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6A6" w:rsidRPr="00B14CBD" w:rsidRDefault="001746A6" w:rsidP="00344BF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14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Annex III. </w:t>
      </w:r>
      <w:r w:rsidRPr="00B14CBD">
        <w:rPr>
          <w:rFonts w:ascii="Times New Roman" w:hAnsi="Times New Roman" w:cs="Times New Roman"/>
          <w:b/>
          <w:sz w:val="24"/>
          <w:szCs w:val="24"/>
          <w:lang w:val="en-US"/>
        </w:rPr>
        <w:tab/>
        <w:t>Preliminary List of Cities included in Sample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60"/>
        <w:gridCol w:w="5410"/>
        <w:gridCol w:w="1700"/>
      </w:tblGrid>
      <w:tr w:rsidR="00344BFB" w:rsidRPr="00344BFB" w:rsidTr="00344BFB">
        <w:trPr>
          <w:trHeight w:val="247"/>
          <w:jc w:val="center"/>
        </w:trPr>
        <w:tc>
          <w:tcPr>
            <w:tcW w:w="1560" w:type="dxa"/>
          </w:tcPr>
          <w:p w:rsidR="00344BFB" w:rsidRPr="00344BFB" w:rsidRDefault="00344BFB" w:rsidP="0034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FB">
              <w:rPr>
                <w:rFonts w:ascii="Times New Roman" w:hAnsi="Times New Roman" w:cs="Times New Roman"/>
                <w:b/>
                <w:sz w:val="24"/>
                <w:szCs w:val="24"/>
              </w:rPr>
              <w:t>Country</w:t>
            </w:r>
          </w:p>
        </w:tc>
        <w:tc>
          <w:tcPr>
            <w:tcW w:w="5410" w:type="dxa"/>
          </w:tcPr>
          <w:p w:rsidR="00344BFB" w:rsidRPr="00344BFB" w:rsidRDefault="00344BFB" w:rsidP="0034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b/>
                <w:sz w:val="24"/>
                <w:szCs w:val="24"/>
              </w:rPr>
              <w:t>City Name</w:t>
            </w:r>
          </w:p>
        </w:tc>
        <w:tc>
          <w:tcPr>
            <w:tcW w:w="1700" w:type="dxa"/>
          </w:tcPr>
          <w:p w:rsidR="00344BFB" w:rsidRPr="00344BFB" w:rsidRDefault="00344BFB" w:rsidP="0034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b/>
                <w:sz w:val="24"/>
                <w:szCs w:val="24"/>
              </w:rPr>
              <w:t>Population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 San Martín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Lanús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Moreno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Quilmes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Santa Fe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 Miguel de Tucumán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Salta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Almirante Brown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 del Plata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Lomas de Zamora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Plata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Rosario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Matanza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Argentina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Córdoba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Bolivia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Cochabamba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Bolivia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Santa Cruz de la Sierra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Bolivia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Paz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Santos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Joinville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Uberlândia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Londrina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Juiz de Fora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Niteroi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Cuiabá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Ribeirão Preto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Contagem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Santo André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Osasco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São Bernardo do Campo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Nova Iguaçu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344BFB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Campinas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Goiânia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São Gonçalo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Belem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Guarulhos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Recife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Porto Alegre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Brasil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Curitiba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Paraguay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Asunción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Uruguay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Canelones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Uruguay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Montevideo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Venezuela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Valencia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Venezuela</w:t>
            </w:r>
          </w:p>
        </w:tc>
        <w:tc>
          <w:tcPr>
            <w:tcW w:w="5410" w:type="dxa"/>
          </w:tcPr>
          <w:p w:rsidR="00344BFB" w:rsidRPr="00B14CBD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Barquisimeto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4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</w:tr>
      <w:tr w:rsidR="00344BFB" w:rsidRPr="00B14CBD" w:rsidTr="000227AC">
        <w:trPr>
          <w:trHeight w:val="247"/>
          <w:jc w:val="center"/>
        </w:trPr>
        <w:tc>
          <w:tcPr>
            <w:tcW w:w="1560" w:type="dxa"/>
          </w:tcPr>
          <w:p w:rsidR="00344BFB" w:rsidRPr="00344BFB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Venezuela</w:t>
            </w:r>
          </w:p>
        </w:tc>
        <w:tc>
          <w:tcPr>
            <w:tcW w:w="5410" w:type="dxa"/>
          </w:tcPr>
          <w:p w:rsidR="00344BFB" w:rsidRPr="00344BFB" w:rsidRDefault="00344BFB" w:rsidP="004932B0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Libertador</w:t>
            </w:r>
          </w:p>
        </w:tc>
        <w:tc>
          <w:tcPr>
            <w:tcW w:w="1700" w:type="dxa"/>
            <w:noWrap/>
            <w:tcMar>
              <w:left w:w="101" w:type="dxa"/>
              <w:right w:w="29" w:type="dxa"/>
            </w:tcMar>
          </w:tcPr>
          <w:p w:rsidR="00344BFB" w:rsidRPr="00B14CBD" w:rsidRDefault="00344BFB" w:rsidP="000227AC">
            <w:pPr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44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 w:rsidR="0002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44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</w:tr>
    </w:tbl>
    <w:p w:rsidR="00187169" w:rsidRPr="00B14CBD" w:rsidRDefault="00187169" w:rsidP="00B14CBD">
      <w:pPr>
        <w:rPr>
          <w:rFonts w:ascii="Times New Roman" w:hAnsi="Times New Roman" w:cs="Times New Roman"/>
          <w:sz w:val="24"/>
          <w:szCs w:val="24"/>
        </w:rPr>
      </w:pPr>
    </w:p>
    <w:sectPr w:rsidR="00187169" w:rsidRPr="00B14CB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BD" w:rsidRDefault="00B14CBD" w:rsidP="00B14CBD">
      <w:pPr>
        <w:spacing w:after="0" w:line="240" w:lineRule="auto"/>
      </w:pPr>
      <w:r>
        <w:separator/>
      </w:r>
    </w:p>
  </w:endnote>
  <w:endnote w:type="continuationSeparator" w:id="0">
    <w:p w:rsidR="00B14CBD" w:rsidRDefault="00B14CBD" w:rsidP="00B1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BD" w:rsidRDefault="00B14CBD" w:rsidP="00B14CBD">
      <w:pPr>
        <w:spacing w:after="0" w:line="240" w:lineRule="auto"/>
      </w:pPr>
      <w:r>
        <w:separator/>
      </w:r>
    </w:p>
  </w:footnote>
  <w:footnote w:type="continuationSeparator" w:id="0">
    <w:p w:rsidR="00B14CBD" w:rsidRDefault="00B14CBD" w:rsidP="00B14C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6A6"/>
    <w:rsid w:val="000227AC"/>
    <w:rsid w:val="001746A6"/>
    <w:rsid w:val="00187169"/>
    <w:rsid w:val="00326D73"/>
    <w:rsid w:val="00344BFB"/>
    <w:rsid w:val="004932B0"/>
    <w:rsid w:val="0054651A"/>
    <w:rsid w:val="00B1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CBD"/>
  </w:style>
  <w:style w:type="paragraph" w:styleId="Footer">
    <w:name w:val="footer"/>
    <w:basedOn w:val="Normal"/>
    <w:link w:val="FooterChar"/>
    <w:uiPriority w:val="99"/>
    <w:unhideWhenUsed/>
    <w:rsid w:val="00B14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CBD"/>
  </w:style>
  <w:style w:type="paragraph" w:styleId="Footer">
    <w:name w:val="footer"/>
    <w:basedOn w:val="Normal"/>
    <w:link w:val="FooterChar"/>
    <w:uiPriority w:val="99"/>
    <w:unhideWhenUsed/>
    <w:rsid w:val="00B14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104CFE3B3F134840BAE590D50071D032" ma:contentTypeVersion="0" ma:contentTypeDescription="A content type to manage public (operations) IDB documents" ma:contentTypeScope="" ma:versionID="5dcf367a2835399bfab3ef935fe3674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39273595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ATN/KR-14805-RG</Approval_x0020_Number>
    <Document_x0020_Author xmlns="9c571b2f-e523-4ab2-ba2e-09e151a03ef4">Eguino, Huascar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RG-T2546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71293DBD-DA3C-4065-BA52-60DD1A88651C}"/>
</file>

<file path=customXml/itemProps2.xml><?xml version="1.0" encoding="utf-8"?>
<ds:datastoreItem xmlns:ds="http://schemas.openxmlformats.org/officeDocument/2006/customXml" ds:itemID="{BD3108C3-DE42-4800-BEFA-7A0F965104D9}"/>
</file>

<file path=customXml/itemProps3.xml><?xml version="1.0" encoding="utf-8"?>
<ds:datastoreItem xmlns:ds="http://schemas.openxmlformats.org/officeDocument/2006/customXml" ds:itemID="{04AF927B-6461-426E-A491-455964E5BA78}"/>
</file>

<file path=customXml/itemProps4.xml><?xml version="1.0" encoding="utf-8"?>
<ds:datastoreItem xmlns:ds="http://schemas.openxmlformats.org/officeDocument/2006/customXml" ds:itemID="{CB0DE215-BDDF-4F8B-B905-766CA14B8E42}"/>
</file>

<file path=customXml/itemProps5.xml><?xml version="1.0" encoding="utf-8"?>
<ds:datastoreItem xmlns:ds="http://schemas.openxmlformats.org/officeDocument/2006/customXml" ds:itemID="{8F9B368A-A35E-48DD-8B1B-7783140381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Cities included in Sample</dc:title>
  <dc:creator>Inter-American Development Bank</dc:creator>
  <cp:lastModifiedBy>Dianela Avila</cp:lastModifiedBy>
  <cp:revision>4</cp:revision>
  <dcterms:created xsi:type="dcterms:W3CDTF">2014-12-08T15:35:00Z</dcterms:created>
  <dcterms:modified xsi:type="dcterms:W3CDTF">2014-12-08T16:32:00Z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0x01010046CF21643EE8D14686A648AA6DAD089200104CFE3B3F134840BAE590D50071D032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