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311"/>
        <w:tblW w:w="56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  <w:gridCol w:w="1276"/>
        <w:gridCol w:w="1532"/>
        <w:gridCol w:w="1261"/>
      </w:tblGrid>
      <w:tr w:rsidR="00AF1450" w:rsidRPr="003156BB" w:rsidTr="00C0661A">
        <w:trPr>
          <w:cantSplit/>
          <w:trHeight w:val="520"/>
          <w:tblHeader/>
        </w:trPr>
        <w:tc>
          <w:tcPr>
            <w:tcW w:w="3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1450" w:rsidRPr="003156BB" w:rsidRDefault="008A755A" w:rsidP="00AF1450">
            <w:pPr>
              <w:ind w:left="-18" w:right="-107"/>
              <w:jc w:val="center"/>
              <w:rPr>
                <w:rFonts w:cs="Arial"/>
                <w:b/>
                <w:sz w:val="22"/>
                <w:szCs w:val="22"/>
              </w:rPr>
            </w:pPr>
            <w:r w:rsidRPr="003156BB">
              <w:rPr>
                <w:rFonts w:cs="Arial"/>
                <w:b/>
                <w:sz w:val="22"/>
                <w:szCs w:val="22"/>
              </w:rPr>
              <w:t>COMPONENT</w:t>
            </w:r>
            <w:r w:rsidR="00AF1450" w:rsidRPr="003156BB">
              <w:rPr>
                <w:rFonts w:cs="Arial"/>
                <w:b/>
                <w:sz w:val="22"/>
                <w:szCs w:val="22"/>
              </w:rPr>
              <w:t>S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1450" w:rsidRPr="003156BB" w:rsidRDefault="00F23329" w:rsidP="00F2332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156BB">
              <w:rPr>
                <w:rFonts w:cs="Arial"/>
                <w:b/>
                <w:sz w:val="22"/>
                <w:szCs w:val="22"/>
              </w:rPr>
              <w:t>BL-</w:t>
            </w:r>
            <w:proofErr w:type="spellStart"/>
            <w:r w:rsidRPr="003156BB">
              <w:rPr>
                <w:rFonts w:cs="Arial"/>
                <w:b/>
                <w:sz w:val="22"/>
                <w:szCs w:val="22"/>
              </w:rPr>
              <w:t>T1076</w:t>
            </w:r>
            <w:proofErr w:type="spellEnd"/>
            <w:r w:rsidR="00106A4B" w:rsidRPr="003156BB">
              <w:rPr>
                <w:rFonts w:cs="Arial"/>
                <w:b/>
                <w:sz w:val="22"/>
                <w:szCs w:val="22"/>
              </w:rPr>
              <w:t xml:space="preserve"> </w:t>
            </w:r>
            <w:r w:rsidR="00F024F6" w:rsidRPr="003156BB">
              <w:rPr>
                <w:rFonts w:cs="Arial"/>
                <w:b/>
                <w:sz w:val="22"/>
                <w:szCs w:val="22"/>
              </w:rPr>
              <w:t>Ordinary Capital</w:t>
            </w:r>
            <w:r w:rsidR="00106A4B" w:rsidRPr="003156BB">
              <w:rPr>
                <w:rFonts w:cs="Arial"/>
                <w:b/>
                <w:sz w:val="22"/>
                <w:szCs w:val="22"/>
              </w:rPr>
              <w:t xml:space="preserve"> (</w:t>
            </w:r>
            <w:r w:rsidR="00560C1C" w:rsidRPr="003156BB">
              <w:rPr>
                <w:rFonts w:cs="Arial"/>
                <w:b/>
                <w:sz w:val="22"/>
                <w:szCs w:val="22"/>
              </w:rPr>
              <w:t>ESCI</w:t>
            </w:r>
            <w:r w:rsidR="00106A4B" w:rsidRPr="003156BB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1450" w:rsidRPr="003156BB" w:rsidRDefault="00F23329" w:rsidP="00560C1C">
            <w:pPr>
              <w:jc w:val="center"/>
              <w:outlineLvl w:val="2"/>
              <w:rPr>
                <w:rFonts w:cs="Arial"/>
                <w:b/>
                <w:sz w:val="22"/>
                <w:szCs w:val="22"/>
              </w:rPr>
            </w:pPr>
            <w:r w:rsidRPr="003156BB">
              <w:rPr>
                <w:rFonts w:cs="Arial"/>
                <w:b/>
                <w:sz w:val="22"/>
                <w:szCs w:val="22"/>
              </w:rPr>
              <w:t>BL-</w:t>
            </w:r>
            <w:proofErr w:type="spellStart"/>
            <w:r w:rsidRPr="003156BB">
              <w:rPr>
                <w:rFonts w:cs="Arial"/>
                <w:b/>
                <w:sz w:val="22"/>
                <w:szCs w:val="22"/>
              </w:rPr>
              <w:t>T1077</w:t>
            </w:r>
            <w:proofErr w:type="spellEnd"/>
            <w:r w:rsidR="00106A4B" w:rsidRPr="003156BB">
              <w:rPr>
                <w:rFonts w:cs="Arial"/>
                <w:b/>
                <w:sz w:val="22"/>
                <w:szCs w:val="22"/>
              </w:rPr>
              <w:t xml:space="preserve"> </w:t>
            </w:r>
            <w:proofErr w:type="spellStart"/>
            <w:r w:rsidR="008A755A" w:rsidRPr="003156BB">
              <w:rPr>
                <w:rFonts w:cs="Arial"/>
                <w:b/>
                <w:sz w:val="22"/>
                <w:szCs w:val="22"/>
              </w:rPr>
              <w:t>Multidonor</w:t>
            </w:r>
            <w:proofErr w:type="spellEnd"/>
            <w:r w:rsidR="008A755A" w:rsidRPr="003156BB">
              <w:rPr>
                <w:rFonts w:cs="Arial"/>
                <w:b/>
                <w:sz w:val="22"/>
                <w:szCs w:val="22"/>
              </w:rPr>
              <w:t xml:space="preserve"> </w:t>
            </w:r>
            <w:r w:rsidR="00106A4B" w:rsidRPr="003156BB">
              <w:rPr>
                <w:rFonts w:cs="Arial"/>
                <w:b/>
                <w:sz w:val="22"/>
                <w:szCs w:val="22"/>
              </w:rPr>
              <w:t>(ESC</w:t>
            </w:r>
            <w:r w:rsidR="00560C1C" w:rsidRPr="003156BB">
              <w:rPr>
                <w:rFonts w:cs="Arial"/>
                <w:b/>
                <w:sz w:val="22"/>
                <w:szCs w:val="22"/>
              </w:rPr>
              <w:t>I</w:t>
            </w:r>
            <w:r w:rsidR="00106A4B" w:rsidRPr="003156BB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1450" w:rsidRPr="003156BB" w:rsidRDefault="00AF1450" w:rsidP="000F5059">
            <w:pPr>
              <w:ind w:left="-140" w:right="-133"/>
              <w:jc w:val="center"/>
              <w:rPr>
                <w:rFonts w:cs="Arial"/>
                <w:b/>
                <w:sz w:val="22"/>
                <w:szCs w:val="22"/>
              </w:rPr>
            </w:pPr>
            <w:r w:rsidRPr="003156BB">
              <w:rPr>
                <w:rFonts w:cs="Arial"/>
                <w:b/>
                <w:sz w:val="22"/>
                <w:szCs w:val="22"/>
              </w:rPr>
              <w:t>TOTAL</w:t>
            </w:r>
          </w:p>
        </w:tc>
      </w:tr>
      <w:tr w:rsidR="00AF1450" w:rsidRPr="003156BB" w:rsidTr="00C0661A">
        <w:trPr>
          <w:cantSplit/>
          <w:trHeight w:val="440"/>
        </w:trPr>
        <w:tc>
          <w:tcPr>
            <w:tcW w:w="3632" w:type="pct"/>
            <w:shd w:val="clear" w:color="auto" w:fill="FFFF99"/>
            <w:vAlign w:val="center"/>
          </w:tcPr>
          <w:p w:rsidR="00AF1450" w:rsidRPr="003156BB" w:rsidRDefault="00AF1450" w:rsidP="00967C97">
            <w:pPr>
              <w:rPr>
                <w:rFonts w:cs="Arial"/>
                <w:b/>
                <w:sz w:val="22"/>
                <w:szCs w:val="22"/>
              </w:rPr>
            </w:pPr>
            <w:r w:rsidRPr="003156BB">
              <w:rPr>
                <w:rFonts w:cs="Arial"/>
                <w:b/>
                <w:sz w:val="22"/>
                <w:szCs w:val="22"/>
              </w:rPr>
              <w:t>Component 1.</w:t>
            </w:r>
            <w:r w:rsidR="008A755A" w:rsidRPr="003156BB">
              <w:rPr>
                <w:rFonts w:cs="Arial"/>
                <w:b/>
                <w:sz w:val="22"/>
                <w:szCs w:val="22"/>
              </w:rPr>
              <w:t xml:space="preserve"> Preparation, Diagnostic Assessment and Analysis, Prioritization, Strategy Selection, and Preparation of Action Plan.  </w:t>
            </w:r>
          </w:p>
        </w:tc>
        <w:tc>
          <w:tcPr>
            <w:tcW w:w="429" w:type="pct"/>
            <w:shd w:val="clear" w:color="auto" w:fill="FFFF99"/>
            <w:vAlign w:val="center"/>
          </w:tcPr>
          <w:p w:rsidR="00AF1450" w:rsidRPr="003156BB" w:rsidRDefault="00AF1450" w:rsidP="00F024F6"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15" w:type="pct"/>
            <w:shd w:val="clear" w:color="auto" w:fill="FFFF99"/>
            <w:vAlign w:val="center"/>
          </w:tcPr>
          <w:p w:rsidR="00AF1450" w:rsidRPr="003156BB" w:rsidRDefault="00AF1450" w:rsidP="00F024F6">
            <w:pPr>
              <w:jc w:val="right"/>
              <w:outlineLvl w:val="2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4" w:type="pct"/>
            <w:shd w:val="clear" w:color="auto" w:fill="FFFF99"/>
            <w:vAlign w:val="center"/>
          </w:tcPr>
          <w:p w:rsidR="00AF1450" w:rsidRPr="003156BB" w:rsidRDefault="00195E76" w:rsidP="00F024F6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3156BB">
              <w:rPr>
                <w:rFonts w:cs="Arial"/>
                <w:b/>
                <w:sz w:val="22"/>
                <w:szCs w:val="22"/>
              </w:rPr>
              <w:t>450</w:t>
            </w:r>
            <w:r w:rsidR="00F024F6" w:rsidRPr="003156BB">
              <w:rPr>
                <w:rFonts w:cs="Arial"/>
                <w:b/>
                <w:sz w:val="22"/>
                <w:szCs w:val="22"/>
              </w:rPr>
              <w:t>,</w:t>
            </w:r>
            <w:r w:rsidR="00AF1450" w:rsidRPr="003156BB">
              <w:rPr>
                <w:rFonts w:cs="Arial"/>
                <w:b/>
                <w:sz w:val="22"/>
                <w:szCs w:val="22"/>
              </w:rPr>
              <w:t>000</w:t>
            </w:r>
          </w:p>
        </w:tc>
      </w:tr>
      <w:tr w:rsidR="00854DCB" w:rsidRPr="003156BB" w:rsidTr="00C0661A">
        <w:trPr>
          <w:cantSplit/>
          <w:trHeight w:val="440"/>
        </w:trPr>
        <w:tc>
          <w:tcPr>
            <w:tcW w:w="3632" w:type="pct"/>
            <w:vAlign w:val="center"/>
          </w:tcPr>
          <w:p w:rsidR="00854DCB" w:rsidRPr="003156BB" w:rsidRDefault="009D7685" w:rsidP="00D22BE9">
            <w:pPr>
              <w:rPr>
                <w:rFonts w:cs="Arial"/>
                <w:sz w:val="22"/>
                <w:szCs w:val="22"/>
              </w:rPr>
            </w:pPr>
            <w:r w:rsidRPr="003156BB">
              <w:rPr>
                <w:rFonts w:cs="Arial"/>
                <w:sz w:val="22"/>
                <w:szCs w:val="22"/>
              </w:rPr>
              <w:t>C</w:t>
            </w:r>
            <w:r w:rsidR="00D22BE9" w:rsidRPr="003156BB">
              <w:rPr>
                <w:rFonts w:cs="Arial"/>
                <w:sz w:val="22"/>
                <w:szCs w:val="22"/>
              </w:rPr>
              <w:t>limate change and u</w:t>
            </w:r>
            <w:r w:rsidRPr="003156BB">
              <w:rPr>
                <w:rFonts w:cs="Arial"/>
                <w:sz w:val="22"/>
                <w:szCs w:val="22"/>
              </w:rPr>
              <w:t xml:space="preserve">rban </w:t>
            </w:r>
            <w:r w:rsidR="00D22BE9" w:rsidRPr="003156BB">
              <w:rPr>
                <w:rFonts w:cs="Arial"/>
                <w:sz w:val="22"/>
                <w:szCs w:val="22"/>
              </w:rPr>
              <w:t>d</w:t>
            </w:r>
            <w:r w:rsidRPr="003156BB">
              <w:rPr>
                <w:rFonts w:cs="Arial"/>
                <w:sz w:val="22"/>
                <w:szCs w:val="22"/>
              </w:rPr>
              <w:t xml:space="preserve">evelopment </w:t>
            </w:r>
            <w:r w:rsidR="00D22BE9" w:rsidRPr="003156BB">
              <w:rPr>
                <w:rFonts w:cs="Arial"/>
                <w:sz w:val="22"/>
                <w:szCs w:val="22"/>
              </w:rPr>
              <w:t>s</w:t>
            </w:r>
            <w:r w:rsidRPr="003156BB">
              <w:rPr>
                <w:rFonts w:cs="Arial"/>
                <w:sz w:val="22"/>
                <w:szCs w:val="22"/>
              </w:rPr>
              <w:t>tudies</w:t>
            </w:r>
          </w:p>
        </w:tc>
        <w:tc>
          <w:tcPr>
            <w:tcW w:w="429" w:type="pct"/>
            <w:vAlign w:val="center"/>
          </w:tcPr>
          <w:p w:rsidR="00854DCB" w:rsidRPr="003156BB" w:rsidRDefault="00854DCB" w:rsidP="00F024F6"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15" w:type="pct"/>
            <w:vAlign w:val="center"/>
          </w:tcPr>
          <w:p w:rsidR="00854DCB" w:rsidRPr="003156BB" w:rsidRDefault="00854DCB" w:rsidP="00F024F6">
            <w:pPr>
              <w:jc w:val="right"/>
              <w:outlineLvl w:val="2"/>
              <w:rPr>
                <w:rFonts w:cs="Arial"/>
                <w:sz w:val="22"/>
                <w:szCs w:val="22"/>
              </w:rPr>
            </w:pPr>
            <w:r w:rsidRPr="003156BB">
              <w:rPr>
                <w:rFonts w:cs="Arial"/>
                <w:sz w:val="22"/>
                <w:szCs w:val="22"/>
              </w:rPr>
              <w:t>260,000</w:t>
            </w:r>
          </w:p>
        </w:tc>
        <w:tc>
          <w:tcPr>
            <w:tcW w:w="424" w:type="pct"/>
            <w:vAlign w:val="center"/>
          </w:tcPr>
          <w:p w:rsidR="00854DCB" w:rsidRPr="003156BB" w:rsidRDefault="00854DCB" w:rsidP="00F024F6">
            <w:pPr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854DCB" w:rsidRPr="003156BB" w:rsidTr="00C0661A">
        <w:trPr>
          <w:cantSplit/>
          <w:trHeight w:val="440"/>
        </w:trPr>
        <w:tc>
          <w:tcPr>
            <w:tcW w:w="3632" w:type="pct"/>
            <w:vAlign w:val="center"/>
          </w:tcPr>
          <w:p w:rsidR="00854DCB" w:rsidRPr="003156BB" w:rsidRDefault="009D7685" w:rsidP="00F23329">
            <w:pPr>
              <w:rPr>
                <w:rFonts w:cs="Arial"/>
                <w:sz w:val="22"/>
                <w:szCs w:val="22"/>
              </w:rPr>
            </w:pPr>
            <w:r w:rsidRPr="003156BB">
              <w:rPr>
                <w:rFonts w:cs="Arial"/>
                <w:sz w:val="22"/>
                <w:szCs w:val="22"/>
              </w:rPr>
              <w:t xml:space="preserve">Rapid </w:t>
            </w:r>
            <w:r w:rsidR="00D22BE9" w:rsidRPr="003156BB">
              <w:rPr>
                <w:rFonts w:cs="Arial"/>
                <w:sz w:val="22"/>
                <w:szCs w:val="22"/>
              </w:rPr>
              <w:t>e</w:t>
            </w:r>
            <w:r w:rsidRPr="003156BB">
              <w:rPr>
                <w:rFonts w:cs="Arial"/>
                <w:sz w:val="22"/>
                <w:szCs w:val="22"/>
              </w:rPr>
              <w:t xml:space="preserve">valuation of the </w:t>
            </w:r>
            <w:r w:rsidR="00D22BE9" w:rsidRPr="003156BB">
              <w:rPr>
                <w:rFonts w:cs="Arial"/>
                <w:sz w:val="22"/>
                <w:szCs w:val="22"/>
              </w:rPr>
              <w:t>f</w:t>
            </w:r>
            <w:r w:rsidRPr="003156BB">
              <w:rPr>
                <w:rFonts w:cs="Arial"/>
                <w:sz w:val="22"/>
                <w:szCs w:val="22"/>
              </w:rPr>
              <w:t xml:space="preserve">iscal and </w:t>
            </w:r>
            <w:r w:rsidR="00D22BE9" w:rsidRPr="003156BB">
              <w:rPr>
                <w:rFonts w:cs="Arial"/>
                <w:sz w:val="22"/>
                <w:szCs w:val="22"/>
              </w:rPr>
              <w:t>f</w:t>
            </w:r>
            <w:r w:rsidRPr="003156BB">
              <w:rPr>
                <w:rFonts w:cs="Arial"/>
                <w:sz w:val="22"/>
                <w:szCs w:val="22"/>
              </w:rPr>
              <w:t xml:space="preserve">inancial </w:t>
            </w:r>
            <w:r w:rsidR="00D22BE9" w:rsidRPr="003156BB">
              <w:rPr>
                <w:rFonts w:cs="Arial"/>
                <w:sz w:val="22"/>
                <w:szCs w:val="22"/>
              </w:rPr>
              <w:t>c</w:t>
            </w:r>
            <w:r w:rsidRPr="003156BB">
              <w:rPr>
                <w:rFonts w:cs="Arial"/>
                <w:sz w:val="22"/>
                <w:szCs w:val="22"/>
              </w:rPr>
              <w:t xml:space="preserve">apacity of </w:t>
            </w:r>
            <w:r w:rsidR="00F23329" w:rsidRPr="003156BB">
              <w:rPr>
                <w:rFonts w:cs="Arial"/>
                <w:sz w:val="22"/>
                <w:szCs w:val="22"/>
              </w:rPr>
              <w:t>Belize City</w:t>
            </w:r>
          </w:p>
        </w:tc>
        <w:tc>
          <w:tcPr>
            <w:tcW w:w="429" w:type="pct"/>
            <w:vAlign w:val="center"/>
          </w:tcPr>
          <w:p w:rsidR="00854DCB" w:rsidRPr="003156BB" w:rsidRDefault="00854DCB" w:rsidP="00F024F6"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15" w:type="pct"/>
            <w:vAlign w:val="center"/>
          </w:tcPr>
          <w:p w:rsidR="00854DCB" w:rsidRPr="003156BB" w:rsidRDefault="00854DCB" w:rsidP="00F024F6">
            <w:pPr>
              <w:jc w:val="right"/>
              <w:outlineLvl w:val="2"/>
              <w:rPr>
                <w:rFonts w:cs="Arial"/>
                <w:sz w:val="22"/>
                <w:szCs w:val="22"/>
              </w:rPr>
            </w:pPr>
            <w:r w:rsidRPr="003156BB">
              <w:rPr>
                <w:rFonts w:cs="Arial"/>
                <w:sz w:val="22"/>
                <w:szCs w:val="22"/>
              </w:rPr>
              <w:t>10,000</w:t>
            </w:r>
          </w:p>
        </w:tc>
        <w:tc>
          <w:tcPr>
            <w:tcW w:w="424" w:type="pct"/>
            <w:vAlign w:val="center"/>
          </w:tcPr>
          <w:p w:rsidR="00854DCB" w:rsidRPr="003156BB" w:rsidRDefault="00854DCB" w:rsidP="00F024F6">
            <w:pPr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854DCB" w:rsidRPr="003156BB" w:rsidTr="00C0661A">
        <w:trPr>
          <w:cantSplit/>
          <w:trHeight w:val="440"/>
        </w:trPr>
        <w:tc>
          <w:tcPr>
            <w:tcW w:w="3632" w:type="pct"/>
            <w:vAlign w:val="center"/>
          </w:tcPr>
          <w:p w:rsidR="00854DCB" w:rsidRPr="003156BB" w:rsidRDefault="00D22BE9" w:rsidP="00F23329">
            <w:pPr>
              <w:rPr>
                <w:rFonts w:cs="Arial"/>
                <w:sz w:val="22"/>
                <w:szCs w:val="22"/>
              </w:rPr>
            </w:pPr>
            <w:r w:rsidRPr="003156BB">
              <w:rPr>
                <w:rFonts w:cs="Arial"/>
                <w:sz w:val="22"/>
                <w:szCs w:val="22"/>
              </w:rPr>
              <w:t>S</w:t>
            </w:r>
            <w:r w:rsidR="00854DCB" w:rsidRPr="003156BB">
              <w:rPr>
                <w:rFonts w:cs="Arial"/>
                <w:sz w:val="22"/>
                <w:szCs w:val="22"/>
              </w:rPr>
              <w:t xml:space="preserve">upport to the </w:t>
            </w:r>
            <w:r w:rsidR="00A25C2C" w:rsidRPr="003156BB">
              <w:rPr>
                <w:rFonts w:cs="Arial"/>
                <w:sz w:val="22"/>
                <w:szCs w:val="22"/>
              </w:rPr>
              <w:t xml:space="preserve">implementation of the </w:t>
            </w:r>
            <w:r w:rsidR="00854DCB" w:rsidRPr="003156BB">
              <w:rPr>
                <w:rFonts w:cs="Arial"/>
                <w:sz w:val="22"/>
                <w:szCs w:val="22"/>
              </w:rPr>
              <w:t>ESCI</w:t>
            </w:r>
            <w:r w:rsidR="00A25C2C" w:rsidRPr="003156BB">
              <w:rPr>
                <w:rFonts w:cs="Arial"/>
                <w:sz w:val="22"/>
                <w:szCs w:val="22"/>
              </w:rPr>
              <w:t xml:space="preserve"> methodology in </w:t>
            </w:r>
            <w:r w:rsidR="00F23329" w:rsidRPr="003156BB">
              <w:rPr>
                <w:rFonts w:cs="Arial"/>
                <w:sz w:val="22"/>
                <w:szCs w:val="22"/>
              </w:rPr>
              <w:t>Belize City</w:t>
            </w:r>
            <w:r w:rsidR="00551832" w:rsidRPr="003156BB">
              <w:rPr>
                <w:rFonts w:cs="Arial"/>
                <w:sz w:val="22"/>
                <w:szCs w:val="22"/>
              </w:rPr>
              <w:t>: individual local consultant</w:t>
            </w:r>
          </w:p>
        </w:tc>
        <w:tc>
          <w:tcPr>
            <w:tcW w:w="429" w:type="pct"/>
            <w:vAlign w:val="center"/>
          </w:tcPr>
          <w:p w:rsidR="00854DCB" w:rsidRPr="003156BB" w:rsidRDefault="00854DCB" w:rsidP="00F024F6"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15" w:type="pct"/>
            <w:vAlign w:val="center"/>
          </w:tcPr>
          <w:p w:rsidR="00854DCB" w:rsidRPr="003156BB" w:rsidRDefault="00A25C2C" w:rsidP="00A25C2C">
            <w:pPr>
              <w:jc w:val="right"/>
              <w:outlineLvl w:val="2"/>
              <w:rPr>
                <w:rFonts w:cs="Arial"/>
                <w:sz w:val="22"/>
                <w:szCs w:val="22"/>
              </w:rPr>
            </w:pPr>
            <w:r w:rsidRPr="003156BB">
              <w:rPr>
                <w:rFonts w:cs="Arial"/>
                <w:sz w:val="22"/>
                <w:szCs w:val="22"/>
              </w:rPr>
              <w:t>55,0000</w:t>
            </w:r>
          </w:p>
        </w:tc>
        <w:tc>
          <w:tcPr>
            <w:tcW w:w="424" w:type="pct"/>
            <w:vAlign w:val="center"/>
          </w:tcPr>
          <w:p w:rsidR="00854DCB" w:rsidRPr="003156BB" w:rsidRDefault="00854DCB" w:rsidP="00F024F6">
            <w:pPr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AF1450" w:rsidRPr="003156BB" w:rsidTr="00C0661A">
        <w:trPr>
          <w:cantSplit/>
          <w:trHeight w:val="440"/>
        </w:trPr>
        <w:tc>
          <w:tcPr>
            <w:tcW w:w="3632" w:type="pct"/>
            <w:vAlign w:val="center"/>
          </w:tcPr>
          <w:p w:rsidR="00AF1450" w:rsidRPr="003156BB" w:rsidRDefault="00551832" w:rsidP="00F23329">
            <w:pPr>
              <w:rPr>
                <w:rFonts w:cs="Arial"/>
                <w:sz w:val="22"/>
                <w:szCs w:val="22"/>
              </w:rPr>
            </w:pPr>
            <w:r w:rsidRPr="003156BB">
              <w:rPr>
                <w:rFonts w:cs="Arial"/>
                <w:sz w:val="22"/>
                <w:szCs w:val="22"/>
              </w:rPr>
              <w:t xml:space="preserve">Administration and analysis of a public opinion survey in </w:t>
            </w:r>
            <w:r w:rsidR="00F23329" w:rsidRPr="003156BB">
              <w:rPr>
                <w:rFonts w:cs="Arial"/>
                <w:sz w:val="22"/>
                <w:szCs w:val="22"/>
              </w:rPr>
              <w:t>Belize City</w:t>
            </w:r>
          </w:p>
        </w:tc>
        <w:tc>
          <w:tcPr>
            <w:tcW w:w="429" w:type="pct"/>
            <w:vAlign w:val="center"/>
          </w:tcPr>
          <w:p w:rsidR="00AF1450" w:rsidRPr="003156BB" w:rsidRDefault="00AF1450" w:rsidP="00F024F6"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15" w:type="pct"/>
            <w:vAlign w:val="center"/>
          </w:tcPr>
          <w:p w:rsidR="00AF1450" w:rsidRPr="003156BB" w:rsidRDefault="00A25C2C" w:rsidP="00F024F6">
            <w:pPr>
              <w:jc w:val="right"/>
              <w:outlineLvl w:val="2"/>
              <w:rPr>
                <w:rFonts w:cs="Arial"/>
                <w:sz w:val="22"/>
                <w:szCs w:val="22"/>
              </w:rPr>
            </w:pPr>
            <w:r w:rsidRPr="003156BB">
              <w:rPr>
                <w:rFonts w:cs="Arial"/>
                <w:sz w:val="22"/>
                <w:szCs w:val="22"/>
              </w:rPr>
              <w:t>25</w:t>
            </w:r>
            <w:r w:rsidR="00F024F6" w:rsidRPr="003156BB">
              <w:rPr>
                <w:rFonts w:cs="Arial"/>
                <w:sz w:val="22"/>
                <w:szCs w:val="22"/>
              </w:rPr>
              <w:t>,000</w:t>
            </w:r>
          </w:p>
        </w:tc>
        <w:tc>
          <w:tcPr>
            <w:tcW w:w="424" w:type="pct"/>
            <w:vAlign w:val="center"/>
          </w:tcPr>
          <w:p w:rsidR="00AF1450" w:rsidRPr="003156BB" w:rsidRDefault="00AF1450" w:rsidP="00F024F6">
            <w:pPr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F23329" w:rsidRPr="003156BB" w:rsidTr="00C0661A">
        <w:trPr>
          <w:cantSplit/>
          <w:trHeight w:val="440"/>
        </w:trPr>
        <w:tc>
          <w:tcPr>
            <w:tcW w:w="3632" w:type="pct"/>
            <w:shd w:val="clear" w:color="auto" w:fill="auto"/>
            <w:vAlign w:val="center"/>
          </w:tcPr>
          <w:p w:rsidR="00F23329" w:rsidRPr="003156BB" w:rsidRDefault="00F23329" w:rsidP="00557CBB">
            <w:pPr>
              <w:rPr>
                <w:rFonts w:cs="Arial"/>
                <w:b/>
                <w:sz w:val="22"/>
                <w:szCs w:val="22"/>
              </w:rPr>
            </w:pPr>
            <w:r w:rsidRPr="003156BB">
              <w:rPr>
                <w:rFonts w:cs="Arial"/>
                <w:sz w:val="22"/>
                <w:szCs w:val="22"/>
              </w:rPr>
              <w:t xml:space="preserve">Application of the ESCI methodology in Belize City: individual </w:t>
            </w:r>
            <w:r w:rsidR="00557CBB">
              <w:rPr>
                <w:rFonts w:cs="Arial"/>
                <w:sz w:val="22"/>
                <w:szCs w:val="22"/>
              </w:rPr>
              <w:t>international consultant(s)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F23329" w:rsidRPr="003156BB" w:rsidRDefault="00557CBB" w:rsidP="00AC67F6">
            <w:pPr>
              <w:jc w:val="righ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75</w:t>
            </w:r>
            <w:r w:rsidR="00AC67F6" w:rsidRPr="003156BB">
              <w:rPr>
                <w:rFonts w:cs="Arial"/>
                <w:bCs/>
                <w:sz w:val="22"/>
                <w:szCs w:val="22"/>
              </w:rPr>
              <w:t>,552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23329" w:rsidRPr="003156BB" w:rsidRDefault="00AC67F6" w:rsidP="00AC67F6">
            <w:pPr>
              <w:jc w:val="right"/>
              <w:outlineLvl w:val="2"/>
              <w:rPr>
                <w:rFonts w:cs="Arial"/>
                <w:sz w:val="22"/>
                <w:szCs w:val="22"/>
              </w:rPr>
            </w:pPr>
            <w:r w:rsidRPr="003156BB">
              <w:rPr>
                <w:rFonts w:cs="Arial"/>
                <w:sz w:val="22"/>
                <w:szCs w:val="22"/>
              </w:rPr>
              <w:t>9,448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F23329" w:rsidRPr="003156BB" w:rsidRDefault="00F23329" w:rsidP="00F23329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</w:tr>
      <w:tr w:rsidR="00557CBB" w:rsidRPr="003156BB" w:rsidTr="00C0661A">
        <w:trPr>
          <w:cantSplit/>
          <w:trHeight w:val="440"/>
        </w:trPr>
        <w:tc>
          <w:tcPr>
            <w:tcW w:w="3632" w:type="pct"/>
            <w:shd w:val="clear" w:color="auto" w:fill="auto"/>
            <w:vAlign w:val="center"/>
          </w:tcPr>
          <w:p w:rsidR="00557CBB" w:rsidRPr="003156BB" w:rsidRDefault="00557CBB" w:rsidP="00F2332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3156BB">
              <w:rPr>
                <w:rFonts w:cs="Arial"/>
                <w:sz w:val="22"/>
                <w:szCs w:val="22"/>
              </w:rPr>
              <w:t>inancing of expenses related to  participation in ESCI workshops and technical missions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557CBB" w:rsidRPr="003156BB" w:rsidRDefault="00557CBB" w:rsidP="00AC67F6">
            <w:pPr>
              <w:jc w:val="righ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15,000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557CBB" w:rsidRPr="003156BB" w:rsidRDefault="00557CBB" w:rsidP="00AC67F6">
            <w:pPr>
              <w:jc w:val="right"/>
              <w:outlineLvl w:val="2"/>
              <w:rPr>
                <w:rFonts w:cs="Arial"/>
                <w:sz w:val="22"/>
                <w:szCs w:val="22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557CBB" w:rsidRPr="003156BB" w:rsidRDefault="00557CBB" w:rsidP="00F23329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</w:tr>
      <w:tr w:rsidR="00AF1450" w:rsidRPr="003156BB" w:rsidTr="00C0661A">
        <w:trPr>
          <w:cantSplit/>
          <w:trHeight w:val="440"/>
        </w:trPr>
        <w:tc>
          <w:tcPr>
            <w:tcW w:w="3632" w:type="pct"/>
            <w:shd w:val="clear" w:color="auto" w:fill="FFFF99"/>
            <w:vAlign w:val="center"/>
          </w:tcPr>
          <w:p w:rsidR="00AF1450" w:rsidRPr="003156BB" w:rsidRDefault="00AF1450" w:rsidP="00BC6191">
            <w:pPr>
              <w:rPr>
                <w:rFonts w:cs="Arial"/>
                <w:b/>
                <w:sz w:val="22"/>
                <w:szCs w:val="22"/>
              </w:rPr>
            </w:pPr>
            <w:r w:rsidRPr="003156BB">
              <w:rPr>
                <w:rFonts w:cs="Arial"/>
                <w:b/>
                <w:sz w:val="22"/>
                <w:szCs w:val="22"/>
              </w:rPr>
              <w:t xml:space="preserve">Component 2. </w:t>
            </w:r>
            <w:r w:rsidR="00E60BB9" w:rsidRPr="003156BB">
              <w:rPr>
                <w:rFonts w:cs="Arial"/>
                <w:b/>
                <w:sz w:val="22"/>
                <w:szCs w:val="22"/>
              </w:rPr>
              <w:t xml:space="preserve">Pre-investment studies </w:t>
            </w:r>
            <w:r w:rsidR="00BC6191" w:rsidRPr="003156BB">
              <w:rPr>
                <w:rFonts w:cs="Arial"/>
                <w:b/>
                <w:sz w:val="22"/>
                <w:szCs w:val="22"/>
              </w:rPr>
              <w:t>for prioritized interventions</w:t>
            </w:r>
          </w:p>
        </w:tc>
        <w:tc>
          <w:tcPr>
            <w:tcW w:w="429" w:type="pct"/>
            <w:shd w:val="clear" w:color="auto" w:fill="FFFF99"/>
            <w:vAlign w:val="center"/>
          </w:tcPr>
          <w:p w:rsidR="00AF1450" w:rsidRPr="003156BB" w:rsidRDefault="00AF1450" w:rsidP="00F024F6"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15" w:type="pct"/>
            <w:shd w:val="clear" w:color="auto" w:fill="FFFF99"/>
            <w:vAlign w:val="center"/>
          </w:tcPr>
          <w:p w:rsidR="00AF1450" w:rsidRPr="003156BB" w:rsidRDefault="00AF1450" w:rsidP="00F024F6">
            <w:pPr>
              <w:jc w:val="right"/>
              <w:outlineLvl w:val="2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4" w:type="pct"/>
            <w:shd w:val="clear" w:color="auto" w:fill="FFFF99"/>
            <w:vAlign w:val="center"/>
          </w:tcPr>
          <w:p w:rsidR="00AF1450" w:rsidRPr="003156BB" w:rsidRDefault="000F5059" w:rsidP="00F024F6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3156BB">
              <w:rPr>
                <w:rFonts w:cs="Arial"/>
                <w:b/>
                <w:sz w:val="22"/>
                <w:szCs w:val="22"/>
              </w:rPr>
              <w:t>550</w:t>
            </w:r>
            <w:r w:rsidR="00F024F6" w:rsidRPr="003156BB">
              <w:rPr>
                <w:rFonts w:cs="Arial"/>
                <w:b/>
                <w:sz w:val="22"/>
                <w:szCs w:val="22"/>
              </w:rPr>
              <w:t>,</w:t>
            </w:r>
            <w:r w:rsidR="00AF1450" w:rsidRPr="003156BB">
              <w:rPr>
                <w:rFonts w:cs="Arial"/>
                <w:b/>
                <w:sz w:val="22"/>
                <w:szCs w:val="22"/>
              </w:rPr>
              <w:t>000</w:t>
            </w:r>
          </w:p>
        </w:tc>
      </w:tr>
      <w:tr w:rsidR="00AF1450" w:rsidRPr="003156BB" w:rsidTr="00C0661A">
        <w:trPr>
          <w:cantSplit/>
          <w:trHeight w:val="440"/>
        </w:trPr>
        <w:tc>
          <w:tcPr>
            <w:tcW w:w="3632" w:type="pct"/>
            <w:vAlign w:val="center"/>
          </w:tcPr>
          <w:p w:rsidR="00AF1450" w:rsidRPr="003156BB" w:rsidRDefault="00694ECB" w:rsidP="00240D73">
            <w:pPr>
              <w:rPr>
                <w:rFonts w:cs="Arial"/>
                <w:sz w:val="22"/>
                <w:szCs w:val="22"/>
              </w:rPr>
            </w:pPr>
            <w:r w:rsidRPr="003156BB">
              <w:rPr>
                <w:rFonts w:cs="Arial"/>
                <w:sz w:val="22"/>
                <w:szCs w:val="22"/>
              </w:rPr>
              <w:t>Pre-investment studies for prioritized interventions (specific studies to be determined by action plan)</w:t>
            </w:r>
          </w:p>
        </w:tc>
        <w:tc>
          <w:tcPr>
            <w:tcW w:w="429" w:type="pct"/>
            <w:vAlign w:val="center"/>
          </w:tcPr>
          <w:p w:rsidR="00AF1450" w:rsidRPr="003156BB" w:rsidRDefault="00AC67F6" w:rsidP="00F024F6">
            <w:pPr>
              <w:jc w:val="right"/>
              <w:rPr>
                <w:rFonts w:cs="Arial"/>
                <w:bCs/>
                <w:sz w:val="22"/>
                <w:szCs w:val="22"/>
              </w:rPr>
            </w:pPr>
            <w:r w:rsidRPr="003156BB">
              <w:rPr>
                <w:rFonts w:cs="Arial"/>
                <w:bCs/>
                <w:sz w:val="22"/>
                <w:szCs w:val="22"/>
              </w:rPr>
              <w:t>550,000</w:t>
            </w:r>
          </w:p>
        </w:tc>
        <w:tc>
          <w:tcPr>
            <w:tcW w:w="515" w:type="pct"/>
            <w:vAlign w:val="center"/>
          </w:tcPr>
          <w:p w:rsidR="00AF1450" w:rsidRPr="003156BB" w:rsidRDefault="00AF1450" w:rsidP="00AC67F6">
            <w:pPr>
              <w:jc w:val="right"/>
              <w:outlineLvl w:val="2"/>
              <w:rPr>
                <w:rFonts w:cs="Arial"/>
                <w:sz w:val="22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AF1450" w:rsidRPr="003156BB" w:rsidRDefault="00AF1450" w:rsidP="00F024F6">
            <w:pPr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AF1450" w:rsidRPr="003156BB" w:rsidTr="00C0661A">
        <w:trPr>
          <w:cantSplit/>
          <w:trHeight w:val="440"/>
        </w:trPr>
        <w:tc>
          <w:tcPr>
            <w:tcW w:w="3632" w:type="pct"/>
            <w:shd w:val="clear" w:color="auto" w:fill="FFFF99"/>
            <w:vAlign w:val="center"/>
          </w:tcPr>
          <w:p w:rsidR="00AF1450" w:rsidRPr="003156BB" w:rsidRDefault="00AF1450" w:rsidP="00BC6191">
            <w:pPr>
              <w:rPr>
                <w:rFonts w:cs="Arial"/>
                <w:b/>
                <w:sz w:val="22"/>
                <w:szCs w:val="22"/>
              </w:rPr>
            </w:pPr>
            <w:r w:rsidRPr="003156BB">
              <w:rPr>
                <w:rFonts w:cs="Arial"/>
                <w:b/>
                <w:sz w:val="22"/>
                <w:szCs w:val="22"/>
              </w:rPr>
              <w:t xml:space="preserve">Component 3. </w:t>
            </w:r>
            <w:r w:rsidR="00BC6191" w:rsidRPr="003156BB">
              <w:rPr>
                <w:rFonts w:cs="Arial"/>
                <w:b/>
                <w:sz w:val="22"/>
                <w:szCs w:val="22"/>
              </w:rPr>
              <w:t>Monitoring System</w:t>
            </w:r>
          </w:p>
        </w:tc>
        <w:tc>
          <w:tcPr>
            <w:tcW w:w="429" w:type="pct"/>
            <w:shd w:val="clear" w:color="auto" w:fill="FFFF99"/>
            <w:vAlign w:val="center"/>
          </w:tcPr>
          <w:p w:rsidR="00AF1450" w:rsidRPr="003156BB" w:rsidRDefault="00AF1450" w:rsidP="00F024F6"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15" w:type="pct"/>
            <w:shd w:val="clear" w:color="auto" w:fill="FFFF99"/>
            <w:vAlign w:val="center"/>
          </w:tcPr>
          <w:p w:rsidR="00AF1450" w:rsidRPr="003156BB" w:rsidRDefault="00AF1450" w:rsidP="00F024F6">
            <w:pPr>
              <w:jc w:val="right"/>
              <w:outlineLvl w:val="2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4" w:type="pct"/>
            <w:shd w:val="clear" w:color="auto" w:fill="FFFF99"/>
            <w:vAlign w:val="center"/>
          </w:tcPr>
          <w:p w:rsidR="00AF1450" w:rsidRPr="003156BB" w:rsidRDefault="000F5059" w:rsidP="00F024F6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3156BB">
              <w:rPr>
                <w:rFonts w:cs="Arial"/>
                <w:b/>
                <w:sz w:val="22"/>
                <w:szCs w:val="22"/>
              </w:rPr>
              <w:t>100</w:t>
            </w:r>
            <w:r w:rsidR="00F024F6" w:rsidRPr="003156BB">
              <w:rPr>
                <w:rFonts w:cs="Arial"/>
                <w:b/>
                <w:sz w:val="22"/>
                <w:szCs w:val="22"/>
              </w:rPr>
              <w:t>,</w:t>
            </w:r>
            <w:r w:rsidR="00AF1450" w:rsidRPr="003156BB">
              <w:rPr>
                <w:rFonts w:cs="Arial"/>
                <w:b/>
                <w:sz w:val="22"/>
                <w:szCs w:val="22"/>
              </w:rPr>
              <w:t>000</w:t>
            </w:r>
          </w:p>
        </w:tc>
      </w:tr>
      <w:tr w:rsidR="00AF1450" w:rsidRPr="003156BB" w:rsidTr="00C0661A">
        <w:trPr>
          <w:cantSplit/>
          <w:trHeight w:val="440"/>
        </w:trPr>
        <w:tc>
          <w:tcPr>
            <w:tcW w:w="3632" w:type="pct"/>
            <w:vAlign w:val="center"/>
          </w:tcPr>
          <w:p w:rsidR="00AF1450" w:rsidRPr="003156BB" w:rsidRDefault="008D3EFE" w:rsidP="00F23329">
            <w:pPr>
              <w:rPr>
                <w:rFonts w:cs="Arial"/>
                <w:sz w:val="22"/>
                <w:szCs w:val="22"/>
              </w:rPr>
            </w:pPr>
            <w:r w:rsidRPr="003156BB">
              <w:rPr>
                <w:rFonts w:cs="Arial"/>
                <w:sz w:val="22"/>
                <w:szCs w:val="22"/>
              </w:rPr>
              <w:t xml:space="preserve">Establishment of a monitoring system for </w:t>
            </w:r>
            <w:r w:rsidR="00F23329" w:rsidRPr="003156BB">
              <w:rPr>
                <w:rFonts w:cs="Arial"/>
                <w:sz w:val="22"/>
                <w:szCs w:val="22"/>
              </w:rPr>
              <w:t>Belize City</w:t>
            </w:r>
          </w:p>
        </w:tc>
        <w:tc>
          <w:tcPr>
            <w:tcW w:w="429" w:type="pct"/>
            <w:vAlign w:val="center"/>
          </w:tcPr>
          <w:p w:rsidR="00AF1450" w:rsidRPr="003156BB" w:rsidRDefault="00F024F6" w:rsidP="00F024F6">
            <w:pPr>
              <w:jc w:val="right"/>
              <w:rPr>
                <w:rFonts w:cs="Arial"/>
                <w:bCs/>
                <w:sz w:val="22"/>
                <w:szCs w:val="22"/>
              </w:rPr>
            </w:pPr>
            <w:r w:rsidRPr="003156BB">
              <w:rPr>
                <w:rFonts w:cs="Arial"/>
                <w:bCs/>
                <w:sz w:val="22"/>
                <w:szCs w:val="22"/>
              </w:rPr>
              <w:t>100,000</w:t>
            </w:r>
          </w:p>
        </w:tc>
        <w:tc>
          <w:tcPr>
            <w:tcW w:w="515" w:type="pct"/>
            <w:vAlign w:val="center"/>
          </w:tcPr>
          <w:p w:rsidR="00AF1450" w:rsidRPr="003156BB" w:rsidRDefault="00AF1450" w:rsidP="00F024F6">
            <w:pPr>
              <w:jc w:val="right"/>
              <w:outlineLvl w:val="2"/>
              <w:rPr>
                <w:rFonts w:cs="Arial"/>
                <w:sz w:val="22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AF1450" w:rsidRPr="003156BB" w:rsidRDefault="00AF1450" w:rsidP="00F024F6">
            <w:pPr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AF1450" w:rsidRPr="003156BB" w:rsidTr="00C0661A">
        <w:trPr>
          <w:cantSplit/>
          <w:trHeight w:val="440"/>
        </w:trPr>
        <w:tc>
          <w:tcPr>
            <w:tcW w:w="3632" w:type="pct"/>
            <w:shd w:val="clear" w:color="auto" w:fill="FFFF99"/>
            <w:vAlign w:val="center"/>
          </w:tcPr>
          <w:p w:rsidR="00AF1450" w:rsidRPr="003156BB" w:rsidRDefault="00AF1450" w:rsidP="008A6DDA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3156BB">
              <w:rPr>
                <w:rFonts w:cs="Arial"/>
                <w:b/>
                <w:sz w:val="24"/>
                <w:szCs w:val="22"/>
              </w:rPr>
              <w:t>Total</w:t>
            </w:r>
          </w:p>
        </w:tc>
        <w:tc>
          <w:tcPr>
            <w:tcW w:w="429" w:type="pct"/>
            <w:shd w:val="clear" w:color="auto" w:fill="FFFF99"/>
            <w:vAlign w:val="center"/>
          </w:tcPr>
          <w:p w:rsidR="00AF1450" w:rsidRPr="003156BB" w:rsidRDefault="00120233" w:rsidP="00120233"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 w:rsidRPr="003156BB">
              <w:rPr>
                <w:rFonts w:cs="Arial"/>
                <w:b/>
                <w:bCs/>
                <w:sz w:val="22"/>
                <w:szCs w:val="22"/>
              </w:rPr>
              <w:t>740</w:t>
            </w:r>
            <w:r w:rsidR="00F024F6" w:rsidRPr="003156BB">
              <w:rPr>
                <w:rFonts w:cs="Arial"/>
                <w:b/>
                <w:bCs/>
                <w:sz w:val="22"/>
                <w:szCs w:val="22"/>
              </w:rPr>
              <w:t>,</w:t>
            </w:r>
            <w:r w:rsidRPr="003156BB">
              <w:rPr>
                <w:rFonts w:cs="Arial"/>
                <w:b/>
                <w:bCs/>
                <w:sz w:val="22"/>
                <w:szCs w:val="22"/>
              </w:rPr>
              <w:t>552</w:t>
            </w:r>
          </w:p>
        </w:tc>
        <w:tc>
          <w:tcPr>
            <w:tcW w:w="515" w:type="pct"/>
            <w:shd w:val="clear" w:color="auto" w:fill="FFFF99"/>
            <w:vAlign w:val="center"/>
          </w:tcPr>
          <w:p w:rsidR="00AF1450" w:rsidRPr="003156BB" w:rsidRDefault="00120233" w:rsidP="00F024F6">
            <w:pPr>
              <w:jc w:val="right"/>
              <w:outlineLvl w:val="2"/>
              <w:rPr>
                <w:rFonts w:cs="Arial"/>
                <w:b/>
                <w:sz w:val="22"/>
                <w:szCs w:val="22"/>
              </w:rPr>
            </w:pPr>
            <w:r w:rsidRPr="003156BB">
              <w:rPr>
                <w:rFonts w:cs="Arial"/>
                <w:b/>
                <w:bCs/>
                <w:sz w:val="22"/>
                <w:szCs w:val="22"/>
              </w:rPr>
              <w:t>359,448</w:t>
            </w:r>
          </w:p>
        </w:tc>
        <w:tc>
          <w:tcPr>
            <w:tcW w:w="424" w:type="pct"/>
            <w:shd w:val="clear" w:color="auto" w:fill="FFFF99"/>
            <w:vAlign w:val="center"/>
          </w:tcPr>
          <w:p w:rsidR="00AF1450" w:rsidRPr="003156BB" w:rsidRDefault="000F5059" w:rsidP="00120233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3156BB">
              <w:rPr>
                <w:rFonts w:cs="Arial"/>
                <w:b/>
                <w:sz w:val="22"/>
                <w:szCs w:val="22"/>
              </w:rPr>
              <w:t>1</w:t>
            </w:r>
            <w:r w:rsidR="00F024F6" w:rsidRPr="003156BB">
              <w:rPr>
                <w:rFonts w:cs="Arial"/>
                <w:b/>
                <w:sz w:val="22"/>
                <w:szCs w:val="22"/>
              </w:rPr>
              <w:t>,</w:t>
            </w:r>
            <w:r w:rsidR="00120233" w:rsidRPr="003156BB">
              <w:rPr>
                <w:rFonts w:cs="Arial"/>
                <w:b/>
                <w:sz w:val="22"/>
                <w:szCs w:val="22"/>
              </w:rPr>
              <w:t>100</w:t>
            </w:r>
            <w:r w:rsidR="00F024F6" w:rsidRPr="003156BB">
              <w:rPr>
                <w:rFonts w:cs="Arial"/>
                <w:b/>
                <w:sz w:val="22"/>
                <w:szCs w:val="22"/>
              </w:rPr>
              <w:t>,</w:t>
            </w:r>
            <w:r w:rsidR="00AF1450" w:rsidRPr="003156BB">
              <w:rPr>
                <w:rFonts w:cs="Arial"/>
                <w:b/>
                <w:sz w:val="22"/>
                <w:szCs w:val="22"/>
              </w:rPr>
              <w:t>000</w:t>
            </w:r>
          </w:p>
        </w:tc>
      </w:tr>
    </w:tbl>
    <w:p w:rsidR="00240D73" w:rsidRPr="003156BB" w:rsidRDefault="008A755A" w:rsidP="00906F10">
      <w:pPr>
        <w:jc w:val="center"/>
        <w:rPr>
          <w:rFonts w:cs="Arial"/>
          <w:b/>
          <w:smallCaps/>
          <w:sz w:val="36"/>
          <w:szCs w:val="22"/>
        </w:rPr>
      </w:pPr>
      <w:r w:rsidRPr="003156BB">
        <w:rPr>
          <w:rFonts w:cs="Arial"/>
          <w:b/>
          <w:smallCaps/>
          <w:sz w:val="28"/>
          <w:szCs w:val="22"/>
        </w:rPr>
        <w:t>Detailed Budget</w:t>
      </w:r>
      <w:r w:rsidR="000F5059" w:rsidRPr="003156BB">
        <w:rPr>
          <w:rFonts w:cs="Arial"/>
          <w:b/>
          <w:smallCaps/>
          <w:sz w:val="28"/>
          <w:szCs w:val="22"/>
        </w:rPr>
        <w:t xml:space="preserve"> (US$)</w:t>
      </w:r>
    </w:p>
    <w:p w:rsidR="00240D73" w:rsidRPr="003156BB" w:rsidRDefault="001803E6" w:rsidP="001803E6">
      <w:pPr>
        <w:tabs>
          <w:tab w:val="left" w:pos="11790"/>
        </w:tabs>
        <w:rPr>
          <w:rFonts w:cs="Arial"/>
          <w:sz w:val="36"/>
          <w:szCs w:val="22"/>
        </w:rPr>
      </w:pPr>
      <w:r w:rsidRPr="003156BB">
        <w:rPr>
          <w:rFonts w:cs="Arial"/>
          <w:sz w:val="36"/>
          <w:szCs w:val="22"/>
        </w:rPr>
        <w:tab/>
      </w:r>
      <w:bookmarkStart w:id="0" w:name="_GoBack"/>
      <w:bookmarkEnd w:id="0"/>
    </w:p>
    <w:sectPr w:rsidR="00240D73" w:rsidRPr="003156BB" w:rsidSect="00A227CC">
      <w:headerReference w:type="default" r:id="rId8"/>
      <w:footerReference w:type="default" r:id="rId9"/>
      <w:pgSz w:w="15840" w:h="12240" w:orient="landscape"/>
      <w:pgMar w:top="1440" w:right="144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73A" w:rsidRDefault="004E373A" w:rsidP="004E373A">
      <w:r>
        <w:separator/>
      </w:r>
    </w:p>
  </w:endnote>
  <w:endnote w:type="continuationSeparator" w:id="0">
    <w:p w:rsidR="004E373A" w:rsidRDefault="004E373A" w:rsidP="004E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3F" w:rsidRDefault="00AE193F">
    <w:pPr>
      <w:pStyle w:val="Footer"/>
      <w:jc w:val="right"/>
    </w:pPr>
  </w:p>
  <w:p w:rsidR="00AE193F" w:rsidRDefault="00AE19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73A" w:rsidRDefault="004E373A" w:rsidP="004E373A">
      <w:r>
        <w:separator/>
      </w:r>
    </w:p>
  </w:footnote>
  <w:footnote w:type="continuationSeparator" w:id="0">
    <w:p w:rsidR="004E373A" w:rsidRDefault="004E373A" w:rsidP="004E3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22"/>
        <w:szCs w:val="22"/>
      </w:rPr>
      <w:id w:val="-1723821542"/>
      <w:docPartObj>
        <w:docPartGallery w:val="Page Numbers (Top of Page)"/>
        <w:docPartUnique/>
      </w:docPartObj>
    </w:sdtPr>
    <w:sdtEndPr>
      <w:rPr>
        <w:noProof/>
      </w:rPr>
    </w:sdtEndPr>
    <w:sdtContent>
      <w:p w:rsidR="00AE193F" w:rsidRPr="003156BB" w:rsidRDefault="008A755A" w:rsidP="00AE193F">
        <w:pPr>
          <w:pStyle w:val="Header"/>
          <w:jc w:val="right"/>
          <w:rPr>
            <w:rFonts w:cs="Arial"/>
            <w:b/>
            <w:sz w:val="22"/>
            <w:szCs w:val="22"/>
            <w:lang w:val="fr-FR"/>
          </w:rPr>
        </w:pPr>
        <w:r w:rsidRPr="003156BB">
          <w:rPr>
            <w:rFonts w:cs="Arial"/>
            <w:b/>
            <w:sz w:val="22"/>
            <w:szCs w:val="22"/>
            <w:lang w:val="fr-FR"/>
          </w:rPr>
          <w:t>Link</w:t>
        </w:r>
        <w:r w:rsidR="00195E76" w:rsidRPr="003156BB">
          <w:rPr>
            <w:rFonts w:cs="Arial"/>
            <w:b/>
            <w:sz w:val="22"/>
            <w:szCs w:val="22"/>
            <w:lang w:val="fr-FR"/>
          </w:rPr>
          <w:t xml:space="preserve"> 1</w:t>
        </w:r>
        <w:r w:rsidR="00AE193F" w:rsidRPr="003156BB">
          <w:rPr>
            <w:rFonts w:cs="Arial"/>
            <w:b/>
            <w:sz w:val="22"/>
            <w:szCs w:val="22"/>
            <w:lang w:val="fr-FR"/>
          </w:rPr>
          <w:t xml:space="preserve"> </w:t>
        </w:r>
        <w:r w:rsidRPr="003156BB">
          <w:rPr>
            <w:rFonts w:cs="Arial"/>
            <w:b/>
            <w:sz w:val="22"/>
            <w:szCs w:val="22"/>
            <w:lang w:val="fr-FR"/>
          </w:rPr>
          <w:t>–</w:t>
        </w:r>
        <w:r w:rsidR="00AE193F" w:rsidRPr="003156BB">
          <w:rPr>
            <w:rFonts w:cs="Arial"/>
            <w:b/>
            <w:sz w:val="22"/>
            <w:szCs w:val="22"/>
            <w:lang w:val="fr-FR"/>
          </w:rPr>
          <w:t xml:space="preserve"> </w:t>
        </w:r>
        <w:proofErr w:type="spellStart"/>
        <w:r w:rsidR="005049EA" w:rsidRPr="003156BB">
          <w:rPr>
            <w:rFonts w:cs="Arial"/>
            <w:b/>
            <w:sz w:val="22"/>
            <w:szCs w:val="22"/>
            <w:lang w:val="fr-FR"/>
          </w:rPr>
          <w:t>BL-T1076</w:t>
        </w:r>
        <w:proofErr w:type="spellEnd"/>
        <w:r w:rsidR="005049EA" w:rsidRPr="003156BB">
          <w:rPr>
            <w:rFonts w:cs="Arial"/>
            <w:b/>
            <w:sz w:val="22"/>
            <w:szCs w:val="22"/>
            <w:lang w:val="fr-FR"/>
          </w:rPr>
          <w:t xml:space="preserve">, </w:t>
        </w:r>
        <w:proofErr w:type="spellStart"/>
        <w:r w:rsidR="005049EA" w:rsidRPr="003156BB">
          <w:rPr>
            <w:rFonts w:cs="Arial"/>
            <w:b/>
            <w:sz w:val="22"/>
            <w:szCs w:val="22"/>
            <w:lang w:val="fr-FR"/>
          </w:rPr>
          <w:t>BL-T1077</w:t>
        </w:r>
        <w:proofErr w:type="spellEnd"/>
      </w:p>
      <w:p w:rsidR="00AE193F" w:rsidRPr="003156BB" w:rsidRDefault="008A755A">
        <w:pPr>
          <w:pStyle w:val="Header"/>
          <w:jc w:val="right"/>
          <w:rPr>
            <w:rFonts w:cs="Arial"/>
            <w:sz w:val="22"/>
            <w:szCs w:val="22"/>
            <w:lang w:val="fr-FR"/>
          </w:rPr>
        </w:pPr>
        <w:r w:rsidRPr="003156BB">
          <w:rPr>
            <w:rFonts w:cs="Arial"/>
            <w:sz w:val="22"/>
            <w:szCs w:val="22"/>
            <w:lang w:val="fr-FR"/>
          </w:rPr>
          <w:t xml:space="preserve">Page </w:t>
        </w:r>
        <w:r w:rsidRPr="003156BB">
          <w:rPr>
            <w:rFonts w:cs="Arial"/>
            <w:sz w:val="22"/>
            <w:szCs w:val="22"/>
          </w:rPr>
          <w:fldChar w:fldCharType="begin"/>
        </w:r>
        <w:r w:rsidRPr="003156BB">
          <w:rPr>
            <w:rFonts w:cs="Arial"/>
            <w:sz w:val="22"/>
            <w:szCs w:val="22"/>
            <w:lang w:val="fr-FR"/>
          </w:rPr>
          <w:instrText xml:space="preserve"> PAGE </w:instrText>
        </w:r>
        <w:r w:rsidRPr="003156BB">
          <w:rPr>
            <w:rFonts w:cs="Arial"/>
            <w:sz w:val="22"/>
            <w:szCs w:val="22"/>
          </w:rPr>
          <w:fldChar w:fldCharType="separate"/>
        </w:r>
        <w:r w:rsidR="00557CBB">
          <w:rPr>
            <w:rFonts w:cs="Arial"/>
            <w:noProof/>
            <w:sz w:val="22"/>
            <w:szCs w:val="22"/>
            <w:lang w:val="fr-FR"/>
          </w:rPr>
          <w:t>1</w:t>
        </w:r>
        <w:r w:rsidRPr="003156BB">
          <w:rPr>
            <w:rFonts w:cs="Arial"/>
            <w:sz w:val="22"/>
            <w:szCs w:val="22"/>
          </w:rPr>
          <w:fldChar w:fldCharType="end"/>
        </w:r>
        <w:r w:rsidRPr="003156BB">
          <w:rPr>
            <w:rFonts w:cs="Arial"/>
            <w:sz w:val="22"/>
            <w:szCs w:val="22"/>
            <w:lang w:val="fr-FR"/>
          </w:rPr>
          <w:t xml:space="preserve"> of </w:t>
        </w:r>
        <w:r w:rsidRPr="003156BB">
          <w:rPr>
            <w:rFonts w:cs="Arial"/>
            <w:sz w:val="22"/>
            <w:szCs w:val="22"/>
          </w:rPr>
          <w:fldChar w:fldCharType="begin"/>
        </w:r>
        <w:r w:rsidRPr="003156BB">
          <w:rPr>
            <w:rFonts w:cs="Arial"/>
            <w:sz w:val="22"/>
            <w:szCs w:val="22"/>
            <w:lang w:val="fr-FR"/>
          </w:rPr>
          <w:instrText xml:space="preserve"> NUMPAGES </w:instrText>
        </w:r>
        <w:r w:rsidRPr="003156BB">
          <w:rPr>
            <w:rFonts w:cs="Arial"/>
            <w:sz w:val="22"/>
            <w:szCs w:val="22"/>
          </w:rPr>
          <w:fldChar w:fldCharType="separate"/>
        </w:r>
        <w:r w:rsidR="00557CBB">
          <w:rPr>
            <w:rFonts w:cs="Arial"/>
            <w:noProof/>
            <w:sz w:val="22"/>
            <w:szCs w:val="22"/>
            <w:lang w:val="fr-FR"/>
          </w:rPr>
          <w:t>1</w:t>
        </w:r>
        <w:r w:rsidRPr="003156BB">
          <w:rPr>
            <w:rFonts w:cs="Arial"/>
            <w:sz w:val="22"/>
            <w:szCs w:val="22"/>
          </w:rPr>
          <w:fldChar w:fldCharType="end"/>
        </w:r>
      </w:p>
    </w:sdtContent>
  </w:sdt>
  <w:p w:rsidR="004B0067" w:rsidRPr="009304A4" w:rsidRDefault="004B0067" w:rsidP="004B0067">
    <w:pPr>
      <w:pStyle w:val="Header"/>
      <w:jc w:val="right"/>
      <w:rPr>
        <w:rFonts w:ascii="Times New Roman" w:hAnsi="Times New Roman"/>
        <w:b/>
        <w:sz w:val="24"/>
        <w:szCs w:val="24"/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3A"/>
    <w:rsid w:val="00005494"/>
    <w:rsid w:val="0001474C"/>
    <w:rsid w:val="000639D7"/>
    <w:rsid w:val="000F5059"/>
    <w:rsid w:val="00106A4B"/>
    <w:rsid w:val="00120233"/>
    <w:rsid w:val="001550F2"/>
    <w:rsid w:val="001713B7"/>
    <w:rsid w:val="001803E6"/>
    <w:rsid w:val="00195E76"/>
    <w:rsid w:val="00202853"/>
    <w:rsid w:val="00240D73"/>
    <w:rsid w:val="002A037A"/>
    <w:rsid w:val="002F5802"/>
    <w:rsid w:val="003156BB"/>
    <w:rsid w:val="003777E8"/>
    <w:rsid w:val="003B05C5"/>
    <w:rsid w:val="004643D7"/>
    <w:rsid w:val="004B0067"/>
    <w:rsid w:val="004B140E"/>
    <w:rsid w:val="004E373A"/>
    <w:rsid w:val="005049EA"/>
    <w:rsid w:val="00515165"/>
    <w:rsid w:val="00523E5D"/>
    <w:rsid w:val="00530523"/>
    <w:rsid w:val="00551832"/>
    <w:rsid w:val="00557CBB"/>
    <w:rsid w:val="00560C1C"/>
    <w:rsid w:val="005D5C5E"/>
    <w:rsid w:val="005D76ED"/>
    <w:rsid w:val="005E4B3D"/>
    <w:rsid w:val="00637594"/>
    <w:rsid w:val="00694ECB"/>
    <w:rsid w:val="00705643"/>
    <w:rsid w:val="007761A9"/>
    <w:rsid w:val="007E2ED9"/>
    <w:rsid w:val="007E6785"/>
    <w:rsid w:val="00824EBE"/>
    <w:rsid w:val="0084729A"/>
    <w:rsid w:val="00854DCB"/>
    <w:rsid w:val="008A6DDA"/>
    <w:rsid w:val="008A755A"/>
    <w:rsid w:val="008B04AA"/>
    <w:rsid w:val="008D3EFE"/>
    <w:rsid w:val="00906F10"/>
    <w:rsid w:val="00927509"/>
    <w:rsid w:val="009304A4"/>
    <w:rsid w:val="00967C97"/>
    <w:rsid w:val="009A70BD"/>
    <w:rsid w:val="009D7685"/>
    <w:rsid w:val="00A0053A"/>
    <w:rsid w:val="00A03A86"/>
    <w:rsid w:val="00A04CBE"/>
    <w:rsid w:val="00A227CC"/>
    <w:rsid w:val="00A25C2C"/>
    <w:rsid w:val="00A7008C"/>
    <w:rsid w:val="00A951B2"/>
    <w:rsid w:val="00AC67F6"/>
    <w:rsid w:val="00AE193F"/>
    <w:rsid w:val="00AF1450"/>
    <w:rsid w:val="00AF4867"/>
    <w:rsid w:val="00B14A91"/>
    <w:rsid w:val="00B26FD9"/>
    <w:rsid w:val="00BC6191"/>
    <w:rsid w:val="00BF40B2"/>
    <w:rsid w:val="00C0661A"/>
    <w:rsid w:val="00C06BC0"/>
    <w:rsid w:val="00C3277A"/>
    <w:rsid w:val="00CC5253"/>
    <w:rsid w:val="00D201A7"/>
    <w:rsid w:val="00D22BE9"/>
    <w:rsid w:val="00D436BA"/>
    <w:rsid w:val="00D43725"/>
    <w:rsid w:val="00D66F47"/>
    <w:rsid w:val="00D70A03"/>
    <w:rsid w:val="00DD1CD4"/>
    <w:rsid w:val="00E60BB9"/>
    <w:rsid w:val="00F024F6"/>
    <w:rsid w:val="00F23329"/>
    <w:rsid w:val="00F52479"/>
    <w:rsid w:val="00F8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73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4E373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4E373A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4E373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4E37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E373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06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067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73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4E373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4E373A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4E373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4E37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E373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06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067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69A8118BEA92B34FAEBEEFF74B74F337" ma:contentTypeVersion="0" ma:contentTypeDescription="A content type to manage public (operations) IDB documents" ma:contentTypeScope="" ma:versionID="f3f5104b07566dd2bf068c7a51d86b1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9166a675ce5c5ba28fe5350297ec701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6ce60cc-6323-4c7e-b2fc-bf86d1786272}" ma:internalName="TaxCatchAll" ma:showField="CatchAllData" ma:web="736f1b3f-877b-4277-9ad7-6629802145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6ce60cc-6323-4c7e-b2fc-bf86d1786272}" ma:internalName="TaxCatchAllLabel" ma:readOnly="true" ma:showField="CatchAllDataLabel" ma:web="736f1b3f-877b-4277-9ad7-6629802145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39658079</IDBDocs_x0020_Number>
    <Document_x0020_Author xmlns="9c571b2f-e523-4ab2-ba2e-09e151a03ef4">Chona, Gilberto E.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BL-T1076,BL-T1077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DU-DUR</Webtopic>
    <Identifier xmlns="9c571b2f-e523-4ab2-ba2e-09e151a03ef4"> TECFILE</Identifier>
    <Publishing_x0020_House xmlns="9c571b2f-e523-4ab2-ba2e-09e151a03ef4" xsi:nil="true"/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92C33545-978A-4642-BD9B-DC1B345903A8}"/>
</file>

<file path=customXml/itemProps2.xml><?xml version="1.0" encoding="utf-8"?>
<ds:datastoreItem xmlns:ds="http://schemas.openxmlformats.org/officeDocument/2006/customXml" ds:itemID="{99446376-E7A3-44BE-86AF-E1D4A7214DBC}"/>
</file>

<file path=customXml/itemProps3.xml><?xml version="1.0" encoding="utf-8"?>
<ds:datastoreItem xmlns:ds="http://schemas.openxmlformats.org/officeDocument/2006/customXml" ds:itemID="{7E1B2B11-23F3-4A95-A285-FD18D9CFB4C3}"/>
</file>

<file path=customXml/itemProps4.xml><?xml version="1.0" encoding="utf-8"?>
<ds:datastoreItem xmlns:ds="http://schemas.openxmlformats.org/officeDocument/2006/customXml" ds:itemID="{78870EA3-6973-4B38-A195-62931BF2377A}"/>
</file>

<file path=customXml/itemProps5.xml><?xml version="1.0" encoding="utf-8"?>
<ds:datastoreItem xmlns:ds="http://schemas.openxmlformats.org/officeDocument/2006/customXml" ds:itemID="{71B78EF0-078C-4220-9F7F-E2F951E2B5AB}"/>
</file>

<file path=customXml/itemProps6.xml><?xml version="1.0" encoding="utf-8"?>
<ds:datastoreItem xmlns:ds="http://schemas.openxmlformats.org/officeDocument/2006/customXml" ds:itemID="{89A09214-B0AA-479C-B593-C2B2FEAA9C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Detailed Budget</dc:title>
  <dc:creator>Test</dc:creator>
  <cp:lastModifiedBy>IADB</cp:lastModifiedBy>
  <cp:revision>2</cp:revision>
  <cp:lastPrinted>2013-12-13T21:16:00Z</cp:lastPrinted>
  <dcterms:created xsi:type="dcterms:W3CDTF">2015-07-24T16:53:00Z</dcterms:created>
  <dcterms:modified xsi:type="dcterms:W3CDTF">2015-07-24T16:53:00Z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0x01010046CF21643EE8D14686A648AA6DAD08920069A8118BEA92B34FAEBEEFF74B74F337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