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FE7" w:rsidRDefault="00533FE7" w:rsidP="00533FE7">
      <w:pPr>
        <w:spacing w:after="0" w:line="240" w:lineRule="auto"/>
        <w:ind w:left="720"/>
        <w:jc w:val="center"/>
        <w:rPr>
          <w:rFonts w:ascii="Arial" w:eastAsia="Times New Roman" w:hAnsi="Arial" w:cs="Arial"/>
          <w:b/>
          <w:lang w:val="es-ES_tradnl"/>
        </w:rPr>
      </w:pPr>
    </w:p>
    <w:p w:rsidR="009F5D12" w:rsidRPr="008E75AF" w:rsidRDefault="009F5D12" w:rsidP="00533FE7">
      <w:pPr>
        <w:spacing w:after="0" w:line="240" w:lineRule="auto"/>
        <w:ind w:left="720"/>
        <w:jc w:val="center"/>
        <w:rPr>
          <w:rFonts w:ascii="Arial" w:eastAsia="Times New Roman" w:hAnsi="Arial" w:cs="Arial"/>
          <w:b/>
          <w:lang w:val="es-ES_tradnl"/>
        </w:rPr>
      </w:pPr>
    </w:p>
    <w:p w:rsidR="00533FE7" w:rsidRPr="008E75AF" w:rsidRDefault="00533FE7" w:rsidP="00533FE7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Bolivia: </w:t>
      </w:r>
      <w:r w:rsidRPr="008E75AF">
        <w:rPr>
          <w:rFonts w:ascii="Arial" w:eastAsia="Times New Roman" w:hAnsi="Arial" w:cs="Arial"/>
          <w:b/>
        </w:rPr>
        <w:t>Indicadores macroeconómicos seleccionados</w:t>
      </w:r>
    </w:p>
    <w:tbl>
      <w:tblPr>
        <w:tblW w:w="8940" w:type="dxa"/>
        <w:tblInd w:w="828" w:type="dxa"/>
        <w:tblLook w:val="04A0" w:firstRow="1" w:lastRow="0" w:firstColumn="1" w:lastColumn="0" w:noHBand="0" w:noVBand="1"/>
      </w:tblPr>
      <w:tblGrid>
        <w:gridCol w:w="4140"/>
        <w:gridCol w:w="800"/>
        <w:gridCol w:w="800"/>
        <w:gridCol w:w="800"/>
        <w:gridCol w:w="800"/>
        <w:gridCol w:w="800"/>
        <w:gridCol w:w="800"/>
      </w:tblGrid>
      <w:tr w:rsidR="00533FE7" w:rsidRPr="008E75AF" w:rsidTr="00607D85">
        <w:trPr>
          <w:trHeight w:val="315"/>
        </w:trPr>
        <w:tc>
          <w:tcPr>
            <w:tcW w:w="41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E75AF">
              <w:rPr>
                <w:rFonts w:ascii="Arial" w:eastAsia="Times New Roman" w:hAnsi="Arial" w:cs="Arial"/>
                <w:sz w:val="18"/>
                <w:szCs w:val="18"/>
              </w:rPr>
              <w:t>Indicadores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s-ES"/>
              </w:rPr>
              <w:t>2009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s-ES"/>
              </w:rPr>
              <w:t>2010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s-ES"/>
              </w:rPr>
              <w:t>2011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s-ES"/>
              </w:rPr>
              <w:t>2012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s-ES"/>
              </w:rPr>
              <w:t>2013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s-ES"/>
              </w:rPr>
              <w:t>2014</w:t>
            </w:r>
          </w:p>
        </w:tc>
      </w:tr>
      <w:tr w:rsidR="00533FE7" w:rsidRPr="008E75AF" w:rsidTr="00607D85">
        <w:trPr>
          <w:trHeight w:val="144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Crecimiento real del PIB (%)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3,4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4,1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5,2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5,2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6,8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5,5</w:t>
            </w:r>
          </w:p>
        </w:tc>
      </w:tr>
      <w:tr w:rsidR="00533FE7" w:rsidRPr="008E75AF" w:rsidTr="00607D85">
        <w:trPr>
          <w:trHeight w:val="144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Tasa de desempleo (%)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3,3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2,7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2,3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3,2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-</w:t>
            </w:r>
          </w:p>
        </w:tc>
      </w:tr>
      <w:tr w:rsidR="00533FE7" w:rsidRPr="008E75AF" w:rsidTr="00607D85">
        <w:trPr>
          <w:trHeight w:val="144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s-ES"/>
              </w:rPr>
            </w:pPr>
            <w:r w:rsidRPr="008E75AF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Ingresos del SPNF (% del PIB)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s-ES"/>
              </w:rPr>
            </w:pPr>
            <w:r w:rsidRPr="008E75AF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46,6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s-ES"/>
              </w:rPr>
            </w:pPr>
            <w:r w:rsidRPr="008E75AF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44,7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s-ES"/>
              </w:rPr>
            </w:pPr>
            <w:r w:rsidRPr="008E75AF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45,5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s-ES"/>
              </w:rPr>
            </w:pPr>
            <w:r w:rsidRPr="008E75AF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47,0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s-ES"/>
              </w:rPr>
            </w:pPr>
            <w:r w:rsidRPr="008E75AF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49,1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s-ES"/>
              </w:rPr>
            </w:pPr>
            <w:r w:rsidRPr="008E75AF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50,1</w:t>
            </w:r>
          </w:p>
        </w:tc>
      </w:tr>
      <w:tr w:rsidR="00533FE7" w:rsidRPr="008E75AF" w:rsidTr="00607D85">
        <w:trPr>
          <w:trHeight w:val="144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s-ES"/>
              </w:rPr>
            </w:pPr>
            <w:r w:rsidRPr="008E75AF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Gasto público del SPNF (% del PIB)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s-ES"/>
              </w:rPr>
            </w:pPr>
            <w:r w:rsidRPr="008E75AF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46,5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s-ES"/>
              </w:rPr>
            </w:pPr>
            <w:r w:rsidRPr="008E75AF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43,0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s-ES"/>
              </w:rPr>
            </w:pPr>
            <w:r w:rsidRPr="008E75AF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44,7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s-ES"/>
              </w:rPr>
            </w:pPr>
            <w:r w:rsidRPr="008E75AF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45,3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s-ES"/>
              </w:rPr>
            </w:pPr>
            <w:r w:rsidRPr="008E75AF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48,4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s-ES"/>
              </w:rPr>
            </w:pPr>
            <w:r w:rsidRPr="008E75AF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53,4</w:t>
            </w:r>
          </w:p>
        </w:tc>
      </w:tr>
      <w:tr w:rsidR="00533FE7" w:rsidRPr="008E75AF" w:rsidTr="00607D85">
        <w:trPr>
          <w:trHeight w:val="144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s-ES"/>
              </w:rPr>
            </w:pPr>
            <w:r w:rsidRPr="008E75AF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Resultado primario (% del PIB)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s-ES"/>
              </w:rPr>
            </w:pPr>
            <w:r w:rsidRPr="008E75AF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1,7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s-ES"/>
              </w:rPr>
            </w:pPr>
            <w:r w:rsidRPr="008E75AF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3,2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s-ES"/>
              </w:rPr>
            </w:pPr>
            <w:r w:rsidRPr="008E75AF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2,0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s-ES"/>
              </w:rPr>
            </w:pPr>
            <w:r w:rsidRPr="008E75AF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2,7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s-ES"/>
              </w:rPr>
            </w:pPr>
            <w:r w:rsidRPr="008E75AF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1,3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s-ES"/>
              </w:rPr>
            </w:pPr>
            <w:r w:rsidRPr="008E75AF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-2,4</w:t>
            </w:r>
          </w:p>
        </w:tc>
      </w:tr>
      <w:tr w:rsidR="00533FE7" w:rsidRPr="008E75AF" w:rsidTr="00607D85">
        <w:trPr>
          <w:trHeight w:val="144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s-ES"/>
              </w:rPr>
            </w:pPr>
            <w:r w:rsidRPr="008E75AF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Resultado global (% del PIB)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s-ES"/>
              </w:rPr>
            </w:pPr>
            <w:r w:rsidRPr="008E75AF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s-ES"/>
              </w:rPr>
            </w:pPr>
            <w:r w:rsidRPr="008E75AF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1,7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s-ES"/>
              </w:rPr>
            </w:pPr>
            <w:r w:rsidRPr="008E75AF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s-ES"/>
              </w:rPr>
            </w:pPr>
            <w:r w:rsidRPr="008E75AF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1,8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s-ES"/>
              </w:rPr>
            </w:pPr>
            <w:r w:rsidRPr="008E75AF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s-ES"/>
              </w:rPr>
            </w:pPr>
            <w:r w:rsidRPr="008E75AF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-3,3</w:t>
            </w:r>
          </w:p>
        </w:tc>
      </w:tr>
      <w:tr w:rsidR="00533FE7" w:rsidRPr="008E75AF" w:rsidTr="00607D85">
        <w:trPr>
          <w:trHeight w:val="144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Deuda pública (% del PIB)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38,9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37,4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34,1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32,9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33,6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31,6</w:t>
            </w:r>
          </w:p>
        </w:tc>
      </w:tr>
      <w:tr w:rsidR="00533FE7" w:rsidRPr="008E75AF" w:rsidTr="00607D85">
        <w:trPr>
          <w:trHeight w:val="144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Balanza comercial (% del PIB)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2,2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4,1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9,9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7,5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8,0</w:t>
            </w:r>
          </w:p>
        </w:tc>
      </w:tr>
      <w:tr w:rsidR="00533FE7" w:rsidRPr="008E75AF" w:rsidTr="00607D85">
        <w:trPr>
          <w:trHeight w:val="144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Balanza por cuenta corriente (% del PIB)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4,3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3,9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7,3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3,8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2,3</w:t>
            </w:r>
          </w:p>
        </w:tc>
      </w:tr>
      <w:tr w:rsidR="00533FE7" w:rsidRPr="008E75AF" w:rsidTr="00607D85">
        <w:trPr>
          <w:trHeight w:val="144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Inflación a fin de periodo (%)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0,3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7,2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6,9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4,5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6,5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5,2</w:t>
            </w:r>
          </w:p>
        </w:tc>
      </w:tr>
      <w:tr w:rsidR="00533FE7" w:rsidRPr="008E75AF" w:rsidTr="00607D85">
        <w:trPr>
          <w:trHeight w:val="144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Crédito al sector privado (% del PIB)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25,0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28,2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28,5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29,6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31,9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33,4</w:t>
            </w:r>
          </w:p>
        </w:tc>
      </w:tr>
      <w:tr w:rsidR="00533FE7" w:rsidRPr="008E75AF" w:rsidTr="00607D85">
        <w:trPr>
          <w:trHeight w:val="144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Depósitos en el sistema financiero (% del PIB)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47,6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45,1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44,4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48,2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50,1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52,9</w:t>
            </w:r>
          </w:p>
        </w:tc>
      </w:tr>
      <w:tr w:rsidR="00533FE7" w:rsidRPr="008E75AF" w:rsidTr="00607D85">
        <w:trPr>
          <w:trHeight w:val="144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Reservas internacionales netas (% del PIB)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49,1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49,2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49,8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51,1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46,8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44,4</w:t>
            </w:r>
          </w:p>
        </w:tc>
      </w:tr>
      <w:tr w:rsidR="00533FE7" w:rsidRPr="008E75AF" w:rsidTr="00607D85">
        <w:trPr>
          <w:trHeight w:val="144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Precio del petróleo ($us por barril)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62,0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79,5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94,9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94,1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98,0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93,2</w:t>
            </w:r>
          </w:p>
        </w:tc>
      </w:tr>
      <w:tr w:rsidR="00533FE7" w:rsidRPr="008E75AF" w:rsidTr="00607D85">
        <w:trPr>
          <w:trHeight w:val="144"/>
        </w:trPr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Precio del gas natural ($us por millón de BTU)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5,4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6,6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8,5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10,1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9,1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3FE7" w:rsidRPr="008E75AF" w:rsidRDefault="00533FE7" w:rsidP="00607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8E75AF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8,9</w:t>
            </w:r>
          </w:p>
        </w:tc>
      </w:tr>
    </w:tbl>
    <w:p w:rsidR="00533FE7" w:rsidRPr="008E75AF" w:rsidRDefault="00533FE7" w:rsidP="00533FE7">
      <w:pPr>
        <w:jc w:val="both"/>
        <w:rPr>
          <w:rFonts w:ascii="Arial" w:hAnsi="Arial" w:cs="Arial"/>
          <w:lang w:val="es-ES_tradnl"/>
        </w:rPr>
      </w:pPr>
    </w:p>
    <w:p w:rsidR="004D1FB6" w:rsidRDefault="004D1FB6"/>
    <w:sectPr w:rsidR="004D1F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D12" w:rsidRDefault="009F5D12" w:rsidP="009F5D12">
      <w:pPr>
        <w:spacing w:after="0" w:line="240" w:lineRule="auto"/>
      </w:pPr>
      <w:r>
        <w:separator/>
      </w:r>
    </w:p>
  </w:endnote>
  <w:endnote w:type="continuationSeparator" w:id="0">
    <w:p w:rsidR="009F5D12" w:rsidRDefault="009F5D12" w:rsidP="009F5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D12" w:rsidRDefault="009F5D1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D12" w:rsidRDefault="009F5D1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D12" w:rsidRDefault="009F5D1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D12" w:rsidRDefault="009F5D12" w:rsidP="009F5D12">
      <w:pPr>
        <w:spacing w:after="0" w:line="240" w:lineRule="auto"/>
      </w:pPr>
      <w:r>
        <w:separator/>
      </w:r>
    </w:p>
  </w:footnote>
  <w:footnote w:type="continuationSeparator" w:id="0">
    <w:p w:rsidR="009F5D12" w:rsidRDefault="009F5D12" w:rsidP="009F5D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D12" w:rsidRDefault="009F5D1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648756"/>
      <w:docPartObj>
        <w:docPartGallery w:val="Page Numbers (Top of Page)"/>
        <w:docPartUnique/>
      </w:docPartObj>
    </w:sdtPr>
    <w:sdtContent>
      <w:p w:rsidR="009F5D12" w:rsidRDefault="009F5D12">
        <w:pPr>
          <w:pStyle w:val="Header"/>
          <w:jc w:val="right"/>
        </w:pPr>
        <w:r>
          <w:t>BO-L1100</w:t>
        </w:r>
      </w:p>
      <w:p w:rsidR="009F5D12" w:rsidRPr="009F5D12" w:rsidRDefault="009F5D12">
        <w:pPr>
          <w:pStyle w:val="Header"/>
          <w:jc w:val="right"/>
        </w:pPr>
        <w:bookmarkStart w:id="0" w:name="_GoBack"/>
        <w:bookmarkEnd w:id="0"/>
        <w:r w:rsidRPr="009F5D12">
          <w:t xml:space="preserve">Página </w:t>
        </w:r>
        <w:r w:rsidRPr="009F5D12">
          <w:rPr>
            <w:bCs/>
            <w:sz w:val="24"/>
            <w:szCs w:val="24"/>
          </w:rPr>
          <w:fldChar w:fldCharType="begin"/>
        </w:r>
        <w:r w:rsidRPr="009F5D12">
          <w:rPr>
            <w:bCs/>
          </w:rPr>
          <w:instrText xml:space="preserve"> PAGE </w:instrText>
        </w:r>
        <w:r w:rsidRPr="009F5D12">
          <w:rPr>
            <w:bCs/>
            <w:sz w:val="24"/>
            <w:szCs w:val="24"/>
          </w:rPr>
          <w:fldChar w:fldCharType="separate"/>
        </w:r>
        <w:r>
          <w:rPr>
            <w:bCs/>
            <w:noProof/>
          </w:rPr>
          <w:t>1</w:t>
        </w:r>
        <w:r w:rsidRPr="009F5D12">
          <w:rPr>
            <w:bCs/>
            <w:sz w:val="24"/>
            <w:szCs w:val="24"/>
          </w:rPr>
          <w:fldChar w:fldCharType="end"/>
        </w:r>
        <w:r w:rsidRPr="009F5D12">
          <w:rPr>
            <w:bCs/>
            <w:sz w:val="24"/>
            <w:szCs w:val="24"/>
          </w:rPr>
          <w:t xml:space="preserve"> </w:t>
        </w:r>
        <w:r w:rsidRPr="009F5D12">
          <w:rPr>
            <w:bCs/>
          </w:rPr>
          <w:t>de</w:t>
        </w:r>
        <w:r w:rsidRPr="009F5D12">
          <w:t xml:space="preserve"> </w:t>
        </w:r>
        <w:r w:rsidRPr="009F5D12">
          <w:rPr>
            <w:bCs/>
            <w:sz w:val="24"/>
            <w:szCs w:val="24"/>
          </w:rPr>
          <w:fldChar w:fldCharType="begin"/>
        </w:r>
        <w:r w:rsidRPr="009F5D12">
          <w:rPr>
            <w:bCs/>
          </w:rPr>
          <w:instrText xml:space="preserve"> NUMPAGES  </w:instrText>
        </w:r>
        <w:r w:rsidRPr="009F5D12">
          <w:rPr>
            <w:bCs/>
            <w:sz w:val="24"/>
            <w:szCs w:val="24"/>
          </w:rPr>
          <w:fldChar w:fldCharType="separate"/>
        </w:r>
        <w:r>
          <w:rPr>
            <w:bCs/>
            <w:noProof/>
          </w:rPr>
          <w:t>1</w:t>
        </w:r>
        <w:r w:rsidRPr="009F5D12">
          <w:rPr>
            <w:bCs/>
            <w:sz w:val="24"/>
            <w:szCs w:val="24"/>
          </w:rPr>
          <w:fldChar w:fldCharType="end"/>
        </w:r>
      </w:p>
    </w:sdtContent>
  </w:sdt>
  <w:p w:rsidR="009F5D12" w:rsidRPr="009F5D12" w:rsidRDefault="009F5D1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D12" w:rsidRDefault="009F5D1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FE7"/>
    <w:rsid w:val="004D1FB6"/>
    <w:rsid w:val="00533FE7"/>
    <w:rsid w:val="006A33E5"/>
    <w:rsid w:val="009F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F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5D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5D12"/>
  </w:style>
  <w:style w:type="paragraph" w:styleId="Footer">
    <w:name w:val="footer"/>
    <w:basedOn w:val="Normal"/>
    <w:link w:val="FooterChar"/>
    <w:uiPriority w:val="99"/>
    <w:unhideWhenUsed/>
    <w:rsid w:val="009F5D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5D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F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5D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5D12"/>
  </w:style>
  <w:style w:type="paragraph" w:styleId="Footer">
    <w:name w:val="footer"/>
    <w:basedOn w:val="Normal"/>
    <w:link w:val="FooterChar"/>
    <w:uiPriority w:val="99"/>
    <w:unhideWhenUsed/>
    <w:rsid w:val="009F5D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5D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microsoft.com/office/2007/relationships/stylesWithEffects" Target="stylesWithEffect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19" Type="http://schemas.openxmlformats.org/officeDocument/2006/relationships/customXml" Target="../customXml/item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8947EA1174B37F49963684499E9B802E" ma:contentTypeVersion="0" ma:contentTypeDescription="A content type to manage public (operations) IDB documents" ma:contentTypeScope="" ma:versionID="8e9208d5db692f19ac33ac03f43c6f31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ea10425a85c348856598c9126accb9c8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  <xsd:element ref="ns2:Disclosed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52eb5a7c-d5f3-41ca-895a-b44c4b617af3}" ma:internalName="TaxCatchAll" ma:showField="CatchAllData" ma:web="10548335-b610-44ea-912f-6fc7782d78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52eb5a7c-d5f3-41ca-895a-b44c4b617af3}" ma:internalName="TaxCatchAllLabel" ma:readOnly="true" ma:showField="CatchAllDataLabel" ma:web="10548335-b610-44ea-912f-6fc7782d78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40127236</IDBDocs_x0020_Number>
    <TaxCatchAll xmlns="9c571b2f-e523-4ab2-ba2e-09e151a03ef4">
      <Value>4</Value>
      <Value>3</Value>
      <Value>2</Value>
    </TaxCatchAll>
    <Phase xmlns="9c571b2f-e523-4ab2-ba2e-09e151a03ef4" xsi:nil="true"/>
    <SISCOR_x0020_Number xmlns="9c571b2f-e523-4ab2-ba2e-09e151a03ef4" xsi:nil="true"/>
    <Division_x0020_or_x0020_Unit xmlns="9c571b2f-e523-4ab2-ba2e-09e151a03ef4">INE/WSA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o5138a91267540169645e33d09c9ddc6>
    <Approval_x0020_Number xmlns="9c571b2f-e523-4ab2-ba2e-09e151a03ef4" xsi:nil="true"/>
    <Document_x0020_Author xmlns="9c571b2f-e523-4ab2-ba2e-09e151a03ef4">Garzonio, Omar Dario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2016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BO-L1100</Project_x0020_Number>
    <Access_x0020_to_x0020_Information_x00a0_Policy xmlns="9c571b2f-e523-4ab2-ba2e-09e151a03ef4">Confidential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Bolivia</TermName>
          <TermId xmlns="http://schemas.microsoft.com/office/infopath/2007/PartnerControls">6445a937-aea4-4907-9f24-bff96a7c61c8</TermId>
        </TermInfo>
      </Terms>
    </j8b96605ee2f4c4e988849e658583fee>
    <Migration_x0020_Info xmlns="9c571b2f-e523-4ab2-ba2e-09e151a03ef4">&lt;Data&gt;&lt;APPLICATION&gt;MS WORD&lt;/APPLICATION&gt;&lt;STAGE_CODE&gt;LP&lt;/STAGE_CODE&gt;&lt;USER_STAGE&gt;Loan Proposal&lt;/USER_STAGE&gt;&lt;PD_OBJ_TYPE&gt;0&lt;/PD_OBJ_TYPE&gt;&lt;MAKERECORD&gt;N&lt;/MAKERECORD&gt;&lt;/Data&gt;</Migration_x0020_Info>
    <Operation_x0020_Type xmlns="9c571b2f-e523-4ab2-ba2e-09e151a03ef4" xsi:nil="true"/>
    <Record_x0020_Number xmlns="9c571b2f-e523-4ab2-ba2e-09e151a03ef4" xsi:nil="true"/>
    <Document_x0020_Language_x0020_IDB xmlns="9c571b2f-e523-4ab2-ba2e-09e151a03ef4">Spanish</Document_x0020_Language_x0020_IDB>
    <Identifier xmlns="9c571b2f-e523-4ab2-ba2e-09e151a03ef4"> ANNEX</Identifier>
    <Disclosure_x0020_Activity xmlns="9c571b2f-e523-4ab2-ba2e-09e151a03ef4">Loan Proposal</Disclosure_x0020_Activity>
    <Webtopic xmlns="9c571b2f-e523-4ab2-ba2e-09e151a03ef4">Water and Sanitation</Webtopic>
    <Issue_x0020_Date xmlns="9c571b2f-e523-4ab2-ba2e-09e151a03ef4" xsi:nil="true"/>
    <Disclosed xmlns="9c571b2f-e523-4ab2-ba2e-09e151a03ef4">false</Disclosed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Props1.xml><?xml version="1.0" encoding="utf-8"?>
<ds:datastoreItem xmlns:ds="http://schemas.openxmlformats.org/officeDocument/2006/customXml" ds:itemID="{15C3D084-17D0-4C2C-80CD-8592782AD28F}"/>
</file>

<file path=customXml/itemProps2.xml><?xml version="1.0" encoding="utf-8"?>
<ds:datastoreItem xmlns:ds="http://schemas.openxmlformats.org/officeDocument/2006/customXml" ds:itemID="{59AFCB94-CF05-4795-AE7B-C95EE4E0D9BE}"/>
</file>

<file path=customXml/itemProps3.xml><?xml version="1.0" encoding="utf-8"?>
<ds:datastoreItem xmlns:ds="http://schemas.openxmlformats.org/officeDocument/2006/customXml" ds:itemID="{AD9FB878-1303-45F1-A94B-A915A7226189}"/>
</file>

<file path=customXml/itemProps4.xml><?xml version="1.0" encoding="utf-8"?>
<ds:datastoreItem xmlns:ds="http://schemas.openxmlformats.org/officeDocument/2006/customXml" ds:itemID="{1F44E93D-BECF-4B2F-BD3A-C53446A6B7E4}"/>
</file>

<file path=customXml/itemProps5.xml><?xml version="1.0" encoding="utf-8"?>
<ds:datastoreItem xmlns:ds="http://schemas.openxmlformats.org/officeDocument/2006/customXml" ds:itemID="{C619E309-45AA-438E-9EC3-B782552ECBB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153</Words>
  <Characters>877</Characters>
  <Application>Microsoft Office Word</Application>
  <DocSecurity>0</DocSecurity>
  <Lines>7</Lines>
  <Paragraphs>2</Paragraphs>
  <ScaleCrop>false</ScaleCrop>
  <Company>Inter-American Development Bank</Company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Indicadores Macroeconómicos Seleccionados </dc:title>
  <dc:creator>Rodolfo Stucchi</dc:creator>
  <cp:lastModifiedBy>Inter-American Development Bank</cp:lastModifiedBy>
  <cp:revision>3</cp:revision>
  <dcterms:created xsi:type="dcterms:W3CDTF">2016-02-19T14:35:00Z</dcterms:created>
  <dcterms:modified xsi:type="dcterms:W3CDTF">2016-03-11T17:07:00Z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0x01010046CF21643EE8D14686A648AA6DAD0892008947EA1174B37F49963684499E9B802E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2;#Loan Proposal|6ee86b6f-6e46-485b-8bfb-87a1f44622ac</vt:lpwstr>
  </property>
  <property fmtid="{D5CDD505-2E9C-101B-9397-08002B2CF9AE}" pid="8" name="Country">
    <vt:lpwstr>3;#Bolivia|6445a937-aea4-4907-9f24-bff96a7c61c8</vt:lpwstr>
  </property>
  <property fmtid="{D5CDD505-2E9C-101B-9397-08002B2CF9AE}" pid="9" name="Fund IDB">
    <vt:lpwstr/>
  </property>
  <property fmtid="{D5CDD505-2E9C-101B-9397-08002B2CF9AE}" pid="10" name="Series_x0020_Operations_x0020_IDB">
    <vt:lpwstr>2;#Loan Proposal|6ee86b6f-6e46-485b-8bfb-87a1f44622ac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4;#Project Preparation, Planning and Design|29ca0c72-1fc4-435f-a09c-28585cb5eac9</vt:lpwstr>
  </property>
  <property fmtid="{D5CDD505-2E9C-101B-9397-08002B2CF9AE}" pid="15" name="Sub-Sector">
    <vt:lpwstr/>
  </property>
</Properties>
</file>