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1C9" w:rsidRPr="006651C9" w:rsidRDefault="006651C9" w:rsidP="006651C9">
      <w:pPr>
        <w:spacing w:before="240" w:after="240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651C9">
        <w:rPr>
          <w:rFonts w:ascii="Arial" w:hAnsi="Arial" w:cs="Arial"/>
          <w:b/>
          <w:sz w:val="24"/>
          <w:szCs w:val="24"/>
        </w:rPr>
        <w:t>Notas</w:t>
      </w:r>
      <w:proofErr w:type="spellEnd"/>
    </w:p>
    <w:p w:rsidR="006860AD" w:rsidRPr="00070F9D" w:rsidRDefault="00A565CB">
      <w:pPr>
        <w:rPr>
          <w:rFonts w:ascii="Arial" w:hAnsi="Arial" w:cs="Arial"/>
          <w:spacing w:val="-3"/>
          <w:lang w:val="es-ES_tradnl"/>
        </w:rPr>
      </w:pPr>
      <w:r w:rsidRPr="00070F9D">
        <w:rPr>
          <w:rFonts w:ascii="Arial" w:hAnsi="Arial" w:cs="Arial"/>
        </w:rPr>
        <w:t>No</w:t>
      </w:r>
      <w:bookmarkStart w:id="0" w:name="_GoBack"/>
      <w:bookmarkEnd w:id="0"/>
      <w:r w:rsidRPr="00070F9D">
        <w:rPr>
          <w:rFonts w:ascii="Arial" w:hAnsi="Arial" w:cs="Arial"/>
        </w:rPr>
        <w:t xml:space="preserve">ta 1: </w:t>
      </w:r>
      <w:r w:rsidRPr="00070F9D">
        <w:rPr>
          <w:rFonts w:ascii="Arial" w:hAnsi="Arial" w:cs="Arial"/>
          <w:spacing w:val="-3"/>
          <w:lang w:val="es-ES_tradnl"/>
        </w:rPr>
        <w:t>Instituto Nacional de Estadísticas e Información, INEI (2016).</w:t>
      </w:r>
    </w:p>
    <w:p w:rsidR="00A565CB" w:rsidRPr="00070F9D" w:rsidRDefault="00A565CB">
      <w:pPr>
        <w:rPr>
          <w:rFonts w:ascii="Arial" w:hAnsi="Arial" w:cs="Arial"/>
          <w:spacing w:val="-3"/>
          <w:lang w:val="es-ES_tradnl"/>
        </w:rPr>
      </w:pPr>
      <w:r w:rsidRPr="00070F9D">
        <w:rPr>
          <w:rFonts w:ascii="Arial" w:hAnsi="Arial" w:cs="Arial"/>
          <w:spacing w:val="-3"/>
          <w:lang w:val="es-ES_tradnl"/>
        </w:rPr>
        <w:t xml:space="preserve">Nota 2: </w:t>
      </w:r>
      <w:r w:rsidRPr="00070F9D">
        <w:rPr>
          <w:rFonts w:ascii="Arial" w:hAnsi="Arial" w:cs="Arial"/>
          <w:spacing w:val="-3"/>
          <w:lang w:val="es-ES_tradnl"/>
        </w:rPr>
        <w:t>MINEDU, Documento Prospectivo del Sector Educación al 2030, 2016.</w:t>
      </w:r>
    </w:p>
    <w:p w:rsidR="00A565CB" w:rsidRPr="00070F9D" w:rsidRDefault="00A565CB">
      <w:pPr>
        <w:rPr>
          <w:rFonts w:ascii="Arial" w:hAnsi="Arial" w:cs="Arial"/>
          <w:spacing w:val="-3"/>
        </w:rPr>
      </w:pPr>
      <w:r w:rsidRPr="00070F9D">
        <w:rPr>
          <w:rFonts w:ascii="Arial" w:hAnsi="Arial" w:cs="Arial"/>
          <w:spacing w:val="-3"/>
        </w:rPr>
        <w:t xml:space="preserve">Nota 3: </w:t>
      </w:r>
      <w:r w:rsidRPr="00070F9D">
        <w:rPr>
          <w:rFonts w:ascii="Arial" w:hAnsi="Arial" w:cs="Arial"/>
          <w:spacing w:val="-3"/>
        </w:rPr>
        <w:t>World Economic Forum, Global Competitiveness Report 2016-2017.</w:t>
      </w:r>
    </w:p>
    <w:p w:rsidR="00A565CB" w:rsidRPr="00070F9D" w:rsidRDefault="00A565CB">
      <w:pPr>
        <w:rPr>
          <w:rFonts w:ascii="Arial" w:hAnsi="Arial" w:cs="Arial"/>
          <w:spacing w:val="-3"/>
          <w:lang w:val="es-ES_tradnl"/>
        </w:rPr>
      </w:pPr>
      <w:r w:rsidRPr="00070F9D">
        <w:rPr>
          <w:rFonts w:ascii="Arial" w:hAnsi="Arial" w:cs="Arial"/>
          <w:spacing w:val="-3"/>
          <w:lang w:val="es-ES_tradnl"/>
        </w:rPr>
        <w:t xml:space="preserve">Nota 4: </w:t>
      </w:r>
      <w:proofErr w:type="spellStart"/>
      <w:r w:rsidRPr="00070F9D">
        <w:rPr>
          <w:rFonts w:ascii="Arial" w:hAnsi="Arial" w:cs="Arial"/>
          <w:spacing w:val="-3"/>
          <w:lang w:val="es-ES_tradnl"/>
        </w:rPr>
        <w:t>Yamada</w:t>
      </w:r>
      <w:proofErr w:type="spellEnd"/>
      <w:r w:rsidRPr="00070F9D">
        <w:rPr>
          <w:rFonts w:ascii="Arial" w:hAnsi="Arial" w:cs="Arial"/>
          <w:spacing w:val="-3"/>
          <w:lang w:val="es-ES_tradnl"/>
        </w:rPr>
        <w:t>, Lavado y Oviedo (2014) “</w:t>
      </w:r>
      <w:hyperlink r:id="rId4" w:history="1">
        <w:r w:rsidRPr="00070F9D">
          <w:rPr>
            <w:rFonts w:ascii="Arial" w:hAnsi="Arial" w:cs="Arial"/>
            <w:spacing w:val="-3"/>
            <w:lang w:val="es-ES_tradnl"/>
          </w:rPr>
          <w:t>¿Una promesa incumplida? La calidad de la educación superior universitaria y el subempleo profesional en el Perú</w:t>
        </w:r>
      </w:hyperlink>
      <w:r w:rsidRPr="00070F9D">
        <w:rPr>
          <w:rFonts w:ascii="Arial" w:hAnsi="Arial" w:cs="Arial"/>
          <w:spacing w:val="-3"/>
          <w:lang w:val="es-ES_tradnl"/>
        </w:rPr>
        <w:t xml:space="preserve">”, Banco Central del Perú, </w:t>
      </w:r>
      <w:proofErr w:type="spellStart"/>
      <w:r w:rsidRPr="00070F9D">
        <w:rPr>
          <w:rFonts w:ascii="Arial" w:hAnsi="Arial" w:cs="Arial"/>
          <w:spacing w:val="-3"/>
          <w:lang w:val="es-ES_tradnl"/>
        </w:rPr>
        <w:t>Working</w:t>
      </w:r>
      <w:proofErr w:type="spellEnd"/>
      <w:r w:rsidRPr="00070F9D">
        <w:rPr>
          <w:rFonts w:ascii="Arial" w:hAnsi="Arial" w:cs="Arial"/>
          <w:spacing w:val="-3"/>
          <w:lang w:val="es-ES_tradnl"/>
        </w:rPr>
        <w:t xml:space="preserve"> </w:t>
      </w:r>
      <w:proofErr w:type="spellStart"/>
      <w:r w:rsidRPr="00070F9D">
        <w:rPr>
          <w:rFonts w:ascii="Arial" w:hAnsi="Arial" w:cs="Arial"/>
          <w:spacing w:val="-3"/>
          <w:lang w:val="es-ES_tradnl"/>
        </w:rPr>
        <w:t>Paper</w:t>
      </w:r>
      <w:proofErr w:type="spellEnd"/>
      <w:r w:rsidRPr="00070F9D">
        <w:rPr>
          <w:rFonts w:ascii="Arial" w:hAnsi="Arial" w:cs="Arial"/>
          <w:spacing w:val="-3"/>
          <w:lang w:val="es-ES_tradnl"/>
        </w:rPr>
        <w:t xml:space="preserve"> Series </w:t>
      </w:r>
      <w:proofErr w:type="spellStart"/>
      <w:r w:rsidRPr="00070F9D">
        <w:rPr>
          <w:rFonts w:ascii="Arial" w:hAnsi="Arial" w:cs="Arial"/>
          <w:spacing w:val="-3"/>
          <w:lang w:val="es-ES_tradnl"/>
        </w:rPr>
        <w:t>Vol</w:t>
      </w:r>
      <w:proofErr w:type="spellEnd"/>
      <w:r w:rsidRPr="00070F9D">
        <w:rPr>
          <w:rFonts w:ascii="Arial" w:hAnsi="Arial" w:cs="Arial"/>
          <w:spacing w:val="-3"/>
          <w:lang w:val="es-ES_tradnl"/>
        </w:rPr>
        <w:t xml:space="preserve"> 21.</w:t>
      </w:r>
    </w:p>
    <w:p w:rsidR="00A565CB" w:rsidRPr="00070F9D" w:rsidRDefault="00A565CB">
      <w:pPr>
        <w:rPr>
          <w:rFonts w:ascii="Arial" w:hAnsi="Arial" w:cs="Arial"/>
          <w:spacing w:val="-3"/>
          <w:lang w:val="es-ES_tradnl"/>
        </w:rPr>
      </w:pPr>
      <w:r w:rsidRPr="00070F9D">
        <w:rPr>
          <w:rFonts w:ascii="Arial" w:hAnsi="Arial" w:cs="Arial"/>
          <w:spacing w:val="-3"/>
          <w:lang w:val="es-ES_tradnl"/>
        </w:rPr>
        <w:t xml:space="preserve">Nota 5: </w:t>
      </w:r>
      <w:proofErr w:type="spellStart"/>
      <w:r w:rsidRPr="00070F9D">
        <w:rPr>
          <w:rFonts w:ascii="Arial" w:hAnsi="Arial" w:cs="Arial"/>
          <w:spacing w:val="-3"/>
          <w:lang w:val="es-ES_tradnl"/>
        </w:rPr>
        <w:t>Yamada</w:t>
      </w:r>
      <w:proofErr w:type="spellEnd"/>
      <w:r w:rsidRPr="00070F9D">
        <w:rPr>
          <w:rFonts w:ascii="Arial" w:hAnsi="Arial" w:cs="Arial"/>
          <w:spacing w:val="-3"/>
          <w:lang w:val="es-ES_tradnl"/>
        </w:rPr>
        <w:t>, Lavado y Martinez (2015) “Valor de la Información en Educación Superior y Efecto de la Calidad Universitaria en Remuneraciones en el Perú”, Asociación Peruana de Economía. definen la calidad en base a: (1) Ratio de profesores por cada cien estudiantes de pre-grado; (2) Porcentaje de estudiantes que califican buena o excelente la formación universitaria recibida; (3) Porcentaje de profesores con investigaciones difundidas en libros durante dos años previos a la encuesta; (4) Porcentaje de profesores que realizaron ponencias en eventos científicos y/o académicos; (5) Puntuación de los documentos publicados en revistas académicas indexados por SCOPUS; y (6) Ratio de documentos publicados en revistas académicas por cada 100 profesores.</w:t>
      </w:r>
    </w:p>
    <w:p w:rsidR="00A565CB" w:rsidRPr="00070F9D" w:rsidRDefault="00A565CB">
      <w:pPr>
        <w:rPr>
          <w:rFonts w:ascii="Arial" w:hAnsi="Arial" w:cs="Arial"/>
          <w:spacing w:val="-3"/>
        </w:rPr>
      </w:pPr>
      <w:r w:rsidRPr="00070F9D">
        <w:rPr>
          <w:rFonts w:ascii="Arial" w:hAnsi="Arial" w:cs="Arial"/>
          <w:spacing w:val="-3"/>
        </w:rPr>
        <w:t xml:space="preserve">Nota 6: </w:t>
      </w:r>
      <w:r w:rsidRPr="00070F9D">
        <w:rPr>
          <w:rFonts w:ascii="Arial" w:hAnsi="Arial" w:cs="Arial"/>
          <w:spacing w:val="-3"/>
        </w:rPr>
        <w:t>Cornell University, INSEAD (2016), Global Innovation Index 2016: Winning with Global Innovation.</w:t>
      </w:r>
    </w:p>
    <w:p w:rsidR="00A565CB" w:rsidRPr="00070F9D" w:rsidRDefault="00A565CB">
      <w:pPr>
        <w:rPr>
          <w:rFonts w:ascii="Arial" w:hAnsi="Arial" w:cs="Arial"/>
          <w:spacing w:val="-3"/>
          <w:lang w:val="es-ES_tradnl"/>
        </w:rPr>
      </w:pPr>
      <w:r w:rsidRPr="00070F9D">
        <w:rPr>
          <w:rFonts w:ascii="Arial" w:hAnsi="Arial" w:cs="Arial"/>
          <w:spacing w:val="-3"/>
          <w:lang w:val="es-ES_tradnl"/>
        </w:rPr>
        <w:t xml:space="preserve">Nota 7: </w:t>
      </w:r>
      <w:proofErr w:type="spellStart"/>
      <w:r w:rsidRPr="00070F9D">
        <w:rPr>
          <w:rFonts w:ascii="Arial" w:hAnsi="Arial" w:cs="Arial"/>
          <w:spacing w:val="-3"/>
          <w:lang w:val="es-ES_tradnl"/>
        </w:rPr>
        <w:t>Yamada</w:t>
      </w:r>
      <w:proofErr w:type="spellEnd"/>
      <w:r w:rsidRPr="00070F9D">
        <w:rPr>
          <w:rFonts w:ascii="Arial" w:hAnsi="Arial" w:cs="Arial"/>
          <w:spacing w:val="-3"/>
          <w:lang w:val="es-ES_tradnl"/>
        </w:rPr>
        <w:t>, Lavado y Oviedo (2014).</w:t>
      </w:r>
    </w:p>
    <w:p w:rsidR="00A565CB" w:rsidRPr="00070F9D" w:rsidRDefault="00A565CB">
      <w:pPr>
        <w:rPr>
          <w:rFonts w:ascii="Arial" w:hAnsi="Arial" w:cs="Arial"/>
          <w:spacing w:val="-3"/>
        </w:rPr>
      </w:pPr>
      <w:r w:rsidRPr="00070F9D">
        <w:rPr>
          <w:rFonts w:ascii="Arial" w:hAnsi="Arial" w:cs="Arial"/>
          <w:spacing w:val="-3"/>
        </w:rPr>
        <w:t xml:space="preserve">Nota 8: </w:t>
      </w:r>
      <w:r w:rsidRPr="00070F9D">
        <w:rPr>
          <w:rFonts w:ascii="Arial" w:hAnsi="Arial" w:cs="Arial"/>
          <w:spacing w:val="-3"/>
        </w:rPr>
        <w:t>OECD, Skills Strategy – Diagnostic Report - Peru, 2016.</w:t>
      </w:r>
    </w:p>
    <w:p w:rsidR="00A565CB" w:rsidRPr="00070F9D" w:rsidRDefault="00A565CB">
      <w:pPr>
        <w:rPr>
          <w:rFonts w:ascii="Arial" w:hAnsi="Arial" w:cs="Arial"/>
          <w:spacing w:val="-3"/>
          <w:lang w:val="es-ES_tradnl"/>
        </w:rPr>
      </w:pPr>
      <w:r w:rsidRPr="00070F9D">
        <w:rPr>
          <w:rFonts w:ascii="Arial" w:hAnsi="Arial" w:cs="Arial"/>
          <w:spacing w:val="-3"/>
          <w:lang w:val="es-ES_tradnl"/>
        </w:rPr>
        <w:t xml:space="preserve">Nota 9: </w:t>
      </w:r>
      <w:r w:rsidRPr="00070F9D">
        <w:rPr>
          <w:rFonts w:ascii="Arial" w:hAnsi="Arial" w:cs="Arial"/>
          <w:spacing w:val="-3"/>
          <w:lang w:val="es-ES_tradnl"/>
        </w:rPr>
        <w:t xml:space="preserve">Linares García (2015) “Situación de la Educación Superior Tecnológica y Técnico productiva hacia una política de calidad”, MINEDU. Linares García (2015) “Trayectoria Educativa y profesional de los egresados de la educación superior universitaria y superior tecnológica”, Proyecto </w:t>
      </w:r>
      <w:proofErr w:type="spellStart"/>
      <w:r w:rsidRPr="00070F9D">
        <w:rPr>
          <w:rFonts w:ascii="Arial" w:hAnsi="Arial" w:cs="Arial"/>
          <w:spacing w:val="-3"/>
          <w:lang w:val="es-ES_tradnl"/>
        </w:rPr>
        <w:t>Aprolab</w:t>
      </w:r>
      <w:proofErr w:type="spellEnd"/>
      <w:r w:rsidRPr="00070F9D">
        <w:rPr>
          <w:rFonts w:ascii="Arial" w:hAnsi="Arial" w:cs="Arial"/>
          <w:spacing w:val="-3"/>
          <w:lang w:val="es-ES_tradnl"/>
        </w:rPr>
        <w:t xml:space="preserve"> II.</w:t>
      </w:r>
    </w:p>
    <w:p w:rsidR="00A565CB" w:rsidRPr="00070F9D" w:rsidRDefault="00A565CB">
      <w:pPr>
        <w:rPr>
          <w:rFonts w:ascii="Arial" w:hAnsi="Arial" w:cs="Arial"/>
          <w:spacing w:val="-3"/>
          <w:lang w:val="es-ES_tradnl"/>
        </w:rPr>
      </w:pPr>
      <w:r w:rsidRPr="00070F9D">
        <w:rPr>
          <w:rFonts w:ascii="Arial" w:hAnsi="Arial" w:cs="Arial"/>
          <w:lang w:val="es-ES_tradnl"/>
        </w:rPr>
        <w:t xml:space="preserve">Nota 10: </w:t>
      </w:r>
      <w:r w:rsidRPr="00070F9D">
        <w:rPr>
          <w:rFonts w:ascii="Arial" w:hAnsi="Arial" w:cs="Arial"/>
          <w:spacing w:val="-3"/>
          <w:lang w:val="es-ES_tradnl"/>
        </w:rPr>
        <w:t>Datos de la SUNEDU bajad</w:t>
      </w:r>
      <w:r w:rsidR="006651C9">
        <w:rPr>
          <w:rFonts w:ascii="Arial" w:hAnsi="Arial" w:cs="Arial"/>
          <w:spacing w:val="-3"/>
          <w:lang w:val="es-ES_tradnl"/>
        </w:rPr>
        <w:t xml:space="preserve">os el 2/28/2017 y accesibles en </w:t>
      </w:r>
      <w:hyperlink r:id="rId5" w:history="1">
        <w:r w:rsidRPr="00070F9D">
          <w:rPr>
            <w:rStyle w:val="Hyperlink"/>
            <w:rFonts w:ascii="Arial" w:hAnsi="Arial" w:cs="Arial"/>
            <w:spacing w:val="-3"/>
            <w:lang w:val="es-ES_tradnl"/>
          </w:rPr>
          <w:t>https://www.sunedu.gob.pe/universidades/</w:t>
        </w:r>
      </w:hyperlink>
    </w:p>
    <w:p w:rsidR="00A565CB" w:rsidRPr="00070F9D" w:rsidRDefault="00A46B9B">
      <w:pPr>
        <w:rPr>
          <w:rFonts w:ascii="Arial" w:hAnsi="Arial" w:cs="Arial"/>
          <w:spacing w:val="-3"/>
          <w:lang w:val="es-ES_tradnl"/>
        </w:rPr>
      </w:pPr>
      <w:r w:rsidRPr="00070F9D">
        <w:rPr>
          <w:rFonts w:ascii="Arial" w:hAnsi="Arial" w:cs="Arial"/>
          <w:lang w:val="es-ES_tradnl"/>
        </w:rPr>
        <w:t xml:space="preserve">Nota 11: </w:t>
      </w:r>
      <w:r w:rsidRPr="00070F9D">
        <w:rPr>
          <w:rFonts w:ascii="Arial" w:hAnsi="Arial" w:cs="Arial"/>
          <w:spacing w:val="-3"/>
          <w:lang w:val="es-ES_tradnl"/>
        </w:rPr>
        <w:t xml:space="preserve">McCarthy &amp; </w:t>
      </w:r>
      <w:proofErr w:type="spellStart"/>
      <w:r w:rsidRPr="00070F9D">
        <w:rPr>
          <w:rFonts w:ascii="Arial" w:hAnsi="Arial" w:cs="Arial"/>
          <w:spacing w:val="-3"/>
          <w:lang w:val="es-ES_tradnl"/>
        </w:rPr>
        <w:t>Musset</w:t>
      </w:r>
      <w:proofErr w:type="spellEnd"/>
      <w:r w:rsidRPr="00070F9D">
        <w:rPr>
          <w:rFonts w:ascii="Arial" w:hAnsi="Arial" w:cs="Arial"/>
          <w:spacing w:val="-3"/>
          <w:lang w:val="es-ES_tradnl"/>
        </w:rPr>
        <w:t xml:space="preserve">, </w:t>
      </w:r>
      <w:r w:rsidRPr="00070F9D">
        <w:rPr>
          <w:rFonts w:ascii="Arial" w:hAnsi="Arial" w:cs="Arial"/>
          <w:i/>
          <w:spacing w:val="-3"/>
          <w:lang w:val="es-ES_tradnl"/>
        </w:rPr>
        <w:t>Estudio de revisión sobre las competencias más allá de la escuela de Perú</w:t>
      </w:r>
      <w:r w:rsidRPr="00070F9D">
        <w:rPr>
          <w:rFonts w:ascii="Arial" w:hAnsi="Arial" w:cs="Arial"/>
          <w:spacing w:val="-3"/>
          <w:lang w:val="es-ES_tradnl"/>
        </w:rPr>
        <w:t>, 2016.</w:t>
      </w:r>
    </w:p>
    <w:p w:rsidR="00A46B9B" w:rsidRPr="00070F9D" w:rsidRDefault="00A46B9B">
      <w:pPr>
        <w:rPr>
          <w:rFonts w:ascii="Arial" w:hAnsi="Arial" w:cs="Arial"/>
          <w:spacing w:val="-3"/>
          <w:lang w:val="es-ES_tradnl"/>
        </w:rPr>
      </w:pPr>
      <w:r w:rsidRPr="00070F9D">
        <w:rPr>
          <w:rFonts w:ascii="Arial" w:hAnsi="Arial" w:cs="Arial"/>
          <w:lang w:val="es-ES_tradnl"/>
        </w:rPr>
        <w:t xml:space="preserve">Nota 12: </w:t>
      </w:r>
      <w:r w:rsidRPr="00070F9D">
        <w:rPr>
          <w:rFonts w:ascii="Arial" w:hAnsi="Arial" w:cs="Arial"/>
          <w:spacing w:val="-3"/>
          <w:lang w:val="es-ES_tradnl"/>
        </w:rPr>
        <w:t>Plan Estratégico Sectorial Multianual 2016-2021 del Ministerio de Educación.</w:t>
      </w:r>
    </w:p>
    <w:p w:rsidR="00A46B9B" w:rsidRPr="00070F9D" w:rsidRDefault="00A46B9B">
      <w:pPr>
        <w:rPr>
          <w:rFonts w:ascii="Arial" w:hAnsi="Arial" w:cs="Arial"/>
          <w:spacing w:val="-3"/>
          <w:lang w:val="es-ES_tradnl"/>
        </w:rPr>
      </w:pPr>
      <w:r w:rsidRPr="00070F9D">
        <w:rPr>
          <w:rFonts w:ascii="Arial" w:hAnsi="Arial" w:cs="Arial"/>
          <w:spacing w:val="-3"/>
          <w:lang w:val="es-ES_tradnl"/>
        </w:rPr>
        <w:t xml:space="preserve">Nota 13: </w:t>
      </w:r>
      <w:r w:rsidRPr="00070F9D">
        <w:rPr>
          <w:rFonts w:ascii="Arial" w:hAnsi="Arial" w:cs="Arial"/>
          <w:spacing w:val="-3"/>
          <w:lang w:val="es-ES_tradnl"/>
        </w:rPr>
        <w:t>BID, 2016. Sistema de Información de Mercados Laborales y de Seguridad Social (SIMS).</w:t>
      </w:r>
    </w:p>
    <w:p w:rsidR="00A46B9B" w:rsidRPr="00070F9D" w:rsidRDefault="00A46B9B">
      <w:pPr>
        <w:rPr>
          <w:rFonts w:ascii="Arial" w:hAnsi="Arial" w:cs="Arial"/>
          <w:spacing w:val="-3"/>
        </w:rPr>
      </w:pPr>
      <w:r w:rsidRPr="00070F9D">
        <w:rPr>
          <w:rFonts w:ascii="Arial" w:hAnsi="Arial" w:cs="Arial"/>
        </w:rPr>
        <w:t xml:space="preserve">Nota 14: </w:t>
      </w:r>
      <w:r w:rsidRPr="00070F9D">
        <w:rPr>
          <w:rFonts w:ascii="Arial" w:hAnsi="Arial" w:cs="Arial"/>
          <w:spacing w:val="-3"/>
        </w:rPr>
        <w:t xml:space="preserve">Freeman, R. (2010), “What Does Global Expansion of Higher Education Mean for the United States?”, in: American Universities in a Global Market,” pages 373-404 , NBER Books, </w:t>
      </w:r>
      <w:r w:rsidRPr="00070F9D">
        <w:rPr>
          <w:rFonts w:ascii="Arial" w:hAnsi="Arial" w:cs="Arial"/>
          <w:spacing w:val="-3"/>
        </w:rPr>
        <w:lastRenderedPageBreak/>
        <w:t xml:space="preserve">National Bureau of Economic Research.; </w:t>
      </w:r>
      <w:proofErr w:type="spellStart"/>
      <w:r w:rsidRPr="00070F9D">
        <w:rPr>
          <w:rFonts w:ascii="Arial" w:hAnsi="Arial" w:cs="Arial"/>
          <w:spacing w:val="-3"/>
        </w:rPr>
        <w:t>Giuri</w:t>
      </w:r>
      <w:proofErr w:type="spellEnd"/>
      <w:r w:rsidRPr="00070F9D">
        <w:rPr>
          <w:rFonts w:ascii="Arial" w:hAnsi="Arial" w:cs="Arial"/>
          <w:spacing w:val="-3"/>
        </w:rPr>
        <w:t xml:space="preserve"> P, </w:t>
      </w:r>
      <w:proofErr w:type="spellStart"/>
      <w:r w:rsidRPr="00070F9D">
        <w:rPr>
          <w:rFonts w:ascii="Arial" w:hAnsi="Arial" w:cs="Arial"/>
          <w:spacing w:val="-3"/>
        </w:rPr>
        <w:t>Mariani</w:t>
      </w:r>
      <w:proofErr w:type="spellEnd"/>
      <w:r w:rsidRPr="00070F9D">
        <w:rPr>
          <w:rFonts w:ascii="Arial" w:hAnsi="Arial" w:cs="Arial"/>
          <w:spacing w:val="-3"/>
        </w:rPr>
        <w:t xml:space="preserve"> M, </w:t>
      </w:r>
      <w:proofErr w:type="spellStart"/>
      <w:r w:rsidRPr="00070F9D">
        <w:rPr>
          <w:rFonts w:ascii="Arial" w:hAnsi="Arial" w:cs="Arial"/>
          <w:spacing w:val="-3"/>
        </w:rPr>
        <w:t>Brusoni</w:t>
      </w:r>
      <w:proofErr w:type="spellEnd"/>
      <w:r w:rsidRPr="00070F9D">
        <w:rPr>
          <w:rFonts w:ascii="Arial" w:hAnsi="Arial" w:cs="Arial"/>
          <w:spacing w:val="-3"/>
        </w:rPr>
        <w:t xml:space="preserve"> S, </w:t>
      </w:r>
      <w:proofErr w:type="spellStart"/>
      <w:r w:rsidRPr="00070F9D">
        <w:rPr>
          <w:rFonts w:ascii="Arial" w:hAnsi="Arial" w:cs="Arial"/>
          <w:spacing w:val="-3"/>
        </w:rPr>
        <w:t>Crespi</w:t>
      </w:r>
      <w:proofErr w:type="spellEnd"/>
      <w:r w:rsidRPr="00070F9D">
        <w:rPr>
          <w:rFonts w:ascii="Arial" w:hAnsi="Arial" w:cs="Arial"/>
          <w:spacing w:val="-3"/>
        </w:rPr>
        <w:t xml:space="preserve"> G, </w:t>
      </w:r>
      <w:proofErr w:type="spellStart"/>
      <w:r w:rsidRPr="00070F9D">
        <w:rPr>
          <w:rFonts w:ascii="Arial" w:hAnsi="Arial" w:cs="Arial"/>
          <w:spacing w:val="-3"/>
        </w:rPr>
        <w:t>Francoz</w:t>
      </w:r>
      <w:proofErr w:type="spellEnd"/>
      <w:r w:rsidRPr="00070F9D">
        <w:rPr>
          <w:rFonts w:ascii="Arial" w:hAnsi="Arial" w:cs="Arial"/>
          <w:spacing w:val="-3"/>
        </w:rPr>
        <w:t xml:space="preserve"> D, Gambardella A, Garcia-</w:t>
      </w:r>
      <w:proofErr w:type="spellStart"/>
      <w:r w:rsidRPr="00070F9D">
        <w:rPr>
          <w:rFonts w:ascii="Arial" w:hAnsi="Arial" w:cs="Arial"/>
          <w:spacing w:val="-3"/>
        </w:rPr>
        <w:t>Fontes</w:t>
      </w:r>
      <w:proofErr w:type="spellEnd"/>
      <w:r w:rsidRPr="00070F9D">
        <w:rPr>
          <w:rFonts w:ascii="Arial" w:hAnsi="Arial" w:cs="Arial"/>
          <w:spacing w:val="-3"/>
        </w:rPr>
        <w:t xml:space="preserve"> W, </w:t>
      </w:r>
      <w:proofErr w:type="spellStart"/>
      <w:r w:rsidRPr="00070F9D">
        <w:rPr>
          <w:rFonts w:ascii="Arial" w:hAnsi="Arial" w:cs="Arial"/>
          <w:spacing w:val="-3"/>
        </w:rPr>
        <w:t>Geuna</w:t>
      </w:r>
      <w:proofErr w:type="spellEnd"/>
      <w:r w:rsidRPr="00070F9D">
        <w:rPr>
          <w:rFonts w:ascii="Arial" w:hAnsi="Arial" w:cs="Arial"/>
          <w:spacing w:val="-3"/>
        </w:rPr>
        <w:t xml:space="preserve"> </w:t>
      </w:r>
      <w:proofErr w:type="spellStart"/>
      <w:r w:rsidRPr="00070F9D">
        <w:rPr>
          <w:rFonts w:ascii="Arial" w:hAnsi="Arial" w:cs="Arial"/>
          <w:spacing w:val="-3"/>
        </w:rPr>
        <w:t>A,Gonzales</w:t>
      </w:r>
      <w:proofErr w:type="spellEnd"/>
      <w:r w:rsidRPr="00070F9D">
        <w:rPr>
          <w:rFonts w:ascii="Arial" w:hAnsi="Arial" w:cs="Arial"/>
          <w:spacing w:val="-3"/>
        </w:rPr>
        <w:t xml:space="preserve"> R, </w:t>
      </w:r>
      <w:proofErr w:type="spellStart"/>
      <w:r w:rsidRPr="00070F9D">
        <w:rPr>
          <w:rFonts w:ascii="Arial" w:hAnsi="Arial" w:cs="Arial"/>
          <w:spacing w:val="-3"/>
        </w:rPr>
        <w:t>Harhoff</w:t>
      </w:r>
      <w:proofErr w:type="spellEnd"/>
      <w:r w:rsidRPr="00070F9D">
        <w:rPr>
          <w:rFonts w:ascii="Arial" w:hAnsi="Arial" w:cs="Arial"/>
          <w:spacing w:val="-3"/>
        </w:rPr>
        <w:t xml:space="preserve"> D, </w:t>
      </w:r>
      <w:proofErr w:type="spellStart"/>
      <w:r w:rsidRPr="00070F9D">
        <w:rPr>
          <w:rFonts w:ascii="Arial" w:hAnsi="Arial" w:cs="Arial"/>
          <w:spacing w:val="-3"/>
        </w:rPr>
        <w:t>Hoisl</w:t>
      </w:r>
      <w:proofErr w:type="spellEnd"/>
      <w:r w:rsidRPr="00070F9D">
        <w:rPr>
          <w:rFonts w:ascii="Arial" w:hAnsi="Arial" w:cs="Arial"/>
          <w:spacing w:val="-3"/>
        </w:rPr>
        <w:t xml:space="preserve"> K, </w:t>
      </w:r>
      <w:proofErr w:type="spellStart"/>
      <w:r w:rsidRPr="00070F9D">
        <w:rPr>
          <w:rFonts w:ascii="Arial" w:hAnsi="Arial" w:cs="Arial"/>
          <w:spacing w:val="-3"/>
        </w:rPr>
        <w:t>Lebas</w:t>
      </w:r>
      <w:proofErr w:type="spellEnd"/>
      <w:r w:rsidRPr="00070F9D">
        <w:rPr>
          <w:rFonts w:ascii="Arial" w:hAnsi="Arial" w:cs="Arial"/>
          <w:spacing w:val="-3"/>
        </w:rPr>
        <w:t xml:space="preserve"> C, </w:t>
      </w:r>
      <w:proofErr w:type="spellStart"/>
      <w:r w:rsidRPr="00070F9D">
        <w:rPr>
          <w:rFonts w:ascii="Arial" w:hAnsi="Arial" w:cs="Arial"/>
          <w:spacing w:val="-3"/>
        </w:rPr>
        <w:t>Luzzi</w:t>
      </w:r>
      <w:proofErr w:type="spellEnd"/>
      <w:r w:rsidRPr="00070F9D">
        <w:rPr>
          <w:rFonts w:ascii="Arial" w:hAnsi="Arial" w:cs="Arial"/>
          <w:spacing w:val="-3"/>
        </w:rPr>
        <w:t xml:space="preserve"> A, </w:t>
      </w:r>
      <w:proofErr w:type="spellStart"/>
      <w:r w:rsidRPr="00070F9D">
        <w:rPr>
          <w:rFonts w:ascii="Arial" w:hAnsi="Arial" w:cs="Arial"/>
          <w:spacing w:val="-3"/>
        </w:rPr>
        <w:t>Magazzini</w:t>
      </w:r>
      <w:proofErr w:type="spellEnd"/>
      <w:r w:rsidRPr="00070F9D">
        <w:rPr>
          <w:rFonts w:ascii="Arial" w:hAnsi="Arial" w:cs="Arial"/>
          <w:spacing w:val="-3"/>
        </w:rPr>
        <w:t xml:space="preserve"> L, </w:t>
      </w:r>
      <w:proofErr w:type="spellStart"/>
      <w:r w:rsidRPr="00070F9D">
        <w:rPr>
          <w:rFonts w:ascii="Arial" w:hAnsi="Arial" w:cs="Arial"/>
          <w:spacing w:val="-3"/>
        </w:rPr>
        <w:t>Nesta</w:t>
      </w:r>
      <w:proofErr w:type="spellEnd"/>
      <w:r w:rsidRPr="00070F9D">
        <w:rPr>
          <w:rFonts w:ascii="Arial" w:hAnsi="Arial" w:cs="Arial"/>
          <w:spacing w:val="-3"/>
        </w:rPr>
        <w:t xml:space="preserve"> L, </w:t>
      </w:r>
      <w:proofErr w:type="spellStart"/>
      <w:r w:rsidRPr="00070F9D">
        <w:rPr>
          <w:rFonts w:ascii="Arial" w:hAnsi="Arial" w:cs="Arial"/>
          <w:spacing w:val="-3"/>
        </w:rPr>
        <w:t>Nomaler</w:t>
      </w:r>
      <w:proofErr w:type="spellEnd"/>
      <w:r w:rsidRPr="00070F9D">
        <w:rPr>
          <w:rFonts w:ascii="Arial" w:hAnsi="Arial" w:cs="Arial"/>
          <w:spacing w:val="-3"/>
        </w:rPr>
        <w:t xml:space="preserve"> Ö, </w:t>
      </w:r>
      <w:proofErr w:type="spellStart"/>
      <w:r w:rsidRPr="00070F9D">
        <w:rPr>
          <w:rFonts w:ascii="Arial" w:hAnsi="Arial" w:cs="Arial"/>
          <w:spacing w:val="-3"/>
        </w:rPr>
        <w:t>Palomeras</w:t>
      </w:r>
      <w:proofErr w:type="spellEnd"/>
      <w:r w:rsidRPr="00070F9D">
        <w:rPr>
          <w:rFonts w:ascii="Arial" w:hAnsi="Arial" w:cs="Arial"/>
          <w:spacing w:val="-3"/>
        </w:rPr>
        <w:t xml:space="preserve"> N, Patel P, </w:t>
      </w:r>
      <w:proofErr w:type="spellStart"/>
      <w:r w:rsidRPr="00070F9D">
        <w:rPr>
          <w:rFonts w:ascii="Arial" w:hAnsi="Arial" w:cs="Arial"/>
          <w:spacing w:val="-3"/>
        </w:rPr>
        <w:t>Romanelli</w:t>
      </w:r>
      <w:proofErr w:type="spellEnd"/>
      <w:r w:rsidRPr="00070F9D">
        <w:rPr>
          <w:rFonts w:ascii="Arial" w:hAnsi="Arial" w:cs="Arial"/>
          <w:spacing w:val="-3"/>
        </w:rPr>
        <w:t xml:space="preserve"> M, </w:t>
      </w:r>
      <w:proofErr w:type="spellStart"/>
      <w:r w:rsidRPr="00070F9D">
        <w:rPr>
          <w:rFonts w:ascii="Arial" w:hAnsi="Arial" w:cs="Arial"/>
          <w:spacing w:val="-3"/>
        </w:rPr>
        <w:t>Verspagen</w:t>
      </w:r>
      <w:proofErr w:type="spellEnd"/>
      <w:r w:rsidRPr="00070F9D">
        <w:rPr>
          <w:rFonts w:ascii="Arial" w:hAnsi="Arial" w:cs="Arial"/>
          <w:spacing w:val="-3"/>
        </w:rPr>
        <w:t xml:space="preserve"> B (2007), “Inventors and Invention Processes in Europe. Results from the </w:t>
      </w:r>
      <w:proofErr w:type="spellStart"/>
      <w:r w:rsidRPr="00070F9D">
        <w:rPr>
          <w:rFonts w:ascii="Arial" w:hAnsi="Arial" w:cs="Arial"/>
          <w:spacing w:val="-3"/>
        </w:rPr>
        <w:t>PatVal</w:t>
      </w:r>
      <w:proofErr w:type="spellEnd"/>
      <w:r w:rsidRPr="00070F9D">
        <w:rPr>
          <w:rFonts w:ascii="Arial" w:hAnsi="Arial" w:cs="Arial"/>
          <w:spacing w:val="-3"/>
        </w:rPr>
        <w:t xml:space="preserve">-EU Survey”, Research Policy 36(8), 1107-1127.; y </w:t>
      </w:r>
      <w:proofErr w:type="spellStart"/>
      <w:r w:rsidRPr="00070F9D">
        <w:rPr>
          <w:rFonts w:ascii="Arial" w:hAnsi="Arial" w:cs="Arial"/>
          <w:spacing w:val="-3"/>
        </w:rPr>
        <w:t>Toivanen</w:t>
      </w:r>
      <w:proofErr w:type="spellEnd"/>
      <w:r w:rsidRPr="00070F9D">
        <w:rPr>
          <w:rFonts w:ascii="Arial" w:hAnsi="Arial" w:cs="Arial"/>
          <w:spacing w:val="-3"/>
        </w:rPr>
        <w:t xml:space="preserve">, O and L </w:t>
      </w:r>
      <w:proofErr w:type="spellStart"/>
      <w:r w:rsidRPr="00070F9D">
        <w:rPr>
          <w:rFonts w:ascii="Arial" w:hAnsi="Arial" w:cs="Arial"/>
          <w:spacing w:val="-3"/>
        </w:rPr>
        <w:t>Väänänen</w:t>
      </w:r>
      <w:proofErr w:type="spellEnd"/>
      <w:r w:rsidRPr="00070F9D">
        <w:rPr>
          <w:rFonts w:ascii="Arial" w:hAnsi="Arial" w:cs="Arial"/>
          <w:spacing w:val="-3"/>
        </w:rPr>
        <w:t xml:space="preserve"> (2011), “Education and Invention”, CEPR Discussion Paper No. 8537..</w:t>
      </w:r>
    </w:p>
    <w:p w:rsidR="00A46B9B" w:rsidRPr="00070F9D" w:rsidRDefault="00A46B9B">
      <w:pPr>
        <w:rPr>
          <w:rFonts w:ascii="Arial" w:hAnsi="Arial" w:cs="Arial"/>
          <w:spacing w:val="-3"/>
          <w:lang w:val="es-ES_tradnl"/>
        </w:rPr>
      </w:pPr>
      <w:r w:rsidRPr="00070F9D">
        <w:rPr>
          <w:rFonts w:ascii="Arial" w:hAnsi="Arial" w:cs="Arial"/>
          <w:spacing w:val="-3"/>
          <w:lang w:val="es-ES_tradnl"/>
        </w:rPr>
        <w:t xml:space="preserve">Nota 15: </w:t>
      </w:r>
      <w:r w:rsidRPr="00070F9D">
        <w:rPr>
          <w:rFonts w:ascii="Arial" w:hAnsi="Arial" w:cs="Arial"/>
          <w:spacing w:val="-3"/>
          <w:lang w:val="es-ES_tradnl"/>
        </w:rPr>
        <w:t xml:space="preserve">Céspedes, Lavado, Ramírez (2016) </w:t>
      </w:r>
      <w:r w:rsidRPr="00070F9D">
        <w:rPr>
          <w:rFonts w:ascii="Arial" w:hAnsi="Arial" w:cs="Arial"/>
          <w:i/>
          <w:spacing w:val="-3"/>
          <w:lang w:val="es-ES_tradnl"/>
        </w:rPr>
        <w:t>Productividad en el Perú: medición, determinantes e implicancias</w:t>
      </w:r>
      <w:r w:rsidRPr="00070F9D">
        <w:rPr>
          <w:rFonts w:ascii="Arial" w:hAnsi="Arial" w:cs="Arial"/>
          <w:spacing w:val="-3"/>
          <w:lang w:val="es-ES_tradnl"/>
        </w:rPr>
        <w:t xml:space="preserve">, Universidad del Pacífico </w:t>
      </w:r>
      <w:proofErr w:type="spellStart"/>
      <w:r w:rsidRPr="00070F9D">
        <w:rPr>
          <w:rFonts w:ascii="Arial" w:hAnsi="Arial" w:cs="Arial"/>
          <w:spacing w:val="-3"/>
          <w:lang w:val="es-ES_tradnl"/>
        </w:rPr>
        <w:t>Press</w:t>
      </w:r>
      <w:proofErr w:type="spellEnd"/>
      <w:r w:rsidRPr="00070F9D">
        <w:rPr>
          <w:rFonts w:ascii="Arial" w:hAnsi="Arial" w:cs="Arial"/>
          <w:spacing w:val="-3"/>
          <w:lang w:val="es-ES_tradnl"/>
        </w:rPr>
        <w:t>, 2016.</w:t>
      </w:r>
    </w:p>
    <w:p w:rsidR="00A46B9B" w:rsidRPr="00070F9D" w:rsidRDefault="00A46B9B">
      <w:pPr>
        <w:rPr>
          <w:rFonts w:ascii="Arial" w:hAnsi="Arial" w:cs="Arial"/>
          <w:spacing w:val="-3"/>
        </w:rPr>
      </w:pPr>
      <w:r w:rsidRPr="00070F9D">
        <w:rPr>
          <w:rFonts w:ascii="Arial" w:hAnsi="Arial" w:cs="Arial"/>
          <w:spacing w:val="-3"/>
        </w:rPr>
        <w:t xml:space="preserve">Nota 16: </w:t>
      </w:r>
      <w:proofErr w:type="spellStart"/>
      <w:r w:rsidRPr="00070F9D">
        <w:rPr>
          <w:rFonts w:ascii="Arial" w:hAnsi="Arial" w:cs="Arial"/>
          <w:spacing w:val="-3"/>
        </w:rPr>
        <w:t>Daude</w:t>
      </w:r>
      <w:proofErr w:type="spellEnd"/>
      <w:r w:rsidRPr="00070F9D">
        <w:rPr>
          <w:rFonts w:ascii="Arial" w:hAnsi="Arial" w:cs="Arial"/>
          <w:spacing w:val="-3"/>
        </w:rPr>
        <w:t xml:space="preserve"> and </w:t>
      </w:r>
      <w:proofErr w:type="spellStart"/>
      <w:r w:rsidRPr="00070F9D">
        <w:rPr>
          <w:rFonts w:ascii="Arial" w:hAnsi="Arial" w:cs="Arial"/>
          <w:spacing w:val="-3"/>
        </w:rPr>
        <w:t>Robano</w:t>
      </w:r>
      <w:proofErr w:type="spellEnd"/>
      <w:r w:rsidRPr="00070F9D">
        <w:rPr>
          <w:rFonts w:ascii="Arial" w:hAnsi="Arial" w:cs="Arial"/>
          <w:spacing w:val="-3"/>
        </w:rPr>
        <w:t xml:space="preserve"> (2015) "On intergenerational (</w:t>
      </w:r>
      <w:proofErr w:type="spellStart"/>
      <w:r w:rsidRPr="00070F9D">
        <w:rPr>
          <w:rFonts w:ascii="Arial" w:hAnsi="Arial" w:cs="Arial"/>
          <w:spacing w:val="-3"/>
        </w:rPr>
        <w:t>im</w:t>
      </w:r>
      <w:proofErr w:type="spellEnd"/>
      <w:r w:rsidRPr="00070F9D">
        <w:rPr>
          <w:rFonts w:ascii="Arial" w:hAnsi="Arial" w:cs="Arial"/>
          <w:spacing w:val="-3"/>
        </w:rPr>
        <w:t>)</w:t>
      </w:r>
      <w:proofErr w:type="spellStart"/>
      <w:r w:rsidRPr="00070F9D">
        <w:rPr>
          <w:rFonts w:ascii="Arial" w:hAnsi="Arial" w:cs="Arial"/>
          <w:spacing w:val="-3"/>
        </w:rPr>
        <w:t>imobility</w:t>
      </w:r>
      <w:proofErr w:type="spellEnd"/>
      <w:r w:rsidRPr="00070F9D">
        <w:rPr>
          <w:rFonts w:ascii="Arial" w:hAnsi="Arial" w:cs="Arial"/>
          <w:spacing w:val="-3"/>
        </w:rPr>
        <w:t xml:space="preserve"> in Latin America," Latin American Economic Review 24(9).</w:t>
      </w:r>
    </w:p>
    <w:p w:rsidR="00A46B9B" w:rsidRPr="00070F9D" w:rsidRDefault="00A46B9B">
      <w:pPr>
        <w:rPr>
          <w:rFonts w:ascii="Arial" w:hAnsi="Arial" w:cs="Arial"/>
        </w:rPr>
      </w:pPr>
      <w:r w:rsidRPr="00070F9D">
        <w:rPr>
          <w:rFonts w:ascii="Arial" w:hAnsi="Arial" w:cs="Arial"/>
        </w:rPr>
        <w:t xml:space="preserve">Nota 17: </w:t>
      </w:r>
    </w:p>
    <w:sectPr w:rsidR="00A46B9B" w:rsidRPr="00070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 Bold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5CB"/>
    <w:rsid w:val="00070F9D"/>
    <w:rsid w:val="006651C9"/>
    <w:rsid w:val="006860AD"/>
    <w:rsid w:val="00A46B9B"/>
    <w:rsid w:val="00A5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F8CFE"/>
  <w15:chartTrackingRefBased/>
  <w15:docId w15:val="{EED83285-D4E3-4D32-BCF7-0F1FA124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565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s://www.sunedu.gob.pe/universidades/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scholar.google.es/citations?view_op=view_citation&amp;hl=es&amp;user=dT_subkAAAAJ&amp;citation_for_view=dT_subkAAAAJ:hqOjcs7Dif8C" TargetMode="Externa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9261C0F675C214BB844C7337F0F7684" ma:contentTypeVersion="2865" ma:contentTypeDescription="A content type to manage public (operations) IDB documents" ma:contentTypeScope="" ma:versionID="c476a7965ac098e55bf065c1b8a1158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6668c2b6e013c3f487f10acdf609b3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E-L122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Peru</TermName>
          <TermId xmlns="http://schemas.microsoft.com/office/infopath/2007/PartnerControls">c988f60b-81f1-4c24-8da7-d5473741c5b0</TermId>
        </TermInfo>
      </Terms>
    </ic46d7e087fd4a108fb86518ca413cc6>
    <IDBDocs_x0020_Number xmlns="cdc7663a-08f0-4737-9e8c-148ce897a09c" xsi:nil="true"/>
    <Division_x0020_or_x0020_Unit xmlns="cdc7663a-08f0-4737-9e8c-148ce897a09c">SCL/EDU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Contreras Gomez, Rafael Eduardo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f16e2f92-bd54-440c-963d-450d8bc3c169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TaxCatchAll xmlns="cdc7663a-08f0-4737-9e8c-148ce897a09c">
      <Value>34</Value>
      <Value>60</Value>
      <Value>3</Value>
      <Value>67</Value>
      <Value>31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PE-L1227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e61db9d8-dcb9-423f-a737-53d6e603e7c4</TermId>
        </TermInfo>
      </Terms>
    </nddeef1749674d76abdbe4b239a70bc6>
    <Record_x0020_Number xmlns="cdc7663a-08f0-4737-9e8c-148ce897a09c">R0002271526</Record_x0020_Number>
    <_dlc_DocId xmlns="cdc7663a-08f0-4737-9e8c-148ce897a09c">EZSHARE-1158429004-13</_dlc_DocId>
    <_dlc_DocIdUrl xmlns="cdc7663a-08f0-4737-9e8c-148ce897a09c">
      <Url>https://idbg.sharepoint.com/teams/EZ-PE-LON/PE-L1227/_layouts/15/DocIdRedir.aspx?ID=EZSHARE-1158429004-13</Url>
      <Description>EZSHARE-1158429004-13</Description>
    </_dlc_DocIdUrl>
    <Related_x0020_SisCor_x0020_Number xmlns="cdc7663a-08f0-4737-9e8c-148ce897a09c" xsi:nil="true"/>
    <Disclosure_x0020_Activity xmlns="cdc7663a-08f0-4737-9e8c-148ce897a09c">Project Profile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  <Extracted_x0020_Keywords xmlns="cdc7663a-08f0-4737-9e8c-148ce897a09c">
      <Value>Plan Estratégico Sectorial Multianual</Value>
      <Value>Universidad del Pacífico Press</Value>
      <Value>Educación Superior Tecnológica</Value>
      <Value>Skills Strategy Diagnostic Report</Value>
      <Value>educación superior universitaria</Value>
      <Value>L Väänänen</Value>
      <Value>Latin American Economic Review</Value>
      <Value>Sector Educación</Value>
      <Value>Instituto Nacional de</Value>
      <Value>World Economic Forum</Value>
      <Value>Working Paper Series</Value>
      <Value>Técnico productiva</Value>
      <Value>Proyecto Aprolab II</Value>
      <Value>CEPR Discussion Paper</Value>
      <Value>intergenerational (im)imobility</Value>
      <Value>Global Competitiveness Report</Value>
      <Value>Asociación Peruana</Value>
      <Value>revistas académicas</Value>
      <Value>dos años</Value>
      <Value>Linares García</Value>
      <Value>Higher Education Mean</Value>
      <Value>Global Innovation Index</Value>
      <Value>American Universities</Value>
      <Value>Economic Research</Value>
      <Value>Información</Value>
    </Extracted_x0020_Keywords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D00CB0CF-D8FE-4D0B-8884-C2FA65F21694}"/>
</file>

<file path=customXml/itemProps2.xml><?xml version="1.0" encoding="utf-8"?>
<ds:datastoreItem xmlns:ds="http://schemas.openxmlformats.org/officeDocument/2006/customXml" ds:itemID="{1556B95E-9611-48D0-8980-68CDCED19A3A}"/>
</file>

<file path=customXml/itemProps3.xml><?xml version="1.0" encoding="utf-8"?>
<ds:datastoreItem xmlns:ds="http://schemas.openxmlformats.org/officeDocument/2006/customXml" ds:itemID="{95705366-88E2-4CA9-B656-72378C414587}"/>
</file>

<file path=customXml/itemProps4.xml><?xml version="1.0" encoding="utf-8"?>
<ds:datastoreItem xmlns:ds="http://schemas.openxmlformats.org/officeDocument/2006/customXml" ds:itemID="{15718E67-5211-45BF-A363-7F438F090266}"/>
</file>

<file path=customXml/itemProps5.xml><?xml version="1.0" encoding="utf-8"?>
<ds:datastoreItem xmlns:ds="http://schemas.openxmlformats.org/officeDocument/2006/customXml" ds:itemID="{E8772555-34E0-4439-ADF8-2660C4B6D244}"/>
</file>

<file path=customXml/itemProps6.xml><?xml version="1.0" encoding="utf-8"?>
<ds:datastoreItem xmlns:ds="http://schemas.openxmlformats.org/officeDocument/2006/customXml" ds:itemID="{8FD36843-AF35-4D3F-A15B-A29E29098994}"/>
</file>

<file path=customXml/itemProps7.xml><?xml version="1.0" encoding="utf-8"?>
<ds:datastoreItem xmlns:ds="http://schemas.openxmlformats.org/officeDocument/2006/customXml" ds:itemID="{636E32C7-8A32-4266-92B0-219969D5A7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Mueller, Livia Elisa</dc:creator>
  <cp:keywords/>
  <dc:description/>
  <cp:lastModifiedBy>Mueller, Livia Elisa</cp:lastModifiedBy>
  <cp:revision>1</cp:revision>
  <dcterms:created xsi:type="dcterms:W3CDTF">2017-04-12T21:16:00Z</dcterms:created>
  <dcterms:modified xsi:type="dcterms:W3CDTF">2017-04-12T22:03:00Z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67;#EDUCATION|f16e2f92-bd54-440c-963d-450d8bc3c169</vt:lpwstr>
  </property>
  <property fmtid="{D5CDD505-2E9C-101B-9397-08002B2CF9AE}" pid="7" name="Fund IDB">
    <vt:lpwstr>34;#ORC|c028a4b2-ad8b-4cf4-9cac-a2ae6a778e23</vt:lpwstr>
  </property>
  <property fmtid="{D5CDD505-2E9C-101B-9397-08002B2CF9AE}" pid="8" name="Country">
    <vt:lpwstr>31;#Peru|c988f60b-81f1-4c24-8da7-d5473741c5b0</vt:lpwstr>
  </property>
  <property fmtid="{D5CDD505-2E9C-101B-9397-08002B2CF9AE}" pid="9" name="Sector IDB">
    <vt:lpwstr>60;#EDUCATION|e61db9d8-dcb9-423f-a737-53d6e603e7c4</vt:lpwstr>
  </property>
  <property fmtid="{D5CDD505-2E9C-101B-9397-08002B2CF9AE}" pid="10" name="Function Operations IDB">
    <vt:lpwstr>3;#Monitoring and Reporting|df3c2aa1-d63e-41aa-b1f5-bb15dee691ca</vt:lpwstr>
  </property>
  <property fmtid="{D5CDD505-2E9C-101B-9397-08002B2CF9AE}" pid="11" name="_dlc_DocIdItemGuid">
    <vt:lpwstr>86f898b2-f1b9-4443-9bb2-d6fb192ede8a</vt:lpwstr>
  </property>
  <property fmtid="{D5CDD505-2E9C-101B-9397-08002B2CF9AE}" pid="12" name="RecordPoint_ActiveItemMoved">
    <vt:lpwstr>/teams/EZ-PE-LON/PE-L1227/15 LifeCycle Milestones/Draft Area/Link Notas.docx</vt:lpwstr>
  </property>
  <property fmtid="{D5CDD505-2E9C-101B-9397-08002B2CF9AE}" pid="13" name="Disclosure Activity">
    <vt:lpwstr>Project Profile</vt:lpwstr>
  </property>
  <property fmtid="{D5CDD505-2E9C-101B-9397-08002B2CF9AE}" pid="14" name="ContentTypeId">
    <vt:lpwstr>0x0101001A458A224826124E8B45B1D613300CFC0069261C0F675C214BB844C7337F0F7684</vt:lpwstr>
  </property>
</Properties>
</file>