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8D5" w:rsidRPr="00D6654A" w:rsidRDefault="00E668D5" w:rsidP="00E668D5">
      <w:pPr>
        <w:spacing w:after="180" w:line="264" w:lineRule="auto"/>
        <w:jc w:val="center"/>
        <w:rPr>
          <w:rFonts w:ascii="Arial" w:hAnsi="Arial" w:cs="Arial"/>
          <w:bCs/>
          <w:smallCaps/>
          <w:snapToGrid w:val="0"/>
          <w:color w:val="000000"/>
          <w:lang w:val="es-ES" w:eastAsia="es-ES"/>
        </w:rPr>
      </w:pPr>
    </w:p>
    <w:p w:rsidR="00E668D5" w:rsidRPr="00D6654A" w:rsidRDefault="00E668D5" w:rsidP="00E668D5">
      <w:pPr>
        <w:spacing w:after="180" w:line="264" w:lineRule="auto"/>
        <w:jc w:val="center"/>
        <w:rPr>
          <w:rFonts w:ascii="Arial" w:hAnsi="Arial" w:cs="Arial"/>
          <w:bCs/>
          <w:smallCaps/>
          <w:snapToGrid w:val="0"/>
          <w:color w:val="000000"/>
          <w:lang w:val="es-ES" w:eastAsia="es-ES"/>
        </w:rPr>
      </w:pPr>
      <w:r w:rsidRPr="00D6654A">
        <w:rPr>
          <w:rFonts w:ascii="Arial" w:hAnsi="Arial" w:cs="Arial"/>
          <w:bCs/>
          <w:smallCaps/>
          <w:snapToGrid w:val="0"/>
          <w:color w:val="000000"/>
          <w:lang w:val="es-ES" w:eastAsia="es-ES"/>
        </w:rPr>
        <w:t>Documento del Banco Interamericano de Desarrollo</w:t>
      </w:r>
    </w:p>
    <w:p w:rsidR="00E668D5" w:rsidRPr="00D6654A" w:rsidRDefault="00E668D5" w:rsidP="00E668D5">
      <w:pPr>
        <w:spacing w:before="120"/>
        <w:jc w:val="center"/>
        <w:rPr>
          <w:rFonts w:ascii="Arial" w:hAnsi="Arial" w:cs="Arial"/>
          <w:b/>
          <w:lang w:val="es-ES" w:eastAsia="es-ES"/>
        </w:rPr>
      </w:pPr>
    </w:p>
    <w:p w:rsidR="00E668D5" w:rsidRPr="00D6654A" w:rsidRDefault="00E668D5" w:rsidP="00E668D5">
      <w:pPr>
        <w:tabs>
          <w:tab w:val="left" w:pos="1440"/>
          <w:tab w:val="left" w:pos="3060"/>
        </w:tabs>
        <w:jc w:val="center"/>
        <w:rPr>
          <w:rFonts w:ascii="Arial" w:hAnsi="Arial" w:cs="Arial"/>
          <w:b/>
          <w:smallCaps/>
          <w:lang w:val="es-ES" w:eastAsia="es-ES"/>
        </w:rPr>
      </w:pPr>
    </w:p>
    <w:p w:rsidR="00301850" w:rsidRDefault="00301850" w:rsidP="00E668D5">
      <w:pPr>
        <w:tabs>
          <w:tab w:val="left" w:pos="1440"/>
          <w:tab w:val="left" w:pos="3060"/>
        </w:tabs>
        <w:jc w:val="center"/>
        <w:rPr>
          <w:rFonts w:ascii="Arial" w:hAnsi="Arial" w:cs="Arial"/>
          <w:b/>
          <w:smallCaps/>
          <w:highlight w:val="lightGray"/>
          <w:lang w:val="es-ES" w:eastAsia="es-ES"/>
        </w:rPr>
      </w:pPr>
    </w:p>
    <w:p w:rsidR="00301850" w:rsidRDefault="00301850" w:rsidP="00E668D5">
      <w:pPr>
        <w:tabs>
          <w:tab w:val="left" w:pos="1440"/>
          <w:tab w:val="left" w:pos="3060"/>
        </w:tabs>
        <w:jc w:val="center"/>
        <w:rPr>
          <w:rFonts w:ascii="Arial" w:hAnsi="Arial" w:cs="Arial"/>
          <w:b/>
          <w:smallCaps/>
          <w:highlight w:val="lightGray"/>
          <w:lang w:val="es-ES" w:eastAsia="es-ES"/>
        </w:rPr>
      </w:pPr>
    </w:p>
    <w:p w:rsidR="00301850" w:rsidRDefault="00301850" w:rsidP="00E668D5">
      <w:pPr>
        <w:tabs>
          <w:tab w:val="left" w:pos="1440"/>
          <w:tab w:val="left" w:pos="3060"/>
        </w:tabs>
        <w:jc w:val="center"/>
        <w:rPr>
          <w:rFonts w:ascii="Arial" w:hAnsi="Arial" w:cs="Arial"/>
          <w:b/>
          <w:smallCaps/>
          <w:highlight w:val="lightGray"/>
          <w:lang w:val="es-ES" w:eastAsia="es-ES"/>
        </w:rPr>
      </w:pPr>
    </w:p>
    <w:p w:rsidR="00301850" w:rsidRDefault="00301850" w:rsidP="00E668D5">
      <w:pPr>
        <w:tabs>
          <w:tab w:val="left" w:pos="1440"/>
          <w:tab w:val="left" w:pos="3060"/>
        </w:tabs>
        <w:jc w:val="center"/>
        <w:rPr>
          <w:rFonts w:ascii="Arial" w:hAnsi="Arial" w:cs="Arial"/>
          <w:b/>
          <w:smallCaps/>
          <w:highlight w:val="lightGray"/>
          <w:lang w:val="es-ES" w:eastAsia="es-ES"/>
        </w:rPr>
      </w:pPr>
    </w:p>
    <w:p w:rsidR="00301850" w:rsidRDefault="00301850" w:rsidP="00E668D5">
      <w:pPr>
        <w:tabs>
          <w:tab w:val="left" w:pos="1440"/>
          <w:tab w:val="left" w:pos="3060"/>
        </w:tabs>
        <w:jc w:val="center"/>
        <w:rPr>
          <w:rFonts w:ascii="Arial" w:hAnsi="Arial" w:cs="Arial"/>
          <w:b/>
          <w:smallCaps/>
          <w:highlight w:val="lightGray"/>
          <w:lang w:val="es-ES" w:eastAsia="es-ES"/>
        </w:rPr>
      </w:pPr>
    </w:p>
    <w:p w:rsidR="00301850" w:rsidRDefault="00301850" w:rsidP="00E668D5">
      <w:pPr>
        <w:tabs>
          <w:tab w:val="left" w:pos="1440"/>
          <w:tab w:val="left" w:pos="3060"/>
        </w:tabs>
        <w:jc w:val="center"/>
        <w:rPr>
          <w:rFonts w:ascii="Arial" w:hAnsi="Arial" w:cs="Arial"/>
          <w:b/>
          <w:smallCaps/>
          <w:highlight w:val="lightGray"/>
          <w:lang w:val="es-ES" w:eastAsia="es-ES"/>
        </w:rPr>
      </w:pPr>
    </w:p>
    <w:p w:rsidR="00301850" w:rsidRDefault="00301850" w:rsidP="00E668D5">
      <w:pPr>
        <w:tabs>
          <w:tab w:val="left" w:pos="1440"/>
          <w:tab w:val="left" w:pos="3060"/>
        </w:tabs>
        <w:jc w:val="center"/>
        <w:rPr>
          <w:rFonts w:ascii="Arial" w:hAnsi="Arial" w:cs="Arial"/>
          <w:b/>
          <w:smallCaps/>
          <w:highlight w:val="lightGray"/>
          <w:lang w:val="es-ES" w:eastAsia="es-ES"/>
        </w:rPr>
      </w:pPr>
    </w:p>
    <w:p w:rsidR="00E668D5" w:rsidRPr="00D6654A" w:rsidRDefault="00E668D5" w:rsidP="00E668D5">
      <w:pPr>
        <w:tabs>
          <w:tab w:val="left" w:pos="1440"/>
          <w:tab w:val="left" w:pos="3060"/>
        </w:tabs>
        <w:jc w:val="center"/>
        <w:rPr>
          <w:rFonts w:ascii="Arial" w:hAnsi="Arial" w:cs="Arial"/>
          <w:b/>
          <w:smallCaps/>
          <w:highlight w:val="lightGray"/>
          <w:lang w:val="es-ES" w:eastAsia="es-ES"/>
        </w:rPr>
      </w:pPr>
      <w:r w:rsidRPr="00D6654A">
        <w:rPr>
          <w:rFonts w:ascii="Arial" w:hAnsi="Arial" w:cs="Arial"/>
          <w:b/>
          <w:smallCaps/>
          <w:highlight w:val="lightGray"/>
          <w:lang w:val="es-ES" w:eastAsia="es-ES"/>
        </w:rPr>
        <w:t>Brasil</w:t>
      </w:r>
    </w:p>
    <w:p w:rsidR="00E668D5" w:rsidRPr="00D6654A" w:rsidRDefault="00E668D5" w:rsidP="00E668D5">
      <w:pPr>
        <w:tabs>
          <w:tab w:val="left" w:pos="1440"/>
          <w:tab w:val="left" w:pos="3060"/>
        </w:tabs>
        <w:jc w:val="center"/>
        <w:rPr>
          <w:rFonts w:ascii="Arial" w:hAnsi="Arial" w:cs="Arial"/>
          <w:b/>
          <w:smallCaps/>
          <w:highlight w:val="lightGray"/>
          <w:lang w:val="es-ES" w:eastAsia="es-ES"/>
        </w:rPr>
      </w:pPr>
    </w:p>
    <w:p w:rsidR="00E668D5" w:rsidRPr="00D6654A" w:rsidRDefault="00E668D5" w:rsidP="00E668D5">
      <w:pPr>
        <w:tabs>
          <w:tab w:val="left" w:pos="1440"/>
          <w:tab w:val="left" w:pos="3060"/>
        </w:tabs>
        <w:jc w:val="center"/>
        <w:rPr>
          <w:rFonts w:ascii="Arial" w:hAnsi="Arial" w:cs="Arial"/>
          <w:b/>
          <w:smallCaps/>
          <w:highlight w:val="lightGray"/>
          <w:lang w:val="es-ES" w:eastAsia="es-ES"/>
        </w:rPr>
      </w:pPr>
    </w:p>
    <w:p w:rsidR="00E668D5" w:rsidRPr="00D6654A" w:rsidRDefault="00E668D5" w:rsidP="00E668D5">
      <w:pPr>
        <w:tabs>
          <w:tab w:val="left" w:pos="1440"/>
          <w:tab w:val="left" w:pos="3060"/>
        </w:tabs>
        <w:jc w:val="center"/>
        <w:rPr>
          <w:rFonts w:ascii="Arial" w:hAnsi="Arial" w:cs="Arial"/>
          <w:b/>
          <w:smallCaps/>
          <w:sz w:val="22"/>
          <w:szCs w:val="22"/>
          <w:lang w:val="es-ES" w:eastAsia="es-ES"/>
        </w:rPr>
      </w:pPr>
      <w:r w:rsidRPr="00D6654A">
        <w:rPr>
          <w:rFonts w:ascii="Arial" w:hAnsi="Arial" w:cs="Arial"/>
          <w:b/>
          <w:smallCaps/>
          <w:sz w:val="22"/>
          <w:szCs w:val="22"/>
          <w:lang w:val="es-ES" w:eastAsia="es-ES"/>
        </w:rPr>
        <w:t xml:space="preserve">PROGRAMA DE SANEAMIENTO AMBIENTAL Y GESTIÓN TERRITORIAL DEL DISTRITO FEDERAL – PROGRAMA BRASILIA SUSTENTABLE II </w:t>
      </w:r>
    </w:p>
    <w:p w:rsidR="00E668D5" w:rsidRPr="00D6654A" w:rsidRDefault="00E668D5" w:rsidP="00E668D5">
      <w:pPr>
        <w:tabs>
          <w:tab w:val="left" w:pos="1440"/>
          <w:tab w:val="left" w:pos="3060"/>
        </w:tabs>
        <w:jc w:val="center"/>
        <w:rPr>
          <w:rFonts w:ascii="Arial" w:hAnsi="Arial" w:cs="Arial"/>
          <w:b/>
          <w:smallCaps/>
          <w:sz w:val="22"/>
          <w:szCs w:val="22"/>
          <w:lang w:val="es-ES" w:eastAsia="es-ES"/>
        </w:rPr>
      </w:pPr>
    </w:p>
    <w:p w:rsidR="00E668D5" w:rsidRPr="00D6654A" w:rsidRDefault="00E668D5" w:rsidP="00E668D5">
      <w:pPr>
        <w:tabs>
          <w:tab w:val="left" w:pos="1440"/>
          <w:tab w:val="left" w:pos="3060"/>
        </w:tabs>
        <w:jc w:val="center"/>
        <w:rPr>
          <w:rFonts w:ascii="Arial" w:hAnsi="Arial" w:cs="Arial"/>
          <w:smallCaps/>
          <w:sz w:val="22"/>
          <w:szCs w:val="22"/>
          <w:lang w:eastAsia="es-ES"/>
        </w:rPr>
      </w:pPr>
      <w:r w:rsidRPr="00D6654A">
        <w:rPr>
          <w:rFonts w:ascii="Arial" w:hAnsi="Arial" w:cs="Arial"/>
          <w:b/>
          <w:smallCaps/>
          <w:sz w:val="22"/>
          <w:szCs w:val="22"/>
          <w:lang w:eastAsia="es-ES"/>
        </w:rPr>
        <w:t>(BR-L1383)</w:t>
      </w:r>
    </w:p>
    <w:p w:rsidR="00E668D5" w:rsidRPr="00D6654A" w:rsidRDefault="00E668D5" w:rsidP="00E668D5">
      <w:pPr>
        <w:tabs>
          <w:tab w:val="left" w:pos="1440"/>
          <w:tab w:val="left" w:pos="3060"/>
        </w:tabs>
        <w:jc w:val="center"/>
        <w:rPr>
          <w:rFonts w:ascii="Arial" w:hAnsi="Arial" w:cs="Arial"/>
          <w:smallCaps/>
          <w:lang w:eastAsia="es-ES"/>
        </w:rPr>
      </w:pPr>
    </w:p>
    <w:p w:rsidR="00E668D5" w:rsidRPr="00D6654A" w:rsidRDefault="00E668D5" w:rsidP="00E668D5">
      <w:pPr>
        <w:tabs>
          <w:tab w:val="left" w:pos="1440"/>
          <w:tab w:val="left" w:pos="3060"/>
        </w:tabs>
        <w:jc w:val="center"/>
        <w:rPr>
          <w:rFonts w:ascii="Arial" w:hAnsi="Arial" w:cs="Arial"/>
          <w:smallCaps/>
          <w:lang w:eastAsia="es-ES"/>
        </w:rPr>
      </w:pPr>
    </w:p>
    <w:p w:rsidR="00E668D5" w:rsidRPr="00D6654A" w:rsidRDefault="00E668D5" w:rsidP="00E668D5">
      <w:pPr>
        <w:tabs>
          <w:tab w:val="left" w:pos="1440"/>
          <w:tab w:val="left" w:pos="3060"/>
        </w:tabs>
        <w:jc w:val="center"/>
        <w:rPr>
          <w:rFonts w:ascii="Arial" w:hAnsi="Arial" w:cs="Arial"/>
          <w:smallCaps/>
          <w:lang w:eastAsia="es-ES"/>
        </w:rPr>
      </w:pPr>
    </w:p>
    <w:p w:rsidR="00E668D5" w:rsidRPr="00D6654A" w:rsidRDefault="00E668D5" w:rsidP="00E668D5">
      <w:pPr>
        <w:tabs>
          <w:tab w:val="left" w:pos="1440"/>
          <w:tab w:val="left" w:pos="3060"/>
        </w:tabs>
        <w:jc w:val="center"/>
        <w:rPr>
          <w:rFonts w:ascii="Arial" w:hAnsi="Arial" w:cs="Arial"/>
          <w:smallCaps/>
          <w:lang w:eastAsia="es-ES"/>
        </w:rPr>
      </w:pPr>
    </w:p>
    <w:p w:rsidR="00E668D5" w:rsidRPr="00D6654A" w:rsidRDefault="00E668D5" w:rsidP="00E668D5">
      <w:pPr>
        <w:tabs>
          <w:tab w:val="left" w:pos="1440"/>
          <w:tab w:val="left" w:pos="3060"/>
        </w:tabs>
        <w:jc w:val="center"/>
        <w:rPr>
          <w:rFonts w:ascii="Arial" w:hAnsi="Arial" w:cs="Arial"/>
          <w:smallCaps/>
          <w:lang w:eastAsia="es-ES"/>
        </w:rPr>
      </w:pPr>
    </w:p>
    <w:p w:rsidR="00E668D5" w:rsidRPr="00D6654A" w:rsidRDefault="00E668D5" w:rsidP="00E668D5">
      <w:pPr>
        <w:tabs>
          <w:tab w:val="left" w:pos="1440"/>
          <w:tab w:val="left" w:pos="3060"/>
        </w:tabs>
        <w:jc w:val="center"/>
        <w:rPr>
          <w:rFonts w:ascii="Arial" w:hAnsi="Arial" w:cs="Arial"/>
          <w:smallCaps/>
          <w:lang w:eastAsia="es-ES"/>
        </w:rPr>
      </w:pPr>
    </w:p>
    <w:p w:rsidR="00E668D5" w:rsidRPr="00D6654A" w:rsidRDefault="00E668D5" w:rsidP="00E668D5">
      <w:pPr>
        <w:tabs>
          <w:tab w:val="left" w:pos="1440"/>
          <w:tab w:val="left" w:pos="3060"/>
        </w:tabs>
        <w:jc w:val="center"/>
        <w:rPr>
          <w:rFonts w:ascii="Arial" w:hAnsi="Arial" w:cs="Arial"/>
          <w:smallCaps/>
          <w:lang w:eastAsia="es-ES"/>
        </w:rPr>
      </w:pPr>
    </w:p>
    <w:p w:rsidR="00273627" w:rsidRPr="00D6654A" w:rsidRDefault="00273627" w:rsidP="00273627">
      <w:pPr>
        <w:tabs>
          <w:tab w:val="left" w:pos="1440"/>
          <w:tab w:val="left" w:pos="3060"/>
        </w:tabs>
        <w:contextualSpacing/>
        <w:jc w:val="center"/>
        <w:rPr>
          <w:rFonts w:ascii="Arial" w:hAnsi="Arial" w:cs="Arial"/>
          <w:b/>
          <w:smallCaps/>
          <w:szCs w:val="24"/>
        </w:rPr>
      </w:pPr>
      <w:r w:rsidRPr="00D6654A">
        <w:rPr>
          <w:rFonts w:ascii="Arial" w:hAnsi="Arial" w:cs="Arial"/>
          <w:b/>
          <w:smallCaps/>
          <w:szCs w:val="24"/>
        </w:rPr>
        <w:t>Plano de Monitoramento e Avaliação</w:t>
      </w:r>
    </w:p>
    <w:p w:rsidR="00E668D5" w:rsidRPr="00D6654A" w:rsidRDefault="00E668D5" w:rsidP="00E668D5">
      <w:pPr>
        <w:tabs>
          <w:tab w:val="left" w:pos="1440"/>
          <w:tab w:val="left" w:pos="3060"/>
        </w:tabs>
        <w:jc w:val="center"/>
        <w:rPr>
          <w:rFonts w:ascii="Arial" w:hAnsi="Arial" w:cs="Arial"/>
          <w:lang w:eastAsia="es-ES"/>
        </w:rPr>
      </w:pPr>
    </w:p>
    <w:p w:rsidR="00E668D5" w:rsidRDefault="00E668D5" w:rsidP="00E668D5">
      <w:pPr>
        <w:tabs>
          <w:tab w:val="left" w:pos="1440"/>
          <w:tab w:val="left" w:pos="3060"/>
        </w:tabs>
        <w:jc w:val="center"/>
        <w:rPr>
          <w:rFonts w:ascii="Arial" w:hAnsi="Arial" w:cs="Arial"/>
          <w:lang w:eastAsia="es-ES"/>
        </w:rPr>
      </w:pPr>
    </w:p>
    <w:p w:rsidR="00301850" w:rsidRDefault="00301850" w:rsidP="00E668D5">
      <w:pPr>
        <w:tabs>
          <w:tab w:val="left" w:pos="1440"/>
          <w:tab w:val="left" w:pos="3060"/>
        </w:tabs>
        <w:jc w:val="center"/>
        <w:rPr>
          <w:rFonts w:ascii="Arial" w:hAnsi="Arial" w:cs="Arial"/>
          <w:lang w:eastAsia="es-ES"/>
        </w:rPr>
      </w:pPr>
    </w:p>
    <w:p w:rsidR="00301850" w:rsidRDefault="00301850" w:rsidP="00E668D5">
      <w:pPr>
        <w:tabs>
          <w:tab w:val="left" w:pos="1440"/>
          <w:tab w:val="left" w:pos="3060"/>
        </w:tabs>
        <w:jc w:val="center"/>
        <w:rPr>
          <w:rFonts w:ascii="Arial" w:hAnsi="Arial" w:cs="Arial"/>
          <w:lang w:eastAsia="es-ES"/>
        </w:rPr>
      </w:pPr>
    </w:p>
    <w:p w:rsidR="00301850" w:rsidRDefault="00301850" w:rsidP="00E668D5">
      <w:pPr>
        <w:tabs>
          <w:tab w:val="left" w:pos="1440"/>
          <w:tab w:val="left" w:pos="3060"/>
        </w:tabs>
        <w:jc w:val="center"/>
        <w:rPr>
          <w:rFonts w:ascii="Arial" w:hAnsi="Arial" w:cs="Arial"/>
          <w:lang w:eastAsia="es-ES"/>
        </w:rPr>
      </w:pPr>
    </w:p>
    <w:p w:rsidR="00301850" w:rsidRDefault="00301850" w:rsidP="00E668D5">
      <w:pPr>
        <w:tabs>
          <w:tab w:val="left" w:pos="1440"/>
          <w:tab w:val="left" w:pos="3060"/>
        </w:tabs>
        <w:jc w:val="center"/>
        <w:rPr>
          <w:rFonts w:ascii="Arial" w:hAnsi="Arial" w:cs="Arial"/>
          <w:lang w:eastAsia="es-ES"/>
        </w:rPr>
      </w:pPr>
    </w:p>
    <w:p w:rsidR="00301850" w:rsidRDefault="00301850" w:rsidP="00E668D5">
      <w:pPr>
        <w:tabs>
          <w:tab w:val="left" w:pos="1440"/>
          <w:tab w:val="left" w:pos="3060"/>
        </w:tabs>
        <w:jc w:val="center"/>
        <w:rPr>
          <w:rFonts w:ascii="Arial" w:hAnsi="Arial" w:cs="Arial"/>
          <w:lang w:eastAsia="es-ES"/>
        </w:rPr>
      </w:pPr>
    </w:p>
    <w:p w:rsidR="00301850" w:rsidRPr="00D6654A" w:rsidRDefault="00301850" w:rsidP="00E668D5">
      <w:pPr>
        <w:tabs>
          <w:tab w:val="left" w:pos="1440"/>
          <w:tab w:val="left" w:pos="3060"/>
        </w:tabs>
        <w:jc w:val="center"/>
        <w:rPr>
          <w:rFonts w:ascii="Arial" w:hAnsi="Arial" w:cs="Arial"/>
          <w:lang w:eastAsia="es-ES"/>
        </w:rPr>
      </w:pPr>
    </w:p>
    <w:p w:rsidR="00E668D5" w:rsidRPr="00D6654A" w:rsidRDefault="00E668D5" w:rsidP="00E668D5">
      <w:pPr>
        <w:tabs>
          <w:tab w:val="left" w:pos="1440"/>
          <w:tab w:val="left" w:pos="3060"/>
        </w:tabs>
        <w:jc w:val="center"/>
        <w:rPr>
          <w:rFonts w:ascii="Arial" w:hAnsi="Arial" w:cs="Arial"/>
          <w:lang w:eastAsia="es-ES"/>
        </w:rPr>
      </w:pPr>
    </w:p>
    <w:p w:rsidR="00E668D5" w:rsidRPr="00D6654A" w:rsidRDefault="00E668D5" w:rsidP="00E668D5">
      <w:pPr>
        <w:tabs>
          <w:tab w:val="left" w:pos="1440"/>
          <w:tab w:val="left" w:pos="3060"/>
        </w:tabs>
        <w:jc w:val="center"/>
        <w:rPr>
          <w:rFonts w:ascii="Arial" w:hAnsi="Arial" w:cs="Arial"/>
          <w:lang w:eastAsia="es-ES"/>
        </w:rPr>
      </w:pPr>
    </w:p>
    <w:p w:rsidR="00E668D5" w:rsidRPr="00D6654A" w:rsidRDefault="00E668D5" w:rsidP="00E668D5">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18"/>
          <w:szCs w:val="18"/>
          <w:lang w:val="es-ES"/>
        </w:rPr>
      </w:pPr>
      <w:r w:rsidRPr="00D6654A">
        <w:rPr>
          <w:rFonts w:ascii="Arial" w:hAnsi="Arial" w:cs="Arial"/>
          <w:sz w:val="18"/>
          <w:szCs w:val="18"/>
          <w:lang w:val="es-ES"/>
        </w:rPr>
        <w:t>Este documento fue preparado por el equipo de proyecto integrado por:</w:t>
      </w:r>
      <w:r w:rsidR="000160D9">
        <w:rPr>
          <w:rFonts w:ascii="Arial" w:hAnsi="Arial" w:cs="Arial"/>
          <w:sz w:val="18"/>
          <w:szCs w:val="18"/>
          <w:lang w:val="es-ES"/>
        </w:rPr>
        <w:t>Gustavo Mendez</w:t>
      </w:r>
      <w:r w:rsidRPr="00D6654A">
        <w:rPr>
          <w:rFonts w:ascii="Arial" w:hAnsi="Arial" w:cs="Arial"/>
          <w:sz w:val="18"/>
          <w:szCs w:val="18"/>
          <w:lang w:val="es-ES"/>
        </w:rPr>
        <w:t xml:space="preserve">, Jefe de Equipo; </w:t>
      </w:r>
      <w:r w:rsidR="000160D9" w:rsidRPr="00D6654A">
        <w:rPr>
          <w:rFonts w:ascii="Arial" w:hAnsi="Arial" w:cs="Arial"/>
          <w:sz w:val="18"/>
          <w:szCs w:val="18"/>
          <w:lang w:val="es-ES"/>
        </w:rPr>
        <w:t xml:space="preserve">Kleber Machado </w:t>
      </w:r>
      <w:r w:rsidR="000160D9">
        <w:rPr>
          <w:rFonts w:ascii="Arial" w:hAnsi="Arial" w:cs="Arial"/>
          <w:sz w:val="18"/>
          <w:szCs w:val="18"/>
          <w:lang w:val="es-ES"/>
        </w:rPr>
        <w:t xml:space="preserve">(INE/WSA), </w:t>
      </w:r>
      <w:r w:rsidRPr="00D6654A">
        <w:rPr>
          <w:rFonts w:ascii="Arial" w:hAnsi="Arial" w:cs="Arial"/>
          <w:sz w:val="18"/>
          <w:szCs w:val="18"/>
          <w:lang w:val="es-ES"/>
        </w:rPr>
        <w:t xml:space="preserve">Jefe de Equipo Alterno; Juan A Rihm, María A. Perroni, German Sturzenegger y Yolanda Galaz (INE/WSA); Cristina C. Marzo (LEG/SGO); </w:t>
      </w:r>
      <w:r w:rsidR="000160D9">
        <w:rPr>
          <w:rFonts w:ascii="Arial" w:hAnsi="Arial" w:cs="Arial"/>
          <w:sz w:val="18"/>
          <w:szCs w:val="18"/>
          <w:lang w:val="es-ES"/>
        </w:rPr>
        <w:t xml:space="preserve">Marcos Teixeira y </w:t>
      </w:r>
      <w:r w:rsidRPr="00D6654A">
        <w:rPr>
          <w:rFonts w:ascii="Arial" w:hAnsi="Arial" w:cs="Arial"/>
          <w:sz w:val="18"/>
          <w:szCs w:val="18"/>
          <w:lang w:val="es-ES"/>
        </w:rPr>
        <w:t>Santiago Schneider (FMP/CB</w:t>
      </w:r>
      <w:r w:rsidR="00615415">
        <w:rPr>
          <w:rFonts w:ascii="Arial" w:hAnsi="Arial" w:cs="Arial"/>
          <w:sz w:val="18"/>
          <w:szCs w:val="18"/>
          <w:lang w:val="es-ES"/>
        </w:rPr>
        <w:t xml:space="preserve">R); y Christopher Mays Johnson </w:t>
      </w:r>
      <w:r w:rsidRPr="00D6654A">
        <w:rPr>
          <w:rFonts w:ascii="Arial" w:hAnsi="Arial" w:cs="Arial"/>
          <w:sz w:val="18"/>
          <w:szCs w:val="18"/>
          <w:lang w:val="es-ES"/>
        </w:rPr>
        <w:t xml:space="preserve">(VPS/ESG).    </w:t>
      </w:r>
    </w:p>
    <w:p w:rsidR="00E668D5" w:rsidRPr="00D6654A" w:rsidRDefault="00E668D5" w:rsidP="00E668D5">
      <w:pPr>
        <w:tabs>
          <w:tab w:val="left" w:pos="1440"/>
          <w:tab w:val="left" w:pos="3060"/>
        </w:tabs>
        <w:jc w:val="center"/>
        <w:outlineLvl w:val="0"/>
        <w:rPr>
          <w:rFonts w:ascii="Arial" w:hAnsi="Arial" w:cs="Arial"/>
          <w:b/>
          <w:smallCaps/>
          <w:lang w:val="es-ES" w:eastAsia="es-ES"/>
        </w:rPr>
      </w:pPr>
    </w:p>
    <w:p w:rsidR="00E668D5" w:rsidRPr="00D6654A" w:rsidRDefault="00E668D5" w:rsidP="00E668D5">
      <w:pPr>
        <w:autoSpaceDE w:val="0"/>
        <w:autoSpaceDN w:val="0"/>
        <w:adjustRightInd w:val="0"/>
        <w:jc w:val="center"/>
        <w:rPr>
          <w:rFonts w:ascii="Arial" w:hAnsi="Arial" w:cs="Arial"/>
          <w:color w:val="000000"/>
          <w:lang w:val="es-ES"/>
        </w:rPr>
      </w:pPr>
    </w:p>
    <w:p w:rsidR="00E668D5" w:rsidRPr="00D6654A" w:rsidRDefault="00E668D5" w:rsidP="00E668D5">
      <w:pPr>
        <w:tabs>
          <w:tab w:val="left" w:pos="1440"/>
          <w:tab w:val="left" w:pos="3060"/>
        </w:tabs>
        <w:ind w:left="85"/>
        <w:jc w:val="center"/>
        <w:rPr>
          <w:rFonts w:ascii="Arial" w:hAnsi="Arial" w:cs="Arial"/>
          <w:szCs w:val="24"/>
          <w:lang w:val="es-ES" w:eastAsia="es-ES"/>
        </w:rPr>
      </w:pPr>
    </w:p>
    <w:p w:rsidR="00454F34" w:rsidRDefault="00454F34">
      <w:pPr>
        <w:rPr>
          <w:rFonts w:ascii="Arial" w:eastAsia="Calibri" w:hAnsi="Arial" w:cs="Arial"/>
          <w:smallCaps/>
          <w:spacing w:val="0"/>
          <w:sz w:val="22"/>
          <w:szCs w:val="22"/>
        </w:rPr>
      </w:pPr>
      <w:r>
        <w:rPr>
          <w:rFonts w:ascii="Arial" w:hAnsi="Arial" w:cs="Arial"/>
          <w:smallCaps/>
        </w:rPr>
        <w:br w:type="page"/>
      </w:r>
    </w:p>
    <w:p w:rsidR="001B5186" w:rsidRPr="00D6654A" w:rsidRDefault="002171C5" w:rsidP="00332D8A">
      <w:pPr>
        <w:pStyle w:val="ColorfulList-Accent11"/>
        <w:ind w:left="1080"/>
        <w:jc w:val="center"/>
        <w:rPr>
          <w:rFonts w:ascii="Arial" w:hAnsi="Arial" w:cs="Arial"/>
          <w:smallCaps/>
        </w:rPr>
      </w:pPr>
      <w:bookmarkStart w:id="0" w:name="_GoBack"/>
      <w:bookmarkEnd w:id="0"/>
      <w:r w:rsidRPr="00D6654A">
        <w:rPr>
          <w:rFonts w:ascii="Arial" w:hAnsi="Arial" w:cs="Arial"/>
          <w:smallCaps/>
        </w:rPr>
        <w:lastRenderedPageBreak/>
        <w:t>Í</w:t>
      </w:r>
      <w:r w:rsidR="00C80DA9" w:rsidRPr="00D6654A">
        <w:rPr>
          <w:rFonts w:ascii="Arial" w:hAnsi="Arial" w:cs="Arial"/>
          <w:smallCaps/>
        </w:rPr>
        <w:t>ndice</w:t>
      </w:r>
    </w:p>
    <w:p w:rsidR="001B5186" w:rsidRPr="00D6654A" w:rsidRDefault="001B5186" w:rsidP="00332D8A">
      <w:pPr>
        <w:pStyle w:val="ColorfulList-Accent11"/>
        <w:ind w:left="1080"/>
        <w:jc w:val="center"/>
        <w:rPr>
          <w:rFonts w:ascii="Arial" w:hAnsi="Arial" w:cs="Arial"/>
        </w:rPr>
      </w:pPr>
    </w:p>
    <w:p w:rsidR="001B5186" w:rsidRPr="00D6654A" w:rsidRDefault="001B5186" w:rsidP="00332D8A">
      <w:pPr>
        <w:pStyle w:val="ColorfulList-Accent11"/>
        <w:ind w:left="1080"/>
        <w:jc w:val="center"/>
        <w:rPr>
          <w:rFonts w:ascii="Arial" w:hAnsi="Arial" w:cs="Arial"/>
          <w:b/>
        </w:rPr>
      </w:pPr>
    </w:p>
    <w:p w:rsidR="001B5186" w:rsidRPr="00D6654A" w:rsidRDefault="00756383" w:rsidP="00332D8A">
      <w:pPr>
        <w:pStyle w:val="ColorfulList-Accent11"/>
        <w:ind w:left="0"/>
        <w:jc w:val="both"/>
        <w:rPr>
          <w:rFonts w:ascii="Arial" w:hAnsi="Arial" w:cs="Arial"/>
          <w:b/>
        </w:rPr>
      </w:pPr>
      <w:r w:rsidRPr="00D6654A">
        <w:rPr>
          <w:rFonts w:ascii="Arial" w:hAnsi="Arial" w:cs="Arial"/>
          <w:b/>
        </w:rPr>
        <w:t>Plan</w:t>
      </w:r>
      <w:r w:rsidR="00BD2A49" w:rsidRPr="00D6654A">
        <w:rPr>
          <w:rFonts w:ascii="Arial" w:hAnsi="Arial" w:cs="Arial"/>
          <w:b/>
        </w:rPr>
        <w:t>o de Monitoramento e Avaliação</w:t>
      </w:r>
    </w:p>
    <w:p w:rsidR="00756383" w:rsidRPr="00D6654A" w:rsidRDefault="00756383" w:rsidP="00332D8A">
      <w:pPr>
        <w:pStyle w:val="ColorfulList-Accent11"/>
        <w:ind w:left="0"/>
        <w:jc w:val="both"/>
        <w:rPr>
          <w:rFonts w:ascii="Arial" w:hAnsi="Arial" w:cs="Arial"/>
        </w:rPr>
      </w:pPr>
    </w:p>
    <w:p w:rsidR="001B5186" w:rsidRPr="00D6654A" w:rsidRDefault="00756383" w:rsidP="00332D8A">
      <w:pPr>
        <w:pStyle w:val="ColorfulList-Accent11"/>
        <w:numPr>
          <w:ilvl w:val="0"/>
          <w:numId w:val="1"/>
        </w:numPr>
        <w:jc w:val="both"/>
        <w:rPr>
          <w:rFonts w:ascii="Arial" w:hAnsi="Arial" w:cs="Arial"/>
        </w:rPr>
      </w:pPr>
      <w:r w:rsidRPr="00D6654A">
        <w:rPr>
          <w:rFonts w:ascii="Arial" w:hAnsi="Arial" w:cs="Arial"/>
        </w:rPr>
        <w:t>Introdu</w:t>
      </w:r>
      <w:r w:rsidR="00BD2A49" w:rsidRPr="00D6654A">
        <w:rPr>
          <w:rFonts w:ascii="Arial" w:hAnsi="Arial" w:cs="Arial"/>
        </w:rPr>
        <w:t>ção</w:t>
      </w:r>
    </w:p>
    <w:p w:rsidR="001B5186" w:rsidRPr="00D6654A" w:rsidRDefault="001B5186" w:rsidP="00332D8A">
      <w:pPr>
        <w:pStyle w:val="ColorfulList-Accent11"/>
        <w:ind w:left="1080"/>
        <w:jc w:val="both"/>
        <w:rPr>
          <w:rFonts w:ascii="Arial" w:hAnsi="Arial" w:cs="Arial"/>
        </w:rPr>
      </w:pPr>
    </w:p>
    <w:p w:rsidR="001B5186" w:rsidRPr="00D6654A" w:rsidRDefault="00BD2A49" w:rsidP="00332D8A">
      <w:pPr>
        <w:pStyle w:val="ColorfulList-Accent11"/>
        <w:numPr>
          <w:ilvl w:val="0"/>
          <w:numId w:val="1"/>
        </w:numPr>
        <w:jc w:val="both"/>
        <w:rPr>
          <w:rFonts w:ascii="Arial" w:hAnsi="Arial" w:cs="Arial"/>
        </w:rPr>
      </w:pPr>
      <w:r w:rsidRPr="00D6654A">
        <w:rPr>
          <w:rFonts w:ascii="Arial" w:hAnsi="Arial" w:cs="Arial"/>
        </w:rPr>
        <w:t>Monitoramento</w:t>
      </w:r>
    </w:p>
    <w:p w:rsidR="001B5186" w:rsidRPr="00D6654A" w:rsidRDefault="00756383" w:rsidP="00332D8A">
      <w:pPr>
        <w:pStyle w:val="ColorfulList-Accent11"/>
        <w:numPr>
          <w:ilvl w:val="1"/>
          <w:numId w:val="1"/>
        </w:numPr>
        <w:jc w:val="both"/>
        <w:rPr>
          <w:rFonts w:ascii="Arial" w:hAnsi="Arial" w:cs="Arial"/>
        </w:rPr>
      </w:pPr>
      <w:r w:rsidRPr="00D6654A">
        <w:rPr>
          <w:rFonts w:ascii="Arial" w:hAnsi="Arial" w:cs="Arial"/>
        </w:rPr>
        <w:t>Indicadores</w:t>
      </w:r>
    </w:p>
    <w:p w:rsidR="001B5186" w:rsidRPr="00D6654A" w:rsidRDefault="00A01A88" w:rsidP="00332D8A">
      <w:pPr>
        <w:pStyle w:val="ColorfulList-Accent11"/>
        <w:numPr>
          <w:ilvl w:val="1"/>
          <w:numId w:val="1"/>
        </w:numPr>
        <w:jc w:val="both"/>
        <w:rPr>
          <w:rFonts w:ascii="Arial" w:hAnsi="Arial" w:cs="Arial"/>
        </w:rPr>
      </w:pPr>
      <w:r w:rsidRPr="00D6654A">
        <w:rPr>
          <w:rFonts w:ascii="Arial" w:hAnsi="Arial" w:cs="Arial"/>
        </w:rPr>
        <w:t>Comp</w:t>
      </w:r>
      <w:r w:rsidR="00756383" w:rsidRPr="00D6654A">
        <w:rPr>
          <w:rFonts w:ascii="Arial" w:hAnsi="Arial" w:cs="Arial"/>
        </w:rPr>
        <w:t>ila</w:t>
      </w:r>
      <w:r w:rsidR="00BD2A49" w:rsidRPr="00D6654A">
        <w:rPr>
          <w:rFonts w:ascii="Arial" w:hAnsi="Arial" w:cs="Arial"/>
        </w:rPr>
        <w:t>ção</w:t>
      </w:r>
      <w:r w:rsidR="00756383" w:rsidRPr="00D6654A">
        <w:rPr>
          <w:rFonts w:ascii="Arial" w:hAnsi="Arial" w:cs="Arial"/>
        </w:rPr>
        <w:t xml:space="preserve"> de da</w:t>
      </w:r>
      <w:r w:rsidR="00BD2A49" w:rsidRPr="00D6654A">
        <w:rPr>
          <w:rFonts w:ascii="Arial" w:hAnsi="Arial" w:cs="Arial"/>
        </w:rPr>
        <w:t>d</w:t>
      </w:r>
      <w:r w:rsidR="00756383" w:rsidRPr="00D6654A">
        <w:rPr>
          <w:rFonts w:ascii="Arial" w:hAnsi="Arial" w:cs="Arial"/>
        </w:rPr>
        <w:t>os e instrumentos</w:t>
      </w:r>
    </w:p>
    <w:p w:rsidR="001B5186" w:rsidRPr="00D6654A" w:rsidRDefault="00BD2A49" w:rsidP="00332D8A">
      <w:pPr>
        <w:pStyle w:val="ColorfulList-Accent11"/>
        <w:numPr>
          <w:ilvl w:val="1"/>
          <w:numId w:val="1"/>
        </w:numPr>
        <w:jc w:val="both"/>
        <w:rPr>
          <w:rFonts w:ascii="Arial" w:hAnsi="Arial" w:cs="Arial"/>
        </w:rPr>
      </w:pPr>
      <w:r w:rsidRPr="00D6654A">
        <w:rPr>
          <w:rFonts w:ascii="Arial" w:hAnsi="Arial" w:cs="Arial"/>
        </w:rPr>
        <w:t>Ap</w:t>
      </w:r>
      <w:r w:rsidR="00756383" w:rsidRPr="00D6654A">
        <w:rPr>
          <w:rFonts w:ascii="Arial" w:hAnsi="Arial" w:cs="Arial"/>
        </w:rPr>
        <w:t>resenta</w:t>
      </w:r>
      <w:r w:rsidRPr="00D6654A">
        <w:rPr>
          <w:rFonts w:ascii="Arial" w:hAnsi="Arial" w:cs="Arial"/>
        </w:rPr>
        <w:t>ção</w:t>
      </w:r>
      <w:r w:rsidR="00756383" w:rsidRPr="00D6654A">
        <w:rPr>
          <w:rFonts w:ascii="Arial" w:hAnsi="Arial" w:cs="Arial"/>
        </w:rPr>
        <w:t xml:space="preserve"> de </w:t>
      </w:r>
      <w:r w:rsidRPr="00D6654A">
        <w:rPr>
          <w:rFonts w:ascii="Arial" w:hAnsi="Arial" w:cs="Arial"/>
        </w:rPr>
        <w:t>relatórios</w:t>
      </w:r>
    </w:p>
    <w:p w:rsidR="001B5186" w:rsidRPr="00D6654A" w:rsidRDefault="00A01A88" w:rsidP="00332D8A">
      <w:pPr>
        <w:pStyle w:val="ColorfulList-Accent11"/>
        <w:numPr>
          <w:ilvl w:val="1"/>
          <w:numId w:val="1"/>
        </w:numPr>
        <w:jc w:val="both"/>
        <w:rPr>
          <w:rFonts w:ascii="Arial" w:hAnsi="Arial" w:cs="Arial"/>
        </w:rPr>
      </w:pPr>
      <w:r w:rsidRPr="00D6654A">
        <w:rPr>
          <w:rFonts w:ascii="Arial" w:hAnsi="Arial" w:cs="Arial"/>
        </w:rPr>
        <w:t>Coorde</w:t>
      </w:r>
      <w:r w:rsidR="00756383" w:rsidRPr="00D6654A">
        <w:rPr>
          <w:rFonts w:ascii="Arial" w:hAnsi="Arial" w:cs="Arial"/>
        </w:rPr>
        <w:t>na</w:t>
      </w:r>
      <w:r w:rsidR="00BD2A49" w:rsidRPr="00D6654A">
        <w:rPr>
          <w:rFonts w:ascii="Arial" w:hAnsi="Arial" w:cs="Arial"/>
        </w:rPr>
        <w:t xml:space="preserve">ção, Plano de trabalho e orçamento para o </w:t>
      </w:r>
      <w:r w:rsidR="00C80DA9" w:rsidRPr="00D6654A">
        <w:rPr>
          <w:rFonts w:ascii="Arial" w:hAnsi="Arial" w:cs="Arial"/>
        </w:rPr>
        <w:t>monitoramento.</w:t>
      </w:r>
    </w:p>
    <w:p w:rsidR="001B5186" w:rsidRPr="00D6654A" w:rsidRDefault="001B5186" w:rsidP="00332D8A">
      <w:pPr>
        <w:pStyle w:val="ColorfulList-Accent11"/>
        <w:ind w:left="1440"/>
        <w:jc w:val="both"/>
        <w:rPr>
          <w:rFonts w:ascii="Arial" w:hAnsi="Arial" w:cs="Arial"/>
        </w:rPr>
      </w:pPr>
    </w:p>
    <w:p w:rsidR="001B5186" w:rsidRPr="00D6654A" w:rsidRDefault="00BD2A49" w:rsidP="00332D8A">
      <w:pPr>
        <w:pStyle w:val="ColorfulList-Accent11"/>
        <w:numPr>
          <w:ilvl w:val="0"/>
          <w:numId w:val="1"/>
        </w:numPr>
        <w:jc w:val="both"/>
        <w:rPr>
          <w:rFonts w:ascii="Arial" w:hAnsi="Arial" w:cs="Arial"/>
        </w:rPr>
      </w:pPr>
      <w:r w:rsidRPr="00D6654A">
        <w:rPr>
          <w:rFonts w:ascii="Arial" w:hAnsi="Arial" w:cs="Arial"/>
        </w:rPr>
        <w:t>Avaliação</w:t>
      </w:r>
    </w:p>
    <w:p w:rsidR="001B5186" w:rsidRPr="00D6654A" w:rsidRDefault="00756383" w:rsidP="00332D8A">
      <w:pPr>
        <w:pStyle w:val="ColorfulList-Accent11"/>
        <w:numPr>
          <w:ilvl w:val="1"/>
          <w:numId w:val="1"/>
        </w:numPr>
        <w:jc w:val="both"/>
        <w:rPr>
          <w:rFonts w:ascii="Arial" w:hAnsi="Arial" w:cs="Arial"/>
        </w:rPr>
      </w:pPr>
      <w:r w:rsidRPr="00D6654A">
        <w:rPr>
          <w:rFonts w:ascii="Arial" w:hAnsi="Arial" w:cs="Arial"/>
        </w:rPr>
        <w:t>Principa</w:t>
      </w:r>
      <w:r w:rsidR="00BD2A49" w:rsidRPr="00D6654A">
        <w:rPr>
          <w:rFonts w:ascii="Arial" w:hAnsi="Arial" w:cs="Arial"/>
        </w:rPr>
        <w:t>is</w:t>
      </w:r>
      <w:r w:rsidRPr="00D6654A">
        <w:rPr>
          <w:rFonts w:ascii="Arial" w:hAnsi="Arial" w:cs="Arial"/>
        </w:rPr>
        <w:t xml:space="preserve"> pe</w:t>
      </w:r>
      <w:r w:rsidR="00BD2A49" w:rsidRPr="00D6654A">
        <w:rPr>
          <w:rFonts w:ascii="Arial" w:hAnsi="Arial" w:cs="Arial"/>
        </w:rPr>
        <w:t>r</w:t>
      </w:r>
      <w:r w:rsidRPr="00D6654A">
        <w:rPr>
          <w:rFonts w:ascii="Arial" w:hAnsi="Arial" w:cs="Arial"/>
        </w:rPr>
        <w:t>guntas d</w:t>
      </w:r>
      <w:r w:rsidR="00BD2A49" w:rsidRPr="00D6654A">
        <w:rPr>
          <w:rFonts w:ascii="Arial" w:hAnsi="Arial" w:cs="Arial"/>
        </w:rPr>
        <w:t>a</w:t>
      </w:r>
      <w:r w:rsidR="00C80DA9" w:rsidRPr="00D6654A">
        <w:rPr>
          <w:rFonts w:ascii="Arial" w:hAnsi="Arial" w:cs="Arial"/>
        </w:rPr>
        <w:t xml:space="preserve"> </w:t>
      </w:r>
      <w:r w:rsidR="00BD2A49" w:rsidRPr="00D6654A">
        <w:rPr>
          <w:rFonts w:ascii="Arial" w:hAnsi="Arial" w:cs="Arial"/>
        </w:rPr>
        <w:t>avaliação</w:t>
      </w:r>
    </w:p>
    <w:p w:rsidR="001B5186" w:rsidRPr="00D6654A" w:rsidRDefault="00A95B48" w:rsidP="00332D8A">
      <w:pPr>
        <w:pStyle w:val="ColorfulList-Accent11"/>
        <w:numPr>
          <w:ilvl w:val="1"/>
          <w:numId w:val="1"/>
        </w:numPr>
        <w:jc w:val="both"/>
        <w:rPr>
          <w:rFonts w:ascii="Arial" w:hAnsi="Arial" w:cs="Arial"/>
        </w:rPr>
      </w:pPr>
      <w:r w:rsidRPr="00D6654A">
        <w:rPr>
          <w:rFonts w:ascii="Arial" w:hAnsi="Arial" w:cs="Arial"/>
        </w:rPr>
        <w:t>Con</w:t>
      </w:r>
      <w:r w:rsidR="00BD2A49" w:rsidRPr="00D6654A">
        <w:rPr>
          <w:rFonts w:ascii="Arial" w:hAnsi="Arial" w:cs="Arial"/>
        </w:rPr>
        <w:t xml:space="preserve">hecimento </w:t>
      </w:r>
      <w:r w:rsidRPr="00D6654A">
        <w:rPr>
          <w:rFonts w:ascii="Arial" w:hAnsi="Arial" w:cs="Arial"/>
        </w:rPr>
        <w:t>existente (</w:t>
      </w:r>
      <w:r w:rsidR="00BD2A49" w:rsidRPr="00D6654A">
        <w:rPr>
          <w:rFonts w:ascii="Arial" w:hAnsi="Arial" w:cs="Arial"/>
        </w:rPr>
        <w:t>avaliações</w:t>
      </w:r>
      <w:r w:rsidRPr="00D6654A">
        <w:rPr>
          <w:rFonts w:ascii="Arial" w:hAnsi="Arial" w:cs="Arial"/>
        </w:rPr>
        <w:t xml:space="preserve"> pr</w:t>
      </w:r>
      <w:r w:rsidR="00BD2A49" w:rsidRPr="00D6654A">
        <w:rPr>
          <w:rFonts w:ascii="Arial" w:hAnsi="Arial" w:cs="Arial"/>
        </w:rPr>
        <w:t>é</w:t>
      </w:r>
      <w:r w:rsidRPr="00D6654A">
        <w:rPr>
          <w:rFonts w:ascii="Arial" w:hAnsi="Arial" w:cs="Arial"/>
        </w:rPr>
        <w:t>vias, anális</w:t>
      </w:r>
      <w:r w:rsidR="00BD2A49" w:rsidRPr="00D6654A">
        <w:rPr>
          <w:rFonts w:ascii="Arial" w:hAnsi="Arial" w:cs="Arial"/>
        </w:rPr>
        <w:t>e</w:t>
      </w:r>
      <w:r w:rsidRPr="00D6654A">
        <w:rPr>
          <w:rFonts w:ascii="Arial" w:hAnsi="Arial" w:cs="Arial"/>
        </w:rPr>
        <w:t>s econ</w:t>
      </w:r>
      <w:r w:rsidR="00BD2A49" w:rsidRPr="00D6654A">
        <w:rPr>
          <w:rFonts w:ascii="Arial" w:hAnsi="Arial" w:cs="Arial"/>
        </w:rPr>
        <w:t>ômica</w:t>
      </w:r>
      <w:r w:rsidR="00C80DA9" w:rsidRPr="00D6654A">
        <w:rPr>
          <w:rFonts w:ascii="Arial" w:hAnsi="Arial" w:cs="Arial"/>
        </w:rPr>
        <w:t xml:space="preserve"> </w:t>
      </w:r>
      <w:r w:rsidRPr="00D6654A">
        <w:rPr>
          <w:rFonts w:ascii="Arial" w:hAnsi="Arial" w:cs="Arial"/>
        </w:rPr>
        <w:t>ex ante</w:t>
      </w:r>
      <w:r w:rsidR="002171C5" w:rsidRPr="00D6654A">
        <w:rPr>
          <w:rFonts w:ascii="Arial" w:hAnsi="Arial" w:cs="Arial"/>
        </w:rPr>
        <w:t>).</w:t>
      </w:r>
    </w:p>
    <w:p w:rsidR="001B5186" w:rsidRPr="00D6654A" w:rsidRDefault="00A95B48" w:rsidP="00332D8A">
      <w:pPr>
        <w:pStyle w:val="ColorfulList-Accent11"/>
        <w:numPr>
          <w:ilvl w:val="1"/>
          <w:numId w:val="1"/>
        </w:numPr>
        <w:jc w:val="both"/>
        <w:rPr>
          <w:rFonts w:ascii="Arial" w:hAnsi="Arial" w:cs="Arial"/>
        </w:rPr>
      </w:pPr>
      <w:r w:rsidRPr="00D6654A">
        <w:rPr>
          <w:rFonts w:ascii="Arial" w:hAnsi="Arial" w:cs="Arial"/>
        </w:rPr>
        <w:t>Principa</w:t>
      </w:r>
      <w:r w:rsidR="00BD2A49" w:rsidRPr="00D6654A">
        <w:rPr>
          <w:rFonts w:ascii="Arial" w:hAnsi="Arial" w:cs="Arial"/>
        </w:rPr>
        <w:t>is</w:t>
      </w:r>
      <w:r w:rsidRPr="00D6654A">
        <w:rPr>
          <w:rFonts w:ascii="Arial" w:hAnsi="Arial" w:cs="Arial"/>
        </w:rPr>
        <w:t xml:space="preserve"> indicadores de efe</w:t>
      </w:r>
      <w:r w:rsidR="00BD2A49" w:rsidRPr="00D6654A">
        <w:rPr>
          <w:rFonts w:ascii="Arial" w:hAnsi="Arial" w:cs="Arial"/>
        </w:rPr>
        <w:t>i</w:t>
      </w:r>
      <w:r w:rsidRPr="00D6654A">
        <w:rPr>
          <w:rFonts w:ascii="Arial" w:hAnsi="Arial" w:cs="Arial"/>
        </w:rPr>
        <w:t>tos diretos</w:t>
      </w:r>
    </w:p>
    <w:p w:rsidR="001B5186" w:rsidRPr="00D6654A" w:rsidRDefault="008E0849" w:rsidP="00332D8A">
      <w:pPr>
        <w:pStyle w:val="ColorfulList-Accent11"/>
        <w:numPr>
          <w:ilvl w:val="1"/>
          <w:numId w:val="1"/>
        </w:numPr>
        <w:jc w:val="both"/>
        <w:rPr>
          <w:rFonts w:ascii="Arial" w:hAnsi="Arial" w:cs="Arial"/>
        </w:rPr>
      </w:pPr>
      <w:r w:rsidRPr="00D6654A">
        <w:rPr>
          <w:rFonts w:ascii="Arial" w:hAnsi="Arial" w:cs="Arial"/>
        </w:rPr>
        <w:t>Metodologia</w:t>
      </w:r>
      <w:r w:rsidR="00A95B48" w:rsidRPr="00D6654A">
        <w:rPr>
          <w:rFonts w:ascii="Arial" w:hAnsi="Arial" w:cs="Arial"/>
        </w:rPr>
        <w:t xml:space="preserve"> de </w:t>
      </w:r>
      <w:r w:rsidR="00BD2A49" w:rsidRPr="00D6654A">
        <w:rPr>
          <w:rFonts w:ascii="Arial" w:hAnsi="Arial" w:cs="Arial"/>
        </w:rPr>
        <w:t>avaliação</w:t>
      </w:r>
    </w:p>
    <w:p w:rsidR="001B5186" w:rsidRPr="00D6654A" w:rsidRDefault="00A95B48" w:rsidP="00332D8A">
      <w:pPr>
        <w:pStyle w:val="ColorfulList-Accent11"/>
        <w:numPr>
          <w:ilvl w:val="1"/>
          <w:numId w:val="1"/>
        </w:numPr>
        <w:jc w:val="both"/>
        <w:rPr>
          <w:rFonts w:ascii="Arial" w:hAnsi="Arial" w:cs="Arial"/>
        </w:rPr>
      </w:pPr>
      <w:r w:rsidRPr="00D6654A">
        <w:rPr>
          <w:rFonts w:ascii="Arial" w:hAnsi="Arial" w:cs="Arial"/>
        </w:rPr>
        <w:t xml:space="preserve">Aspectos técnicos da </w:t>
      </w:r>
      <w:r w:rsidR="008E0849" w:rsidRPr="00D6654A">
        <w:rPr>
          <w:rFonts w:ascii="Arial" w:hAnsi="Arial" w:cs="Arial"/>
        </w:rPr>
        <w:t>metodologia</w:t>
      </w:r>
      <w:r w:rsidRPr="00D6654A">
        <w:rPr>
          <w:rFonts w:ascii="Arial" w:hAnsi="Arial" w:cs="Arial"/>
        </w:rPr>
        <w:t xml:space="preserve"> selecionada</w:t>
      </w:r>
    </w:p>
    <w:p w:rsidR="001B5186" w:rsidRPr="00D6654A" w:rsidRDefault="00A95B48" w:rsidP="00332D8A">
      <w:pPr>
        <w:pStyle w:val="ColorfulList-Accent11"/>
        <w:numPr>
          <w:ilvl w:val="1"/>
          <w:numId w:val="1"/>
        </w:numPr>
        <w:jc w:val="both"/>
        <w:rPr>
          <w:rFonts w:ascii="Arial" w:hAnsi="Arial" w:cs="Arial"/>
        </w:rPr>
      </w:pPr>
      <w:r w:rsidRPr="00D6654A">
        <w:rPr>
          <w:rFonts w:ascii="Arial" w:hAnsi="Arial" w:cs="Arial"/>
        </w:rPr>
        <w:t>Informa</w:t>
      </w:r>
      <w:r w:rsidR="00BD2A49" w:rsidRPr="00D6654A">
        <w:rPr>
          <w:rFonts w:ascii="Arial" w:hAnsi="Arial" w:cs="Arial"/>
        </w:rPr>
        <w:t xml:space="preserve">ções dos </w:t>
      </w:r>
      <w:r w:rsidRPr="00D6654A">
        <w:rPr>
          <w:rFonts w:ascii="Arial" w:hAnsi="Arial" w:cs="Arial"/>
        </w:rPr>
        <w:t>resultados</w:t>
      </w:r>
    </w:p>
    <w:p w:rsidR="001B5186" w:rsidRPr="00D6654A" w:rsidRDefault="00A95B48" w:rsidP="00332D8A">
      <w:pPr>
        <w:pStyle w:val="ColorfulList-Accent11"/>
        <w:numPr>
          <w:ilvl w:val="1"/>
          <w:numId w:val="1"/>
        </w:numPr>
        <w:jc w:val="both"/>
        <w:rPr>
          <w:rFonts w:ascii="Arial" w:hAnsi="Arial" w:cs="Arial"/>
        </w:rPr>
      </w:pPr>
      <w:r w:rsidRPr="00D6654A">
        <w:rPr>
          <w:rFonts w:ascii="Arial" w:hAnsi="Arial" w:cs="Arial"/>
        </w:rPr>
        <w:t>Coord</w:t>
      </w:r>
      <w:r w:rsidR="00BD2A49" w:rsidRPr="00D6654A">
        <w:rPr>
          <w:rFonts w:ascii="Arial" w:hAnsi="Arial" w:cs="Arial"/>
        </w:rPr>
        <w:t>e</w:t>
      </w:r>
      <w:r w:rsidRPr="00D6654A">
        <w:rPr>
          <w:rFonts w:ascii="Arial" w:hAnsi="Arial" w:cs="Arial"/>
        </w:rPr>
        <w:t>na</w:t>
      </w:r>
      <w:r w:rsidR="00BD2A49" w:rsidRPr="00D6654A">
        <w:rPr>
          <w:rFonts w:ascii="Arial" w:hAnsi="Arial" w:cs="Arial"/>
        </w:rPr>
        <w:t>ção, Plano de trabalho e orçamento da avaliação.</w:t>
      </w:r>
    </w:p>
    <w:p w:rsidR="001B5186" w:rsidRPr="00D6654A" w:rsidRDefault="001B5186" w:rsidP="00332D8A">
      <w:pPr>
        <w:pStyle w:val="ColorfulList-Accent11"/>
        <w:ind w:left="360"/>
        <w:jc w:val="both"/>
        <w:rPr>
          <w:rFonts w:ascii="Arial" w:hAnsi="Arial" w:cs="Arial"/>
        </w:rPr>
      </w:pPr>
    </w:p>
    <w:p w:rsidR="00273627" w:rsidRPr="00D6654A" w:rsidRDefault="00273627" w:rsidP="00332D8A">
      <w:pPr>
        <w:pStyle w:val="ColorfulList-Accent11"/>
        <w:ind w:left="360"/>
        <w:jc w:val="both"/>
        <w:rPr>
          <w:rFonts w:ascii="Arial" w:hAnsi="Arial" w:cs="Arial"/>
        </w:rPr>
      </w:pPr>
      <w:r w:rsidRPr="00D6654A">
        <w:rPr>
          <w:rFonts w:ascii="Arial" w:hAnsi="Arial" w:cs="Arial"/>
        </w:rPr>
        <w:t>ANEXOS</w:t>
      </w:r>
    </w:p>
    <w:p w:rsidR="00273627" w:rsidRPr="00D6654A" w:rsidRDefault="00273627" w:rsidP="00332D8A">
      <w:pPr>
        <w:pStyle w:val="ColorfulList-Accent11"/>
        <w:ind w:left="360"/>
        <w:jc w:val="both"/>
        <w:rPr>
          <w:rFonts w:ascii="Arial" w:hAnsi="Arial" w:cs="Arial"/>
        </w:rPr>
      </w:pPr>
    </w:p>
    <w:p w:rsidR="00273627" w:rsidRPr="00D6654A" w:rsidRDefault="00273627" w:rsidP="00332D8A">
      <w:pPr>
        <w:pStyle w:val="ColorfulList-Accent11"/>
        <w:ind w:left="360"/>
        <w:jc w:val="both"/>
        <w:rPr>
          <w:rFonts w:ascii="Arial" w:hAnsi="Arial" w:cs="Arial"/>
        </w:rPr>
      </w:pPr>
    </w:p>
    <w:p w:rsidR="00273627" w:rsidRDefault="00273627" w:rsidP="00332D8A">
      <w:pPr>
        <w:pStyle w:val="ColorfulList-Accent11"/>
        <w:ind w:left="360"/>
        <w:jc w:val="both"/>
        <w:rPr>
          <w:rFonts w:ascii="Arial" w:hAnsi="Arial" w:cs="Arial"/>
        </w:rPr>
      </w:pPr>
      <w:r w:rsidRPr="00D6654A">
        <w:rPr>
          <w:rFonts w:ascii="Arial" w:hAnsi="Arial" w:cs="Arial"/>
        </w:rPr>
        <w:t xml:space="preserve">Anexo </w:t>
      </w:r>
      <w:r w:rsidR="00265642">
        <w:rPr>
          <w:rFonts w:ascii="Arial" w:hAnsi="Arial" w:cs="Arial"/>
        </w:rPr>
        <w:t>1</w:t>
      </w:r>
      <w:r w:rsidRPr="00D6654A">
        <w:rPr>
          <w:rFonts w:ascii="Arial" w:hAnsi="Arial" w:cs="Arial"/>
        </w:rPr>
        <w:t>. Questionários</w:t>
      </w:r>
    </w:p>
    <w:p w:rsidR="00007109" w:rsidRPr="00D6654A" w:rsidRDefault="00007109" w:rsidP="00332D8A">
      <w:pPr>
        <w:pStyle w:val="ColorfulList-Accent11"/>
        <w:ind w:left="360"/>
        <w:jc w:val="both"/>
        <w:rPr>
          <w:rFonts w:ascii="Arial" w:hAnsi="Arial" w:cs="Arial"/>
        </w:rPr>
      </w:pPr>
      <w:r>
        <w:rPr>
          <w:rFonts w:ascii="Arial" w:hAnsi="Arial" w:cs="Arial"/>
        </w:rPr>
        <w:t xml:space="preserve">Anexo </w:t>
      </w:r>
      <w:r w:rsidR="00265642">
        <w:rPr>
          <w:rFonts w:ascii="Arial" w:hAnsi="Arial" w:cs="Arial"/>
        </w:rPr>
        <w:t>2</w:t>
      </w:r>
      <w:r>
        <w:rPr>
          <w:rFonts w:ascii="Arial" w:hAnsi="Arial" w:cs="Arial"/>
        </w:rPr>
        <w:t>. Análises Econométricas</w:t>
      </w:r>
    </w:p>
    <w:p w:rsidR="00FA1090" w:rsidRPr="00D6654A" w:rsidRDefault="00FA1090" w:rsidP="00332D8A">
      <w:pPr>
        <w:pStyle w:val="ColorfulList-Accent11"/>
        <w:ind w:left="360"/>
        <w:jc w:val="both"/>
        <w:rPr>
          <w:rFonts w:ascii="Arial" w:hAnsi="Arial" w:cs="Arial"/>
        </w:rPr>
      </w:pPr>
    </w:p>
    <w:p w:rsidR="001B5186" w:rsidRPr="00D6654A" w:rsidRDefault="00232352" w:rsidP="00332D8A">
      <w:pPr>
        <w:pStyle w:val="ColorfulList-Accent11"/>
        <w:ind w:left="360"/>
        <w:jc w:val="both"/>
        <w:rPr>
          <w:rFonts w:ascii="Arial" w:hAnsi="Arial" w:cs="Arial"/>
        </w:rPr>
      </w:pPr>
      <w:r w:rsidRPr="00D6654A">
        <w:rPr>
          <w:rFonts w:ascii="Arial" w:hAnsi="Arial" w:cs="Arial"/>
        </w:rPr>
        <w:t>Referencias</w:t>
      </w:r>
    </w:p>
    <w:p w:rsidR="00BD2A49" w:rsidRPr="00D6654A" w:rsidRDefault="00BD2A49" w:rsidP="00332D8A">
      <w:pPr>
        <w:pStyle w:val="ColorfulList-Accent11"/>
        <w:ind w:left="360"/>
        <w:jc w:val="both"/>
        <w:rPr>
          <w:rFonts w:ascii="Arial" w:hAnsi="Arial" w:cs="Arial"/>
        </w:rPr>
      </w:pPr>
    </w:p>
    <w:p w:rsidR="00BD2A49" w:rsidRPr="00D6654A" w:rsidRDefault="00BD2A49" w:rsidP="00332D8A">
      <w:pPr>
        <w:pStyle w:val="ColorfulList-Accent11"/>
        <w:ind w:left="360"/>
        <w:jc w:val="both"/>
        <w:rPr>
          <w:rFonts w:ascii="Arial" w:hAnsi="Arial" w:cs="Arial"/>
        </w:rPr>
      </w:pPr>
      <w:r w:rsidRPr="00D6654A">
        <w:rPr>
          <w:rFonts w:ascii="Arial" w:hAnsi="Arial" w:cs="Arial"/>
        </w:rPr>
        <w:t>Matriz de Resultados (Anexo I do POD)</w:t>
      </w:r>
    </w:p>
    <w:p w:rsidR="001B5186" w:rsidRPr="00D6654A" w:rsidRDefault="008E0849" w:rsidP="00332D8A">
      <w:pPr>
        <w:pStyle w:val="ColorfulList-Accent11"/>
        <w:ind w:left="360"/>
        <w:jc w:val="both"/>
        <w:rPr>
          <w:rFonts w:ascii="Arial" w:hAnsi="Arial" w:cs="Arial"/>
        </w:rPr>
      </w:pPr>
      <w:r w:rsidRPr="00D6654A">
        <w:rPr>
          <w:rFonts w:ascii="Arial" w:hAnsi="Arial" w:cs="Arial"/>
        </w:rPr>
        <w:t>Avaliação</w:t>
      </w:r>
      <w:r w:rsidR="00C80DA9" w:rsidRPr="00D6654A">
        <w:rPr>
          <w:rFonts w:ascii="Arial" w:hAnsi="Arial" w:cs="Arial"/>
        </w:rPr>
        <w:t xml:space="preserve"> </w:t>
      </w:r>
      <w:r w:rsidRPr="00D6654A">
        <w:rPr>
          <w:rFonts w:ascii="Arial" w:hAnsi="Arial" w:cs="Arial"/>
        </w:rPr>
        <w:t>socioeconômica</w:t>
      </w:r>
      <w:r w:rsidR="00232352" w:rsidRPr="00D6654A">
        <w:rPr>
          <w:rFonts w:ascii="Arial" w:hAnsi="Arial" w:cs="Arial"/>
        </w:rPr>
        <w:t xml:space="preserve"> do Programa (</w:t>
      </w:r>
      <w:r w:rsidR="00B72644" w:rsidRPr="00D6654A">
        <w:rPr>
          <w:rFonts w:ascii="Arial" w:hAnsi="Arial" w:cs="Arial"/>
        </w:rPr>
        <w:t>Enlace</w:t>
      </w:r>
      <w:r w:rsidR="00232352" w:rsidRPr="00D6654A">
        <w:rPr>
          <w:rFonts w:ascii="Arial" w:hAnsi="Arial" w:cs="Arial"/>
        </w:rPr>
        <w:t xml:space="preserve"> opcional do POD)</w:t>
      </w:r>
    </w:p>
    <w:p w:rsidR="001B5186" w:rsidRPr="00D6654A" w:rsidRDefault="001B5186" w:rsidP="00332D8A">
      <w:pPr>
        <w:pStyle w:val="ColorfulList-Accent11"/>
        <w:ind w:left="1080"/>
        <w:jc w:val="center"/>
        <w:rPr>
          <w:rFonts w:ascii="Arial" w:hAnsi="Arial" w:cs="Arial"/>
        </w:rPr>
      </w:pPr>
    </w:p>
    <w:p w:rsidR="001B5186" w:rsidRPr="00D6654A" w:rsidRDefault="001B5186" w:rsidP="00332D8A">
      <w:pPr>
        <w:pStyle w:val="ColorfulList-Accent11"/>
        <w:ind w:left="1080"/>
        <w:jc w:val="center"/>
        <w:rPr>
          <w:rFonts w:ascii="Arial" w:hAnsi="Arial" w:cs="Arial"/>
        </w:rPr>
      </w:pPr>
    </w:p>
    <w:p w:rsidR="00B87A39" w:rsidRPr="00D6654A" w:rsidRDefault="00B87A39" w:rsidP="00332D8A">
      <w:pPr>
        <w:pStyle w:val="ColorfulList-Accent11"/>
        <w:ind w:left="1080"/>
        <w:jc w:val="center"/>
        <w:rPr>
          <w:rFonts w:ascii="Arial" w:hAnsi="Arial" w:cs="Arial"/>
        </w:rPr>
      </w:pPr>
    </w:p>
    <w:p w:rsidR="001B5186" w:rsidRPr="00D6654A" w:rsidRDefault="00B87A39" w:rsidP="00332D8A">
      <w:pPr>
        <w:pStyle w:val="ColorfulList-Accent11"/>
        <w:ind w:left="0"/>
        <w:jc w:val="center"/>
        <w:rPr>
          <w:rFonts w:ascii="Arial" w:eastAsia="Arial Unicode MS" w:hAnsi="Arial" w:cs="Arial"/>
          <w:bCs/>
          <w:smallCaps/>
        </w:rPr>
      </w:pPr>
      <w:r w:rsidRPr="00D6654A">
        <w:rPr>
          <w:rFonts w:ascii="Arial" w:eastAsia="Arial Unicode MS" w:hAnsi="Arial" w:cs="Arial"/>
          <w:bCs/>
          <w:smallCaps/>
        </w:rPr>
        <w:br w:type="page"/>
      </w:r>
    </w:p>
    <w:p w:rsidR="00B2427C" w:rsidRPr="00D6654A" w:rsidRDefault="00BD6C4D" w:rsidP="00B2427C">
      <w:pPr>
        <w:pStyle w:val="heading-b24"/>
        <w:rPr>
          <w:rFonts w:ascii="Arial" w:eastAsia="Arial Unicode MS" w:hAnsi="Arial" w:cs="Arial"/>
          <w:sz w:val="22"/>
          <w:szCs w:val="22"/>
        </w:rPr>
      </w:pPr>
      <w:r w:rsidRPr="00D6654A">
        <w:rPr>
          <w:rFonts w:ascii="Arial" w:eastAsia="Arial Unicode MS" w:hAnsi="Arial" w:cs="Arial"/>
          <w:sz w:val="22"/>
          <w:szCs w:val="22"/>
        </w:rPr>
        <w:lastRenderedPageBreak/>
        <w:t xml:space="preserve">Siglas </w:t>
      </w:r>
      <w:r w:rsidR="00273627" w:rsidRPr="00D6654A">
        <w:rPr>
          <w:rFonts w:ascii="Arial" w:eastAsia="Arial Unicode MS" w:hAnsi="Arial" w:cs="Arial"/>
          <w:sz w:val="22"/>
          <w:szCs w:val="22"/>
        </w:rPr>
        <w:t>e</w:t>
      </w:r>
      <w:r w:rsidRPr="00D6654A">
        <w:rPr>
          <w:rFonts w:ascii="Arial" w:eastAsia="Arial Unicode MS" w:hAnsi="Arial" w:cs="Arial"/>
          <w:sz w:val="22"/>
          <w:szCs w:val="22"/>
        </w:rPr>
        <w:t xml:space="preserve"> Abreviaturas</w:t>
      </w:r>
    </w:p>
    <w:p w:rsidR="00273627" w:rsidRPr="00D6654A" w:rsidRDefault="00F67171" w:rsidP="00F67171">
      <w:pPr>
        <w:ind w:left="180"/>
        <w:contextualSpacing/>
        <w:jc w:val="both"/>
        <w:rPr>
          <w:rFonts w:ascii="Arial" w:hAnsi="Arial" w:cs="Arial"/>
          <w:bCs/>
          <w:sz w:val="22"/>
          <w:szCs w:val="22"/>
        </w:rPr>
      </w:pPr>
      <w:r w:rsidRPr="00D6654A">
        <w:rPr>
          <w:rFonts w:ascii="Arial" w:hAnsi="Arial" w:cs="Arial"/>
          <w:bCs/>
          <w:sz w:val="22"/>
          <w:szCs w:val="22"/>
        </w:rPr>
        <w:t>AA</w:t>
      </w:r>
      <w:r w:rsidRPr="00D6654A">
        <w:rPr>
          <w:rFonts w:ascii="Arial" w:hAnsi="Arial" w:cs="Arial"/>
          <w:bCs/>
          <w:sz w:val="22"/>
          <w:szCs w:val="22"/>
        </w:rPr>
        <w:tab/>
      </w:r>
      <w:r w:rsidRPr="00D6654A">
        <w:rPr>
          <w:rFonts w:ascii="Arial" w:hAnsi="Arial" w:cs="Arial"/>
          <w:bCs/>
          <w:sz w:val="22"/>
          <w:szCs w:val="22"/>
        </w:rPr>
        <w:tab/>
      </w:r>
      <w:r w:rsidR="00273627" w:rsidRPr="00D6654A">
        <w:rPr>
          <w:rFonts w:ascii="Arial" w:hAnsi="Arial" w:cs="Arial"/>
          <w:bCs/>
          <w:sz w:val="22"/>
          <w:szCs w:val="22"/>
        </w:rPr>
        <w:t>Análise de Alternativas</w:t>
      </w:r>
    </w:p>
    <w:p w:rsidR="002B6AF7" w:rsidRPr="00D6654A" w:rsidRDefault="002B6AF7" w:rsidP="00F67171">
      <w:pPr>
        <w:ind w:left="180"/>
        <w:contextualSpacing/>
        <w:jc w:val="both"/>
        <w:rPr>
          <w:rFonts w:ascii="Arial" w:hAnsi="Arial" w:cs="Arial"/>
          <w:bCs/>
          <w:sz w:val="22"/>
          <w:szCs w:val="22"/>
        </w:rPr>
      </w:pPr>
      <w:r w:rsidRPr="00D6654A">
        <w:rPr>
          <w:rFonts w:ascii="Arial" w:hAnsi="Arial" w:cs="Arial"/>
          <w:bCs/>
          <w:sz w:val="22"/>
          <w:szCs w:val="22"/>
        </w:rPr>
        <w:t>BID</w:t>
      </w:r>
      <w:r w:rsidRPr="00D6654A">
        <w:rPr>
          <w:rFonts w:ascii="Arial" w:hAnsi="Arial" w:cs="Arial"/>
          <w:bCs/>
          <w:sz w:val="22"/>
          <w:szCs w:val="22"/>
        </w:rPr>
        <w:tab/>
      </w:r>
      <w:r w:rsidR="00614110" w:rsidRPr="00D6654A">
        <w:rPr>
          <w:rFonts w:ascii="Arial" w:hAnsi="Arial" w:cs="Arial"/>
          <w:bCs/>
          <w:sz w:val="22"/>
          <w:szCs w:val="22"/>
        </w:rPr>
        <w:tab/>
      </w:r>
      <w:r w:rsidR="00273627" w:rsidRPr="00D6654A">
        <w:rPr>
          <w:rFonts w:ascii="Arial" w:hAnsi="Arial" w:cs="Arial"/>
          <w:bCs/>
          <w:sz w:val="22"/>
          <w:szCs w:val="22"/>
        </w:rPr>
        <w:t>Banco I</w:t>
      </w:r>
      <w:r w:rsidRPr="00D6654A">
        <w:rPr>
          <w:rFonts w:ascii="Arial" w:hAnsi="Arial" w:cs="Arial"/>
          <w:bCs/>
          <w:sz w:val="22"/>
          <w:szCs w:val="22"/>
        </w:rPr>
        <w:t>nteramericano de Desenvolvimento</w:t>
      </w:r>
    </w:p>
    <w:p w:rsidR="00C80DA9" w:rsidRPr="00D6654A" w:rsidRDefault="00C80DA9" w:rsidP="00F67171">
      <w:pPr>
        <w:ind w:left="180"/>
        <w:contextualSpacing/>
        <w:jc w:val="both"/>
        <w:rPr>
          <w:rFonts w:ascii="Arial" w:hAnsi="Arial" w:cs="Arial"/>
          <w:bCs/>
          <w:sz w:val="22"/>
          <w:szCs w:val="22"/>
        </w:rPr>
      </w:pPr>
      <w:r w:rsidRPr="00D6654A">
        <w:rPr>
          <w:rFonts w:ascii="Arial" w:hAnsi="Arial" w:cs="Arial"/>
          <w:bCs/>
          <w:sz w:val="22"/>
          <w:szCs w:val="22"/>
        </w:rPr>
        <w:t>BCA</w:t>
      </w:r>
      <w:r w:rsidRPr="00D6654A">
        <w:rPr>
          <w:rFonts w:ascii="Arial" w:hAnsi="Arial" w:cs="Arial"/>
          <w:bCs/>
          <w:sz w:val="22"/>
          <w:szCs w:val="22"/>
        </w:rPr>
        <w:tab/>
      </w:r>
      <w:r w:rsidR="00614110" w:rsidRPr="00D6654A">
        <w:rPr>
          <w:rFonts w:ascii="Arial" w:hAnsi="Arial" w:cs="Arial"/>
          <w:bCs/>
          <w:sz w:val="22"/>
          <w:szCs w:val="22"/>
        </w:rPr>
        <w:tab/>
      </w:r>
      <w:r w:rsidRPr="00D6654A">
        <w:rPr>
          <w:rFonts w:ascii="Arial" w:hAnsi="Arial" w:cs="Arial"/>
          <w:bCs/>
          <w:sz w:val="22"/>
          <w:szCs w:val="22"/>
        </w:rPr>
        <w:t>Análise Benefício Custo</w:t>
      </w:r>
    </w:p>
    <w:p w:rsidR="002948F1" w:rsidRPr="00D6654A" w:rsidRDefault="00273627" w:rsidP="00F67171">
      <w:pPr>
        <w:ind w:left="180"/>
        <w:contextualSpacing/>
        <w:jc w:val="both"/>
        <w:rPr>
          <w:rFonts w:ascii="Arial" w:hAnsi="Arial" w:cs="Arial"/>
          <w:bCs/>
          <w:sz w:val="22"/>
          <w:szCs w:val="22"/>
        </w:rPr>
      </w:pPr>
      <w:r w:rsidRPr="00D6654A">
        <w:rPr>
          <w:rFonts w:ascii="Arial" w:hAnsi="Arial" w:cs="Arial"/>
          <w:bCs/>
          <w:sz w:val="22"/>
          <w:szCs w:val="22"/>
        </w:rPr>
        <w:t>CAESB</w:t>
      </w:r>
      <w:r w:rsidRPr="00D6654A">
        <w:rPr>
          <w:rFonts w:ascii="Arial" w:hAnsi="Arial" w:cs="Arial"/>
          <w:bCs/>
          <w:sz w:val="22"/>
          <w:szCs w:val="22"/>
        </w:rPr>
        <w:tab/>
      </w:r>
      <w:r w:rsidR="002948F1" w:rsidRPr="00D6654A">
        <w:rPr>
          <w:rFonts w:ascii="Arial" w:hAnsi="Arial" w:cs="Arial"/>
          <w:bCs/>
          <w:sz w:val="22"/>
          <w:szCs w:val="22"/>
        </w:rPr>
        <w:t>Companhia</w:t>
      </w:r>
      <w:r w:rsidR="0091176A" w:rsidRPr="00D6654A">
        <w:rPr>
          <w:rFonts w:ascii="Arial" w:hAnsi="Arial" w:cs="Arial"/>
          <w:bCs/>
          <w:sz w:val="22"/>
          <w:szCs w:val="22"/>
        </w:rPr>
        <w:t xml:space="preserve"> de</w:t>
      </w:r>
      <w:r w:rsidR="002948F1" w:rsidRPr="00D6654A">
        <w:rPr>
          <w:rFonts w:ascii="Arial" w:hAnsi="Arial" w:cs="Arial"/>
          <w:bCs/>
          <w:sz w:val="22"/>
          <w:szCs w:val="22"/>
        </w:rPr>
        <w:t xml:space="preserve"> </w:t>
      </w:r>
      <w:r w:rsidRPr="00D6654A">
        <w:rPr>
          <w:rFonts w:ascii="Arial" w:hAnsi="Arial" w:cs="Arial"/>
          <w:bCs/>
          <w:sz w:val="22"/>
          <w:szCs w:val="22"/>
        </w:rPr>
        <w:t xml:space="preserve">Agua e </w:t>
      </w:r>
      <w:r w:rsidR="002948F1" w:rsidRPr="00D6654A">
        <w:rPr>
          <w:rFonts w:ascii="Arial" w:hAnsi="Arial" w:cs="Arial"/>
          <w:bCs/>
          <w:sz w:val="22"/>
          <w:szCs w:val="22"/>
        </w:rPr>
        <w:t>Saneamento</w:t>
      </w:r>
      <w:r w:rsidR="0091176A" w:rsidRPr="00D6654A">
        <w:rPr>
          <w:rFonts w:ascii="Arial" w:hAnsi="Arial" w:cs="Arial"/>
          <w:bCs/>
          <w:sz w:val="22"/>
          <w:szCs w:val="22"/>
        </w:rPr>
        <w:t xml:space="preserve"> </w:t>
      </w:r>
      <w:r w:rsidRPr="00D6654A">
        <w:rPr>
          <w:rFonts w:ascii="Arial" w:hAnsi="Arial" w:cs="Arial"/>
          <w:bCs/>
          <w:sz w:val="22"/>
          <w:szCs w:val="22"/>
        </w:rPr>
        <w:t>de</w:t>
      </w:r>
      <w:r w:rsidR="0091176A" w:rsidRPr="00D6654A">
        <w:rPr>
          <w:rFonts w:ascii="Arial" w:hAnsi="Arial" w:cs="Arial"/>
          <w:bCs/>
          <w:sz w:val="22"/>
          <w:szCs w:val="22"/>
        </w:rPr>
        <w:t xml:space="preserve"> </w:t>
      </w:r>
      <w:r w:rsidRPr="00D6654A">
        <w:rPr>
          <w:rFonts w:ascii="Arial" w:hAnsi="Arial" w:cs="Arial"/>
          <w:bCs/>
          <w:sz w:val="22"/>
          <w:szCs w:val="22"/>
        </w:rPr>
        <w:t>Brasília</w:t>
      </w:r>
    </w:p>
    <w:p w:rsidR="00AC69FC" w:rsidRPr="00D6654A" w:rsidRDefault="00AC69FC" w:rsidP="00AC69FC">
      <w:pPr>
        <w:ind w:left="1440" w:hanging="1260"/>
        <w:contextualSpacing/>
        <w:jc w:val="both"/>
        <w:rPr>
          <w:rFonts w:ascii="Arial" w:eastAsia="Calibri" w:hAnsi="Arial" w:cs="Arial"/>
          <w:spacing w:val="0"/>
          <w:sz w:val="22"/>
          <w:szCs w:val="22"/>
        </w:rPr>
      </w:pPr>
      <w:r w:rsidRPr="00D6654A">
        <w:rPr>
          <w:rFonts w:ascii="Arial" w:eastAsia="Calibri" w:hAnsi="Arial" w:cs="Arial"/>
          <w:spacing w:val="0"/>
          <w:sz w:val="22"/>
          <w:szCs w:val="22"/>
        </w:rPr>
        <w:t>CORSAP</w:t>
      </w:r>
      <w:r w:rsidRPr="00D6654A">
        <w:rPr>
          <w:rFonts w:ascii="Arial" w:eastAsia="Calibri" w:hAnsi="Arial" w:cs="Arial"/>
          <w:spacing w:val="0"/>
          <w:sz w:val="22"/>
          <w:szCs w:val="22"/>
        </w:rPr>
        <w:tab/>
      </w:r>
      <w:r w:rsidRPr="00D6654A">
        <w:rPr>
          <w:rFonts w:ascii="Arial" w:hAnsi="Arial" w:cs="Arial"/>
          <w:sz w:val="22"/>
          <w:szCs w:val="22"/>
        </w:rPr>
        <w:t>Consorcio Público para o Manejo dos Resíduos Sólidos e Águas Pluviais da Região Integrada do Distrito Federal e Goiás</w:t>
      </w:r>
    </w:p>
    <w:p w:rsidR="00164946" w:rsidRPr="00D6654A" w:rsidRDefault="00164946"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CV</w:t>
      </w:r>
      <w:r w:rsidRPr="00D6654A">
        <w:rPr>
          <w:rFonts w:ascii="Arial" w:eastAsia="Calibri" w:hAnsi="Arial" w:cs="Arial"/>
          <w:spacing w:val="0"/>
          <w:sz w:val="22"/>
          <w:szCs w:val="22"/>
        </w:rPr>
        <w:tab/>
      </w:r>
      <w:r w:rsidRPr="00D6654A">
        <w:rPr>
          <w:rFonts w:ascii="Arial" w:eastAsia="Calibri" w:hAnsi="Arial" w:cs="Arial"/>
          <w:spacing w:val="0"/>
          <w:sz w:val="22"/>
          <w:szCs w:val="22"/>
        </w:rPr>
        <w:tab/>
        <w:t>Valoração Contingente</w:t>
      </w:r>
    </w:p>
    <w:p w:rsidR="00164946" w:rsidRPr="00D6654A" w:rsidRDefault="00164946"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DAP</w:t>
      </w:r>
      <w:r w:rsidRPr="00D6654A">
        <w:rPr>
          <w:rFonts w:ascii="Arial" w:eastAsia="Calibri" w:hAnsi="Arial" w:cs="Arial"/>
          <w:spacing w:val="0"/>
          <w:sz w:val="22"/>
          <w:szCs w:val="22"/>
        </w:rPr>
        <w:tab/>
      </w:r>
      <w:r w:rsidRPr="00D6654A">
        <w:rPr>
          <w:rFonts w:ascii="Arial" w:eastAsia="Calibri" w:hAnsi="Arial" w:cs="Arial"/>
          <w:spacing w:val="0"/>
          <w:sz w:val="22"/>
          <w:szCs w:val="22"/>
        </w:rPr>
        <w:tab/>
        <w:t>Disposição ao Pagamento</w:t>
      </w:r>
    </w:p>
    <w:p w:rsidR="00273627" w:rsidRPr="00D6654A" w:rsidRDefault="00273627"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DF</w:t>
      </w:r>
      <w:r w:rsidRPr="00D6654A">
        <w:rPr>
          <w:rFonts w:ascii="Arial" w:eastAsia="Calibri" w:hAnsi="Arial" w:cs="Arial"/>
          <w:spacing w:val="0"/>
          <w:sz w:val="22"/>
          <w:szCs w:val="22"/>
        </w:rPr>
        <w:tab/>
      </w:r>
      <w:r w:rsidRPr="00D6654A">
        <w:rPr>
          <w:rFonts w:ascii="Arial" w:eastAsia="Calibri" w:hAnsi="Arial" w:cs="Arial"/>
          <w:spacing w:val="0"/>
          <w:sz w:val="22"/>
          <w:szCs w:val="22"/>
        </w:rPr>
        <w:tab/>
        <w:t>Distrito Federal</w:t>
      </w:r>
    </w:p>
    <w:p w:rsidR="002B6AF7" w:rsidRPr="00D6654A" w:rsidRDefault="002B6AF7"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EFAS</w:t>
      </w:r>
      <w:r w:rsidRPr="00D6654A">
        <w:rPr>
          <w:rFonts w:ascii="Arial" w:eastAsia="Calibri" w:hAnsi="Arial" w:cs="Arial"/>
          <w:spacing w:val="0"/>
          <w:sz w:val="22"/>
          <w:szCs w:val="22"/>
        </w:rPr>
        <w:tab/>
        <w:t>Demonstrações Financeiras Auditadas</w:t>
      </w:r>
    </w:p>
    <w:p w:rsidR="00C80DA9" w:rsidRPr="00D6654A" w:rsidRDefault="00C80DA9"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ETA</w:t>
      </w:r>
      <w:r w:rsidRPr="00D6654A">
        <w:rPr>
          <w:rFonts w:ascii="Arial" w:eastAsia="Calibri" w:hAnsi="Arial" w:cs="Arial"/>
          <w:spacing w:val="0"/>
          <w:sz w:val="22"/>
          <w:szCs w:val="22"/>
        </w:rPr>
        <w:tab/>
      </w:r>
      <w:r w:rsidR="00614110" w:rsidRPr="00D6654A">
        <w:rPr>
          <w:rFonts w:ascii="Arial" w:eastAsia="Calibri" w:hAnsi="Arial" w:cs="Arial"/>
          <w:spacing w:val="0"/>
          <w:sz w:val="22"/>
          <w:szCs w:val="22"/>
        </w:rPr>
        <w:tab/>
      </w:r>
      <w:r w:rsidRPr="00D6654A">
        <w:rPr>
          <w:rFonts w:ascii="Arial" w:eastAsia="Calibri" w:hAnsi="Arial" w:cs="Arial"/>
          <w:spacing w:val="0"/>
          <w:sz w:val="22"/>
          <w:szCs w:val="22"/>
        </w:rPr>
        <w:t>Estação de Tratamento de Agua Potável</w:t>
      </w:r>
    </w:p>
    <w:p w:rsidR="00C80DA9" w:rsidRPr="00D6654A" w:rsidRDefault="00C80DA9"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ETE</w:t>
      </w:r>
      <w:r w:rsidRPr="00D6654A">
        <w:rPr>
          <w:rFonts w:ascii="Arial" w:eastAsia="Calibri" w:hAnsi="Arial" w:cs="Arial"/>
          <w:spacing w:val="0"/>
          <w:sz w:val="22"/>
          <w:szCs w:val="22"/>
        </w:rPr>
        <w:tab/>
      </w:r>
      <w:r w:rsidR="00614110" w:rsidRPr="00D6654A">
        <w:rPr>
          <w:rFonts w:ascii="Arial" w:eastAsia="Calibri" w:hAnsi="Arial" w:cs="Arial"/>
          <w:spacing w:val="0"/>
          <w:sz w:val="22"/>
          <w:szCs w:val="22"/>
        </w:rPr>
        <w:tab/>
      </w:r>
      <w:r w:rsidRPr="00D6654A">
        <w:rPr>
          <w:rFonts w:ascii="Arial" w:eastAsia="Calibri" w:hAnsi="Arial" w:cs="Arial"/>
          <w:spacing w:val="0"/>
          <w:sz w:val="22"/>
          <w:szCs w:val="22"/>
        </w:rPr>
        <w:t>Estação de Tratamento de Esgotos</w:t>
      </w:r>
    </w:p>
    <w:p w:rsidR="002948F1" w:rsidRPr="00D6654A" w:rsidRDefault="002948F1"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G</w:t>
      </w:r>
      <w:r w:rsidR="00273627" w:rsidRPr="00D6654A">
        <w:rPr>
          <w:rFonts w:ascii="Arial" w:eastAsia="Calibri" w:hAnsi="Arial" w:cs="Arial"/>
          <w:spacing w:val="0"/>
          <w:sz w:val="22"/>
          <w:szCs w:val="22"/>
        </w:rPr>
        <w:t>DF</w:t>
      </w:r>
      <w:r w:rsidRPr="00D6654A">
        <w:rPr>
          <w:rFonts w:ascii="Arial" w:eastAsia="Calibri" w:hAnsi="Arial" w:cs="Arial"/>
          <w:spacing w:val="0"/>
          <w:sz w:val="22"/>
          <w:szCs w:val="22"/>
        </w:rPr>
        <w:tab/>
      </w:r>
      <w:r w:rsidR="00614110" w:rsidRPr="00D6654A">
        <w:rPr>
          <w:rFonts w:ascii="Arial" w:eastAsia="Calibri" w:hAnsi="Arial" w:cs="Arial"/>
          <w:spacing w:val="0"/>
          <w:sz w:val="22"/>
          <w:szCs w:val="22"/>
        </w:rPr>
        <w:tab/>
      </w:r>
      <w:r w:rsidRPr="00D6654A">
        <w:rPr>
          <w:rFonts w:ascii="Arial" w:eastAsia="Calibri" w:hAnsi="Arial" w:cs="Arial"/>
          <w:spacing w:val="0"/>
          <w:sz w:val="22"/>
          <w:szCs w:val="22"/>
        </w:rPr>
        <w:t xml:space="preserve">Governo </w:t>
      </w:r>
      <w:r w:rsidR="00273627" w:rsidRPr="00D6654A">
        <w:rPr>
          <w:rFonts w:ascii="Arial" w:eastAsia="Calibri" w:hAnsi="Arial" w:cs="Arial"/>
          <w:spacing w:val="0"/>
          <w:sz w:val="22"/>
          <w:szCs w:val="22"/>
        </w:rPr>
        <w:t>do Distrito Federal</w:t>
      </w:r>
    </w:p>
    <w:p w:rsidR="00AC69FC" w:rsidRPr="00D6654A" w:rsidRDefault="00AC69FC" w:rsidP="00F67171">
      <w:pPr>
        <w:pStyle w:val="ColorfulList-Accent11"/>
        <w:ind w:left="180"/>
        <w:jc w:val="both"/>
        <w:rPr>
          <w:rFonts w:ascii="Arial" w:hAnsi="Arial" w:cs="Arial"/>
        </w:rPr>
      </w:pPr>
      <w:r w:rsidRPr="00D6654A">
        <w:rPr>
          <w:rFonts w:ascii="Arial" w:hAnsi="Arial" w:cs="Arial"/>
        </w:rPr>
        <w:t>IBRAM</w:t>
      </w:r>
      <w:r w:rsidRPr="00D6654A">
        <w:rPr>
          <w:rFonts w:ascii="Arial" w:hAnsi="Arial" w:cs="Arial"/>
        </w:rPr>
        <w:tab/>
        <w:t>Instituto Brasília Ambiental</w:t>
      </w:r>
    </w:p>
    <w:p w:rsidR="0022430F" w:rsidRPr="00D6654A" w:rsidRDefault="0022430F" w:rsidP="00F67171">
      <w:pPr>
        <w:pStyle w:val="ColorfulList-Accent11"/>
        <w:ind w:left="180"/>
        <w:jc w:val="both"/>
        <w:rPr>
          <w:rFonts w:ascii="Arial" w:hAnsi="Arial" w:cs="Arial"/>
        </w:rPr>
      </w:pPr>
      <w:r w:rsidRPr="00D6654A">
        <w:rPr>
          <w:rFonts w:ascii="Arial" w:hAnsi="Arial" w:cs="Arial"/>
        </w:rPr>
        <w:t>I</w:t>
      </w:r>
      <w:r w:rsidR="00E93D41" w:rsidRPr="00D6654A">
        <w:rPr>
          <w:rFonts w:ascii="Arial" w:hAnsi="Arial" w:cs="Arial"/>
        </w:rPr>
        <w:t>TP</w:t>
      </w:r>
      <w:r w:rsidR="00E93D41" w:rsidRPr="00D6654A">
        <w:rPr>
          <w:rFonts w:ascii="Arial" w:hAnsi="Arial" w:cs="Arial"/>
        </w:rPr>
        <w:tab/>
      </w:r>
      <w:r w:rsidR="00614110" w:rsidRPr="00D6654A">
        <w:rPr>
          <w:rFonts w:ascii="Arial" w:hAnsi="Arial" w:cs="Arial"/>
        </w:rPr>
        <w:tab/>
      </w:r>
      <w:r w:rsidRPr="00D6654A">
        <w:rPr>
          <w:rFonts w:ascii="Arial" w:hAnsi="Arial" w:cs="Arial"/>
        </w:rPr>
        <w:t>Relatório de Terminação de Projeto</w:t>
      </w:r>
    </w:p>
    <w:p w:rsidR="00C80DA9" w:rsidRPr="00D6654A" w:rsidRDefault="00C80DA9"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IRC</w:t>
      </w:r>
      <w:r w:rsidRPr="00D6654A">
        <w:rPr>
          <w:rFonts w:ascii="Arial" w:eastAsia="Calibri" w:hAnsi="Arial" w:cs="Arial"/>
          <w:spacing w:val="0"/>
          <w:sz w:val="22"/>
          <w:szCs w:val="22"/>
        </w:rPr>
        <w:tab/>
      </w:r>
      <w:r w:rsidR="00614110" w:rsidRPr="00D6654A">
        <w:rPr>
          <w:rFonts w:ascii="Arial" w:eastAsia="Calibri" w:hAnsi="Arial" w:cs="Arial"/>
          <w:spacing w:val="0"/>
          <w:sz w:val="22"/>
          <w:szCs w:val="22"/>
        </w:rPr>
        <w:tab/>
      </w:r>
      <w:r w:rsidRPr="00D6654A">
        <w:rPr>
          <w:rFonts w:ascii="Arial" w:eastAsia="Calibri" w:hAnsi="Arial" w:cs="Arial"/>
          <w:spacing w:val="0"/>
          <w:sz w:val="22"/>
          <w:szCs w:val="22"/>
        </w:rPr>
        <w:t>Índice de rendimento em custo</w:t>
      </w:r>
    </w:p>
    <w:p w:rsidR="00C80DA9" w:rsidRPr="00D6654A" w:rsidRDefault="00C80DA9"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IRT</w:t>
      </w:r>
      <w:r w:rsidRPr="00D6654A">
        <w:rPr>
          <w:rFonts w:ascii="Arial" w:eastAsia="Calibri" w:hAnsi="Arial" w:cs="Arial"/>
          <w:spacing w:val="0"/>
          <w:sz w:val="22"/>
          <w:szCs w:val="22"/>
        </w:rPr>
        <w:tab/>
      </w:r>
      <w:r w:rsidR="00614110" w:rsidRPr="00D6654A">
        <w:rPr>
          <w:rFonts w:ascii="Arial" w:eastAsia="Calibri" w:hAnsi="Arial" w:cs="Arial"/>
          <w:spacing w:val="0"/>
          <w:sz w:val="22"/>
          <w:szCs w:val="22"/>
        </w:rPr>
        <w:tab/>
      </w:r>
      <w:r w:rsidRPr="00D6654A">
        <w:rPr>
          <w:rFonts w:ascii="Arial" w:eastAsia="Calibri" w:hAnsi="Arial" w:cs="Arial"/>
          <w:spacing w:val="0"/>
          <w:sz w:val="22"/>
          <w:szCs w:val="22"/>
        </w:rPr>
        <w:t>Índice de rendimento em tempo</w:t>
      </w:r>
    </w:p>
    <w:p w:rsidR="00C80DA9" w:rsidRPr="00D6654A" w:rsidRDefault="00C80DA9"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IR</w:t>
      </w:r>
      <w:r w:rsidRPr="00D6654A">
        <w:rPr>
          <w:rFonts w:ascii="Arial" w:eastAsia="Calibri" w:hAnsi="Arial" w:cs="Arial"/>
          <w:spacing w:val="0"/>
          <w:sz w:val="22"/>
          <w:szCs w:val="22"/>
        </w:rPr>
        <w:tab/>
      </w:r>
      <w:r w:rsidRPr="00D6654A">
        <w:rPr>
          <w:rFonts w:ascii="Arial" w:eastAsia="Calibri" w:hAnsi="Arial" w:cs="Arial"/>
          <w:spacing w:val="0"/>
          <w:sz w:val="22"/>
          <w:szCs w:val="22"/>
        </w:rPr>
        <w:tab/>
        <w:t>Índice de rendimento</w:t>
      </w:r>
    </w:p>
    <w:p w:rsidR="0022430F" w:rsidRPr="00D6654A" w:rsidRDefault="0022430F"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PAI</w:t>
      </w:r>
      <w:r w:rsidRPr="00D6654A">
        <w:rPr>
          <w:rFonts w:ascii="Arial" w:eastAsia="Calibri" w:hAnsi="Arial" w:cs="Arial"/>
          <w:spacing w:val="0"/>
          <w:sz w:val="22"/>
          <w:szCs w:val="22"/>
        </w:rPr>
        <w:tab/>
      </w:r>
      <w:r w:rsidR="00614110" w:rsidRPr="00D6654A">
        <w:rPr>
          <w:rFonts w:ascii="Arial" w:eastAsia="Calibri" w:hAnsi="Arial" w:cs="Arial"/>
          <w:spacing w:val="0"/>
          <w:sz w:val="22"/>
          <w:szCs w:val="22"/>
        </w:rPr>
        <w:tab/>
      </w:r>
      <w:r w:rsidRPr="00D6654A">
        <w:rPr>
          <w:rFonts w:ascii="Arial" w:eastAsia="Calibri" w:hAnsi="Arial" w:cs="Arial"/>
          <w:spacing w:val="0"/>
          <w:sz w:val="22"/>
          <w:szCs w:val="22"/>
        </w:rPr>
        <w:t>Plano de Aquisições Inicial</w:t>
      </w:r>
    </w:p>
    <w:p w:rsidR="0022430F" w:rsidRPr="00D6654A" w:rsidRDefault="0022430F"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PA</w:t>
      </w:r>
      <w:r w:rsidRPr="00D6654A">
        <w:rPr>
          <w:rFonts w:ascii="Arial" w:eastAsia="Calibri" w:hAnsi="Arial" w:cs="Arial"/>
          <w:spacing w:val="0"/>
          <w:sz w:val="22"/>
          <w:szCs w:val="22"/>
        </w:rPr>
        <w:tab/>
      </w:r>
      <w:r w:rsidRPr="00D6654A">
        <w:rPr>
          <w:rFonts w:ascii="Arial" w:eastAsia="Calibri" w:hAnsi="Arial" w:cs="Arial"/>
          <w:spacing w:val="0"/>
          <w:sz w:val="22"/>
          <w:szCs w:val="22"/>
        </w:rPr>
        <w:tab/>
        <w:t xml:space="preserve">Plano </w:t>
      </w:r>
      <w:r w:rsidR="002B6AF7" w:rsidRPr="00D6654A">
        <w:rPr>
          <w:rFonts w:ascii="Arial" w:eastAsia="Calibri" w:hAnsi="Arial" w:cs="Arial"/>
          <w:spacing w:val="0"/>
          <w:sz w:val="22"/>
          <w:szCs w:val="22"/>
        </w:rPr>
        <w:t xml:space="preserve">de </w:t>
      </w:r>
      <w:r w:rsidRPr="00D6654A">
        <w:rPr>
          <w:rFonts w:ascii="Arial" w:eastAsia="Calibri" w:hAnsi="Arial" w:cs="Arial"/>
          <w:spacing w:val="0"/>
          <w:sz w:val="22"/>
          <w:szCs w:val="22"/>
        </w:rPr>
        <w:t>Aquisições</w:t>
      </w:r>
    </w:p>
    <w:p w:rsidR="00F67171" w:rsidRPr="00D6654A" w:rsidRDefault="00F67171" w:rsidP="00F67171">
      <w:pPr>
        <w:ind w:left="180"/>
        <w:contextualSpacing/>
        <w:jc w:val="both"/>
        <w:rPr>
          <w:rFonts w:ascii="Arial" w:hAnsi="Arial" w:cs="Arial"/>
          <w:bCs/>
          <w:sz w:val="22"/>
          <w:szCs w:val="22"/>
        </w:rPr>
      </w:pPr>
      <w:r w:rsidRPr="00D6654A">
        <w:rPr>
          <w:rFonts w:ascii="Arial" w:hAnsi="Arial" w:cs="Arial"/>
          <w:bCs/>
          <w:sz w:val="22"/>
          <w:szCs w:val="22"/>
        </w:rPr>
        <w:t>PDOT</w:t>
      </w:r>
      <w:r w:rsidRPr="00D6654A">
        <w:rPr>
          <w:rFonts w:ascii="Arial" w:hAnsi="Arial" w:cs="Arial"/>
          <w:bCs/>
          <w:sz w:val="22"/>
          <w:szCs w:val="22"/>
        </w:rPr>
        <w:tab/>
        <w:t>Plano Diretor de Ordenamento Territorial do Distrito Federal</w:t>
      </w:r>
    </w:p>
    <w:p w:rsidR="002B6AF7" w:rsidRPr="00D6654A" w:rsidRDefault="002B6AF7" w:rsidP="00F67171">
      <w:pPr>
        <w:ind w:left="180"/>
        <w:contextualSpacing/>
        <w:jc w:val="both"/>
        <w:rPr>
          <w:rFonts w:ascii="Arial" w:hAnsi="Arial" w:cs="Arial"/>
          <w:bCs/>
          <w:sz w:val="22"/>
          <w:szCs w:val="22"/>
        </w:rPr>
      </w:pPr>
      <w:r w:rsidRPr="00D6654A">
        <w:rPr>
          <w:rFonts w:ascii="Arial" w:hAnsi="Arial" w:cs="Arial"/>
          <w:bCs/>
          <w:sz w:val="22"/>
          <w:szCs w:val="22"/>
        </w:rPr>
        <w:t>PEP</w:t>
      </w:r>
      <w:r w:rsidRPr="00D6654A">
        <w:rPr>
          <w:rFonts w:ascii="Arial" w:hAnsi="Arial" w:cs="Arial"/>
          <w:bCs/>
          <w:sz w:val="22"/>
          <w:szCs w:val="22"/>
        </w:rPr>
        <w:tab/>
      </w:r>
      <w:r w:rsidR="00614110" w:rsidRPr="00D6654A">
        <w:rPr>
          <w:rFonts w:ascii="Arial" w:hAnsi="Arial" w:cs="Arial"/>
          <w:bCs/>
          <w:sz w:val="22"/>
          <w:szCs w:val="22"/>
        </w:rPr>
        <w:tab/>
      </w:r>
      <w:r w:rsidRPr="00D6654A">
        <w:rPr>
          <w:rFonts w:ascii="Arial" w:hAnsi="Arial" w:cs="Arial"/>
          <w:bCs/>
          <w:sz w:val="22"/>
          <w:szCs w:val="22"/>
        </w:rPr>
        <w:t>Plano de Execução do Programa</w:t>
      </w:r>
    </w:p>
    <w:p w:rsidR="00164946" w:rsidRPr="00D6654A" w:rsidRDefault="00164946" w:rsidP="00F67171">
      <w:pPr>
        <w:ind w:left="180"/>
        <w:contextualSpacing/>
        <w:jc w:val="both"/>
        <w:rPr>
          <w:rFonts w:ascii="Arial" w:hAnsi="Arial" w:cs="Arial"/>
          <w:bCs/>
          <w:sz w:val="22"/>
          <w:szCs w:val="22"/>
        </w:rPr>
      </w:pPr>
      <w:r w:rsidRPr="00D6654A">
        <w:rPr>
          <w:rFonts w:ascii="Arial" w:hAnsi="Arial" w:cs="Arial"/>
          <w:bCs/>
          <w:sz w:val="22"/>
          <w:szCs w:val="22"/>
        </w:rPr>
        <w:t>PGAS</w:t>
      </w:r>
      <w:r w:rsidRPr="00D6654A">
        <w:rPr>
          <w:rFonts w:ascii="Arial" w:hAnsi="Arial" w:cs="Arial"/>
          <w:bCs/>
          <w:sz w:val="22"/>
          <w:szCs w:val="22"/>
        </w:rPr>
        <w:tab/>
        <w:t>Plano de Gestão Ambiental e Social</w:t>
      </w:r>
    </w:p>
    <w:p w:rsidR="00796D85" w:rsidRPr="00D6654A" w:rsidRDefault="0022430F"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PMR</w:t>
      </w:r>
      <w:r w:rsidRPr="00D6654A">
        <w:rPr>
          <w:rFonts w:ascii="Arial" w:eastAsia="Calibri" w:hAnsi="Arial" w:cs="Arial"/>
          <w:spacing w:val="0"/>
          <w:sz w:val="22"/>
          <w:szCs w:val="22"/>
        </w:rPr>
        <w:tab/>
      </w:r>
      <w:r w:rsidR="00614110" w:rsidRPr="00D6654A">
        <w:rPr>
          <w:rFonts w:ascii="Arial" w:eastAsia="Calibri" w:hAnsi="Arial" w:cs="Arial"/>
          <w:spacing w:val="0"/>
          <w:sz w:val="22"/>
          <w:szCs w:val="22"/>
        </w:rPr>
        <w:tab/>
      </w:r>
      <w:r w:rsidRPr="00D6654A">
        <w:rPr>
          <w:rFonts w:ascii="Arial" w:eastAsia="Calibri" w:hAnsi="Arial" w:cs="Arial"/>
          <w:spacing w:val="0"/>
          <w:sz w:val="22"/>
          <w:szCs w:val="22"/>
        </w:rPr>
        <w:t>Relatório de Monitoramento do Projeto</w:t>
      </w:r>
    </w:p>
    <w:p w:rsidR="00164946" w:rsidRPr="00D6654A" w:rsidRDefault="00164946" w:rsidP="00F67171">
      <w:pPr>
        <w:ind w:left="180"/>
        <w:contextualSpacing/>
        <w:jc w:val="both"/>
        <w:rPr>
          <w:rFonts w:ascii="Arial" w:eastAsia="Calibri" w:hAnsi="Arial" w:cs="Arial"/>
          <w:spacing w:val="0"/>
          <w:sz w:val="22"/>
          <w:szCs w:val="22"/>
        </w:rPr>
      </w:pPr>
      <w:r w:rsidRPr="00D6654A">
        <w:rPr>
          <w:rFonts w:ascii="Arial" w:eastAsia="Calibri" w:hAnsi="Arial" w:cs="Arial"/>
          <w:spacing w:val="0"/>
          <w:sz w:val="22"/>
          <w:szCs w:val="22"/>
        </w:rPr>
        <w:t>POA</w:t>
      </w:r>
      <w:r w:rsidRPr="00D6654A">
        <w:rPr>
          <w:rFonts w:ascii="Arial" w:eastAsia="Calibri" w:hAnsi="Arial" w:cs="Arial"/>
          <w:spacing w:val="0"/>
          <w:sz w:val="22"/>
          <w:szCs w:val="22"/>
        </w:rPr>
        <w:tab/>
      </w:r>
      <w:r w:rsidRPr="00D6654A">
        <w:rPr>
          <w:rFonts w:ascii="Arial" w:eastAsia="Calibri" w:hAnsi="Arial" w:cs="Arial"/>
          <w:spacing w:val="0"/>
          <w:sz w:val="22"/>
          <w:szCs w:val="22"/>
        </w:rPr>
        <w:tab/>
        <w:t>Plano Operativo Anual</w:t>
      </w:r>
    </w:p>
    <w:p w:rsidR="00164946" w:rsidRPr="00D6654A" w:rsidRDefault="00164946" w:rsidP="00F67171">
      <w:pPr>
        <w:ind w:left="180"/>
        <w:contextualSpacing/>
        <w:jc w:val="both"/>
        <w:rPr>
          <w:rFonts w:ascii="Arial" w:hAnsi="Arial" w:cs="Arial"/>
          <w:bCs/>
          <w:sz w:val="22"/>
          <w:szCs w:val="22"/>
        </w:rPr>
      </w:pPr>
      <w:r w:rsidRPr="00D6654A">
        <w:rPr>
          <w:rFonts w:ascii="Arial" w:hAnsi="Arial" w:cs="Arial"/>
          <w:bCs/>
          <w:sz w:val="22"/>
          <w:szCs w:val="22"/>
        </w:rPr>
        <w:t>P</w:t>
      </w:r>
      <w:r w:rsidR="00273627" w:rsidRPr="00D6654A">
        <w:rPr>
          <w:rFonts w:ascii="Arial" w:hAnsi="Arial" w:cs="Arial"/>
          <w:bCs/>
          <w:sz w:val="22"/>
          <w:szCs w:val="22"/>
        </w:rPr>
        <w:t>BSI</w:t>
      </w:r>
      <w:r w:rsidR="00273627" w:rsidRPr="00D6654A">
        <w:rPr>
          <w:rFonts w:ascii="Arial" w:hAnsi="Arial" w:cs="Arial"/>
          <w:bCs/>
          <w:sz w:val="22"/>
          <w:szCs w:val="22"/>
        </w:rPr>
        <w:tab/>
      </w:r>
      <w:r w:rsidRPr="00D6654A">
        <w:rPr>
          <w:rFonts w:ascii="Arial" w:hAnsi="Arial" w:cs="Arial"/>
          <w:bCs/>
          <w:sz w:val="22"/>
          <w:szCs w:val="22"/>
        </w:rPr>
        <w:tab/>
        <w:t xml:space="preserve">Programa </w:t>
      </w:r>
      <w:r w:rsidR="00273627" w:rsidRPr="00D6654A">
        <w:rPr>
          <w:rFonts w:ascii="Arial" w:hAnsi="Arial" w:cs="Arial"/>
          <w:bCs/>
          <w:sz w:val="22"/>
          <w:szCs w:val="22"/>
        </w:rPr>
        <w:t>Brasília Sustentável I</w:t>
      </w:r>
    </w:p>
    <w:p w:rsidR="00164946" w:rsidRPr="00D6654A" w:rsidRDefault="00164946" w:rsidP="00F67171">
      <w:pPr>
        <w:ind w:left="180"/>
        <w:contextualSpacing/>
        <w:jc w:val="both"/>
        <w:rPr>
          <w:rFonts w:ascii="Arial" w:hAnsi="Arial" w:cs="Arial"/>
          <w:bCs/>
          <w:sz w:val="22"/>
          <w:szCs w:val="22"/>
        </w:rPr>
      </w:pPr>
      <w:r w:rsidRPr="00D6654A">
        <w:rPr>
          <w:rFonts w:ascii="Arial" w:hAnsi="Arial" w:cs="Arial"/>
          <w:bCs/>
          <w:sz w:val="22"/>
          <w:szCs w:val="22"/>
        </w:rPr>
        <w:t>ROP</w:t>
      </w:r>
      <w:r w:rsidRPr="00D6654A">
        <w:rPr>
          <w:rFonts w:ascii="Arial" w:hAnsi="Arial" w:cs="Arial"/>
          <w:bCs/>
          <w:sz w:val="22"/>
          <w:szCs w:val="22"/>
        </w:rPr>
        <w:tab/>
      </w:r>
      <w:r w:rsidRPr="00D6654A">
        <w:rPr>
          <w:rFonts w:ascii="Arial" w:hAnsi="Arial" w:cs="Arial"/>
          <w:bCs/>
          <w:sz w:val="22"/>
          <w:szCs w:val="22"/>
        </w:rPr>
        <w:tab/>
        <w:t>Regulamento Operacional do Programa</w:t>
      </w:r>
    </w:p>
    <w:p w:rsidR="00AC69FC" w:rsidRPr="00D6654A" w:rsidRDefault="00AC69FC" w:rsidP="00F67171">
      <w:pPr>
        <w:pStyle w:val="ColorfulList-Accent11"/>
        <w:ind w:left="180"/>
        <w:jc w:val="both"/>
        <w:rPr>
          <w:rFonts w:ascii="Arial" w:hAnsi="Arial" w:cs="Arial"/>
        </w:rPr>
      </w:pPr>
      <w:r w:rsidRPr="00D6654A">
        <w:rPr>
          <w:rFonts w:ascii="Arial" w:hAnsi="Arial" w:cs="Arial"/>
        </w:rPr>
        <w:t>SEMA</w:t>
      </w:r>
      <w:r w:rsidRPr="00D6654A">
        <w:rPr>
          <w:rFonts w:ascii="Arial" w:hAnsi="Arial" w:cs="Arial"/>
        </w:rPr>
        <w:tab/>
        <w:t xml:space="preserve">Secretaria do Meio ambiente </w:t>
      </w:r>
    </w:p>
    <w:p w:rsidR="00C80DA9" w:rsidRPr="00D6654A" w:rsidRDefault="00C80DA9" w:rsidP="00F67171">
      <w:pPr>
        <w:pStyle w:val="ColorfulList-Accent11"/>
        <w:ind w:left="180"/>
        <w:jc w:val="both"/>
        <w:rPr>
          <w:rFonts w:ascii="Arial" w:hAnsi="Arial" w:cs="Arial"/>
        </w:rPr>
      </w:pPr>
      <w:r w:rsidRPr="00D6654A">
        <w:rPr>
          <w:rFonts w:ascii="Arial" w:hAnsi="Arial" w:cs="Arial"/>
        </w:rPr>
        <w:t>SI</w:t>
      </w:r>
      <w:r w:rsidR="00273627" w:rsidRPr="00D6654A">
        <w:rPr>
          <w:rFonts w:ascii="Arial" w:hAnsi="Arial" w:cs="Arial"/>
        </w:rPr>
        <w:t>NESP</w:t>
      </w:r>
      <w:r w:rsidRPr="00D6654A">
        <w:rPr>
          <w:rFonts w:ascii="Arial" w:hAnsi="Arial" w:cs="Arial"/>
        </w:rPr>
        <w:tab/>
      </w:r>
      <w:r w:rsidR="00273627" w:rsidRPr="00D6654A">
        <w:rPr>
          <w:rFonts w:ascii="Arial" w:hAnsi="Arial" w:cs="Arial"/>
        </w:rPr>
        <w:t>Secretaria de Infraestrutura de Serviços Públicos</w:t>
      </w:r>
    </w:p>
    <w:p w:rsidR="0071258A" w:rsidRPr="00D6654A" w:rsidRDefault="00AC69FC" w:rsidP="00F67171">
      <w:pPr>
        <w:pStyle w:val="ColorfulList-Accent11"/>
        <w:ind w:left="180"/>
        <w:jc w:val="both"/>
        <w:rPr>
          <w:rFonts w:ascii="Arial" w:hAnsi="Arial" w:cs="Arial"/>
        </w:rPr>
      </w:pPr>
      <w:r w:rsidRPr="00D6654A">
        <w:rPr>
          <w:rFonts w:ascii="Arial" w:hAnsi="Arial" w:cs="Arial"/>
        </w:rPr>
        <w:t>SLU</w:t>
      </w:r>
      <w:r w:rsidRPr="00D6654A">
        <w:rPr>
          <w:rFonts w:ascii="Arial" w:hAnsi="Arial" w:cs="Arial"/>
        </w:rPr>
        <w:tab/>
      </w:r>
      <w:r w:rsidRPr="00D6654A">
        <w:rPr>
          <w:rFonts w:ascii="Arial" w:hAnsi="Arial" w:cs="Arial"/>
        </w:rPr>
        <w:tab/>
        <w:t>Serviço de Limpeza Urbana</w:t>
      </w:r>
    </w:p>
    <w:p w:rsidR="00164946" w:rsidRPr="00D6654A" w:rsidRDefault="00164946" w:rsidP="00F67171">
      <w:pPr>
        <w:pStyle w:val="ColorfulList-Accent11"/>
        <w:ind w:left="180"/>
        <w:jc w:val="both"/>
        <w:rPr>
          <w:rFonts w:ascii="Arial" w:hAnsi="Arial" w:cs="Arial"/>
        </w:rPr>
      </w:pPr>
      <w:r w:rsidRPr="00D6654A">
        <w:rPr>
          <w:rFonts w:ascii="Arial" w:hAnsi="Arial" w:cs="Arial"/>
        </w:rPr>
        <w:t>U</w:t>
      </w:r>
      <w:r w:rsidR="00273627" w:rsidRPr="00D6654A">
        <w:rPr>
          <w:rFonts w:ascii="Arial" w:hAnsi="Arial" w:cs="Arial"/>
        </w:rPr>
        <w:t>G</w:t>
      </w:r>
      <w:r w:rsidRPr="00D6654A">
        <w:rPr>
          <w:rFonts w:ascii="Arial" w:hAnsi="Arial" w:cs="Arial"/>
        </w:rPr>
        <w:t>P</w:t>
      </w:r>
      <w:r w:rsidRPr="00D6654A">
        <w:rPr>
          <w:rFonts w:ascii="Arial" w:hAnsi="Arial" w:cs="Arial"/>
        </w:rPr>
        <w:tab/>
      </w:r>
      <w:r w:rsidR="00F67171" w:rsidRPr="00D6654A">
        <w:rPr>
          <w:rFonts w:ascii="Arial" w:hAnsi="Arial" w:cs="Arial"/>
        </w:rPr>
        <w:tab/>
      </w:r>
      <w:r w:rsidRPr="00D6654A">
        <w:rPr>
          <w:rFonts w:ascii="Arial" w:hAnsi="Arial" w:cs="Arial"/>
        </w:rPr>
        <w:t xml:space="preserve">Unidade </w:t>
      </w:r>
      <w:r w:rsidR="00273627" w:rsidRPr="00D6654A">
        <w:rPr>
          <w:rFonts w:ascii="Arial" w:hAnsi="Arial" w:cs="Arial"/>
        </w:rPr>
        <w:t xml:space="preserve">de </w:t>
      </w:r>
      <w:r w:rsidR="00F67171" w:rsidRPr="00D6654A">
        <w:rPr>
          <w:rFonts w:ascii="Arial" w:hAnsi="Arial" w:cs="Arial"/>
        </w:rPr>
        <w:t>Gerenciamento</w:t>
      </w:r>
      <w:r w:rsidR="00273627" w:rsidRPr="00D6654A">
        <w:rPr>
          <w:rFonts w:ascii="Arial" w:hAnsi="Arial" w:cs="Arial"/>
        </w:rPr>
        <w:t xml:space="preserve"> </w:t>
      </w:r>
      <w:r w:rsidRPr="00D6654A">
        <w:rPr>
          <w:rFonts w:ascii="Arial" w:hAnsi="Arial" w:cs="Arial"/>
        </w:rPr>
        <w:t>do Programa</w:t>
      </w:r>
    </w:p>
    <w:p w:rsidR="002B6AF7" w:rsidRPr="00D6654A" w:rsidRDefault="002B6AF7" w:rsidP="00F67171">
      <w:pPr>
        <w:pStyle w:val="ColorfulList-Accent11"/>
        <w:ind w:left="180"/>
        <w:jc w:val="both"/>
        <w:rPr>
          <w:rFonts w:ascii="Arial" w:hAnsi="Arial" w:cs="Arial"/>
        </w:rPr>
      </w:pPr>
      <w:r w:rsidRPr="00D6654A">
        <w:rPr>
          <w:rFonts w:ascii="Arial" w:hAnsi="Arial" w:cs="Arial"/>
        </w:rPr>
        <w:t>XPMR</w:t>
      </w:r>
      <w:r w:rsidRPr="00D6654A">
        <w:rPr>
          <w:rFonts w:ascii="Arial" w:hAnsi="Arial" w:cs="Arial"/>
        </w:rPr>
        <w:tab/>
        <w:t>Relatório Ampliado de Monitoramento e Desempenho de Projeto</w:t>
      </w:r>
    </w:p>
    <w:p w:rsidR="00D72C4B" w:rsidRPr="00D6654A" w:rsidRDefault="00D72C4B" w:rsidP="002B6AF7">
      <w:pPr>
        <w:pStyle w:val="ColorfulList-Accent11"/>
        <w:ind w:left="1080"/>
        <w:jc w:val="both"/>
        <w:rPr>
          <w:rFonts w:ascii="Arial" w:hAnsi="Arial" w:cs="Arial"/>
          <w:sz w:val="24"/>
          <w:szCs w:val="24"/>
        </w:rPr>
      </w:pPr>
    </w:p>
    <w:p w:rsidR="001B5186" w:rsidRPr="00D6654A" w:rsidRDefault="001B5186" w:rsidP="0022430F">
      <w:pPr>
        <w:ind w:left="1080"/>
        <w:contextualSpacing/>
        <w:jc w:val="both"/>
        <w:rPr>
          <w:rFonts w:ascii="Arial" w:hAnsi="Arial" w:cs="Arial"/>
          <w:b/>
          <w:szCs w:val="24"/>
        </w:rPr>
      </w:pPr>
      <w:r w:rsidRPr="00D6654A">
        <w:rPr>
          <w:rFonts w:ascii="Arial" w:eastAsia="Calibri" w:hAnsi="Arial" w:cs="Arial"/>
          <w:spacing w:val="0"/>
          <w:szCs w:val="24"/>
        </w:rPr>
        <w:br w:type="page"/>
      </w:r>
    </w:p>
    <w:p w:rsidR="001B5186" w:rsidRPr="00D6654A" w:rsidRDefault="001B5186" w:rsidP="004C69E0">
      <w:pPr>
        <w:pStyle w:val="Heading1"/>
        <w:tabs>
          <w:tab w:val="clear" w:pos="360"/>
        </w:tabs>
        <w:ind w:left="720" w:hanging="720"/>
        <w:jc w:val="left"/>
        <w:rPr>
          <w:rFonts w:ascii="Arial" w:hAnsi="Arial" w:cs="Arial"/>
          <w:noProof w:val="0"/>
          <w:sz w:val="24"/>
          <w:szCs w:val="24"/>
          <w:lang w:val="pt-BR"/>
        </w:rPr>
      </w:pPr>
      <w:r w:rsidRPr="00D6654A">
        <w:rPr>
          <w:rFonts w:ascii="Arial" w:hAnsi="Arial" w:cs="Arial"/>
          <w:smallCaps w:val="0"/>
          <w:noProof w:val="0"/>
          <w:sz w:val="24"/>
          <w:szCs w:val="24"/>
          <w:lang w:val="pt-BR"/>
        </w:rPr>
        <w:lastRenderedPageBreak/>
        <w:t>Introdu</w:t>
      </w:r>
      <w:r w:rsidR="00566E09" w:rsidRPr="00D6654A">
        <w:rPr>
          <w:rFonts w:ascii="Arial" w:hAnsi="Arial" w:cs="Arial"/>
          <w:smallCaps w:val="0"/>
          <w:noProof w:val="0"/>
          <w:sz w:val="24"/>
          <w:szCs w:val="24"/>
          <w:lang w:val="pt-BR"/>
        </w:rPr>
        <w:t>ção</w:t>
      </w:r>
    </w:p>
    <w:p w:rsidR="00D72C4B" w:rsidRPr="00D6654A" w:rsidRDefault="00D72C4B" w:rsidP="00273627">
      <w:pPr>
        <w:pStyle w:val="AutoNumpara"/>
        <w:tabs>
          <w:tab w:val="clear" w:pos="1145"/>
          <w:tab w:val="num" w:pos="720"/>
        </w:tabs>
        <w:ind w:left="720"/>
        <w:rPr>
          <w:rFonts w:ascii="Arial" w:hAnsi="Arial" w:cs="Arial"/>
          <w:sz w:val="22"/>
          <w:szCs w:val="22"/>
        </w:rPr>
      </w:pPr>
      <w:r w:rsidRPr="00D6654A">
        <w:rPr>
          <w:rFonts w:ascii="Arial" w:hAnsi="Arial" w:cs="Arial"/>
          <w:sz w:val="22"/>
          <w:szCs w:val="22"/>
        </w:rPr>
        <w:t xml:space="preserve">O Governo do </w:t>
      </w:r>
      <w:r w:rsidR="00273627" w:rsidRPr="00D6654A">
        <w:rPr>
          <w:rFonts w:ascii="Arial" w:hAnsi="Arial" w:cs="Arial"/>
          <w:sz w:val="22"/>
          <w:szCs w:val="22"/>
        </w:rPr>
        <w:t>Distrito Federal</w:t>
      </w:r>
      <w:r w:rsidR="003A2FD8" w:rsidRPr="00D6654A">
        <w:rPr>
          <w:rFonts w:ascii="Arial" w:hAnsi="Arial" w:cs="Arial"/>
          <w:sz w:val="22"/>
          <w:szCs w:val="22"/>
        </w:rPr>
        <w:t xml:space="preserve"> (</w:t>
      </w:r>
      <w:r w:rsidR="00273627" w:rsidRPr="00D6654A">
        <w:rPr>
          <w:rFonts w:ascii="Arial" w:hAnsi="Arial" w:cs="Arial"/>
          <w:sz w:val="22"/>
          <w:szCs w:val="22"/>
        </w:rPr>
        <w:t>GDF</w:t>
      </w:r>
      <w:r w:rsidR="002948F1" w:rsidRPr="00D6654A">
        <w:rPr>
          <w:rFonts w:ascii="Arial" w:hAnsi="Arial" w:cs="Arial"/>
          <w:sz w:val="22"/>
          <w:szCs w:val="22"/>
        </w:rPr>
        <w:t>)</w:t>
      </w:r>
      <w:r w:rsidRPr="00D6654A">
        <w:rPr>
          <w:rFonts w:ascii="Arial" w:hAnsi="Arial" w:cs="Arial"/>
          <w:sz w:val="22"/>
          <w:szCs w:val="22"/>
        </w:rPr>
        <w:t xml:space="preserve"> solicitou ao Banco Interamericano de Desenvolvimento (BID) um financiamento para a implantação </w:t>
      </w:r>
      <w:r w:rsidR="00414EB9" w:rsidRPr="00D6654A">
        <w:rPr>
          <w:rFonts w:ascii="Arial" w:hAnsi="Arial" w:cs="Arial"/>
          <w:sz w:val="22"/>
          <w:szCs w:val="22"/>
        </w:rPr>
        <w:t xml:space="preserve">do </w:t>
      </w:r>
      <w:r w:rsidR="00273627" w:rsidRPr="00D6654A">
        <w:rPr>
          <w:rFonts w:ascii="Arial" w:hAnsi="Arial" w:cs="Arial"/>
          <w:b/>
          <w:smallCaps/>
          <w:noProof w:val="0"/>
          <w:sz w:val="22"/>
          <w:szCs w:val="22"/>
        </w:rPr>
        <w:t>PROGRAMA DE SANEAMIENTO AMBIENTAL Y GESTIÓN TERRITORIAL DEL DISTRITO FEDERAL – PROGRAMA BRASILIA SUSTENTABLE II</w:t>
      </w:r>
      <w:r w:rsidRPr="00D6654A">
        <w:rPr>
          <w:rFonts w:ascii="Arial" w:hAnsi="Arial" w:cs="Arial"/>
          <w:smallCaps/>
          <w:sz w:val="22"/>
          <w:szCs w:val="22"/>
        </w:rPr>
        <w:t>.</w:t>
      </w:r>
      <w:r w:rsidRPr="00D6654A">
        <w:rPr>
          <w:rFonts w:ascii="Arial" w:hAnsi="Arial" w:cs="Arial"/>
          <w:sz w:val="22"/>
          <w:szCs w:val="22"/>
        </w:rPr>
        <w:t xml:space="preserve"> O Programa atende às linhas estratégicas de melhoramento das condições de infraestrutura do País no setor de </w:t>
      </w:r>
      <w:r w:rsidR="00553710" w:rsidRPr="00D6654A">
        <w:rPr>
          <w:rFonts w:ascii="Arial" w:hAnsi="Arial" w:cs="Arial"/>
          <w:sz w:val="22"/>
          <w:szCs w:val="22"/>
        </w:rPr>
        <w:t>água</w:t>
      </w:r>
      <w:r w:rsidRPr="00D6654A">
        <w:rPr>
          <w:rFonts w:ascii="Arial" w:hAnsi="Arial" w:cs="Arial"/>
          <w:sz w:val="22"/>
          <w:szCs w:val="22"/>
        </w:rPr>
        <w:t xml:space="preserve"> e saneamento e se alinha com a prioridade institucional do Brasil</w:t>
      </w:r>
      <w:r w:rsidR="00C80DA9" w:rsidRPr="00D6654A">
        <w:rPr>
          <w:rFonts w:ascii="Arial" w:hAnsi="Arial" w:cs="Arial"/>
          <w:sz w:val="22"/>
          <w:szCs w:val="22"/>
        </w:rPr>
        <w:t xml:space="preserve"> </w:t>
      </w:r>
      <w:r w:rsidRPr="00D6654A">
        <w:rPr>
          <w:rFonts w:ascii="Arial" w:hAnsi="Arial" w:cs="Arial"/>
          <w:sz w:val="22"/>
          <w:szCs w:val="22"/>
        </w:rPr>
        <w:t>ao direcionar recursos financeiros para</w:t>
      </w:r>
      <w:r w:rsidR="00C80DA9" w:rsidRPr="00D6654A">
        <w:rPr>
          <w:rFonts w:ascii="Arial" w:hAnsi="Arial" w:cs="Arial"/>
          <w:sz w:val="22"/>
          <w:szCs w:val="22"/>
        </w:rPr>
        <w:t xml:space="preserve"> </w:t>
      </w:r>
      <w:r w:rsidR="002948F1" w:rsidRPr="00D6654A">
        <w:rPr>
          <w:rFonts w:ascii="Arial" w:hAnsi="Arial" w:cs="Arial"/>
          <w:sz w:val="22"/>
          <w:szCs w:val="22"/>
        </w:rPr>
        <w:t>aumento da cobertura</w:t>
      </w:r>
      <w:r w:rsidRPr="00D6654A">
        <w:rPr>
          <w:rFonts w:ascii="Arial" w:hAnsi="Arial" w:cs="Arial"/>
          <w:sz w:val="22"/>
          <w:szCs w:val="22"/>
        </w:rPr>
        <w:t>. O organismo executor do Programa</w:t>
      </w:r>
      <w:r w:rsidR="00C80DA9" w:rsidRPr="00D6654A">
        <w:rPr>
          <w:rFonts w:ascii="Arial" w:hAnsi="Arial" w:cs="Arial"/>
          <w:sz w:val="22"/>
          <w:szCs w:val="22"/>
        </w:rPr>
        <w:t xml:space="preserve"> </w:t>
      </w:r>
      <w:r w:rsidRPr="00D6654A">
        <w:rPr>
          <w:rFonts w:ascii="Arial" w:hAnsi="Arial" w:cs="Arial"/>
          <w:sz w:val="22"/>
          <w:szCs w:val="22"/>
        </w:rPr>
        <w:t xml:space="preserve">será </w:t>
      </w:r>
      <w:r w:rsidR="003A2FD8" w:rsidRPr="00D6654A">
        <w:rPr>
          <w:rFonts w:ascii="Arial" w:hAnsi="Arial" w:cs="Arial"/>
          <w:sz w:val="22"/>
          <w:szCs w:val="22"/>
        </w:rPr>
        <w:t xml:space="preserve">o </w:t>
      </w:r>
      <w:r w:rsidR="00273627" w:rsidRPr="00D6654A">
        <w:rPr>
          <w:rFonts w:ascii="Arial" w:hAnsi="Arial" w:cs="Arial"/>
          <w:sz w:val="22"/>
          <w:szCs w:val="22"/>
        </w:rPr>
        <w:t>GDF a traves da Secretaria de Infraestrutura de Servicos</w:t>
      </w:r>
      <w:r w:rsidRPr="00D6654A">
        <w:rPr>
          <w:rFonts w:ascii="Arial" w:hAnsi="Arial" w:cs="Arial"/>
          <w:sz w:val="22"/>
          <w:szCs w:val="22"/>
        </w:rPr>
        <w:t xml:space="preserve">. </w:t>
      </w:r>
      <w:r w:rsidR="00273627" w:rsidRPr="00D6654A">
        <w:rPr>
          <w:rFonts w:ascii="Arial" w:hAnsi="Arial" w:cs="Arial"/>
          <w:sz w:val="22"/>
          <w:szCs w:val="22"/>
        </w:rPr>
        <w:t>Públicos (SINESP)</w:t>
      </w:r>
    </w:p>
    <w:p w:rsidR="00D72C4B" w:rsidRPr="00D6654A" w:rsidRDefault="00D72C4B" w:rsidP="0071258A">
      <w:pPr>
        <w:pStyle w:val="AutoNumpara"/>
        <w:tabs>
          <w:tab w:val="clear" w:pos="1145"/>
        </w:tabs>
        <w:ind w:left="720"/>
        <w:rPr>
          <w:rFonts w:ascii="Arial" w:hAnsi="Arial" w:cs="Arial"/>
          <w:noProof w:val="0"/>
          <w:sz w:val="22"/>
          <w:szCs w:val="22"/>
        </w:rPr>
      </w:pPr>
      <w:r w:rsidRPr="00D6654A">
        <w:rPr>
          <w:rFonts w:ascii="Arial" w:hAnsi="Arial" w:cs="Arial"/>
          <w:noProof w:val="0"/>
          <w:sz w:val="22"/>
          <w:szCs w:val="22"/>
        </w:rPr>
        <w:t xml:space="preserve">A </w:t>
      </w:r>
      <w:r w:rsidR="00273627" w:rsidRPr="00D6654A">
        <w:rPr>
          <w:rFonts w:ascii="Arial" w:hAnsi="Arial" w:cs="Arial"/>
          <w:noProof w:val="0"/>
          <w:sz w:val="22"/>
          <w:szCs w:val="22"/>
        </w:rPr>
        <w:t>SINESP</w:t>
      </w:r>
      <w:r w:rsidR="003A2FD8" w:rsidRPr="00D6654A">
        <w:rPr>
          <w:rFonts w:ascii="Arial" w:hAnsi="Arial" w:cs="Arial"/>
          <w:noProof w:val="0"/>
          <w:sz w:val="22"/>
          <w:szCs w:val="22"/>
        </w:rPr>
        <w:t xml:space="preserve"> </w:t>
      </w:r>
      <w:r w:rsidRPr="00D6654A">
        <w:rPr>
          <w:rFonts w:ascii="Arial" w:hAnsi="Arial" w:cs="Arial"/>
          <w:noProof w:val="0"/>
          <w:sz w:val="22"/>
          <w:szCs w:val="22"/>
        </w:rPr>
        <w:t>executará o</w:t>
      </w:r>
      <w:r w:rsidR="00C80DA9" w:rsidRPr="00D6654A">
        <w:rPr>
          <w:rFonts w:ascii="Arial" w:hAnsi="Arial" w:cs="Arial"/>
          <w:noProof w:val="0"/>
          <w:sz w:val="22"/>
          <w:szCs w:val="22"/>
        </w:rPr>
        <w:t xml:space="preserve"> </w:t>
      </w:r>
      <w:r w:rsidRPr="00D6654A">
        <w:rPr>
          <w:rFonts w:ascii="Arial" w:hAnsi="Arial" w:cs="Arial"/>
          <w:noProof w:val="0"/>
          <w:sz w:val="22"/>
          <w:szCs w:val="22"/>
        </w:rPr>
        <w:t xml:space="preserve">Programa por meio </w:t>
      </w:r>
      <w:r w:rsidR="00414EB9" w:rsidRPr="00D6654A">
        <w:rPr>
          <w:rFonts w:ascii="Arial" w:hAnsi="Arial" w:cs="Arial"/>
          <w:noProof w:val="0"/>
          <w:sz w:val="22"/>
          <w:szCs w:val="22"/>
        </w:rPr>
        <w:t>da</w:t>
      </w:r>
      <w:r w:rsidR="00C80DA9" w:rsidRPr="00D6654A">
        <w:rPr>
          <w:rFonts w:ascii="Arial" w:hAnsi="Arial" w:cs="Arial"/>
          <w:noProof w:val="0"/>
          <w:sz w:val="22"/>
          <w:szCs w:val="22"/>
        </w:rPr>
        <w:t xml:space="preserve"> </w:t>
      </w:r>
      <w:r w:rsidR="00553710" w:rsidRPr="00D6654A">
        <w:rPr>
          <w:rFonts w:ascii="Arial" w:hAnsi="Arial" w:cs="Arial"/>
          <w:noProof w:val="0"/>
          <w:sz w:val="22"/>
          <w:szCs w:val="22"/>
        </w:rPr>
        <w:t xml:space="preserve">Unidade de </w:t>
      </w:r>
      <w:r w:rsidR="00273627" w:rsidRPr="00D6654A">
        <w:rPr>
          <w:rFonts w:ascii="Arial" w:hAnsi="Arial" w:cs="Arial"/>
          <w:noProof w:val="0"/>
          <w:sz w:val="22"/>
          <w:szCs w:val="22"/>
        </w:rPr>
        <w:t>G</w:t>
      </w:r>
      <w:r w:rsidR="00F67171" w:rsidRPr="00D6654A">
        <w:rPr>
          <w:rFonts w:ascii="Arial" w:hAnsi="Arial" w:cs="Arial"/>
          <w:noProof w:val="0"/>
          <w:sz w:val="22"/>
          <w:szCs w:val="22"/>
        </w:rPr>
        <w:t>erenciamento</w:t>
      </w:r>
      <w:r w:rsidR="00553710" w:rsidRPr="00D6654A">
        <w:rPr>
          <w:rFonts w:ascii="Arial" w:hAnsi="Arial" w:cs="Arial"/>
          <w:noProof w:val="0"/>
          <w:sz w:val="22"/>
          <w:szCs w:val="22"/>
        </w:rPr>
        <w:t xml:space="preserve"> do Programa (</w:t>
      </w:r>
      <w:r w:rsidR="00273627" w:rsidRPr="00D6654A">
        <w:rPr>
          <w:rFonts w:ascii="Arial" w:hAnsi="Arial" w:cs="Arial"/>
          <w:noProof w:val="0"/>
          <w:sz w:val="22"/>
          <w:szCs w:val="22"/>
        </w:rPr>
        <w:t>UG</w:t>
      </w:r>
      <w:r w:rsidR="003A2FD8" w:rsidRPr="00D6654A">
        <w:rPr>
          <w:rFonts w:ascii="Arial" w:hAnsi="Arial" w:cs="Arial"/>
          <w:noProof w:val="0"/>
          <w:sz w:val="22"/>
          <w:szCs w:val="22"/>
        </w:rPr>
        <w:t>P</w:t>
      </w:r>
      <w:r w:rsidR="00553710" w:rsidRPr="00D6654A">
        <w:rPr>
          <w:rFonts w:ascii="Arial" w:hAnsi="Arial" w:cs="Arial"/>
          <w:noProof w:val="0"/>
          <w:sz w:val="22"/>
          <w:szCs w:val="22"/>
        </w:rPr>
        <w:t>)</w:t>
      </w:r>
      <w:r w:rsidRPr="00D6654A">
        <w:rPr>
          <w:rFonts w:ascii="Arial" w:hAnsi="Arial" w:cs="Arial"/>
          <w:noProof w:val="0"/>
          <w:sz w:val="22"/>
          <w:szCs w:val="22"/>
        </w:rPr>
        <w:t xml:space="preserve">.  A </w:t>
      </w:r>
      <w:r w:rsidR="003A2FD8" w:rsidRPr="00D6654A">
        <w:rPr>
          <w:rFonts w:ascii="Arial" w:hAnsi="Arial" w:cs="Arial"/>
          <w:noProof w:val="0"/>
          <w:sz w:val="22"/>
          <w:szCs w:val="22"/>
        </w:rPr>
        <w:t>U</w:t>
      </w:r>
      <w:r w:rsidR="00273627" w:rsidRPr="00D6654A">
        <w:rPr>
          <w:rFonts w:ascii="Arial" w:hAnsi="Arial" w:cs="Arial"/>
          <w:noProof w:val="0"/>
          <w:sz w:val="22"/>
          <w:szCs w:val="22"/>
        </w:rPr>
        <w:t>G</w:t>
      </w:r>
      <w:r w:rsidRPr="00D6654A">
        <w:rPr>
          <w:rFonts w:ascii="Arial" w:hAnsi="Arial" w:cs="Arial"/>
          <w:noProof w:val="0"/>
          <w:sz w:val="22"/>
          <w:szCs w:val="22"/>
        </w:rPr>
        <w:t>P contará com o apoio de uma empresa gerenciadora</w:t>
      </w:r>
      <w:r w:rsidR="001A5691" w:rsidRPr="00D6654A">
        <w:rPr>
          <w:rFonts w:ascii="Arial" w:hAnsi="Arial" w:cs="Arial"/>
          <w:noProof w:val="0"/>
          <w:sz w:val="22"/>
          <w:szCs w:val="22"/>
        </w:rPr>
        <w:t xml:space="preserve"> e de </w:t>
      </w:r>
      <w:r w:rsidR="00553710" w:rsidRPr="00D6654A">
        <w:rPr>
          <w:rFonts w:ascii="Arial" w:hAnsi="Arial" w:cs="Arial"/>
          <w:noProof w:val="0"/>
          <w:sz w:val="22"/>
          <w:szCs w:val="22"/>
        </w:rPr>
        <w:t>uma empresa de fiscalização de obras</w:t>
      </w:r>
      <w:r w:rsidRPr="00D6654A">
        <w:rPr>
          <w:rFonts w:ascii="Arial" w:hAnsi="Arial" w:cs="Arial"/>
          <w:noProof w:val="0"/>
          <w:sz w:val="22"/>
          <w:szCs w:val="22"/>
        </w:rPr>
        <w:t xml:space="preserve"> de acordo com as demandas de execução do Programa. </w:t>
      </w:r>
    </w:p>
    <w:p w:rsidR="00AC69FC" w:rsidRPr="00DF7CD0" w:rsidRDefault="0071785E" w:rsidP="00273627">
      <w:pPr>
        <w:pStyle w:val="AutoNumpara"/>
        <w:tabs>
          <w:tab w:val="clear" w:pos="1145"/>
          <w:tab w:val="num" w:pos="720"/>
        </w:tabs>
        <w:ind w:left="720"/>
        <w:rPr>
          <w:rFonts w:ascii="Arial" w:hAnsi="Arial" w:cs="Arial"/>
          <w:noProof w:val="0"/>
          <w:sz w:val="22"/>
          <w:szCs w:val="22"/>
        </w:rPr>
      </w:pPr>
      <w:r w:rsidRPr="00DF7CD0">
        <w:rPr>
          <w:rFonts w:ascii="Arial" w:hAnsi="Arial" w:cs="Arial"/>
          <w:noProof w:val="0"/>
          <w:sz w:val="22"/>
          <w:szCs w:val="22"/>
        </w:rPr>
        <w:t>O</w:t>
      </w:r>
      <w:r w:rsidR="00273627" w:rsidRPr="00DF7CD0">
        <w:rPr>
          <w:rFonts w:ascii="Arial" w:hAnsi="Arial" w:cs="Arial"/>
          <w:noProof w:val="0"/>
          <w:sz w:val="22"/>
          <w:szCs w:val="22"/>
        </w:rPr>
        <w:t xml:space="preserve"> objetivo general d</w:t>
      </w:r>
      <w:r w:rsidRPr="00DF7CD0">
        <w:rPr>
          <w:rFonts w:ascii="Arial" w:hAnsi="Arial" w:cs="Arial"/>
          <w:noProof w:val="0"/>
          <w:sz w:val="22"/>
          <w:szCs w:val="22"/>
        </w:rPr>
        <w:t>o programa é</w:t>
      </w:r>
      <w:r w:rsidR="00273627" w:rsidRPr="00DF7CD0">
        <w:rPr>
          <w:rFonts w:ascii="Arial" w:hAnsi="Arial" w:cs="Arial"/>
          <w:noProof w:val="0"/>
          <w:sz w:val="22"/>
          <w:szCs w:val="22"/>
        </w:rPr>
        <w:t xml:space="preserve"> me</w:t>
      </w:r>
      <w:r w:rsidRPr="00DF7CD0">
        <w:rPr>
          <w:rFonts w:ascii="Arial" w:hAnsi="Arial" w:cs="Arial"/>
          <w:noProof w:val="0"/>
          <w:sz w:val="22"/>
          <w:szCs w:val="22"/>
        </w:rPr>
        <w:t>lh</w:t>
      </w:r>
      <w:r w:rsidR="00273627" w:rsidRPr="00DF7CD0">
        <w:rPr>
          <w:rFonts w:ascii="Arial" w:hAnsi="Arial" w:cs="Arial"/>
          <w:noProof w:val="0"/>
          <w:sz w:val="22"/>
          <w:szCs w:val="22"/>
        </w:rPr>
        <w:t xml:space="preserve">orar </w:t>
      </w:r>
      <w:r w:rsidR="00DF7CD0" w:rsidRPr="0031315B">
        <w:rPr>
          <w:rFonts w:ascii="Arial" w:hAnsi="Arial" w:cs="Arial"/>
          <w:bCs/>
          <w:sz w:val="22"/>
          <w:szCs w:val="22"/>
        </w:rPr>
        <w:t>a gestão dos resíduos sólidos</w:t>
      </w:r>
      <w:r w:rsidR="00DF7CD0" w:rsidRPr="00DF7CD0">
        <w:rPr>
          <w:rFonts w:ascii="Arial" w:hAnsi="Arial" w:cs="Arial"/>
          <w:noProof w:val="0"/>
          <w:sz w:val="22"/>
          <w:szCs w:val="22"/>
        </w:rPr>
        <w:t xml:space="preserve"> e </w:t>
      </w:r>
      <w:r w:rsidR="00273627" w:rsidRPr="00DF7CD0">
        <w:rPr>
          <w:rFonts w:ascii="Arial" w:hAnsi="Arial" w:cs="Arial"/>
          <w:noProof w:val="0"/>
          <w:sz w:val="22"/>
          <w:szCs w:val="22"/>
        </w:rPr>
        <w:t xml:space="preserve">a </w:t>
      </w:r>
      <w:r w:rsidRPr="006B0F29">
        <w:rPr>
          <w:rFonts w:ascii="Arial" w:hAnsi="Arial" w:cs="Arial"/>
          <w:noProof w:val="0"/>
          <w:sz w:val="22"/>
          <w:szCs w:val="22"/>
        </w:rPr>
        <w:t xml:space="preserve">qualidade </w:t>
      </w:r>
      <w:r w:rsidR="00273627" w:rsidRPr="00451B2F">
        <w:rPr>
          <w:rFonts w:ascii="Arial" w:hAnsi="Arial" w:cs="Arial"/>
          <w:noProof w:val="0"/>
          <w:sz w:val="22"/>
          <w:szCs w:val="22"/>
        </w:rPr>
        <w:t>ambiental d</w:t>
      </w:r>
      <w:r w:rsidR="00273627" w:rsidRPr="000160D9">
        <w:rPr>
          <w:rFonts w:ascii="Arial" w:hAnsi="Arial" w:cs="Arial"/>
          <w:noProof w:val="0"/>
          <w:sz w:val="22"/>
          <w:szCs w:val="22"/>
        </w:rPr>
        <w:t xml:space="preserve">as </w:t>
      </w:r>
      <w:r w:rsidR="00AC69FC" w:rsidRPr="00DF7CD0">
        <w:rPr>
          <w:rFonts w:ascii="Arial" w:hAnsi="Arial" w:cs="Arial"/>
          <w:noProof w:val="0"/>
          <w:sz w:val="22"/>
          <w:szCs w:val="22"/>
        </w:rPr>
        <w:t>áreas</w:t>
      </w:r>
      <w:r w:rsidR="00273627" w:rsidRPr="00DF7CD0">
        <w:rPr>
          <w:rFonts w:ascii="Arial" w:hAnsi="Arial" w:cs="Arial"/>
          <w:noProof w:val="0"/>
          <w:sz w:val="22"/>
          <w:szCs w:val="22"/>
        </w:rPr>
        <w:t xml:space="preserve"> d</w:t>
      </w:r>
      <w:r w:rsidRPr="00DF7CD0">
        <w:rPr>
          <w:rFonts w:ascii="Arial" w:hAnsi="Arial" w:cs="Arial"/>
          <w:noProof w:val="0"/>
          <w:sz w:val="22"/>
          <w:szCs w:val="22"/>
        </w:rPr>
        <w:t>o</w:t>
      </w:r>
      <w:r w:rsidR="00273627" w:rsidRPr="00DF7CD0">
        <w:rPr>
          <w:rFonts w:ascii="Arial" w:hAnsi="Arial" w:cs="Arial"/>
          <w:noProof w:val="0"/>
          <w:sz w:val="22"/>
          <w:szCs w:val="22"/>
        </w:rPr>
        <w:t xml:space="preserve"> DF, por meio da </w:t>
      </w:r>
      <w:r w:rsidR="00AC69FC" w:rsidRPr="00DF7CD0">
        <w:rPr>
          <w:rFonts w:ascii="Arial" w:hAnsi="Arial" w:cs="Arial"/>
          <w:noProof w:val="0"/>
          <w:sz w:val="22"/>
          <w:szCs w:val="22"/>
        </w:rPr>
        <w:t>implantação</w:t>
      </w:r>
      <w:r w:rsidR="00273627" w:rsidRPr="00DF7CD0">
        <w:rPr>
          <w:rFonts w:ascii="Arial" w:hAnsi="Arial" w:cs="Arial"/>
          <w:noProof w:val="0"/>
          <w:sz w:val="22"/>
          <w:szCs w:val="22"/>
        </w:rPr>
        <w:t xml:space="preserve"> de </w:t>
      </w:r>
      <w:r w:rsidR="00AC69FC" w:rsidRPr="00DF7CD0">
        <w:rPr>
          <w:rFonts w:ascii="Arial" w:hAnsi="Arial" w:cs="Arial"/>
          <w:noProof w:val="0"/>
          <w:sz w:val="22"/>
          <w:szCs w:val="22"/>
        </w:rPr>
        <w:t>serviços</w:t>
      </w:r>
      <w:r w:rsidR="00273627" w:rsidRPr="00DF7CD0">
        <w:rPr>
          <w:rFonts w:ascii="Arial" w:hAnsi="Arial" w:cs="Arial"/>
          <w:noProof w:val="0"/>
          <w:sz w:val="22"/>
          <w:szCs w:val="22"/>
        </w:rPr>
        <w:t xml:space="preserve"> de infraestrutura urbana </w:t>
      </w:r>
      <w:r w:rsidRPr="00DF7CD0">
        <w:rPr>
          <w:rFonts w:ascii="Arial" w:hAnsi="Arial" w:cs="Arial"/>
          <w:noProof w:val="0"/>
          <w:sz w:val="22"/>
          <w:szCs w:val="22"/>
        </w:rPr>
        <w:t>e</w:t>
      </w:r>
      <w:r w:rsidR="00273627" w:rsidRPr="00DF7CD0">
        <w:rPr>
          <w:rFonts w:ascii="Arial" w:hAnsi="Arial" w:cs="Arial"/>
          <w:noProof w:val="0"/>
          <w:sz w:val="22"/>
          <w:szCs w:val="22"/>
        </w:rPr>
        <w:t xml:space="preserve"> </w:t>
      </w:r>
      <w:r w:rsidRPr="00DF7CD0">
        <w:rPr>
          <w:rFonts w:ascii="Arial" w:hAnsi="Arial" w:cs="Arial"/>
          <w:noProof w:val="0"/>
          <w:sz w:val="22"/>
          <w:szCs w:val="22"/>
        </w:rPr>
        <w:t xml:space="preserve">da </w:t>
      </w:r>
      <w:r w:rsidR="00AC69FC" w:rsidRPr="00DF7CD0">
        <w:rPr>
          <w:rFonts w:ascii="Arial" w:hAnsi="Arial" w:cs="Arial"/>
          <w:noProof w:val="0"/>
          <w:sz w:val="22"/>
          <w:szCs w:val="22"/>
        </w:rPr>
        <w:t>recuperação</w:t>
      </w:r>
      <w:r w:rsidR="00273627" w:rsidRPr="00DF7CD0">
        <w:rPr>
          <w:rFonts w:ascii="Arial" w:hAnsi="Arial" w:cs="Arial"/>
          <w:noProof w:val="0"/>
          <w:sz w:val="22"/>
          <w:szCs w:val="22"/>
        </w:rPr>
        <w:t xml:space="preserve"> de </w:t>
      </w:r>
      <w:r w:rsidR="00AC69FC" w:rsidRPr="00DF7CD0">
        <w:rPr>
          <w:rFonts w:ascii="Arial" w:hAnsi="Arial" w:cs="Arial"/>
          <w:noProof w:val="0"/>
          <w:sz w:val="22"/>
          <w:szCs w:val="22"/>
        </w:rPr>
        <w:t>áreas</w:t>
      </w:r>
      <w:r w:rsidR="00273627" w:rsidRPr="00DF7CD0">
        <w:rPr>
          <w:rFonts w:ascii="Arial" w:hAnsi="Arial" w:cs="Arial"/>
          <w:noProof w:val="0"/>
          <w:sz w:val="22"/>
          <w:szCs w:val="22"/>
        </w:rPr>
        <w:t xml:space="preserve"> degradadas, </w:t>
      </w:r>
      <w:r w:rsidRPr="00DF7CD0">
        <w:rPr>
          <w:rFonts w:ascii="Arial" w:hAnsi="Arial" w:cs="Arial"/>
          <w:noProof w:val="0"/>
          <w:sz w:val="22"/>
          <w:szCs w:val="22"/>
        </w:rPr>
        <w:t>em</w:t>
      </w:r>
      <w:r w:rsidR="00273627" w:rsidRPr="00DF7CD0">
        <w:rPr>
          <w:rFonts w:ascii="Arial" w:hAnsi="Arial" w:cs="Arial"/>
          <w:noProof w:val="0"/>
          <w:sz w:val="22"/>
          <w:szCs w:val="22"/>
        </w:rPr>
        <w:t xml:space="preserve"> conformidad</w:t>
      </w:r>
      <w:r w:rsidRPr="00DF7CD0">
        <w:rPr>
          <w:rFonts w:ascii="Arial" w:hAnsi="Arial" w:cs="Arial"/>
          <w:noProof w:val="0"/>
          <w:sz w:val="22"/>
          <w:szCs w:val="22"/>
        </w:rPr>
        <w:t>e</w:t>
      </w:r>
      <w:r w:rsidR="00273627" w:rsidRPr="00DF7CD0">
        <w:rPr>
          <w:rFonts w:ascii="Arial" w:hAnsi="Arial" w:cs="Arial"/>
          <w:noProof w:val="0"/>
          <w:sz w:val="22"/>
          <w:szCs w:val="22"/>
        </w:rPr>
        <w:t xml:space="preserve"> </w:t>
      </w:r>
      <w:r w:rsidR="00AC69FC" w:rsidRPr="00DF7CD0">
        <w:rPr>
          <w:rFonts w:ascii="Arial" w:hAnsi="Arial" w:cs="Arial"/>
          <w:noProof w:val="0"/>
          <w:sz w:val="22"/>
          <w:szCs w:val="22"/>
        </w:rPr>
        <w:t>com</w:t>
      </w:r>
      <w:r w:rsidR="00273627" w:rsidRPr="00DF7CD0">
        <w:rPr>
          <w:rFonts w:ascii="Arial" w:hAnsi="Arial" w:cs="Arial"/>
          <w:noProof w:val="0"/>
          <w:sz w:val="22"/>
          <w:szCs w:val="22"/>
        </w:rPr>
        <w:t xml:space="preserve"> </w:t>
      </w:r>
      <w:r w:rsidRPr="00DF7CD0">
        <w:rPr>
          <w:rFonts w:ascii="Arial" w:hAnsi="Arial" w:cs="Arial"/>
          <w:noProof w:val="0"/>
          <w:sz w:val="22"/>
          <w:szCs w:val="22"/>
        </w:rPr>
        <w:t xml:space="preserve">o Plano </w:t>
      </w:r>
      <w:r w:rsidR="00F67171" w:rsidRPr="00DF7CD0">
        <w:rPr>
          <w:rFonts w:ascii="Arial" w:hAnsi="Arial" w:cs="Arial"/>
          <w:noProof w:val="0"/>
          <w:sz w:val="22"/>
          <w:szCs w:val="22"/>
        </w:rPr>
        <w:t xml:space="preserve">Diretor </w:t>
      </w:r>
      <w:r w:rsidRPr="00DF7CD0">
        <w:rPr>
          <w:rFonts w:ascii="Arial" w:hAnsi="Arial" w:cs="Arial"/>
          <w:noProof w:val="0"/>
          <w:sz w:val="22"/>
          <w:szCs w:val="22"/>
        </w:rPr>
        <w:t xml:space="preserve">de </w:t>
      </w:r>
      <w:r w:rsidR="00F67171" w:rsidRPr="00DF7CD0">
        <w:rPr>
          <w:rFonts w:ascii="Arial" w:hAnsi="Arial" w:cs="Arial"/>
          <w:noProof w:val="0"/>
          <w:sz w:val="22"/>
          <w:szCs w:val="22"/>
        </w:rPr>
        <w:t>Ordenamento Territorial do Distrito Federal (</w:t>
      </w:r>
      <w:r w:rsidR="00273627" w:rsidRPr="00DF7CD0">
        <w:rPr>
          <w:rFonts w:ascii="Arial" w:hAnsi="Arial" w:cs="Arial"/>
          <w:noProof w:val="0"/>
          <w:sz w:val="22"/>
          <w:szCs w:val="22"/>
        </w:rPr>
        <w:t>PDOT</w:t>
      </w:r>
      <w:r w:rsidR="00F67171" w:rsidRPr="00DF7CD0">
        <w:rPr>
          <w:rFonts w:ascii="Arial" w:hAnsi="Arial" w:cs="Arial"/>
          <w:noProof w:val="0"/>
          <w:sz w:val="22"/>
          <w:szCs w:val="22"/>
        </w:rPr>
        <w:t>)</w:t>
      </w:r>
      <w:r w:rsidR="00273627" w:rsidRPr="00DF7CD0">
        <w:rPr>
          <w:rFonts w:ascii="Arial" w:hAnsi="Arial" w:cs="Arial"/>
          <w:noProof w:val="0"/>
          <w:sz w:val="22"/>
          <w:szCs w:val="22"/>
        </w:rPr>
        <w:t>.  S</w:t>
      </w:r>
      <w:r w:rsidR="00F67171" w:rsidRPr="00DF7CD0">
        <w:rPr>
          <w:rFonts w:ascii="Arial" w:hAnsi="Arial" w:cs="Arial"/>
          <w:noProof w:val="0"/>
          <w:sz w:val="22"/>
          <w:szCs w:val="22"/>
        </w:rPr>
        <w:t>e</w:t>
      </w:r>
      <w:r w:rsidR="00F330C0" w:rsidRPr="00DF7CD0">
        <w:rPr>
          <w:rFonts w:ascii="Arial" w:hAnsi="Arial" w:cs="Arial"/>
          <w:noProof w:val="0"/>
          <w:sz w:val="22"/>
          <w:szCs w:val="22"/>
        </w:rPr>
        <w:t xml:space="preserve">us objetivos </w:t>
      </w:r>
      <w:r w:rsidR="00AC69FC" w:rsidRPr="00DF7CD0">
        <w:rPr>
          <w:rFonts w:ascii="Arial" w:hAnsi="Arial" w:cs="Arial"/>
          <w:noProof w:val="0"/>
          <w:sz w:val="22"/>
          <w:szCs w:val="22"/>
        </w:rPr>
        <w:t>específicos</w:t>
      </w:r>
      <w:r w:rsidR="00273627" w:rsidRPr="00DF7CD0">
        <w:rPr>
          <w:rFonts w:ascii="Arial" w:hAnsi="Arial" w:cs="Arial"/>
          <w:noProof w:val="0"/>
          <w:sz w:val="22"/>
          <w:szCs w:val="22"/>
        </w:rPr>
        <w:t xml:space="preserve"> </w:t>
      </w:r>
      <w:r w:rsidR="00AC69FC" w:rsidRPr="00DF7CD0">
        <w:rPr>
          <w:rFonts w:ascii="Arial" w:hAnsi="Arial" w:cs="Arial"/>
          <w:noProof w:val="0"/>
          <w:sz w:val="22"/>
          <w:szCs w:val="22"/>
        </w:rPr>
        <w:t>são</w:t>
      </w:r>
      <w:r w:rsidR="00DF7CD0" w:rsidRPr="0031315B">
        <w:rPr>
          <w:rFonts w:ascii="Arial" w:hAnsi="Arial" w:cs="Arial"/>
          <w:noProof w:val="0"/>
          <w:sz w:val="22"/>
          <w:szCs w:val="22"/>
        </w:rPr>
        <w:t>(i) fortalecer as instituições do DF envolvidas com a execução do Programa; (ii) contribuir para a melhora da qualidade ambiental da área onde está localizado o Lixão do Jóquei Club (LJC); e (iii) melhorar as condições de infraestrutura urbana e habitacionais das famílias que habitam o Condomínio Pôr do Sol no DF</w:t>
      </w:r>
      <w:r w:rsidR="00273627" w:rsidRPr="00DF7CD0">
        <w:rPr>
          <w:rFonts w:ascii="Arial" w:hAnsi="Arial" w:cs="Arial"/>
          <w:noProof w:val="0"/>
          <w:sz w:val="22"/>
          <w:szCs w:val="22"/>
        </w:rPr>
        <w:t xml:space="preserve">. </w:t>
      </w:r>
    </w:p>
    <w:p w:rsidR="00273627" w:rsidRPr="00DF7CD0" w:rsidRDefault="00AC69FC" w:rsidP="00273627">
      <w:pPr>
        <w:pStyle w:val="AutoNumpara"/>
        <w:tabs>
          <w:tab w:val="clear" w:pos="1145"/>
          <w:tab w:val="num" w:pos="720"/>
        </w:tabs>
        <w:ind w:left="720"/>
        <w:rPr>
          <w:rFonts w:ascii="Arial" w:hAnsi="Arial" w:cs="Arial"/>
          <w:noProof w:val="0"/>
          <w:sz w:val="22"/>
          <w:szCs w:val="22"/>
        </w:rPr>
      </w:pPr>
      <w:r w:rsidRPr="006B0F29">
        <w:rPr>
          <w:rFonts w:ascii="Arial" w:hAnsi="Arial" w:cs="Arial"/>
          <w:noProof w:val="0"/>
          <w:sz w:val="22"/>
          <w:szCs w:val="22"/>
        </w:rPr>
        <w:t>O programa e</w:t>
      </w:r>
      <w:r w:rsidR="00273627" w:rsidRPr="00451B2F">
        <w:rPr>
          <w:rFonts w:ascii="Arial" w:hAnsi="Arial" w:cs="Arial"/>
          <w:noProof w:val="0"/>
          <w:sz w:val="22"/>
          <w:szCs w:val="22"/>
        </w:rPr>
        <w:t>stá estruturado e</w:t>
      </w:r>
      <w:r w:rsidRPr="000160D9">
        <w:rPr>
          <w:rFonts w:ascii="Arial" w:hAnsi="Arial" w:cs="Arial"/>
          <w:noProof w:val="0"/>
          <w:sz w:val="22"/>
          <w:szCs w:val="22"/>
        </w:rPr>
        <w:t>m trê</w:t>
      </w:r>
      <w:r w:rsidR="00273627" w:rsidRPr="00DF7CD0">
        <w:rPr>
          <w:rFonts w:ascii="Arial" w:hAnsi="Arial" w:cs="Arial"/>
          <w:noProof w:val="0"/>
          <w:sz w:val="22"/>
          <w:szCs w:val="22"/>
        </w:rPr>
        <w:t>s componentes co</w:t>
      </w:r>
      <w:r w:rsidRPr="00DF7CD0">
        <w:rPr>
          <w:rFonts w:ascii="Arial" w:hAnsi="Arial" w:cs="Arial"/>
          <w:noProof w:val="0"/>
          <w:sz w:val="22"/>
          <w:szCs w:val="22"/>
        </w:rPr>
        <w:t>m</w:t>
      </w:r>
      <w:r w:rsidR="00273627" w:rsidRPr="00DF7CD0">
        <w:rPr>
          <w:rFonts w:ascii="Arial" w:hAnsi="Arial" w:cs="Arial"/>
          <w:noProof w:val="0"/>
          <w:sz w:val="22"/>
          <w:szCs w:val="22"/>
        </w:rPr>
        <w:t xml:space="preserve"> </w:t>
      </w:r>
      <w:r w:rsidRPr="00DF7CD0">
        <w:rPr>
          <w:rFonts w:ascii="Arial" w:hAnsi="Arial" w:cs="Arial"/>
          <w:noProof w:val="0"/>
          <w:sz w:val="22"/>
          <w:szCs w:val="22"/>
        </w:rPr>
        <w:t>um</w:t>
      </w:r>
      <w:r w:rsidR="00273627" w:rsidRPr="00DF7CD0">
        <w:rPr>
          <w:rFonts w:ascii="Arial" w:hAnsi="Arial" w:cs="Arial"/>
          <w:noProof w:val="0"/>
          <w:sz w:val="22"/>
          <w:szCs w:val="22"/>
        </w:rPr>
        <w:t xml:space="preserve"> </w:t>
      </w:r>
      <w:r w:rsidRPr="00DF7CD0">
        <w:rPr>
          <w:rFonts w:ascii="Arial" w:hAnsi="Arial" w:cs="Arial"/>
          <w:noProof w:val="0"/>
          <w:sz w:val="22"/>
          <w:szCs w:val="22"/>
        </w:rPr>
        <w:t>custo</w:t>
      </w:r>
      <w:r w:rsidR="00273627" w:rsidRPr="00DF7CD0">
        <w:rPr>
          <w:rFonts w:ascii="Arial" w:hAnsi="Arial" w:cs="Arial"/>
          <w:noProof w:val="0"/>
          <w:sz w:val="22"/>
          <w:szCs w:val="22"/>
        </w:rPr>
        <w:t xml:space="preserve"> de US$1</w:t>
      </w:r>
      <w:r w:rsidRPr="00DF7CD0">
        <w:rPr>
          <w:rFonts w:ascii="Arial" w:hAnsi="Arial" w:cs="Arial"/>
          <w:noProof w:val="0"/>
          <w:sz w:val="22"/>
          <w:szCs w:val="22"/>
        </w:rPr>
        <w:t>50 milhões. Desses, US$138milhões</w:t>
      </w:r>
      <w:r w:rsidR="00273627" w:rsidRPr="00DF7CD0">
        <w:rPr>
          <w:rFonts w:ascii="Arial" w:hAnsi="Arial" w:cs="Arial"/>
          <w:noProof w:val="0"/>
          <w:sz w:val="22"/>
          <w:szCs w:val="22"/>
        </w:rPr>
        <w:t xml:space="preserve"> </w:t>
      </w:r>
      <w:r w:rsidRPr="00DF7CD0">
        <w:rPr>
          <w:rFonts w:ascii="Arial" w:hAnsi="Arial" w:cs="Arial"/>
          <w:noProof w:val="0"/>
          <w:sz w:val="22"/>
          <w:szCs w:val="22"/>
        </w:rPr>
        <w:t>são custos diretos e US$12milhões</w:t>
      </w:r>
      <w:r w:rsidR="00273627" w:rsidRPr="00DF7CD0">
        <w:rPr>
          <w:rFonts w:ascii="Arial" w:hAnsi="Arial" w:cs="Arial"/>
          <w:noProof w:val="0"/>
          <w:sz w:val="22"/>
          <w:szCs w:val="22"/>
        </w:rPr>
        <w:t xml:space="preserve"> para  ge</w:t>
      </w:r>
      <w:r w:rsidRPr="00DF7CD0">
        <w:rPr>
          <w:rFonts w:ascii="Arial" w:hAnsi="Arial" w:cs="Arial"/>
          <w:noProof w:val="0"/>
          <w:sz w:val="22"/>
          <w:szCs w:val="22"/>
        </w:rPr>
        <w:t>renciamento</w:t>
      </w:r>
      <w:r w:rsidR="00273627" w:rsidRPr="00DF7CD0">
        <w:rPr>
          <w:rFonts w:ascii="Arial" w:hAnsi="Arial" w:cs="Arial"/>
          <w:noProof w:val="0"/>
          <w:sz w:val="22"/>
          <w:szCs w:val="22"/>
        </w:rPr>
        <w:t xml:space="preserve">, </w:t>
      </w:r>
      <w:r w:rsidRPr="00DF7CD0">
        <w:rPr>
          <w:rFonts w:ascii="Arial" w:hAnsi="Arial" w:cs="Arial"/>
          <w:noProof w:val="0"/>
          <w:sz w:val="22"/>
          <w:szCs w:val="22"/>
        </w:rPr>
        <w:t>administração</w:t>
      </w:r>
      <w:r w:rsidR="00273627" w:rsidRPr="00DF7CD0">
        <w:rPr>
          <w:rFonts w:ascii="Arial" w:hAnsi="Arial" w:cs="Arial"/>
          <w:noProof w:val="0"/>
          <w:sz w:val="22"/>
          <w:szCs w:val="22"/>
        </w:rPr>
        <w:t xml:space="preserve"> </w:t>
      </w:r>
      <w:r w:rsidRPr="00DF7CD0">
        <w:rPr>
          <w:rFonts w:ascii="Arial" w:hAnsi="Arial" w:cs="Arial"/>
          <w:noProof w:val="0"/>
          <w:sz w:val="22"/>
          <w:szCs w:val="22"/>
        </w:rPr>
        <w:t>e</w:t>
      </w:r>
      <w:r w:rsidR="00273627" w:rsidRPr="00DF7CD0">
        <w:rPr>
          <w:rFonts w:ascii="Arial" w:hAnsi="Arial" w:cs="Arial"/>
          <w:noProof w:val="0"/>
          <w:sz w:val="22"/>
          <w:szCs w:val="22"/>
        </w:rPr>
        <w:t xml:space="preserve"> supervis</w:t>
      </w:r>
      <w:r w:rsidRPr="00DF7CD0">
        <w:rPr>
          <w:rFonts w:ascii="Arial" w:hAnsi="Arial" w:cs="Arial"/>
          <w:noProof w:val="0"/>
          <w:sz w:val="22"/>
          <w:szCs w:val="22"/>
        </w:rPr>
        <w:t>ão</w:t>
      </w:r>
      <w:r w:rsidR="00273627" w:rsidRPr="00DF7CD0">
        <w:rPr>
          <w:rFonts w:ascii="Arial" w:hAnsi="Arial" w:cs="Arial"/>
          <w:noProof w:val="0"/>
          <w:sz w:val="22"/>
          <w:szCs w:val="22"/>
        </w:rPr>
        <w:t xml:space="preserve">. </w:t>
      </w:r>
    </w:p>
    <w:p w:rsidR="00273627" w:rsidRPr="00DF7CD0" w:rsidRDefault="00273627" w:rsidP="00273627">
      <w:pPr>
        <w:pStyle w:val="AutoNumpara"/>
        <w:tabs>
          <w:tab w:val="clear" w:pos="1145"/>
          <w:tab w:val="num" w:pos="720"/>
        </w:tabs>
        <w:ind w:left="720"/>
        <w:rPr>
          <w:rFonts w:ascii="Arial" w:hAnsi="Arial" w:cs="Arial"/>
          <w:noProof w:val="0"/>
          <w:sz w:val="22"/>
          <w:szCs w:val="22"/>
        </w:rPr>
      </w:pPr>
      <w:r w:rsidRPr="00DF7CD0">
        <w:rPr>
          <w:rFonts w:ascii="Arial" w:hAnsi="Arial" w:cs="Arial"/>
          <w:b/>
          <w:noProof w:val="0"/>
          <w:sz w:val="22"/>
          <w:szCs w:val="22"/>
        </w:rPr>
        <w:t>Componente 1</w:t>
      </w:r>
      <w:r w:rsidR="00AC69FC" w:rsidRPr="00DF7CD0">
        <w:rPr>
          <w:rFonts w:ascii="Arial" w:hAnsi="Arial" w:cs="Arial"/>
          <w:noProof w:val="0"/>
          <w:sz w:val="22"/>
          <w:szCs w:val="22"/>
        </w:rPr>
        <w:t xml:space="preserve"> – </w:t>
      </w:r>
      <w:r w:rsidR="00AC69FC" w:rsidRPr="0031315B">
        <w:rPr>
          <w:rFonts w:ascii="Arial" w:hAnsi="Arial" w:cs="Arial"/>
          <w:b/>
          <w:noProof w:val="0"/>
          <w:sz w:val="22"/>
          <w:szCs w:val="22"/>
        </w:rPr>
        <w:t>Fortalecim</w:t>
      </w:r>
      <w:r w:rsidRPr="0031315B">
        <w:rPr>
          <w:rFonts w:ascii="Arial" w:hAnsi="Arial" w:cs="Arial"/>
          <w:b/>
          <w:noProof w:val="0"/>
          <w:sz w:val="22"/>
          <w:szCs w:val="22"/>
        </w:rPr>
        <w:t>ento Institucional</w:t>
      </w:r>
      <w:r w:rsidRPr="00DF7CD0">
        <w:rPr>
          <w:rFonts w:ascii="Arial" w:hAnsi="Arial" w:cs="Arial"/>
          <w:noProof w:val="0"/>
          <w:sz w:val="22"/>
          <w:szCs w:val="22"/>
        </w:rPr>
        <w:t xml:space="preserve"> (US$5 mil</w:t>
      </w:r>
      <w:r w:rsidR="00AC69FC" w:rsidRPr="006B0F29">
        <w:rPr>
          <w:rFonts w:ascii="Arial" w:hAnsi="Arial" w:cs="Arial"/>
          <w:noProof w:val="0"/>
          <w:sz w:val="22"/>
          <w:szCs w:val="22"/>
        </w:rPr>
        <w:t>hões</w:t>
      </w:r>
      <w:r w:rsidRPr="00451B2F">
        <w:rPr>
          <w:rFonts w:ascii="Arial" w:hAnsi="Arial" w:cs="Arial"/>
          <w:noProof w:val="0"/>
          <w:sz w:val="22"/>
          <w:szCs w:val="22"/>
        </w:rPr>
        <w:t xml:space="preserve">). </w:t>
      </w:r>
      <w:r w:rsidR="00AC69FC" w:rsidRPr="000160D9">
        <w:rPr>
          <w:rFonts w:ascii="Arial" w:hAnsi="Arial" w:cs="Arial"/>
          <w:noProof w:val="0"/>
          <w:sz w:val="22"/>
          <w:szCs w:val="22"/>
        </w:rPr>
        <w:t>Financiar-se-á</w:t>
      </w:r>
      <w:r w:rsidRPr="00DF7CD0">
        <w:rPr>
          <w:rFonts w:ascii="Arial" w:hAnsi="Arial" w:cs="Arial"/>
          <w:noProof w:val="0"/>
          <w:sz w:val="22"/>
          <w:szCs w:val="22"/>
        </w:rPr>
        <w:t xml:space="preserve"> </w:t>
      </w:r>
      <w:r w:rsidR="00AC69FC" w:rsidRPr="00DF7CD0">
        <w:rPr>
          <w:rFonts w:ascii="Arial" w:hAnsi="Arial" w:cs="Arial"/>
          <w:noProof w:val="0"/>
          <w:sz w:val="22"/>
          <w:szCs w:val="22"/>
        </w:rPr>
        <w:t>o</w:t>
      </w:r>
      <w:r w:rsidRPr="00DF7CD0">
        <w:rPr>
          <w:rFonts w:ascii="Arial" w:hAnsi="Arial" w:cs="Arial"/>
          <w:noProof w:val="0"/>
          <w:sz w:val="22"/>
          <w:szCs w:val="22"/>
        </w:rPr>
        <w:t xml:space="preserve"> fortalecimento da </w:t>
      </w:r>
      <w:r w:rsidR="00AC69FC" w:rsidRPr="00DF7CD0">
        <w:rPr>
          <w:rFonts w:ascii="Arial" w:hAnsi="Arial" w:cs="Arial"/>
          <w:noProof w:val="0"/>
          <w:sz w:val="22"/>
          <w:szCs w:val="22"/>
        </w:rPr>
        <w:t>Secretaria do Meio ambiente (</w:t>
      </w:r>
      <w:r w:rsidRPr="00DF7CD0">
        <w:rPr>
          <w:rFonts w:ascii="Arial" w:hAnsi="Arial" w:cs="Arial"/>
          <w:noProof w:val="0"/>
          <w:sz w:val="22"/>
          <w:szCs w:val="22"/>
        </w:rPr>
        <w:t>SEMA</w:t>
      </w:r>
      <w:r w:rsidR="00AC69FC" w:rsidRPr="00DF7CD0">
        <w:rPr>
          <w:rFonts w:ascii="Arial" w:hAnsi="Arial" w:cs="Arial"/>
          <w:noProof w:val="0"/>
          <w:sz w:val="22"/>
          <w:szCs w:val="22"/>
        </w:rPr>
        <w:t>)</w:t>
      </w:r>
      <w:r w:rsidRPr="00DF7CD0">
        <w:rPr>
          <w:rFonts w:ascii="Arial" w:hAnsi="Arial" w:cs="Arial"/>
          <w:noProof w:val="0"/>
          <w:sz w:val="22"/>
          <w:szCs w:val="22"/>
        </w:rPr>
        <w:t xml:space="preserve">, </w:t>
      </w:r>
      <w:r w:rsidR="00AC69FC" w:rsidRPr="00DF7CD0">
        <w:rPr>
          <w:rFonts w:ascii="Arial" w:hAnsi="Arial" w:cs="Arial"/>
          <w:noProof w:val="0"/>
          <w:sz w:val="22"/>
          <w:szCs w:val="22"/>
        </w:rPr>
        <w:t>do Instituto Brasília Ambiental (I</w:t>
      </w:r>
      <w:r w:rsidRPr="00DF7CD0">
        <w:rPr>
          <w:rFonts w:ascii="Arial" w:hAnsi="Arial" w:cs="Arial"/>
          <w:noProof w:val="0"/>
          <w:sz w:val="22"/>
          <w:szCs w:val="22"/>
        </w:rPr>
        <w:t>BRAM</w:t>
      </w:r>
      <w:r w:rsidR="00AC69FC" w:rsidRPr="00DF7CD0">
        <w:rPr>
          <w:rFonts w:ascii="Arial" w:hAnsi="Arial" w:cs="Arial"/>
          <w:noProof w:val="0"/>
          <w:sz w:val="22"/>
          <w:szCs w:val="22"/>
        </w:rPr>
        <w:t>),  do Serviço de Limpeza Urbana (</w:t>
      </w:r>
      <w:r w:rsidRPr="00DF7CD0">
        <w:rPr>
          <w:rFonts w:ascii="Arial" w:hAnsi="Arial" w:cs="Arial"/>
          <w:noProof w:val="0"/>
          <w:sz w:val="22"/>
          <w:szCs w:val="22"/>
        </w:rPr>
        <w:t>SLU</w:t>
      </w:r>
      <w:r w:rsidR="00AC69FC" w:rsidRPr="00DF7CD0">
        <w:rPr>
          <w:rFonts w:ascii="Arial" w:hAnsi="Arial" w:cs="Arial"/>
          <w:noProof w:val="0"/>
          <w:sz w:val="22"/>
          <w:szCs w:val="22"/>
        </w:rPr>
        <w:t>)</w:t>
      </w:r>
      <w:r w:rsidR="00DF7CD0" w:rsidRPr="00DF7CD0">
        <w:rPr>
          <w:rFonts w:ascii="Arial" w:hAnsi="Arial" w:cs="Arial"/>
          <w:noProof w:val="0"/>
          <w:sz w:val="22"/>
          <w:szCs w:val="22"/>
        </w:rPr>
        <w:t xml:space="preserve"> e da NOVACAP</w:t>
      </w:r>
      <w:r w:rsidRPr="00DF7CD0">
        <w:rPr>
          <w:rFonts w:ascii="Arial" w:hAnsi="Arial" w:cs="Arial"/>
          <w:noProof w:val="0"/>
          <w:sz w:val="22"/>
          <w:szCs w:val="22"/>
        </w:rPr>
        <w:t xml:space="preserve"> nos </w:t>
      </w:r>
      <w:r w:rsidR="00AC69FC" w:rsidRPr="00DF7CD0">
        <w:rPr>
          <w:rFonts w:ascii="Arial" w:hAnsi="Arial" w:cs="Arial"/>
          <w:noProof w:val="0"/>
          <w:sz w:val="22"/>
          <w:szCs w:val="22"/>
        </w:rPr>
        <w:t>aspectos a seguir:</w:t>
      </w:r>
      <w:r w:rsidRPr="00DF7CD0">
        <w:rPr>
          <w:rFonts w:ascii="Arial" w:hAnsi="Arial" w:cs="Arial"/>
          <w:noProof w:val="0"/>
          <w:sz w:val="22"/>
          <w:szCs w:val="22"/>
        </w:rPr>
        <w:t xml:space="preserve"> i) SEMA: fortalecimento d</w:t>
      </w:r>
      <w:r w:rsidR="00AC69FC" w:rsidRPr="00DF7CD0">
        <w:rPr>
          <w:rFonts w:ascii="Arial" w:hAnsi="Arial" w:cs="Arial"/>
          <w:noProof w:val="0"/>
          <w:sz w:val="22"/>
          <w:szCs w:val="22"/>
        </w:rPr>
        <w:t>o</w:t>
      </w:r>
      <w:r w:rsidRPr="00DF7CD0">
        <w:rPr>
          <w:rFonts w:ascii="Arial" w:hAnsi="Arial" w:cs="Arial"/>
          <w:noProof w:val="0"/>
          <w:sz w:val="22"/>
          <w:szCs w:val="22"/>
        </w:rPr>
        <w:t xml:space="preserve"> Sistema de </w:t>
      </w:r>
      <w:r w:rsidR="00AC69FC" w:rsidRPr="00DF7CD0">
        <w:rPr>
          <w:rFonts w:ascii="Arial" w:hAnsi="Arial" w:cs="Arial"/>
          <w:noProof w:val="0"/>
          <w:sz w:val="22"/>
          <w:szCs w:val="22"/>
        </w:rPr>
        <w:t>Informações</w:t>
      </w:r>
      <w:r w:rsidRPr="00DF7CD0">
        <w:rPr>
          <w:rFonts w:ascii="Arial" w:hAnsi="Arial" w:cs="Arial"/>
          <w:noProof w:val="0"/>
          <w:sz w:val="22"/>
          <w:szCs w:val="22"/>
        </w:rPr>
        <w:t xml:space="preserve"> Ambienta</w:t>
      </w:r>
      <w:r w:rsidR="00AC69FC" w:rsidRPr="00DF7CD0">
        <w:rPr>
          <w:rFonts w:ascii="Arial" w:hAnsi="Arial" w:cs="Arial"/>
          <w:noProof w:val="0"/>
          <w:sz w:val="22"/>
          <w:szCs w:val="22"/>
        </w:rPr>
        <w:t>i</w:t>
      </w:r>
      <w:r w:rsidRPr="00DF7CD0">
        <w:rPr>
          <w:rFonts w:ascii="Arial" w:hAnsi="Arial" w:cs="Arial"/>
          <w:noProof w:val="0"/>
          <w:sz w:val="22"/>
          <w:szCs w:val="22"/>
        </w:rPr>
        <w:t xml:space="preserve">s, </w:t>
      </w:r>
      <w:r w:rsidR="00AC69FC" w:rsidRPr="00DF7CD0">
        <w:rPr>
          <w:rFonts w:ascii="Arial" w:hAnsi="Arial" w:cs="Arial"/>
          <w:noProof w:val="0"/>
          <w:sz w:val="22"/>
          <w:szCs w:val="22"/>
        </w:rPr>
        <w:t>licenciamento</w:t>
      </w:r>
      <w:r w:rsidRPr="00DF7CD0">
        <w:rPr>
          <w:rFonts w:ascii="Arial" w:hAnsi="Arial" w:cs="Arial"/>
          <w:noProof w:val="0"/>
          <w:sz w:val="22"/>
          <w:szCs w:val="22"/>
        </w:rPr>
        <w:t xml:space="preserve"> </w:t>
      </w:r>
      <w:r w:rsidR="00AC69FC" w:rsidRPr="00DF7CD0">
        <w:rPr>
          <w:rFonts w:ascii="Arial" w:hAnsi="Arial" w:cs="Arial"/>
          <w:noProof w:val="0"/>
          <w:sz w:val="22"/>
          <w:szCs w:val="22"/>
        </w:rPr>
        <w:t>e disponibilização</w:t>
      </w:r>
      <w:r w:rsidRPr="00DF7CD0">
        <w:rPr>
          <w:rFonts w:ascii="Arial" w:hAnsi="Arial" w:cs="Arial"/>
          <w:noProof w:val="0"/>
          <w:sz w:val="22"/>
          <w:szCs w:val="22"/>
        </w:rPr>
        <w:t xml:space="preserve">  d</w:t>
      </w:r>
      <w:r w:rsidR="00AC69FC" w:rsidRPr="00DF7CD0">
        <w:rPr>
          <w:rFonts w:ascii="Arial" w:hAnsi="Arial" w:cs="Arial"/>
          <w:noProof w:val="0"/>
          <w:sz w:val="22"/>
          <w:szCs w:val="22"/>
        </w:rPr>
        <w:t>a</w:t>
      </w:r>
      <w:r w:rsidRPr="00DF7CD0">
        <w:rPr>
          <w:rFonts w:ascii="Arial" w:hAnsi="Arial" w:cs="Arial"/>
          <w:noProof w:val="0"/>
          <w:sz w:val="22"/>
          <w:szCs w:val="22"/>
        </w:rPr>
        <w:t xml:space="preserve"> </w:t>
      </w:r>
      <w:r w:rsidR="00AC69FC" w:rsidRPr="00DF7CD0">
        <w:rPr>
          <w:rFonts w:ascii="Arial" w:hAnsi="Arial" w:cs="Arial"/>
          <w:noProof w:val="0"/>
          <w:sz w:val="22"/>
          <w:szCs w:val="22"/>
        </w:rPr>
        <w:t>informação</w:t>
      </w:r>
      <w:r w:rsidRPr="00DF7CD0">
        <w:rPr>
          <w:rFonts w:ascii="Arial" w:hAnsi="Arial" w:cs="Arial"/>
          <w:noProof w:val="0"/>
          <w:sz w:val="22"/>
          <w:szCs w:val="22"/>
        </w:rPr>
        <w:t>; ii) IBRAM: me</w:t>
      </w:r>
      <w:r w:rsidR="00AC69FC" w:rsidRPr="00DF7CD0">
        <w:rPr>
          <w:rFonts w:ascii="Arial" w:hAnsi="Arial" w:cs="Arial"/>
          <w:noProof w:val="0"/>
          <w:sz w:val="22"/>
          <w:szCs w:val="22"/>
        </w:rPr>
        <w:t>lhoria</w:t>
      </w:r>
      <w:r w:rsidRPr="00DF7CD0">
        <w:rPr>
          <w:rFonts w:ascii="Arial" w:hAnsi="Arial" w:cs="Arial"/>
          <w:noProof w:val="0"/>
          <w:sz w:val="22"/>
          <w:szCs w:val="22"/>
        </w:rPr>
        <w:t xml:space="preserve"> nos proce</w:t>
      </w:r>
      <w:r w:rsidR="00AC69FC" w:rsidRPr="00DF7CD0">
        <w:rPr>
          <w:rFonts w:ascii="Arial" w:hAnsi="Arial" w:cs="Arial"/>
          <w:noProof w:val="0"/>
          <w:sz w:val="22"/>
          <w:szCs w:val="22"/>
        </w:rPr>
        <w:t>s</w:t>
      </w:r>
      <w:r w:rsidRPr="00DF7CD0">
        <w:rPr>
          <w:rFonts w:ascii="Arial" w:hAnsi="Arial" w:cs="Arial"/>
          <w:noProof w:val="0"/>
          <w:sz w:val="22"/>
          <w:szCs w:val="22"/>
        </w:rPr>
        <w:t xml:space="preserve">sos de </w:t>
      </w:r>
      <w:r w:rsidR="00AC69FC" w:rsidRPr="00DF7CD0">
        <w:rPr>
          <w:rFonts w:ascii="Arial" w:hAnsi="Arial" w:cs="Arial"/>
          <w:noProof w:val="0"/>
          <w:sz w:val="22"/>
          <w:szCs w:val="22"/>
        </w:rPr>
        <w:t>outorga</w:t>
      </w:r>
      <w:r w:rsidRPr="00DF7CD0">
        <w:rPr>
          <w:rFonts w:ascii="Arial" w:hAnsi="Arial" w:cs="Arial"/>
          <w:noProof w:val="0"/>
          <w:sz w:val="22"/>
          <w:szCs w:val="22"/>
        </w:rPr>
        <w:t xml:space="preserve"> de </w:t>
      </w:r>
      <w:r w:rsidR="00DF7CD0" w:rsidRPr="00DF7CD0">
        <w:rPr>
          <w:rFonts w:ascii="Arial" w:hAnsi="Arial" w:cs="Arial"/>
          <w:noProof w:val="0"/>
          <w:sz w:val="22"/>
          <w:szCs w:val="22"/>
        </w:rPr>
        <w:t xml:space="preserve">licenças ambientais </w:t>
      </w:r>
      <w:r w:rsidRPr="00DF7CD0">
        <w:rPr>
          <w:rFonts w:ascii="Arial" w:hAnsi="Arial" w:cs="Arial"/>
          <w:noProof w:val="0"/>
          <w:sz w:val="22"/>
          <w:szCs w:val="22"/>
        </w:rPr>
        <w:t>relacionad</w:t>
      </w:r>
      <w:r w:rsidR="00DF7CD0" w:rsidRPr="00DF7CD0">
        <w:rPr>
          <w:rFonts w:ascii="Arial" w:hAnsi="Arial" w:cs="Arial"/>
          <w:noProof w:val="0"/>
          <w:sz w:val="22"/>
          <w:szCs w:val="22"/>
        </w:rPr>
        <w:t>a</w:t>
      </w:r>
      <w:r w:rsidRPr="00DF7CD0">
        <w:rPr>
          <w:rFonts w:ascii="Arial" w:hAnsi="Arial" w:cs="Arial"/>
          <w:noProof w:val="0"/>
          <w:sz w:val="22"/>
          <w:szCs w:val="22"/>
        </w:rPr>
        <w:t>s co</w:t>
      </w:r>
      <w:r w:rsidR="00AC69FC" w:rsidRPr="00DF7CD0">
        <w:rPr>
          <w:rFonts w:ascii="Arial" w:hAnsi="Arial" w:cs="Arial"/>
          <w:noProof w:val="0"/>
          <w:sz w:val="22"/>
          <w:szCs w:val="22"/>
        </w:rPr>
        <w:t>m</w:t>
      </w:r>
      <w:r w:rsidRPr="00DF7CD0">
        <w:rPr>
          <w:rFonts w:ascii="Arial" w:hAnsi="Arial" w:cs="Arial"/>
          <w:noProof w:val="0"/>
          <w:sz w:val="22"/>
          <w:szCs w:val="22"/>
        </w:rPr>
        <w:t xml:space="preserve"> </w:t>
      </w:r>
      <w:r w:rsidR="00AC69FC" w:rsidRPr="00DF7CD0">
        <w:rPr>
          <w:rFonts w:ascii="Arial" w:hAnsi="Arial" w:cs="Arial"/>
          <w:noProof w:val="0"/>
          <w:sz w:val="22"/>
          <w:szCs w:val="22"/>
        </w:rPr>
        <w:t xml:space="preserve">o </w:t>
      </w:r>
      <w:r w:rsidRPr="00DF7CD0">
        <w:rPr>
          <w:rFonts w:ascii="Arial" w:hAnsi="Arial" w:cs="Arial"/>
          <w:noProof w:val="0"/>
          <w:sz w:val="22"/>
          <w:szCs w:val="22"/>
        </w:rPr>
        <w:t>saneamento ambiental; iii) SLU: des</w:t>
      </w:r>
      <w:r w:rsidR="00AC69FC" w:rsidRPr="00DF7CD0">
        <w:rPr>
          <w:rFonts w:ascii="Arial" w:hAnsi="Arial" w:cs="Arial"/>
          <w:noProof w:val="0"/>
          <w:sz w:val="22"/>
          <w:szCs w:val="22"/>
        </w:rPr>
        <w:t>envolvimento</w:t>
      </w:r>
      <w:r w:rsidRPr="00DF7CD0">
        <w:rPr>
          <w:rFonts w:ascii="Arial" w:hAnsi="Arial" w:cs="Arial"/>
          <w:noProof w:val="0"/>
          <w:sz w:val="22"/>
          <w:szCs w:val="22"/>
        </w:rPr>
        <w:t xml:space="preserve"> de </w:t>
      </w:r>
      <w:r w:rsidR="00AC69FC" w:rsidRPr="00DF7CD0">
        <w:rPr>
          <w:rFonts w:ascii="Arial" w:hAnsi="Arial" w:cs="Arial"/>
          <w:noProof w:val="0"/>
          <w:sz w:val="22"/>
          <w:szCs w:val="22"/>
        </w:rPr>
        <w:t>ações</w:t>
      </w:r>
      <w:r w:rsidRPr="00DF7CD0">
        <w:rPr>
          <w:rFonts w:ascii="Arial" w:hAnsi="Arial" w:cs="Arial"/>
          <w:noProof w:val="0"/>
          <w:sz w:val="22"/>
          <w:szCs w:val="22"/>
        </w:rPr>
        <w:t xml:space="preserve"> de me</w:t>
      </w:r>
      <w:r w:rsidR="00AC69FC" w:rsidRPr="00DF7CD0">
        <w:rPr>
          <w:rFonts w:ascii="Arial" w:hAnsi="Arial" w:cs="Arial"/>
          <w:noProof w:val="0"/>
          <w:sz w:val="22"/>
          <w:szCs w:val="22"/>
        </w:rPr>
        <w:t>lhora</w:t>
      </w:r>
      <w:r w:rsidRPr="00DF7CD0">
        <w:rPr>
          <w:rFonts w:ascii="Arial" w:hAnsi="Arial" w:cs="Arial"/>
          <w:noProof w:val="0"/>
          <w:sz w:val="22"/>
          <w:szCs w:val="22"/>
        </w:rPr>
        <w:t xml:space="preserve"> da gest</w:t>
      </w:r>
      <w:r w:rsidR="00AC69FC" w:rsidRPr="00DF7CD0">
        <w:rPr>
          <w:rFonts w:ascii="Arial" w:hAnsi="Arial" w:cs="Arial"/>
          <w:noProof w:val="0"/>
          <w:sz w:val="22"/>
          <w:szCs w:val="22"/>
        </w:rPr>
        <w:t>ão</w:t>
      </w:r>
      <w:r w:rsidR="00DF7CD0" w:rsidRPr="0031315B">
        <w:rPr>
          <w:rFonts w:ascii="Arial" w:hAnsi="Arial" w:cs="Arial"/>
          <w:bCs/>
          <w:sz w:val="22"/>
          <w:szCs w:val="22"/>
        </w:rPr>
        <w:t xml:space="preserve"> dos resíduos sólidos e automatização de processos</w:t>
      </w:r>
      <w:r w:rsidRPr="00DF7CD0">
        <w:rPr>
          <w:rFonts w:ascii="Arial" w:hAnsi="Arial" w:cs="Arial"/>
          <w:noProof w:val="0"/>
          <w:sz w:val="22"/>
          <w:szCs w:val="22"/>
        </w:rPr>
        <w:t>;</w:t>
      </w:r>
      <w:r w:rsidR="00DF7CD0" w:rsidRPr="0031315B">
        <w:rPr>
          <w:rFonts w:ascii="Arial" w:hAnsi="Arial" w:cs="Arial"/>
          <w:bCs/>
          <w:sz w:val="22"/>
          <w:szCs w:val="22"/>
        </w:rPr>
        <w:t xml:space="preserve"> iv) SEDESTMIDH: informatização e melhora de processos; e v) NOVACAP: melhoria do parque tecnológico e automatização de processos das áreas técnicas de urbanização</w:t>
      </w:r>
      <w:r w:rsidRPr="00DF7CD0">
        <w:rPr>
          <w:rFonts w:ascii="Arial" w:hAnsi="Arial" w:cs="Arial"/>
          <w:noProof w:val="0"/>
          <w:sz w:val="22"/>
          <w:szCs w:val="22"/>
        </w:rPr>
        <w:t xml:space="preserve">. </w:t>
      </w:r>
    </w:p>
    <w:p w:rsidR="00273627" w:rsidRPr="00DF7CD0" w:rsidRDefault="00273627" w:rsidP="00273627">
      <w:pPr>
        <w:pStyle w:val="AutoNumpara"/>
        <w:tabs>
          <w:tab w:val="clear" w:pos="1145"/>
          <w:tab w:val="num" w:pos="720"/>
        </w:tabs>
        <w:ind w:left="720"/>
        <w:rPr>
          <w:rFonts w:ascii="Arial" w:hAnsi="Arial" w:cs="Arial"/>
          <w:noProof w:val="0"/>
          <w:sz w:val="22"/>
          <w:szCs w:val="22"/>
        </w:rPr>
      </w:pPr>
      <w:r w:rsidRPr="00DF7CD0">
        <w:rPr>
          <w:rFonts w:ascii="Arial" w:hAnsi="Arial" w:cs="Arial"/>
          <w:b/>
          <w:noProof w:val="0"/>
          <w:sz w:val="22"/>
          <w:szCs w:val="22"/>
        </w:rPr>
        <w:t>Componente 2</w:t>
      </w:r>
      <w:r w:rsidRPr="00DF7CD0">
        <w:rPr>
          <w:rFonts w:ascii="Arial" w:hAnsi="Arial" w:cs="Arial"/>
          <w:noProof w:val="0"/>
          <w:sz w:val="22"/>
          <w:szCs w:val="22"/>
        </w:rPr>
        <w:t xml:space="preserve">  </w:t>
      </w:r>
      <w:r w:rsidR="00DF7CD0" w:rsidRPr="0031315B">
        <w:rPr>
          <w:rFonts w:ascii="Arial" w:hAnsi="Arial" w:cs="Arial"/>
          <w:b/>
          <w:sz w:val="22"/>
          <w:szCs w:val="22"/>
        </w:rPr>
        <w:t xml:space="preserve">Gestão de resíduos sólidos e inclusão social </w:t>
      </w:r>
      <w:r w:rsidRPr="00DF7CD0">
        <w:rPr>
          <w:rFonts w:ascii="Arial" w:hAnsi="Arial" w:cs="Arial"/>
          <w:noProof w:val="0"/>
          <w:sz w:val="22"/>
          <w:szCs w:val="22"/>
        </w:rPr>
        <w:t>–.</w:t>
      </w:r>
      <w:r w:rsidR="00DF7CD0" w:rsidRPr="0031315B">
        <w:rPr>
          <w:rFonts w:ascii="Arial" w:hAnsi="Arial" w:cs="Arial"/>
          <w:bCs/>
          <w:sz w:val="22"/>
          <w:szCs w:val="22"/>
        </w:rPr>
        <w:t xml:space="preserve"> </w:t>
      </w:r>
      <w:r w:rsidR="00DF7CD0" w:rsidRPr="0031315B">
        <w:rPr>
          <w:rFonts w:ascii="Arial" w:hAnsi="Arial" w:cs="Arial"/>
          <w:sz w:val="22"/>
          <w:szCs w:val="22"/>
        </w:rPr>
        <w:t xml:space="preserve">Este componente financiará: </w:t>
      </w:r>
      <w:r w:rsidR="00DF7CD0" w:rsidRPr="0031315B">
        <w:rPr>
          <w:rFonts w:ascii="Arial" w:hAnsi="Arial" w:cs="Arial"/>
          <w:bCs/>
          <w:sz w:val="22"/>
          <w:szCs w:val="22"/>
        </w:rPr>
        <w:t xml:space="preserve">(i) inclusão social e produtiva de recicladores de forma articulada com os programas do Governo do Distrito Federal (GDF); (ii) projeto de fechamento do Lixão do Jóquei Club e de recuperação ambiental; (iii) ações de controle de poluição depois do fechamento, incluindo obras de drenagem, tratamento de gases e lixiviado, implantação de muros de contenção e cercado da área; (iv) obras de urbanização da área do novo aterro sanitário; (v) projeto e reforma de duas usinas de compostagem (Asa Sul e Ceilândia); (vi) construção e reforma de  centros de triagem  de resíduos sólidos de acordo com o plano de resíduos; (vii) projetos de engenharia e construção de áreas de transbordo e de triagem de resíduos sólidos; (viii) programas de capacitação para os recicladores </w:t>
      </w:r>
      <w:r w:rsidR="00DF7CD0" w:rsidRPr="0031315B">
        <w:rPr>
          <w:rFonts w:ascii="Arial" w:hAnsi="Arial" w:cs="Arial"/>
          <w:bCs/>
          <w:sz w:val="22"/>
          <w:szCs w:val="22"/>
        </w:rPr>
        <w:lastRenderedPageBreak/>
        <w:t>incluídos no Plano de Inclusão Social dos Catadores do Distrito Federal; (ix) contratação de uma empresa para apoiar a SLU na gestão de resíduos sólidos; e (x) execução do programa de educação ambiental para coleta seletiva.</w:t>
      </w:r>
      <w:r w:rsidRPr="00DF7CD0">
        <w:rPr>
          <w:rFonts w:ascii="Arial" w:hAnsi="Arial" w:cs="Arial"/>
          <w:noProof w:val="0"/>
          <w:sz w:val="22"/>
          <w:szCs w:val="22"/>
        </w:rPr>
        <w:t xml:space="preserve"> </w:t>
      </w:r>
    </w:p>
    <w:p w:rsidR="00273627" w:rsidRPr="00DF7CD0" w:rsidRDefault="00273627" w:rsidP="00273627">
      <w:pPr>
        <w:pStyle w:val="AutoNumpara"/>
        <w:tabs>
          <w:tab w:val="clear" w:pos="1145"/>
          <w:tab w:val="num" w:pos="720"/>
        </w:tabs>
        <w:ind w:left="720"/>
        <w:rPr>
          <w:rFonts w:ascii="Arial" w:hAnsi="Arial" w:cs="Arial"/>
          <w:noProof w:val="0"/>
          <w:sz w:val="22"/>
          <w:szCs w:val="22"/>
        </w:rPr>
      </w:pPr>
      <w:r w:rsidRPr="00DF7CD0">
        <w:rPr>
          <w:rFonts w:ascii="Arial" w:hAnsi="Arial" w:cs="Arial"/>
          <w:b/>
          <w:noProof w:val="0"/>
          <w:sz w:val="22"/>
          <w:szCs w:val="22"/>
        </w:rPr>
        <w:t>Componente 3</w:t>
      </w:r>
      <w:r w:rsidRPr="00DF7CD0">
        <w:rPr>
          <w:rFonts w:ascii="Arial" w:hAnsi="Arial" w:cs="Arial"/>
          <w:noProof w:val="0"/>
          <w:sz w:val="22"/>
          <w:szCs w:val="22"/>
        </w:rPr>
        <w:t xml:space="preserve"> – </w:t>
      </w:r>
      <w:r w:rsidR="00290A1E" w:rsidRPr="0031315B">
        <w:rPr>
          <w:rFonts w:ascii="Arial" w:hAnsi="Arial" w:cs="Arial"/>
          <w:b/>
          <w:noProof w:val="0"/>
          <w:sz w:val="22"/>
          <w:szCs w:val="22"/>
        </w:rPr>
        <w:t>Readequação</w:t>
      </w:r>
      <w:r w:rsidRPr="0031315B">
        <w:rPr>
          <w:rFonts w:ascii="Arial" w:hAnsi="Arial" w:cs="Arial"/>
          <w:b/>
          <w:noProof w:val="0"/>
          <w:sz w:val="22"/>
          <w:szCs w:val="22"/>
        </w:rPr>
        <w:t xml:space="preserve"> Urbana d</w:t>
      </w:r>
      <w:r w:rsidR="00290A1E" w:rsidRPr="0031315B">
        <w:rPr>
          <w:rFonts w:ascii="Arial" w:hAnsi="Arial" w:cs="Arial"/>
          <w:b/>
          <w:noProof w:val="0"/>
          <w:sz w:val="22"/>
          <w:szCs w:val="22"/>
        </w:rPr>
        <w:t>o</w:t>
      </w:r>
      <w:r w:rsidRPr="0031315B">
        <w:rPr>
          <w:rFonts w:ascii="Arial" w:hAnsi="Arial" w:cs="Arial"/>
          <w:b/>
          <w:noProof w:val="0"/>
          <w:sz w:val="22"/>
          <w:szCs w:val="22"/>
        </w:rPr>
        <w:t xml:space="preserve"> CPDS</w:t>
      </w:r>
      <w:r w:rsidRPr="00DF7CD0">
        <w:rPr>
          <w:rFonts w:ascii="Arial" w:hAnsi="Arial" w:cs="Arial"/>
          <w:noProof w:val="0"/>
          <w:sz w:val="22"/>
          <w:szCs w:val="22"/>
        </w:rPr>
        <w:t xml:space="preserve"> (US$77 mil</w:t>
      </w:r>
      <w:r w:rsidR="00290A1E" w:rsidRPr="006B0F29">
        <w:rPr>
          <w:rFonts w:ascii="Arial" w:hAnsi="Arial" w:cs="Arial"/>
          <w:noProof w:val="0"/>
          <w:sz w:val="22"/>
          <w:szCs w:val="22"/>
        </w:rPr>
        <w:t>hões</w:t>
      </w:r>
      <w:r w:rsidRPr="006B0F29">
        <w:rPr>
          <w:rFonts w:ascii="Arial" w:hAnsi="Arial" w:cs="Arial"/>
          <w:noProof w:val="0"/>
          <w:sz w:val="22"/>
          <w:szCs w:val="22"/>
        </w:rPr>
        <w:t xml:space="preserve">). </w:t>
      </w:r>
      <w:r w:rsidR="00290A1E" w:rsidRPr="008676F9">
        <w:rPr>
          <w:rFonts w:ascii="Arial" w:hAnsi="Arial" w:cs="Arial"/>
          <w:noProof w:val="0"/>
          <w:sz w:val="22"/>
          <w:szCs w:val="22"/>
        </w:rPr>
        <w:t>F</w:t>
      </w:r>
      <w:r w:rsidRPr="00451B2F">
        <w:rPr>
          <w:rFonts w:ascii="Arial" w:hAnsi="Arial" w:cs="Arial"/>
          <w:noProof w:val="0"/>
          <w:sz w:val="22"/>
          <w:szCs w:val="22"/>
        </w:rPr>
        <w:t>inanciar</w:t>
      </w:r>
      <w:r w:rsidR="00290A1E" w:rsidRPr="000160D9">
        <w:rPr>
          <w:rFonts w:ascii="Arial" w:hAnsi="Arial" w:cs="Arial"/>
          <w:noProof w:val="0"/>
          <w:sz w:val="22"/>
          <w:szCs w:val="22"/>
        </w:rPr>
        <w:t>-se-</w:t>
      </w:r>
      <w:r w:rsidRPr="00DF7CD0">
        <w:rPr>
          <w:rFonts w:ascii="Arial" w:hAnsi="Arial" w:cs="Arial"/>
          <w:noProof w:val="0"/>
          <w:sz w:val="22"/>
          <w:szCs w:val="22"/>
        </w:rPr>
        <w:t>á</w:t>
      </w:r>
      <w:r w:rsidR="00DF7CD0" w:rsidRPr="00DF7CD0">
        <w:rPr>
          <w:rFonts w:ascii="Arial" w:hAnsi="Arial" w:cs="Arial"/>
          <w:noProof w:val="0"/>
          <w:sz w:val="22"/>
          <w:szCs w:val="22"/>
        </w:rPr>
        <w:t>:</w:t>
      </w:r>
      <w:r w:rsidRPr="00DF7CD0">
        <w:rPr>
          <w:rFonts w:ascii="Arial" w:hAnsi="Arial" w:cs="Arial"/>
          <w:noProof w:val="0"/>
          <w:sz w:val="22"/>
          <w:szCs w:val="22"/>
        </w:rPr>
        <w:t xml:space="preserve"> </w:t>
      </w:r>
      <w:r w:rsidR="00DF7CD0" w:rsidRPr="0031315B">
        <w:rPr>
          <w:rFonts w:ascii="Arial" w:hAnsi="Arial" w:cs="Arial"/>
          <w:sz w:val="22"/>
          <w:szCs w:val="22"/>
        </w:rPr>
        <w:t>(i)</w:t>
      </w:r>
      <w:r w:rsidR="00DF7CD0" w:rsidRPr="0031315B">
        <w:rPr>
          <w:rFonts w:ascii="Arial" w:hAnsi="Arial" w:cs="Arial"/>
          <w:b/>
          <w:sz w:val="22"/>
          <w:szCs w:val="22"/>
        </w:rPr>
        <w:t xml:space="preserve"> </w:t>
      </w:r>
      <w:r w:rsidR="00DF7CD0" w:rsidRPr="0031315B">
        <w:rPr>
          <w:rFonts w:ascii="Arial" w:hAnsi="Arial" w:cs="Arial"/>
          <w:sz w:val="22"/>
          <w:szCs w:val="22"/>
        </w:rPr>
        <w:t xml:space="preserve">construção de rede de água e esgoto, (ii) implantação de estruturas de macro e micro drenagem; (iii) pavimentação de vias; (iv) sinalização e </w:t>
      </w:r>
      <w:r w:rsidR="00DF7CD0" w:rsidRPr="0031315B">
        <w:rPr>
          <w:rFonts w:ascii="Arial" w:hAnsi="Arial" w:cs="Arial"/>
          <w:bCs/>
          <w:noProof w:val="0"/>
          <w:sz w:val="22"/>
          <w:szCs w:val="22"/>
        </w:rPr>
        <w:t>acessibilidade</w:t>
      </w:r>
      <w:r w:rsidR="00DF7CD0" w:rsidRPr="0031315B">
        <w:rPr>
          <w:rFonts w:ascii="Arial" w:hAnsi="Arial" w:cs="Arial"/>
          <w:sz w:val="22"/>
          <w:szCs w:val="22"/>
        </w:rPr>
        <w:t>; (v) reassentamento e/ou remanejamento de famílias; (vi) construção de unidades habitacionais; (vii) implantação de equipamentos comunitários; (viii)  execução de um programa de educação ambiental; e (ix) estudos com vistas à possíveis ações de recuperação ambiental.</w:t>
      </w:r>
    </w:p>
    <w:p w:rsidR="003E10AF" w:rsidRPr="00D6654A" w:rsidRDefault="003C0AAC" w:rsidP="0071258A">
      <w:pPr>
        <w:pStyle w:val="AutoNumpara"/>
        <w:tabs>
          <w:tab w:val="clear" w:pos="1145"/>
        </w:tabs>
        <w:ind w:left="720"/>
        <w:rPr>
          <w:rFonts w:ascii="Arial" w:hAnsi="Arial" w:cs="Arial"/>
          <w:bCs/>
          <w:noProof w:val="0"/>
          <w:sz w:val="22"/>
          <w:szCs w:val="22"/>
        </w:rPr>
      </w:pPr>
      <w:r w:rsidRPr="00D6654A">
        <w:rPr>
          <w:rFonts w:ascii="Arial" w:hAnsi="Arial" w:cs="Arial"/>
          <w:noProof w:val="0"/>
          <w:sz w:val="22"/>
          <w:szCs w:val="22"/>
        </w:rPr>
        <w:t>No</w:t>
      </w:r>
      <w:r w:rsidR="00831D5C" w:rsidRPr="00D6654A">
        <w:rPr>
          <w:rFonts w:ascii="Arial" w:hAnsi="Arial" w:cs="Arial"/>
          <w:noProof w:val="0"/>
          <w:sz w:val="22"/>
          <w:szCs w:val="22"/>
        </w:rPr>
        <w:t xml:space="preserve"> planejamento, monitoramento e avaliação do Projeto serão utilizados os seguintes </w:t>
      </w:r>
      <w:r w:rsidR="00C626AC" w:rsidRPr="00D6654A">
        <w:rPr>
          <w:rFonts w:ascii="Arial" w:hAnsi="Arial" w:cs="Arial"/>
          <w:noProof w:val="0"/>
          <w:sz w:val="22"/>
          <w:szCs w:val="22"/>
        </w:rPr>
        <w:t xml:space="preserve">documentos e </w:t>
      </w:r>
      <w:r w:rsidR="00831D5C" w:rsidRPr="00D6654A">
        <w:rPr>
          <w:rFonts w:ascii="Arial" w:hAnsi="Arial" w:cs="Arial"/>
          <w:noProof w:val="0"/>
          <w:sz w:val="22"/>
          <w:szCs w:val="22"/>
        </w:rPr>
        <w:t xml:space="preserve">instrumentos: </w:t>
      </w:r>
    </w:p>
    <w:p w:rsidR="003E10AF" w:rsidRPr="00D6654A" w:rsidRDefault="00831D5C" w:rsidP="00BE57D4">
      <w:pPr>
        <w:pStyle w:val="AutoNumpara"/>
        <w:numPr>
          <w:ilvl w:val="0"/>
          <w:numId w:val="0"/>
        </w:numPr>
        <w:spacing w:before="0" w:after="0"/>
        <w:ind w:left="1166"/>
        <w:rPr>
          <w:rFonts w:ascii="Arial" w:hAnsi="Arial" w:cs="Arial"/>
          <w:noProof w:val="0"/>
          <w:sz w:val="20"/>
        </w:rPr>
      </w:pPr>
      <w:r w:rsidRPr="00D6654A">
        <w:rPr>
          <w:rFonts w:ascii="Arial" w:hAnsi="Arial" w:cs="Arial"/>
          <w:noProof w:val="0"/>
          <w:sz w:val="20"/>
        </w:rPr>
        <w:t xml:space="preserve">(i) Plano de Aquisições </w:t>
      </w:r>
      <w:r w:rsidR="004D2BE7" w:rsidRPr="00D6654A">
        <w:rPr>
          <w:rFonts w:ascii="Arial" w:hAnsi="Arial" w:cs="Arial"/>
          <w:noProof w:val="0"/>
          <w:sz w:val="20"/>
        </w:rPr>
        <w:t>Inicial</w:t>
      </w:r>
      <w:r w:rsidRPr="00D6654A">
        <w:rPr>
          <w:rFonts w:ascii="Arial" w:hAnsi="Arial" w:cs="Arial"/>
          <w:noProof w:val="0"/>
          <w:sz w:val="20"/>
        </w:rPr>
        <w:t xml:space="preserve"> (PA</w:t>
      </w:r>
      <w:r w:rsidR="004D2BE7" w:rsidRPr="00D6654A">
        <w:rPr>
          <w:rFonts w:ascii="Arial" w:hAnsi="Arial" w:cs="Arial"/>
          <w:noProof w:val="0"/>
          <w:sz w:val="20"/>
        </w:rPr>
        <w:t>I</w:t>
      </w:r>
      <w:r w:rsidRPr="00D6654A">
        <w:rPr>
          <w:rFonts w:ascii="Arial" w:hAnsi="Arial" w:cs="Arial"/>
          <w:noProof w:val="0"/>
          <w:sz w:val="20"/>
        </w:rPr>
        <w:t>) e Plano Aquisições</w:t>
      </w:r>
      <w:r w:rsidR="004D2BE7" w:rsidRPr="00D6654A">
        <w:rPr>
          <w:rFonts w:ascii="Arial" w:hAnsi="Arial" w:cs="Arial"/>
          <w:noProof w:val="0"/>
          <w:sz w:val="20"/>
        </w:rPr>
        <w:t xml:space="preserve"> (PA)</w:t>
      </w:r>
      <w:r w:rsidRPr="00D6654A">
        <w:rPr>
          <w:rFonts w:ascii="Arial" w:hAnsi="Arial" w:cs="Arial"/>
          <w:noProof w:val="0"/>
          <w:sz w:val="20"/>
        </w:rPr>
        <w:t xml:space="preserve">; </w:t>
      </w:r>
    </w:p>
    <w:p w:rsidR="0099383F" w:rsidRPr="00D6654A" w:rsidRDefault="00831D5C" w:rsidP="00BE57D4">
      <w:pPr>
        <w:pStyle w:val="AutoNumpara"/>
        <w:numPr>
          <w:ilvl w:val="0"/>
          <w:numId w:val="0"/>
        </w:numPr>
        <w:spacing w:before="0" w:after="0"/>
        <w:ind w:left="1166"/>
        <w:rPr>
          <w:rFonts w:ascii="Arial" w:hAnsi="Arial" w:cs="Arial"/>
          <w:noProof w:val="0"/>
          <w:sz w:val="20"/>
        </w:rPr>
      </w:pPr>
      <w:r w:rsidRPr="00D6654A">
        <w:rPr>
          <w:rFonts w:ascii="Arial" w:hAnsi="Arial" w:cs="Arial"/>
          <w:noProof w:val="0"/>
          <w:sz w:val="20"/>
        </w:rPr>
        <w:t>(ii)</w:t>
      </w:r>
      <w:bookmarkStart w:id="1" w:name="_Hlk191402365"/>
      <w:r w:rsidR="00662722" w:rsidRPr="00D6654A">
        <w:rPr>
          <w:rFonts w:ascii="Arial" w:hAnsi="Arial" w:cs="Arial"/>
          <w:noProof w:val="0"/>
          <w:sz w:val="20"/>
        </w:rPr>
        <w:t xml:space="preserve"> </w:t>
      </w:r>
      <w:r w:rsidR="0099383F" w:rsidRPr="00D6654A">
        <w:rPr>
          <w:rFonts w:ascii="Arial" w:hAnsi="Arial" w:cs="Arial"/>
          <w:noProof w:val="0"/>
          <w:sz w:val="20"/>
        </w:rPr>
        <w:t xml:space="preserve">Plano de </w:t>
      </w:r>
      <w:r w:rsidR="00553710" w:rsidRPr="00D6654A">
        <w:rPr>
          <w:rFonts w:ascii="Arial" w:hAnsi="Arial" w:cs="Arial"/>
          <w:noProof w:val="0"/>
          <w:sz w:val="20"/>
        </w:rPr>
        <w:t>Execução</w:t>
      </w:r>
      <w:r w:rsidR="0099383F" w:rsidRPr="00D6654A">
        <w:rPr>
          <w:rFonts w:ascii="Arial" w:hAnsi="Arial" w:cs="Arial"/>
          <w:noProof w:val="0"/>
          <w:sz w:val="20"/>
        </w:rPr>
        <w:t xml:space="preserve"> d</w:t>
      </w:r>
      <w:r w:rsidR="00553710" w:rsidRPr="00D6654A">
        <w:rPr>
          <w:rFonts w:ascii="Arial" w:hAnsi="Arial" w:cs="Arial"/>
          <w:noProof w:val="0"/>
          <w:sz w:val="20"/>
        </w:rPr>
        <w:t>o Projeto (PEP)</w:t>
      </w:r>
    </w:p>
    <w:p w:rsidR="003E10AF" w:rsidRPr="00D6654A" w:rsidRDefault="0099383F" w:rsidP="00BE57D4">
      <w:pPr>
        <w:pStyle w:val="AutoNumpara"/>
        <w:numPr>
          <w:ilvl w:val="0"/>
          <w:numId w:val="0"/>
        </w:numPr>
        <w:spacing w:before="0" w:after="0"/>
        <w:ind w:left="1166"/>
        <w:rPr>
          <w:rFonts w:ascii="Arial" w:hAnsi="Arial" w:cs="Arial"/>
          <w:noProof w:val="0"/>
          <w:sz w:val="20"/>
        </w:rPr>
      </w:pPr>
      <w:r w:rsidRPr="00D6654A">
        <w:rPr>
          <w:rFonts w:ascii="Arial" w:hAnsi="Arial" w:cs="Arial"/>
          <w:noProof w:val="0"/>
          <w:sz w:val="20"/>
        </w:rPr>
        <w:t>(iii)</w:t>
      </w:r>
      <w:r w:rsidR="00662722" w:rsidRPr="00D6654A">
        <w:rPr>
          <w:rFonts w:ascii="Arial" w:hAnsi="Arial" w:cs="Arial"/>
          <w:noProof w:val="0"/>
          <w:sz w:val="20"/>
        </w:rPr>
        <w:t xml:space="preserve"> </w:t>
      </w:r>
      <w:r w:rsidR="00831D5C" w:rsidRPr="00D6654A">
        <w:rPr>
          <w:rFonts w:ascii="Arial" w:hAnsi="Arial" w:cs="Arial"/>
          <w:noProof w:val="0"/>
          <w:sz w:val="20"/>
        </w:rPr>
        <w:t xml:space="preserve">Plano Operativo </w:t>
      </w:r>
      <w:bookmarkEnd w:id="1"/>
      <w:r w:rsidR="006B7BB3" w:rsidRPr="00D6654A">
        <w:rPr>
          <w:rFonts w:ascii="Arial" w:hAnsi="Arial" w:cs="Arial"/>
          <w:noProof w:val="0"/>
          <w:sz w:val="20"/>
        </w:rPr>
        <w:t>Anual</w:t>
      </w:r>
      <w:r w:rsidR="004D2BE7" w:rsidRPr="00D6654A">
        <w:rPr>
          <w:rFonts w:ascii="Arial" w:hAnsi="Arial" w:cs="Arial"/>
          <w:noProof w:val="0"/>
          <w:sz w:val="20"/>
        </w:rPr>
        <w:t>- (POA)</w:t>
      </w:r>
      <w:r w:rsidR="00831D5C" w:rsidRPr="00D6654A">
        <w:rPr>
          <w:rFonts w:ascii="Arial" w:hAnsi="Arial" w:cs="Arial"/>
          <w:noProof w:val="0"/>
          <w:sz w:val="20"/>
        </w:rPr>
        <w:t xml:space="preserve">;  </w:t>
      </w:r>
    </w:p>
    <w:p w:rsidR="003E10AF" w:rsidRPr="00D6654A" w:rsidRDefault="00831D5C" w:rsidP="00BE57D4">
      <w:pPr>
        <w:pStyle w:val="AutoNumpara"/>
        <w:numPr>
          <w:ilvl w:val="0"/>
          <w:numId w:val="0"/>
        </w:numPr>
        <w:spacing w:before="0" w:after="0"/>
        <w:ind w:left="1166"/>
        <w:rPr>
          <w:rFonts w:ascii="Arial" w:hAnsi="Arial" w:cs="Arial"/>
          <w:bCs/>
          <w:noProof w:val="0"/>
          <w:sz w:val="20"/>
        </w:rPr>
      </w:pPr>
      <w:r w:rsidRPr="00D6654A">
        <w:rPr>
          <w:rFonts w:ascii="Arial" w:hAnsi="Arial" w:cs="Arial"/>
          <w:noProof w:val="0"/>
          <w:sz w:val="20"/>
        </w:rPr>
        <w:t xml:space="preserve">(iii) </w:t>
      </w:r>
      <w:r w:rsidRPr="00D6654A">
        <w:rPr>
          <w:rFonts w:ascii="Arial" w:hAnsi="Arial" w:cs="Arial"/>
          <w:bCs/>
          <w:noProof w:val="0"/>
          <w:sz w:val="20"/>
        </w:rPr>
        <w:t xml:space="preserve">Demonstrações Financeiras Auditadas (EFAs); </w:t>
      </w:r>
    </w:p>
    <w:p w:rsidR="003E10AF" w:rsidRPr="00D6654A" w:rsidRDefault="003E10AF" w:rsidP="00BE57D4">
      <w:pPr>
        <w:pStyle w:val="AutoNumpara"/>
        <w:numPr>
          <w:ilvl w:val="0"/>
          <w:numId w:val="0"/>
        </w:numPr>
        <w:spacing w:before="0" w:after="0"/>
        <w:ind w:left="1166"/>
        <w:rPr>
          <w:rFonts w:ascii="Arial" w:hAnsi="Arial" w:cs="Arial"/>
          <w:bCs/>
          <w:noProof w:val="0"/>
          <w:sz w:val="20"/>
        </w:rPr>
      </w:pPr>
      <w:r w:rsidRPr="00D6654A">
        <w:rPr>
          <w:rFonts w:ascii="Arial" w:hAnsi="Arial" w:cs="Arial"/>
          <w:bCs/>
          <w:noProof w:val="0"/>
          <w:sz w:val="20"/>
        </w:rPr>
        <w:t xml:space="preserve">(iv) </w:t>
      </w:r>
      <w:r w:rsidR="00831D5C" w:rsidRPr="00D6654A">
        <w:rPr>
          <w:rFonts w:ascii="Arial" w:hAnsi="Arial" w:cs="Arial"/>
          <w:bCs/>
          <w:noProof w:val="0"/>
          <w:sz w:val="20"/>
        </w:rPr>
        <w:t>Relató</w:t>
      </w:r>
      <w:r w:rsidRPr="00D6654A">
        <w:rPr>
          <w:rFonts w:ascii="Arial" w:hAnsi="Arial" w:cs="Arial"/>
          <w:bCs/>
          <w:noProof w:val="0"/>
          <w:sz w:val="20"/>
        </w:rPr>
        <w:t xml:space="preserve">rios Semestrais de Progresso; </w:t>
      </w:r>
    </w:p>
    <w:p w:rsidR="003E10AF" w:rsidRPr="00D6654A" w:rsidRDefault="003E10AF" w:rsidP="00BE57D4">
      <w:pPr>
        <w:pStyle w:val="AutoNumpara"/>
        <w:numPr>
          <w:ilvl w:val="0"/>
          <w:numId w:val="0"/>
        </w:numPr>
        <w:spacing w:before="0" w:after="0"/>
        <w:ind w:left="1166"/>
        <w:rPr>
          <w:rFonts w:ascii="Arial" w:hAnsi="Arial" w:cs="Arial"/>
          <w:bCs/>
          <w:noProof w:val="0"/>
          <w:sz w:val="20"/>
        </w:rPr>
      </w:pPr>
      <w:r w:rsidRPr="00D6654A">
        <w:rPr>
          <w:rFonts w:ascii="Arial" w:hAnsi="Arial" w:cs="Arial"/>
          <w:bCs/>
          <w:noProof w:val="0"/>
          <w:sz w:val="20"/>
        </w:rPr>
        <w:t>(</w:t>
      </w:r>
      <w:r w:rsidR="00831D5C" w:rsidRPr="00D6654A">
        <w:rPr>
          <w:rFonts w:ascii="Arial" w:hAnsi="Arial" w:cs="Arial"/>
          <w:bCs/>
          <w:noProof w:val="0"/>
          <w:sz w:val="20"/>
        </w:rPr>
        <w:t xml:space="preserve">v) </w:t>
      </w:r>
      <w:r w:rsidR="006B7BB3" w:rsidRPr="00D6654A">
        <w:rPr>
          <w:rFonts w:ascii="Arial" w:hAnsi="Arial" w:cs="Arial"/>
          <w:bCs/>
          <w:noProof w:val="0"/>
          <w:sz w:val="20"/>
        </w:rPr>
        <w:t xml:space="preserve">Relatório de </w:t>
      </w:r>
      <w:r w:rsidR="006B0F29">
        <w:rPr>
          <w:rFonts w:ascii="Arial" w:hAnsi="Arial" w:cs="Arial"/>
          <w:bCs/>
          <w:noProof w:val="0"/>
          <w:sz w:val="20"/>
        </w:rPr>
        <w:t>Avaliação Intermediária</w:t>
      </w:r>
      <w:r w:rsidR="006B7BB3" w:rsidRPr="00D6654A">
        <w:rPr>
          <w:rFonts w:ascii="Arial" w:hAnsi="Arial" w:cs="Arial"/>
          <w:bCs/>
          <w:noProof w:val="0"/>
          <w:sz w:val="20"/>
        </w:rPr>
        <w:t xml:space="preserve">; </w:t>
      </w:r>
    </w:p>
    <w:p w:rsidR="003E10AF" w:rsidRPr="00D6654A" w:rsidRDefault="006B7BB3" w:rsidP="00BE57D4">
      <w:pPr>
        <w:pStyle w:val="AutoNumpara"/>
        <w:numPr>
          <w:ilvl w:val="0"/>
          <w:numId w:val="0"/>
        </w:numPr>
        <w:spacing w:before="0" w:after="0"/>
        <w:ind w:left="1166"/>
        <w:rPr>
          <w:rFonts w:ascii="Arial" w:hAnsi="Arial" w:cs="Arial"/>
          <w:bCs/>
          <w:noProof w:val="0"/>
          <w:sz w:val="20"/>
        </w:rPr>
      </w:pPr>
      <w:r w:rsidRPr="00D6654A">
        <w:rPr>
          <w:rFonts w:ascii="Arial" w:hAnsi="Arial" w:cs="Arial"/>
          <w:bCs/>
          <w:noProof w:val="0"/>
          <w:sz w:val="20"/>
        </w:rPr>
        <w:t xml:space="preserve">(vi) </w:t>
      </w:r>
      <w:r w:rsidR="00B83CF7" w:rsidRPr="00D6654A">
        <w:rPr>
          <w:rFonts w:ascii="Arial" w:hAnsi="Arial" w:cs="Arial"/>
          <w:bCs/>
          <w:noProof w:val="0"/>
          <w:sz w:val="20"/>
        </w:rPr>
        <w:t xml:space="preserve">Relatório de Projetos, </w:t>
      </w:r>
      <w:r w:rsidR="00566E09" w:rsidRPr="00D6654A">
        <w:rPr>
          <w:rFonts w:ascii="Arial" w:hAnsi="Arial" w:cs="Arial"/>
          <w:bCs/>
          <w:noProof w:val="0"/>
          <w:sz w:val="20"/>
        </w:rPr>
        <w:t>O</w:t>
      </w:r>
      <w:r w:rsidR="00B83CF7" w:rsidRPr="00D6654A">
        <w:rPr>
          <w:rFonts w:ascii="Arial" w:hAnsi="Arial" w:cs="Arial"/>
          <w:bCs/>
          <w:noProof w:val="0"/>
          <w:sz w:val="20"/>
        </w:rPr>
        <w:t xml:space="preserve">bras e Supervisão; </w:t>
      </w:r>
    </w:p>
    <w:p w:rsidR="00C626AC" w:rsidRPr="00D6654A" w:rsidRDefault="00B83CF7" w:rsidP="00BE57D4">
      <w:pPr>
        <w:pStyle w:val="AutoNumpara"/>
        <w:numPr>
          <w:ilvl w:val="0"/>
          <w:numId w:val="0"/>
        </w:numPr>
        <w:spacing w:before="0" w:after="0"/>
        <w:ind w:left="1166"/>
        <w:rPr>
          <w:rFonts w:ascii="Arial" w:hAnsi="Arial" w:cs="Arial"/>
          <w:bCs/>
          <w:noProof w:val="0"/>
          <w:sz w:val="20"/>
        </w:rPr>
      </w:pPr>
      <w:r w:rsidRPr="00D6654A">
        <w:rPr>
          <w:rFonts w:ascii="Arial" w:hAnsi="Arial" w:cs="Arial"/>
          <w:bCs/>
          <w:noProof w:val="0"/>
          <w:sz w:val="20"/>
        </w:rPr>
        <w:t>(</w:t>
      </w:r>
      <w:r w:rsidR="00C626AC" w:rsidRPr="00D6654A">
        <w:rPr>
          <w:rFonts w:ascii="Arial" w:hAnsi="Arial" w:cs="Arial"/>
          <w:bCs/>
          <w:noProof w:val="0"/>
          <w:sz w:val="20"/>
        </w:rPr>
        <w:t>vii</w:t>
      </w:r>
      <w:r w:rsidRPr="00D6654A">
        <w:rPr>
          <w:rFonts w:ascii="Arial" w:hAnsi="Arial" w:cs="Arial"/>
          <w:bCs/>
          <w:noProof w:val="0"/>
          <w:sz w:val="20"/>
        </w:rPr>
        <w:t xml:space="preserve">) </w:t>
      </w:r>
      <w:r w:rsidR="004D2BE7" w:rsidRPr="00D6654A">
        <w:rPr>
          <w:rFonts w:ascii="Arial" w:hAnsi="Arial" w:cs="Arial"/>
          <w:bCs/>
          <w:noProof w:val="0"/>
          <w:sz w:val="20"/>
        </w:rPr>
        <w:t>Relatório de Monit</w:t>
      </w:r>
      <w:r w:rsidR="0022430F" w:rsidRPr="00D6654A">
        <w:rPr>
          <w:rFonts w:ascii="Arial" w:hAnsi="Arial" w:cs="Arial"/>
          <w:bCs/>
          <w:noProof w:val="0"/>
          <w:sz w:val="20"/>
        </w:rPr>
        <w:t>o</w:t>
      </w:r>
      <w:r w:rsidR="004D2BE7" w:rsidRPr="00D6654A">
        <w:rPr>
          <w:rFonts w:ascii="Arial" w:hAnsi="Arial" w:cs="Arial"/>
          <w:bCs/>
          <w:noProof w:val="0"/>
          <w:sz w:val="20"/>
        </w:rPr>
        <w:t xml:space="preserve">ramento do Projeto (PMR), </w:t>
      </w:r>
    </w:p>
    <w:p w:rsidR="00C626AC" w:rsidRPr="00D6654A" w:rsidRDefault="00C626AC" w:rsidP="00BE57D4">
      <w:pPr>
        <w:pStyle w:val="AutoNumpara"/>
        <w:numPr>
          <w:ilvl w:val="0"/>
          <w:numId w:val="0"/>
        </w:numPr>
        <w:spacing w:before="0" w:after="0"/>
        <w:ind w:left="1166"/>
        <w:rPr>
          <w:rFonts w:ascii="Arial" w:hAnsi="Arial" w:cs="Arial"/>
          <w:bCs/>
          <w:noProof w:val="0"/>
          <w:sz w:val="20"/>
        </w:rPr>
      </w:pPr>
      <w:r w:rsidRPr="00D6654A">
        <w:rPr>
          <w:rFonts w:ascii="Arial" w:hAnsi="Arial" w:cs="Arial"/>
          <w:bCs/>
          <w:noProof w:val="0"/>
          <w:sz w:val="20"/>
        </w:rPr>
        <w:t xml:space="preserve">(viii) </w:t>
      </w:r>
      <w:r w:rsidR="00831D5C" w:rsidRPr="00D6654A">
        <w:rPr>
          <w:rFonts w:ascii="Arial" w:hAnsi="Arial" w:cs="Arial"/>
          <w:bCs/>
          <w:noProof w:val="0"/>
          <w:sz w:val="20"/>
        </w:rPr>
        <w:t>Matriz de Resultados;</w:t>
      </w:r>
    </w:p>
    <w:p w:rsidR="00C626AC" w:rsidRPr="00D6654A" w:rsidRDefault="00C626AC" w:rsidP="00BE57D4">
      <w:pPr>
        <w:pStyle w:val="AutoNumpara"/>
        <w:numPr>
          <w:ilvl w:val="0"/>
          <w:numId w:val="0"/>
        </w:numPr>
        <w:spacing w:before="0" w:after="0"/>
        <w:ind w:left="1166"/>
        <w:rPr>
          <w:rFonts w:ascii="Arial" w:hAnsi="Arial" w:cs="Arial"/>
          <w:bCs/>
          <w:noProof w:val="0"/>
          <w:sz w:val="20"/>
        </w:rPr>
      </w:pPr>
      <w:r w:rsidRPr="00D6654A">
        <w:rPr>
          <w:rFonts w:ascii="Arial" w:hAnsi="Arial" w:cs="Arial"/>
          <w:bCs/>
          <w:noProof w:val="0"/>
          <w:sz w:val="20"/>
        </w:rPr>
        <w:t>(i</w:t>
      </w:r>
      <w:r w:rsidR="00B83CF7" w:rsidRPr="00D6654A">
        <w:rPr>
          <w:rFonts w:ascii="Arial" w:hAnsi="Arial" w:cs="Arial"/>
          <w:bCs/>
          <w:noProof w:val="0"/>
          <w:sz w:val="20"/>
        </w:rPr>
        <w:t>x</w:t>
      </w:r>
      <w:r w:rsidR="006B7BB3" w:rsidRPr="00D6654A">
        <w:rPr>
          <w:rFonts w:ascii="Arial" w:hAnsi="Arial" w:cs="Arial"/>
          <w:bCs/>
          <w:noProof w:val="0"/>
          <w:sz w:val="20"/>
        </w:rPr>
        <w:t xml:space="preserve">) </w:t>
      </w:r>
      <w:r w:rsidR="0087512E" w:rsidRPr="00D6654A">
        <w:rPr>
          <w:rFonts w:ascii="Arial" w:hAnsi="Arial" w:cs="Arial"/>
          <w:bCs/>
          <w:noProof w:val="0"/>
          <w:sz w:val="20"/>
        </w:rPr>
        <w:t xml:space="preserve">Plano de </w:t>
      </w:r>
      <w:r w:rsidR="006B7BB3" w:rsidRPr="00D6654A">
        <w:rPr>
          <w:rFonts w:ascii="Arial" w:hAnsi="Arial" w:cs="Arial"/>
          <w:bCs/>
          <w:noProof w:val="0"/>
          <w:sz w:val="20"/>
        </w:rPr>
        <w:t xml:space="preserve">Gestão </w:t>
      </w:r>
      <w:r w:rsidR="008E0849" w:rsidRPr="00D6654A">
        <w:rPr>
          <w:rFonts w:ascii="Arial" w:hAnsi="Arial" w:cs="Arial"/>
          <w:bCs/>
          <w:noProof w:val="0"/>
          <w:sz w:val="20"/>
        </w:rPr>
        <w:t>Social e Ambiental (PGSA) e anexos</w:t>
      </w:r>
      <w:r w:rsidRPr="00D6654A">
        <w:rPr>
          <w:rFonts w:ascii="Arial" w:hAnsi="Arial" w:cs="Arial"/>
          <w:bCs/>
          <w:noProof w:val="0"/>
          <w:sz w:val="20"/>
        </w:rPr>
        <w:t xml:space="preserve"> (PDR, PCAO)</w:t>
      </w:r>
      <w:r w:rsidR="008C0B67" w:rsidRPr="00D6654A">
        <w:rPr>
          <w:rFonts w:ascii="Arial" w:hAnsi="Arial" w:cs="Arial"/>
          <w:bCs/>
          <w:noProof w:val="0"/>
          <w:sz w:val="20"/>
        </w:rPr>
        <w:t xml:space="preserve">;  </w:t>
      </w:r>
    </w:p>
    <w:p w:rsidR="00C626AC" w:rsidRPr="00D6654A" w:rsidRDefault="00C626AC" w:rsidP="00BE57D4">
      <w:pPr>
        <w:pStyle w:val="AutoNumpara"/>
        <w:numPr>
          <w:ilvl w:val="0"/>
          <w:numId w:val="0"/>
        </w:numPr>
        <w:spacing w:before="0" w:after="0"/>
        <w:ind w:left="1166"/>
        <w:rPr>
          <w:rFonts w:ascii="Arial" w:hAnsi="Arial" w:cs="Arial"/>
          <w:bCs/>
          <w:noProof w:val="0"/>
          <w:sz w:val="20"/>
        </w:rPr>
      </w:pPr>
      <w:r w:rsidRPr="00D6654A">
        <w:rPr>
          <w:rFonts w:ascii="Arial" w:hAnsi="Arial" w:cs="Arial"/>
          <w:bCs/>
          <w:noProof w:val="0"/>
          <w:sz w:val="20"/>
        </w:rPr>
        <w:t xml:space="preserve">(x) </w:t>
      </w:r>
      <w:r w:rsidR="0042713C" w:rsidRPr="00D6654A">
        <w:rPr>
          <w:rFonts w:ascii="Arial" w:hAnsi="Arial" w:cs="Arial"/>
          <w:bCs/>
          <w:noProof w:val="0"/>
          <w:sz w:val="20"/>
        </w:rPr>
        <w:t xml:space="preserve">Proposta de </w:t>
      </w:r>
      <w:r w:rsidR="008E0849" w:rsidRPr="00D6654A">
        <w:rPr>
          <w:rFonts w:ascii="Arial" w:hAnsi="Arial" w:cs="Arial"/>
          <w:bCs/>
          <w:noProof w:val="0"/>
          <w:sz w:val="20"/>
        </w:rPr>
        <w:t>Empréstimo</w:t>
      </w:r>
      <w:r w:rsidR="0042713C" w:rsidRPr="00D6654A">
        <w:rPr>
          <w:rFonts w:ascii="Arial" w:hAnsi="Arial" w:cs="Arial"/>
          <w:bCs/>
          <w:noProof w:val="0"/>
          <w:sz w:val="20"/>
        </w:rPr>
        <w:t xml:space="preserve">, </w:t>
      </w:r>
      <w:r w:rsidRPr="00D6654A">
        <w:rPr>
          <w:rFonts w:ascii="Arial" w:hAnsi="Arial" w:cs="Arial"/>
          <w:bCs/>
          <w:noProof w:val="0"/>
          <w:sz w:val="20"/>
        </w:rPr>
        <w:t xml:space="preserve">Contrato de </w:t>
      </w:r>
      <w:r w:rsidR="008E0849" w:rsidRPr="00D6654A">
        <w:rPr>
          <w:rFonts w:ascii="Arial" w:hAnsi="Arial" w:cs="Arial"/>
          <w:bCs/>
          <w:noProof w:val="0"/>
          <w:sz w:val="20"/>
        </w:rPr>
        <w:t>Empréstimo</w:t>
      </w:r>
      <w:r w:rsidRPr="00D6654A">
        <w:rPr>
          <w:rFonts w:ascii="Arial" w:hAnsi="Arial" w:cs="Arial"/>
          <w:bCs/>
          <w:noProof w:val="0"/>
          <w:sz w:val="20"/>
        </w:rPr>
        <w:t>, e anexos</w:t>
      </w:r>
      <w:r w:rsidR="008E0849" w:rsidRPr="00D6654A">
        <w:rPr>
          <w:rFonts w:ascii="Arial" w:hAnsi="Arial" w:cs="Arial"/>
          <w:bCs/>
          <w:noProof w:val="0"/>
          <w:sz w:val="20"/>
        </w:rPr>
        <w:t>.</w:t>
      </w:r>
    </w:p>
    <w:p w:rsidR="00662722" w:rsidRPr="00D6654A" w:rsidRDefault="00C626AC" w:rsidP="00BE57D4">
      <w:pPr>
        <w:pStyle w:val="AutoNumpara"/>
        <w:numPr>
          <w:ilvl w:val="0"/>
          <w:numId w:val="0"/>
        </w:numPr>
        <w:spacing w:before="0" w:after="0"/>
        <w:ind w:left="1166"/>
        <w:rPr>
          <w:rFonts w:ascii="Arial" w:hAnsi="Arial" w:cs="Arial"/>
          <w:bCs/>
          <w:noProof w:val="0"/>
          <w:sz w:val="20"/>
        </w:rPr>
      </w:pPr>
      <w:r w:rsidRPr="00D6654A">
        <w:rPr>
          <w:rFonts w:ascii="Arial" w:hAnsi="Arial" w:cs="Arial"/>
          <w:bCs/>
          <w:noProof w:val="0"/>
          <w:sz w:val="20"/>
        </w:rPr>
        <w:t xml:space="preserve">(xi) Relatório </w:t>
      </w:r>
      <w:r w:rsidR="006B0F29">
        <w:rPr>
          <w:rFonts w:ascii="Arial" w:hAnsi="Arial" w:cs="Arial"/>
          <w:bCs/>
          <w:noProof w:val="0"/>
          <w:sz w:val="20"/>
        </w:rPr>
        <w:t xml:space="preserve">de Avaliação </w:t>
      </w:r>
      <w:r w:rsidRPr="00D6654A">
        <w:rPr>
          <w:rFonts w:ascii="Arial" w:hAnsi="Arial" w:cs="Arial"/>
          <w:bCs/>
          <w:noProof w:val="0"/>
          <w:sz w:val="20"/>
        </w:rPr>
        <w:t xml:space="preserve">Final, </w:t>
      </w:r>
      <w:r w:rsidR="006B0F29">
        <w:rPr>
          <w:rFonts w:ascii="Arial" w:hAnsi="Arial" w:cs="Arial"/>
          <w:bCs/>
          <w:noProof w:val="0"/>
          <w:sz w:val="20"/>
        </w:rPr>
        <w:t>e</w:t>
      </w:r>
    </w:p>
    <w:p w:rsidR="008C5FB0" w:rsidRPr="00D6654A" w:rsidRDefault="006B0F29" w:rsidP="00BE57D4">
      <w:pPr>
        <w:pStyle w:val="AutoNumpara"/>
        <w:numPr>
          <w:ilvl w:val="0"/>
          <w:numId w:val="0"/>
        </w:numPr>
        <w:spacing w:before="0" w:after="0"/>
        <w:ind w:left="1166"/>
        <w:rPr>
          <w:rFonts w:ascii="Arial" w:hAnsi="Arial" w:cs="Arial"/>
          <w:bCs/>
          <w:noProof w:val="0"/>
          <w:sz w:val="20"/>
        </w:rPr>
      </w:pPr>
      <w:r w:rsidRPr="00D6654A" w:rsidDel="006B0F29">
        <w:rPr>
          <w:rFonts w:ascii="Arial" w:hAnsi="Arial" w:cs="Arial"/>
          <w:bCs/>
          <w:noProof w:val="0"/>
          <w:sz w:val="20"/>
        </w:rPr>
        <w:t xml:space="preserve"> </w:t>
      </w:r>
      <w:r w:rsidR="008C0B67" w:rsidRPr="00D6654A">
        <w:rPr>
          <w:rFonts w:ascii="Arial" w:hAnsi="Arial" w:cs="Arial"/>
          <w:bCs/>
          <w:noProof w:val="0"/>
          <w:sz w:val="20"/>
        </w:rPr>
        <w:t>(xi</w:t>
      </w:r>
      <w:r w:rsidR="00C626AC" w:rsidRPr="00D6654A">
        <w:rPr>
          <w:rFonts w:ascii="Arial" w:hAnsi="Arial" w:cs="Arial"/>
          <w:bCs/>
          <w:noProof w:val="0"/>
          <w:sz w:val="20"/>
        </w:rPr>
        <w:t>i</w:t>
      </w:r>
      <w:r w:rsidR="008C0B67" w:rsidRPr="00D6654A">
        <w:rPr>
          <w:rFonts w:ascii="Arial" w:hAnsi="Arial" w:cs="Arial"/>
          <w:bCs/>
          <w:noProof w:val="0"/>
          <w:sz w:val="20"/>
        </w:rPr>
        <w:t>) Relatório de Manutenção da</w:t>
      </w:r>
      <w:r w:rsidR="008E0849" w:rsidRPr="00D6654A">
        <w:rPr>
          <w:rFonts w:ascii="Arial" w:hAnsi="Arial" w:cs="Arial"/>
          <w:bCs/>
          <w:noProof w:val="0"/>
          <w:sz w:val="20"/>
        </w:rPr>
        <w:t>s</w:t>
      </w:r>
      <w:r w:rsidR="008C0B67" w:rsidRPr="00D6654A">
        <w:rPr>
          <w:rFonts w:ascii="Arial" w:hAnsi="Arial" w:cs="Arial"/>
          <w:bCs/>
          <w:noProof w:val="0"/>
          <w:sz w:val="20"/>
        </w:rPr>
        <w:t xml:space="preserve"> Obras e Equipamentos</w:t>
      </w:r>
      <w:r w:rsidR="00831D5C" w:rsidRPr="00D6654A">
        <w:rPr>
          <w:rFonts w:ascii="Arial" w:hAnsi="Arial" w:cs="Arial"/>
          <w:bCs/>
          <w:noProof w:val="0"/>
          <w:sz w:val="20"/>
        </w:rPr>
        <w:t xml:space="preserve">. </w:t>
      </w:r>
    </w:p>
    <w:p w:rsidR="00457DF0" w:rsidRPr="00D6654A" w:rsidRDefault="00457DF0" w:rsidP="0071258A">
      <w:pPr>
        <w:pStyle w:val="AutoNumpara"/>
        <w:tabs>
          <w:tab w:val="clear" w:pos="1145"/>
        </w:tabs>
        <w:ind w:left="720"/>
        <w:rPr>
          <w:rFonts w:ascii="Arial" w:hAnsi="Arial" w:cs="Arial"/>
          <w:noProof w:val="0"/>
          <w:sz w:val="22"/>
          <w:szCs w:val="22"/>
        </w:rPr>
      </w:pPr>
      <w:r w:rsidRPr="00D6654A">
        <w:rPr>
          <w:rFonts w:ascii="Arial" w:hAnsi="Arial" w:cs="Arial"/>
          <w:noProof w:val="0"/>
          <w:sz w:val="22"/>
          <w:szCs w:val="22"/>
        </w:rPr>
        <w:t xml:space="preserve">A </w:t>
      </w:r>
      <w:r w:rsidR="0071258A" w:rsidRPr="00D6654A">
        <w:rPr>
          <w:rFonts w:ascii="Arial" w:hAnsi="Arial" w:cs="Arial"/>
          <w:noProof w:val="0"/>
          <w:sz w:val="22"/>
          <w:szCs w:val="22"/>
        </w:rPr>
        <w:t>U</w:t>
      </w:r>
      <w:r w:rsidR="00BE57D4" w:rsidRPr="00D6654A">
        <w:rPr>
          <w:rFonts w:ascii="Arial" w:hAnsi="Arial" w:cs="Arial"/>
          <w:noProof w:val="0"/>
          <w:sz w:val="22"/>
          <w:szCs w:val="22"/>
        </w:rPr>
        <w:t>G</w:t>
      </w:r>
      <w:r w:rsidR="00DB02F5" w:rsidRPr="00D6654A">
        <w:rPr>
          <w:rFonts w:ascii="Arial" w:hAnsi="Arial" w:cs="Arial"/>
          <w:noProof w:val="0"/>
          <w:sz w:val="22"/>
          <w:szCs w:val="22"/>
        </w:rPr>
        <w:t>P será</w:t>
      </w:r>
      <w:r w:rsidRPr="00D6654A">
        <w:rPr>
          <w:rFonts w:ascii="Arial" w:hAnsi="Arial" w:cs="Arial"/>
          <w:noProof w:val="0"/>
          <w:sz w:val="22"/>
          <w:szCs w:val="22"/>
        </w:rPr>
        <w:t xml:space="preserve"> responsável pela</w:t>
      </w:r>
      <w:r w:rsidR="00DB02F5" w:rsidRPr="00D6654A">
        <w:rPr>
          <w:rFonts w:ascii="Arial" w:hAnsi="Arial" w:cs="Arial"/>
          <w:noProof w:val="0"/>
          <w:sz w:val="22"/>
          <w:szCs w:val="22"/>
        </w:rPr>
        <w:t xml:space="preserve"> coordenação da </w:t>
      </w:r>
      <w:r w:rsidRPr="00D6654A">
        <w:rPr>
          <w:rFonts w:ascii="Arial" w:hAnsi="Arial" w:cs="Arial"/>
          <w:noProof w:val="0"/>
          <w:sz w:val="22"/>
          <w:szCs w:val="22"/>
        </w:rPr>
        <w:t xml:space="preserve">execução, </w:t>
      </w:r>
      <w:r w:rsidR="00AD79D5" w:rsidRPr="00D6654A">
        <w:rPr>
          <w:rFonts w:ascii="Arial" w:hAnsi="Arial" w:cs="Arial"/>
          <w:noProof w:val="0"/>
          <w:sz w:val="22"/>
          <w:szCs w:val="22"/>
        </w:rPr>
        <w:t xml:space="preserve">da </w:t>
      </w:r>
      <w:r w:rsidRPr="00D6654A">
        <w:rPr>
          <w:rFonts w:ascii="Arial" w:hAnsi="Arial" w:cs="Arial"/>
          <w:noProof w:val="0"/>
          <w:sz w:val="22"/>
          <w:szCs w:val="22"/>
        </w:rPr>
        <w:t xml:space="preserve">avaliação e monitoramento do Programa, do cumprimento dos prazos e das metas do Programa. </w:t>
      </w:r>
      <w:r w:rsidRPr="00D6654A">
        <w:rPr>
          <w:rFonts w:ascii="Arial" w:hAnsi="Arial" w:cs="Arial"/>
          <w:bCs/>
          <w:noProof w:val="0"/>
          <w:sz w:val="22"/>
          <w:szCs w:val="22"/>
        </w:rPr>
        <w:t xml:space="preserve">Contará com o apoio de técnicos da </w:t>
      </w:r>
      <w:r w:rsidR="00273627" w:rsidRPr="00D6654A">
        <w:rPr>
          <w:rFonts w:ascii="Arial" w:hAnsi="Arial" w:cs="Arial"/>
          <w:bCs/>
          <w:noProof w:val="0"/>
          <w:sz w:val="22"/>
          <w:szCs w:val="22"/>
        </w:rPr>
        <w:t>CAESB</w:t>
      </w:r>
      <w:r w:rsidR="0071258A" w:rsidRPr="00D6654A">
        <w:rPr>
          <w:rFonts w:ascii="Arial" w:hAnsi="Arial" w:cs="Arial"/>
          <w:bCs/>
          <w:noProof w:val="0"/>
          <w:sz w:val="22"/>
          <w:szCs w:val="22"/>
        </w:rPr>
        <w:t xml:space="preserve"> e da </w:t>
      </w:r>
      <w:r w:rsidR="00273627" w:rsidRPr="00D6654A">
        <w:rPr>
          <w:rFonts w:ascii="Arial" w:hAnsi="Arial" w:cs="Arial"/>
          <w:bCs/>
          <w:noProof w:val="0"/>
          <w:sz w:val="22"/>
          <w:szCs w:val="22"/>
        </w:rPr>
        <w:t>SINESP</w:t>
      </w:r>
      <w:r w:rsidR="00553710" w:rsidRPr="00D6654A">
        <w:rPr>
          <w:rFonts w:ascii="Arial" w:hAnsi="Arial" w:cs="Arial"/>
          <w:bCs/>
          <w:noProof w:val="0"/>
          <w:sz w:val="22"/>
          <w:szCs w:val="22"/>
        </w:rPr>
        <w:t xml:space="preserve"> </w:t>
      </w:r>
      <w:r w:rsidRPr="00D6654A">
        <w:rPr>
          <w:rFonts w:ascii="Arial" w:hAnsi="Arial" w:cs="Arial"/>
          <w:bCs/>
          <w:noProof w:val="0"/>
          <w:sz w:val="22"/>
          <w:szCs w:val="22"/>
        </w:rPr>
        <w:t xml:space="preserve">na revisão técnica dos projetos e no acompanhamento </w:t>
      </w:r>
      <w:r w:rsidR="0071258A" w:rsidRPr="00D6654A">
        <w:rPr>
          <w:rFonts w:ascii="Arial" w:hAnsi="Arial" w:cs="Arial"/>
          <w:bCs/>
          <w:noProof w:val="0"/>
          <w:sz w:val="22"/>
          <w:szCs w:val="22"/>
        </w:rPr>
        <w:t>físico</w:t>
      </w:r>
      <w:r w:rsidRPr="00D6654A">
        <w:rPr>
          <w:rFonts w:ascii="Arial" w:hAnsi="Arial" w:cs="Arial"/>
          <w:bCs/>
          <w:noProof w:val="0"/>
          <w:sz w:val="22"/>
          <w:szCs w:val="22"/>
        </w:rPr>
        <w:t>-financeiro e de qualidade das obras</w:t>
      </w:r>
      <w:r w:rsidRPr="00D6654A">
        <w:rPr>
          <w:rFonts w:ascii="Arial" w:hAnsi="Arial" w:cs="Arial"/>
          <w:bCs/>
          <w:sz w:val="22"/>
          <w:szCs w:val="22"/>
        </w:rPr>
        <w:t xml:space="preserve">. </w:t>
      </w:r>
    </w:p>
    <w:p w:rsidR="00722DFE" w:rsidRPr="00D6654A" w:rsidRDefault="00722DFE" w:rsidP="003F2776">
      <w:pPr>
        <w:pStyle w:val="AutoNumpara"/>
        <w:tabs>
          <w:tab w:val="clear" w:pos="1145"/>
        </w:tabs>
        <w:ind w:left="720"/>
        <w:rPr>
          <w:rFonts w:ascii="Arial" w:hAnsi="Arial" w:cs="Arial"/>
          <w:noProof w:val="0"/>
          <w:sz w:val="22"/>
          <w:szCs w:val="22"/>
        </w:rPr>
      </w:pPr>
      <w:r w:rsidRPr="00D6654A">
        <w:rPr>
          <w:rFonts w:ascii="Arial" w:hAnsi="Arial" w:cs="Arial"/>
          <w:sz w:val="22"/>
          <w:szCs w:val="22"/>
        </w:rPr>
        <w:t xml:space="preserve">O </w:t>
      </w:r>
      <w:r w:rsidRPr="00D6654A">
        <w:rPr>
          <w:rFonts w:ascii="Arial" w:hAnsi="Arial" w:cs="Arial"/>
          <w:bCs/>
          <w:noProof w:val="0"/>
          <w:sz w:val="22"/>
          <w:szCs w:val="22"/>
        </w:rPr>
        <w:t>executor</w:t>
      </w:r>
      <w:r w:rsidRPr="00D6654A">
        <w:rPr>
          <w:rFonts w:ascii="Arial" w:hAnsi="Arial" w:cs="Arial"/>
          <w:sz w:val="22"/>
          <w:szCs w:val="22"/>
        </w:rPr>
        <w:t xml:space="preserve"> (U</w:t>
      </w:r>
      <w:r w:rsidR="00273627" w:rsidRPr="00D6654A">
        <w:rPr>
          <w:rFonts w:ascii="Arial" w:hAnsi="Arial" w:cs="Arial"/>
          <w:sz w:val="22"/>
          <w:szCs w:val="22"/>
        </w:rPr>
        <w:t>G</w:t>
      </w:r>
      <w:r w:rsidRPr="00D6654A">
        <w:rPr>
          <w:rFonts w:ascii="Arial" w:hAnsi="Arial" w:cs="Arial"/>
          <w:sz w:val="22"/>
          <w:szCs w:val="22"/>
        </w:rPr>
        <w:t xml:space="preserve">P) preparou, junto ao Banco </w:t>
      </w:r>
      <w:r w:rsidR="00265642">
        <w:rPr>
          <w:rFonts w:ascii="Arial" w:hAnsi="Arial" w:cs="Arial"/>
          <w:sz w:val="22"/>
          <w:szCs w:val="22"/>
        </w:rPr>
        <w:t>o</w:t>
      </w:r>
      <w:r w:rsidR="00265642" w:rsidRPr="00D6654A">
        <w:rPr>
          <w:rFonts w:ascii="Arial" w:hAnsi="Arial" w:cs="Arial"/>
          <w:sz w:val="22"/>
          <w:szCs w:val="22"/>
        </w:rPr>
        <w:t xml:space="preserve"> </w:t>
      </w:r>
      <w:r w:rsidR="00273627" w:rsidRPr="00D6654A">
        <w:rPr>
          <w:rFonts w:ascii="Arial" w:hAnsi="Arial" w:cs="Arial"/>
          <w:sz w:val="22"/>
          <w:szCs w:val="22"/>
        </w:rPr>
        <w:t>Marco de Resultados e Sistema de Monitoramento do Programa</w:t>
      </w:r>
      <w:r w:rsidRPr="00D6654A">
        <w:rPr>
          <w:rFonts w:ascii="Arial" w:hAnsi="Arial" w:cs="Arial"/>
          <w:sz w:val="22"/>
          <w:szCs w:val="22"/>
        </w:rPr>
        <w:t xml:space="preserve"> que tem por objetivo garantir a eficiência e a eficácia da execução do Programa, do primeiro ao último desembolso dos recursos financeiros do mesmo. </w:t>
      </w:r>
      <w:r w:rsidR="00273627" w:rsidRPr="00D6654A">
        <w:rPr>
          <w:rFonts w:ascii="Arial" w:hAnsi="Arial" w:cs="Arial"/>
          <w:sz w:val="22"/>
          <w:szCs w:val="22"/>
        </w:rPr>
        <w:t xml:space="preserve">Este documento tem como finalidade detalhar os mecanismos de avaliação, monitoramento e instrumentos de gestão do Programa Brasília Sustentável II, bem como definir os indicadores </w:t>
      </w:r>
      <w:r w:rsidR="008676F9">
        <w:rPr>
          <w:rFonts w:ascii="Arial" w:hAnsi="Arial" w:cs="Arial"/>
          <w:sz w:val="22"/>
          <w:szCs w:val="22"/>
        </w:rPr>
        <w:t xml:space="preserve">de </w:t>
      </w:r>
      <w:r w:rsidR="00273627" w:rsidRPr="00D6654A">
        <w:rPr>
          <w:rFonts w:ascii="Arial" w:hAnsi="Arial" w:cs="Arial"/>
          <w:sz w:val="22"/>
          <w:szCs w:val="22"/>
        </w:rPr>
        <w:t>resultado e de produto que permitirão o acompanhamento das realizações e efeitos alcançados, confor</w:t>
      </w:r>
      <w:r w:rsidR="00615415">
        <w:rPr>
          <w:rFonts w:ascii="Arial" w:hAnsi="Arial" w:cs="Arial"/>
          <w:sz w:val="22"/>
          <w:szCs w:val="22"/>
        </w:rPr>
        <w:t>me as metas estabelecidas pelo p</w:t>
      </w:r>
      <w:r w:rsidR="00273627" w:rsidRPr="00D6654A">
        <w:rPr>
          <w:rFonts w:ascii="Arial" w:hAnsi="Arial" w:cs="Arial"/>
          <w:sz w:val="22"/>
          <w:szCs w:val="22"/>
        </w:rPr>
        <w:t>rograma.</w:t>
      </w:r>
    </w:p>
    <w:p w:rsidR="00273627" w:rsidRPr="00D6654A" w:rsidRDefault="00BE57D4" w:rsidP="003F2776">
      <w:pPr>
        <w:pStyle w:val="AutoNumpara"/>
        <w:tabs>
          <w:tab w:val="clear" w:pos="1145"/>
        </w:tabs>
        <w:ind w:left="720"/>
        <w:rPr>
          <w:rFonts w:ascii="Arial" w:hAnsi="Arial" w:cs="Arial"/>
          <w:noProof w:val="0"/>
        </w:rPr>
      </w:pPr>
      <w:r w:rsidRPr="00D6654A">
        <w:rPr>
          <w:rFonts w:ascii="Arial" w:hAnsi="Arial" w:cs="Arial"/>
          <w:sz w:val="22"/>
          <w:szCs w:val="22"/>
        </w:rPr>
        <w:t>Para a</w:t>
      </w:r>
      <w:r w:rsidR="00273627" w:rsidRPr="00D6654A">
        <w:rPr>
          <w:rFonts w:ascii="Arial" w:hAnsi="Arial" w:cs="Arial"/>
          <w:sz w:val="22"/>
          <w:szCs w:val="22"/>
        </w:rPr>
        <w:t xml:space="preserve"> avaliação de resultados e de impactos do </w:t>
      </w:r>
      <w:r w:rsidR="00ED0A05">
        <w:rPr>
          <w:rFonts w:ascii="Arial" w:hAnsi="Arial" w:cs="Arial"/>
          <w:sz w:val="22"/>
          <w:szCs w:val="22"/>
        </w:rPr>
        <w:t xml:space="preserve">Programa </w:t>
      </w:r>
      <w:r w:rsidR="00273627" w:rsidRPr="00D6654A">
        <w:rPr>
          <w:rFonts w:ascii="Arial" w:hAnsi="Arial" w:cs="Arial"/>
          <w:sz w:val="22"/>
          <w:szCs w:val="22"/>
        </w:rPr>
        <w:t>o método utilizado será a avaliação reflexiva. Será realizado um estudo prévio, cujos resultados co</w:t>
      </w:r>
      <w:r w:rsidRPr="00D6654A">
        <w:rPr>
          <w:rFonts w:ascii="Arial" w:hAnsi="Arial" w:cs="Arial"/>
          <w:sz w:val="22"/>
          <w:szCs w:val="22"/>
        </w:rPr>
        <w:t xml:space="preserve">mplementarão </w:t>
      </w:r>
      <w:r w:rsidR="00273627" w:rsidRPr="00D6654A">
        <w:rPr>
          <w:rFonts w:ascii="Arial" w:hAnsi="Arial" w:cs="Arial"/>
          <w:sz w:val="22"/>
          <w:szCs w:val="22"/>
        </w:rPr>
        <w:t xml:space="preserve">a linha de base </w:t>
      </w:r>
      <w:r w:rsidRPr="00D6654A">
        <w:rPr>
          <w:rFonts w:ascii="Arial" w:hAnsi="Arial" w:cs="Arial"/>
          <w:sz w:val="22"/>
          <w:szCs w:val="22"/>
        </w:rPr>
        <w:t xml:space="preserve">dos productos e resultados da Matriz de Resultados do POD, </w:t>
      </w:r>
      <w:r w:rsidR="00273627" w:rsidRPr="00D6654A">
        <w:rPr>
          <w:rFonts w:ascii="Arial" w:hAnsi="Arial" w:cs="Arial"/>
          <w:sz w:val="22"/>
          <w:szCs w:val="22"/>
        </w:rPr>
        <w:t>para efeito de comparação. A avaliação dos indicadores de resultado e de produto será feita periodicamente. Ressalte-se que, em geral, o intervalo semestral é o mais utilizado para a avaliação dos indicadores de produto.  Os indicadores de resultado deverão ser medidos nos momentos T0 (linha de base/2015), T1 (após 24 meses de execução do Programa, em 2017) e T2 (em 05 anos prazo para a conclusão do Programa, em 2019).</w:t>
      </w:r>
    </w:p>
    <w:p w:rsidR="00722DFE" w:rsidRPr="005241BD" w:rsidRDefault="004C69E0" w:rsidP="00301850">
      <w:pPr>
        <w:pStyle w:val="Heading1"/>
        <w:tabs>
          <w:tab w:val="clear" w:pos="360"/>
          <w:tab w:val="num" w:pos="720"/>
        </w:tabs>
        <w:ind w:left="720"/>
        <w:rPr>
          <w:rFonts w:ascii="Arial" w:hAnsi="Arial" w:cs="Arial"/>
          <w:smallCaps w:val="0"/>
          <w:noProof w:val="0"/>
          <w:sz w:val="24"/>
          <w:szCs w:val="22"/>
          <w:lang w:val="pt-BR"/>
        </w:rPr>
      </w:pPr>
      <w:r w:rsidRPr="005241BD">
        <w:rPr>
          <w:rFonts w:ascii="Arial" w:hAnsi="Arial" w:cs="Arial"/>
          <w:smallCaps w:val="0"/>
          <w:noProof w:val="0"/>
          <w:sz w:val="24"/>
          <w:szCs w:val="22"/>
          <w:lang w:val="pt-BR"/>
        </w:rPr>
        <w:lastRenderedPageBreak/>
        <w:t xml:space="preserve">Instrumentos utilizados em projetos do </w:t>
      </w:r>
      <w:r w:rsidR="008676F9">
        <w:rPr>
          <w:rFonts w:ascii="Arial" w:hAnsi="Arial" w:cs="Arial"/>
          <w:smallCaps w:val="0"/>
          <w:noProof w:val="0"/>
          <w:sz w:val="24"/>
          <w:szCs w:val="22"/>
          <w:lang w:val="pt-BR"/>
        </w:rPr>
        <w:t>B</w:t>
      </w:r>
      <w:r w:rsidRPr="005241BD">
        <w:rPr>
          <w:rFonts w:ascii="Arial" w:hAnsi="Arial" w:cs="Arial"/>
          <w:smallCaps w:val="0"/>
          <w:noProof w:val="0"/>
          <w:sz w:val="24"/>
          <w:szCs w:val="22"/>
          <w:lang w:val="pt-BR"/>
        </w:rPr>
        <w:t>anco</w:t>
      </w:r>
    </w:p>
    <w:p w:rsidR="00722DFE" w:rsidRPr="00D6654A" w:rsidRDefault="00722DFE" w:rsidP="00BE57D4">
      <w:pPr>
        <w:pStyle w:val="AutoNumpara"/>
        <w:tabs>
          <w:tab w:val="clear" w:pos="1145"/>
          <w:tab w:val="num" w:pos="810"/>
        </w:tabs>
        <w:ind w:left="720"/>
        <w:rPr>
          <w:rFonts w:ascii="Arial" w:hAnsi="Arial" w:cs="Arial"/>
          <w:noProof w:val="0"/>
          <w:sz w:val="22"/>
          <w:szCs w:val="22"/>
        </w:rPr>
      </w:pPr>
      <w:r w:rsidRPr="00D6654A">
        <w:rPr>
          <w:rFonts w:ascii="Arial" w:hAnsi="Arial" w:cs="Arial"/>
          <w:noProof w:val="0"/>
          <w:sz w:val="22"/>
          <w:szCs w:val="22"/>
        </w:rPr>
        <w:t xml:space="preserve">Os instrumentos de Programação e Supervisão comumente utilizados em projetos do Banco, com o apoio de um Sistema de Informações (SIG) são: </w:t>
      </w:r>
    </w:p>
    <w:p w:rsidR="00722DFE" w:rsidRPr="00D6654A" w:rsidRDefault="00722DFE" w:rsidP="00BE57D4">
      <w:pPr>
        <w:pStyle w:val="AutoNumpara"/>
        <w:tabs>
          <w:tab w:val="clear" w:pos="1145"/>
          <w:tab w:val="num" w:pos="810"/>
        </w:tabs>
        <w:ind w:left="720"/>
        <w:rPr>
          <w:rFonts w:ascii="Arial" w:hAnsi="Arial" w:cs="Arial"/>
          <w:noProof w:val="0"/>
          <w:sz w:val="22"/>
          <w:szCs w:val="22"/>
        </w:rPr>
      </w:pPr>
      <w:r w:rsidRPr="00D6654A">
        <w:rPr>
          <w:rFonts w:ascii="Arial" w:hAnsi="Arial" w:cs="Arial"/>
          <w:noProof w:val="0"/>
          <w:sz w:val="22"/>
          <w:szCs w:val="22"/>
        </w:rPr>
        <w:t xml:space="preserve">(i) Anexo Único </w:t>
      </w:r>
      <w:r w:rsidR="008676F9" w:rsidRPr="00D6654A">
        <w:rPr>
          <w:rFonts w:ascii="Arial" w:hAnsi="Arial" w:cs="Arial"/>
          <w:noProof w:val="0"/>
          <w:sz w:val="22"/>
          <w:szCs w:val="22"/>
        </w:rPr>
        <w:t xml:space="preserve">do Contrato de Empréstimo </w:t>
      </w:r>
      <w:r w:rsidRPr="00D6654A">
        <w:rPr>
          <w:rFonts w:ascii="Arial" w:hAnsi="Arial" w:cs="Arial"/>
          <w:noProof w:val="0"/>
          <w:sz w:val="22"/>
          <w:szCs w:val="22"/>
        </w:rPr>
        <w:t xml:space="preserve">e Matriz de Resultados; (ii) Programação Física e Financeira do Programa; (iii) Plano de Aquisições (PA);(iv) Plano Operativo Anual (POA); (v) Acompanhamento de Contratos; (vi) Demonstrações Financeiras Auditadas (EFAs); (vii) Relatórios Semestrais de Progresso; (viii) Relatório de Avaliação Intermediária; (ix) Relatório de Avaliação Final; (x) Relatórios de Manutenção; (xi) Relatórios de Projetos, Obras e Supervisão; (xii) Relatório de Monitoramento do Progresso do Programa (PMR), incluindo os indicadores da Matriz de Resultados; (xiii) Acompanhamento das Cláusulas Contratuais; (xiv) Plano de Gestão Ambiental (PGA); (xv) Plano Socioambiental; (xvi) Plano Específico de Reassentamento (PER); (xvii) Manual de </w:t>
      </w:r>
      <w:r w:rsidR="00662722" w:rsidRPr="00D6654A">
        <w:rPr>
          <w:rFonts w:ascii="Arial" w:hAnsi="Arial" w:cs="Arial"/>
          <w:noProof w:val="0"/>
          <w:sz w:val="22"/>
          <w:szCs w:val="22"/>
        </w:rPr>
        <w:t xml:space="preserve">Normas e </w:t>
      </w:r>
      <w:r w:rsidRPr="00D6654A">
        <w:rPr>
          <w:rFonts w:ascii="Arial" w:hAnsi="Arial" w:cs="Arial"/>
          <w:noProof w:val="0"/>
          <w:sz w:val="22"/>
          <w:szCs w:val="22"/>
        </w:rPr>
        <w:t xml:space="preserve">Procedimentos do Programa; (xviii) Reuniões </w:t>
      </w:r>
      <w:r w:rsidR="00662722" w:rsidRPr="00D6654A">
        <w:rPr>
          <w:rFonts w:ascii="Arial" w:hAnsi="Arial" w:cs="Arial"/>
          <w:noProof w:val="0"/>
          <w:sz w:val="22"/>
          <w:szCs w:val="22"/>
        </w:rPr>
        <w:t xml:space="preserve">periódicas com </w:t>
      </w:r>
      <w:r w:rsidRPr="00D6654A">
        <w:rPr>
          <w:rFonts w:ascii="Arial" w:hAnsi="Arial" w:cs="Arial"/>
          <w:noProof w:val="0"/>
          <w:sz w:val="22"/>
          <w:szCs w:val="22"/>
        </w:rPr>
        <w:t>a Unidade Coordenadora da Execução do Programa</w:t>
      </w:r>
      <w:r w:rsidR="00662722" w:rsidRPr="00D6654A">
        <w:rPr>
          <w:rFonts w:ascii="Arial" w:hAnsi="Arial" w:cs="Arial"/>
          <w:noProof w:val="0"/>
          <w:sz w:val="22"/>
          <w:szCs w:val="22"/>
        </w:rPr>
        <w:t xml:space="preserve"> e (xix) Visitas Trimestrais de Inspeção</w:t>
      </w:r>
      <w:r w:rsidRPr="00D6654A">
        <w:rPr>
          <w:rFonts w:ascii="Arial" w:hAnsi="Arial" w:cs="Arial"/>
          <w:noProof w:val="0"/>
          <w:sz w:val="22"/>
          <w:szCs w:val="22"/>
        </w:rPr>
        <w:t>.</w:t>
      </w:r>
      <w:r w:rsidR="00662722" w:rsidRPr="00D6654A">
        <w:rPr>
          <w:rFonts w:ascii="Arial" w:hAnsi="Arial" w:cs="Arial"/>
          <w:noProof w:val="0"/>
          <w:sz w:val="22"/>
          <w:szCs w:val="22"/>
        </w:rPr>
        <w:t xml:space="preserve"> </w:t>
      </w:r>
    </w:p>
    <w:p w:rsidR="00722DFE" w:rsidRPr="005241BD" w:rsidRDefault="004C69E0" w:rsidP="00301850">
      <w:pPr>
        <w:pStyle w:val="Heading1"/>
        <w:tabs>
          <w:tab w:val="clear" w:pos="360"/>
          <w:tab w:val="num" w:pos="720"/>
        </w:tabs>
        <w:ind w:left="720" w:hanging="720"/>
        <w:rPr>
          <w:rFonts w:ascii="Arial" w:hAnsi="Arial" w:cs="Arial"/>
          <w:smallCaps w:val="0"/>
          <w:noProof w:val="0"/>
          <w:sz w:val="24"/>
          <w:szCs w:val="22"/>
        </w:rPr>
      </w:pPr>
      <w:r w:rsidRPr="005241BD">
        <w:rPr>
          <w:rFonts w:ascii="Arial" w:hAnsi="Arial" w:cs="Arial"/>
          <w:smallCaps w:val="0"/>
          <w:noProof w:val="0"/>
          <w:sz w:val="24"/>
          <w:szCs w:val="22"/>
        </w:rPr>
        <w:t>Programação</w:t>
      </w:r>
    </w:p>
    <w:p w:rsidR="00722DFE" w:rsidRPr="00D6654A" w:rsidRDefault="00722DFE" w:rsidP="004505C3">
      <w:pPr>
        <w:pStyle w:val="AutoNumpara"/>
        <w:tabs>
          <w:tab w:val="clear" w:pos="1145"/>
          <w:tab w:val="num" w:pos="720"/>
        </w:tabs>
        <w:ind w:left="720"/>
        <w:rPr>
          <w:rFonts w:ascii="Arial" w:hAnsi="Arial" w:cs="Arial"/>
          <w:noProof w:val="0"/>
          <w:sz w:val="22"/>
          <w:szCs w:val="22"/>
        </w:rPr>
      </w:pPr>
      <w:r w:rsidRPr="00D6654A">
        <w:rPr>
          <w:rFonts w:ascii="Arial" w:hAnsi="Arial" w:cs="Arial"/>
          <w:noProof w:val="0"/>
          <w:sz w:val="22"/>
          <w:szCs w:val="22"/>
        </w:rPr>
        <w:t xml:space="preserve">A Programação Física e Financeira do Programa, ou Cronograma de Metas Físicas e Financeiras do Programa, ou simplesmente Programação representa o cronograma das atividades, de modo a garantir a execução das metas físicas e financeiras do Programa.  </w:t>
      </w:r>
    </w:p>
    <w:p w:rsidR="00722DFE" w:rsidRPr="00D6654A" w:rsidRDefault="00722DFE" w:rsidP="004505C3">
      <w:pPr>
        <w:pStyle w:val="AutoNumpara"/>
        <w:tabs>
          <w:tab w:val="clear" w:pos="1145"/>
          <w:tab w:val="num" w:pos="720"/>
        </w:tabs>
        <w:ind w:left="720"/>
        <w:rPr>
          <w:rFonts w:ascii="Arial" w:hAnsi="Arial" w:cs="Arial"/>
          <w:noProof w:val="0"/>
          <w:sz w:val="22"/>
          <w:szCs w:val="22"/>
        </w:rPr>
      </w:pPr>
      <w:r w:rsidRPr="00D6654A">
        <w:rPr>
          <w:rFonts w:ascii="Arial" w:hAnsi="Arial" w:cs="Arial"/>
          <w:noProof w:val="0"/>
          <w:sz w:val="22"/>
          <w:szCs w:val="22"/>
        </w:rPr>
        <w:t xml:space="preserve">Levará em conta os compromissos contratuais de metas físicas definidas no Anexo Único </w:t>
      </w:r>
      <w:r w:rsidR="008676F9" w:rsidRPr="00D6654A">
        <w:rPr>
          <w:rFonts w:ascii="Arial" w:hAnsi="Arial" w:cs="Arial"/>
          <w:noProof w:val="0"/>
          <w:sz w:val="22"/>
          <w:szCs w:val="22"/>
        </w:rPr>
        <w:t xml:space="preserve">do Contrato de Empréstimo </w:t>
      </w:r>
      <w:r w:rsidRPr="00D6654A">
        <w:rPr>
          <w:rFonts w:ascii="Arial" w:hAnsi="Arial" w:cs="Arial"/>
          <w:noProof w:val="0"/>
          <w:sz w:val="22"/>
          <w:szCs w:val="22"/>
        </w:rPr>
        <w:t xml:space="preserve">e Matriz de Resultados, retratados no Plano de Aquisições (PA), enquanto que os compromissos de metas financeiras envolverá os correspondentes custos das obras e serviços contratados do Programa, a serem pagos com recursos do empréstimo BID e da contraparte local. A diferença dessa Programação com a prevista, inicialmente no Contrato de Empréstimo, é o seu alto grau de detalhamento, bem como a utilização de custos das obras e serviços, com base nos contratos firmados ao invés de estimativas. </w:t>
      </w:r>
    </w:p>
    <w:p w:rsidR="00722DFE" w:rsidRPr="00D6654A" w:rsidRDefault="00722DFE" w:rsidP="004505C3">
      <w:pPr>
        <w:pStyle w:val="AutoNumpara"/>
        <w:tabs>
          <w:tab w:val="clear" w:pos="1145"/>
          <w:tab w:val="num" w:pos="720"/>
        </w:tabs>
        <w:ind w:left="720"/>
        <w:rPr>
          <w:rFonts w:ascii="Arial" w:hAnsi="Arial" w:cs="Arial"/>
          <w:noProof w:val="0"/>
          <w:sz w:val="22"/>
          <w:szCs w:val="22"/>
        </w:rPr>
      </w:pPr>
      <w:r w:rsidRPr="00D6654A">
        <w:rPr>
          <w:rFonts w:ascii="Arial" w:hAnsi="Arial" w:cs="Arial"/>
          <w:noProof w:val="0"/>
          <w:sz w:val="22"/>
          <w:szCs w:val="22"/>
        </w:rPr>
        <w:t xml:space="preserve">A Programação deve considerar que os recursos do Contrato de Empréstimo são fixos, ou seja, somente aqueles definidos em contrato e que os recursos da contraparte local são os necessários para garantir a execução das metas físicas do Programa acordadas com o Banco. O fluxo de recursos do BID depende de programação prévia com o Banco, enquanto que o fluxo de recursos da contraparte local depende das disponibilidades orçamentárias e financeiras </w:t>
      </w:r>
      <w:r w:rsidR="004505C3" w:rsidRPr="00D6654A">
        <w:rPr>
          <w:rFonts w:ascii="Arial" w:hAnsi="Arial" w:cs="Arial"/>
          <w:noProof w:val="0"/>
          <w:sz w:val="22"/>
          <w:szCs w:val="22"/>
        </w:rPr>
        <w:t>do GDF</w:t>
      </w:r>
      <w:r w:rsidRPr="00D6654A">
        <w:rPr>
          <w:rFonts w:ascii="Arial" w:hAnsi="Arial" w:cs="Arial"/>
          <w:noProof w:val="0"/>
          <w:sz w:val="22"/>
          <w:szCs w:val="22"/>
        </w:rPr>
        <w:t xml:space="preserve">. As disponibilidades orçamentárias por sua vez dependem de autorização legislativa e devem ser solicitadas a tempo, com base nos compromissos contratuais do Programa. </w:t>
      </w:r>
    </w:p>
    <w:p w:rsidR="00722DFE" w:rsidRPr="00D6654A" w:rsidRDefault="00722DFE" w:rsidP="004505C3">
      <w:pPr>
        <w:pStyle w:val="AutoNumpara"/>
        <w:tabs>
          <w:tab w:val="clear" w:pos="1145"/>
          <w:tab w:val="num" w:pos="720"/>
        </w:tabs>
        <w:ind w:left="720"/>
        <w:rPr>
          <w:rFonts w:ascii="Arial" w:hAnsi="Arial" w:cs="Arial"/>
          <w:noProof w:val="0"/>
          <w:sz w:val="22"/>
          <w:szCs w:val="22"/>
        </w:rPr>
      </w:pPr>
      <w:r w:rsidRPr="00D6654A">
        <w:rPr>
          <w:rFonts w:ascii="Arial" w:hAnsi="Arial" w:cs="Arial"/>
          <w:noProof w:val="0"/>
          <w:sz w:val="22"/>
          <w:szCs w:val="22"/>
        </w:rPr>
        <w:t xml:space="preserve">Em resumo, os recursos financeiros do BID para o Programa são os previstos no Quadro de Custos do Contrato de Empréstimo, enquanto que os recursos de contraparte, originais ou seus </w:t>
      </w:r>
      <w:r w:rsidR="00662722" w:rsidRPr="00D6654A">
        <w:rPr>
          <w:rFonts w:ascii="Arial" w:hAnsi="Arial" w:cs="Arial"/>
          <w:noProof w:val="0"/>
          <w:sz w:val="22"/>
          <w:szCs w:val="22"/>
        </w:rPr>
        <w:t>acréscimos</w:t>
      </w:r>
      <w:r w:rsidRPr="00D6654A">
        <w:rPr>
          <w:rFonts w:ascii="Arial" w:hAnsi="Arial" w:cs="Arial"/>
          <w:noProof w:val="0"/>
          <w:sz w:val="22"/>
          <w:szCs w:val="22"/>
        </w:rPr>
        <w:t>, são definidos de acordo com os limites orçamentários da LOA.</w:t>
      </w:r>
    </w:p>
    <w:p w:rsidR="00722DFE" w:rsidRPr="00D6654A" w:rsidRDefault="004505C3" w:rsidP="004505C3">
      <w:pPr>
        <w:pStyle w:val="AutoNumpara"/>
        <w:tabs>
          <w:tab w:val="clear" w:pos="1145"/>
          <w:tab w:val="num" w:pos="720"/>
        </w:tabs>
        <w:ind w:left="720"/>
        <w:rPr>
          <w:rFonts w:ascii="Arial" w:hAnsi="Arial" w:cs="Arial"/>
          <w:noProof w:val="0"/>
          <w:sz w:val="22"/>
          <w:szCs w:val="22"/>
        </w:rPr>
      </w:pPr>
      <w:r w:rsidRPr="00D6654A">
        <w:rPr>
          <w:rFonts w:ascii="Arial" w:hAnsi="Arial" w:cs="Arial"/>
          <w:noProof w:val="0"/>
          <w:sz w:val="22"/>
          <w:szCs w:val="22"/>
        </w:rPr>
        <w:t>A Programação</w:t>
      </w:r>
      <w:r w:rsidR="00722DFE" w:rsidRPr="00D6654A">
        <w:rPr>
          <w:rFonts w:ascii="Arial" w:hAnsi="Arial" w:cs="Arial"/>
          <w:noProof w:val="0"/>
          <w:sz w:val="22"/>
          <w:szCs w:val="22"/>
        </w:rPr>
        <w:t xml:space="preserve"> será elaborada pela U</w:t>
      </w:r>
      <w:r w:rsidRPr="00D6654A">
        <w:rPr>
          <w:rFonts w:ascii="Arial" w:hAnsi="Arial" w:cs="Arial"/>
          <w:noProof w:val="0"/>
          <w:sz w:val="22"/>
          <w:szCs w:val="22"/>
        </w:rPr>
        <w:t>G</w:t>
      </w:r>
      <w:r w:rsidR="00722DFE" w:rsidRPr="00D6654A">
        <w:rPr>
          <w:rFonts w:ascii="Arial" w:hAnsi="Arial" w:cs="Arial"/>
          <w:noProof w:val="0"/>
          <w:sz w:val="22"/>
          <w:szCs w:val="22"/>
        </w:rPr>
        <w:t xml:space="preserve">P, com o apoio de todos </w:t>
      </w:r>
      <w:r w:rsidR="00662722" w:rsidRPr="00D6654A">
        <w:rPr>
          <w:rFonts w:ascii="Arial" w:hAnsi="Arial" w:cs="Arial"/>
          <w:noProof w:val="0"/>
          <w:sz w:val="22"/>
          <w:szCs w:val="22"/>
        </w:rPr>
        <w:t>os subcoordenadores</w:t>
      </w:r>
      <w:r w:rsidR="00722DFE" w:rsidRPr="00D6654A">
        <w:rPr>
          <w:rFonts w:ascii="Arial" w:hAnsi="Arial" w:cs="Arial"/>
          <w:noProof w:val="0"/>
          <w:sz w:val="22"/>
          <w:szCs w:val="22"/>
        </w:rPr>
        <w:t xml:space="preserve"> da unidade e aprovada pela Coordenação do Programa. O apoio de todos os </w:t>
      </w:r>
      <w:r w:rsidR="00662722" w:rsidRPr="00D6654A">
        <w:rPr>
          <w:rFonts w:ascii="Arial" w:hAnsi="Arial" w:cs="Arial"/>
          <w:noProof w:val="0"/>
          <w:sz w:val="22"/>
          <w:szCs w:val="22"/>
        </w:rPr>
        <w:t>subcoordenadores</w:t>
      </w:r>
      <w:r w:rsidR="00722DFE" w:rsidRPr="00D6654A">
        <w:rPr>
          <w:rFonts w:ascii="Arial" w:hAnsi="Arial" w:cs="Arial"/>
          <w:noProof w:val="0"/>
          <w:sz w:val="22"/>
          <w:szCs w:val="22"/>
        </w:rPr>
        <w:t xml:space="preserve"> é necessário e fundamental, uma vez que </w:t>
      </w:r>
      <w:r w:rsidR="00722DFE" w:rsidRPr="00D6654A">
        <w:rPr>
          <w:rFonts w:ascii="Arial" w:hAnsi="Arial" w:cs="Arial"/>
          <w:noProof w:val="0"/>
          <w:sz w:val="22"/>
          <w:szCs w:val="22"/>
        </w:rPr>
        <w:lastRenderedPageBreak/>
        <w:t>são eles que detêm o conhecimento detalhado dos prazos e custos das atividades relativas às obras e serviços contratadas do Programa. Elaborada a muitas mãos, tal programação será referência única do gerenciamento do Programa e fonte exclusiva para a tomada de decisões por todos os gestores do Programa, inclusive os responsáveis pela execução das obras e serviços do Programa, de maneira coordenada e subordinada às diretrizes da U</w:t>
      </w:r>
      <w:r w:rsidRPr="00D6654A">
        <w:rPr>
          <w:rFonts w:ascii="Arial" w:hAnsi="Arial" w:cs="Arial"/>
          <w:noProof w:val="0"/>
          <w:sz w:val="22"/>
          <w:szCs w:val="22"/>
        </w:rPr>
        <w:t>G</w:t>
      </w:r>
      <w:r w:rsidR="00722DFE" w:rsidRPr="00D6654A">
        <w:rPr>
          <w:rFonts w:ascii="Arial" w:hAnsi="Arial" w:cs="Arial"/>
          <w:noProof w:val="0"/>
          <w:sz w:val="22"/>
          <w:szCs w:val="22"/>
        </w:rPr>
        <w:t xml:space="preserve">P. </w:t>
      </w:r>
    </w:p>
    <w:p w:rsidR="00722DFE" w:rsidRPr="00D6654A" w:rsidRDefault="00722DFE" w:rsidP="004505C3">
      <w:pPr>
        <w:pStyle w:val="AutoNumpara"/>
        <w:tabs>
          <w:tab w:val="clear" w:pos="1145"/>
          <w:tab w:val="num" w:pos="720"/>
        </w:tabs>
        <w:ind w:left="720"/>
        <w:rPr>
          <w:rFonts w:ascii="Arial" w:hAnsi="Arial" w:cs="Arial"/>
          <w:noProof w:val="0"/>
          <w:sz w:val="22"/>
          <w:szCs w:val="22"/>
        </w:rPr>
      </w:pPr>
      <w:r w:rsidRPr="00D6654A">
        <w:rPr>
          <w:rFonts w:ascii="Arial" w:hAnsi="Arial" w:cs="Arial"/>
          <w:noProof w:val="0"/>
          <w:sz w:val="22"/>
          <w:szCs w:val="22"/>
        </w:rPr>
        <w:t xml:space="preserve">A Programação resultante deve ser detalhada em metas mensais e, eventualmente, em metas semanais, para o caso de necessidades de controles específicos. </w:t>
      </w:r>
    </w:p>
    <w:p w:rsidR="00722DFE" w:rsidRPr="00D6654A" w:rsidRDefault="00722DFE" w:rsidP="004505C3">
      <w:pPr>
        <w:pStyle w:val="AutoNumpara"/>
        <w:tabs>
          <w:tab w:val="clear" w:pos="1145"/>
          <w:tab w:val="num" w:pos="720"/>
        </w:tabs>
        <w:ind w:left="720"/>
        <w:rPr>
          <w:rFonts w:ascii="Arial" w:hAnsi="Arial" w:cs="Arial"/>
          <w:noProof w:val="0"/>
          <w:sz w:val="22"/>
          <w:szCs w:val="22"/>
        </w:rPr>
      </w:pPr>
      <w:r w:rsidRPr="00D6654A">
        <w:rPr>
          <w:rFonts w:ascii="Arial" w:hAnsi="Arial" w:cs="Arial"/>
          <w:noProof w:val="0"/>
          <w:sz w:val="22"/>
          <w:szCs w:val="22"/>
        </w:rPr>
        <w:t xml:space="preserve">Em suma, as metas físicas e financeiras do Programa, elaboradas por todos, devem ser compromissos a serem assumidos por todos os </w:t>
      </w:r>
      <w:r w:rsidR="00662722" w:rsidRPr="00D6654A">
        <w:rPr>
          <w:rFonts w:ascii="Arial" w:hAnsi="Arial" w:cs="Arial"/>
          <w:noProof w:val="0"/>
          <w:sz w:val="22"/>
          <w:szCs w:val="22"/>
        </w:rPr>
        <w:t>subcoordenadores</w:t>
      </w:r>
      <w:r w:rsidRPr="00D6654A">
        <w:rPr>
          <w:rFonts w:ascii="Arial" w:hAnsi="Arial" w:cs="Arial"/>
          <w:noProof w:val="0"/>
          <w:sz w:val="22"/>
          <w:szCs w:val="22"/>
        </w:rPr>
        <w:t xml:space="preserve"> da U</w:t>
      </w:r>
      <w:r w:rsidR="004505C3" w:rsidRPr="00D6654A">
        <w:rPr>
          <w:rFonts w:ascii="Arial" w:hAnsi="Arial" w:cs="Arial"/>
          <w:noProof w:val="0"/>
          <w:sz w:val="22"/>
          <w:szCs w:val="22"/>
        </w:rPr>
        <w:t>G</w:t>
      </w:r>
      <w:r w:rsidRPr="00D6654A">
        <w:rPr>
          <w:rFonts w:ascii="Arial" w:hAnsi="Arial" w:cs="Arial"/>
          <w:noProof w:val="0"/>
          <w:sz w:val="22"/>
          <w:szCs w:val="22"/>
        </w:rPr>
        <w:t>P, a fim de garantir a execução do Programa de modo eficaz e eficiente e nos termos do contrato assinado com o Banco.</w:t>
      </w:r>
    </w:p>
    <w:p w:rsidR="00722DFE" w:rsidRPr="00D6654A" w:rsidRDefault="00722DFE" w:rsidP="004505C3">
      <w:pPr>
        <w:pStyle w:val="AutoNumpara"/>
        <w:tabs>
          <w:tab w:val="clear" w:pos="1145"/>
          <w:tab w:val="num" w:pos="720"/>
        </w:tabs>
        <w:ind w:left="720"/>
        <w:rPr>
          <w:rFonts w:ascii="Arial" w:hAnsi="Arial" w:cs="Arial"/>
          <w:noProof w:val="0"/>
          <w:sz w:val="22"/>
          <w:szCs w:val="22"/>
        </w:rPr>
      </w:pPr>
      <w:r w:rsidRPr="00D6654A">
        <w:rPr>
          <w:rFonts w:ascii="Arial" w:hAnsi="Arial" w:cs="Arial"/>
          <w:noProof w:val="0"/>
          <w:sz w:val="22"/>
          <w:szCs w:val="22"/>
        </w:rPr>
        <w:t>A Programação será carregada no Sistema de Informações Gerenciais (SIG) e essa responsabilidade é da área de planejamento da U</w:t>
      </w:r>
      <w:r w:rsidR="004505C3" w:rsidRPr="00D6654A">
        <w:rPr>
          <w:rFonts w:ascii="Arial" w:hAnsi="Arial" w:cs="Arial"/>
          <w:noProof w:val="0"/>
          <w:sz w:val="22"/>
          <w:szCs w:val="22"/>
        </w:rPr>
        <w:t>G</w:t>
      </w:r>
      <w:r w:rsidRPr="00D6654A">
        <w:rPr>
          <w:rFonts w:ascii="Arial" w:hAnsi="Arial" w:cs="Arial"/>
          <w:noProof w:val="0"/>
          <w:sz w:val="22"/>
          <w:szCs w:val="22"/>
        </w:rPr>
        <w:t>P. Os instrumentos correlatos de programação, que também devem ser carregados no SIG, pela área de planejamento da U</w:t>
      </w:r>
      <w:r w:rsidR="008676F9">
        <w:rPr>
          <w:rFonts w:ascii="Arial" w:hAnsi="Arial" w:cs="Arial"/>
          <w:noProof w:val="0"/>
          <w:sz w:val="22"/>
          <w:szCs w:val="22"/>
        </w:rPr>
        <w:t>G</w:t>
      </w:r>
      <w:r w:rsidRPr="00D6654A">
        <w:rPr>
          <w:rFonts w:ascii="Arial" w:hAnsi="Arial" w:cs="Arial"/>
          <w:noProof w:val="0"/>
          <w:sz w:val="22"/>
          <w:szCs w:val="22"/>
        </w:rPr>
        <w:t xml:space="preserve">P são: (i) Anexo Único </w:t>
      </w:r>
      <w:r w:rsidR="00DF7CD0" w:rsidRPr="00D6654A">
        <w:rPr>
          <w:rFonts w:ascii="Arial" w:hAnsi="Arial" w:cs="Arial"/>
          <w:noProof w:val="0"/>
          <w:sz w:val="22"/>
          <w:szCs w:val="22"/>
        </w:rPr>
        <w:t xml:space="preserve">do Contrato de Empréstimo </w:t>
      </w:r>
      <w:r w:rsidRPr="00D6654A">
        <w:rPr>
          <w:rFonts w:ascii="Arial" w:hAnsi="Arial" w:cs="Arial"/>
          <w:noProof w:val="0"/>
          <w:sz w:val="22"/>
          <w:szCs w:val="22"/>
        </w:rPr>
        <w:t xml:space="preserve">e Matriz de Resultados; (ii) Plano Operativo Anual; e (iii) Plano de Aquisições (PA). </w:t>
      </w:r>
    </w:p>
    <w:p w:rsidR="00722DFE" w:rsidRPr="00D6654A" w:rsidRDefault="00722DFE" w:rsidP="004505C3">
      <w:pPr>
        <w:pStyle w:val="AutoNumpara"/>
        <w:tabs>
          <w:tab w:val="clear" w:pos="1145"/>
          <w:tab w:val="num" w:pos="720"/>
        </w:tabs>
        <w:ind w:left="720"/>
        <w:rPr>
          <w:rFonts w:ascii="Arial" w:hAnsi="Arial" w:cs="Arial"/>
          <w:noProof w:val="0"/>
          <w:sz w:val="22"/>
          <w:szCs w:val="22"/>
        </w:rPr>
      </w:pPr>
      <w:r w:rsidRPr="00D6654A">
        <w:rPr>
          <w:rFonts w:ascii="Arial" w:hAnsi="Arial" w:cs="Arial"/>
          <w:noProof w:val="0"/>
          <w:sz w:val="22"/>
          <w:szCs w:val="22"/>
        </w:rPr>
        <w:t>As áreas técnicas da U</w:t>
      </w:r>
      <w:r w:rsidR="004505C3" w:rsidRPr="00D6654A">
        <w:rPr>
          <w:rFonts w:ascii="Arial" w:hAnsi="Arial" w:cs="Arial"/>
          <w:noProof w:val="0"/>
          <w:sz w:val="22"/>
          <w:szCs w:val="22"/>
        </w:rPr>
        <w:t>G</w:t>
      </w:r>
      <w:r w:rsidRPr="00D6654A">
        <w:rPr>
          <w:rFonts w:ascii="Arial" w:hAnsi="Arial" w:cs="Arial"/>
          <w:noProof w:val="0"/>
          <w:sz w:val="22"/>
          <w:szCs w:val="22"/>
        </w:rPr>
        <w:t xml:space="preserve">P serão responsáveis pelos carregamentos dos demais instrumentos correlatos de Programação que são: (i) Plano de Gestão Ambiental (PGA); (ii) Plano Socioambiental; (iii) Plano Específico de Reassentamento; (iv) </w:t>
      </w:r>
      <w:r w:rsidR="004505C3" w:rsidRPr="00D6654A">
        <w:rPr>
          <w:rFonts w:ascii="Arial" w:hAnsi="Arial" w:cs="Arial"/>
          <w:noProof w:val="0"/>
          <w:sz w:val="22"/>
          <w:szCs w:val="22"/>
        </w:rPr>
        <w:t xml:space="preserve">Plano Diretor de Inserção Social de Catadores do GDF e (v) </w:t>
      </w:r>
      <w:r w:rsidRPr="00D6654A">
        <w:rPr>
          <w:rFonts w:ascii="Arial" w:hAnsi="Arial" w:cs="Arial"/>
          <w:noProof w:val="0"/>
          <w:sz w:val="22"/>
          <w:szCs w:val="22"/>
        </w:rPr>
        <w:t xml:space="preserve">Manual de </w:t>
      </w:r>
      <w:r w:rsidR="00662722" w:rsidRPr="00D6654A">
        <w:rPr>
          <w:rFonts w:ascii="Arial" w:hAnsi="Arial" w:cs="Arial"/>
          <w:noProof w:val="0"/>
          <w:sz w:val="22"/>
          <w:szCs w:val="22"/>
        </w:rPr>
        <w:t xml:space="preserve">Normas e </w:t>
      </w:r>
      <w:r w:rsidRPr="00D6654A">
        <w:rPr>
          <w:rFonts w:ascii="Arial" w:hAnsi="Arial" w:cs="Arial"/>
          <w:noProof w:val="0"/>
          <w:sz w:val="22"/>
          <w:szCs w:val="22"/>
        </w:rPr>
        <w:t>Procedimentos.</w:t>
      </w:r>
    </w:p>
    <w:p w:rsidR="0042713C" w:rsidRPr="00D6654A" w:rsidRDefault="0042713C" w:rsidP="00301850">
      <w:pPr>
        <w:pStyle w:val="Heading1"/>
        <w:tabs>
          <w:tab w:val="clear" w:pos="360"/>
        </w:tabs>
        <w:ind w:left="720" w:hanging="720"/>
        <w:rPr>
          <w:rFonts w:ascii="Arial" w:hAnsi="Arial" w:cs="Arial"/>
          <w:smallCaps w:val="0"/>
          <w:noProof w:val="0"/>
          <w:sz w:val="24"/>
          <w:szCs w:val="24"/>
          <w:lang w:val="pt-BR"/>
        </w:rPr>
      </w:pPr>
      <w:r w:rsidRPr="00D6654A">
        <w:rPr>
          <w:rFonts w:ascii="Arial" w:hAnsi="Arial" w:cs="Arial"/>
          <w:smallCaps w:val="0"/>
          <w:noProof w:val="0"/>
          <w:sz w:val="24"/>
          <w:szCs w:val="24"/>
          <w:lang w:val="pt-BR"/>
        </w:rPr>
        <w:t>Monitoramento</w:t>
      </w:r>
    </w:p>
    <w:p w:rsidR="001B5186" w:rsidRPr="00D6654A" w:rsidRDefault="001B5186" w:rsidP="005C6ED7">
      <w:pPr>
        <w:pStyle w:val="Heading4"/>
        <w:ind w:hanging="1080"/>
        <w:rPr>
          <w:rFonts w:ascii="Arial" w:hAnsi="Arial" w:cs="Arial"/>
          <w:noProof w:val="0"/>
          <w:sz w:val="22"/>
          <w:szCs w:val="22"/>
          <w:lang w:val="pt-BR"/>
        </w:rPr>
      </w:pPr>
      <w:r w:rsidRPr="00D6654A">
        <w:rPr>
          <w:rFonts w:ascii="Arial" w:hAnsi="Arial" w:cs="Arial"/>
          <w:noProof w:val="0"/>
          <w:sz w:val="22"/>
          <w:szCs w:val="22"/>
          <w:lang w:val="pt-BR"/>
        </w:rPr>
        <w:t>Indica</w:t>
      </w:r>
      <w:r w:rsidR="00332D8A" w:rsidRPr="00D6654A">
        <w:rPr>
          <w:rFonts w:ascii="Arial" w:hAnsi="Arial" w:cs="Arial"/>
          <w:noProof w:val="0"/>
          <w:sz w:val="22"/>
          <w:szCs w:val="22"/>
          <w:lang w:val="pt-BR"/>
        </w:rPr>
        <w:t>dores</w:t>
      </w:r>
    </w:p>
    <w:p w:rsidR="00333873" w:rsidRPr="00D6654A" w:rsidRDefault="00D72C4B" w:rsidP="00D6654A">
      <w:pPr>
        <w:pStyle w:val="AutoNumpara"/>
        <w:tabs>
          <w:tab w:val="clear" w:pos="1145"/>
          <w:tab w:val="num" w:pos="720"/>
        </w:tabs>
        <w:ind w:left="720"/>
        <w:rPr>
          <w:rFonts w:ascii="Arial" w:hAnsi="Arial" w:cs="Arial"/>
          <w:sz w:val="22"/>
          <w:szCs w:val="22"/>
        </w:rPr>
      </w:pPr>
      <w:r w:rsidRPr="00D6654A">
        <w:rPr>
          <w:rFonts w:ascii="Arial" w:hAnsi="Arial" w:cs="Arial"/>
          <w:sz w:val="22"/>
          <w:szCs w:val="22"/>
        </w:rPr>
        <w:t xml:space="preserve">No Quadro 1, a </w:t>
      </w:r>
      <w:r w:rsidR="001A5691" w:rsidRPr="00D6654A">
        <w:rPr>
          <w:rFonts w:ascii="Arial" w:hAnsi="Arial" w:cs="Arial"/>
          <w:sz w:val="22"/>
          <w:szCs w:val="22"/>
        </w:rPr>
        <w:t>seguir, são</w:t>
      </w:r>
      <w:r w:rsidRPr="00D6654A">
        <w:rPr>
          <w:rFonts w:ascii="Arial" w:hAnsi="Arial" w:cs="Arial"/>
          <w:sz w:val="22"/>
          <w:szCs w:val="22"/>
        </w:rPr>
        <w:t xml:space="preserve"> apresentados </w:t>
      </w:r>
      <w:r w:rsidR="001A5691" w:rsidRPr="00D6654A">
        <w:rPr>
          <w:rFonts w:ascii="Arial" w:hAnsi="Arial" w:cs="Arial"/>
          <w:sz w:val="22"/>
          <w:szCs w:val="22"/>
        </w:rPr>
        <w:t>os indicadores</w:t>
      </w:r>
      <w:r w:rsidR="00333873" w:rsidRPr="00D6654A">
        <w:rPr>
          <w:rFonts w:ascii="Arial" w:hAnsi="Arial" w:cs="Arial"/>
          <w:sz w:val="22"/>
          <w:szCs w:val="22"/>
        </w:rPr>
        <w:t xml:space="preserve"> definidos para o monitoramento no avanço na implantação dos principais produtos do Programa</w:t>
      </w:r>
      <w:r w:rsidR="00D6654A" w:rsidRPr="00D6654A">
        <w:rPr>
          <w:rFonts w:ascii="Arial" w:hAnsi="Arial" w:cs="Arial"/>
          <w:noProof w:val="0"/>
          <w:sz w:val="22"/>
          <w:szCs w:val="22"/>
        </w:rPr>
        <w:t xml:space="preserve"> de Saneamento Ambiental e Gestão Territorial do Distrito Federal – Programa Brasília Sustentável II</w:t>
      </w:r>
      <w:r w:rsidR="00DA617D" w:rsidRPr="00D6654A">
        <w:rPr>
          <w:rFonts w:ascii="Arial" w:hAnsi="Arial" w:cs="Arial"/>
          <w:sz w:val="22"/>
          <w:szCs w:val="22"/>
        </w:rPr>
        <w:t>.</w:t>
      </w:r>
    </w:p>
    <w:p w:rsidR="00333873" w:rsidRDefault="00333873" w:rsidP="007D1116">
      <w:pPr>
        <w:pStyle w:val="AutoNumpara"/>
        <w:rPr>
          <w:noProof w:val="0"/>
        </w:rPr>
        <w:sectPr w:rsidR="00333873" w:rsidSect="00E668D5">
          <w:pgSz w:w="12240" w:h="15840"/>
          <w:pgMar w:top="1440" w:right="1800" w:bottom="1440" w:left="1800" w:header="720" w:footer="720" w:gutter="0"/>
          <w:cols w:space="720"/>
          <w:docGrid w:linePitch="360"/>
        </w:sectPr>
      </w:pPr>
    </w:p>
    <w:tbl>
      <w:tblPr>
        <w:tblW w:w="51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2474"/>
        <w:gridCol w:w="1142"/>
        <w:gridCol w:w="880"/>
        <w:gridCol w:w="851"/>
        <w:gridCol w:w="89"/>
        <w:gridCol w:w="829"/>
        <w:gridCol w:w="829"/>
        <w:gridCol w:w="829"/>
        <w:gridCol w:w="940"/>
        <w:gridCol w:w="1450"/>
        <w:gridCol w:w="1283"/>
        <w:gridCol w:w="1296"/>
      </w:tblGrid>
      <w:tr w:rsidR="00ED2148" w:rsidRPr="005C6ED7" w:rsidTr="00301850">
        <w:trPr>
          <w:trHeight w:val="558"/>
          <w:tblHeader/>
        </w:trPr>
        <w:tc>
          <w:tcPr>
            <w:tcW w:w="5000" w:type="pct"/>
            <w:gridSpan w:val="13"/>
            <w:shd w:val="clear" w:color="auto" w:fill="auto"/>
            <w:vAlign w:val="center"/>
          </w:tcPr>
          <w:p w:rsidR="00ED2148" w:rsidRPr="005C6ED7" w:rsidRDefault="00ED2148" w:rsidP="00C80DA9">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lastRenderedPageBreak/>
              <w:t>Quadro</w:t>
            </w:r>
            <w:r w:rsidR="00C80DA9" w:rsidRPr="005C6ED7">
              <w:rPr>
                <w:rFonts w:ascii="Arial" w:hAnsi="Arial" w:cs="Arial"/>
                <w:b/>
                <w:bCs/>
                <w:color w:val="000000"/>
                <w:spacing w:val="0"/>
                <w:sz w:val="18"/>
                <w:szCs w:val="18"/>
                <w:lang w:eastAsia="pt-BR"/>
              </w:rPr>
              <w:t xml:space="preserve"> 1</w:t>
            </w:r>
            <w:r w:rsidRPr="005C6ED7">
              <w:rPr>
                <w:rFonts w:ascii="Arial" w:hAnsi="Arial" w:cs="Arial"/>
                <w:b/>
                <w:bCs/>
                <w:color w:val="000000"/>
                <w:spacing w:val="0"/>
                <w:sz w:val="18"/>
                <w:szCs w:val="18"/>
                <w:lang w:eastAsia="pt-BR"/>
              </w:rPr>
              <w:t xml:space="preserve"> Indicadores de Produto por Componente</w:t>
            </w:r>
          </w:p>
          <w:p w:rsidR="00C80DA9" w:rsidRPr="005C6ED7" w:rsidRDefault="00D6654A" w:rsidP="00ED0A05">
            <w:pPr>
              <w:jc w:val="center"/>
              <w:rPr>
                <w:rFonts w:ascii="Arial" w:hAnsi="Arial" w:cs="Arial"/>
                <w:b/>
                <w:bCs/>
                <w:smallCaps/>
                <w:color w:val="000000"/>
                <w:spacing w:val="0"/>
                <w:sz w:val="18"/>
                <w:szCs w:val="18"/>
                <w:lang w:eastAsia="pt-BR"/>
              </w:rPr>
            </w:pPr>
            <w:r w:rsidRPr="005C6ED7">
              <w:rPr>
                <w:rFonts w:ascii="Arial" w:hAnsi="Arial" w:cs="Arial"/>
                <w:b/>
                <w:bCs/>
                <w:smallCaps/>
                <w:color w:val="000000"/>
                <w:spacing w:val="0"/>
                <w:sz w:val="18"/>
                <w:szCs w:val="18"/>
                <w:lang w:eastAsia="pt-BR"/>
              </w:rPr>
              <w:t xml:space="preserve">Programa de Saneamento Ambiental e Gestão Territorial do Distrito Federal – Programa Brasília Sustentável II </w:t>
            </w:r>
            <w:r w:rsidR="00DA617D" w:rsidRPr="005C6ED7">
              <w:rPr>
                <w:rFonts w:ascii="Arial" w:hAnsi="Arial" w:cs="Arial"/>
                <w:b/>
                <w:bCs/>
                <w:smallCaps/>
                <w:color w:val="000000"/>
                <w:spacing w:val="0"/>
                <w:sz w:val="18"/>
                <w:szCs w:val="18"/>
                <w:lang w:eastAsia="pt-BR"/>
              </w:rPr>
              <w:t>.</w:t>
            </w:r>
          </w:p>
        </w:tc>
      </w:tr>
      <w:tr w:rsidR="00ED2148" w:rsidRPr="005C6ED7" w:rsidTr="00301850">
        <w:trPr>
          <w:trHeight w:val="778"/>
          <w:tblHeader/>
        </w:trPr>
        <w:tc>
          <w:tcPr>
            <w:tcW w:w="1142" w:type="pct"/>
            <w:gridSpan w:val="2"/>
            <w:shd w:val="clear" w:color="auto" w:fill="auto"/>
            <w:vAlign w:val="center"/>
            <w:hideMark/>
          </w:tcPr>
          <w:p w:rsidR="00ED2148" w:rsidRPr="005C6ED7" w:rsidRDefault="00ED2148" w:rsidP="006B7CCA">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Indicadores por Componente</w:t>
            </w:r>
          </w:p>
        </w:tc>
        <w:tc>
          <w:tcPr>
            <w:tcW w:w="423" w:type="pct"/>
            <w:shd w:val="clear" w:color="auto" w:fill="auto"/>
            <w:vAlign w:val="center"/>
            <w:hideMark/>
          </w:tcPr>
          <w:p w:rsidR="00ED2148" w:rsidRPr="005C6ED7" w:rsidRDefault="00ED2148" w:rsidP="006B7CCA">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Unidade de medida</w:t>
            </w:r>
          </w:p>
        </w:tc>
        <w:tc>
          <w:tcPr>
            <w:tcW w:w="326" w:type="pct"/>
            <w:shd w:val="clear" w:color="auto" w:fill="auto"/>
            <w:vAlign w:val="center"/>
            <w:hideMark/>
          </w:tcPr>
          <w:p w:rsidR="00ED2148" w:rsidRPr="005C6ED7" w:rsidRDefault="00ED2148" w:rsidP="006B7CCA">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Ano 1</w:t>
            </w:r>
          </w:p>
        </w:tc>
        <w:tc>
          <w:tcPr>
            <w:tcW w:w="348" w:type="pct"/>
            <w:gridSpan w:val="2"/>
            <w:shd w:val="clear" w:color="auto" w:fill="auto"/>
            <w:vAlign w:val="center"/>
            <w:hideMark/>
          </w:tcPr>
          <w:p w:rsidR="00ED2148" w:rsidRPr="005C6ED7" w:rsidRDefault="00ED2148" w:rsidP="006B7CCA">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Ano 2</w:t>
            </w:r>
          </w:p>
        </w:tc>
        <w:tc>
          <w:tcPr>
            <w:tcW w:w="307" w:type="pct"/>
            <w:shd w:val="clear" w:color="auto" w:fill="auto"/>
            <w:vAlign w:val="center"/>
            <w:hideMark/>
          </w:tcPr>
          <w:p w:rsidR="00ED2148" w:rsidRPr="005C6ED7" w:rsidRDefault="00ED2148" w:rsidP="006B7CCA">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Ano 3</w:t>
            </w:r>
          </w:p>
        </w:tc>
        <w:tc>
          <w:tcPr>
            <w:tcW w:w="307" w:type="pct"/>
            <w:shd w:val="clear" w:color="auto" w:fill="auto"/>
            <w:vAlign w:val="center"/>
            <w:hideMark/>
          </w:tcPr>
          <w:p w:rsidR="00ED2148" w:rsidRPr="005C6ED7" w:rsidRDefault="00ED2148" w:rsidP="006B7CCA">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Ano 4</w:t>
            </w:r>
          </w:p>
        </w:tc>
        <w:tc>
          <w:tcPr>
            <w:tcW w:w="307" w:type="pct"/>
            <w:shd w:val="clear" w:color="auto" w:fill="auto"/>
            <w:vAlign w:val="center"/>
            <w:hideMark/>
          </w:tcPr>
          <w:p w:rsidR="00ED2148" w:rsidRPr="005C6ED7" w:rsidRDefault="00ED2148" w:rsidP="006B7CCA">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Ano 5</w:t>
            </w:r>
          </w:p>
        </w:tc>
        <w:tc>
          <w:tcPr>
            <w:tcW w:w="348" w:type="pct"/>
            <w:shd w:val="clear" w:color="auto" w:fill="auto"/>
            <w:vAlign w:val="center"/>
            <w:hideMark/>
          </w:tcPr>
          <w:p w:rsidR="00ED2148" w:rsidRPr="005C6ED7" w:rsidRDefault="00ED2148" w:rsidP="006B7CCA">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Meta</w:t>
            </w:r>
          </w:p>
        </w:tc>
        <w:tc>
          <w:tcPr>
            <w:tcW w:w="537" w:type="pct"/>
            <w:shd w:val="clear" w:color="auto" w:fill="auto"/>
            <w:vAlign w:val="center"/>
            <w:hideMark/>
          </w:tcPr>
          <w:p w:rsidR="00ED2148" w:rsidRPr="005C6ED7" w:rsidRDefault="00ED2148" w:rsidP="006B7CCA">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Responsável</w:t>
            </w:r>
          </w:p>
        </w:tc>
        <w:tc>
          <w:tcPr>
            <w:tcW w:w="475" w:type="pct"/>
            <w:shd w:val="clear" w:color="auto" w:fill="auto"/>
            <w:vAlign w:val="center"/>
            <w:hideMark/>
          </w:tcPr>
          <w:p w:rsidR="00ED2148" w:rsidRPr="005C6ED7" w:rsidRDefault="00ED2148" w:rsidP="006B7CCA">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Frequência de Medição</w:t>
            </w:r>
          </w:p>
        </w:tc>
        <w:tc>
          <w:tcPr>
            <w:tcW w:w="480" w:type="pct"/>
            <w:shd w:val="clear" w:color="auto" w:fill="auto"/>
            <w:vAlign w:val="center"/>
            <w:hideMark/>
          </w:tcPr>
          <w:p w:rsidR="00ED2148" w:rsidRPr="005C6ED7" w:rsidRDefault="00ED2148" w:rsidP="006B7CCA">
            <w:pPr>
              <w:jc w:val="cente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Meio de Verificação</w:t>
            </w:r>
          </w:p>
        </w:tc>
      </w:tr>
      <w:tr w:rsidR="00061999" w:rsidRPr="005C6ED7" w:rsidTr="002F465E">
        <w:trPr>
          <w:trHeight w:val="330"/>
        </w:trPr>
        <w:tc>
          <w:tcPr>
            <w:tcW w:w="5000" w:type="pct"/>
            <w:gridSpan w:val="13"/>
            <w:shd w:val="clear" w:color="auto" w:fill="D9D9D9"/>
            <w:vAlign w:val="center"/>
            <w:hideMark/>
          </w:tcPr>
          <w:p w:rsidR="00061999" w:rsidRPr="005C6ED7" w:rsidRDefault="00061999" w:rsidP="001530B4">
            <w:pPr>
              <w:rPr>
                <w:rFonts w:ascii="Arial" w:hAnsi="Arial" w:cs="Arial"/>
                <w:b/>
                <w:bCs/>
                <w:color w:val="000000"/>
                <w:spacing w:val="0"/>
                <w:sz w:val="18"/>
                <w:szCs w:val="18"/>
                <w:lang w:eastAsia="pt-BR"/>
              </w:rPr>
            </w:pPr>
            <w:bookmarkStart w:id="2" w:name="RANGE!A1:O39"/>
            <w:r w:rsidRPr="005C6ED7">
              <w:rPr>
                <w:rFonts w:ascii="Arial" w:hAnsi="Arial" w:cs="Arial"/>
                <w:b/>
                <w:bCs/>
                <w:color w:val="000000"/>
                <w:spacing w:val="0"/>
                <w:sz w:val="18"/>
                <w:szCs w:val="18"/>
                <w:lang w:eastAsia="pt-BR"/>
              </w:rPr>
              <w:t xml:space="preserve">Componente 1 – </w:t>
            </w:r>
            <w:bookmarkEnd w:id="2"/>
            <w:r w:rsidR="001530B4" w:rsidRPr="005C6ED7">
              <w:rPr>
                <w:rFonts w:ascii="Arial" w:hAnsi="Arial" w:cs="Arial"/>
                <w:b/>
                <w:bCs/>
                <w:color w:val="000000"/>
                <w:spacing w:val="0"/>
                <w:sz w:val="18"/>
                <w:szCs w:val="18"/>
                <w:lang w:eastAsia="pt-BR"/>
              </w:rPr>
              <w:t>Fortalecimento Institucional</w:t>
            </w:r>
            <w:r w:rsidR="00C75180">
              <w:rPr>
                <w:rFonts w:ascii="Arial" w:hAnsi="Arial" w:cs="Arial"/>
                <w:b/>
                <w:bCs/>
                <w:color w:val="000000"/>
                <w:spacing w:val="0"/>
                <w:sz w:val="18"/>
                <w:szCs w:val="18"/>
                <w:lang w:eastAsia="pt-BR"/>
              </w:rPr>
              <w:t xml:space="preserve"> das Instituições do DF involucradas com o Programa</w:t>
            </w:r>
          </w:p>
        </w:tc>
      </w:tr>
      <w:tr w:rsidR="001530B4" w:rsidRPr="005C6ED7" w:rsidTr="001530B4">
        <w:trPr>
          <w:trHeight w:val="660"/>
        </w:trPr>
        <w:tc>
          <w:tcPr>
            <w:tcW w:w="226" w:type="pct"/>
            <w:shd w:val="clear" w:color="auto" w:fill="auto"/>
            <w:noWrap/>
            <w:vAlign w:val="center"/>
            <w:hideMark/>
          </w:tcPr>
          <w:p w:rsidR="001530B4" w:rsidRPr="005C6ED7" w:rsidRDefault="001530B4" w:rsidP="006B7CCA">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1</w:t>
            </w:r>
          </w:p>
        </w:tc>
        <w:tc>
          <w:tcPr>
            <w:tcW w:w="916" w:type="pct"/>
            <w:shd w:val="clear" w:color="auto" w:fill="auto"/>
            <w:vAlign w:val="center"/>
            <w:hideMark/>
          </w:tcPr>
          <w:p w:rsidR="001530B4" w:rsidRPr="005C6ED7" w:rsidRDefault="001530B4" w:rsidP="005C6ED7">
            <w:pPr>
              <w:rPr>
                <w:rFonts w:ascii="Arial" w:hAnsi="Arial" w:cs="Arial"/>
                <w:color w:val="000000"/>
                <w:sz w:val="18"/>
                <w:szCs w:val="18"/>
              </w:rPr>
            </w:pPr>
            <w:r w:rsidRPr="005C6ED7">
              <w:rPr>
                <w:rFonts w:ascii="Arial" w:hAnsi="Arial" w:cs="Arial"/>
                <w:color w:val="000000"/>
                <w:sz w:val="18"/>
                <w:szCs w:val="18"/>
              </w:rPr>
              <w:t>Sistema de informação ambiental em funcionamento</w:t>
            </w:r>
          </w:p>
        </w:tc>
        <w:tc>
          <w:tcPr>
            <w:tcW w:w="423" w:type="pct"/>
            <w:shd w:val="clear" w:color="auto" w:fill="auto"/>
            <w:vAlign w:val="center"/>
            <w:hideMark/>
          </w:tcPr>
          <w:p w:rsidR="001530B4" w:rsidRPr="005C6ED7" w:rsidRDefault="001530B4" w:rsidP="006B7CCA">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Sistema</w:t>
            </w:r>
          </w:p>
        </w:tc>
        <w:tc>
          <w:tcPr>
            <w:tcW w:w="326" w:type="pct"/>
            <w:shd w:val="clear" w:color="auto" w:fill="auto"/>
            <w:vAlign w:val="center"/>
          </w:tcPr>
          <w:p w:rsidR="001530B4" w:rsidRPr="005C6ED7" w:rsidRDefault="001530B4">
            <w:pPr>
              <w:jc w:val="right"/>
              <w:rPr>
                <w:rFonts w:ascii="Arial" w:hAnsi="Arial" w:cs="Arial"/>
                <w:color w:val="000000"/>
                <w:sz w:val="18"/>
                <w:szCs w:val="18"/>
              </w:rPr>
            </w:pPr>
          </w:p>
        </w:tc>
        <w:tc>
          <w:tcPr>
            <w:tcW w:w="348" w:type="pct"/>
            <w:gridSpan w:val="2"/>
            <w:shd w:val="clear" w:color="auto" w:fill="auto"/>
            <w:vAlign w:val="center"/>
          </w:tcPr>
          <w:p w:rsidR="001530B4" w:rsidRPr="005C6ED7" w:rsidRDefault="001530B4">
            <w:pPr>
              <w:jc w:val="right"/>
              <w:rPr>
                <w:rFonts w:ascii="Arial" w:hAnsi="Arial" w:cs="Arial"/>
                <w:color w:val="000000"/>
                <w:sz w:val="18"/>
                <w:szCs w:val="18"/>
              </w:rPr>
            </w:pPr>
          </w:p>
        </w:tc>
        <w:tc>
          <w:tcPr>
            <w:tcW w:w="307" w:type="pct"/>
            <w:shd w:val="clear" w:color="auto" w:fill="auto"/>
            <w:vAlign w:val="center"/>
          </w:tcPr>
          <w:p w:rsidR="001530B4" w:rsidRPr="005C6ED7" w:rsidRDefault="001530B4">
            <w:pPr>
              <w:jc w:val="right"/>
              <w:rPr>
                <w:rFonts w:ascii="Arial" w:hAnsi="Arial" w:cs="Arial"/>
                <w:color w:val="000000"/>
                <w:sz w:val="18"/>
                <w:szCs w:val="18"/>
              </w:rPr>
            </w:pPr>
          </w:p>
        </w:tc>
        <w:tc>
          <w:tcPr>
            <w:tcW w:w="307" w:type="pct"/>
            <w:shd w:val="clear" w:color="auto" w:fill="auto"/>
            <w:vAlign w:val="center"/>
          </w:tcPr>
          <w:p w:rsidR="001530B4" w:rsidRPr="005C6ED7" w:rsidRDefault="001530B4">
            <w:pPr>
              <w:jc w:val="right"/>
              <w:rPr>
                <w:rFonts w:ascii="Arial" w:hAnsi="Arial" w:cs="Arial"/>
                <w:color w:val="000000"/>
                <w:sz w:val="18"/>
                <w:szCs w:val="18"/>
              </w:rPr>
            </w:pPr>
          </w:p>
        </w:tc>
        <w:tc>
          <w:tcPr>
            <w:tcW w:w="307" w:type="pct"/>
            <w:shd w:val="clear" w:color="auto" w:fill="auto"/>
            <w:vAlign w:val="center"/>
          </w:tcPr>
          <w:p w:rsidR="001530B4" w:rsidRPr="005C6ED7" w:rsidRDefault="001530B4" w:rsidP="009A637E">
            <w:pPr>
              <w:jc w:val="center"/>
              <w:rPr>
                <w:rFonts w:ascii="Arial" w:hAnsi="Arial" w:cs="Arial"/>
                <w:color w:val="000000"/>
                <w:sz w:val="18"/>
                <w:szCs w:val="18"/>
              </w:rPr>
            </w:pPr>
            <w:r w:rsidRPr="005C6ED7">
              <w:rPr>
                <w:rFonts w:ascii="Arial" w:hAnsi="Arial" w:cs="Arial"/>
                <w:color w:val="000000"/>
                <w:sz w:val="18"/>
                <w:szCs w:val="18"/>
              </w:rPr>
              <w:t>1</w:t>
            </w:r>
          </w:p>
        </w:tc>
        <w:tc>
          <w:tcPr>
            <w:tcW w:w="348" w:type="pct"/>
            <w:shd w:val="clear" w:color="auto" w:fill="auto"/>
            <w:vAlign w:val="center"/>
            <w:hideMark/>
          </w:tcPr>
          <w:p w:rsidR="001530B4" w:rsidRPr="005C6ED7" w:rsidRDefault="001530B4">
            <w:pPr>
              <w:jc w:val="right"/>
              <w:rPr>
                <w:rFonts w:ascii="Arial" w:hAnsi="Arial" w:cs="Arial"/>
                <w:color w:val="000000"/>
                <w:sz w:val="18"/>
                <w:szCs w:val="18"/>
              </w:rPr>
            </w:pPr>
            <w:r w:rsidRPr="005C6ED7">
              <w:rPr>
                <w:rFonts w:ascii="Arial" w:hAnsi="Arial" w:cs="Arial"/>
                <w:color w:val="000000"/>
                <w:sz w:val="18"/>
                <w:szCs w:val="18"/>
              </w:rPr>
              <w:t>1</w:t>
            </w:r>
          </w:p>
        </w:tc>
        <w:tc>
          <w:tcPr>
            <w:tcW w:w="537" w:type="pct"/>
            <w:shd w:val="clear" w:color="auto" w:fill="auto"/>
            <w:vAlign w:val="center"/>
            <w:hideMark/>
          </w:tcPr>
          <w:p w:rsidR="001530B4" w:rsidRPr="005C6ED7" w:rsidRDefault="001530B4" w:rsidP="001530B4">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530B4" w:rsidRPr="005C6ED7" w:rsidRDefault="001530B4" w:rsidP="006B7CCA">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Anual</w:t>
            </w:r>
          </w:p>
        </w:tc>
        <w:tc>
          <w:tcPr>
            <w:tcW w:w="480" w:type="pct"/>
            <w:shd w:val="clear" w:color="auto" w:fill="auto"/>
            <w:vAlign w:val="center"/>
          </w:tcPr>
          <w:p w:rsidR="001530B4" w:rsidRPr="005C6ED7" w:rsidRDefault="001530B4" w:rsidP="005174D3">
            <w:pPr>
              <w:rPr>
                <w:rFonts w:ascii="Arial" w:hAnsi="Arial" w:cs="Arial"/>
                <w:sz w:val="18"/>
                <w:szCs w:val="18"/>
              </w:rPr>
            </w:pPr>
            <w:r w:rsidRPr="005C6ED7">
              <w:rPr>
                <w:rFonts w:ascii="Arial" w:hAnsi="Arial" w:cs="Arial"/>
                <w:sz w:val="18"/>
                <w:szCs w:val="18"/>
              </w:rPr>
              <w:t>Informe anual de gestão operacional da UGP</w:t>
            </w:r>
          </w:p>
          <w:p w:rsidR="001530B4" w:rsidRPr="005C6ED7" w:rsidRDefault="001530B4" w:rsidP="005174D3">
            <w:pPr>
              <w:rPr>
                <w:rFonts w:ascii="Arial" w:hAnsi="Arial" w:cs="Arial"/>
                <w:sz w:val="18"/>
                <w:szCs w:val="18"/>
                <w:lang w:val="es-ES_tradnl"/>
              </w:rPr>
            </w:pPr>
            <w:r w:rsidRPr="005C6ED7">
              <w:rPr>
                <w:rFonts w:ascii="Arial" w:hAnsi="Arial" w:cs="Arial"/>
                <w:sz w:val="18"/>
                <w:szCs w:val="18"/>
                <w:lang w:val="es-ES_tradnl"/>
              </w:rPr>
              <w:t>Página web do IBRAM</w:t>
            </w:r>
          </w:p>
          <w:p w:rsidR="001530B4" w:rsidRPr="005C6ED7" w:rsidRDefault="001530B4" w:rsidP="005174D3">
            <w:pPr>
              <w:rPr>
                <w:rFonts w:ascii="Arial" w:hAnsi="Arial" w:cs="Arial"/>
                <w:sz w:val="18"/>
                <w:szCs w:val="18"/>
                <w:lang w:val="es-ES_tradnl"/>
              </w:rPr>
            </w:pPr>
          </w:p>
        </w:tc>
      </w:tr>
      <w:tr w:rsidR="001530B4" w:rsidRPr="00454F34" w:rsidTr="009A637E">
        <w:trPr>
          <w:trHeight w:val="330"/>
        </w:trPr>
        <w:tc>
          <w:tcPr>
            <w:tcW w:w="226" w:type="pct"/>
            <w:shd w:val="clear" w:color="auto" w:fill="auto"/>
            <w:noWrap/>
            <w:vAlign w:val="center"/>
            <w:hideMark/>
          </w:tcPr>
          <w:p w:rsidR="001530B4" w:rsidRPr="005C6ED7" w:rsidRDefault="001530B4"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2</w:t>
            </w:r>
          </w:p>
        </w:tc>
        <w:tc>
          <w:tcPr>
            <w:tcW w:w="916" w:type="pct"/>
            <w:shd w:val="clear" w:color="auto" w:fill="auto"/>
            <w:vAlign w:val="center"/>
            <w:hideMark/>
          </w:tcPr>
          <w:p w:rsidR="001530B4" w:rsidRPr="005C6ED7" w:rsidRDefault="001530B4" w:rsidP="005C6ED7">
            <w:pPr>
              <w:rPr>
                <w:rFonts w:ascii="Arial" w:hAnsi="Arial" w:cs="Arial"/>
                <w:color w:val="000000"/>
                <w:sz w:val="18"/>
                <w:szCs w:val="18"/>
              </w:rPr>
            </w:pPr>
            <w:r w:rsidRPr="005C6ED7">
              <w:rPr>
                <w:rFonts w:ascii="Arial" w:hAnsi="Arial" w:cs="Arial"/>
                <w:color w:val="000000"/>
                <w:sz w:val="18"/>
                <w:szCs w:val="18"/>
              </w:rPr>
              <w:t xml:space="preserve">Sistema de outorga de permissões ambientais em funcionamento </w:t>
            </w:r>
          </w:p>
        </w:tc>
        <w:tc>
          <w:tcPr>
            <w:tcW w:w="423" w:type="pct"/>
            <w:shd w:val="clear" w:color="auto" w:fill="auto"/>
            <w:vAlign w:val="center"/>
            <w:hideMark/>
          </w:tcPr>
          <w:p w:rsidR="001530B4" w:rsidRPr="005C6ED7" w:rsidRDefault="001530B4"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Sistema</w:t>
            </w:r>
          </w:p>
        </w:tc>
        <w:tc>
          <w:tcPr>
            <w:tcW w:w="326" w:type="pct"/>
            <w:shd w:val="clear" w:color="auto" w:fill="auto"/>
            <w:vAlign w:val="center"/>
          </w:tcPr>
          <w:p w:rsidR="001530B4" w:rsidRPr="005C6ED7" w:rsidRDefault="001530B4">
            <w:pPr>
              <w:jc w:val="right"/>
              <w:rPr>
                <w:rFonts w:ascii="Arial" w:hAnsi="Arial" w:cs="Arial"/>
                <w:color w:val="000000"/>
                <w:sz w:val="18"/>
                <w:szCs w:val="18"/>
              </w:rPr>
            </w:pPr>
          </w:p>
        </w:tc>
        <w:tc>
          <w:tcPr>
            <w:tcW w:w="348" w:type="pct"/>
            <w:gridSpan w:val="2"/>
            <w:shd w:val="clear" w:color="auto" w:fill="auto"/>
            <w:vAlign w:val="center"/>
          </w:tcPr>
          <w:p w:rsidR="001530B4" w:rsidRPr="005C6ED7" w:rsidRDefault="001530B4">
            <w:pPr>
              <w:jc w:val="right"/>
              <w:rPr>
                <w:rFonts w:ascii="Arial" w:hAnsi="Arial" w:cs="Arial"/>
                <w:color w:val="000000"/>
                <w:sz w:val="18"/>
                <w:szCs w:val="18"/>
              </w:rPr>
            </w:pPr>
          </w:p>
        </w:tc>
        <w:tc>
          <w:tcPr>
            <w:tcW w:w="307" w:type="pct"/>
            <w:shd w:val="clear" w:color="auto" w:fill="auto"/>
            <w:vAlign w:val="center"/>
          </w:tcPr>
          <w:p w:rsidR="001530B4" w:rsidRPr="005C6ED7" w:rsidRDefault="001530B4">
            <w:pPr>
              <w:jc w:val="right"/>
              <w:rPr>
                <w:rFonts w:ascii="Arial" w:hAnsi="Arial" w:cs="Arial"/>
                <w:color w:val="000000"/>
                <w:sz w:val="18"/>
                <w:szCs w:val="18"/>
              </w:rPr>
            </w:pPr>
          </w:p>
        </w:tc>
        <w:tc>
          <w:tcPr>
            <w:tcW w:w="307" w:type="pct"/>
            <w:shd w:val="clear" w:color="auto" w:fill="auto"/>
            <w:vAlign w:val="center"/>
          </w:tcPr>
          <w:p w:rsidR="001530B4" w:rsidRPr="005C6ED7" w:rsidRDefault="001530B4">
            <w:pPr>
              <w:jc w:val="right"/>
              <w:rPr>
                <w:rFonts w:ascii="Arial" w:hAnsi="Arial" w:cs="Arial"/>
                <w:color w:val="000000"/>
                <w:sz w:val="18"/>
                <w:szCs w:val="18"/>
              </w:rPr>
            </w:pPr>
          </w:p>
        </w:tc>
        <w:tc>
          <w:tcPr>
            <w:tcW w:w="307" w:type="pct"/>
            <w:shd w:val="clear" w:color="auto" w:fill="auto"/>
            <w:vAlign w:val="center"/>
          </w:tcPr>
          <w:p w:rsidR="001530B4" w:rsidRPr="005C6ED7" w:rsidRDefault="001530B4" w:rsidP="009A637E">
            <w:pPr>
              <w:jc w:val="center"/>
              <w:rPr>
                <w:rFonts w:ascii="Arial" w:hAnsi="Arial" w:cs="Arial"/>
                <w:color w:val="000000"/>
                <w:sz w:val="18"/>
                <w:szCs w:val="18"/>
              </w:rPr>
            </w:pPr>
            <w:r w:rsidRPr="005C6ED7">
              <w:rPr>
                <w:rFonts w:ascii="Arial" w:hAnsi="Arial" w:cs="Arial"/>
                <w:color w:val="000000"/>
                <w:sz w:val="18"/>
                <w:szCs w:val="18"/>
              </w:rPr>
              <w:t>1</w:t>
            </w:r>
          </w:p>
        </w:tc>
        <w:tc>
          <w:tcPr>
            <w:tcW w:w="348" w:type="pct"/>
            <w:shd w:val="clear" w:color="auto" w:fill="auto"/>
            <w:vAlign w:val="center"/>
          </w:tcPr>
          <w:p w:rsidR="001530B4" w:rsidRPr="005C6ED7" w:rsidRDefault="001530B4">
            <w:pPr>
              <w:jc w:val="right"/>
              <w:rPr>
                <w:rFonts w:ascii="Arial" w:hAnsi="Arial" w:cs="Arial"/>
                <w:color w:val="000000"/>
                <w:sz w:val="18"/>
                <w:szCs w:val="18"/>
              </w:rPr>
            </w:pPr>
            <w:r w:rsidRPr="005C6ED7">
              <w:rPr>
                <w:rFonts w:ascii="Arial" w:hAnsi="Arial" w:cs="Arial"/>
                <w:color w:val="000000"/>
                <w:sz w:val="18"/>
                <w:szCs w:val="18"/>
              </w:rPr>
              <w:t>1</w:t>
            </w:r>
          </w:p>
        </w:tc>
        <w:tc>
          <w:tcPr>
            <w:tcW w:w="537" w:type="pct"/>
            <w:shd w:val="clear" w:color="auto" w:fill="auto"/>
            <w:vAlign w:val="center"/>
            <w:hideMark/>
          </w:tcPr>
          <w:p w:rsidR="001530B4" w:rsidRPr="005C6ED7" w:rsidRDefault="001530B4" w:rsidP="009A637E">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530B4" w:rsidRPr="005C6ED7" w:rsidRDefault="001530B4" w:rsidP="009A637E">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Anual</w:t>
            </w:r>
          </w:p>
        </w:tc>
        <w:tc>
          <w:tcPr>
            <w:tcW w:w="480" w:type="pct"/>
            <w:shd w:val="clear" w:color="auto" w:fill="auto"/>
            <w:vAlign w:val="center"/>
          </w:tcPr>
          <w:p w:rsidR="001530B4" w:rsidRPr="005C6ED7" w:rsidRDefault="001530B4" w:rsidP="005174D3">
            <w:pPr>
              <w:rPr>
                <w:rFonts w:ascii="Arial" w:hAnsi="Arial" w:cs="Arial"/>
                <w:sz w:val="18"/>
                <w:szCs w:val="18"/>
              </w:rPr>
            </w:pPr>
            <w:r w:rsidRPr="005C6ED7">
              <w:rPr>
                <w:rFonts w:ascii="Arial" w:hAnsi="Arial" w:cs="Arial"/>
                <w:sz w:val="18"/>
                <w:szCs w:val="18"/>
              </w:rPr>
              <w:t>Informe anual de gestão operacional da UGP.</w:t>
            </w:r>
          </w:p>
          <w:p w:rsidR="001530B4" w:rsidRPr="005C6ED7" w:rsidRDefault="001530B4" w:rsidP="005174D3">
            <w:pPr>
              <w:rPr>
                <w:rFonts w:ascii="Arial" w:hAnsi="Arial" w:cs="Arial"/>
                <w:sz w:val="18"/>
                <w:szCs w:val="18"/>
                <w:lang w:val="es-ES_tradnl"/>
              </w:rPr>
            </w:pPr>
            <w:r w:rsidRPr="005C6ED7">
              <w:rPr>
                <w:rFonts w:ascii="Arial" w:hAnsi="Arial" w:cs="Arial"/>
                <w:sz w:val="18"/>
                <w:szCs w:val="18"/>
                <w:lang w:val="es-ES_tradnl"/>
              </w:rPr>
              <w:t>Sistema de seguimiento de los permisos implantado en la página web del IBRAM</w:t>
            </w:r>
          </w:p>
          <w:p w:rsidR="001530B4" w:rsidRPr="005C6ED7" w:rsidRDefault="001530B4" w:rsidP="005174D3">
            <w:pPr>
              <w:rPr>
                <w:rFonts w:ascii="Arial" w:hAnsi="Arial" w:cs="Arial"/>
                <w:sz w:val="18"/>
                <w:szCs w:val="18"/>
                <w:lang w:val="es-ES_tradnl"/>
              </w:rPr>
            </w:pPr>
          </w:p>
        </w:tc>
      </w:tr>
      <w:tr w:rsidR="001530B4" w:rsidRPr="005C6ED7" w:rsidTr="009A637E">
        <w:trPr>
          <w:trHeight w:val="330"/>
        </w:trPr>
        <w:tc>
          <w:tcPr>
            <w:tcW w:w="226" w:type="pct"/>
            <w:shd w:val="clear" w:color="auto" w:fill="auto"/>
            <w:noWrap/>
            <w:vAlign w:val="center"/>
            <w:hideMark/>
          </w:tcPr>
          <w:p w:rsidR="001530B4" w:rsidRPr="005C6ED7" w:rsidRDefault="001530B4"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3</w:t>
            </w:r>
          </w:p>
        </w:tc>
        <w:tc>
          <w:tcPr>
            <w:tcW w:w="916" w:type="pct"/>
            <w:shd w:val="clear" w:color="auto" w:fill="auto"/>
            <w:vAlign w:val="center"/>
            <w:hideMark/>
          </w:tcPr>
          <w:p w:rsidR="001530B4" w:rsidRPr="005C6ED7" w:rsidRDefault="001530B4" w:rsidP="005C6ED7">
            <w:pPr>
              <w:rPr>
                <w:rFonts w:ascii="Arial" w:hAnsi="Arial" w:cs="Arial"/>
                <w:color w:val="000000"/>
                <w:sz w:val="18"/>
                <w:szCs w:val="18"/>
              </w:rPr>
            </w:pPr>
            <w:r w:rsidRPr="005C6ED7">
              <w:rPr>
                <w:rFonts w:ascii="Arial" w:hAnsi="Arial" w:cs="Arial"/>
                <w:color w:val="000000"/>
                <w:sz w:val="18"/>
                <w:szCs w:val="18"/>
              </w:rPr>
              <w:t>Sistema de automatização de processos implantado</w:t>
            </w:r>
          </w:p>
        </w:tc>
        <w:tc>
          <w:tcPr>
            <w:tcW w:w="423" w:type="pct"/>
            <w:shd w:val="clear" w:color="auto" w:fill="auto"/>
            <w:vAlign w:val="center"/>
            <w:hideMark/>
          </w:tcPr>
          <w:p w:rsidR="001530B4" w:rsidRPr="005C6ED7" w:rsidRDefault="001530B4" w:rsidP="009A637E">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Sistema</w:t>
            </w:r>
          </w:p>
        </w:tc>
        <w:tc>
          <w:tcPr>
            <w:tcW w:w="326" w:type="pct"/>
            <w:shd w:val="clear" w:color="auto" w:fill="auto"/>
            <w:vAlign w:val="center"/>
            <w:hideMark/>
          </w:tcPr>
          <w:p w:rsidR="001530B4" w:rsidRPr="005C6ED7" w:rsidRDefault="001530B4" w:rsidP="009A637E">
            <w:pPr>
              <w:jc w:val="right"/>
              <w:rPr>
                <w:rFonts w:ascii="Arial" w:hAnsi="Arial" w:cs="Arial"/>
                <w:color w:val="000000"/>
                <w:sz w:val="18"/>
                <w:szCs w:val="18"/>
              </w:rPr>
            </w:pPr>
          </w:p>
        </w:tc>
        <w:tc>
          <w:tcPr>
            <w:tcW w:w="348" w:type="pct"/>
            <w:gridSpan w:val="2"/>
            <w:shd w:val="clear" w:color="auto" w:fill="auto"/>
            <w:vAlign w:val="center"/>
            <w:hideMark/>
          </w:tcPr>
          <w:p w:rsidR="001530B4" w:rsidRPr="005C6ED7" w:rsidRDefault="001530B4" w:rsidP="009A637E">
            <w:pPr>
              <w:jc w:val="right"/>
              <w:rPr>
                <w:rFonts w:ascii="Arial" w:hAnsi="Arial" w:cs="Arial"/>
                <w:color w:val="000000"/>
                <w:sz w:val="18"/>
                <w:szCs w:val="18"/>
              </w:rPr>
            </w:pPr>
          </w:p>
        </w:tc>
        <w:tc>
          <w:tcPr>
            <w:tcW w:w="307" w:type="pct"/>
            <w:shd w:val="clear" w:color="auto" w:fill="auto"/>
            <w:vAlign w:val="center"/>
            <w:hideMark/>
          </w:tcPr>
          <w:p w:rsidR="001530B4" w:rsidRPr="005C6ED7" w:rsidRDefault="001530B4" w:rsidP="009A637E">
            <w:pPr>
              <w:jc w:val="right"/>
              <w:rPr>
                <w:rFonts w:ascii="Arial" w:hAnsi="Arial" w:cs="Arial"/>
                <w:color w:val="000000"/>
                <w:sz w:val="18"/>
                <w:szCs w:val="18"/>
              </w:rPr>
            </w:pPr>
          </w:p>
        </w:tc>
        <w:tc>
          <w:tcPr>
            <w:tcW w:w="307" w:type="pct"/>
            <w:shd w:val="clear" w:color="auto" w:fill="auto"/>
            <w:vAlign w:val="center"/>
            <w:hideMark/>
          </w:tcPr>
          <w:p w:rsidR="001530B4" w:rsidRPr="005C6ED7" w:rsidRDefault="001530B4" w:rsidP="009A637E">
            <w:pPr>
              <w:jc w:val="right"/>
              <w:rPr>
                <w:rFonts w:ascii="Arial" w:hAnsi="Arial" w:cs="Arial"/>
                <w:color w:val="000000"/>
                <w:sz w:val="18"/>
                <w:szCs w:val="18"/>
              </w:rPr>
            </w:pPr>
          </w:p>
        </w:tc>
        <w:tc>
          <w:tcPr>
            <w:tcW w:w="307" w:type="pct"/>
            <w:shd w:val="clear" w:color="auto" w:fill="auto"/>
            <w:vAlign w:val="center"/>
            <w:hideMark/>
          </w:tcPr>
          <w:p w:rsidR="001530B4" w:rsidRPr="005C6ED7" w:rsidRDefault="001530B4" w:rsidP="009A637E">
            <w:pPr>
              <w:jc w:val="center"/>
              <w:rPr>
                <w:rFonts w:ascii="Arial" w:hAnsi="Arial" w:cs="Arial"/>
                <w:color w:val="000000"/>
                <w:sz w:val="18"/>
                <w:szCs w:val="18"/>
              </w:rPr>
            </w:pPr>
            <w:r w:rsidRPr="005C6ED7">
              <w:rPr>
                <w:rFonts w:ascii="Arial" w:hAnsi="Arial" w:cs="Arial"/>
                <w:color w:val="000000"/>
                <w:sz w:val="18"/>
                <w:szCs w:val="18"/>
              </w:rPr>
              <w:t>1</w:t>
            </w:r>
          </w:p>
        </w:tc>
        <w:tc>
          <w:tcPr>
            <w:tcW w:w="348" w:type="pct"/>
            <w:shd w:val="clear" w:color="auto" w:fill="auto"/>
            <w:vAlign w:val="center"/>
            <w:hideMark/>
          </w:tcPr>
          <w:p w:rsidR="001530B4" w:rsidRPr="005C6ED7" w:rsidRDefault="001530B4" w:rsidP="009A637E">
            <w:pPr>
              <w:jc w:val="right"/>
              <w:rPr>
                <w:rFonts w:ascii="Arial" w:hAnsi="Arial" w:cs="Arial"/>
                <w:color w:val="000000"/>
                <w:sz w:val="18"/>
                <w:szCs w:val="18"/>
              </w:rPr>
            </w:pPr>
            <w:r w:rsidRPr="005C6ED7">
              <w:rPr>
                <w:rFonts w:ascii="Arial" w:hAnsi="Arial" w:cs="Arial"/>
                <w:color w:val="000000"/>
                <w:sz w:val="18"/>
                <w:szCs w:val="18"/>
              </w:rPr>
              <w:t>1</w:t>
            </w:r>
          </w:p>
        </w:tc>
        <w:tc>
          <w:tcPr>
            <w:tcW w:w="537" w:type="pct"/>
            <w:shd w:val="clear" w:color="auto" w:fill="auto"/>
            <w:vAlign w:val="center"/>
            <w:hideMark/>
          </w:tcPr>
          <w:p w:rsidR="001530B4" w:rsidRPr="005C6ED7" w:rsidRDefault="001530B4" w:rsidP="009A637E">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530B4" w:rsidRPr="005C6ED7" w:rsidRDefault="001530B4" w:rsidP="009A637E">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Anual</w:t>
            </w:r>
          </w:p>
        </w:tc>
        <w:tc>
          <w:tcPr>
            <w:tcW w:w="480" w:type="pct"/>
            <w:shd w:val="clear" w:color="auto" w:fill="auto"/>
            <w:vAlign w:val="center"/>
          </w:tcPr>
          <w:p w:rsidR="001530B4" w:rsidRPr="005C6ED7" w:rsidRDefault="001530B4" w:rsidP="005174D3">
            <w:pPr>
              <w:rPr>
                <w:rFonts w:ascii="Arial" w:hAnsi="Arial" w:cs="Arial"/>
                <w:sz w:val="18"/>
                <w:szCs w:val="18"/>
              </w:rPr>
            </w:pPr>
            <w:r w:rsidRPr="005C6ED7">
              <w:rPr>
                <w:rFonts w:ascii="Arial" w:hAnsi="Arial" w:cs="Arial"/>
                <w:sz w:val="18"/>
                <w:szCs w:val="18"/>
              </w:rPr>
              <w:t>Informe anual de gestão operacional da UGP</w:t>
            </w:r>
          </w:p>
        </w:tc>
      </w:tr>
      <w:tr w:rsidR="00061999" w:rsidRPr="005C6ED7" w:rsidTr="00C95614">
        <w:trPr>
          <w:trHeight w:val="350"/>
        </w:trPr>
        <w:tc>
          <w:tcPr>
            <w:tcW w:w="5000" w:type="pct"/>
            <w:gridSpan w:val="13"/>
            <w:shd w:val="clear" w:color="auto" w:fill="D9D9D9"/>
            <w:vAlign w:val="center"/>
            <w:hideMark/>
          </w:tcPr>
          <w:p w:rsidR="00061999" w:rsidRPr="005C6ED7" w:rsidRDefault="001530B4" w:rsidP="00C75180">
            <w:pPr>
              <w:rPr>
                <w:rFonts w:ascii="Arial" w:hAnsi="Arial" w:cs="Arial"/>
                <w:b/>
                <w:bCs/>
                <w:color w:val="000000"/>
                <w:sz w:val="18"/>
                <w:szCs w:val="18"/>
                <w:lang w:eastAsia="pt-BR"/>
              </w:rPr>
            </w:pPr>
            <w:r w:rsidRPr="005C6ED7">
              <w:rPr>
                <w:rFonts w:ascii="Arial" w:hAnsi="Arial" w:cs="Arial"/>
                <w:b/>
                <w:bCs/>
                <w:color w:val="000000"/>
                <w:sz w:val="18"/>
                <w:szCs w:val="18"/>
                <w:lang w:eastAsia="pt-BR"/>
              </w:rPr>
              <w:t xml:space="preserve">Componente 2 – </w:t>
            </w:r>
            <w:r w:rsidR="00C75180">
              <w:rPr>
                <w:rFonts w:ascii="Arial" w:hAnsi="Arial" w:cs="Arial"/>
                <w:b/>
                <w:bCs/>
                <w:color w:val="000000"/>
                <w:sz w:val="18"/>
                <w:szCs w:val="18"/>
                <w:lang w:eastAsia="pt-BR"/>
              </w:rPr>
              <w:t>Melhoria Ambiental da Área do Lixão do Jóquei</w:t>
            </w:r>
          </w:p>
        </w:tc>
      </w:tr>
      <w:tr w:rsidR="001530B4" w:rsidRPr="005C6ED7" w:rsidTr="001530B4">
        <w:trPr>
          <w:trHeight w:val="495"/>
        </w:trPr>
        <w:tc>
          <w:tcPr>
            <w:tcW w:w="226" w:type="pct"/>
            <w:shd w:val="clear" w:color="auto" w:fill="auto"/>
            <w:noWrap/>
            <w:vAlign w:val="center"/>
            <w:hideMark/>
          </w:tcPr>
          <w:p w:rsidR="001530B4" w:rsidRPr="005C6ED7" w:rsidRDefault="001530B4" w:rsidP="008513D9">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4</w:t>
            </w:r>
          </w:p>
        </w:tc>
        <w:tc>
          <w:tcPr>
            <w:tcW w:w="916" w:type="pct"/>
            <w:shd w:val="clear" w:color="auto" w:fill="auto"/>
            <w:vAlign w:val="center"/>
          </w:tcPr>
          <w:p w:rsidR="001530B4" w:rsidRPr="005C6ED7" w:rsidRDefault="00C11B1A" w:rsidP="00C11B1A">
            <w:pPr>
              <w:rPr>
                <w:rFonts w:ascii="Arial" w:hAnsi="Arial" w:cs="Arial"/>
                <w:sz w:val="18"/>
                <w:szCs w:val="18"/>
              </w:rPr>
            </w:pPr>
            <w:r w:rsidRPr="005C6ED7">
              <w:rPr>
                <w:rFonts w:ascii="Arial" w:hAnsi="Arial" w:cs="Arial"/>
                <w:sz w:val="18"/>
                <w:szCs w:val="18"/>
              </w:rPr>
              <w:t>Usinas</w:t>
            </w:r>
            <w:r w:rsidR="001530B4" w:rsidRPr="005C6ED7">
              <w:rPr>
                <w:rFonts w:ascii="Arial" w:hAnsi="Arial" w:cs="Arial"/>
                <w:sz w:val="18"/>
                <w:szCs w:val="18"/>
              </w:rPr>
              <w:t xml:space="preserve"> de composta</w:t>
            </w:r>
            <w:r w:rsidRPr="005C6ED7">
              <w:rPr>
                <w:rFonts w:ascii="Arial" w:hAnsi="Arial" w:cs="Arial"/>
                <w:sz w:val="18"/>
                <w:szCs w:val="18"/>
              </w:rPr>
              <w:t>g</w:t>
            </w:r>
            <w:r w:rsidR="001530B4" w:rsidRPr="005C6ED7">
              <w:rPr>
                <w:rFonts w:ascii="Arial" w:hAnsi="Arial" w:cs="Arial"/>
                <w:sz w:val="18"/>
                <w:szCs w:val="18"/>
              </w:rPr>
              <w:t>e</w:t>
            </w:r>
            <w:r w:rsidRPr="005C6ED7">
              <w:rPr>
                <w:rFonts w:ascii="Arial" w:hAnsi="Arial" w:cs="Arial"/>
                <w:sz w:val="18"/>
                <w:szCs w:val="18"/>
              </w:rPr>
              <w:t>m</w:t>
            </w:r>
            <w:r w:rsidR="001530B4" w:rsidRPr="005C6ED7">
              <w:rPr>
                <w:rFonts w:ascii="Arial" w:hAnsi="Arial" w:cs="Arial"/>
                <w:sz w:val="18"/>
                <w:szCs w:val="18"/>
              </w:rPr>
              <w:t xml:space="preserve"> re</w:t>
            </w:r>
            <w:r w:rsidRPr="005C6ED7">
              <w:rPr>
                <w:rFonts w:ascii="Arial" w:hAnsi="Arial" w:cs="Arial"/>
                <w:sz w:val="18"/>
                <w:szCs w:val="18"/>
              </w:rPr>
              <w:t xml:space="preserve">formadas e </w:t>
            </w:r>
            <w:r w:rsidR="001530B4" w:rsidRPr="005C6ED7">
              <w:rPr>
                <w:rFonts w:ascii="Arial" w:hAnsi="Arial" w:cs="Arial"/>
                <w:sz w:val="18"/>
                <w:szCs w:val="18"/>
              </w:rPr>
              <w:t xml:space="preserve"> ampliadas</w:t>
            </w:r>
          </w:p>
        </w:tc>
        <w:tc>
          <w:tcPr>
            <w:tcW w:w="423"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Planta de compostaje</w:t>
            </w:r>
          </w:p>
        </w:tc>
        <w:tc>
          <w:tcPr>
            <w:tcW w:w="326"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15"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40" w:type="pct"/>
            <w:gridSpan w:val="2"/>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07"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07"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2</w:t>
            </w:r>
          </w:p>
        </w:tc>
        <w:tc>
          <w:tcPr>
            <w:tcW w:w="348"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2</w:t>
            </w:r>
          </w:p>
        </w:tc>
        <w:tc>
          <w:tcPr>
            <w:tcW w:w="537" w:type="pct"/>
            <w:shd w:val="clear" w:color="auto" w:fill="auto"/>
            <w:vAlign w:val="center"/>
            <w:hideMark/>
          </w:tcPr>
          <w:p w:rsidR="001530B4" w:rsidRPr="005C6ED7" w:rsidRDefault="001530B4" w:rsidP="001530B4">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530B4" w:rsidRPr="005C6ED7" w:rsidRDefault="001530B4" w:rsidP="00BA45A3">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hideMark/>
          </w:tcPr>
          <w:p w:rsidR="001530B4" w:rsidRPr="005C6ED7" w:rsidRDefault="001530B4">
            <w:pPr>
              <w:rPr>
                <w:rFonts w:ascii="Arial" w:hAnsi="Arial" w:cs="Arial"/>
                <w:sz w:val="18"/>
                <w:szCs w:val="18"/>
              </w:rPr>
            </w:pPr>
            <w:r w:rsidRPr="005C6ED7">
              <w:rPr>
                <w:rFonts w:ascii="Arial" w:hAnsi="Arial" w:cs="Arial"/>
                <w:sz w:val="18"/>
                <w:szCs w:val="18"/>
              </w:rPr>
              <w:t>Informe anual de gestão operacional da UGP</w:t>
            </w:r>
          </w:p>
        </w:tc>
      </w:tr>
      <w:tr w:rsidR="001530B4" w:rsidRPr="005C6ED7" w:rsidTr="001530B4">
        <w:trPr>
          <w:trHeight w:val="330"/>
        </w:trPr>
        <w:tc>
          <w:tcPr>
            <w:tcW w:w="226" w:type="pct"/>
            <w:shd w:val="clear" w:color="auto" w:fill="auto"/>
            <w:vAlign w:val="center"/>
            <w:hideMark/>
          </w:tcPr>
          <w:p w:rsidR="001530B4" w:rsidRPr="005C6ED7" w:rsidRDefault="001530B4"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5</w:t>
            </w:r>
          </w:p>
        </w:tc>
        <w:tc>
          <w:tcPr>
            <w:tcW w:w="916" w:type="pct"/>
            <w:shd w:val="clear" w:color="auto" w:fill="auto"/>
            <w:vAlign w:val="center"/>
          </w:tcPr>
          <w:p w:rsidR="001530B4" w:rsidRPr="005C6ED7" w:rsidRDefault="001530B4" w:rsidP="00C11B1A">
            <w:pPr>
              <w:rPr>
                <w:rFonts w:ascii="Arial" w:hAnsi="Arial" w:cs="Arial"/>
                <w:sz w:val="18"/>
                <w:szCs w:val="18"/>
              </w:rPr>
            </w:pPr>
            <w:r w:rsidRPr="005C6ED7">
              <w:rPr>
                <w:rFonts w:ascii="Arial" w:hAnsi="Arial" w:cs="Arial"/>
                <w:sz w:val="18"/>
                <w:szCs w:val="18"/>
              </w:rPr>
              <w:t xml:space="preserve">Programa de </w:t>
            </w:r>
            <w:r w:rsidR="00C11B1A" w:rsidRPr="005C6ED7">
              <w:rPr>
                <w:rFonts w:ascii="Arial" w:hAnsi="Arial" w:cs="Arial"/>
                <w:sz w:val="18"/>
                <w:szCs w:val="18"/>
              </w:rPr>
              <w:t>Educação</w:t>
            </w:r>
            <w:r w:rsidRPr="005C6ED7">
              <w:rPr>
                <w:rFonts w:ascii="Arial" w:hAnsi="Arial" w:cs="Arial"/>
                <w:sz w:val="18"/>
                <w:szCs w:val="18"/>
              </w:rPr>
              <w:t xml:space="preserve"> ambiental para coleta </w:t>
            </w:r>
            <w:r w:rsidR="00C11B1A" w:rsidRPr="005C6ED7">
              <w:rPr>
                <w:rFonts w:ascii="Arial" w:hAnsi="Arial" w:cs="Arial"/>
                <w:sz w:val="18"/>
                <w:szCs w:val="18"/>
              </w:rPr>
              <w:t>seletiva</w:t>
            </w:r>
            <w:r w:rsidRPr="005C6ED7">
              <w:rPr>
                <w:rFonts w:ascii="Arial" w:hAnsi="Arial" w:cs="Arial"/>
                <w:sz w:val="18"/>
                <w:szCs w:val="18"/>
              </w:rPr>
              <w:t xml:space="preserve"> implementado</w:t>
            </w:r>
          </w:p>
        </w:tc>
        <w:tc>
          <w:tcPr>
            <w:tcW w:w="423"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Programa</w:t>
            </w:r>
          </w:p>
        </w:tc>
        <w:tc>
          <w:tcPr>
            <w:tcW w:w="326"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15" w:type="pct"/>
            <w:shd w:val="clear" w:color="auto" w:fill="auto"/>
            <w:vAlign w:val="center"/>
          </w:tcPr>
          <w:p w:rsidR="001530B4" w:rsidRPr="005C6ED7" w:rsidRDefault="00C75180" w:rsidP="009A637E">
            <w:pPr>
              <w:jc w:val="center"/>
              <w:rPr>
                <w:rFonts w:ascii="Arial" w:hAnsi="Arial" w:cs="Arial"/>
                <w:sz w:val="18"/>
                <w:szCs w:val="18"/>
                <w:lang w:val="es-ES_tradnl"/>
              </w:rPr>
            </w:pPr>
            <w:r>
              <w:rPr>
                <w:rFonts w:ascii="Arial" w:hAnsi="Arial" w:cs="Arial"/>
                <w:sz w:val="18"/>
                <w:szCs w:val="18"/>
                <w:lang w:val="es-ES_tradnl"/>
              </w:rPr>
              <w:t>1</w:t>
            </w:r>
          </w:p>
        </w:tc>
        <w:tc>
          <w:tcPr>
            <w:tcW w:w="340" w:type="pct"/>
            <w:gridSpan w:val="2"/>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07"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07"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48"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1</w:t>
            </w:r>
          </w:p>
        </w:tc>
        <w:tc>
          <w:tcPr>
            <w:tcW w:w="537" w:type="pct"/>
            <w:shd w:val="clear" w:color="auto" w:fill="auto"/>
            <w:vAlign w:val="center"/>
            <w:hideMark/>
          </w:tcPr>
          <w:p w:rsidR="001530B4" w:rsidRPr="005C6ED7" w:rsidRDefault="001530B4" w:rsidP="001530B4">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530B4" w:rsidRPr="005C6ED7" w:rsidRDefault="001530B4" w:rsidP="00BA45A3">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hideMark/>
          </w:tcPr>
          <w:p w:rsidR="001530B4" w:rsidRPr="005C6ED7" w:rsidRDefault="001530B4">
            <w:pPr>
              <w:rPr>
                <w:rFonts w:ascii="Arial" w:hAnsi="Arial" w:cs="Arial"/>
                <w:sz w:val="18"/>
                <w:szCs w:val="18"/>
              </w:rPr>
            </w:pPr>
            <w:r w:rsidRPr="005C6ED7">
              <w:rPr>
                <w:rFonts w:ascii="Arial" w:hAnsi="Arial" w:cs="Arial"/>
                <w:sz w:val="18"/>
                <w:szCs w:val="18"/>
              </w:rPr>
              <w:t xml:space="preserve">Informe anual de gestão operacional </w:t>
            </w:r>
            <w:r w:rsidRPr="005C6ED7">
              <w:rPr>
                <w:rFonts w:ascii="Arial" w:hAnsi="Arial" w:cs="Arial"/>
                <w:sz w:val="18"/>
                <w:szCs w:val="18"/>
              </w:rPr>
              <w:lastRenderedPageBreak/>
              <w:t>da UGP</w:t>
            </w:r>
          </w:p>
        </w:tc>
      </w:tr>
      <w:tr w:rsidR="001530B4" w:rsidRPr="005C6ED7" w:rsidTr="001530B4">
        <w:trPr>
          <w:trHeight w:val="330"/>
        </w:trPr>
        <w:tc>
          <w:tcPr>
            <w:tcW w:w="226" w:type="pct"/>
            <w:shd w:val="clear" w:color="auto" w:fill="auto"/>
            <w:vAlign w:val="center"/>
            <w:hideMark/>
          </w:tcPr>
          <w:p w:rsidR="001530B4" w:rsidRPr="005C6ED7" w:rsidRDefault="001530B4"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lastRenderedPageBreak/>
              <w:t>6</w:t>
            </w:r>
          </w:p>
        </w:tc>
        <w:tc>
          <w:tcPr>
            <w:tcW w:w="916" w:type="pct"/>
            <w:shd w:val="clear" w:color="auto" w:fill="auto"/>
            <w:vAlign w:val="center"/>
          </w:tcPr>
          <w:p w:rsidR="001530B4" w:rsidRPr="005C6ED7" w:rsidDel="007163D7" w:rsidRDefault="001530B4" w:rsidP="00C11B1A">
            <w:pPr>
              <w:rPr>
                <w:rFonts w:ascii="Arial" w:hAnsi="Arial" w:cs="Arial"/>
                <w:sz w:val="18"/>
                <w:szCs w:val="18"/>
              </w:rPr>
            </w:pPr>
            <w:r w:rsidRPr="005C6ED7">
              <w:rPr>
                <w:rFonts w:ascii="Arial" w:hAnsi="Arial" w:cs="Arial"/>
                <w:sz w:val="18"/>
                <w:szCs w:val="18"/>
              </w:rPr>
              <w:t xml:space="preserve">Centros de </w:t>
            </w:r>
            <w:r w:rsidR="00C11B1A" w:rsidRPr="005C6ED7">
              <w:rPr>
                <w:rFonts w:ascii="Arial" w:hAnsi="Arial" w:cs="Arial"/>
                <w:sz w:val="18"/>
                <w:szCs w:val="18"/>
              </w:rPr>
              <w:t>separação</w:t>
            </w:r>
            <w:r w:rsidRPr="005C6ED7">
              <w:rPr>
                <w:rFonts w:ascii="Arial" w:hAnsi="Arial" w:cs="Arial"/>
                <w:sz w:val="18"/>
                <w:szCs w:val="18"/>
              </w:rPr>
              <w:t xml:space="preserve"> de res</w:t>
            </w:r>
            <w:r w:rsidR="00C11B1A" w:rsidRPr="005C6ED7">
              <w:rPr>
                <w:rFonts w:ascii="Arial" w:hAnsi="Arial" w:cs="Arial"/>
                <w:sz w:val="18"/>
                <w:szCs w:val="18"/>
              </w:rPr>
              <w:t>í</w:t>
            </w:r>
            <w:r w:rsidRPr="005C6ED7">
              <w:rPr>
                <w:rFonts w:ascii="Arial" w:hAnsi="Arial" w:cs="Arial"/>
                <w:sz w:val="18"/>
                <w:szCs w:val="18"/>
              </w:rPr>
              <w:t>duos sólidos municipa</w:t>
            </w:r>
            <w:r w:rsidR="00C11B1A" w:rsidRPr="005C6ED7">
              <w:rPr>
                <w:rFonts w:ascii="Arial" w:hAnsi="Arial" w:cs="Arial"/>
                <w:sz w:val="18"/>
                <w:szCs w:val="18"/>
              </w:rPr>
              <w:t>i</w:t>
            </w:r>
            <w:r w:rsidRPr="005C6ED7">
              <w:rPr>
                <w:rFonts w:ascii="Arial" w:hAnsi="Arial" w:cs="Arial"/>
                <w:sz w:val="18"/>
                <w:szCs w:val="18"/>
              </w:rPr>
              <w:t>s constru</w:t>
            </w:r>
            <w:r w:rsidR="00C11B1A" w:rsidRPr="005C6ED7">
              <w:rPr>
                <w:rFonts w:ascii="Arial" w:hAnsi="Arial" w:cs="Arial"/>
                <w:sz w:val="18"/>
                <w:szCs w:val="18"/>
              </w:rPr>
              <w:t>í</w:t>
            </w:r>
            <w:r w:rsidRPr="005C6ED7">
              <w:rPr>
                <w:rFonts w:ascii="Arial" w:hAnsi="Arial" w:cs="Arial"/>
                <w:sz w:val="18"/>
                <w:szCs w:val="18"/>
              </w:rPr>
              <w:t>dos</w:t>
            </w:r>
            <w:r w:rsidR="00C11B1A" w:rsidRPr="005C6ED7">
              <w:rPr>
                <w:rFonts w:ascii="Arial" w:hAnsi="Arial" w:cs="Arial"/>
                <w:sz w:val="18"/>
                <w:szCs w:val="18"/>
              </w:rPr>
              <w:t xml:space="preserve"> e</w:t>
            </w:r>
            <w:r w:rsidRPr="005C6ED7">
              <w:rPr>
                <w:rFonts w:ascii="Arial" w:hAnsi="Arial" w:cs="Arial"/>
                <w:sz w:val="18"/>
                <w:szCs w:val="18"/>
              </w:rPr>
              <w:t>/o reabilitados</w:t>
            </w:r>
          </w:p>
        </w:tc>
        <w:tc>
          <w:tcPr>
            <w:tcW w:w="423"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Centro de separación de residuos</w:t>
            </w:r>
          </w:p>
        </w:tc>
        <w:tc>
          <w:tcPr>
            <w:tcW w:w="326"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4</w:t>
            </w:r>
          </w:p>
        </w:tc>
        <w:tc>
          <w:tcPr>
            <w:tcW w:w="315"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3</w:t>
            </w:r>
          </w:p>
        </w:tc>
        <w:tc>
          <w:tcPr>
            <w:tcW w:w="340" w:type="pct"/>
            <w:gridSpan w:val="2"/>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07"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07"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7</w:t>
            </w:r>
          </w:p>
        </w:tc>
        <w:tc>
          <w:tcPr>
            <w:tcW w:w="348"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7</w:t>
            </w:r>
          </w:p>
        </w:tc>
        <w:tc>
          <w:tcPr>
            <w:tcW w:w="537" w:type="pct"/>
            <w:shd w:val="clear" w:color="auto" w:fill="auto"/>
            <w:vAlign w:val="center"/>
            <w:hideMark/>
          </w:tcPr>
          <w:p w:rsidR="001530B4" w:rsidRPr="005C6ED7" w:rsidRDefault="001530B4" w:rsidP="001530B4">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530B4" w:rsidRPr="005C6ED7" w:rsidRDefault="001530B4" w:rsidP="00BA45A3">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hideMark/>
          </w:tcPr>
          <w:p w:rsidR="001530B4" w:rsidRPr="005C6ED7" w:rsidRDefault="001530B4">
            <w:pPr>
              <w:rPr>
                <w:rFonts w:ascii="Arial" w:hAnsi="Arial" w:cs="Arial"/>
                <w:sz w:val="18"/>
                <w:szCs w:val="18"/>
              </w:rPr>
            </w:pPr>
            <w:r w:rsidRPr="005C6ED7">
              <w:rPr>
                <w:rFonts w:ascii="Arial" w:hAnsi="Arial" w:cs="Arial"/>
                <w:sz w:val="18"/>
                <w:szCs w:val="18"/>
              </w:rPr>
              <w:t>Informe anual de gestão operacional da UGP</w:t>
            </w:r>
          </w:p>
        </w:tc>
      </w:tr>
      <w:tr w:rsidR="001530B4" w:rsidRPr="005C6ED7" w:rsidTr="001530B4">
        <w:trPr>
          <w:trHeight w:val="330"/>
        </w:trPr>
        <w:tc>
          <w:tcPr>
            <w:tcW w:w="226" w:type="pct"/>
            <w:shd w:val="clear" w:color="auto" w:fill="auto"/>
            <w:vAlign w:val="center"/>
          </w:tcPr>
          <w:p w:rsidR="001530B4" w:rsidRPr="005C6ED7" w:rsidRDefault="001530B4"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11</w:t>
            </w:r>
          </w:p>
        </w:tc>
        <w:tc>
          <w:tcPr>
            <w:tcW w:w="916" w:type="pct"/>
            <w:shd w:val="clear" w:color="auto" w:fill="auto"/>
            <w:vAlign w:val="center"/>
          </w:tcPr>
          <w:p w:rsidR="001530B4" w:rsidRPr="005C6ED7" w:rsidRDefault="00C75180" w:rsidP="00C11B1A">
            <w:pPr>
              <w:rPr>
                <w:rFonts w:ascii="Arial" w:hAnsi="Arial" w:cs="Arial"/>
                <w:sz w:val="18"/>
                <w:szCs w:val="18"/>
              </w:rPr>
            </w:pPr>
            <w:r>
              <w:rPr>
                <w:rFonts w:ascii="Arial" w:hAnsi="Arial" w:cs="Arial"/>
                <w:sz w:val="18"/>
                <w:szCs w:val="18"/>
              </w:rPr>
              <w:t>Estudo</w:t>
            </w:r>
            <w:r w:rsidRPr="005C6ED7">
              <w:rPr>
                <w:rFonts w:ascii="Arial" w:hAnsi="Arial" w:cs="Arial"/>
                <w:sz w:val="18"/>
                <w:szCs w:val="18"/>
              </w:rPr>
              <w:t xml:space="preserve"> </w:t>
            </w:r>
            <w:r w:rsidR="001530B4" w:rsidRPr="005C6ED7">
              <w:rPr>
                <w:rFonts w:ascii="Arial" w:hAnsi="Arial" w:cs="Arial"/>
                <w:sz w:val="18"/>
                <w:szCs w:val="18"/>
              </w:rPr>
              <w:t>de</w:t>
            </w:r>
            <w:r w:rsidR="00C11B1A" w:rsidRPr="005C6ED7">
              <w:rPr>
                <w:rFonts w:ascii="Arial" w:hAnsi="Arial" w:cs="Arial"/>
                <w:sz w:val="18"/>
                <w:szCs w:val="18"/>
              </w:rPr>
              <w:t xml:space="preserve"> fechamento do lixão do</w:t>
            </w:r>
            <w:r w:rsidR="001530B4" w:rsidRPr="005C6ED7">
              <w:rPr>
                <w:rFonts w:ascii="Arial" w:hAnsi="Arial" w:cs="Arial"/>
                <w:sz w:val="18"/>
                <w:szCs w:val="18"/>
              </w:rPr>
              <w:t xml:space="preserve"> Jóquei terminado</w:t>
            </w:r>
          </w:p>
        </w:tc>
        <w:tc>
          <w:tcPr>
            <w:tcW w:w="423" w:type="pct"/>
            <w:shd w:val="clear" w:color="auto" w:fill="auto"/>
            <w:vAlign w:val="center"/>
          </w:tcPr>
          <w:p w:rsidR="001530B4" w:rsidRPr="005C6ED7" w:rsidRDefault="00C75180" w:rsidP="009A637E">
            <w:pPr>
              <w:jc w:val="center"/>
              <w:rPr>
                <w:rFonts w:ascii="Arial" w:hAnsi="Arial" w:cs="Arial"/>
                <w:sz w:val="18"/>
                <w:szCs w:val="18"/>
                <w:lang w:val="es-ES_tradnl"/>
              </w:rPr>
            </w:pPr>
            <w:r>
              <w:rPr>
                <w:rFonts w:ascii="Arial" w:hAnsi="Arial" w:cs="Arial"/>
                <w:sz w:val="18"/>
                <w:szCs w:val="18"/>
                <w:lang w:val="es-ES_tradnl"/>
              </w:rPr>
              <w:t>Estudo</w:t>
            </w:r>
          </w:p>
        </w:tc>
        <w:tc>
          <w:tcPr>
            <w:tcW w:w="326"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1</w:t>
            </w:r>
          </w:p>
        </w:tc>
        <w:tc>
          <w:tcPr>
            <w:tcW w:w="315"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40" w:type="pct"/>
            <w:gridSpan w:val="2"/>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07"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07"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48" w:type="pct"/>
            <w:shd w:val="clear" w:color="auto" w:fill="auto"/>
            <w:vAlign w:val="center"/>
          </w:tcPr>
          <w:p w:rsidR="001530B4" w:rsidRPr="005C6ED7" w:rsidRDefault="001530B4" w:rsidP="009A637E">
            <w:pPr>
              <w:jc w:val="center"/>
              <w:rPr>
                <w:rFonts w:ascii="Arial" w:hAnsi="Arial" w:cs="Arial"/>
                <w:sz w:val="18"/>
                <w:szCs w:val="18"/>
                <w:lang w:val="es-ES_tradnl"/>
              </w:rPr>
            </w:pPr>
            <w:r w:rsidRPr="005C6ED7">
              <w:rPr>
                <w:rFonts w:ascii="Arial" w:hAnsi="Arial" w:cs="Arial"/>
                <w:sz w:val="18"/>
                <w:szCs w:val="18"/>
                <w:lang w:val="es-ES_tradnl"/>
              </w:rPr>
              <w:t>1</w:t>
            </w:r>
          </w:p>
        </w:tc>
        <w:tc>
          <w:tcPr>
            <w:tcW w:w="537" w:type="pct"/>
            <w:shd w:val="clear" w:color="auto" w:fill="auto"/>
            <w:vAlign w:val="center"/>
          </w:tcPr>
          <w:p w:rsidR="001530B4" w:rsidRPr="005C6ED7" w:rsidRDefault="001530B4" w:rsidP="001530B4">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tcPr>
          <w:p w:rsidR="001530B4" w:rsidRPr="005C6ED7" w:rsidRDefault="001530B4" w:rsidP="00BA45A3">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1530B4" w:rsidRPr="005C6ED7" w:rsidRDefault="001530B4">
            <w:pPr>
              <w:rPr>
                <w:rFonts w:ascii="Arial" w:hAnsi="Arial" w:cs="Arial"/>
                <w:sz w:val="18"/>
                <w:szCs w:val="18"/>
              </w:rPr>
            </w:pPr>
            <w:r w:rsidRPr="005C6ED7">
              <w:rPr>
                <w:rFonts w:ascii="Arial" w:hAnsi="Arial" w:cs="Arial"/>
                <w:sz w:val="18"/>
                <w:szCs w:val="18"/>
              </w:rPr>
              <w:t>Informe anual de gestão operacional da UGP</w:t>
            </w:r>
          </w:p>
        </w:tc>
      </w:tr>
      <w:tr w:rsidR="001530B4" w:rsidRPr="005C6ED7" w:rsidTr="001530B4">
        <w:trPr>
          <w:trHeight w:val="330"/>
        </w:trPr>
        <w:tc>
          <w:tcPr>
            <w:tcW w:w="226" w:type="pct"/>
            <w:shd w:val="clear" w:color="auto" w:fill="auto"/>
            <w:vAlign w:val="center"/>
          </w:tcPr>
          <w:p w:rsidR="001530B4" w:rsidRPr="005C6ED7" w:rsidRDefault="001530B4"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12</w:t>
            </w:r>
          </w:p>
        </w:tc>
        <w:tc>
          <w:tcPr>
            <w:tcW w:w="916" w:type="pct"/>
            <w:shd w:val="clear" w:color="auto" w:fill="auto"/>
            <w:vAlign w:val="center"/>
          </w:tcPr>
          <w:p w:rsidR="001530B4" w:rsidRPr="005C6ED7" w:rsidRDefault="001530B4" w:rsidP="00C11B1A">
            <w:pPr>
              <w:rPr>
                <w:rFonts w:ascii="Arial" w:hAnsi="Arial" w:cs="Arial"/>
                <w:sz w:val="18"/>
                <w:szCs w:val="18"/>
              </w:rPr>
            </w:pPr>
            <w:r w:rsidRPr="005C6ED7">
              <w:rPr>
                <w:rFonts w:ascii="Arial" w:hAnsi="Arial" w:cs="Arial"/>
                <w:sz w:val="18"/>
                <w:szCs w:val="18"/>
              </w:rPr>
              <w:t xml:space="preserve">Programa de </w:t>
            </w:r>
            <w:r w:rsidR="00C11B1A" w:rsidRPr="005C6ED7">
              <w:rPr>
                <w:rFonts w:ascii="Arial" w:hAnsi="Arial" w:cs="Arial"/>
                <w:sz w:val="18"/>
                <w:szCs w:val="18"/>
              </w:rPr>
              <w:t>capacitação</w:t>
            </w:r>
            <w:r w:rsidRPr="005C6ED7">
              <w:rPr>
                <w:rFonts w:ascii="Arial" w:hAnsi="Arial" w:cs="Arial"/>
                <w:sz w:val="18"/>
                <w:szCs w:val="18"/>
              </w:rPr>
              <w:t xml:space="preserve">  e</w:t>
            </w:r>
            <w:r w:rsidR="00C11B1A" w:rsidRPr="005C6ED7">
              <w:rPr>
                <w:rFonts w:ascii="Arial" w:hAnsi="Arial" w:cs="Arial"/>
                <w:sz w:val="18"/>
                <w:szCs w:val="18"/>
              </w:rPr>
              <w:t>m</w:t>
            </w:r>
            <w:r w:rsidRPr="005C6ED7">
              <w:rPr>
                <w:rFonts w:ascii="Arial" w:hAnsi="Arial" w:cs="Arial"/>
                <w:sz w:val="18"/>
                <w:szCs w:val="18"/>
              </w:rPr>
              <w:t xml:space="preserve"> centro de </w:t>
            </w:r>
            <w:r w:rsidR="00C11B1A" w:rsidRPr="005C6ED7">
              <w:rPr>
                <w:rFonts w:ascii="Arial" w:hAnsi="Arial" w:cs="Arial"/>
                <w:sz w:val="18"/>
                <w:szCs w:val="18"/>
              </w:rPr>
              <w:t>separação de resí</w:t>
            </w:r>
            <w:r w:rsidRPr="005C6ED7">
              <w:rPr>
                <w:rFonts w:ascii="Arial" w:hAnsi="Arial" w:cs="Arial"/>
                <w:sz w:val="18"/>
                <w:szCs w:val="18"/>
              </w:rPr>
              <w:t>duos sólidos municipa</w:t>
            </w:r>
            <w:r w:rsidR="00C11B1A" w:rsidRPr="005C6ED7">
              <w:rPr>
                <w:rFonts w:ascii="Arial" w:hAnsi="Arial" w:cs="Arial"/>
                <w:sz w:val="18"/>
                <w:szCs w:val="18"/>
              </w:rPr>
              <w:t>is implantado</w:t>
            </w:r>
          </w:p>
        </w:tc>
        <w:tc>
          <w:tcPr>
            <w:tcW w:w="423" w:type="pct"/>
            <w:shd w:val="clear" w:color="auto" w:fill="auto"/>
            <w:vAlign w:val="center"/>
          </w:tcPr>
          <w:p w:rsidR="001530B4" w:rsidRPr="005C6ED7" w:rsidRDefault="00C75180" w:rsidP="009A637E">
            <w:pPr>
              <w:jc w:val="center"/>
              <w:rPr>
                <w:rFonts w:ascii="Arial" w:hAnsi="Arial" w:cs="Arial"/>
                <w:sz w:val="18"/>
                <w:szCs w:val="18"/>
                <w:lang w:val="es-ES_tradnl"/>
              </w:rPr>
            </w:pPr>
            <w:r>
              <w:rPr>
                <w:rFonts w:ascii="Arial" w:hAnsi="Arial" w:cs="Arial"/>
                <w:sz w:val="18"/>
                <w:szCs w:val="18"/>
                <w:lang w:val="es-ES_tradnl"/>
              </w:rPr>
              <w:t>Prorgama</w:t>
            </w:r>
          </w:p>
        </w:tc>
        <w:tc>
          <w:tcPr>
            <w:tcW w:w="326"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15"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40" w:type="pct"/>
            <w:gridSpan w:val="2"/>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07" w:type="pct"/>
            <w:shd w:val="clear" w:color="auto" w:fill="auto"/>
            <w:vAlign w:val="center"/>
          </w:tcPr>
          <w:p w:rsidR="001530B4" w:rsidRPr="005C6ED7" w:rsidRDefault="001530B4" w:rsidP="009A637E">
            <w:pPr>
              <w:jc w:val="center"/>
              <w:rPr>
                <w:rFonts w:ascii="Arial" w:hAnsi="Arial" w:cs="Arial"/>
                <w:sz w:val="18"/>
                <w:szCs w:val="18"/>
                <w:lang w:val="es-ES_tradnl"/>
              </w:rPr>
            </w:pPr>
          </w:p>
        </w:tc>
        <w:tc>
          <w:tcPr>
            <w:tcW w:w="307" w:type="pct"/>
            <w:shd w:val="clear" w:color="auto" w:fill="auto"/>
            <w:vAlign w:val="center"/>
          </w:tcPr>
          <w:p w:rsidR="001530B4" w:rsidRPr="005C6ED7" w:rsidRDefault="00C75180" w:rsidP="009A637E">
            <w:pPr>
              <w:jc w:val="center"/>
              <w:rPr>
                <w:rFonts w:ascii="Arial" w:hAnsi="Arial" w:cs="Arial"/>
                <w:sz w:val="18"/>
                <w:szCs w:val="18"/>
                <w:lang w:val="es-ES_tradnl"/>
              </w:rPr>
            </w:pPr>
            <w:r>
              <w:rPr>
                <w:rFonts w:ascii="Arial" w:hAnsi="Arial" w:cs="Arial"/>
                <w:sz w:val="18"/>
                <w:szCs w:val="18"/>
                <w:lang w:val="es-ES_tradnl"/>
              </w:rPr>
              <w:t>1</w:t>
            </w:r>
          </w:p>
        </w:tc>
        <w:tc>
          <w:tcPr>
            <w:tcW w:w="348" w:type="pct"/>
            <w:shd w:val="clear" w:color="auto" w:fill="auto"/>
            <w:vAlign w:val="center"/>
          </w:tcPr>
          <w:p w:rsidR="001530B4" w:rsidRPr="005C6ED7" w:rsidRDefault="00C75180" w:rsidP="009A637E">
            <w:pPr>
              <w:jc w:val="center"/>
              <w:rPr>
                <w:rFonts w:ascii="Arial" w:hAnsi="Arial" w:cs="Arial"/>
                <w:sz w:val="18"/>
                <w:szCs w:val="18"/>
                <w:lang w:val="es-ES_tradnl"/>
              </w:rPr>
            </w:pPr>
            <w:r>
              <w:rPr>
                <w:rFonts w:ascii="Arial" w:hAnsi="Arial" w:cs="Arial"/>
                <w:sz w:val="18"/>
                <w:szCs w:val="18"/>
                <w:lang w:val="es-ES_tradnl"/>
              </w:rPr>
              <w:t>1</w:t>
            </w:r>
          </w:p>
        </w:tc>
        <w:tc>
          <w:tcPr>
            <w:tcW w:w="537" w:type="pct"/>
            <w:shd w:val="clear" w:color="auto" w:fill="auto"/>
            <w:vAlign w:val="center"/>
          </w:tcPr>
          <w:p w:rsidR="001530B4" w:rsidRPr="005C6ED7" w:rsidRDefault="001530B4" w:rsidP="001530B4">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tcPr>
          <w:p w:rsidR="001530B4" w:rsidRPr="005C6ED7" w:rsidRDefault="001530B4" w:rsidP="00BA45A3">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1530B4" w:rsidRPr="005C6ED7" w:rsidRDefault="001530B4">
            <w:pPr>
              <w:rPr>
                <w:rFonts w:ascii="Arial" w:hAnsi="Arial" w:cs="Arial"/>
                <w:sz w:val="18"/>
                <w:szCs w:val="18"/>
              </w:rPr>
            </w:pPr>
            <w:r w:rsidRPr="005C6ED7">
              <w:rPr>
                <w:rFonts w:ascii="Arial" w:hAnsi="Arial" w:cs="Arial"/>
                <w:sz w:val="18"/>
                <w:szCs w:val="18"/>
              </w:rPr>
              <w:t>Informe anual de gestão operacional da UGP</w:t>
            </w:r>
          </w:p>
        </w:tc>
      </w:tr>
      <w:tr w:rsidR="001530B4" w:rsidRPr="005C6ED7" w:rsidTr="001530B4">
        <w:trPr>
          <w:trHeight w:val="330"/>
        </w:trPr>
        <w:tc>
          <w:tcPr>
            <w:tcW w:w="226" w:type="pct"/>
            <w:shd w:val="clear" w:color="auto" w:fill="auto"/>
            <w:vAlign w:val="center"/>
          </w:tcPr>
          <w:p w:rsidR="001530B4" w:rsidRPr="005C6ED7" w:rsidRDefault="001530B4"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13</w:t>
            </w:r>
          </w:p>
        </w:tc>
        <w:tc>
          <w:tcPr>
            <w:tcW w:w="916" w:type="pct"/>
            <w:shd w:val="clear" w:color="auto" w:fill="auto"/>
            <w:vAlign w:val="center"/>
          </w:tcPr>
          <w:p w:rsidR="001530B4" w:rsidRPr="005C6ED7" w:rsidRDefault="001530B4" w:rsidP="009A637E">
            <w:pPr>
              <w:rPr>
                <w:rFonts w:ascii="Arial" w:hAnsi="Arial" w:cs="Arial"/>
                <w:sz w:val="18"/>
                <w:szCs w:val="18"/>
              </w:rPr>
            </w:pPr>
            <w:r w:rsidRPr="005C6ED7">
              <w:rPr>
                <w:rFonts w:ascii="Arial" w:hAnsi="Arial" w:cs="Arial"/>
                <w:sz w:val="18"/>
                <w:szCs w:val="18"/>
              </w:rPr>
              <w:t>Programa de capacitação e assistência Técnica dos Catadores que optarem para migração em outros setores da economia</w:t>
            </w:r>
          </w:p>
        </w:tc>
        <w:tc>
          <w:tcPr>
            <w:tcW w:w="423" w:type="pct"/>
            <w:shd w:val="clear" w:color="auto" w:fill="auto"/>
            <w:vAlign w:val="center"/>
          </w:tcPr>
          <w:p w:rsidR="001530B4" w:rsidRPr="005C6ED7" w:rsidRDefault="00C75180" w:rsidP="00C75180">
            <w:pPr>
              <w:jc w:val="center"/>
              <w:rPr>
                <w:rFonts w:ascii="Arial" w:hAnsi="Arial" w:cs="Arial"/>
                <w:sz w:val="18"/>
                <w:szCs w:val="18"/>
              </w:rPr>
            </w:pPr>
            <w:r>
              <w:rPr>
                <w:rFonts w:ascii="Arial" w:hAnsi="Arial" w:cs="Arial"/>
                <w:sz w:val="18"/>
                <w:szCs w:val="18"/>
              </w:rPr>
              <w:t>Programa</w:t>
            </w:r>
          </w:p>
        </w:tc>
        <w:tc>
          <w:tcPr>
            <w:tcW w:w="326" w:type="pct"/>
            <w:shd w:val="clear" w:color="auto" w:fill="auto"/>
            <w:vAlign w:val="center"/>
          </w:tcPr>
          <w:p w:rsidR="001530B4" w:rsidRPr="005C6ED7" w:rsidRDefault="00C75180" w:rsidP="009A637E">
            <w:pPr>
              <w:jc w:val="center"/>
              <w:rPr>
                <w:rFonts w:ascii="Arial" w:hAnsi="Arial" w:cs="Arial"/>
                <w:sz w:val="18"/>
                <w:szCs w:val="18"/>
              </w:rPr>
            </w:pPr>
            <w:r>
              <w:rPr>
                <w:rFonts w:ascii="Arial" w:hAnsi="Arial" w:cs="Arial"/>
                <w:sz w:val="18"/>
                <w:szCs w:val="18"/>
              </w:rPr>
              <w:t>1</w:t>
            </w:r>
          </w:p>
        </w:tc>
        <w:tc>
          <w:tcPr>
            <w:tcW w:w="315" w:type="pct"/>
            <w:shd w:val="clear" w:color="auto" w:fill="auto"/>
            <w:vAlign w:val="center"/>
          </w:tcPr>
          <w:p w:rsidR="001530B4" w:rsidRPr="005C6ED7" w:rsidRDefault="001530B4" w:rsidP="009A637E">
            <w:pPr>
              <w:jc w:val="center"/>
              <w:rPr>
                <w:rFonts w:ascii="Arial" w:hAnsi="Arial" w:cs="Arial"/>
                <w:sz w:val="18"/>
                <w:szCs w:val="18"/>
              </w:rPr>
            </w:pPr>
          </w:p>
        </w:tc>
        <w:tc>
          <w:tcPr>
            <w:tcW w:w="340" w:type="pct"/>
            <w:gridSpan w:val="2"/>
            <w:shd w:val="clear" w:color="auto" w:fill="auto"/>
            <w:vAlign w:val="center"/>
          </w:tcPr>
          <w:p w:rsidR="001530B4" w:rsidRPr="005C6ED7" w:rsidRDefault="001530B4" w:rsidP="009A637E">
            <w:pPr>
              <w:jc w:val="center"/>
              <w:rPr>
                <w:rFonts w:ascii="Arial" w:hAnsi="Arial" w:cs="Arial"/>
                <w:sz w:val="18"/>
                <w:szCs w:val="18"/>
              </w:rPr>
            </w:pPr>
          </w:p>
        </w:tc>
        <w:tc>
          <w:tcPr>
            <w:tcW w:w="307" w:type="pct"/>
            <w:shd w:val="clear" w:color="auto" w:fill="auto"/>
            <w:vAlign w:val="center"/>
          </w:tcPr>
          <w:p w:rsidR="001530B4" w:rsidRPr="005C6ED7" w:rsidRDefault="001530B4" w:rsidP="009A637E">
            <w:pPr>
              <w:jc w:val="center"/>
              <w:rPr>
                <w:rFonts w:ascii="Arial" w:hAnsi="Arial" w:cs="Arial"/>
                <w:sz w:val="18"/>
                <w:szCs w:val="18"/>
              </w:rPr>
            </w:pPr>
          </w:p>
        </w:tc>
        <w:tc>
          <w:tcPr>
            <w:tcW w:w="307" w:type="pct"/>
            <w:shd w:val="clear" w:color="auto" w:fill="auto"/>
            <w:vAlign w:val="center"/>
          </w:tcPr>
          <w:p w:rsidR="001530B4" w:rsidRPr="005C6ED7" w:rsidRDefault="001530B4" w:rsidP="009A637E">
            <w:pPr>
              <w:jc w:val="center"/>
              <w:rPr>
                <w:rFonts w:ascii="Arial" w:hAnsi="Arial" w:cs="Arial"/>
                <w:sz w:val="18"/>
                <w:szCs w:val="18"/>
              </w:rPr>
            </w:pPr>
          </w:p>
        </w:tc>
        <w:tc>
          <w:tcPr>
            <w:tcW w:w="348" w:type="pct"/>
            <w:shd w:val="clear" w:color="auto" w:fill="auto"/>
            <w:vAlign w:val="center"/>
          </w:tcPr>
          <w:p w:rsidR="001530B4" w:rsidRPr="005C6ED7" w:rsidRDefault="00C75180" w:rsidP="009A637E">
            <w:pPr>
              <w:jc w:val="center"/>
              <w:rPr>
                <w:rFonts w:ascii="Arial" w:hAnsi="Arial" w:cs="Arial"/>
                <w:sz w:val="18"/>
                <w:szCs w:val="18"/>
              </w:rPr>
            </w:pPr>
            <w:r>
              <w:rPr>
                <w:rFonts w:ascii="Arial" w:hAnsi="Arial" w:cs="Arial"/>
                <w:sz w:val="18"/>
                <w:szCs w:val="18"/>
              </w:rPr>
              <w:t>1</w:t>
            </w:r>
          </w:p>
        </w:tc>
        <w:tc>
          <w:tcPr>
            <w:tcW w:w="537" w:type="pct"/>
            <w:shd w:val="clear" w:color="auto" w:fill="auto"/>
            <w:vAlign w:val="center"/>
          </w:tcPr>
          <w:p w:rsidR="001530B4" w:rsidRPr="005C6ED7" w:rsidRDefault="001530B4" w:rsidP="001530B4">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tcPr>
          <w:p w:rsidR="001530B4" w:rsidRPr="005C6ED7" w:rsidRDefault="001530B4" w:rsidP="00BA45A3">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1530B4" w:rsidRPr="005C6ED7" w:rsidRDefault="001530B4">
            <w:pPr>
              <w:rPr>
                <w:rFonts w:ascii="Arial" w:hAnsi="Arial" w:cs="Arial"/>
                <w:sz w:val="18"/>
                <w:szCs w:val="18"/>
              </w:rPr>
            </w:pPr>
            <w:r w:rsidRPr="005C6ED7">
              <w:rPr>
                <w:rFonts w:ascii="Arial" w:hAnsi="Arial" w:cs="Arial"/>
                <w:sz w:val="18"/>
                <w:szCs w:val="18"/>
              </w:rPr>
              <w:t>Informe anual de gestão operacional da UGP</w:t>
            </w:r>
          </w:p>
        </w:tc>
      </w:tr>
      <w:tr w:rsidR="00C75180" w:rsidRPr="005C6ED7" w:rsidTr="001530B4">
        <w:trPr>
          <w:trHeight w:val="330"/>
        </w:trPr>
        <w:tc>
          <w:tcPr>
            <w:tcW w:w="226" w:type="pct"/>
            <w:shd w:val="clear" w:color="auto" w:fill="auto"/>
            <w:vAlign w:val="center"/>
          </w:tcPr>
          <w:p w:rsidR="00C75180" w:rsidRPr="005C6ED7" w:rsidRDefault="00C75180" w:rsidP="00744ABF">
            <w:pPr>
              <w:jc w:val="center"/>
              <w:rPr>
                <w:rFonts w:ascii="Arial" w:hAnsi="Arial" w:cs="Arial"/>
                <w:color w:val="000000"/>
                <w:spacing w:val="0"/>
                <w:sz w:val="18"/>
                <w:szCs w:val="18"/>
                <w:lang w:eastAsia="pt-BR"/>
              </w:rPr>
            </w:pPr>
            <w:r>
              <w:rPr>
                <w:rFonts w:ascii="Arial" w:hAnsi="Arial" w:cs="Arial"/>
                <w:color w:val="000000"/>
                <w:spacing w:val="0"/>
                <w:sz w:val="18"/>
                <w:szCs w:val="18"/>
                <w:lang w:eastAsia="pt-BR"/>
              </w:rPr>
              <w:t>14</w:t>
            </w:r>
          </w:p>
        </w:tc>
        <w:tc>
          <w:tcPr>
            <w:tcW w:w="916" w:type="pct"/>
            <w:shd w:val="clear" w:color="auto" w:fill="auto"/>
            <w:vAlign w:val="center"/>
          </w:tcPr>
          <w:p w:rsidR="00C75180" w:rsidRPr="005C6ED7" w:rsidRDefault="00C75180" w:rsidP="00C75180">
            <w:pPr>
              <w:rPr>
                <w:rFonts w:ascii="Arial" w:hAnsi="Arial" w:cs="Arial"/>
                <w:sz w:val="18"/>
                <w:szCs w:val="18"/>
              </w:rPr>
            </w:pPr>
            <w:r>
              <w:rPr>
                <w:rFonts w:ascii="Arial" w:hAnsi="Arial" w:cs="Arial"/>
                <w:sz w:val="18"/>
                <w:szCs w:val="18"/>
              </w:rPr>
              <w:t>Programa de capacitação para mulheres chefas de casa</w:t>
            </w:r>
          </w:p>
        </w:tc>
        <w:tc>
          <w:tcPr>
            <w:tcW w:w="423" w:type="pct"/>
            <w:shd w:val="clear" w:color="auto" w:fill="auto"/>
            <w:vAlign w:val="center"/>
          </w:tcPr>
          <w:p w:rsidR="00C75180" w:rsidRPr="005C6ED7" w:rsidDel="00C75180" w:rsidRDefault="00C75180" w:rsidP="00C75180">
            <w:pPr>
              <w:jc w:val="center"/>
              <w:rPr>
                <w:rFonts w:ascii="Arial" w:hAnsi="Arial" w:cs="Arial"/>
                <w:sz w:val="18"/>
                <w:szCs w:val="18"/>
              </w:rPr>
            </w:pPr>
            <w:r>
              <w:rPr>
                <w:rFonts w:ascii="Arial" w:hAnsi="Arial" w:cs="Arial"/>
                <w:sz w:val="18"/>
                <w:szCs w:val="18"/>
              </w:rPr>
              <w:t>Programa</w:t>
            </w:r>
          </w:p>
        </w:tc>
        <w:tc>
          <w:tcPr>
            <w:tcW w:w="326" w:type="pct"/>
            <w:shd w:val="clear" w:color="auto" w:fill="auto"/>
            <w:vAlign w:val="center"/>
          </w:tcPr>
          <w:p w:rsidR="00C75180" w:rsidRDefault="00C75180" w:rsidP="009A637E">
            <w:pPr>
              <w:jc w:val="center"/>
              <w:rPr>
                <w:rFonts w:ascii="Arial" w:hAnsi="Arial" w:cs="Arial"/>
                <w:sz w:val="18"/>
                <w:szCs w:val="18"/>
              </w:rPr>
            </w:pPr>
          </w:p>
        </w:tc>
        <w:tc>
          <w:tcPr>
            <w:tcW w:w="315" w:type="pct"/>
            <w:shd w:val="clear" w:color="auto" w:fill="auto"/>
            <w:vAlign w:val="center"/>
          </w:tcPr>
          <w:p w:rsidR="00C75180" w:rsidRPr="005C6ED7" w:rsidRDefault="00C75180" w:rsidP="009A637E">
            <w:pPr>
              <w:jc w:val="center"/>
              <w:rPr>
                <w:rFonts w:ascii="Arial" w:hAnsi="Arial" w:cs="Arial"/>
                <w:sz w:val="18"/>
                <w:szCs w:val="18"/>
              </w:rPr>
            </w:pPr>
            <w:r>
              <w:rPr>
                <w:rFonts w:ascii="Arial" w:hAnsi="Arial" w:cs="Arial"/>
                <w:sz w:val="18"/>
                <w:szCs w:val="18"/>
              </w:rPr>
              <w:t>1</w:t>
            </w:r>
          </w:p>
        </w:tc>
        <w:tc>
          <w:tcPr>
            <w:tcW w:w="340" w:type="pct"/>
            <w:gridSpan w:val="2"/>
            <w:shd w:val="clear" w:color="auto" w:fill="auto"/>
            <w:vAlign w:val="center"/>
          </w:tcPr>
          <w:p w:rsidR="00C75180" w:rsidRPr="005C6ED7" w:rsidRDefault="00C75180" w:rsidP="009A637E">
            <w:pPr>
              <w:jc w:val="center"/>
              <w:rPr>
                <w:rFonts w:ascii="Arial" w:hAnsi="Arial" w:cs="Arial"/>
                <w:sz w:val="18"/>
                <w:szCs w:val="18"/>
              </w:rPr>
            </w:pPr>
          </w:p>
        </w:tc>
        <w:tc>
          <w:tcPr>
            <w:tcW w:w="307" w:type="pct"/>
            <w:shd w:val="clear" w:color="auto" w:fill="auto"/>
            <w:vAlign w:val="center"/>
          </w:tcPr>
          <w:p w:rsidR="00C75180" w:rsidRPr="005C6ED7" w:rsidRDefault="00C75180" w:rsidP="009A637E">
            <w:pPr>
              <w:jc w:val="center"/>
              <w:rPr>
                <w:rFonts w:ascii="Arial" w:hAnsi="Arial" w:cs="Arial"/>
                <w:sz w:val="18"/>
                <w:szCs w:val="18"/>
              </w:rPr>
            </w:pPr>
          </w:p>
        </w:tc>
        <w:tc>
          <w:tcPr>
            <w:tcW w:w="307" w:type="pct"/>
            <w:shd w:val="clear" w:color="auto" w:fill="auto"/>
            <w:vAlign w:val="center"/>
          </w:tcPr>
          <w:p w:rsidR="00C75180" w:rsidRPr="005C6ED7" w:rsidRDefault="00C75180" w:rsidP="009A637E">
            <w:pPr>
              <w:jc w:val="center"/>
              <w:rPr>
                <w:rFonts w:ascii="Arial" w:hAnsi="Arial" w:cs="Arial"/>
                <w:sz w:val="18"/>
                <w:szCs w:val="18"/>
              </w:rPr>
            </w:pPr>
          </w:p>
        </w:tc>
        <w:tc>
          <w:tcPr>
            <w:tcW w:w="348" w:type="pct"/>
            <w:shd w:val="clear" w:color="auto" w:fill="auto"/>
            <w:vAlign w:val="center"/>
          </w:tcPr>
          <w:p w:rsidR="00C75180" w:rsidRPr="005C6ED7" w:rsidRDefault="00C75180" w:rsidP="009A637E">
            <w:pPr>
              <w:jc w:val="center"/>
              <w:rPr>
                <w:rFonts w:ascii="Arial" w:hAnsi="Arial" w:cs="Arial"/>
                <w:sz w:val="18"/>
                <w:szCs w:val="18"/>
              </w:rPr>
            </w:pPr>
            <w:r>
              <w:rPr>
                <w:rFonts w:ascii="Arial" w:hAnsi="Arial" w:cs="Arial"/>
                <w:sz w:val="18"/>
                <w:szCs w:val="18"/>
              </w:rPr>
              <w:t>1</w:t>
            </w:r>
          </w:p>
        </w:tc>
        <w:tc>
          <w:tcPr>
            <w:tcW w:w="537" w:type="pct"/>
            <w:shd w:val="clear" w:color="auto" w:fill="auto"/>
            <w:vAlign w:val="center"/>
          </w:tcPr>
          <w:p w:rsidR="00C75180" w:rsidRPr="005C6ED7" w:rsidRDefault="00C75180" w:rsidP="001530B4">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UGP/SINESP</w:t>
            </w:r>
          </w:p>
        </w:tc>
        <w:tc>
          <w:tcPr>
            <w:tcW w:w="475" w:type="pct"/>
            <w:shd w:val="clear" w:color="auto" w:fill="auto"/>
            <w:vAlign w:val="center"/>
          </w:tcPr>
          <w:p w:rsidR="00C75180" w:rsidRPr="005C6ED7" w:rsidRDefault="00C75180" w:rsidP="00BA45A3">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Semestral</w:t>
            </w:r>
          </w:p>
        </w:tc>
        <w:tc>
          <w:tcPr>
            <w:tcW w:w="480" w:type="pct"/>
            <w:shd w:val="clear" w:color="auto" w:fill="auto"/>
          </w:tcPr>
          <w:p w:rsidR="00C75180" w:rsidRPr="005C6ED7" w:rsidRDefault="00C75180">
            <w:pPr>
              <w:rPr>
                <w:rFonts w:ascii="Arial" w:hAnsi="Arial" w:cs="Arial"/>
                <w:sz w:val="18"/>
                <w:szCs w:val="18"/>
              </w:rPr>
            </w:pPr>
            <w:r w:rsidRPr="005C6ED7">
              <w:rPr>
                <w:rFonts w:ascii="Arial" w:hAnsi="Arial" w:cs="Arial"/>
                <w:sz w:val="18"/>
                <w:szCs w:val="18"/>
              </w:rPr>
              <w:t>Informe anual de gestão operacional da UGP</w:t>
            </w:r>
          </w:p>
        </w:tc>
      </w:tr>
      <w:tr w:rsidR="00C75180" w:rsidRPr="005C6ED7" w:rsidTr="001530B4">
        <w:trPr>
          <w:trHeight w:val="330"/>
        </w:trPr>
        <w:tc>
          <w:tcPr>
            <w:tcW w:w="226" w:type="pct"/>
            <w:shd w:val="clear" w:color="auto" w:fill="auto"/>
            <w:vAlign w:val="center"/>
          </w:tcPr>
          <w:p w:rsidR="00C75180" w:rsidRPr="005C6ED7" w:rsidRDefault="00C75180" w:rsidP="00C75180">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1</w:t>
            </w:r>
            <w:r>
              <w:rPr>
                <w:rFonts w:ascii="Arial" w:hAnsi="Arial" w:cs="Arial"/>
                <w:color w:val="000000"/>
                <w:spacing w:val="0"/>
                <w:sz w:val="18"/>
                <w:szCs w:val="18"/>
                <w:lang w:eastAsia="pt-BR"/>
              </w:rPr>
              <w:t>5</w:t>
            </w:r>
          </w:p>
        </w:tc>
        <w:tc>
          <w:tcPr>
            <w:tcW w:w="916" w:type="pct"/>
            <w:shd w:val="clear" w:color="auto" w:fill="auto"/>
            <w:vAlign w:val="center"/>
          </w:tcPr>
          <w:p w:rsidR="00C75180" w:rsidRPr="005C6ED7" w:rsidRDefault="00C75180" w:rsidP="00C11B1A">
            <w:pPr>
              <w:rPr>
                <w:rFonts w:ascii="Arial" w:hAnsi="Arial" w:cs="Arial"/>
                <w:sz w:val="18"/>
                <w:szCs w:val="18"/>
              </w:rPr>
            </w:pPr>
            <w:r>
              <w:rPr>
                <w:rFonts w:ascii="Arial" w:hAnsi="Arial" w:cs="Arial"/>
                <w:sz w:val="18"/>
                <w:szCs w:val="18"/>
              </w:rPr>
              <w:t>Programa de</w:t>
            </w:r>
            <w:r w:rsidRPr="005C6ED7">
              <w:rPr>
                <w:rFonts w:ascii="Arial" w:hAnsi="Arial" w:cs="Arial"/>
                <w:sz w:val="18"/>
                <w:szCs w:val="18"/>
              </w:rPr>
              <w:t xml:space="preserve"> Gestão dos resíduos sólidos no DF contratada</w:t>
            </w:r>
          </w:p>
        </w:tc>
        <w:tc>
          <w:tcPr>
            <w:tcW w:w="423" w:type="pct"/>
            <w:shd w:val="clear" w:color="auto" w:fill="auto"/>
            <w:vAlign w:val="center"/>
          </w:tcPr>
          <w:p w:rsidR="00C75180" w:rsidRPr="005C6ED7" w:rsidRDefault="00C75180" w:rsidP="009A637E">
            <w:pPr>
              <w:jc w:val="center"/>
              <w:rPr>
                <w:rFonts w:ascii="Arial" w:hAnsi="Arial" w:cs="Arial"/>
                <w:sz w:val="18"/>
                <w:szCs w:val="18"/>
                <w:lang w:val="es-ES_tradnl"/>
              </w:rPr>
            </w:pPr>
            <w:r w:rsidRPr="005C6ED7">
              <w:rPr>
                <w:rFonts w:ascii="Arial" w:hAnsi="Arial" w:cs="Arial"/>
                <w:sz w:val="18"/>
                <w:szCs w:val="18"/>
                <w:lang w:val="es-ES_tradnl"/>
              </w:rPr>
              <w:t>Firma</w:t>
            </w:r>
          </w:p>
        </w:tc>
        <w:tc>
          <w:tcPr>
            <w:tcW w:w="326" w:type="pct"/>
            <w:shd w:val="clear" w:color="auto" w:fill="auto"/>
            <w:vAlign w:val="center"/>
          </w:tcPr>
          <w:p w:rsidR="00C75180" w:rsidRPr="005C6ED7" w:rsidRDefault="00C75180" w:rsidP="009A637E">
            <w:pPr>
              <w:jc w:val="center"/>
              <w:rPr>
                <w:rFonts w:ascii="Arial" w:hAnsi="Arial" w:cs="Arial"/>
                <w:sz w:val="18"/>
                <w:szCs w:val="18"/>
                <w:lang w:val="es-ES_tradnl"/>
              </w:rPr>
            </w:pPr>
            <w:r w:rsidRPr="005C6ED7">
              <w:rPr>
                <w:rFonts w:ascii="Arial" w:hAnsi="Arial" w:cs="Arial"/>
                <w:sz w:val="18"/>
                <w:szCs w:val="18"/>
                <w:lang w:val="es-ES_tradnl"/>
              </w:rPr>
              <w:t>1</w:t>
            </w:r>
          </w:p>
        </w:tc>
        <w:tc>
          <w:tcPr>
            <w:tcW w:w="315" w:type="pct"/>
            <w:shd w:val="clear" w:color="auto" w:fill="auto"/>
            <w:vAlign w:val="center"/>
          </w:tcPr>
          <w:p w:rsidR="00C75180" w:rsidRPr="005C6ED7" w:rsidRDefault="00C75180" w:rsidP="009A637E">
            <w:pPr>
              <w:jc w:val="center"/>
              <w:rPr>
                <w:rFonts w:ascii="Arial" w:hAnsi="Arial" w:cs="Arial"/>
                <w:sz w:val="18"/>
                <w:szCs w:val="18"/>
                <w:lang w:val="es-ES_tradnl"/>
              </w:rPr>
            </w:pPr>
          </w:p>
        </w:tc>
        <w:tc>
          <w:tcPr>
            <w:tcW w:w="340" w:type="pct"/>
            <w:gridSpan w:val="2"/>
            <w:shd w:val="clear" w:color="auto" w:fill="auto"/>
            <w:vAlign w:val="center"/>
          </w:tcPr>
          <w:p w:rsidR="00C75180" w:rsidRPr="005C6ED7" w:rsidRDefault="00C75180" w:rsidP="009A637E">
            <w:pPr>
              <w:jc w:val="center"/>
              <w:rPr>
                <w:rFonts w:ascii="Arial" w:hAnsi="Arial" w:cs="Arial"/>
                <w:sz w:val="18"/>
                <w:szCs w:val="18"/>
                <w:lang w:val="es-ES_tradnl"/>
              </w:rPr>
            </w:pPr>
          </w:p>
        </w:tc>
        <w:tc>
          <w:tcPr>
            <w:tcW w:w="307" w:type="pct"/>
            <w:shd w:val="clear" w:color="auto" w:fill="auto"/>
            <w:vAlign w:val="center"/>
          </w:tcPr>
          <w:p w:rsidR="00C75180" w:rsidRPr="005C6ED7" w:rsidRDefault="00C75180" w:rsidP="009A637E">
            <w:pPr>
              <w:jc w:val="center"/>
              <w:rPr>
                <w:rFonts w:ascii="Arial" w:hAnsi="Arial" w:cs="Arial"/>
                <w:sz w:val="18"/>
                <w:szCs w:val="18"/>
                <w:lang w:val="es-ES_tradnl"/>
              </w:rPr>
            </w:pPr>
          </w:p>
        </w:tc>
        <w:tc>
          <w:tcPr>
            <w:tcW w:w="307" w:type="pct"/>
            <w:shd w:val="clear" w:color="auto" w:fill="auto"/>
            <w:vAlign w:val="center"/>
          </w:tcPr>
          <w:p w:rsidR="00C75180" w:rsidRPr="005C6ED7" w:rsidRDefault="00C75180" w:rsidP="009A637E">
            <w:pPr>
              <w:jc w:val="center"/>
              <w:rPr>
                <w:rFonts w:ascii="Arial" w:hAnsi="Arial" w:cs="Arial"/>
                <w:sz w:val="18"/>
                <w:szCs w:val="18"/>
                <w:lang w:val="es-ES_tradnl"/>
              </w:rPr>
            </w:pPr>
          </w:p>
        </w:tc>
        <w:tc>
          <w:tcPr>
            <w:tcW w:w="348" w:type="pct"/>
            <w:shd w:val="clear" w:color="auto" w:fill="auto"/>
            <w:vAlign w:val="center"/>
          </w:tcPr>
          <w:p w:rsidR="00C75180" w:rsidRPr="005C6ED7" w:rsidRDefault="00C75180" w:rsidP="009A637E">
            <w:pPr>
              <w:jc w:val="center"/>
              <w:rPr>
                <w:rFonts w:ascii="Arial" w:hAnsi="Arial" w:cs="Arial"/>
                <w:sz w:val="18"/>
                <w:szCs w:val="18"/>
                <w:lang w:val="es-ES_tradnl"/>
              </w:rPr>
            </w:pPr>
            <w:r w:rsidRPr="005C6ED7">
              <w:rPr>
                <w:rFonts w:ascii="Arial" w:hAnsi="Arial" w:cs="Arial"/>
                <w:sz w:val="18"/>
                <w:szCs w:val="18"/>
                <w:lang w:val="es-ES_tradnl"/>
              </w:rPr>
              <w:t>1</w:t>
            </w:r>
          </w:p>
        </w:tc>
        <w:tc>
          <w:tcPr>
            <w:tcW w:w="537" w:type="pct"/>
            <w:shd w:val="clear" w:color="auto" w:fill="auto"/>
            <w:vAlign w:val="center"/>
          </w:tcPr>
          <w:p w:rsidR="00C75180" w:rsidRPr="005C6ED7" w:rsidRDefault="00C75180" w:rsidP="001530B4">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tcPr>
          <w:p w:rsidR="00C75180" w:rsidRPr="005C6ED7" w:rsidRDefault="00C75180" w:rsidP="00BA45A3">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C75180" w:rsidRPr="005C6ED7" w:rsidRDefault="00C75180">
            <w:pPr>
              <w:rPr>
                <w:rFonts w:ascii="Arial" w:hAnsi="Arial" w:cs="Arial"/>
                <w:sz w:val="18"/>
                <w:szCs w:val="18"/>
              </w:rPr>
            </w:pPr>
            <w:r w:rsidRPr="005C6ED7">
              <w:rPr>
                <w:rFonts w:ascii="Arial" w:hAnsi="Arial" w:cs="Arial"/>
                <w:sz w:val="18"/>
                <w:szCs w:val="18"/>
              </w:rPr>
              <w:t>Informe anual de gestão operacional da UGP</w:t>
            </w:r>
          </w:p>
        </w:tc>
      </w:tr>
      <w:tr w:rsidR="00C75180" w:rsidRPr="005C6ED7" w:rsidTr="001530B4">
        <w:trPr>
          <w:trHeight w:val="330"/>
        </w:trPr>
        <w:tc>
          <w:tcPr>
            <w:tcW w:w="226" w:type="pct"/>
            <w:shd w:val="clear" w:color="auto" w:fill="auto"/>
            <w:vAlign w:val="center"/>
          </w:tcPr>
          <w:p w:rsidR="00C75180" w:rsidRPr="005C6ED7" w:rsidRDefault="00C75180" w:rsidP="00C75180">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1</w:t>
            </w:r>
            <w:r>
              <w:rPr>
                <w:rFonts w:ascii="Arial" w:hAnsi="Arial" w:cs="Arial"/>
                <w:color w:val="000000"/>
                <w:spacing w:val="0"/>
                <w:sz w:val="18"/>
                <w:szCs w:val="18"/>
                <w:lang w:eastAsia="pt-BR"/>
              </w:rPr>
              <w:t>6</w:t>
            </w:r>
          </w:p>
        </w:tc>
        <w:tc>
          <w:tcPr>
            <w:tcW w:w="916" w:type="pct"/>
            <w:shd w:val="clear" w:color="auto" w:fill="auto"/>
            <w:vAlign w:val="center"/>
          </w:tcPr>
          <w:p w:rsidR="00C75180" w:rsidRPr="005C6ED7" w:rsidRDefault="00C75180" w:rsidP="00C11B1A">
            <w:pPr>
              <w:rPr>
                <w:rFonts w:ascii="Arial" w:hAnsi="Arial" w:cs="Arial"/>
                <w:sz w:val="18"/>
                <w:szCs w:val="18"/>
              </w:rPr>
            </w:pPr>
            <w:r w:rsidRPr="005C6ED7">
              <w:rPr>
                <w:rFonts w:ascii="Arial" w:hAnsi="Arial" w:cs="Arial"/>
                <w:sz w:val="18"/>
                <w:szCs w:val="18"/>
              </w:rPr>
              <w:t>Projeto do centro de transborde elaborado</w:t>
            </w:r>
          </w:p>
        </w:tc>
        <w:tc>
          <w:tcPr>
            <w:tcW w:w="423" w:type="pct"/>
            <w:shd w:val="clear" w:color="auto" w:fill="auto"/>
            <w:vAlign w:val="center"/>
          </w:tcPr>
          <w:p w:rsidR="00C75180" w:rsidRPr="005C6ED7" w:rsidRDefault="00C75180" w:rsidP="009A637E">
            <w:pPr>
              <w:jc w:val="center"/>
              <w:rPr>
                <w:rFonts w:ascii="Arial" w:hAnsi="Arial" w:cs="Arial"/>
                <w:sz w:val="18"/>
                <w:szCs w:val="18"/>
                <w:lang w:val="es-ES_tradnl"/>
              </w:rPr>
            </w:pPr>
            <w:r w:rsidRPr="005C6ED7">
              <w:rPr>
                <w:rFonts w:ascii="Arial" w:hAnsi="Arial" w:cs="Arial"/>
                <w:sz w:val="18"/>
                <w:szCs w:val="18"/>
                <w:lang w:val="es-ES_tradnl"/>
              </w:rPr>
              <w:t>Proyecto</w:t>
            </w:r>
          </w:p>
        </w:tc>
        <w:tc>
          <w:tcPr>
            <w:tcW w:w="326" w:type="pct"/>
            <w:shd w:val="clear" w:color="auto" w:fill="auto"/>
            <w:vAlign w:val="center"/>
          </w:tcPr>
          <w:p w:rsidR="00C75180" w:rsidRPr="005C6ED7" w:rsidRDefault="00C75180" w:rsidP="009A637E">
            <w:pPr>
              <w:jc w:val="center"/>
              <w:rPr>
                <w:rFonts w:ascii="Arial" w:hAnsi="Arial" w:cs="Arial"/>
                <w:sz w:val="18"/>
                <w:szCs w:val="18"/>
                <w:lang w:val="es-ES_tradnl"/>
              </w:rPr>
            </w:pPr>
            <w:r w:rsidRPr="005C6ED7">
              <w:rPr>
                <w:rFonts w:ascii="Arial" w:hAnsi="Arial" w:cs="Arial"/>
                <w:sz w:val="18"/>
                <w:szCs w:val="18"/>
                <w:lang w:val="es-ES_tradnl"/>
              </w:rPr>
              <w:t>4</w:t>
            </w:r>
          </w:p>
        </w:tc>
        <w:tc>
          <w:tcPr>
            <w:tcW w:w="315" w:type="pct"/>
            <w:shd w:val="clear" w:color="auto" w:fill="auto"/>
            <w:vAlign w:val="center"/>
          </w:tcPr>
          <w:p w:rsidR="00C75180" w:rsidRPr="005C6ED7" w:rsidRDefault="00C75180" w:rsidP="009A637E">
            <w:pPr>
              <w:jc w:val="center"/>
              <w:rPr>
                <w:rFonts w:ascii="Arial" w:hAnsi="Arial" w:cs="Arial"/>
                <w:sz w:val="18"/>
                <w:szCs w:val="18"/>
                <w:lang w:val="es-ES_tradnl"/>
              </w:rPr>
            </w:pPr>
          </w:p>
        </w:tc>
        <w:tc>
          <w:tcPr>
            <w:tcW w:w="340" w:type="pct"/>
            <w:gridSpan w:val="2"/>
            <w:shd w:val="clear" w:color="auto" w:fill="auto"/>
            <w:vAlign w:val="center"/>
          </w:tcPr>
          <w:p w:rsidR="00C75180" w:rsidRPr="005C6ED7" w:rsidRDefault="00C75180" w:rsidP="009A637E">
            <w:pPr>
              <w:jc w:val="center"/>
              <w:rPr>
                <w:rFonts w:ascii="Arial" w:hAnsi="Arial" w:cs="Arial"/>
                <w:sz w:val="18"/>
                <w:szCs w:val="18"/>
                <w:lang w:val="es-ES_tradnl"/>
              </w:rPr>
            </w:pPr>
          </w:p>
        </w:tc>
        <w:tc>
          <w:tcPr>
            <w:tcW w:w="307" w:type="pct"/>
            <w:shd w:val="clear" w:color="auto" w:fill="auto"/>
            <w:vAlign w:val="center"/>
          </w:tcPr>
          <w:p w:rsidR="00C75180" w:rsidRPr="005C6ED7" w:rsidRDefault="00C75180" w:rsidP="009A637E">
            <w:pPr>
              <w:jc w:val="center"/>
              <w:rPr>
                <w:rFonts w:ascii="Arial" w:hAnsi="Arial" w:cs="Arial"/>
                <w:sz w:val="18"/>
                <w:szCs w:val="18"/>
                <w:lang w:val="es-ES_tradnl"/>
              </w:rPr>
            </w:pPr>
          </w:p>
        </w:tc>
        <w:tc>
          <w:tcPr>
            <w:tcW w:w="307" w:type="pct"/>
            <w:shd w:val="clear" w:color="auto" w:fill="auto"/>
            <w:vAlign w:val="center"/>
          </w:tcPr>
          <w:p w:rsidR="00C75180" w:rsidRPr="005C6ED7" w:rsidRDefault="00C75180" w:rsidP="009A637E">
            <w:pPr>
              <w:jc w:val="center"/>
              <w:rPr>
                <w:rFonts w:ascii="Arial" w:hAnsi="Arial" w:cs="Arial"/>
                <w:sz w:val="18"/>
                <w:szCs w:val="18"/>
                <w:lang w:val="es-ES_tradnl"/>
              </w:rPr>
            </w:pPr>
            <w:r w:rsidRPr="005C6ED7">
              <w:rPr>
                <w:rFonts w:ascii="Arial" w:hAnsi="Arial" w:cs="Arial"/>
                <w:sz w:val="18"/>
                <w:szCs w:val="18"/>
                <w:lang w:val="es-ES_tradnl"/>
              </w:rPr>
              <w:t>4</w:t>
            </w:r>
          </w:p>
        </w:tc>
        <w:tc>
          <w:tcPr>
            <w:tcW w:w="348" w:type="pct"/>
            <w:shd w:val="clear" w:color="auto" w:fill="auto"/>
            <w:vAlign w:val="center"/>
          </w:tcPr>
          <w:p w:rsidR="00C75180" w:rsidRPr="005C6ED7" w:rsidRDefault="00C75180" w:rsidP="009A637E">
            <w:pPr>
              <w:jc w:val="center"/>
              <w:rPr>
                <w:rFonts w:ascii="Arial" w:hAnsi="Arial" w:cs="Arial"/>
                <w:sz w:val="18"/>
                <w:szCs w:val="18"/>
                <w:lang w:val="es-ES_tradnl"/>
              </w:rPr>
            </w:pPr>
            <w:r w:rsidRPr="005C6ED7">
              <w:rPr>
                <w:rFonts w:ascii="Arial" w:hAnsi="Arial" w:cs="Arial"/>
                <w:sz w:val="18"/>
                <w:szCs w:val="18"/>
                <w:lang w:val="es-ES_tradnl"/>
              </w:rPr>
              <w:t>4</w:t>
            </w:r>
          </w:p>
        </w:tc>
        <w:tc>
          <w:tcPr>
            <w:tcW w:w="537" w:type="pct"/>
            <w:shd w:val="clear" w:color="auto" w:fill="auto"/>
            <w:vAlign w:val="center"/>
          </w:tcPr>
          <w:p w:rsidR="00C75180" w:rsidRPr="005C6ED7" w:rsidRDefault="00C75180" w:rsidP="001530B4">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tcPr>
          <w:p w:rsidR="00C75180" w:rsidRPr="005C6ED7" w:rsidRDefault="00C75180" w:rsidP="00BA45A3">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C75180" w:rsidRPr="005C6ED7" w:rsidRDefault="00C75180">
            <w:pPr>
              <w:rPr>
                <w:rFonts w:ascii="Arial" w:hAnsi="Arial" w:cs="Arial"/>
                <w:sz w:val="18"/>
                <w:szCs w:val="18"/>
              </w:rPr>
            </w:pPr>
            <w:r w:rsidRPr="005C6ED7">
              <w:rPr>
                <w:rFonts w:ascii="Arial" w:hAnsi="Arial" w:cs="Arial"/>
                <w:sz w:val="18"/>
                <w:szCs w:val="18"/>
              </w:rPr>
              <w:t>Informe anual de gestão operacional da UGP</w:t>
            </w:r>
          </w:p>
        </w:tc>
      </w:tr>
      <w:tr w:rsidR="00C75180" w:rsidRPr="005C6ED7" w:rsidTr="002F465E">
        <w:trPr>
          <w:trHeight w:val="330"/>
        </w:trPr>
        <w:tc>
          <w:tcPr>
            <w:tcW w:w="5000" w:type="pct"/>
            <w:gridSpan w:val="13"/>
            <w:shd w:val="clear" w:color="auto" w:fill="D9D9D9"/>
            <w:vAlign w:val="center"/>
            <w:hideMark/>
          </w:tcPr>
          <w:p w:rsidR="00C75180" w:rsidRPr="005C6ED7" w:rsidRDefault="00C75180" w:rsidP="001530B4">
            <w:pPr>
              <w:rPr>
                <w:rFonts w:ascii="Arial" w:hAnsi="Arial" w:cs="Arial"/>
                <w:b/>
                <w:bCs/>
                <w:color w:val="000000"/>
                <w:spacing w:val="0"/>
                <w:sz w:val="18"/>
                <w:szCs w:val="18"/>
                <w:lang w:eastAsia="pt-BR"/>
              </w:rPr>
            </w:pPr>
            <w:r w:rsidRPr="005C6ED7">
              <w:rPr>
                <w:rFonts w:ascii="Arial" w:hAnsi="Arial" w:cs="Arial"/>
                <w:b/>
                <w:bCs/>
                <w:color w:val="000000"/>
                <w:spacing w:val="0"/>
                <w:sz w:val="18"/>
                <w:szCs w:val="18"/>
                <w:lang w:eastAsia="pt-BR"/>
              </w:rPr>
              <w:t>Componente 3 – Readequação Urbana</w:t>
            </w:r>
          </w:p>
        </w:tc>
      </w:tr>
      <w:tr w:rsidR="00C75180" w:rsidRPr="005C6ED7" w:rsidTr="009A637E">
        <w:trPr>
          <w:trHeight w:val="330"/>
        </w:trPr>
        <w:tc>
          <w:tcPr>
            <w:tcW w:w="226" w:type="pct"/>
            <w:shd w:val="clear" w:color="auto" w:fill="auto"/>
            <w:noWrap/>
            <w:vAlign w:val="center"/>
          </w:tcPr>
          <w:p w:rsidR="00C75180" w:rsidRPr="005C6ED7" w:rsidRDefault="00C75180"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17</w:t>
            </w:r>
          </w:p>
        </w:tc>
        <w:tc>
          <w:tcPr>
            <w:tcW w:w="916" w:type="pct"/>
            <w:shd w:val="clear" w:color="auto" w:fill="auto"/>
            <w:vAlign w:val="center"/>
          </w:tcPr>
          <w:p w:rsidR="00C75180" w:rsidRPr="005C6ED7" w:rsidRDefault="00C75180" w:rsidP="005C6ED7">
            <w:pPr>
              <w:rPr>
                <w:rFonts w:ascii="Arial" w:hAnsi="Arial" w:cs="Arial"/>
                <w:color w:val="000000"/>
                <w:sz w:val="18"/>
                <w:szCs w:val="18"/>
              </w:rPr>
            </w:pPr>
            <w:r w:rsidRPr="005C6ED7">
              <w:rPr>
                <w:rFonts w:ascii="Arial" w:hAnsi="Arial" w:cs="Arial"/>
                <w:color w:val="000000"/>
                <w:sz w:val="18"/>
                <w:szCs w:val="18"/>
              </w:rPr>
              <w:t xml:space="preserve">Canais de macro drenagem construídas </w:t>
            </w:r>
          </w:p>
        </w:tc>
        <w:tc>
          <w:tcPr>
            <w:tcW w:w="423"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Km</w:t>
            </w:r>
          </w:p>
        </w:tc>
        <w:tc>
          <w:tcPr>
            <w:tcW w:w="326"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w:t>
            </w:r>
          </w:p>
        </w:tc>
        <w:tc>
          <w:tcPr>
            <w:tcW w:w="307"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w:t>
            </w:r>
          </w:p>
        </w:tc>
        <w:tc>
          <w:tcPr>
            <w:tcW w:w="307"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C75180" w:rsidRPr="005C6ED7" w:rsidRDefault="00C75180" w:rsidP="009A637E">
            <w:pPr>
              <w:jc w:val="center"/>
              <w:rPr>
                <w:rFonts w:ascii="Arial" w:hAnsi="Arial" w:cs="Arial"/>
                <w:color w:val="000000"/>
                <w:sz w:val="18"/>
                <w:szCs w:val="18"/>
              </w:rPr>
            </w:pPr>
            <w:r w:rsidRPr="005C6ED7">
              <w:rPr>
                <w:rFonts w:ascii="Arial" w:hAnsi="Arial" w:cs="Arial"/>
                <w:color w:val="000000"/>
                <w:sz w:val="18"/>
                <w:szCs w:val="18"/>
              </w:rPr>
              <w:t>2</w:t>
            </w:r>
          </w:p>
        </w:tc>
        <w:tc>
          <w:tcPr>
            <w:tcW w:w="537" w:type="pct"/>
            <w:shd w:val="clear" w:color="auto" w:fill="auto"/>
            <w:vAlign w:val="center"/>
          </w:tcPr>
          <w:p w:rsidR="00C75180" w:rsidRPr="005C6ED7" w:rsidRDefault="00C75180"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C75180" w:rsidRPr="005C6ED7" w:rsidRDefault="00C75180"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C75180" w:rsidRPr="005C6ED7" w:rsidRDefault="00C75180" w:rsidP="009A637E">
            <w:pPr>
              <w:rPr>
                <w:rFonts w:ascii="Arial" w:hAnsi="Arial" w:cs="Arial"/>
                <w:sz w:val="18"/>
                <w:szCs w:val="18"/>
              </w:rPr>
            </w:pPr>
            <w:r w:rsidRPr="005C6ED7">
              <w:rPr>
                <w:rFonts w:ascii="Arial" w:hAnsi="Arial" w:cs="Arial"/>
                <w:sz w:val="18"/>
                <w:szCs w:val="18"/>
              </w:rPr>
              <w:t xml:space="preserve">Informe anual de gestão </w:t>
            </w:r>
            <w:r w:rsidRPr="005C6ED7">
              <w:rPr>
                <w:rFonts w:ascii="Arial" w:hAnsi="Arial" w:cs="Arial"/>
                <w:sz w:val="18"/>
                <w:szCs w:val="18"/>
              </w:rPr>
              <w:lastRenderedPageBreak/>
              <w:t>operacional da UGP</w:t>
            </w:r>
          </w:p>
        </w:tc>
      </w:tr>
      <w:tr w:rsidR="00C75180" w:rsidRPr="005C6ED7" w:rsidTr="009A637E">
        <w:trPr>
          <w:trHeight w:val="330"/>
        </w:trPr>
        <w:tc>
          <w:tcPr>
            <w:tcW w:w="226" w:type="pct"/>
            <w:shd w:val="clear" w:color="auto" w:fill="auto"/>
            <w:vAlign w:val="center"/>
          </w:tcPr>
          <w:p w:rsidR="00C75180" w:rsidRPr="005C6ED7" w:rsidRDefault="00C75180"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lastRenderedPageBreak/>
              <w:t>18</w:t>
            </w:r>
          </w:p>
        </w:tc>
        <w:tc>
          <w:tcPr>
            <w:tcW w:w="916" w:type="pct"/>
            <w:shd w:val="clear" w:color="auto" w:fill="auto"/>
            <w:vAlign w:val="center"/>
          </w:tcPr>
          <w:p w:rsidR="00C75180" w:rsidRPr="005C6ED7" w:rsidRDefault="00C75180" w:rsidP="005C6ED7">
            <w:pPr>
              <w:rPr>
                <w:rFonts w:ascii="Arial" w:hAnsi="Arial" w:cs="Arial"/>
                <w:color w:val="000000"/>
                <w:sz w:val="18"/>
                <w:szCs w:val="18"/>
              </w:rPr>
            </w:pPr>
            <w:r w:rsidRPr="005C6ED7">
              <w:rPr>
                <w:rFonts w:ascii="Arial" w:hAnsi="Arial" w:cs="Arial"/>
                <w:color w:val="000000"/>
                <w:sz w:val="18"/>
                <w:szCs w:val="18"/>
              </w:rPr>
              <w:t>Lagoas de retenção construídas</w:t>
            </w:r>
          </w:p>
        </w:tc>
        <w:tc>
          <w:tcPr>
            <w:tcW w:w="423"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lagoas</w:t>
            </w:r>
          </w:p>
        </w:tc>
        <w:tc>
          <w:tcPr>
            <w:tcW w:w="326"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w:t>
            </w:r>
          </w:p>
        </w:tc>
        <w:tc>
          <w:tcPr>
            <w:tcW w:w="307"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2</w:t>
            </w:r>
          </w:p>
        </w:tc>
        <w:tc>
          <w:tcPr>
            <w:tcW w:w="307"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C75180" w:rsidRPr="005C6ED7" w:rsidRDefault="00C75180" w:rsidP="009A637E">
            <w:pPr>
              <w:jc w:val="center"/>
              <w:rPr>
                <w:rFonts w:ascii="Arial" w:hAnsi="Arial" w:cs="Arial"/>
                <w:color w:val="000000"/>
                <w:sz w:val="18"/>
                <w:szCs w:val="18"/>
              </w:rPr>
            </w:pPr>
            <w:r w:rsidRPr="005C6ED7">
              <w:rPr>
                <w:rFonts w:ascii="Arial" w:hAnsi="Arial" w:cs="Arial"/>
                <w:color w:val="000000"/>
                <w:sz w:val="18"/>
                <w:szCs w:val="18"/>
              </w:rPr>
              <w:t>3</w:t>
            </w:r>
          </w:p>
        </w:tc>
        <w:tc>
          <w:tcPr>
            <w:tcW w:w="537" w:type="pct"/>
            <w:shd w:val="clear" w:color="auto" w:fill="auto"/>
            <w:vAlign w:val="center"/>
          </w:tcPr>
          <w:p w:rsidR="00C75180" w:rsidRPr="005C6ED7" w:rsidRDefault="00C75180"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C75180" w:rsidRPr="005C6ED7" w:rsidRDefault="00C75180"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C75180" w:rsidRPr="005C6ED7" w:rsidRDefault="00C75180" w:rsidP="009A637E">
            <w:pPr>
              <w:rPr>
                <w:rFonts w:ascii="Arial" w:hAnsi="Arial" w:cs="Arial"/>
                <w:sz w:val="18"/>
                <w:szCs w:val="18"/>
              </w:rPr>
            </w:pPr>
            <w:r w:rsidRPr="005C6ED7">
              <w:rPr>
                <w:rFonts w:ascii="Arial" w:hAnsi="Arial" w:cs="Arial"/>
                <w:sz w:val="18"/>
                <w:szCs w:val="18"/>
              </w:rPr>
              <w:t>Informe anual de gestão operacional da UGP</w:t>
            </w:r>
          </w:p>
        </w:tc>
      </w:tr>
      <w:tr w:rsidR="00C75180" w:rsidRPr="005C6ED7" w:rsidTr="009A637E">
        <w:trPr>
          <w:trHeight w:val="555"/>
        </w:trPr>
        <w:tc>
          <w:tcPr>
            <w:tcW w:w="226" w:type="pct"/>
            <w:shd w:val="clear" w:color="auto" w:fill="auto"/>
            <w:noWrap/>
            <w:vAlign w:val="center"/>
            <w:hideMark/>
          </w:tcPr>
          <w:p w:rsidR="00C75180" w:rsidRPr="005C6ED7" w:rsidRDefault="00C75180"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19</w:t>
            </w:r>
          </w:p>
        </w:tc>
        <w:tc>
          <w:tcPr>
            <w:tcW w:w="916" w:type="pct"/>
            <w:shd w:val="clear" w:color="auto" w:fill="auto"/>
            <w:vAlign w:val="center"/>
          </w:tcPr>
          <w:p w:rsidR="00C75180" w:rsidRPr="005C6ED7" w:rsidRDefault="00C75180" w:rsidP="005C6ED7">
            <w:pPr>
              <w:rPr>
                <w:rFonts w:ascii="Arial" w:hAnsi="Arial" w:cs="Arial"/>
                <w:color w:val="000000"/>
                <w:sz w:val="18"/>
                <w:szCs w:val="18"/>
              </w:rPr>
            </w:pPr>
            <w:r w:rsidRPr="005C6ED7">
              <w:rPr>
                <w:rFonts w:ascii="Arial" w:hAnsi="Arial" w:cs="Arial"/>
                <w:color w:val="000000"/>
                <w:sz w:val="18"/>
                <w:szCs w:val="18"/>
              </w:rPr>
              <w:t xml:space="preserve">Redes de micro drenagem construídas </w:t>
            </w:r>
          </w:p>
        </w:tc>
        <w:tc>
          <w:tcPr>
            <w:tcW w:w="423"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Km</w:t>
            </w:r>
          </w:p>
        </w:tc>
        <w:tc>
          <w:tcPr>
            <w:tcW w:w="326"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r w:rsidR="00166A55">
              <w:rPr>
                <w:rFonts w:ascii="Arial" w:hAnsi="Arial" w:cs="Arial"/>
                <w:color w:val="000000"/>
                <w:sz w:val="18"/>
                <w:szCs w:val="18"/>
              </w:rPr>
              <w:t>8,</w:t>
            </w:r>
            <w:r>
              <w:rPr>
                <w:rFonts w:ascii="Arial" w:hAnsi="Arial" w:cs="Arial"/>
                <w:color w:val="000000"/>
                <w:sz w:val="18"/>
                <w:szCs w:val="18"/>
              </w:rPr>
              <w:t>4</w:t>
            </w:r>
          </w:p>
        </w:tc>
        <w:tc>
          <w:tcPr>
            <w:tcW w:w="307" w:type="pct"/>
            <w:shd w:val="clear" w:color="auto" w:fill="auto"/>
            <w:vAlign w:val="center"/>
          </w:tcPr>
          <w:p w:rsidR="00C75180" w:rsidRPr="005C6ED7" w:rsidRDefault="00166A55" w:rsidP="009A637E">
            <w:pPr>
              <w:jc w:val="both"/>
              <w:rPr>
                <w:rFonts w:ascii="Arial" w:hAnsi="Arial" w:cs="Arial"/>
                <w:color w:val="000000"/>
                <w:sz w:val="18"/>
                <w:szCs w:val="18"/>
              </w:rPr>
            </w:pPr>
            <w:r>
              <w:rPr>
                <w:rFonts w:ascii="Arial" w:hAnsi="Arial" w:cs="Arial"/>
                <w:color w:val="000000"/>
                <w:sz w:val="18"/>
                <w:szCs w:val="18"/>
              </w:rPr>
              <w:t>8,</w:t>
            </w:r>
            <w:r w:rsidR="00C75180">
              <w:rPr>
                <w:rFonts w:ascii="Arial" w:hAnsi="Arial" w:cs="Arial"/>
                <w:color w:val="000000"/>
                <w:sz w:val="18"/>
                <w:szCs w:val="18"/>
              </w:rPr>
              <w:t>2</w:t>
            </w:r>
            <w:r w:rsidR="00C75180" w:rsidRPr="005C6ED7">
              <w:rPr>
                <w:rFonts w:ascii="Arial" w:hAnsi="Arial" w:cs="Arial"/>
                <w:color w:val="000000"/>
                <w:sz w:val="18"/>
                <w:szCs w:val="18"/>
              </w:rPr>
              <w:t> </w:t>
            </w:r>
          </w:p>
        </w:tc>
        <w:tc>
          <w:tcPr>
            <w:tcW w:w="307"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C75180" w:rsidRPr="005C6ED7" w:rsidRDefault="00C75180" w:rsidP="009A637E">
            <w:pPr>
              <w:jc w:val="center"/>
              <w:rPr>
                <w:rFonts w:ascii="Arial" w:hAnsi="Arial" w:cs="Arial"/>
                <w:color w:val="000000"/>
                <w:sz w:val="18"/>
                <w:szCs w:val="18"/>
              </w:rPr>
            </w:pPr>
            <w:r w:rsidRPr="005C6ED7">
              <w:rPr>
                <w:rFonts w:ascii="Arial" w:hAnsi="Arial" w:cs="Arial"/>
                <w:color w:val="000000"/>
                <w:sz w:val="18"/>
                <w:szCs w:val="18"/>
              </w:rPr>
              <w:t>16.6</w:t>
            </w:r>
          </w:p>
        </w:tc>
        <w:tc>
          <w:tcPr>
            <w:tcW w:w="537" w:type="pct"/>
            <w:shd w:val="clear" w:color="auto" w:fill="auto"/>
            <w:vAlign w:val="center"/>
          </w:tcPr>
          <w:p w:rsidR="00C75180" w:rsidRPr="005C6ED7" w:rsidRDefault="00C75180"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C75180" w:rsidRPr="005C6ED7" w:rsidRDefault="00C75180"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C75180" w:rsidRPr="005C6ED7" w:rsidRDefault="00C75180" w:rsidP="009A637E">
            <w:pPr>
              <w:rPr>
                <w:rFonts w:ascii="Arial" w:hAnsi="Arial" w:cs="Arial"/>
                <w:sz w:val="18"/>
                <w:szCs w:val="18"/>
              </w:rPr>
            </w:pPr>
            <w:r w:rsidRPr="005C6ED7">
              <w:rPr>
                <w:rFonts w:ascii="Arial" w:hAnsi="Arial" w:cs="Arial"/>
                <w:sz w:val="18"/>
                <w:szCs w:val="18"/>
              </w:rPr>
              <w:t>Informe anual de gestão operacional da UGP</w:t>
            </w:r>
          </w:p>
        </w:tc>
      </w:tr>
      <w:tr w:rsidR="00C75180" w:rsidRPr="005C6ED7" w:rsidTr="009A637E">
        <w:trPr>
          <w:trHeight w:val="330"/>
        </w:trPr>
        <w:tc>
          <w:tcPr>
            <w:tcW w:w="226" w:type="pct"/>
            <w:shd w:val="clear" w:color="auto" w:fill="auto"/>
            <w:noWrap/>
            <w:vAlign w:val="center"/>
            <w:hideMark/>
          </w:tcPr>
          <w:p w:rsidR="00C75180" w:rsidRPr="005C6ED7" w:rsidRDefault="00C75180" w:rsidP="00744ABF">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20</w:t>
            </w:r>
          </w:p>
        </w:tc>
        <w:tc>
          <w:tcPr>
            <w:tcW w:w="916" w:type="pct"/>
            <w:shd w:val="clear" w:color="auto" w:fill="auto"/>
            <w:vAlign w:val="center"/>
          </w:tcPr>
          <w:p w:rsidR="00C75180" w:rsidRPr="005C6ED7" w:rsidRDefault="00C75180" w:rsidP="005C6ED7">
            <w:pPr>
              <w:rPr>
                <w:rFonts w:ascii="Arial" w:hAnsi="Arial" w:cs="Arial"/>
                <w:color w:val="000000"/>
                <w:sz w:val="18"/>
                <w:szCs w:val="18"/>
              </w:rPr>
            </w:pPr>
            <w:r w:rsidRPr="005C6ED7">
              <w:rPr>
                <w:rFonts w:ascii="Arial" w:hAnsi="Arial" w:cs="Arial"/>
                <w:color w:val="000000"/>
                <w:sz w:val="18"/>
                <w:szCs w:val="18"/>
              </w:rPr>
              <w:t>Redes de saneamento construídas</w:t>
            </w:r>
          </w:p>
        </w:tc>
        <w:tc>
          <w:tcPr>
            <w:tcW w:w="423"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Km</w:t>
            </w:r>
          </w:p>
        </w:tc>
        <w:tc>
          <w:tcPr>
            <w:tcW w:w="326"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C75180" w:rsidRPr="005C6ED7" w:rsidRDefault="00C75180" w:rsidP="00166A55">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11</w:t>
            </w:r>
            <w:r w:rsidR="00166A55">
              <w:rPr>
                <w:rFonts w:ascii="Arial" w:hAnsi="Arial" w:cs="Arial"/>
                <w:color w:val="000000"/>
                <w:sz w:val="18"/>
                <w:szCs w:val="18"/>
              </w:rPr>
              <w:t>,</w:t>
            </w:r>
            <w:r>
              <w:rPr>
                <w:rFonts w:ascii="Arial" w:hAnsi="Arial" w:cs="Arial"/>
                <w:color w:val="000000"/>
                <w:sz w:val="18"/>
                <w:szCs w:val="18"/>
              </w:rPr>
              <w:t>7</w:t>
            </w:r>
          </w:p>
        </w:tc>
        <w:tc>
          <w:tcPr>
            <w:tcW w:w="307" w:type="pct"/>
            <w:shd w:val="clear" w:color="auto" w:fill="auto"/>
            <w:vAlign w:val="center"/>
          </w:tcPr>
          <w:p w:rsidR="00C75180" w:rsidRPr="005C6ED7" w:rsidRDefault="00C75180" w:rsidP="00166A55">
            <w:pPr>
              <w:jc w:val="both"/>
              <w:rPr>
                <w:rFonts w:ascii="Arial" w:hAnsi="Arial" w:cs="Arial"/>
                <w:color w:val="000000"/>
                <w:sz w:val="18"/>
                <w:szCs w:val="18"/>
              </w:rPr>
            </w:pPr>
            <w:r>
              <w:rPr>
                <w:rFonts w:ascii="Arial" w:hAnsi="Arial" w:cs="Arial"/>
                <w:color w:val="000000"/>
                <w:sz w:val="18"/>
                <w:szCs w:val="18"/>
              </w:rPr>
              <w:t>20</w:t>
            </w:r>
            <w:r w:rsidR="00166A55">
              <w:rPr>
                <w:rFonts w:ascii="Arial" w:hAnsi="Arial" w:cs="Arial"/>
                <w:color w:val="000000"/>
                <w:sz w:val="18"/>
                <w:szCs w:val="18"/>
              </w:rPr>
              <w:t>,</w:t>
            </w:r>
            <w:r>
              <w:rPr>
                <w:rFonts w:ascii="Arial" w:hAnsi="Arial" w:cs="Arial"/>
                <w:color w:val="000000"/>
                <w:sz w:val="18"/>
                <w:szCs w:val="18"/>
              </w:rPr>
              <w:t>0</w:t>
            </w:r>
            <w:r w:rsidRPr="005C6ED7">
              <w:rPr>
                <w:rFonts w:ascii="Arial" w:hAnsi="Arial" w:cs="Arial"/>
                <w:color w:val="000000"/>
                <w:sz w:val="18"/>
                <w:szCs w:val="18"/>
              </w:rPr>
              <w:t> </w:t>
            </w:r>
          </w:p>
        </w:tc>
        <w:tc>
          <w:tcPr>
            <w:tcW w:w="307" w:type="pct"/>
            <w:shd w:val="clear" w:color="auto" w:fill="auto"/>
            <w:vAlign w:val="center"/>
          </w:tcPr>
          <w:p w:rsidR="00C75180" w:rsidRPr="005C6ED7" w:rsidRDefault="00C75180"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C75180" w:rsidRPr="005C6ED7" w:rsidRDefault="00C75180" w:rsidP="009A637E">
            <w:pPr>
              <w:jc w:val="center"/>
              <w:rPr>
                <w:rFonts w:ascii="Arial" w:hAnsi="Arial" w:cs="Arial"/>
                <w:color w:val="000000"/>
                <w:sz w:val="18"/>
                <w:szCs w:val="18"/>
              </w:rPr>
            </w:pPr>
            <w:r w:rsidRPr="005C6ED7">
              <w:rPr>
                <w:rFonts w:ascii="Arial" w:hAnsi="Arial" w:cs="Arial"/>
                <w:color w:val="000000"/>
                <w:sz w:val="18"/>
                <w:szCs w:val="18"/>
              </w:rPr>
              <w:t>31.7</w:t>
            </w:r>
          </w:p>
        </w:tc>
        <w:tc>
          <w:tcPr>
            <w:tcW w:w="537" w:type="pct"/>
            <w:shd w:val="clear" w:color="auto" w:fill="auto"/>
            <w:vAlign w:val="center"/>
          </w:tcPr>
          <w:p w:rsidR="00C75180" w:rsidRPr="005C6ED7" w:rsidRDefault="00C75180"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C75180" w:rsidRPr="005C6ED7" w:rsidRDefault="00C75180"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C75180" w:rsidRPr="005C6ED7" w:rsidRDefault="00C75180"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540"/>
        </w:trPr>
        <w:tc>
          <w:tcPr>
            <w:tcW w:w="226" w:type="pct"/>
            <w:shd w:val="clear" w:color="auto" w:fill="auto"/>
            <w:noWrap/>
            <w:vAlign w:val="center"/>
          </w:tcPr>
          <w:p w:rsidR="00166A55" w:rsidRPr="005C6ED7" w:rsidRDefault="00166A55" w:rsidP="00744ABF">
            <w:pPr>
              <w:jc w:val="center"/>
              <w:rPr>
                <w:rFonts w:ascii="Arial" w:hAnsi="Arial" w:cs="Arial"/>
                <w:color w:val="000000"/>
                <w:spacing w:val="0"/>
                <w:sz w:val="18"/>
                <w:szCs w:val="18"/>
                <w:lang w:eastAsia="pt-BR"/>
              </w:rPr>
            </w:pPr>
            <w:r>
              <w:rPr>
                <w:rFonts w:ascii="Arial" w:hAnsi="Arial" w:cs="Arial"/>
                <w:color w:val="000000"/>
                <w:spacing w:val="0"/>
                <w:sz w:val="18"/>
                <w:szCs w:val="18"/>
                <w:lang w:eastAsia="pt-BR"/>
              </w:rPr>
              <w:t>21</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Pr>
                <w:rFonts w:ascii="Arial" w:hAnsi="Arial" w:cs="Arial"/>
                <w:color w:val="000000"/>
                <w:sz w:val="18"/>
                <w:szCs w:val="18"/>
              </w:rPr>
              <w:t>Conexões domiciliares de esgoto construídas</w:t>
            </w:r>
          </w:p>
        </w:tc>
        <w:tc>
          <w:tcPr>
            <w:tcW w:w="423" w:type="pct"/>
            <w:shd w:val="clear" w:color="auto" w:fill="auto"/>
            <w:vAlign w:val="center"/>
          </w:tcPr>
          <w:p w:rsidR="00166A55" w:rsidRPr="005C6ED7" w:rsidRDefault="00166A55" w:rsidP="00364709">
            <w:pPr>
              <w:jc w:val="both"/>
              <w:rPr>
                <w:rFonts w:ascii="Arial" w:hAnsi="Arial" w:cs="Arial"/>
                <w:color w:val="000000"/>
                <w:sz w:val="18"/>
                <w:szCs w:val="18"/>
              </w:rPr>
            </w:pPr>
            <w:r>
              <w:rPr>
                <w:rFonts w:ascii="Arial" w:hAnsi="Arial" w:cs="Arial"/>
                <w:color w:val="000000"/>
                <w:sz w:val="18"/>
                <w:szCs w:val="18"/>
              </w:rPr>
              <w:t>Número</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Pr>
                <w:rFonts w:ascii="Arial" w:hAnsi="Arial" w:cs="Arial"/>
                <w:color w:val="000000"/>
                <w:sz w:val="18"/>
                <w:szCs w:val="18"/>
              </w:rPr>
              <w:t>1.380</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p>
        </w:tc>
        <w:tc>
          <w:tcPr>
            <w:tcW w:w="348" w:type="pct"/>
            <w:shd w:val="clear" w:color="auto" w:fill="auto"/>
            <w:vAlign w:val="center"/>
          </w:tcPr>
          <w:p w:rsidR="00166A55" w:rsidRPr="005C6ED7" w:rsidRDefault="00166A55" w:rsidP="009A637E">
            <w:pPr>
              <w:jc w:val="center"/>
              <w:rPr>
                <w:rFonts w:ascii="Arial" w:hAnsi="Arial" w:cs="Arial"/>
                <w:color w:val="000000"/>
                <w:sz w:val="18"/>
                <w:szCs w:val="18"/>
              </w:rPr>
            </w:pPr>
            <w:r>
              <w:rPr>
                <w:rFonts w:ascii="Arial" w:hAnsi="Arial" w:cs="Arial"/>
                <w:color w:val="000000"/>
                <w:sz w:val="18"/>
                <w:szCs w:val="18"/>
              </w:rPr>
              <w:t>1.380</w:t>
            </w:r>
          </w:p>
        </w:tc>
        <w:tc>
          <w:tcPr>
            <w:tcW w:w="537" w:type="pct"/>
            <w:shd w:val="clear" w:color="auto" w:fill="auto"/>
            <w:vAlign w:val="center"/>
          </w:tcPr>
          <w:p w:rsidR="00166A55" w:rsidRPr="005C6ED7" w:rsidRDefault="00166A55" w:rsidP="009A637E">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UGP/SINESP</w:t>
            </w:r>
          </w:p>
        </w:tc>
        <w:tc>
          <w:tcPr>
            <w:tcW w:w="475" w:type="pct"/>
            <w:shd w:val="clear" w:color="auto" w:fill="auto"/>
            <w:vAlign w:val="center"/>
          </w:tcPr>
          <w:p w:rsidR="00166A55" w:rsidRPr="005C6ED7" w:rsidRDefault="00166A55" w:rsidP="009A637E">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Semestral</w:t>
            </w:r>
          </w:p>
        </w:tc>
        <w:tc>
          <w:tcPr>
            <w:tcW w:w="480" w:type="pct"/>
            <w:shd w:val="clear" w:color="auto" w:fill="auto"/>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540"/>
        </w:trPr>
        <w:tc>
          <w:tcPr>
            <w:tcW w:w="226" w:type="pct"/>
            <w:shd w:val="clear" w:color="auto" w:fill="auto"/>
            <w:noWrap/>
            <w:vAlign w:val="center"/>
            <w:hideMark/>
          </w:tcPr>
          <w:p w:rsidR="00166A55" w:rsidRPr="005C6ED7" w:rsidRDefault="00166A55" w:rsidP="00166A55">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2</w:t>
            </w:r>
            <w:r>
              <w:rPr>
                <w:rFonts w:ascii="Arial" w:hAnsi="Arial" w:cs="Arial"/>
                <w:color w:val="000000"/>
                <w:spacing w:val="0"/>
                <w:sz w:val="18"/>
                <w:szCs w:val="18"/>
                <w:lang w:eastAsia="pt-BR"/>
              </w:rPr>
              <w:t>2</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sidRPr="005C6ED7">
              <w:rPr>
                <w:rFonts w:ascii="Arial" w:hAnsi="Arial" w:cs="Arial"/>
                <w:color w:val="000000"/>
                <w:sz w:val="18"/>
                <w:szCs w:val="18"/>
              </w:rPr>
              <w:t>Estações de bombeamento de aguas residuais construídas</w:t>
            </w:r>
          </w:p>
        </w:tc>
        <w:tc>
          <w:tcPr>
            <w:tcW w:w="423" w:type="pct"/>
            <w:shd w:val="clear" w:color="auto" w:fill="auto"/>
            <w:vAlign w:val="center"/>
          </w:tcPr>
          <w:p w:rsidR="00166A55" w:rsidRPr="005C6ED7" w:rsidRDefault="00166A55" w:rsidP="00364709">
            <w:pPr>
              <w:jc w:val="both"/>
              <w:rPr>
                <w:rFonts w:ascii="Arial" w:hAnsi="Arial" w:cs="Arial"/>
                <w:color w:val="000000"/>
                <w:sz w:val="18"/>
                <w:szCs w:val="18"/>
              </w:rPr>
            </w:pPr>
            <w:r w:rsidRPr="005C6ED7">
              <w:rPr>
                <w:rFonts w:ascii="Arial" w:hAnsi="Arial" w:cs="Arial"/>
                <w:color w:val="000000"/>
                <w:sz w:val="18"/>
                <w:szCs w:val="18"/>
              </w:rPr>
              <w:t>Estações</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166A55" w:rsidRPr="005C6ED7" w:rsidRDefault="00166A55" w:rsidP="009A637E">
            <w:pPr>
              <w:jc w:val="center"/>
              <w:rPr>
                <w:rFonts w:ascii="Arial" w:hAnsi="Arial" w:cs="Arial"/>
                <w:color w:val="000000"/>
                <w:sz w:val="18"/>
                <w:szCs w:val="18"/>
              </w:rPr>
            </w:pPr>
            <w:r w:rsidRPr="005C6ED7">
              <w:rPr>
                <w:rFonts w:ascii="Arial" w:hAnsi="Arial" w:cs="Arial"/>
                <w:color w:val="000000"/>
                <w:sz w:val="18"/>
                <w:szCs w:val="18"/>
              </w:rPr>
              <w:t>1</w:t>
            </w:r>
          </w:p>
        </w:tc>
        <w:tc>
          <w:tcPr>
            <w:tcW w:w="537"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615"/>
        </w:trPr>
        <w:tc>
          <w:tcPr>
            <w:tcW w:w="226" w:type="pct"/>
            <w:shd w:val="clear" w:color="auto" w:fill="auto"/>
            <w:noWrap/>
            <w:vAlign w:val="center"/>
            <w:hideMark/>
          </w:tcPr>
          <w:p w:rsidR="00166A55" w:rsidRPr="005C6ED7" w:rsidRDefault="00166A55" w:rsidP="00166A55">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2</w:t>
            </w:r>
            <w:r>
              <w:rPr>
                <w:rFonts w:ascii="Arial" w:hAnsi="Arial" w:cs="Arial"/>
                <w:color w:val="000000"/>
                <w:spacing w:val="0"/>
                <w:sz w:val="18"/>
                <w:szCs w:val="18"/>
                <w:lang w:eastAsia="pt-BR"/>
              </w:rPr>
              <w:t>3</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sidRPr="005C6ED7">
              <w:rPr>
                <w:rFonts w:ascii="Arial" w:hAnsi="Arial" w:cs="Arial"/>
                <w:color w:val="000000"/>
                <w:sz w:val="18"/>
                <w:szCs w:val="18"/>
              </w:rPr>
              <w:t>Redes de agua potável construídas</w:t>
            </w:r>
          </w:p>
        </w:tc>
        <w:tc>
          <w:tcPr>
            <w:tcW w:w="423"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Km</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166A55">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8,4</w:t>
            </w:r>
          </w:p>
        </w:tc>
        <w:tc>
          <w:tcPr>
            <w:tcW w:w="307" w:type="pct"/>
            <w:shd w:val="clear" w:color="auto" w:fill="auto"/>
            <w:vAlign w:val="center"/>
          </w:tcPr>
          <w:p w:rsidR="00166A55" w:rsidRPr="005C6ED7" w:rsidRDefault="00166A55" w:rsidP="00166A55">
            <w:pPr>
              <w:jc w:val="both"/>
              <w:rPr>
                <w:rFonts w:ascii="Arial" w:hAnsi="Arial" w:cs="Arial"/>
                <w:color w:val="000000"/>
                <w:sz w:val="18"/>
                <w:szCs w:val="18"/>
              </w:rPr>
            </w:pPr>
            <w:r>
              <w:rPr>
                <w:rFonts w:ascii="Arial" w:hAnsi="Arial" w:cs="Arial"/>
                <w:color w:val="000000"/>
                <w:sz w:val="18"/>
                <w:szCs w:val="18"/>
              </w:rPr>
              <w:t>8,4</w:t>
            </w: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166A55" w:rsidRPr="005C6ED7" w:rsidRDefault="00166A55" w:rsidP="009A637E">
            <w:pPr>
              <w:jc w:val="center"/>
              <w:rPr>
                <w:rFonts w:ascii="Arial" w:hAnsi="Arial" w:cs="Arial"/>
                <w:color w:val="000000"/>
                <w:sz w:val="18"/>
                <w:szCs w:val="18"/>
              </w:rPr>
            </w:pPr>
            <w:r w:rsidRPr="005C6ED7">
              <w:rPr>
                <w:rFonts w:ascii="Arial" w:hAnsi="Arial" w:cs="Arial"/>
                <w:color w:val="000000"/>
                <w:sz w:val="18"/>
                <w:szCs w:val="18"/>
              </w:rPr>
              <w:t>16.8</w:t>
            </w:r>
          </w:p>
        </w:tc>
        <w:tc>
          <w:tcPr>
            <w:tcW w:w="537"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hideMark/>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510"/>
        </w:trPr>
        <w:tc>
          <w:tcPr>
            <w:tcW w:w="226" w:type="pct"/>
            <w:shd w:val="clear" w:color="auto" w:fill="auto"/>
            <w:noWrap/>
            <w:vAlign w:val="center"/>
          </w:tcPr>
          <w:p w:rsidR="00166A55" w:rsidRPr="005C6ED7" w:rsidRDefault="00166A55" w:rsidP="00166A55">
            <w:pPr>
              <w:jc w:val="center"/>
              <w:rPr>
                <w:rFonts w:ascii="Arial" w:hAnsi="Arial" w:cs="Arial"/>
                <w:color w:val="000000"/>
                <w:spacing w:val="0"/>
                <w:sz w:val="18"/>
                <w:szCs w:val="18"/>
                <w:lang w:eastAsia="pt-BR"/>
              </w:rPr>
            </w:pPr>
            <w:r>
              <w:rPr>
                <w:rFonts w:ascii="Arial" w:hAnsi="Arial" w:cs="Arial"/>
                <w:color w:val="000000"/>
                <w:spacing w:val="0"/>
                <w:sz w:val="18"/>
                <w:szCs w:val="18"/>
                <w:lang w:eastAsia="pt-BR"/>
              </w:rPr>
              <w:t>24</w:t>
            </w:r>
          </w:p>
        </w:tc>
        <w:tc>
          <w:tcPr>
            <w:tcW w:w="916" w:type="pct"/>
            <w:shd w:val="clear" w:color="auto" w:fill="auto"/>
            <w:vAlign w:val="center"/>
          </w:tcPr>
          <w:p w:rsidR="00166A55" w:rsidRPr="005C6ED7" w:rsidRDefault="00166A55" w:rsidP="00166A55">
            <w:pPr>
              <w:rPr>
                <w:rFonts w:ascii="Arial" w:hAnsi="Arial" w:cs="Arial"/>
                <w:color w:val="000000"/>
                <w:sz w:val="18"/>
                <w:szCs w:val="18"/>
              </w:rPr>
            </w:pPr>
            <w:r>
              <w:rPr>
                <w:rFonts w:ascii="Arial" w:hAnsi="Arial" w:cs="Arial"/>
                <w:color w:val="000000"/>
                <w:sz w:val="18"/>
                <w:szCs w:val="18"/>
              </w:rPr>
              <w:t>Conexões domiciliares de agua potável  construídas</w:t>
            </w:r>
          </w:p>
        </w:tc>
        <w:tc>
          <w:tcPr>
            <w:tcW w:w="423" w:type="pct"/>
            <w:shd w:val="clear" w:color="auto" w:fill="auto"/>
            <w:vAlign w:val="center"/>
          </w:tcPr>
          <w:p w:rsidR="00166A55" w:rsidRPr="005C6ED7" w:rsidRDefault="00166A55" w:rsidP="009A637E">
            <w:pPr>
              <w:jc w:val="both"/>
              <w:rPr>
                <w:rFonts w:ascii="Arial" w:hAnsi="Arial" w:cs="Arial"/>
                <w:color w:val="000000"/>
                <w:sz w:val="18"/>
                <w:szCs w:val="18"/>
              </w:rPr>
            </w:pPr>
            <w:r>
              <w:rPr>
                <w:rFonts w:ascii="Arial" w:hAnsi="Arial" w:cs="Arial"/>
                <w:color w:val="000000"/>
                <w:sz w:val="18"/>
                <w:szCs w:val="18"/>
              </w:rPr>
              <w:t>Número</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Pr>
                <w:rFonts w:ascii="Arial" w:hAnsi="Arial" w:cs="Arial"/>
                <w:color w:val="000000"/>
                <w:sz w:val="18"/>
                <w:szCs w:val="18"/>
              </w:rPr>
              <w:t>1.220</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p>
        </w:tc>
        <w:tc>
          <w:tcPr>
            <w:tcW w:w="348" w:type="pct"/>
            <w:shd w:val="clear" w:color="auto" w:fill="auto"/>
            <w:vAlign w:val="center"/>
          </w:tcPr>
          <w:p w:rsidR="00166A55" w:rsidRPr="005C6ED7" w:rsidRDefault="00166A55" w:rsidP="009A637E">
            <w:pPr>
              <w:jc w:val="center"/>
              <w:rPr>
                <w:rFonts w:ascii="Arial" w:hAnsi="Arial" w:cs="Arial"/>
                <w:color w:val="000000"/>
                <w:sz w:val="18"/>
                <w:szCs w:val="18"/>
              </w:rPr>
            </w:pPr>
            <w:r>
              <w:rPr>
                <w:rFonts w:ascii="Arial" w:hAnsi="Arial" w:cs="Arial"/>
                <w:color w:val="000000"/>
                <w:sz w:val="18"/>
                <w:szCs w:val="18"/>
              </w:rPr>
              <w:t>1.220</w:t>
            </w:r>
          </w:p>
        </w:tc>
        <w:tc>
          <w:tcPr>
            <w:tcW w:w="537" w:type="pct"/>
            <w:shd w:val="clear" w:color="auto" w:fill="auto"/>
            <w:vAlign w:val="center"/>
          </w:tcPr>
          <w:p w:rsidR="00166A55" w:rsidRPr="005C6ED7" w:rsidRDefault="00166A55" w:rsidP="009A637E">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UGP/SINESP</w:t>
            </w:r>
          </w:p>
        </w:tc>
        <w:tc>
          <w:tcPr>
            <w:tcW w:w="475" w:type="pct"/>
            <w:shd w:val="clear" w:color="auto" w:fill="auto"/>
            <w:vAlign w:val="center"/>
          </w:tcPr>
          <w:p w:rsidR="00166A55" w:rsidRPr="005C6ED7" w:rsidRDefault="00166A55" w:rsidP="009A637E">
            <w:pPr>
              <w:jc w:val="center"/>
              <w:rPr>
                <w:rFonts w:ascii="Arial" w:hAnsi="Arial" w:cs="Arial"/>
                <w:color w:val="000000"/>
                <w:spacing w:val="0"/>
                <w:sz w:val="18"/>
                <w:szCs w:val="18"/>
                <w:lang w:eastAsia="pt-BR"/>
              </w:rPr>
            </w:pPr>
          </w:p>
        </w:tc>
        <w:tc>
          <w:tcPr>
            <w:tcW w:w="480" w:type="pct"/>
            <w:shd w:val="clear" w:color="auto" w:fill="auto"/>
          </w:tcPr>
          <w:p w:rsidR="00166A55" w:rsidRPr="005C6ED7" w:rsidRDefault="00166A55" w:rsidP="009A637E">
            <w:pPr>
              <w:rPr>
                <w:rFonts w:ascii="Arial" w:hAnsi="Arial" w:cs="Arial"/>
                <w:sz w:val="18"/>
                <w:szCs w:val="18"/>
              </w:rPr>
            </w:pPr>
          </w:p>
        </w:tc>
      </w:tr>
      <w:tr w:rsidR="00166A55" w:rsidRPr="005C6ED7" w:rsidTr="009A637E">
        <w:trPr>
          <w:trHeight w:val="510"/>
        </w:trPr>
        <w:tc>
          <w:tcPr>
            <w:tcW w:w="226" w:type="pct"/>
            <w:shd w:val="clear" w:color="auto" w:fill="auto"/>
            <w:noWrap/>
            <w:vAlign w:val="center"/>
            <w:hideMark/>
          </w:tcPr>
          <w:p w:rsidR="00166A55" w:rsidRPr="005C6ED7" w:rsidRDefault="00166A55" w:rsidP="00166A55">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2</w:t>
            </w:r>
            <w:r>
              <w:rPr>
                <w:rFonts w:ascii="Arial" w:hAnsi="Arial" w:cs="Arial"/>
                <w:color w:val="000000"/>
                <w:spacing w:val="0"/>
                <w:sz w:val="18"/>
                <w:szCs w:val="18"/>
                <w:lang w:eastAsia="pt-BR"/>
              </w:rPr>
              <w:t>5</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sidRPr="005C6ED7">
              <w:rPr>
                <w:rFonts w:ascii="Arial" w:hAnsi="Arial" w:cs="Arial"/>
                <w:color w:val="000000"/>
                <w:sz w:val="18"/>
                <w:szCs w:val="18"/>
              </w:rPr>
              <w:t>Vias pavimentadas</w:t>
            </w:r>
          </w:p>
        </w:tc>
        <w:tc>
          <w:tcPr>
            <w:tcW w:w="423"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Km</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13,15</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Pr>
                <w:rFonts w:ascii="Arial" w:hAnsi="Arial" w:cs="Arial"/>
                <w:color w:val="000000"/>
                <w:sz w:val="18"/>
                <w:szCs w:val="18"/>
              </w:rPr>
              <w:t>13,15</w:t>
            </w: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166A55" w:rsidRPr="005C6ED7" w:rsidRDefault="00166A55" w:rsidP="009A637E">
            <w:pPr>
              <w:jc w:val="center"/>
              <w:rPr>
                <w:rFonts w:ascii="Arial" w:hAnsi="Arial" w:cs="Arial"/>
                <w:color w:val="000000"/>
                <w:sz w:val="18"/>
                <w:szCs w:val="18"/>
              </w:rPr>
            </w:pPr>
            <w:r w:rsidRPr="005C6ED7">
              <w:rPr>
                <w:rFonts w:ascii="Arial" w:hAnsi="Arial" w:cs="Arial"/>
                <w:color w:val="000000"/>
                <w:sz w:val="18"/>
                <w:szCs w:val="18"/>
              </w:rPr>
              <w:t>26.3</w:t>
            </w:r>
          </w:p>
        </w:tc>
        <w:tc>
          <w:tcPr>
            <w:tcW w:w="537"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hideMark/>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630"/>
        </w:trPr>
        <w:tc>
          <w:tcPr>
            <w:tcW w:w="226" w:type="pct"/>
            <w:shd w:val="clear" w:color="auto" w:fill="auto"/>
            <w:noWrap/>
            <w:vAlign w:val="center"/>
            <w:hideMark/>
          </w:tcPr>
          <w:p w:rsidR="00166A55" w:rsidRPr="005C6ED7" w:rsidRDefault="00166A55" w:rsidP="002F465E">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lastRenderedPageBreak/>
              <w:t>24</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sidRPr="005C6ED7">
              <w:rPr>
                <w:rFonts w:ascii="Arial" w:hAnsi="Arial" w:cs="Arial"/>
                <w:color w:val="000000"/>
                <w:sz w:val="18"/>
                <w:szCs w:val="18"/>
              </w:rPr>
              <w:t>Rampas de aceso construídas</w:t>
            </w:r>
          </w:p>
        </w:tc>
        <w:tc>
          <w:tcPr>
            <w:tcW w:w="423"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Rampas</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320</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166A55" w:rsidRPr="005C6ED7" w:rsidRDefault="00166A55" w:rsidP="009A637E">
            <w:pPr>
              <w:jc w:val="center"/>
              <w:rPr>
                <w:rFonts w:ascii="Arial" w:hAnsi="Arial" w:cs="Arial"/>
                <w:color w:val="000000"/>
                <w:sz w:val="18"/>
                <w:szCs w:val="18"/>
              </w:rPr>
            </w:pPr>
            <w:r w:rsidRPr="005C6ED7">
              <w:rPr>
                <w:rFonts w:ascii="Arial" w:hAnsi="Arial" w:cs="Arial"/>
                <w:color w:val="000000"/>
                <w:sz w:val="18"/>
                <w:szCs w:val="18"/>
              </w:rPr>
              <w:t>320</w:t>
            </w:r>
          </w:p>
        </w:tc>
        <w:tc>
          <w:tcPr>
            <w:tcW w:w="537"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hideMark/>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300"/>
        </w:trPr>
        <w:tc>
          <w:tcPr>
            <w:tcW w:w="226" w:type="pct"/>
            <w:shd w:val="clear" w:color="auto" w:fill="auto"/>
            <w:noWrap/>
            <w:vAlign w:val="center"/>
            <w:hideMark/>
          </w:tcPr>
          <w:p w:rsidR="00166A55" w:rsidRPr="005C6ED7" w:rsidRDefault="00166A55" w:rsidP="002F465E">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25</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sidRPr="005C6ED7">
              <w:rPr>
                <w:rFonts w:ascii="Arial" w:hAnsi="Arial" w:cs="Arial"/>
                <w:color w:val="000000"/>
                <w:sz w:val="18"/>
                <w:szCs w:val="18"/>
              </w:rPr>
              <w:t>Sinalização implantada</w:t>
            </w:r>
          </w:p>
        </w:tc>
        <w:tc>
          <w:tcPr>
            <w:tcW w:w="423"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Obra</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166A55" w:rsidRPr="005C6ED7" w:rsidRDefault="00166A55" w:rsidP="009A637E">
            <w:pPr>
              <w:jc w:val="center"/>
              <w:rPr>
                <w:rFonts w:ascii="Arial" w:hAnsi="Arial" w:cs="Arial"/>
                <w:color w:val="000000"/>
                <w:sz w:val="18"/>
                <w:szCs w:val="18"/>
              </w:rPr>
            </w:pPr>
            <w:r w:rsidRPr="005C6ED7">
              <w:rPr>
                <w:rFonts w:ascii="Arial" w:hAnsi="Arial" w:cs="Arial"/>
                <w:color w:val="000000"/>
                <w:sz w:val="18"/>
                <w:szCs w:val="18"/>
              </w:rPr>
              <w:t>1</w:t>
            </w:r>
          </w:p>
        </w:tc>
        <w:tc>
          <w:tcPr>
            <w:tcW w:w="537"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hideMark/>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330"/>
        </w:trPr>
        <w:tc>
          <w:tcPr>
            <w:tcW w:w="226" w:type="pct"/>
            <w:shd w:val="clear" w:color="auto" w:fill="auto"/>
            <w:noWrap/>
            <w:vAlign w:val="center"/>
          </w:tcPr>
          <w:p w:rsidR="00166A55" w:rsidRPr="005C6ED7" w:rsidRDefault="00166A55" w:rsidP="002F465E">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26</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sidRPr="005C6ED7">
              <w:rPr>
                <w:rFonts w:ascii="Arial" w:hAnsi="Arial" w:cs="Arial"/>
                <w:color w:val="000000"/>
                <w:sz w:val="18"/>
                <w:szCs w:val="18"/>
              </w:rPr>
              <w:t>Programa de reassentamento implementado</w:t>
            </w:r>
          </w:p>
        </w:tc>
        <w:tc>
          <w:tcPr>
            <w:tcW w:w="423"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Programa</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166A55" w:rsidRPr="005C6ED7" w:rsidRDefault="00166A55" w:rsidP="009A637E">
            <w:pPr>
              <w:jc w:val="center"/>
              <w:rPr>
                <w:rFonts w:ascii="Arial" w:hAnsi="Arial" w:cs="Arial"/>
                <w:color w:val="000000"/>
                <w:sz w:val="18"/>
                <w:szCs w:val="18"/>
              </w:rPr>
            </w:pPr>
            <w:r w:rsidRPr="005C6ED7">
              <w:rPr>
                <w:rFonts w:ascii="Arial" w:hAnsi="Arial" w:cs="Arial"/>
                <w:color w:val="000000"/>
                <w:sz w:val="18"/>
                <w:szCs w:val="18"/>
              </w:rPr>
              <w:t>1</w:t>
            </w:r>
          </w:p>
        </w:tc>
        <w:tc>
          <w:tcPr>
            <w:tcW w:w="537"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hideMark/>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330"/>
        </w:trPr>
        <w:tc>
          <w:tcPr>
            <w:tcW w:w="226" w:type="pct"/>
            <w:shd w:val="clear" w:color="auto" w:fill="auto"/>
            <w:noWrap/>
            <w:vAlign w:val="center"/>
          </w:tcPr>
          <w:p w:rsidR="00166A55" w:rsidRPr="005C6ED7" w:rsidRDefault="00166A55" w:rsidP="008513D9">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27</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sidRPr="005C6ED7">
              <w:rPr>
                <w:rFonts w:ascii="Arial" w:hAnsi="Arial" w:cs="Arial"/>
                <w:color w:val="000000"/>
                <w:sz w:val="18"/>
                <w:szCs w:val="18"/>
              </w:rPr>
              <w:t>Árvores plantadas</w:t>
            </w:r>
          </w:p>
        </w:tc>
        <w:tc>
          <w:tcPr>
            <w:tcW w:w="423" w:type="pct"/>
            <w:shd w:val="clear" w:color="auto" w:fill="auto"/>
            <w:vAlign w:val="center"/>
          </w:tcPr>
          <w:p w:rsidR="00166A55" w:rsidRPr="005C6ED7" w:rsidRDefault="00166A55" w:rsidP="00364709">
            <w:pPr>
              <w:jc w:val="both"/>
              <w:rPr>
                <w:rFonts w:ascii="Arial" w:hAnsi="Arial" w:cs="Arial"/>
                <w:color w:val="000000"/>
                <w:sz w:val="18"/>
                <w:szCs w:val="18"/>
              </w:rPr>
            </w:pPr>
            <w:r w:rsidRPr="005C6ED7">
              <w:rPr>
                <w:rFonts w:ascii="Arial" w:hAnsi="Arial" w:cs="Arial"/>
                <w:color w:val="000000"/>
                <w:sz w:val="18"/>
                <w:szCs w:val="18"/>
              </w:rPr>
              <w:t>Arvores</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5,000</w:t>
            </w:r>
          </w:p>
        </w:tc>
        <w:tc>
          <w:tcPr>
            <w:tcW w:w="348" w:type="pct"/>
            <w:shd w:val="clear" w:color="auto" w:fill="auto"/>
            <w:vAlign w:val="center"/>
          </w:tcPr>
          <w:p w:rsidR="00166A55" w:rsidRPr="005C6ED7" w:rsidRDefault="00166A55" w:rsidP="009A637E">
            <w:pPr>
              <w:jc w:val="center"/>
              <w:rPr>
                <w:rFonts w:ascii="Arial" w:hAnsi="Arial" w:cs="Arial"/>
                <w:color w:val="000000"/>
                <w:sz w:val="18"/>
                <w:szCs w:val="18"/>
              </w:rPr>
            </w:pPr>
            <w:r w:rsidRPr="005C6ED7">
              <w:rPr>
                <w:rFonts w:ascii="Arial" w:hAnsi="Arial" w:cs="Arial"/>
                <w:color w:val="000000"/>
                <w:sz w:val="18"/>
                <w:szCs w:val="18"/>
              </w:rPr>
              <w:t>5,000</w:t>
            </w:r>
          </w:p>
        </w:tc>
        <w:tc>
          <w:tcPr>
            <w:tcW w:w="537"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hideMark/>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330"/>
        </w:trPr>
        <w:tc>
          <w:tcPr>
            <w:tcW w:w="226" w:type="pct"/>
            <w:shd w:val="clear" w:color="auto" w:fill="auto"/>
            <w:noWrap/>
            <w:vAlign w:val="center"/>
          </w:tcPr>
          <w:p w:rsidR="00166A55" w:rsidRPr="005C6ED7" w:rsidRDefault="00166A55" w:rsidP="008513D9">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28</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sidRPr="005C6ED7">
              <w:rPr>
                <w:rFonts w:ascii="Arial" w:hAnsi="Arial" w:cs="Arial"/>
                <w:color w:val="000000"/>
                <w:sz w:val="18"/>
                <w:szCs w:val="18"/>
              </w:rPr>
              <w:t>Estudo recuperação ambiental “Q108” realizado</w:t>
            </w:r>
          </w:p>
        </w:tc>
        <w:tc>
          <w:tcPr>
            <w:tcW w:w="423"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Estudo</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166A55" w:rsidRPr="005C6ED7" w:rsidRDefault="00166A55" w:rsidP="009A637E">
            <w:pPr>
              <w:jc w:val="center"/>
              <w:rPr>
                <w:rFonts w:ascii="Arial" w:hAnsi="Arial" w:cs="Arial"/>
                <w:color w:val="000000"/>
                <w:sz w:val="18"/>
                <w:szCs w:val="18"/>
              </w:rPr>
            </w:pPr>
            <w:r w:rsidRPr="005C6ED7">
              <w:rPr>
                <w:rFonts w:ascii="Arial" w:hAnsi="Arial" w:cs="Arial"/>
                <w:color w:val="000000"/>
                <w:sz w:val="18"/>
                <w:szCs w:val="18"/>
              </w:rPr>
              <w:t>1</w:t>
            </w:r>
          </w:p>
        </w:tc>
        <w:tc>
          <w:tcPr>
            <w:tcW w:w="537"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hideMark/>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hideMark/>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330"/>
        </w:trPr>
        <w:tc>
          <w:tcPr>
            <w:tcW w:w="226" w:type="pct"/>
            <w:shd w:val="clear" w:color="auto" w:fill="auto"/>
            <w:noWrap/>
            <w:vAlign w:val="center"/>
          </w:tcPr>
          <w:p w:rsidR="00166A55" w:rsidRPr="005C6ED7" w:rsidRDefault="00166A55" w:rsidP="008513D9">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29</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sidRPr="005C6ED7">
              <w:rPr>
                <w:rFonts w:ascii="Arial" w:hAnsi="Arial" w:cs="Arial"/>
                <w:color w:val="000000"/>
                <w:sz w:val="18"/>
                <w:szCs w:val="18"/>
              </w:rPr>
              <w:t>Programa de educação sanitária e ambiental implementado</w:t>
            </w:r>
          </w:p>
        </w:tc>
        <w:tc>
          <w:tcPr>
            <w:tcW w:w="423"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Programa</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xml:space="preserve">                      1</w:t>
            </w:r>
          </w:p>
        </w:tc>
        <w:tc>
          <w:tcPr>
            <w:tcW w:w="537"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330"/>
        </w:trPr>
        <w:tc>
          <w:tcPr>
            <w:tcW w:w="226" w:type="pct"/>
            <w:shd w:val="clear" w:color="auto" w:fill="auto"/>
            <w:noWrap/>
            <w:vAlign w:val="center"/>
          </w:tcPr>
          <w:p w:rsidR="00166A55" w:rsidRPr="005C6ED7" w:rsidRDefault="00166A55" w:rsidP="008513D9">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30</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sidRPr="005C6ED7">
              <w:rPr>
                <w:rFonts w:ascii="Arial" w:hAnsi="Arial" w:cs="Arial"/>
                <w:color w:val="000000"/>
                <w:sz w:val="18"/>
                <w:szCs w:val="18"/>
              </w:rPr>
              <w:t>Equipamentos sociais construídos</w:t>
            </w:r>
          </w:p>
        </w:tc>
        <w:tc>
          <w:tcPr>
            <w:tcW w:w="423"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Equipamento</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2</w:t>
            </w:r>
          </w:p>
        </w:tc>
        <w:tc>
          <w:tcPr>
            <w:tcW w:w="348"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xml:space="preserve">                      3</w:t>
            </w:r>
          </w:p>
        </w:tc>
        <w:tc>
          <w:tcPr>
            <w:tcW w:w="537"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r w:rsidR="00166A55" w:rsidRPr="005C6ED7" w:rsidTr="009A637E">
        <w:trPr>
          <w:trHeight w:val="330"/>
        </w:trPr>
        <w:tc>
          <w:tcPr>
            <w:tcW w:w="226" w:type="pct"/>
            <w:shd w:val="clear" w:color="auto" w:fill="auto"/>
            <w:noWrap/>
            <w:vAlign w:val="center"/>
          </w:tcPr>
          <w:p w:rsidR="00166A55" w:rsidRPr="005C6ED7" w:rsidRDefault="00166A55" w:rsidP="008513D9">
            <w:pPr>
              <w:jc w:val="center"/>
              <w:rPr>
                <w:rFonts w:ascii="Arial" w:hAnsi="Arial" w:cs="Arial"/>
                <w:color w:val="000000"/>
                <w:spacing w:val="0"/>
                <w:sz w:val="18"/>
                <w:szCs w:val="18"/>
                <w:lang w:eastAsia="pt-BR"/>
              </w:rPr>
            </w:pPr>
            <w:r w:rsidRPr="005C6ED7">
              <w:rPr>
                <w:rFonts w:ascii="Arial" w:hAnsi="Arial" w:cs="Arial"/>
                <w:color w:val="000000"/>
                <w:spacing w:val="0"/>
                <w:sz w:val="18"/>
                <w:szCs w:val="18"/>
                <w:lang w:eastAsia="pt-BR"/>
              </w:rPr>
              <w:t>31</w:t>
            </w:r>
          </w:p>
        </w:tc>
        <w:tc>
          <w:tcPr>
            <w:tcW w:w="916" w:type="pct"/>
            <w:shd w:val="clear" w:color="auto" w:fill="auto"/>
            <w:vAlign w:val="center"/>
          </w:tcPr>
          <w:p w:rsidR="00166A55" w:rsidRPr="005C6ED7" w:rsidRDefault="00166A55" w:rsidP="005C6ED7">
            <w:pPr>
              <w:rPr>
                <w:rFonts w:ascii="Arial" w:hAnsi="Arial" w:cs="Arial"/>
                <w:color w:val="000000"/>
                <w:sz w:val="18"/>
                <w:szCs w:val="18"/>
              </w:rPr>
            </w:pPr>
            <w:r w:rsidRPr="005C6ED7">
              <w:rPr>
                <w:rFonts w:ascii="Arial" w:hAnsi="Arial" w:cs="Arial"/>
                <w:color w:val="000000"/>
                <w:sz w:val="18"/>
                <w:szCs w:val="18"/>
              </w:rPr>
              <w:t>Novas moradias construídas</w:t>
            </w:r>
          </w:p>
        </w:tc>
        <w:tc>
          <w:tcPr>
            <w:tcW w:w="423"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Moradias</w:t>
            </w:r>
          </w:p>
        </w:tc>
        <w:tc>
          <w:tcPr>
            <w:tcW w:w="326"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p>
        </w:tc>
        <w:tc>
          <w:tcPr>
            <w:tcW w:w="348" w:type="pct"/>
            <w:gridSpan w:val="2"/>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100</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Pr>
                <w:rFonts w:ascii="Arial" w:hAnsi="Arial" w:cs="Arial"/>
                <w:color w:val="000000"/>
                <w:sz w:val="18"/>
                <w:szCs w:val="18"/>
              </w:rPr>
              <w:t>100</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200</w:t>
            </w:r>
          </w:p>
        </w:tc>
        <w:tc>
          <w:tcPr>
            <w:tcW w:w="307" w:type="pct"/>
            <w:shd w:val="clear" w:color="auto" w:fill="auto"/>
            <w:vAlign w:val="center"/>
          </w:tcPr>
          <w:p w:rsidR="00166A55" w:rsidRPr="005C6ED7" w:rsidRDefault="00166A55" w:rsidP="009A637E">
            <w:pPr>
              <w:jc w:val="both"/>
              <w:rPr>
                <w:rFonts w:ascii="Arial" w:hAnsi="Arial" w:cs="Arial"/>
                <w:color w:val="000000"/>
                <w:sz w:val="18"/>
                <w:szCs w:val="18"/>
              </w:rPr>
            </w:pPr>
            <w:r w:rsidRPr="005C6ED7">
              <w:rPr>
                <w:rFonts w:ascii="Arial" w:hAnsi="Arial" w:cs="Arial"/>
                <w:color w:val="000000"/>
                <w:sz w:val="18"/>
                <w:szCs w:val="18"/>
              </w:rPr>
              <w:t> </w:t>
            </w:r>
            <w:r>
              <w:rPr>
                <w:rFonts w:ascii="Arial" w:hAnsi="Arial" w:cs="Arial"/>
                <w:color w:val="000000"/>
                <w:sz w:val="18"/>
                <w:szCs w:val="18"/>
              </w:rPr>
              <w:t>161</w:t>
            </w:r>
          </w:p>
        </w:tc>
        <w:tc>
          <w:tcPr>
            <w:tcW w:w="348" w:type="pct"/>
            <w:shd w:val="clear" w:color="auto" w:fill="auto"/>
            <w:vAlign w:val="center"/>
          </w:tcPr>
          <w:p w:rsidR="00166A55" w:rsidRPr="005C6ED7" w:rsidRDefault="00166A55" w:rsidP="00166A55">
            <w:pPr>
              <w:jc w:val="both"/>
              <w:rPr>
                <w:rFonts w:ascii="Arial" w:hAnsi="Arial" w:cs="Arial"/>
                <w:color w:val="000000"/>
                <w:sz w:val="18"/>
                <w:szCs w:val="18"/>
              </w:rPr>
            </w:pPr>
            <w:r w:rsidRPr="005C6ED7">
              <w:rPr>
                <w:rFonts w:ascii="Arial" w:hAnsi="Arial" w:cs="Arial"/>
                <w:color w:val="000000"/>
                <w:sz w:val="18"/>
                <w:szCs w:val="18"/>
              </w:rPr>
              <w:t xml:space="preserve">                  </w:t>
            </w:r>
            <w:r>
              <w:rPr>
                <w:rFonts w:ascii="Arial" w:hAnsi="Arial" w:cs="Arial"/>
                <w:color w:val="000000"/>
                <w:sz w:val="18"/>
                <w:szCs w:val="18"/>
              </w:rPr>
              <w:t>561</w:t>
            </w:r>
          </w:p>
        </w:tc>
        <w:tc>
          <w:tcPr>
            <w:tcW w:w="537"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UGP/SINESP</w:t>
            </w:r>
          </w:p>
        </w:tc>
        <w:tc>
          <w:tcPr>
            <w:tcW w:w="475" w:type="pct"/>
            <w:shd w:val="clear" w:color="auto" w:fill="auto"/>
            <w:vAlign w:val="center"/>
          </w:tcPr>
          <w:p w:rsidR="00166A55" w:rsidRPr="005C6ED7" w:rsidRDefault="00166A55" w:rsidP="009A637E">
            <w:pPr>
              <w:jc w:val="center"/>
              <w:rPr>
                <w:rFonts w:ascii="Arial" w:hAnsi="Arial" w:cs="Arial"/>
                <w:sz w:val="18"/>
                <w:szCs w:val="18"/>
              </w:rPr>
            </w:pPr>
            <w:r w:rsidRPr="005C6ED7">
              <w:rPr>
                <w:rFonts w:ascii="Arial" w:hAnsi="Arial" w:cs="Arial"/>
                <w:color w:val="000000"/>
                <w:spacing w:val="0"/>
                <w:sz w:val="18"/>
                <w:szCs w:val="18"/>
                <w:lang w:eastAsia="pt-BR"/>
              </w:rPr>
              <w:t>Semestral</w:t>
            </w:r>
          </w:p>
        </w:tc>
        <w:tc>
          <w:tcPr>
            <w:tcW w:w="480" w:type="pct"/>
            <w:shd w:val="clear" w:color="auto" w:fill="auto"/>
          </w:tcPr>
          <w:p w:rsidR="00166A55" w:rsidRPr="005C6ED7" w:rsidRDefault="00166A55" w:rsidP="009A637E">
            <w:pPr>
              <w:rPr>
                <w:rFonts w:ascii="Arial" w:hAnsi="Arial" w:cs="Arial"/>
                <w:sz w:val="18"/>
                <w:szCs w:val="18"/>
              </w:rPr>
            </w:pPr>
            <w:r w:rsidRPr="005C6ED7">
              <w:rPr>
                <w:rFonts w:ascii="Arial" w:hAnsi="Arial" w:cs="Arial"/>
                <w:sz w:val="18"/>
                <w:szCs w:val="18"/>
              </w:rPr>
              <w:t>Informe anual de gestão operacional da UGP</w:t>
            </w:r>
          </w:p>
        </w:tc>
      </w:tr>
    </w:tbl>
    <w:p w:rsidR="00202127" w:rsidRPr="005C6ED7" w:rsidRDefault="00202127">
      <w:pPr>
        <w:rPr>
          <w:sz w:val="18"/>
          <w:szCs w:val="18"/>
        </w:rPr>
      </w:pPr>
    </w:p>
    <w:p w:rsidR="00333873" w:rsidRPr="00202127" w:rsidRDefault="00333873" w:rsidP="003A012B">
      <w:pPr>
        <w:pStyle w:val="AutoNumpara"/>
        <w:numPr>
          <w:ilvl w:val="0"/>
          <w:numId w:val="0"/>
        </w:numPr>
        <w:sectPr w:rsidR="00333873" w:rsidRPr="00202127" w:rsidSect="00333873">
          <w:pgSz w:w="15840" w:h="12240" w:orient="landscape"/>
          <w:pgMar w:top="1800" w:right="1440" w:bottom="1800" w:left="1440" w:header="720" w:footer="720" w:gutter="0"/>
          <w:cols w:space="720"/>
          <w:docGrid w:linePitch="360"/>
        </w:sectPr>
      </w:pPr>
    </w:p>
    <w:p w:rsidR="009B07F7" w:rsidRPr="001618C1" w:rsidRDefault="00661EE3" w:rsidP="001618C1">
      <w:pPr>
        <w:pStyle w:val="AutoNumpara"/>
        <w:tabs>
          <w:tab w:val="clear" w:pos="1145"/>
          <w:tab w:val="num" w:pos="720"/>
        </w:tabs>
        <w:ind w:left="720"/>
        <w:rPr>
          <w:rFonts w:ascii="Arial" w:hAnsi="Arial" w:cs="Arial"/>
          <w:sz w:val="22"/>
          <w:szCs w:val="22"/>
        </w:rPr>
      </w:pPr>
      <w:r w:rsidRPr="001618C1">
        <w:rPr>
          <w:rFonts w:ascii="Arial" w:hAnsi="Arial" w:cs="Arial"/>
          <w:sz w:val="22"/>
          <w:szCs w:val="22"/>
        </w:rPr>
        <w:lastRenderedPageBreak/>
        <w:t xml:space="preserve">O </w:t>
      </w:r>
      <w:r w:rsidR="00D72C4B" w:rsidRPr="001618C1">
        <w:rPr>
          <w:rFonts w:ascii="Arial" w:hAnsi="Arial" w:cs="Arial"/>
          <w:sz w:val="22"/>
          <w:szCs w:val="22"/>
        </w:rPr>
        <w:t>acompanhamento</w:t>
      </w:r>
      <w:r w:rsidRPr="001618C1">
        <w:rPr>
          <w:rFonts w:ascii="Arial" w:hAnsi="Arial" w:cs="Arial"/>
          <w:sz w:val="22"/>
          <w:szCs w:val="22"/>
        </w:rPr>
        <w:t xml:space="preserve"> físico-financeiro</w:t>
      </w:r>
      <w:r w:rsidR="00D72C4B" w:rsidRPr="001618C1">
        <w:rPr>
          <w:rFonts w:ascii="Arial" w:hAnsi="Arial" w:cs="Arial"/>
          <w:sz w:val="22"/>
          <w:szCs w:val="22"/>
        </w:rPr>
        <w:t xml:space="preserve">do </w:t>
      </w:r>
      <w:r w:rsidR="001A5691" w:rsidRPr="001618C1">
        <w:rPr>
          <w:rFonts w:ascii="Arial" w:hAnsi="Arial" w:cs="Arial"/>
          <w:sz w:val="22"/>
          <w:szCs w:val="22"/>
        </w:rPr>
        <w:t xml:space="preserve">do </w:t>
      </w:r>
      <w:r w:rsidR="00D72C4B" w:rsidRPr="001618C1">
        <w:rPr>
          <w:rFonts w:ascii="Arial" w:hAnsi="Arial" w:cs="Arial"/>
          <w:sz w:val="22"/>
          <w:szCs w:val="22"/>
        </w:rPr>
        <w:t>Programa</w:t>
      </w:r>
      <w:r w:rsidRPr="001618C1">
        <w:rPr>
          <w:rFonts w:ascii="Arial" w:hAnsi="Arial" w:cs="Arial"/>
          <w:sz w:val="22"/>
          <w:szCs w:val="22"/>
        </w:rPr>
        <w:t xml:space="preserve"> será consolidado na ferramenta PMR do Banco, e permitir</w:t>
      </w:r>
      <w:r w:rsidR="001A5691" w:rsidRPr="001618C1">
        <w:rPr>
          <w:rFonts w:ascii="Arial" w:hAnsi="Arial" w:cs="Arial"/>
          <w:sz w:val="22"/>
          <w:szCs w:val="22"/>
        </w:rPr>
        <w:t>á</w:t>
      </w:r>
      <w:r w:rsidRPr="001618C1">
        <w:rPr>
          <w:rFonts w:ascii="Arial" w:hAnsi="Arial" w:cs="Arial"/>
          <w:sz w:val="22"/>
          <w:szCs w:val="22"/>
        </w:rPr>
        <w:t xml:space="preserve"> o seguimento dos seguintes</w:t>
      </w:r>
      <w:r w:rsidR="004A46D0" w:rsidRPr="001618C1">
        <w:rPr>
          <w:rFonts w:ascii="Arial" w:hAnsi="Arial" w:cs="Arial"/>
          <w:sz w:val="22"/>
          <w:szCs w:val="22"/>
        </w:rPr>
        <w:t xml:space="preserve"> indicadores (Quadro </w:t>
      </w:r>
      <w:r w:rsidR="006F1CC8" w:rsidRPr="001618C1">
        <w:rPr>
          <w:rFonts w:ascii="Arial" w:hAnsi="Arial" w:cs="Arial"/>
          <w:sz w:val="22"/>
          <w:szCs w:val="22"/>
        </w:rPr>
        <w:t>2</w:t>
      </w:r>
      <w:r w:rsidR="009B07F7" w:rsidRPr="001618C1">
        <w:rPr>
          <w:rFonts w:ascii="Arial" w:hAnsi="Arial" w:cs="Arial"/>
          <w:sz w:val="22"/>
          <w:szCs w:val="22"/>
        </w:rPr>
        <w:t>):</w:t>
      </w:r>
    </w:p>
    <w:p w:rsidR="009B07F7" w:rsidRPr="001618C1" w:rsidRDefault="009B07F7" w:rsidP="00F408C4">
      <w:pPr>
        <w:pStyle w:val="TableTitle"/>
        <w:rPr>
          <w:rFonts w:ascii="Arial" w:hAnsi="Arial" w:cs="Arial"/>
          <w:lang w:val="pt-BR"/>
        </w:rPr>
      </w:pPr>
      <w:r w:rsidRPr="001618C1">
        <w:rPr>
          <w:rFonts w:ascii="Arial" w:hAnsi="Arial" w:cs="Arial"/>
          <w:lang w:val="pt-BR"/>
        </w:rPr>
        <w:t xml:space="preserve">Quadro </w:t>
      </w:r>
      <w:r w:rsidR="006F1CC8" w:rsidRPr="001618C1">
        <w:rPr>
          <w:rFonts w:ascii="Arial" w:hAnsi="Arial" w:cs="Arial"/>
          <w:lang w:val="pt-BR"/>
        </w:rPr>
        <w:t>2</w:t>
      </w:r>
    </w:p>
    <w:p w:rsidR="00FD365C" w:rsidRPr="001618C1" w:rsidRDefault="00D6654A" w:rsidP="00BD38F8">
      <w:pPr>
        <w:pStyle w:val="TableTitle"/>
        <w:rPr>
          <w:rFonts w:ascii="Arial" w:hAnsi="Arial" w:cs="Arial"/>
          <w:b w:val="0"/>
          <w:bCs/>
          <w:smallCaps/>
          <w:color w:val="000000"/>
          <w:spacing w:val="0"/>
          <w:lang w:val="pt-BR" w:eastAsia="pt-BR"/>
        </w:rPr>
      </w:pPr>
      <w:r w:rsidRPr="001618C1">
        <w:rPr>
          <w:rFonts w:ascii="Arial" w:hAnsi="Arial" w:cs="Arial"/>
          <w:b w:val="0"/>
          <w:bCs/>
          <w:smallCaps/>
          <w:color w:val="000000"/>
          <w:spacing w:val="0"/>
          <w:lang w:val="pt-BR" w:eastAsia="pt-BR"/>
        </w:rPr>
        <w:t xml:space="preserve">Programa de Saneamento Ambiental e Gestão Territorial do Distrito Federal – Programa Brasília Sustentável II </w:t>
      </w:r>
      <w:r w:rsidR="00FD365C" w:rsidRPr="001618C1">
        <w:rPr>
          <w:rFonts w:ascii="Arial" w:hAnsi="Arial" w:cs="Arial"/>
          <w:b w:val="0"/>
          <w:bCs/>
          <w:smallCaps/>
          <w:color w:val="000000"/>
          <w:spacing w:val="0"/>
          <w:lang w:val="pt-BR" w:eastAsia="pt-BR"/>
        </w:rPr>
        <w:t>.</w:t>
      </w:r>
    </w:p>
    <w:p w:rsidR="009B07F7" w:rsidRPr="001618C1" w:rsidRDefault="001A5691" w:rsidP="00BD38F8">
      <w:pPr>
        <w:pStyle w:val="TableTitle"/>
        <w:rPr>
          <w:rFonts w:ascii="Arial" w:hAnsi="Arial" w:cs="Arial"/>
          <w:bCs/>
          <w:color w:val="000000"/>
          <w:spacing w:val="0"/>
          <w:lang w:val="pt-BR"/>
        </w:rPr>
      </w:pPr>
      <w:r w:rsidRPr="001618C1">
        <w:rPr>
          <w:rFonts w:ascii="Arial" w:hAnsi="Arial" w:cs="Arial"/>
          <w:bCs/>
          <w:color w:val="000000"/>
          <w:spacing w:val="0"/>
          <w:lang w:val="pt-BR"/>
        </w:rPr>
        <w:t>Acompanhamento físico</w:t>
      </w:r>
      <w:r w:rsidR="006F1CC8" w:rsidRPr="001618C1">
        <w:rPr>
          <w:rFonts w:ascii="Arial" w:hAnsi="Arial" w:cs="Arial"/>
          <w:bCs/>
          <w:color w:val="000000"/>
          <w:spacing w:val="0"/>
          <w:lang w:val="pt-BR"/>
        </w:rPr>
        <w:t xml:space="preserve"> </w:t>
      </w:r>
      <w:r w:rsidRPr="001618C1">
        <w:rPr>
          <w:rFonts w:ascii="Arial" w:hAnsi="Arial" w:cs="Arial"/>
          <w:bCs/>
          <w:color w:val="000000"/>
          <w:spacing w:val="0"/>
          <w:lang w:val="pt-BR"/>
        </w:rPr>
        <w:t>do Programa</w:t>
      </w:r>
      <w:r w:rsidR="009B07F7" w:rsidRPr="001618C1">
        <w:rPr>
          <w:rFonts w:ascii="Arial" w:hAnsi="Arial" w:cs="Arial"/>
          <w:bCs/>
          <w:color w:val="000000"/>
          <w:spacing w:val="0"/>
          <w:lang w:val="pt-BR"/>
        </w:rPr>
        <w:t xml:space="preserve"> por meio dos indicadores do PMR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8"/>
        <w:gridCol w:w="2790"/>
        <w:gridCol w:w="1244"/>
        <w:gridCol w:w="2204"/>
      </w:tblGrid>
      <w:tr w:rsidR="00C45A09" w:rsidRPr="000A16EB" w:rsidTr="002F465E">
        <w:tc>
          <w:tcPr>
            <w:tcW w:w="2802" w:type="dxa"/>
          </w:tcPr>
          <w:p w:rsidR="00C45A09" w:rsidRPr="000A16EB" w:rsidRDefault="00C45A09" w:rsidP="00FA20B1">
            <w:pPr>
              <w:pStyle w:val="Regtable"/>
              <w:jc w:val="center"/>
              <w:rPr>
                <w:rFonts w:ascii="Arial" w:hAnsi="Arial" w:cs="Arial"/>
                <w:noProof w:val="0"/>
                <w:sz w:val="18"/>
                <w:szCs w:val="18"/>
                <w:lang w:val="pt-BR"/>
              </w:rPr>
            </w:pPr>
            <w:r w:rsidRPr="000A16EB">
              <w:rPr>
                <w:rFonts w:ascii="Arial" w:hAnsi="Arial" w:cs="Arial"/>
                <w:noProof w:val="0"/>
                <w:sz w:val="18"/>
                <w:szCs w:val="18"/>
                <w:lang w:val="pt-BR"/>
              </w:rPr>
              <w:t>Indicador</w:t>
            </w:r>
            <w:r w:rsidR="00F408C4" w:rsidRPr="000A16EB">
              <w:rPr>
                <w:rFonts w:ascii="Arial" w:hAnsi="Arial" w:cs="Arial"/>
                <w:noProof w:val="0"/>
                <w:sz w:val="18"/>
                <w:szCs w:val="18"/>
                <w:lang w:val="pt-BR"/>
              </w:rPr>
              <w:t>es PMR</w:t>
            </w:r>
          </w:p>
        </w:tc>
        <w:tc>
          <w:tcPr>
            <w:tcW w:w="2976" w:type="dxa"/>
          </w:tcPr>
          <w:p w:rsidR="00C45A09" w:rsidRPr="000A16EB" w:rsidRDefault="00C45A09" w:rsidP="00FA20B1">
            <w:pPr>
              <w:pStyle w:val="Regtable"/>
              <w:jc w:val="center"/>
              <w:rPr>
                <w:rFonts w:ascii="Arial" w:hAnsi="Arial" w:cs="Arial"/>
                <w:noProof w:val="0"/>
                <w:sz w:val="18"/>
                <w:szCs w:val="18"/>
                <w:lang w:val="pt-BR"/>
              </w:rPr>
            </w:pPr>
            <w:r w:rsidRPr="000A16EB">
              <w:rPr>
                <w:rFonts w:ascii="Arial" w:hAnsi="Arial" w:cs="Arial"/>
                <w:noProof w:val="0"/>
                <w:sz w:val="18"/>
                <w:szCs w:val="18"/>
                <w:lang w:val="pt-BR"/>
              </w:rPr>
              <w:t>Fórmula</w:t>
            </w:r>
          </w:p>
        </w:tc>
        <w:tc>
          <w:tcPr>
            <w:tcW w:w="1261" w:type="dxa"/>
            <w:vAlign w:val="center"/>
          </w:tcPr>
          <w:p w:rsidR="00C45A09" w:rsidRPr="000A16EB" w:rsidRDefault="00C45A09"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Fre</w:t>
            </w:r>
            <w:r w:rsidR="00566E09" w:rsidRPr="000A16EB">
              <w:rPr>
                <w:rFonts w:ascii="Arial" w:hAnsi="Arial" w:cs="Arial"/>
                <w:noProof w:val="0"/>
                <w:sz w:val="18"/>
                <w:szCs w:val="18"/>
                <w:lang w:val="pt-BR"/>
              </w:rPr>
              <w:t>quência de medição</w:t>
            </w:r>
          </w:p>
        </w:tc>
        <w:tc>
          <w:tcPr>
            <w:tcW w:w="2350" w:type="dxa"/>
            <w:vAlign w:val="center"/>
          </w:tcPr>
          <w:p w:rsidR="00C45A09" w:rsidRPr="000A16EB" w:rsidRDefault="00566E09"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Fon</w:t>
            </w:r>
            <w:r w:rsidR="00C45A09" w:rsidRPr="000A16EB">
              <w:rPr>
                <w:rFonts w:ascii="Arial" w:hAnsi="Arial" w:cs="Arial"/>
                <w:noProof w:val="0"/>
                <w:sz w:val="18"/>
                <w:szCs w:val="18"/>
                <w:lang w:val="pt-BR"/>
              </w:rPr>
              <w:t>te de verifica</w:t>
            </w:r>
            <w:r w:rsidRPr="000A16EB">
              <w:rPr>
                <w:rFonts w:ascii="Arial" w:hAnsi="Arial" w:cs="Arial"/>
                <w:noProof w:val="0"/>
                <w:sz w:val="18"/>
                <w:szCs w:val="18"/>
                <w:lang w:val="pt-BR"/>
              </w:rPr>
              <w:t>ção</w:t>
            </w:r>
          </w:p>
        </w:tc>
      </w:tr>
      <w:tr w:rsidR="00C45A09" w:rsidRPr="000A16EB" w:rsidTr="002F465E">
        <w:tc>
          <w:tcPr>
            <w:tcW w:w="2802" w:type="dxa"/>
            <w:vAlign w:val="center"/>
          </w:tcPr>
          <w:p w:rsidR="00C45A09" w:rsidRPr="000A16EB" w:rsidRDefault="008E0849" w:rsidP="002F465E">
            <w:pPr>
              <w:pStyle w:val="Regtable"/>
              <w:rPr>
                <w:rFonts w:ascii="Arial" w:hAnsi="Arial" w:cs="Arial"/>
                <w:noProof w:val="0"/>
                <w:sz w:val="18"/>
                <w:szCs w:val="18"/>
                <w:lang w:val="pt-BR"/>
              </w:rPr>
            </w:pPr>
            <w:r w:rsidRPr="000A16EB">
              <w:rPr>
                <w:rFonts w:ascii="Arial" w:hAnsi="Arial" w:cs="Arial"/>
                <w:noProof w:val="0"/>
                <w:sz w:val="18"/>
                <w:szCs w:val="18"/>
                <w:lang w:val="pt-BR"/>
              </w:rPr>
              <w:t>Índice</w:t>
            </w:r>
            <w:r w:rsidR="00C45A09" w:rsidRPr="000A16EB">
              <w:rPr>
                <w:rFonts w:ascii="Arial" w:hAnsi="Arial" w:cs="Arial"/>
                <w:noProof w:val="0"/>
                <w:sz w:val="18"/>
                <w:szCs w:val="18"/>
                <w:lang w:val="pt-BR"/>
              </w:rPr>
              <w:t xml:space="preserve"> de rendimento em custo (IRC)</w:t>
            </w:r>
          </w:p>
        </w:tc>
        <w:tc>
          <w:tcPr>
            <w:tcW w:w="2976" w:type="dxa"/>
          </w:tcPr>
          <w:p w:rsidR="00C45A09" w:rsidRPr="000A16EB" w:rsidRDefault="00C45A09" w:rsidP="00FA20B1">
            <w:pPr>
              <w:pStyle w:val="Regtable"/>
              <w:rPr>
                <w:rFonts w:ascii="Arial" w:hAnsi="Arial" w:cs="Arial"/>
                <w:noProof w:val="0"/>
                <w:sz w:val="18"/>
                <w:szCs w:val="18"/>
                <w:lang w:val="pt-BR"/>
              </w:rPr>
            </w:pPr>
            <w:r w:rsidRPr="000A16EB">
              <w:rPr>
                <w:rFonts w:ascii="Arial" w:hAnsi="Arial" w:cs="Arial"/>
                <w:noProof w:val="0"/>
                <w:sz w:val="18"/>
                <w:szCs w:val="18"/>
                <w:lang w:val="pt-BR"/>
              </w:rPr>
              <w:t>IRC=Valor planejado (orçamento*% executado fin</w:t>
            </w:r>
            <w:r w:rsidR="008E0849" w:rsidRPr="000A16EB">
              <w:rPr>
                <w:rFonts w:ascii="Arial" w:hAnsi="Arial" w:cs="Arial"/>
                <w:noProof w:val="0"/>
                <w:sz w:val="18"/>
                <w:szCs w:val="18"/>
                <w:lang w:val="pt-BR"/>
              </w:rPr>
              <w:t>anceiro</w:t>
            </w:r>
            <w:r w:rsidRPr="000A16EB">
              <w:rPr>
                <w:rFonts w:ascii="Arial" w:hAnsi="Arial" w:cs="Arial"/>
                <w:noProof w:val="0"/>
                <w:sz w:val="18"/>
                <w:szCs w:val="18"/>
                <w:lang w:val="pt-BR"/>
              </w:rPr>
              <w:t>) /custo atual</w:t>
            </w:r>
          </w:p>
        </w:tc>
        <w:tc>
          <w:tcPr>
            <w:tcW w:w="1261" w:type="dxa"/>
            <w:vAlign w:val="center"/>
          </w:tcPr>
          <w:p w:rsidR="00C45A09" w:rsidRPr="000A16EB" w:rsidRDefault="0087512E"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S</w:t>
            </w:r>
            <w:r w:rsidR="00C45A09" w:rsidRPr="000A16EB">
              <w:rPr>
                <w:rFonts w:ascii="Arial" w:hAnsi="Arial" w:cs="Arial"/>
                <w:noProof w:val="0"/>
                <w:sz w:val="18"/>
                <w:szCs w:val="18"/>
                <w:lang w:val="pt-BR"/>
              </w:rPr>
              <w:t>emestral</w:t>
            </w:r>
          </w:p>
        </w:tc>
        <w:tc>
          <w:tcPr>
            <w:tcW w:w="2350" w:type="dxa"/>
            <w:vAlign w:val="center"/>
          </w:tcPr>
          <w:p w:rsidR="00C45A09" w:rsidRPr="000A16EB" w:rsidRDefault="00C45A09"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PMR</w:t>
            </w:r>
          </w:p>
        </w:tc>
      </w:tr>
      <w:tr w:rsidR="00C45A09" w:rsidRPr="000A16EB" w:rsidTr="002F465E">
        <w:tc>
          <w:tcPr>
            <w:tcW w:w="2802" w:type="dxa"/>
            <w:vAlign w:val="center"/>
          </w:tcPr>
          <w:p w:rsidR="00C45A09" w:rsidRPr="000A16EB" w:rsidRDefault="008E0849" w:rsidP="002F465E">
            <w:pPr>
              <w:pStyle w:val="Regtable"/>
              <w:rPr>
                <w:rFonts w:ascii="Arial" w:hAnsi="Arial" w:cs="Arial"/>
                <w:noProof w:val="0"/>
                <w:sz w:val="18"/>
                <w:szCs w:val="18"/>
                <w:lang w:val="pt-BR"/>
              </w:rPr>
            </w:pPr>
            <w:r w:rsidRPr="000A16EB">
              <w:rPr>
                <w:rFonts w:ascii="Arial" w:hAnsi="Arial" w:cs="Arial"/>
                <w:noProof w:val="0"/>
                <w:sz w:val="18"/>
                <w:szCs w:val="18"/>
                <w:lang w:val="pt-BR"/>
              </w:rPr>
              <w:t>Índice</w:t>
            </w:r>
            <w:r w:rsidR="00C45A09" w:rsidRPr="000A16EB">
              <w:rPr>
                <w:rFonts w:ascii="Arial" w:hAnsi="Arial" w:cs="Arial"/>
                <w:noProof w:val="0"/>
                <w:sz w:val="18"/>
                <w:szCs w:val="18"/>
                <w:lang w:val="pt-BR"/>
              </w:rPr>
              <w:t xml:space="preserve"> de rendimento em tempo (IRT)</w:t>
            </w:r>
          </w:p>
        </w:tc>
        <w:tc>
          <w:tcPr>
            <w:tcW w:w="2976" w:type="dxa"/>
          </w:tcPr>
          <w:p w:rsidR="00C45A09" w:rsidRPr="000A16EB" w:rsidRDefault="00C45A09" w:rsidP="00FA20B1">
            <w:pPr>
              <w:pStyle w:val="Regtable"/>
              <w:rPr>
                <w:rFonts w:ascii="Arial" w:hAnsi="Arial" w:cs="Arial"/>
                <w:noProof w:val="0"/>
                <w:sz w:val="18"/>
                <w:szCs w:val="18"/>
                <w:lang w:val="pt-BR"/>
              </w:rPr>
            </w:pPr>
            <w:r w:rsidRPr="000A16EB">
              <w:rPr>
                <w:rFonts w:ascii="Arial" w:hAnsi="Arial" w:cs="Arial"/>
                <w:noProof w:val="0"/>
                <w:sz w:val="18"/>
                <w:szCs w:val="18"/>
                <w:lang w:val="pt-BR"/>
              </w:rPr>
              <w:t xml:space="preserve">IRT=Valor realizado (orçamento*% executado </w:t>
            </w:r>
            <w:r w:rsidR="008E0849" w:rsidRPr="000A16EB">
              <w:rPr>
                <w:rFonts w:ascii="Arial" w:hAnsi="Arial" w:cs="Arial"/>
                <w:noProof w:val="0"/>
                <w:sz w:val="18"/>
                <w:szCs w:val="18"/>
                <w:lang w:val="pt-BR"/>
              </w:rPr>
              <w:t>físico</w:t>
            </w:r>
            <w:r w:rsidRPr="000A16EB">
              <w:rPr>
                <w:rFonts w:ascii="Arial" w:hAnsi="Arial" w:cs="Arial"/>
                <w:noProof w:val="0"/>
                <w:sz w:val="18"/>
                <w:szCs w:val="18"/>
                <w:lang w:val="pt-BR"/>
              </w:rPr>
              <w:t>) /custo atual</w:t>
            </w:r>
          </w:p>
        </w:tc>
        <w:tc>
          <w:tcPr>
            <w:tcW w:w="1261" w:type="dxa"/>
            <w:vAlign w:val="center"/>
          </w:tcPr>
          <w:p w:rsidR="00C45A09" w:rsidRPr="000A16EB" w:rsidRDefault="00E33EA4"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S</w:t>
            </w:r>
            <w:r w:rsidR="00C45A09" w:rsidRPr="000A16EB">
              <w:rPr>
                <w:rFonts w:ascii="Arial" w:hAnsi="Arial" w:cs="Arial"/>
                <w:noProof w:val="0"/>
                <w:sz w:val="18"/>
                <w:szCs w:val="18"/>
                <w:lang w:val="pt-BR"/>
              </w:rPr>
              <w:t>emestral</w:t>
            </w:r>
          </w:p>
        </w:tc>
        <w:tc>
          <w:tcPr>
            <w:tcW w:w="2350" w:type="dxa"/>
            <w:vAlign w:val="center"/>
          </w:tcPr>
          <w:p w:rsidR="00C45A09" w:rsidRPr="000A16EB" w:rsidRDefault="00C45A09"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PMR</w:t>
            </w:r>
          </w:p>
        </w:tc>
      </w:tr>
      <w:tr w:rsidR="00C45A09" w:rsidRPr="000A16EB" w:rsidTr="002F465E">
        <w:tc>
          <w:tcPr>
            <w:tcW w:w="2802" w:type="dxa"/>
            <w:vAlign w:val="center"/>
          </w:tcPr>
          <w:p w:rsidR="00C45A09" w:rsidRPr="000A16EB" w:rsidRDefault="008E0849" w:rsidP="002F465E">
            <w:pPr>
              <w:pStyle w:val="Regtable"/>
              <w:rPr>
                <w:rFonts w:ascii="Arial" w:hAnsi="Arial" w:cs="Arial"/>
                <w:noProof w:val="0"/>
                <w:sz w:val="18"/>
                <w:szCs w:val="18"/>
                <w:lang w:val="pt-BR"/>
              </w:rPr>
            </w:pPr>
            <w:r w:rsidRPr="000A16EB">
              <w:rPr>
                <w:rFonts w:ascii="Arial" w:hAnsi="Arial" w:cs="Arial"/>
                <w:noProof w:val="0"/>
                <w:sz w:val="18"/>
                <w:szCs w:val="18"/>
                <w:lang w:val="pt-BR"/>
              </w:rPr>
              <w:t>Índice</w:t>
            </w:r>
            <w:r w:rsidR="00C45A09" w:rsidRPr="000A16EB">
              <w:rPr>
                <w:rFonts w:ascii="Arial" w:hAnsi="Arial" w:cs="Arial"/>
                <w:noProof w:val="0"/>
                <w:sz w:val="18"/>
                <w:szCs w:val="18"/>
                <w:lang w:val="pt-BR"/>
              </w:rPr>
              <w:t xml:space="preserve"> de Rendimento (IR)</w:t>
            </w:r>
          </w:p>
        </w:tc>
        <w:tc>
          <w:tcPr>
            <w:tcW w:w="2976" w:type="dxa"/>
          </w:tcPr>
          <w:p w:rsidR="00C45A09" w:rsidRPr="000A16EB" w:rsidRDefault="00C45A09" w:rsidP="00FA20B1">
            <w:pPr>
              <w:pStyle w:val="Regtable"/>
              <w:rPr>
                <w:rFonts w:ascii="Arial" w:hAnsi="Arial" w:cs="Arial"/>
                <w:noProof w:val="0"/>
                <w:sz w:val="18"/>
                <w:szCs w:val="18"/>
                <w:lang w:val="pt-BR"/>
              </w:rPr>
            </w:pPr>
            <w:r w:rsidRPr="000A16EB">
              <w:rPr>
                <w:rFonts w:ascii="Arial" w:hAnsi="Arial" w:cs="Arial"/>
                <w:noProof w:val="0"/>
                <w:sz w:val="18"/>
                <w:szCs w:val="18"/>
                <w:lang w:val="pt-BR"/>
              </w:rPr>
              <w:t xml:space="preserve">IR= </w:t>
            </w:r>
            <w:r w:rsidR="008E0849" w:rsidRPr="000A16EB">
              <w:rPr>
                <w:rFonts w:ascii="Arial" w:hAnsi="Arial" w:cs="Arial"/>
                <w:noProof w:val="0"/>
                <w:sz w:val="18"/>
                <w:szCs w:val="18"/>
                <w:lang w:val="pt-BR"/>
              </w:rPr>
              <w:t>Índice</w:t>
            </w:r>
            <w:r w:rsidRPr="000A16EB">
              <w:rPr>
                <w:rFonts w:ascii="Arial" w:hAnsi="Arial" w:cs="Arial"/>
                <w:noProof w:val="0"/>
                <w:sz w:val="18"/>
                <w:szCs w:val="18"/>
                <w:lang w:val="pt-BR"/>
              </w:rPr>
              <w:t xml:space="preserve"> de rendimento em custo (IRC)/ </w:t>
            </w:r>
            <w:r w:rsidR="008E0849" w:rsidRPr="000A16EB">
              <w:rPr>
                <w:rFonts w:ascii="Arial" w:hAnsi="Arial" w:cs="Arial"/>
                <w:noProof w:val="0"/>
                <w:sz w:val="18"/>
                <w:szCs w:val="18"/>
                <w:lang w:val="pt-BR"/>
              </w:rPr>
              <w:t>Índice</w:t>
            </w:r>
            <w:r w:rsidRPr="000A16EB">
              <w:rPr>
                <w:rFonts w:ascii="Arial" w:hAnsi="Arial" w:cs="Arial"/>
                <w:noProof w:val="0"/>
                <w:sz w:val="18"/>
                <w:szCs w:val="18"/>
                <w:lang w:val="pt-BR"/>
              </w:rPr>
              <w:t xml:space="preserve"> de rendimento em tempo (IRT)</w:t>
            </w:r>
          </w:p>
        </w:tc>
        <w:tc>
          <w:tcPr>
            <w:tcW w:w="1261" w:type="dxa"/>
            <w:vAlign w:val="center"/>
          </w:tcPr>
          <w:p w:rsidR="00C45A09" w:rsidRPr="000A16EB" w:rsidRDefault="0087512E"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S</w:t>
            </w:r>
            <w:r w:rsidR="00C45A09" w:rsidRPr="000A16EB">
              <w:rPr>
                <w:rFonts w:ascii="Arial" w:hAnsi="Arial" w:cs="Arial"/>
                <w:noProof w:val="0"/>
                <w:sz w:val="18"/>
                <w:szCs w:val="18"/>
                <w:lang w:val="pt-BR"/>
              </w:rPr>
              <w:t>emestral</w:t>
            </w:r>
          </w:p>
        </w:tc>
        <w:tc>
          <w:tcPr>
            <w:tcW w:w="2350" w:type="dxa"/>
            <w:vAlign w:val="center"/>
          </w:tcPr>
          <w:p w:rsidR="00C45A09" w:rsidRPr="000A16EB" w:rsidRDefault="00C45A09"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PMR</w:t>
            </w:r>
          </w:p>
        </w:tc>
      </w:tr>
    </w:tbl>
    <w:p w:rsidR="00C45A09" w:rsidRPr="008E0849" w:rsidRDefault="00C45A09" w:rsidP="00C45A09">
      <w:pPr>
        <w:rPr>
          <w:lang w:eastAsia="pt-BR"/>
        </w:rPr>
      </w:pPr>
    </w:p>
    <w:p w:rsidR="005322E5" w:rsidRPr="001618C1" w:rsidRDefault="00C45A09" w:rsidP="001618C1">
      <w:pPr>
        <w:pStyle w:val="AutoNumpara"/>
        <w:tabs>
          <w:tab w:val="clear" w:pos="1145"/>
          <w:tab w:val="num" w:pos="720"/>
        </w:tabs>
        <w:ind w:left="720"/>
        <w:rPr>
          <w:rFonts w:ascii="Arial" w:hAnsi="Arial" w:cs="Arial"/>
          <w:sz w:val="22"/>
          <w:szCs w:val="22"/>
        </w:rPr>
      </w:pPr>
      <w:r w:rsidRPr="001618C1">
        <w:rPr>
          <w:rFonts w:ascii="Arial" w:hAnsi="Arial" w:cs="Arial"/>
          <w:sz w:val="22"/>
          <w:szCs w:val="22"/>
        </w:rPr>
        <w:t xml:space="preserve">Para </w:t>
      </w:r>
      <w:r w:rsidR="00D72C4B" w:rsidRPr="001618C1">
        <w:rPr>
          <w:rFonts w:ascii="Arial" w:hAnsi="Arial" w:cs="Arial"/>
          <w:sz w:val="22"/>
          <w:szCs w:val="22"/>
        </w:rPr>
        <w:t>que se tenha</w:t>
      </w:r>
      <w:r w:rsidR="00566E09" w:rsidRPr="001618C1">
        <w:rPr>
          <w:rFonts w:ascii="Arial" w:hAnsi="Arial" w:cs="Arial"/>
          <w:sz w:val="22"/>
          <w:szCs w:val="22"/>
        </w:rPr>
        <w:t>ê</w:t>
      </w:r>
      <w:r w:rsidRPr="001618C1">
        <w:rPr>
          <w:rFonts w:ascii="Arial" w:hAnsi="Arial" w:cs="Arial"/>
          <w:sz w:val="22"/>
          <w:szCs w:val="22"/>
        </w:rPr>
        <w:t xml:space="preserve">xito </w:t>
      </w:r>
      <w:r w:rsidR="00C43DD8" w:rsidRPr="001618C1">
        <w:rPr>
          <w:rFonts w:ascii="Arial" w:hAnsi="Arial" w:cs="Arial"/>
          <w:sz w:val="22"/>
          <w:szCs w:val="22"/>
        </w:rPr>
        <w:t>no cumprimento das metas do Programa, baseado nos parâmetros a</w:t>
      </w:r>
      <w:r w:rsidRPr="001618C1">
        <w:rPr>
          <w:rFonts w:ascii="Arial" w:hAnsi="Arial" w:cs="Arial"/>
          <w:sz w:val="22"/>
          <w:szCs w:val="22"/>
        </w:rPr>
        <w:t xml:space="preserve">presentados </w:t>
      </w:r>
      <w:r w:rsidR="000C0DE0" w:rsidRPr="001618C1">
        <w:rPr>
          <w:rFonts w:ascii="Arial" w:hAnsi="Arial" w:cs="Arial"/>
          <w:sz w:val="22"/>
          <w:szCs w:val="22"/>
        </w:rPr>
        <w:t>no Q</w:t>
      </w:r>
      <w:r w:rsidRPr="001618C1">
        <w:rPr>
          <w:rFonts w:ascii="Arial" w:hAnsi="Arial" w:cs="Arial"/>
          <w:sz w:val="22"/>
          <w:szCs w:val="22"/>
        </w:rPr>
        <w:t xml:space="preserve">uadro </w:t>
      </w:r>
      <w:r w:rsidR="00E43B97" w:rsidRPr="001618C1">
        <w:rPr>
          <w:rFonts w:ascii="Arial" w:hAnsi="Arial" w:cs="Arial"/>
          <w:sz w:val="22"/>
          <w:szCs w:val="22"/>
        </w:rPr>
        <w:t>2</w:t>
      </w:r>
      <w:r w:rsidR="00D72C4B" w:rsidRPr="001618C1">
        <w:rPr>
          <w:rFonts w:ascii="Arial" w:hAnsi="Arial" w:cs="Arial"/>
          <w:sz w:val="22"/>
          <w:szCs w:val="22"/>
        </w:rPr>
        <w:t xml:space="preserve"> - </w:t>
      </w:r>
      <w:r w:rsidRPr="001618C1">
        <w:rPr>
          <w:rFonts w:ascii="Arial" w:hAnsi="Arial" w:cs="Arial"/>
          <w:sz w:val="22"/>
          <w:szCs w:val="22"/>
        </w:rPr>
        <w:t xml:space="preserve"> Indicadores de </w:t>
      </w:r>
      <w:r w:rsidR="00566E09" w:rsidRPr="001618C1">
        <w:rPr>
          <w:rFonts w:ascii="Arial" w:hAnsi="Arial" w:cs="Arial"/>
          <w:sz w:val="22"/>
          <w:szCs w:val="22"/>
        </w:rPr>
        <w:t>Monitoramento</w:t>
      </w:r>
      <w:r w:rsidR="00C43DD8" w:rsidRPr="001618C1">
        <w:rPr>
          <w:rFonts w:ascii="Arial" w:hAnsi="Arial" w:cs="Arial"/>
          <w:sz w:val="22"/>
          <w:szCs w:val="22"/>
        </w:rPr>
        <w:t>,</w:t>
      </w:r>
      <w:r w:rsidR="00457DF0" w:rsidRPr="001618C1">
        <w:rPr>
          <w:rFonts w:ascii="Arial" w:hAnsi="Arial" w:cs="Arial"/>
          <w:sz w:val="22"/>
          <w:szCs w:val="22"/>
        </w:rPr>
        <w:t>será necessário</w:t>
      </w:r>
      <w:r w:rsidR="00C43DD8" w:rsidRPr="001618C1">
        <w:rPr>
          <w:rFonts w:ascii="Arial" w:hAnsi="Arial" w:cs="Arial"/>
          <w:sz w:val="22"/>
          <w:szCs w:val="22"/>
        </w:rPr>
        <w:t xml:space="preserve"> o monitoramento d</w:t>
      </w:r>
      <w:r w:rsidRPr="001618C1">
        <w:rPr>
          <w:rFonts w:ascii="Arial" w:hAnsi="Arial" w:cs="Arial"/>
          <w:sz w:val="22"/>
          <w:szCs w:val="22"/>
        </w:rPr>
        <w:t>os elementos</w:t>
      </w:r>
      <w:r w:rsidR="005322E5" w:rsidRPr="001618C1">
        <w:rPr>
          <w:rFonts w:ascii="Arial" w:hAnsi="Arial" w:cs="Arial"/>
          <w:sz w:val="22"/>
          <w:szCs w:val="22"/>
        </w:rPr>
        <w:t xml:space="preserve">operacionais </w:t>
      </w:r>
      <w:r w:rsidR="00C43DD8" w:rsidRPr="001618C1">
        <w:rPr>
          <w:rFonts w:ascii="Arial" w:hAnsi="Arial" w:cs="Arial"/>
          <w:sz w:val="22"/>
          <w:szCs w:val="22"/>
        </w:rPr>
        <w:t>a segui</w:t>
      </w:r>
      <w:r w:rsidR="005322E5" w:rsidRPr="001618C1">
        <w:rPr>
          <w:rFonts w:ascii="Arial" w:hAnsi="Arial" w:cs="Arial"/>
          <w:sz w:val="22"/>
          <w:szCs w:val="22"/>
        </w:rPr>
        <w:t>r</w:t>
      </w:r>
      <w:r w:rsidR="004A46D0" w:rsidRPr="001618C1">
        <w:rPr>
          <w:rFonts w:ascii="Arial" w:hAnsi="Arial" w:cs="Arial"/>
          <w:sz w:val="22"/>
          <w:szCs w:val="22"/>
        </w:rPr>
        <w:t xml:space="preserve"> (Quadro </w:t>
      </w:r>
      <w:r w:rsidR="00333873" w:rsidRPr="001618C1">
        <w:rPr>
          <w:rFonts w:ascii="Arial" w:hAnsi="Arial" w:cs="Arial"/>
          <w:sz w:val="22"/>
          <w:szCs w:val="22"/>
        </w:rPr>
        <w:t>3</w:t>
      </w:r>
      <w:r w:rsidR="005322E5" w:rsidRPr="001618C1">
        <w:rPr>
          <w:rFonts w:ascii="Arial" w:hAnsi="Arial" w:cs="Arial"/>
          <w:sz w:val="22"/>
          <w:szCs w:val="22"/>
        </w:rPr>
        <w:t>)</w:t>
      </w:r>
      <w:r w:rsidR="00C43DD8" w:rsidRPr="001618C1">
        <w:rPr>
          <w:rFonts w:ascii="Arial" w:hAnsi="Arial" w:cs="Arial"/>
          <w:sz w:val="22"/>
          <w:szCs w:val="22"/>
        </w:rPr>
        <w:t>:</w:t>
      </w:r>
    </w:p>
    <w:p w:rsidR="00BD38F8" w:rsidRPr="001618C1" w:rsidRDefault="00BD38F8" w:rsidP="00BD38F8">
      <w:pPr>
        <w:pStyle w:val="TableTitle"/>
        <w:rPr>
          <w:rFonts w:ascii="Arial" w:hAnsi="Arial" w:cs="Arial"/>
          <w:lang w:val="pt-BR"/>
        </w:rPr>
      </w:pPr>
      <w:r w:rsidRPr="001618C1">
        <w:rPr>
          <w:rFonts w:ascii="Arial" w:hAnsi="Arial" w:cs="Arial"/>
          <w:lang w:val="pt-BR"/>
        </w:rPr>
        <w:t>Quadro 3</w:t>
      </w:r>
    </w:p>
    <w:p w:rsidR="00FD365C" w:rsidRPr="001618C1" w:rsidRDefault="00D6654A" w:rsidP="00BD38F8">
      <w:pPr>
        <w:pStyle w:val="TableTitle"/>
        <w:rPr>
          <w:rFonts w:ascii="Arial" w:hAnsi="Arial" w:cs="Arial"/>
          <w:b w:val="0"/>
          <w:bCs/>
          <w:smallCaps/>
          <w:color w:val="000000"/>
          <w:spacing w:val="0"/>
          <w:lang w:val="pt-BR" w:eastAsia="pt-BR"/>
        </w:rPr>
      </w:pPr>
      <w:r w:rsidRPr="001618C1">
        <w:rPr>
          <w:rFonts w:ascii="Arial" w:hAnsi="Arial" w:cs="Arial"/>
          <w:b w:val="0"/>
          <w:bCs/>
          <w:smallCaps/>
          <w:color w:val="000000"/>
          <w:spacing w:val="0"/>
          <w:lang w:val="pt-BR" w:eastAsia="pt-BR"/>
        </w:rPr>
        <w:t xml:space="preserve">Programa de Saneamento Ambiental e Gestão Territorial do Distrito Federal – Programa Brasília Sustentável II </w:t>
      </w:r>
      <w:r w:rsidR="00FD365C" w:rsidRPr="001618C1">
        <w:rPr>
          <w:rFonts w:ascii="Arial" w:hAnsi="Arial" w:cs="Arial"/>
          <w:b w:val="0"/>
          <w:bCs/>
          <w:smallCaps/>
          <w:color w:val="000000"/>
          <w:spacing w:val="0"/>
          <w:lang w:val="pt-BR" w:eastAsia="pt-BR"/>
        </w:rPr>
        <w:t>.</w:t>
      </w:r>
    </w:p>
    <w:p w:rsidR="00BD38F8" w:rsidRPr="006F1CC8" w:rsidRDefault="00BD38F8" w:rsidP="00BD38F8">
      <w:pPr>
        <w:pStyle w:val="TableTitle"/>
        <w:rPr>
          <w:sz w:val="24"/>
          <w:szCs w:val="24"/>
          <w:lang w:val="pt-BR"/>
        </w:rPr>
      </w:pPr>
      <w:r w:rsidRPr="001618C1">
        <w:rPr>
          <w:rFonts w:ascii="Arial" w:hAnsi="Arial" w:cs="Arial"/>
          <w:bCs/>
          <w:color w:val="000000"/>
          <w:spacing w:val="0"/>
          <w:lang w:val="pt-BR"/>
        </w:rPr>
        <w:t>Monitoramento dos elementos operacionais</w:t>
      </w:r>
      <w:r w:rsidRPr="006F1CC8">
        <w:rPr>
          <w:rFonts w:ascii="Times New Roman" w:hAnsi="Times New Roman"/>
          <w:bCs/>
          <w:color w:val="000000"/>
          <w:spacing w:val="0"/>
          <w:sz w:val="24"/>
          <w:szCs w:val="24"/>
          <w:lang w:val="pt-BR"/>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1"/>
        <w:gridCol w:w="1873"/>
        <w:gridCol w:w="1494"/>
        <w:gridCol w:w="2538"/>
      </w:tblGrid>
      <w:tr w:rsidR="005D4767" w:rsidRPr="000A16EB" w:rsidTr="000A16EB">
        <w:trPr>
          <w:trHeight w:val="289"/>
        </w:trPr>
        <w:tc>
          <w:tcPr>
            <w:tcW w:w="2951" w:type="dxa"/>
          </w:tcPr>
          <w:p w:rsidR="001B5186" w:rsidRPr="000A16EB" w:rsidRDefault="001B5186" w:rsidP="00B87A39">
            <w:pPr>
              <w:pStyle w:val="Regtable"/>
              <w:jc w:val="center"/>
              <w:rPr>
                <w:rFonts w:ascii="Arial" w:hAnsi="Arial" w:cs="Arial"/>
                <w:noProof w:val="0"/>
                <w:sz w:val="18"/>
                <w:szCs w:val="18"/>
                <w:lang w:val="pt-BR"/>
              </w:rPr>
            </w:pPr>
            <w:r w:rsidRPr="000A16EB">
              <w:rPr>
                <w:rFonts w:ascii="Arial" w:hAnsi="Arial" w:cs="Arial"/>
                <w:noProof w:val="0"/>
                <w:sz w:val="18"/>
                <w:szCs w:val="18"/>
                <w:lang w:val="pt-BR"/>
              </w:rPr>
              <w:t>Indica</w:t>
            </w:r>
            <w:r w:rsidR="00332D8A" w:rsidRPr="000A16EB">
              <w:rPr>
                <w:rFonts w:ascii="Arial" w:hAnsi="Arial" w:cs="Arial"/>
                <w:noProof w:val="0"/>
                <w:sz w:val="18"/>
                <w:szCs w:val="18"/>
                <w:lang w:val="pt-BR"/>
              </w:rPr>
              <w:t>d</w:t>
            </w:r>
            <w:r w:rsidRPr="000A16EB">
              <w:rPr>
                <w:rFonts w:ascii="Arial" w:hAnsi="Arial" w:cs="Arial"/>
                <w:noProof w:val="0"/>
                <w:sz w:val="18"/>
                <w:szCs w:val="18"/>
                <w:lang w:val="pt-BR"/>
              </w:rPr>
              <w:t>or</w:t>
            </w:r>
          </w:p>
        </w:tc>
        <w:tc>
          <w:tcPr>
            <w:tcW w:w="1873" w:type="dxa"/>
          </w:tcPr>
          <w:p w:rsidR="001B5186" w:rsidRPr="000A16EB" w:rsidRDefault="001B5186" w:rsidP="00B87A39">
            <w:pPr>
              <w:pStyle w:val="Regtable"/>
              <w:jc w:val="center"/>
              <w:rPr>
                <w:rFonts w:ascii="Arial" w:hAnsi="Arial" w:cs="Arial"/>
                <w:noProof w:val="0"/>
                <w:sz w:val="18"/>
                <w:szCs w:val="18"/>
                <w:lang w:val="pt-BR"/>
              </w:rPr>
            </w:pPr>
            <w:r w:rsidRPr="000A16EB">
              <w:rPr>
                <w:rFonts w:ascii="Arial" w:hAnsi="Arial" w:cs="Arial"/>
                <w:noProof w:val="0"/>
                <w:sz w:val="18"/>
                <w:szCs w:val="18"/>
                <w:lang w:val="pt-BR"/>
              </w:rPr>
              <w:t>F</w:t>
            </w:r>
            <w:r w:rsidR="00332D8A" w:rsidRPr="000A16EB">
              <w:rPr>
                <w:rFonts w:ascii="Arial" w:hAnsi="Arial" w:cs="Arial"/>
                <w:noProof w:val="0"/>
                <w:sz w:val="18"/>
                <w:szCs w:val="18"/>
                <w:lang w:val="pt-BR"/>
              </w:rPr>
              <w:t>ó</w:t>
            </w:r>
            <w:r w:rsidRPr="000A16EB">
              <w:rPr>
                <w:rFonts w:ascii="Arial" w:hAnsi="Arial" w:cs="Arial"/>
                <w:noProof w:val="0"/>
                <w:sz w:val="18"/>
                <w:szCs w:val="18"/>
                <w:lang w:val="pt-BR"/>
              </w:rPr>
              <w:t>rmula</w:t>
            </w:r>
          </w:p>
        </w:tc>
        <w:tc>
          <w:tcPr>
            <w:tcW w:w="1494" w:type="dxa"/>
            <w:vAlign w:val="center"/>
          </w:tcPr>
          <w:p w:rsidR="001B5186" w:rsidRPr="000A16EB" w:rsidRDefault="00332D8A"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Fre</w:t>
            </w:r>
            <w:r w:rsidR="00566E09" w:rsidRPr="000A16EB">
              <w:rPr>
                <w:rFonts w:ascii="Arial" w:hAnsi="Arial" w:cs="Arial"/>
                <w:noProof w:val="0"/>
                <w:sz w:val="18"/>
                <w:szCs w:val="18"/>
                <w:lang w:val="pt-BR"/>
              </w:rPr>
              <w:t>quê</w:t>
            </w:r>
            <w:r w:rsidRPr="000A16EB">
              <w:rPr>
                <w:rFonts w:ascii="Arial" w:hAnsi="Arial" w:cs="Arial"/>
                <w:noProof w:val="0"/>
                <w:sz w:val="18"/>
                <w:szCs w:val="18"/>
                <w:lang w:val="pt-BR"/>
              </w:rPr>
              <w:t>ncia de medi</w:t>
            </w:r>
            <w:r w:rsidR="00566E09" w:rsidRPr="000A16EB">
              <w:rPr>
                <w:rFonts w:ascii="Arial" w:hAnsi="Arial" w:cs="Arial"/>
                <w:noProof w:val="0"/>
                <w:sz w:val="18"/>
                <w:szCs w:val="18"/>
                <w:lang w:val="pt-BR"/>
              </w:rPr>
              <w:t>ção</w:t>
            </w:r>
          </w:p>
        </w:tc>
        <w:tc>
          <w:tcPr>
            <w:tcW w:w="2538" w:type="dxa"/>
            <w:vAlign w:val="center"/>
          </w:tcPr>
          <w:p w:rsidR="001B5186" w:rsidRPr="000A16EB" w:rsidRDefault="00566E09"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Fo</w:t>
            </w:r>
            <w:r w:rsidR="005258AC" w:rsidRPr="000A16EB">
              <w:rPr>
                <w:rFonts w:ascii="Arial" w:hAnsi="Arial" w:cs="Arial"/>
                <w:noProof w:val="0"/>
                <w:sz w:val="18"/>
                <w:szCs w:val="18"/>
                <w:lang w:val="pt-BR"/>
              </w:rPr>
              <w:t>nte de verifica</w:t>
            </w:r>
            <w:r w:rsidRPr="000A16EB">
              <w:rPr>
                <w:rFonts w:ascii="Arial" w:hAnsi="Arial" w:cs="Arial"/>
                <w:noProof w:val="0"/>
                <w:sz w:val="18"/>
                <w:szCs w:val="18"/>
                <w:lang w:val="pt-BR"/>
              </w:rPr>
              <w:t>ção</w:t>
            </w:r>
          </w:p>
        </w:tc>
      </w:tr>
      <w:tr w:rsidR="005D4767" w:rsidRPr="000A16EB" w:rsidTr="000A16EB">
        <w:trPr>
          <w:trHeight w:val="366"/>
        </w:trPr>
        <w:tc>
          <w:tcPr>
            <w:tcW w:w="2951" w:type="dxa"/>
            <w:vAlign w:val="center"/>
          </w:tcPr>
          <w:p w:rsidR="001B5186" w:rsidRPr="000A16EB" w:rsidRDefault="00566E09" w:rsidP="002F465E">
            <w:pPr>
              <w:pStyle w:val="Regtable"/>
              <w:rPr>
                <w:rFonts w:ascii="Arial" w:hAnsi="Arial" w:cs="Arial"/>
                <w:noProof w:val="0"/>
                <w:sz w:val="18"/>
                <w:szCs w:val="18"/>
                <w:lang w:val="pt-BR"/>
              </w:rPr>
            </w:pPr>
            <w:r w:rsidRPr="000A16EB">
              <w:rPr>
                <w:rFonts w:ascii="Arial" w:hAnsi="Arial" w:cs="Arial"/>
                <w:noProof w:val="0"/>
                <w:sz w:val="18"/>
                <w:szCs w:val="18"/>
                <w:lang w:val="pt-BR"/>
              </w:rPr>
              <w:t>Aquisições</w:t>
            </w:r>
          </w:p>
        </w:tc>
        <w:tc>
          <w:tcPr>
            <w:tcW w:w="1873" w:type="dxa"/>
          </w:tcPr>
          <w:p w:rsidR="001B5186" w:rsidRPr="000A16EB" w:rsidRDefault="00C64CA9" w:rsidP="00C64CA9">
            <w:pPr>
              <w:pStyle w:val="Regtable"/>
              <w:rPr>
                <w:rFonts w:ascii="Arial" w:hAnsi="Arial" w:cs="Arial"/>
                <w:noProof w:val="0"/>
                <w:sz w:val="18"/>
                <w:szCs w:val="18"/>
                <w:lang w:val="pt-BR"/>
              </w:rPr>
            </w:pPr>
            <w:r w:rsidRPr="000A16EB">
              <w:rPr>
                <w:rFonts w:ascii="Arial" w:hAnsi="Arial" w:cs="Arial"/>
                <w:noProof w:val="0"/>
                <w:sz w:val="18"/>
                <w:szCs w:val="18"/>
                <w:lang w:val="pt-BR"/>
              </w:rPr>
              <w:t>%  previsto x % realizado</w:t>
            </w:r>
          </w:p>
        </w:tc>
        <w:tc>
          <w:tcPr>
            <w:tcW w:w="1494" w:type="dxa"/>
            <w:vAlign w:val="center"/>
          </w:tcPr>
          <w:p w:rsidR="001B5186" w:rsidRPr="000A16EB" w:rsidRDefault="00C64CA9"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Mensal</w:t>
            </w:r>
          </w:p>
        </w:tc>
        <w:tc>
          <w:tcPr>
            <w:tcW w:w="2538" w:type="dxa"/>
            <w:vAlign w:val="center"/>
          </w:tcPr>
          <w:p w:rsidR="001B5186" w:rsidRPr="000A16EB" w:rsidRDefault="00E33EA4"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SEPA</w:t>
            </w:r>
            <w:r w:rsidR="00BD38F8" w:rsidRPr="000A16EB">
              <w:rPr>
                <w:rFonts w:ascii="Arial" w:hAnsi="Arial" w:cs="Arial"/>
                <w:noProof w:val="0"/>
                <w:sz w:val="18"/>
                <w:szCs w:val="18"/>
                <w:lang w:val="pt-BR"/>
              </w:rPr>
              <w:t>/Sistema de Gerenciamento do Programa</w:t>
            </w:r>
          </w:p>
        </w:tc>
      </w:tr>
      <w:tr w:rsidR="005D4767" w:rsidRPr="000A16EB" w:rsidTr="000A16EB">
        <w:trPr>
          <w:trHeight w:val="375"/>
        </w:trPr>
        <w:tc>
          <w:tcPr>
            <w:tcW w:w="2951" w:type="dxa"/>
            <w:vAlign w:val="center"/>
          </w:tcPr>
          <w:p w:rsidR="00C64CA9" w:rsidRPr="000A16EB" w:rsidRDefault="00566E09" w:rsidP="002F465E">
            <w:pPr>
              <w:pStyle w:val="Regtable"/>
              <w:rPr>
                <w:rFonts w:ascii="Arial" w:hAnsi="Arial" w:cs="Arial"/>
                <w:noProof w:val="0"/>
                <w:sz w:val="18"/>
                <w:szCs w:val="18"/>
                <w:lang w:val="pt-BR"/>
              </w:rPr>
            </w:pPr>
            <w:r w:rsidRPr="000A16EB">
              <w:rPr>
                <w:rFonts w:ascii="Arial" w:hAnsi="Arial" w:cs="Arial"/>
                <w:noProof w:val="0"/>
                <w:sz w:val="18"/>
                <w:szCs w:val="18"/>
                <w:lang w:val="pt-BR"/>
              </w:rPr>
              <w:t>C</w:t>
            </w:r>
            <w:r w:rsidR="009605C8" w:rsidRPr="000A16EB">
              <w:rPr>
                <w:rFonts w:ascii="Arial" w:hAnsi="Arial" w:cs="Arial"/>
                <w:noProof w:val="0"/>
                <w:sz w:val="18"/>
                <w:szCs w:val="18"/>
                <w:lang w:val="pt-BR"/>
              </w:rPr>
              <w:t xml:space="preserve">ontratos </w:t>
            </w:r>
          </w:p>
        </w:tc>
        <w:tc>
          <w:tcPr>
            <w:tcW w:w="1873" w:type="dxa"/>
          </w:tcPr>
          <w:p w:rsidR="00C64CA9" w:rsidRPr="000A16EB" w:rsidRDefault="00BD38F8" w:rsidP="00C64CA9">
            <w:pPr>
              <w:pStyle w:val="Regtable"/>
              <w:rPr>
                <w:rFonts w:ascii="Arial" w:hAnsi="Arial" w:cs="Arial"/>
                <w:noProof w:val="0"/>
                <w:sz w:val="18"/>
                <w:szCs w:val="18"/>
                <w:lang w:val="pt-BR"/>
              </w:rPr>
            </w:pPr>
            <w:r w:rsidRPr="000A16EB">
              <w:rPr>
                <w:rFonts w:ascii="Arial" w:hAnsi="Arial" w:cs="Arial"/>
                <w:noProof w:val="0"/>
                <w:sz w:val="18"/>
                <w:szCs w:val="18"/>
                <w:lang w:val="pt-BR"/>
              </w:rPr>
              <w:t xml:space="preserve">%  previsto x % realizado </w:t>
            </w:r>
            <w:r w:rsidR="00C64CA9" w:rsidRPr="000A16EB">
              <w:rPr>
                <w:rFonts w:ascii="Arial" w:hAnsi="Arial" w:cs="Arial"/>
                <w:noProof w:val="0"/>
                <w:sz w:val="18"/>
                <w:szCs w:val="18"/>
                <w:lang w:val="pt-BR"/>
              </w:rPr>
              <w:t>produtos</w:t>
            </w:r>
          </w:p>
        </w:tc>
        <w:tc>
          <w:tcPr>
            <w:tcW w:w="1494" w:type="dxa"/>
            <w:vAlign w:val="center"/>
          </w:tcPr>
          <w:p w:rsidR="00C64CA9" w:rsidRPr="000A16EB" w:rsidRDefault="00C64CA9"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Mensal</w:t>
            </w:r>
          </w:p>
        </w:tc>
        <w:tc>
          <w:tcPr>
            <w:tcW w:w="2538" w:type="dxa"/>
            <w:vAlign w:val="center"/>
          </w:tcPr>
          <w:p w:rsidR="00C64CA9" w:rsidRPr="000A16EB" w:rsidRDefault="00B06E48" w:rsidP="00662722">
            <w:pPr>
              <w:pStyle w:val="Regtable"/>
              <w:jc w:val="center"/>
              <w:rPr>
                <w:rFonts w:ascii="Arial" w:hAnsi="Arial" w:cs="Arial"/>
                <w:noProof w:val="0"/>
                <w:sz w:val="18"/>
                <w:szCs w:val="18"/>
                <w:lang w:val="pt-BR"/>
              </w:rPr>
            </w:pPr>
            <w:r w:rsidRPr="000A16EB">
              <w:rPr>
                <w:rFonts w:ascii="Arial" w:hAnsi="Arial" w:cs="Arial"/>
                <w:noProof w:val="0"/>
                <w:sz w:val="18"/>
                <w:szCs w:val="18"/>
                <w:lang w:val="pt-BR"/>
              </w:rPr>
              <w:t xml:space="preserve">Sistema de </w:t>
            </w:r>
            <w:r w:rsidR="00662722" w:rsidRPr="000A16EB">
              <w:rPr>
                <w:rFonts w:ascii="Arial" w:hAnsi="Arial" w:cs="Arial"/>
                <w:noProof w:val="0"/>
                <w:sz w:val="18"/>
                <w:szCs w:val="18"/>
                <w:lang w:val="pt-BR"/>
              </w:rPr>
              <w:t>Informações Gerenciais</w:t>
            </w:r>
            <w:r w:rsidR="007F0822" w:rsidRPr="000A16EB">
              <w:rPr>
                <w:rFonts w:ascii="Arial" w:hAnsi="Arial" w:cs="Arial"/>
                <w:noProof w:val="0"/>
                <w:sz w:val="18"/>
                <w:szCs w:val="18"/>
                <w:lang w:val="pt-BR"/>
              </w:rPr>
              <w:t xml:space="preserve"> (S</w:t>
            </w:r>
            <w:r w:rsidR="00662722" w:rsidRPr="000A16EB">
              <w:rPr>
                <w:rFonts w:ascii="Arial" w:hAnsi="Arial" w:cs="Arial"/>
                <w:noProof w:val="0"/>
                <w:sz w:val="18"/>
                <w:szCs w:val="18"/>
                <w:lang w:val="pt-BR"/>
              </w:rPr>
              <w:t>IG</w:t>
            </w:r>
            <w:r w:rsidR="00BD38F8" w:rsidRPr="000A16EB">
              <w:rPr>
                <w:rFonts w:ascii="Arial" w:hAnsi="Arial" w:cs="Arial"/>
                <w:noProof w:val="0"/>
                <w:sz w:val="18"/>
                <w:szCs w:val="18"/>
                <w:lang w:val="pt-BR"/>
              </w:rPr>
              <w:t>)</w:t>
            </w:r>
          </w:p>
        </w:tc>
      </w:tr>
      <w:tr w:rsidR="00B06E48" w:rsidRPr="000A16EB" w:rsidTr="000A16EB">
        <w:trPr>
          <w:trHeight w:val="375"/>
        </w:trPr>
        <w:tc>
          <w:tcPr>
            <w:tcW w:w="2951" w:type="dxa"/>
            <w:vAlign w:val="center"/>
          </w:tcPr>
          <w:p w:rsidR="00B06E48" w:rsidRPr="000A16EB" w:rsidRDefault="00B06E48" w:rsidP="002F465E">
            <w:pPr>
              <w:rPr>
                <w:rFonts w:ascii="Arial" w:hAnsi="Arial" w:cs="Arial"/>
                <w:sz w:val="18"/>
                <w:szCs w:val="18"/>
              </w:rPr>
            </w:pPr>
            <w:r w:rsidRPr="000A16EB">
              <w:rPr>
                <w:rFonts w:ascii="Arial" w:hAnsi="Arial" w:cs="Arial"/>
                <w:sz w:val="18"/>
                <w:szCs w:val="18"/>
              </w:rPr>
              <w:t>Cláusulas Contratuais</w:t>
            </w:r>
          </w:p>
        </w:tc>
        <w:tc>
          <w:tcPr>
            <w:tcW w:w="1873" w:type="dxa"/>
          </w:tcPr>
          <w:p w:rsidR="00B06E48" w:rsidRPr="000A16EB" w:rsidRDefault="00B06E48" w:rsidP="000671F8">
            <w:pPr>
              <w:rPr>
                <w:rFonts w:ascii="Arial" w:hAnsi="Arial" w:cs="Arial"/>
                <w:sz w:val="18"/>
                <w:szCs w:val="18"/>
              </w:rPr>
            </w:pPr>
            <w:r w:rsidRPr="000A16EB">
              <w:rPr>
                <w:rFonts w:ascii="Arial" w:hAnsi="Arial" w:cs="Arial"/>
                <w:sz w:val="18"/>
                <w:szCs w:val="18"/>
              </w:rPr>
              <w:t xml:space="preserve">60 dias </w:t>
            </w:r>
            <w:r w:rsidR="00BD38F8" w:rsidRPr="000A16EB">
              <w:rPr>
                <w:rFonts w:ascii="Arial" w:hAnsi="Arial" w:cs="Arial"/>
                <w:sz w:val="18"/>
                <w:szCs w:val="18"/>
              </w:rPr>
              <w:t xml:space="preserve"> antes </w:t>
            </w:r>
            <w:r w:rsidRPr="000A16EB">
              <w:rPr>
                <w:rFonts w:ascii="Arial" w:hAnsi="Arial" w:cs="Arial"/>
                <w:sz w:val="18"/>
                <w:szCs w:val="18"/>
              </w:rPr>
              <w:t>do vencimento</w:t>
            </w:r>
          </w:p>
        </w:tc>
        <w:tc>
          <w:tcPr>
            <w:tcW w:w="1494" w:type="dxa"/>
            <w:vAlign w:val="center"/>
          </w:tcPr>
          <w:p w:rsidR="00B06E48" w:rsidRPr="000A16EB" w:rsidRDefault="00B06E48" w:rsidP="002F465E">
            <w:pPr>
              <w:jc w:val="center"/>
              <w:rPr>
                <w:rFonts w:ascii="Arial" w:hAnsi="Arial" w:cs="Arial"/>
                <w:sz w:val="18"/>
                <w:szCs w:val="18"/>
              </w:rPr>
            </w:pPr>
            <w:r w:rsidRPr="000A16EB">
              <w:rPr>
                <w:rFonts w:ascii="Arial" w:hAnsi="Arial" w:cs="Arial"/>
                <w:sz w:val="18"/>
                <w:szCs w:val="18"/>
              </w:rPr>
              <w:t>Mensal</w:t>
            </w:r>
          </w:p>
        </w:tc>
        <w:tc>
          <w:tcPr>
            <w:tcW w:w="2538" w:type="dxa"/>
            <w:vAlign w:val="center"/>
          </w:tcPr>
          <w:p w:rsidR="00B06E48" w:rsidRPr="000A16EB" w:rsidRDefault="00662722" w:rsidP="002F465E">
            <w:pPr>
              <w:pStyle w:val="Regtable"/>
              <w:jc w:val="center"/>
              <w:rPr>
                <w:rFonts w:ascii="Arial" w:hAnsi="Arial" w:cs="Arial"/>
                <w:noProof w:val="0"/>
                <w:sz w:val="18"/>
                <w:szCs w:val="18"/>
                <w:lang w:val="pt-BR"/>
              </w:rPr>
            </w:pPr>
            <w:r w:rsidRPr="000A16EB">
              <w:rPr>
                <w:rFonts w:ascii="Arial" w:hAnsi="Arial" w:cs="Arial"/>
                <w:noProof w:val="0"/>
                <w:sz w:val="18"/>
                <w:szCs w:val="18"/>
                <w:lang w:val="pt-BR"/>
              </w:rPr>
              <w:t>SIG</w:t>
            </w:r>
          </w:p>
        </w:tc>
      </w:tr>
      <w:tr w:rsidR="00662722" w:rsidRPr="000A16EB" w:rsidTr="000A16EB">
        <w:trPr>
          <w:trHeight w:val="375"/>
        </w:trPr>
        <w:tc>
          <w:tcPr>
            <w:tcW w:w="2951" w:type="dxa"/>
            <w:vAlign w:val="center"/>
          </w:tcPr>
          <w:p w:rsidR="00662722" w:rsidRPr="000A16EB" w:rsidRDefault="00662722" w:rsidP="002F465E">
            <w:pPr>
              <w:rPr>
                <w:rFonts w:ascii="Arial" w:hAnsi="Arial" w:cs="Arial"/>
                <w:sz w:val="18"/>
                <w:szCs w:val="18"/>
              </w:rPr>
            </w:pPr>
            <w:r w:rsidRPr="000A16EB">
              <w:rPr>
                <w:rFonts w:ascii="Arial" w:hAnsi="Arial" w:cs="Arial"/>
                <w:sz w:val="18"/>
                <w:szCs w:val="18"/>
              </w:rPr>
              <w:t>Licenças Ambientais</w:t>
            </w:r>
          </w:p>
        </w:tc>
        <w:tc>
          <w:tcPr>
            <w:tcW w:w="1873" w:type="dxa"/>
          </w:tcPr>
          <w:p w:rsidR="00662722" w:rsidRPr="000A16EB" w:rsidRDefault="00662722" w:rsidP="000671F8">
            <w:pPr>
              <w:rPr>
                <w:rFonts w:ascii="Arial" w:hAnsi="Arial" w:cs="Arial"/>
                <w:sz w:val="18"/>
                <w:szCs w:val="18"/>
              </w:rPr>
            </w:pPr>
            <w:r w:rsidRPr="000A16EB">
              <w:rPr>
                <w:rFonts w:ascii="Arial" w:hAnsi="Arial" w:cs="Arial"/>
                <w:sz w:val="18"/>
                <w:szCs w:val="18"/>
              </w:rPr>
              <w:t>90 dias antes  do vencimento</w:t>
            </w:r>
          </w:p>
        </w:tc>
        <w:tc>
          <w:tcPr>
            <w:tcW w:w="1494" w:type="dxa"/>
            <w:vAlign w:val="center"/>
          </w:tcPr>
          <w:p w:rsidR="00662722" w:rsidRPr="000A16EB" w:rsidRDefault="00662722" w:rsidP="002F465E">
            <w:pPr>
              <w:jc w:val="center"/>
              <w:rPr>
                <w:rFonts w:ascii="Arial" w:hAnsi="Arial" w:cs="Arial"/>
                <w:sz w:val="18"/>
                <w:szCs w:val="18"/>
              </w:rPr>
            </w:pPr>
            <w:r w:rsidRPr="000A16EB">
              <w:rPr>
                <w:rFonts w:ascii="Arial" w:hAnsi="Arial" w:cs="Arial"/>
                <w:sz w:val="18"/>
                <w:szCs w:val="18"/>
              </w:rPr>
              <w:t>Mensal</w:t>
            </w:r>
          </w:p>
        </w:tc>
        <w:tc>
          <w:tcPr>
            <w:tcW w:w="2538" w:type="dxa"/>
            <w:vAlign w:val="center"/>
          </w:tcPr>
          <w:p w:rsidR="00662722" w:rsidRPr="000A16EB" w:rsidRDefault="00662722" w:rsidP="00662722">
            <w:pPr>
              <w:jc w:val="center"/>
              <w:rPr>
                <w:rFonts w:ascii="Arial" w:hAnsi="Arial" w:cs="Arial"/>
                <w:sz w:val="18"/>
                <w:szCs w:val="18"/>
              </w:rPr>
            </w:pPr>
            <w:r w:rsidRPr="000A16EB">
              <w:rPr>
                <w:rFonts w:ascii="Arial" w:hAnsi="Arial" w:cs="Arial"/>
                <w:sz w:val="18"/>
                <w:szCs w:val="18"/>
              </w:rPr>
              <w:t>SIG</w:t>
            </w:r>
          </w:p>
        </w:tc>
      </w:tr>
      <w:tr w:rsidR="00662722" w:rsidRPr="000A16EB" w:rsidTr="000A16EB">
        <w:trPr>
          <w:trHeight w:val="375"/>
        </w:trPr>
        <w:tc>
          <w:tcPr>
            <w:tcW w:w="2951" w:type="dxa"/>
            <w:vAlign w:val="center"/>
          </w:tcPr>
          <w:p w:rsidR="00662722" w:rsidRPr="000A16EB" w:rsidRDefault="00662722" w:rsidP="002F465E">
            <w:pPr>
              <w:rPr>
                <w:rFonts w:ascii="Arial" w:hAnsi="Arial" w:cs="Arial"/>
                <w:sz w:val="18"/>
                <w:szCs w:val="18"/>
              </w:rPr>
            </w:pPr>
            <w:r w:rsidRPr="000A16EB">
              <w:rPr>
                <w:rFonts w:ascii="Arial" w:hAnsi="Arial" w:cs="Arial"/>
                <w:sz w:val="18"/>
                <w:szCs w:val="18"/>
              </w:rPr>
              <w:t>Implementação das condicionantes das Licenças Ambientais</w:t>
            </w:r>
          </w:p>
        </w:tc>
        <w:tc>
          <w:tcPr>
            <w:tcW w:w="1873" w:type="dxa"/>
          </w:tcPr>
          <w:p w:rsidR="00662722" w:rsidRPr="000A16EB" w:rsidRDefault="00662722" w:rsidP="00936E61">
            <w:pPr>
              <w:rPr>
                <w:rFonts w:ascii="Arial" w:hAnsi="Arial" w:cs="Arial"/>
                <w:sz w:val="18"/>
                <w:szCs w:val="18"/>
              </w:rPr>
            </w:pPr>
            <w:r w:rsidRPr="000A16EB">
              <w:rPr>
                <w:rFonts w:ascii="Arial" w:hAnsi="Arial" w:cs="Arial"/>
                <w:sz w:val="18"/>
                <w:szCs w:val="18"/>
              </w:rPr>
              <w:t>90 dias  antes do vencimento</w:t>
            </w:r>
          </w:p>
        </w:tc>
        <w:tc>
          <w:tcPr>
            <w:tcW w:w="1494" w:type="dxa"/>
            <w:vAlign w:val="center"/>
          </w:tcPr>
          <w:p w:rsidR="00662722" w:rsidRPr="000A16EB" w:rsidRDefault="00662722" w:rsidP="002F465E">
            <w:pPr>
              <w:jc w:val="center"/>
              <w:rPr>
                <w:rFonts w:ascii="Arial" w:hAnsi="Arial" w:cs="Arial"/>
                <w:sz w:val="18"/>
                <w:szCs w:val="18"/>
              </w:rPr>
            </w:pPr>
            <w:r w:rsidRPr="000A16EB">
              <w:rPr>
                <w:rFonts w:ascii="Arial" w:hAnsi="Arial" w:cs="Arial"/>
                <w:sz w:val="18"/>
                <w:szCs w:val="18"/>
              </w:rPr>
              <w:t>Mensal</w:t>
            </w:r>
          </w:p>
        </w:tc>
        <w:tc>
          <w:tcPr>
            <w:tcW w:w="2538" w:type="dxa"/>
            <w:vAlign w:val="center"/>
          </w:tcPr>
          <w:p w:rsidR="00662722" w:rsidRPr="000A16EB" w:rsidRDefault="00662722" w:rsidP="00662722">
            <w:pPr>
              <w:jc w:val="center"/>
              <w:rPr>
                <w:rFonts w:ascii="Arial" w:hAnsi="Arial" w:cs="Arial"/>
                <w:sz w:val="18"/>
                <w:szCs w:val="18"/>
              </w:rPr>
            </w:pPr>
            <w:r w:rsidRPr="000A16EB">
              <w:rPr>
                <w:rFonts w:ascii="Arial" w:hAnsi="Arial" w:cs="Arial"/>
                <w:sz w:val="18"/>
                <w:szCs w:val="18"/>
              </w:rPr>
              <w:t>SIG</w:t>
            </w:r>
          </w:p>
        </w:tc>
      </w:tr>
      <w:tr w:rsidR="00662722" w:rsidRPr="000A16EB" w:rsidTr="000A16EB">
        <w:trPr>
          <w:trHeight w:val="375"/>
        </w:trPr>
        <w:tc>
          <w:tcPr>
            <w:tcW w:w="2951" w:type="dxa"/>
            <w:vAlign w:val="center"/>
          </w:tcPr>
          <w:p w:rsidR="00662722" w:rsidRPr="000A16EB" w:rsidRDefault="00662722" w:rsidP="002F465E">
            <w:pPr>
              <w:rPr>
                <w:rFonts w:ascii="Arial" w:hAnsi="Arial" w:cs="Arial"/>
                <w:sz w:val="18"/>
                <w:szCs w:val="18"/>
              </w:rPr>
            </w:pPr>
            <w:r w:rsidRPr="000A16EB">
              <w:rPr>
                <w:rFonts w:ascii="Arial" w:hAnsi="Arial" w:cs="Arial"/>
                <w:sz w:val="18"/>
                <w:szCs w:val="18"/>
              </w:rPr>
              <w:t>Implementação das ações do PGAS</w:t>
            </w:r>
          </w:p>
        </w:tc>
        <w:tc>
          <w:tcPr>
            <w:tcW w:w="1873" w:type="dxa"/>
          </w:tcPr>
          <w:p w:rsidR="00662722" w:rsidRPr="000A16EB" w:rsidRDefault="00662722" w:rsidP="00B74A34">
            <w:pPr>
              <w:rPr>
                <w:rFonts w:ascii="Arial" w:hAnsi="Arial" w:cs="Arial"/>
                <w:sz w:val="18"/>
                <w:szCs w:val="18"/>
              </w:rPr>
            </w:pPr>
            <w:r w:rsidRPr="000A16EB">
              <w:rPr>
                <w:rFonts w:ascii="Arial" w:hAnsi="Arial" w:cs="Arial"/>
                <w:sz w:val="18"/>
                <w:szCs w:val="18"/>
              </w:rPr>
              <w:t>90 dias antes  do vencimento</w:t>
            </w:r>
          </w:p>
        </w:tc>
        <w:tc>
          <w:tcPr>
            <w:tcW w:w="1494" w:type="dxa"/>
            <w:vAlign w:val="center"/>
          </w:tcPr>
          <w:p w:rsidR="00662722" w:rsidRPr="000A16EB" w:rsidRDefault="00662722" w:rsidP="002F465E">
            <w:pPr>
              <w:jc w:val="center"/>
              <w:rPr>
                <w:rFonts w:ascii="Arial" w:hAnsi="Arial" w:cs="Arial"/>
                <w:sz w:val="18"/>
                <w:szCs w:val="18"/>
              </w:rPr>
            </w:pPr>
            <w:r w:rsidRPr="000A16EB">
              <w:rPr>
                <w:rFonts w:ascii="Arial" w:hAnsi="Arial" w:cs="Arial"/>
                <w:sz w:val="18"/>
                <w:szCs w:val="18"/>
              </w:rPr>
              <w:t>Mensal</w:t>
            </w:r>
          </w:p>
        </w:tc>
        <w:tc>
          <w:tcPr>
            <w:tcW w:w="2538" w:type="dxa"/>
            <w:vAlign w:val="center"/>
          </w:tcPr>
          <w:p w:rsidR="00662722" w:rsidRPr="000A16EB" w:rsidRDefault="00662722" w:rsidP="00662722">
            <w:pPr>
              <w:jc w:val="center"/>
              <w:rPr>
                <w:rFonts w:ascii="Arial" w:hAnsi="Arial" w:cs="Arial"/>
                <w:sz w:val="18"/>
                <w:szCs w:val="18"/>
              </w:rPr>
            </w:pPr>
            <w:r w:rsidRPr="000A16EB">
              <w:rPr>
                <w:rFonts w:ascii="Arial" w:hAnsi="Arial" w:cs="Arial"/>
                <w:sz w:val="18"/>
                <w:szCs w:val="18"/>
              </w:rPr>
              <w:t>SIG</w:t>
            </w:r>
          </w:p>
        </w:tc>
      </w:tr>
      <w:tr w:rsidR="00662722" w:rsidRPr="000A16EB" w:rsidTr="000A16EB">
        <w:trPr>
          <w:trHeight w:val="375"/>
        </w:trPr>
        <w:tc>
          <w:tcPr>
            <w:tcW w:w="2951" w:type="dxa"/>
            <w:vAlign w:val="center"/>
          </w:tcPr>
          <w:p w:rsidR="00662722" w:rsidRPr="000A16EB" w:rsidRDefault="00662722" w:rsidP="002F465E">
            <w:pPr>
              <w:rPr>
                <w:rFonts w:ascii="Arial" w:hAnsi="Arial" w:cs="Arial"/>
                <w:sz w:val="18"/>
                <w:szCs w:val="18"/>
              </w:rPr>
            </w:pPr>
            <w:r w:rsidRPr="000A16EB">
              <w:rPr>
                <w:rFonts w:ascii="Arial" w:hAnsi="Arial" w:cs="Arial"/>
                <w:sz w:val="18"/>
                <w:szCs w:val="18"/>
              </w:rPr>
              <w:t>Implementação das metas do PEP</w:t>
            </w:r>
          </w:p>
        </w:tc>
        <w:tc>
          <w:tcPr>
            <w:tcW w:w="1873" w:type="dxa"/>
          </w:tcPr>
          <w:p w:rsidR="00662722" w:rsidRPr="000A16EB" w:rsidRDefault="00662722" w:rsidP="00D6691C">
            <w:pPr>
              <w:rPr>
                <w:rFonts w:ascii="Arial" w:hAnsi="Arial" w:cs="Arial"/>
                <w:sz w:val="18"/>
                <w:szCs w:val="18"/>
              </w:rPr>
            </w:pPr>
            <w:r w:rsidRPr="000A16EB">
              <w:rPr>
                <w:rFonts w:ascii="Arial" w:hAnsi="Arial" w:cs="Arial"/>
                <w:sz w:val="18"/>
                <w:szCs w:val="18"/>
              </w:rPr>
              <w:t>90 dias  antes do vencimento</w:t>
            </w:r>
          </w:p>
        </w:tc>
        <w:tc>
          <w:tcPr>
            <w:tcW w:w="1494" w:type="dxa"/>
            <w:vAlign w:val="center"/>
          </w:tcPr>
          <w:p w:rsidR="00662722" w:rsidRPr="000A16EB" w:rsidRDefault="00662722" w:rsidP="002F465E">
            <w:pPr>
              <w:jc w:val="center"/>
              <w:rPr>
                <w:rFonts w:ascii="Arial" w:hAnsi="Arial" w:cs="Arial"/>
                <w:sz w:val="18"/>
                <w:szCs w:val="18"/>
              </w:rPr>
            </w:pPr>
            <w:r w:rsidRPr="000A16EB">
              <w:rPr>
                <w:rFonts w:ascii="Arial" w:hAnsi="Arial" w:cs="Arial"/>
                <w:sz w:val="18"/>
                <w:szCs w:val="18"/>
              </w:rPr>
              <w:t>Mensal</w:t>
            </w:r>
          </w:p>
        </w:tc>
        <w:tc>
          <w:tcPr>
            <w:tcW w:w="2538" w:type="dxa"/>
            <w:vAlign w:val="center"/>
          </w:tcPr>
          <w:p w:rsidR="00662722" w:rsidRPr="000A16EB" w:rsidRDefault="00662722" w:rsidP="00662722">
            <w:pPr>
              <w:jc w:val="center"/>
              <w:rPr>
                <w:rFonts w:ascii="Arial" w:hAnsi="Arial" w:cs="Arial"/>
                <w:sz w:val="18"/>
                <w:szCs w:val="18"/>
              </w:rPr>
            </w:pPr>
            <w:r w:rsidRPr="000A16EB">
              <w:rPr>
                <w:rFonts w:ascii="Arial" w:hAnsi="Arial" w:cs="Arial"/>
                <w:sz w:val="18"/>
                <w:szCs w:val="18"/>
              </w:rPr>
              <w:t>SIG</w:t>
            </w:r>
          </w:p>
        </w:tc>
      </w:tr>
      <w:tr w:rsidR="00662722" w:rsidRPr="000A16EB" w:rsidTr="000A16EB">
        <w:trPr>
          <w:trHeight w:val="375"/>
        </w:trPr>
        <w:tc>
          <w:tcPr>
            <w:tcW w:w="2951" w:type="dxa"/>
            <w:vAlign w:val="center"/>
          </w:tcPr>
          <w:p w:rsidR="00662722" w:rsidRPr="000A16EB" w:rsidRDefault="00662722" w:rsidP="002F465E">
            <w:pPr>
              <w:rPr>
                <w:rFonts w:ascii="Arial" w:hAnsi="Arial" w:cs="Arial"/>
                <w:sz w:val="18"/>
                <w:szCs w:val="18"/>
              </w:rPr>
            </w:pPr>
            <w:r w:rsidRPr="000A16EB">
              <w:rPr>
                <w:rFonts w:ascii="Arial" w:hAnsi="Arial" w:cs="Arial"/>
                <w:sz w:val="18"/>
                <w:szCs w:val="18"/>
              </w:rPr>
              <w:t>Gestão do POA</w:t>
            </w:r>
          </w:p>
          <w:p w:rsidR="00662722" w:rsidRPr="000A16EB" w:rsidRDefault="00662722" w:rsidP="002F465E">
            <w:pPr>
              <w:rPr>
                <w:rFonts w:ascii="Arial" w:hAnsi="Arial" w:cs="Arial"/>
                <w:sz w:val="18"/>
                <w:szCs w:val="18"/>
              </w:rPr>
            </w:pPr>
          </w:p>
        </w:tc>
        <w:tc>
          <w:tcPr>
            <w:tcW w:w="1873" w:type="dxa"/>
          </w:tcPr>
          <w:p w:rsidR="00662722" w:rsidRPr="000A16EB" w:rsidRDefault="00662722" w:rsidP="00734FE8">
            <w:pPr>
              <w:pStyle w:val="Regtable"/>
              <w:rPr>
                <w:rFonts w:ascii="Arial" w:hAnsi="Arial" w:cs="Arial"/>
                <w:noProof w:val="0"/>
                <w:sz w:val="18"/>
                <w:szCs w:val="18"/>
                <w:lang w:val="pt-BR"/>
              </w:rPr>
            </w:pPr>
            <w:r w:rsidRPr="000A16EB">
              <w:rPr>
                <w:rFonts w:ascii="Arial" w:hAnsi="Arial" w:cs="Arial"/>
                <w:noProof w:val="0"/>
                <w:sz w:val="18"/>
                <w:szCs w:val="18"/>
                <w:lang w:val="pt-BR"/>
              </w:rPr>
              <w:t>%  previsto</w:t>
            </w:r>
          </w:p>
          <w:p w:rsidR="00662722" w:rsidRPr="000A16EB" w:rsidRDefault="00662722" w:rsidP="00BD38F8">
            <w:pPr>
              <w:pStyle w:val="Regtable"/>
              <w:rPr>
                <w:rFonts w:ascii="Arial" w:hAnsi="Arial" w:cs="Arial"/>
                <w:noProof w:val="0"/>
                <w:sz w:val="18"/>
                <w:szCs w:val="18"/>
                <w:lang w:val="pt-BR"/>
              </w:rPr>
            </w:pPr>
            <w:r w:rsidRPr="000A16EB">
              <w:rPr>
                <w:rFonts w:ascii="Arial" w:hAnsi="Arial" w:cs="Arial"/>
                <w:noProof w:val="0"/>
                <w:sz w:val="18"/>
                <w:szCs w:val="18"/>
                <w:lang w:val="pt-BR"/>
              </w:rPr>
              <w:t xml:space="preserve"> x % realizado execução financeira</w:t>
            </w:r>
          </w:p>
        </w:tc>
        <w:tc>
          <w:tcPr>
            <w:tcW w:w="1494" w:type="dxa"/>
            <w:vAlign w:val="center"/>
          </w:tcPr>
          <w:p w:rsidR="00662722" w:rsidRPr="000A16EB" w:rsidRDefault="00662722" w:rsidP="002F465E">
            <w:pPr>
              <w:jc w:val="center"/>
              <w:rPr>
                <w:rFonts w:ascii="Arial" w:hAnsi="Arial" w:cs="Arial"/>
                <w:sz w:val="18"/>
                <w:szCs w:val="18"/>
              </w:rPr>
            </w:pPr>
            <w:r w:rsidRPr="000A16EB">
              <w:rPr>
                <w:rFonts w:ascii="Arial" w:hAnsi="Arial" w:cs="Arial"/>
                <w:sz w:val="18"/>
                <w:szCs w:val="18"/>
              </w:rPr>
              <w:t>Mensal</w:t>
            </w:r>
          </w:p>
        </w:tc>
        <w:tc>
          <w:tcPr>
            <w:tcW w:w="2538" w:type="dxa"/>
            <w:vAlign w:val="center"/>
          </w:tcPr>
          <w:p w:rsidR="00662722" w:rsidRPr="000A16EB" w:rsidRDefault="00662722" w:rsidP="00662722">
            <w:pPr>
              <w:jc w:val="center"/>
              <w:rPr>
                <w:rFonts w:ascii="Arial" w:hAnsi="Arial" w:cs="Arial"/>
                <w:sz w:val="18"/>
                <w:szCs w:val="18"/>
              </w:rPr>
            </w:pPr>
            <w:r w:rsidRPr="000A16EB">
              <w:rPr>
                <w:rFonts w:ascii="Arial" w:hAnsi="Arial" w:cs="Arial"/>
                <w:sz w:val="18"/>
                <w:szCs w:val="18"/>
              </w:rPr>
              <w:t>SIG</w:t>
            </w:r>
          </w:p>
        </w:tc>
      </w:tr>
      <w:tr w:rsidR="00662722" w:rsidRPr="000A16EB" w:rsidTr="000A16EB">
        <w:trPr>
          <w:trHeight w:val="375"/>
        </w:trPr>
        <w:tc>
          <w:tcPr>
            <w:tcW w:w="2951" w:type="dxa"/>
            <w:tcBorders>
              <w:bottom w:val="single" w:sz="4" w:space="0" w:color="FFFFFF"/>
            </w:tcBorders>
            <w:vAlign w:val="center"/>
          </w:tcPr>
          <w:p w:rsidR="00662722" w:rsidRPr="000A16EB" w:rsidRDefault="00662722" w:rsidP="002F465E">
            <w:pPr>
              <w:rPr>
                <w:rFonts w:ascii="Arial" w:hAnsi="Arial" w:cs="Arial"/>
                <w:sz w:val="18"/>
                <w:szCs w:val="18"/>
              </w:rPr>
            </w:pPr>
            <w:r w:rsidRPr="000A16EB">
              <w:rPr>
                <w:rFonts w:ascii="Arial" w:hAnsi="Arial" w:cs="Arial"/>
                <w:sz w:val="18"/>
                <w:szCs w:val="18"/>
              </w:rPr>
              <w:t>Controle da aplicação dos recursos</w:t>
            </w:r>
          </w:p>
        </w:tc>
        <w:tc>
          <w:tcPr>
            <w:tcW w:w="1873" w:type="dxa"/>
            <w:tcBorders>
              <w:bottom w:val="single" w:sz="4" w:space="0" w:color="FFFFFF"/>
            </w:tcBorders>
          </w:tcPr>
          <w:p w:rsidR="00662722" w:rsidRPr="000A16EB" w:rsidRDefault="00662722" w:rsidP="003552B7">
            <w:pPr>
              <w:pStyle w:val="Regtable"/>
              <w:rPr>
                <w:rFonts w:ascii="Arial" w:hAnsi="Arial" w:cs="Arial"/>
                <w:noProof w:val="0"/>
                <w:sz w:val="18"/>
                <w:szCs w:val="18"/>
                <w:lang w:val="pt-BR"/>
              </w:rPr>
            </w:pPr>
            <w:r w:rsidRPr="000A16EB">
              <w:rPr>
                <w:rFonts w:ascii="Arial" w:hAnsi="Arial" w:cs="Arial"/>
                <w:noProof w:val="0"/>
                <w:sz w:val="18"/>
                <w:szCs w:val="18"/>
                <w:lang w:val="pt-BR"/>
              </w:rPr>
              <w:t>Desembolsos Programados x Justificativa de Gastos</w:t>
            </w:r>
          </w:p>
        </w:tc>
        <w:tc>
          <w:tcPr>
            <w:tcW w:w="1494" w:type="dxa"/>
            <w:tcBorders>
              <w:bottom w:val="single" w:sz="4" w:space="0" w:color="FFFFFF"/>
            </w:tcBorders>
            <w:vAlign w:val="center"/>
          </w:tcPr>
          <w:p w:rsidR="00662722" w:rsidRPr="000A16EB" w:rsidRDefault="00662722" w:rsidP="002F465E">
            <w:pPr>
              <w:jc w:val="center"/>
              <w:rPr>
                <w:rFonts w:ascii="Arial" w:hAnsi="Arial" w:cs="Arial"/>
                <w:sz w:val="18"/>
                <w:szCs w:val="18"/>
              </w:rPr>
            </w:pPr>
            <w:r w:rsidRPr="000A16EB">
              <w:rPr>
                <w:rFonts w:ascii="Arial" w:hAnsi="Arial" w:cs="Arial"/>
                <w:sz w:val="18"/>
                <w:szCs w:val="18"/>
              </w:rPr>
              <w:t>Semestral</w:t>
            </w:r>
          </w:p>
        </w:tc>
        <w:tc>
          <w:tcPr>
            <w:tcW w:w="2538" w:type="dxa"/>
            <w:tcBorders>
              <w:bottom w:val="single" w:sz="4" w:space="0" w:color="FFFFFF"/>
            </w:tcBorders>
            <w:vAlign w:val="center"/>
          </w:tcPr>
          <w:p w:rsidR="00662722" w:rsidRPr="000A16EB" w:rsidRDefault="00662722" w:rsidP="00662722">
            <w:pPr>
              <w:jc w:val="center"/>
              <w:rPr>
                <w:rFonts w:ascii="Arial" w:hAnsi="Arial" w:cs="Arial"/>
                <w:sz w:val="18"/>
                <w:szCs w:val="18"/>
              </w:rPr>
            </w:pPr>
            <w:r w:rsidRPr="000A16EB">
              <w:rPr>
                <w:rFonts w:ascii="Arial" w:hAnsi="Arial" w:cs="Arial"/>
                <w:sz w:val="18"/>
                <w:szCs w:val="18"/>
              </w:rPr>
              <w:t>SIG</w:t>
            </w:r>
          </w:p>
        </w:tc>
      </w:tr>
      <w:tr w:rsidR="001B2D09" w:rsidRPr="000A16EB" w:rsidTr="000A16EB">
        <w:trPr>
          <w:trHeight w:val="375"/>
        </w:trPr>
        <w:tc>
          <w:tcPr>
            <w:tcW w:w="2951" w:type="dxa"/>
            <w:tcBorders>
              <w:left w:val="nil"/>
              <w:bottom w:val="single" w:sz="4" w:space="0" w:color="FFFFFF"/>
              <w:right w:val="nil"/>
            </w:tcBorders>
          </w:tcPr>
          <w:p w:rsidR="001B2D09" w:rsidRPr="000A16EB" w:rsidRDefault="001B2D09" w:rsidP="00944822">
            <w:pPr>
              <w:jc w:val="both"/>
              <w:rPr>
                <w:rFonts w:ascii="Arial" w:hAnsi="Arial" w:cs="Arial"/>
                <w:color w:val="0070C0"/>
                <w:sz w:val="18"/>
                <w:szCs w:val="18"/>
              </w:rPr>
            </w:pPr>
          </w:p>
        </w:tc>
        <w:tc>
          <w:tcPr>
            <w:tcW w:w="1873" w:type="dxa"/>
            <w:tcBorders>
              <w:left w:val="nil"/>
              <w:bottom w:val="single" w:sz="4" w:space="0" w:color="FFFFFF"/>
              <w:right w:val="nil"/>
            </w:tcBorders>
          </w:tcPr>
          <w:p w:rsidR="001B2D09" w:rsidRPr="000A16EB" w:rsidRDefault="001B2D09" w:rsidP="003552B7">
            <w:pPr>
              <w:pStyle w:val="Regtable"/>
              <w:rPr>
                <w:rFonts w:ascii="Arial" w:hAnsi="Arial" w:cs="Arial"/>
                <w:noProof w:val="0"/>
                <w:color w:val="0070C0"/>
                <w:sz w:val="18"/>
                <w:szCs w:val="18"/>
                <w:lang w:val="pt-BR"/>
              </w:rPr>
            </w:pPr>
          </w:p>
        </w:tc>
        <w:tc>
          <w:tcPr>
            <w:tcW w:w="1494" w:type="dxa"/>
            <w:tcBorders>
              <w:left w:val="nil"/>
              <w:bottom w:val="single" w:sz="4" w:space="0" w:color="FFFFFF"/>
              <w:right w:val="nil"/>
            </w:tcBorders>
          </w:tcPr>
          <w:p w:rsidR="001B2D09" w:rsidRPr="000A16EB" w:rsidRDefault="001B2D09" w:rsidP="00B87A39">
            <w:pPr>
              <w:rPr>
                <w:rFonts w:ascii="Arial" w:hAnsi="Arial" w:cs="Arial"/>
                <w:color w:val="0070C0"/>
                <w:sz w:val="18"/>
                <w:szCs w:val="18"/>
              </w:rPr>
            </w:pPr>
          </w:p>
        </w:tc>
        <w:tc>
          <w:tcPr>
            <w:tcW w:w="2538" w:type="dxa"/>
            <w:tcBorders>
              <w:left w:val="nil"/>
              <w:bottom w:val="single" w:sz="4" w:space="0" w:color="FFFFFF"/>
              <w:right w:val="nil"/>
            </w:tcBorders>
          </w:tcPr>
          <w:p w:rsidR="001B2D09" w:rsidRPr="000A16EB" w:rsidRDefault="001B2D09" w:rsidP="003552B7">
            <w:pPr>
              <w:rPr>
                <w:rFonts w:ascii="Arial" w:hAnsi="Arial" w:cs="Arial"/>
                <w:b/>
                <w:bCs/>
                <w:color w:val="0070C0"/>
                <w:sz w:val="18"/>
                <w:szCs w:val="18"/>
                <w:highlight w:val="yellow"/>
              </w:rPr>
            </w:pPr>
          </w:p>
        </w:tc>
      </w:tr>
    </w:tbl>
    <w:p w:rsidR="001B5186" w:rsidRPr="001125B2" w:rsidRDefault="00A01A88" w:rsidP="00B87A39">
      <w:pPr>
        <w:pStyle w:val="Heading4"/>
        <w:rPr>
          <w:rFonts w:ascii="Arial" w:hAnsi="Arial" w:cs="Arial"/>
          <w:noProof w:val="0"/>
          <w:sz w:val="22"/>
          <w:szCs w:val="22"/>
          <w:lang w:val="pt-BR"/>
        </w:rPr>
      </w:pPr>
      <w:r w:rsidRPr="001125B2">
        <w:rPr>
          <w:rFonts w:ascii="Arial" w:hAnsi="Arial" w:cs="Arial"/>
          <w:noProof w:val="0"/>
          <w:sz w:val="22"/>
          <w:szCs w:val="22"/>
          <w:lang w:val="pt-BR"/>
        </w:rPr>
        <w:lastRenderedPageBreak/>
        <w:t xml:space="preserve">Compilação de dados e </w:t>
      </w:r>
      <w:r w:rsidR="005258AC" w:rsidRPr="001125B2">
        <w:rPr>
          <w:rFonts w:ascii="Arial" w:hAnsi="Arial" w:cs="Arial"/>
          <w:noProof w:val="0"/>
          <w:sz w:val="22"/>
          <w:szCs w:val="22"/>
          <w:lang w:val="pt-BR"/>
        </w:rPr>
        <w:t>instrumentos</w:t>
      </w:r>
    </w:p>
    <w:p w:rsidR="00905511" w:rsidRPr="001125B2" w:rsidRDefault="00905511" w:rsidP="001125B2">
      <w:pPr>
        <w:pStyle w:val="AutoNumpara"/>
        <w:tabs>
          <w:tab w:val="clear" w:pos="1145"/>
          <w:tab w:val="num" w:pos="720"/>
        </w:tabs>
        <w:ind w:left="720"/>
        <w:rPr>
          <w:rFonts w:ascii="Arial" w:hAnsi="Arial" w:cs="Arial"/>
          <w:noProof w:val="0"/>
          <w:sz w:val="22"/>
          <w:szCs w:val="22"/>
        </w:rPr>
      </w:pPr>
      <w:r w:rsidRPr="001125B2">
        <w:rPr>
          <w:rFonts w:ascii="Arial" w:hAnsi="Arial" w:cs="Arial"/>
          <w:noProof w:val="0"/>
          <w:sz w:val="22"/>
          <w:szCs w:val="22"/>
        </w:rPr>
        <w:t xml:space="preserve">A responsabilidade pelo monitoramento contínuo, </w:t>
      </w:r>
      <w:r w:rsidR="000D2456" w:rsidRPr="001125B2">
        <w:rPr>
          <w:rFonts w:ascii="Arial" w:hAnsi="Arial" w:cs="Arial"/>
          <w:noProof w:val="0"/>
          <w:sz w:val="22"/>
          <w:szCs w:val="22"/>
        </w:rPr>
        <w:t>por meio da verificação</w:t>
      </w:r>
      <w:r w:rsidRPr="001125B2">
        <w:rPr>
          <w:rFonts w:ascii="Arial" w:hAnsi="Arial" w:cs="Arial"/>
          <w:noProof w:val="0"/>
          <w:sz w:val="22"/>
          <w:szCs w:val="22"/>
        </w:rPr>
        <w:t xml:space="preserve"> de indicadores previstos e realizados e</w:t>
      </w:r>
      <w:r w:rsidR="0019424A" w:rsidRPr="001125B2">
        <w:rPr>
          <w:rFonts w:ascii="Arial" w:hAnsi="Arial" w:cs="Arial"/>
          <w:noProof w:val="0"/>
          <w:sz w:val="22"/>
          <w:szCs w:val="22"/>
        </w:rPr>
        <w:t xml:space="preserve"> </w:t>
      </w:r>
      <w:r w:rsidR="001A5691" w:rsidRPr="001125B2">
        <w:rPr>
          <w:rFonts w:ascii="Arial" w:hAnsi="Arial" w:cs="Arial"/>
          <w:noProof w:val="0"/>
          <w:sz w:val="22"/>
          <w:szCs w:val="22"/>
        </w:rPr>
        <w:t>de avisos</w:t>
      </w:r>
      <w:r w:rsidRPr="001125B2">
        <w:rPr>
          <w:rFonts w:ascii="Arial" w:hAnsi="Arial" w:cs="Arial"/>
          <w:noProof w:val="0"/>
          <w:sz w:val="22"/>
          <w:szCs w:val="22"/>
        </w:rPr>
        <w:t xml:space="preserve"> de desvios</w:t>
      </w:r>
      <w:r w:rsidR="00CE5868" w:rsidRPr="001125B2">
        <w:rPr>
          <w:rFonts w:ascii="Arial" w:hAnsi="Arial" w:cs="Arial"/>
          <w:noProof w:val="0"/>
          <w:sz w:val="22"/>
          <w:szCs w:val="22"/>
        </w:rPr>
        <w:t>,</w:t>
      </w:r>
      <w:r w:rsidRPr="001125B2">
        <w:rPr>
          <w:rFonts w:ascii="Arial" w:hAnsi="Arial" w:cs="Arial"/>
          <w:noProof w:val="0"/>
          <w:sz w:val="22"/>
          <w:szCs w:val="22"/>
        </w:rPr>
        <w:t xml:space="preserve"> é d</w:t>
      </w:r>
      <w:r w:rsidR="00FD365C" w:rsidRPr="001125B2">
        <w:rPr>
          <w:rFonts w:ascii="Arial" w:hAnsi="Arial" w:cs="Arial"/>
          <w:noProof w:val="0"/>
          <w:sz w:val="22"/>
          <w:szCs w:val="22"/>
        </w:rPr>
        <w:t xml:space="preserve">o </w:t>
      </w:r>
      <w:r w:rsidR="001125B2" w:rsidRPr="001125B2">
        <w:rPr>
          <w:rFonts w:ascii="Arial" w:hAnsi="Arial" w:cs="Arial"/>
          <w:noProof w:val="0"/>
          <w:sz w:val="22"/>
          <w:szCs w:val="22"/>
        </w:rPr>
        <w:t>GDF</w:t>
      </w:r>
      <w:r w:rsidR="000D2456" w:rsidRPr="001125B2">
        <w:rPr>
          <w:rFonts w:ascii="Arial" w:hAnsi="Arial" w:cs="Arial"/>
          <w:noProof w:val="0"/>
          <w:sz w:val="22"/>
          <w:szCs w:val="22"/>
        </w:rPr>
        <w:t xml:space="preserve">, por meio de informações fornecidas pela </w:t>
      </w:r>
      <w:r w:rsidR="00FD365C" w:rsidRPr="001125B2">
        <w:rPr>
          <w:rFonts w:ascii="Arial" w:hAnsi="Arial" w:cs="Arial"/>
          <w:noProof w:val="0"/>
          <w:sz w:val="22"/>
          <w:szCs w:val="22"/>
        </w:rPr>
        <w:t>U</w:t>
      </w:r>
      <w:r w:rsidR="001125B2" w:rsidRPr="001125B2">
        <w:rPr>
          <w:rFonts w:ascii="Arial" w:hAnsi="Arial" w:cs="Arial"/>
          <w:noProof w:val="0"/>
          <w:sz w:val="22"/>
          <w:szCs w:val="22"/>
        </w:rPr>
        <w:t>G</w:t>
      </w:r>
      <w:r w:rsidR="00FD365C" w:rsidRPr="001125B2">
        <w:rPr>
          <w:rFonts w:ascii="Arial" w:hAnsi="Arial" w:cs="Arial"/>
          <w:noProof w:val="0"/>
          <w:sz w:val="22"/>
          <w:szCs w:val="22"/>
        </w:rPr>
        <w:t>P</w:t>
      </w:r>
      <w:r w:rsidRPr="001125B2">
        <w:rPr>
          <w:rFonts w:ascii="Arial" w:hAnsi="Arial" w:cs="Arial"/>
          <w:noProof w:val="0"/>
          <w:sz w:val="22"/>
          <w:szCs w:val="22"/>
        </w:rPr>
        <w:t xml:space="preserve">. Os controles são procedimentos semelhantes aos da avaliação, embora com um escopo mais limitado, restritos especialmente aos temas mais sensíveis </w:t>
      </w:r>
      <w:r w:rsidR="000D2456" w:rsidRPr="001125B2">
        <w:rPr>
          <w:rFonts w:ascii="Arial" w:hAnsi="Arial" w:cs="Arial"/>
          <w:noProof w:val="0"/>
          <w:sz w:val="22"/>
          <w:szCs w:val="22"/>
        </w:rPr>
        <w:t>ao</w:t>
      </w:r>
      <w:r w:rsidRPr="001125B2">
        <w:rPr>
          <w:rFonts w:ascii="Arial" w:hAnsi="Arial" w:cs="Arial"/>
          <w:noProof w:val="0"/>
          <w:sz w:val="22"/>
          <w:szCs w:val="22"/>
        </w:rPr>
        <w:t xml:space="preserve"> avanço do Programa </w:t>
      </w:r>
      <w:r w:rsidR="000D2456" w:rsidRPr="001125B2">
        <w:rPr>
          <w:rFonts w:ascii="Arial" w:hAnsi="Arial" w:cs="Arial"/>
          <w:noProof w:val="0"/>
          <w:sz w:val="22"/>
          <w:szCs w:val="22"/>
        </w:rPr>
        <w:t>e ao</w:t>
      </w:r>
      <w:r w:rsidRPr="001125B2">
        <w:rPr>
          <w:rFonts w:ascii="Arial" w:hAnsi="Arial" w:cs="Arial"/>
          <w:noProof w:val="0"/>
          <w:sz w:val="22"/>
          <w:szCs w:val="22"/>
        </w:rPr>
        <w:t xml:space="preserve"> alcance dos seus objetivos.</w:t>
      </w:r>
    </w:p>
    <w:p w:rsidR="00E018DA" w:rsidRPr="001125B2" w:rsidRDefault="00905511" w:rsidP="001125B2">
      <w:pPr>
        <w:pStyle w:val="AutoNumpara"/>
        <w:tabs>
          <w:tab w:val="clear" w:pos="1145"/>
          <w:tab w:val="num" w:pos="720"/>
        </w:tabs>
        <w:ind w:left="720"/>
        <w:rPr>
          <w:rFonts w:ascii="Arial" w:hAnsi="Arial" w:cs="Arial"/>
          <w:noProof w:val="0"/>
          <w:sz w:val="22"/>
          <w:szCs w:val="22"/>
        </w:rPr>
      </w:pPr>
      <w:r w:rsidRPr="001125B2">
        <w:rPr>
          <w:rFonts w:ascii="Arial" w:hAnsi="Arial" w:cs="Arial"/>
          <w:noProof w:val="0"/>
          <w:sz w:val="22"/>
          <w:szCs w:val="22"/>
        </w:rPr>
        <w:t>Trata-se de identificar desvios existentes ou previstos e suas possíveis causas ou origens. Deverão</w:t>
      </w:r>
      <w:r w:rsidR="000D2456" w:rsidRPr="001125B2">
        <w:rPr>
          <w:rFonts w:ascii="Arial" w:hAnsi="Arial" w:cs="Arial"/>
          <w:noProof w:val="0"/>
          <w:sz w:val="22"/>
          <w:szCs w:val="22"/>
        </w:rPr>
        <w:t>,</w:t>
      </w:r>
      <w:r w:rsidRPr="001125B2">
        <w:rPr>
          <w:rFonts w:ascii="Arial" w:hAnsi="Arial" w:cs="Arial"/>
          <w:noProof w:val="0"/>
          <w:sz w:val="22"/>
          <w:szCs w:val="22"/>
        </w:rPr>
        <w:t xml:space="preserve"> também</w:t>
      </w:r>
      <w:r w:rsidR="000D2456" w:rsidRPr="001125B2">
        <w:rPr>
          <w:rFonts w:ascii="Arial" w:hAnsi="Arial" w:cs="Arial"/>
          <w:noProof w:val="0"/>
          <w:sz w:val="22"/>
          <w:szCs w:val="22"/>
        </w:rPr>
        <w:t>,</w:t>
      </w:r>
      <w:r w:rsidRPr="001125B2">
        <w:rPr>
          <w:rFonts w:ascii="Arial" w:hAnsi="Arial" w:cs="Arial"/>
          <w:noProof w:val="0"/>
          <w:sz w:val="22"/>
          <w:szCs w:val="22"/>
        </w:rPr>
        <w:t xml:space="preserve"> ser identificados eventuais problemas ou deficiências na execução das ações, entraves internos ou externos que </w:t>
      </w:r>
      <w:r w:rsidR="000D2456" w:rsidRPr="001125B2">
        <w:rPr>
          <w:rFonts w:ascii="Arial" w:hAnsi="Arial" w:cs="Arial"/>
          <w:noProof w:val="0"/>
          <w:sz w:val="22"/>
          <w:szCs w:val="22"/>
        </w:rPr>
        <w:t>possam ser considerados como</w:t>
      </w:r>
      <w:r w:rsidRPr="001125B2">
        <w:rPr>
          <w:rFonts w:ascii="Arial" w:hAnsi="Arial" w:cs="Arial"/>
          <w:noProof w:val="0"/>
          <w:sz w:val="22"/>
          <w:szCs w:val="22"/>
        </w:rPr>
        <w:t xml:space="preserve"> potenciais causas de problemas, não cumprimentos ou ineficiências futuros. Em decorrência das análises, </w:t>
      </w:r>
      <w:r w:rsidR="000D2456" w:rsidRPr="001125B2">
        <w:rPr>
          <w:rFonts w:ascii="Arial" w:hAnsi="Arial" w:cs="Arial"/>
          <w:noProof w:val="0"/>
          <w:sz w:val="22"/>
          <w:szCs w:val="22"/>
        </w:rPr>
        <w:t xml:space="preserve">deverão ser propostas </w:t>
      </w:r>
      <w:r w:rsidRPr="001125B2">
        <w:rPr>
          <w:rFonts w:ascii="Arial" w:hAnsi="Arial" w:cs="Arial"/>
          <w:noProof w:val="0"/>
          <w:sz w:val="22"/>
          <w:szCs w:val="22"/>
        </w:rPr>
        <w:t xml:space="preserve">ações preventivas ou </w:t>
      </w:r>
      <w:r w:rsidR="001A5691" w:rsidRPr="001125B2">
        <w:rPr>
          <w:rFonts w:ascii="Arial" w:hAnsi="Arial" w:cs="Arial"/>
          <w:noProof w:val="0"/>
          <w:sz w:val="22"/>
          <w:szCs w:val="22"/>
        </w:rPr>
        <w:t>corretivas, consolidadas</w:t>
      </w:r>
      <w:r w:rsidRPr="001125B2">
        <w:rPr>
          <w:rFonts w:ascii="Arial" w:hAnsi="Arial" w:cs="Arial"/>
          <w:noProof w:val="0"/>
          <w:sz w:val="22"/>
          <w:szCs w:val="22"/>
        </w:rPr>
        <w:t xml:space="preserve"> em um Plano de Ações</w:t>
      </w:r>
      <w:r w:rsidR="00E018DA" w:rsidRPr="001125B2">
        <w:rPr>
          <w:rFonts w:ascii="Arial" w:hAnsi="Arial" w:cs="Arial"/>
          <w:noProof w:val="0"/>
          <w:sz w:val="22"/>
          <w:szCs w:val="22"/>
        </w:rPr>
        <w:t xml:space="preserve"> com as características a </w:t>
      </w:r>
      <w:r w:rsidR="002171C5" w:rsidRPr="001125B2">
        <w:rPr>
          <w:rFonts w:ascii="Arial" w:hAnsi="Arial" w:cs="Arial"/>
          <w:noProof w:val="0"/>
          <w:sz w:val="22"/>
          <w:szCs w:val="22"/>
        </w:rPr>
        <w:t>seguir:</w:t>
      </w:r>
    </w:p>
    <w:p w:rsidR="00626885" w:rsidRPr="001125B2" w:rsidRDefault="00CE5868" w:rsidP="00626885">
      <w:pPr>
        <w:numPr>
          <w:ilvl w:val="0"/>
          <w:numId w:val="12"/>
        </w:numPr>
        <w:ind w:left="1350"/>
        <w:jc w:val="both"/>
        <w:rPr>
          <w:rFonts w:ascii="Arial" w:hAnsi="Arial" w:cs="Arial"/>
          <w:sz w:val="22"/>
          <w:szCs w:val="22"/>
        </w:rPr>
      </w:pPr>
      <w:r w:rsidRPr="001125B2">
        <w:rPr>
          <w:rFonts w:ascii="Arial" w:hAnsi="Arial" w:cs="Arial"/>
          <w:sz w:val="22"/>
          <w:szCs w:val="22"/>
        </w:rPr>
        <w:t>As informações financeiras-</w:t>
      </w:r>
      <w:r w:rsidR="00E018DA" w:rsidRPr="001125B2">
        <w:rPr>
          <w:rFonts w:ascii="Arial" w:hAnsi="Arial" w:cs="Arial"/>
          <w:sz w:val="22"/>
          <w:szCs w:val="22"/>
        </w:rPr>
        <w:t xml:space="preserve">contábeis serão processadas </w:t>
      </w:r>
      <w:r w:rsidR="0021214C" w:rsidRPr="001125B2">
        <w:rPr>
          <w:rFonts w:ascii="Arial" w:hAnsi="Arial" w:cs="Arial"/>
          <w:sz w:val="22"/>
          <w:szCs w:val="22"/>
        </w:rPr>
        <w:t xml:space="preserve">em um módulo especifico do </w:t>
      </w:r>
      <w:r w:rsidR="00662722" w:rsidRPr="001125B2">
        <w:rPr>
          <w:rFonts w:ascii="Arial" w:hAnsi="Arial" w:cs="Arial"/>
          <w:sz w:val="22"/>
          <w:szCs w:val="22"/>
        </w:rPr>
        <w:t>SIG</w:t>
      </w:r>
      <w:r w:rsidR="0021214C" w:rsidRPr="001125B2">
        <w:rPr>
          <w:rFonts w:ascii="Arial" w:hAnsi="Arial" w:cs="Arial"/>
          <w:sz w:val="22"/>
          <w:szCs w:val="22"/>
        </w:rPr>
        <w:t xml:space="preserve"> do Programa, </w:t>
      </w:r>
      <w:r w:rsidR="00E018DA" w:rsidRPr="001125B2">
        <w:rPr>
          <w:rFonts w:ascii="Arial" w:hAnsi="Arial" w:cs="Arial"/>
          <w:sz w:val="22"/>
          <w:szCs w:val="22"/>
        </w:rPr>
        <w:t>que permit</w:t>
      </w:r>
      <w:r w:rsidR="0021214C" w:rsidRPr="001125B2">
        <w:rPr>
          <w:rFonts w:ascii="Arial" w:hAnsi="Arial" w:cs="Arial"/>
          <w:sz w:val="22"/>
          <w:szCs w:val="22"/>
        </w:rPr>
        <w:t>irá</w:t>
      </w:r>
      <w:r w:rsidR="00E018DA" w:rsidRPr="001125B2">
        <w:rPr>
          <w:rFonts w:ascii="Arial" w:hAnsi="Arial" w:cs="Arial"/>
          <w:sz w:val="22"/>
          <w:szCs w:val="22"/>
        </w:rPr>
        <w:t xml:space="preserve"> consolidar eletronicamente as informações financeiras e contábeis oriundas da </w:t>
      </w:r>
      <w:r w:rsidR="00FD365C" w:rsidRPr="001125B2">
        <w:rPr>
          <w:rFonts w:ascii="Arial" w:hAnsi="Arial" w:cs="Arial"/>
          <w:sz w:val="22"/>
          <w:szCs w:val="22"/>
        </w:rPr>
        <w:t>U</w:t>
      </w:r>
      <w:r w:rsidR="008676F9">
        <w:rPr>
          <w:rFonts w:ascii="Arial" w:hAnsi="Arial" w:cs="Arial"/>
          <w:sz w:val="22"/>
          <w:szCs w:val="22"/>
        </w:rPr>
        <w:t>G</w:t>
      </w:r>
      <w:r w:rsidR="00FD365C" w:rsidRPr="001125B2">
        <w:rPr>
          <w:rFonts w:ascii="Arial" w:hAnsi="Arial" w:cs="Arial"/>
          <w:sz w:val="22"/>
          <w:szCs w:val="22"/>
        </w:rPr>
        <w:t>P</w:t>
      </w:r>
      <w:r w:rsidR="00E018DA" w:rsidRPr="001125B2">
        <w:rPr>
          <w:rFonts w:ascii="Arial" w:hAnsi="Arial" w:cs="Arial"/>
          <w:sz w:val="22"/>
          <w:szCs w:val="22"/>
        </w:rPr>
        <w:t xml:space="preserve"> e a emissão dos relatórios e informações financeiras da operação</w:t>
      </w:r>
      <w:r w:rsidR="0021214C" w:rsidRPr="001125B2">
        <w:rPr>
          <w:rFonts w:ascii="Arial" w:hAnsi="Arial" w:cs="Arial"/>
          <w:sz w:val="22"/>
          <w:szCs w:val="22"/>
        </w:rPr>
        <w:t xml:space="preserve">. </w:t>
      </w:r>
    </w:p>
    <w:p w:rsidR="00905511" w:rsidRPr="001125B2" w:rsidRDefault="00905511" w:rsidP="00626885">
      <w:pPr>
        <w:numPr>
          <w:ilvl w:val="0"/>
          <w:numId w:val="12"/>
        </w:numPr>
        <w:ind w:left="1350"/>
        <w:jc w:val="both"/>
        <w:rPr>
          <w:rFonts w:ascii="Arial" w:hAnsi="Arial" w:cs="Arial"/>
          <w:sz w:val="22"/>
          <w:szCs w:val="22"/>
        </w:rPr>
      </w:pPr>
      <w:r w:rsidRPr="001125B2">
        <w:rPr>
          <w:rFonts w:ascii="Arial" w:hAnsi="Arial" w:cs="Arial"/>
          <w:sz w:val="22"/>
          <w:szCs w:val="22"/>
        </w:rPr>
        <w:t xml:space="preserve">As informações de progresso físico das atividades do Programa serão monitoradas </w:t>
      </w:r>
      <w:r w:rsidR="00626885" w:rsidRPr="001125B2">
        <w:rPr>
          <w:rFonts w:ascii="Arial" w:hAnsi="Arial" w:cs="Arial"/>
          <w:sz w:val="22"/>
          <w:szCs w:val="22"/>
        </w:rPr>
        <w:t xml:space="preserve">pela </w:t>
      </w:r>
      <w:r w:rsidR="00FD365C" w:rsidRPr="001125B2">
        <w:rPr>
          <w:rFonts w:ascii="Arial" w:hAnsi="Arial" w:cs="Arial"/>
          <w:sz w:val="22"/>
          <w:szCs w:val="22"/>
        </w:rPr>
        <w:t>U</w:t>
      </w:r>
      <w:r w:rsidR="008676F9">
        <w:rPr>
          <w:rFonts w:ascii="Arial" w:hAnsi="Arial" w:cs="Arial"/>
          <w:sz w:val="22"/>
          <w:szCs w:val="22"/>
        </w:rPr>
        <w:t>G</w:t>
      </w:r>
      <w:r w:rsidR="00626885" w:rsidRPr="001125B2">
        <w:rPr>
          <w:rFonts w:ascii="Arial" w:hAnsi="Arial" w:cs="Arial"/>
          <w:sz w:val="22"/>
          <w:szCs w:val="22"/>
        </w:rPr>
        <w:t>P</w:t>
      </w:r>
      <w:r w:rsidRPr="001125B2">
        <w:rPr>
          <w:rFonts w:ascii="Arial" w:hAnsi="Arial" w:cs="Arial"/>
          <w:sz w:val="22"/>
          <w:szCs w:val="22"/>
        </w:rPr>
        <w:t xml:space="preserve">, com o apoio </w:t>
      </w:r>
      <w:r w:rsidR="00626885" w:rsidRPr="001125B2">
        <w:rPr>
          <w:rFonts w:ascii="Arial" w:hAnsi="Arial" w:cs="Arial"/>
          <w:sz w:val="22"/>
          <w:szCs w:val="22"/>
        </w:rPr>
        <w:t>da empresa</w:t>
      </w:r>
      <w:r w:rsidR="008676F9">
        <w:rPr>
          <w:rFonts w:ascii="Arial" w:hAnsi="Arial" w:cs="Arial"/>
          <w:sz w:val="22"/>
          <w:szCs w:val="22"/>
        </w:rPr>
        <w:t xml:space="preserve"> de apoio ao gerenciamento do Programa</w:t>
      </w:r>
      <w:r w:rsidR="00626885" w:rsidRPr="001125B2">
        <w:rPr>
          <w:rFonts w:ascii="Arial" w:hAnsi="Arial" w:cs="Arial"/>
          <w:sz w:val="22"/>
          <w:szCs w:val="22"/>
        </w:rPr>
        <w:t xml:space="preserve">. </w:t>
      </w:r>
    </w:p>
    <w:p w:rsidR="00626885" w:rsidRPr="001125B2" w:rsidRDefault="00626885" w:rsidP="00626885">
      <w:pPr>
        <w:numPr>
          <w:ilvl w:val="0"/>
          <w:numId w:val="12"/>
        </w:numPr>
        <w:ind w:left="1350"/>
        <w:jc w:val="both"/>
        <w:rPr>
          <w:rFonts w:ascii="Arial" w:hAnsi="Arial" w:cs="Arial"/>
          <w:sz w:val="22"/>
          <w:szCs w:val="22"/>
        </w:rPr>
      </w:pPr>
      <w:r w:rsidRPr="001125B2">
        <w:rPr>
          <w:rFonts w:ascii="Arial" w:hAnsi="Arial" w:cs="Arial"/>
          <w:sz w:val="22"/>
          <w:szCs w:val="22"/>
        </w:rPr>
        <w:t xml:space="preserve">O monitoramento das ações socioambientais será realizado </w:t>
      </w:r>
      <w:r w:rsidR="0026587F" w:rsidRPr="001125B2">
        <w:rPr>
          <w:rFonts w:ascii="Arial" w:hAnsi="Arial" w:cs="Arial"/>
          <w:sz w:val="22"/>
          <w:szCs w:val="22"/>
        </w:rPr>
        <w:t>pela</w:t>
      </w:r>
      <w:r w:rsidR="005E63F0" w:rsidRPr="001125B2">
        <w:rPr>
          <w:rFonts w:ascii="Arial" w:hAnsi="Arial" w:cs="Arial"/>
          <w:sz w:val="22"/>
          <w:szCs w:val="22"/>
        </w:rPr>
        <w:t xml:space="preserve"> </w:t>
      </w:r>
      <w:r w:rsidR="00662722" w:rsidRPr="001125B2">
        <w:rPr>
          <w:rFonts w:ascii="Arial" w:hAnsi="Arial" w:cs="Arial"/>
          <w:sz w:val="22"/>
          <w:szCs w:val="22"/>
        </w:rPr>
        <w:t>Secretaria de</w:t>
      </w:r>
      <w:r w:rsidR="00A4498A" w:rsidRPr="001125B2">
        <w:rPr>
          <w:rFonts w:ascii="Arial" w:hAnsi="Arial" w:cs="Arial"/>
          <w:sz w:val="22"/>
          <w:szCs w:val="22"/>
        </w:rPr>
        <w:t xml:space="preserve"> Meio Ambiente</w:t>
      </w:r>
      <w:r w:rsidR="001A5691" w:rsidRPr="001125B2">
        <w:rPr>
          <w:rFonts w:ascii="Arial" w:hAnsi="Arial" w:cs="Arial"/>
          <w:sz w:val="22"/>
          <w:szCs w:val="22"/>
        </w:rPr>
        <w:t xml:space="preserve"> por</w:t>
      </w:r>
      <w:r w:rsidR="0026587F" w:rsidRPr="001125B2">
        <w:rPr>
          <w:rFonts w:ascii="Arial" w:hAnsi="Arial" w:cs="Arial"/>
          <w:sz w:val="22"/>
          <w:szCs w:val="22"/>
        </w:rPr>
        <w:t xml:space="preserve"> meio das informações fornecidas pe</w:t>
      </w:r>
      <w:r w:rsidR="001930C5" w:rsidRPr="001125B2">
        <w:rPr>
          <w:rFonts w:ascii="Arial" w:hAnsi="Arial" w:cs="Arial"/>
          <w:sz w:val="22"/>
          <w:szCs w:val="22"/>
        </w:rPr>
        <w:t xml:space="preserve">la </w:t>
      </w:r>
      <w:r w:rsidR="00662722" w:rsidRPr="001125B2">
        <w:rPr>
          <w:rFonts w:ascii="Arial" w:hAnsi="Arial" w:cs="Arial"/>
          <w:sz w:val="22"/>
          <w:szCs w:val="22"/>
        </w:rPr>
        <w:t>U</w:t>
      </w:r>
      <w:r w:rsidR="008676F9">
        <w:rPr>
          <w:rFonts w:ascii="Arial" w:hAnsi="Arial" w:cs="Arial"/>
          <w:sz w:val="22"/>
          <w:szCs w:val="22"/>
        </w:rPr>
        <w:t>G</w:t>
      </w:r>
      <w:r w:rsidR="001930C5" w:rsidRPr="001125B2">
        <w:rPr>
          <w:rFonts w:ascii="Arial" w:hAnsi="Arial" w:cs="Arial"/>
          <w:sz w:val="22"/>
          <w:szCs w:val="22"/>
        </w:rPr>
        <w:t>P</w:t>
      </w:r>
      <w:r w:rsidR="00662722" w:rsidRPr="001125B2">
        <w:rPr>
          <w:rFonts w:ascii="Arial" w:hAnsi="Arial" w:cs="Arial"/>
          <w:sz w:val="22"/>
          <w:szCs w:val="22"/>
        </w:rPr>
        <w:t xml:space="preserve"> e do Sistema de Gestão Ambiental -SGA</w:t>
      </w:r>
      <w:r w:rsidR="0026587F" w:rsidRPr="001125B2">
        <w:rPr>
          <w:rFonts w:ascii="Arial" w:hAnsi="Arial" w:cs="Arial"/>
          <w:sz w:val="22"/>
          <w:szCs w:val="22"/>
        </w:rPr>
        <w:t xml:space="preserve">. </w:t>
      </w:r>
    </w:p>
    <w:p w:rsidR="00905511" w:rsidRPr="001125B2" w:rsidRDefault="00224B8D" w:rsidP="00F134A6">
      <w:pPr>
        <w:numPr>
          <w:ilvl w:val="0"/>
          <w:numId w:val="12"/>
        </w:numPr>
        <w:ind w:left="1350"/>
        <w:jc w:val="both"/>
        <w:rPr>
          <w:rFonts w:ascii="Arial" w:hAnsi="Arial" w:cs="Arial"/>
          <w:sz w:val="22"/>
          <w:szCs w:val="22"/>
        </w:rPr>
      </w:pPr>
      <w:r w:rsidRPr="001125B2">
        <w:rPr>
          <w:rFonts w:ascii="Arial" w:hAnsi="Arial" w:cs="Arial"/>
          <w:sz w:val="22"/>
          <w:szCs w:val="22"/>
        </w:rPr>
        <w:t xml:space="preserve">O monitoramento </w:t>
      </w:r>
      <w:r w:rsidR="00CE5868" w:rsidRPr="001125B2">
        <w:rPr>
          <w:rFonts w:ascii="Arial" w:hAnsi="Arial" w:cs="Arial"/>
          <w:sz w:val="22"/>
          <w:szCs w:val="22"/>
        </w:rPr>
        <w:t>de estudos</w:t>
      </w:r>
      <w:r w:rsidRPr="001125B2">
        <w:rPr>
          <w:rFonts w:ascii="Arial" w:hAnsi="Arial" w:cs="Arial"/>
          <w:sz w:val="22"/>
          <w:szCs w:val="22"/>
        </w:rPr>
        <w:t xml:space="preserve">, planos e sistemas, contidos </w:t>
      </w:r>
      <w:r w:rsidR="00051CC5" w:rsidRPr="001125B2">
        <w:rPr>
          <w:rFonts w:ascii="Arial" w:hAnsi="Arial" w:cs="Arial"/>
          <w:sz w:val="22"/>
          <w:szCs w:val="22"/>
        </w:rPr>
        <w:t>no Componente</w:t>
      </w:r>
      <w:r w:rsidR="001930C5" w:rsidRPr="001125B2">
        <w:rPr>
          <w:rFonts w:ascii="Arial" w:hAnsi="Arial" w:cs="Arial"/>
          <w:sz w:val="22"/>
          <w:szCs w:val="22"/>
        </w:rPr>
        <w:t>2</w:t>
      </w:r>
      <w:r w:rsidRPr="001125B2">
        <w:rPr>
          <w:rFonts w:ascii="Arial" w:hAnsi="Arial" w:cs="Arial"/>
          <w:sz w:val="22"/>
          <w:szCs w:val="22"/>
        </w:rPr>
        <w:t xml:space="preserve"> será realizado por meio de </w:t>
      </w:r>
      <w:r w:rsidR="000B24DB" w:rsidRPr="001125B2">
        <w:rPr>
          <w:rFonts w:ascii="Arial" w:hAnsi="Arial" w:cs="Arial"/>
          <w:sz w:val="22"/>
          <w:szCs w:val="22"/>
        </w:rPr>
        <w:t xml:space="preserve">informes semestrais do andamento das ações, com </w:t>
      </w:r>
      <w:r w:rsidR="00CE5868" w:rsidRPr="001125B2">
        <w:rPr>
          <w:rFonts w:ascii="Arial" w:hAnsi="Arial" w:cs="Arial"/>
          <w:sz w:val="22"/>
          <w:szCs w:val="22"/>
        </w:rPr>
        <w:t>base no</w:t>
      </w:r>
      <w:r w:rsidR="000B24DB" w:rsidRPr="001125B2">
        <w:rPr>
          <w:rFonts w:ascii="Arial" w:hAnsi="Arial" w:cs="Arial"/>
          <w:sz w:val="22"/>
          <w:szCs w:val="22"/>
        </w:rPr>
        <w:t xml:space="preserve"> cronograma de execução contido nos contratos que serão firmados com as empresas consultoras. </w:t>
      </w:r>
    </w:p>
    <w:p w:rsidR="00F85C11" w:rsidRPr="001125B2" w:rsidRDefault="00B4028A" w:rsidP="001125B2">
      <w:pPr>
        <w:pStyle w:val="AutoNumpara"/>
        <w:tabs>
          <w:tab w:val="clear" w:pos="1145"/>
          <w:tab w:val="num" w:pos="720"/>
        </w:tabs>
        <w:ind w:left="720"/>
        <w:rPr>
          <w:rFonts w:ascii="Arial" w:hAnsi="Arial" w:cs="Arial"/>
          <w:noProof w:val="0"/>
          <w:sz w:val="22"/>
          <w:szCs w:val="22"/>
        </w:rPr>
      </w:pPr>
      <w:r w:rsidRPr="001125B2">
        <w:rPr>
          <w:rFonts w:ascii="Arial" w:hAnsi="Arial" w:cs="Arial"/>
          <w:noProof w:val="0"/>
          <w:sz w:val="22"/>
          <w:szCs w:val="22"/>
        </w:rPr>
        <w:t>Todas as in</w:t>
      </w:r>
      <w:r w:rsidR="00F4040F" w:rsidRPr="001125B2">
        <w:rPr>
          <w:rFonts w:ascii="Arial" w:hAnsi="Arial" w:cs="Arial"/>
          <w:noProof w:val="0"/>
          <w:sz w:val="22"/>
          <w:szCs w:val="22"/>
        </w:rPr>
        <w:t xml:space="preserve">formações serão processadas no </w:t>
      </w:r>
      <w:r w:rsidR="00662722" w:rsidRPr="001125B2">
        <w:rPr>
          <w:rFonts w:ascii="Arial" w:hAnsi="Arial" w:cs="Arial"/>
          <w:noProof w:val="0"/>
          <w:sz w:val="22"/>
          <w:szCs w:val="22"/>
        </w:rPr>
        <w:t>SIG</w:t>
      </w:r>
      <w:r w:rsidR="00F4040F" w:rsidRPr="001125B2">
        <w:rPr>
          <w:rFonts w:ascii="Arial" w:hAnsi="Arial" w:cs="Arial"/>
          <w:noProof w:val="0"/>
          <w:sz w:val="22"/>
          <w:szCs w:val="22"/>
        </w:rPr>
        <w:t xml:space="preserve"> do Programa</w:t>
      </w:r>
      <w:r w:rsidR="00CE5868" w:rsidRPr="001125B2">
        <w:rPr>
          <w:rFonts w:ascii="Arial" w:hAnsi="Arial" w:cs="Arial"/>
          <w:noProof w:val="0"/>
          <w:sz w:val="22"/>
          <w:szCs w:val="22"/>
        </w:rPr>
        <w:t>,</w:t>
      </w:r>
      <w:r w:rsidR="005E63F0" w:rsidRPr="001125B2">
        <w:rPr>
          <w:rFonts w:ascii="Arial" w:hAnsi="Arial" w:cs="Arial"/>
          <w:noProof w:val="0"/>
          <w:sz w:val="22"/>
          <w:szCs w:val="22"/>
        </w:rPr>
        <w:t xml:space="preserve"> </w:t>
      </w:r>
      <w:r w:rsidR="00F4040F" w:rsidRPr="001125B2">
        <w:rPr>
          <w:rFonts w:ascii="Arial" w:hAnsi="Arial" w:cs="Arial"/>
          <w:noProof w:val="0"/>
          <w:sz w:val="22"/>
          <w:szCs w:val="22"/>
        </w:rPr>
        <w:t xml:space="preserve">ferramenta eletrônica de armazenamento, processamento e produção de informações </w:t>
      </w:r>
      <w:r w:rsidR="000C29D7" w:rsidRPr="001125B2">
        <w:rPr>
          <w:rFonts w:ascii="Arial" w:hAnsi="Arial" w:cs="Arial"/>
          <w:noProof w:val="0"/>
          <w:sz w:val="22"/>
          <w:szCs w:val="22"/>
        </w:rPr>
        <w:t>do Programa. Os aspectos qualitativos serão obtidos</w:t>
      </w:r>
      <w:r w:rsidR="007913A7" w:rsidRPr="001125B2">
        <w:rPr>
          <w:rFonts w:ascii="Arial" w:hAnsi="Arial" w:cs="Arial"/>
          <w:noProof w:val="0"/>
          <w:sz w:val="22"/>
          <w:szCs w:val="22"/>
        </w:rPr>
        <w:t>: (i)</w:t>
      </w:r>
      <w:r w:rsidR="000C29D7" w:rsidRPr="001125B2">
        <w:rPr>
          <w:rFonts w:ascii="Arial" w:hAnsi="Arial" w:cs="Arial"/>
          <w:noProof w:val="0"/>
          <w:sz w:val="22"/>
          <w:szCs w:val="22"/>
        </w:rPr>
        <w:t xml:space="preserve"> nos relatórios de</w:t>
      </w:r>
      <w:r w:rsidR="005E63F0" w:rsidRPr="001125B2">
        <w:rPr>
          <w:rFonts w:ascii="Arial" w:hAnsi="Arial" w:cs="Arial"/>
          <w:noProof w:val="0"/>
          <w:sz w:val="22"/>
          <w:szCs w:val="22"/>
        </w:rPr>
        <w:t xml:space="preserve"> </w:t>
      </w:r>
      <w:r w:rsidR="000C29D7" w:rsidRPr="001125B2">
        <w:rPr>
          <w:rFonts w:ascii="Arial" w:hAnsi="Arial" w:cs="Arial"/>
          <w:noProof w:val="0"/>
          <w:sz w:val="22"/>
          <w:szCs w:val="22"/>
        </w:rPr>
        <w:t>Acompanhamento de Projetos e Obras</w:t>
      </w:r>
      <w:r w:rsidR="007913A7" w:rsidRPr="001125B2">
        <w:rPr>
          <w:rFonts w:ascii="Arial" w:hAnsi="Arial" w:cs="Arial"/>
          <w:noProof w:val="0"/>
          <w:sz w:val="22"/>
          <w:szCs w:val="22"/>
        </w:rPr>
        <w:t>; (ii)</w:t>
      </w:r>
      <w:r w:rsidR="00FD365C" w:rsidRPr="001125B2">
        <w:rPr>
          <w:rFonts w:ascii="Arial" w:hAnsi="Arial" w:cs="Arial"/>
          <w:noProof w:val="0"/>
          <w:sz w:val="22"/>
          <w:szCs w:val="22"/>
        </w:rPr>
        <w:t xml:space="preserve"> </w:t>
      </w:r>
      <w:r w:rsidR="0082122C" w:rsidRPr="001125B2">
        <w:rPr>
          <w:rFonts w:ascii="Arial" w:hAnsi="Arial" w:cs="Arial"/>
          <w:noProof w:val="0"/>
          <w:sz w:val="22"/>
          <w:szCs w:val="22"/>
        </w:rPr>
        <w:t>n</w:t>
      </w:r>
      <w:r w:rsidR="001B6C16" w:rsidRPr="001125B2">
        <w:rPr>
          <w:rFonts w:ascii="Arial" w:hAnsi="Arial" w:cs="Arial"/>
          <w:noProof w:val="0"/>
          <w:sz w:val="22"/>
          <w:szCs w:val="22"/>
        </w:rPr>
        <w:t>a implementação das ações contidas no</w:t>
      </w:r>
      <w:r w:rsidR="0082122C" w:rsidRPr="001125B2">
        <w:rPr>
          <w:rFonts w:ascii="Arial" w:hAnsi="Arial" w:cs="Arial"/>
          <w:noProof w:val="0"/>
          <w:sz w:val="22"/>
          <w:szCs w:val="22"/>
        </w:rPr>
        <w:t xml:space="preserve"> Planos </w:t>
      </w:r>
      <w:r w:rsidR="00224B8D" w:rsidRPr="001125B2">
        <w:rPr>
          <w:rFonts w:ascii="Arial" w:hAnsi="Arial" w:cs="Arial"/>
          <w:noProof w:val="0"/>
          <w:sz w:val="22"/>
          <w:szCs w:val="22"/>
        </w:rPr>
        <w:t xml:space="preserve">e Estudos contidos nos componentes </w:t>
      </w:r>
      <w:r w:rsidR="00751EB8" w:rsidRPr="001125B2">
        <w:rPr>
          <w:rFonts w:ascii="Arial" w:hAnsi="Arial" w:cs="Arial"/>
          <w:noProof w:val="0"/>
          <w:sz w:val="22"/>
          <w:szCs w:val="22"/>
        </w:rPr>
        <w:t>2</w:t>
      </w:r>
      <w:r w:rsidR="002171C5" w:rsidRPr="001125B2">
        <w:rPr>
          <w:rFonts w:ascii="Arial" w:hAnsi="Arial" w:cs="Arial"/>
          <w:noProof w:val="0"/>
          <w:sz w:val="22"/>
          <w:szCs w:val="22"/>
        </w:rPr>
        <w:t>;</w:t>
      </w:r>
      <w:r w:rsidR="007913A7" w:rsidRPr="001125B2">
        <w:rPr>
          <w:rFonts w:ascii="Arial" w:hAnsi="Arial" w:cs="Arial"/>
          <w:noProof w:val="0"/>
          <w:sz w:val="22"/>
          <w:szCs w:val="22"/>
        </w:rPr>
        <w:t xml:space="preserve"> (iii)</w:t>
      </w:r>
      <w:r w:rsidR="00CE5868" w:rsidRPr="001125B2">
        <w:rPr>
          <w:rFonts w:ascii="Arial" w:hAnsi="Arial" w:cs="Arial"/>
          <w:noProof w:val="0"/>
          <w:sz w:val="22"/>
          <w:szCs w:val="22"/>
        </w:rPr>
        <w:t>nos</w:t>
      </w:r>
      <w:r w:rsidR="00F85C11" w:rsidRPr="001125B2">
        <w:rPr>
          <w:rFonts w:ascii="Arial" w:hAnsi="Arial" w:cs="Arial"/>
          <w:noProof w:val="0"/>
          <w:sz w:val="22"/>
          <w:szCs w:val="22"/>
        </w:rPr>
        <w:t xml:space="preserve"> Informe</w:t>
      </w:r>
      <w:r w:rsidR="00CE5868" w:rsidRPr="001125B2">
        <w:rPr>
          <w:rFonts w:ascii="Arial" w:hAnsi="Arial" w:cs="Arial"/>
          <w:noProof w:val="0"/>
          <w:sz w:val="22"/>
          <w:szCs w:val="22"/>
        </w:rPr>
        <w:t>s</w:t>
      </w:r>
      <w:r w:rsidR="00F85C11" w:rsidRPr="001125B2">
        <w:rPr>
          <w:rFonts w:ascii="Arial" w:hAnsi="Arial" w:cs="Arial"/>
          <w:noProof w:val="0"/>
          <w:sz w:val="22"/>
          <w:szCs w:val="22"/>
        </w:rPr>
        <w:t xml:space="preserve"> de Gestão Social e Ambiental</w:t>
      </w:r>
      <w:r w:rsidR="007913A7" w:rsidRPr="001125B2">
        <w:rPr>
          <w:rFonts w:ascii="Arial" w:hAnsi="Arial" w:cs="Arial"/>
          <w:noProof w:val="0"/>
          <w:sz w:val="22"/>
          <w:szCs w:val="22"/>
        </w:rPr>
        <w:t>; (iv)</w:t>
      </w:r>
      <w:r w:rsidR="0082122C" w:rsidRPr="001125B2">
        <w:rPr>
          <w:rFonts w:ascii="Arial" w:hAnsi="Arial" w:cs="Arial"/>
          <w:noProof w:val="0"/>
          <w:sz w:val="22"/>
          <w:szCs w:val="22"/>
        </w:rPr>
        <w:t xml:space="preserve"> nas Missões de Inspeção do BID; e</w:t>
      </w:r>
      <w:r w:rsidR="007913A7" w:rsidRPr="001125B2">
        <w:rPr>
          <w:rFonts w:ascii="Arial" w:hAnsi="Arial" w:cs="Arial"/>
          <w:noProof w:val="0"/>
          <w:sz w:val="22"/>
          <w:szCs w:val="22"/>
        </w:rPr>
        <w:t xml:space="preserve"> (v) </w:t>
      </w:r>
      <w:r w:rsidR="0082122C" w:rsidRPr="001125B2">
        <w:rPr>
          <w:rFonts w:ascii="Arial" w:hAnsi="Arial" w:cs="Arial"/>
          <w:noProof w:val="0"/>
          <w:sz w:val="22"/>
          <w:szCs w:val="22"/>
        </w:rPr>
        <w:t>no levantamento</w:t>
      </w:r>
      <w:r w:rsidR="00CE5868" w:rsidRPr="001125B2">
        <w:rPr>
          <w:rFonts w:ascii="Arial" w:hAnsi="Arial" w:cs="Arial"/>
          <w:noProof w:val="0"/>
          <w:sz w:val="22"/>
          <w:szCs w:val="22"/>
        </w:rPr>
        <w:t xml:space="preserve"> de</w:t>
      </w:r>
      <w:r w:rsidR="0082122C" w:rsidRPr="001125B2">
        <w:rPr>
          <w:rFonts w:ascii="Arial" w:hAnsi="Arial" w:cs="Arial"/>
          <w:noProof w:val="0"/>
          <w:sz w:val="22"/>
          <w:szCs w:val="22"/>
        </w:rPr>
        <w:t xml:space="preserve"> dados para a Avalição </w:t>
      </w:r>
      <w:r w:rsidR="008676F9">
        <w:rPr>
          <w:rFonts w:ascii="Arial" w:hAnsi="Arial" w:cs="Arial"/>
          <w:noProof w:val="0"/>
          <w:sz w:val="22"/>
          <w:szCs w:val="22"/>
        </w:rPr>
        <w:t xml:space="preserve">Intermediária </w:t>
      </w:r>
      <w:r w:rsidR="007913A7" w:rsidRPr="001125B2">
        <w:rPr>
          <w:rFonts w:ascii="Arial" w:hAnsi="Arial" w:cs="Arial"/>
          <w:noProof w:val="0"/>
          <w:sz w:val="22"/>
          <w:szCs w:val="22"/>
        </w:rPr>
        <w:t>(</w:t>
      </w:r>
      <w:r w:rsidR="0082122C" w:rsidRPr="001125B2">
        <w:rPr>
          <w:rFonts w:ascii="Arial" w:hAnsi="Arial" w:cs="Arial"/>
          <w:noProof w:val="0"/>
          <w:sz w:val="22"/>
          <w:szCs w:val="22"/>
        </w:rPr>
        <w:t xml:space="preserve">a ser realizada no </w:t>
      </w:r>
      <w:r w:rsidR="008676F9">
        <w:rPr>
          <w:rFonts w:ascii="Arial" w:hAnsi="Arial" w:cs="Arial"/>
          <w:noProof w:val="0"/>
          <w:sz w:val="22"/>
          <w:szCs w:val="22"/>
        </w:rPr>
        <w:t>24</w:t>
      </w:r>
      <w:r w:rsidR="007913A7" w:rsidRPr="001125B2">
        <w:rPr>
          <w:rFonts w:ascii="Arial" w:hAnsi="Arial" w:cs="Arial"/>
          <w:noProof w:val="0"/>
          <w:sz w:val="22"/>
          <w:szCs w:val="22"/>
          <w:vertAlign w:val="superscript"/>
        </w:rPr>
        <w:t>o</w:t>
      </w:r>
      <w:r w:rsidR="008676F9">
        <w:rPr>
          <w:rFonts w:ascii="Arial" w:hAnsi="Arial" w:cs="Arial"/>
          <w:noProof w:val="0"/>
          <w:sz w:val="22"/>
          <w:szCs w:val="22"/>
          <w:vertAlign w:val="superscript"/>
        </w:rPr>
        <w:t xml:space="preserve"> </w:t>
      </w:r>
      <w:r w:rsidR="004A46D0" w:rsidRPr="001125B2">
        <w:rPr>
          <w:rFonts w:ascii="Arial" w:hAnsi="Arial" w:cs="Arial"/>
          <w:noProof w:val="0"/>
          <w:sz w:val="22"/>
          <w:szCs w:val="22"/>
        </w:rPr>
        <w:t>mês</w:t>
      </w:r>
      <w:r w:rsidR="007913A7" w:rsidRPr="001125B2">
        <w:rPr>
          <w:rFonts w:ascii="Arial" w:hAnsi="Arial" w:cs="Arial"/>
          <w:noProof w:val="0"/>
          <w:sz w:val="22"/>
          <w:szCs w:val="22"/>
        </w:rPr>
        <w:t>) e</w:t>
      </w:r>
      <w:r w:rsidR="00751EB8" w:rsidRPr="001125B2">
        <w:rPr>
          <w:rFonts w:ascii="Arial" w:hAnsi="Arial" w:cs="Arial"/>
          <w:noProof w:val="0"/>
          <w:sz w:val="22"/>
          <w:szCs w:val="22"/>
        </w:rPr>
        <w:t xml:space="preserve"> para o Relatório </w:t>
      </w:r>
      <w:r w:rsidR="0082122C" w:rsidRPr="001125B2">
        <w:rPr>
          <w:rFonts w:ascii="Arial" w:hAnsi="Arial" w:cs="Arial"/>
          <w:noProof w:val="0"/>
          <w:sz w:val="22"/>
          <w:szCs w:val="22"/>
        </w:rPr>
        <w:t>PMR</w:t>
      </w:r>
      <w:r w:rsidR="00F85C11" w:rsidRPr="001125B2">
        <w:rPr>
          <w:rFonts w:ascii="Arial" w:hAnsi="Arial" w:cs="Arial"/>
          <w:noProof w:val="0"/>
          <w:sz w:val="22"/>
          <w:szCs w:val="22"/>
        </w:rPr>
        <w:t>.</w:t>
      </w:r>
      <w:r w:rsidR="00224B8D" w:rsidRPr="001125B2">
        <w:rPr>
          <w:rFonts w:ascii="Arial" w:hAnsi="Arial" w:cs="Arial"/>
          <w:noProof w:val="0"/>
          <w:sz w:val="22"/>
          <w:szCs w:val="22"/>
        </w:rPr>
        <w:t xml:space="preserve">O </w:t>
      </w:r>
      <w:r w:rsidR="00662722" w:rsidRPr="001125B2">
        <w:rPr>
          <w:rFonts w:ascii="Arial" w:hAnsi="Arial" w:cs="Arial"/>
          <w:noProof w:val="0"/>
          <w:sz w:val="22"/>
          <w:szCs w:val="22"/>
        </w:rPr>
        <w:t>SIG</w:t>
      </w:r>
      <w:r w:rsidR="00224B8D" w:rsidRPr="001125B2">
        <w:rPr>
          <w:rFonts w:ascii="Arial" w:hAnsi="Arial" w:cs="Arial"/>
          <w:noProof w:val="0"/>
          <w:sz w:val="22"/>
          <w:szCs w:val="22"/>
        </w:rPr>
        <w:t xml:space="preserve"> do Programa </w:t>
      </w:r>
      <w:r w:rsidR="00721512" w:rsidRPr="001125B2">
        <w:rPr>
          <w:rFonts w:ascii="Arial" w:hAnsi="Arial" w:cs="Arial"/>
          <w:noProof w:val="0"/>
          <w:sz w:val="22"/>
          <w:szCs w:val="22"/>
        </w:rPr>
        <w:t xml:space="preserve">poderá </w:t>
      </w:r>
      <w:r w:rsidR="00224B8D" w:rsidRPr="001125B2">
        <w:rPr>
          <w:rFonts w:ascii="Arial" w:hAnsi="Arial" w:cs="Arial"/>
          <w:noProof w:val="0"/>
          <w:sz w:val="22"/>
          <w:szCs w:val="22"/>
        </w:rPr>
        <w:t xml:space="preserve">incorporar </w:t>
      </w:r>
      <w:r w:rsidR="00CE5868" w:rsidRPr="001125B2">
        <w:rPr>
          <w:rFonts w:ascii="Arial" w:hAnsi="Arial" w:cs="Arial"/>
          <w:noProof w:val="0"/>
          <w:sz w:val="22"/>
          <w:szCs w:val="22"/>
        </w:rPr>
        <w:t>o Sistema</w:t>
      </w:r>
      <w:r w:rsidR="0072168A" w:rsidRPr="001125B2">
        <w:rPr>
          <w:rFonts w:ascii="Arial" w:hAnsi="Arial" w:cs="Arial"/>
          <w:noProof w:val="0"/>
          <w:sz w:val="22"/>
          <w:szCs w:val="22"/>
        </w:rPr>
        <w:t xml:space="preserve"> de Execução</w:t>
      </w:r>
      <w:r w:rsidR="00224B8D" w:rsidRPr="001125B2">
        <w:rPr>
          <w:rFonts w:ascii="Arial" w:hAnsi="Arial" w:cs="Arial"/>
          <w:noProof w:val="0"/>
          <w:sz w:val="22"/>
          <w:szCs w:val="22"/>
        </w:rPr>
        <w:t xml:space="preserve"> de Planos de Aquisições (SEPA), assim que disponibilizado pelo BID. </w:t>
      </w:r>
    </w:p>
    <w:p w:rsidR="004D7780" w:rsidRPr="001125B2" w:rsidRDefault="008E0849" w:rsidP="001125B2">
      <w:pPr>
        <w:pStyle w:val="AutoNumpara"/>
        <w:tabs>
          <w:tab w:val="clear" w:pos="1145"/>
          <w:tab w:val="num" w:pos="720"/>
        </w:tabs>
        <w:ind w:left="720"/>
        <w:rPr>
          <w:rFonts w:ascii="Arial" w:hAnsi="Arial" w:cs="Arial"/>
          <w:noProof w:val="0"/>
          <w:sz w:val="22"/>
          <w:szCs w:val="22"/>
        </w:rPr>
      </w:pPr>
      <w:r w:rsidRPr="001125B2">
        <w:rPr>
          <w:rFonts w:ascii="Arial" w:hAnsi="Arial" w:cs="Arial"/>
          <w:noProof w:val="0"/>
          <w:sz w:val="22"/>
          <w:szCs w:val="22"/>
        </w:rPr>
        <w:t xml:space="preserve">A </w:t>
      </w:r>
      <w:r w:rsidR="000B24DB" w:rsidRPr="001125B2">
        <w:rPr>
          <w:rFonts w:ascii="Arial" w:hAnsi="Arial" w:cs="Arial"/>
          <w:noProof w:val="0"/>
          <w:sz w:val="22"/>
          <w:szCs w:val="22"/>
        </w:rPr>
        <w:t>g</w:t>
      </w:r>
      <w:r w:rsidRPr="001125B2">
        <w:rPr>
          <w:rFonts w:ascii="Arial" w:hAnsi="Arial" w:cs="Arial"/>
          <w:noProof w:val="0"/>
          <w:sz w:val="22"/>
          <w:szCs w:val="22"/>
        </w:rPr>
        <w:t>estão de todos estes instrumentos é</w:t>
      </w:r>
      <w:r w:rsidR="00190F7E" w:rsidRPr="001125B2">
        <w:rPr>
          <w:rFonts w:ascii="Arial" w:hAnsi="Arial" w:cs="Arial"/>
          <w:noProof w:val="0"/>
          <w:sz w:val="22"/>
          <w:szCs w:val="22"/>
        </w:rPr>
        <w:t xml:space="preserve"> de responsabilidade da </w:t>
      </w:r>
      <w:r w:rsidR="00721512" w:rsidRPr="001125B2">
        <w:rPr>
          <w:rFonts w:ascii="Arial" w:hAnsi="Arial" w:cs="Arial"/>
          <w:noProof w:val="0"/>
          <w:sz w:val="22"/>
          <w:szCs w:val="22"/>
        </w:rPr>
        <w:t>U</w:t>
      </w:r>
      <w:r w:rsidR="001125B2" w:rsidRPr="001125B2">
        <w:rPr>
          <w:rFonts w:ascii="Arial" w:hAnsi="Arial" w:cs="Arial"/>
          <w:noProof w:val="0"/>
          <w:sz w:val="22"/>
          <w:szCs w:val="22"/>
        </w:rPr>
        <w:t>G</w:t>
      </w:r>
      <w:r w:rsidR="000B24DB" w:rsidRPr="001125B2">
        <w:rPr>
          <w:rFonts w:ascii="Arial" w:hAnsi="Arial" w:cs="Arial"/>
          <w:noProof w:val="0"/>
          <w:sz w:val="22"/>
          <w:szCs w:val="22"/>
        </w:rPr>
        <w:t xml:space="preserve">P que contará </w:t>
      </w:r>
      <w:r w:rsidR="00CE5868" w:rsidRPr="001125B2">
        <w:rPr>
          <w:rFonts w:ascii="Arial" w:hAnsi="Arial" w:cs="Arial"/>
          <w:noProof w:val="0"/>
          <w:sz w:val="22"/>
          <w:szCs w:val="22"/>
        </w:rPr>
        <w:t>com o</w:t>
      </w:r>
      <w:r w:rsidR="000B24DB" w:rsidRPr="001125B2">
        <w:rPr>
          <w:rFonts w:ascii="Arial" w:hAnsi="Arial" w:cs="Arial"/>
          <w:noProof w:val="0"/>
          <w:sz w:val="22"/>
          <w:szCs w:val="22"/>
        </w:rPr>
        <w:t xml:space="preserve"> apoio de consultores individuais e empresa de consultoria</w:t>
      </w:r>
      <w:r w:rsidR="00721512" w:rsidRPr="001125B2">
        <w:rPr>
          <w:rFonts w:ascii="Arial" w:hAnsi="Arial" w:cs="Arial"/>
          <w:noProof w:val="0"/>
          <w:sz w:val="22"/>
          <w:szCs w:val="22"/>
        </w:rPr>
        <w:t xml:space="preserve"> na supervisão das obras</w:t>
      </w:r>
      <w:r w:rsidR="000B24DB" w:rsidRPr="001125B2">
        <w:rPr>
          <w:rFonts w:ascii="Arial" w:hAnsi="Arial" w:cs="Arial"/>
          <w:noProof w:val="0"/>
          <w:sz w:val="22"/>
          <w:szCs w:val="22"/>
        </w:rPr>
        <w:t>.</w:t>
      </w:r>
      <w:r w:rsidR="005E63F0" w:rsidRPr="001125B2">
        <w:rPr>
          <w:rFonts w:ascii="Arial" w:hAnsi="Arial" w:cs="Arial"/>
          <w:noProof w:val="0"/>
          <w:sz w:val="22"/>
          <w:szCs w:val="22"/>
        </w:rPr>
        <w:t xml:space="preserve"> </w:t>
      </w:r>
      <w:r w:rsidR="000B24DB" w:rsidRPr="001125B2">
        <w:rPr>
          <w:rFonts w:ascii="Arial" w:hAnsi="Arial" w:cs="Arial"/>
          <w:noProof w:val="0"/>
          <w:sz w:val="22"/>
          <w:szCs w:val="22"/>
        </w:rPr>
        <w:t>Serão realizadas</w:t>
      </w:r>
      <w:r w:rsidR="00286B58" w:rsidRPr="001125B2">
        <w:rPr>
          <w:rFonts w:ascii="Arial" w:hAnsi="Arial" w:cs="Arial"/>
          <w:noProof w:val="0"/>
          <w:sz w:val="22"/>
          <w:szCs w:val="22"/>
        </w:rPr>
        <w:t>, entre outras, as seguintes atividades de planejamento do Programa:</w:t>
      </w:r>
    </w:p>
    <w:p w:rsidR="0004525E" w:rsidRPr="001125B2" w:rsidRDefault="0004525E" w:rsidP="00F134A6">
      <w:pPr>
        <w:pStyle w:val="AutoNumpara"/>
        <w:numPr>
          <w:ilvl w:val="0"/>
          <w:numId w:val="13"/>
        </w:numPr>
        <w:ind w:left="1350"/>
        <w:rPr>
          <w:rFonts w:ascii="Arial" w:hAnsi="Arial" w:cs="Arial"/>
          <w:noProof w:val="0"/>
          <w:sz w:val="22"/>
          <w:szCs w:val="22"/>
        </w:rPr>
      </w:pPr>
      <w:r w:rsidRPr="001125B2">
        <w:rPr>
          <w:rFonts w:ascii="Arial" w:hAnsi="Arial" w:cs="Arial"/>
          <w:b/>
          <w:noProof w:val="0"/>
          <w:sz w:val="22"/>
          <w:szCs w:val="22"/>
        </w:rPr>
        <w:t>Plano Operativo Anual (POA)</w:t>
      </w:r>
      <w:r w:rsidRPr="001125B2">
        <w:rPr>
          <w:rFonts w:ascii="Arial" w:hAnsi="Arial" w:cs="Arial"/>
          <w:noProof w:val="0"/>
          <w:sz w:val="22"/>
          <w:szCs w:val="22"/>
        </w:rPr>
        <w:t xml:space="preserve">. O POA consolida todas as atividades que serão desenvolvidas durante um determinado período de execução, por produto e conta com um cronograma físico financeiro. </w:t>
      </w:r>
      <w:r w:rsidR="000B24DB" w:rsidRPr="001125B2">
        <w:rPr>
          <w:rFonts w:ascii="Arial" w:hAnsi="Arial" w:cs="Arial"/>
          <w:noProof w:val="0"/>
          <w:sz w:val="22"/>
          <w:szCs w:val="22"/>
        </w:rPr>
        <w:t xml:space="preserve">A </w:t>
      </w:r>
      <w:r w:rsidR="00FD365C" w:rsidRPr="001125B2">
        <w:rPr>
          <w:rFonts w:ascii="Arial" w:hAnsi="Arial" w:cs="Arial"/>
          <w:noProof w:val="0"/>
          <w:sz w:val="22"/>
          <w:szCs w:val="22"/>
        </w:rPr>
        <w:t>U</w:t>
      </w:r>
      <w:r w:rsidR="001125B2" w:rsidRPr="001125B2">
        <w:rPr>
          <w:rFonts w:ascii="Arial" w:hAnsi="Arial" w:cs="Arial"/>
          <w:noProof w:val="0"/>
          <w:sz w:val="22"/>
          <w:szCs w:val="22"/>
        </w:rPr>
        <w:t>G</w:t>
      </w:r>
      <w:r w:rsidR="000B24DB" w:rsidRPr="001125B2">
        <w:rPr>
          <w:rFonts w:ascii="Arial" w:hAnsi="Arial" w:cs="Arial"/>
          <w:noProof w:val="0"/>
          <w:sz w:val="22"/>
          <w:szCs w:val="22"/>
        </w:rPr>
        <w:t>P apresentará</w:t>
      </w:r>
      <w:r w:rsidR="005E63F0" w:rsidRPr="001125B2">
        <w:rPr>
          <w:rFonts w:ascii="Arial" w:hAnsi="Arial" w:cs="Arial"/>
          <w:noProof w:val="0"/>
          <w:sz w:val="22"/>
          <w:szCs w:val="22"/>
        </w:rPr>
        <w:t xml:space="preserve"> </w:t>
      </w:r>
      <w:r w:rsidRPr="001125B2">
        <w:rPr>
          <w:rFonts w:ascii="Arial" w:hAnsi="Arial" w:cs="Arial"/>
          <w:noProof w:val="0"/>
          <w:sz w:val="22"/>
          <w:szCs w:val="22"/>
        </w:rPr>
        <w:t>semestralmente, como parte integral dos relatórios semestrais de seguimento, o POA e</w:t>
      </w:r>
      <w:r w:rsidR="005E63F0" w:rsidRPr="001125B2">
        <w:rPr>
          <w:rFonts w:ascii="Arial" w:hAnsi="Arial" w:cs="Arial"/>
          <w:noProof w:val="0"/>
          <w:sz w:val="22"/>
          <w:szCs w:val="22"/>
        </w:rPr>
        <w:t xml:space="preserve"> </w:t>
      </w:r>
      <w:r w:rsidRPr="001125B2">
        <w:rPr>
          <w:rFonts w:ascii="Arial" w:hAnsi="Arial" w:cs="Arial"/>
          <w:noProof w:val="0"/>
          <w:sz w:val="22"/>
          <w:szCs w:val="22"/>
        </w:rPr>
        <w:t xml:space="preserve">o Plano de Execução do Projeto (PEP) para os seguintes dois semestres, incluindo as atividades, cronogramas e orçamentos estimados para os projetos financiados no ano consecutivo </w:t>
      </w:r>
      <w:r w:rsidRPr="001125B2">
        <w:rPr>
          <w:rFonts w:ascii="Arial" w:hAnsi="Arial" w:cs="Arial"/>
          <w:noProof w:val="0"/>
          <w:sz w:val="22"/>
          <w:szCs w:val="22"/>
        </w:rPr>
        <w:lastRenderedPageBreak/>
        <w:t>anterior e aqueles</w:t>
      </w:r>
      <w:r w:rsidR="005E63F0" w:rsidRPr="001125B2">
        <w:rPr>
          <w:rFonts w:ascii="Arial" w:hAnsi="Arial" w:cs="Arial"/>
          <w:noProof w:val="0"/>
          <w:sz w:val="22"/>
          <w:szCs w:val="22"/>
        </w:rPr>
        <w:t xml:space="preserve"> </w:t>
      </w:r>
      <w:r w:rsidRPr="001125B2">
        <w:rPr>
          <w:rFonts w:ascii="Arial" w:hAnsi="Arial" w:cs="Arial"/>
          <w:noProof w:val="0"/>
          <w:sz w:val="22"/>
          <w:szCs w:val="22"/>
        </w:rPr>
        <w:t xml:space="preserve">orçamentos para o ano seguinte. O POA e PEP finais para o primeiro ano serão incluídos no relatório inicial da operação. O POA e o PEP </w:t>
      </w:r>
      <w:r w:rsidR="000B24DB" w:rsidRPr="001125B2">
        <w:rPr>
          <w:rFonts w:ascii="Arial" w:hAnsi="Arial" w:cs="Arial"/>
          <w:noProof w:val="0"/>
          <w:sz w:val="22"/>
          <w:szCs w:val="22"/>
        </w:rPr>
        <w:t>incluirão</w:t>
      </w:r>
      <w:r w:rsidRPr="001125B2">
        <w:rPr>
          <w:rFonts w:ascii="Arial" w:hAnsi="Arial" w:cs="Arial"/>
          <w:noProof w:val="0"/>
          <w:sz w:val="22"/>
          <w:szCs w:val="22"/>
        </w:rPr>
        <w:t xml:space="preserve">, como mínimo, </w:t>
      </w:r>
      <w:r w:rsidR="000B24DB" w:rsidRPr="001125B2">
        <w:rPr>
          <w:rFonts w:ascii="Arial" w:hAnsi="Arial" w:cs="Arial"/>
          <w:noProof w:val="0"/>
          <w:sz w:val="22"/>
          <w:szCs w:val="22"/>
        </w:rPr>
        <w:t>as seguintes informações</w:t>
      </w:r>
      <w:r w:rsidRPr="001125B2">
        <w:rPr>
          <w:rFonts w:ascii="Arial" w:hAnsi="Arial" w:cs="Arial"/>
          <w:noProof w:val="0"/>
          <w:sz w:val="22"/>
          <w:szCs w:val="22"/>
        </w:rPr>
        <w:t xml:space="preserve">: i) estado </w:t>
      </w:r>
      <w:r w:rsidR="00AC6048" w:rsidRPr="001125B2">
        <w:rPr>
          <w:rFonts w:ascii="Arial" w:hAnsi="Arial" w:cs="Arial"/>
          <w:noProof w:val="0"/>
          <w:sz w:val="22"/>
          <w:szCs w:val="22"/>
        </w:rPr>
        <w:t>da execução do</w:t>
      </w:r>
      <w:r w:rsidRPr="001125B2">
        <w:rPr>
          <w:rFonts w:ascii="Arial" w:hAnsi="Arial" w:cs="Arial"/>
          <w:noProof w:val="0"/>
          <w:sz w:val="22"/>
          <w:szCs w:val="22"/>
        </w:rPr>
        <w:t xml:space="preserve"> Programa, discriminado por componentes; ii) </w:t>
      </w:r>
      <w:r w:rsidR="00AC6048" w:rsidRPr="001125B2">
        <w:rPr>
          <w:rFonts w:ascii="Arial" w:hAnsi="Arial" w:cs="Arial"/>
          <w:noProof w:val="0"/>
          <w:sz w:val="22"/>
          <w:szCs w:val="22"/>
        </w:rPr>
        <w:t>o</w:t>
      </w:r>
      <w:r w:rsidRPr="001125B2">
        <w:rPr>
          <w:rFonts w:ascii="Arial" w:hAnsi="Arial" w:cs="Arial"/>
          <w:noProof w:val="0"/>
          <w:sz w:val="22"/>
          <w:szCs w:val="22"/>
        </w:rPr>
        <w:t xml:space="preserve"> plan</w:t>
      </w:r>
      <w:r w:rsidR="00AC6048" w:rsidRPr="001125B2">
        <w:rPr>
          <w:rFonts w:ascii="Arial" w:hAnsi="Arial" w:cs="Arial"/>
          <w:noProof w:val="0"/>
          <w:sz w:val="22"/>
          <w:szCs w:val="22"/>
        </w:rPr>
        <w:t>o</w:t>
      </w:r>
      <w:r w:rsidRPr="001125B2">
        <w:rPr>
          <w:rFonts w:ascii="Arial" w:hAnsi="Arial" w:cs="Arial"/>
          <w:noProof w:val="0"/>
          <w:sz w:val="22"/>
          <w:szCs w:val="22"/>
        </w:rPr>
        <w:t xml:space="preserve"> de </w:t>
      </w:r>
      <w:r w:rsidR="00AC6048" w:rsidRPr="001125B2">
        <w:rPr>
          <w:rFonts w:ascii="Arial" w:hAnsi="Arial" w:cs="Arial"/>
          <w:noProof w:val="0"/>
          <w:sz w:val="22"/>
          <w:szCs w:val="22"/>
        </w:rPr>
        <w:t>aquisições das obras, b</w:t>
      </w:r>
      <w:r w:rsidRPr="001125B2">
        <w:rPr>
          <w:rFonts w:ascii="Arial" w:hAnsi="Arial" w:cs="Arial"/>
          <w:noProof w:val="0"/>
          <w:sz w:val="22"/>
          <w:szCs w:val="22"/>
        </w:rPr>
        <w:t>en</w:t>
      </w:r>
      <w:r w:rsidR="00AC6048" w:rsidRPr="001125B2">
        <w:rPr>
          <w:rFonts w:ascii="Arial" w:hAnsi="Arial" w:cs="Arial"/>
          <w:noProof w:val="0"/>
          <w:sz w:val="22"/>
          <w:szCs w:val="22"/>
        </w:rPr>
        <w:t>s e</w:t>
      </w:r>
      <w:r w:rsidR="005E63F0" w:rsidRPr="001125B2">
        <w:rPr>
          <w:rFonts w:ascii="Arial" w:hAnsi="Arial" w:cs="Arial"/>
          <w:noProof w:val="0"/>
          <w:sz w:val="22"/>
          <w:szCs w:val="22"/>
        </w:rPr>
        <w:t xml:space="preserve"> </w:t>
      </w:r>
      <w:r w:rsidR="00AC6048" w:rsidRPr="001125B2">
        <w:rPr>
          <w:rFonts w:ascii="Arial" w:hAnsi="Arial" w:cs="Arial"/>
          <w:noProof w:val="0"/>
          <w:sz w:val="22"/>
          <w:szCs w:val="22"/>
        </w:rPr>
        <w:t>serviços</w:t>
      </w:r>
      <w:r w:rsidRPr="001125B2">
        <w:rPr>
          <w:rFonts w:ascii="Arial" w:hAnsi="Arial" w:cs="Arial"/>
          <w:noProof w:val="0"/>
          <w:sz w:val="22"/>
          <w:szCs w:val="22"/>
        </w:rPr>
        <w:t xml:space="preserve">, </w:t>
      </w:r>
      <w:r w:rsidR="00AC6048" w:rsidRPr="001125B2">
        <w:rPr>
          <w:rFonts w:ascii="Arial" w:hAnsi="Arial" w:cs="Arial"/>
          <w:noProof w:val="0"/>
          <w:sz w:val="22"/>
          <w:szCs w:val="22"/>
        </w:rPr>
        <w:t>bem</w:t>
      </w:r>
      <w:r w:rsidRPr="001125B2">
        <w:rPr>
          <w:rFonts w:ascii="Arial" w:hAnsi="Arial" w:cs="Arial"/>
          <w:noProof w:val="0"/>
          <w:sz w:val="22"/>
          <w:szCs w:val="22"/>
        </w:rPr>
        <w:t xml:space="preserve"> como </w:t>
      </w:r>
      <w:r w:rsidR="00AC6048" w:rsidRPr="001125B2">
        <w:rPr>
          <w:rFonts w:ascii="Arial" w:hAnsi="Arial" w:cs="Arial"/>
          <w:noProof w:val="0"/>
          <w:sz w:val="22"/>
          <w:szCs w:val="22"/>
        </w:rPr>
        <w:t>o</w:t>
      </w:r>
      <w:r w:rsidRPr="001125B2">
        <w:rPr>
          <w:rFonts w:ascii="Arial" w:hAnsi="Arial" w:cs="Arial"/>
          <w:noProof w:val="0"/>
          <w:sz w:val="22"/>
          <w:szCs w:val="22"/>
        </w:rPr>
        <w:t xml:space="preserve"> plan</w:t>
      </w:r>
      <w:r w:rsidR="00AC6048" w:rsidRPr="001125B2">
        <w:rPr>
          <w:rFonts w:ascii="Arial" w:hAnsi="Arial" w:cs="Arial"/>
          <w:noProof w:val="0"/>
          <w:sz w:val="22"/>
          <w:szCs w:val="22"/>
        </w:rPr>
        <w:t>o de aquisições</w:t>
      </w:r>
      <w:r w:rsidRPr="001125B2">
        <w:rPr>
          <w:rFonts w:ascii="Arial" w:hAnsi="Arial" w:cs="Arial"/>
          <w:noProof w:val="0"/>
          <w:sz w:val="22"/>
          <w:szCs w:val="22"/>
        </w:rPr>
        <w:t xml:space="preserve"> de </w:t>
      </w:r>
      <w:r w:rsidR="00AC6048" w:rsidRPr="001125B2">
        <w:rPr>
          <w:rFonts w:ascii="Arial" w:hAnsi="Arial" w:cs="Arial"/>
          <w:noProof w:val="0"/>
          <w:sz w:val="22"/>
          <w:szCs w:val="22"/>
        </w:rPr>
        <w:t>serviços de consultori</w:t>
      </w:r>
      <w:r w:rsidRPr="001125B2">
        <w:rPr>
          <w:rFonts w:ascii="Arial" w:hAnsi="Arial" w:cs="Arial"/>
          <w:noProof w:val="0"/>
          <w:sz w:val="22"/>
          <w:szCs w:val="22"/>
        </w:rPr>
        <w:t>a</w:t>
      </w:r>
      <w:r w:rsidR="00DC3011" w:rsidRPr="001125B2">
        <w:rPr>
          <w:rFonts w:ascii="Arial" w:hAnsi="Arial" w:cs="Arial"/>
          <w:noProof w:val="0"/>
          <w:sz w:val="22"/>
          <w:szCs w:val="22"/>
        </w:rPr>
        <w:t>,</w:t>
      </w:r>
      <w:r w:rsidRPr="001125B2">
        <w:rPr>
          <w:rFonts w:ascii="Arial" w:hAnsi="Arial" w:cs="Arial"/>
          <w:noProof w:val="0"/>
          <w:sz w:val="22"/>
          <w:szCs w:val="22"/>
        </w:rPr>
        <w:t xml:space="preserve"> inclu</w:t>
      </w:r>
      <w:r w:rsidR="00AC6048" w:rsidRPr="001125B2">
        <w:rPr>
          <w:rFonts w:ascii="Arial" w:hAnsi="Arial" w:cs="Arial"/>
          <w:noProof w:val="0"/>
          <w:sz w:val="22"/>
          <w:szCs w:val="22"/>
        </w:rPr>
        <w:t>i</w:t>
      </w:r>
      <w:r w:rsidRPr="001125B2">
        <w:rPr>
          <w:rFonts w:ascii="Arial" w:hAnsi="Arial" w:cs="Arial"/>
          <w:noProof w:val="0"/>
          <w:sz w:val="22"/>
          <w:szCs w:val="22"/>
        </w:rPr>
        <w:t xml:space="preserve">ndo </w:t>
      </w:r>
      <w:r w:rsidR="00AC6048" w:rsidRPr="001125B2">
        <w:rPr>
          <w:rFonts w:ascii="Arial" w:hAnsi="Arial" w:cs="Arial"/>
          <w:noProof w:val="0"/>
          <w:sz w:val="22"/>
          <w:szCs w:val="22"/>
        </w:rPr>
        <w:t>o orçamento e as</w:t>
      </w:r>
      <w:r w:rsidR="005E63F0" w:rsidRPr="001125B2">
        <w:rPr>
          <w:rFonts w:ascii="Arial" w:hAnsi="Arial" w:cs="Arial"/>
          <w:noProof w:val="0"/>
          <w:sz w:val="22"/>
          <w:szCs w:val="22"/>
        </w:rPr>
        <w:t xml:space="preserve"> </w:t>
      </w:r>
      <w:r w:rsidR="00AC6048" w:rsidRPr="001125B2">
        <w:rPr>
          <w:rFonts w:ascii="Arial" w:hAnsi="Arial" w:cs="Arial"/>
          <w:noProof w:val="0"/>
          <w:sz w:val="22"/>
          <w:szCs w:val="22"/>
        </w:rPr>
        <w:t>projeções</w:t>
      </w:r>
      <w:r w:rsidRPr="001125B2">
        <w:rPr>
          <w:rFonts w:ascii="Arial" w:hAnsi="Arial" w:cs="Arial"/>
          <w:noProof w:val="0"/>
          <w:sz w:val="22"/>
          <w:szCs w:val="22"/>
        </w:rPr>
        <w:t xml:space="preserve"> de desembolsos; iii) avan</w:t>
      </w:r>
      <w:r w:rsidR="007F48F0" w:rsidRPr="001125B2">
        <w:rPr>
          <w:rFonts w:ascii="Arial" w:hAnsi="Arial" w:cs="Arial"/>
          <w:noProof w:val="0"/>
          <w:sz w:val="22"/>
          <w:szCs w:val="22"/>
        </w:rPr>
        <w:t>ço</w:t>
      </w:r>
      <w:r w:rsidR="00AC6048" w:rsidRPr="001125B2">
        <w:rPr>
          <w:rFonts w:ascii="Arial" w:hAnsi="Arial" w:cs="Arial"/>
          <w:noProof w:val="0"/>
          <w:sz w:val="22"/>
          <w:szCs w:val="22"/>
        </w:rPr>
        <w:t xml:space="preserve"> no cumprimento</w:t>
      </w:r>
      <w:r w:rsidRPr="001125B2">
        <w:rPr>
          <w:rFonts w:ascii="Arial" w:hAnsi="Arial" w:cs="Arial"/>
          <w:noProof w:val="0"/>
          <w:sz w:val="22"/>
          <w:szCs w:val="22"/>
        </w:rPr>
        <w:t xml:space="preserve"> das metas </w:t>
      </w:r>
      <w:r w:rsidR="00AC6048" w:rsidRPr="001125B2">
        <w:rPr>
          <w:rFonts w:ascii="Arial" w:hAnsi="Arial" w:cs="Arial"/>
          <w:noProof w:val="0"/>
          <w:sz w:val="22"/>
          <w:szCs w:val="22"/>
        </w:rPr>
        <w:t>e</w:t>
      </w:r>
      <w:r w:rsidRPr="001125B2">
        <w:rPr>
          <w:rFonts w:ascii="Arial" w:hAnsi="Arial" w:cs="Arial"/>
          <w:noProof w:val="0"/>
          <w:sz w:val="22"/>
          <w:szCs w:val="22"/>
        </w:rPr>
        <w:t xml:space="preserve"> resultados d</w:t>
      </w:r>
      <w:r w:rsidR="00AC6048" w:rsidRPr="001125B2">
        <w:rPr>
          <w:rFonts w:ascii="Arial" w:hAnsi="Arial" w:cs="Arial"/>
          <w:noProof w:val="0"/>
          <w:sz w:val="22"/>
          <w:szCs w:val="22"/>
        </w:rPr>
        <w:t>o</w:t>
      </w:r>
      <w:r w:rsidRPr="001125B2">
        <w:rPr>
          <w:rFonts w:ascii="Arial" w:hAnsi="Arial" w:cs="Arial"/>
          <w:noProof w:val="0"/>
          <w:sz w:val="22"/>
          <w:szCs w:val="22"/>
        </w:rPr>
        <w:t xml:space="preserve"> Programa; iv) avan</w:t>
      </w:r>
      <w:r w:rsidR="007F48F0" w:rsidRPr="001125B2">
        <w:rPr>
          <w:rFonts w:ascii="Arial" w:hAnsi="Arial" w:cs="Arial"/>
          <w:noProof w:val="0"/>
          <w:sz w:val="22"/>
          <w:szCs w:val="22"/>
        </w:rPr>
        <w:t>ço</w:t>
      </w:r>
      <w:r w:rsidR="005E63F0" w:rsidRPr="001125B2">
        <w:rPr>
          <w:rFonts w:ascii="Arial" w:hAnsi="Arial" w:cs="Arial"/>
          <w:noProof w:val="0"/>
          <w:sz w:val="22"/>
          <w:szCs w:val="22"/>
        </w:rPr>
        <w:t xml:space="preserve"> </w:t>
      </w:r>
      <w:r w:rsidR="00AC6048" w:rsidRPr="001125B2">
        <w:rPr>
          <w:rFonts w:ascii="Arial" w:hAnsi="Arial" w:cs="Arial"/>
          <w:noProof w:val="0"/>
          <w:sz w:val="22"/>
          <w:szCs w:val="22"/>
        </w:rPr>
        <w:t>no</w:t>
      </w:r>
      <w:r w:rsidRPr="001125B2">
        <w:rPr>
          <w:rFonts w:ascii="Arial" w:hAnsi="Arial" w:cs="Arial"/>
          <w:noProof w:val="0"/>
          <w:sz w:val="22"/>
          <w:szCs w:val="22"/>
        </w:rPr>
        <w:t xml:space="preserve"> cump</w:t>
      </w:r>
      <w:r w:rsidR="00AC6048" w:rsidRPr="001125B2">
        <w:rPr>
          <w:rFonts w:ascii="Arial" w:hAnsi="Arial" w:cs="Arial"/>
          <w:noProof w:val="0"/>
          <w:sz w:val="22"/>
          <w:szCs w:val="22"/>
        </w:rPr>
        <w:t>r</w:t>
      </w:r>
      <w:r w:rsidRPr="001125B2">
        <w:rPr>
          <w:rFonts w:ascii="Arial" w:hAnsi="Arial" w:cs="Arial"/>
          <w:noProof w:val="0"/>
          <w:sz w:val="22"/>
          <w:szCs w:val="22"/>
        </w:rPr>
        <w:t>imento dos indicadores de produto para cada componente d</w:t>
      </w:r>
      <w:r w:rsidR="00AC6048" w:rsidRPr="001125B2">
        <w:rPr>
          <w:rFonts w:ascii="Arial" w:hAnsi="Arial" w:cs="Arial"/>
          <w:noProof w:val="0"/>
          <w:sz w:val="22"/>
          <w:szCs w:val="22"/>
        </w:rPr>
        <w:t>o</w:t>
      </w:r>
      <w:r w:rsidRPr="001125B2">
        <w:rPr>
          <w:rFonts w:ascii="Arial" w:hAnsi="Arial" w:cs="Arial"/>
          <w:noProof w:val="0"/>
          <w:sz w:val="22"/>
          <w:szCs w:val="22"/>
        </w:rPr>
        <w:t xml:space="preserve"> Programa, de ac</w:t>
      </w:r>
      <w:r w:rsidR="00AC6048" w:rsidRPr="001125B2">
        <w:rPr>
          <w:rFonts w:ascii="Arial" w:hAnsi="Arial" w:cs="Arial"/>
          <w:noProof w:val="0"/>
          <w:sz w:val="22"/>
          <w:szCs w:val="22"/>
        </w:rPr>
        <w:t>o</w:t>
      </w:r>
      <w:r w:rsidRPr="001125B2">
        <w:rPr>
          <w:rFonts w:ascii="Arial" w:hAnsi="Arial" w:cs="Arial"/>
          <w:noProof w:val="0"/>
          <w:sz w:val="22"/>
          <w:szCs w:val="22"/>
        </w:rPr>
        <w:t xml:space="preserve">rdo </w:t>
      </w:r>
      <w:r w:rsidR="00AC6048" w:rsidRPr="001125B2">
        <w:rPr>
          <w:rFonts w:ascii="Arial" w:hAnsi="Arial" w:cs="Arial"/>
          <w:noProof w:val="0"/>
          <w:sz w:val="22"/>
          <w:szCs w:val="22"/>
        </w:rPr>
        <w:t>com o especificado na</w:t>
      </w:r>
      <w:r w:rsidRPr="001125B2">
        <w:rPr>
          <w:rFonts w:ascii="Arial" w:hAnsi="Arial" w:cs="Arial"/>
          <w:noProof w:val="0"/>
          <w:sz w:val="22"/>
          <w:szCs w:val="22"/>
        </w:rPr>
        <w:t xml:space="preserve"> Matriz de Resultados d</w:t>
      </w:r>
      <w:r w:rsidR="00AC6048" w:rsidRPr="001125B2">
        <w:rPr>
          <w:rFonts w:ascii="Arial" w:hAnsi="Arial" w:cs="Arial"/>
          <w:noProof w:val="0"/>
          <w:sz w:val="22"/>
          <w:szCs w:val="22"/>
        </w:rPr>
        <w:t>o Programa e</w:t>
      </w:r>
      <w:r w:rsidRPr="001125B2">
        <w:rPr>
          <w:rFonts w:ascii="Arial" w:hAnsi="Arial" w:cs="Arial"/>
          <w:noProof w:val="0"/>
          <w:sz w:val="22"/>
          <w:szCs w:val="22"/>
        </w:rPr>
        <w:t xml:space="preserve"> cronograma de  </w:t>
      </w:r>
      <w:r w:rsidR="00AC6048" w:rsidRPr="001125B2">
        <w:rPr>
          <w:rFonts w:ascii="Arial" w:hAnsi="Arial" w:cs="Arial"/>
          <w:noProof w:val="0"/>
          <w:sz w:val="22"/>
          <w:szCs w:val="22"/>
        </w:rPr>
        <w:t>implementação</w:t>
      </w:r>
      <w:r w:rsidR="007F48F0" w:rsidRPr="001125B2">
        <w:rPr>
          <w:rFonts w:ascii="Arial" w:hAnsi="Arial" w:cs="Arial"/>
          <w:noProof w:val="0"/>
          <w:sz w:val="22"/>
          <w:szCs w:val="22"/>
        </w:rPr>
        <w:t>; v) problemas verificados; e</w:t>
      </w:r>
      <w:r w:rsidRPr="001125B2">
        <w:rPr>
          <w:rFonts w:ascii="Arial" w:hAnsi="Arial" w:cs="Arial"/>
          <w:noProof w:val="0"/>
          <w:sz w:val="22"/>
          <w:szCs w:val="22"/>
        </w:rPr>
        <w:t xml:space="preserve"> vi) </w:t>
      </w:r>
      <w:r w:rsidR="00AC6048" w:rsidRPr="001125B2">
        <w:rPr>
          <w:rFonts w:ascii="Arial" w:hAnsi="Arial" w:cs="Arial"/>
          <w:noProof w:val="0"/>
          <w:sz w:val="22"/>
          <w:szCs w:val="22"/>
        </w:rPr>
        <w:t>soluções</w:t>
      </w:r>
      <w:r w:rsidRPr="001125B2">
        <w:rPr>
          <w:rFonts w:ascii="Arial" w:hAnsi="Arial" w:cs="Arial"/>
          <w:noProof w:val="0"/>
          <w:sz w:val="22"/>
          <w:szCs w:val="22"/>
        </w:rPr>
        <w:t xml:space="preserve"> implementadas.</w:t>
      </w:r>
    </w:p>
    <w:p w:rsidR="0004525E" w:rsidRPr="001125B2" w:rsidRDefault="0004525E" w:rsidP="00F134A6">
      <w:pPr>
        <w:pStyle w:val="AutoNumpara"/>
        <w:numPr>
          <w:ilvl w:val="0"/>
          <w:numId w:val="13"/>
        </w:numPr>
        <w:ind w:left="1350"/>
        <w:rPr>
          <w:rFonts w:ascii="Arial" w:hAnsi="Arial" w:cs="Arial"/>
          <w:noProof w:val="0"/>
          <w:sz w:val="22"/>
          <w:szCs w:val="22"/>
        </w:rPr>
      </w:pPr>
      <w:r w:rsidRPr="001125B2">
        <w:rPr>
          <w:rFonts w:ascii="Arial" w:hAnsi="Arial" w:cs="Arial"/>
          <w:b/>
          <w:noProof w:val="0"/>
          <w:sz w:val="22"/>
          <w:szCs w:val="22"/>
        </w:rPr>
        <w:t>Plano de Execução de Projetos (PEP).</w:t>
      </w:r>
      <w:r w:rsidRPr="001125B2">
        <w:rPr>
          <w:rFonts w:ascii="Arial" w:hAnsi="Arial" w:cs="Arial"/>
          <w:noProof w:val="0"/>
          <w:sz w:val="22"/>
          <w:szCs w:val="22"/>
        </w:rPr>
        <w:t xml:space="preserve"> O PEP estabelece o calendário dos desembolsos (n</w:t>
      </w:r>
      <w:r w:rsidR="007F48F0" w:rsidRPr="001125B2">
        <w:rPr>
          <w:rFonts w:ascii="Arial" w:hAnsi="Arial" w:cs="Arial"/>
          <w:noProof w:val="0"/>
          <w:sz w:val="22"/>
          <w:szCs w:val="22"/>
        </w:rPr>
        <w:t>ú</w:t>
      </w:r>
      <w:r w:rsidRPr="001125B2">
        <w:rPr>
          <w:rFonts w:ascii="Arial" w:hAnsi="Arial" w:cs="Arial"/>
          <w:noProof w:val="0"/>
          <w:sz w:val="22"/>
          <w:szCs w:val="22"/>
        </w:rPr>
        <w:t>mero e montante dos desembolsos) em função dos indicadores de desempenho,</w:t>
      </w:r>
      <w:r w:rsidR="005E63F0" w:rsidRPr="001125B2">
        <w:rPr>
          <w:rFonts w:ascii="Arial" w:hAnsi="Arial" w:cs="Arial"/>
          <w:noProof w:val="0"/>
          <w:sz w:val="22"/>
          <w:szCs w:val="22"/>
        </w:rPr>
        <w:t xml:space="preserve"> </w:t>
      </w:r>
      <w:r w:rsidR="002171C5" w:rsidRPr="001125B2">
        <w:rPr>
          <w:rFonts w:ascii="Arial" w:hAnsi="Arial" w:cs="Arial"/>
          <w:noProof w:val="0"/>
          <w:sz w:val="22"/>
          <w:szCs w:val="22"/>
        </w:rPr>
        <w:t>já</w:t>
      </w:r>
      <w:r w:rsidRPr="001125B2">
        <w:rPr>
          <w:rFonts w:ascii="Arial" w:hAnsi="Arial" w:cs="Arial"/>
          <w:noProof w:val="0"/>
          <w:sz w:val="22"/>
          <w:szCs w:val="22"/>
        </w:rPr>
        <w:t xml:space="preserve"> incluídos na matriz de resultados, e o tempo de execução do projeto.</w:t>
      </w:r>
    </w:p>
    <w:p w:rsidR="0004525E" w:rsidRPr="001125B2" w:rsidRDefault="0004525E" w:rsidP="00F134A6">
      <w:pPr>
        <w:pStyle w:val="AutoNumpara"/>
        <w:numPr>
          <w:ilvl w:val="0"/>
          <w:numId w:val="13"/>
        </w:numPr>
        <w:ind w:left="1350"/>
        <w:rPr>
          <w:rFonts w:ascii="Arial" w:hAnsi="Arial" w:cs="Arial"/>
          <w:noProof w:val="0"/>
          <w:sz w:val="22"/>
          <w:szCs w:val="22"/>
        </w:rPr>
      </w:pPr>
      <w:r w:rsidRPr="001125B2">
        <w:rPr>
          <w:rFonts w:ascii="Arial" w:hAnsi="Arial" w:cs="Arial"/>
          <w:b/>
          <w:noProof w:val="0"/>
          <w:sz w:val="22"/>
          <w:szCs w:val="22"/>
        </w:rPr>
        <w:t xml:space="preserve">Plano de </w:t>
      </w:r>
      <w:r w:rsidR="00AC6048" w:rsidRPr="001125B2">
        <w:rPr>
          <w:rFonts w:ascii="Arial" w:hAnsi="Arial" w:cs="Arial"/>
          <w:b/>
          <w:noProof w:val="0"/>
          <w:sz w:val="22"/>
          <w:szCs w:val="22"/>
        </w:rPr>
        <w:t>Aquisições</w:t>
      </w:r>
      <w:r w:rsidRPr="001125B2">
        <w:rPr>
          <w:rFonts w:ascii="Arial" w:hAnsi="Arial" w:cs="Arial"/>
          <w:b/>
          <w:noProof w:val="0"/>
          <w:sz w:val="22"/>
          <w:szCs w:val="22"/>
        </w:rPr>
        <w:t xml:space="preserve"> (PA).</w:t>
      </w:r>
      <w:r w:rsidR="00721512" w:rsidRPr="001125B2">
        <w:rPr>
          <w:rFonts w:ascii="Arial" w:hAnsi="Arial" w:cs="Arial"/>
          <w:b/>
          <w:noProof w:val="0"/>
          <w:sz w:val="22"/>
          <w:szCs w:val="22"/>
        </w:rPr>
        <w:t xml:space="preserve"> </w:t>
      </w:r>
      <w:r w:rsidRPr="001125B2">
        <w:rPr>
          <w:rFonts w:ascii="Arial" w:hAnsi="Arial" w:cs="Arial"/>
          <w:noProof w:val="0"/>
          <w:sz w:val="22"/>
          <w:szCs w:val="22"/>
        </w:rPr>
        <w:t xml:space="preserve">Este instrumento </w:t>
      </w:r>
      <w:r w:rsidR="00AC6048" w:rsidRPr="001125B2">
        <w:rPr>
          <w:rFonts w:ascii="Arial" w:hAnsi="Arial" w:cs="Arial"/>
          <w:noProof w:val="0"/>
          <w:sz w:val="22"/>
          <w:szCs w:val="22"/>
        </w:rPr>
        <w:t>tem como</w:t>
      </w:r>
      <w:r w:rsidRPr="001125B2">
        <w:rPr>
          <w:rFonts w:ascii="Arial" w:hAnsi="Arial" w:cs="Arial"/>
          <w:noProof w:val="0"/>
          <w:sz w:val="22"/>
          <w:szCs w:val="22"/>
        </w:rPr>
        <w:t xml:space="preserve"> finalidad</w:t>
      </w:r>
      <w:r w:rsidR="00AC6048" w:rsidRPr="001125B2">
        <w:rPr>
          <w:rFonts w:ascii="Arial" w:hAnsi="Arial" w:cs="Arial"/>
          <w:noProof w:val="0"/>
          <w:sz w:val="22"/>
          <w:szCs w:val="22"/>
        </w:rPr>
        <w:t>e a</w:t>
      </w:r>
      <w:r w:rsidRPr="001125B2">
        <w:rPr>
          <w:rFonts w:ascii="Arial" w:hAnsi="Arial" w:cs="Arial"/>
          <w:noProof w:val="0"/>
          <w:sz w:val="22"/>
          <w:szCs w:val="22"/>
        </w:rPr>
        <w:t>presentar a</w:t>
      </w:r>
      <w:r w:rsidR="00AC6048" w:rsidRPr="001125B2">
        <w:rPr>
          <w:rFonts w:ascii="Arial" w:hAnsi="Arial" w:cs="Arial"/>
          <w:noProof w:val="0"/>
          <w:sz w:val="22"/>
          <w:szCs w:val="22"/>
        </w:rPr>
        <w:t>o</w:t>
      </w:r>
      <w:r w:rsidRPr="001125B2">
        <w:rPr>
          <w:rFonts w:ascii="Arial" w:hAnsi="Arial" w:cs="Arial"/>
          <w:noProof w:val="0"/>
          <w:sz w:val="22"/>
          <w:szCs w:val="22"/>
        </w:rPr>
        <w:t xml:space="preserve"> Banco </w:t>
      </w:r>
      <w:r w:rsidR="007F48F0" w:rsidRPr="001125B2">
        <w:rPr>
          <w:rFonts w:ascii="Arial" w:hAnsi="Arial" w:cs="Arial"/>
          <w:noProof w:val="0"/>
          <w:sz w:val="22"/>
          <w:szCs w:val="22"/>
        </w:rPr>
        <w:t>e tornar</w:t>
      </w:r>
      <w:r w:rsidRPr="001125B2">
        <w:rPr>
          <w:rFonts w:ascii="Arial" w:hAnsi="Arial" w:cs="Arial"/>
          <w:noProof w:val="0"/>
          <w:sz w:val="22"/>
          <w:szCs w:val="22"/>
        </w:rPr>
        <w:t xml:space="preserve"> público </w:t>
      </w:r>
      <w:r w:rsidR="00AC6048" w:rsidRPr="001125B2">
        <w:rPr>
          <w:rFonts w:ascii="Arial" w:hAnsi="Arial" w:cs="Arial"/>
          <w:noProof w:val="0"/>
          <w:sz w:val="22"/>
          <w:szCs w:val="22"/>
        </w:rPr>
        <w:t>o detalhamento</w:t>
      </w:r>
      <w:r w:rsidRPr="001125B2">
        <w:rPr>
          <w:rFonts w:ascii="Arial" w:hAnsi="Arial" w:cs="Arial"/>
          <w:noProof w:val="0"/>
          <w:sz w:val="22"/>
          <w:szCs w:val="22"/>
        </w:rPr>
        <w:t xml:space="preserve"> de todas as </w:t>
      </w:r>
      <w:r w:rsidR="00AC6048" w:rsidRPr="001125B2">
        <w:rPr>
          <w:rFonts w:ascii="Arial" w:hAnsi="Arial" w:cs="Arial"/>
          <w:noProof w:val="0"/>
          <w:sz w:val="22"/>
          <w:szCs w:val="22"/>
        </w:rPr>
        <w:t>aquisições e</w:t>
      </w:r>
      <w:r w:rsidR="005E63F0" w:rsidRPr="001125B2">
        <w:rPr>
          <w:rFonts w:ascii="Arial" w:hAnsi="Arial" w:cs="Arial"/>
          <w:noProof w:val="0"/>
          <w:sz w:val="22"/>
          <w:szCs w:val="22"/>
        </w:rPr>
        <w:t xml:space="preserve"> </w:t>
      </w:r>
      <w:r w:rsidR="00AC6048" w:rsidRPr="001125B2">
        <w:rPr>
          <w:rFonts w:ascii="Arial" w:hAnsi="Arial" w:cs="Arial"/>
          <w:noProof w:val="0"/>
          <w:sz w:val="22"/>
          <w:szCs w:val="22"/>
        </w:rPr>
        <w:t>contratações que serão</w:t>
      </w:r>
      <w:r w:rsidRPr="001125B2">
        <w:rPr>
          <w:rFonts w:ascii="Arial" w:hAnsi="Arial" w:cs="Arial"/>
          <w:noProof w:val="0"/>
          <w:sz w:val="22"/>
          <w:szCs w:val="22"/>
        </w:rPr>
        <w:t xml:space="preserve"> efetuadas </w:t>
      </w:r>
      <w:r w:rsidR="007F48F0" w:rsidRPr="001125B2">
        <w:rPr>
          <w:rFonts w:ascii="Arial" w:hAnsi="Arial" w:cs="Arial"/>
          <w:noProof w:val="0"/>
          <w:sz w:val="22"/>
          <w:szCs w:val="22"/>
        </w:rPr>
        <w:t xml:space="preserve">em </w:t>
      </w:r>
      <w:r w:rsidR="00AC6048" w:rsidRPr="001125B2">
        <w:rPr>
          <w:rFonts w:ascii="Arial" w:hAnsi="Arial" w:cs="Arial"/>
          <w:noProof w:val="0"/>
          <w:sz w:val="22"/>
          <w:szCs w:val="22"/>
        </w:rPr>
        <w:t>um determinado perí</w:t>
      </w:r>
      <w:r w:rsidRPr="001125B2">
        <w:rPr>
          <w:rFonts w:ascii="Arial" w:hAnsi="Arial" w:cs="Arial"/>
          <w:noProof w:val="0"/>
          <w:sz w:val="22"/>
          <w:szCs w:val="22"/>
        </w:rPr>
        <w:t xml:space="preserve">odo de </w:t>
      </w:r>
      <w:r w:rsidR="00AC6048" w:rsidRPr="001125B2">
        <w:rPr>
          <w:rFonts w:ascii="Arial" w:hAnsi="Arial" w:cs="Arial"/>
          <w:noProof w:val="0"/>
          <w:sz w:val="22"/>
          <w:szCs w:val="22"/>
        </w:rPr>
        <w:t>execução do</w:t>
      </w:r>
      <w:r w:rsidRPr="001125B2">
        <w:rPr>
          <w:rFonts w:ascii="Arial" w:hAnsi="Arial" w:cs="Arial"/>
          <w:noProof w:val="0"/>
          <w:sz w:val="22"/>
          <w:szCs w:val="22"/>
        </w:rPr>
        <w:t xml:space="preserve"> Programa. </w:t>
      </w:r>
      <w:r w:rsidR="00AC6048" w:rsidRPr="001125B2">
        <w:rPr>
          <w:rFonts w:ascii="Arial" w:hAnsi="Arial" w:cs="Arial"/>
          <w:noProof w:val="0"/>
          <w:sz w:val="22"/>
          <w:szCs w:val="22"/>
        </w:rPr>
        <w:t>O</w:t>
      </w:r>
      <w:r w:rsidRPr="001125B2">
        <w:rPr>
          <w:rFonts w:ascii="Arial" w:hAnsi="Arial" w:cs="Arial"/>
          <w:noProof w:val="0"/>
          <w:sz w:val="22"/>
          <w:szCs w:val="22"/>
        </w:rPr>
        <w:t xml:space="preserve"> PA informa sobre as </w:t>
      </w:r>
      <w:r w:rsidR="00AC6048" w:rsidRPr="001125B2">
        <w:rPr>
          <w:rFonts w:ascii="Arial" w:hAnsi="Arial" w:cs="Arial"/>
          <w:noProof w:val="0"/>
          <w:sz w:val="22"/>
          <w:szCs w:val="22"/>
        </w:rPr>
        <w:t>aquisições</w:t>
      </w:r>
      <w:r w:rsidR="005E63F0" w:rsidRPr="001125B2">
        <w:rPr>
          <w:rFonts w:ascii="Arial" w:hAnsi="Arial" w:cs="Arial"/>
          <w:noProof w:val="0"/>
          <w:sz w:val="22"/>
          <w:szCs w:val="22"/>
        </w:rPr>
        <w:t xml:space="preserve"> </w:t>
      </w:r>
      <w:r w:rsidR="00AC6048" w:rsidRPr="001125B2">
        <w:rPr>
          <w:rFonts w:ascii="Arial" w:hAnsi="Arial" w:cs="Arial"/>
          <w:noProof w:val="0"/>
          <w:sz w:val="22"/>
          <w:szCs w:val="22"/>
        </w:rPr>
        <w:t>e</w:t>
      </w:r>
      <w:r w:rsidRPr="001125B2">
        <w:rPr>
          <w:rFonts w:ascii="Arial" w:hAnsi="Arial" w:cs="Arial"/>
          <w:noProof w:val="0"/>
          <w:sz w:val="22"/>
          <w:szCs w:val="22"/>
        </w:rPr>
        <w:t xml:space="preserve"> contratos que se e</w:t>
      </w:r>
      <w:r w:rsidR="00AC6048" w:rsidRPr="001125B2">
        <w:rPr>
          <w:rFonts w:ascii="Arial" w:hAnsi="Arial" w:cs="Arial"/>
          <w:noProof w:val="0"/>
          <w:sz w:val="22"/>
          <w:szCs w:val="22"/>
        </w:rPr>
        <w:t>xecutaram</w:t>
      </w:r>
      <w:r w:rsidR="005E63F0" w:rsidRPr="001125B2">
        <w:rPr>
          <w:rFonts w:ascii="Arial" w:hAnsi="Arial" w:cs="Arial"/>
          <w:noProof w:val="0"/>
          <w:sz w:val="22"/>
          <w:szCs w:val="22"/>
        </w:rPr>
        <w:t xml:space="preserve"> </w:t>
      </w:r>
      <w:r w:rsidR="00AC6048" w:rsidRPr="001125B2">
        <w:rPr>
          <w:rFonts w:ascii="Arial" w:hAnsi="Arial" w:cs="Arial"/>
          <w:noProof w:val="0"/>
          <w:sz w:val="22"/>
          <w:szCs w:val="22"/>
        </w:rPr>
        <w:t>em</w:t>
      </w:r>
      <w:r w:rsidRPr="001125B2">
        <w:rPr>
          <w:rFonts w:ascii="Arial" w:hAnsi="Arial" w:cs="Arial"/>
          <w:noProof w:val="0"/>
          <w:sz w:val="22"/>
          <w:szCs w:val="22"/>
        </w:rPr>
        <w:t xml:space="preserve"> conformidad</w:t>
      </w:r>
      <w:r w:rsidR="00AC6048" w:rsidRPr="001125B2">
        <w:rPr>
          <w:rFonts w:ascii="Arial" w:hAnsi="Arial" w:cs="Arial"/>
          <w:noProof w:val="0"/>
          <w:sz w:val="22"/>
          <w:szCs w:val="22"/>
        </w:rPr>
        <w:t>e com as “Políticas para Aquisições</w:t>
      </w:r>
      <w:r w:rsidRPr="001125B2">
        <w:rPr>
          <w:rFonts w:ascii="Arial" w:hAnsi="Arial" w:cs="Arial"/>
          <w:noProof w:val="0"/>
          <w:sz w:val="22"/>
          <w:szCs w:val="22"/>
        </w:rPr>
        <w:t xml:space="preserve"> de bens </w:t>
      </w:r>
      <w:r w:rsidR="00AC6048" w:rsidRPr="001125B2">
        <w:rPr>
          <w:rFonts w:ascii="Arial" w:hAnsi="Arial" w:cs="Arial"/>
          <w:noProof w:val="0"/>
          <w:sz w:val="22"/>
          <w:szCs w:val="22"/>
        </w:rPr>
        <w:t>e</w:t>
      </w:r>
      <w:r w:rsidRPr="001125B2">
        <w:rPr>
          <w:rFonts w:ascii="Arial" w:hAnsi="Arial" w:cs="Arial"/>
          <w:noProof w:val="0"/>
          <w:sz w:val="22"/>
          <w:szCs w:val="22"/>
        </w:rPr>
        <w:t xml:space="preserve"> obras financiadas pel</w:t>
      </w:r>
      <w:r w:rsidR="00AC6048" w:rsidRPr="001125B2">
        <w:rPr>
          <w:rFonts w:ascii="Arial" w:hAnsi="Arial" w:cs="Arial"/>
          <w:noProof w:val="0"/>
          <w:sz w:val="22"/>
          <w:szCs w:val="22"/>
        </w:rPr>
        <w:t>o</w:t>
      </w:r>
      <w:r w:rsidRPr="001125B2">
        <w:rPr>
          <w:rFonts w:ascii="Arial" w:hAnsi="Arial" w:cs="Arial"/>
          <w:noProof w:val="0"/>
          <w:sz w:val="22"/>
          <w:szCs w:val="22"/>
        </w:rPr>
        <w:t xml:space="preserve"> Banco” (GN-2349-9) </w:t>
      </w:r>
      <w:r w:rsidR="00AC6048" w:rsidRPr="001125B2">
        <w:rPr>
          <w:rFonts w:ascii="Arial" w:hAnsi="Arial" w:cs="Arial"/>
          <w:noProof w:val="0"/>
          <w:sz w:val="22"/>
          <w:szCs w:val="22"/>
        </w:rPr>
        <w:t>e</w:t>
      </w:r>
      <w:r w:rsidRPr="001125B2">
        <w:rPr>
          <w:rFonts w:ascii="Arial" w:hAnsi="Arial" w:cs="Arial"/>
          <w:noProof w:val="0"/>
          <w:sz w:val="22"/>
          <w:szCs w:val="22"/>
        </w:rPr>
        <w:t xml:space="preserve"> as “Políticas para</w:t>
      </w:r>
      <w:r w:rsidR="00AC6048" w:rsidRPr="001125B2">
        <w:rPr>
          <w:rFonts w:ascii="Arial" w:hAnsi="Arial" w:cs="Arial"/>
          <w:noProof w:val="0"/>
          <w:sz w:val="22"/>
          <w:szCs w:val="22"/>
        </w:rPr>
        <w:t xml:space="preserve"> a Seleção e contratação de consultori</w:t>
      </w:r>
      <w:r w:rsidRPr="001125B2">
        <w:rPr>
          <w:rFonts w:ascii="Arial" w:hAnsi="Arial" w:cs="Arial"/>
          <w:noProof w:val="0"/>
          <w:sz w:val="22"/>
          <w:szCs w:val="22"/>
        </w:rPr>
        <w:t>as financiadas pel</w:t>
      </w:r>
      <w:r w:rsidR="00AC6048" w:rsidRPr="001125B2">
        <w:rPr>
          <w:rFonts w:ascii="Arial" w:hAnsi="Arial" w:cs="Arial"/>
          <w:noProof w:val="0"/>
          <w:sz w:val="22"/>
          <w:szCs w:val="22"/>
        </w:rPr>
        <w:t>o</w:t>
      </w:r>
      <w:r w:rsidRPr="001125B2">
        <w:rPr>
          <w:rFonts w:ascii="Arial" w:hAnsi="Arial" w:cs="Arial"/>
          <w:noProof w:val="0"/>
          <w:sz w:val="22"/>
          <w:szCs w:val="22"/>
        </w:rPr>
        <w:t xml:space="preserve"> Banco</w:t>
      </w:r>
      <w:r w:rsidR="00AC6048" w:rsidRPr="001125B2">
        <w:rPr>
          <w:rFonts w:ascii="Arial" w:hAnsi="Arial" w:cs="Arial"/>
          <w:noProof w:val="0"/>
          <w:sz w:val="22"/>
          <w:szCs w:val="22"/>
        </w:rPr>
        <w:t>”</w:t>
      </w:r>
      <w:r w:rsidRPr="001125B2">
        <w:rPr>
          <w:rFonts w:ascii="Arial" w:hAnsi="Arial" w:cs="Arial"/>
          <w:noProof w:val="0"/>
          <w:sz w:val="22"/>
          <w:szCs w:val="22"/>
        </w:rPr>
        <w:t xml:space="preserve"> (GN-2350-9) </w:t>
      </w:r>
      <w:r w:rsidR="00AC6048" w:rsidRPr="001125B2">
        <w:rPr>
          <w:rFonts w:ascii="Arial" w:hAnsi="Arial" w:cs="Arial"/>
          <w:noProof w:val="0"/>
          <w:sz w:val="22"/>
          <w:szCs w:val="22"/>
        </w:rPr>
        <w:t>em</w:t>
      </w:r>
      <w:r w:rsidRPr="001125B2">
        <w:rPr>
          <w:rFonts w:ascii="Arial" w:hAnsi="Arial" w:cs="Arial"/>
          <w:noProof w:val="0"/>
          <w:sz w:val="22"/>
          <w:szCs w:val="22"/>
        </w:rPr>
        <w:t xml:space="preserve"> conformidad</w:t>
      </w:r>
      <w:r w:rsidR="00AC6048" w:rsidRPr="001125B2">
        <w:rPr>
          <w:rFonts w:ascii="Arial" w:hAnsi="Arial" w:cs="Arial"/>
          <w:noProof w:val="0"/>
          <w:sz w:val="22"/>
          <w:szCs w:val="22"/>
        </w:rPr>
        <w:t>e</w:t>
      </w:r>
      <w:r w:rsidRPr="001125B2">
        <w:rPr>
          <w:rFonts w:ascii="Arial" w:hAnsi="Arial" w:cs="Arial"/>
          <w:noProof w:val="0"/>
          <w:sz w:val="22"/>
          <w:szCs w:val="22"/>
        </w:rPr>
        <w:t xml:space="preserve"> co</w:t>
      </w:r>
      <w:r w:rsidR="00AC6048" w:rsidRPr="001125B2">
        <w:rPr>
          <w:rFonts w:ascii="Arial" w:hAnsi="Arial" w:cs="Arial"/>
          <w:noProof w:val="0"/>
          <w:sz w:val="22"/>
          <w:szCs w:val="22"/>
        </w:rPr>
        <w:t>m aquilo</w:t>
      </w:r>
      <w:r w:rsidRPr="001125B2">
        <w:rPr>
          <w:rFonts w:ascii="Arial" w:hAnsi="Arial" w:cs="Arial"/>
          <w:noProof w:val="0"/>
          <w:sz w:val="22"/>
          <w:szCs w:val="22"/>
        </w:rPr>
        <w:t xml:space="preserve"> estabe</w:t>
      </w:r>
      <w:r w:rsidR="00AC6048" w:rsidRPr="001125B2">
        <w:rPr>
          <w:rFonts w:ascii="Arial" w:hAnsi="Arial" w:cs="Arial"/>
          <w:noProof w:val="0"/>
          <w:sz w:val="22"/>
          <w:szCs w:val="22"/>
        </w:rPr>
        <w:t>le</w:t>
      </w:r>
      <w:r w:rsidRPr="001125B2">
        <w:rPr>
          <w:rFonts w:ascii="Arial" w:hAnsi="Arial" w:cs="Arial"/>
          <w:noProof w:val="0"/>
          <w:sz w:val="22"/>
          <w:szCs w:val="22"/>
        </w:rPr>
        <w:t xml:space="preserve">cido </w:t>
      </w:r>
      <w:r w:rsidR="00AC6048" w:rsidRPr="001125B2">
        <w:rPr>
          <w:rFonts w:ascii="Arial" w:hAnsi="Arial" w:cs="Arial"/>
          <w:noProof w:val="0"/>
          <w:sz w:val="22"/>
          <w:szCs w:val="22"/>
        </w:rPr>
        <w:t>no</w:t>
      </w:r>
      <w:r w:rsidRPr="001125B2">
        <w:rPr>
          <w:rFonts w:ascii="Arial" w:hAnsi="Arial" w:cs="Arial"/>
          <w:noProof w:val="0"/>
          <w:sz w:val="22"/>
          <w:szCs w:val="22"/>
        </w:rPr>
        <w:t xml:space="preserve"> Contrato de</w:t>
      </w:r>
      <w:r w:rsidR="00AC6048" w:rsidRPr="001125B2">
        <w:rPr>
          <w:rFonts w:ascii="Arial" w:hAnsi="Arial" w:cs="Arial"/>
          <w:noProof w:val="0"/>
          <w:sz w:val="22"/>
          <w:szCs w:val="22"/>
        </w:rPr>
        <w:t xml:space="preserve"> Emprésti</w:t>
      </w:r>
      <w:r w:rsidRPr="001125B2">
        <w:rPr>
          <w:rFonts w:ascii="Arial" w:hAnsi="Arial" w:cs="Arial"/>
          <w:noProof w:val="0"/>
          <w:sz w:val="22"/>
          <w:szCs w:val="22"/>
        </w:rPr>
        <w:t xml:space="preserve">mo. </w:t>
      </w:r>
      <w:r w:rsidR="00AC6048" w:rsidRPr="001125B2">
        <w:rPr>
          <w:rFonts w:ascii="Arial" w:hAnsi="Arial" w:cs="Arial"/>
          <w:noProof w:val="0"/>
          <w:sz w:val="22"/>
          <w:szCs w:val="22"/>
        </w:rPr>
        <w:t>O PA deve</w:t>
      </w:r>
      <w:r w:rsidRPr="001125B2">
        <w:rPr>
          <w:rFonts w:ascii="Arial" w:hAnsi="Arial" w:cs="Arial"/>
          <w:noProof w:val="0"/>
          <w:sz w:val="22"/>
          <w:szCs w:val="22"/>
        </w:rPr>
        <w:t xml:space="preserve"> ser </w:t>
      </w:r>
      <w:r w:rsidR="00AC6048" w:rsidRPr="001125B2">
        <w:rPr>
          <w:rFonts w:ascii="Arial" w:hAnsi="Arial" w:cs="Arial"/>
          <w:noProof w:val="0"/>
          <w:sz w:val="22"/>
          <w:szCs w:val="22"/>
        </w:rPr>
        <w:t>apresentado junto ao</w:t>
      </w:r>
      <w:r w:rsidRPr="001125B2">
        <w:rPr>
          <w:rFonts w:ascii="Arial" w:hAnsi="Arial" w:cs="Arial"/>
          <w:noProof w:val="0"/>
          <w:sz w:val="22"/>
          <w:szCs w:val="22"/>
        </w:rPr>
        <w:t xml:space="preserve"> POA, como parte integral dos </w:t>
      </w:r>
      <w:r w:rsidR="00AC6048" w:rsidRPr="001125B2">
        <w:rPr>
          <w:rFonts w:ascii="Arial" w:hAnsi="Arial" w:cs="Arial"/>
          <w:noProof w:val="0"/>
          <w:sz w:val="22"/>
          <w:szCs w:val="22"/>
        </w:rPr>
        <w:t>relatórios</w:t>
      </w:r>
      <w:r w:rsidRPr="001125B2">
        <w:rPr>
          <w:rFonts w:ascii="Arial" w:hAnsi="Arial" w:cs="Arial"/>
          <w:noProof w:val="0"/>
          <w:sz w:val="22"/>
          <w:szCs w:val="22"/>
        </w:rPr>
        <w:t xml:space="preserve"> semestra</w:t>
      </w:r>
      <w:r w:rsidR="00AC6048" w:rsidRPr="001125B2">
        <w:rPr>
          <w:rFonts w:ascii="Arial" w:hAnsi="Arial" w:cs="Arial"/>
          <w:noProof w:val="0"/>
          <w:sz w:val="22"/>
          <w:szCs w:val="22"/>
        </w:rPr>
        <w:t>i</w:t>
      </w:r>
      <w:r w:rsidRPr="001125B2">
        <w:rPr>
          <w:rFonts w:ascii="Arial" w:hAnsi="Arial" w:cs="Arial"/>
          <w:noProof w:val="0"/>
          <w:sz w:val="22"/>
          <w:szCs w:val="22"/>
        </w:rPr>
        <w:t xml:space="preserve">s de seguimento, para </w:t>
      </w:r>
      <w:r w:rsidR="00AC6048" w:rsidRPr="001125B2">
        <w:rPr>
          <w:rFonts w:ascii="Arial" w:hAnsi="Arial" w:cs="Arial"/>
          <w:noProof w:val="0"/>
          <w:sz w:val="22"/>
          <w:szCs w:val="22"/>
        </w:rPr>
        <w:t>consideração</w:t>
      </w:r>
      <w:r w:rsidRPr="001125B2">
        <w:rPr>
          <w:rFonts w:ascii="Arial" w:hAnsi="Arial" w:cs="Arial"/>
          <w:noProof w:val="0"/>
          <w:sz w:val="22"/>
          <w:szCs w:val="22"/>
        </w:rPr>
        <w:t xml:space="preserve"> d</w:t>
      </w:r>
      <w:r w:rsidR="00AC6048" w:rsidRPr="001125B2">
        <w:rPr>
          <w:rFonts w:ascii="Arial" w:hAnsi="Arial" w:cs="Arial"/>
          <w:noProof w:val="0"/>
          <w:sz w:val="22"/>
          <w:szCs w:val="22"/>
        </w:rPr>
        <w:t>o Banco, e dev</w:t>
      </w:r>
      <w:r w:rsidRPr="001125B2">
        <w:rPr>
          <w:rFonts w:ascii="Arial" w:hAnsi="Arial" w:cs="Arial"/>
          <w:noProof w:val="0"/>
          <w:sz w:val="22"/>
          <w:szCs w:val="22"/>
        </w:rPr>
        <w:t>e ser a</w:t>
      </w:r>
      <w:r w:rsidR="00AC6048" w:rsidRPr="001125B2">
        <w:rPr>
          <w:rFonts w:ascii="Arial" w:hAnsi="Arial" w:cs="Arial"/>
          <w:noProof w:val="0"/>
          <w:sz w:val="22"/>
          <w:szCs w:val="22"/>
        </w:rPr>
        <w:t>tualizado anualmente o q</w:t>
      </w:r>
      <w:r w:rsidRPr="001125B2">
        <w:rPr>
          <w:rFonts w:ascii="Arial" w:hAnsi="Arial" w:cs="Arial"/>
          <w:noProof w:val="0"/>
          <w:sz w:val="22"/>
          <w:szCs w:val="22"/>
        </w:rPr>
        <w:t xml:space="preserve">uando </w:t>
      </w:r>
      <w:r w:rsidR="00AC6048" w:rsidRPr="001125B2">
        <w:rPr>
          <w:rFonts w:ascii="Arial" w:hAnsi="Arial" w:cs="Arial"/>
          <w:noProof w:val="0"/>
          <w:sz w:val="22"/>
          <w:szCs w:val="22"/>
        </w:rPr>
        <w:t>for</w:t>
      </w:r>
      <w:r w:rsidRPr="001125B2">
        <w:rPr>
          <w:rFonts w:ascii="Arial" w:hAnsi="Arial" w:cs="Arial"/>
          <w:noProof w:val="0"/>
          <w:sz w:val="22"/>
          <w:szCs w:val="22"/>
        </w:rPr>
        <w:t xml:space="preserve"> neces</w:t>
      </w:r>
      <w:r w:rsidR="00AC6048" w:rsidRPr="001125B2">
        <w:rPr>
          <w:rFonts w:ascii="Arial" w:hAnsi="Arial" w:cs="Arial"/>
          <w:noProof w:val="0"/>
          <w:sz w:val="22"/>
          <w:szCs w:val="22"/>
        </w:rPr>
        <w:t>sá</w:t>
      </w:r>
      <w:r w:rsidRPr="001125B2">
        <w:rPr>
          <w:rFonts w:ascii="Arial" w:hAnsi="Arial" w:cs="Arial"/>
          <w:noProof w:val="0"/>
          <w:sz w:val="22"/>
          <w:szCs w:val="22"/>
        </w:rPr>
        <w:t xml:space="preserve">rio, durante todo </w:t>
      </w:r>
      <w:r w:rsidR="00AC6048" w:rsidRPr="001125B2">
        <w:rPr>
          <w:rFonts w:ascii="Arial" w:hAnsi="Arial" w:cs="Arial"/>
          <w:noProof w:val="0"/>
          <w:sz w:val="22"/>
          <w:szCs w:val="22"/>
        </w:rPr>
        <w:t>o</w:t>
      </w:r>
      <w:r w:rsidRPr="001125B2">
        <w:rPr>
          <w:rFonts w:ascii="Arial" w:hAnsi="Arial" w:cs="Arial"/>
          <w:noProof w:val="0"/>
          <w:sz w:val="22"/>
          <w:szCs w:val="22"/>
        </w:rPr>
        <w:t xml:space="preserve"> período de </w:t>
      </w:r>
      <w:r w:rsidR="00AC6048" w:rsidRPr="001125B2">
        <w:rPr>
          <w:rFonts w:ascii="Arial" w:hAnsi="Arial" w:cs="Arial"/>
          <w:noProof w:val="0"/>
          <w:sz w:val="22"/>
          <w:szCs w:val="22"/>
        </w:rPr>
        <w:t>execução</w:t>
      </w:r>
      <w:r w:rsidRPr="001125B2">
        <w:rPr>
          <w:rFonts w:ascii="Arial" w:hAnsi="Arial" w:cs="Arial"/>
          <w:noProof w:val="0"/>
          <w:sz w:val="22"/>
          <w:szCs w:val="22"/>
        </w:rPr>
        <w:t xml:space="preserve"> d</w:t>
      </w:r>
      <w:r w:rsidR="00AC6048" w:rsidRPr="001125B2">
        <w:rPr>
          <w:rFonts w:ascii="Arial" w:hAnsi="Arial" w:cs="Arial"/>
          <w:noProof w:val="0"/>
          <w:sz w:val="22"/>
          <w:szCs w:val="22"/>
        </w:rPr>
        <w:t>o</w:t>
      </w:r>
      <w:r w:rsidRPr="001125B2">
        <w:rPr>
          <w:rFonts w:ascii="Arial" w:hAnsi="Arial" w:cs="Arial"/>
          <w:noProof w:val="0"/>
          <w:sz w:val="22"/>
          <w:szCs w:val="22"/>
        </w:rPr>
        <w:t xml:space="preserve"> Programa.</w:t>
      </w:r>
    </w:p>
    <w:p w:rsidR="0004525E" w:rsidRPr="001125B2" w:rsidRDefault="00AC6048" w:rsidP="001125B2">
      <w:pPr>
        <w:pStyle w:val="AutoNumpara"/>
        <w:tabs>
          <w:tab w:val="clear" w:pos="1145"/>
          <w:tab w:val="num" w:pos="720"/>
        </w:tabs>
        <w:ind w:left="720"/>
        <w:rPr>
          <w:rFonts w:ascii="Arial" w:hAnsi="Arial" w:cs="Arial"/>
          <w:noProof w:val="0"/>
          <w:sz w:val="22"/>
          <w:szCs w:val="22"/>
        </w:rPr>
      </w:pPr>
      <w:r w:rsidRPr="001125B2">
        <w:rPr>
          <w:rFonts w:ascii="Arial" w:hAnsi="Arial" w:cs="Arial"/>
          <w:noProof w:val="0"/>
          <w:sz w:val="22"/>
          <w:szCs w:val="22"/>
        </w:rPr>
        <w:t>Com respeito ao</w:t>
      </w:r>
      <w:r w:rsidR="0004525E" w:rsidRPr="001125B2">
        <w:rPr>
          <w:rFonts w:ascii="Arial" w:hAnsi="Arial" w:cs="Arial"/>
          <w:noProof w:val="0"/>
          <w:sz w:val="22"/>
          <w:szCs w:val="22"/>
        </w:rPr>
        <w:t xml:space="preserve"> monitor</w:t>
      </w:r>
      <w:r w:rsidRPr="001125B2">
        <w:rPr>
          <w:rFonts w:ascii="Arial" w:hAnsi="Arial" w:cs="Arial"/>
          <w:noProof w:val="0"/>
          <w:sz w:val="22"/>
          <w:szCs w:val="22"/>
        </w:rPr>
        <w:t>amento</w:t>
      </w:r>
      <w:r w:rsidR="0004525E" w:rsidRPr="001125B2">
        <w:rPr>
          <w:rFonts w:ascii="Arial" w:hAnsi="Arial" w:cs="Arial"/>
          <w:noProof w:val="0"/>
          <w:sz w:val="22"/>
          <w:szCs w:val="22"/>
        </w:rPr>
        <w:t xml:space="preserve"> d</w:t>
      </w:r>
      <w:r w:rsidRPr="001125B2">
        <w:rPr>
          <w:rFonts w:ascii="Arial" w:hAnsi="Arial" w:cs="Arial"/>
          <w:noProof w:val="0"/>
          <w:sz w:val="22"/>
          <w:szCs w:val="22"/>
        </w:rPr>
        <w:t>o</w:t>
      </w:r>
      <w:r w:rsidR="0004525E" w:rsidRPr="001125B2">
        <w:rPr>
          <w:rFonts w:ascii="Arial" w:hAnsi="Arial" w:cs="Arial"/>
          <w:noProof w:val="0"/>
          <w:sz w:val="22"/>
          <w:szCs w:val="22"/>
        </w:rPr>
        <w:t xml:space="preserve"> Programa, os principa</w:t>
      </w:r>
      <w:r w:rsidRPr="001125B2">
        <w:rPr>
          <w:rFonts w:ascii="Arial" w:hAnsi="Arial" w:cs="Arial"/>
          <w:noProof w:val="0"/>
          <w:sz w:val="22"/>
          <w:szCs w:val="22"/>
        </w:rPr>
        <w:t>i</w:t>
      </w:r>
      <w:r w:rsidR="0004525E" w:rsidRPr="001125B2">
        <w:rPr>
          <w:rFonts w:ascii="Arial" w:hAnsi="Arial" w:cs="Arial"/>
          <w:noProof w:val="0"/>
          <w:sz w:val="22"/>
          <w:szCs w:val="22"/>
        </w:rPr>
        <w:t>s me</w:t>
      </w:r>
      <w:r w:rsidRPr="001125B2">
        <w:rPr>
          <w:rFonts w:ascii="Arial" w:hAnsi="Arial" w:cs="Arial"/>
          <w:noProof w:val="0"/>
          <w:sz w:val="22"/>
          <w:szCs w:val="22"/>
        </w:rPr>
        <w:t xml:space="preserve">ios de </w:t>
      </w:r>
      <w:r w:rsidR="00732410" w:rsidRPr="001125B2">
        <w:rPr>
          <w:rFonts w:ascii="Arial" w:hAnsi="Arial" w:cs="Arial"/>
          <w:noProof w:val="0"/>
          <w:sz w:val="22"/>
          <w:szCs w:val="22"/>
        </w:rPr>
        <w:t>verificação</w:t>
      </w:r>
      <w:r w:rsidRPr="001125B2">
        <w:rPr>
          <w:rFonts w:ascii="Arial" w:hAnsi="Arial" w:cs="Arial"/>
          <w:noProof w:val="0"/>
          <w:sz w:val="22"/>
          <w:szCs w:val="22"/>
        </w:rPr>
        <w:t xml:space="preserve"> correspondem a documentos administrativos e</w:t>
      </w:r>
      <w:r w:rsidR="005E63F0" w:rsidRPr="001125B2">
        <w:rPr>
          <w:rFonts w:ascii="Arial" w:hAnsi="Arial" w:cs="Arial"/>
          <w:noProof w:val="0"/>
          <w:sz w:val="22"/>
          <w:szCs w:val="22"/>
        </w:rPr>
        <w:t xml:space="preserve"> </w:t>
      </w:r>
      <w:r w:rsidR="00732410" w:rsidRPr="001125B2">
        <w:rPr>
          <w:rFonts w:ascii="Arial" w:hAnsi="Arial" w:cs="Arial"/>
          <w:noProof w:val="0"/>
          <w:sz w:val="22"/>
          <w:szCs w:val="22"/>
        </w:rPr>
        <w:t>contratuais</w:t>
      </w:r>
      <w:r w:rsidR="005E63F0" w:rsidRPr="001125B2">
        <w:rPr>
          <w:rFonts w:ascii="Arial" w:hAnsi="Arial" w:cs="Arial"/>
          <w:noProof w:val="0"/>
          <w:sz w:val="22"/>
          <w:szCs w:val="22"/>
        </w:rPr>
        <w:t xml:space="preserve"> </w:t>
      </w:r>
      <w:r w:rsidR="00732410" w:rsidRPr="001125B2">
        <w:rPr>
          <w:rFonts w:ascii="Arial" w:hAnsi="Arial" w:cs="Arial"/>
          <w:noProof w:val="0"/>
          <w:sz w:val="22"/>
          <w:szCs w:val="22"/>
        </w:rPr>
        <w:t>d</w:t>
      </w:r>
      <w:r w:rsidR="00FD365C" w:rsidRPr="001125B2">
        <w:rPr>
          <w:rFonts w:ascii="Arial" w:hAnsi="Arial" w:cs="Arial"/>
          <w:noProof w:val="0"/>
          <w:sz w:val="22"/>
          <w:szCs w:val="22"/>
        </w:rPr>
        <w:t xml:space="preserve">o </w:t>
      </w:r>
      <w:r w:rsidR="001125B2" w:rsidRPr="001125B2">
        <w:rPr>
          <w:rFonts w:ascii="Arial" w:hAnsi="Arial" w:cs="Arial"/>
          <w:noProof w:val="0"/>
          <w:sz w:val="22"/>
          <w:szCs w:val="22"/>
        </w:rPr>
        <w:t>GDF</w:t>
      </w:r>
      <w:r w:rsidR="00FD365C" w:rsidRPr="001125B2">
        <w:rPr>
          <w:rFonts w:ascii="Arial" w:hAnsi="Arial" w:cs="Arial"/>
          <w:noProof w:val="0"/>
          <w:sz w:val="22"/>
          <w:szCs w:val="22"/>
        </w:rPr>
        <w:t xml:space="preserve"> e da</w:t>
      </w:r>
      <w:r w:rsidR="00732410" w:rsidRPr="001125B2">
        <w:rPr>
          <w:rFonts w:ascii="Arial" w:hAnsi="Arial" w:cs="Arial"/>
          <w:noProof w:val="0"/>
          <w:sz w:val="22"/>
          <w:szCs w:val="22"/>
        </w:rPr>
        <w:t xml:space="preserve"> </w:t>
      </w:r>
      <w:r w:rsidR="00FD365C" w:rsidRPr="001125B2">
        <w:rPr>
          <w:rFonts w:ascii="Arial" w:hAnsi="Arial" w:cs="Arial"/>
          <w:noProof w:val="0"/>
          <w:sz w:val="22"/>
          <w:szCs w:val="22"/>
        </w:rPr>
        <w:t>U</w:t>
      </w:r>
      <w:r w:rsidR="001125B2" w:rsidRPr="001125B2">
        <w:rPr>
          <w:rFonts w:ascii="Arial" w:hAnsi="Arial" w:cs="Arial"/>
          <w:noProof w:val="0"/>
          <w:sz w:val="22"/>
          <w:szCs w:val="22"/>
        </w:rPr>
        <w:t>G</w:t>
      </w:r>
      <w:r w:rsidR="00FD365C" w:rsidRPr="001125B2">
        <w:rPr>
          <w:rFonts w:ascii="Arial" w:hAnsi="Arial" w:cs="Arial"/>
          <w:noProof w:val="0"/>
          <w:sz w:val="22"/>
          <w:szCs w:val="22"/>
        </w:rPr>
        <w:t>P</w:t>
      </w:r>
      <w:r w:rsidR="002171C5" w:rsidRPr="001125B2">
        <w:rPr>
          <w:rFonts w:ascii="Arial" w:hAnsi="Arial" w:cs="Arial"/>
          <w:noProof w:val="0"/>
          <w:sz w:val="22"/>
          <w:szCs w:val="22"/>
        </w:rPr>
        <w:t>:</w:t>
      </w:r>
      <w:r w:rsidR="005E63F0" w:rsidRPr="001125B2">
        <w:rPr>
          <w:rFonts w:ascii="Arial" w:hAnsi="Arial" w:cs="Arial"/>
          <w:noProof w:val="0"/>
          <w:sz w:val="22"/>
          <w:szCs w:val="22"/>
        </w:rPr>
        <w:t xml:space="preserve"> </w:t>
      </w:r>
      <w:r w:rsidR="0004525E" w:rsidRPr="001125B2">
        <w:rPr>
          <w:rFonts w:ascii="Arial" w:hAnsi="Arial" w:cs="Arial"/>
          <w:noProof w:val="0"/>
          <w:sz w:val="22"/>
          <w:szCs w:val="22"/>
        </w:rPr>
        <w:t xml:space="preserve">i) Atas </w:t>
      </w:r>
      <w:r w:rsidR="00732410" w:rsidRPr="001125B2">
        <w:rPr>
          <w:rFonts w:ascii="Arial" w:hAnsi="Arial" w:cs="Arial"/>
          <w:noProof w:val="0"/>
          <w:sz w:val="22"/>
          <w:szCs w:val="22"/>
        </w:rPr>
        <w:t xml:space="preserve">Provisórias </w:t>
      </w:r>
      <w:r w:rsidR="0004525E" w:rsidRPr="001125B2">
        <w:rPr>
          <w:rFonts w:ascii="Arial" w:hAnsi="Arial" w:cs="Arial"/>
          <w:noProof w:val="0"/>
          <w:sz w:val="22"/>
          <w:szCs w:val="22"/>
        </w:rPr>
        <w:t xml:space="preserve">de </w:t>
      </w:r>
      <w:r w:rsidR="00732410" w:rsidRPr="001125B2">
        <w:rPr>
          <w:rFonts w:ascii="Arial" w:hAnsi="Arial" w:cs="Arial"/>
          <w:noProof w:val="0"/>
          <w:sz w:val="22"/>
          <w:szCs w:val="22"/>
        </w:rPr>
        <w:t>Recepção</w:t>
      </w:r>
      <w:r w:rsidR="0004525E" w:rsidRPr="001125B2">
        <w:rPr>
          <w:rFonts w:ascii="Arial" w:hAnsi="Arial" w:cs="Arial"/>
          <w:noProof w:val="0"/>
          <w:sz w:val="22"/>
          <w:szCs w:val="22"/>
        </w:rPr>
        <w:t xml:space="preserve"> de Obras, </w:t>
      </w:r>
      <w:r w:rsidR="00732410" w:rsidRPr="001125B2">
        <w:rPr>
          <w:rFonts w:ascii="Arial" w:hAnsi="Arial" w:cs="Arial"/>
          <w:noProof w:val="0"/>
          <w:sz w:val="22"/>
          <w:szCs w:val="22"/>
        </w:rPr>
        <w:t>e</w:t>
      </w:r>
      <w:r w:rsidR="00721512" w:rsidRPr="001125B2">
        <w:rPr>
          <w:rFonts w:ascii="Arial" w:hAnsi="Arial" w:cs="Arial"/>
          <w:noProof w:val="0"/>
          <w:sz w:val="22"/>
          <w:szCs w:val="22"/>
        </w:rPr>
        <w:t xml:space="preserve"> </w:t>
      </w:r>
      <w:r w:rsidR="0004525E" w:rsidRPr="001125B2">
        <w:rPr>
          <w:rFonts w:ascii="Arial" w:hAnsi="Arial" w:cs="Arial"/>
          <w:noProof w:val="0"/>
          <w:sz w:val="22"/>
          <w:szCs w:val="22"/>
        </w:rPr>
        <w:t xml:space="preserve">ii) </w:t>
      </w:r>
      <w:r w:rsidR="00732410" w:rsidRPr="001125B2">
        <w:rPr>
          <w:rFonts w:ascii="Arial" w:hAnsi="Arial" w:cs="Arial"/>
          <w:noProof w:val="0"/>
          <w:sz w:val="22"/>
          <w:szCs w:val="22"/>
        </w:rPr>
        <w:t>Atas</w:t>
      </w:r>
      <w:r w:rsidR="0004525E" w:rsidRPr="001125B2">
        <w:rPr>
          <w:rFonts w:ascii="Arial" w:hAnsi="Arial" w:cs="Arial"/>
          <w:noProof w:val="0"/>
          <w:sz w:val="22"/>
          <w:szCs w:val="22"/>
        </w:rPr>
        <w:t xml:space="preserve"> de </w:t>
      </w:r>
      <w:r w:rsidR="00732410" w:rsidRPr="001125B2">
        <w:rPr>
          <w:rFonts w:ascii="Arial" w:hAnsi="Arial" w:cs="Arial"/>
          <w:noProof w:val="0"/>
          <w:sz w:val="22"/>
          <w:szCs w:val="22"/>
        </w:rPr>
        <w:t>Recepção</w:t>
      </w:r>
      <w:r w:rsidR="0004525E" w:rsidRPr="001125B2">
        <w:rPr>
          <w:rFonts w:ascii="Arial" w:hAnsi="Arial" w:cs="Arial"/>
          <w:noProof w:val="0"/>
          <w:sz w:val="22"/>
          <w:szCs w:val="22"/>
        </w:rPr>
        <w:t xml:space="preserve"> Fina</w:t>
      </w:r>
      <w:r w:rsidR="00732410" w:rsidRPr="001125B2">
        <w:rPr>
          <w:rFonts w:ascii="Arial" w:hAnsi="Arial" w:cs="Arial"/>
          <w:noProof w:val="0"/>
          <w:sz w:val="22"/>
          <w:szCs w:val="22"/>
        </w:rPr>
        <w:t>i</w:t>
      </w:r>
      <w:r w:rsidR="0004525E" w:rsidRPr="001125B2">
        <w:rPr>
          <w:rFonts w:ascii="Arial" w:hAnsi="Arial" w:cs="Arial"/>
          <w:noProof w:val="0"/>
          <w:sz w:val="22"/>
          <w:szCs w:val="22"/>
        </w:rPr>
        <w:t xml:space="preserve">s. </w:t>
      </w:r>
      <w:r w:rsidR="00732410" w:rsidRPr="001125B2">
        <w:rPr>
          <w:rFonts w:ascii="Arial" w:hAnsi="Arial" w:cs="Arial"/>
          <w:noProof w:val="0"/>
          <w:sz w:val="22"/>
          <w:szCs w:val="22"/>
        </w:rPr>
        <w:t>Adicionalmente</w:t>
      </w:r>
      <w:r w:rsidR="0004525E" w:rsidRPr="001125B2">
        <w:rPr>
          <w:rFonts w:ascii="Arial" w:hAnsi="Arial" w:cs="Arial"/>
          <w:noProof w:val="0"/>
          <w:sz w:val="22"/>
          <w:szCs w:val="22"/>
        </w:rPr>
        <w:t xml:space="preserve">, </w:t>
      </w:r>
      <w:r w:rsidR="00732410" w:rsidRPr="001125B2">
        <w:rPr>
          <w:rFonts w:ascii="Arial" w:hAnsi="Arial" w:cs="Arial"/>
          <w:noProof w:val="0"/>
          <w:sz w:val="22"/>
          <w:szCs w:val="22"/>
        </w:rPr>
        <w:t>e incluem</w:t>
      </w:r>
      <w:r w:rsidR="0004525E" w:rsidRPr="001125B2">
        <w:rPr>
          <w:rFonts w:ascii="Arial" w:hAnsi="Arial" w:cs="Arial"/>
          <w:noProof w:val="0"/>
          <w:sz w:val="22"/>
          <w:szCs w:val="22"/>
        </w:rPr>
        <w:t xml:space="preserve"> o</w:t>
      </w:r>
      <w:r w:rsidR="00732410" w:rsidRPr="001125B2">
        <w:rPr>
          <w:rFonts w:ascii="Arial" w:hAnsi="Arial" w:cs="Arial"/>
          <w:noProof w:val="0"/>
          <w:sz w:val="22"/>
          <w:szCs w:val="22"/>
        </w:rPr>
        <w:t>u</w:t>
      </w:r>
      <w:r w:rsidR="0004525E" w:rsidRPr="001125B2">
        <w:rPr>
          <w:rFonts w:ascii="Arial" w:hAnsi="Arial" w:cs="Arial"/>
          <w:noProof w:val="0"/>
          <w:sz w:val="22"/>
          <w:szCs w:val="22"/>
        </w:rPr>
        <w:t xml:space="preserve">tros documentos administrativos </w:t>
      </w:r>
      <w:r w:rsidR="00732410" w:rsidRPr="001125B2">
        <w:rPr>
          <w:rFonts w:ascii="Arial" w:hAnsi="Arial" w:cs="Arial"/>
          <w:noProof w:val="0"/>
          <w:sz w:val="22"/>
          <w:szCs w:val="22"/>
        </w:rPr>
        <w:t>e</w:t>
      </w:r>
      <w:r w:rsidR="005E63F0" w:rsidRPr="001125B2">
        <w:rPr>
          <w:rFonts w:ascii="Arial" w:hAnsi="Arial" w:cs="Arial"/>
          <w:noProof w:val="0"/>
          <w:sz w:val="22"/>
          <w:szCs w:val="22"/>
        </w:rPr>
        <w:t xml:space="preserve"> </w:t>
      </w:r>
      <w:r w:rsidR="00732410" w:rsidRPr="001125B2">
        <w:rPr>
          <w:rFonts w:ascii="Arial" w:hAnsi="Arial" w:cs="Arial"/>
          <w:noProof w:val="0"/>
          <w:sz w:val="22"/>
          <w:szCs w:val="22"/>
        </w:rPr>
        <w:t>contratuais</w:t>
      </w:r>
      <w:r w:rsidR="005E63F0" w:rsidRPr="001125B2">
        <w:rPr>
          <w:rFonts w:ascii="Arial" w:hAnsi="Arial" w:cs="Arial"/>
          <w:noProof w:val="0"/>
          <w:sz w:val="22"/>
          <w:szCs w:val="22"/>
        </w:rPr>
        <w:t xml:space="preserve"> </w:t>
      </w:r>
      <w:r w:rsidR="00394ECA" w:rsidRPr="001125B2">
        <w:rPr>
          <w:rFonts w:ascii="Arial" w:hAnsi="Arial" w:cs="Arial"/>
          <w:noProof w:val="0"/>
          <w:sz w:val="22"/>
          <w:szCs w:val="22"/>
        </w:rPr>
        <w:t>da Unidade Executora</w:t>
      </w:r>
      <w:r w:rsidR="00732410" w:rsidRPr="001125B2">
        <w:rPr>
          <w:rFonts w:ascii="Arial" w:hAnsi="Arial" w:cs="Arial"/>
          <w:noProof w:val="0"/>
          <w:sz w:val="22"/>
          <w:szCs w:val="22"/>
        </w:rPr>
        <w:t>: i) Informes Finais</w:t>
      </w:r>
      <w:r w:rsidR="0004525E" w:rsidRPr="001125B2">
        <w:rPr>
          <w:rFonts w:ascii="Arial" w:hAnsi="Arial" w:cs="Arial"/>
          <w:noProof w:val="0"/>
          <w:sz w:val="22"/>
          <w:szCs w:val="22"/>
        </w:rPr>
        <w:t xml:space="preserve"> de </w:t>
      </w:r>
      <w:r w:rsidR="00732410" w:rsidRPr="001125B2">
        <w:rPr>
          <w:rFonts w:ascii="Arial" w:hAnsi="Arial" w:cs="Arial"/>
          <w:noProof w:val="0"/>
          <w:sz w:val="22"/>
          <w:szCs w:val="22"/>
        </w:rPr>
        <w:t>Serviços</w:t>
      </w:r>
      <w:r w:rsidR="0004525E" w:rsidRPr="001125B2">
        <w:rPr>
          <w:rFonts w:ascii="Arial" w:hAnsi="Arial" w:cs="Arial"/>
          <w:noProof w:val="0"/>
          <w:sz w:val="22"/>
          <w:szCs w:val="22"/>
        </w:rPr>
        <w:t xml:space="preserve"> de </w:t>
      </w:r>
      <w:r w:rsidR="00732410" w:rsidRPr="001125B2">
        <w:rPr>
          <w:rFonts w:ascii="Arial" w:hAnsi="Arial" w:cs="Arial"/>
          <w:noProof w:val="0"/>
          <w:sz w:val="22"/>
          <w:szCs w:val="22"/>
        </w:rPr>
        <w:t>Consultoria</w:t>
      </w:r>
      <w:r w:rsidR="0004525E" w:rsidRPr="001125B2">
        <w:rPr>
          <w:rFonts w:ascii="Arial" w:hAnsi="Arial" w:cs="Arial"/>
          <w:noProof w:val="0"/>
          <w:sz w:val="22"/>
          <w:szCs w:val="22"/>
        </w:rPr>
        <w:t xml:space="preserve">; ii) Contratos de </w:t>
      </w:r>
      <w:r w:rsidR="00732410" w:rsidRPr="001125B2">
        <w:rPr>
          <w:rFonts w:ascii="Arial" w:hAnsi="Arial" w:cs="Arial"/>
          <w:noProof w:val="0"/>
          <w:sz w:val="22"/>
          <w:szCs w:val="22"/>
        </w:rPr>
        <w:t>Provisão</w:t>
      </w:r>
      <w:r w:rsidR="0004525E" w:rsidRPr="001125B2">
        <w:rPr>
          <w:rFonts w:ascii="Arial" w:hAnsi="Arial" w:cs="Arial"/>
          <w:noProof w:val="0"/>
          <w:sz w:val="22"/>
          <w:szCs w:val="22"/>
        </w:rPr>
        <w:t xml:space="preserve"> de </w:t>
      </w:r>
      <w:r w:rsidR="00732410" w:rsidRPr="001125B2">
        <w:rPr>
          <w:rFonts w:ascii="Arial" w:hAnsi="Arial" w:cs="Arial"/>
          <w:noProof w:val="0"/>
          <w:sz w:val="22"/>
          <w:szCs w:val="22"/>
        </w:rPr>
        <w:t>Serviços</w:t>
      </w:r>
      <w:r w:rsidR="0004525E" w:rsidRPr="001125B2">
        <w:rPr>
          <w:rFonts w:ascii="Arial" w:hAnsi="Arial" w:cs="Arial"/>
          <w:noProof w:val="0"/>
          <w:sz w:val="22"/>
          <w:szCs w:val="22"/>
        </w:rPr>
        <w:t>; iii) Contratos de Compras de Bens, iv) Cl</w:t>
      </w:r>
      <w:r w:rsidR="000379C7" w:rsidRPr="001125B2">
        <w:rPr>
          <w:rFonts w:ascii="Arial" w:hAnsi="Arial" w:cs="Arial"/>
          <w:noProof w:val="0"/>
          <w:sz w:val="22"/>
          <w:szCs w:val="22"/>
        </w:rPr>
        <w:t>á</w:t>
      </w:r>
      <w:r w:rsidR="0004525E" w:rsidRPr="001125B2">
        <w:rPr>
          <w:rFonts w:ascii="Arial" w:hAnsi="Arial" w:cs="Arial"/>
          <w:noProof w:val="0"/>
          <w:sz w:val="22"/>
          <w:szCs w:val="22"/>
        </w:rPr>
        <w:t>usula</w:t>
      </w:r>
      <w:r w:rsidR="00732410" w:rsidRPr="001125B2">
        <w:rPr>
          <w:rFonts w:ascii="Arial" w:hAnsi="Arial" w:cs="Arial"/>
          <w:noProof w:val="0"/>
          <w:sz w:val="22"/>
          <w:szCs w:val="22"/>
        </w:rPr>
        <w:t>s</w:t>
      </w:r>
      <w:r w:rsidR="005E63F0" w:rsidRPr="001125B2">
        <w:rPr>
          <w:rFonts w:ascii="Arial" w:hAnsi="Arial" w:cs="Arial"/>
          <w:noProof w:val="0"/>
          <w:sz w:val="22"/>
          <w:szCs w:val="22"/>
        </w:rPr>
        <w:t xml:space="preserve"> </w:t>
      </w:r>
      <w:r w:rsidR="00732410" w:rsidRPr="001125B2">
        <w:rPr>
          <w:rFonts w:ascii="Arial" w:hAnsi="Arial" w:cs="Arial"/>
          <w:noProof w:val="0"/>
          <w:sz w:val="22"/>
          <w:szCs w:val="22"/>
        </w:rPr>
        <w:t>contratuais</w:t>
      </w:r>
      <w:r w:rsidR="0004525E" w:rsidRPr="001125B2">
        <w:rPr>
          <w:rFonts w:ascii="Arial" w:hAnsi="Arial" w:cs="Arial"/>
          <w:noProof w:val="0"/>
          <w:sz w:val="22"/>
          <w:szCs w:val="22"/>
        </w:rPr>
        <w:t>; v) Informes Fina</w:t>
      </w:r>
      <w:r w:rsidR="00732410" w:rsidRPr="001125B2">
        <w:rPr>
          <w:rFonts w:ascii="Arial" w:hAnsi="Arial" w:cs="Arial"/>
          <w:noProof w:val="0"/>
          <w:sz w:val="22"/>
          <w:szCs w:val="22"/>
        </w:rPr>
        <w:t>i</w:t>
      </w:r>
      <w:r w:rsidR="0004525E" w:rsidRPr="001125B2">
        <w:rPr>
          <w:rFonts w:ascii="Arial" w:hAnsi="Arial" w:cs="Arial"/>
          <w:noProof w:val="0"/>
          <w:sz w:val="22"/>
          <w:szCs w:val="22"/>
        </w:rPr>
        <w:t xml:space="preserve">s de Auditoria, vi) Informes e </w:t>
      </w:r>
      <w:r w:rsidR="00732410" w:rsidRPr="001125B2">
        <w:rPr>
          <w:rFonts w:ascii="Arial" w:hAnsi="Arial" w:cs="Arial"/>
          <w:noProof w:val="0"/>
          <w:sz w:val="22"/>
          <w:szCs w:val="22"/>
        </w:rPr>
        <w:t>Avaliação</w:t>
      </w:r>
      <w:r w:rsidR="0004525E" w:rsidRPr="001125B2">
        <w:rPr>
          <w:rFonts w:ascii="Arial" w:hAnsi="Arial" w:cs="Arial"/>
          <w:noProof w:val="0"/>
          <w:sz w:val="22"/>
          <w:szCs w:val="22"/>
        </w:rPr>
        <w:t>, vii) Curriculum Vitae d</w:t>
      </w:r>
      <w:r w:rsidR="00732410" w:rsidRPr="001125B2">
        <w:rPr>
          <w:rFonts w:ascii="Arial" w:hAnsi="Arial" w:cs="Arial"/>
          <w:noProof w:val="0"/>
          <w:sz w:val="22"/>
          <w:szCs w:val="22"/>
        </w:rPr>
        <w:t>o pe</w:t>
      </w:r>
      <w:r w:rsidR="0004525E" w:rsidRPr="001125B2">
        <w:rPr>
          <w:rFonts w:ascii="Arial" w:hAnsi="Arial" w:cs="Arial"/>
          <w:noProof w:val="0"/>
          <w:sz w:val="22"/>
          <w:szCs w:val="22"/>
        </w:rPr>
        <w:t>s</w:t>
      </w:r>
      <w:r w:rsidR="00732410" w:rsidRPr="001125B2">
        <w:rPr>
          <w:rFonts w:ascii="Arial" w:hAnsi="Arial" w:cs="Arial"/>
          <w:noProof w:val="0"/>
          <w:sz w:val="22"/>
          <w:szCs w:val="22"/>
        </w:rPr>
        <w:t>s</w:t>
      </w:r>
      <w:r w:rsidR="0004525E" w:rsidRPr="001125B2">
        <w:rPr>
          <w:rFonts w:ascii="Arial" w:hAnsi="Arial" w:cs="Arial"/>
          <w:noProof w:val="0"/>
          <w:sz w:val="22"/>
          <w:szCs w:val="22"/>
        </w:rPr>
        <w:t>o</w:t>
      </w:r>
      <w:r w:rsidR="00732410" w:rsidRPr="001125B2">
        <w:rPr>
          <w:rFonts w:ascii="Arial" w:hAnsi="Arial" w:cs="Arial"/>
          <w:noProof w:val="0"/>
          <w:sz w:val="22"/>
          <w:szCs w:val="22"/>
        </w:rPr>
        <w:t>al contratado, e</w:t>
      </w:r>
      <w:r w:rsidR="005E63F0" w:rsidRPr="001125B2">
        <w:rPr>
          <w:rFonts w:ascii="Arial" w:hAnsi="Arial" w:cs="Arial"/>
          <w:noProof w:val="0"/>
          <w:sz w:val="22"/>
          <w:szCs w:val="22"/>
        </w:rPr>
        <w:t xml:space="preserve"> </w:t>
      </w:r>
      <w:r w:rsidR="0004525E" w:rsidRPr="001125B2">
        <w:rPr>
          <w:rFonts w:ascii="Arial" w:hAnsi="Arial" w:cs="Arial"/>
          <w:noProof w:val="0"/>
          <w:sz w:val="22"/>
          <w:szCs w:val="22"/>
        </w:rPr>
        <w:t xml:space="preserve">viii) listas de </w:t>
      </w:r>
      <w:r w:rsidR="00732410" w:rsidRPr="001125B2">
        <w:rPr>
          <w:rFonts w:ascii="Arial" w:hAnsi="Arial" w:cs="Arial"/>
          <w:noProof w:val="0"/>
          <w:sz w:val="22"/>
          <w:szCs w:val="22"/>
        </w:rPr>
        <w:t>assistência</w:t>
      </w:r>
      <w:r w:rsidR="0004525E" w:rsidRPr="001125B2">
        <w:rPr>
          <w:rFonts w:ascii="Arial" w:hAnsi="Arial" w:cs="Arial"/>
          <w:noProof w:val="0"/>
          <w:sz w:val="22"/>
          <w:szCs w:val="22"/>
        </w:rPr>
        <w:t xml:space="preserve">. </w:t>
      </w:r>
    </w:p>
    <w:p w:rsidR="00905511" w:rsidRPr="001125B2" w:rsidRDefault="00394ECA" w:rsidP="001125B2">
      <w:pPr>
        <w:pStyle w:val="AutoNumpara"/>
        <w:tabs>
          <w:tab w:val="clear" w:pos="1145"/>
          <w:tab w:val="num" w:pos="720"/>
        </w:tabs>
        <w:ind w:left="720"/>
        <w:rPr>
          <w:rFonts w:ascii="Arial" w:hAnsi="Arial" w:cs="Arial"/>
          <w:noProof w:val="0"/>
          <w:sz w:val="22"/>
          <w:szCs w:val="22"/>
        </w:rPr>
      </w:pPr>
      <w:r w:rsidRPr="001125B2">
        <w:rPr>
          <w:rFonts w:ascii="Arial" w:hAnsi="Arial" w:cs="Arial"/>
          <w:noProof w:val="0"/>
          <w:sz w:val="22"/>
          <w:szCs w:val="22"/>
        </w:rPr>
        <w:t>O Banco</w:t>
      </w:r>
      <w:r w:rsidR="005E63F0" w:rsidRPr="001125B2">
        <w:rPr>
          <w:rFonts w:ascii="Arial" w:hAnsi="Arial" w:cs="Arial"/>
          <w:noProof w:val="0"/>
          <w:sz w:val="22"/>
          <w:szCs w:val="22"/>
        </w:rPr>
        <w:t xml:space="preserve"> </w:t>
      </w:r>
      <w:r w:rsidR="006D36C3" w:rsidRPr="001125B2">
        <w:rPr>
          <w:rFonts w:ascii="Arial" w:hAnsi="Arial" w:cs="Arial"/>
          <w:noProof w:val="0"/>
          <w:sz w:val="22"/>
          <w:szCs w:val="22"/>
        </w:rPr>
        <w:t xml:space="preserve">fará </w:t>
      </w:r>
      <w:r w:rsidR="0004525E" w:rsidRPr="001125B2">
        <w:rPr>
          <w:rFonts w:ascii="Arial" w:hAnsi="Arial" w:cs="Arial"/>
          <w:b/>
          <w:noProof w:val="0"/>
          <w:sz w:val="22"/>
          <w:szCs w:val="22"/>
        </w:rPr>
        <w:t xml:space="preserve">Visitas de </w:t>
      </w:r>
      <w:r w:rsidR="00732410" w:rsidRPr="001125B2">
        <w:rPr>
          <w:rFonts w:ascii="Arial" w:hAnsi="Arial" w:cs="Arial"/>
          <w:b/>
          <w:noProof w:val="0"/>
          <w:sz w:val="22"/>
          <w:szCs w:val="22"/>
        </w:rPr>
        <w:t>Inspeção</w:t>
      </w:r>
      <w:r w:rsidR="005E63F0" w:rsidRPr="001125B2">
        <w:rPr>
          <w:rFonts w:ascii="Arial" w:hAnsi="Arial" w:cs="Arial"/>
          <w:b/>
          <w:noProof w:val="0"/>
          <w:sz w:val="22"/>
          <w:szCs w:val="22"/>
        </w:rPr>
        <w:t xml:space="preserve"> </w:t>
      </w:r>
      <w:r w:rsidR="00721512" w:rsidRPr="001125B2">
        <w:rPr>
          <w:rFonts w:ascii="Arial" w:hAnsi="Arial" w:cs="Arial"/>
          <w:noProof w:val="0"/>
          <w:sz w:val="22"/>
          <w:szCs w:val="22"/>
        </w:rPr>
        <w:t>tr</w:t>
      </w:r>
      <w:r w:rsidRPr="001125B2">
        <w:rPr>
          <w:rFonts w:ascii="Arial" w:hAnsi="Arial" w:cs="Arial"/>
          <w:noProof w:val="0"/>
          <w:sz w:val="22"/>
          <w:szCs w:val="22"/>
        </w:rPr>
        <w:t>imestrais</w:t>
      </w:r>
      <w:r w:rsidR="0004525E" w:rsidRPr="001125B2">
        <w:rPr>
          <w:rFonts w:ascii="Arial" w:hAnsi="Arial" w:cs="Arial"/>
          <w:noProof w:val="0"/>
          <w:sz w:val="22"/>
          <w:szCs w:val="22"/>
        </w:rPr>
        <w:t xml:space="preserve"> co</w:t>
      </w:r>
      <w:r w:rsidR="00732410" w:rsidRPr="001125B2">
        <w:rPr>
          <w:rFonts w:ascii="Arial" w:hAnsi="Arial" w:cs="Arial"/>
          <w:noProof w:val="0"/>
          <w:sz w:val="22"/>
          <w:szCs w:val="22"/>
        </w:rPr>
        <w:t>m</w:t>
      </w:r>
      <w:r w:rsidR="0004525E" w:rsidRPr="001125B2">
        <w:rPr>
          <w:rFonts w:ascii="Arial" w:hAnsi="Arial" w:cs="Arial"/>
          <w:noProof w:val="0"/>
          <w:sz w:val="22"/>
          <w:szCs w:val="22"/>
        </w:rPr>
        <w:t xml:space="preserve"> a finalidad</w:t>
      </w:r>
      <w:r w:rsidR="00732410" w:rsidRPr="001125B2">
        <w:rPr>
          <w:rFonts w:ascii="Arial" w:hAnsi="Arial" w:cs="Arial"/>
          <w:noProof w:val="0"/>
          <w:sz w:val="22"/>
          <w:szCs w:val="22"/>
        </w:rPr>
        <w:t>e</w:t>
      </w:r>
      <w:r w:rsidR="0004525E" w:rsidRPr="001125B2">
        <w:rPr>
          <w:rFonts w:ascii="Arial" w:hAnsi="Arial" w:cs="Arial"/>
          <w:noProof w:val="0"/>
          <w:sz w:val="22"/>
          <w:szCs w:val="22"/>
        </w:rPr>
        <w:t xml:space="preserve"> de </w:t>
      </w:r>
      <w:r w:rsidR="00732410" w:rsidRPr="001125B2">
        <w:rPr>
          <w:rFonts w:ascii="Arial" w:hAnsi="Arial" w:cs="Arial"/>
          <w:noProof w:val="0"/>
          <w:sz w:val="22"/>
          <w:szCs w:val="22"/>
        </w:rPr>
        <w:t>monitorar</w:t>
      </w:r>
      <w:r w:rsidR="0004525E" w:rsidRPr="001125B2">
        <w:rPr>
          <w:rFonts w:ascii="Arial" w:hAnsi="Arial" w:cs="Arial"/>
          <w:noProof w:val="0"/>
          <w:sz w:val="22"/>
          <w:szCs w:val="22"/>
        </w:rPr>
        <w:t xml:space="preserve"> as atividades d</w:t>
      </w:r>
      <w:r w:rsidR="00732410" w:rsidRPr="001125B2">
        <w:rPr>
          <w:rFonts w:ascii="Arial" w:hAnsi="Arial" w:cs="Arial"/>
          <w:noProof w:val="0"/>
          <w:sz w:val="22"/>
          <w:szCs w:val="22"/>
        </w:rPr>
        <w:t>o</w:t>
      </w:r>
      <w:r w:rsidR="0004525E" w:rsidRPr="001125B2">
        <w:rPr>
          <w:rFonts w:ascii="Arial" w:hAnsi="Arial" w:cs="Arial"/>
          <w:noProof w:val="0"/>
          <w:sz w:val="22"/>
          <w:szCs w:val="22"/>
        </w:rPr>
        <w:t xml:space="preserve"> Programa. També</w:t>
      </w:r>
      <w:r w:rsidR="00732410" w:rsidRPr="001125B2">
        <w:rPr>
          <w:rFonts w:ascii="Arial" w:hAnsi="Arial" w:cs="Arial"/>
          <w:noProof w:val="0"/>
          <w:sz w:val="22"/>
          <w:szCs w:val="22"/>
        </w:rPr>
        <w:t>m</w:t>
      </w:r>
      <w:r w:rsidR="0004525E" w:rsidRPr="001125B2">
        <w:rPr>
          <w:rFonts w:ascii="Arial" w:hAnsi="Arial" w:cs="Arial"/>
          <w:noProof w:val="0"/>
          <w:sz w:val="22"/>
          <w:szCs w:val="22"/>
        </w:rPr>
        <w:t xml:space="preserve"> se apo</w:t>
      </w:r>
      <w:r w:rsidR="00732410" w:rsidRPr="001125B2">
        <w:rPr>
          <w:rFonts w:ascii="Arial" w:hAnsi="Arial" w:cs="Arial"/>
          <w:noProof w:val="0"/>
          <w:sz w:val="22"/>
          <w:szCs w:val="22"/>
        </w:rPr>
        <w:t>i</w:t>
      </w:r>
      <w:r w:rsidR="0004525E" w:rsidRPr="001125B2">
        <w:rPr>
          <w:rFonts w:ascii="Arial" w:hAnsi="Arial" w:cs="Arial"/>
          <w:noProof w:val="0"/>
          <w:sz w:val="22"/>
          <w:szCs w:val="22"/>
        </w:rPr>
        <w:t xml:space="preserve">ará de </w:t>
      </w:r>
      <w:r w:rsidR="00732410" w:rsidRPr="001125B2">
        <w:rPr>
          <w:rFonts w:ascii="Arial" w:hAnsi="Arial" w:cs="Arial"/>
          <w:noProof w:val="0"/>
          <w:sz w:val="22"/>
          <w:szCs w:val="22"/>
        </w:rPr>
        <w:t>Missões</w:t>
      </w:r>
      <w:r w:rsidR="0004525E" w:rsidRPr="001125B2">
        <w:rPr>
          <w:rFonts w:ascii="Arial" w:hAnsi="Arial" w:cs="Arial"/>
          <w:noProof w:val="0"/>
          <w:sz w:val="22"/>
          <w:szCs w:val="22"/>
        </w:rPr>
        <w:t xml:space="preserve"> de </w:t>
      </w:r>
      <w:r w:rsidR="00732410" w:rsidRPr="001125B2">
        <w:rPr>
          <w:rFonts w:ascii="Arial" w:hAnsi="Arial" w:cs="Arial"/>
          <w:noProof w:val="0"/>
          <w:sz w:val="22"/>
          <w:szCs w:val="22"/>
        </w:rPr>
        <w:t>Administração</w:t>
      </w:r>
      <w:r w:rsidR="005E63F0" w:rsidRPr="001125B2">
        <w:rPr>
          <w:rFonts w:ascii="Arial" w:hAnsi="Arial" w:cs="Arial"/>
          <w:noProof w:val="0"/>
          <w:sz w:val="22"/>
          <w:szCs w:val="22"/>
        </w:rPr>
        <w:t xml:space="preserve"> </w:t>
      </w:r>
      <w:r w:rsidR="00732410" w:rsidRPr="001125B2">
        <w:rPr>
          <w:rFonts w:ascii="Arial" w:hAnsi="Arial" w:cs="Arial"/>
          <w:noProof w:val="0"/>
          <w:sz w:val="22"/>
          <w:szCs w:val="22"/>
        </w:rPr>
        <w:t xml:space="preserve">como </w:t>
      </w:r>
      <w:r w:rsidR="0004525E" w:rsidRPr="001125B2">
        <w:rPr>
          <w:rFonts w:ascii="Arial" w:hAnsi="Arial" w:cs="Arial"/>
          <w:noProof w:val="0"/>
          <w:sz w:val="22"/>
          <w:szCs w:val="22"/>
        </w:rPr>
        <w:t xml:space="preserve">objetivo de </w:t>
      </w:r>
      <w:r w:rsidR="00732410" w:rsidRPr="001125B2">
        <w:rPr>
          <w:rFonts w:ascii="Arial" w:hAnsi="Arial" w:cs="Arial"/>
          <w:noProof w:val="0"/>
          <w:sz w:val="22"/>
          <w:szCs w:val="22"/>
        </w:rPr>
        <w:t>analisar</w:t>
      </w:r>
      <w:r w:rsidR="0004525E" w:rsidRPr="001125B2">
        <w:rPr>
          <w:rFonts w:ascii="Arial" w:hAnsi="Arial" w:cs="Arial"/>
          <w:noProof w:val="0"/>
          <w:sz w:val="22"/>
          <w:szCs w:val="22"/>
        </w:rPr>
        <w:t xml:space="preserve"> os </w:t>
      </w:r>
      <w:r w:rsidRPr="001125B2">
        <w:rPr>
          <w:rFonts w:ascii="Arial" w:hAnsi="Arial" w:cs="Arial"/>
          <w:noProof w:val="0"/>
          <w:sz w:val="22"/>
          <w:szCs w:val="22"/>
        </w:rPr>
        <w:t>avanços</w:t>
      </w:r>
      <w:r w:rsidR="0004525E" w:rsidRPr="001125B2">
        <w:rPr>
          <w:rFonts w:ascii="Arial" w:hAnsi="Arial" w:cs="Arial"/>
          <w:noProof w:val="0"/>
          <w:sz w:val="22"/>
          <w:szCs w:val="22"/>
        </w:rPr>
        <w:t xml:space="preserve"> d</w:t>
      </w:r>
      <w:r w:rsidR="00732410" w:rsidRPr="001125B2">
        <w:rPr>
          <w:rFonts w:ascii="Arial" w:hAnsi="Arial" w:cs="Arial"/>
          <w:noProof w:val="0"/>
          <w:sz w:val="22"/>
          <w:szCs w:val="22"/>
        </w:rPr>
        <w:t>o Programa e</w:t>
      </w:r>
      <w:r w:rsidR="0004525E" w:rsidRPr="001125B2">
        <w:rPr>
          <w:rFonts w:ascii="Arial" w:hAnsi="Arial" w:cs="Arial"/>
          <w:noProof w:val="0"/>
          <w:sz w:val="22"/>
          <w:szCs w:val="22"/>
        </w:rPr>
        <w:t xml:space="preserve"> tratar temas específicos identificados. </w:t>
      </w:r>
      <w:r w:rsidR="00732410" w:rsidRPr="001125B2">
        <w:rPr>
          <w:rFonts w:ascii="Arial" w:hAnsi="Arial" w:cs="Arial"/>
          <w:noProof w:val="0"/>
          <w:sz w:val="22"/>
          <w:szCs w:val="22"/>
        </w:rPr>
        <w:t xml:space="preserve">Finalmente, durante </w:t>
      </w:r>
      <w:r w:rsidR="0004525E" w:rsidRPr="001125B2">
        <w:rPr>
          <w:rFonts w:ascii="Arial" w:hAnsi="Arial" w:cs="Arial"/>
          <w:noProof w:val="0"/>
          <w:sz w:val="22"/>
          <w:szCs w:val="22"/>
        </w:rPr>
        <w:t xml:space="preserve">a </w:t>
      </w:r>
      <w:r w:rsidR="00732410" w:rsidRPr="001125B2">
        <w:rPr>
          <w:rFonts w:ascii="Arial" w:hAnsi="Arial" w:cs="Arial"/>
          <w:noProof w:val="0"/>
          <w:sz w:val="22"/>
          <w:szCs w:val="22"/>
        </w:rPr>
        <w:t>execução</w:t>
      </w:r>
      <w:r w:rsidR="005E63F0" w:rsidRPr="001125B2">
        <w:rPr>
          <w:rFonts w:ascii="Arial" w:hAnsi="Arial" w:cs="Arial"/>
          <w:noProof w:val="0"/>
          <w:sz w:val="22"/>
          <w:szCs w:val="22"/>
        </w:rPr>
        <w:t xml:space="preserve"> </w:t>
      </w:r>
      <w:r w:rsidRPr="001125B2">
        <w:rPr>
          <w:rFonts w:ascii="Arial" w:hAnsi="Arial" w:cs="Arial"/>
          <w:noProof w:val="0"/>
          <w:sz w:val="22"/>
          <w:szCs w:val="22"/>
        </w:rPr>
        <w:t xml:space="preserve">do Programa, </w:t>
      </w:r>
      <w:r w:rsidR="00FD365C" w:rsidRPr="001125B2">
        <w:rPr>
          <w:rFonts w:ascii="Arial" w:hAnsi="Arial" w:cs="Arial"/>
          <w:noProof w:val="0"/>
          <w:sz w:val="22"/>
          <w:szCs w:val="22"/>
        </w:rPr>
        <w:t xml:space="preserve">o </w:t>
      </w:r>
      <w:r w:rsidR="001125B2" w:rsidRPr="001125B2">
        <w:rPr>
          <w:rFonts w:ascii="Arial" w:hAnsi="Arial" w:cs="Arial"/>
          <w:noProof w:val="0"/>
          <w:sz w:val="22"/>
          <w:szCs w:val="22"/>
        </w:rPr>
        <w:t>GDF</w:t>
      </w:r>
      <w:r w:rsidR="005E63F0" w:rsidRPr="001125B2">
        <w:rPr>
          <w:rFonts w:ascii="Arial" w:hAnsi="Arial" w:cs="Arial"/>
          <w:noProof w:val="0"/>
          <w:sz w:val="22"/>
          <w:szCs w:val="22"/>
        </w:rPr>
        <w:t xml:space="preserve"> </w:t>
      </w:r>
      <w:r w:rsidR="001C1DA7" w:rsidRPr="001125B2">
        <w:rPr>
          <w:rFonts w:ascii="Arial" w:hAnsi="Arial" w:cs="Arial"/>
          <w:noProof w:val="0"/>
          <w:sz w:val="22"/>
          <w:szCs w:val="22"/>
        </w:rPr>
        <w:t>a</w:t>
      </w:r>
      <w:r w:rsidR="0004525E" w:rsidRPr="001125B2">
        <w:rPr>
          <w:rFonts w:ascii="Arial" w:hAnsi="Arial" w:cs="Arial"/>
          <w:noProof w:val="0"/>
          <w:sz w:val="22"/>
          <w:szCs w:val="22"/>
        </w:rPr>
        <w:t>presentará anualmente a</w:t>
      </w:r>
      <w:r w:rsidR="00732410" w:rsidRPr="001125B2">
        <w:rPr>
          <w:rFonts w:ascii="Arial" w:hAnsi="Arial" w:cs="Arial"/>
          <w:noProof w:val="0"/>
          <w:sz w:val="22"/>
          <w:szCs w:val="22"/>
        </w:rPr>
        <w:t>o</w:t>
      </w:r>
      <w:r w:rsidR="0004525E" w:rsidRPr="001125B2">
        <w:rPr>
          <w:rFonts w:ascii="Arial" w:hAnsi="Arial" w:cs="Arial"/>
          <w:noProof w:val="0"/>
          <w:sz w:val="22"/>
          <w:szCs w:val="22"/>
        </w:rPr>
        <w:t xml:space="preserve"> Banco </w:t>
      </w:r>
      <w:r w:rsidR="00451B2F">
        <w:rPr>
          <w:rFonts w:ascii="Arial" w:hAnsi="Arial" w:cs="Arial"/>
          <w:noProof w:val="0"/>
          <w:sz w:val="22"/>
          <w:szCs w:val="22"/>
        </w:rPr>
        <w:t xml:space="preserve">as demonstrações </w:t>
      </w:r>
      <w:r w:rsidR="0004525E" w:rsidRPr="001125B2">
        <w:rPr>
          <w:rFonts w:ascii="Arial" w:hAnsi="Arial" w:cs="Arial"/>
          <w:noProof w:val="0"/>
          <w:sz w:val="22"/>
          <w:szCs w:val="22"/>
        </w:rPr>
        <w:t>financ</w:t>
      </w:r>
      <w:r w:rsidR="00732410" w:rsidRPr="001125B2">
        <w:rPr>
          <w:rFonts w:ascii="Arial" w:hAnsi="Arial" w:cs="Arial"/>
          <w:noProof w:val="0"/>
          <w:sz w:val="22"/>
          <w:szCs w:val="22"/>
        </w:rPr>
        <w:t>e</w:t>
      </w:r>
      <w:r w:rsidR="0004525E" w:rsidRPr="001125B2">
        <w:rPr>
          <w:rFonts w:ascii="Arial" w:hAnsi="Arial" w:cs="Arial"/>
          <w:noProof w:val="0"/>
          <w:sz w:val="22"/>
          <w:szCs w:val="22"/>
        </w:rPr>
        <w:t>ir</w:t>
      </w:r>
      <w:r w:rsidR="00451B2F">
        <w:rPr>
          <w:rFonts w:ascii="Arial" w:hAnsi="Arial" w:cs="Arial"/>
          <w:noProof w:val="0"/>
          <w:sz w:val="22"/>
          <w:szCs w:val="22"/>
        </w:rPr>
        <w:t>a</w:t>
      </w:r>
      <w:r w:rsidR="0004525E" w:rsidRPr="001125B2">
        <w:rPr>
          <w:rFonts w:ascii="Arial" w:hAnsi="Arial" w:cs="Arial"/>
          <w:noProof w:val="0"/>
          <w:sz w:val="22"/>
          <w:szCs w:val="22"/>
        </w:rPr>
        <w:t>s d</w:t>
      </w:r>
      <w:r w:rsidR="00732410" w:rsidRPr="001125B2">
        <w:rPr>
          <w:rFonts w:ascii="Arial" w:hAnsi="Arial" w:cs="Arial"/>
          <w:noProof w:val="0"/>
          <w:sz w:val="22"/>
          <w:szCs w:val="22"/>
        </w:rPr>
        <w:t>o</w:t>
      </w:r>
      <w:r w:rsidR="0004525E" w:rsidRPr="001125B2">
        <w:rPr>
          <w:rFonts w:ascii="Arial" w:hAnsi="Arial" w:cs="Arial"/>
          <w:noProof w:val="0"/>
          <w:sz w:val="22"/>
          <w:szCs w:val="22"/>
        </w:rPr>
        <w:t xml:space="preserve"> Programa para a </w:t>
      </w:r>
      <w:r w:rsidR="00732410" w:rsidRPr="001125B2">
        <w:rPr>
          <w:rFonts w:ascii="Arial" w:hAnsi="Arial" w:cs="Arial"/>
          <w:noProof w:val="0"/>
          <w:sz w:val="22"/>
          <w:szCs w:val="22"/>
        </w:rPr>
        <w:t>realização</w:t>
      </w:r>
      <w:r w:rsidR="0004525E" w:rsidRPr="001125B2">
        <w:rPr>
          <w:rFonts w:ascii="Arial" w:hAnsi="Arial" w:cs="Arial"/>
          <w:noProof w:val="0"/>
          <w:sz w:val="22"/>
          <w:szCs w:val="22"/>
        </w:rPr>
        <w:t xml:space="preserve"> da </w:t>
      </w:r>
      <w:r w:rsidR="0004525E" w:rsidRPr="001125B2">
        <w:rPr>
          <w:rFonts w:ascii="Arial" w:hAnsi="Arial" w:cs="Arial"/>
          <w:b/>
          <w:noProof w:val="0"/>
          <w:sz w:val="22"/>
          <w:szCs w:val="22"/>
        </w:rPr>
        <w:t>Auditoria Finance</w:t>
      </w:r>
      <w:r w:rsidR="00732410" w:rsidRPr="001125B2">
        <w:rPr>
          <w:rFonts w:ascii="Arial" w:hAnsi="Arial" w:cs="Arial"/>
          <w:b/>
          <w:noProof w:val="0"/>
          <w:sz w:val="22"/>
          <w:szCs w:val="22"/>
        </w:rPr>
        <w:t>i</w:t>
      </w:r>
      <w:r w:rsidR="0004525E" w:rsidRPr="001125B2">
        <w:rPr>
          <w:rFonts w:ascii="Arial" w:hAnsi="Arial" w:cs="Arial"/>
          <w:b/>
          <w:noProof w:val="0"/>
          <w:sz w:val="22"/>
          <w:szCs w:val="22"/>
        </w:rPr>
        <w:t>ra</w:t>
      </w:r>
      <w:r w:rsidR="005E63F0" w:rsidRPr="001125B2">
        <w:rPr>
          <w:rFonts w:ascii="Arial" w:hAnsi="Arial" w:cs="Arial"/>
          <w:b/>
          <w:noProof w:val="0"/>
          <w:sz w:val="22"/>
          <w:szCs w:val="22"/>
        </w:rPr>
        <w:t xml:space="preserve"> </w:t>
      </w:r>
      <w:r w:rsidR="00732410" w:rsidRPr="001125B2">
        <w:rPr>
          <w:rFonts w:ascii="Arial" w:hAnsi="Arial" w:cs="Arial"/>
          <w:noProof w:val="0"/>
          <w:sz w:val="22"/>
          <w:szCs w:val="22"/>
        </w:rPr>
        <w:t>correspondente</w:t>
      </w:r>
      <w:r w:rsidR="0004525E" w:rsidRPr="001125B2">
        <w:rPr>
          <w:rFonts w:ascii="Arial" w:hAnsi="Arial" w:cs="Arial"/>
          <w:noProof w:val="0"/>
          <w:sz w:val="22"/>
          <w:szCs w:val="22"/>
        </w:rPr>
        <w:t xml:space="preserve">, </w:t>
      </w:r>
      <w:r w:rsidR="00732410" w:rsidRPr="001125B2">
        <w:rPr>
          <w:rFonts w:ascii="Arial" w:hAnsi="Arial" w:cs="Arial"/>
          <w:noProof w:val="0"/>
          <w:sz w:val="22"/>
          <w:szCs w:val="22"/>
        </w:rPr>
        <w:t>n</w:t>
      </w:r>
      <w:r w:rsidR="0004525E" w:rsidRPr="001125B2">
        <w:rPr>
          <w:rFonts w:ascii="Arial" w:hAnsi="Arial" w:cs="Arial"/>
          <w:noProof w:val="0"/>
          <w:sz w:val="22"/>
          <w:szCs w:val="22"/>
        </w:rPr>
        <w:t xml:space="preserve">os </w:t>
      </w:r>
      <w:r w:rsidR="00732410" w:rsidRPr="001125B2">
        <w:rPr>
          <w:rFonts w:ascii="Arial" w:hAnsi="Arial" w:cs="Arial"/>
          <w:noProof w:val="0"/>
          <w:sz w:val="22"/>
          <w:szCs w:val="22"/>
        </w:rPr>
        <w:t>termos</w:t>
      </w:r>
      <w:r w:rsidR="0004525E" w:rsidRPr="001125B2">
        <w:rPr>
          <w:rFonts w:ascii="Arial" w:hAnsi="Arial" w:cs="Arial"/>
          <w:noProof w:val="0"/>
          <w:sz w:val="22"/>
          <w:szCs w:val="22"/>
        </w:rPr>
        <w:t xml:space="preserve"> estab</w:t>
      </w:r>
      <w:r w:rsidR="00732410" w:rsidRPr="001125B2">
        <w:rPr>
          <w:rFonts w:ascii="Arial" w:hAnsi="Arial" w:cs="Arial"/>
          <w:noProof w:val="0"/>
          <w:sz w:val="22"/>
          <w:szCs w:val="22"/>
        </w:rPr>
        <w:t>e</w:t>
      </w:r>
      <w:r w:rsidR="0004525E" w:rsidRPr="001125B2">
        <w:rPr>
          <w:rFonts w:ascii="Arial" w:hAnsi="Arial" w:cs="Arial"/>
          <w:noProof w:val="0"/>
          <w:sz w:val="22"/>
          <w:szCs w:val="22"/>
        </w:rPr>
        <w:t xml:space="preserve">lecidos </w:t>
      </w:r>
      <w:r w:rsidR="00451B2F">
        <w:rPr>
          <w:rFonts w:ascii="Arial" w:hAnsi="Arial" w:cs="Arial"/>
          <w:noProof w:val="0"/>
          <w:sz w:val="22"/>
          <w:szCs w:val="22"/>
        </w:rPr>
        <w:t>no</w:t>
      </w:r>
      <w:r w:rsidR="0004525E" w:rsidRPr="001125B2">
        <w:rPr>
          <w:rFonts w:ascii="Arial" w:hAnsi="Arial" w:cs="Arial"/>
          <w:noProof w:val="0"/>
          <w:sz w:val="22"/>
          <w:szCs w:val="22"/>
        </w:rPr>
        <w:t xml:space="preserve"> Contrato de </w:t>
      </w:r>
      <w:r w:rsidR="00732410" w:rsidRPr="001125B2">
        <w:rPr>
          <w:rFonts w:ascii="Arial" w:hAnsi="Arial" w:cs="Arial"/>
          <w:noProof w:val="0"/>
          <w:sz w:val="22"/>
          <w:szCs w:val="22"/>
        </w:rPr>
        <w:t>Emprésti</w:t>
      </w:r>
      <w:r w:rsidR="0004525E" w:rsidRPr="001125B2">
        <w:rPr>
          <w:rFonts w:ascii="Arial" w:hAnsi="Arial" w:cs="Arial"/>
          <w:noProof w:val="0"/>
          <w:sz w:val="22"/>
          <w:szCs w:val="22"/>
        </w:rPr>
        <w:t>mo.</w:t>
      </w:r>
    </w:p>
    <w:p w:rsidR="001B5186" w:rsidRPr="00054A8F" w:rsidRDefault="005D2A08" w:rsidP="00B87A39">
      <w:pPr>
        <w:pStyle w:val="Heading4"/>
        <w:rPr>
          <w:rFonts w:ascii="Arial" w:hAnsi="Arial" w:cs="Arial"/>
          <w:noProof w:val="0"/>
          <w:sz w:val="22"/>
          <w:szCs w:val="22"/>
          <w:lang w:val="pt-BR"/>
        </w:rPr>
      </w:pPr>
      <w:r w:rsidRPr="00054A8F">
        <w:rPr>
          <w:rFonts w:ascii="Arial" w:hAnsi="Arial" w:cs="Arial"/>
          <w:noProof w:val="0"/>
          <w:sz w:val="22"/>
          <w:szCs w:val="22"/>
          <w:lang w:val="pt-BR"/>
        </w:rPr>
        <w:t>Apresentação de Relatórios</w:t>
      </w:r>
    </w:p>
    <w:p w:rsidR="001B5186" w:rsidRPr="00054A8F" w:rsidRDefault="00177910" w:rsidP="001125B2">
      <w:pPr>
        <w:pStyle w:val="AutoNumpara"/>
        <w:tabs>
          <w:tab w:val="clear" w:pos="1145"/>
          <w:tab w:val="num" w:pos="720"/>
        </w:tabs>
        <w:ind w:left="720"/>
        <w:rPr>
          <w:rFonts w:ascii="Arial" w:hAnsi="Arial" w:cs="Arial"/>
          <w:noProof w:val="0"/>
          <w:color w:val="000000"/>
          <w:sz w:val="22"/>
          <w:szCs w:val="22"/>
        </w:rPr>
      </w:pPr>
      <w:r w:rsidRPr="00054A8F">
        <w:rPr>
          <w:rFonts w:ascii="Arial" w:hAnsi="Arial" w:cs="Arial"/>
          <w:noProof w:val="0"/>
          <w:color w:val="000000"/>
          <w:sz w:val="22"/>
          <w:szCs w:val="22"/>
        </w:rPr>
        <w:t xml:space="preserve">As </w:t>
      </w:r>
      <w:r w:rsidR="001C1DA7" w:rsidRPr="00054A8F">
        <w:rPr>
          <w:rFonts w:ascii="Arial" w:hAnsi="Arial" w:cs="Arial"/>
          <w:noProof w:val="0"/>
          <w:color w:val="000000"/>
          <w:sz w:val="22"/>
          <w:szCs w:val="22"/>
        </w:rPr>
        <w:t>informações relativas</w:t>
      </w:r>
      <w:r w:rsidR="005E63F0" w:rsidRPr="00054A8F">
        <w:rPr>
          <w:rFonts w:ascii="Arial" w:hAnsi="Arial" w:cs="Arial"/>
          <w:noProof w:val="0"/>
          <w:color w:val="000000"/>
          <w:sz w:val="22"/>
          <w:szCs w:val="22"/>
        </w:rPr>
        <w:t xml:space="preserve"> </w:t>
      </w:r>
      <w:r w:rsidR="001C1DA7" w:rsidRPr="00054A8F">
        <w:rPr>
          <w:rFonts w:ascii="Arial" w:hAnsi="Arial" w:cs="Arial"/>
          <w:noProof w:val="0"/>
          <w:color w:val="000000"/>
          <w:sz w:val="22"/>
          <w:szCs w:val="22"/>
        </w:rPr>
        <w:t>ao Programa</w:t>
      </w:r>
      <w:r w:rsidR="00394ECA" w:rsidRPr="00054A8F">
        <w:rPr>
          <w:rFonts w:ascii="Arial" w:hAnsi="Arial" w:cs="Arial"/>
          <w:noProof w:val="0"/>
          <w:color w:val="000000"/>
          <w:sz w:val="22"/>
          <w:szCs w:val="22"/>
        </w:rPr>
        <w:t xml:space="preserve"> serão</w:t>
      </w:r>
      <w:r w:rsidR="005E63F0" w:rsidRPr="00054A8F">
        <w:rPr>
          <w:rFonts w:ascii="Arial" w:hAnsi="Arial" w:cs="Arial"/>
          <w:noProof w:val="0"/>
          <w:color w:val="000000"/>
          <w:sz w:val="22"/>
          <w:szCs w:val="22"/>
        </w:rPr>
        <w:t xml:space="preserve"> </w:t>
      </w:r>
      <w:r w:rsidR="001B6C16" w:rsidRPr="00054A8F">
        <w:rPr>
          <w:rFonts w:ascii="Arial" w:hAnsi="Arial" w:cs="Arial"/>
          <w:noProof w:val="0"/>
          <w:color w:val="000000"/>
          <w:sz w:val="22"/>
          <w:szCs w:val="22"/>
        </w:rPr>
        <w:t xml:space="preserve">armazenadas no </w:t>
      </w:r>
      <w:r w:rsidR="00721512" w:rsidRPr="00054A8F">
        <w:rPr>
          <w:rFonts w:ascii="Arial" w:hAnsi="Arial" w:cs="Arial"/>
          <w:noProof w:val="0"/>
          <w:color w:val="000000"/>
          <w:sz w:val="22"/>
          <w:szCs w:val="22"/>
        </w:rPr>
        <w:t>SIG</w:t>
      </w:r>
      <w:r w:rsidR="001B6C16" w:rsidRPr="00054A8F">
        <w:rPr>
          <w:rFonts w:ascii="Arial" w:hAnsi="Arial" w:cs="Arial"/>
          <w:noProof w:val="0"/>
          <w:color w:val="000000"/>
          <w:sz w:val="22"/>
          <w:szCs w:val="22"/>
        </w:rPr>
        <w:t>,</w:t>
      </w:r>
      <w:r w:rsidR="005E63F0" w:rsidRPr="00054A8F">
        <w:rPr>
          <w:rFonts w:ascii="Arial" w:hAnsi="Arial" w:cs="Arial"/>
          <w:noProof w:val="0"/>
          <w:color w:val="000000"/>
          <w:sz w:val="22"/>
          <w:szCs w:val="22"/>
        </w:rPr>
        <w:t xml:space="preserve"> </w:t>
      </w:r>
      <w:r w:rsidR="006E1DFF" w:rsidRPr="00054A8F">
        <w:rPr>
          <w:rFonts w:ascii="Arial" w:hAnsi="Arial" w:cs="Arial"/>
          <w:noProof w:val="0"/>
          <w:color w:val="000000"/>
          <w:sz w:val="22"/>
          <w:szCs w:val="22"/>
        </w:rPr>
        <w:t>permitido a produção dos</w:t>
      </w:r>
      <w:r w:rsidRPr="00054A8F">
        <w:rPr>
          <w:rFonts w:ascii="Arial" w:hAnsi="Arial" w:cs="Arial"/>
          <w:noProof w:val="0"/>
          <w:color w:val="000000"/>
          <w:sz w:val="22"/>
          <w:szCs w:val="22"/>
        </w:rPr>
        <w:t xml:space="preserve"> </w:t>
      </w:r>
      <w:r w:rsidRPr="00054A8F">
        <w:rPr>
          <w:rFonts w:ascii="Arial" w:hAnsi="Arial" w:cs="Arial"/>
          <w:noProof w:val="0"/>
          <w:sz w:val="22"/>
          <w:szCs w:val="22"/>
        </w:rPr>
        <w:t>re</w:t>
      </w:r>
      <w:r w:rsidR="006E1DFF" w:rsidRPr="00054A8F">
        <w:rPr>
          <w:rFonts w:ascii="Arial" w:hAnsi="Arial" w:cs="Arial"/>
          <w:noProof w:val="0"/>
          <w:sz w:val="22"/>
          <w:szCs w:val="22"/>
        </w:rPr>
        <w:t>l</w:t>
      </w:r>
      <w:r w:rsidRPr="00054A8F">
        <w:rPr>
          <w:rFonts w:ascii="Arial" w:hAnsi="Arial" w:cs="Arial"/>
          <w:noProof w:val="0"/>
          <w:sz w:val="22"/>
          <w:szCs w:val="22"/>
        </w:rPr>
        <w:t>atórios</w:t>
      </w:r>
      <w:r w:rsidRPr="00054A8F">
        <w:rPr>
          <w:rFonts w:ascii="Arial" w:hAnsi="Arial" w:cs="Arial"/>
          <w:noProof w:val="0"/>
          <w:color w:val="000000"/>
          <w:sz w:val="22"/>
          <w:szCs w:val="22"/>
        </w:rPr>
        <w:t xml:space="preserve"> </w:t>
      </w:r>
      <w:r w:rsidR="006E1DFF" w:rsidRPr="00054A8F">
        <w:rPr>
          <w:rFonts w:ascii="Arial" w:hAnsi="Arial" w:cs="Arial"/>
          <w:noProof w:val="0"/>
          <w:color w:val="000000"/>
          <w:sz w:val="22"/>
          <w:szCs w:val="22"/>
        </w:rPr>
        <w:t>necessários ao monitoramento, mantendo</w:t>
      </w:r>
      <w:r w:rsidR="001C1DA7" w:rsidRPr="00054A8F">
        <w:rPr>
          <w:rFonts w:ascii="Arial" w:hAnsi="Arial" w:cs="Arial"/>
          <w:noProof w:val="0"/>
          <w:color w:val="000000"/>
          <w:sz w:val="22"/>
          <w:szCs w:val="22"/>
        </w:rPr>
        <w:t>,</w:t>
      </w:r>
      <w:r w:rsidR="0046638E" w:rsidRPr="00054A8F">
        <w:rPr>
          <w:rFonts w:ascii="Arial" w:hAnsi="Arial" w:cs="Arial"/>
          <w:noProof w:val="0"/>
          <w:color w:val="000000"/>
          <w:sz w:val="22"/>
          <w:szCs w:val="22"/>
        </w:rPr>
        <w:t xml:space="preserve"> ain</w:t>
      </w:r>
      <w:r w:rsidR="006E1DFF" w:rsidRPr="00054A8F">
        <w:rPr>
          <w:rFonts w:ascii="Arial" w:hAnsi="Arial" w:cs="Arial"/>
          <w:noProof w:val="0"/>
          <w:color w:val="000000"/>
          <w:sz w:val="22"/>
          <w:szCs w:val="22"/>
        </w:rPr>
        <w:t xml:space="preserve">da, a série histórica para análise </w:t>
      </w:r>
      <w:r w:rsidR="0046638E" w:rsidRPr="00054A8F">
        <w:rPr>
          <w:rFonts w:ascii="Arial" w:hAnsi="Arial" w:cs="Arial"/>
          <w:noProof w:val="0"/>
          <w:color w:val="000000"/>
          <w:sz w:val="22"/>
          <w:szCs w:val="22"/>
        </w:rPr>
        <w:t>e</w:t>
      </w:r>
      <w:r w:rsidR="006E1DFF" w:rsidRPr="00054A8F">
        <w:rPr>
          <w:rFonts w:ascii="Arial" w:hAnsi="Arial" w:cs="Arial"/>
          <w:noProof w:val="0"/>
          <w:color w:val="000000"/>
          <w:sz w:val="22"/>
          <w:szCs w:val="22"/>
        </w:rPr>
        <w:t xml:space="preserve"> avaliação de progresso dos indicadores. </w:t>
      </w:r>
    </w:p>
    <w:p w:rsidR="0096187C" w:rsidRPr="00054A8F" w:rsidRDefault="00054A8F" w:rsidP="00054A8F">
      <w:pPr>
        <w:pStyle w:val="AutoNumpara"/>
        <w:tabs>
          <w:tab w:val="clear" w:pos="1145"/>
          <w:tab w:val="num" w:pos="720"/>
        </w:tabs>
        <w:ind w:left="720"/>
        <w:rPr>
          <w:rFonts w:ascii="Arial" w:hAnsi="Arial" w:cs="Arial"/>
          <w:noProof w:val="0"/>
          <w:sz w:val="22"/>
          <w:szCs w:val="22"/>
        </w:rPr>
      </w:pPr>
      <w:r w:rsidRPr="00054A8F">
        <w:rPr>
          <w:rFonts w:ascii="Arial" w:hAnsi="Arial" w:cs="Arial"/>
          <w:noProof w:val="0"/>
          <w:sz w:val="22"/>
          <w:szCs w:val="22"/>
        </w:rPr>
        <w:lastRenderedPageBreak/>
        <w:t>No site do GDF (</w:t>
      </w:r>
      <w:hyperlink r:id="rId9" w:history="1">
        <w:r w:rsidRPr="00054A8F">
          <w:rPr>
            <w:rStyle w:val="Hyperlink"/>
            <w:rFonts w:ascii="Arial" w:hAnsi="Arial" w:cs="Arial"/>
            <w:noProof w:val="0"/>
            <w:sz w:val="22"/>
            <w:szCs w:val="22"/>
          </w:rPr>
          <w:t>www.df.gov.br</w:t>
        </w:r>
      </w:hyperlink>
      <w:r w:rsidRPr="00054A8F">
        <w:rPr>
          <w:rFonts w:ascii="Arial" w:hAnsi="Arial" w:cs="Arial"/>
          <w:noProof w:val="0"/>
          <w:sz w:val="22"/>
          <w:szCs w:val="22"/>
        </w:rPr>
        <w:t xml:space="preserve">) se fará a </w:t>
      </w:r>
      <w:r w:rsidR="00AD5323" w:rsidRPr="00054A8F">
        <w:rPr>
          <w:rFonts w:ascii="Arial" w:hAnsi="Arial" w:cs="Arial"/>
          <w:noProof w:val="0"/>
          <w:sz w:val="22"/>
          <w:szCs w:val="22"/>
        </w:rPr>
        <w:t xml:space="preserve">publicidade dos documentos do </w:t>
      </w:r>
      <w:r w:rsidRPr="00054A8F">
        <w:rPr>
          <w:rFonts w:ascii="Arial" w:hAnsi="Arial" w:cs="Arial"/>
          <w:noProof w:val="0"/>
          <w:sz w:val="22"/>
          <w:szCs w:val="22"/>
        </w:rPr>
        <w:t>PSB II,</w:t>
      </w:r>
      <w:r w:rsidR="00AD5323" w:rsidRPr="00054A8F">
        <w:rPr>
          <w:rFonts w:ascii="Arial" w:hAnsi="Arial" w:cs="Arial"/>
          <w:noProof w:val="0"/>
          <w:sz w:val="22"/>
          <w:szCs w:val="22"/>
        </w:rPr>
        <w:t xml:space="preserve"> quando for o caso: Manual de Procedimentos; Aviso Geral de Aquisições (AGA); Relatórios EIA-RIMA; Plano de Gestão Ambiental (PGA); </w:t>
      </w:r>
      <w:r w:rsidR="00451B2F">
        <w:rPr>
          <w:rFonts w:ascii="Arial" w:hAnsi="Arial" w:cs="Arial"/>
          <w:noProof w:val="0"/>
          <w:sz w:val="22"/>
          <w:szCs w:val="22"/>
        </w:rPr>
        <w:t xml:space="preserve">Manual </w:t>
      </w:r>
      <w:r w:rsidR="00AD5323" w:rsidRPr="00054A8F">
        <w:rPr>
          <w:rFonts w:ascii="Arial" w:hAnsi="Arial" w:cs="Arial"/>
          <w:noProof w:val="0"/>
          <w:sz w:val="22"/>
          <w:szCs w:val="22"/>
        </w:rPr>
        <w:t xml:space="preserve">Operacional do Programa; </w:t>
      </w:r>
      <w:r w:rsidR="00451B2F">
        <w:rPr>
          <w:rFonts w:ascii="Arial" w:hAnsi="Arial" w:cs="Arial"/>
          <w:noProof w:val="0"/>
          <w:sz w:val="22"/>
          <w:szCs w:val="22"/>
        </w:rPr>
        <w:t xml:space="preserve">assim </w:t>
      </w:r>
      <w:r w:rsidR="00AD5323" w:rsidRPr="00054A8F">
        <w:rPr>
          <w:rFonts w:ascii="Arial" w:hAnsi="Arial" w:cs="Arial"/>
          <w:noProof w:val="0"/>
          <w:sz w:val="22"/>
          <w:szCs w:val="22"/>
        </w:rPr>
        <w:t>como</w:t>
      </w:r>
      <w:r w:rsidR="002171C5" w:rsidRPr="00054A8F">
        <w:rPr>
          <w:rFonts w:ascii="Arial" w:hAnsi="Arial" w:cs="Arial"/>
          <w:noProof w:val="0"/>
          <w:sz w:val="22"/>
          <w:szCs w:val="22"/>
        </w:rPr>
        <w:t>:</w:t>
      </w:r>
      <w:r w:rsidR="00A80E39" w:rsidRPr="00054A8F">
        <w:rPr>
          <w:rFonts w:ascii="Arial" w:hAnsi="Arial" w:cs="Arial"/>
          <w:noProof w:val="0"/>
          <w:sz w:val="22"/>
          <w:szCs w:val="22"/>
        </w:rPr>
        <w:t xml:space="preserve"> (i) </w:t>
      </w:r>
      <w:r w:rsidR="006E1DFF" w:rsidRPr="00054A8F">
        <w:rPr>
          <w:rFonts w:ascii="Arial" w:hAnsi="Arial" w:cs="Arial"/>
          <w:noProof w:val="0"/>
          <w:sz w:val="22"/>
          <w:szCs w:val="22"/>
        </w:rPr>
        <w:t xml:space="preserve">Relatórios </w:t>
      </w:r>
      <w:r w:rsidR="004E65FD" w:rsidRPr="00054A8F">
        <w:rPr>
          <w:rFonts w:ascii="Arial" w:hAnsi="Arial" w:cs="Arial"/>
          <w:noProof w:val="0"/>
          <w:sz w:val="22"/>
          <w:szCs w:val="22"/>
        </w:rPr>
        <w:t xml:space="preserve">Semestrais </w:t>
      </w:r>
      <w:r w:rsidR="006E1DFF" w:rsidRPr="00054A8F">
        <w:rPr>
          <w:rFonts w:ascii="Arial" w:hAnsi="Arial" w:cs="Arial"/>
          <w:noProof w:val="0"/>
          <w:sz w:val="22"/>
          <w:szCs w:val="22"/>
        </w:rPr>
        <w:t xml:space="preserve">de </w:t>
      </w:r>
      <w:r w:rsidR="004E65FD" w:rsidRPr="00054A8F">
        <w:rPr>
          <w:rFonts w:ascii="Arial" w:hAnsi="Arial" w:cs="Arial"/>
          <w:noProof w:val="0"/>
          <w:sz w:val="22"/>
          <w:szCs w:val="22"/>
        </w:rPr>
        <w:t>Progresso</w:t>
      </w:r>
      <w:r w:rsidR="00451B2F">
        <w:rPr>
          <w:rFonts w:ascii="Arial" w:hAnsi="Arial" w:cs="Arial"/>
          <w:noProof w:val="0"/>
          <w:sz w:val="22"/>
          <w:szCs w:val="22"/>
        </w:rPr>
        <w:t>;</w:t>
      </w:r>
      <w:r w:rsidR="00A80E39" w:rsidRPr="00054A8F">
        <w:rPr>
          <w:rFonts w:ascii="Arial" w:hAnsi="Arial" w:cs="Arial"/>
          <w:noProof w:val="0"/>
          <w:sz w:val="22"/>
          <w:szCs w:val="22"/>
        </w:rPr>
        <w:t xml:space="preserve"> </w:t>
      </w:r>
      <w:r w:rsidR="00451B2F">
        <w:rPr>
          <w:rFonts w:ascii="Arial" w:hAnsi="Arial" w:cs="Arial"/>
          <w:noProof w:val="0"/>
          <w:sz w:val="22"/>
          <w:szCs w:val="22"/>
        </w:rPr>
        <w:t>(</w:t>
      </w:r>
      <w:r w:rsidR="00A80E39" w:rsidRPr="00054A8F">
        <w:rPr>
          <w:rFonts w:ascii="Arial" w:hAnsi="Arial" w:cs="Arial"/>
          <w:noProof w:val="0"/>
          <w:sz w:val="22"/>
          <w:szCs w:val="22"/>
        </w:rPr>
        <w:t xml:space="preserve">ii) </w:t>
      </w:r>
      <w:r w:rsidR="0096187C" w:rsidRPr="00054A8F">
        <w:rPr>
          <w:rFonts w:ascii="Arial" w:hAnsi="Arial" w:cs="Arial"/>
          <w:noProof w:val="0"/>
          <w:sz w:val="22"/>
          <w:szCs w:val="22"/>
        </w:rPr>
        <w:t xml:space="preserve">Plano de Gestão </w:t>
      </w:r>
      <w:r w:rsidR="001C1DA7" w:rsidRPr="00054A8F">
        <w:rPr>
          <w:rFonts w:ascii="Arial" w:hAnsi="Arial" w:cs="Arial"/>
          <w:noProof w:val="0"/>
          <w:sz w:val="22"/>
          <w:szCs w:val="22"/>
        </w:rPr>
        <w:t>Socioambiental</w:t>
      </w:r>
      <w:r w:rsidR="00740DB5" w:rsidRPr="00054A8F">
        <w:rPr>
          <w:rFonts w:ascii="Arial" w:hAnsi="Arial" w:cs="Arial"/>
          <w:noProof w:val="0"/>
          <w:sz w:val="22"/>
          <w:szCs w:val="22"/>
        </w:rPr>
        <w:t xml:space="preserve"> (</w:t>
      </w:r>
      <w:r w:rsidR="0096187C" w:rsidRPr="00054A8F">
        <w:rPr>
          <w:rFonts w:ascii="Arial" w:hAnsi="Arial" w:cs="Arial"/>
          <w:noProof w:val="0"/>
          <w:sz w:val="22"/>
          <w:szCs w:val="22"/>
        </w:rPr>
        <w:t>P</w:t>
      </w:r>
      <w:r w:rsidR="00740DB5" w:rsidRPr="00054A8F">
        <w:rPr>
          <w:rFonts w:ascii="Arial" w:hAnsi="Arial" w:cs="Arial"/>
          <w:noProof w:val="0"/>
          <w:sz w:val="22"/>
          <w:szCs w:val="22"/>
        </w:rPr>
        <w:t>GAS)</w:t>
      </w:r>
      <w:r w:rsidR="006E1DFF" w:rsidRPr="00054A8F">
        <w:rPr>
          <w:rFonts w:ascii="Arial" w:hAnsi="Arial" w:cs="Arial"/>
          <w:noProof w:val="0"/>
          <w:sz w:val="22"/>
          <w:szCs w:val="22"/>
        </w:rPr>
        <w:t xml:space="preserve">; </w:t>
      </w:r>
      <w:r w:rsidR="00451B2F">
        <w:rPr>
          <w:rFonts w:ascii="Arial" w:hAnsi="Arial" w:cs="Arial"/>
          <w:noProof w:val="0"/>
          <w:sz w:val="22"/>
          <w:szCs w:val="22"/>
        </w:rPr>
        <w:t>(</w:t>
      </w:r>
      <w:r w:rsidR="00A80E39" w:rsidRPr="00054A8F">
        <w:rPr>
          <w:rFonts w:ascii="Arial" w:hAnsi="Arial" w:cs="Arial"/>
          <w:noProof w:val="0"/>
          <w:sz w:val="22"/>
          <w:szCs w:val="22"/>
        </w:rPr>
        <w:t xml:space="preserve">iii) </w:t>
      </w:r>
      <w:r w:rsidR="006E1DFF" w:rsidRPr="00054A8F">
        <w:rPr>
          <w:rFonts w:ascii="Arial" w:hAnsi="Arial" w:cs="Arial"/>
          <w:bCs/>
          <w:noProof w:val="0"/>
          <w:sz w:val="22"/>
          <w:szCs w:val="22"/>
        </w:rPr>
        <w:t>Relatório de Avali</w:t>
      </w:r>
      <w:r w:rsidR="00455652" w:rsidRPr="00054A8F">
        <w:rPr>
          <w:rFonts w:ascii="Arial" w:hAnsi="Arial" w:cs="Arial"/>
          <w:bCs/>
          <w:noProof w:val="0"/>
          <w:sz w:val="22"/>
          <w:szCs w:val="22"/>
        </w:rPr>
        <w:t>a</w:t>
      </w:r>
      <w:r w:rsidR="006E1DFF" w:rsidRPr="00054A8F">
        <w:rPr>
          <w:rFonts w:ascii="Arial" w:hAnsi="Arial" w:cs="Arial"/>
          <w:bCs/>
          <w:noProof w:val="0"/>
          <w:sz w:val="22"/>
          <w:szCs w:val="22"/>
        </w:rPr>
        <w:t>ç</w:t>
      </w:r>
      <w:r w:rsidR="0096187C" w:rsidRPr="00054A8F">
        <w:rPr>
          <w:rFonts w:ascii="Arial" w:hAnsi="Arial" w:cs="Arial"/>
          <w:bCs/>
          <w:noProof w:val="0"/>
          <w:sz w:val="22"/>
          <w:szCs w:val="22"/>
        </w:rPr>
        <w:t xml:space="preserve">ão Intermediária; </w:t>
      </w:r>
      <w:r w:rsidR="00451B2F">
        <w:rPr>
          <w:rFonts w:ascii="Arial" w:hAnsi="Arial" w:cs="Arial"/>
          <w:bCs/>
          <w:noProof w:val="0"/>
          <w:sz w:val="22"/>
          <w:szCs w:val="22"/>
        </w:rPr>
        <w:t>(</w:t>
      </w:r>
      <w:r w:rsidR="00A80E39" w:rsidRPr="00054A8F">
        <w:rPr>
          <w:rFonts w:ascii="Arial" w:hAnsi="Arial" w:cs="Arial"/>
          <w:bCs/>
          <w:noProof w:val="0"/>
          <w:sz w:val="22"/>
          <w:szCs w:val="22"/>
        </w:rPr>
        <w:t xml:space="preserve">iv) </w:t>
      </w:r>
      <w:r w:rsidR="006E1DFF" w:rsidRPr="00054A8F">
        <w:rPr>
          <w:rFonts w:ascii="Arial" w:hAnsi="Arial" w:cs="Arial"/>
          <w:bCs/>
          <w:noProof w:val="0"/>
          <w:sz w:val="22"/>
          <w:szCs w:val="22"/>
        </w:rPr>
        <w:t>Relatório de Avaliação Final</w:t>
      </w:r>
      <w:r w:rsidR="00451B2F">
        <w:rPr>
          <w:rFonts w:ascii="Arial" w:hAnsi="Arial" w:cs="Arial"/>
          <w:bCs/>
          <w:noProof w:val="0"/>
          <w:sz w:val="22"/>
          <w:szCs w:val="22"/>
        </w:rPr>
        <w:t>;</w:t>
      </w:r>
      <w:r w:rsidR="00A80E39" w:rsidRPr="00054A8F">
        <w:rPr>
          <w:rFonts w:ascii="Arial" w:hAnsi="Arial" w:cs="Arial"/>
          <w:bCs/>
          <w:noProof w:val="0"/>
          <w:sz w:val="22"/>
          <w:szCs w:val="22"/>
        </w:rPr>
        <w:t xml:space="preserve"> </w:t>
      </w:r>
      <w:r w:rsidR="004A46D0" w:rsidRPr="00054A8F">
        <w:rPr>
          <w:rFonts w:ascii="Arial" w:hAnsi="Arial" w:cs="Arial"/>
          <w:bCs/>
          <w:noProof w:val="0"/>
          <w:sz w:val="22"/>
          <w:szCs w:val="22"/>
        </w:rPr>
        <w:t xml:space="preserve">e </w:t>
      </w:r>
      <w:r w:rsidR="00451B2F">
        <w:rPr>
          <w:rFonts w:ascii="Arial" w:hAnsi="Arial" w:cs="Arial"/>
          <w:bCs/>
          <w:noProof w:val="0"/>
          <w:sz w:val="22"/>
          <w:szCs w:val="22"/>
        </w:rPr>
        <w:t>(</w:t>
      </w:r>
      <w:r w:rsidR="004A46D0" w:rsidRPr="00054A8F">
        <w:rPr>
          <w:rFonts w:ascii="Arial" w:hAnsi="Arial" w:cs="Arial"/>
          <w:bCs/>
          <w:noProof w:val="0"/>
          <w:sz w:val="22"/>
          <w:szCs w:val="22"/>
        </w:rPr>
        <w:t>v) os informes PMR;</w:t>
      </w:r>
      <w:r w:rsidR="005E63F0" w:rsidRPr="00054A8F">
        <w:rPr>
          <w:rFonts w:ascii="Arial" w:hAnsi="Arial" w:cs="Arial"/>
          <w:bCs/>
          <w:noProof w:val="0"/>
          <w:sz w:val="22"/>
          <w:szCs w:val="22"/>
        </w:rPr>
        <w:t xml:space="preserve"> </w:t>
      </w:r>
      <w:r w:rsidR="004A46D0" w:rsidRPr="00054A8F">
        <w:rPr>
          <w:rFonts w:ascii="Arial" w:hAnsi="Arial" w:cs="Arial"/>
          <w:bCs/>
          <w:noProof w:val="0"/>
          <w:sz w:val="22"/>
          <w:szCs w:val="22"/>
        </w:rPr>
        <w:t>s</w:t>
      </w:r>
      <w:r w:rsidR="00740DB5" w:rsidRPr="00054A8F">
        <w:rPr>
          <w:rFonts w:ascii="Arial" w:hAnsi="Arial" w:cs="Arial"/>
          <w:bCs/>
          <w:noProof w:val="0"/>
          <w:sz w:val="22"/>
          <w:szCs w:val="22"/>
        </w:rPr>
        <w:t>emestralmente, de acordo com as Política</w:t>
      </w:r>
      <w:r w:rsidR="004A46D0" w:rsidRPr="00054A8F">
        <w:rPr>
          <w:rFonts w:ascii="Arial" w:hAnsi="Arial" w:cs="Arial"/>
          <w:bCs/>
          <w:noProof w:val="0"/>
          <w:sz w:val="22"/>
          <w:szCs w:val="22"/>
        </w:rPr>
        <w:t>s</w:t>
      </w:r>
      <w:r w:rsidR="00740DB5" w:rsidRPr="00054A8F">
        <w:rPr>
          <w:rFonts w:ascii="Arial" w:hAnsi="Arial" w:cs="Arial"/>
          <w:bCs/>
          <w:noProof w:val="0"/>
          <w:sz w:val="22"/>
          <w:szCs w:val="22"/>
        </w:rPr>
        <w:t xml:space="preserve"> do Banco. </w:t>
      </w:r>
    </w:p>
    <w:p w:rsidR="004E65FD" w:rsidRPr="00054A8F" w:rsidRDefault="004E65FD" w:rsidP="00054A8F">
      <w:pPr>
        <w:pStyle w:val="AutoNumpara"/>
        <w:tabs>
          <w:tab w:val="clear" w:pos="1145"/>
          <w:tab w:val="num" w:pos="720"/>
        </w:tabs>
        <w:ind w:left="720"/>
        <w:rPr>
          <w:rFonts w:ascii="Arial" w:hAnsi="Arial" w:cs="Arial"/>
          <w:noProof w:val="0"/>
          <w:sz w:val="22"/>
          <w:szCs w:val="22"/>
        </w:rPr>
      </w:pPr>
      <w:r w:rsidRPr="00054A8F">
        <w:rPr>
          <w:rFonts w:ascii="Arial" w:hAnsi="Arial" w:cs="Arial"/>
          <w:bCs/>
          <w:noProof w:val="0"/>
          <w:sz w:val="22"/>
          <w:szCs w:val="22"/>
        </w:rPr>
        <w:t xml:space="preserve">Público Alvo: Governo </w:t>
      </w:r>
      <w:r w:rsidR="00054A8F" w:rsidRPr="00054A8F">
        <w:rPr>
          <w:rFonts w:ascii="Arial" w:hAnsi="Arial" w:cs="Arial"/>
          <w:bCs/>
          <w:noProof w:val="0"/>
          <w:sz w:val="22"/>
          <w:szCs w:val="22"/>
        </w:rPr>
        <w:t xml:space="preserve">do Distrito </w:t>
      </w:r>
      <w:r w:rsidR="00451B2F">
        <w:rPr>
          <w:rFonts w:ascii="Arial" w:hAnsi="Arial" w:cs="Arial"/>
          <w:bCs/>
          <w:noProof w:val="0"/>
          <w:sz w:val="22"/>
          <w:szCs w:val="22"/>
        </w:rPr>
        <w:t>F</w:t>
      </w:r>
      <w:r w:rsidR="00054A8F" w:rsidRPr="00054A8F">
        <w:rPr>
          <w:rFonts w:ascii="Arial" w:hAnsi="Arial" w:cs="Arial"/>
          <w:bCs/>
          <w:noProof w:val="0"/>
          <w:sz w:val="22"/>
          <w:szCs w:val="22"/>
        </w:rPr>
        <w:t>ederal</w:t>
      </w:r>
      <w:r w:rsidR="00AD5323" w:rsidRPr="00054A8F">
        <w:rPr>
          <w:rFonts w:ascii="Arial" w:hAnsi="Arial" w:cs="Arial"/>
          <w:bCs/>
          <w:noProof w:val="0"/>
          <w:sz w:val="22"/>
          <w:szCs w:val="22"/>
        </w:rPr>
        <w:t xml:space="preserve"> (G</w:t>
      </w:r>
      <w:r w:rsidR="00054A8F" w:rsidRPr="00054A8F">
        <w:rPr>
          <w:rFonts w:ascii="Arial" w:hAnsi="Arial" w:cs="Arial"/>
          <w:bCs/>
          <w:noProof w:val="0"/>
          <w:sz w:val="22"/>
          <w:szCs w:val="22"/>
        </w:rPr>
        <w:t>DF</w:t>
      </w:r>
      <w:r w:rsidR="001930C5" w:rsidRPr="00054A8F">
        <w:rPr>
          <w:rFonts w:ascii="Arial" w:hAnsi="Arial" w:cs="Arial"/>
          <w:bCs/>
          <w:noProof w:val="0"/>
          <w:sz w:val="22"/>
          <w:szCs w:val="22"/>
        </w:rPr>
        <w:t xml:space="preserve"> </w:t>
      </w:r>
      <w:r w:rsidR="001C1DA7" w:rsidRPr="00054A8F">
        <w:rPr>
          <w:rFonts w:ascii="Arial" w:hAnsi="Arial" w:cs="Arial"/>
          <w:bCs/>
          <w:noProof w:val="0"/>
          <w:sz w:val="22"/>
          <w:szCs w:val="22"/>
        </w:rPr>
        <w:t>e Órgãos</w:t>
      </w:r>
      <w:r w:rsidR="001930C5" w:rsidRPr="00054A8F">
        <w:rPr>
          <w:rFonts w:ascii="Arial" w:hAnsi="Arial" w:cs="Arial"/>
          <w:bCs/>
          <w:noProof w:val="0"/>
          <w:sz w:val="22"/>
          <w:szCs w:val="22"/>
        </w:rPr>
        <w:t xml:space="preserve"> do </w:t>
      </w:r>
      <w:r w:rsidR="00054A8F" w:rsidRPr="00054A8F">
        <w:rPr>
          <w:rFonts w:ascii="Arial" w:hAnsi="Arial" w:cs="Arial"/>
          <w:bCs/>
          <w:noProof w:val="0"/>
          <w:sz w:val="22"/>
          <w:szCs w:val="22"/>
        </w:rPr>
        <w:t>DF</w:t>
      </w:r>
      <w:r w:rsidR="001C1DA7" w:rsidRPr="00054A8F">
        <w:rPr>
          <w:rFonts w:ascii="Arial" w:hAnsi="Arial" w:cs="Arial"/>
          <w:bCs/>
          <w:noProof w:val="0"/>
          <w:sz w:val="22"/>
          <w:szCs w:val="22"/>
        </w:rPr>
        <w:t>,</w:t>
      </w:r>
      <w:r w:rsidRPr="00054A8F">
        <w:rPr>
          <w:rFonts w:ascii="Arial" w:hAnsi="Arial" w:cs="Arial"/>
          <w:bCs/>
          <w:noProof w:val="0"/>
          <w:sz w:val="22"/>
          <w:szCs w:val="22"/>
        </w:rPr>
        <w:t xml:space="preserve"> BID,</w:t>
      </w:r>
      <w:r w:rsidR="005E63F0" w:rsidRPr="00054A8F">
        <w:rPr>
          <w:rFonts w:ascii="Arial" w:hAnsi="Arial" w:cs="Arial"/>
          <w:bCs/>
          <w:noProof w:val="0"/>
          <w:sz w:val="22"/>
          <w:szCs w:val="22"/>
        </w:rPr>
        <w:t xml:space="preserve"> </w:t>
      </w:r>
      <w:r w:rsidR="00D668DD" w:rsidRPr="00054A8F">
        <w:rPr>
          <w:rFonts w:ascii="Arial" w:hAnsi="Arial" w:cs="Arial"/>
          <w:bCs/>
          <w:noProof w:val="0"/>
          <w:sz w:val="22"/>
          <w:szCs w:val="22"/>
        </w:rPr>
        <w:t>e S</w:t>
      </w:r>
      <w:r w:rsidR="00740DB5" w:rsidRPr="00054A8F">
        <w:rPr>
          <w:rFonts w:ascii="Arial" w:hAnsi="Arial" w:cs="Arial"/>
          <w:bCs/>
          <w:noProof w:val="0"/>
          <w:sz w:val="22"/>
          <w:szCs w:val="22"/>
        </w:rPr>
        <w:t xml:space="preserve">ociedade </w:t>
      </w:r>
      <w:r w:rsidR="00D668DD" w:rsidRPr="00054A8F">
        <w:rPr>
          <w:rFonts w:ascii="Arial" w:hAnsi="Arial" w:cs="Arial"/>
          <w:bCs/>
          <w:noProof w:val="0"/>
          <w:sz w:val="22"/>
          <w:szCs w:val="22"/>
        </w:rPr>
        <w:t>C</w:t>
      </w:r>
      <w:r w:rsidR="00740DB5" w:rsidRPr="00054A8F">
        <w:rPr>
          <w:rFonts w:ascii="Arial" w:hAnsi="Arial" w:cs="Arial"/>
          <w:bCs/>
          <w:noProof w:val="0"/>
          <w:sz w:val="22"/>
          <w:szCs w:val="22"/>
        </w:rPr>
        <w:t>ivil</w:t>
      </w:r>
      <w:r w:rsidR="00A17BAA">
        <w:rPr>
          <w:rFonts w:ascii="Arial" w:hAnsi="Arial" w:cs="Arial"/>
          <w:bCs/>
          <w:noProof w:val="0"/>
          <w:sz w:val="22"/>
          <w:szCs w:val="22"/>
        </w:rPr>
        <w:t>)</w:t>
      </w:r>
      <w:r w:rsidR="00740DB5" w:rsidRPr="00054A8F">
        <w:rPr>
          <w:rFonts w:ascii="Arial" w:hAnsi="Arial" w:cs="Arial"/>
          <w:bCs/>
          <w:noProof w:val="0"/>
          <w:sz w:val="22"/>
          <w:szCs w:val="22"/>
        </w:rPr>
        <w:t>.</w:t>
      </w:r>
    </w:p>
    <w:p w:rsidR="001B5186" w:rsidRPr="00054A8F" w:rsidRDefault="007D6E5F" w:rsidP="00B87A39">
      <w:pPr>
        <w:pStyle w:val="Heading4"/>
        <w:rPr>
          <w:rFonts w:ascii="Arial" w:hAnsi="Arial" w:cs="Arial"/>
          <w:noProof w:val="0"/>
          <w:sz w:val="22"/>
          <w:szCs w:val="22"/>
          <w:lang w:val="pt-BR"/>
        </w:rPr>
      </w:pPr>
      <w:r w:rsidRPr="00054A8F">
        <w:rPr>
          <w:rFonts w:ascii="Arial" w:hAnsi="Arial" w:cs="Arial"/>
          <w:noProof w:val="0"/>
          <w:sz w:val="22"/>
          <w:szCs w:val="22"/>
          <w:lang w:val="pt-BR"/>
        </w:rPr>
        <w:t>Coordenação</w:t>
      </w:r>
      <w:r w:rsidR="0096187C" w:rsidRPr="00054A8F">
        <w:rPr>
          <w:rFonts w:ascii="Arial" w:hAnsi="Arial" w:cs="Arial"/>
          <w:noProof w:val="0"/>
          <w:sz w:val="22"/>
          <w:szCs w:val="22"/>
          <w:lang w:val="pt-BR"/>
        </w:rPr>
        <w:t>,</w:t>
      </w:r>
      <w:r w:rsidRPr="00054A8F">
        <w:rPr>
          <w:rFonts w:ascii="Arial" w:hAnsi="Arial" w:cs="Arial"/>
          <w:noProof w:val="0"/>
          <w:sz w:val="22"/>
          <w:szCs w:val="22"/>
          <w:lang w:val="pt-BR"/>
        </w:rPr>
        <w:t xml:space="preserve"> Plano de Trabalho</w:t>
      </w:r>
      <w:r w:rsidR="0096187C" w:rsidRPr="00054A8F">
        <w:rPr>
          <w:rFonts w:ascii="Arial" w:hAnsi="Arial" w:cs="Arial"/>
          <w:noProof w:val="0"/>
          <w:sz w:val="22"/>
          <w:szCs w:val="22"/>
          <w:lang w:val="pt-BR"/>
        </w:rPr>
        <w:t>,</w:t>
      </w:r>
      <w:r w:rsidRPr="00054A8F">
        <w:rPr>
          <w:rFonts w:ascii="Arial" w:hAnsi="Arial" w:cs="Arial"/>
          <w:noProof w:val="0"/>
          <w:sz w:val="22"/>
          <w:szCs w:val="22"/>
          <w:lang w:val="pt-BR"/>
        </w:rPr>
        <w:t xml:space="preserve"> Orçamento e </w:t>
      </w:r>
      <w:r w:rsidR="00905511" w:rsidRPr="00054A8F">
        <w:rPr>
          <w:rFonts w:ascii="Arial" w:hAnsi="Arial" w:cs="Arial"/>
          <w:noProof w:val="0"/>
          <w:sz w:val="22"/>
          <w:szCs w:val="22"/>
          <w:lang w:val="pt-BR"/>
        </w:rPr>
        <w:t>Monitoramento.</w:t>
      </w:r>
    </w:p>
    <w:p w:rsidR="007D40D5" w:rsidRPr="00054A8F" w:rsidRDefault="000949F2" w:rsidP="00054A8F">
      <w:pPr>
        <w:pStyle w:val="AutoNumpara"/>
        <w:tabs>
          <w:tab w:val="clear" w:pos="1145"/>
          <w:tab w:val="num" w:pos="720"/>
        </w:tabs>
        <w:ind w:left="720"/>
        <w:rPr>
          <w:rFonts w:ascii="Arial" w:hAnsi="Arial" w:cs="Arial"/>
          <w:noProof w:val="0"/>
          <w:sz w:val="22"/>
          <w:szCs w:val="22"/>
        </w:rPr>
      </w:pPr>
      <w:r w:rsidRPr="00054A8F">
        <w:rPr>
          <w:rFonts w:ascii="Arial" w:hAnsi="Arial" w:cs="Arial"/>
          <w:noProof w:val="0"/>
          <w:sz w:val="22"/>
          <w:szCs w:val="22"/>
        </w:rPr>
        <w:t xml:space="preserve">A </w:t>
      </w:r>
      <w:r w:rsidRPr="00054A8F">
        <w:rPr>
          <w:rFonts w:ascii="Arial" w:hAnsi="Arial" w:cs="Arial"/>
          <w:bCs/>
          <w:noProof w:val="0"/>
          <w:sz w:val="22"/>
          <w:szCs w:val="22"/>
        </w:rPr>
        <w:t>Execução</w:t>
      </w:r>
      <w:r w:rsidRPr="00054A8F">
        <w:rPr>
          <w:rFonts w:ascii="Arial" w:hAnsi="Arial" w:cs="Arial"/>
          <w:noProof w:val="0"/>
          <w:sz w:val="22"/>
          <w:szCs w:val="22"/>
        </w:rPr>
        <w:t xml:space="preserve"> do Plano de </w:t>
      </w:r>
      <w:r w:rsidR="008E0849" w:rsidRPr="00054A8F">
        <w:rPr>
          <w:rFonts w:ascii="Arial" w:hAnsi="Arial" w:cs="Arial"/>
          <w:noProof w:val="0"/>
          <w:sz w:val="22"/>
          <w:szCs w:val="22"/>
        </w:rPr>
        <w:t>Monitoramento do</w:t>
      </w:r>
      <w:r w:rsidR="005E63F0" w:rsidRPr="00054A8F">
        <w:rPr>
          <w:rFonts w:ascii="Arial" w:hAnsi="Arial" w:cs="Arial"/>
          <w:noProof w:val="0"/>
          <w:sz w:val="22"/>
          <w:szCs w:val="22"/>
        </w:rPr>
        <w:t xml:space="preserve"> </w:t>
      </w:r>
      <w:r w:rsidR="00054A8F" w:rsidRPr="00054A8F">
        <w:rPr>
          <w:rFonts w:ascii="Arial" w:hAnsi="Arial" w:cs="Arial"/>
          <w:noProof w:val="0"/>
          <w:sz w:val="22"/>
          <w:szCs w:val="22"/>
        </w:rPr>
        <w:t>PSB II</w:t>
      </w:r>
      <w:r w:rsidR="005E63F0" w:rsidRPr="00054A8F">
        <w:rPr>
          <w:rFonts w:ascii="Arial" w:hAnsi="Arial" w:cs="Arial"/>
          <w:noProof w:val="0"/>
          <w:sz w:val="22"/>
          <w:szCs w:val="22"/>
        </w:rPr>
        <w:t xml:space="preserve"> (Quadro 4) </w:t>
      </w:r>
      <w:r w:rsidR="00FD365C" w:rsidRPr="00054A8F">
        <w:rPr>
          <w:rFonts w:ascii="Arial" w:hAnsi="Arial" w:cs="Arial"/>
          <w:noProof w:val="0"/>
          <w:sz w:val="22"/>
          <w:szCs w:val="22"/>
        </w:rPr>
        <w:t>será de responsabilidade da</w:t>
      </w:r>
      <w:r w:rsidR="005E63F0" w:rsidRPr="00054A8F">
        <w:rPr>
          <w:rFonts w:ascii="Arial" w:hAnsi="Arial" w:cs="Arial"/>
          <w:noProof w:val="0"/>
          <w:sz w:val="22"/>
          <w:szCs w:val="22"/>
        </w:rPr>
        <w:t xml:space="preserve"> </w:t>
      </w:r>
      <w:r w:rsidR="00FD365C" w:rsidRPr="00054A8F">
        <w:rPr>
          <w:rFonts w:ascii="Arial" w:hAnsi="Arial" w:cs="Arial"/>
          <w:noProof w:val="0"/>
          <w:sz w:val="22"/>
          <w:szCs w:val="22"/>
        </w:rPr>
        <w:t>U</w:t>
      </w:r>
      <w:r w:rsidR="00054A8F" w:rsidRPr="00054A8F">
        <w:rPr>
          <w:rFonts w:ascii="Arial" w:hAnsi="Arial" w:cs="Arial"/>
          <w:noProof w:val="0"/>
          <w:sz w:val="22"/>
          <w:szCs w:val="22"/>
        </w:rPr>
        <w:t>G</w:t>
      </w:r>
      <w:r w:rsidR="007D40D5" w:rsidRPr="00054A8F">
        <w:rPr>
          <w:rFonts w:ascii="Arial" w:hAnsi="Arial" w:cs="Arial"/>
          <w:noProof w:val="0"/>
          <w:sz w:val="22"/>
          <w:szCs w:val="22"/>
        </w:rPr>
        <w:t>P</w:t>
      </w:r>
      <w:r w:rsidR="00CF7770" w:rsidRPr="00054A8F">
        <w:rPr>
          <w:rFonts w:ascii="Arial" w:hAnsi="Arial" w:cs="Arial"/>
          <w:noProof w:val="0"/>
          <w:sz w:val="22"/>
          <w:szCs w:val="22"/>
        </w:rPr>
        <w:t xml:space="preserve">. </w:t>
      </w:r>
      <w:r w:rsidR="007D40D5" w:rsidRPr="00054A8F">
        <w:rPr>
          <w:rFonts w:ascii="Arial" w:hAnsi="Arial" w:cs="Arial"/>
          <w:noProof w:val="0"/>
          <w:sz w:val="22"/>
          <w:szCs w:val="22"/>
        </w:rPr>
        <w:t xml:space="preserve">Consultores individuais </w:t>
      </w:r>
      <w:r w:rsidR="003D0809" w:rsidRPr="00054A8F">
        <w:rPr>
          <w:rFonts w:ascii="Arial" w:hAnsi="Arial" w:cs="Arial"/>
          <w:noProof w:val="0"/>
          <w:sz w:val="22"/>
          <w:szCs w:val="22"/>
        </w:rPr>
        <w:t xml:space="preserve">e a empresa que prestará apoio à execução do Programa também contribuirão </w:t>
      </w:r>
      <w:r w:rsidR="00CF7770" w:rsidRPr="00054A8F">
        <w:rPr>
          <w:rFonts w:ascii="Arial" w:hAnsi="Arial" w:cs="Arial"/>
          <w:noProof w:val="0"/>
          <w:sz w:val="22"/>
          <w:szCs w:val="22"/>
        </w:rPr>
        <w:t>para a</w:t>
      </w:r>
      <w:r w:rsidR="003D0809" w:rsidRPr="00054A8F">
        <w:rPr>
          <w:rFonts w:ascii="Arial" w:hAnsi="Arial" w:cs="Arial"/>
          <w:noProof w:val="0"/>
          <w:sz w:val="22"/>
          <w:szCs w:val="22"/>
        </w:rPr>
        <w:t xml:space="preserve"> execução do referido Plano. </w:t>
      </w:r>
    </w:p>
    <w:p w:rsidR="00EB3B9E" w:rsidRPr="00054A8F" w:rsidRDefault="00EB3B9E" w:rsidP="00054A8F">
      <w:pPr>
        <w:pStyle w:val="AutoNumpara"/>
        <w:tabs>
          <w:tab w:val="clear" w:pos="1145"/>
          <w:tab w:val="num" w:pos="720"/>
        </w:tabs>
        <w:ind w:left="720"/>
        <w:rPr>
          <w:rFonts w:ascii="Arial" w:hAnsi="Arial" w:cs="Arial"/>
          <w:noProof w:val="0"/>
          <w:sz w:val="22"/>
          <w:szCs w:val="22"/>
        </w:rPr>
      </w:pPr>
      <w:r w:rsidRPr="00054A8F">
        <w:rPr>
          <w:rFonts w:ascii="Arial" w:hAnsi="Arial" w:cs="Arial"/>
          <w:noProof w:val="0"/>
          <w:sz w:val="22"/>
          <w:szCs w:val="22"/>
        </w:rPr>
        <w:t xml:space="preserve">O </w:t>
      </w:r>
      <w:r w:rsidRPr="00054A8F">
        <w:rPr>
          <w:rFonts w:ascii="Arial" w:hAnsi="Arial" w:cs="Arial"/>
          <w:bCs/>
          <w:noProof w:val="0"/>
          <w:sz w:val="22"/>
          <w:szCs w:val="22"/>
        </w:rPr>
        <w:t>Plano</w:t>
      </w:r>
      <w:r w:rsidRPr="00054A8F">
        <w:rPr>
          <w:rFonts w:ascii="Arial" w:hAnsi="Arial" w:cs="Arial"/>
          <w:noProof w:val="0"/>
          <w:sz w:val="22"/>
          <w:szCs w:val="22"/>
        </w:rPr>
        <w:t xml:space="preserve"> de </w:t>
      </w:r>
      <w:r w:rsidR="0096187C" w:rsidRPr="00054A8F">
        <w:rPr>
          <w:rFonts w:ascii="Arial" w:hAnsi="Arial" w:cs="Arial"/>
          <w:noProof w:val="0"/>
          <w:sz w:val="22"/>
          <w:szCs w:val="22"/>
        </w:rPr>
        <w:t>Monitoramento</w:t>
      </w:r>
      <w:r w:rsidRPr="00054A8F">
        <w:rPr>
          <w:rFonts w:ascii="Arial" w:hAnsi="Arial" w:cs="Arial"/>
          <w:noProof w:val="0"/>
          <w:sz w:val="22"/>
          <w:szCs w:val="22"/>
        </w:rPr>
        <w:t xml:space="preserve"> foi elaborado a partir dos instrumentos de gestão hoje vigentes no Banco </w:t>
      </w:r>
      <w:r w:rsidR="002B672B" w:rsidRPr="00054A8F">
        <w:rPr>
          <w:rFonts w:ascii="Arial" w:hAnsi="Arial" w:cs="Arial"/>
          <w:noProof w:val="0"/>
          <w:sz w:val="22"/>
          <w:szCs w:val="22"/>
        </w:rPr>
        <w:t>que norteiam os especialistas n</w:t>
      </w:r>
      <w:r w:rsidRPr="00054A8F">
        <w:rPr>
          <w:rFonts w:ascii="Arial" w:hAnsi="Arial" w:cs="Arial"/>
          <w:noProof w:val="0"/>
          <w:sz w:val="22"/>
          <w:szCs w:val="22"/>
        </w:rPr>
        <w:t>o monitora</w:t>
      </w:r>
      <w:r w:rsidR="0096187C" w:rsidRPr="00054A8F">
        <w:rPr>
          <w:rFonts w:ascii="Arial" w:hAnsi="Arial" w:cs="Arial"/>
          <w:noProof w:val="0"/>
          <w:sz w:val="22"/>
          <w:szCs w:val="22"/>
        </w:rPr>
        <w:t>m</w:t>
      </w:r>
      <w:r w:rsidRPr="00054A8F">
        <w:rPr>
          <w:rFonts w:ascii="Arial" w:hAnsi="Arial" w:cs="Arial"/>
          <w:noProof w:val="0"/>
          <w:sz w:val="22"/>
          <w:szCs w:val="22"/>
        </w:rPr>
        <w:t>e</w:t>
      </w:r>
      <w:r w:rsidR="0096187C" w:rsidRPr="00054A8F">
        <w:rPr>
          <w:rFonts w:ascii="Arial" w:hAnsi="Arial" w:cs="Arial"/>
          <w:noProof w:val="0"/>
          <w:sz w:val="22"/>
          <w:szCs w:val="22"/>
        </w:rPr>
        <w:t>n</w:t>
      </w:r>
      <w:r w:rsidRPr="00054A8F">
        <w:rPr>
          <w:rFonts w:ascii="Arial" w:hAnsi="Arial" w:cs="Arial"/>
          <w:noProof w:val="0"/>
          <w:sz w:val="22"/>
          <w:szCs w:val="22"/>
        </w:rPr>
        <w:t xml:space="preserve">to de </w:t>
      </w:r>
      <w:r w:rsidR="002B672B" w:rsidRPr="00054A8F">
        <w:rPr>
          <w:rFonts w:ascii="Arial" w:hAnsi="Arial" w:cs="Arial"/>
          <w:noProof w:val="0"/>
          <w:sz w:val="22"/>
          <w:szCs w:val="22"/>
        </w:rPr>
        <w:t xml:space="preserve">projetos </w:t>
      </w:r>
      <w:r w:rsidRPr="00054A8F">
        <w:rPr>
          <w:rFonts w:ascii="Arial" w:hAnsi="Arial" w:cs="Arial"/>
          <w:noProof w:val="0"/>
          <w:sz w:val="22"/>
          <w:szCs w:val="22"/>
        </w:rPr>
        <w:t xml:space="preserve">e </w:t>
      </w:r>
      <w:r w:rsidR="002B672B" w:rsidRPr="00054A8F">
        <w:rPr>
          <w:rFonts w:ascii="Arial" w:hAnsi="Arial" w:cs="Arial"/>
          <w:noProof w:val="0"/>
          <w:sz w:val="22"/>
          <w:szCs w:val="22"/>
        </w:rPr>
        <w:t xml:space="preserve">está compatível com as datas estabelecidas pelo BID, que deverão ser cumpridas pelos </w:t>
      </w:r>
      <w:r w:rsidR="008E0849" w:rsidRPr="00054A8F">
        <w:rPr>
          <w:rFonts w:ascii="Arial" w:hAnsi="Arial" w:cs="Arial"/>
          <w:noProof w:val="0"/>
          <w:sz w:val="22"/>
          <w:szCs w:val="22"/>
        </w:rPr>
        <w:t>Especialistas</w:t>
      </w:r>
      <w:r w:rsidRPr="00054A8F">
        <w:rPr>
          <w:rFonts w:ascii="Arial" w:hAnsi="Arial" w:cs="Arial"/>
          <w:noProof w:val="0"/>
          <w:sz w:val="22"/>
          <w:szCs w:val="22"/>
        </w:rPr>
        <w:t>.</w:t>
      </w:r>
    </w:p>
    <w:p w:rsidR="001B5186" w:rsidRPr="00054A8F" w:rsidRDefault="002B672B" w:rsidP="00054A8F">
      <w:pPr>
        <w:pStyle w:val="AutoNumpara"/>
        <w:tabs>
          <w:tab w:val="clear" w:pos="1145"/>
          <w:tab w:val="num" w:pos="720"/>
        </w:tabs>
        <w:ind w:left="720"/>
        <w:rPr>
          <w:rFonts w:ascii="Arial" w:hAnsi="Arial" w:cs="Arial"/>
          <w:noProof w:val="0"/>
          <w:sz w:val="22"/>
          <w:szCs w:val="22"/>
        </w:rPr>
        <w:sectPr w:rsidR="001B5186" w:rsidRPr="00054A8F" w:rsidSect="00333873">
          <w:pgSz w:w="12240" w:h="15840"/>
          <w:pgMar w:top="1440" w:right="1800" w:bottom="1440" w:left="1800" w:header="720" w:footer="720" w:gutter="0"/>
          <w:cols w:space="720"/>
          <w:docGrid w:linePitch="360"/>
        </w:sectPr>
      </w:pPr>
      <w:r w:rsidRPr="00054A8F">
        <w:rPr>
          <w:rFonts w:ascii="Arial" w:hAnsi="Arial" w:cs="Arial"/>
          <w:noProof w:val="0"/>
          <w:sz w:val="22"/>
          <w:szCs w:val="22"/>
        </w:rPr>
        <w:t>A vig</w:t>
      </w:r>
      <w:r w:rsidR="0096187C" w:rsidRPr="00054A8F">
        <w:rPr>
          <w:rFonts w:ascii="Arial" w:hAnsi="Arial" w:cs="Arial"/>
          <w:noProof w:val="0"/>
          <w:sz w:val="22"/>
          <w:szCs w:val="22"/>
        </w:rPr>
        <w:t>ê</w:t>
      </w:r>
      <w:r w:rsidRPr="00054A8F">
        <w:rPr>
          <w:rFonts w:ascii="Arial" w:hAnsi="Arial" w:cs="Arial"/>
          <w:noProof w:val="0"/>
          <w:sz w:val="22"/>
          <w:szCs w:val="22"/>
        </w:rPr>
        <w:t>ncia do Plano abrange todo o período de execução do Programa.</w:t>
      </w:r>
    </w:p>
    <w:p w:rsidR="00CF7EDD" w:rsidRPr="00CF7EDD" w:rsidRDefault="00CF7EDD" w:rsidP="00CF7EDD">
      <w:pPr>
        <w:jc w:val="center"/>
        <w:rPr>
          <w:b/>
        </w:rPr>
      </w:pPr>
      <w:r w:rsidRPr="00CF7EDD">
        <w:rPr>
          <w:b/>
        </w:rPr>
        <w:lastRenderedPageBreak/>
        <w:t>Quadro 4</w:t>
      </w:r>
    </w:p>
    <w:p w:rsidR="00CF7EDD" w:rsidRDefault="00D6654A" w:rsidP="00CF7EDD">
      <w:pPr>
        <w:jc w:val="center"/>
        <w:rPr>
          <w:b/>
        </w:rPr>
      </w:pPr>
      <w:r w:rsidRPr="00D6654A">
        <w:rPr>
          <w:rFonts w:ascii="Times New Roman Bold" w:hAnsi="Times New Roman Bold"/>
          <w:b/>
          <w:bCs/>
          <w:smallCaps/>
          <w:color w:val="000000"/>
          <w:spacing w:val="0"/>
          <w:sz w:val="22"/>
          <w:lang w:eastAsia="pt-BR"/>
        </w:rPr>
        <w:t xml:space="preserve">Programa de Saneamento Ambiental e Gestão Territorial do Distrito Federal – Programa Brasília Sustentável II </w:t>
      </w:r>
      <w:r w:rsidR="00CF7EDD" w:rsidRPr="00CF7EDD">
        <w:rPr>
          <w:b/>
        </w:rPr>
        <w:t>Plano de Trabalho de Monitoramento</w:t>
      </w:r>
    </w:p>
    <w:p w:rsidR="00CF7EDD" w:rsidRPr="00CF7EDD" w:rsidRDefault="00CF7EDD" w:rsidP="00CF7EDD">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1"/>
        <w:gridCol w:w="240"/>
        <w:gridCol w:w="240"/>
        <w:gridCol w:w="240"/>
        <w:gridCol w:w="240"/>
        <w:gridCol w:w="240"/>
        <w:gridCol w:w="240"/>
        <w:gridCol w:w="240"/>
        <w:gridCol w:w="240"/>
        <w:gridCol w:w="240"/>
        <w:gridCol w:w="199"/>
        <w:gridCol w:w="41"/>
        <w:gridCol w:w="240"/>
        <w:gridCol w:w="240"/>
        <w:gridCol w:w="240"/>
        <w:gridCol w:w="240"/>
        <w:gridCol w:w="242"/>
        <w:gridCol w:w="318"/>
        <w:gridCol w:w="240"/>
        <w:gridCol w:w="243"/>
        <w:gridCol w:w="241"/>
        <w:gridCol w:w="241"/>
        <w:gridCol w:w="1552"/>
        <w:gridCol w:w="1774"/>
        <w:gridCol w:w="1329"/>
      </w:tblGrid>
      <w:tr w:rsidR="00CF7EDD" w:rsidRPr="00C11B1A" w:rsidTr="00301850">
        <w:trPr>
          <w:trHeight w:val="126"/>
          <w:tblHeader/>
        </w:trPr>
        <w:tc>
          <w:tcPr>
            <w:tcW w:w="4821" w:type="dxa"/>
            <w:vMerge w:val="restart"/>
            <w:tcBorders>
              <w:top w:val="single" w:sz="12" w:space="0" w:color="auto"/>
              <w:left w:val="single" w:sz="12" w:space="0" w:color="auto"/>
              <w:right w:val="single" w:sz="12" w:space="0" w:color="auto"/>
            </w:tcBorders>
            <w:shd w:val="clear" w:color="auto" w:fill="D9D9D9"/>
            <w:noWrap/>
            <w:vAlign w:val="center"/>
          </w:tcPr>
          <w:p w:rsidR="00E8258E" w:rsidRPr="00C11B1A" w:rsidRDefault="00CF7EDD" w:rsidP="00CF7EDD">
            <w:pPr>
              <w:pStyle w:val="Regtable"/>
              <w:rPr>
                <w:rFonts w:ascii="Arial" w:hAnsi="Arial" w:cs="Arial"/>
                <w:b/>
                <w:noProof w:val="0"/>
                <w:lang w:val="pt-BR"/>
              </w:rPr>
            </w:pPr>
            <w:r w:rsidRPr="00C11B1A">
              <w:rPr>
                <w:rFonts w:ascii="Arial" w:hAnsi="Arial" w:cs="Arial"/>
                <w:b/>
                <w:noProof w:val="0"/>
                <w:lang w:val="pt-BR"/>
              </w:rPr>
              <w:t>Plano de Trabalho de Monitoramento</w:t>
            </w:r>
          </w:p>
        </w:tc>
        <w:tc>
          <w:tcPr>
            <w:tcW w:w="960" w:type="dxa"/>
            <w:gridSpan w:val="4"/>
            <w:tcBorders>
              <w:top w:val="single" w:sz="12" w:space="0" w:color="auto"/>
              <w:left w:val="single" w:sz="12" w:space="0" w:color="auto"/>
              <w:bottom w:val="single" w:sz="12" w:space="0" w:color="auto"/>
              <w:right w:val="single" w:sz="12"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ANO 1</w:t>
            </w:r>
          </w:p>
        </w:tc>
        <w:tc>
          <w:tcPr>
            <w:tcW w:w="9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ANO 2</w:t>
            </w:r>
          </w:p>
        </w:tc>
        <w:tc>
          <w:tcPr>
            <w:tcW w:w="960" w:type="dxa"/>
            <w:gridSpan w:val="5"/>
            <w:tcBorders>
              <w:top w:val="single" w:sz="12" w:space="0" w:color="auto"/>
              <w:left w:val="single" w:sz="12" w:space="0" w:color="auto"/>
              <w:bottom w:val="single" w:sz="12" w:space="0" w:color="auto"/>
              <w:right w:val="single" w:sz="12"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ANO 3</w:t>
            </w:r>
          </w:p>
        </w:tc>
        <w:tc>
          <w:tcPr>
            <w:tcW w:w="1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ANO 4</w:t>
            </w:r>
          </w:p>
        </w:tc>
        <w:tc>
          <w:tcPr>
            <w:tcW w:w="965" w:type="dxa"/>
            <w:gridSpan w:val="4"/>
            <w:tcBorders>
              <w:top w:val="single" w:sz="12" w:space="0" w:color="auto"/>
              <w:left w:val="single" w:sz="12" w:space="0" w:color="auto"/>
              <w:bottom w:val="single" w:sz="12" w:space="0" w:color="auto"/>
              <w:right w:val="single" w:sz="12"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ANO 5</w:t>
            </w:r>
          </w:p>
        </w:tc>
        <w:tc>
          <w:tcPr>
            <w:tcW w:w="1552" w:type="dxa"/>
            <w:vMerge w:val="restart"/>
            <w:tcBorders>
              <w:top w:val="single" w:sz="12" w:space="0" w:color="auto"/>
              <w:left w:val="single" w:sz="12"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RESPONSÁVEL</w:t>
            </w:r>
          </w:p>
        </w:tc>
        <w:tc>
          <w:tcPr>
            <w:tcW w:w="1774" w:type="dxa"/>
            <w:vMerge w:val="restart"/>
            <w:tcBorders>
              <w:top w:val="single" w:sz="12" w:space="0" w:color="auto"/>
            </w:tcBorders>
            <w:shd w:val="clear" w:color="auto" w:fill="auto"/>
            <w:noWrap/>
            <w:vAlign w:val="center"/>
          </w:tcPr>
          <w:p w:rsid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CUSTO</w:t>
            </w:r>
            <w:r w:rsidR="00C37C14" w:rsidRPr="00C11B1A">
              <w:rPr>
                <w:rFonts w:ascii="Arial" w:hAnsi="Arial" w:cs="Arial"/>
                <w:color w:val="000000"/>
                <w:spacing w:val="0"/>
                <w:sz w:val="20"/>
                <w:lang w:eastAsia="pt-BR"/>
              </w:rPr>
              <w:t>*</w:t>
            </w:r>
            <w:r w:rsidRPr="00C11B1A">
              <w:rPr>
                <w:rFonts w:ascii="Arial" w:hAnsi="Arial" w:cs="Arial"/>
                <w:color w:val="000000"/>
                <w:spacing w:val="0"/>
                <w:sz w:val="20"/>
                <w:lang w:eastAsia="pt-BR"/>
              </w:rPr>
              <w:t xml:space="preserve"> </w:t>
            </w:r>
          </w:p>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(U$$ 1000)</w:t>
            </w:r>
          </w:p>
        </w:tc>
        <w:tc>
          <w:tcPr>
            <w:tcW w:w="1329" w:type="dxa"/>
            <w:vMerge w:val="restart"/>
            <w:tcBorders>
              <w:top w:val="single" w:sz="12" w:space="0" w:color="auto"/>
              <w:right w:val="single" w:sz="12"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Financiamento</w:t>
            </w:r>
          </w:p>
        </w:tc>
      </w:tr>
      <w:tr w:rsidR="00CF7EDD" w:rsidRPr="00C11B1A" w:rsidTr="00301850">
        <w:trPr>
          <w:trHeight w:val="402"/>
          <w:tblHeader/>
        </w:trPr>
        <w:tc>
          <w:tcPr>
            <w:tcW w:w="4821" w:type="dxa"/>
            <w:vMerge/>
            <w:tcBorders>
              <w:left w:val="single" w:sz="12" w:space="0" w:color="auto"/>
              <w:bottom w:val="single" w:sz="12" w:space="0" w:color="auto"/>
              <w:right w:val="single" w:sz="12" w:space="0" w:color="auto"/>
            </w:tcBorders>
            <w:shd w:val="clear" w:color="auto" w:fill="D9D9D9"/>
            <w:noWrap/>
          </w:tcPr>
          <w:p w:rsidR="00E8258E" w:rsidRPr="00C11B1A" w:rsidRDefault="00E8258E" w:rsidP="006D4CC7">
            <w:pPr>
              <w:pStyle w:val="Regtable"/>
              <w:rPr>
                <w:rFonts w:ascii="Arial" w:hAnsi="Arial" w:cs="Arial"/>
                <w:noProof w:val="0"/>
                <w:lang w:val="pt-BR"/>
              </w:rPr>
            </w:pPr>
          </w:p>
        </w:tc>
        <w:tc>
          <w:tcPr>
            <w:tcW w:w="240" w:type="dxa"/>
            <w:tcBorders>
              <w:top w:val="single" w:sz="12" w:space="0" w:color="auto"/>
              <w:left w:val="single" w:sz="12" w:space="0" w:color="auto"/>
              <w:bottom w:val="single" w:sz="12" w:space="0" w:color="auto"/>
              <w:right w:val="single" w:sz="8"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1</w:t>
            </w:r>
          </w:p>
        </w:tc>
        <w:tc>
          <w:tcPr>
            <w:tcW w:w="240" w:type="dxa"/>
            <w:tcBorders>
              <w:top w:val="single" w:sz="12" w:space="0" w:color="auto"/>
              <w:left w:val="single" w:sz="8" w:space="0" w:color="auto"/>
              <w:bottom w:val="single" w:sz="12" w:space="0" w:color="auto"/>
              <w:right w:val="single" w:sz="8"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2</w:t>
            </w:r>
          </w:p>
        </w:tc>
        <w:tc>
          <w:tcPr>
            <w:tcW w:w="240" w:type="dxa"/>
            <w:tcBorders>
              <w:top w:val="single" w:sz="12" w:space="0" w:color="auto"/>
              <w:left w:val="single" w:sz="8" w:space="0" w:color="auto"/>
              <w:bottom w:val="single" w:sz="12" w:space="0" w:color="auto"/>
              <w:right w:val="single" w:sz="8" w:space="0" w:color="auto"/>
            </w:tcBorders>
            <w:shd w:val="clear" w:color="auto" w:fill="D9D9D9"/>
            <w:noWrap/>
            <w:vAlign w:val="center"/>
          </w:tcPr>
          <w:p w:rsidR="00E8258E" w:rsidRPr="00C11B1A" w:rsidRDefault="00EF40C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3</w:t>
            </w:r>
          </w:p>
        </w:tc>
        <w:tc>
          <w:tcPr>
            <w:tcW w:w="240" w:type="dxa"/>
            <w:tcBorders>
              <w:top w:val="single" w:sz="12" w:space="0" w:color="auto"/>
              <w:left w:val="single" w:sz="8" w:space="0" w:color="auto"/>
              <w:bottom w:val="single" w:sz="12" w:space="0" w:color="auto"/>
              <w:right w:val="single" w:sz="8"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4</w:t>
            </w:r>
          </w:p>
        </w:tc>
        <w:tc>
          <w:tcPr>
            <w:tcW w:w="240" w:type="dxa"/>
            <w:tcBorders>
              <w:top w:val="single" w:sz="12" w:space="0" w:color="auto"/>
              <w:left w:val="single" w:sz="8" w:space="0" w:color="auto"/>
              <w:bottom w:val="single" w:sz="12" w:space="0" w:color="auto"/>
              <w:right w:val="single" w:sz="8"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1</w:t>
            </w:r>
          </w:p>
        </w:tc>
        <w:tc>
          <w:tcPr>
            <w:tcW w:w="240" w:type="dxa"/>
            <w:tcBorders>
              <w:top w:val="single" w:sz="12" w:space="0" w:color="auto"/>
              <w:left w:val="single" w:sz="8" w:space="0" w:color="auto"/>
              <w:bottom w:val="single" w:sz="12" w:space="0" w:color="auto"/>
              <w:right w:val="single" w:sz="8"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2</w:t>
            </w:r>
          </w:p>
        </w:tc>
        <w:tc>
          <w:tcPr>
            <w:tcW w:w="240" w:type="dxa"/>
            <w:tcBorders>
              <w:top w:val="single" w:sz="12" w:space="0" w:color="auto"/>
              <w:left w:val="single" w:sz="8" w:space="0" w:color="auto"/>
              <w:bottom w:val="single" w:sz="12" w:space="0" w:color="auto"/>
              <w:right w:val="single" w:sz="8"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3</w:t>
            </w:r>
          </w:p>
        </w:tc>
        <w:tc>
          <w:tcPr>
            <w:tcW w:w="240" w:type="dxa"/>
            <w:tcBorders>
              <w:top w:val="single" w:sz="12" w:space="0" w:color="auto"/>
              <w:left w:val="single" w:sz="8" w:space="0" w:color="auto"/>
              <w:bottom w:val="single" w:sz="12" w:space="0" w:color="auto"/>
              <w:right w:val="single" w:sz="8"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4</w:t>
            </w:r>
          </w:p>
        </w:tc>
        <w:tc>
          <w:tcPr>
            <w:tcW w:w="240" w:type="dxa"/>
            <w:tcBorders>
              <w:top w:val="single" w:sz="12" w:space="0" w:color="auto"/>
              <w:left w:val="single" w:sz="8" w:space="0" w:color="auto"/>
              <w:bottom w:val="single" w:sz="12" w:space="0" w:color="auto"/>
              <w:right w:val="single" w:sz="8"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1</w:t>
            </w:r>
          </w:p>
        </w:tc>
        <w:tc>
          <w:tcPr>
            <w:tcW w:w="240" w:type="dxa"/>
            <w:gridSpan w:val="2"/>
            <w:tcBorders>
              <w:top w:val="single" w:sz="12" w:space="0" w:color="auto"/>
              <w:left w:val="single" w:sz="8" w:space="0" w:color="auto"/>
              <w:bottom w:val="single" w:sz="12" w:space="0" w:color="auto"/>
              <w:right w:val="single" w:sz="8"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2</w:t>
            </w:r>
          </w:p>
        </w:tc>
        <w:tc>
          <w:tcPr>
            <w:tcW w:w="240" w:type="dxa"/>
            <w:tcBorders>
              <w:top w:val="single" w:sz="12" w:space="0" w:color="auto"/>
              <w:left w:val="single" w:sz="8" w:space="0" w:color="auto"/>
              <w:bottom w:val="single" w:sz="12" w:space="0" w:color="auto"/>
              <w:right w:val="single" w:sz="8"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3</w:t>
            </w:r>
          </w:p>
        </w:tc>
        <w:tc>
          <w:tcPr>
            <w:tcW w:w="240" w:type="dxa"/>
            <w:tcBorders>
              <w:top w:val="single" w:sz="12" w:space="0" w:color="auto"/>
              <w:left w:val="single" w:sz="8" w:space="0" w:color="auto"/>
              <w:bottom w:val="single" w:sz="12" w:space="0" w:color="auto"/>
              <w:right w:val="single" w:sz="8"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4</w:t>
            </w:r>
          </w:p>
        </w:tc>
        <w:tc>
          <w:tcPr>
            <w:tcW w:w="240" w:type="dxa"/>
            <w:tcBorders>
              <w:top w:val="single" w:sz="12" w:space="0" w:color="auto"/>
              <w:left w:val="single" w:sz="8" w:space="0" w:color="auto"/>
              <w:bottom w:val="single" w:sz="12" w:space="0" w:color="auto"/>
              <w:right w:val="single" w:sz="8"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1</w:t>
            </w:r>
          </w:p>
        </w:tc>
        <w:tc>
          <w:tcPr>
            <w:tcW w:w="240" w:type="dxa"/>
            <w:tcBorders>
              <w:top w:val="single" w:sz="12" w:space="0" w:color="auto"/>
              <w:left w:val="single" w:sz="8" w:space="0" w:color="auto"/>
              <w:bottom w:val="single" w:sz="12" w:space="0" w:color="auto"/>
              <w:right w:val="single" w:sz="8"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2</w:t>
            </w:r>
          </w:p>
        </w:tc>
        <w:tc>
          <w:tcPr>
            <w:tcW w:w="242" w:type="dxa"/>
            <w:tcBorders>
              <w:top w:val="single" w:sz="12" w:space="0" w:color="auto"/>
              <w:left w:val="single" w:sz="8" w:space="0" w:color="auto"/>
              <w:bottom w:val="single" w:sz="12" w:space="0" w:color="auto"/>
              <w:right w:val="single" w:sz="8"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3</w:t>
            </w:r>
          </w:p>
        </w:tc>
        <w:tc>
          <w:tcPr>
            <w:tcW w:w="318" w:type="dxa"/>
            <w:tcBorders>
              <w:top w:val="single" w:sz="12" w:space="0" w:color="auto"/>
              <w:left w:val="single" w:sz="8" w:space="0" w:color="auto"/>
              <w:bottom w:val="single" w:sz="12" w:space="0" w:color="auto"/>
              <w:right w:val="single" w:sz="8"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4</w:t>
            </w:r>
          </w:p>
        </w:tc>
        <w:tc>
          <w:tcPr>
            <w:tcW w:w="240" w:type="dxa"/>
            <w:tcBorders>
              <w:top w:val="single" w:sz="12" w:space="0" w:color="auto"/>
              <w:left w:val="single" w:sz="8" w:space="0" w:color="auto"/>
              <w:bottom w:val="single" w:sz="12" w:space="0" w:color="auto"/>
              <w:right w:val="single" w:sz="8"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1</w:t>
            </w:r>
          </w:p>
        </w:tc>
        <w:tc>
          <w:tcPr>
            <w:tcW w:w="243" w:type="dxa"/>
            <w:tcBorders>
              <w:top w:val="single" w:sz="12" w:space="0" w:color="auto"/>
              <w:left w:val="single" w:sz="8" w:space="0" w:color="auto"/>
              <w:bottom w:val="single" w:sz="12" w:space="0" w:color="auto"/>
              <w:right w:val="single" w:sz="8"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2</w:t>
            </w:r>
          </w:p>
        </w:tc>
        <w:tc>
          <w:tcPr>
            <w:tcW w:w="241" w:type="dxa"/>
            <w:tcBorders>
              <w:top w:val="single" w:sz="12" w:space="0" w:color="auto"/>
              <w:left w:val="single" w:sz="8" w:space="0" w:color="auto"/>
              <w:bottom w:val="single" w:sz="12" w:space="0" w:color="auto"/>
              <w:right w:val="single" w:sz="8"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3</w:t>
            </w:r>
          </w:p>
        </w:tc>
        <w:tc>
          <w:tcPr>
            <w:tcW w:w="241" w:type="dxa"/>
            <w:tcBorders>
              <w:top w:val="single" w:sz="12" w:space="0" w:color="auto"/>
              <w:left w:val="single" w:sz="8" w:space="0" w:color="auto"/>
              <w:bottom w:val="single" w:sz="12" w:space="0" w:color="auto"/>
              <w:right w:val="single" w:sz="12" w:space="0" w:color="auto"/>
            </w:tcBorders>
            <w:shd w:val="clear" w:color="auto" w:fill="D9D9D9"/>
            <w:noWrap/>
            <w:vAlign w:val="center"/>
          </w:tcPr>
          <w:p w:rsidR="00E8258E" w:rsidRPr="00C11B1A" w:rsidRDefault="00E8258E" w:rsidP="006D4CC7">
            <w:pPr>
              <w:jc w:val="center"/>
              <w:rPr>
                <w:rFonts w:ascii="Arial" w:hAnsi="Arial" w:cs="Arial"/>
                <w:color w:val="000000"/>
                <w:spacing w:val="0"/>
                <w:sz w:val="20"/>
                <w:lang w:eastAsia="pt-BR"/>
              </w:rPr>
            </w:pPr>
            <w:r w:rsidRPr="00C11B1A">
              <w:rPr>
                <w:rFonts w:ascii="Arial" w:hAnsi="Arial" w:cs="Arial"/>
                <w:color w:val="000000"/>
                <w:spacing w:val="0"/>
                <w:sz w:val="20"/>
                <w:lang w:eastAsia="pt-BR"/>
              </w:rPr>
              <w:t>4</w:t>
            </w:r>
          </w:p>
        </w:tc>
        <w:tc>
          <w:tcPr>
            <w:tcW w:w="1552" w:type="dxa"/>
            <w:vMerge/>
            <w:tcBorders>
              <w:left w:val="single" w:sz="12" w:space="0" w:color="auto"/>
              <w:bottom w:val="single" w:sz="12"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p>
        </w:tc>
        <w:tc>
          <w:tcPr>
            <w:tcW w:w="1774" w:type="dxa"/>
            <w:vMerge/>
            <w:tcBorders>
              <w:bottom w:val="single" w:sz="12"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p>
        </w:tc>
        <w:tc>
          <w:tcPr>
            <w:tcW w:w="1329" w:type="dxa"/>
            <w:vMerge/>
            <w:tcBorders>
              <w:bottom w:val="single" w:sz="12" w:space="0" w:color="auto"/>
              <w:right w:val="single" w:sz="12" w:space="0" w:color="auto"/>
            </w:tcBorders>
            <w:shd w:val="clear" w:color="auto" w:fill="auto"/>
            <w:noWrap/>
            <w:vAlign w:val="center"/>
          </w:tcPr>
          <w:p w:rsidR="00E8258E" w:rsidRPr="00C11B1A" w:rsidRDefault="00E8258E" w:rsidP="006D4CC7">
            <w:pPr>
              <w:jc w:val="center"/>
              <w:rPr>
                <w:rFonts w:ascii="Arial" w:hAnsi="Arial" w:cs="Arial"/>
                <w:color w:val="000000"/>
                <w:spacing w:val="0"/>
                <w:sz w:val="20"/>
                <w:lang w:eastAsia="pt-BR"/>
              </w:rPr>
            </w:pPr>
          </w:p>
        </w:tc>
      </w:tr>
      <w:tr w:rsidR="00E85205" w:rsidRPr="00C11B1A" w:rsidTr="00CF7EDD">
        <w:trPr>
          <w:trHeight w:val="126"/>
        </w:trPr>
        <w:tc>
          <w:tcPr>
            <w:tcW w:w="14361" w:type="dxa"/>
            <w:gridSpan w:val="25"/>
            <w:tcBorders>
              <w:top w:val="single" w:sz="12" w:space="0" w:color="auto"/>
              <w:left w:val="single" w:sz="12" w:space="0" w:color="auto"/>
              <w:bottom w:val="single" w:sz="12" w:space="0" w:color="auto"/>
              <w:right w:val="single" w:sz="12" w:space="0" w:color="auto"/>
            </w:tcBorders>
            <w:shd w:val="clear" w:color="auto" w:fill="auto"/>
            <w:noWrap/>
          </w:tcPr>
          <w:p w:rsidR="00E85205" w:rsidRPr="00C11B1A" w:rsidRDefault="00986D9B" w:rsidP="00F76061">
            <w:pPr>
              <w:rPr>
                <w:rFonts w:ascii="Arial" w:hAnsi="Arial" w:cs="Arial"/>
                <w:b/>
                <w:color w:val="000000"/>
                <w:spacing w:val="0"/>
                <w:sz w:val="20"/>
                <w:lang w:eastAsia="pt-BR"/>
              </w:rPr>
            </w:pPr>
            <w:r w:rsidRPr="00C11B1A">
              <w:rPr>
                <w:rFonts w:ascii="Arial" w:hAnsi="Arial" w:cs="Arial"/>
                <w:b/>
                <w:color w:val="000000"/>
                <w:spacing w:val="0"/>
                <w:sz w:val="20"/>
                <w:lang w:eastAsia="pt-BR"/>
              </w:rPr>
              <w:t>Indicadores de Obras e Equipamentos</w:t>
            </w:r>
          </w:p>
        </w:tc>
      </w:tr>
      <w:tr w:rsidR="0047672F" w:rsidRPr="00C11B1A" w:rsidTr="00CA5D71">
        <w:trPr>
          <w:trHeight w:val="126"/>
        </w:trPr>
        <w:tc>
          <w:tcPr>
            <w:tcW w:w="14361" w:type="dxa"/>
            <w:gridSpan w:val="25"/>
            <w:tcBorders>
              <w:top w:val="single" w:sz="12" w:space="0" w:color="auto"/>
              <w:left w:val="single" w:sz="12" w:space="0" w:color="auto"/>
              <w:right w:val="single" w:sz="12" w:space="0" w:color="auto"/>
            </w:tcBorders>
            <w:shd w:val="clear" w:color="auto" w:fill="auto"/>
            <w:noWrap/>
            <w:vAlign w:val="center"/>
          </w:tcPr>
          <w:p w:rsidR="0047672F" w:rsidRPr="00C11B1A" w:rsidRDefault="00364709" w:rsidP="0047672F">
            <w:pPr>
              <w:rPr>
                <w:rFonts w:ascii="Arial" w:hAnsi="Arial" w:cs="Arial"/>
                <w:bCs/>
                <w:i/>
                <w:color w:val="000000"/>
                <w:sz w:val="20"/>
                <w:lang w:eastAsia="pt-BR"/>
              </w:rPr>
            </w:pPr>
            <w:r w:rsidRPr="00C11B1A">
              <w:rPr>
                <w:rFonts w:ascii="Arial" w:hAnsi="Arial" w:cs="Arial"/>
                <w:bCs/>
                <w:i/>
                <w:color w:val="000000"/>
                <w:sz w:val="20"/>
                <w:lang w:eastAsia="pt-BR"/>
              </w:rPr>
              <w:t>Readequação Urbana</w:t>
            </w:r>
          </w:p>
        </w:tc>
      </w:tr>
      <w:tr w:rsidR="00364709"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364709">
            <w:pPr>
              <w:jc w:val="both"/>
              <w:rPr>
                <w:rFonts w:ascii="Arial" w:hAnsi="Arial" w:cs="Arial"/>
                <w:color w:val="000000"/>
                <w:sz w:val="18"/>
                <w:szCs w:val="18"/>
              </w:rPr>
            </w:pPr>
            <w:r w:rsidRPr="00C11B1A">
              <w:rPr>
                <w:rFonts w:ascii="Arial" w:hAnsi="Arial" w:cs="Arial"/>
                <w:color w:val="000000"/>
                <w:sz w:val="18"/>
                <w:szCs w:val="18"/>
              </w:rPr>
              <w:t>Canais de macro drenagem (km)</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top w:val="single" w:sz="12" w:space="0" w:color="auto"/>
              <w:left w:val="single" w:sz="12" w:space="0" w:color="auto"/>
            </w:tcBorders>
            <w:shd w:val="clear" w:color="auto" w:fill="auto"/>
            <w:noWrap/>
            <w:vAlign w:val="center"/>
          </w:tcPr>
          <w:p w:rsidR="00364709" w:rsidRPr="00C11B1A" w:rsidRDefault="00364709" w:rsidP="00364709">
            <w:pPr>
              <w:jc w:val="center"/>
              <w:rPr>
                <w:rFonts w:ascii="Arial" w:hAnsi="Arial" w:cs="Arial"/>
                <w:color w:val="000000"/>
                <w:spacing w:val="0"/>
                <w:sz w:val="20"/>
                <w:lang w:eastAsia="pt-BR"/>
              </w:rPr>
            </w:pPr>
            <w:r w:rsidRPr="00C11B1A">
              <w:rPr>
                <w:rFonts w:ascii="Arial" w:hAnsi="Arial" w:cs="Arial"/>
                <w:color w:val="000000"/>
                <w:spacing w:val="0"/>
                <w:sz w:val="20"/>
                <w:lang w:eastAsia="pt-BR"/>
              </w:rPr>
              <w:t>UGP</w:t>
            </w:r>
          </w:p>
        </w:tc>
        <w:tc>
          <w:tcPr>
            <w:tcW w:w="1774" w:type="dxa"/>
            <w:vMerge w:val="restart"/>
            <w:tcBorders>
              <w:top w:val="single" w:sz="12"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80</w:t>
            </w:r>
          </w:p>
        </w:tc>
        <w:tc>
          <w:tcPr>
            <w:tcW w:w="1329" w:type="dxa"/>
            <w:vMerge w:val="restart"/>
            <w:tcBorders>
              <w:top w:val="single" w:sz="12" w:space="0" w:color="auto"/>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r w:rsidRPr="00C11B1A">
              <w:rPr>
                <w:rFonts w:ascii="Arial" w:hAnsi="Arial" w:cs="Arial"/>
                <w:color w:val="000000"/>
                <w:spacing w:val="0"/>
                <w:sz w:val="20"/>
                <w:lang w:eastAsia="pt-BR"/>
              </w:rPr>
              <w:t>Programa</w:t>
            </w: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color w:val="000000"/>
                <w:sz w:val="18"/>
                <w:szCs w:val="18"/>
              </w:rPr>
            </w:pPr>
            <w:r w:rsidRPr="00C11B1A">
              <w:rPr>
                <w:rFonts w:ascii="Arial" w:hAnsi="Arial" w:cs="Arial"/>
                <w:color w:val="000000"/>
                <w:sz w:val="18"/>
                <w:szCs w:val="18"/>
              </w:rPr>
              <w:t>Lagoas de retenção  (lagoas)</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top w:val="single" w:sz="12" w:space="0" w:color="auto"/>
              <w:left w:val="single" w:sz="12" w:space="0" w:color="auto"/>
            </w:tcBorders>
            <w:shd w:val="clear" w:color="auto" w:fill="auto"/>
            <w:noWrap/>
          </w:tcPr>
          <w:p w:rsidR="00364709" w:rsidRPr="00C11B1A" w:rsidRDefault="00364709" w:rsidP="00364709">
            <w:pPr>
              <w:jc w:val="center"/>
              <w:rPr>
                <w:rFonts w:ascii="Arial" w:hAnsi="Arial" w:cs="Arial"/>
              </w:rPr>
            </w:pPr>
            <w:r w:rsidRPr="00C11B1A">
              <w:rPr>
                <w:rFonts w:ascii="Arial" w:hAnsi="Arial" w:cs="Arial"/>
                <w:color w:val="000000"/>
                <w:spacing w:val="0"/>
                <w:sz w:val="20"/>
                <w:lang w:eastAsia="pt-BR"/>
              </w:rPr>
              <w:t>UGP</w:t>
            </w:r>
          </w:p>
        </w:tc>
        <w:tc>
          <w:tcPr>
            <w:tcW w:w="1774" w:type="dxa"/>
            <w:vMerge/>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color w:val="000000"/>
                <w:sz w:val="18"/>
                <w:szCs w:val="18"/>
              </w:rPr>
            </w:pPr>
            <w:r w:rsidRPr="00C11B1A">
              <w:rPr>
                <w:rFonts w:ascii="Arial" w:hAnsi="Arial" w:cs="Arial"/>
                <w:color w:val="000000"/>
                <w:sz w:val="18"/>
                <w:szCs w:val="18"/>
              </w:rPr>
              <w:t>Redes de micro drenagem (km)</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top w:val="single" w:sz="12" w:space="0" w:color="auto"/>
              <w:left w:val="single" w:sz="12" w:space="0" w:color="auto"/>
            </w:tcBorders>
            <w:shd w:val="clear" w:color="auto" w:fill="auto"/>
            <w:noWrap/>
          </w:tcPr>
          <w:p w:rsidR="00364709" w:rsidRPr="00C11B1A" w:rsidRDefault="00364709" w:rsidP="00364709">
            <w:pPr>
              <w:jc w:val="center"/>
              <w:rPr>
                <w:rFonts w:ascii="Arial" w:hAnsi="Arial" w:cs="Arial"/>
              </w:rPr>
            </w:pPr>
            <w:r w:rsidRPr="00C11B1A">
              <w:rPr>
                <w:rFonts w:ascii="Arial" w:hAnsi="Arial" w:cs="Arial"/>
                <w:color w:val="000000"/>
                <w:spacing w:val="0"/>
                <w:sz w:val="20"/>
                <w:lang w:eastAsia="pt-BR"/>
              </w:rPr>
              <w:t>UGP</w:t>
            </w:r>
          </w:p>
        </w:tc>
        <w:tc>
          <w:tcPr>
            <w:tcW w:w="1774" w:type="dxa"/>
            <w:vMerge/>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color w:val="000000"/>
                <w:sz w:val="18"/>
                <w:szCs w:val="18"/>
              </w:rPr>
            </w:pPr>
            <w:r w:rsidRPr="00C11B1A">
              <w:rPr>
                <w:rFonts w:ascii="Arial" w:hAnsi="Arial" w:cs="Arial"/>
                <w:color w:val="000000"/>
                <w:sz w:val="18"/>
                <w:szCs w:val="18"/>
              </w:rPr>
              <w:t>Redes de saneamento (km)</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top w:val="single" w:sz="12" w:space="0" w:color="auto"/>
              <w:left w:val="single" w:sz="12" w:space="0" w:color="auto"/>
            </w:tcBorders>
            <w:shd w:val="clear" w:color="auto" w:fill="auto"/>
            <w:noWrap/>
          </w:tcPr>
          <w:p w:rsidR="00364709" w:rsidRPr="00C11B1A" w:rsidRDefault="00364709" w:rsidP="00364709">
            <w:pPr>
              <w:jc w:val="center"/>
              <w:rPr>
                <w:rFonts w:ascii="Arial" w:hAnsi="Arial" w:cs="Arial"/>
              </w:rPr>
            </w:pPr>
            <w:r w:rsidRPr="00C11B1A">
              <w:rPr>
                <w:rFonts w:ascii="Arial" w:hAnsi="Arial" w:cs="Arial"/>
                <w:color w:val="000000"/>
                <w:spacing w:val="0"/>
                <w:sz w:val="20"/>
                <w:lang w:eastAsia="pt-BR"/>
              </w:rPr>
              <w:t>UGP</w:t>
            </w:r>
          </w:p>
        </w:tc>
        <w:tc>
          <w:tcPr>
            <w:tcW w:w="1774" w:type="dxa"/>
            <w:vMerge/>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color w:val="000000"/>
                <w:sz w:val="18"/>
                <w:szCs w:val="18"/>
              </w:rPr>
            </w:pPr>
            <w:r w:rsidRPr="00C11B1A">
              <w:rPr>
                <w:rFonts w:ascii="Arial" w:hAnsi="Arial" w:cs="Arial"/>
                <w:color w:val="000000"/>
                <w:sz w:val="18"/>
                <w:szCs w:val="18"/>
              </w:rPr>
              <w:t>Estações de bombeamento de aguas residuais (</w:t>
            </w:r>
            <w:r w:rsidR="00C11B1A" w:rsidRPr="00C11B1A">
              <w:rPr>
                <w:rFonts w:ascii="Arial" w:hAnsi="Arial" w:cs="Arial"/>
                <w:color w:val="000000"/>
                <w:sz w:val="18"/>
                <w:szCs w:val="18"/>
              </w:rPr>
              <w:t>estações</w:t>
            </w:r>
            <w:r w:rsidRPr="00C11B1A">
              <w:rPr>
                <w:rFonts w:ascii="Arial" w:hAnsi="Arial" w:cs="Arial"/>
                <w:color w:val="000000"/>
                <w:sz w:val="18"/>
                <w:szCs w:val="18"/>
              </w:rPr>
              <w:t xml:space="preserve">) </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top w:val="single" w:sz="12" w:space="0" w:color="auto"/>
              <w:left w:val="single" w:sz="12" w:space="0" w:color="auto"/>
            </w:tcBorders>
            <w:shd w:val="clear" w:color="auto" w:fill="auto"/>
            <w:noWrap/>
          </w:tcPr>
          <w:p w:rsidR="00364709" w:rsidRPr="00C11B1A" w:rsidRDefault="00364709" w:rsidP="00364709">
            <w:pPr>
              <w:jc w:val="center"/>
              <w:rPr>
                <w:rFonts w:ascii="Arial" w:hAnsi="Arial" w:cs="Arial"/>
              </w:rPr>
            </w:pPr>
            <w:r w:rsidRPr="00C11B1A">
              <w:rPr>
                <w:rFonts w:ascii="Arial" w:hAnsi="Arial" w:cs="Arial"/>
                <w:color w:val="000000"/>
                <w:spacing w:val="0"/>
                <w:sz w:val="20"/>
                <w:lang w:eastAsia="pt-BR"/>
              </w:rPr>
              <w:t>UGP</w:t>
            </w:r>
          </w:p>
        </w:tc>
        <w:tc>
          <w:tcPr>
            <w:tcW w:w="1774" w:type="dxa"/>
            <w:vMerge/>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color w:val="000000"/>
                <w:sz w:val="18"/>
                <w:szCs w:val="18"/>
              </w:rPr>
            </w:pPr>
            <w:r w:rsidRPr="00C11B1A">
              <w:rPr>
                <w:rFonts w:ascii="Arial" w:hAnsi="Arial" w:cs="Arial"/>
                <w:color w:val="000000"/>
                <w:sz w:val="18"/>
                <w:szCs w:val="18"/>
              </w:rPr>
              <w:t>Redes de agua potável (km)</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top w:val="single" w:sz="12" w:space="0" w:color="auto"/>
              <w:left w:val="single" w:sz="12" w:space="0" w:color="auto"/>
            </w:tcBorders>
            <w:shd w:val="clear" w:color="auto" w:fill="auto"/>
            <w:noWrap/>
          </w:tcPr>
          <w:p w:rsidR="00364709" w:rsidRPr="00C11B1A" w:rsidRDefault="00364709" w:rsidP="00364709">
            <w:pPr>
              <w:jc w:val="center"/>
              <w:rPr>
                <w:rFonts w:ascii="Arial" w:hAnsi="Arial" w:cs="Arial"/>
              </w:rPr>
            </w:pPr>
            <w:r w:rsidRPr="00C11B1A">
              <w:rPr>
                <w:rFonts w:ascii="Arial" w:hAnsi="Arial" w:cs="Arial"/>
                <w:color w:val="000000"/>
                <w:spacing w:val="0"/>
                <w:sz w:val="20"/>
                <w:lang w:eastAsia="pt-BR"/>
              </w:rPr>
              <w:t>UGP</w:t>
            </w:r>
          </w:p>
        </w:tc>
        <w:tc>
          <w:tcPr>
            <w:tcW w:w="1774" w:type="dxa"/>
            <w:vMerge/>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color w:val="000000"/>
                <w:sz w:val="18"/>
                <w:szCs w:val="18"/>
              </w:rPr>
            </w:pPr>
            <w:r w:rsidRPr="00C11B1A">
              <w:rPr>
                <w:rFonts w:ascii="Arial" w:hAnsi="Arial" w:cs="Arial"/>
                <w:color w:val="000000"/>
                <w:sz w:val="18"/>
                <w:szCs w:val="18"/>
              </w:rPr>
              <w:t>Vias pavimentadas (km)</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364709" w:rsidRPr="00C11B1A" w:rsidRDefault="00364709" w:rsidP="00364709">
            <w:pPr>
              <w:jc w:val="center"/>
              <w:rPr>
                <w:rFonts w:ascii="Arial" w:hAnsi="Arial" w:cs="Arial"/>
              </w:rPr>
            </w:pPr>
            <w:r w:rsidRPr="00C11B1A">
              <w:rPr>
                <w:rFonts w:ascii="Arial" w:hAnsi="Arial" w:cs="Arial"/>
                <w:color w:val="000000"/>
                <w:spacing w:val="0"/>
                <w:sz w:val="20"/>
                <w:lang w:eastAsia="pt-BR"/>
              </w:rPr>
              <w:t>UGP</w:t>
            </w:r>
          </w:p>
        </w:tc>
        <w:tc>
          <w:tcPr>
            <w:tcW w:w="1774" w:type="dxa"/>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1329" w:type="dxa"/>
            <w:tcBorders>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color w:val="000000"/>
                <w:sz w:val="18"/>
                <w:szCs w:val="18"/>
              </w:rPr>
            </w:pPr>
            <w:r w:rsidRPr="00C11B1A">
              <w:rPr>
                <w:rFonts w:ascii="Arial" w:hAnsi="Arial" w:cs="Arial"/>
                <w:color w:val="000000"/>
                <w:sz w:val="18"/>
                <w:szCs w:val="18"/>
              </w:rPr>
              <w:t>Rampas de aceso (rampas)</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364709" w:rsidRPr="00C11B1A" w:rsidRDefault="00364709" w:rsidP="00364709">
            <w:pPr>
              <w:jc w:val="center"/>
              <w:rPr>
                <w:rFonts w:ascii="Arial" w:hAnsi="Arial" w:cs="Arial"/>
              </w:rPr>
            </w:pPr>
            <w:r w:rsidRPr="00C11B1A">
              <w:rPr>
                <w:rFonts w:ascii="Arial" w:hAnsi="Arial" w:cs="Arial"/>
                <w:color w:val="000000"/>
                <w:spacing w:val="0"/>
                <w:sz w:val="20"/>
                <w:lang w:eastAsia="pt-BR"/>
              </w:rPr>
              <w:t>UGP</w:t>
            </w:r>
          </w:p>
        </w:tc>
        <w:tc>
          <w:tcPr>
            <w:tcW w:w="1774" w:type="dxa"/>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1329" w:type="dxa"/>
            <w:tcBorders>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color w:val="000000"/>
                <w:sz w:val="18"/>
                <w:szCs w:val="18"/>
              </w:rPr>
            </w:pPr>
            <w:r w:rsidRPr="00C11B1A">
              <w:rPr>
                <w:rFonts w:ascii="Arial" w:hAnsi="Arial" w:cs="Arial"/>
                <w:color w:val="000000"/>
                <w:sz w:val="18"/>
                <w:szCs w:val="18"/>
              </w:rPr>
              <w:t>Sinalização implantada</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364709" w:rsidRPr="00C11B1A" w:rsidRDefault="00364709" w:rsidP="00364709">
            <w:pPr>
              <w:jc w:val="center"/>
              <w:rPr>
                <w:rFonts w:ascii="Arial" w:hAnsi="Arial" w:cs="Arial"/>
              </w:rPr>
            </w:pPr>
            <w:r w:rsidRPr="00C11B1A">
              <w:rPr>
                <w:rFonts w:ascii="Arial" w:hAnsi="Arial" w:cs="Arial"/>
                <w:color w:val="000000"/>
                <w:spacing w:val="0"/>
                <w:sz w:val="20"/>
                <w:lang w:eastAsia="pt-BR"/>
              </w:rPr>
              <w:t>UGP</w:t>
            </w:r>
          </w:p>
        </w:tc>
        <w:tc>
          <w:tcPr>
            <w:tcW w:w="1774" w:type="dxa"/>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1329" w:type="dxa"/>
            <w:tcBorders>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color w:val="000000"/>
                <w:sz w:val="18"/>
                <w:szCs w:val="18"/>
              </w:rPr>
            </w:pPr>
            <w:r w:rsidRPr="00C11B1A">
              <w:rPr>
                <w:rFonts w:ascii="Arial" w:hAnsi="Arial" w:cs="Arial"/>
                <w:color w:val="000000"/>
                <w:sz w:val="18"/>
                <w:szCs w:val="18"/>
              </w:rPr>
              <w:t>Árvores plantadas (árvores)</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top w:val="single" w:sz="12" w:space="0" w:color="auto"/>
              <w:left w:val="single" w:sz="12" w:space="0" w:color="auto"/>
            </w:tcBorders>
            <w:shd w:val="clear" w:color="auto" w:fill="auto"/>
            <w:noWrap/>
          </w:tcPr>
          <w:p w:rsidR="00364709" w:rsidRPr="00C11B1A" w:rsidRDefault="00364709" w:rsidP="00364709">
            <w:pPr>
              <w:jc w:val="center"/>
              <w:rPr>
                <w:rFonts w:ascii="Arial" w:hAnsi="Arial" w:cs="Arial"/>
              </w:rPr>
            </w:pPr>
            <w:r w:rsidRPr="00C11B1A">
              <w:rPr>
                <w:rFonts w:ascii="Arial" w:hAnsi="Arial" w:cs="Arial"/>
                <w:color w:val="000000"/>
                <w:spacing w:val="0"/>
                <w:sz w:val="20"/>
                <w:lang w:eastAsia="pt-BR"/>
              </w:rPr>
              <w:t>UGP</w:t>
            </w:r>
          </w:p>
        </w:tc>
        <w:tc>
          <w:tcPr>
            <w:tcW w:w="1774" w:type="dxa"/>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1329" w:type="dxa"/>
            <w:tcBorders>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color w:val="000000"/>
                <w:sz w:val="18"/>
                <w:szCs w:val="18"/>
              </w:rPr>
            </w:pPr>
            <w:r w:rsidRPr="00C11B1A">
              <w:rPr>
                <w:rFonts w:ascii="Arial" w:hAnsi="Arial" w:cs="Arial"/>
                <w:color w:val="000000"/>
                <w:sz w:val="18"/>
                <w:szCs w:val="18"/>
              </w:rPr>
              <w:t>Equipamentos sociais (equipamentos)</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364709" w:rsidRPr="00C11B1A" w:rsidRDefault="00364709" w:rsidP="00364709">
            <w:pPr>
              <w:jc w:val="center"/>
              <w:rPr>
                <w:rFonts w:ascii="Arial" w:hAnsi="Arial" w:cs="Arial"/>
              </w:rPr>
            </w:pPr>
            <w:r w:rsidRPr="00C11B1A">
              <w:rPr>
                <w:rFonts w:ascii="Arial" w:hAnsi="Arial" w:cs="Arial"/>
                <w:color w:val="000000"/>
                <w:spacing w:val="0"/>
                <w:sz w:val="20"/>
                <w:lang w:eastAsia="pt-BR"/>
              </w:rPr>
              <w:t>UGP</w:t>
            </w:r>
          </w:p>
        </w:tc>
        <w:tc>
          <w:tcPr>
            <w:tcW w:w="1774" w:type="dxa"/>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1329" w:type="dxa"/>
            <w:tcBorders>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color w:val="000000"/>
                <w:sz w:val="18"/>
                <w:szCs w:val="18"/>
              </w:rPr>
            </w:pPr>
            <w:r w:rsidRPr="00C11B1A">
              <w:rPr>
                <w:rFonts w:ascii="Arial" w:hAnsi="Arial" w:cs="Arial"/>
                <w:color w:val="000000"/>
                <w:sz w:val="18"/>
                <w:szCs w:val="18"/>
              </w:rPr>
              <w:t>Novas moradias (moradias)</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C37C14">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364709" w:rsidRPr="00C11B1A" w:rsidRDefault="00364709" w:rsidP="00364709">
            <w:pPr>
              <w:jc w:val="center"/>
              <w:rPr>
                <w:rFonts w:ascii="Arial" w:hAnsi="Arial" w:cs="Arial"/>
              </w:rPr>
            </w:pPr>
            <w:r w:rsidRPr="00C11B1A">
              <w:rPr>
                <w:rFonts w:ascii="Arial" w:hAnsi="Arial" w:cs="Arial"/>
                <w:color w:val="000000"/>
                <w:spacing w:val="0"/>
                <w:sz w:val="20"/>
                <w:lang w:eastAsia="pt-BR"/>
              </w:rPr>
              <w:t>UGP</w:t>
            </w:r>
          </w:p>
        </w:tc>
        <w:tc>
          <w:tcPr>
            <w:tcW w:w="1774" w:type="dxa"/>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1329" w:type="dxa"/>
            <w:tcBorders>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p>
        </w:tc>
      </w:tr>
      <w:tr w:rsidR="00364709" w:rsidRPr="00C11B1A" w:rsidTr="009A637E">
        <w:trPr>
          <w:trHeight w:val="126"/>
        </w:trPr>
        <w:tc>
          <w:tcPr>
            <w:tcW w:w="14361" w:type="dxa"/>
            <w:gridSpan w:val="25"/>
            <w:tcBorders>
              <w:top w:val="single" w:sz="12" w:space="0" w:color="auto"/>
              <w:left w:val="single" w:sz="12" w:space="0" w:color="auto"/>
              <w:right w:val="single" w:sz="12" w:space="0" w:color="auto"/>
            </w:tcBorders>
            <w:shd w:val="clear" w:color="auto" w:fill="auto"/>
            <w:noWrap/>
            <w:vAlign w:val="center"/>
          </w:tcPr>
          <w:p w:rsidR="00364709" w:rsidRPr="00C11B1A" w:rsidRDefault="00364709" w:rsidP="009A637E">
            <w:pPr>
              <w:jc w:val="both"/>
              <w:rPr>
                <w:rFonts w:ascii="Arial" w:hAnsi="Arial" w:cs="Arial"/>
                <w:i/>
                <w:color w:val="000000"/>
                <w:sz w:val="20"/>
              </w:rPr>
            </w:pPr>
            <w:r w:rsidRPr="00C11B1A">
              <w:rPr>
                <w:rFonts w:ascii="Arial" w:hAnsi="Arial" w:cs="Arial"/>
                <w:i/>
                <w:color w:val="000000"/>
                <w:sz w:val="20"/>
              </w:rPr>
              <w:t>Gestão de Resíduos Sólidos e Inclusão Social</w:t>
            </w:r>
          </w:p>
        </w:tc>
      </w:tr>
      <w:tr w:rsidR="00C11B1A"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C11B1A" w:rsidRPr="00C11B1A" w:rsidRDefault="00C11B1A" w:rsidP="00C11B1A">
            <w:pPr>
              <w:rPr>
                <w:rFonts w:ascii="Arial" w:hAnsi="Arial" w:cs="Arial"/>
                <w:sz w:val="18"/>
                <w:szCs w:val="18"/>
              </w:rPr>
            </w:pPr>
            <w:r w:rsidRPr="00C11B1A">
              <w:rPr>
                <w:rFonts w:ascii="Arial" w:hAnsi="Arial" w:cs="Arial"/>
                <w:sz w:val="18"/>
                <w:szCs w:val="18"/>
              </w:rPr>
              <w:t>Reforma</w:t>
            </w:r>
            <w:r w:rsidR="002C1147" w:rsidRPr="00C11B1A">
              <w:rPr>
                <w:rFonts w:ascii="Arial" w:hAnsi="Arial" w:cs="Arial"/>
                <w:sz w:val="18"/>
                <w:szCs w:val="18"/>
              </w:rPr>
              <w:t xml:space="preserve"> </w:t>
            </w:r>
            <w:r w:rsidRPr="00C11B1A">
              <w:rPr>
                <w:rFonts w:ascii="Arial" w:hAnsi="Arial" w:cs="Arial"/>
                <w:sz w:val="18"/>
                <w:szCs w:val="18"/>
              </w:rPr>
              <w:t>e ampliação das Usinas de compostagem</w:t>
            </w:r>
            <w:r w:rsidR="002C1147" w:rsidRPr="00C11B1A">
              <w:rPr>
                <w:rFonts w:ascii="Arial" w:hAnsi="Arial" w:cs="Arial"/>
                <w:sz w:val="18"/>
                <w:szCs w:val="18"/>
              </w:rPr>
              <w:t xml:space="preserve"> </w:t>
            </w:r>
            <w:r w:rsidRPr="00C11B1A">
              <w:rPr>
                <w:rFonts w:ascii="Arial" w:hAnsi="Arial" w:cs="Arial"/>
                <w:sz w:val="18"/>
                <w:szCs w:val="18"/>
              </w:rPr>
              <w:t>(usinas)</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C11B1A" w:rsidRPr="00C11B1A" w:rsidRDefault="00C11B1A"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199"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81"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C11B1A" w:rsidRPr="00C11B1A" w:rsidRDefault="00C11B1A" w:rsidP="00C11B1A">
            <w:pPr>
              <w:jc w:val="center"/>
              <w:rPr>
                <w:rFonts w:ascii="Arial" w:hAnsi="Arial" w:cs="Arial"/>
              </w:rPr>
            </w:pPr>
            <w:r w:rsidRPr="00C11B1A">
              <w:rPr>
                <w:rFonts w:ascii="Arial" w:hAnsi="Arial" w:cs="Arial"/>
                <w:color w:val="000000"/>
                <w:spacing w:val="0"/>
                <w:sz w:val="20"/>
                <w:lang w:eastAsia="pt-BR"/>
              </w:rPr>
              <w:t>UGP</w:t>
            </w:r>
          </w:p>
        </w:tc>
        <w:tc>
          <w:tcPr>
            <w:tcW w:w="1774" w:type="dxa"/>
            <w:vMerge w:val="restart"/>
            <w:tcBorders>
              <w:top w:val="single" w:sz="12" w:space="0" w:color="auto"/>
            </w:tcBorders>
            <w:shd w:val="clear" w:color="auto" w:fill="auto"/>
            <w:noWrap/>
            <w:vAlign w:val="center"/>
          </w:tcPr>
          <w:p w:rsidR="00C11B1A" w:rsidRPr="00C11B1A" w:rsidRDefault="00C11B1A"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40</w:t>
            </w:r>
          </w:p>
        </w:tc>
        <w:tc>
          <w:tcPr>
            <w:tcW w:w="1329" w:type="dxa"/>
            <w:vMerge w:val="restart"/>
            <w:tcBorders>
              <w:top w:val="single" w:sz="12" w:space="0" w:color="auto"/>
              <w:right w:val="single" w:sz="12" w:space="0" w:color="auto"/>
            </w:tcBorders>
            <w:shd w:val="clear" w:color="auto" w:fill="auto"/>
            <w:noWrap/>
            <w:vAlign w:val="center"/>
          </w:tcPr>
          <w:p w:rsidR="00C11B1A" w:rsidRPr="00C11B1A" w:rsidRDefault="00C11B1A" w:rsidP="003A0B94">
            <w:pPr>
              <w:jc w:val="center"/>
              <w:rPr>
                <w:rFonts w:ascii="Arial" w:hAnsi="Arial" w:cs="Arial"/>
                <w:color w:val="000000"/>
                <w:spacing w:val="0"/>
                <w:sz w:val="20"/>
                <w:lang w:eastAsia="pt-BR"/>
              </w:rPr>
            </w:pPr>
            <w:r w:rsidRPr="00C11B1A">
              <w:rPr>
                <w:rFonts w:ascii="Arial" w:hAnsi="Arial" w:cs="Arial"/>
                <w:color w:val="000000"/>
                <w:spacing w:val="0"/>
                <w:sz w:val="20"/>
                <w:lang w:eastAsia="pt-BR"/>
              </w:rPr>
              <w:t>Programa</w:t>
            </w:r>
          </w:p>
        </w:tc>
      </w:tr>
      <w:tr w:rsidR="00C11B1A"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C11B1A" w:rsidRPr="00C11B1A" w:rsidDel="007163D7" w:rsidRDefault="00C11B1A" w:rsidP="00C11B1A">
            <w:pPr>
              <w:rPr>
                <w:rFonts w:ascii="Arial" w:hAnsi="Arial" w:cs="Arial"/>
                <w:sz w:val="18"/>
                <w:szCs w:val="18"/>
              </w:rPr>
            </w:pPr>
            <w:r w:rsidRPr="00C11B1A">
              <w:rPr>
                <w:rFonts w:ascii="Arial" w:hAnsi="Arial" w:cs="Arial"/>
                <w:sz w:val="18"/>
                <w:szCs w:val="18"/>
              </w:rPr>
              <w:t>Centros de separação de resíduos sólidos municipais (centros)</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C11B1A" w:rsidRPr="00C11B1A" w:rsidRDefault="00C11B1A"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37C14">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199"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81"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C11B1A" w:rsidRPr="00C11B1A" w:rsidRDefault="00C11B1A" w:rsidP="00CA5D7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C11B1A" w:rsidRPr="00C11B1A" w:rsidRDefault="00C11B1A" w:rsidP="00CA5D7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C11B1A" w:rsidRPr="00C11B1A" w:rsidRDefault="00C11B1A" w:rsidP="00C11B1A">
            <w:pPr>
              <w:jc w:val="center"/>
              <w:rPr>
                <w:rFonts w:ascii="Arial" w:hAnsi="Arial" w:cs="Arial"/>
              </w:rPr>
            </w:pPr>
            <w:r w:rsidRPr="00C11B1A">
              <w:rPr>
                <w:rFonts w:ascii="Arial" w:hAnsi="Arial" w:cs="Arial"/>
                <w:color w:val="000000"/>
                <w:spacing w:val="0"/>
                <w:sz w:val="20"/>
                <w:lang w:eastAsia="pt-BR"/>
              </w:rPr>
              <w:t>UGP</w:t>
            </w:r>
          </w:p>
        </w:tc>
        <w:tc>
          <w:tcPr>
            <w:tcW w:w="1774" w:type="dxa"/>
            <w:vMerge/>
            <w:shd w:val="clear" w:color="auto" w:fill="auto"/>
            <w:noWrap/>
            <w:vAlign w:val="center"/>
          </w:tcPr>
          <w:p w:rsidR="00C11B1A" w:rsidRPr="00C11B1A" w:rsidRDefault="00C11B1A"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C11B1A" w:rsidRPr="00C11B1A" w:rsidRDefault="00C11B1A" w:rsidP="003A0B94">
            <w:pPr>
              <w:jc w:val="center"/>
              <w:rPr>
                <w:rFonts w:ascii="Arial" w:hAnsi="Arial" w:cs="Arial"/>
                <w:color w:val="000000"/>
                <w:spacing w:val="0"/>
                <w:sz w:val="20"/>
                <w:lang w:eastAsia="pt-BR"/>
              </w:rPr>
            </w:pPr>
          </w:p>
        </w:tc>
      </w:tr>
      <w:tr w:rsidR="00364709" w:rsidRPr="00C11B1A" w:rsidTr="00C37C14">
        <w:trPr>
          <w:trHeight w:val="126"/>
        </w:trPr>
        <w:tc>
          <w:tcPr>
            <w:tcW w:w="14361" w:type="dxa"/>
            <w:gridSpan w:val="25"/>
            <w:tcBorders>
              <w:top w:val="single" w:sz="12" w:space="0" w:color="auto"/>
              <w:left w:val="single" w:sz="12" w:space="0" w:color="auto"/>
              <w:right w:val="single" w:sz="12" w:space="0" w:color="auto"/>
            </w:tcBorders>
            <w:shd w:val="clear" w:color="auto" w:fill="auto"/>
            <w:noWrap/>
          </w:tcPr>
          <w:p w:rsidR="00364709" w:rsidRPr="00C11B1A" w:rsidRDefault="00364709" w:rsidP="00402F79">
            <w:pPr>
              <w:rPr>
                <w:rFonts w:ascii="Arial" w:hAnsi="Arial" w:cs="Arial"/>
                <w:b/>
                <w:color w:val="000000"/>
                <w:spacing w:val="0"/>
                <w:sz w:val="20"/>
                <w:lang w:eastAsia="pt-BR"/>
              </w:rPr>
            </w:pPr>
            <w:r w:rsidRPr="00C11B1A">
              <w:rPr>
                <w:rFonts w:ascii="Arial" w:hAnsi="Arial" w:cs="Arial"/>
                <w:b/>
                <w:color w:val="000000"/>
                <w:spacing w:val="0"/>
                <w:sz w:val="20"/>
                <w:lang w:eastAsia="pt-BR"/>
              </w:rPr>
              <w:t>Indicadores de Estudos e Consultorias</w:t>
            </w:r>
          </w:p>
        </w:tc>
      </w:tr>
      <w:tr w:rsidR="00364709" w:rsidRPr="00C11B1A" w:rsidTr="00CA5D71">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364709" w:rsidRPr="002C1147" w:rsidRDefault="00C11B1A" w:rsidP="00C11B1A">
            <w:pPr>
              <w:rPr>
                <w:rFonts w:ascii="Arial" w:hAnsi="Arial" w:cs="Arial"/>
                <w:color w:val="000000"/>
                <w:sz w:val="18"/>
                <w:szCs w:val="18"/>
              </w:rPr>
            </w:pPr>
            <w:r w:rsidRPr="002C1147">
              <w:rPr>
                <w:rFonts w:ascii="Arial" w:hAnsi="Arial" w:cs="Arial"/>
                <w:sz w:val="18"/>
                <w:szCs w:val="18"/>
              </w:rPr>
              <w:t>Programa de Educação ambiental para coleta seletiva  (programa)</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364709" w:rsidRPr="00C11B1A" w:rsidRDefault="00364709" w:rsidP="0060756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364709" w:rsidRPr="00C11B1A" w:rsidRDefault="00364709" w:rsidP="002C1147">
            <w:pPr>
              <w:jc w:val="center"/>
              <w:rPr>
                <w:rFonts w:ascii="Arial" w:hAnsi="Arial" w:cs="Arial"/>
              </w:rPr>
            </w:pPr>
            <w:r w:rsidRPr="00C11B1A">
              <w:rPr>
                <w:rFonts w:ascii="Arial" w:hAnsi="Arial" w:cs="Arial"/>
                <w:color w:val="000000"/>
                <w:spacing w:val="0"/>
                <w:sz w:val="20"/>
                <w:lang w:eastAsia="pt-BR"/>
              </w:rPr>
              <w:t>U</w:t>
            </w:r>
            <w:r w:rsidR="002C1147">
              <w:rPr>
                <w:rFonts w:ascii="Arial" w:hAnsi="Arial" w:cs="Arial"/>
                <w:color w:val="000000"/>
                <w:spacing w:val="0"/>
                <w:sz w:val="20"/>
                <w:lang w:eastAsia="pt-BR"/>
              </w:rPr>
              <w:t>G</w:t>
            </w:r>
            <w:r w:rsidRPr="00C11B1A">
              <w:rPr>
                <w:rFonts w:ascii="Arial" w:hAnsi="Arial" w:cs="Arial"/>
                <w:color w:val="000000"/>
                <w:spacing w:val="0"/>
                <w:sz w:val="20"/>
                <w:lang w:eastAsia="pt-BR"/>
              </w:rPr>
              <w:t>P</w:t>
            </w:r>
          </w:p>
        </w:tc>
        <w:tc>
          <w:tcPr>
            <w:tcW w:w="1774" w:type="dxa"/>
            <w:vMerge w:val="restart"/>
            <w:tcBorders>
              <w:top w:val="single" w:sz="12" w:space="0" w:color="auto"/>
            </w:tcBorders>
            <w:shd w:val="clear" w:color="auto" w:fill="auto"/>
            <w:noWrap/>
            <w:vAlign w:val="center"/>
          </w:tcPr>
          <w:p w:rsidR="00364709"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8</w:t>
            </w:r>
            <w:r w:rsidR="00364709" w:rsidRPr="00C11B1A">
              <w:rPr>
                <w:rFonts w:ascii="Arial" w:hAnsi="Arial" w:cs="Arial"/>
                <w:color w:val="000000"/>
                <w:spacing w:val="0"/>
                <w:sz w:val="20"/>
                <w:lang w:eastAsia="pt-BR"/>
              </w:rPr>
              <w:t>0</w:t>
            </w:r>
          </w:p>
        </w:tc>
        <w:tc>
          <w:tcPr>
            <w:tcW w:w="1329" w:type="dxa"/>
            <w:vMerge w:val="restart"/>
            <w:tcBorders>
              <w:top w:val="single" w:sz="12" w:space="0" w:color="auto"/>
              <w:right w:val="single" w:sz="12" w:space="0" w:color="auto"/>
            </w:tcBorders>
            <w:shd w:val="clear" w:color="auto" w:fill="auto"/>
            <w:noWrap/>
            <w:vAlign w:val="center"/>
          </w:tcPr>
          <w:p w:rsidR="00364709" w:rsidRPr="00C11B1A" w:rsidRDefault="00364709" w:rsidP="003A0B94">
            <w:pPr>
              <w:jc w:val="center"/>
              <w:rPr>
                <w:rFonts w:ascii="Arial" w:hAnsi="Arial" w:cs="Arial"/>
                <w:color w:val="000000"/>
                <w:spacing w:val="0"/>
                <w:sz w:val="20"/>
                <w:lang w:eastAsia="pt-BR"/>
              </w:rPr>
            </w:pPr>
            <w:r w:rsidRPr="00C11B1A">
              <w:rPr>
                <w:rFonts w:ascii="Arial" w:hAnsi="Arial" w:cs="Arial"/>
                <w:color w:val="000000"/>
                <w:spacing w:val="0"/>
                <w:sz w:val="20"/>
                <w:lang w:eastAsia="pt-BR"/>
              </w:rPr>
              <w:t>Programa</w:t>
            </w: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2C1147">
            <w:pPr>
              <w:rPr>
                <w:rFonts w:ascii="Arial" w:hAnsi="Arial" w:cs="Arial"/>
                <w:sz w:val="18"/>
                <w:szCs w:val="18"/>
              </w:rPr>
            </w:pPr>
            <w:r w:rsidRPr="002C1147">
              <w:rPr>
                <w:rFonts w:ascii="Arial" w:hAnsi="Arial" w:cs="Arial"/>
                <w:sz w:val="18"/>
                <w:szCs w:val="18"/>
              </w:rPr>
              <w:t>Projeto de fechamento do lixão do</w:t>
            </w:r>
            <w:r>
              <w:rPr>
                <w:rFonts w:ascii="Arial" w:hAnsi="Arial" w:cs="Arial"/>
                <w:sz w:val="18"/>
                <w:szCs w:val="18"/>
              </w:rPr>
              <w:t xml:space="preserve"> Jóquei (projeto)</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top w:val="single" w:sz="12" w:space="0" w:color="auto"/>
              <w:left w:val="single" w:sz="12" w:space="0" w:color="auto"/>
            </w:tcBorders>
            <w:shd w:val="clear" w:color="auto" w:fill="auto"/>
            <w:noWrap/>
          </w:tcPr>
          <w:p w:rsidR="002C1147" w:rsidRPr="00C11B1A" w:rsidRDefault="002C1147" w:rsidP="002C1147">
            <w:pPr>
              <w:jc w:val="center"/>
              <w:rPr>
                <w:rFonts w:ascii="Arial" w:hAnsi="Arial" w:cs="Arial"/>
              </w:rPr>
            </w:pPr>
            <w:r w:rsidRPr="00C11B1A">
              <w:rPr>
                <w:rFonts w:ascii="Arial" w:hAnsi="Arial" w:cs="Arial"/>
                <w:color w:val="000000"/>
                <w:spacing w:val="0"/>
                <w:sz w:val="20"/>
                <w:lang w:eastAsia="pt-BR"/>
              </w:rPr>
              <w:t>U</w:t>
            </w:r>
            <w:r>
              <w:rPr>
                <w:rFonts w:ascii="Arial" w:hAnsi="Arial" w:cs="Arial"/>
                <w:color w:val="000000"/>
                <w:spacing w:val="0"/>
                <w:sz w:val="20"/>
                <w:lang w:eastAsia="pt-BR"/>
              </w:rPr>
              <w:t>G</w:t>
            </w:r>
            <w:r w:rsidRPr="00C11B1A">
              <w:rPr>
                <w:rFonts w:ascii="Arial" w:hAnsi="Arial" w:cs="Arial"/>
                <w:color w:val="000000"/>
                <w:spacing w:val="0"/>
                <w:sz w:val="20"/>
                <w:lang w:eastAsia="pt-BR"/>
              </w:rPr>
              <w:t>P</w:t>
            </w:r>
          </w:p>
        </w:tc>
        <w:tc>
          <w:tcPr>
            <w:tcW w:w="1774" w:type="dxa"/>
            <w:vMerge/>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2C1147">
            <w:pPr>
              <w:rPr>
                <w:rFonts w:ascii="Arial" w:hAnsi="Arial" w:cs="Arial"/>
                <w:sz w:val="18"/>
                <w:szCs w:val="18"/>
              </w:rPr>
            </w:pPr>
            <w:r w:rsidRPr="002C1147">
              <w:rPr>
                <w:rFonts w:ascii="Arial" w:hAnsi="Arial" w:cs="Arial"/>
                <w:sz w:val="18"/>
                <w:szCs w:val="18"/>
              </w:rPr>
              <w:t xml:space="preserve">Programa de capacitação em centro de separação de resíduos sólidos municipais </w:t>
            </w:r>
            <w:r>
              <w:rPr>
                <w:rFonts w:ascii="Arial" w:hAnsi="Arial" w:cs="Arial"/>
                <w:sz w:val="18"/>
                <w:szCs w:val="18"/>
              </w:rPr>
              <w:t>(programa)</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top w:val="single" w:sz="12" w:space="0" w:color="auto"/>
              <w:left w:val="single" w:sz="12" w:space="0" w:color="auto"/>
            </w:tcBorders>
            <w:shd w:val="clear" w:color="auto" w:fill="auto"/>
            <w:noWrap/>
          </w:tcPr>
          <w:p w:rsidR="002C1147" w:rsidRPr="00C11B1A" w:rsidRDefault="002C1147" w:rsidP="002C1147">
            <w:pPr>
              <w:jc w:val="center"/>
              <w:rPr>
                <w:rFonts w:ascii="Arial" w:hAnsi="Arial" w:cs="Arial"/>
              </w:rPr>
            </w:pPr>
            <w:r w:rsidRPr="00C11B1A">
              <w:rPr>
                <w:rFonts w:ascii="Arial" w:hAnsi="Arial" w:cs="Arial"/>
                <w:color w:val="000000"/>
                <w:spacing w:val="0"/>
                <w:sz w:val="20"/>
                <w:lang w:eastAsia="pt-BR"/>
              </w:rPr>
              <w:t>U</w:t>
            </w:r>
            <w:r>
              <w:rPr>
                <w:rFonts w:ascii="Arial" w:hAnsi="Arial" w:cs="Arial"/>
                <w:color w:val="000000"/>
                <w:spacing w:val="0"/>
                <w:sz w:val="20"/>
                <w:lang w:eastAsia="pt-BR"/>
              </w:rPr>
              <w:t>G</w:t>
            </w:r>
            <w:r w:rsidRPr="00C11B1A">
              <w:rPr>
                <w:rFonts w:ascii="Arial" w:hAnsi="Arial" w:cs="Arial"/>
                <w:color w:val="000000"/>
                <w:spacing w:val="0"/>
                <w:sz w:val="20"/>
                <w:lang w:eastAsia="pt-BR"/>
              </w:rPr>
              <w:t>P</w:t>
            </w:r>
          </w:p>
        </w:tc>
        <w:tc>
          <w:tcPr>
            <w:tcW w:w="1774" w:type="dxa"/>
            <w:vMerge/>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9A637E">
            <w:pPr>
              <w:rPr>
                <w:rFonts w:ascii="Arial" w:hAnsi="Arial" w:cs="Arial"/>
                <w:sz w:val="18"/>
                <w:szCs w:val="18"/>
              </w:rPr>
            </w:pPr>
            <w:r w:rsidRPr="002C1147">
              <w:rPr>
                <w:rFonts w:ascii="Arial" w:hAnsi="Arial" w:cs="Arial"/>
                <w:sz w:val="18"/>
                <w:szCs w:val="18"/>
              </w:rPr>
              <w:t>Programa de capacitação e assistência Técnica dos Catadores que optarem para migração em outros setores da economia</w:t>
            </w:r>
            <w:r>
              <w:rPr>
                <w:rFonts w:ascii="Arial" w:hAnsi="Arial" w:cs="Arial"/>
                <w:sz w:val="18"/>
                <w:szCs w:val="18"/>
              </w:rPr>
              <w:t xml:space="preserve"> (programa)</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2C1147" w:rsidRPr="00C11B1A" w:rsidRDefault="002C1147" w:rsidP="002C1147">
            <w:pPr>
              <w:jc w:val="center"/>
              <w:rPr>
                <w:rFonts w:ascii="Arial" w:hAnsi="Arial" w:cs="Arial"/>
              </w:rPr>
            </w:pPr>
            <w:r w:rsidRPr="00C11B1A">
              <w:rPr>
                <w:rFonts w:ascii="Arial" w:hAnsi="Arial" w:cs="Arial"/>
                <w:color w:val="000000"/>
                <w:spacing w:val="0"/>
                <w:sz w:val="20"/>
                <w:lang w:eastAsia="pt-BR"/>
              </w:rPr>
              <w:t>U</w:t>
            </w:r>
            <w:r>
              <w:rPr>
                <w:rFonts w:ascii="Arial" w:hAnsi="Arial" w:cs="Arial"/>
                <w:color w:val="000000"/>
                <w:spacing w:val="0"/>
                <w:sz w:val="20"/>
                <w:lang w:eastAsia="pt-BR"/>
              </w:rPr>
              <w:t>G</w:t>
            </w:r>
            <w:r w:rsidRPr="00C11B1A">
              <w:rPr>
                <w:rFonts w:ascii="Arial" w:hAnsi="Arial" w:cs="Arial"/>
                <w:color w:val="000000"/>
                <w:spacing w:val="0"/>
                <w:sz w:val="20"/>
                <w:lang w:eastAsia="pt-BR"/>
              </w:rPr>
              <w:t>P</w:t>
            </w:r>
          </w:p>
        </w:tc>
        <w:tc>
          <w:tcPr>
            <w:tcW w:w="1774" w:type="dxa"/>
            <w:vMerge/>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2C1147">
            <w:pPr>
              <w:rPr>
                <w:rFonts w:ascii="Arial" w:hAnsi="Arial" w:cs="Arial"/>
                <w:sz w:val="18"/>
                <w:szCs w:val="18"/>
              </w:rPr>
            </w:pPr>
            <w:r w:rsidRPr="002C1147">
              <w:rPr>
                <w:rFonts w:ascii="Arial" w:hAnsi="Arial" w:cs="Arial"/>
                <w:sz w:val="18"/>
                <w:szCs w:val="18"/>
              </w:rPr>
              <w:t xml:space="preserve">Firma consultora de apoio à Gestão dos resíduos sólidos </w:t>
            </w:r>
            <w:r>
              <w:rPr>
                <w:rFonts w:ascii="Arial" w:hAnsi="Arial" w:cs="Arial"/>
                <w:sz w:val="18"/>
                <w:szCs w:val="18"/>
              </w:rPr>
              <w:t>(firma)</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1552" w:type="dxa"/>
            <w:tcBorders>
              <w:top w:val="single" w:sz="12" w:space="0" w:color="auto"/>
              <w:left w:val="single" w:sz="12" w:space="0" w:color="auto"/>
            </w:tcBorders>
            <w:shd w:val="clear" w:color="auto" w:fill="auto"/>
            <w:noWrap/>
          </w:tcPr>
          <w:p w:rsidR="002C1147" w:rsidRPr="00C11B1A" w:rsidRDefault="002C1147" w:rsidP="002C1147">
            <w:pPr>
              <w:jc w:val="center"/>
              <w:rPr>
                <w:rFonts w:ascii="Arial" w:hAnsi="Arial" w:cs="Arial"/>
              </w:rPr>
            </w:pPr>
            <w:r w:rsidRPr="00C11B1A">
              <w:rPr>
                <w:rFonts w:ascii="Arial" w:hAnsi="Arial" w:cs="Arial"/>
                <w:color w:val="000000"/>
                <w:spacing w:val="0"/>
                <w:sz w:val="20"/>
                <w:lang w:eastAsia="pt-BR"/>
              </w:rPr>
              <w:t>U</w:t>
            </w:r>
            <w:r>
              <w:rPr>
                <w:rFonts w:ascii="Arial" w:hAnsi="Arial" w:cs="Arial"/>
                <w:color w:val="000000"/>
                <w:spacing w:val="0"/>
                <w:sz w:val="20"/>
                <w:lang w:eastAsia="pt-BR"/>
              </w:rPr>
              <w:t>G</w:t>
            </w:r>
            <w:r w:rsidRPr="00C11B1A">
              <w:rPr>
                <w:rFonts w:ascii="Arial" w:hAnsi="Arial" w:cs="Arial"/>
                <w:color w:val="000000"/>
                <w:spacing w:val="0"/>
                <w:sz w:val="20"/>
                <w:lang w:eastAsia="pt-BR"/>
              </w:rPr>
              <w:t>P</w:t>
            </w:r>
          </w:p>
        </w:tc>
        <w:tc>
          <w:tcPr>
            <w:tcW w:w="1774" w:type="dxa"/>
            <w:vMerge/>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2C1147">
            <w:pPr>
              <w:rPr>
                <w:rFonts w:ascii="Arial" w:hAnsi="Arial" w:cs="Arial"/>
                <w:sz w:val="18"/>
                <w:szCs w:val="18"/>
              </w:rPr>
            </w:pPr>
            <w:r w:rsidRPr="002C1147">
              <w:rPr>
                <w:rFonts w:ascii="Arial" w:hAnsi="Arial" w:cs="Arial"/>
                <w:sz w:val="18"/>
                <w:szCs w:val="18"/>
              </w:rPr>
              <w:t>Projeto do centro de transborde e</w:t>
            </w:r>
            <w:r>
              <w:rPr>
                <w:rFonts w:ascii="Arial" w:hAnsi="Arial" w:cs="Arial"/>
                <w:sz w:val="18"/>
                <w:szCs w:val="18"/>
              </w:rPr>
              <w:t>(projeto)</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B9111C">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2C1147" w:rsidRPr="00C11B1A" w:rsidRDefault="002C1147" w:rsidP="002C1147">
            <w:pPr>
              <w:jc w:val="center"/>
              <w:rPr>
                <w:rFonts w:ascii="Arial" w:hAnsi="Arial" w:cs="Arial"/>
              </w:rPr>
            </w:pPr>
            <w:r w:rsidRPr="00C11B1A">
              <w:rPr>
                <w:rFonts w:ascii="Arial" w:hAnsi="Arial" w:cs="Arial"/>
                <w:color w:val="000000"/>
                <w:spacing w:val="0"/>
                <w:sz w:val="20"/>
                <w:lang w:eastAsia="pt-BR"/>
              </w:rPr>
              <w:t>U</w:t>
            </w:r>
            <w:r>
              <w:rPr>
                <w:rFonts w:ascii="Arial" w:hAnsi="Arial" w:cs="Arial"/>
                <w:color w:val="000000"/>
                <w:spacing w:val="0"/>
                <w:sz w:val="20"/>
                <w:lang w:eastAsia="pt-BR"/>
              </w:rPr>
              <w:t>G</w:t>
            </w:r>
            <w:r w:rsidRPr="00C11B1A">
              <w:rPr>
                <w:rFonts w:ascii="Arial" w:hAnsi="Arial" w:cs="Arial"/>
                <w:color w:val="000000"/>
                <w:spacing w:val="0"/>
                <w:sz w:val="20"/>
                <w:lang w:eastAsia="pt-BR"/>
              </w:rPr>
              <w:t>P</w:t>
            </w:r>
          </w:p>
        </w:tc>
        <w:tc>
          <w:tcPr>
            <w:tcW w:w="1774" w:type="dxa"/>
            <w:vMerge/>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2C1147">
            <w:pPr>
              <w:rPr>
                <w:rFonts w:ascii="Arial" w:hAnsi="Arial" w:cs="Arial"/>
                <w:sz w:val="18"/>
                <w:szCs w:val="18"/>
              </w:rPr>
            </w:pPr>
            <w:r w:rsidRPr="002C1147">
              <w:rPr>
                <w:rFonts w:ascii="Arial" w:hAnsi="Arial" w:cs="Arial"/>
                <w:sz w:val="18"/>
                <w:szCs w:val="18"/>
              </w:rPr>
              <w:t xml:space="preserve">Cooperativas de catadores para a prestação dos serviços de classificação </w:t>
            </w:r>
            <w:r>
              <w:rPr>
                <w:rFonts w:ascii="Arial" w:hAnsi="Arial" w:cs="Arial"/>
                <w:sz w:val="18"/>
                <w:szCs w:val="18"/>
              </w:rPr>
              <w:t>(cooperativas)</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2C1147" w:rsidRPr="00C11B1A" w:rsidRDefault="002C1147" w:rsidP="002C1147">
            <w:pPr>
              <w:jc w:val="center"/>
              <w:rPr>
                <w:rFonts w:ascii="Arial" w:hAnsi="Arial" w:cs="Arial"/>
              </w:rPr>
            </w:pPr>
            <w:r w:rsidRPr="00C11B1A">
              <w:rPr>
                <w:rFonts w:ascii="Arial" w:hAnsi="Arial" w:cs="Arial"/>
                <w:color w:val="000000"/>
                <w:spacing w:val="0"/>
                <w:sz w:val="20"/>
                <w:lang w:eastAsia="pt-BR"/>
              </w:rPr>
              <w:t>U</w:t>
            </w:r>
            <w:r>
              <w:rPr>
                <w:rFonts w:ascii="Arial" w:hAnsi="Arial" w:cs="Arial"/>
                <w:color w:val="000000"/>
                <w:spacing w:val="0"/>
                <w:sz w:val="20"/>
                <w:lang w:eastAsia="pt-BR"/>
              </w:rPr>
              <w:t>G</w:t>
            </w:r>
            <w:r w:rsidRPr="00C11B1A">
              <w:rPr>
                <w:rFonts w:ascii="Arial" w:hAnsi="Arial" w:cs="Arial"/>
                <w:color w:val="000000"/>
                <w:spacing w:val="0"/>
                <w:sz w:val="20"/>
                <w:lang w:eastAsia="pt-BR"/>
              </w:rPr>
              <w:t>P</w:t>
            </w:r>
          </w:p>
        </w:tc>
        <w:tc>
          <w:tcPr>
            <w:tcW w:w="1774" w:type="dxa"/>
            <w:vMerge/>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2C1147">
            <w:pPr>
              <w:jc w:val="both"/>
              <w:rPr>
                <w:rFonts w:ascii="Arial" w:hAnsi="Arial" w:cs="Arial"/>
                <w:color w:val="000000"/>
                <w:sz w:val="18"/>
                <w:szCs w:val="18"/>
              </w:rPr>
            </w:pPr>
            <w:r w:rsidRPr="002C1147">
              <w:rPr>
                <w:rFonts w:ascii="Arial" w:hAnsi="Arial" w:cs="Arial"/>
                <w:color w:val="000000"/>
                <w:sz w:val="18"/>
                <w:szCs w:val="18"/>
              </w:rPr>
              <w:t xml:space="preserve">Programa de reassentamento </w:t>
            </w:r>
            <w:r>
              <w:rPr>
                <w:rFonts w:ascii="Arial" w:hAnsi="Arial" w:cs="Arial"/>
                <w:color w:val="000000"/>
                <w:sz w:val="18"/>
                <w:szCs w:val="18"/>
              </w:rPr>
              <w:t>Programa</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2C1147" w:rsidRPr="00C11B1A" w:rsidRDefault="002C1147" w:rsidP="002C1147">
            <w:pPr>
              <w:jc w:val="center"/>
              <w:rPr>
                <w:rFonts w:ascii="Arial" w:hAnsi="Arial" w:cs="Arial"/>
              </w:rPr>
            </w:pPr>
            <w:r w:rsidRPr="00C11B1A">
              <w:rPr>
                <w:rFonts w:ascii="Arial" w:hAnsi="Arial" w:cs="Arial"/>
                <w:color w:val="000000"/>
                <w:spacing w:val="0"/>
                <w:sz w:val="20"/>
                <w:lang w:eastAsia="pt-BR"/>
              </w:rPr>
              <w:t>U</w:t>
            </w:r>
            <w:r>
              <w:rPr>
                <w:rFonts w:ascii="Arial" w:hAnsi="Arial" w:cs="Arial"/>
                <w:color w:val="000000"/>
                <w:spacing w:val="0"/>
                <w:sz w:val="20"/>
                <w:lang w:eastAsia="pt-BR"/>
              </w:rPr>
              <w:t>G</w:t>
            </w:r>
            <w:r w:rsidRPr="00C11B1A">
              <w:rPr>
                <w:rFonts w:ascii="Arial" w:hAnsi="Arial" w:cs="Arial"/>
                <w:color w:val="000000"/>
                <w:spacing w:val="0"/>
                <w:sz w:val="20"/>
                <w:lang w:eastAsia="pt-BR"/>
              </w:rPr>
              <w:t>P</w:t>
            </w:r>
          </w:p>
        </w:tc>
        <w:tc>
          <w:tcPr>
            <w:tcW w:w="1774" w:type="dxa"/>
            <w:vMerge/>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2C1147">
            <w:pPr>
              <w:jc w:val="both"/>
              <w:rPr>
                <w:rFonts w:ascii="Arial" w:hAnsi="Arial" w:cs="Arial"/>
                <w:color w:val="000000"/>
                <w:sz w:val="18"/>
                <w:szCs w:val="18"/>
              </w:rPr>
            </w:pPr>
            <w:r w:rsidRPr="002C1147">
              <w:rPr>
                <w:rFonts w:ascii="Arial" w:hAnsi="Arial" w:cs="Arial"/>
                <w:color w:val="000000"/>
                <w:sz w:val="18"/>
                <w:szCs w:val="18"/>
              </w:rPr>
              <w:lastRenderedPageBreak/>
              <w:t xml:space="preserve">Estudo recuperação ambiental “Q108” </w:t>
            </w:r>
            <w:r>
              <w:rPr>
                <w:rFonts w:ascii="Arial" w:hAnsi="Arial" w:cs="Arial"/>
                <w:color w:val="000000"/>
                <w:sz w:val="18"/>
                <w:szCs w:val="18"/>
              </w:rPr>
              <w:t>(estudo)</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2C1147" w:rsidRPr="00C11B1A" w:rsidRDefault="002C1147" w:rsidP="00B9111C">
            <w:pPr>
              <w:jc w:val="center"/>
              <w:rPr>
                <w:rFonts w:ascii="Arial" w:hAnsi="Arial" w:cs="Arial"/>
                <w:color w:val="000000"/>
                <w:spacing w:val="0"/>
                <w:sz w:val="20"/>
                <w:lang w:eastAsia="pt-BR"/>
              </w:rPr>
            </w:pPr>
            <w:r>
              <w:rPr>
                <w:rFonts w:ascii="Arial" w:hAnsi="Arial" w:cs="Arial"/>
                <w:color w:val="000000"/>
                <w:spacing w:val="0"/>
                <w:sz w:val="20"/>
                <w:lang w:eastAsia="pt-BR"/>
              </w:rPr>
              <w:t>UGP</w:t>
            </w:r>
          </w:p>
        </w:tc>
        <w:tc>
          <w:tcPr>
            <w:tcW w:w="1774" w:type="dxa"/>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2C1147">
            <w:pPr>
              <w:jc w:val="both"/>
              <w:rPr>
                <w:rFonts w:ascii="Arial" w:hAnsi="Arial" w:cs="Arial"/>
                <w:color w:val="000000"/>
                <w:sz w:val="18"/>
                <w:szCs w:val="18"/>
              </w:rPr>
            </w:pPr>
            <w:r w:rsidRPr="002C1147">
              <w:rPr>
                <w:rFonts w:ascii="Arial" w:hAnsi="Arial" w:cs="Arial"/>
                <w:color w:val="000000"/>
                <w:sz w:val="18"/>
                <w:szCs w:val="18"/>
              </w:rPr>
              <w:t>Programa de educação sanitária e ambiental (programa)</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2C1147" w:rsidRPr="00C11B1A" w:rsidRDefault="002C1147" w:rsidP="00B9111C">
            <w:pPr>
              <w:jc w:val="center"/>
              <w:rPr>
                <w:rFonts w:ascii="Arial" w:hAnsi="Arial" w:cs="Arial"/>
                <w:color w:val="000000"/>
                <w:spacing w:val="0"/>
                <w:sz w:val="20"/>
                <w:lang w:eastAsia="pt-BR"/>
              </w:rPr>
            </w:pPr>
            <w:r>
              <w:rPr>
                <w:rFonts w:ascii="Arial" w:hAnsi="Arial" w:cs="Arial"/>
                <w:color w:val="000000"/>
                <w:spacing w:val="0"/>
                <w:sz w:val="20"/>
                <w:lang w:eastAsia="pt-BR"/>
              </w:rPr>
              <w:t>UGP</w:t>
            </w:r>
          </w:p>
        </w:tc>
        <w:tc>
          <w:tcPr>
            <w:tcW w:w="1774" w:type="dxa"/>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2C1147">
            <w:pPr>
              <w:rPr>
                <w:rFonts w:ascii="Arial" w:hAnsi="Arial" w:cs="Arial"/>
                <w:color w:val="000000"/>
                <w:sz w:val="18"/>
                <w:szCs w:val="18"/>
              </w:rPr>
            </w:pPr>
            <w:r w:rsidRPr="002C1147">
              <w:rPr>
                <w:rFonts w:ascii="Arial" w:hAnsi="Arial" w:cs="Arial"/>
                <w:color w:val="000000"/>
                <w:sz w:val="18"/>
                <w:szCs w:val="18"/>
              </w:rPr>
              <w:t>Sistema de informação ambiental (sistema)</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2C1147" w:rsidRPr="00C11B1A" w:rsidRDefault="002C1147" w:rsidP="00B9111C">
            <w:pPr>
              <w:jc w:val="center"/>
              <w:rPr>
                <w:rFonts w:ascii="Arial" w:hAnsi="Arial" w:cs="Arial"/>
                <w:color w:val="000000"/>
                <w:spacing w:val="0"/>
                <w:sz w:val="20"/>
                <w:lang w:eastAsia="pt-BR"/>
              </w:rPr>
            </w:pPr>
            <w:r>
              <w:rPr>
                <w:rFonts w:ascii="Arial" w:hAnsi="Arial" w:cs="Arial"/>
                <w:color w:val="000000"/>
                <w:spacing w:val="0"/>
                <w:sz w:val="20"/>
                <w:lang w:eastAsia="pt-BR"/>
              </w:rPr>
              <w:t>UGP</w:t>
            </w:r>
          </w:p>
        </w:tc>
        <w:tc>
          <w:tcPr>
            <w:tcW w:w="1774" w:type="dxa"/>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2C1147">
            <w:pPr>
              <w:rPr>
                <w:rFonts w:ascii="Arial" w:hAnsi="Arial" w:cs="Arial"/>
                <w:color w:val="000000"/>
                <w:sz w:val="18"/>
                <w:szCs w:val="18"/>
              </w:rPr>
            </w:pPr>
            <w:r w:rsidRPr="002C1147">
              <w:rPr>
                <w:rFonts w:ascii="Arial" w:hAnsi="Arial" w:cs="Arial"/>
                <w:color w:val="000000"/>
                <w:sz w:val="18"/>
                <w:szCs w:val="18"/>
              </w:rPr>
              <w:t>Sistema de outorga de permissões ambientais (sistema)</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2C1147" w:rsidRPr="00C11B1A" w:rsidRDefault="002C1147" w:rsidP="00B9111C">
            <w:pPr>
              <w:jc w:val="center"/>
              <w:rPr>
                <w:rFonts w:ascii="Arial" w:hAnsi="Arial" w:cs="Arial"/>
                <w:color w:val="000000"/>
                <w:spacing w:val="0"/>
                <w:sz w:val="20"/>
                <w:lang w:eastAsia="pt-BR"/>
              </w:rPr>
            </w:pPr>
            <w:r>
              <w:rPr>
                <w:rFonts w:ascii="Arial" w:hAnsi="Arial" w:cs="Arial"/>
                <w:color w:val="000000"/>
                <w:spacing w:val="0"/>
                <w:sz w:val="20"/>
                <w:lang w:eastAsia="pt-BR"/>
              </w:rPr>
              <w:t>UGP</w:t>
            </w:r>
          </w:p>
        </w:tc>
        <w:tc>
          <w:tcPr>
            <w:tcW w:w="1774" w:type="dxa"/>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2C1147"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vAlign w:val="center"/>
          </w:tcPr>
          <w:p w:rsidR="002C1147" w:rsidRPr="002C1147" w:rsidRDefault="002C1147" w:rsidP="002C1147">
            <w:pPr>
              <w:rPr>
                <w:rFonts w:ascii="Arial" w:hAnsi="Arial" w:cs="Arial"/>
                <w:color w:val="000000"/>
                <w:sz w:val="18"/>
                <w:szCs w:val="18"/>
              </w:rPr>
            </w:pPr>
            <w:r w:rsidRPr="002C1147">
              <w:rPr>
                <w:rFonts w:ascii="Arial" w:hAnsi="Arial" w:cs="Arial"/>
                <w:color w:val="000000"/>
                <w:sz w:val="18"/>
                <w:szCs w:val="18"/>
              </w:rPr>
              <w:t xml:space="preserve">Sistema de automatização </w:t>
            </w:r>
            <w:r>
              <w:rPr>
                <w:rFonts w:ascii="Arial" w:hAnsi="Arial" w:cs="Arial"/>
                <w:color w:val="000000"/>
                <w:sz w:val="18"/>
                <w:szCs w:val="18"/>
              </w:rPr>
              <w:t>de processos (sistema)</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r>
              <w:rPr>
                <w:rFonts w:ascii="Arial" w:hAnsi="Arial" w:cs="Arial"/>
                <w:color w:val="000000"/>
                <w:spacing w:val="0"/>
                <w:sz w:val="20"/>
                <w:lang w:eastAsia="pt-BR"/>
              </w:rPr>
              <w:t>x</w:t>
            </w: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tcPr>
          <w:p w:rsidR="002C1147" w:rsidRPr="00C11B1A" w:rsidRDefault="002C1147" w:rsidP="0060756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tcPr>
          <w:p w:rsidR="002C1147" w:rsidRPr="00C11B1A" w:rsidRDefault="002C1147" w:rsidP="00B9111C">
            <w:pPr>
              <w:jc w:val="center"/>
              <w:rPr>
                <w:rFonts w:ascii="Arial" w:hAnsi="Arial" w:cs="Arial"/>
                <w:color w:val="000000"/>
                <w:spacing w:val="0"/>
                <w:sz w:val="20"/>
                <w:lang w:eastAsia="pt-BR"/>
              </w:rPr>
            </w:pPr>
            <w:r>
              <w:rPr>
                <w:rFonts w:ascii="Arial" w:hAnsi="Arial" w:cs="Arial"/>
                <w:color w:val="000000"/>
                <w:spacing w:val="0"/>
                <w:sz w:val="20"/>
                <w:lang w:eastAsia="pt-BR"/>
              </w:rPr>
              <w:t>UGP</w:t>
            </w:r>
          </w:p>
        </w:tc>
        <w:tc>
          <w:tcPr>
            <w:tcW w:w="1774" w:type="dxa"/>
            <w:shd w:val="clear" w:color="auto" w:fill="auto"/>
            <w:noWrap/>
            <w:vAlign w:val="center"/>
          </w:tcPr>
          <w:p w:rsidR="002C1147" w:rsidRPr="00C11B1A" w:rsidRDefault="002C1147" w:rsidP="00607561">
            <w:pPr>
              <w:jc w:val="center"/>
              <w:rPr>
                <w:rFonts w:ascii="Arial" w:hAnsi="Arial" w:cs="Arial"/>
                <w:color w:val="000000"/>
                <w:spacing w:val="0"/>
                <w:sz w:val="20"/>
                <w:lang w:eastAsia="pt-BR"/>
              </w:rPr>
            </w:pPr>
          </w:p>
        </w:tc>
        <w:tc>
          <w:tcPr>
            <w:tcW w:w="1329" w:type="dxa"/>
            <w:tcBorders>
              <w:right w:val="single" w:sz="12" w:space="0" w:color="auto"/>
            </w:tcBorders>
            <w:shd w:val="clear" w:color="auto" w:fill="auto"/>
            <w:noWrap/>
            <w:vAlign w:val="center"/>
          </w:tcPr>
          <w:p w:rsidR="002C1147" w:rsidRPr="00C11B1A" w:rsidRDefault="002C1147" w:rsidP="003A0B94">
            <w:pPr>
              <w:jc w:val="center"/>
              <w:rPr>
                <w:rFonts w:ascii="Arial" w:hAnsi="Arial" w:cs="Arial"/>
                <w:color w:val="000000"/>
                <w:spacing w:val="0"/>
                <w:sz w:val="20"/>
                <w:lang w:eastAsia="pt-BR"/>
              </w:rPr>
            </w:pPr>
          </w:p>
        </w:tc>
      </w:tr>
      <w:tr w:rsidR="00364709" w:rsidRPr="00C11B1A" w:rsidTr="00C37C14">
        <w:trPr>
          <w:trHeight w:val="126"/>
        </w:trPr>
        <w:tc>
          <w:tcPr>
            <w:tcW w:w="14361" w:type="dxa"/>
            <w:gridSpan w:val="25"/>
            <w:tcBorders>
              <w:top w:val="single" w:sz="12" w:space="0" w:color="auto"/>
              <w:left w:val="single" w:sz="12" w:space="0" w:color="auto"/>
              <w:right w:val="single" w:sz="12" w:space="0" w:color="auto"/>
            </w:tcBorders>
            <w:shd w:val="clear" w:color="auto" w:fill="auto"/>
            <w:noWrap/>
          </w:tcPr>
          <w:p w:rsidR="00364709" w:rsidRPr="00C11B1A" w:rsidRDefault="00364709" w:rsidP="00986D9B">
            <w:pPr>
              <w:rPr>
                <w:rFonts w:ascii="Arial" w:hAnsi="Arial" w:cs="Arial"/>
                <w:b/>
                <w:color w:val="000000"/>
                <w:spacing w:val="0"/>
                <w:sz w:val="20"/>
                <w:lang w:eastAsia="pt-BR"/>
              </w:rPr>
            </w:pPr>
            <w:r w:rsidRPr="00C11B1A">
              <w:rPr>
                <w:rFonts w:ascii="Arial" w:hAnsi="Arial" w:cs="Arial"/>
                <w:b/>
                <w:color w:val="000000"/>
                <w:spacing w:val="0"/>
                <w:sz w:val="20"/>
                <w:lang w:eastAsia="pt-BR"/>
              </w:rPr>
              <w:t>Relatórios de Gestão do Programa</w:t>
            </w:r>
          </w:p>
        </w:tc>
      </w:tr>
      <w:tr w:rsidR="00364709" w:rsidRPr="00C11B1A" w:rsidTr="00C37C14">
        <w:trPr>
          <w:trHeight w:val="126"/>
        </w:trPr>
        <w:tc>
          <w:tcPr>
            <w:tcW w:w="4821" w:type="dxa"/>
            <w:tcBorders>
              <w:top w:val="single" w:sz="12" w:space="0" w:color="auto"/>
              <w:left w:val="single" w:sz="12" w:space="0" w:color="auto"/>
              <w:right w:val="single" w:sz="12" w:space="0" w:color="auto"/>
            </w:tcBorders>
            <w:shd w:val="clear" w:color="auto" w:fill="auto"/>
            <w:noWrap/>
            <w:hideMark/>
          </w:tcPr>
          <w:p w:rsidR="00364709" w:rsidRPr="002C1147" w:rsidRDefault="00364709" w:rsidP="00D6691C">
            <w:pPr>
              <w:pStyle w:val="Regtable"/>
              <w:rPr>
                <w:rFonts w:ascii="Arial" w:hAnsi="Arial" w:cs="Arial"/>
                <w:noProof w:val="0"/>
                <w:sz w:val="18"/>
                <w:szCs w:val="18"/>
                <w:lang w:val="pt-BR"/>
              </w:rPr>
            </w:pPr>
            <w:r w:rsidRPr="002C1147">
              <w:rPr>
                <w:rFonts w:ascii="Arial" w:hAnsi="Arial" w:cs="Arial"/>
                <w:noProof w:val="0"/>
                <w:sz w:val="18"/>
                <w:szCs w:val="18"/>
                <w:lang w:val="pt-BR"/>
              </w:rPr>
              <w:t>Aquisições</w:t>
            </w:r>
          </w:p>
        </w:tc>
        <w:tc>
          <w:tcPr>
            <w:tcW w:w="240" w:type="dxa"/>
            <w:tcBorders>
              <w:top w:val="single" w:sz="12" w:space="0" w:color="auto"/>
              <w:left w:val="single" w:sz="12" w:space="0" w:color="auto"/>
              <w:bottom w:val="single" w:sz="8" w:space="0" w:color="auto"/>
              <w:right w:val="single" w:sz="8"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gridSpan w:val="2"/>
            <w:tcBorders>
              <w:top w:val="single" w:sz="12"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12"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2" w:type="dxa"/>
            <w:tcBorders>
              <w:top w:val="single" w:sz="12"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318" w:type="dxa"/>
            <w:tcBorders>
              <w:top w:val="single" w:sz="12"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0" w:type="dxa"/>
            <w:tcBorders>
              <w:top w:val="single" w:sz="12"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3" w:type="dxa"/>
            <w:tcBorders>
              <w:top w:val="single" w:sz="12"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241" w:type="dxa"/>
            <w:tcBorders>
              <w:top w:val="single" w:sz="12" w:space="0" w:color="auto"/>
              <w:left w:val="single" w:sz="8" w:space="0" w:color="auto"/>
              <w:bottom w:val="single" w:sz="8" w:space="0" w:color="auto"/>
              <w:right w:val="single" w:sz="12" w:space="0" w:color="auto"/>
            </w:tcBorders>
            <w:shd w:val="clear" w:color="auto" w:fill="D9D9D9"/>
            <w:noWrap/>
            <w:vAlign w:val="center"/>
            <w:hideMark/>
          </w:tcPr>
          <w:p w:rsidR="00364709" w:rsidRPr="00C11B1A" w:rsidRDefault="00364709" w:rsidP="00607561">
            <w:pPr>
              <w:jc w:val="center"/>
              <w:rPr>
                <w:rFonts w:ascii="Arial" w:hAnsi="Arial" w:cs="Arial"/>
                <w:color w:val="000000"/>
                <w:spacing w:val="0"/>
                <w:sz w:val="20"/>
                <w:lang w:eastAsia="pt-BR"/>
              </w:rPr>
            </w:pPr>
          </w:p>
        </w:tc>
        <w:tc>
          <w:tcPr>
            <w:tcW w:w="1552" w:type="dxa"/>
            <w:tcBorders>
              <w:top w:val="single" w:sz="12" w:space="0" w:color="auto"/>
              <w:left w:val="single" w:sz="12" w:space="0" w:color="auto"/>
            </w:tcBorders>
            <w:shd w:val="clear" w:color="auto" w:fill="auto"/>
            <w:noWrap/>
            <w:vAlign w:val="center"/>
            <w:hideMark/>
          </w:tcPr>
          <w:p w:rsidR="00364709" w:rsidRPr="00C11B1A" w:rsidRDefault="00364709" w:rsidP="002C1147">
            <w:pPr>
              <w:jc w:val="center"/>
              <w:rPr>
                <w:rFonts w:ascii="Arial" w:hAnsi="Arial" w:cs="Arial"/>
                <w:color w:val="000000"/>
                <w:spacing w:val="0"/>
                <w:sz w:val="20"/>
                <w:lang w:eastAsia="pt-BR"/>
              </w:rPr>
            </w:pPr>
            <w:r w:rsidRPr="00C11B1A">
              <w:rPr>
                <w:rFonts w:ascii="Arial" w:hAnsi="Arial" w:cs="Arial"/>
                <w:color w:val="000000"/>
                <w:spacing w:val="0"/>
                <w:sz w:val="20"/>
                <w:lang w:eastAsia="pt-BR"/>
              </w:rPr>
              <w:t>U</w:t>
            </w:r>
            <w:r w:rsidR="002C1147">
              <w:rPr>
                <w:rFonts w:ascii="Arial" w:hAnsi="Arial" w:cs="Arial"/>
                <w:color w:val="000000"/>
                <w:spacing w:val="0"/>
                <w:sz w:val="20"/>
                <w:lang w:eastAsia="pt-BR"/>
              </w:rPr>
              <w:t>G</w:t>
            </w:r>
            <w:r w:rsidRPr="00C11B1A">
              <w:rPr>
                <w:rFonts w:ascii="Arial" w:hAnsi="Arial" w:cs="Arial"/>
                <w:color w:val="000000"/>
                <w:spacing w:val="0"/>
                <w:sz w:val="20"/>
                <w:lang w:eastAsia="pt-BR"/>
              </w:rPr>
              <w:t>P</w:t>
            </w:r>
          </w:p>
        </w:tc>
        <w:tc>
          <w:tcPr>
            <w:tcW w:w="1774" w:type="dxa"/>
            <w:vMerge w:val="restart"/>
            <w:tcBorders>
              <w:top w:val="single" w:sz="12"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250</w:t>
            </w:r>
          </w:p>
        </w:tc>
        <w:tc>
          <w:tcPr>
            <w:tcW w:w="1329" w:type="dxa"/>
            <w:vMerge w:val="restart"/>
            <w:tcBorders>
              <w:top w:val="single" w:sz="12" w:space="0" w:color="auto"/>
              <w:right w:val="single" w:sz="12"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Programa</w:t>
            </w:r>
          </w:p>
        </w:tc>
      </w:tr>
      <w:tr w:rsidR="00364709" w:rsidRPr="00C11B1A" w:rsidTr="00EF11CF">
        <w:trPr>
          <w:trHeight w:val="212"/>
        </w:trPr>
        <w:tc>
          <w:tcPr>
            <w:tcW w:w="4821" w:type="dxa"/>
            <w:tcBorders>
              <w:left w:val="single" w:sz="12" w:space="0" w:color="auto"/>
              <w:right w:val="single" w:sz="12" w:space="0" w:color="auto"/>
            </w:tcBorders>
            <w:shd w:val="clear" w:color="auto" w:fill="auto"/>
            <w:noWrap/>
            <w:hideMark/>
          </w:tcPr>
          <w:p w:rsidR="00364709" w:rsidRPr="002C1147" w:rsidRDefault="00364709" w:rsidP="00751EB8">
            <w:pPr>
              <w:pStyle w:val="Regtable"/>
              <w:rPr>
                <w:rFonts w:ascii="Arial" w:hAnsi="Arial" w:cs="Arial"/>
                <w:noProof w:val="0"/>
                <w:sz w:val="18"/>
                <w:szCs w:val="18"/>
                <w:lang w:val="pt-BR"/>
              </w:rPr>
            </w:pPr>
            <w:r w:rsidRPr="002C1147">
              <w:rPr>
                <w:rFonts w:ascii="Arial" w:hAnsi="Arial" w:cs="Arial"/>
                <w:noProof w:val="0"/>
                <w:sz w:val="18"/>
                <w:szCs w:val="18"/>
                <w:lang w:val="pt-BR"/>
              </w:rPr>
              <w:t xml:space="preserve">Contratos </w:t>
            </w:r>
          </w:p>
        </w:tc>
        <w:tc>
          <w:tcPr>
            <w:tcW w:w="240" w:type="dxa"/>
            <w:tcBorders>
              <w:top w:val="single" w:sz="8" w:space="0" w:color="auto"/>
              <w:left w:val="single" w:sz="12"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gridSpan w:val="2"/>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2"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318"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3"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12"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1552" w:type="dxa"/>
            <w:tcBorders>
              <w:left w:val="single" w:sz="12" w:space="0" w:color="auto"/>
            </w:tcBorders>
            <w:shd w:val="clear" w:color="auto" w:fill="auto"/>
            <w:noWrap/>
            <w:hideMark/>
          </w:tcPr>
          <w:p w:rsidR="00364709" w:rsidRPr="00C11B1A" w:rsidRDefault="002C1147" w:rsidP="00751EB8">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vMerge/>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r>
      <w:tr w:rsidR="00364709" w:rsidRPr="00C11B1A" w:rsidTr="00EF11CF">
        <w:trPr>
          <w:trHeight w:val="212"/>
        </w:trPr>
        <w:tc>
          <w:tcPr>
            <w:tcW w:w="4821" w:type="dxa"/>
            <w:tcBorders>
              <w:left w:val="single" w:sz="12" w:space="0" w:color="auto"/>
              <w:right w:val="single" w:sz="12" w:space="0" w:color="auto"/>
            </w:tcBorders>
            <w:shd w:val="clear" w:color="auto" w:fill="auto"/>
            <w:noWrap/>
            <w:hideMark/>
          </w:tcPr>
          <w:p w:rsidR="00364709" w:rsidRPr="002C1147" w:rsidRDefault="00364709" w:rsidP="00751EB8">
            <w:pPr>
              <w:rPr>
                <w:rFonts w:ascii="Arial" w:hAnsi="Arial" w:cs="Arial"/>
                <w:sz w:val="18"/>
                <w:szCs w:val="18"/>
              </w:rPr>
            </w:pPr>
            <w:r w:rsidRPr="002C1147">
              <w:rPr>
                <w:rFonts w:ascii="Arial" w:hAnsi="Arial" w:cs="Arial"/>
                <w:sz w:val="18"/>
                <w:szCs w:val="18"/>
              </w:rPr>
              <w:t>Cláusulas contratuais</w:t>
            </w:r>
          </w:p>
        </w:tc>
        <w:tc>
          <w:tcPr>
            <w:tcW w:w="240" w:type="dxa"/>
            <w:tcBorders>
              <w:top w:val="single" w:sz="8" w:space="0" w:color="auto"/>
              <w:left w:val="single" w:sz="12"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gridSpan w:val="2"/>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2"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318"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3"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12"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1552" w:type="dxa"/>
            <w:tcBorders>
              <w:left w:val="single" w:sz="12" w:space="0" w:color="auto"/>
            </w:tcBorders>
            <w:shd w:val="clear" w:color="auto" w:fill="auto"/>
            <w:noWrap/>
            <w:hideMark/>
          </w:tcPr>
          <w:p w:rsidR="00364709" w:rsidRPr="00C11B1A" w:rsidRDefault="002C1147" w:rsidP="00B9111C">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vMerge/>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r>
      <w:tr w:rsidR="00364709" w:rsidRPr="00C11B1A" w:rsidTr="00EF11CF">
        <w:trPr>
          <w:trHeight w:val="227"/>
        </w:trPr>
        <w:tc>
          <w:tcPr>
            <w:tcW w:w="4821" w:type="dxa"/>
            <w:tcBorders>
              <w:left w:val="single" w:sz="12" w:space="0" w:color="auto"/>
              <w:right w:val="single" w:sz="12" w:space="0" w:color="auto"/>
            </w:tcBorders>
            <w:shd w:val="clear" w:color="auto" w:fill="auto"/>
            <w:noWrap/>
            <w:hideMark/>
          </w:tcPr>
          <w:p w:rsidR="00364709" w:rsidRPr="002C1147" w:rsidRDefault="00364709" w:rsidP="00751EB8">
            <w:pPr>
              <w:rPr>
                <w:rFonts w:ascii="Arial" w:hAnsi="Arial" w:cs="Arial"/>
                <w:sz w:val="18"/>
                <w:szCs w:val="18"/>
              </w:rPr>
            </w:pPr>
            <w:r w:rsidRPr="002C1147">
              <w:rPr>
                <w:rFonts w:ascii="Arial" w:hAnsi="Arial" w:cs="Arial"/>
                <w:sz w:val="18"/>
                <w:szCs w:val="18"/>
              </w:rPr>
              <w:t>Licenças Ambientais</w:t>
            </w:r>
          </w:p>
        </w:tc>
        <w:tc>
          <w:tcPr>
            <w:tcW w:w="240" w:type="dxa"/>
            <w:tcBorders>
              <w:top w:val="single" w:sz="8" w:space="0" w:color="auto"/>
              <w:left w:val="single" w:sz="12"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gridSpan w:val="2"/>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2"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318"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3"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12"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1552" w:type="dxa"/>
            <w:tcBorders>
              <w:left w:val="single" w:sz="12" w:space="0" w:color="auto"/>
            </w:tcBorders>
            <w:shd w:val="clear" w:color="auto" w:fill="auto"/>
            <w:noWrap/>
            <w:hideMark/>
          </w:tcPr>
          <w:p w:rsidR="00364709" w:rsidRPr="00C11B1A" w:rsidRDefault="002C1147" w:rsidP="00B9111C">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vMerge/>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r>
      <w:tr w:rsidR="00364709" w:rsidRPr="00C11B1A" w:rsidTr="00EF11CF">
        <w:trPr>
          <w:trHeight w:val="212"/>
        </w:trPr>
        <w:tc>
          <w:tcPr>
            <w:tcW w:w="4821" w:type="dxa"/>
            <w:tcBorders>
              <w:left w:val="single" w:sz="12" w:space="0" w:color="auto"/>
              <w:right w:val="single" w:sz="12" w:space="0" w:color="auto"/>
            </w:tcBorders>
            <w:shd w:val="clear" w:color="auto" w:fill="auto"/>
            <w:noWrap/>
            <w:hideMark/>
          </w:tcPr>
          <w:p w:rsidR="00364709" w:rsidRPr="002C1147" w:rsidRDefault="00364709" w:rsidP="00751EB8">
            <w:pPr>
              <w:rPr>
                <w:rFonts w:ascii="Arial" w:hAnsi="Arial" w:cs="Arial"/>
                <w:sz w:val="18"/>
                <w:szCs w:val="18"/>
              </w:rPr>
            </w:pPr>
            <w:r w:rsidRPr="002C1147">
              <w:rPr>
                <w:rFonts w:ascii="Arial" w:hAnsi="Arial" w:cs="Arial"/>
                <w:sz w:val="18"/>
                <w:szCs w:val="18"/>
              </w:rPr>
              <w:t>Implementação das condicionantes das Licenças Ambientais</w:t>
            </w:r>
          </w:p>
        </w:tc>
        <w:tc>
          <w:tcPr>
            <w:tcW w:w="240" w:type="dxa"/>
            <w:tcBorders>
              <w:top w:val="single" w:sz="8" w:space="0" w:color="auto"/>
              <w:left w:val="single" w:sz="12"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gridSpan w:val="2"/>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2"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318"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3"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12"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1552" w:type="dxa"/>
            <w:tcBorders>
              <w:left w:val="single" w:sz="12" w:space="0" w:color="auto"/>
            </w:tcBorders>
            <w:shd w:val="clear" w:color="auto" w:fill="auto"/>
            <w:noWrap/>
            <w:hideMark/>
          </w:tcPr>
          <w:p w:rsidR="00364709" w:rsidRPr="00C11B1A" w:rsidRDefault="002C1147" w:rsidP="00B9111C">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vMerge/>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r>
      <w:tr w:rsidR="00364709" w:rsidRPr="00C11B1A" w:rsidTr="00EF11CF">
        <w:trPr>
          <w:trHeight w:val="212"/>
        </w:trPr>
        <w:tc>
          <w:tcPr>
            <w:tcW w:w="4821" w:type="dxa"/>
            <w:tcBorders>
              <w:left w:val="single" w:sz="12" w:space="0" w:color="auto"/>
              <w:right w:val="single" w:sz="12" w:space="0" w:color="auto"/>
            </w:tcBorders>
            <w:shd w:val="clear" w:color="auto" w:fill="auto"/>
            <w:noWrap/>
            <w:hideMark/>
          </w:tcPr>
          <w:p w:rsidR="00364709" w:rsidRPr="002C1147" w:rsidRDefault="00364709" w:rsidP="00751EB8">
            <w:pPr>
              <w:rPr>
                <w:rFonts w:ascii="Arial" w:hAnsi="Arial" w:cs="Arial"/>
                <w:sz w:val="18"/>
                <w:szCs w:val="18"/>
              </w:rPr>
            </w:pPr>
            <w:r w:rsidRPr="002C1147">
              <w:rPr>
                <w:rFonts w:ascii="Arial" w:hAnsi="Arial" w:cs="Arial"/>
                <w:sz w:val="18"/>
                <w:szCs w:val="18"/>
              </w:rPr>
              <w:t>Implementação das ações do PGAS</w:t>
            </w:r>
          </w:p>
        </w:tc>
        <w:tc>
          <w:tcPr>
            <w:tcW w:w="240" w:type="dxa"/>
            <w:tcBorders>
              <w:top w:val="single" w:sz="8" w:space="0" w:color="auto"/>
              <w:left w:val="single" w:sz="12"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gridSpan w:val="2"/>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2"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318"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3"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12"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1552" w:type="dxa"/>
            <w:tcBorders>
              <w:left w:val="single" w:sz="12" w:space="0" w:color="auto"/>
            </w:tcBorders>
            <w:shd w:val="clear" w:color="auto" w:fill="auto"/>
            <w:noWrap/>
            <w:hideMark/>
          </w:tcPr>
          <w:p w:rsidR="00364709" w:rsidRPr="00C11B1A" w:rsidRDefault="002C1147" w:rsidP="00B9111C">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vMerge/>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r>
      <w:tr w:rsidR="00364709" w:rsidRPr="00C11B1A" w:rsidTr="00EF11CF">
        <w:trPr>
          <w:trHeight w:val="212"/>
        </w:trPr>
        <w:tc>
          <w:tcPr>
            <w:tcW w:w="4821" w:type="dxa"/>
            <w:tcBorders>
              <w:left w:val="single" w:sz="12" w:space="0" w:color="auto"/>
              <w:right w:val="single" w:sz="12" w:space="0" w:color="auto"/>
            </w:tcBorders>
            <w:shd w:val="clear" w:color="auto" w:fill="auto"/>
            <w:noWrap/>
            <w:hideMark/>
          </w:tcPr>
          <w:p w:rsidR="00364709" w:rsidRPr="002C1147" w:rsidRDefault="00364709" w:rsidP="00751EB8">
            <w:pPr>
              <w:rPr>
                <w:rFonts w:ascii="Arial" w:hAnsi="Arial" w:cs="Arial"/>
                <w:sz w:val="18"/>
                <w:szCs w:val="18"/>
              </w:rPr>
            </w:pPr>
            <w:r w:rsidRPr="002C1147">
              <w:rPr>
                <w:rFonts w:ascii="Arial" w:hAnsi="Arial" w:cs="Arial"/>
                <w:sz w:val="18"/>
                <w:szCs w:val="18"/>
              </w:rPr>
              <w:t xml:space="preserve">Implementação das metas do PDR </w:t>
            </w:r>
          </w:p>
        </w:tc>
        <w:tc>
          <w:tcPr>
            <w:tcW w:w="240" w:type="dxa"/>
            <w:tcBorders>
              <w:top w:val="single" w:sz="8" w:space="0" w:color="auto"/>
              <w:left w:val="single" w:sz="12"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gridSpan w:val="2"/>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2"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318"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3"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12"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1552" w:type="dxa"/>
            <w:tcBorders>
              <w:left w:val="single" w:sz="12" w:space="0" w:color="auto"/>
            </w:tcBorders>
            <w:shd w:val="clear" w:color="auto" w:fill="auto"/>
            <w:noWrap/>
            <w:hideMark/>
          </w:tcPr>
          <w:p w:rsidR="00364709" w:rsidRPr="00C11B1A" w:rsidRDefault="002C1147" w:rsidP="00B9111C">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vMerge/>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r>
      <w:tr w:rsidR="00364709" w:rsidRPr="00C11B1A" w:rsidTr="00EF11CF">
        <w:trPr>
          <w:trHeight w:val="260"/>
        </w:trPr>
        <w:tc>
          <w:tcPr>
            <w:tcW w:w="4821" w:type="dxa"/>
            <w:tcBorders>
              <w:left w:val="single" w:sz="12" w:space="0" w:color="auto"/>
              <w:right w:val="single" w:sz="12" w:space="0" w:color="auto"/>
            </w:tcBorders>
            <w:shd w:val="clear" w:color="auto" w:fill="auto"/>
            <w:noWrap/>
            <w:hideMark/>
          </w:tcPr>
          <w:p w:rsidR="00364709" w:rsidRPr="002C1147" w:rsidRDefault="00364709" w:rsidP="00751EB8">
            <w:pPr>
              <w:jc w:val="both"/>
              <w:rPr>
                <w:rFonts w:ascii="Arial" w:hAnsi="Arial" w:cs="Arial"/>
                <w:sz w:val="18"/>
                <w:szCs w:val="18"/>
              </w:rPr>
            </w:pPr>
            <w:r w:rsidRPr="002C1147">
              <w:rPr>
                <w:rFonts w:ascii="Arial" w:hAnsi="Arial" w:cs="Arial"/>
                <w:sz w:val="18"/>
                <w:szCs w:val="18"/>
              </w:rPr>
              <w:t>Gestão do POA</w:t>
            </w:r>
          </w:p>
        </w:tc>
        <w:tc>
          <w:tcPr>
            <w:tcW w:w="240" w:type="dxa"/>
            <w:tcBorders>
              <w:top w:val="single" w:sz="8" w:space="0" w:color="auto"/>
              <w:left w:val="single" w:sz="12"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gridSpan w:val="2"/>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2"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318" w:type="dxa"/>
            <w:tcBorders>
              <w:top w:val="single" w:sz="8" w:space="0" w:color="auto"/>
              <w:left w:val="single" w:sz="8" w:space="0" w:color="auto"/>
              <w:bottom w:val="single" w:sz="8" w:space="0" w:color="auto"/>
              <w:right w:val="single" w:sz="8" w:space="0" w:color="auto"/>
            </w:tcBorders>
            <w:shd w:val="clear" w:color="auto" w:fill="auto"/>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3"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8"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12" w:space="0" w:color="auto"/>
            </w:tcBorders>
            <w:shd w:val="clear" w:color="auto" w:fill="D9D9D9"/>
            <w:noWrap/>
            <w:hideMark/>
          </w:tcPr>
          <w:p w:rsidR="00364709" w:rsidRPr="00C11B1A" w:rsidRDefault="00364709" w:rsidP="00751EB8">
            <w:pPr>
              <w:rPr>
                <w:rFonts w:ascii="Arial" w:hAnsi="Arial" w:cs="Arial"/>
                <w:sz w:val="20"/>
              </w:rPr>
            </w:pPr>
            <w:r w:rsidRPr="00C11B1A">
              <w:rPr>
                <w:rFonts w:ascii="Arial" w:hAnsi="Arial" w:cs="Arial"/>
                <w:color w:val="000000"/>
                <w:spacing w:val="0"/>
                <w:sz w:val="20"/>
                <w:lang w:eastAsia="pt-BR"/>
              </w:rPr>
              <w:t>x</w:t>
            </w:r>
          </w:p>
        </w:tc>
        <w:tc>
          <w:tcPr>
            <w:tcW w:w="1552" w:type="dxa"/>
            <w:tcBorders>
              <w:left w:val="single" w:sz="12" w:space="0" w:color="auto"/>
            </w:tcBorders>
            <w:shd w:val="clear" w:color="auto" w:fill="auto"/>
            <w:noWrap/>
            <w:hideMark/>
          </w:tcPr>
          <w:p w:rsidR="00364709" w:rsidRPr="00C11B1A" w:rsidRDefault="002C1147" w:rsidP="00B9111C">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vMerge/>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r>
      <w:tr w:rsidR="00364709" w:rsidRPr="00C11B1A" w:rsidTr="00EF11CF">
        <w:trPr>
          <w:trHeight w:val="212"/>
        </w:trPr>
        <w:tc>
          <w:tcPr>
            <w:tcW w:w="4821" w:type="dxa"/>
            <w:tcBorders>
              <w:left w:val="single" w:sz="12" w:space="0" w:color="auto"/>
              <w:right w:val="single" w:sz="12" w:space="0" w:color="auto"/>
            </w:tcBorders>
            <w:shd w:val="clear" w:color="auto" w:fill="auto"/>
            <w:noWrap/>
            <w:hideMark/>
          </w:tcPr>
          <w:p w:rsidR="00364709" w:rsidRPr="002C1147" w:rsidRDefault="00364709" w:rsidP="00751EB8">
            <w:pPr>
              <w:rPr>
                <w:rFonts w:ascii="Arial" w:hAnsi="Arial" w:cs="Arial"/>
                <w:sz w:val="18"/>
                <w:szCs w:val="18"/>
              </w:rPr>
            </w:pPr>
            <w:r w:rsidRPr="002C1147">
              <w:rPr>
                <w:rFonts w:ascii="Arial" w:hAnsi="Arial" w:cs="Arial"/>
                <w:sz w:val="18"/>
                <w:szCs w:val="18"/>
              </w:rPr>
              <w:t>Controle da aplicação dos recursos</w:t>
            </w:r>
          </w:p>
        </w:tc>
        <w:tc>
          <w:tcPr>
            <w:tcW w:w="240" w:type="dxa"/>
            <w:tcBorders>
              <w:top w:val="single" w:sz="8" w:space="0" w:color="auto"/>
              <w:left w:val="single" w:sz="12"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gridSpan w:val="2"/>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3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12"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1552" w:type="dxa"/>
            <w:tcBorders>
              <w:left w:val="single" w:sz="12" w:space="0" w:color="auto"/>
            </w:tcBorders>
            <w:shd w:val="clear" w:color="auto" w:fill="auto"/>
            <w:noWrap/>
            <w:hideMark/>
          </w:tcPr>
          <w:p w:rsidR="00364709" w:rsidRPr="00C11B1A" w:rsidRDefault="002C1147" w:rsidP="00B9111C">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vMerge/>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1329" w:type="dxa"/>
            <w:vMerge/>
            <w:tcBorders>
              <w:right w:val="single" w:sz="12"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r>
      <w:tr w:rsidR="00364709" w:rsidRPr="00C11B1A" w:rsidTr="00EF11CF">
        <w:trPr>
          <w:trHeight w:val="212"/>
        </w:trPr>
        <w:tc>
          <w:tcPr>
            <w:tcW w:w="4821" w:type="dxa"/>
            <w:tcBorders>
              <w:left w:val="single" w:sz="12" w:space="0" w:color="auto"/>
              <w:bottom w:val="single" w:sz="12" w:space="0" w:color="auto"/>
              <w:right w:val="single" w:sz="12" w:space="0" w:color="auto"/>
            </w:tcBorders>
            <w:shd w:val="clear" w:color="auto" w:fill="auto"/>
            <w:noWrap/>
          </w:tcPr>
          <w:p w:rsidR="00364709" w:rsidRPr="00C11B1A" w:rsidRDefault="00364709" w:rsidP="00751EB8">
            <w:pPr>
              <w:numPr>
                <w:ilvl w:val="0"/>
                <w:numId w:val="14"/>
              </w:numPr>
              <w:rPr>
                <w:rFonts w:ascii="Arial" w:hAnsi="Arial" w:cs="Arial"/>
                <w:b/>
                <w:sz w:val="20"/>
              </w:rPr>
            </w:pPr>
            <w:r w:rsidRPr="00C11B1A">
              <w:rPr>
                <w:rFonts w:ascii="Arial" w:hAnsi="Arial" w:cs="Arial"/>
                <w:b/>
                <w:sz w:val="20"/>
              </w:rPr>
              <w:t>Processamento e Análise da Informação</w:t>
            </w:r>
          </w:p>
        </w:tc>
        <w:tc>
          <w:tcPr>
            <w:tcW w:w="240" w:type="dxa"/>
            <w:tcBorders>
              <w:top w:val="single" w:sz="8" w:space="0" w:color="auto"/>
              <w:left w:val="single" w:sz="12"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gridSpan w:val="2"/>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p>
        </w:tc>
        <w:tc>
          <w:tcPr>
            <w:tcW w:w="318"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3"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1" w:type="dxa"/>
            <w:tcBorders>
              <w:top w:val="single" w:sz="8" w:space="0" w:color="auto"/>
              <w:left w:val="single" w:sz="8" w:space="0" w:color="auto"/>
              <w:bottom w:val="single" w:sz="12" w:space="0" w:color="auto"/>
              <w:right w:val="single" w:sz="12"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left w:val="single" w:sz="12" w:space="0" w:color="auto"/>
              <w:bottom w:val="single" w:sz="12" w:space="0" w:color="auto"/>
            </w:tcBorders>
            <w:shd w:val="clear" w:color="auto" w:fill="auto"/>
            <w:noWrap/>
          </w:tcPr>
          <w:p w:rsidR="00364709" w:rsidRPr="00C11B1A" w:rsidRDefault="002C1147" w:rsidP="00B9111C">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tcBorders>
              <w:bottom w:val="single" w:sz="12"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25</w:t>
            </w:r>
          </w:p>
        </w:tc>
        <w:tc>
          <w:tcPr>
            <w:tcW w:w="1329" w:type="dxa"/>
            <w:tcBorders>
              <w:bottom w:val="single" w:sz="12" w:space="0" w:color="auto"/>
              <w:right w:val="single" w:sz="12"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BID</w:t>
            </w:r>
          </w:p>
        </w:tc>
      </w:tr>
      <w:tr w:rsidR="00364709" w:rsidRPr="00C11B1A" w:rsidTr="00CF7EDD">
        <w:trPr>
          <w:trHeight w:val="212"/>
        </w:trPr>
        <w:tc>
          <w:tcPr>
            <w:tcW w:w="14361" w:type="dxa"/>
            <w:gridSpan w:val="25"/>
            <w:tcBorders>
              <w:top w:val="single" w:sz="12" w:space="0" w:color="auto"/>
              <w:left w:val="single" w:sz="12" w:space="0" w:color="auto"/>
              <w:bottom w:val="single" w:sz="12" w:space="0" w:color="auto"/>
              <w:right w:val="single" w:sz="12" w:space="0" w:color="auto"/>
            </w:tcBorders>
            <w:shd w:val="clear" w:color="auto" w:fill="auto"/>
            <w:noWrap/>
          </w:tcPr>
          <w:p w:rsidR="00364709" w:rsidRPr="00C11B1A" w:rsidRDefault="00364709" w:rsidP="00E73385">
            <w:pPr>
              <w:numPr>
                <w:ilvl w:val="0"/>
                <w:numId w:val="14"/>
              </w:numPr>
              <w:rPr>
                <w:rFonts w:ascii="Arial" w:hAnsi="Arial" w:cs="Arial"/>
                <w:b/>
                <w:color w:val="000000"/>
                <w:spacing w:val="0"/>
                <w:sz w:val="20"/>
                <w:lang w:eastAsia="pt-BR"/>
              </w:rPr>
            </w:pPr>
            <w:r w:rsidRPr="00C11B1A">
              <w:rPr>
                <w:rFonts w:ascii="Arial" w:hAnsi="Arial" w:cs="Arial"/>
                <w:b/>
                <w:color w:val="000000"/>
                <w:sz w:val="20"/>
              </w:rPr>
              <w:t>Relatórios de Monitoramento do Progresso</w:t>
            </w:r>
          </w:p>
        </w:tc>
      </w:tr>
      <w:tr w:rsidR="00364709" w:rsidRPr="00C11B1A" w:rsidTr="00EF11CF">
        <w:trPr>
          <w:trHeight w:val="260"/>
        </w:trPr>
        <w:tc>
          <w:tcPr>
            <w:tcW w:w="4821" w:type="dxa"/>
            <w:tcBorders>
              <w:left w:val="single" w:sz="12" w:space="0" w:color="auto"/>
              <w:right w:val="single" w:sz="12" w:space="0" w:color="auto"/>
            </w:tcBorders>
            <w:shd w:val="clear" w:color="auto" w:fill="auto"/>
            <w:noWrap/>
            <w:hideMark/>
          </w:tcPr>
          <w:p w:rsidR="00364709" w:rsidRPr="002C1147" w:rsidRDefault="00364709" w:rsidP="00751EB8">
            <w:pPr>
              <w:rPr>
                <w:rFonts w:ascii="Arial" w:hAnsi="Arial" w:cs="Arial"/>
                <w:sz w:val="18"/>
                <w:szCs w:val="18"/>
              </w:rPr>
            </w:pPr>
            <w:r w:rsidRPr="002C1147">
              <w:rPr>
                <w:rFonts w:ascii="Arial" w:hAnsi="Arial" w:cs="Arial"/>
                <w:sz w:val="18"/>
                <w:szCs w:val="18"/>
              </w:rPr>
              <w:t>Relatórios Semestrais de Progresso</w:t>
            </w:r>
          </w:p>
        </w:tc>
        <w:tc>
          <w:tcPr>
            <w:tcW w:w="240" w:type="dxa"/>
            <w:tcBorders>
              <w:top w:val="single" w:sz="8" w:space="0" w:color="auto"/>
              <w:left w:val="single" w:sz="12"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gridSpan w:val="2"/>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3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8" w:space="0" w:color="auto"/>
              <w:right w:val="single" w:sz="12"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1552" w:type="dxa"/>
            <w:tcBorders>
              <w:left w:val="single" w:sz="12" w:space="0" w:color="auto"/>
            </w:tcBorders>
            <w:shd w:val="clear" w:color="auto" w:fill="auto"/>
            <w:noWrap/>
            <w:hideMark/>
          </w:tcPr>
          <w:p w:rsidR="00364709" w:rsidRPr="00C11B1A" w:rsidRDefault="002C1147" w:rsidP="00B9111C">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90</w:t>
            </w:r>
          </w:p>
        </w:tc>
        <w:tc>
          <w:tcPr>
            <w:tcW w:w="1329" w:type="dxa"/>
            <w:vMerge w:val="restart"/>
            <w:tcBorders>
              <w:right w:val="single" w:sz="12"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Programa</w:t>
            </w:r>
          </w:p>
        </w:tc>
      </w:tr>
      <w:tr w:rsidR="00364709" w:rsidRPr="00C11B1A" w:rsidTr="00EF11CF">
        <w:trPr>
          <w:trHeight w:val="212"/>
        </w:trPr>
        <w:tc>
          <w:tcPr>
            <w:tcW w:w="4821" w:type="dxa"/>
            <w:tcBorders>
              <w:left w:val="single" w:sz="12" w:space="0" w:color="auto"/>
              <w:right w:val="single" w:sz="12" w:space="0" w:color="auto"/>
            </w:tcBorders>
            <w:shd w:val="clear" w:color="auto" w:fill="auto"/>
            <w:noWrap/>
            <w:hideMark/>
          </w:tcPr>
          <w:p w:rsidR="00364709" w:rsidRPr="002C1147" w:rsidRDefault="00364709" w:rsidP="00751EB8">
            <w:pPr>
              <w:rPr>
                <w:rFonts w:ascii="Arial" w:hAnsi="Arial" w:cs="Arial"/>
                <w:sz w:val="18"/>
                <w:szCs w:val="18"/>
              </w:rPr>
            </w:pPr>
            <w:r w:rsidRPr="002C1147">
              <w:rPr>
                <w:rFonts w:ascii="Arial" w:hAnsi="Arial" w:cs="Arial"/>
                <w:sz w:val="18"/>
                <w:szCs w:val="18"/>
              </w:rPr>
              <w:t>Relatório Final do Monitoramento do Programa</w:t>
            </w:r>
          </w:p>
        </w:tc>
        <w:tc>
          <w:tcPr>
            <w:tcW w:w="240" w:type="dxa"/>
            <w:tcBorders>
              <w:top w:val="single" w:sz="8" w:space="0" w:color="auto"/>
              <w:left w:val="single" w:sz="12"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gridSpan w:val="2"/>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3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p>
        </w:tc>
        <w:tc>
          <w:tcPr>
            <w:tcW w:w="241" w:type="dxa"/>
            <w:tcBorders>
              <w:top w:val="single" w:sz="8" w:space="0" w:color="auto"/>
              <w:left w:val="single" w:sz="8" w:space="0" w:color="auto"/>
              <w:bottom w:val="single" w:sz="8" w:space="0" w:color="auto"/>
              <w:right w:val="single" w:sz="12" w:space="0" w:color="auto"/>
            </w:tcBorders>
            <w:shd w:val="clear" w:color="auto" w:fill="D9D9D9"/>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left w:val="single" w:sz="12" w:space="0" w:color="auto"/>
            </w:tcBorders>
            <w:shd w:val="clear" w:color="auto" w:fill="auto"/>
            <w:noWrap/>
            <w:hideMark/>
          </w:tcPr>
          <w:p w:rsidR="00364709" w:rsidRPr="00C11B1A" w:rsidRDefault="002C1147" w:rsidP="00B9111C">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30</w:t>
            </w:r>
          </w:p>
        </w:tc>
        <w:tc>
          <w:tcPr>
            <w:tcW w:w="1329" w:type="dxa"/>
            <w:vMerge/>
            <w:tcBorders>
              <w:right w:val="single" w:sz="12" w:space="0" w:color="auto"/>
            </w:tcBorders>
            <w:shd w:val="clear" w:color="auto" w:fill="auto"/>
            <w:noWrap/>
            <w:vAlign w:val="center"/>
            <w:hideMark/>
          </w:tcPr>
          <w:p w:rsidR="00364709" w:rsidRPr="00C11B1A" w:rsidRDefault="00364709" w:rsidP="00751EB8">
            <w:pPr>
              <w:jc w:val="center"/>
              <w:rPr>
                <w:rFonts w:ascii="Arial" w:hAnsi="Arial" w:cs="Arial"/>
                <w:color w:val="000000"/>
                <w:spacing w:val="0"/>
                <w:sz w:val="20"/>
                <w:lang w:eastAsia="pt-BR"/>
              </w:rPr>
            </w:pPr>
          </w:p>
        </w:tc>
      </w:tr>
      <w:tr w:rsidR="00364709" w:rsidRPr="00C11B1A" w:rsidTr="00EF11CF">
        <w:trPr>
          <w:trHeight w:val="212"/>
        </w:trPr>
        <w:tc>
          <w:tcPr>
            <w:tcW w:w="4821" w:type="dxa"/>
            <w:tcBorders>
              <w:left w:val="single" w:sz="12" w:space="0" w:color="auto"/>
              <w:bottom w:val="single" w:sz="12" w:space="0" w:color="auto"/>
              <w:right w:val="single" w:sz="12" w:space="0" w:color="auto"/>
            </w:tcBorders>
            <w:shd w:val="clear" w:color="auto" w:fill="auto"/>
            <w:noWrap/>
          </w:tcPr>
          <w:p w:rsidR="00364709" w:rsidRPr="002C1147" w:rsidRDefault="00364709" w:rsidP="00751EB8">
            <w:pPr>
              <w:rPr>
                <w:rFonts w:ascii="Arial" w:hAnsi="Arial" w:cs="Arial"/>
                <w:sz w:val="18"/>
                <w:szCs w:val="18"/>
              </w:rPr>
            </w:pPr>
            <w:r w:rsidRPr="002C1147">
              <w:rPr>
                <w:rFonts w:ascii="Arial" w:hAnsi="Arial" w:cs="Arial"/>
                <w:sz w:val="18"/>
                <w:szCs w:val="18"/>
              </w:rPr>
              <w:t>Relatório de Manutenção das Obras e Equipamentos</w:t>
            </w:r>
          </w:p>
        </w:tc>
        <w:tc>
          <w:tcPr>
            <w:tcW w:w="240" w:type="dxa"/>
            <w:tcBorders>
              <w:top w:val="single" w:sz="8" w:space="0" w:color="auto"/>
              <w:left w:val="single" w:sz="12"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gridSpan w:val="2"/>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2"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p>
        </w:tc>
        <w:tc>
          <w:tcPr>
            <w:tcW w:w="318" w:type="dxa"/>
            <w:tcBorders>
              <w:top w:val="single" w:sz="8" w:space="0" w:color="auto"/>
              <w:left w:val="single" w:sz="8" w:space="0" w:color="auto"/>
              <w:bottom w:val="single" w:sz="12" w:space="0" w:color="auto"/>
              <w:right w:val="single" w:sz="8"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p>
        </w:tc>
        <w:tc>
          <w:tcPr>
            <w:tcW w:w="240"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3"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241" w:type="dxa"/>
            <w:tcBorders>
              <w:top w:val="single" w:sz="8" w:space="0" w:color="auto"/>
              <w:left w:val="single" w:sz="8" w:space="0" w:color="auto"/>
              <w:bottom w:val="single" w:sz="12" w:space="0" w:color="auto"/>
              <w:right w:val="single" w:sz="8"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p>
        </w:tc>
        <w:tc>
          <w:tcPr>
            <w:tcW w:w="241" w:type="dxa"/>
            <w:tcBorders>
              <w:top w:val="single" w:sz="8" w:space="0" w:color="auto"/>
              <w:left w:val="single" w:sz="8" w:space="0" w:color="auto"/>
              <w:bottom w:val="single" w:sz="12" w:space="0" w:color="auto"/>
              <w:right w:val="single" w:sz="12" w:space="0" w:color="auto"/>
            </w:tcBorders>
            <w:shd w:val="clear" w:color="auto" w:fill="D9D9D9"/>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x</w:t>
            </w:r>
          </w:p>
        </w:tc>
        <w:tc>
          <w:tcPr>
            <w:tcW w:w="1552" w:type="dxa"/>
            <w:tcBorders>
              <w:left w:val="single" w:sz="12" w:space="0" w:color="auto"/>
              <w:bottom w:val="single" w:sz="12" w:space="0" w:color="auto"/>
            </w:tcBorders>
            <w:shd w:val="clear" w:color="auto" w:fill="auto"/>
            <w:noWrap/>
          </w:tcPr>
          <w:p w:rsidR="00364709" w:rsidRPr="00C11B1A" w:rsidRDefault="002C1147" w:rsidP="00B9111C">
            <w:pPr>
              <w:jc w:val="center"/>
              <w:rPr>
                <w:rFonts w:ascii="Arial" w:hAnsi="Arial" w:cs="Arial"/>
              </w:rPr>
            </w:pPr>
            <w:r>
              <w:rPr>
                <w:rFonts w:ascii="Arial" w:hAnsi="Arial" w:cs="Arial"/>
                <w:color w:val="000000"/>
                <w:spacing w:val="0"/>
                <w:sz w:val="20"/>
                <w:lang w:eastAsia="pt-BR"/>
              </w:rPr>
              <w:t>UG</w:t>
            </w:r>
            <w:r w:rsidR="00364709" w:rsidRPr="00C11B1A">
              <w:rPr>
                <w:rFonts w:ascii="Arial" w:hAnsi="Arial" w:cs="Arial"/>
                <w:color w:val="000000"/>
                <w:spacing w:val="0"/>
                <w:sz w:val="20"/>
                <w:lang w:eastAsia="pt-BR"/>
              </w:rPr>
              <w:t>P</w:t>
            </w:r>
          </w:p>
        </w:tc>
        <w:tc>
          <w:tcPr>
            <w:tcW w:w="1774" w:type="dxa"/>
            <w:tcBorders>
              <w:bottom w:val="single" w:sz="12"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r w:rsidRPr="00C11B1A">
              <w:rPr>
                <w:rFonts w:ascii="Arial" w:hAnsi="Arial" w:cs="Arial"/>
                <w:color w:val="000000"/>
                <w:spacing w:val="0"/>
                <w:sz w:val="20"/>
                <w:lang w:eastAsia="pt-BR"/>
              </w:rPr>
              <w:t>50</w:t>
            </w:r>
          </w:p>
        </w:tc>
        <w:tc>
          <w:tcPr>
            <w:tcW w:w="1329" w:type="dxa"/>
            <w:vMerge/>
            <w:tcBorders>
              <w:bottom w:val="single" w:sz="12" w:space="0" w:color="auto"/>
              <w:right w:val="single" w:sz="12" w:space="0" w:color="auto"/>
            </w:tcBorders>
            <w:shd w:val="clear" w:color="auto" w:fill="auto"/>
            <w:noWrap/>
            <w:vAlign w:val="center"/>
          </w:tcPr>
          <w:p w:rsidR="00364709" w:rsidRPr="00C11B1A" w:rsidRDefault="00364709" w:rsidP="00751EB8">
            <w:pPr>
              <w:jc w:val="center"/>
              <w:rPr>
                <w:rFonts w:ascii="Arial" w:hAnsi="Arial" w:cs="Arial"/>
                <w:color w:val="000000"/>
                <w:spacing w:val="0"/>
                <w:sz w:val="20"/>
                <w:lang w:eastAsia="pt-BR"/>
              </w:rPr>
            </w:pPr>
          </w:p>
        </w:tc>
      </w:tr>
    </w:tbl>
    <w:p w:rsidR="001B5186" w:rsidRDefault="00B34820" w:rsidP="0010003E">
      <w:pPr>
        <w:rPr>
          <w:sz w:val="18"/>
          <w:szCs w:val="24"/>
        </w:rPr>
      </w:pPr>
      <w:r>
        <w:rPr>
          <w:sz w:val="18"/>
          <w:szCs w:val="24"/>
        </w:rPr>
        <w:t>U</w:t>
      </w:r>
      <w:r w:rsidR="002C1147">
        <w:rPr>
          <w:sz w:val="18"/>
          <w:szCs w:val="24"/>
        </w:rPr>
        <w:t>G</w:t>
      </w:r>
      <w:r w:rsidR="000A2C5A" w:rsidRPr="00CF7EDD">
        <w:rPr>
          <w:sz w:val="18"/>
          <w:szCs w:val="24"/>
        </w:rPr>
        <w:t>P</w:t>
      </w:r>
      <w:r w:rsidR="00CF7EDD" w:rsidRPr="00CF7EDD">
        <w:rPr>
          <w:sz w:val="18"/>
          <w:szCs w:val="24"/>
        </w:rPr>
        <w:t xml:space="preserve">: Unidade de </w:t>
      </w:r>
      <w:r w:rsidR="002C1147">
        <w:rPr>
          <w:sz w:val="18"/>
          <w:szCs w:val="24"/>
        </w:rPr>
        <w:t>Gestão</w:t>
      </w:r>
      <w:r>
        <w:rPr>
          <w:sz w:val="18"/>
          <w:szCs w:val="24"/>
        </w:rPr>
        <w:t xml:space="preserve"> do P</w:t>
      </w:r>
      <w:r w:rsidR="002C1147">
        <w:rPr>
          <w:sz w:val="18"/>
          <w:szCs w:val="24"/>
        </w:rPr>
        <w:t xml:space="preserve">SB </w:t>
      </w:r>
      <w:r>
        <w:rPr>
          <w:sz w:val="18"/>
          <w:szCs w:val="24"/>
        </w:rPr>
        <w:t>II</w:t>
      </w:r>
    </w:p>
    <w:p w:rsidR="00C37C14" w:rsidRPr="00CF7EDD" w:rsidRDefault="00C37C14" w:rsidP="0010003E">
      <w:pPr>
        <w:rPr>
          <w:sz w:val="18"/>
          <w:szCs w:val="24"/>
        </w:rPr>
      </w:pPr>
      <w:r>
        <w:rPr>
          <w:sz w:val="18"/>
          <w:szCs w:val="24"/>
        </w:rPr>
        <w:t>(*) Os custos do monitoramento do Programa fazem parte dos custos de gerenciamento e de fiscalização (US$</w:t>
      </w:r>
      <w:r w:rsidR="00084AEB">
        <w:rPr>
          <w:sz w:val="18"/>
          <w:szCs w:val="24"/>
        </w:rPr>
        <w:t>13</w:t>
      </w:r>
      <w:r>
        <w:rPr>
          <w:sz w:val="18"/>
          <w:szCs w:val="24"/>
        </w:rPr>
        <w:t xml:space="preserve"> milhões). O</w:t>
      </w:r>
      <w:r w:rsidR="00084AEB">
        <w:rPr>
          <w:sz w:val="18"/>
          <w:szCs w:val="24"/>
        </w:rPr>
        <w:t>s</w:t>
      </w:r>
      <w:r>
        <w:rPr>
          <w:sz w:val="18"/>
          <w:szCs w:val="24"/>
        </w:rPr>
        <w:t xml:space="preserve"> custos apresentados no quadro são estimativas baseadas no tempo </w:t>
      </w:r>
      <w:r w:rsidR="00084AEB">
        <w:rPr>
          <w:sz w:val="18"/>
          <w:szCs w:val="24"/>
        </w:rPr>
        <w:t>que o pessoal da U</w:t>
      </w:r>
      <w:r w:rsidR="002C1147">
        <w:rPr>
          <w:sz w:val="18"/>
          <w:szCs w:val="24"/>
        </w:rPr>
        <w:t>G</w:t>
      </w:r>
      <w:r w:rsidR="00084AEB">
        <w:rPr>
          <w:sz w:val="18"/>
          <w:szCs w:val="24"/>
        </w:rPr>
        <w:t xml:space="preserve">P </w:t>
      </w:r>
      <w:r>
        <w:rPr>
          <w:sz w:val="18"/>
          <w:szCs w:val="24"/>
        </w:rPr>
        <w:t>dedicará a essas atividades.</w:t>
      </w:r>
    </w:p>
    <w:p w:rsidR="00CA779A" w:rsidRDefault="00CA779A" w:rsidP="0010003E">
      <w:pPr>
        <w:rPr>
          <w:szCs w:val="24"/>
        </w:rPr>
      </w:pPr>
    </w:p>
    <w:p w:rsidR="00CA779A" w:rsidRPr="00FE497D" w:rsidRDefault="00CA779A" w:rsidP="0010003E">
      <w:pPr>
        <w:rPr>
          <w:rFonts w:ascii="Arial" w:hAnsi="Arial" w:cs="Arial"/>
          <w:sz w:val="22"/>
          <w:szCs w:val="22"/>
        </w:rPr>
        <w:sectPr w:rsidR="00CA779A" w:rsidRPr="00FE497D" w:rsidSect="00333873">
          <w:pgSz w:w="15840" w:h="12240" w:orient="landscape" w:code="1"/>
          <w:pgMar w:top="1440" w:right="720" w:bottom="720" w:left="720" w:header="720" w:footer="720" w:gutter="0"/>
          <w:cols w:space="720"/>
          <w:docGrid w:linePitch="360"/>
        </w:sectPr>
      </w:pPr>
    </w:p>
    <w:p w:rsidR="001B5186" w:rsidRPr="00FE497D" w:rsidRDefault="007C321E" w:rsidP="00301850">
      <w:pPr>
        <w:pStyle w:val="Heading1"/>
        <w:rPr>
          <w:rFonts w:ascii="Arial" w:hAnsi="Arial" w:cs="Arial"/>
          <w:smallCaps w:val="0"/>
          <w:noProof w:val="0"/>
          <w:sz w:val="22"/>
          <w:szCs w:val="22"/>
          <w:lang w:val="pt-BR"/>
        </w:rPr>
      </w:pPr>
      <w:r w:rsidRPr="00FE497D">
        <w:rPr>
          <w:rFonts w:ascii="Arial" w:hAnsi="Arial" w:cs="Arial"/>
          <w:smallCaps w:val="0"/>
          <w:noProof w:val="0"/>
          <w:sz w:val="22"/>
          <w:szCs w:val="22"/>
          <w:lang w:val="pt-BR"/>
        </w:rPr>
        <w:lastRenderedPageBreak/>
        <w:t>Avaliação</w:t>
      </w:r>
    </w:p>
    <w:p w:rsidR="001B5186" w:rsidRPr="00FE497D" w:rsidRDefault="00C2372F" w:rsidP="00F134A6">
      <w:pPr>
        <w:pStyle w:val="Heading4"/>
        <w:numPr>
          <w:ilvl w:val="2"/>
          <w:numId w:val="10"/>
        </w:numPr>
        <w:rPr>
          <w:rFonts w:ascii="Arial" w:hAnsi="Arial" w:cs="Arial"/>
          <w:noProof w:val="0"/>
          <w:sz w:val="22"/>
          <w:szCs w:val="22"/>
          <w:lang w:val="pt-BR"/>
        </w:rPr>
      </w:pPr>
      <w:r w:rsidRPr="00FE497D">
        <w:rPr>
          <w:rFonts w:ascii="Arial" w:hAnsi="Arial" w:cs="Arial"/>
          <w:noProof w:val="0"/>
          <w:sz w:val="22"/>
          <w:szCs w:val="22"/>
          <w:lang w:val="pt-BR"/>
        </w:rPr>
        <w:t>Principa</w:t>
      </w:r>
      <w:r w:rsidR="0024362E" w:rsidRPr="00FE497D">
        <w:rPr>
          <w:rFonts w:ascii="Arial" w:hAnsi="Arial" w:cs="Arial"/>
          <w:noProof w:val="0"/>
          <w:sz w:val="22"/>
          <w:szCs w:val="22"/>
          <w:lang w:val="pt-BR"/>
        </w:rPr>
        <w:t>is</w:t>
      </w:r>
      <w:r w:rsidRPr="00FE497D">
        <w:rPr>
          <w:rFonts w:ascii="Arial" w:hAnsi="Arial" w:cs="Arial"/>
          <w:noProof w:val="0"/>
          <w:sz w:val="22"/>
          <w:szCs w:val="22"/>
          <w:lang w:val="pt-BR"/>
        </w:rPr>
        <w:t xml:space="preserve"> pe</w:t>
      </w:r>
      <w:r w:rsidR="0024362E" w:rsidRPr="00FE497D">
        <w:rPr>
          <w:rFonts w:ascii="Arial" w:hAnsi="Arial" w:cs="Arial"/>
          <w:noProof w:val="0"/>
          <w:sz w:val="22"/>
          <w:szCs w:val="22"/>
          <w:lang w:val="pt-BR"/>
        </w:rPr>
        <w:t>r</w:t>
      </w:r>
      <w:r w:rsidRPr="00FE497D">
        <w:rPr>
          <w:rFonts w:ascii="Arial" w:hAnsi="Arial" w:cs="Arial"/>
          <w:noProof w:val="0"/>
          <w:sz w:val="22"/>
          <w:szCs w:val="22"/>
          <w:lang w:val="pt-BR"/>
        </w:rPr>
        <w:t>guntas d</w:t>
      </w:r>
      <w:r w:rsidR="0024362E" w:rsidRPr="00FE497D">
        <w:rPr>
          <w:rFonts w:ascii="Arial" w:hAnsi="Arial" w:cs="Arial"/>
          <w:noProof w:val="0"/>
          <w:sz w:val="22"/>
          <w:szCs w:val="22"/>
          <w:lang w:val="pt-BR"/>
        </w:rPr>
        <w:t>as</w:t>
      </w:r>
      <w:r w:rsidR="004359A3" w:rsidRPr="00FE497D">
        <w:rPr>
          <w:rFonts w:ascii="Arial" w:hAnsi="Arial" w:cs="Arial"/>
          <w:noProof w:val="0"/>
          <w:sz w:val="22"/>
          <w:szCs w:val="22"/>
          <w:lang w:val="pt-BR"/>
        </w:rPr>
        <w:t xml:space="preserve"> </w:t>
      </w:r>
      <w:r w:rsidR="0024362E" w:rsidRPr="00FE497D">
        <w:rPr>
          <w:rFonts w:ascii="Arial" w:hAnsi="Arial" w:cs="Arial"/>
          <w:noProof w:val="0"/>
          <w:sz w:val="22"/>
          <w:szCs w:val="22"/>
          <w:lang w:val="pt-BR"/>
        </w:rPr>
        <w:t>Avaliações</w:t>
      </w:r>
    </w:p>
    <w:p w:rsidR="00CB7816" w:rsidRPr="00771FC5" w:rsidRDefault="00CB7816" w:rsidP="00771FC5">
      <w:pPr>
        <w:pStyle w:val="AutoNumpara"/>
        <w:numPr>
          <w:ilvl w:val="1"/>
          <w:numId w:val="60"/>
        </w:numPr>
        <w:rPr>
          <w:rFonts w:ascii="Arial" w:hAnsi="Arial" w:cs="Arial"/>
          <w:noProof w:val="0"/>
          <w:sz w:val="22"/>
          <w:szCs w:val="22"/>
        </w:rPr>
      </w:pPr>
      <w:r w:rsidRPr="00771FC5">
        <w:rPr>
          <w:rFonts w:ascii="Arial" w:hAnsi="Arial" w:cs="Arial"/>
          <w:noProof w:val="0"/>
          <w:sz w:val="22"/>
          <w:szCs w:val="22"/>
        </w:rPr>
        <w:t xml:space="preserve">A avaliação </w:t>
      </w:r>
      <w:r w:rsidR="007228E8" w:rsidRPr="00771FC5">
        <w:rPr>
          <w:rFonts w:ascii="Arial" w:hAnsi="Arial" w:cs="Arial"/>
          <w:noProof w:val="0"/>
          <w:sz w:val="22"/>
          <w:szCs w:val="22"/>
        </w:rPr>
        <w:t xml:space="preserve">do Programa </w:t>
      </w:r>
      <w:r w:rsidRPr="00771FC5">
        <w:rPr>
          <w:rFonts w:ascii="Arial" w:hAnsi="Arial" w:cs="Arial"/>
          <w:noProof w:val="0"/>
          <w:sz w:val="22"/>
          <w:szCs w:val="22"/>
        </w:rPr>
        <w:t xml:space="preserve">procura </w:t>
      </w:r>
      <w:r w:rsidR="007228E8" w:rsidRPr="00771FC5">
        <w:rPr>
          <w:rFonts w:ascii="Arial" w:hAnsi="Arial" w:cs="Arial"/>
          <w:noProof w:val="0"/>
          <w:sz w:val="22"/>
          <w:szCs w:val="22"/>
        </w:rPr>
        <w:t xml:space="preserve">responder </w:t>
      </w:r>
      <w:r w:rsidR="00892649" w:rsidRPr="00771FC5">
        <w:rPr>
          <w:rFonts w:ascii="Arial" w:hAnsi="Arial" w:cs="Arial"/>
          <w:noProof w:val="0"/>
          <w:sz w:val="22"/>
          <w:szCs w:val="22"/>
        </w:rPr>
        <w:t>os questionamentos s</w:t>
      </w:r>
      <w:r w:rsidR="007228E8" w:rsidRPr="00771FC5">
        <w:rPr>
          <w:rFonts w:ascii="Arial" w:hAnsi="Arial" w:cs="Arial"/>
          <w:noProof w:val="0"/>
          <w:sz w:val="22"/>
          <w:szCs w:val="22"/>
        </w:rPr>
        <w:t xml:space="preserve">obre se </w:t>
      </w:r>
      <w:r w:rsidRPr="00771FC5">
        <w:rPr>
          <w:rFonts w:ascii="Arial" w:hAnsi="Arial" w:cs="Arial"/>
          <w:noProof w:val="0"/>
          <w:sz w:val="22"/>
          <w:szCs w:val="22"/>
        </w:rPr>
        <w:t xml:space="preserve">as ações do Programa </w:t>
      </w:r>
      <w:r w:rsidR="00892649" w:rsidRPr="00771FC5">
        <w:rPr>
          <w:rFonts w:ascii="Arial" w:hAnsi="Arial" w:cs="Arial"/>
          <w:noProof w:val="0"/>
          <w:sz w:val="22"/>
          <w:szCs w:val="22"/>
        </w:rPr>
        <w:t>(ações destinadas ao fortalecimento institucional d</w:t>
      </w:r>
      <w:r w:rsidR="00447B49" w:rsidRPr="00771FC5">
        <w:rPr>
          <w:rFonts w:ascii="Arial" w:hAnsi="Arial" w:cs="Arial"/>
          <w:noProof w:val="0"/>
          <w:sz w:val="22"/>
          <w:szCs w:val="22"/>
        </w:rPr>
        <w:t>o</w:t>
      </w:r>
      <w:r w:rsidR="00FE497D" w:rsidRPr="00771FC5">
        <w:rPr>
          <w:rFonts w:ascii="Arial" w:hAnsi="Arial" w:cs="Arial"/>
          <w:noProof w:val="0"/>
          <w:sz w:val="22"/>
          <w:szCs w:val="22"/>
        </w:rPr>
        <w:t>s órgãos;</w:t>
      </w:r>
      <w:r w:rsidR="001930C5" w:rsidRPr="00771FC5">
        <w:rPr>
          <w:rFonts w:ascii="Arial" w:hAnsi="Arial" w:cs="Arial"/>
          <w:noProof w:val="0"/>
          <w:sz w:val="22"/>
          <w:szCs w:val="22"/>
        </w:rPr>
        <w:t xml:space="preserve"> </w:t>
      </w:r>
      <w:r w:rsidR="00892649" w:rsidRPr="00771FC5">
        <w:rPr>
          <w:rFonts w:ascii="Arial" w:hAnsi="Arial" w:cs="Arial"/>
          <w:noProof w:val="0"/>
          <w:sz w:val="22"/>
          <w:szCs w:val="22"/>
        </w:rPr>
        <w:t xml:space="preserve">implantação de obras de esgotamento sanitário: </w:t>
      </w:r>
      <w:r w:rsidR="0063546C" w:rsidRPr="00771FC5">
        <w:rPr>
          <w:rFonts w:ascii="Arial" w:hAnsi="Arial" w:cs="Arial"/>
          <w:noProof w:val="0"/>
          <w:sz w:val="22"/>
          <w:szCs w:val="22"/>
        </w:rPr>
        <w:t>coleta e tratamento dos esgotos;</w:t>
      </w:r>
      <w:r w:rsidR="00892649" w:rsidRPr="00771FC5">
        <w:rPr>
          <w:rFonts w:ascii="Arial" w:hAnsi="Arial" w:cs="Arial"/>
          <w:noProof w:val="0"/>
          <w:sz w:val="22"/>
          <w:szCs w:val="22"/>
        </w:rPr>
        <w:t xml:space="preserve"> implantação de </w:t>
      </w:r>
      <w:r w:rsidR="00FE497D" w:rsidRPr="00771FC5">
        <w:rPr>
          <w:rFonts w:ascii="Arial" w:hAnsi="Arial" w:cs="Arial"/>
          <w:noProof w:val="0"/>
          <w:sz w:val="22"/>
          <w:szCs w:val="22"/>
        </w:rPr>
        <w:t>o</w:t>
      </w:r>
      <w:r w:rsidR="00892649" w:rsidRPr="00771FC5">
        <w:rPr>
          <w:rFonts w:ascii="Arial" w:hAnsi="Arial" w:cs="Arial"/>
          <w:noProof w:val="0"/>
          <w:sz w:val="22"/>
          <w:szCs w:val="22"/>
        </w:rPr>
        <w:t xml:space="preserve">bras de abastecimento de água, </w:t>
      </w:r>
      <w:r w:rsidR="0063546C" w:rsidRPr="00771FC5">
        <w:rPr>
          <w:rFonts w:ascii="Arial" w:hAnsi="Arial" w:cs="Arial"/>
          <w:noProof w:val="0"/>
          <w:sz w:val="22"/>
          <w:szCs w:val="22"/>
        </w:rPr>
        <w:t>implantação</w:t>
      </w:r>
      <w:r w:rsidR="00447B49" w:rsidRPr="00771FC5">
        <w:rPr>
          <w:rFonts w:ascii="Arial" w:hAnsi="Arial" w:cs="Arial"/>
          <w:noProof w:val="0"/>
          <w:sz w:val="22"/>
          <w:szCs w:val="22"/>
        </w:rPr>
        <w:t xml:space="preserve"> de </w:t>
      </w:r>
      <w:r w:rsidR="00721512" w:rsidRPr="00771FC5">
        <w:rPr>
          <w:rFonts w:ascii="Arial" w:hAnsi="Arial" w:cs="Arial"/>
          <w:noProof w:val="0"/>
          <w:sz w:val="22"/>
          <w:szCs w:val="22"/>
        </w:rPr>
        <w:t>obras de drenagem urbanas</w:t>
      </w:r>
      <w:r w:rsidR="00FE497D" w:rsidRPr="00771FC5">
        <w:rPr>
          <w:rFonts w:ascii="Arial" w:hAnsi="Arial" w:cs="Arial"/>
          <w:noProof w:val="0"/>
          <w:sz w:val="22"/>
          <w:szCs w:val="22"/>
        </w:rPr>
        <w:t xml:space="preserve"> de obras viárias para melhorar a acessibilidade e a mobilidade</w:t>
      </w:r>
      <w:r w:rsidR="00447B49" w:rsidRPr="00771FC5">
        <w:rPr>
          <w:rFonts w:ascii="Arial" w:hAnsi="Arial" w:cs="Arial"/>
          <w:noProof w:val="0"/>
          <w:sz w:val="22"/>
          <w:szCs w:val="22"/>
        </w:rPr>
        <w:t xml:space="preserve">; </w:t>
      </w:r>
      <w:r w:rsidR="0063546C" w:rsidRPr="00771FC5">
        <w:rPr>
          <w:rFonts w:ascii="Arial" w:hAnsi="Arial" w:cs="Arial"/>
          <w:noProof w:val="0"/>
          <w:sz w:val="22"/>
          <w:szCs w:val="22"/>
        </w:rPr>
        <w:t>implantação</w:t>
      </w:r>
      <w:r w:rsidR="00447B49" w:rsidRPr="00771FC5">
        <w:rPr>
          <w:rFonts w:ascii="Arial" w:hAnsi="Arial" w:cs="Arial"/>
          <w:noProof w:val="0"/>
          <w:sz w:val="22"/>
          <w:szCs w:val="22"/>
        </w:rPr>
        <w:t xml:space="preserve"> de </w:t>
      </w:r>
      <w:r w:rsidR="0063546C" w:rsidRPr="00771FC5">
        <w:rPr>
          <w:rFonts w:ascii="Arial" w:hAnsi="Arial" w:cs="Arial"/>
          <w:noProof w:val="0"/>
          <w:sz w:val="22"/>
          <w:szCs w:val="22"/>
        </w:rPr>
        <w:t>soluções</w:t>
      </w:r>
      <w:r w:rsidR="00447B49" w:rsidRPr="00771FC5">
        <w:rPr>
          <w:rFonts w:ascii="Arial" w:hAnsi="Arial" w:cs="Arial"/>
          <w:noProof w:val="0"/>
          <w:sz w:val="22"/>
          <w:szCs w:val="22"/>
        </w:rPr>
        <w:t xml:space="preserve"> habitacionais para </w:t>
      </w:r>
      <w:r w:rsidR="0063546C" w:rsidRPr="00771FC5">
        <w:rPr>
          <w:rFonts w:ascii="Arial" w:hAnsi="Arial" w:cs="Arial"/>
          <w:noProof w:val="0"/>
          <w:sz w:val="22"/>
          <w:szCs w:val="22"/>
        </w:rPr>
        <w:t>famílias</w:t>
      </w:r>
      <w:r w:rsidR="00447B49" w:rsidRPr="00771FC5">
        <w:rPr>
          <w:rFonts w:ascii="Arial" w:hAnsi="Arial" w:cs="Arial"/>
          <w:noProof w:val="0"/>
          <w:sz w:val="22"/>
          <w:szCs w:val="22"/>
        </w:rPr>
        <w:t xml:space="preserve"> em áreas de risco, </w:t>
      </w:r>
      <w:r w:rsidR="00892649" w:rsidRPr="00771FC5">
        <w:rPr>
          <w:rFonts w:ascii="Arial" w:hAnsi="Arial" w:cs="Arial"/>
          <w:noProof w:val="0"/>
          <w:sz w:val="22"/>
          <w:szCs w:val="22"/>
        </w:rPr>
        <w:t xml:space="preserve">além de ações </w:t>
      </w:r>
      <w:r w:rsidR="00EA15A2" w:rsidRPr="00771FC5">
        <w:rPr>
          <w:rFonts w:ascii="Arial" w:hAnsi="Arial" w:cs="Arial"/>
          <w:noProof w:val="0"/>
          <w:sz w:val="22"/>
          <w:szCs w:val="22"/>
        </w:rPr>
        <w:t xml:space="preserve"> </w:t>
      </w:r>
      <w:r w:rsidR="00892649" w:rsidRPr="00771FC5">
        <w:rPr>
          <w:rFonts w:ascii="Arial" w:hAnsi="Arial" w:cs="Arial"/>
          <w:noProof w:val="0"/>
          <w:sz w:val="22"/>
          <w:szCs w:val="22"/>
        </w:rPr>
        <w:t>destinadas à sustentabilidade ambiental e social)</w:t>
      </w:r>
      <w:r w:rsidR="00721512" w:rsidRPr="00771FC5">
        <w:rPr>
          <w:rFonts w:ascii="Arial" w:hAnsi="Arial" w:cs="Arial"/>
          <w:noProof w:val="0"/>
          <w:sz w:val="22"/>
          <w:szCs w:val="22"/>
        </w:rPr>
        <w:t xml:space="preserve"> </w:t>
      </w:r>
      <w:r w:rsidR="00892649" w:rsidRPr="00771FC5">
        <w:rPr>
          <w:rFonts w:ascii="Arial" w:hAnsi="Arial" w:cs="Arial"/>
          <w:noProof w:val="0"/>
          <w:sz w:val="22"/>
          <w:szCs w:val="22"/>
        </w:rPr>
        <w:t>estão</w:t>
      </w:r>
      <w:r w:rsidR="00721512" w:rsidRPr="00771FC5">
        <w:rPr>
          <w:rFonts w:ascii="Arial" w:hAnsi="Arial" w:cs="Arial"/>
          <w:noProof w:val="0"/>
          <w:sz w:val="22"/>
          <w:szCs w:val="22"/>
        </w:rPr>
        <w:t xml:space="preserve"> </w:t>
      </w:r>
      <w:r w:rsidR="00892649" w:rsidRPr="00771FC5">
        <w:rPr>
          <w:rFonts w:ascii="Arial" w:hAnsi="Arial" w:cs="Arial"/>
          <w:noProof w:val="0"/>
          <w:sz w:val="22"/>
          <w:szCs w:val="22"/>
        </w:rPr>
        <w:t>obtendo os</w:t>
      </w:r>
      <w:r w:rsidR="00721512" w:rsidRPr="00771FC5">
        <w:rPr>
          <w:rFonts w:ascii="Arial" w:hAnsi="Arial" w:cs="Arial"/>
          <w:noProof w:val="0"/>
          <w:sz w:val="22"/>
          <w:szCs w:val="22"/>
        </w:rPr>
        <w:t xml:space="preserve"> </w:t>
      </w:r>
      <w:r w:rsidR="00892649" w:rsidRPr="00771FC5">
        <w:rPr>
          <w:rFonts w:ascii="Arial" w:hAnsi="Arial" w:cs="Arial"/>
          <w:noProof w:val="0"/>
          <w:sz w:val="22"/>
          <w:szCs w:val="22"/>
        </w:rPr>
        <w:t xml:space="preserve">resultados propostos, tais </w:t>
      </w:r>
      <w:r w:rsidR="00721512" w:rsidRPr="00771FC5">
        <w:rPr>
          <w:rFonts w:ascii="Arial" w:hAnsi="Arial" w:cs="Arial"/>
          <w:noProof w:val="0"/>
          <w:sz w:val="22"/>
          <w:szCs w:val="22"/>
        </w:rPr>
        <w:t>como:</w:t>
      </w:r>
      <w:r w:rsidR="00892649" w:rsidRPr="00771FC5">
        <w:rPr>
          <w:rFonts w:ascii="Arial" w:hAnsi="Arial" w:cs="Arial"/>
          <w:noProof w:val="0"/>
          <w:sz w:val="22"/>
          <w:szCs w:val="22"/>
        </w:rPr>
        <w:t xml:space="preserve"> </w:t>
      </w:r>
      <w:r w:rsidR="007228E8" w:rsidRPr="00771FC5">
        <w:rPr>
          <w:rFonts w:ascii="Arial" w:hAnsi="Arial" w:cs="Arial"/>
          <w:noProof w:val="0"/>
          <w:sz w:val="22"/>
          <w:szCs w:val="22"/>
        </w:rPr>
        <w:t>i) o</w:t>
      </w:r>
      <w:r w:rsidR="004D7875" w:rsidRPr="00771FC5">
        <w:rPr>
          <w:rFonts w:ascii="Arial" w:hAnsi="Arial" w:cs="Arial"/>
          <w:noProof w:val="0"/>
          <w:sz w:val="22"/>
          <w:szCs w:val="22"/>
        </w:rPr>
        <w:t xml:space="preserve"> objetivo de desenvolvimento do Programa está sendo alcançado?  </w:t>
      </w:r>
      <w:r w:rsidR="007228E8" w:rsidRPr="00771FC5">
        <w:rPr>
          <w:rFonts w:ascii="Arial" w:hAnsi="Arial" w:cs="Arial"/>
          <w:noProof w:val="0"/>
          <w:sz w:val="22"/>
          <w:szCs w:val="22"/>
        </w:rPr>
        <w:t xml:space="preserve">ii) </w:t>
      </w:r>
      <w:r w:rsidR="00721512" w:rsidRPr="00771FC5">
        <w:rPr>
          <w:rFonts w:ascii="Arial" w:hAnsi="Arial" w:cs="Arial"/>
          <w:noProof w:val="0"/>
          <w:sz w:val="22"/>
          <w:szCs w:val="22"/>
        </w:rPr>
        <w:t>a</w:t>
      </w:r>
      <w:r w:rsidR="004D7875" w:rsidRPr="00771FC5">
        <w:rPr>
          <w:rFonts w:ascii="Arial" w:hAnsi="Arial" w:cs="Arial"/>
          <w:noProof w:val="0"/>
          <w:sz w:val="22"/>
          <w:szCs w:val="22"/>
        </w:rPr>
        <w:t xml:space="preserve">s </w:t>
      </w:r>
      <w:r w:rsidR="008E0849" w:rsidRPr="00771FC5">
        <w:rPr>
          <w:rFonts w:ascii="Arial" w:hAnsi="Arial" w:cs="Arial"/>
          <w:noProof w:val="0"/>
          <w:sz w:val="22"/>
          <w:szCs w:val="22"/>
        </w:rPr>
        <w:t>ações</w:t>
      </w:r>
      <w:r w:rsidR="004D7875" w:rsidRPr="00771FC5">
        <w:rPr>
          <w:rFonts w:ascii="Arial" w:hAnsi="Arial" w:cs="Arial"/>
          <w:noProof w:val="0"/>
          <w:sz w:val="22"/>
          <w:szCs w:val="22"/>
        </w:rPr>
        <w:t xml:space="preserve"> de fortalecimento </w:t>
      </w:r>
      <w:r w:rsidR="0063546C" w:rsidRPr="00771FC5">
        <w:rPr>
          <w:rFonts w:ascii="Arial" w:hAnsi="Arial" w:cs="Arial"/>
          <w:noProof w:val="0"/>
          <w:sz w:val="22"/>
          <w:szCs w:val="22"/>
        </w:rPr>
        <w:t>institucional</w:t>
      </w:r>
      <w:r w:rsidR="0096153B" w:rsidRPr="00771FC5">
        <w:rPr>
          <w:rFonts w:ascii="Arial" w:hAnsi="Arial" w:cs="Arial"/>
          <w:noProof w:val="0"/>
          <w:sz w:val="22"/>
          <w:szCs w:val="22"/>
        </w:rPr>
        <w:t xml:space="preserve"> </w:t>
      </w:r>
      <w:r w:rsidR="008E0849" w:rsidRPr="00771FC5">
        <w:rPr>
          <w:rFonts w:ascii="Arial" w:hAnsi="Arial" w:cs="Arial"/>
          <w:noProof w:val="0"/>
          <w:sz w:val="22"/>
          <w:szCs w:val="22"/>
        </w:rPr>
        <w:t>estão</w:t>
      </w:r>
      <w:r w:rsidR="0096153B" w:rsidRPr="00771FC5">
        <w:rPr>
          <w:rFonts w:ascii="Arial" w:hAnsi="Arial" w:cs="Arial"/>
          <w:noProof w:val="0"/>
          <w:sz w:val="22"/>
          <w:szCs w:val="22"/>
        </w:rPr>
        <w:t xml:space="preserve"> </w:t>
      </w:r>
      <w:r w:rsidR="008E0849" w:rsidRPr="00771FC5">
        <w:rPr>
          <w:rFonts w:ascii="Arial" w:hAnsi="Arial" w:cs="Arial"/>
          <w:noProof w:val="0"/>
          <w:sz w:val="22"/>
          <w:szCs w:val="22"/>
        </w:rPr>
        <w:t>permitindo</w:t>
      </w:r>
      <w:r w:rsidR="004D7875" w:rsidRPr="00771FC5">
        <w:rPr>
          <w:rFonts w:ascii="Arial" w:hAnsi="Arial" w:cs="Arial"/>
          <w:noProof w:val="0"/>
          <w:sz w:val="22"/>
          <w:szCs w:val="22"/>
        </w:rPr>
        <w:t xml:space="preserve"> uma melhoria </w:t>
      </w:r>
      <w:r w:rsidR="00166A55" w:rsidRPr="00771FC5">
        <w:rPr>
          <w:rFonts w:ascii="Arial" w:hAnsi="Arial" w:cs="Arial"/>
          <w:noProof w:val="0"/>
          <w:sz w:val="22"/>
          <w:szCs w:val="22"/>
        </w:rPr>
        <w:t>dos serviços de controle e licenciamento ambiental</w:t>
      </w:r>
      <w:r w:rsidR="0096153B" w:rsidRPr="00771FC5">
        <w:rPr>
          <w:rFonts w:ascii="Arial" w:hAnsi="Arial" w:cs="Arial"/>
          <w:noProof w:val="0"/>
          <w:sz w:val="22"/>
          <w:szCs w:val="22"/>
        </w:rPr>
        <w:t xml:space="preserve"> </w:t>
      </w:r>
      <w:r w:rsidR="004D7875" w:rsidRPr="00771FC5">
        <w:rPr>
          <w:rFonts w:ascii="Arial" w:hAnsi="Arial" w:cs="Arial"/>
          <w:noProof w:val="0"/>
          <w:sz w:val="22"/>
          <w:szCs w:val="22"/>
        </w:rPr>
        <w:t xml:space="preserve">prestados </w:t>
      </w:r>
      <w:r w:rsidR="00892649" w:rsidRPr="00771FC5">
        <w:rPr>
          <w:rFonts w:ascii="Arial" w:hAnsi="Arial" w:cs="Arial"/>
          <w:noProof w:val="0"/>
          <w:sz w:val="22"/>
          <w:szCs w:val="22"/>
        </w:rPr>
        <w:t>pel</w:t>
      </w:r>
      <w:r w:rsidR="0063546C" w:rsidRPr="00771FC5">
        <w:rPr>
          <w:rFonts w:ascii="Arial" w:hAnsi="Arial" w:cs="Arial"/>
          <w:noProof w:val="0"/>
          <w:sz w:val="22"/>
          <w:szCs w:val="22"/>
        </w:rPr>
        <w:t>o</w:t>
      </w:r>
      <w:r w:rsidR="00892649" w:rsidRPr="00771FC5">
        <w:rPr>
          <w:rFonts w:ascii="Arial" w:hAnsi="Arial" w:cs="Arial"/>
          <w:noProof w:val="0"/>
          <w:sz w:val="22"/>
          <w:szCs w:val="22"/>
        </w:rPr>
        <w:t xml:space="preserve"> </w:t>
      </w:r>
      <w:r w:rsidR="00FE497D" w:rsidRPr="00771FC5">
        <w:rPr>
          <w:rFonts w:ascii="Arial" w:hAnsi="Arial" w:cs="Arial"/>
          <w:noProof w:val="0"/>
          <w:sz w:val="22"/>
          <w:szCs w:val="22"/>
        </w:rPr>
        <w:t>GDF</w:t>
      </w:r>
      <w:r w:rsidR="00892649" w:rsidRPr="00771FC5">
        <w:rPr>
          <w:rFonts w:ascii="Arial" w:hAnsi="Arial" w:cs="Arial"/>
          <w:noProof w:val="0"/>
          <w:sz w:val="22"/>
          <w:szCs w:val="22"/>
        </w:rPr>
        <w:t xml:space="preserve"> </w:t>
      </w:r>
      <w:r w:rsidR="00166A55" w:rsidRPr="00771FC5">
        <w:rPr>
          <w:rFonts w:ascii="Arial" w:hAnsi="Arial" w:cs="Arial"/>
          <w:noProof w:val="0"/>
          <w:sz w:val="22"/>
          <w:szCs w:val="22"/>
        </w:rPr>
        <w:t xml:space="preserve">( diminuição do tempo médio o licenciamento do IBRAM, diminuição empo de análises dos EIA/RIMA, aumento do número de inspeções realizadas pelo IBRAM) </w:t>
      </w:r>
      <w:r w:rsidR="008E0849" w:rsidRPr="00771FC5">
        <w:rPr>
          <w:rFonts w:ascii="Arial" w:hAnsi="Arial" w:cs="Arial"/>
          <w:noProof w:val="0"/>
          <w:sz w:val="22"/>
          <w:szCs w:val="22"/>
        </w:rPr>
        <w:t>?</w:t>
      </w:r>
      <w:r w:rsidR="0096153B" w:rsidRPr="00771FC5">
        <w:rPr>
          <w:rFonts w:ascii="Arial" w:hAnsi="Arial" w:cs="Arial"/>
          <w:noProof w:val="0"/>
          <w:sz w:val="22"/>
          <w:szCs w:val="22"/>
        </w:rPr>
        <w:t xml:space="preserve"> </w:t>
      </w:r>
      <w:r w:rsidR="008E0849" w:rsidRPr="00771FC5">
        <w:rPr>
          <w:rFonts w:ascii="Arial" w:hAnsi="Arial" w:cs="Arial"/>
          <w:noProof w:val="0"/>
          <w:sz w:val="22"/>
          <w:szCs w:val="22"/>
        </w:rPr>
        <w:t xml:space="preserve"> </w:t>
      </w:r>
      <w:r w:rsidR="007228E8" w:rsidRPr="00771FC5">
        <w:rPr>
          <w:rFonts w:ascii="Arial" w:hAnsi="Arial" w:cs="Arial"/>
          <w:noProof w:val="0"/>
          <w:sz w:val="22"/>
          <w:szCs w:val="22"/>
        </w:rPr>
        <w:t xml:space="preserve">iii) </w:t>
      </w:r>
      <w:r w:rsidR="00721512" w:rsidRPr="00771FC5">
        <w:rPr>
          <w:rFonts w:ascii="Arial" w:hAnsi="Arial" w:cs="Arial"/>
          <w:noProof w:val="0"/>
          <w:sz w:val="22"/>
          <w:szCs w:val="22"/>
        </w:rPr>
        <w:t>a</w:t>
      </w:r>
      <w:r w:rsidR="008E0849" w:rsidRPr="00771FC5">
        <w:rPr>
          <w:rFonts w:ascii="Arial" w:hAnsi="Arial" w:cs="Arial"/>
          <w:noProof w:val="0"/>
          <w:sz w:val="22"/>
          <w:szCs w:val="22"/>
        </w:rPr>
        <w:t>s</w:t>
      </w:r>
      <w:r w:rsidR="000B7A1A" w:rsidRPr="00771FC5">
        <w:rPr>
          <w:rFonts w:ascii="Arial" w:hAnsi="Arial" w:cs="Arial"/>
          <w:noProof w:val="0"/>
          <w:sz w:val="22"/>
          <w:szCs w:val="22"/>
        </w:rPr>
        <w:t xml:space="preserve"> ações socioambientais</w:t>
      </w:r>
      <w:r w:rsidR="004D7875" w:rsidRPr="00771FC5">
        <w:rPr>
          <w:rFonts w:ascii="Arial" w:hAnsi="Arial" w:cs="Arial"/>
          <w:noProof w:val="0"/>
          <w:sz w:val="22"/>
          <w:szCs w:val="22"/>
        </w:rPr>
        <w:t xml:space="preserve"> advindas d</w:t>
      </w:r>
      <w:r w:rsidR="000B7A1A" w:rsidRPr="00771FC5">
        <w:rPr>
          <w:rFonts w:ascii="Arial" w:hAnsi="Arial" w:cs="Arial"/>
          <w:noProof w:val="0"/>
          <w:sz w:val="22"/>
          <w:szCs w:val="22"/>
        </w:rPr>
        <w:t xml:space="preserve">a </w:t>
      </w:r>
      <w:r w:rsidR="0060752E" w:rsidRPr="00771FC5">
        <w:rPr>
          <w:rFonts w:ascii="Arial" w:hAnsi="Arial" w:cs="Arial"/>
          <w:noProof w:val="0"/>
          <w:sz w:val="22"/>
          <w:szCs w:val="22"/>
        </w:rPr>
        <w:t>imp</w:t>
      </w:r>
      <w:r w:rsidR="00CF7770" w:rsidRPr="00771FC5">
        <w:rPr>
          <w:rFonts w:ascii="Arial" w:hAnsi="Arial" w:cs="Arial"/>
          <w:noProof w:val="0"/>
          <w:sz w:val="22"/>
          <w:szCs w:val="22"/>
        </w:rPr>
        <w:t>lantação</w:t>
      </w:r>
      <w:r w:rsidR="0060752E" w:rsidRPr="00771FC5">
        <w:rPr>
          <w:rFonts w:ascii="Arial" w:hAnsi="Arial" w:cs="Arial"/>
          <w:noProof w:val="0"/>
          <w:sz w:val="22"/>
          <w:szCs w:val="22"/>
        </w:rPr>
        <w:t xml:space="preserve"> das obras de </w:t>
      </w:r>
      <w:r w:rsidR="0063546C" w:rsidRPr="00771FC5">
        <w:rPr>
          <w:rFonts w:ascii="Arial" w:hAnsi="Arial" w:cs="Arial"/>
          <w:noProof w:val="0"/>
          <w:sz w:val="22"/>
          <w:szCs w:val="22"/>
        </w:rPr>
        <w:t xml:space="preserve">drenagem e </w:t>
      </w:r>
      <w:r w:rsidR="00166A55" w:rsidRPr="00771FC5">
        <w:rPr>
          <w:rFonts w:ascii="Arial" w:hAnsi="Arial" w:cs="Arial"/>
          <w:noProof w:val="0"/>
          <w:sz w:val="22"/>
          <w:szCs w:val="22"/>
        </w:rPr>
        <w:t>pavimentacão</w:t>
      </w:r>
      <w:r w:rsidR="0096153B" w:rsidRPr="00771FC5">
        <w:rPr>
          <w:rFonts w:ascii="Arial" w:hAnsi="Arial" w:cs="Arial"/>
          <w:noProof w:val="0"/>
          <w:sz w:val="22"/>
          <w:szCs w:val="22"/>
        </w:rPr>
        <w:t xml:space="preserve"> </w:t>
      </w:r>
      <w:r w:rsidR="004D7875" w:rsidRPr="00771FC5">
        <w:rPr>
          <w:rFonts w:ascii="Arial" w:hAnsi="Arial" w:cs="Arial"/>
          <w:noProof w:val="0"/>
          <w:sz w:val="22"/>
          <w:szCs w:val="22"/>
        </w:rPr>
        <w:t>estão gerando os benefícios</w:t>
      </w:r>
      <w:r w:rsidR="00CF7770" w:rsidRPr="00771FC5">
        <w:rPr>
          <w:rFonts w:ascii="Arial" w:hAnsi="Arial" w:cs="Arial"/>
          <w:noProof w:val="0"/>
          <w:sz w:val="22"/>
          <w:szCs w:val="22"/>
        </w:rPr>
        <w:t xml:space="preserve"> esperados</w:t>
      </w:r>
      <w:r w:rsidR="00166A55" w:rsidRPr="00771FC5">
        <w:rPr>
          <w:rFonts w:ascii="Arial" w:hAnsi="Arial" w:cs="Arial"/>
          <w:noProof w:val="0"/>
          <w:sz w:val="22"/>
          <w:szCs w:val="22"/>
        </w:rPr>
        <w:t xml:space="preserve">, medido como número de hogares com aceso a rede pluvial e número de </w:t>
      </w:r>
      <w:r w:rsidR="00DE0C11" w:rsidRPr="00771FC5">
        <w:rPr>
          <w:rFonts w:ascii="Arial" w:hAnsi="Arial" w:cs="Arial"/>
          <w:noProof w:val="0"/>
          <w:sz w:val="22"/>
          <w:szCs w:val="22"/>
        </w:rPr>
        <w:t>moradias</w:t>
      </w:r>
      <w:r w:rsidR="00166A55" w:rsidRPr="00771FC5">
        <w:rPr>
          <w:rFonts w:ascii="Arial" w:hAnsi="Arial" w:cs="Arial"/>
          <w:noProof w:val="0"/>
          <w:sz w:val="22"/>
          <w:szCs w:val="22"/>
        </w:rPr>
        <w:t xml:space="preserve"> com aceso a nova pavimentacao nas ruas</w:t>
      </w:r>
      <w:r w:rsidR="004D7875" w:rsidRPr="00771FC5">
        <w:rPr>
          <w:rFonts w:ascii="Arial" w:hAnsi="Arial" w:cs="Arial"/>
          <w:noProof w:val="0"/>
          <w:sz w:val="22"/>
          <w:szCs w:val="22"/>
        </w:rPr>
        <w:t xml:space="preserve">? </w:t>
      </w:r>
      <w:r w:rsidR="007228E8" w:rsidRPr="00771FC5">
        <w:rPr>
          <w:rFonts w:ascii="Arial" w:hAnsi="Arial" w:cs="Arial"/>
          <w:noProof w:val="0"/>
          <w:sz w:val="22"/>
          <w:szCs w:val="22"/>
        </w:rPr>
        <w:t xml:space="preserve">iv) </w:t>
      </w:r>
      <w:r w:rsidR="00721512" w:rsidRPr="00771FC5">
        <w:rPr>
          <w:rFonts w:ascii="Arial" w:hAnsi="Arial" w:cs="Arial"/>
          <w:noProof w:val="0"/>
          <w:sz w:val="22"/>
          <w:szCs w:val="22"/>
        </w:rPr>
        <w:t>a</w:t>
      </w:r>
      <w:r w:rsidR="007228E8" w:rsidRPr="00771FC5">
        <w:rPr>
          <w:rFonts w:ascii="Arial" w:hAnsi="Arial" w:cs="Arial"/>
          <w:noProof w:val="0"/>
          <w:sz w:val="22"/>
          <w:szCs w:val="22"/>
        </w:rPr>
        <w:t xml:space="preserve"> cobertura e </w:t>
      </w:r>
      <w:r w:rsidR="00166A55" w:rsidRPr="00771FC5">
        <w:rPr>
          <w:rFonts w:ascii="Arial" w:hAnsi="Arial" w:cs="Arial"/>
          <w:noProof w:val="0"/>
          <w:sz w:val="22"/>
          <w:szCs w:val="22"/>
        </w:rPr>
        <w:t>do serviço de esgoto e de</w:t>
      </w:r>
      <w:r w:rsidR="007228E8" w:rsidRPr="00771FC5">
        <w:rPr>
          <w:rFonts w:ascii="Arial" w:hAnsi="Arial" w:cs="Arial"/>
          <w:noProof w:val="0"/>
          <w:sz w:val="22"/>
          <w:szCs w:val="22"/>
        </w:rPr>
        <w:t xml:space="preserve"> tratamento de esgotos na</w:t>
      </w:r>
      <w:r w:rsidR="0060752E" w:rsidRPr="00771FC5">
        <w:rPr>
          <w:rFonts w:ascii="Arial" w:hAnsi="Arial" w:cs="Arial"/>
          <w:noProof w:val="0"/>
          <w:sz w:val="22"/>
          <w:szCs w:val="22"/>
        </w:rPr>
        <w:t xml:space="preserve">s </w:t>
      </w:r>
      <w:r w:rsidR="000B7A1A" w:rsidRPr="00771FC5">
        <w:rPr>
          <w:rFonts w:ascii="Arial" w:hAnsi="Arial" w:cs="Arial"/>
          <w:noProof w:val="0"/>
          <w:sz w:val="22"/>
          <w:szCs w:val="22"/>
        </w:rPr>
        <w:t>área</w:t>
      </w:r>
      <w:r w:rsidR="0060752E" w:rsidRPr="00771FC5">
        <w:rPr>
          <w:rFonts w:ascii="Arial" w:hAnsi="Arial" w:cs="Arial"/>
          <w:noProof w:val="0"/>
          <w:sz w:val="22"/>
          <w:szCs w:val="22"/>
        </w:rPr>
        <w:t>s</w:t>
      </w:r>
      <w:r w:rsidR="000B7A1A" w:rsidRPr="00771FC5">
        <w:rPr>
          <w:rFonts w:ascii="Arial" w:hAnsi="Arial" w:cs="Arial"/>
          <w:noProof w:val="0"/>
          <w:sz w:val="22"/>
          <w:szCs w:val="22"/>
        </w:rPr>
        <w:t xml:space="preserve"> de abr</w:t>
      </w:r>
      <w:r w:rsidR="00CF7770" w:rsidRPr="00771FC5">
        <w:rPr>
          <w:rFonts w:ascii="Arial" w:hAnsi="Arial" w:cs="Arial"/>
          <w:noProof w:val="0"/>
          <w:sz w:val="22"/>
          <w:szCs w:val="22"/>
        </w:rPr>
        <w:t>angência</w:t>
      </w:r>
      <w:r w:rsidR="000B7A1A" w:rsidRPr="00771FC5">
        <w:rPr>
          <w:rFonts w:ascii="Arial" w:hAnsi="Arial" w:cs="Arial"/>
          <w:noProof w:val="0"/>
          <w:sz w:val="22"/>
          <w:szCs w:val="22"/>
        </w:rPr>
        <w:t xml:space="preserve"> d</w:t>
      </w:r>
      <w:r w:rsidR="0060752E" w:rsidRPr="00771FC5">
        <w:rPr>
          <w:rFonts w:ascii="Arial" w:hAnsi="Arial" w:cs="Arial"/>
          <w:noProof w:val="0"/>
          <w:sz w:val="22"/>
          <w:szCs w:val="22"/>
        </w:rPr>
        <w:t xml:space="preserve">o </w:t>
      </w:r>
      <w:r w:rsidR="00CF7770" w:rsidRPr="00771FC5">
        <w:rPr>
          <w:rFonts w:ascii="Arial" w:hAnsi="Arial" w:cs="Arial"/>
          <w:noProof w:val="0"/>
          <w:sz w:val="22"/>
          <w:szCs w:val="22"/>
        </w:rPr>
        <w:t>Programa</w:t>
      </w:r>
      <w:r w:rsidR="00BC2F8E" w:rsidRPr="00771FC5">
        <w:rPr>
          <w:rFonts w:ascii="Arial" w:hAnsi="Arial" w:cs="Arial"/>
          <w:noProof w:val="0"/>
          <w:sz w:val="22"/>
          <w:szCs w:val="22"/>
        </w:rPr>
        <w:t xml:space="preserve"> estão aumentando</w:t>
      </w:r>
      <w:r w:rsidR="00166A55" w:rsidRPr="00771FC5">
        <w:rPr>
          <w:rFonts w:ascii="Arial" w:hAnsi="Arial" w:cs="Arial"/>
          <w:noProof w:val="0"/>
          <w:sz w:val="22"/>
          <w:szCs w:val="22"/>
        </w:rPr>
        <w:t>, medido como número de moradias com aceso</w:t>
      </w:r>
      <w:r w:rsidR="007228E8" w:rsidRPr="00771FC5">
        <w:rPr>
          <w:rFonts w:ascii="Arial" w:hAnsi="Arial" w:cs="Arial"/>
          <w:noProof w:val="0"/>
          <w:sz w:val="22"/>
          <w:szCs w:val="22"/>
        </w:rPr>
        <w:t xml:space="preserve">? v) </w:t>
      </w:r>
      <w:r w:rsidR="00721512" w:rsidRPr="00771FC5">
        <w:rPr>
          <w:rFonts w:ascii="Arial" w:hAnsi="Arial" w:cs="Arial"/>
          <w:noProof w:val="0"/>
          <w:sz w:val="22"/>
          <w:szCs w:val="22"/>
        </w:rPr>
        <w:t>a</w:t>
      </w:r>
      <w:r w:rsidR="0063546C" w:rsidRPr="00771FC5">
        <w:rPr>
          <w:rFonts w:ascii="Arial" w:hAnsi="Arial" w:cs="Arial"/>
          <w:noProof w:val="0"/>
          <w:sz w:val="22"/>
          <w:szCs w:val="22"/>
        </w:rPr>
        <w:t xml:space="preserve"> cobertura do serviço de abastecimento d’agua nas áreas de abrangência do Programa estão aumentando</w:t>
      </w:r>
      <w:r w:rsidR="00166A55" w:rsidRPr="00771FC5">
        <w:rPr>
          <w:rFonts w:ascii="Arial" w:hAnsi="Arial" w:cs="Arial"/>
          <w:noProof w:val="0"/>
          <w:sz w:val="22"/>
          <w:szCs w:val="22"/>
        </w:rPr>
        <w:t>, medido como número de moradias com aceso</w:t>
      </w:r>
      <w:r w:rsidR="0063546C" w:rsidRPr="00771FC5">
        <w:rPr>
          <w:rFonts w:ascii="Arial" w:hAnsi="Arial" w:cs="Arial"/>
          <w:noProof w:val="0"/>
          <w:sz w:val="22"/>
          <w:szCs w:val="22"/>
        </w:rPr>
        <w:t>? vi)</w:t>
      </w:r>
      <w:r w:rsidR="007228E8" w:rsidRPr="00771FC5">
        <w:rPr>
          <w:rFonts w:ascii="Arial" w:hAnsi="Arial" w:cs="Arial"/>
          <w:noProof w:val="0"/>
          <w:sz w:val="22"/>
          <w:szCs w:val="22"/>
        </w:rPr>
        <w:t>? vi</w:t>
      </w:r>
      <w:r w:rsidR="0063546C" w:rsidRPr="00771FC5">
        <w:rPr>
          <w:rFonts w:ascii="Arial" w:hAnsi="Arial" w:cs="Arial"/>
          <w:noProof w:val="0"/>
          <w:sz w:val="22"/>
          <w:szCs w:val="22"/>
        </w:rPr>
        <w:t>i</w:t>
      </w:r>
      <w:r w:rsidR="007228E8" w:rsidRPr="00771FC5">
        <w:rPr>
          <w:rFonts w:ascii="Arial" w:hAnsi="Arial" w:cs="Arial"/>
          <w:noProof w:val="0"/>
          <w:sz w:val="22"/>
          <w:szCs w:val="22"/>
        </w:rPr>
        <w:t>)</w:t>
      </w:r>
      <w:r w:rsidR="0063546C" w:rsidRPr="00771FC5">
        <w:rPr>
          <w:rFonts w:ascii="Arial" w:hAnsi="Arial" w:cs="Arial"/>
          <w:noProof w:val="0"/>
          <w:sz w:val="22"/>
          <w:szCs w:val="22"/>
        </w:rPr>
        <w:t xml:space="preserve"> </w:t>
      </w:r>
      <w:r w:rsidR="00721512" w:rsidRPr="00771FC5">
        <w:rPr>
          <w:rFonts w:ascii="Arial" w:hAnsi="Arial" w:cs="Arial"/>
          <w:noProof w:val="0"/>
          <w:sz w:val="22"/>
          <w:szCs w:val="22"/>
        </w:rPr>
        <w:t>h</w:t>
      </w:r>
      <w:r w:rsidR="0063546C" w:rsidRPr="00771FC5">
        <w:rPr>
          <w:rFonts w:ascii="Arial" w:hAnsi="Arial" w:cs="Arial"/>
          <w:noProof w:val="0"/>
          <w:sz w:val="22"/>
          <w:szCs w:val="22"/>
        </w:rPr>
        <w:t xml:space="preserve">ouve melhoria </w:t>
      </w:r>
      <w:r w:rsidR="00FE497D" w:rsidRPr="00771FC5">
        <w:rPr>
          <w:rFonts w:ascii="Arial" w:hAnsi="Arial" w:cs="Arial"/>
          <w:noProof w:val="0"/>
          <w:sz w:val="22"/>
          <w:szCs w:val="22"/>
        </w:rPr>
        <w:t>da acessibilidade no Condomínio Pôr do Sol?</w:t>
      </w:r>
      <w:r w:rsidR="0063546C" w:rsidRPr="00771FC5">
        <w:rPr>
          <w:rFonts w:ascii="Arial" w:hAnsi="Arial" w:cs="Arial"/>
          <w:noProof w:val="0"/>
          <w:sz w:val="22"/>
          <w:szCs w:val="22"/>
        </w:rPr>
        <w:t xml:space="preserve">  </w:t>
      </w:r>
      <w:r w:rsidR="00FE497D" w:rsidRPr="00771FC5">
        <w:rPr>
          <w:rFonts w:ascii="Arial" w:hAnsi="Arial" w:cs="Arial"/>
          <w:noProof w:val="0"/>
          <w:sz w:val="22"/>
          <w:szCs w:val="22"/>
        </w:rPr>
        <w:t>vii</w:t>
      </w:r>
      <w:r w:rsidR="00DE0C11" w:rsidRPr="00771FC5">
        <w:rPr>
          <w:rFonts w:ascii="Arial" w:hAnsi="Arial" w:cs="Arial"/>
          <w:noProof w:val="0"/>
          <w:sz w:val="22"/>
          <w:szCs w:val="22"/>
        </w:rPr>
        <w:t>i</w:t>
      </w:r>
      <w:r w:rsidR="0063546C" w:rsidRPr="00771FC5">
        <w:rPr>
          <w:rFonts w:ascii="Arial" w:hAnsi="Arial" w:cs="Arial"/>
          <w:noProof w:val="0"/>
          <w:sz w:val="22"/>
          <w:szCs w:val="22"/>
        </w:rPr>
        <w:t xml:space="preserve">) </w:t>
      </w:r>
      <w:r w:rsidR="00166A55" w:rsidRPr="00771FC5">
        <w:rPr>
          <w:rFonts w:ascii="Arial" w:hAnsi="Arial" w:cs="Arial"/>
          <w:noProof w:val="0"/>
          <w:sz w:val="22"/>
          <w:szCs w:val="22"/>
        </w:rPr>
        <w:t xml:space="preserve">atingiu-se a meta de número de mulheres chefas de família capacitadas na gestão das plantas de recuperação? ix) atingiu-se a meta de número de mulheres que trabalham numa planta de separação? se reduziu o número de acidentes fatais nas atividades de separação dos RS? x) </w:t>
      </w:r>
      <w:r w:rsidR="00FE497D" w:rsidRPr="00771FC5">
        <w:rPr>
          <w:rFonts w:ascii="Arial" w:hAnsi="Arial" w:cs="Arial"/>
          <w:noProof w:val="0"/>
          <w:sz w:val="22"/>
          <w:szCs w:val="22"/>
        </w:rPr>
        <w:t>foram criado</w:t>
      </w:r>
      <w:r w:rsidR="007610FB" w:rsidRPr="00771FC5">
        <w:rPr>
          <w:rFonts w:ascii="Arial" w:hAnsi="Arial" w:cs="Arial"/>
          <w:noProof w:val="0"/>
          <w:sz w:val="22"/>
          <w:szCs w:val="22"/>
        </w:rPr>
        <w:t>s</w:t>
      </w:r>
      <w:r w:rsidR="00FE497D" w:rsidRPr="00771FC5">
        <w:rPr>
          <w:rFonts w:ascii="Arial" w:hAnsi="Arial" w:cs="Arial"/>
          <w:noProof w:val="0"/>
          <w:sz w:val="22"/>
          <w:szCs w:val="22"/>
        </w:rPr>
        <w:t xml:space="preserve"> postos de trabalho para os catadores informais? x</w:t>
      </w:r>
      <w:r w:rsidR="00DE0C11" w:rsidRPr="00771FC5">
        <w:rPr>
          <w:rFonts w:ascii="Arial" w:hAnsi="Arial" w:cs="Arial"/>
          <w:noProof w:val="0"/>
          <w:sz w:val="22"/>
          <w:szCs w:val="22"/>
        </w:rPr>
        <w:t>i</w:t>
      </w:r>
      <w:r w:rsidR="00FE497D" w:rsidRPr="00771FC5">
        <w:rPr>
          <w:rFonts w:ascii="Arial" w:hAnsi="Arial" w:cs="Arial"/>
          <w:noProof w:val="0"/>
          <w:sz w:val="22"/>
          <w:szCs w:val="22"/>
        </w:rPr>
        <w:t xml:space="preserve">) logrou-se atingir as metas de toneladas de </w:t>
      </w:r>
      <w:r w:rsidR="007610FB" w:rsidRPr="00771FC5">
        <w:rPr>
          <w:rFonts w:ascii="Arial" w:hAnsi="Arial" w:cs="Arial"/>
          <w:noProof w:val="0"/>
          <w:sz w:val="22"/>
          <w:szCs w:val="22"/>
        </w:rPr>
        <w:t>compôs</w:t>
      </w:r>
      <w:r w:rsidR="00FE497D" w:rsidRPr="00771FC5">
        <w:rPr>
          <w:rFonts w:ascii="Arial" w:hAnsi="Arial" w:cs="Arial"/>
          <w:noProof w:val="0"/>
          <w:sz w:val="22"/>
          <w:szCs w:val="22"/>
        </w:rPr>
        <w:t xml:space="preserve"> orgânico produzido e toneladas de </w:t>
      </w:r>
      <w:r w:rsidR="007610FB" w:rsidRPr="00771FC5">
        <w:rPr>
          <w:rFonts w:ascii="Arial" w:hAnsi="Arial" w:cs="Arial"/>
          <w:noProof w:val="0"/>
          <w:sz w:val="22"/>
          <w:szCs w:val="22"/>
        </w:rPr>
        <w:t>materiais</w:t>
      </w:r>
      <w:r w:rsidR="00FE497D" w:rsidRPr="00771FC5">
        <w:rPr>
          <w:rFonts w:ascii="Arial" w:hAnsi="Arial" w:cs="Arial"/>
          <w:noProof w:val="0"/>
          <w:sz w:val="22"/>
          <w:szCs w:val="22"/>
        </w:rPr>
        <w:t xml:space="preserve"> reciclados e comercializados?  </w:t>
      </w:r>
      <w:r w:rsidR="002259B3" w:rsidRPr="00771FC5">
        <w:rPr>
          <w:rFonts w:ascii="Arial" w:hAnsi="Arial" w:cs="Arial"/>
          <w:noProof w:val="0"/>
          <w:sz w:val="22"/>
          <w:szCs w:val="22"/>
        </w:rPr>
        <w:t xml:space="preserve"> x</w:t>
      </w:r>
      <w:r w:rsidR="00166A55" w:rsidRPr="00771FC5">
        <w:rPr>
          <w:rFonts w:ascii="Arial" w:hAnsi="Arial" w:cs="Arial"/>
          <w:noProof w:val="0"/>
          <w:sz w:val="22"/>
          <w:szCs w:val="22"/>
        </w:rPr>
        <w:t>i</w:t>
      </w:r>
      <w:r w:rsidR="00DE0C11" w:rsidRPr="00771FC5">
        <w:rPr>
          <w:rFonts w:ascii="Arial" w:hAnsi="Arial" w:cs="Arial"/>
          <w:noProof w:val="0"/>
          <w:sz w:val="22"/>
          <w:szCs w:val="22"/>
        </w:rPr>
        <w:t>i</w:t>
      </w:r>
      <w:r w:rsidR="002259B3" w:rsidRPr="00771FC5">
        <w:rPr>
          <w:rFonts w:ascii="Arial" w:hAnsi="Arial" w:cs="Arial"/>
          <w:noProof w:val="0"/>
          <w:sz w:val="22"/>
          <w:szCs w:val="22"/>
        </w:rPr>
        <w:t xml:space="preserve">) </w:t>
      </w:r>
      <w:r w:rsidR="00166A55" w:rsidRPr="00771FC5">
        <w:rPr>
          <w:rFonts w:ascii="Arial" w:hAnsi="Arial" w:cs="Arial"/>
          <w:noProof w:val="0"/>
          <w:sz w:val="22"/>
          <w:szCs w:val="22"/>
        </w:rPr>
        <w:t xml:space="preserve">aumentou o número de TM de RS que são dispostas em aterros sanitários? </w:t>
      </w:r>
      <w:r w:rsidR="00DE0C11" w:rsidRPr="00771FC5">
        <w:rPr>
          <w:rFonts w:ascii="Arial" w:hAnsi="Arial" w:cs="Arial"/>
          <w:noProof w:val="0"/>
          <w:sz w:val="22"/>
          <w:szCs w:val="22"/>
        </w:rPr>
        <w:t>x</w:t>
      </w:r>
      <w:r w:rsidR="00166A55" w:rsidRPr="00771FC5">
        <w:rPr>
          <w:rFonts w:ascii="Arial" w:hAnsi="Arial" w:cs="Arial"/>
          <w:noProof w:val="0"/>
          <w:sz w:val="22"/>
          <w:szCs w:val="22"/>
        </w:rPr>
        <w:t>ii</w:t>
      </w:r>
      <w:r w:rsidR="00DE0C11" w:rsidRPr="00771FC5">
        <w:rPr>
          <w:rFonts w:ascii="Arial" w:hAnsi="Arial" w:cs="Arial"/>
          <w:noProof w:val="0"/>
          <w:sz w:val="22"/>
          <w:szCs w:val="22"/>
        </w:rPr>
        <w:t>i</w:t>
      </w:r>
      <w:r w:rsidR="00166A55" w:rsidRPr="00771FC5">
        <w:rPr>
          <w:rFonts w:ascii="Arial" w:hAnsi="Arial" w:cs="Arial"/>
          <w:noProof w:val="0"/>
          <w:sz w:val="22"/>
          <w:szCs w:val="22"/>
        </w:rPr>
        <w:t xml:space="preserve">) </w:t>
      </w:r>
      <w:r w:rsidR="00721512" w:rsidRPr="00771FC5">
        <w:rPr>
          <w:rFonts w:ascii="Arial" w:hAnsi="Arial" w:cs="Arial"/>
          <w:noProof w:val="0"/>
          <w:sz w:val="22"/>
          <w:szCs w:val="22"/>
        </w:rPr>
        <w:t>h</w:t>
      </w:r>
      <w:r w:rsidR="0063546C" w:rsidRPr="00771FC5">
        <w:rPr>
          <w:rFonts w:ascii="Arial" w:hAnsi="Arial" w:cs="Arial"/>
          <w:noProof w:val="0"/>
          <w:sz w:val="22"/>
          <w:szCs w:val="22"/>
        </w:rPr>
        <w:t>ouve revalorização mobiliaria pela implantação das obras de melhoria urbana? x</w:t>
      </w:r>
      <w:r w:rsidR="002259B3" w:rsidRPr="00771FC5">
        <w:rPr>
          <w:rFonts w:ascii="Arial" w:hAnsi="Arial" w:cs="Arial"/>
          <w:noProof w:val="0"/>
          <w:sz w:val="22"/>
          <w:szCs w:val="22"/>
        </w:rPr>
        <w:t>i</w:t>
      </w:r>
      <w:r w:rsidR="00DE0C11" w:rsidRPr="00771FC5">
        <w:rPr>
          <w:rFonts w:ascii="Arial" w:hAnsi="Arial" w:cs="Arial"/>
          <w:noProof w:val="0"/>
          <w:sz w:val="22"/>
          <w:szCs w:val="22"/>
        </w:rPr>
        <w:t>v</w:t>
      </w:r>
      <w:r w:rsidR="0063546C" w:rsidRPr="00771FC5">
        <w:rPr>
          <w:rFonts w:ascii="Arial" w:hAnsi="Arial" w:cs="Arial"/>
          <w:noProof w:val="0"/>
          <w:sz w:val="22"/>
          <w:szCs w:val="22"/>
        </w:rPr>
        <w:t xml:space="preserve">) </w:t>
      </w:r>
      <w:r w:rsidR="00721512" w:rsidRPr="00771FC5">
        <w:rPr>
          <w:rFonts w:ascii="Arial" w:hAnsi="Arial" w:cs="Arial"/>
          <w:noProof w:val="0"/>
          <w:sz w:val="22"/>
          <w:szCs w:val="22"/>
        </w:rPr>
        <w:t>e</w:t>
      </w:r>
      <w:r w:rsidR="00CF7770" w:rsidRPr="00771FC5">
        <w:rPr>
          <w:rFonts w:ascii="Arial" w:hAnsi="Arial" w:cs="Arial"/>
          <w:noProof w:val="0"/>
          <w:sz w:val="22"/>
          <w:szCs w:val="22"/>
        </w:rPr>
        <w:t xml:space="preserve">stá sendo assegurada uma </w:t>
      </w:r>
      <w:r w:rsidR="007228E8" w:rsidRPr="00771FC5">
        <w:rPr>
          <w:rFonts w:ascii="Arial" w:hAnsi="Arial" w:cs="Arial"/>
          <w:noProof w:val="0"/>
          <w:sz w:val="22"/>
          <w:szCs w:val="22"/>
        </w:rPr>
        <w:t>Taxa Interna de Retorno Econ</w:t>
      </w:r>
      <w:r w:rsidR="00CF7770" w:rsidRPr="00771FC5">
        <w:rPr>
          <w:rFonts w:ascii="Arial" w:hAnsi="Arial" w:cs="Arial"/>
          <w:noProof w:val="0"/>
          <w:sz w:val="22"/>
          <w:szCs w:val="22"/>
        </w:rPr>
        <w:t>ô</w:t>
      </w:r>
      <w:r w:rsidR="007228E8" w:rsidRPr="00771FC5">
        <w:rPr>
          <w:rFonts w:ascii="Arial" w:hAnsi="Arial" w:cs="Arial"/>
          <w:noProof w:val="0"/>
          <w:sz w:val="22"/>
          <w:szCs w:val="22"/>
        </w:rPr>
        <w:t>mico (TIRE) superior a 12%</w:t>
      </w:r>
      <w:r w:rsidR="0063546C" w:rsidRPr="00771FC5">
        <w:rPr>
          <w:rFonts w:ascii="Arial" w:hAnsi="Arial" w:cs="Arial"/>
          <w:noProof w:val="0"/>
          <w:sz w:val="22"/>
          <w:szCs w:val="22"/>
        </w:rPr>
        <w:t>;</w:t>
      </w:r>
      <w:r w:rsidR="00BC2F8E" w:rsidRPr="00771FC5">
        <w:rPr>
          <w:rFonts w:ascii="Arial" w:hAnsi="Arial" w:cs="Arial"/>
          <w:noProof w:val="0"/>
          <w:sz w:val="22"/>
          <w:szCs w:val="22"/>
        </w:rPr>
        <w:t xml:space="preserve">? </w:t>
      </w:r>
    </w:p>
    <w:p w:rsidR="00CB7816" w:rsidRPr="00FE497D" w:rsidRDefault="00CB7816" w:rsidP="00FE497D">
      <w:pPr>
        <w:pStyle w:val="AutoNumpara"/>
        <w:tabs>
          <w:tab w:val="clear" w:pos="1145"/>
          <w:tab w:val="num" w:pos="720"/>
        </w:tabs>
        <w:ind w:left="720"/>
        <w:rPr>
          <w:rFonts w:ascii="Arial" w:hAnsi="Arial" w:cs="Arial"/>
          <w:noProof w:val="0"/>
          <w:sz w:val="22"/>
          <w:szCs w:val="22"/>
        </w:rPr>
      </w:pPr>
      <w:r w:rsidRPr="00FE497D">
        <w:rPr>
          <w:rFonts w:ascii="Arial" w:hAnsi="Arial" w:cs="Arial"/>
          <w:noProof w:val="0"/>
          <w:sz w:val="22"/>
          <w:szCs w:val="22"/>
        </w:rPr>
        <w:t>Outros resultados (</w:t>
      </w:r>
      <w:r w:rsidR="004D7875" w:rsidRPr="00FE497D">
        <w:rPr>
          <w:rFonts w:ascii="Arial" w:hAnsi="Arial" w:cs="Arial"/>
          <w:noProof w:val="0"/>
          <w:sz w:val="22"/>
          <w:szCs w:val="22"/>
        </w:rPr>
        <w:t xml:space="preserve">entre os quais os </w:t>
      </w:r>
      <w:r w:rsidRPr="00FE497D">
        <w:rPr>
          <w:rFonts w:ascii="Arial" w:hAnsi="Arial" w:cs="Arial"/>
          <w:noProof w:val="0"/>
          <w:sz w:val="22"/>
          <w:szCs w:val="22"/>
        </w:rPr>
        <w:t xml:space="preserve">Indicadores do </w:t>
      </w:r>
      <w:r w:rsidR="00BC2F8E" w:rsidRPr="00FE497D">
        <w:rPr>
          <w:rFonts w:ascii="Arial" w:hAnsi="Arial" w:cs="Arial"/>
          <w:i/>
          <w:noProof w:val="0"/>
          <w:sz w:val="22"/>
          <w:szCs w:val="22"/>
        </w:rPr>
        <w:t>“</w:t>
      </w:r>
      <w:r w:rsidRPr="00FE497D">
        <w:rPr>
          <w:rFonts w:ascii="Arial" w:hAnsi="Arial" w:cs="Arial"/>
          <w:i/>
          <w:noProof w:val="0"/>
          <w:sz w:val="22"/>
          <w:szCs w:val="22"/>
        </w:rPr>
        <w:t>Noveno Incremento de Capital do Banco</w:t>
      </w:r>
      <w:r w:rsidR="00BC2F8E" w:rsidRPr="00FE497D">
        <w:rPr>
          <w:rFonts w:ascii="Arial" w:hAnsi="Arial" w:cs="Arial"/>
          <w:i/>
          <w:noProof w:val="0"/>
          <w:sz w:val="22"/>
          <w:szCs w:val="22"/>
        </w:rPr>
        <w:t>”</w:t>
      </w:r>
      <w:r w:rsidRPr="00FE497D">
        <w:rPr>
          <w:rFonts w:ascii="Arial" w:hAnsi="Arial" w:cs="Arial"/>
          <w:noProof w:val="0"/>
          <w:sz w:val="22"/>
          <w:szCs w:val="22"/>
        </w:rPr>
        <w:t xml:space="preserve">) serão objetos da avaliação, e </w:t>
      </w:r>
      <w:r w:rsidR="00CF7770" w:rsidRPr="00FE497D">
        <w:rPr>
          <w:rFonts w:ascii="Arial" w:hAnsi="Arial" w:cs="Arial"/>
          <w:noProof w:val="0"/>
          <w:sz w:val="22"/>
          <w:szCs w:val="22"/>
        </w:rPr>
        <w:t>estão</w:t>
      </w:r>
      <w:r w:rsidRPr="00FE497D">
        <w:rPr>
          <w:rFonts w:ascii="Arial" w:hAnsi="Arial" w:cs="Arial"/>
          <w:noProof w:val="0"/>
          <w:sz w:val="22"/>
          <w:szCs w:val="22"/>
        </w:rPr>
        <w:t xml:space="preserve"> contidos na Matriz de Resultados: o número de famílias que</w:t>
      </w:r>
      <w:r w:rsidR="00CF7770" w:rsidRPr="00FE497D">
        <w:rPr>
          <w:rFonts w:ascii="Arial" w:hAnsi="Arial" w:cs="Arial"/>
          <w:noProof w:val="0"/>
          <w:sz w:val="22"/>
          <w:szCs w:val="22"/>
        </w:rPr>
        <w:t xml:space="preserve">, em função do Programa, </w:t>
      </w:r>
      <w:r w:rsidRPr="00FE497D">
        <w:rPr>
          <w:rFonts w:ascii="Arial" w:hAnsi="Arial" w:cs="Arial"/>
          <w:noProof w:val="0"/>
          <w:sz w:val="22"/>
          <w:szCs w:val="22"/>
        </w:rPr>
        <w:t xml:space="preserve">receberam serviços de </w:t>
      </w:r>
      <w:r w:rsidR="00CF7770" w:rsidRPr="00FE497D">
        <w:rPr>
          <w:rFonts w:ascii="Arial" w:hAnsi="Arial" w:cs="Arial"/>
          <w:noProof w:val="0"/>
          <w:sz w:val="22"/>
          <w:szCs w:val="22"/>
        </w:rPr>
        <w:t>á</w:t>
      </w:r>
      <w:r w:rsidR="002259B3" w:rsidRPr="00FE497D">
        <w:rPr>
          <w:rFonts w:ascii="Arial" w:hAnsi="Arial" w:cs="Arial"/>
          <w:noProof w:val="0"/>
          <w:sz w:val="22"/>
          <w:szCs w:val="22"/>
        </w:rPr>
        <w:t>gua e</w:t>
      </w:r>
      <w:r w:rsidRPr="00FE497D">
        <w:rPr>
          <w:rFonts w:ascii="Arial" w:hAnsi="Arial" w:cs="Arial"/>
          <w:noProof w:val="0"/>
          <w:sz w:val="22"/>
          <w:szCs w:val="22"/>
        </w:rPr>
        <w:t xml:space="preserve"> serviços de esgoto. </w:t>
      </w:r>
    </w:p>
    <w:p w:rsidR="00BB7315" w:rsidRPr="00FE497D" w:rsidRDefault="00002190" w:rsidP="00FE497D">
      <w:pPr>
        <w:pStyle w:val="AutoNumpara"/>
        <w:tabs>
          <w:tab w:val="clear" w:pos="1145"/>
          <w:tab w:val="num" w:pos="720"/>
        </w:tabs>
        <w:ind w:left="720"/>
        <w:rPr>
          <w:rFonts w:ascii="Arial" w:hAnsi="Arial" w:cs="Arial"/>
          <w:noProof w:val="0"/>
          <w:sz w:val="22"/>
          <w:szCs w:val="22"/>
        </w:rPr>
      </w:pPr>
      <w:r w:rsidRPr="00FE497D">
        <w:rPr>
          <w:rFonts w:ascii="Arial" w:hAnsi="Arial" w:cs="Arial"/>
          <w:noProof w:val="0"/>
          <w:sz w:val="22"/>
          <w:szCs w:val="22"/>
        </w:rPr>
        <w:t xml:space="preserve">A abordagem da relação </w:t>
      </w:r>
      <w:r w:rsidR="0063546C" w:rsidRPr="00FE497D">
        <w:rPr>
          <w:rFonts w:ascii="Arial" w:hAnsi="Arial" w:cs="Arial"/>
          <w:noProof w:val="0"/>
          <w:sz w:val="22"/>
          <w:szCs w:val="22"/>
        </w:rPr>
        <w:t>“</w:t>
      </w:r>
      <w:r w:rsidRPr="00FE497D">
        <w:rPr>
          <w:rFonts w:ascii="Arial" w:hAnsi="Arial" w:cs="Arial"/>
          <w:noProof w:val="0"/>
          <w:sz w:val="22"/>
          <w:szCs w:val="22"/>
          <w:u w:val="single"/>
        </w:rPr>
        <w:t>Previsto x Realizado</w:t>
      </w:r>
      <w:r w:rsidR="0063546C" w:rsidRPr="00FE497D">
        <w:rPr>
          <w:rFonts w:ascii="Arial" w:hAnsi="Arial" w:cs="Arial"/>
          <w:noProof w:val="0"/>
          <w:sz w:val="22"/>
          <w:szCs w:val="22"/>
          <w:u w:val="single"/>
        </w:rPr>
        <w:t>”</w:t>
      </w:r>
      <w:r w:rsidRPr="00FE497D">
        <w:rPr>
          <w:rFonts w:ascii="Arial" w:hAnsi="Arial" w:cs="Arial"/>
          <w:noProof w:val="0"/>
          <w:sz w:val="22"/>
          <w:szCs w:val="22"/>
        </w:rPr>
        <w:t xml:space="preserve"> deverá colocar ênfase </w:t>
      </w:r>
      <w:r w:rsidR="008A7CC7" w:rsidRPr="00FE497D">
        <w:rPr>
          <w:rFonts w:ascii="Arial" w:hAnsi="Arial" w:cs="Arial"/>
          <w:noProof w:val="0"/>
          <w:sz w:val="22"/>
          <w:szCs w:val="22"/>
        </w:rPr>
        <w:t xml:space="preserve">no PMR e </w:t>
      </w:r>
      <w:r w:rsidRPr="00FE497D">
        <w:rPr>
          <w:rFonts w:ascii="Arial" w:hAnsi="Arial" w:cs="Arial"/>
          <w:noProof w:val="0"/>
          <w:sz w:val="22"/>
          <w:szCs w:val="22"/>
        </w:rPr>
        <w:t>nos indicadores da Matriz de Resultados e a análise</w:t>
      </w:r>
      <w:r w:rsidR="00BC2F8E" w:rsidRPr="00FE497D">
        <w:rPr>
          <w:rFonts w:ascii="Arial" w:hAnsi="Arial" w:cs="Arial"/>
          <w:noProof w:val="0"/>
          <w:sz w:val="22"/>
          <w:szCs w:val="22"/>
        </w:rPr>
        <w:t xml:space="preserve"> incluirá</w:t>
      </w:r>
      <w:r w:rsidRPr="00FE497D">
        <w:rPr>
          <w:rFonts w:ascii="Arial" w:hAnsi="Arial" w:cs="Arial"/>
          <w:noProof w:val="0"/>
          <w:sz w:val="22"/>
          <w:szCs w:val="22"/>
        </w:rPr>
        <w:t xml:space="preserve"> aspectos qualitativos</w:t>
      </w:r>
      <w:r w:rsidR="004359A3" w:rsidRPr="00FE497D">
        <w:rPr>
          <w:rFonts w:ascii="Arial" w:hAnsi="Arial" w:cs="Arial"/>
          <w:noProof w:val="0"/>
          <w:sz w:val="22"/>
          <w:szCs w:val="22"/>
        </w:rPr>
        <w:t xml:space="preserve"> </w:t>
      </w:r>
      <w:r w:rsidRPr="00FE497D">
        <w:rPr>
          <w:rFonts w:ascii="Arial" w:hAnsi="Arial" w:cs="Arial"/>
          <w:noProof w:val="0"/>
          <w:sz w:val="22"/>
          <w:szCs w:val="22"/>
        </w:rPr>
        <w:t xml:space="preserve">com cruzamento de variáveis tais como prazo e custo. Os descompassos entre o planejado e o executado deverão ser identificados e hierarquizados em função dos caminhos críticos do processo de execução do </w:t>
      </w:r>
      <w:r w:rsidR="00CF7770" w:rsidRPr="00FE497D">
        <w:rPr>
          <w:rFonts w:ascii="Arial" w:hAnsi="Arial" w:cs="Arial"/>
          <w:noProof w:val="0"/>
          <w:sz w:val="22"/>
          <w:szCs w:val="22"/>
        </w:rPr>
        <w:t>Programa</w:t>
      </w:r>
      <w:r w:rsidRPr="00FE497D">
        <w:rPr>
          <w:rFonts w:ascii="Arial" w:hAnsi="Arial" w:cs="Arial"/>
          <w:noProof w:val="0"/>
          <w:sz w:val="22"/>
          <w:szCs w:val="22"/>
        </w:rPr>
        <w:t>.</w:t>
      </w:r>
      <w:r w:rsidR="004359A3" w:rsidRPr="00FE497D">
        <w:rPr>
          <w:rFonts w:ascii="Arial" w:hAnsi="Arial" w:cs="Arial"/>
          <w:noProof w:val="0"/>
          <w:sz w:val="22"/>
          <w:szCs w:val="22"/>
        </w:rPr>
        <w:t xml:space="preserve"> </w:t>
      </w:r>
      <w:r w:rsidR="00BC2F8E" w:rsidRPr="00FE497D">
        <w:rPr>
          <w:rFonts w:ascii="Arial" w:hAnsi="Arial" w:cs="Arial"/>
          <w:noProof w:val="0"/>
          <w:sz w:val="22"/>
          <w:szCs w:val="22"/>
        </w:rPr>
        <w:t>Será utilizado o c</w:t>
      </w:r>
      <w:r w:rsidRPr="00FE497D">
        <w:rPr>
          <w:rFonts w:ascii="Arial" w:hAnsi="Arial" w:cs="Arial"/>
          <w:noProof w:val="0"/>
          <w:sz w:val="22"/>
          <w:szCs w:val="22"/>
        </w:rPr>
        <w:t>on</w:t>
      </w:r>
      <w:r w:rsidR="0024362E" w:rsidRPr="00FE497D">
        <w:rPr>
          <w:rFonts w:ascii="Arial" w:hAnsi="Arial" w:cs="Arial"/>
          <w:noProof w:val="0"/>
          <w:sz w:val="22"/>
          <w:szCs w:val="22"/>
        </w:rPr>
        <w:t>he</w:t>
      </w:r>
      <w:r w:rsidRPr="00FE497D">
        <w:rPr>
          <w:rFonts w:ascii="Arial" w:hAnsi="Arial" w:cs="Arial"/>
          <w:noProof w:val="0"/>
          <w:sz w:val="22"/>
          <w:szCs w:val="22"/>
        </w:rPr>
        <w:t xml:space="preserve">cimento </w:t>
      </w:r>
      <w:r w:rsidR="00BC2F8E" w:rsidRPr="00FE497D">
        <w:rPr>
          <w:rFonts w:ascii="Arial" w:hAnsi="Arial" w:cs="Arial"/>
          <w:noProof w:val="0"/>
          <w:sz w:val="22"/>
          <w:szCs w:val="22"/>
        </w:rPr>
        <w:t xml:space="preserve">oriundo de </w:t>
      </w:r>
      <w:r w:rsidR="0024362E" w:rsidRPr="00FE497D">
        <w:rPr>
          <w:rFonts w:ascii="Arial" w:hAnsi="Arial" w:cs="Arial"/>
          <w:noProof w:val="0"/>
          <w:sz w:val="22"/>
          <w:szCs w:val="22"/>
        </w:rPr>
        <w:t xml:space="preserve">avaliações </w:t>
      </w:r>
      <w:r w:rsidRPr="00FE497D">
        <w:rPr>
          <w:rFonts w:ascii="Arial" w:hAnsi="Arial" w:cs="Arial"/>
          <w:noProof w:val="0"/>
          <w:sz w:val="22"/>
          <w:szCs w:val="22"/>
        </w:rPr>
        <w:t>pr</w:t>
      </w:r>
      <w:r w:rsidR="0024362E" w:rsidRPr="00FE497D">
        <w:rPr>
          <w:rFonts w:ascii="Arial" w:hAnsi="Arial" w:cs="Arial"/>
          <w:noProof w:val="0"/>
          <w:sz w:val="22"/>
          <w:szCs w:val="22"/>
        </w:rPr>
        <w:t>é</w:t>
      </w:r>
      <w:r w:rsidRPr="00FE497D">
        <w:rPr>
          <w:rFonts w:ascii="Arial" w:hAnsi="Arial" w:cs="Arial"/>
          <w:noProof w:val="0"/>
          <w:sz w:val="22"/>
          <w:szCs w:val="22"/>
        </w:rPr>
        <w:t xml:space="preserve">vias, </w:t>
      </w:r>
      <w:r w:rsidR="0063546C" w:rsidRPr="00FE497D">
        <w:rPr>
          <w:rFonts w:ascii="Arial" w:hAnsi="Arial" w:cs="Arial"/>
          <w:noProof w:val="0"/>
          <w:sz w:val="22"/>
          <w:szCs w:val="22"/>
        </w:rPr>
        <w:t>análises econômicas</w:t>
      </w:r>
      <w:r w:rsidR="004359A3" w:rsidRPr="00FE497D">
        <w:rPr>
          <w:rFonts w:ascii="Arial" w:hAnsi="Arial" w:cs="Arial"/>
          <w:noProof w:val="0"/>
          <w:sz w:val="22"/>
          <w:szCs w:val="22"/>
        </w:rPr>
        <w:t xml:space="preserve"> </w:t>
      </w:r>
      <w:r w:rsidR="00CF7770" w:rsidRPr="00FE497D">
        <w:rPr>
          <w:rFonts w:ascii="Arial" w:hAnsi="Arial" w:cs="Arial"/>
          <w:noProof w:val="0"/>
          <w:sz w:val="22"/>
          <w:szCs w:val="22"/>
        </w:rPr>
        <w:t>ex-</w:t>
      </w:r>
      <w:r w:rsidRPr="00FE497D">
        <w:rPr>
          <w:rFonts w:ascii="Arial" w:hAnsi="Arial" w:cs="Arial"/>
          <w:noProof w:val="0"/>
          <w:sz w:val="22"/>
          <w:szCs w:val="22"/>
        </w:rPr>
        <w:t>ante</w:t>
      </w:r>
      <w:r w:rsidR="00BC2F8E" w:rsidRPr="00FE497D">
        <w:rPr>
          <w:rFonts w:ascii="Arial" w:hAnsi="Arial" w:cs="Arial"/>
          <w:noProof w:val="0"/>
          <w:sz w:val="22"/>
          <w:szCs w:val="22"/>
        </w:rPr>
        <w:t>.</w:t>
      </w:r>
    </w:p>
    <w:p w:rsidR="00B7258F" w:rsidRPr="000F08AB" w:rsidRDefault="00B7258F" w:rsidP="00F134A6">
      <w:pPr>
        <w:pStyle w:val="Heading4"/>
        <w:numPr>
          <w:ilvl w:val="2"/>
          <w:numId w:val="10"/>
        </w:numPr>
        <w:rPr>
          <w:rFonts w:ascii="Arial" w:hAnsi="Arial" w:cs="Arial"/>
          <w:noProof w:val="0"/>
          <w:sz w:val="22"/>
          <w:szCs w:val="22"/>
          <w:lang w:val="pt-BR"/>
        </w:rPr>
      </w:pPr>
      <w:r w:rsidRPr="000F08AB">
        <w:rPr>
          <w:rFonts w:ascii="Arial" w:hAnsi="Arial" w:cs="Arial"/>
          <w:noProof w:val="0"/>
          <w:sz w:val="22"/>
          <w:szCs w:val="22"/>
          <w:lang w:val="pt-BR"/>
        </w:rPr>
        <w:t xml:space="preserve">Instrumentos de </w:t>
      </w:r>
      <w:r w:rsidR="00151EA1" w:rsidRPr="000F08AB">
        <w:rPr>
          <w:rFonts w:ascii="Arial" w:hAnsi="Arial" w:cs="Arial"/>
          <w:noProof w:val="0"/>
          <w:sz w:val="22"/>
          <w:szCs w:val="22"/>
          <w:lang w:val="pt-BR"/>
        </w:rPr>
        <w:t>avalição</w:t>
      </w:r>
    </w:p>
    <w:p w:rsidR="00B7258F" w:rsidRPr="00771FC5" w:rsidRDefault="00151EA1" w:rsidP="00771FC5">
      <w:pPr>
        <w:pStyle w:val="AutoNumpara"/>
        <w:tabs>
          <w:tab w:val="clear" w:pos="1145"/>
          <w:tab w:val="num" w:pos="720"/>
        </w:tabs>
        <w:ind w:left="720"/>
        <w:rPr>
          <w:rFonts w:ascii="Arial" w:hAnsi="Arial" w:cs="Arial"/>
          <w:sz w:val="22"/>
          <w:szCs w:val="22"/>
        </w:rPr>
      </w:pPr>
      <w:r w:rsidRPr="00771FC5">
        <w:rPr>
          <w:rFonts w:ascii="Arial" w:hAnsi="Arial" w:cs="Arial"/>
          <w:noProof w:val="0"/>
          <w:sz w:val="22"/>
          <w:szCs w:val="22"/>
        </w:rPr>
        <w:t>Avaliações</w:t>
      </w:r>
      <w:r w:rsidR="00B7258F" w:rsidRPr="00771FC5">
        <w:rPr>
          <w:rFonts w:ascii="Arial" w:hAnsi="Arial" w:cs="Arial"/>
          <w:b/>
          <w:sz w:val="22"/>
          <w:szCs w:val="22"/>
        </w:rPr>
        <w:t xml:space="preserve"> de Desempenho Intermedi</w:t>
      </w:r>
      <w:r w:rsidR="00951C4C" w:rsidRPr="00771FC5">
        <w:rPr>
          <w:rFonts w:ascii="Arial" w:hAnsi="Arial" w:cs="Arial"/>
          <w:b/>
          <w:sz w:val="22"/>
          <w:szCs w:val="22"/>
        </w:rPr>
        <w:t>ária</w:t>
      </w:r>
      <w:r w:rsidR="00B7258F" w:rsidRPr="00771FC5">
        <w:rPr>
          <w:rFonts w:ascii="Arial" w:hAnsi="Arial" w:cs="Arial"/>
          <w:b/>
          <w:sz w:val="22"/>
          <w:szCs w:val="22"/>
        </w:rPr>
        <w:t xml:space="preserve"> e Final</w:t>
      </w:r>
      <w:r w:rsidR="00B7258F" w:rsidRPr="00771FC5">
        <w:rPr>
          <w:rFonts w:ascii="Arial" w:hAnsi="Arial" w:cs="Arial"/>
          <w:sz w:val="22"/>
          <w:szCs w:val="22"/>
        </w:rPr>
        <w:t>.</w:t>
      </w:r>
      <w:r w:rsidR="004359A3" w:rsidRPr="00771FC5">
        <w:rPr>
          <w:rFonts w:ascii="Arial" w:hAnsi="Arial" w:cs="Arial"/>
          <w:sz w:val="22"/>
          <w:szCs w:val="22"/>
        </w:rPr>
        <w:t xml:space="preserve"> </w:t>
      </w:r>
      <w:r w:rsidR="00B7258F" w:rsidRPr="00771FC5">
        <w:rPr>
          <w:rFonts w:ascii="Arial" w:hAnsi="Arial" w:cs="Arial"/>
          <w:sz w:val="22"/>
          <w:szCs w:val="22"/>
        </w:rPr>
        <w:t xml:space="preserve">A </w:t>
      </w:r>
      <w:r w:rsidR="0063546C" w:rsidRPr="00771FC5">
        <w:rPr>
          <w:rFonts w:ascii="Arial" w:hAnsi="Arial" w:cs="Arial"/>
          <w:sz w:val="22"/>
          <w:szCs w:val="22"/>
        </w:rPr>
        <w:t>U</w:t>
      </w:r>
      <w:r w:rsidR="008676F9">
        <w:rPr>
          <w:rFonts w:ascii="Arial" w:hAnsi="Arial" w:cs="Arial"/>
          <w:sz w:val="22"/>
          <w:szCs w:val="22"/>
        </w:rPr>
        <w:t>G</w:t>
      </w:r>
      <w:r w:rsidR="00BC2F8E" w:rsidRPr="00771FC5">
        <w:rPr>
          <w:rFonts w:ascii="Arial" w:hAnsi="Arial" w:cs="Arial"/>
          <w:sz w:val="22"/>
          <w:szCs w:val="22"/>
        </w:rPr>
        <w:t xml:space="preserve">P </w:t>
      </w:r>
      <w:r w:rsidR="00B7258F" w:rsidRPr="00771FC5">
        <w:rPr>
          <w:rFonts w:ascii="Arial" w:hAnsi="Arial" w:cs="Arial"/>
          <w:sz w:val="22"/>
          <w:szCs w:val="22"/>
        </w:rPr>
        <w:t>apresentará ao Banco</w:t>
      </w:r>
      <w:r w:rsidR="00CF7770" w:rsidRPr="00771FC5">
        <w:rPr>
          <w:rFonts w:ascii="Arial" w:hAnsi="Arial" w:cs="Arial"/>
          <w:sz w:val="22"/>
          <w:szCs w:val="22"/>
        </w:rPr>
        <w:t xml:space="preserve">: </w:t>
      </w:r>
      <w:r w:rsidR="00635510">
        <w:rPr>
          <w:rFonts w:ascii="Arial" w:hAnsi="Arial" w:cs="Arial"/>
          <w:sz w:val="22"/>
          <w:szCs w:val="22"/>
        </w:rPr>
        <w:br/>
        <w:t>(</w:t>
      </w:r>
      <w:r w:rsidR="00CF7770" w:rsidRPr="00771FC5">
        <w:rPr>
          <w:rFonts w:ascii="Arial" w:hAnsi="Arial" w:cs="Arial"/>
          <w:sz w:val="22"/>
          <w:szCs w:val="22"/>
        </w:rPr>
        <w:t>i)</w:t>
      </w:r>
      <w:r w:rsidR="00B7258F" w:rsidRPr="00771FC5">
        <w:rPr>
          <w:rFonts w:ascii="Arial" w:hAnsi="Arial" w:cs="Arial"/>
          <w:sz w:val="22"/>
          <w:szCs w:val="22"/>
        </w:rPr>
        <w:t xml:space="preserve"> um</w:t>
      </w:r>
      <w:r w:rsidR="00C3265C">
        <w:rPr>
          <w:rFonts w:ascii="Arial" w:hAnsi="Arial" w:cs="Arial"/>
          <w:sz w:val="22"/>
          <w:szCs w:val="22"/>
        </w:rPr>
        <w:t>a</w:t>
      </w:r>
      <w:r w:rsidR="00B7258F" w:rsidRPr="00771FC5">
        <w:rPr>
          <w:rFonts w:ascii="Arial" w:hAnsi="Arial" w:cs="Arial"/>
          <w:sz w:val="22"/>
          <w:szCs w:val="22"/>
        </w:rPr>
        <w:t xml:space="preserve"> </w:t>
      </w:r>
      <w:r w:rsidR="00C3265C">
        <w:rPr>
          <w:rFonts w:ascii="Arial" w:hAnsi="Arial" w:cs="Arial"/>
          <w:sz w:val="22"/>
          <w:szCs w:val="22"/>
        </w:rPr>
        <w:t xml:space="preserve">avaliação </w:t>
      </w:r>
      <w:r w:rsidR="00832EB1" w:rsidRPr="00771FC5">
        <w:rPr>
          <w:rFonts w:ascii="Arial" w:hAnsi="Arial" w:cs="Arial"/>
          <w:sz w:val="22"/>
          <w:szCs w:val="22"/>
        </w:rPr>
        <w:t>de desempenho interm</w:t>
      </w:r>
      <w:r w:rsidR="00DB6864" w:rsidRPr="00771FC5">
        <w:rPr>
          <w:rFonts w:ascii="Arial" w:hAnsi="Arial" w:cs="Arial"/>
          <w:sz w:val="22"/>
          <w:szCs w:val="22"/>
        </w:rPr>
        <w:t>ediário</w:t>
      </w:r>
      <w:r w:rsidR="00C97E0B" w:rsidRPr="00771FC5">
        <w:rPr>
          <w:rFonts w:ascii="Arial" w:hAnsi="Arial" w:cs="Arial"/>
          <w:sz w:val="22"/>
          <w:szCs w:val="22"/>
        </w:rPr>
        <w:t xml:space="preserve">, a ser realizada </w:t>
      </w:r>
      <w:r w:rsidR="00C3265C">
        <w:rPr>
          <w:rFonts w:ascii="Arial" w:hAnsi="Arial" w:cs="Arial"/>
          <w:sz w:val="22"/>
          <w:szCs w:val="22"/>
        </w:rPr>
        <w:t>por</w:t>
      </w:r>
      <w:r w:rsidR="00C97E0B" w:rsidRPr="00771FC5">
        <w:rPr>
          <w:rFonts w:ascii="Arial" w:hAnsi="Arial" w:cs="Arial"/>
          <w:sz w:val="22"/>
          <w:szCs w:val="22"/>
        </w:rPr>
        <w:t xml:space="preserve"> uma </w:t>
      </w:r>
      <w:r w:rsidR="00C3265C">
        <w:rPr>
          <w:rFonts w:ascii="Arial" w:hAnsi="Arial" w:cs="Arial"/>
          <w:sz w:val="22"/>
          <w:szCs w:val="22"/>
        </w:rPr>
        <w:t xml:space="preserve">empresa de </w:t>
      </w:r>
      <w:r w:rsidR="00C97E0B" w:rsidRPr="00771FC5">
        <w:rPr>
          <w:rFonts w:ascii="Arial" w:hAnsi="Arial" w:cs="Arial"/>
          <w:sz w:val="22"/>
          <w:szCs w:val="22"/>
        </w:rPr>
        <w:t>consultoria independente,</w:t>
      </w:r>
      <w:r w:rsidR="00B7258F" w:rsidRPr="00771FC5">
        <w:rPr>
          <w:rFonts w:ascii="Arial" w:hAnsi="Arial" w:cs="Arial"/>
          <w:sz w:val="22"/>
          <w:szCs w:val="22"/>
        </w:rPr>
        <w:t xml:space="preserve"> a</w:t>
      </w:r>
      <w:r w:rsidR="00C3265C">
        <w:rPr>
          <w:rFonts w:ascii="Arial" w:hAnsi="Arial" w:cs="Arial"/>
          <w:sz w:val="22"/>
          <w:szCs w:val="22"/>
        </w:rPr>
        <w:t>pó</w:t>
      </w:r>
      <w:r w:rsidR="00B7258F" w:rsidRPr="00771FC5">
        <w:rPr>
          <w:rFonts w:ascii="Arial" w:hAnsi="Arial" w:cs="Arial"/>
          <w:sz w:val="22"/>
          <w:szCs w:val="22"/>
        </w:rPr>
        <w:t xml:space="preserve">s </w:t>
      </w:r>
      <w:r w:rsidR="00C97E0B" w:rsidRPr="00771FC5">
        <w:rPr>
          <w:rFonts w:ascii="Arial" w:hAnsi="Arial" w:cs="Arial"/>
          <w:sz w:val="22"/>
          <w:szCs w:val="22"/>
        </w:rPr>
        <w:t xml:space="preserve">24 </w:t>
      </w:r>
      <w:r w:rsidR="00B7258F" w:rsidRPr="00771FC5">
        <w:rPr>
          <w:rFonts w:ascii="Arial" w:hAnsi="Arial" w:cs="Arial"/>
          <w:sz w:val="22"/>
          <w:szCs w:val="22"/>
        </w:rPr>
        <w:t xml:space="preserve">meses contados a partir da </w:t>
      </w:r>
      <w:r w:rsidRPr="00771FC5">
        <w:rPr>
          <w:rFonts w:ascii="Arial" w:hAnsi="Arial" w:cs="Arial"/>
          <w:sz w:val="22"/>
          <w:szCs w:val="22"/>
        </w:rPr>
        <w:t xml:space="preserve">data </w:t>
      </w:r>
      <w:r w:rsidR="00C3265C">
        <w:rPr>
          <w:rFonts w:ascii="Arial" w:hAnsi="Arial" w:cs="Arial"/>
          <w:sz w:val="22"/>
          <w:szCs w:val="22"/>
        </w:rPr>
        <w:t xml:space="preserve">do primeiro </w:t>
      </w:r>
      <w:r w:rsidR="00832EB1" w:rsidRPr="00771FC5">
        <w:rPr>
          <w:rFonts w:ascii="Arial" w:hAnsi="Arial" w:cs="Arial"/>
          <w:sz w:val="22"/>
          <w:szCs w:val="22"/>
        </w:rPr>
        <w:lastRenderedPageBreak/>
        <w:t>desembolso</w:t>
      </w:r>
      <w:r w:rsidR="00C3265C">
        <w:rPr>
          <w:rFonts w:ascii="Arial" w:hAnsi="Arial" w:cs="Arial"/>
          <w:sz w:val="22"/>
          <w:szCs w:val="22"/>
        </w:rPr>
        <w:t>;</w:t>
      </w:r>
      <w:r w:rsidR="00B7258F" w:rsidRPr="00771FC5">
        <w:rPr>
          <w:rFonts w:ascii="Arial" w:hAnsi="Arial" w:cs="Arial"/>
          <w:sz w:val="22"/>
          <w:szCs w:val="22"/>
        </w:rPr>
        <w:t xml:space="preserve"> </w:t>
      </w:r>
      <w:r w:rsidR="00832EB1" w:rsidRPr="00771FC5">
        <w:rPr>
          <w:rFonts w:ascii="Arial" w:hAnsi="Arial" w:cs="Arial"/>
          <w:sz w:val="22"/>
          <w:szCs w:val="22"/>
        </w:rPr>
        <w:t>e</w:t>
      </w:r>
      <w:r w:rsidR="004359A3" w:rsidRPr="00771FC5">
        <w:rPr>
          <w:rFonts w:ascii="Arial" w:hAnsi="Arial" w:cs="Arial"/>
          <w:sz w:val="22"/>
          <w:szCs w:val="22"/>
        </w:rPr>
        <w:t xml:space="preserve"> </w:t>
      </w:r>
      <w:r w:rsidR="00BC2F8E" w:rsidRPr="00771FC5">
        <w:rPr>
          <w:rFonts w:ascii="Arial" w:hAnsi="Arial" w:cs="Arial"/>
          <w:sz w:val="22"/>
          <w:szCs w:val="22"/>
        </w:rPr>
        <w:t xml:space="preserve">ii) </w:t>
      </w:r>
      <w:r w:rsidR="00B7258F" w:rsidRPr="00771FC5">
        <w:rPr>
          <w:rFonts w:ascii="Arial" w:hAnsi="Arial" w:cs="Arial"/>
          <w:sz w:val="22"/>
          <w:szCs w:val="22"/>
        </w:rPr>
        <w:t xml:space="preserve">a </w:t>
      </w:r>
      <w:r w:rsidR="00832EB1" w:rsidRPr="00771FC5">
        <w:rPr>
          <w:rFonts w:ascii="Arial" w:hAnsi="Arial" w:cs="Arial"/>
          <w:sz w:val="22"/>
          <w:szCs w:val="22"/>
        </w:rPr>
        <w:t xml:space="preserve">avaliação </w:t>
      </w:r>
      <w:r w:rsidR="00B7258F" w:rsidRPr="00771FC5">
        <w:rPr>
          <w:rFonts w:ascii="Arial" w:hAnsi="Arial" w:cs="Arial"/>
          <w:sz w:val="22"/>
          <w:szCs w:val="22"/>
        </w:rPr>
        <w:t>final</w:t>
      </w:r>
      <w:r w:rsidR="00C97E0B" w:rsidRPr="00771FC5">
        <w:rPr>
          <w:rFonts w:ascii="Arial" w:hAnsi="Arial" w:cs="Arial"/>
          <w:sz w:val="22"/>
          <w:szCs w:val="22"/>
        </w:rPr>
        <w:t xml:space="preserve">, a ser realizada </w:t>
      </w:r>
      <w:r w:rsidR="00C3265C">
        <w:rPr>
          <w:rFonts w:ascii="Arial" w:hAnsi="Arial" w:cs="Arial"/>
          <w:sz w:val="22"/>
          <w:szCs w:val="22"/>
        </w:rPr>
        <w:t xml:space="preserve">por </w:t>
      </w:r>
      <w:r w:rsidR="00C97E0B" w:rsidRPr="00771FC5">
        <w:rPr>
          <w:rFonts w:ascii="Arial" w:hAnsi="Arial" w:cs="Arial"/>
          <w:sz w:val="22"/>
          <w:szCs w:val="22"/>
        </w:rPr>
        <w:t xml:space="preserve">uma </w:t>
      </w:r>
      <w:r w:rsidR="00C3265C">
        <w:rPr>
          <w:rFonts w:ascii="Arial" w:hAnsi="Arial" w:cs="Arial"/>
          <w:sz w:val="22"/>
          <w:szCs w:val="22"/>
        </w:rPr>
        <w:t xml:space="preserve">empresa de </w:t>
      </w:r>
      <w:r w:rsidR="00C97E0B" w:rsidRPr="00771FC5">
        <w:rPr>
          <w:rFonts w:ascii="Arial" w:hAnsi="Arial" w:cs="Arial"/>
          <w:sz w:val="22"/>
          <w:szCs w:val="22"/>
        </w:rPr>
        <w:t xml:space="preserve">consultoria independente </w:t>
      </w:r>
      <w:r w:rsidR="00B7258F" w:rsidRPr="00771FC5">
        <w:rPr>
          <w:rFonts w:ascii="Arial" w:hAnsi="Arial" w:cs="Arial"/>
          <w:sz w:val="22"/>
          <w:szCs w:val="22"/>
        </w:rPr>
        <w:t xml:space="preserve"> </w:t>
      </w:r>
      <w:r w:rsidR="00C97E0B" w:rsidRPr="00C97E0B">
        <w:rPr>
          <w:rFonts w:ascii="Arial" w:hAnsi="Arial" w:cs="Arial"/>
          <w:noProof w:val="0"/>
          <w:sz w:val="22"/>
          <w:szCs w:val="22"/>
        </w:rPr>
        <w:t xml:space="preserve">dentro do prazo de 90 dias contados a partir </w:t>
      </w:r>
      <w:r w:rsidR="00C3265C">
        <w:rPr>
          <w:rFonts w:ascii="Arial" w:hAnsi="Arial" w:cs="Arial"/>
          <w:noProof w:val="0"/>
          <w:sz w:val="22"/>
          <w:szCs w:val="22"/>
        </w:rPr>
        <w:t xml:space="preserve">da data </w:t>
      </w:r>
      <w:r w:rsidR="00C97E0B" w:rsidRPr="00C97E0B">
        <w:rPr>
          <w:rFonts w:ascii="Arial" w:hAnsi="Arial" w:cs="Arial"/>
          <w:noProof w:val="0"/>
          <w:sz w:val="22"/>
          <w:szCs w:val="22"/>
        </w:rPr>
        <w:t xml:space="preserve">de desembolso de 90% </w:t>
      </w:r>
      <w:r w:rsidR="00B7258F" w:rsidRPr="00771FC5">
        <w:rPr>
          <w:rFonts w:ascii="Arial" w:hAnsi="Arial" w:cs="Arial"/>
          <w:sz w:val="22"/>
          <w:szCs w:val="22"/>
        </w:rPr>
        <w:t>dos recursos d</w:t>
      </w:r>
      <w:r w:rsidR="00832EB1" w:rsidRPr="00771FC5">
        <w:rPr>
          <w:rFonts w:ascii="Arial" w:hAnsi="Arial" w:cs="Arial"/>
          <w:sz w:val="22"/>
          <w:szCs w:val="22"/>
        </w:rPr>
        <w:t>o</w:t>
      </w:r>
      <w:r w:rsidR="00B7258F" w:rsidRPr="00771FC5">
        <w:rPr>
          <w:rFonts w:ascii="Arial" w:hAnsi="Arial" w:cs="Arial"/>
          <w:sz w:val="22"/>
          <w:szCs w:val="22"/>
        </w:rPr>
        <w:t xml:space="preserve"> financiamento.  </w:t>
      </w:r>
      <w:r w:rsidR="00832EB1" w:rsidRPr="00771FC5">
        <w:rPr>
          <w:rFonts w:ascii="Arial" w:hAnsi="Arial" w:cs="Arial"/>
          <w:sz w:val="22"/>
          <w:szCs w:val="22"/>
        </w:rPr>
        <w:t>O</w:t>
      </w:r>
      <w:r w:rsidR="00B7258F" w:rsidRPr="00771FC5">
        <w:rPr>
          <w:rFonts w:ascii="Arial" w:hAnsi="Arial" w:cs="Arial"/>
          <w:sz w:val="22"/>
          <w:szCs w:val="22"/>
        </w:rPr>
        <w:t xml:space="preserve"> informe</w:t>
      </w:r>
      <w:r w:rsidR="00832EB1" w:rsidRPr="00771FC5">
        <w:rPr>
          <w:rFonts w:ascii="Arial" w:hAnsi="Arial" w:cs="Arial"/>
          <w:sz w:val="22"/>
          <w:szCs w:val="22"/>
        </w:rPr>
        <w:t xml:space="preserve"> de desempenho</w:t>
      </w:r>
      <w:r w:rsidR="00B7258F" w:rsidRPr="00771FC5">
        <w:rPr>
          <w:rFonts w:ascii="Arial" w:hAnsi="Arial" w:cs="Arial"/>
          <w:sz w:val="22"/>
          <w:szCs w:val="22"/>
        </w:rPr>
        <w:t xml:space="preserve"> final servirá de insumo para preparar, junto </w:t>
      </w:r>
      <w:r w:rsidR="00832EB1" w:rsidRPr="00771FC5">
        <w:rPr>
          <w:rFonts w:ascii="Arial" w:hAnsi="Arial" w:cs="Arial"/>
          <w:sz w:val="22"/>
          <w:szCs w:val="22"/>
        </w:rPr>
        <w:t>ao</w:t>
      </w:r>
      <w:r w:rsidR="00B7258F" w:rsidRPr="00771FC5">
        <w:rPr>
          <w:rFonts w:ascii="Arial" w:hAnsi="Arial" w:cs="Arial"/>
          <w:sz w:val="22"/>
          <w:szCs w:val="22"/>
        </w:rPr>
        <w:t xml:space="preserve"> Banco</w:t>
      </w:r>
      <w:r w:rsidR="00DB6864" w:rsidRPr="00771FC5">
        <w:rPr>
          <w:rFonts w:ascii="Arial" w:hAnsi="Arial" w:cs="Arial"/>
          <w:sz w:val="22"/>
          <w:szCs w:val="22"/>
        </w:rPr>
        <w:t>,</w:t>
      </w:r>
      <w:r w:rsidR="004359A3" w:rsidRPr="00771FC5">
        <w:rPr>
          <w:rFonts w:ascii="Arial" w:hAnsi="Arial" w:cs="Arial"/>
          <w:sz w:val="22"/>
          <w:szCs w:val="22"/>
        </w:rPr>
        <w:t xml:space="preserve"> </w:t>
      </w:r>
      <w:r w:rsidR="00832EB1" w:rsidRPr="00771FC5">
        <w:rPr>
          <w:rFonts w:ascii="Arial" w:hAnsi="Arial" w:cs="Arial"/>
          <w:sz w:val="22"/>
          <w:szCs w:val="22"/>
        </w:rPr>
        <w:t>a avaliação</w:t>
      </w:r>
      <w:r w:rsidR="00B7258F" w:rsidRPr="00771FC5">
        <w:rPr>
          <w:rFonts w:ascii="Arial" w:hAnsi="Arial" w:cs="Arial"/>
          <w:sz w:val="22"/>
          <w:szCs w:val="22"/>
        </w:rPr>
        <w:t xml:space="preserve"> final </w:t>
      </w:r>
      <w:r w:rsidR="00832EB1" w:rsidRPr="00771FC5">
        <w:rPr>
          <w:rFonts w:ascii="Arial" w:hAnsi="Arial" w:cs="Arial"/>
          <w:sz w:val="22"/>
          <w:szCs w:val="22"/>
        </w:rPr>
        <w:t xml:space="preserve">do Programa e o </w:t>
      </w:r>
      <w:r w:rsidR="00B7258F" w:rsidRPr="00771FC5">
        <w:rPr>
          <w:rFonts w:ascii="Arial" w:hAnsi="Arial" w:cs="Arial"/>
          <w:sz w:val="22"/>
          <w:szCs w:val="22"/>
        </w:rPr>
        <w:t xml:space="preserve">ITP. </w:t>
      </w:r>
    </w:p>
    <w:p w:rsidR="00B7258F" w:rsidRPr="000F08AB" w:rsidRDefault="00832EB1" w:rsidP="00855069">
      <w:pPr>
        <w:pStyle w:val="AutoNumpara"/>
        <w:tabs>
          <w:tab w:val="clear" w:pos="1145"/>
          <w:tab w:val="num" w:pos="720"/>
        </w:tabs>
        <w:ind w:left="720"/>
        <w:rPr>
          <w:rFonts w:ascii="Arial" w:hAnsi="Arial" w:cs="Arial"/>
          <w:noProof w:val="0"/>
          <w:sz w:val="22"/>
          <w:szCs w:val="22"/>
        </w:rPr>
      </w:pPr>
      <w:r w:rsidRPr="000F08AB">
        <w:rPr>
          <w:rFonts w:ascii="Arial" w:hAnsi="Arial" w:cs="Arial"/>
          <w:noProof w:val="0"/>
          <w:sz w:val="22"/>
          <w:szCs w:val="22"/>
        </w:rPr>
        <w:t>Estes relatórios</w:t>
      </w:r>
      <w:r w:rsidR="004359A3" w:rsidRPr="000F08AB">
        <w:rPr>
          <w:rFonts w:ascii="Arial" w:hAnsi="Arial" w:cs="Arial"/>
          <w:noProof w:val="0"/>
          <w:sz w:val="22"/>
          <w:szCs w:val="22"/>
        </w:rPr>
        <w:t xml:space="preserve"> </w:t>
      </w:r>
      <w:r w:rsidR="00DB6864" w:rsidRPr="000F08AB">
        <w:rPr>
          <w:rFonts w:ascii="Arial" w:hAnsi="Arial" w:cs="Arial"/>
          <w:noProof w:val="0"/>
          <w:sz w:val="22"/>
          <w:szCs w:val="22"/>
        </w:rPr>
        <w:t>devem conter</w:t>
      </w:r>
      <w:r w:rsidRPr="000F08AB">
        <w:rPr>
          <w:rFonts w:ascii="Arial" w:hAnsi="Arial" w:cs="Arial"/>
          <w:noProof w:val="0"/>
          <w:sz w:val="22"/>
          <w:szCs w:val="22"/>
        </w:rPr>
        <w:t xml:space="preserve">: (i) </w:t>
      </w:r>
      <w:r w:rsidR="00B7258F" w:rsidRPr="000F08AB">
        <w:rPr>
          <w:rFonts w:ascii="Arial" w:hAnsi="Arial" w:cs="Arial"/>
          <w:noProof w:val="0"/>
          <w:sz w:val="22"/>
          <w:szCs w:val="22"/>
        </w:rPr>
        <w:t>os resultados d</w:t>
      </w:r>
      <w:r w:rsidRPr="000F08AB">
        <w:rPr>
          <w:rFonts w:ascii="Arial" w:hAnsi="Arial" w:cs="Arial"/>
          <w:noProof w:val="0"/>
          <w:sz w:val="22"/>
          <w:szCs w:val="22"/>
        </w:rPr>
        <w:t xml:space="preserve">a execução </w:t>
      </w:r>
      <w:r w:rsidR="00B7258F" w:rsidRPr="000F08AB">
        <w:rPr>
          <w:rFonts w:ascii="Arial" w:hAnsi="Arial" w:cs="Arial"/>
          <w:noProof w:val="0"/>
          <w:sz w:val="22"/>
          <w:szCs w:val="22"/>
        </w:rPr>
        <w:t>financ</w:t>
      </w:r>
      <w:r w:rsidRPr="000F08AB">
        <w:rPr>
          <w:rFonts w:ascii="Arial" w:hAnsi="Arial" w:cs="Arial"/>
          <w:noProof w:val="0"/>
          <w:sz w:val="22"/>
          <w:szCs w:val="22"/>
        </w:rPr>
        <w:t>e</w:t>
      </w:r>
      <w:r w:rsidR="00B7258F" w:rsidRPr="000F08AB">
        <w:rPr>
          <w:rFonts w:ascii="Arial" w:hAnsi="Arial" w:cs="Arial"/>
          <w:noProof w:val="0"/>
          <w:sz w:val="22"/>
          <w:szCs w:val="22"/>
        </w:rPr>
        <w:t xml:space="preserve">ira por componente; (ii) </w:t>
      </w:r>
      <w:r w:rsidRPr="000F08AB">
        <w:rPr>
          <w:rFonts w:ascii="Arial" w:hAnsi="Arial" w:cs="Arial"/>
          <w:noProof w:val="0"/>
          <w:sz w:val="22"/>
          <w:szCs w:val="22"/>
        </w:rPr>
        <w:t>o</w:t>
      </w:r>
      <w:r w:rsidR="00B7258F" w:rsidRPr="000F08AB">
        <w:rPr>
          <w:rFonts w:ascii="Arial" w:hAnsi="Arial" w:cs="Arial"/>
          <w:noProof w:val="0"/>
          <w:sz w:val="22"/>
          <w:szCs w:val="22"/>
        </w:rPr>
        <w:t xml:space="preserve"> cump</w:t>
      </w:r>
      <w:r w:rsidRPr="000F08AB">
        <w:rPr>
          <w:rFonts w:ascii="Arial" w:hAnsi="Arial" w:cs="Arial"/>
          <w:noProof w:val="0"/>
          <w:sz w:val="22"/>
          <w:szCs w:val="22"/>
        </w:rPr>
        <w:t>r</w:t>
      </w:r>
      <w:r w:rsidR="00B7258F" w:rsidRPr="000F08AB">
        <w:rPr>
          <w:rFonts w:ascii="Arial" w:hAnsi="Arial" w:cs="Arial"/>
          <w:noProof w:val="0"/>
          <w:sz w:val="22"/>
          <w:szCs w:val="22"/>
        </w:rPr>
        <w:t>imento d</w:t>
      </w:r>
      <w:r w:rsidRPr="000F08AB">
        <w:rPr>
          <w:rFonts w:ascii="Arial" w:hAnsi="Arial" w:cs="Arial"/>
          <w:noProof w:val="0"/>
          <w:sz w:val="22"/>
          <w:szCs w:val="22"/>
        </w:rPr>
        <w:t>as</w:t>
      </w:r>
      <w:r w:rsidR="00B7258F" w:rsidRPr="000F08AB">
        <w:rPr>
          <w:rFonts w:ascii="Arial" w:hAnsi="Arial" w:cs="Arial"/>
          <w:noProof w:val="0"/>
          <w:sz w:val="22"/>
          <w:szCs w:val="22"/>
        </w:rPr>
        <w:t xml:space="preserve"> metas dos </w:t>
      </w:r>
      <w:r w:rsidRPr="000F08AB">
        <w:rPr>
          <w:rFonts w:ascii="Arial" w:hAnsi="Arial" w:cs="Arial"/>
          <w:noProof w:val="0"/>
          <w:sz w:val="22"/>
          <w:szCs w:val="22"/>
        </w:rPr>
        <w:t>produtos</w:t>
      </w:r>
      <w:r w:rsidR="004359A3" w:rsidRPr="000F08AB">
        <w:rPr>
          <w:rFonts w:ascii="Arial" w:hAnsi="Arial" w:cs="Arial"/>
          <w:noProof w:val="0"/>
          <w:sz w:val="22"/>
          <w:szCs w:val="22"/>
        </w:rPr>
        <w:t xml:space="preserve"> </w:t>
      </w:r>
      <w:r w:rsidRPr="000F08AB">
        <w:rPr>
          <w:rFonts w:ascii="Arial" w:hAnsi="Arial" w:cs="Arial"/>
          <w:noProof w:val="0"/>
          <w:sz w:val="22"/>
          <w:szCs w:val="22"/>
        </w:rPr>
        <w:t>e</w:t>
      </w:r>
      <w:r w:rsidR="00B7258F" w:rsidRPr="000F08AB">
        <w:rPr>
          <w:rFonts w:ascii="Arial" w:hAnsi="Arial" w:cs="Arial"/>
          <w:noProof w:val="0"/>
          <w:sz w:val="22"/>
          <w:szCs w:val="22"/>
        </w:rPr>
        <w:t xml:space="preserve"> resultados </w:t>
      </w:r>
      <w:r w:rsidRPr="000F08AB">
        <w:rPr>
          <w:rFonts w:ascii="Arial" w:hAnsi="Arial" w:cs="Arial"/>
          <w:noProof w:val="0"/>
          <w:sz w:val="22"/>
          <w:szCs w:val="22"/>
        </w:rPr>
        <w:t>e</w:t>
      </w:r>
      <w:r w:rsidR="00B7258F" w:rsidRPr="000F08AB">
        <w:rPr>
          <w:rFonts w:ascii="Arial" w:hAnsi="Arial" w:cs="Arial"/>
          <w:noProof w:val="0"/>
          <w:sz w:val="22"/>
          <w:szCs w:val="22"/>
        </w:rPr>
        <w:t xml:space="preserve"> avan</w:t>
      </w:r>
      <w:r w:rsidR="007672E9" w:rsidRPr="000F08AB">
        <w:rPr>
          <w:rFonts w:ascii="Arial" w:hAnsi="Arial" w:cs="Arial"/>
          <w:noProof w:val="0"/>
          <w:sz w:val="22"/>
          <w:szCs w:val="22"/>
        </w:rPr>
        <w:t>ços</w:t>
      </w:r>
      <w:r w:rsidR="004359A3" w:rsidRPr="000F08AB">
        <w:rPr>
          <w:rFonts w:ascii="Arial" w:hAnsi="Arial" w:cs="Arial"/>
          <w:noProof w:val="0"/>
          <w:sz w:val="22"/>
          <w:szCs w:val="22"/>
        </w:rPr>
        <w:t xml:space="preserve"> </w:t>
      </w:r>
      <w:r w:rsidRPr="000F08AB">
        <w:rPr>
          <w:rFonts w:ascii="Arial" w:hAnsi="Arial" w:cs="Arial"/>
          <w:noProof w:val="0"/>
          <w:sz w:val="22"/>
          <w:szCs w:val="22"/>
        </w:rPr>
        <w:t>na consecução dos impactos</w:t>
      </w:r>
      <w:r w:rsidR="00B7258F" w:rsidRPr="000F08AB">
        <w:rPr>
          <w:rFonts w:ascii="Arial" w:hAnsi="Arial" w:cs="Arial"/>
          <w:noProof w:val="0"/>
          <w:sz w:val="22"/>
          <w:szCs w:val="22"/>
        </w:rPr>
        <w:t xml:space="preserve"> esperados, de ac</w:t>
      </w:r>
      <w:r w:rsidRPr="000F08AB">
        <w:rPr>
          <w:rFonts w:ascii="Arial" w:hAnsi="Arial" w:cs="Arial"/>
          <w:noProof w:val="0"/>
          <w:sz w:val="22"/>
          <w:szCs w:val="22"/>
        </w:rPr>
        <w:t>o</w:t>
      </w:r>
      <w:r w:rsidR="00B7258F" w:rsidRPr="000F08AB">
        <w:rPr>
          <w:rFonts w:ascii="Arial" w:hAnsi="Arial" w:cs="Arial"/>
          <w:noProof w:val="0"/>
          <w:sz w:val="22"/>
          <w:szCs w:val="22"/>
        </w:rPr>
        <w:t xml:space="preserve">rdo </w:t>
      </w:r>
      <w:r w:rsidRPr="000F08AB">
        <w:rPr>
          <w:rFonts w:ascii="Arial" w:hAnsi="Arial" w:cs="Arial"/>
          <w:noProof w:val="0"/>
          <w:sz w:val="22"/>
          <w:szCs w:val="22"/>
        </w:rPr>
        <w:t xml:space="preserve">com </w:t>
      </w:r>
      <w:r w:rsidR="00B7258F" w:rsidRPr="000F08AB">
        <w:rPr>
          <w:rFonts w:ascii="Arial" w:hAnsi="Arial" w:cs="Arial"/>
          <w:noProof w:val="0"/>
          <w:sz w:val="22"/>
          <w:szCs w:val="22"/>
        </w:rPr>
        <w:t>os indicadores estab</w:t>
      </w:r>
      <w:r w:rsidRPr="000F08AB">
        <w:rPr>
          <w:rFonts w:ascii="Arial" w:hAnsi="Arial" w:cs="Arial"/>
          <w:noProof w:val="0"/>
          <w:sz w:val="22"/>
          <w:szCs w:val="22"/>
        </w:rPr>
        <w:t>e</w:t>
      </w:r>
      <w:r w:rsidR="00B7258F" w:rsidRPr="000F08AB">
        <w:rPr>
          <w:rFonts w:ascii="Arial" w:hAnsi="Arial" w:cs="Arial"/>
          <w:noProof w:val="0"/>
          <w:sz w:val="22"/>
          <w:szCs w:val="22"/>
        </w:rPr>
        <w:t xml:space="preserve">lecidos </w:t>
      </w:r>
      <w:r w:rsidRPr="000F08AB">
        <w:rPr>
          <w:rFonts w:ascii="Arial" w:hAnsi="Arial" w:cs="Arial"/>
          <w:noProof w:val="0"/>
          <w:sz w:val="22"/>
          <w:szCs w:val="22"/>
        </w:rPr>
        <w:t>na</w:t>
      </w:r>
      <w:r w:rsidR="00B7258F" w:rsidRPr="000F08AB">
        <w:rPr>
          <w:rFonts w:ascii="Arial" w:hAnsi="Arial" w:cs="Arial"/>
          <w:noProof w:val="0"/>
          <w:sz w:val="22"/>
          <w:szCs w:val="22"/>
        </w:rPr>
        <w:t xml:space="preserve"> Matriz de Resultados; (iii) </w:t>
      </w:r>
      <w:r w:rsidRPr="000F08AB">
        <w:rPr>
          <w:rFonts w:ascii="Arial" w:hAnsi="Arial" w:cs="Arial"/>
          <w:noProof w:val="0"/>
          <w:sz w:val="22"/>
          <w:szCs w:val="22"/>
        </w:rPr>
        <w:t>o</w:t>
      </w:r>
      <w:r w:rsidR="00B7258F" w:rsidRPr="000F08AB">
        <w:rPr>
          <w:rFonts w:ascii="Arial" w:hAnsi="Arial" w:cs="Arial"/>
          <w:noProof w:val="0"/>
          <w:sz w:val="22"/>
          <w:szCs w:val="22"/>
        </w:rPr>
        <w:t xml:space="preserve"> gra</w:t>
      </w:r>
      <w:r w:rsidRPr="000F08AB">
        <w:rPr>
          <w:rFonts w:ascii="Arial" w:hAnsi="Arial" w:cs="Arial"/>
          <w:noProof w:val="0"/>
          <w:sz w:val="22"/>
          <w:szCs w:val="22"/>
        </w:rPr>
        <w:t>u</w:t>
      </w:r>
      <w:r w:rsidR="00B7258F" w:rsidRPr="000F08AB">
        <w:rPr>
          <w:rFonts w:ascii="Arial" w:hAnsi="Arial" w:cs="Arial"/>
          <w:noProof w:val="0"/>
          <w:sz w:val="22"/>
          <w:szCs w:val="22"/>
        </w:rPr>
        <w:t xml:space="preserve"> de </w:t>
      </w:r>
      <w:r w:rsidRPr="000F08AB">
        <w:rPr>
          <w:rFonts w:ascii="Arial" w:hAnsi="Arial" w:cs="Arial"/>
          <w:noProof w:val="0"/>
          <w:sz w:val="22"/>
          <w:szCs w:val="22"/>
        </w:rPr>
        <w:t>cumprimento</w:t>
      </w:r>
      <w:r w:rsidR="00B7258F" w:rsidRPr="000F08AB">
        <w:rPr>
          <w:rFonts w:ascii="Arial" w:hAnsi="Arial" w:cs="Arial"/>
          <w:noProof w:val="0"/>
          <w:sz w:val="22"/>
          <w:szCs w:val="22"/>
        </w:rPr>
        <w:t xml:space="preserve"> dos requisitos </w:t>
      </w:r>
      <w:r w:rsidRPr="000F08AB">
        <w:rPr>
          <w:rFonts w:ascii="Arial" w:hAnsi="Arial" w:cs="Arial"/>
          <w:noProof w:val="0"/>
          <w:sz w:val="22"/>
          <w:szCs w:val="22"/>
        </w:rPr>
        <w:t>e</w:t>
      </w:r>
      <w:r w:rsidR="0063546C" w:rsidRPr="000F08AB">
        <w:rPr>
          <w:rFonts w:ascii="Arial" w:hAnsi="Arial" w:cs="Arial"/>
          <w:noProof w:val="0"/>
          <w:sz w:val="22"/>
          <w:szCs w:val="22"/>
        </w:rPr>
        <w:t xml:space="preserve"> </w:t>
      </w:r>
      <w:r w:rsidRPr="000F08AB">
        <w:rPr>
          <w:rFonts w:ascii="Arial" w:hAnsi="Arial" w:cs="Arial"/>
          <w:noProof w:val="0"/>
          <w:sz w:val="22"/>
          <w:szCs w:val="22"/>
        </w:rPr>
        <w:t>especificações</w:t>
      </w:r>
      <w:r w:rsidR="004359A3" w:rsidRPr="000F08AB">
        <w:rPr>
          <w:rFonts w:ascii="Arial" w:hAnsi="Arial" w:cs="Arial"/>
          <w:noProof w:val="0"/>
          <w:sz w:val="22"/>
          <w:szCs w:val="22"/>
        </w:rPr>
        <w:t xml:space="preserve"> </w:t>
      </w:r>
      <w:r w:rsidRPr="000F08AB">
        <w:rPr>
          <w:rFonts w:ascii="Arial" w:hAnsi="Arial" w:cs="Arial"/>
          <w:noProof w:val="0"/>
          <w:sz w:val="22"/>
          <w:szCs w:val="22"/>
        </w:rPr>
        <w:t>ambientais</w:t>
      </w:r>
      <w:r w:rsidR="00B7258F" w:rsidRPr="000F08AB">
        <w:rPr>
          <w:rFonts w:ascii="Arial" w:hAnsi="Arial" w:cs="Arial"/>
          <w:noProof w:val="0"/>
          <w:sz w:val="22"/>
          <w:szCs w:val="22"/>
        </w:rPr>
        <w:t xml:space="preserve"> </w:t>
      </w:r>
      <w:r w:rsidR="00C97E0B">
        <w:rPr>
          <w:rFonts w:ascii="Arial" w:hAnsi="Arial" w:cs="Arial"/>
          <w:noProof w:val="0"/>
          <w:sz w:val="22"/>
          <w:szCs w:val="22"/>
        </w:rPr>
        <w:t xml:space="preserve">e sociais </w:t>
      </w:r>
      <w:r w:rsidR="00B7258F" w:rsidRPr="000F08AB">
        <w:rPr>
          <w:rFonts w:ascii="Arial" w:hAnsi="Arial" w:cs="Arial"/>
          <w:noProof w:val="0"/>
          <w:sz w:val="22"/>
          <w:szCs w:val="22"/>
        </w:rPr>
        <w:t>d</w:t>
      </w:r>
      <w:r w:rsidRPr="000F08AB">
        <w:rPr>
          <w:rFonts w:ascii="Arial" w:hAnsi="Arial" w:cs="Arial"/>
          <w:noProof w:val="0"/>
          <w:sz w:val="22"/>
          <w:szCs w:val="22"/>
        </w:rPr>
        <w:t>as</w:t>
      </w:r>
      <w:r w:rsidR="00B7258F" w:rsidRPr="000F08AB">
        <w:rPr>
          <w:rFonts w:ascii="Arial" w:hAnsi="Arial" w:cs="Arial"/>
          <w:noProof w:val="0"/>
          <w:sz w:val="22"/>
          <w:szCs w:val="22"/>
        </w:rPr>
        <w:t xml:space="preserve"> obras, seg</w:t>
      </w:r>
      <w:r w:rsidRPr="000F08AB">
        <w:rPr>
          <w:rFonts w:ascii="Arial" w:hAnsi="Arial" w:cs="Arial"/>
          <w:noProof w:val="0"/>
          <w:sz w:val="22"/>
          <w:szCs w:val="22"/>
        </w:rPr>
        <w:t>u</w:t>
      </w:r>
      <w:r w:rsidR="00B7258F" w:rsidRPr="000F08AB">
        <w:rPr>
          <w:rFonts w:ascii="Arial" w:hAnsi="Arial" w:cs="Arial"/>
          <w:noProof w:val="0"/>
          <w:sz w:val="22"/>
          <w:szCs w:val="22"/>
        </w:rPr>
        <w:t>n</w:t>
      </w:r>
      <w:r w:rsidRPr="000F08AB">
        <w:rPr>
          <w:rFonts w:ascii="Arial" w:hAnsi="Arial" w:cs="Arial"/>
          <w:noProof w:val="0"/>
          <w:sz w:val="22"/>
          <w:szCs w:val="22"/>
        </w:rPr>
        <w:t>do</w:t>
      </w:r>
      <w:r w:rsidR="004359A3" w:rsidRPr="000F08AB">
        <w:rPr>
          <w:rFonts w:ascii="Arial" w:hAnsi="Arial" w:cs="Arial"/>
          <w:noProof w:val="0"/>
          <w:sz w:val="22"/>
          <w:szCs w:val="22"/>
        </w:rPr>
        <w:t xml:space="preserve"> </w:t>
      </w:r>
      <w:r w:rsidRPr="000F08AB">
        <w:rPr>
          <w:rFonts w:ascii="Arial" w:hAnsi="Arial" w:cs="Arial"/>
          <w:noProof w:val="0"/>
          <w:sz w:val="22"/>
          <w:szCs w:val="22"/>
        </w:rPr>
        <w:t>estabelecido</w:t>
      </w:r>
      <w:r w:rsidR="004359A3" w:rsidRPr="000F08AB">
        <w:rPr>
          <w:rFonts w:ascii="Arial" w:hAnsi="Arial" w:cs="Arial"/>
          <w:noProof w:val="0"/>
          <w:sz w:val="22"/>
          <w:szCs w:val="22"/>
        </w:rPr>
        <w:t xml:space="preserve"> </w:t>
      </w:r>
      <w:r w:rsidRPr="000F08AB">
        <w:rPr>
          <w:rFonts w:ascii="Arial" w:hAnsi="Arial" w:cs="Arial"/>
          <w:noProof w:val="0"/>
          <w:sz w:val="22"/>
          <w:szCs w:val="22"/>
        </w:rPr>
        <w:t>no</w:t>
      </w:r>
      <w:r w:rsidR="00B7258F" w:rsidRPr="000F08AB">
        <w:rPr>
          <w:rFonts w:ascii="Arial" w:hAnsi="Arial" w:cs="Arial"/>
          <w:noProof w:val="0"/>
          <w:sz w:val="22"/>
          <w:szCs w:val="22"/>
        </w:rPr>
        <w:t>s plan</w:t>
      </w:r>
      <w:r w:rsidRPr="000F08AB">
        <w:rPr>
          <w:rFonts w:ascii="Arial" w:hAnsi="Arial" w:cs="Arial"/>
          <w:noProof w:val="0"/>
          <w:sz w:val="22"/>
          <w:szCs w:val="22"/>
        </w:rPr>
        <w:t>o</w:t>
      </w:r>
      <w:r w:rsidR="00B7258F" w:rsidRPr="000F08AB">
        <w:rPr>
          <w:rFonts w:ascii="Arial" w:hAnsi="Arial" w:cs="Arial"/>
          <w:noProof w:val="0"/>
          <w:sz w:val="22"/>
          <w:szCs w:val="22"/>
        </w:rPr>
        <w:t xml:space="preserve">s de </w:t>
      </w:r>
      <w:r w:rsidRPr="000F08AB">
        <w:rPr>
          <w:rFonts w:ascii="Arial" w:hAnsi="Arial" w:cs="Arial"/>
          <w:noProof w:val="0"/>
          <w:sz w:val="22"/>
          <w:szCs w:val="22"/>
        </w:rPr>
        <w:t>gestão</w:t>
      </w:r>
      <w:r w:rsidR="00B7258F" w:rsidRPr="000F08AB">
        <w:rPr>
          <w:rFonts w:ascii="Arial" w:hAnsi="Arial" w:cs="Arial"/>
          <w:noProof w:val="0"/>
          <w:sz w:val="22"/>
          <w:szCs w:val="22"/>
        </w:rPr>
        <w:t xml:space="preserve"> ambiental dos </w:t>
      </w:r>
      <w:r w:rsidRPr="000F08AB">
        <w:rPr>
          <w:rFonts w:ascii="Arial" w:hAnsi="Arial" w:cs="Arial"/>
          <w:noProof w:val="0"/>
          <w:sz w:val="22"/>
          <w:szCs w:val="22"/>
        </w:rPr>
        <w:t>proj</w:t>
      </w:r>
      <w:r w:rsidR="00B7258F" w:rsidRPr="000F08AB">
        <w:rPr>
          <w:rFonts w:ascii="Arial" w:hAnsi="Arial" w:cs="Arial"/>
          <w:noProof w:val="0"/>
          <w:sz w:val="22"/>
          <w:szCs w:val="22"/>
        </w:rPr>
        <w:t>etos, de ac</w:t>
      </w:r>
      <w:r w:rsidRPr="000F08AB">
        <w:rPr>
          <w:rFonts w:ascii="Arial" w:hAnsi="Arial" w:cs="Arial"/>
          <w:noProof w:val="0"/>
          <w:sz w:val="22"/>
          <w:szCs w:val="22"/>
        </w:rPr>
        <w:t>o</w:t>
      </w:r>
      <w:r w:rsidR="00DC4DAC" w:rsidRPr="000F08AB">
        <w:rPr>
          <w:rFonts w:ascii="Arial" w:hAnsi="Arial" w:cs="Arial"/>
          <w:noProof w:val="0"/>
          <w:sz w:val="22"/>
          <w:szCs w:val="22"/>
        </w:rPr>
        <w:t xml:space="preserve">rdo com </w:t>
      </w:r>
      <w:r w:rsidR="00DB6864" w:rsidRPr="000F08AB">
        <w:rPr>
          <w:rFonts w:ascii="Arial" w:hAnsi="Arial" w:cs="Arial"/>
          <w:noProof w:val="0"/>
          <w:sz w:val="22"/>
          <w:szCs w:val="22"/>
        </w:rPr>
        <w:t>as diretrizes</w:t>
      </w:r>
      <w:r w:rsidR="00B7258F" w:rsidRPr="000F08AB">
        <w:rPr>
          <w:rFonts w:ascii="Arial" w:hAnsi="Arial" w:cs="Arial"/>
          <w:noProof w:val="0"/>
          <w:sz w:val="22"/>
          <w:szCs w:val="22"/>
        </w:rPr>
        <w:t xml:space="preserve"> d</w:t>
      </w:r>
      <w:r w:rsidR="00DC4DAC" w:rsidRPr="000F08AB">
        <w:rPr>
          <w:rFonts w:ascii="Arial" w:hAnsi="Arial" w:cs="Arial"/>
          <w:noProof w:val="0"/>
          <w:sz w:val="22"/>
          <w:szCs w:val="22"/>
        </w:rPr>
        <w:t>o</w:t>
      </w:r>
      <w:r w:rsidR="00B7258F" w:rsidRPr="000F08AB">
        <w:rPr>
          <w:rFonts w:ascii="Arial" w:hAnsi="Arial" w:cs="Arial"/>
          <w:noProof w:val="0"/>
          <w:sz w:val="22"/>
          <w:szCs w:val="22"/>
        </w:rPr>
        <w:t xml:space="preserve"> PGAS d</w:t>
      </w:r>
      <w:r w:rsidR="00DC4DAC" w:rsidRPr="000F08AB">
        <w:rPr>
          <w:rFonts w:ascii="Arial" w:hAnsi="Arial" w:cs="Arial"/>
          <w:noProof w:val="0"/>
          <w:sz w:val="22"/>
          <w:szCs w:val="22"/>
        </w:rPr>
        <w:t>o</w:t>
      </w:r>
      <w:r w:rsidR="00DB6864" w:rsidRPr="000F08AB">
        <w:rPr>
          <w:rFonts w:ascii="Arial" w:hAnsi="Arial" w:cs="Arial"/>
          <w:noProof w:val="0"/>
          <w:sz w:val="22"/>
          <w:szCs w:val="22"/>
        </w:rPr>
        <w:t xml:space="preserve"> P</w:t>
      </w:r>
      <w:r w:rsidR="00B7258F" w:rsidRPr="000F08AB">
        <w:rPr>
          <w:rFonts w:ascii="Arial" w:hAnsi="Arial" w:cs="Arial"/>
          <w:noProof w:val="0"/>
          <w:sz w:val="22"/>
          <w:szCs w:val="22"/>
        </w:rPr>
        <w:t>rograma; (</w:t>
      </w:r>
      <w:r w:rsidR="007672E9" w:rsidRPr="000F08AB">
        <w:rPr>
          <w:rFonts w:ascii="Arial" w:hAnsi="Arial" w:cs="Arial"/>
          <w:noProof w:val="0"/>
          <w:sz w:val="22"/>
          <w:szCs w:val="22"/>
        </w:rPr>
        <w:t>i</w:t>
      </w:r>
      <w:r w:rsidR="00B7258F" w:rsidRPr="000F08AB">
        <w:rPr>
          <w:rFonts w:ascii="Arial" w:hAnsi="Arial" w:cs="Arial"/>
          <w:noProof w:val="0"/>
          <w:sz w:val="22"/>
          <w:szCs w:val="22"/>
        </w:rPr>
        <w:t xml:space="preserve">v) </w:t>
      </w:r>
      <w:r w:rsidR="00DC4DAC" w:rsidRPr="000F08AB">
        <w:rPr>
          <w:rFonts w:ascii="Arial" w:hAnsi="Arial" w:cs="Arial"/>
          <w:noProof w:val="0"/>
          <w:sz w:val="22"/>
          <w:szCs w:val="22"/>
        </w:rPr>
        <w:t>o</w:t>
      </w:r>
      <w:r w:rsidR="004359A3" w:rsidRPr="000F08AB">
        <w:rPr>
          <w:rFonts w:ascii="Arial" w:hAnsi="Arial" w:cs="Arial"/>
          <w:noProof w:val="0"/>
          <w:sz w:val="22"/>
          <w:szCs w:val="22"/>
        </w:rPr>
        <w:t xml:space="preserve"> </w:t>
      </w:r>
      <w:r w:rsidR="00DC4DAC" w:rsidRPr="000F08AB">
        <w:rPr>
          <w:rFonts w:ascii="Arial" w:hAnsi="Arial" w:cs="Arial"/>
          <w:noProof w:val="0"/>
          <w:sz w:val="22"/>
          <w:szCs w:val="22"/>
        </w:rPr>
        <w:t>grau</w:t>
      </w:r>
      <w:r w:rsidR="00B7258F" w:rsidRPr="000F08AB">
        <w:rPr>
          <w:rFonts w:ascii="Arial" w:hAnsi="Arial" w:cs="Arial"/>
          <w:noProof w:val="0"/>
          <w:sz w:val="22"/>
          <w:szCs w:val="22"/>
        </w:rPr>
        <w:t xml:space="preserve"> de </w:t>
      </w:r>
      <w:r w:rsidR="00DC4DAC" w:rsidRPr="000F08AB">
        <w:rPr>
          <w:rFonts w:ascii="Arial" w:hAnsi="Arial" w:cs="Arial"/>
          <w:noProof w:val="0"/>
          <w:sz w:val="22"/>
          <w:szCs w:val="22"/>
        </w:rPr>
        <w:t>cumprimento</w:t>
      </w:r>
      <w:r w:rsidR="00B7258F" w:rsidRPr="000F08AB">
        <w:rPr>
          <w:rFonts w:ascii="Arial" w:hAnsi="Arial" w:cs="Arial"/>
          <w:noProof w:val="0"/>
          <w:sz w:val="22"/>
          <w:szCs w:val="22"/>
        </w:rPr>
        <w:t xml:space="preserve"> das tar</w:t>
      </w:r>
      <w:r w:rsidR="00DC4DAC" w:rsidRPr="000F08AB">
        <w:rPr>
          <w:rFonts w:ascii="Arial" w:hAnsi="Arial" w:cs="Arial"/>
          <w:noProof w:val="0"/>
          <w:sz w:val="22"/>
          <w:szCs w:val="22"/>
        </w:rPr>
        <w:t>ef</w:t>
      </w:r>
      <w:r w:rsidR="00B7258F" w:rsidRPr="000F08AB">
        <w:rPr>
          <w:rFonts w:ascii="Arial" w:hAnsi="Arial" w:cs="Arial"/>
          <w:noProof w:val="0"/>
          <w:sz w:val="22"/>
          <w:szCs w:val="22"/>
        </w:rPr>
        <w:t xml:space="preserve">as de </w:t>
      </w:r>
      <w:r w:rsidR="00DC4DAC" w:rsidRPr="000F08AB">
        <w:rPr>
          <w:rFonts w:ascii="Arial" w:hAnsi="Arial" w:cs="Arial"/>
          <w:noProof w:val="0"/>
          <w:sz w:val="22"/>
          <w:szCs w:val="22"/>
        </w:rPr>
        <w:t>operação</w:t>
      </w:r>
      <w:r w:rsidR="004359A3" w:rsidRPr="000F08AB">
        <w:rPr>
          <w:rFonts w:ascii="Arial" w:hAnsi="Arial" w:cs="Arial"/>
          <w:noProof w:val="0"/>
          <w:sz w:val="22"/>
          <w:szCs w:val="22"/>
        </w:rPr>
        <w:t xml:space="preserve"> </w:t>
      </w:r>
      <w:r w:rsidR="00DC4DAC" w:rsidRPr="000F08AB">
        <w:rPr>
          <w:rFonts w:ascii="Arial" w:hAnsi="Arial" w:cs="Arial"/>
          <w:noProof w:val="0"/>
          <w:sz w:val="22"/>
          <w:szCs w:val="22"/>
        </w:rPr>
        <w:t>e</w:t>
      </w:r>
      <w:r w:rsidR="004359A3" w:rsidRPr="000F08AB">
        <w:rPr>
          <w:rFonts w:ascii="Arial" w:hAnsi="Arial" w:cs="Arial"/>
          <w:noProof w:val="0"/>
          <w:sz w:val="22"/>
          <w:szCs w:val="22"/>
        </w:rPr>
        <w:t xml:space="preserve"> </w:t>
      </w:r>
      <w:r w:rsidR="00DC4DAC" w:rsidRPr="000F08AB">
        <w:rPr>
          <w:rFonts w:ascii="Arial" w:hAnsi="Arial" w:cs="Arial"/>
          <w:noProof w:val="0"/>
          <w:sz w:val="22"/>
          <w:szCs w:val="22"/>
        </w:rPr>
        <w:t>manutenção</w:t>
      </w:r>
      <w:r w:rsidR="00B7258F" w:rsidRPr="000F08AB">
        <w:rPr>
          <w:rFonts w:ascii="Arial" w:hAnsi="Arial" w:cs="Arial"/>
          <w:noProof w:val="0"/>
          <w:sz w:val="22"/>
          <w:szCs w:val="22"/>
        </w:rPr>
        <w:t xml:space="preserve"> das obras </w:t>
      </w:r>
      <w:r w:rsidR="00DC4DAC" w:rsidRPr="000F08AB">
        <w:rPr>
          <w:rFonts w:ascii="Arial" w:hAnsi="Arial" w:cs="Arial"/>
          <w:noProof w:val="0"/>
          <w:sz w:val="22"/>
          <w:szCs w:val="22"/>
        </w:rPr>
        <w:t>concluídas</w:t>
      </w:r>
      <w:r w:rsidR="00B7258F" w:rsidRPr="000F08AB">
        <w:rPr>
          <w:rFonts w:ascii="Arial" w:hAnsi="Arial" w:cs="Arial"/>
          <w:noProof w:val="0"/>
          <w:sz w:val="22"/>
          <w:szCs w:val="22"/>
        </w:rPr>
        <w:t xml:space="preserve">; (v) </w:t>
      </w:r>
      <w:r w:rsidR="00DC4DAC" w:rsidRPr="000F08AB">
        <w:rPr>
          <w:rFonts w:ascii="Arial" w:hAnsi="Arial" w:cs="Arial"/>
          <w:noProof w:val="0"/>
          <w:sz w:val="22"/>
          <w:szCs w:val="22"/>
        </w:rPr>
        <w:t>o</w:t>
      </w:r>
      <w:r w:rsidR="00B7258F" w:rsidRPr="000F08AB">
        <w:rPr>
          <w:rFonts w:ascii="Arial" w:hAnsi="Arial" w:cs="Arial"/>
          <w:noProof w:val="0"/>
          <w:sz w:val="22"/>
          <w:szCs w:val="22"/>
        </w:rPr>
        <w:t xml:space="preserve"> gra</w:t>
      </w:r>
      <w:r w:rsidR="00DC4DAC" w:rsidRPr="000F08AB">
        <w:rPr>
          <w:rFonts w:ascii="Arial" w:hAnsi="Arial" w:cs="Arial"/>
          <w:noProof w:val="0"/>
          <w:sz w:val="22"/>
          <w:szCs w:val="22"/>
        </w:rPr>
        <w:t>u</w:t>
      </w:r>
      <w:r w:rsidR="00B7258F" w:rsidRPr="000F08AB">
        <w:rPr>
          <w:rFonts w:ascii="Arial" w:hAnsi="Arial" w:cs="Arial"/>
          <w:noProof w:val="0"/>
          <w:sz w:val="22"/>
          <w:szCs w:val="22"/>
        </w:rPr>
        <w:t xml:space="preserve"> de </w:t>
      </w:r>
      <w:r w:rsidR="00DC4DAC" w:rsidRPr="000F08AB">
        <w:rPr>
          <w:rFonts w:ascii="Arial" w:hAnsi="Arial" w:cs="Arial"/>
          <w:noProof w:val="0"/>
          <w:sz w:val="22"/>
          <w:szCs w:val="22"/>
        </w:rPr>
        <w:t>cumprimento d</w:t>
      </w:r>
      <w:r w:rsidR="00B7258F" w:rsidRPr="000F08AB">
        <w:rPr>
          <w:rFonts w:ascii="Arial" w:hAnsi="Arial" w:cs="Arial"/>
          <w:noProof w:val="0"/>
          <w:sz w:val="22"/>
          <w:szCs w:val="22"/>
        </w:rPr>
        <w:t>os Plan</w:t>
      </w:r>
      <w:r w:rsidR="00DC4DAC" w:rsidRPr="000F08AB">
        <w:rPr>
          <w:rFonts w:ascii="Arial" w:hAnsi="Arial" w:cs="Arial"/>
          <w:noProof w:val="0"/>
          <w:sz w:val="22"/>
          <w:szCs w:val="22"/>
        </w:rPr>
        <w:t>o</w:t>
      </w:r>
      <w:r w:rsidR="00B7258F" w:rsidRPr="000F08AB">
        <w:rPr>
          <w:rFonts w:ascii="Arial" w:hAnsi="Arial" w:cs="Arial"/>
          <w:noProof w:val="0"/>
          <w:sz w:val="22"/>
          <w:szCs w:val="22"/>
        </w:rPr>
        <w:t>s d</w:t>
      </w:r>
      <w:r w:rsidR="00DC4DAC" w:rsidRPr="000F08AB">
        <w:rPr>
          <w:rFonts w:ascii="Arial" w:hAnsi="Arial" w:cs="Arial"/>
          <w:noProof w:val="0"/>
          <w:sz w:val="22"/>
          <w:szCs w:val="22"/>
        </w:rPr>
        <w:t xml:space="preserve">as Obras; </w:t>
      </w:r>
      <w:r w:rsidR="007672E9" w:rsidRPr="000F08AB">
        <w:rPr>
          <w:rFonts w:ascii="Arial" w:hAnsi="Arial" w:cs="Arial"/>
          <w:noProof w:val="0"/>
          <w:sz w:val="22"/>
          <w:szCs w:val="22"/>
        </w:rPr>
        <w:t>(vi</w:t>
      </w:r>
      <w:r w:rsidR="00B7258F" w:rsidRPr="000F08AB">
        <w:rPr>
          <w:rFonts w:ascii="Arial" w:hAnsi="Arial" w:cs="Arial"/>
          <w:noProof w:val="0"/>
          <w:sz w:val="22"/>
          <w:szCs w:val="22"/>
        </w:rPr>
        <w:t xml:space="preserve">) </w:t>
      </w:r>
      <w:r w:rsidR="00DC4DAC" w:rsidRPr="000F08AB">
        <w:rPr>
          <w:rFonts w:ascii="Arial" w:hAnsi="Arial" w:cs="Arial"/>
          <w:noProof w:val="0"/>
          <w:sz w:val="22"/>
          <w:szCs w:val="22"/>
        </w:rPr>
        <w:t>o</w:t>
      </w:r>
      <w:r w:rsidR="00B7258F" w:rsidRPr="000F08AB">
        <w:rPr>
          <w:rFonts w:ascii="Arial" w:hAnsi="Arial" w:cs="Arial"/>
          <w:noProof w:val="0"/>
          <w:sz w:val="22"/>
          <w:szCs w:val="22"/>
        </w:rPr>
        <w:t xml:space="preserve"> gra</w:t>
      </w:r>
      <w:r w:rsidR="00DC4DAC" w:rsidRPr="000F08AB">
        <w:rPr>
          <w:rFonts w:ascii="Arial" w:hAnsi="Arial" w:cs="Arial"/>
          <w:noProof w:val="0"/>
          <w:sz w:val="22"/>
          <w:szCs w:val="22"/>
        </w:rPr>
        <w:t>u</w:t>
      </w:r>
      <w:r w:rsidR="00B7258F" w:rsidRPr="000F08AB">
        <w:rPr>
          <w:rFonts w:ascii="Arial" w:hAnsi="Arial" w:cs="Arial"/>
          <w:noProof w:val="0"/>
          <w:sz w:val="22"/>
          <w:szCs w:val="22"/>
        </w:rPr>
        <w:t xml:space="preserve"> de </w:t>
      </w:r>
      <w:r w:rsidR="00DC4DAC" w:rsidRPr="000F08AB">
        <w:rPr>
          <w:rFonts w:ascii="Arial" w:hAnsi="Arial" w:cs="Arial"/>
          <w:noProof w:val="0"/>
          <w:sz w:val="22"/>
          <w:szCs w:val="22"/>
        </w:rPr>
        <w:t>cumprimento</w:t>
      </w:r>
      <w:r w:rsidR="00B7258F" w:rsidRPr="000F08AB">
        <w:rPr>
          <w:rFonts w:ascii="Arial" w:hAnsi="Arial" w:cs="Arial"/>
          <w:noProof w:val="0"/>
          <w:sz w:val="22"/>
          <w:szCs w:val="22"/>
        </w:rPr>
        <w:t xml:space="preserve"> dos compromis</w:t>
      </w:r>
      <w:r w:rsidR="00DC4DAC" w:rsidRPr="000F08AB">
        <w:rPr>
          <w:rFonts w:ascii="Arial" w:hAnsi="Arial" w:cs="Arial"/>
          <w:noProof w:val="0"/>
          <w:sz w:val="22"/>
          <w:szCs w:val="22"/>
        </w:rPr>
        <w:t>s</w:t>
      </w:r>
      <w:r w:rsidR="00B7258F" w:rsidRPr="000F08AB">
        <w:rPr>
          <w:rFonts w:ascii="Arial" w:hAnsi="Arial" w:cs="Arial"/>
          <w:noProof w:val="0"/>
          <w:sz w:val="22"/>
          <w:szCs w:val="22"/>
        </w:rPr>
        <w:t xml:space="preserve">os </w:t>
      </w:r>
      <w:r w:rsidR="00DC4DAC" w:rsidRPr="000F08AB">
        <w:rPr>
          <w:rFonts w:ascii="Arial" w:hAnsi="Arial" w:cs="Arial"/>
          <w:noProof w:val="0"/>
          <w:sz w:val="22"/>
          <w:szCs w:val="22"/>
        </w:rPr>
        <w:t>contratuais</w:t>
      </w:r>
      <w:r w:rsidR="00C97E0B">
        <w:rPr>
          <w:rFonts w:ascii="Arial" w:hAnsi="Arial" w:cs="Arial"/>
          <w:noProof w:val="0"/>
          <w:sz w:val="22"/>
          <w:szCs w:val="22"/>
        </w:rPr>
        <w:t xml:space="preserve"> e (v) uma avaliação socioeconômica expost</w:t>
      </w:r>
      <w:r w:rsidR="00B7258F" w:rsidRPr="000F08AB">
        <w:rPr>
          <w:rFonts w:ascii="Arial" w:hAnsi="Arial" w:cs="Arial"/>
          <w:noProof w:val="0"/>
          <w:sz w:val="22"/>
          <w:szCs w:val="22"/>
        </w:rPr>
        <w:t xml:space="preserve">. </w:t>
      </w:r>
    </w:p>
    <w:p w:rsidR="007228E8" w:rsidRPr="000F08AB" w:rsidRDefault="00E940A4" w:rsidP="00855069">
      <w:pPr>
        <w:pStyle w:val="AutoNumpara"/>
        <w:tabs>
          <w:tab w:val="clear" w:pos="1145"/>
          <w:tab w:val="num" w:pos="720"/>
        </w:tabs>
        <w:ind w:left="720"/>
        <w:rPr>
          <w:rFonts w:ascii="Arial" w:hAnsi="Arial" w:cs="Arial"/>
          <w:noProof w:val="0"/>
          <w:sz w:val="22"/>
          <w:szCs w:val="22"/>
        </w:rPr>
      </w:pPr>
      <w:r w:rsidRPr="000F08AB">
        <w:rPr>
          <w:rFonts w:ascii="Arial" w:hAnsi="Arial" w:cs="Arial"/>
          <w:b/>
          <w:noProof w:val="0"/>
          <w:sz w:val="22"/>
          <w:szCs w:val="22"/>
        </w:rPr>
        <w:t>Avaliação Socioeconô</w:t>
      </w:r>
      <w:r w:rsidR="00B7258F" w:rsidRPr="000F08AB">
        <w:rPr>
          <w:rFonts w:ascii="Arial" w:hAnsi="Arial" w:cs="Arial"/>
          <w:b/>
          <w:noProof w:val="0"/>
          <w:sz w:val="22"/>
          <w:szCs w:val="22"/>
        </w:rPr>
        <w:t>mica Expost</w:t>
      </w:r>
      <w:r w:rsidR="00B7258F" w:rsidRPr="000F08AB">
        <w:rPr>
          <w:rFonts w:ascii="Arial" w:hAnsi="Arial" w:cs="Arial"/>
          <w:noProof w:val="0"/>
          <w:sz w:val="22"/>
          <w:szCs w:val="22"/>
        </w:rPr>
        <w:t>. Como parte da avaliação final do Programa dever</w:t>
      </w:r>
      <w:r w:rsidR="006D63B6" w:rsidRPr="000F08AB">
        <w:rPr>
          <w:rFonts w:ascii="Arial" w:hAnsi="Arial" w:cs="Arial"/>
          <w:noProof w:val="0"/>
          <w:sz w:val="22"/>
          <w:szCs w:val="22"/>
        </w:rPr>
        <w:t xml:space="preserve">á ser </w:t>
      </w:r>
      <w:r w:rsidR="002171C5" w:rsidRPr="000F08AB">
        <w:rPr>
          <w:rFonts w:ascii="Arial" w:hAnsi="Arial" w:cs="Arial"/>
          <w:noProof w:val="0"/>
          <w:sz w:val="22"/>
          <w:szCs w:val="22"/>
        </w:rPr>
        <w:t>incluída</w:t>
      </w:r>
      <w:r w:rsidR="004359A3" w:rsidRPr="000F08AB">
        <w:rPr>
          <w:rFonts w:ascii="Arial" w:hAnsi="Arial" w:cs="Arial"/>
          <w:noProof w:val="0"/>
          <w:sz w:val="22"/>
          <w:szCs w:val="22"/>
        </w:rPr>
        <w:t xml:space="preserve"> </w:t>
      </w:r>
      <w:r w:rsidRPr="000F08AB">
        <w:rPr>
          <w:rFonts w:ascii="Arial" w:hAnsi="Arial" w:cs="Arial"/>
          <w:noProof w:val="0"/>
          <w:sz w:val="22"/>
          <w:szCs w:val="22"/>
        </w:rPr>
        <w:t>uma avaliação socioeconô</w:t>
      </w:r>
      <w:r w:rsidR="00B7258F" w:rsidRPr="000F08AB">
        <w:rPr>
          <w:rFonts w:ascii="Arial" w:hAnsi="Arial" w:cs="Arial"/>
          <w:noProof w:val="0"/>
          <w:sz w:val="22"/>
          <w:szCs w:val="22"/>
        </w:rPr>
        <w:t>mica</w:t>
      </w:r>
      <w:r w:rsidR="004359A3" w:rsidRPr="000F08AB">
        <w:rPr>
          <w:rFonts w:ascii="Arial" w:hAnsi="Arial" w:cs="Arial"/>
          <w:noProof w:val="0"/>
          <w:sz w:val="22"/>
          <w:szCs w:val="22"/>
        </w:rPr>
        <w:t xml:space="preserve"> </w:t>
      </w:r>
      <w:r w:rsidR="00B7258F" w:rsidRPr="000F08AB">
        <w:rPr>
          <w:rFonts w:ascii="Arial" w:hAnsi="Arial" w:cs="Arial"/>
          <w:noProof w:val="0"/>
          <w:sz w:val="22"/>
          <w:szCs w:val="22"/>
        </w:rPr>
        <w:t xml:space="preserve">ex post. Esta avalição </w:t>
      </w:r>
      <w:r w:rsidR="00DB6864" w:rsidRPr="000F08AB">
        <w:rPr>
          <w:rFonts w:ascii="Arial" w:hAnsi="Arial" w:cs="Arial"/>
          <w:noProof w:val="0"/>
          <w:sz w:val="22"/>
          <w:szCs w:val="22"/>
        </w:rPr>
        <w:t>procurará medir</w:t>
      </w:r>
      <w:r w:rsidR="00B7258F" w:rsidRPr="000F08AB">
        <w:rPr>
          <w:rFonts w:ascii="Arial" w:hAnsi="Arial" w:cs="Arial"/>
          <w:noProof w:val="0"/>
          <w:sz w:val="22"/>
          <w:szCs w:val="22"/>
        </w:rPr>
        <w:t xml:space="preserve"> mudanças nos valores das </w:t>
      </w:r>
      <w:r w:rsidR="00DB6864" w:rsidRPr="000F08AB">
        <w:rPr>
          <w:rFonts w:ascii="Arial" w:hAnsi="Arial" w:cs="Arial"/>
          <w:noProof w:val="0"/>
          <w:sz w:val="22"/>
          <w:szCs w:val="22"/>
        </w:rPr>
        <w:t>variáveis determinantes</w:t>
      </w:r>
      <w:r w:rsidR="00B7258F" w:rsidRPr="000F08AB">
        <w:rPr>
          <w:rFonts w:ascii="Arial" w:hAnsi="Arial" w:cs="Arial"/>
          <w:noProof w:val="0"/>
          <w:sz w:val="22"/>
          <w:szCs w:val="22"/>
        </w:rPr>
        <w:t xml:space="preserve"> da viabilidade socioeconômica dos projetos </w:t>
      </w:r>
      <w:r w:rsidR="006D63B6" w:rsidRPr="000F08AB">
        <w:rPr>
          <w:rFonts w:ascii="Arial" w:hAnsi="Arial" w:cs="Arial"/>
          <w:noProof w:val="0"/>
          <w:sz w:val="22"/>
          <w:szCs w:val="22"/>
        </w:rPr>
        <w:t>financiados pelo</w:t>
      </w:r>
      <w:r w:rsidR="00B7258F" w:rsidRPr="000F08AB">
        <w:rPr>
          <w:rFonts w:ascii="Arial" w:hAnsi="Arial" w:cs="Arial"/>
          <w:noProof w:val="0"/>
          <w:sz w:val="22"/>
          <w:szCs w:val="22"/>
        </w:rPr>
        <w:t xml:space="preserve"> Programa, assim como corroborar se</w:t>
      </w:r>
      <w:r w:rsidR="004359A3" w:rsidRPr="000F08AB">
        <w:rPr>
          <w:rFonts w:ascii="Arial" w:hAnsi="Arial" w:cs="Arial"/>
          <w:noProof w:val="0"/>
          <w:sz w:val="22"/>
          <w:szCs w:val="22"/>
        </w:rPr>
        <w:t xml:space="preserve"> os </w:t>
      </w:r>
      <w:r w:rsidR="00B7258F" w:rsidRPr="000F08AB">
        <w:rPr>
          <w:rFonts w:ascii="Arial" w:hAnsi="Arial" w:cs="Arial"/>
          <w:noProof w:val="0"/>
          <w:sz w:val="22"/>
          <w:szCs w:val="22"/>
        </w:rPr>
        <w:t>pressupostos utilizados para realizar a análise da viabilidade</w:t>
      </w:r>
      <w:r w:rsidR="004359A3" w:rsidRPr="000F08AB">
        <w:rPr>
          <w:rFonts w:ascii="Arial" w:hAnsi="Arial" w:cs="Arial"/>
          <w:noProof w:val="0"/>
          <w:sz w:val="22"/>
          <w:szCs w:val="22"/>
        </w:rPr>
        <w:t xml:space="preserve"> </w:t>
      </w:r>
      <w:r w:rsidR="00B7258F" w:rsidRPr="000F08AB">
        <w:rPr>
          <w:rFonts w:ascii="Arial" w:hAnsi="Arial" w:cs="Arial"/>
          <w:noProof w:val="0"/>
          <w:sz w:val="22"/>
          <w:szCs w:val="22"/>
        </w:rPr>
        <w:t xml:space="preserve">ainda são válidos. Procurar-se-á determinar a situação dos serviços de provisão de </w:t>
      </w:r>
      <w:r w:rsidR="00DB6864" w:rsidRPr="000F08AB">
        <w:rPr>
          <w:rFonts w:ascii="Arial" w:hAnsi="Arial" w:cs="Arial"/>
          <w:noProof w:val="0"/>
          <w:sz w:val="22"/>
          <w:szCs w:val="22"/>
        </w:rPr>
        <w:t>á</w:t>
      </w:r>
      <w:r w:rsidR="00B7258F" w:rsidRPr="000F08AB">
        <w:rPr>
          <w:rFonts w:ascii="Arial" w:hAnsi="Arial" w:cs="Arial"/>
          <w:noProof w:val="0"/>
          <w:sz w:val="22"/>
          <w:szCs w:val="22"/>
        </w:rPr>
        <w:t>gua potável e esgoto, drenagem</w:t>
      </w:r>
      <w:r w:rsidR="00855069" w:rsidRPr="000F08AB">
        <w:rPr>
          <w:rFonts w:ascii="Arial" w:hAnsi="Arial" w:cs="Arial"/>
          <w:noProof w:val="0"/>
          <w:sz w:val="22"/>
          <w:szCs w:val="22"/>
        </w:rPr>
        <w:t xml:space="preserve"> e manejo dos resíduos sólidos (toneladas processadas em compost ou recicladas)</w:t>
      </w:r>
      <w:r w:rsidR="00B7258F" w:rsidRPr="000F08AB">
        <w:rPr>
          <w:rFonts w:ascii="Arial" w:hAnsi="Arial" w:cs="Arial"/>
          <w:noProof w:val="0"/>
          <w:sz w:val="22"/>
          <w:szCs w:val="22"/>
        </w:rPr>
        <w:t>, custos de investimento</w:t>
      </w:r>
      <w:r w:rsidR="004359A3" w:rsidRPr="000F08AB">
        <w:rPr>
          <w:rFonts w:ascii="Arial" w:hAnsi="Arial" w:cs="Arial"/>
          <w:noProof w:val="0"/>
          <w:sz w:val="22"/>
          <w:szCs w:val="22"/>
        </w:rPr>
        <w:t xml:space="preserve"> </w:t>
      </w:r>
      <w:r w:rsidR="00B7258F" w:rsidRPr="000F08AB">
        <w:rPr>
          <w:rFonts w:ascii="Arial" w:hAnsi="Arial" w:cs="Arial"/>
          <w:noProof w:val="0"/>
          <w:sz w:val="22"/>
          <w:szCs w:val="22"/>
        </w:rPr>
        <w:t>fina</w:t>
      </w:r>
      <w:r w:rsidR="00636E99" w:rsidRPr="000F08AB">
        <w:rPr>
          <w:rFonts w:ascii="Arial" w:hAnsi="Arial" w:cs="Arial"/>
          <w:noProof w:val="0"/>
          <w:sz w:val="22"/>
          <w:szCs w:val="22"/>
        </w:rPr>
        <w:t>is e</w:t>
      </w:r>
      <w:r w:rsidR="00B7258F" w:rsidRPr="000F08AB">
        <w:rPr>
          <w:rFonts w:ascii="Arial" w:hAnsi="Arial" w:cs="Arial"/>
          <w:noProof w:val="0"/>
          <w:sz w:val="22"/>
          <w:szCs w:val="22"/>
        </w:rPr>
        <w:t xml:space="preserve"> custos de O&amp;M.</w:t>
      </w:r>
    </w:p>
    <w:p w:rsidR="001E01EF" w:rsidRPr="00B6173F" w:rsidRDefault="001E01EF" w:rsidP="000B78E6">
      <w:pPr>
        <w:pStyle w:val="Heading4"/>
        <w:numPr>
          <w:ilvl w:val="2"/>
          <w:numId w:val="10"/>
        </w:numPr>
        <w:rPr>
          <w:rFonts w:ascii="Arial" w:hAnsi="Arial" w:cs="Arial"/>
          <w:noProof w:val="0"/>
          <w:sz w:val="22"/>
          <w:szCs w:val="22"/>
          <w:lang w:val="pt-BR"/>
        </w:rPr>
      </w:pPr>
      <w:bookmarkStart w:id="3" w:name="_Toc324763993"/>
      <w:r w:rsidRPr="00B6173F">
        <w:rPr>
          <w:rFonts w:ascii="Arial" w:hAnsi="Arial" w:cs="Arial"/>
          <w:noProof w:val="0"/>
          <w:sz w:val="22"/>
          <w:szCs w:val="22"/>
          <w:lang w:val="pt-BR"/>
        </w:rPr>
        <w:t>Conhecimento existente sobre a efetividade da</w:t>
      </w:r>
      <w:r w:rsidR="004359A3" w:rsidRPr="00B6173F">
        <w:rPr>
          <w:rFonts w:ascii="Arial" w:hAnsi="Arial" w:cs="Arial"/>
          <w:noProof w:val="0"/>
          <w:sz w:val="22"/>
          <w:szCs w:val="22"/>
          <w:lang w:val="pt-BR"/>
        </w:rPr>
        <w:t>s</w:t>
      </w:r>
      <w:r w:rsidRPr="00B6173F">
        <w:rPr>
          <w:rFonts w:ascii="Arial" w:hAnsi="Arial" w:cs="Arial"/>
          <w:noProof w:val="0"/>
          <w:sz w:val="22"/>
          <w:szCs w:val="22"/>
          <w:lang w:val="pt-BR"/>
        </w:rPr>
        <w:t xml:space="preserve"> intervenções de saneamento </w:t>
      </w:r>
      <w:bookmarkEnd w:id="3"/>
      <w:r w:rsidR="00153572" w:rsidRPr="00B6173F">
        <w:rPr>
          <w:rFonts w:ascii="Arial" w:hAnsi="Arial" w:cs="Arial"/>
          <w:noProof w:val="0"/>
          <w:sz w:val="22"/>
          <w:szCs w:val="22"/>
          <w:lang w:val="pt-BR"/>
        </w:rPr>
        <w:t xml:space="preserve">básico </w:t>
      </w:r>
    </w:p>
    <w:p w:rsidR="00E71187" w:rsidRPr="00B6173F" w:rsidRDefault="001E01EF" w:rsidP="008F49FA">
      <w:pPr>
        <w:pStyle w:val="AutoNumpara"/>
        <w:tabs>
          <w:tab w:val="clear" w:pos="1145"/>
          <w:tab w:val="num" w:pos="720"/>
        </w:tabs>
        <w:ind w:left="720"/>
        <w:rPr>
          <w:rFonts w:ascii="Arial" w:hAnsi="Arial" w:cs="Arial"/>
          <w:noProof w:val="0"/>
          <w:sz w:val="22"/>
          <w:szCs w:val="22"/>
        </w:rPr>
      </w:pPr>
      <w:bookmarkStart w:id="4" w:name="_Toc305003947"/>
      <w:r w:rsidRPr="00B6173F">
        <w:rPr>
          <w:rFonts w:ascii="Arial" w:hAnsi="Arial" w:cs="Arial"/>
          <w:b/>
          <w:noProof w:val="0"/>
          <w:sz w:val="22"/>
          <w:szCs w:val="22"/>
        </w:rPr>
        <w:t>Avaliação Socioeconômica Ex ante</w:t>
      </w:r>
      <w:r w:rsidRPr="00B6173F">
        <w:rPr>
          <w:rFonts w:ascii="Arial" w:hAnsi="Arial" w:cs="Arial"/>
          <w:noProof w:val="0"/>
          <w:sz w:val="22"/>
          <w:szCs w:val="22"/>
        </w:rPr>
        <w:t>.</w:t>
      </w:r>
      <w:r w:rsidR="00E71187" w:rsidRPr="00B6173F">
        <w:rPr>
          <w:rFonts w:ascii="Arial" w:hAnsi="Arial" w:cs="Arial"/>
          <w:b/>
          <w:noProof w:val="0"/>
          <w:sz w:val="22"/>
          <w:szCs w:val="22"/>
        </w:rPr>
        <w:t xml:space="preserve"> </w:t>
      </w:r>
      <w:r w:rsidR="00E71187" w:rsidRPr="00B6173F">
        <w:rPr>
          <w:rFonts w:ascii="Arial" w:hAnsi="Arial" w:cs="Arial"/>
          <w:noProof w:val="0"/>
          <w:sz w:val="22"/>
          <w:szCs w:val="22"/>
        </w:rPr>
        <w:t>Para a Análise de Viabilidade Econômica Ex</w:t>
      </w:r>
      <w:r w:rsidR="000E108C" w:rsidRPr="00B6173F">
        <w:rPr>
          <w:rFonts w:ascii="Arial" w:hAnsi="Arial" w:cs="Arial"/>
          <w:noProof w:val="0"/>
          <w:sz w:val="22"/>
          <w:szCs w:val="22"/>
        </w:rPr>
        <w:t xml:space="preserve"> </w:t>
      </w:r>
      <w:r w:rsidR="00E71187" w:rsidRPr="00B6173F">
        <w:rPr>
          <w:rFonts w:ascii="Arial" w:hAnsi="Arial" w:cs="Arial"/>
          <w:noProof w:val="0"/>
          <w:sz w:val="22"/>
          <w:szCs w:val="22"/>
        </w:rPr>
        <w:t xml:space="preserve">ante do Programa de Saneamento </w:t>
      </w:r>
      <w:r w:rsidR="008F49FA" w:rsidRPr="00B6173F">
        <w:rPr>
          <w:rFonts w:ascii="Arial" w:hAnsi="Arial" w:cs="Arial"/>
          <w:noProof w:val="0"/>
          <w:sz w:val="22"/>
          <w:szCs w:val="22"/>
        </w:rPr>
        <w:t xml:space="preserve">Ambiental e </w:t>
      </w:r>
      <w:r w:rsidR="00B6173F" w:rsidRPr="00B6173F">
        <w:rPr>
          <w:rFonts w:ascii="Arial" w:hAnsi="Arial" w:cs="Arial"/>
          <w:noProof w:val="0"/>
          <w:sz w:val="22"/>
          <w:szCs w:val="22"/>
        </w:rPr>
        <w:t>Gestão</w:t>
      </w:r>
      <w:r w:rsidR="008F49FA" w:rsidRPr="00B6173F">
        <w:rPr>
          <w:rFonts w:ascii="Arial" w:hAnsi="Arial" w:cs="Arial"/>
          <w:noProof w:val="0"/>
          <w:sz w:val="22"/>
          <w:szCs w:val="22"/>
        </w:rPr>
        <w:t xml:space="preserve"> Territorial do Distrito Federal </w:t>
      </w:r>
      <w:r w:rsidR="00E71187" w:rsidRPr="00B6173F">
        <w:rPr>
          <w:rFonts w:ascii="Arial" w:hAnsi="Arial" w:cs="Arial"/>
          <w:noProof w:val="0"/>
          <w:sz w:val="22"/>
          <w:szCs w:val="22"/>
        </w:rPr>
        <w:t xml:space="preserve">foram desenvolvidas as seguintes atividades: (i) procedeu-se o levantamento dos benefícios unitários por componente; (ii) o levantamento dos custos de investimentos e de operação e manutenção por componente; (iii) </w:t>
      </w:r>
      <w:r w:rsidR="008F49FA" w:rsidRPr="00B6173F">
        <w:rPr>
          <w:rFonts w:ascii="Arial" w:hAnsi="Arial" w:cs="Arial"/>
          <w:noProof w:val="0"/>
          <w:sz w:val="22"/>
          <w:szCs w:val="22"/>
        </w:rPr>
        <w:t>análise de alternativas para</w:t>
      </w:r>
      <w:r w:rsidR="00B6173F" w:rsidRPr="00B6173F">
        <w:rPr>
          <w:rFonts w:ascii="Arial" w:hAnsi="Arial" w:cs="Arial"/>
          <w:noProof w:val="0"/>
          <w:sz w:val="22"/>
          <w:szCs w:val="22"/>
        </w:rPr>
        <w:t xml:space="preserve"> </w:t>
      </w:r>
      <w:r w:rsidR="008F49FA" w:rsidRPr="00B6173F">
        <w:rPr>
          <w:rFonts w:ascii="Arial" w:hAnsi="Arial" w:cs="Arial"/>
          <w:noProof w:val="0"/>
          <w:sz w:val="22"/>
          <w:szCs w:val="22"/>
        </w:rPr>
        <w:t xml:space="preserve">o componente de gestão de </w:t>
      </w:r>
      <w:r w:rsidR="00B6173F" w:rsidRPr="00B6173F">
        <w:rPr>
          <w:rFonts w:ascii="Arial" w:hAnsi="Arial" w:cs="Arial"/>
          <w:noProof w:val="0"/>
          <w:sz w:val="22"/>
          <w:szCs w:val="22"/>
        </w:rPr>
        <w:t>resíduos</w:t>
      </w:r>
      <w:r w:rsidR="008F49FA" w:rsidRPr="00B6173F">
        <w:rPr>
          <w:rFonts w:ascii="Arial" w:hAnsi="Arial" w:cs="Arial"/>
          <w:noProof w:val="0"/>
          <w:sz w:val="22"/>
          <w:szCs w:val="22"/>
        </w:rPr>
        <w:t xml:space="preserve"> sólidos</w:t>
      </w:r>
      <w:r w:rsidR="00B6173F" w:rsidRPr="00B6173F">
        <w:rPr>
          <w:rFonts w:ascii="Arial" w:hAnsi="Arial" w:cs="Arial"/>
          <w:noProof w:val="0"/>
          <w:sz w:val="22"/>
          <w:szCs w:val="22"/>
        </w:rPr>
        <w:t xml:space="preserve"> inclusão social; (iv) </w:t>
      </w:r>
      <w:r w:rsidR="00E71187" w:rsidRPr="00B6173F">
        <w:rPr>
          <w:rFonts w:ascii="Arial" w:hAnsi="Arial" w:cs="Arial"/>
          <w:noProof w:val="0"/>
          <w:sz w:val="22"/>
          <w:szCs w:val="22"/>
        </w:rPr>
        <w:t>a conversão dos custos e benefícios financeiros para preços de eficiência; (iv) análise benefício-custo p</w:t>
      </w:r>
      <w:r w:rsidR="008F49FA" w:rsidRPr="00B6173F">
        <w:rPr>
          <w:rFonts w:ascii="Arial" w:hAnsi="Arial" w:cs="Arial"/>
          <w:noProof w:val="0"/>
          <w:sz w:val="22"/>
          <w:szCs w:val="22"/>
        </w:rPr>
        <w:t xml:space="preserve">ara o componente de </w:t>
      </w:r>
      <w:r w:rsidR="00B6173F" w:rsidRPr="00B6173F">
        <w:rPr>
          <w:rFonts w:ascii="Arial" w:hAnsi="Arial" w:cs="Arial"/>
          <w:noProof w:val="0"/>
          <w:sz w:val="22"/>
          <w:szCs w:val="22"/>
        </w:rPr>
        <w:t>adequação</w:t>
      </w:r>
      <w:r w:rsidR="008F49FA" w:rsidRPr="00B6173F">
        <w:rPr>
          <w:rFonts w:ascii="Arial" w:hAnsi="Arial" w:cs="Arial"/>
          <w:noProof w:val="0"/>
          <w:sz w:val="22"/>
          <w:szCs w:val="22"/>
        </w:rPr>
        <w:t xml:space="preserve"> urbana do CPDS</w:t>
      </w:r>
      <w:r w:rsidR="00E71187" w:rsidRPr="00B6173F">
        <w:rPr>
          <w:rFonts w:ascii="Arial" w:hAnsi="Arial" w:cs="Arial"/>
          <w:noProof w:val="0"/>
          <w:sz w:val="22"/>
          <w:szCs w:val="22"/>
        </w:rPr>
        <w:t xml:space="preserve">; (v) análise </w:t>
      </w:r>
      <w:r w:rsidR="00B6173F" w:rsidRPr="00B6173F">
        <w:rPr>
          <w:rFonts w:ascii="Arial" w:hAnsi="Arial" w:cs="Arial"/>
          <w:noProof w:val="0"/>
          <w:sz w:val="22"/>
          <w:szCs w:val="22"/>
        </w:rPr>
        <w:t>de mínimo custo para o componente de resíduos sólidos</w:t>
      </w:r>
      <w:r w:rsidR="00E71187" w:rsidRPr="00B6173F">
        <w:rPr>
          <w:rFonts w:ascii="Arial" w:hAnsi="Arial" w:cs="Arial"/>
          <w:noProof w:val="0"/>
          <w:sz w:val="22"/>
          <w:szCs w:val="22"/>
        </w:rPr>
        <w:t xml:space="preserve">; (vi) análise </w:t>
      </w:r>
      <w:r w:rsidR="00B6173F" w:rsidRPr="00B6173F">
        <w:rPr>
          <w:rFonts w:ascii="Arial" w:hAnsi="Arial" w:cs="Arial"/>
          <w:noProof w:val="0"/>
          <w:sz w:val="22"/>
          <w:szCs w:val="22"/>
        </w:rPr>
        <w:t xml:space="preserve">de sensibilidade e </w:t>
      </w:r>
      <w:r w:rsidR="00E71187" w:rsidRPr="00B6173F">
        <w:rPr>
          <w:rFonts w:ascii="Arial" w:hAnsi="Arial" w:cs="Arial"/>
          <w:noProof w:val="0"/>
          <w:sz w:val="22"/>
          <w:szCs w:val="22"/>
        </w:rPr>
        <w:t>probabilí</w:t>
      </w:r>
      <w:r w:rsidR="00B72644" w:rsidRPr="00B6173F">
        <w:rPr>
          <w:rFonts w:ascii="Arial" w:hAnsi="Arial" w:cs="Arial"/>
          <w:noProof w:val="0"/>
          <w:sz w:val="22"/>
          <w:szCs w:val="22"/>
        </w:rPr>
        <w:t>stica de risco por componente</w:t>
      </w:r>
      <w:r w:rsidR="00B6173F" w:rsidRPr="00B6173F">
        <w:rPr>
          <w:rFonts w:ascii="Arial" w:hAnsi="Arial" w:cs="Arial"/>
          <w:noProof w:val="0"/>
          <w:sz w:val="22"/>
          <w:szCs w:val="22"/>
        </w:rPr>
        <w:t>, quando corresponde</w:t>
      </w:r>
      <w:r w:rsidR="00E71187" w:rsidRPr="00B6173F">
        <w:rPr>
          <w:rFonts w:ascii="Arial" w:hAnsi="Arial" w:cs="Arial"/>
          <w:noProof w:val="0"/>
          <w:sz w:val="22"/>
          <w:szCs w:val="22"/>
        </w:rPr>
        <w:t xml:space="preserve">. </w:t>
      </w:r>
      <w:r w:rsidR="00B72644" w:rsidRPr="00B6173F">
        <w:rPr>
          <w:rFonts w:ascii="Arial" w:hAnsi="Arial" w:cs="Arial"/>
          <w:noProof w:val="0"/>
          <w:sz w:val="22"/>
          <w:szCs w:val="22"/>
        </w:rPr>
        <w:t>O</w:t>
      </w:r>
      <w:r w:rsidR="00B6173F" w:rsidRPr="00B6173F">
        <w:rPr>
          <w:rFonts w:ascii="Arial" w:hAnsi="Arial" w:cs="Arial"/>
          <w:noProof w:val="0"/>
          <w:sz w:val="22"/>
          <w:szCs w:val="22"/>
        </w:rPr>
        <w:t>s</w:t>
      </w:r>
      <w:r w:rsidR="00B72644" w:rsidRPr="00B6173F">
        <w:rPr>
          <w:rFonts w:ascii="Arial" w:hAnsi="Arial" w:cs="Arial"/>
          <w:noProof w:val="0"/>
          <w:sz w:val="22"/>
          <w:szCs w:val="22"/>
        </w:rPr>
        <w:t xml:space="preserve"> detalhes da </w:t>
      </w:r>
      <w:r w:rsidR="00B6173F" w:rsidRPr="00B6173F">
        <w:rPr>
          <w:rFonts w:ascii="Arial" w:hAnsi="Arial" w:cs="Arial"/>
          <w:noProof w:val="0"/>
          <w:sz w:val="22"/>
          <w:szCs w:val="22"/>
        </w:rPr>
        <w:t>metodologia</w:t>
      </w:r>
      <w:r w:rsidR="00B72644" w:rsidRPr="00B6173F">
        <w:rPr>
          <w:rFonts w:ascii="Arial" w:hAnsi="Arial" w:cs="Arial"/>
          <w:noProof w:val="0"/>
          <w:sz w:val="22"/>
          <w:szCs w:val="22"/>
        </w:rPr>
        <w:t xml:space="preserve"> utilizada e os resultados da análise </w:t>
      </w:r>
      <w:r w:rsidR="00B6173F" w:rsidRPr="00B6173F">
        <w:rPr>
          <w:rFonts w:ascii="Arial" w:hAnsi="Arial" w:cs="Arial"/>
          <w:noProof w:val="0"/>
          <w:sz w:val="22"/>
          <w:szCs w:val="22"/>
        </w:rPr>
        <w:t>encontram-se</w:t>
      </w:r>
      <w:r w:rsidR="00B72644" w:rsidRPr="00B6173F">
        <w:rPr>
          <w:rFonts w:ascii="Arial" w:hAnsi="Arial" w:cs="Arial"/>
          <w:noProof w:val="0"/>
          <w:sz w:val="22"/>
          <w:szCs w:val="22"/>
        </w:rPr>
        <w:t xml:space="preserve"> no enlace</w:t>
      </w:r>
      <w:r w:rsidR="00B6173F" w:rsidRPr="00B6173F">
        <w:rPr>
          <w:rFonts w:ascii="Arial" w:hAnsi="Arial" w:cs="Arial"/>
          <w:noProof w:val="0"/>
          <w:sz w:val="22"/>
          <w:szCs w:val="22"/>
        </w:rPr>
        <w:t xml:space="preserve"> </w:t>
      </w:r>
      <w:r w:rsidR="00B72644" w:rsidRPr="00B6173F">
        <w:rPr>
          <w:rFonts w:ascii="Arial" w:hAnsi="Arial" w:cs="Arial"/>
          <w:noProof w:val="0"/>
          <w:sz w:val="22"/>
          <w:szCs w:val="22"/>
        </w:rPr>
        <w:t>opcional Avaliação Socioeconômica do POD.</w:t>
      </w:r>
    </w:p>
    <w:p w:rsidR="009D1913" w:rsidRPr="00E836FF" w:rsidRDefault="009D1913" w:rsidP="008F49FA">
      <w:pPr>
        <w:pStyle w:val="AutoNumpara"/>
        <w:tabs>
          <w:tab w:val="clear" w:pos="1145"/>
          <w:tab w:val="num" w:pos="720"/>
        </w:tabs>
        <w:ind w:left="720"/>
        <w:rPr>
          <w:rFonts w:ascii="Arial" w:hAnsi="Arial" w:cs="Arial"/>
          <w:sz w:val="22"/>
          <w:szCs w:val="22"/>
        </w:rPr>
      </w:pPr>
      <w:bookmarkStart w:id="5" w:name="_Toc421630707"/>
      <w:bookmarkStart w:id="6" w:name="_Toc421633065"/>
      <w:bookmarkStart w:id="7" w:name="_Toc421717822"/>
      <w:bookmarkStart w:id="8" w:name="_Toc421786923"/>
      <w:bookmarkEnd w:id="4"/>
      <w:r w:rsidRPr="00E836FF">
        <w:rPr>
          <w:rFonts w:ascii="Arial" w:hAnsi="Arial" w:cs="Arial"/>
          <w:b/>
          <w:sz w:val="22"/>
          <w:szCs w:val="22"/>
        </w:rPr>
        <w:t>Metodología</w:t>
      </w:r>
      <w:r w:rsidRPr="00E836FF">
        <w:rPr>
          <w:rFonts w:ascii="Arial" w:hAnsi="Arial" w:cs="Arial"/>
          <w:sz w:val="22"/>
          <w:szCs w:val="22"/>
        </w:rPr>
        <w:t xml:space="preserve">. </w:t>
      </w:r>
      <w:r w:rsidRPr="00E836FF">
        <w:rPr>
          <w:rFonts w:ascii="Arial" w:hAnsi="Arial" w:cs="Arial"/>
          <w:noProof w:val="0"/>
          <w:sz w:val="22"/>
          <w:szCs w:val="22"/>
        </w:rPr>
        <w:t xml:space="preserve">A </w:t>
      </w:r>
      <w:r w:rsidR="00E836FF" w:rsidRPr="00E836FF">
        <w:rPr>
          <w:rFonts w:ascii="Arial" w:hAnsi="Arial" w:cs="Arial"/>
          <w:noProof w:val="0"/>
          <w:sz w:val="22"/>
          <w:szCs w:val="22"/>
        </w:rPr>
        <w:t>metodologia</w:t>
      </w:r>
      <w:r w:rsidRPr="00E836FF">
        <w:rPr>
          <w:rFonts w:ascii="Arial" w:hAnsi="Arial" w:cs="Arial"/>
          <w:noProof w:val="0"/>
          <w:sz w:val="22"/>
          <w:szCs w:val="22"/>
        </w:rPr>
        <w:t xml:space="preserve"> utilizada na </w:t>
      </w:r>
      <w:r w:rsidR="00E836FF" w:rsidRPr="00E836FF">
        <w:rPr>
          <w:rFonts w:ascii="Arial" w:hAnsi="Arial" w:cs="Arial"/>
          <w:noProof w:val="0"/>
          <w:sz w:val="22"/>
          <w:szCs w:val="22"/>
        </w:rPr>
        <w:t>avaliação</w:t>
      </w:r>
      <w:r w:rsidRPr="00E836FF">
        <w:rPr>
          <w:rFonts w:ascii="Arial" w:hAnsi="Arial" w:cs="Arial"/>
          <w:noProof w:val="0"/>
          <w:sz w:val="22"/>
          <w:szCs w:val="22"/>
        </w:rPr>
        <w:t xml:space="preserve"> económica ex ante incluiu uma análise custo benefício do </w:t>
      </w:r>
      <w:r w:rsidR="00E836FF" w:rsidRPr="00E836FF">
        <w:rPr>
          <w:rFonts w:ascii="Arial" w:hAnsi="Arial" w:cs="Arial"/>
          <w:noProof w:val="0"/>
          <w:sz w:val="22"/>
          <w:szCs w:val="22"/>
        </w:rPr>
        <w:t>projeto</w:t>
      </w:r>
      <w:r w:rsidRPr="00E836FF">
        <w:rPr>
          <w:rFonts w:ascii="Arial" w:hAnsi="Arial" w:cs="Arial"/>
          <w:noProof w:val="0"/>
          <w:sz w:val="22"/>
          <w:szCs w:val="22"/>
        </w:rPr>
        <w:t xml:space="preserve"> de </w:t>
      </w:r>
      <w:r w:rsidR="00E836FF" w:rsidRPr="00E836FF">
        <w:rPr>
          <w:rFonts w:ascii="Arial" w:hAnsi="Arial" w:cs="Arial"/>
          <w:noProof w:val="0"/>
          <w:sz w:val="22"/>
          <w:szCs w:val="22"/>
        </w:rPr>
        <w:t>readequação</w:t>
      </w:r>
      <w:r w:rsidRPr="00E836FF">
        <w:rPr>
          <w:rFonts w:ascii="Arial" w:hAnsi="Arial" w:cs="Arial"/>
          <w:noProof w:val="0"/>
          <w:sz w:val="22"/>
          <w:szCs w:val="22"/>
        </w:rPr>
        <w:t xml:space="preserve"> urbana do </w:t>
      </w:r>
      <w:r w:rsidR="00E836FF" w:rsidRPr="00E836FF">
        <w:rPr>
          <w:rFonts w:ascii="Arial" w:hAnsi="Arial" w:cs="Arial"/>
          <w:noProof w:val="0"/>
          <w:sz w:val="22"/>
          <w:szCs w:val="22"/>
        </w:rPr>
        <w:t>Condomínio</w:t>
      </w:r>
      <w:r w:rsidRPr="00E836FF">
        <w:rPr>
          <w:rFonts w:ascii="Arial" w:hAnsi="Arial" w:cs="Arial"/>
          <w:noProof w:val="0"/>
          <w:sz w:val="22"/>
          <w:szCs w:val="22"/>
        </w:rPr>
        <w:t xml:space="preserve"> Pôr do Sol (CPDS) e uma análise de custo </w:t>
      </w:r>
      <w:r w:rsidR="00E836FF" w:rsidRPr="00E836FF">
        <w:rPr>
          <w:rFonts w:ascii="Arial" w:hAnsi="Arial" w:cs="Arial"/>
          <w:noProof w:val="0"/>
          <w:sz w:val="22"/>
          <w:szCs w:val="22"/>
        </w:rPr>
        <w:t>efetividade</w:t>
      </w:r>
      <w:r w:rsidRPr="00E836FF">
        <w:rPr>
          <w:rFonts w:ascii="Arial" w:hAnsi="Arial" w:cs="Arial"/>
          <w:noProof w:val="0"/>
          <w:sz w:val="22"/>
          <w:szCs w:val="22"/>
        </w:rPr>
        <w:t xml:space="preserve"> (cu</w:t>
      </w:r>
      <w:r w:rsidR="008F49FA" w:rsidRPr="00E836FF">
        <w:rPr>
          <w:rFonts w:ascii="Arial" w:hAnsi="Arial" w:cs="Arial"/>
          <w:noProof w:val="0"/>
          <w:sz w:val="22"/>
          <w:szCs w:val="22"/>
        </w:rPr>
        <w:t>s</w:t>
      </w:r>
      <w:r w:rsidRPr="00E836FF">
        <w:rPr>
          <w:rFonts w:ascii="Arial" w:hAnsi="Arial" w:cs="Arial"/>
          <w:noProof w:val="0"/>
          <w:sz w:val="22"/>
          <w:szCs w:val="22"/>
        </w:rPr>
        <w:t xml:space="preserve">to mínimo) do projeto de </w:t>
      </w:r>
      <w:r w:rsidR="00E836FF" w:rsidRPr="00E836FF">
        <w:rPr>
          <w:rFonts w:ascii="Arial" w:hAnsi="Arial" w:cs="Arial"/>
          <w:noProof w:val="0"/>
          <w:sz w:val="22"/>
          <w:szCs w:val="22"/>
        </w:rPr>
        <w:t>adequação</w:t>
      </w:r>
      <w:r w:rsidRPr="00E836FF">
        <w:rPr>
          <w:rFonts w:ascii="Arial" w:hAnsi="Arial" w:cs="Arial"/>
          <w:noProof w:val="0"/>
          <w:sz w:val="22"/>
          <w:szCs w:val="22"/>
        </w:rPr>
        <w:t xml:space="preserve"> das plantas de </w:t>
      </w:r>
      <w:r w:rsidR="00E836FF" w:rsidRPr="00E836FF">
        <w:rPr>
          <w:rFonts w:ascii="Arial" w:hAnsi="Arial" w:cs="Arial"/>
          <w:noProof w:val="0"/>
          <w:sz w:val="22"/>
          <w:szCs w:val="22"/>
        </w:rPr>
        <w:t>compostagem</w:t>
      </w:r>
      <w:r w:rsidRPr="00E836FF">
        <w:rPr>
          <w:rFonts w:ascii="Arial" w:hAnsi="Arial" w:cs="Arial"/>
          <w:noProof w:val="0"/>
          <w:sz w:val="22"/>
          <w:szCs w:val="22"/>
        </w:rPr>
        <w:t xml:space="preserve">. </w:t>
      </w:r>
      <w:r w:rsidR="00E836FF" w:rsidRPr="00E836FF">
        <w:rPr>
          <w:rFonts w:ascii="Arial" w:hAnsi="Arial" w:cs="Arial"/>
          <w:noProof w:val="0"/>
          <w:sz w:val="22"/>
          <w:szCs w:val="22"/>
        </w:rPr>
        <w:t>Obtiveram-se</w:t>
      </w:r>
      <w:r w:rsidRPr="00E836FF">
        <w:rPr>
          <w:rFonts w:ascii="Arial" w:hAnsi="Arial" w:cs="Arial"/>
          <w:noProof w:val="0"/>
          <w:sz w:val="22"/>
          <w:szCs w:val="22"/>
        </w:rPr>
        <w:t xml:space="preserve"> os valores </w:t>
      </w:r>
      <w:r w:rsidR="00E836FF" w:rsidRPr="00E836FF">
        <w:rPr>
          <w:rFonts w:ascii="Arial" w:hAnsi="Arial" w:cs="Arial"/>
          <w:noProof w:val="0"/>
          <w:sz w:val="22"/>
          <w:szCs w:val="22"/>
        </w:rPr>
        <w:t>atuais</w:t>
      </w:r>
      <w:r w:rsidRPr="00E836FF">
        <w:rPr>
          <w:rFonts w:ascii="Arial" w:hAnsi="Arial" w:cs="Arial"/>
          <w:noProof w:val="0"/>
          <w:sz w:val="22"/>
          <w:szCs w:val="22"/>
        </w:rPr>
        <w:t xml:space="preserve"> líquidos (VAL) e as </w:t>
      </w:r>
      <w:r w:rsidR="00E836FF" w:rsidRPr="00E836FF">
        <w:rPr>
          <w:rFonts w:ascii="Arial" w:hAnsi="Arial" w:cs="Arial"/>
          <w:noProof w:val="0"/>
          <w:sz w:val="22"/>
          <w:szCs w:val="22"/>
        </w:rPr>
        <w:t>taxas</w:t>
      </w:r>
      <w:r w:rsidRPr="00E836FF">
        <w:rPr>
          <w:rFonts w:ascii="Arial" w:hAnsi="Arial" w:cs="Arial"/>
          <w:noProof w:val="0"/>
          <w:sz w:val="22"/>
          <w:szCs w:val="22"/>
        </w:rPr>
        <w:t xml:space="preserve"> internas de retorno </w:t>
      </w:r>
      <w:r w:rsidR="00C7781A" w:rsidRPr="00E836FF">
        <w:rPr>
          <w:rFonts w:ascii="Arial" w:hAnsi="Arial" w:cs="Arial"/>
          <w:noProof w:val="0"/>
          <w:sz w:val="22"/>
          <w:szCs w:val="22"/>
        </w:rPr>
        <w:t xml:space="preserve">(TIR) para </w:t>
      </w:r>
      <w:r w:rsidR="00E836FF">
        <w:rPr>
          <w:rFonts w:ascii="Arial" w:hAnsi="Arial" w:cs="Arial"/>
          <w:noProof w:val="0"/>
          <w:sz w:val="22"/>
          <w:szCs w:val="22"/>
        </w:rPr>
        <w:t>o</w:t>
      </w:r>
      <w:r w:rsidR="00C7781A" w:rsidRPr="00E836FF">
        <w:rPr>
          <w:rFonts w:ascii="Arial" w:hAnsi="Arial" w:cs="Arial"/>
          <w:noProof w:val="0"/>
          <w:sz w:val="22"/>
          <w:szCs w:val="22"/>
        </w:rPr>
        <w:t xml:space="preserve"> </w:t>
      </w:r>
      <w:r w:rsidR="00E836FF" w:rsidRPr="00E836FF">
        <w:rPr>
          <w:rFonts w:ascii="Arial" w:hAnsi="Arial" w:cs="Arial"/>
          <w:noProof w:val="0"/>
          <w:sz w:val="22"/>
          <w:szCs w:val="22"/>
        </w:rPr>
        <w:t>pro</w:t>
      </w:r>
      <w:r w:rsidR="00E836FF">
        <w:rPr>
          <w:rFonts w:ascii="Arial" w:hAnsi="Arial" w:cs="Arial"/>
          <w:noProof w:val="0"/>
          <w:sz w:val="22"/>
          <w:szCs w:val="22"/>
        </w:rPr>
        <w:t>je</w:t>
      </w:r>
      <w:r w:rsidR="00E836FF" w:rsidRPr="00E836FF">
        <w:rPr>
          <w:rFonts w:ascii="Arial" w:hAnsi="Arial" w:cs="Arial"/>
          <w:noProof w:val="0"/>
          <w:sz w:val="22"/>
          <w:szCs w:val="22"/>
        </w:rPr>
        <w:t>to</w:t>
      </w:r>
      <w:r w:rsidR="00C7781A" w:rsidRPr="00E836FF">
        <w:rPr>
          <w:rFonts w:ascii="Arial" w:hAnsi="Arial" w:cs="Arial"/>
          <w:noProof w:val="0"/>
          <w:sz w:val="22"/>
          <w:szCs w:val="22"/>
        </w:rPr>
        <w:t xml:space="preserve"> del CPDS e</w:t>
      </w:r>
      <w:r w:rsidRPr="00E836FF">
        <w:rPr>
          <w:rFonts w:ascii="Arial" w:hAnsi="Arial" w:cs="Arial"/>
          <w:noProof w:val="0"/>
          <w:sz w:val="22"/>
          <w:szCs w:val="22"/>
        </w:rPr>
        <w:t xml:space="preserve"> </w:t>
      </w:r>
      <w:r w:rsidR="00C7781A" w:rsidRPr="00E836FF">
        <w:rPr>
          <w:rFonts w:ascii="Arial" w:hAnsi="Arial" w:cs="Arial"/>
          <w:noProof w:val="0"/>
          <w:sz w:val="22"/>
          <w:szCs w:val="22"/>
        </w:rPr>
        <w:t>o</w:t>
      </w:r>
      <w:r w:rsidRPr="00E836FF">
        <w:rPr>
          <w:rFonts w:ascii="Arial" w:hAnsi="Arial" w:cs="Arial"/>
          <w:noProof w:val="0"/>
          <w:sz w:val="22"/>
          <w:szCs w:val="22"/>
        </w:rPr>
        <w:t xml:space="preserve"> C</w:t>
      </w:r>
      <w:r w:rsidR="00C7781A" w:rsidRPr="00E836FF">
        <w:rPr>
          <w:rFonts w:ascii="Arial" w:hAnsi="Arial" w:cs="Arial"/>
          <w:noProof w:val="0"/>
          <w:sz w:val="22"/>
          <w:szCs w:val="22"/>
        </w:rPr>
        <w:t>u</w:t>
      </w:r>
      <w:r w:rsidRPr="00E836FF">
        <w:rPr>
          <w:rFonts w:ascii="Arial" w:hAnsi="Arial" w:cs="Arial"/>
          <w:noProof w:val="0"/>
          <w:sz w:val="22"/>
          <w:szCs w:val="22"/>
        </w:rPr>
        <w:t>sto Meio de L</w:t>
      </w:r>
      <w:r w:rsidR="00C7781A" w:rsidRPr="00E836FF">
        <w:rPr>
          <w:rFonts w:ascii="Arial" w:hAnsi="Arial" w:cs="Arial"/>
          <w:noProof w:val="0"/>
          <w:sz w:val="22"/>
          <w:szCs w:val="22"/>
        </w:rPr>
        <w:t>ong</w:t>
      </w:r>
      <w:r w:rsidRPr="00E836FF">
        <w:rPr>
          <w:rFonts w:ascii="Arial" w:hAnsi="Arial" w:cs="Arial"/>
          <w:noProof w:val="0"/>
          <w:sz w:val="22"/>
          <w:szCs w:val="22"/>
        </w:rPr>
        <w:t>o P</w:t>
      </w:r>
      <w:r w:rsidR="00C7781A" w:rsidRPr="00E836FF">
        <w:rPr>
          <w:rFonts w:ascii="Arial" w:hAnsi="Arial" w:cs="Arial"/>
          <w:noProof w:val="0"/>
          <w:sz w:val="22"/>
          <w:szCs w:val="22"/>
        </w:rPr>
        <w:t>r</w:t>
      </w:r>
      <w:r w:rsidRPr="00E836FF">
        <w:rPr>
          <w:rFonts w:ascii="Arial" w:hAnsi="Arial" w:cs="Arial"/>
          <w:noProof w:val="0"/>
          <w:sz w:val="22"/>
          <w:szCs w:val="22"/>
        </w:rPr>
        <w:t xml:space="preserve">azo (CMLP) por tonelada de material recuperado (reciclado </w:t>
      </w:r>
      <w:r w:rsidR="00C7781A" w:rsidRPr="00E836FF">
        <w:rPr>
          <w:rFonts w:ascii="Arial" w:hAnsi="Arial" w:cs="Arial"/>
          <w:noProof w:val="0"/>
          <w:sz w:val="22"/>
          <w:szCs w:val="22"/>
        </w:rPr>
        <w:t>e</w:t>
      </w:r>
      <w:r w:rsidRPr="00E836FF">
        <w:rPr>
          <w:rFonts w:ascii="Arial" w:hAnsi="Arial" w:cs="Arial"/>
          <w:noProof w:val="0"/>
          <w:sz w:val="22"/>
          <w:szCs w:val="22"/>
        </w:rPr>
        <w:t xml:space="preserve"> compost </w:t>
      </w:r>
      <w:r w:rsidR="00E836FF" w:rsidRPr="00E836FF">
        <w:rPr>
          <w:rFonts w:ascii="Arial" w:hAnsi="Arial" w:cs="Arial"/>
          <w:noProof w:val="0"/>
          <w:sz w:val="22"/>
          <w:szCs w:val="22"/>
        </w:rPr>
        <w:t>orgânico</w:t>
      </w:r>
      <w:r w:rsidRPr="00E836FF">
        <w:rPr>
          <w:rFonts w:ascii="Arial" w:hAnsi="Arial" w:cs="Arial"/>
          <w:noProof w:val="0"/>
          <w:sz w:val="22"/>
          <w:szCs w:val="22"/>
        </w:rPr>
        <w:t xml:space="preserve">) para </w:t>
      </w:r>
      <w:r w:rsidR="00C7781A" w:rsidRPr="00E836FF">
        <w:rPr>
          <w:rFonts w:ascii="Arial" w:hAnsi="Arial" w:cs="Arial"/>
          <w:noProof w:val="0"/>
          <w:sz w:val="22"/>
          <w:szCs w:val="22"/>
        </w:rPr>
        <w:t xml:space="preserve">as alternativas </w:t>
      </w:r>
      <w:r w:rsidR="00E836FF" w:rsidRPr="00E836FF">
        <w:rPr>
          <w:rFonts w:ascii="Arial" w:hAnsi="Arial" w:cs="Arial"/>
          <w:noProof w:val="0"/>
          <w:sz w:val="22"/>
          <w:szCs w:val="22"/>
        </w:rPr>
        <w:t>tecnicamente</w:t>
      </w:r>
      <w:r w:rsidR="00C7781A" w:rsidRPr="00E836FF">
        <w:rPr>
          <w:rFonts w:ascii="Arial" w:hAnsi="Arial" w:cs="Arial"/>
          <w:noProof w:val="0"/>
          <w:sz w:val="22"/>
          <w:szCs w:val="22"/>
        </w:rPr>
        <w:t xml:space="preserve"> </w:t>
      </w:r>
      <w:r w:rsidR="00E836FF" w:rsidRPr="00E836FF">
        <w:rPr>
          <w:rFonts w:ascii="Arial" w:hAnsi="Arial" w:cs="Arial"/>
          <w:noProof w:val="0"/>
          <w:sz w:val="22"/>
          <w:szCs w:val="22"/>
        </w:rPr>
        <w:t>viáveis</w:t>
      </w:r>
      <w:r w:rsidRPr="00E836FF">
        <w:rPr>
          <w:rFonts w:ascii="Arial" w:hAnsi="Arial" w:cs="Arial"/>
          <w:noProof w:val="0"/>
          <w:sz w:val="22"/>
          <w:szCs w:val="22"/>
        </w:rPr>
        <w:t xml:space="preserve"> co</w:t>
      </w:r>
      <w:r w:rsidR="00C7781A" w:rsidRPr="00E836FF">
        <w:rPr>
          <w:rFonts w:ascii="Arial" w:hAnsi="Arial" w:cs="Arial"/>
          <w:noProof w:val="0"/>
          <w:sz w:val="22"/>
          <w:szCs w:val="22"/>
        </w:rPr>
        <w:t>m</w:t>
      </w:r>
      <w:r w:rsidRPr="00E836FF">
        <w:rPr>
          <w:rFonts w:ascii="Arial" w:hAnsi="Arial" w:cs="Arial"/>
          <w:noProof w:val="0"/>
          <w:sz w:val="22"/>
          <w:szCs w:val="22"/>
        </w:rPr>
        <w:t xml:space="preserve"> </w:t>
      </w:r>
      <w:r w:rsidR="00C7781A" w:rsidRPr="00E836FF">
        <w:rPr>
          <w:rFonts w:ascii="Arial" w:hAnsi="Arial" w:cs="Arial"/>
          <w:noProof w:val="0"/>
          <w:sz w:val="22"/>
          <w:szCs w:val="22"/>
        </w:rPr>
        <w:t>o</w:t>
      </w:r>
      <w:r w:rsidRPr="00E836FF">
        <w:rPr>
          <w:rFonts w:ascii="Arial" w:hAnsi="Arial" w:cs="Arial"/>
          <w:noProof w:val="0"/>
          <w:sz w:val="22"/>
          <w:szCs w:val="22"/>
        </w:rPr>
        <w:t xml:space="preserve"> m</w:t>
      </w:r>
      <w:r w:rsidR="00C7781A" w:rsidRPr="00E836FF">
        <w:rPr>
          <w:rFonts w:ascii="Arial" w:hAnsi="Arial" w:cs="Arial"/>
          <w:noProof w:val="0"/>
          <w:sz w:val="22"/>
          <w:szCs w:val="22"/>
        </w:rPr>
        <w:t>e</w:t>
      </w:r>
      <w:r w:rsidRPr="00E836FF">
        <w:rPr>
          <w:rFonts w:ascii="Arial" w:hAnsi="Arial" w:cs="Arial"/>
          <w:noProof w:val="0"/>
          <w:sz w:val="22"/>
          <w:szCs w:val="22"/>
        </w:rPr>
        <w:t xml:space="preserve">smo </w:t>
      </w:r>
      <w:r w:rsidR="00E836FF" w:rsidRPr="00E836FF">
        <w:rPr>
          <w:rFonts w:ascii="Arial" w:hAnsi="Arial" w:cs="Arial"/>
          <w:noProof w:val="0"/>
          <w:sz w:val="22"/>
          <w:szCs w:val="22"/>
        </w:rPr>
        <w:t>nível</w:t>
      </w:r>
      <w:r w:rsidRPr="00E836FF">
        <w:rPr>
          <w:rFonts w:ascii="Arial" w:hAnsi="Arial" w:cs="Arial"/>
          <w:noProof w:val="0"/>
          <w:sz w:val="22"/>
          <w:szCs w:val="22"/>
        </w:rPr>
        <w:t xml:space="preserve"> de benef</w:t>
      </w:r>
      <w:r w:rsidR="00C7781A" w:rsidRPr="00E836FF">
        <w:rPr>
          <w:rFonts w:ascii="Arial" w:hAnsi="Arial" w:cs="Arial"/>
          <w:noProof w:val="0"/>
          <w:sz w:val="22"/>
          <w:szCs w:val="22"/>
        </w:rPr>
        <w:t>ício (me</w:t>
      </w:r>
      <w:r w:rsidRPr="00E836FF">
        <w:rPr>
          <w:rFonts w:ascii="Arial" w:hAnsi="Arial" w:cs="Arial"/>
          <w:noProof w:val="0"/>
          <w:sz w:val="22"/>
          <w:szCs w:val="22"/>
        </w:rPr>
        <w:t xml:space="preserve">sma </w:t>
      </w:r>
      <w:r w:rsidR="00C7781A" w:rsidRPr="00E836FF">
        <w:rPr>
          <w:rFonts w:ascii="Arial" w:hAnsi="Arial" w:cs="Arial"/>
          <w:noProof w:val="0"/>
          <w:sz w:val="22"/>
          <w:szCs w:val="22"/>
        </w:rPr>
        <w:t>qu</w:t>
      </w:r>
      <w:r w:rsidRPr="00E836FF">
        <w:rPr>
          <w:rFonts w:ascii="Arial" w:hAnsi="Arial" w:cs="Arial"/>
          <w:noProof w:val="0"/>
          <w:sz w:val="22"/>
          <w:szCs w:val="22"/>
        </w:rPr>
        <w:t>alidad</w:t>
      </w:r>
      <w:r w:rsidR="00C7781A" w:rsidRPr="00E836FF">
        <w:rPr>
          <w:rFonts w:ascii="Arial" w:hAnsi="Arial" w:cs="Arial"/>
          <w:noProof w:val="0"/>
          <w:sz w:val="22"/>
          <w:szCs w:val="22"/>
        </w:rPr>
        <w:t>e</w:t>
      </w:r>
      <w:r w:rsidRPr="00E836FF">
        <w:rPr>
          <w:rFonts w:ascii="Arial" w:hAnsi="Arial" w:cs="Arial"/>
          <w:noProof w:val="0"/>
          <w:sz w:val="22"/>
          <w:szCs w:val="22"/>
        </w:rPr>
        <w:t xml:space="preserve"> compost produ</w:t>
      </w:r>
      <w:r w:rsidR="00C7781A" w:rsidRPr="00E836FF">
        <w:rPr>
          <w:rFonts w:ascii="Arial" w:hAnsi="Arial" w:cs="Arial"/>
          <w:noProof w:val="0"/>
          <w:sz w:val="22"/>
          <w:szCs w:val="22"/>
        </w:rPr>
        <w:t>z</w:t>
      </w:r>
      <w:r w:rsidRPr="00E836FF">
        <w:rPr>
          <w:rFonts w:ascii="Arial" w:hAnsi="Arial" w:cs="Arial"/>
          <w:noProof w:val="0"/>
          <w:sz w:val="22"/>
          <w:szCs w:val="22"/>
        </w:rPr>
        <w:t xml:space="preserve">ido) para </w:t>
      </w:r>
      <w:r w:rsidR="00C7781A" w:rsidRPr="00E836FF">
        <w:rPr>
          <w:rFonts w:ascii="Arial" w:hAnsi="Arial" w:cs="Arial"/>
          <w:noProof w:val="0"/>
          <w:sz w:val="22"/>
          <w:szCs w:val="22"/>
        </w:rPr>
        <w:t>o proje</w:t>
      </w:r>
      <w:r w:rsidRPr="00E836FF">
        <w:rPr>
          <w:rFonts w:ascii="Arial" w:hAnsi="Arial" w:cs="Arial"/>
          <w:noProof w:val="0"/>
          <w:sz w:val="22"/>
          <w:szCs w:val="22"/>
        </w:rPr>
        <w:t xml:space="preserve">to de </w:t>
      </w:r>
      <w:r w:rsidR="00E836FF" w:rsidRPr="00E836FF">
        <w:rPr>
          <w:rFonts w:ascii="Arial" w:hAnsi="Arial" w:cs="Arial"/>
          <w:noProof w:val="0"/>
          <w:sz w:val="22"/>
          <w:szCs w:val="22"/>
        </w:rPr>
        <w:t>adequação</w:t>
      </w:r>
      <w:r w:rsidRPr="00E836FF">
        <w:rPr>
          <w:rFonts w:ascii="Arial" w:hAnsi="Arial" w:cs="Arial"/>
          <w:noProof w:val="0"/>
          <w:sz w:val="22"/>
          <w:szCs w:val="22"/>
        </w:rPr>
        <w:t xml:space="preserve"> das plantas de </w:t>
      </w:r>
      <w:r w:rsidR="00E836FF" w:rsidRPr="00E836FF">
        <w:rPr>
          <w:rFonts w:ascii="Arial" w:hAnsi="Arial" w:cs="Arial"/>
          <w:noProof w:val="0"/>
          <w:sz w:val="22"/>
          <w:szCs w:val="22"/>
        </w:rPr>
        <w:t>compostagem</w:t>
      </w:r>
      <w:r w:rsidRPr="00E836FF">
        <w:rPr>
          <w:rFonts w:ascii="Arial" w:hAnsi="Arial" w:cs="Arial"/>
          <w:noProof w:val="0"/>
          <w:sz w:val="22"/>
          <w:szCs w:val="22"/>
        </w:rPr>
        <w:t xml:space="preserve">. Se </w:t>
      </w:r>
      <w:r w:rsidR="00E836FF" w:rsidRPr="00E836FF">
        <w:rPr>
          <w:rFonts w:ascii="Arial" w:hAnsi="Arial" w:cs="Arial"/>
          <w:noProof w:val="0"/>
          <w:sz w:val="22"/>
          <w:szCs w:val="22"/>
        </w:rPr>
        <w:t>analisaram</w:t>
      </w:r>
      <w:r w:rsidRPr="00E836FF">
        <w:rPr>
          <w:rFonts w:ascii="Arial" w:hAnsi="Arial" w:cs="Arial"/>
          <w:noProof w:val="0"/>
          <w:sz w:val="22"/>
          <w:szCs w:val="22"/>
        </w:rPr>
        <w:t xml:space="preserve"> </w:t>
      </w:r>
      <w:r w:rsidR="00B6173F" w:rsidRPr="00E836FF">
        <w:rPr>
          <w:rFonts w:ascii="Arial" w:hAnsi="Arial" w:cs="Arial"/>
          <w:noProof w:val="0"/>
          <w:sz w:val="22"/>
          <w:szCs w:val="22"/>
        </w:rPr>
        <w:t xml:space="preserve">os custos (de investimento e de </w:t>
      </w:r>
      <w:r w:rsidR="00E836FF" w:rsidRPr="00E836FF">
        <w:rPr>
          <w:rFonts w:ascii="Arial" w:hAnsi="Arial" w:cs="Arial"/>
          <w:noProof w:val="0"/>
          <w:sz w:val="22"/>
          <w:szCs w:val="22"/>
        </w:rPr>
        <w:t>operação</w:t>
      </w:r>
      <w:r w:rsidR="00B6173F" w:rsidRPr="00E836FF">
        <w:rPr>
          <w:rFonts w:ascii="Arial" w:hAnsi="Arial" w:cs="Arial"/>
          <w:noProof w:val="0"/>
          <w:sz w:val="22"/>
          <w:szCs w:val="22"/>
        </w:rPr>
        <w:t xml:space="preserve"> e </w:t>
      </w:r>
      <w:r w:rsidR="00E836FF" w:rsidRPr="00E836FF">
        <w:rPr>
          <w:rFonts w:ascii="Arial" w:hAnsi="Arial" w:cs="Arial"/>
          <w:noProof w:val="0"/>
          <w:sz w:val="22"/>
          <w:szCs w:val="22"/>
        </w:rPr>
        <w:t>manutenção</w:t>
      </w:r>
      <w:r w:rsidR="00B6173F" w:rsidRPr="00E836FF">
        <w:rPr>
          <w:rFonts w:ascii="Arial" w:hAnsi="Arial" w:cs="Arial"/>
          <w:noProof w:val="0"/>
          <w:sz w:val="22"/>
          <w:szCs w:val="22"/>
        </w:rPr>
        <w:t>)</w:t>
      </w:r>
      <w:r w:rsidRPr="00E836FF">
        <w:rPr>
          <w:rFonts w:ascii="Arial" w:hAnsi="Arial" w:cs="Arial"/>
          <w:noProof w:val="0"/>
          <w:sz w:val="22"/>
          <w:szCs w:val="22"/>
        </w:rPr>
        <w:t xml:space="preserve"> sob</w:t>
      </w:r>
      <w:r w:rsidR="00B6173F" w:rsidRPr="00E836FF">
        <w:rPr>
          <w:rFonts w:ascii="Arial" w:hAnsi="Arial" w:cs="Arial"/>
          <w:noProof w:val="0"/>
          <w:sz w:val="22"/>
          <w:szCs w:val="22"/>
        </w:rPr>
        <w:t xml:space="preserve"> o</w:t>
      </w:r>
      <w:r w:rsidRPr="00E836FF">
        <w:rPr>
          <w:rFonts w:ascii="Arial" w:hAnsi="Arial" w:cs="Arial"/>
          <w:noProof w:val="0"/>
          <w:sz w:val="22"/>
          <w:szCs w:val="22"/>
        </w:rPr>
        <w:t xml:space="preserve"> flu</w:t>
      </w:r>
      <w:r w:rsidR="00B6173F" w:rsidRPr="00E836FF">
        <w:rPr>
          <w:rFonts w:ascii="Arial" w:hAnsi="Arial" w:cs="Arial"/>
          <w:noProof w:val="0"/>
          <w:sz w:val="22"/>
          <w:szCs w:val="22"/>
        </w:rPr>
        <w:t>x</w:t>
      </w:r>
      <w:r w:rsidRPr="00E836FF">
        <w:rPr>
          <w:rFonts w:ascii="Arial" w:hAnsi="Arial" w:cs="Arial"/>
          <w:noProof w:val="0"/>
          <w:sz w:val="22"/>
          <w:szCs w:val="22"/>
        </w:rPr>
        <w:t>o de benef</w:t>
      </w:r>
      <w:r w:rsidR="00B6173F" w:rsidRPr="00E836FF">
        <w:rPr>
          <w:rFonts w:ascii="Arial" w:hAnsi="Arial" w:cs="Arial"/>
          <w:noProof w:val="0"/>
          <w:sz w:val="22"/>
          <w:szCs w:val="22"/>
        </w:rPr>
        <w:t>í</w:t>
      </w:r>
      <w:r w:rsidRPr="00E836FF">
        <w:rPr>
          <w:rFonts w:ascii="Arial" w:hAnsi="Arial" w:cs="Arial"/>
          <w:noProof w:val="0"/>
          <w:sz w:val="22"/>
          <w:szCs w:val="22"/>
        </w:rPr>
        <w:t xml:space="preserve">cios esperados </w:t>
      </w:r>
      <w:r w:rsidR="00B6173F" w:rsidRPr="00E836FF">
        <w:rPr>
          <w:rFonts w:ascii="Arial" w:hAnsi="Arial" w:cs="Arial"/>
          <w:noProof w:val="0"/>
          <w:sz w:val="22"/>
          <w:szCs w:val="22"/>
        </w:rPr>
        <w:t>líquidos</w:t>
      </w:r>
      <w:r w:rsidRPr="00E836FF">
        <w:rPr>
          <w:rFonts w:ascii="Arial" w:hAnsi="Arial" w:cs="Arial"/>
          <w:noProof w:val="0"/>
          <w:sz w:val="22"/>
          <w:szCs w:val="22"/>
        </w:rPr>
        <w:t xml:space="preserve"> (</w:t>
      </w:r>
      <w:r w:rsidR="00E836FF" w:rsidRPr="00E836FF">
        <w:rPr>
          <w:rFonts w:ascii="Arial" w:hAnsi="Arial" w:cs="Arial"/>
          <w:noProof w:val="0"/>
          <w:sz w:val="22"/>
          <w:szCs w:val="22"/>
        </w:rPr>
        <w:t>benefícios “incrementais esperados menos custos, avaliados a preços sociais na situação “com” e sem”</w:t>
      </w:r>
      <w:r w:rsidRPr="00E836FF">
        <w:rPr>
          <w:rFonts w:ascii="Arial" w:hAnsi="Arial" w:cs="Arial"/>
          <w:noProof w:val="0"/>
          <w:sz w:val="22"/>
          <w:szCs w:val="22"/>
        </w:rPr>
        <w:t xml:space="preserve"> pro</w:t>
      </w:r>
      <w:r w:rsidR="00B6173F" w:rsidRPr="00E836FF">
        <w:rPr>
          <w:rFonts w:ascii="Arial" w:hAnsi="Arial" w:cs="Arial"/>
          <w:noProof w:val="0"/>
          <w:sz w:val="22"/>
          <w:szCs w:val="22"/>
        </w:rPr>
        <w:t>je</w:t>
      </w:r>
      <w:r w:rsidRPr="00E836FF">
        <w:rPr>
          <w:rFonts w:ascii="Arial" w:hAnsi="Arial" w:cs="Arial"/>
          <w:noProof w:val="0"/>
          <w:sz w:val="22"/>
          <w:szCs w:val="22"/>
        </w:rPr>
        <w:t xml:space="preserve">to) para </w:t>
      </w:r>
      <w:r w:rsidR="00B6173F" w:rsidRPr="00E836FF">
        <w:rPr>
          <w:rFonts w:ascii="Arial" w:hAnsi="Arial" w:cs="Arial"/>
          <w:noProof w:val="0"/>
          <w:sz w:val="22"/>
          <w:szCs w:val="22"/>
        </w:rPr>
        <w:t xml:space="preserve">o </w:t>
      </w:r>
      <w:r w:rsidRPr="00E836FF">
        <w:rPr>
          <w:rFonts w:ascii="Arial" w:hAnsi="Arial" w:cs="Arial"/>
          <w:noProof w:val="0"/>
          <w:sz w:val="22"/>
          <w:szCs w:val="22"/>
        </w:rPr>
        <w:t>caso d</w:t>
      </w:r>
      <w:r w:rsidR="00B6173F" w:rsidRPr="00E836FF">
        <w:rPr>
          <w:rFonts w:ascii="Arial" w:hAnsi="Arial" w:cs="Arial"/>
          <w:noProof w:val="0"/>
          <w:sz w:val="22"/>
          <w:szCs w:val="22"/>
        </w:rPr>
        <w:t>o</w:t>
      </w:r>
      <w:r w:rsidRPr="00E836FF">
        <w:rPr>
          <w:rFonts w:ascii="Arial" w:hAnsi="Arial" w:cs="Arial"/>
          <w:noProof w:val="0"/>
          <w:sz w:val="22"/>
          <w:szCs w:val="22"/>
        </w:rPr>
        <w:t xml:space="preserve"> CPDS; </w:t>
      </w:r>
      <w:r w:rsidR="00B6173F" w:rsidRPr="00E836FF">
        <w:rPr>
          <w:rFonts w:ascii="Arial" w:hAnsi="Arial" w:cs="Arial"/>
          <w:noProof w:val="0"/>
          <w:sz w:val="22"/>
          <w:szCs w:val="22"/>
        </w:rPr>
        <w:t>e</w:t>
      </w:r>
      <w:r w:rsidRPr="00E836FF">
        <w:rPr>
          <w:rFonts w:ascii="Arial" w:hAnsi="Arial" w:cs="Arial"/>
          <w:noProof w:val="0"/>
          <w:sz w:val="22"/>
          <w:szCs w:val="22"/>
        </w:rPr>
        <w:t xml:space="preserve"> sobre </w:t>
      </w:r>
      <w:r w:rsidR="00B6173F" w:rsidRPr="00E836FF">
        <w:rPr>
          <w:rFonts w:ascii="Arial" w:hAnsi="Arial" w:cs="Arial"/>
          <w:noProof w:val="0"/>
          <w:sz w:val="22"/>
          <w:szCs w:val="22"/>
        </w:rPr>
        <w:t>o fluxo</w:t>
      </w:r>
      <w:r w:rsidRPr="00E836FF">
        <w:rPr>
          <w:rFonts w:ascii="Arial" w:hAnsi="Arial" w:cs="Arial"/>
          <w:noProof w:val="0"/>
          <w:sz w:val="22"/>
          <w:szCs w:val="22"/>
        </w:rPr>
        <w:t xml:space="preserve"> de c</w:t>
      </w:r>
      <w:r w:rsidR="00B6173F" w:rsidRPr="00E836FF">
        <w:rPr>
          <w:rFonts w:ascii="Arial" w:hAnsi="Arial" w:cs="Arial"/>
          <w:noProof w:val="0"/>
          <w:sz w:val="22"/>
          <w:szCs w:val="22"/>
        </w:rPr>
        <w:t>u</w:t>
      </w:r>
      <w:r w:rsidRPr="00E836FF">
        <w:rPr>
          <w:rFonts w:ascii="Arial" w:hAnsi="Arial" w:cs="Arial"/>
          <w:noProof w:val="0"/>
          <w:sz w:val="22"/>
          <w:szCs w:val="22"/>
        </w:rPr>
        <w:t xml:space="preserve">stos de </w:t>
      </w:r>
      <w:r w:rsidR="00B6173F" w:rsidRPr="00E836FF">
        <w:rPr>
          <w:rFonts w:ascii="Arial" w:hAnsi="Arial" w:cs="Arial"/>
          <w:noProof w:val="0"/>
          <w:sz w:val="22"/>
          <w:szCs w:val="22"/>
        </w:rPr>
        <w:t xml:space="preserve">investimento, </w:t>
      </w:r>
      <w:r w:rsidR="00E836FF" w:rsidRPr="00E836FF">
        <w:rPr>
          <w:rFonts w:ascii="Arial" w:hAnsi="Arial" w:cs="Arial"/>
          <w:noProof w:val="0"/>
          <w:sz w:val="22"/>
          <w:szCs w:val="22"/>
        </w:rPr>
        <w:t>reposição</w:t>
      </w:r>
      <w:r w:rsidRPr="00E836FF">
        <w:rPr>
          <w:rFonts w:ascii="Arial" w:hAnsi="Arial" w:cs="Arial"/>
          <w:noProof w:val="0"/>
          <w:sz w:val="22"/>
          <w:szCs w:val="22"/>
        </w:rPr>
        <w:t xml:space="preserve"> </w:t>
      </w:r>
      <w:r w:rsidR="00B6173F" w:rsidRPr="00E836FF">
        <w:rPr>
          <w:rFonts w:ascii="Arial" w:hAnsi="Arial" w:cs="Arial"/>
          <w:noProof w:val="0"/>
          <w:sz w:val="22"/>
          <w:szCs w:val="22"/>
        </w:rPr>
        <w:t>e</w:t>
      </w:r>
      <w:r w:rsidRPr="00E836FF">
        <w:rPr>
          <w:rFonts w:ascii="Arial" w:hAnsi="Arial" w:cs="Arial"/>
          <w:noProof w:val="0"/>
          <w:sz w:val="22"/>
          <w:szCs w:val="22"/>
        </w:rPr>
        <w:t xml:space="preserve"> O&amp;M, </w:t>
      </w:r>
      <w:r w:rsidR="00B6173F" w:rsidRPr="00E836FF">
        <w:rPr>
          <w:rFonts w:ascii="Arial" w:hAnsi="Arial" w:cs="Arial"/>
          <w:noProof w:val="0"/>
          <w:sz w:val="22"/>
          <w:szCs w:val="22"/>
        </w:rPr>
        <w:t>e</w:t>
      </w:r>
      <w:r w:rsidRPr="00E836FF">
        <w:rPr>
          <w:rFonts w:ascii="Arial" w:hAnsi="Arial" w:cs="Arial"/>
          <w:noProof w:val="0"/>
          <w:sz w:val="22"/>
          <w:szCs w:val="22"/>
        </w:rPr>
        <w:t xml:space="preserve"> </w:t>
      </w:r>
      <w:r w:rsidR="00B6173F" w:rsidRPr="00E836FF">
        <w:rPr>
          <w:rFonts w:ascii="Arial" w:hAnsi="Arial" w:cs="Arial"/>
          <w:noProof w:val="0"/>
          <w:sz w:val="22"/>
          <w:szCs w:val="22"/>
        </w:rPr>
        <w:t xml:space="preserve">da </w:t>
      </w:r>
      <w:r w:rsidR="00E836FF" w:rsidRPr="00E836FF">
        <w:rPr>
          <w:rFonts w:ascii="Arial" w:hAnsi="Arial" w:cs="Arial"/>
          <w:noProof w:val="0"/>
          <w:sz w:val="22"/>
          <w:szCs w:val="22"/>
        </w:rPr>
        <w:t>ampliação</w:t>
      </w:r>
      <w:r w:rsidRPr="00E836FF">
        <w:rPr>
          <w:rFonts w:ascii="Arial" w:hAnsi="Arial" w:cs="Arial"/>
          <w:noProof w:val="0"/>
          <w:sz w:val="22"/>
          <w:szCs w:val="22"/>
        </w:rPr>
        <w:t xml:space="preserve"> d</w:t>
      </w:r>
      <w:r w:rsidR="00B6173F" w:rsidRPr="00E836FF">
        <w:rPr>
          <w:rFonts w:ascii="Arial" w:hAnsi="Arial" w:cs="Arial"/>
          <w:noProof w:val="0"/>
          <w:sz w:val="22"/>
          <w:szCs w:val="22"/>
        </w:rPr>
        <w:t>os aterro</w:t>
      </w:r>
      <w:r w:rsidRPr="00E836FF">
        <w:rPr>
          <w:rFonts w:ascii="Arial" w:hAnsi="Arial" w:cs="Arial"/>
          <w:noProof w:val="0"/>
          <w:sz w:val="22"/>
          <w:szCs w:val="22"/>
        </w:rPr>
        <w:t xml:space="preserve"> </w:t>
      </w:r>
      <w:r w:rsidR="00E836FF" w:rsidRPr="00E836FF">
        <w:rPr>
          <w:rFonts w:ascii="Arial" w:hAnsi="Arial" w:cs="Arial"/>
          <w:noProof w:val="0"/>
          <w:sz w:val="22"/>
          <w:szCs w:val="22"/>
        </w:rPr>
        <w:t>sanitário</w:t>
      </w:r>
      <w:r w:rsidRPr="00E836FF">
        <w:rPr>
          <w:rFonts w:ascii="Arial" w:hAnsi="Arial" w:cs="Arial"/>
          <w:noProof w:val="0"/>
          <w:sz w:val="22"/>
          <w:szCs w:val="22"/>
        </w:rPr>
        <w:t xml:space="preserve"> </w:t>
      </w:r>
      <w:r w:rsidR="00B6173F" w:rsidRPr="00E836FF">
        <w:rPr>
          <w:rFonts w:ascii="Arial" w:hAnsi="Arial" w:cs="Arial"/>
          <w:noProof w:val="0"/>
          <w:sz w:val="22"/>
          <w:szCs w:val="22"/>
        </w:rPr>
        <w:t xml:space="preserve">(no futuro) </w:t>
      </w:r>
      <w:r w:rsidRPr="00E836FF">
        <w:rPr>
          <w:rFonts w:ascii="Arial" w:hAnsi="Arial" w:cs="Arial"/>
          <w:noProof w:val="0"/>
          <w:sz w:val="22"/>
          <w:szCs w:val="22"/>
        </w:rPr>
        <w:t xml:space="preserve">da </w:t>
      </w:r>
      <w:r w:rsidR="00E836FF" w:rsidRPr="00E836FF">
        <w:rPr>
          <w:rFonts w:ascii="Arial" w:hAnsi="Arial" w:cs="Arial"/>
          <w:noProof w:val="0"/>
          <w:sz w:val="22"/>
          <w:szCs w:val="22"/>
        </w:rPr>
        <w:t>solução</w:t>
      </w:r>
      <w:r w:rsidRPr="00E836FF">
        <w:rPr>
          <w:rFonts w:ascii="Arial" w:hAnsi="Arial" w:cs="Arial"/>
          <w:noProof w:val="0"/>
          <w:sz w:val="22"/>
          <w:szCs w:val="22"/>
        </w:rPr>
        <w:t xml:space="preserve"> adotada para </w:t>
      </w:r>
      <w:r w:rsidR="00B6173F" w:rsidRPr="00E836FF">
        <w:rPr>
          <w:rFonts w:ascii="Arial" w:hAnsi="Arial" w:cs="Arial"/>
          <w:noProof w:val="0"/>
          <w:sz w:val="22"/>
          <w:szCs w:val="22"/>
        </w:rPr>
        <w:t xml:space="preserve">o </w:t>
      </w:r>
      <w:r w:rsidRPr="00E836FF">
        <w:rPr>
          <w:rFonts w:ascii="Arial" w:hAnsi="Arial" w:cs="Arial"/>
          <w:noProof w:val="0"/>
          <w:sz w:val="22"/>
          <w:szCs w:val="22"/>
        </w:rPr>
        <w:t xml:space="preserve">caso das plantas de </w:t>
      </w:r>
      <w:r w:rsidR="00E836FF" w:rsidRPr="00E836FF">
        <w:rPr>
          <w:rFonts w:ascii="Arial" w:hAnsi="Arial" w:cs="Arial"/>
          <w:noProof w:val="0"/>
          <w:sz w:val="22"/>
          <w:szCs w:val="22"/>
        </w:rPr>
        <w:t>compostagem</w:t>
      </w:r>
      <w:r w:rsidRPr="00E836FF">
        <w:rPr>
          <w:rFonts w:ascii="Arial" w:hAnsi="Arial" w:cs="Arial"/>
          <w:noProof w:val="0"/>
          <w:sz w:val="22"/>
          <w:szCs w:val="22"/>
        </w:rPr>
        <w:t xml:space="preserve">. </w:t>
      </w:r>
      <w:r w:rsidR="00B6173F" w:rsidRPr="00E836FF">
        <w:rPr>
          <w:rFonts w:ascii="Arial" w:hAnsi="Arial" w:cs="Arial"/>
          <w:noProof w:val="0"/>
          <w:sz w:val="22"/>
          <w:szCs w:val="22"/>
        </w:rPr>
        <w:t>O</w:t>
      </w:r>
      <w:r w:rsidRPr="00E836FF">
        <w:rPr>
          <w:rFonts w:ascii="Arial" w:hAnsi="Arial" w:cs="Arial"/>
          <w:noProof w:val="0"/>
          <w:sz w:val="22"/>
          <w:szCs w:val="22"/>
        </w:rPr>
        <w:t xml:space="preserve">s </w:t>
      </w:r>
      <w:r w:rsidR="00E836FF" w:rsidRPr="00E836FF">
        <w:rPr>
          <w:rFonts w:ascii="Arial" w:hAnsi="Arial" w:cs="Arial"/>
          <w:noProof w:val="0"/>
          <w:sz w:val="22"/>
          <w:szCs w:val="22"/>
        </w:rPr>
        <w:lastRenderedPageBreak/>
        <w:t>benefícios</w:t>
      </w:r>
      <w:r w:rsidRPr="00E836FF">
        <w:rPr>
          <w:rFonts w:ascii="Arial" w:hAnsi="Arial" w:cs="Arial"/>
          <w:noProof w:val="0"/>
          <w:sz w:val="22"/>
          <w:szCs w:val="22"/>
        </w:rPr>
        <w:t xml:space="preserve"> da </w:t>
      </w:r>
      <w:r w:rsidR="00E836FF" w:rsidRPr="00E836FF">
        <w:rPr>
          <w:rFonts w:ascii="Arial" w:hAnsi="Arial" w:cs="Arial"/>
          <w:noProof w:val="0"/>
          <w:sz w:val="22"/>
          <w:szCs w:val="22"/>
        </w:rPr>
        <w:t>readequação</w:t>
      </w:r>
      <w:r w:rsidRPr="00E836FF">
        <w:rPr>
          <w:rFonts w:ascii="Arial" w:hAnsi="Arial" w:cs="Arial"/>
          <w:noProof w:val="0"/>
          <w:sz w:val="22"/>
          <w:szCs w:val="22"/>
        </w:rPr>
        <w:t xml:space="preserve"> urbana d</w:t>
      </w:r>
      <w:r w:rsidR="00B6173F" w:rsidRPr="00E836FF">
        <w:rPr>
          <w:rFonts w:ascii="Arial" w:hAnsi="Arial" w:cs="Arial"/>
          <w:noProof w:val="0"/>
          <w:sz w:val="22"/>
          <w:szCs w:val="22"/>
        </w:rPr>
        <w:t>o</w:t>
      </w:r>
      <w:r w:rsidRPr="00E836FF">
        <w:rPr>
          <w:rFonts w:ascii="Arial" w:hAnsi="Arial" w:cs="Arial"/>
          <w:noProof w:val="0"/>
          <w:sz w:val="22"/>
          <w:szCs w:val="22"/>
        </w:rPr>
        <w:t xml:space="preserve"> CPDS </w:t>
      </w:r>
      <w:r w:rsidR="00E836FF" w:rsidRPr="00E836FF">
        <w:rPr>
          <w:rFonts w:ascii="Arial" w:hAnsi="Arial" w:cs="Arial"/>
          <w:noProof w:val="0"/>
          <w:sz w:val="22"/>
          <w:szCs w:val="22"/>
        </w:rPr>
        <w:t>obvieram-se</w:t>
      </w:r>
      <w:r w:rsidR="00B6173F" w:rsidRPr="00E836FF">
        <w:rPr>
          <w:rFonts w:ascii="Arial" w:hAnsi="Arial" w:cs="Arial"/>
          <w:noProof w:val="0"/>
          <w:sz w:val="22"/>
          <w:szCs w:val="22"/>
        </w:rPr>
        <w:t xml:space="preserve"> </w:t>
      </w:r>
      <w:r w:rsidRPr="00E836FF">
        <w:rPr>
          <w:rFonts w:ascii="Arial" w:hAnsi="Arial" w:cs="Arial"/>
          <w:noProof w:val="0"/>
          <w:sz w:val="22"/>
          <w:szCs w:val="22"/>
        </w:rPr>
        <w:t>a trav</w:t>
      </w:r>
      <w:r w:rsidR="00B6173F" w:rsidRPr="00E836FF">
        <w:rPr>
          <w:rFonts w:ascii="Arial" w:hAnsi="Arial" w:cs="Arial"/>
          <w:noProof w:val="0"/>
          <w:sz w:val="22"/>
          <w:szCs w:val="22"/>
        </w:rPr>
        <w:t>e</w:t>
      </w:r>
      <w:r w:rsidRPr="00E836FF">
        <w:rPr>
          <w:rFonts w:ascii="Arial" w:hAnsi="Arial" w:cs="Arial"/>
          <w:noProof w:val="0"/>
          <w:sz w:val="22"/>
          <w:szCs w:val="22"/>
        </w:rPr>
        <w:t xml:space="preserve">s da </w:t>
      </w:r>
      <w:r w:rsidR="00E836FF" w:rsidRPr="00E836FF">
        <w:rPr>
          <w:rFonts w:ascii="Arial" w:hAnsi="Arial" w:cs="Arial"/>
          <w:noProof w:val="0"/>
          <w:sz w:val="22"/>
          <w:szCs w:val="22"/>
        </w:rPr>
        <w:t>aplicação</w:t>
      </w:r>
      <w:r w:rsidRPr="00E836FF">
        <w:rPr>
          <w:rFonts w:ascii="Arial" w:hAnsi="Arial" w:cs="Arial"/>
          <w:noProof w:val="0"/>
          <w:sz w:val="22"/>
          <w:szCs w:val="22"/>
        </w:rPr>
        <w:t xml:space="preserve"> de </w:t>
      </w:r>
      <w:r w:rsidR="00B6173F" w:rsidRPr="00E836FF">
        <w:rPr>
          <w:rFonts w:ascii="Arial" w:hAnsi="Arial" w:cs="Arial"/>
          <w:noProof w:val="0"/>
          <w:sz w:val="22"/>
          <w:szCs w:val="22"/>
        </w:rPr>
        <w:t xml:space="preserve">pesquisas </w:t>
      </w:r>
      <w:r w:rsidRPr="00E836FF">
        <w:rPr>
          <w:rFonts w:ascii="Arial" w:hAnsi="Arial" w:cs="Arial"/>
          <w:noProof w:val="0"/>
          <w:sz w:val="22"/>
          <w:szCs w:val="22"/>
        </w:rPr>
        <w:t xml:space="preserve">socioeconómicas </w:t>
      </w:r>
      <w:r w:rsidR="00B6173F" w:rsidRPr="00E836FF">
        <w:rPr>
          <w:rFonts w:ascii="Arial" w:hAnsi="Arial" w:cs="Arial"/>
          <w:noProof w:val="0"/>
          <w:sz w:val="22"/>
          <w:szCs w:val="22"/>
        </w:rPr>
        <w:t xml:space="preserve">em </w:t>
      </w:r>
      <w:r w:rsidRPr="00E836FF">
        <w:rPr>
          <w:rFonts w:ascii="Arial" w:hAnsi="Arial" w:cs="Arial"/>
          <w:noProof w:val="0"/>
          <w:sz w:val="22"/>
          <w:szCs w:val="22"/>
        </w:rPr>
        <w:t>novembr</w:t>
      </w:r>
      <w:r w:rsidR="00B6173F" w:rsidRPr="00E836FF">
        <w:rPr>
          <w:rFonts w:ascii="Arial" w:hAnsi="Arial" w:cs="Arial"/>
          <w:noProof w:val="0"/>
          <w:sz w:val="22"/>
          <w:szCs w:val="22"/>
        </w:rPr>
        <w:t>o</w:t>
      </w:r>
      <w:r w:rsidRPr="00E836FF">
        <w:rPr>
          <w:rFonts w:ascii="Arial" w:hAnsi="Arial" w:cs="Arial"/>
          <w:noProof w:val="0"/>
          <w:sz w:val="22"/>
          <w:szCs w:val="22"/>
        </w:rPr>
        <w:t xml:space="preserve"> 2013 </w:t>
      </w:r>
      <w:r w:rsidR="00B6173F" w:rsidRPr="00E836FF">
        <w:rPr>
          <w:rFonts w:ascii="Arial" w:hAnsi="Arial" w:cs="Arial"/>
          <w:noProof w:val="0"/>
          <w:sz w:val="22"/>
          <w:szCs w:val="22"/>
        </w:rPr>
        <w:t>e</w:t>
      </w:r>
      <w:r w:rsidRPr="00E836FF">
        <w:rPr>
          <w:rFonts w:ascii="Arial" w:hAnsi="Arial" w:cs="Arial"/>
          <w:noProof w:val="0"/>
          <w:sz w:val="22"/>
          <w:szCs w:val="22"/>
        </w:rPr>
        <w:t xml:space="preserve"> validada</w:t>
      </w:r>
      <w:r w:rsidR="00B6173F" w:rsidRPr="00E836FF">
        <w:rPr>
          <w:rFonts w:ascii="Arial" w:hAnsi="Arial" w:cs="Arial"/>
          <w:noProof w:val="0"/>
          <w:sz w:val="22"/>
          <w:szCs w:val="22"/>
        </w:rPr>
        <w:t>s</w:t>
      </w:r>
      <w:r w:rsidRPr="00E836FF">
        <w:rPr>
          <w:rFonts w:ascii="Arial" w:hAnsi="Arial" w:cs="Arial"/>
          <w:noProof w:val="0"/>
          <w:sz w:val="22"/>
          <w:szCs w:val="22"/>
        </w:rPr>
        <w:t xml:space="preserve"> </w:t>
      </w:r>
      <w:r w:rsidR="00E836FF" w:rsidRPr="00E836FF">
        <w:rPr>
          <w:rFonts w:ascii="Arial" w:hAnsi="Arial" w:cs="Arial"/>
          <w:noProof w:val="0"/>
          <w:sz w:val="22"/>
          <w:szCs w:val="22"/>
        </w:rPr>
        <w:t>em</w:t>
      </w:r>
      <w:r w:rsidRPr="00E836FF">
        <w:rPr>
          <w:rFonts w:ascii="Arial" w:hAnsi="Arial" w:cs="Arial"/>
          <w:noProof w:val="0"/>
          <w:sz w:val="22"/>
          <w:szCs w:val="22"/>
        </w:rPr>
        <w:t xml:space="preserve"> </w:t>
      </w:r>
      <w:r w:rsidR="00E836FF" w:rsidRPr="00E836FF">
        <w:rPr>
          <w:rFonts w:ascii="Arial" w:hAnsi="Arial" w:cs="Arial"/>
          <w:noProof w:val="0"/>
          <w:sz w:val="22"/>
          <w:szCs w:val="22"/>
        </w:rPr>
        <w:t>março</w:t>
      </w:r>
      <w:r w:rsidRPr="00E836FF">
        <w:rPr>
          <w:rFonts w:ascii="Arial" w:hAnsi="Arial" w:cs="Arial"/>
          <w:noProof w:val="0"/>
          <w:sz w:val="22"/>
          <w:szCs w:val="22"/>
        </w:rPr>
        <w:t xml:space="preserve"> 2015 (620 </w:t>
      </w:r>
      <w:r w:rsidR="00B6173F" w:rsidRPr="00E836FF">
        <w:rPr>
          <w:rFonts w:ascii="Arial" w:hAnsi="Arial" w:cs="Arial"/>
          <w:noProof w:val="0"/>
          <w:sz w:val="22"/>
          <w:szCs w:val="22"/>
        </w:rPr>
        <w:t>q</w:t>
      </w:r>
      <w:r w:rsidRPr="00E836FF">
        <w:rPr>
          <w:rFonts w:ascii="Arial" w:hAnsi="Arial" w:cs="Arial"/>
          <w:noProof w:val="0"/>
          <w:sz w:val="22"/>
          <w:szCs w:val="22"/>
        </w:rPr>
        <w:t xml:space="preserve">uestionários válidos). </w:t>
      </w:r>
      <w:r w:rsidR="00B6173F" w:rsidRPr="00E836FF">
        <w:rPr>
          <w:rFonts w:ascii="Arial" w:hAnsi="Arial" w:cs="Arial"/>
          <w:noProof w:val="0"/>
          <w:sz w:val="22"/>
          <w:szCs w:val="22"/>
        </w:rPr>
        <w:t>O</w:t>
      </w:r>
      <w:r w:rsidRPr="00E836FF">
        <w:rPr>
          <w:rFonts w:ascii="Arial" w:hAnsi="Arial" w:cs="Arial"/>
          <w:noProof w:val="0"/>
          <w:sz w:val="22"/>
          <w:szCs w:val="22"/>
        </w:rPr>
        <w:t>s valores dos benef</w:t>
      </w:r>
      <w:r w:rsidR="00B6173F" w:rsidRPr="00E836FF">
        <w:rPr>
          <w:rFonts w:ascii="Arial" w:hAnsi="Arial" w:cs="Arial"/>
          <w:noProof w:val="0"/>
          <w:sz w:val="22"/>
          <w:szCs w:val="22"/>
        </w:rPr>
        <w:t>í</w:t>
      </w:r>
      <w:r w:rsidRPr="00E836FF">
        <w:rPr>
          <w:rFonts w:ascii="Arial" w:hAnsi="Arial" w:cs="Arial"/>
          <w:noProof w:val="0"/>
          <w:sz w:val="22"/>
          <w:szCs w:val="22"/>
        </w:rPr>
        <w:t>cios se calcular</w:t>
      </w:r>
      <w:r w:rsidR="00B6173F" w:rsidRPr="00E836FF">
        <w:rPr>
          <w:rFonts w:ascii="Arial" w:hAnsi="Arial" w:cs="Arial"/>
          <w:noProof w:val="0"/>
          <w:sz w:val="22"/>
          <w:szCs w:val="22"/>
        </w:rPr>
        <w:t>am</w:t>
      </w:r>
      <w:r w:rsidRPr="00E836FF">
        <w:rPr>
          <w:rFonts w:ascii="Arial" w:hAnsi="Arial" w:cs="Arial"/>
          <w:noProof w:val="0"/>
          <w:sz w:val="22"/>
          <w:szCs w:val="22"/>
        </w:rPr>
        <w:t xml:space="preserve"> a trav</w:t>
      </w:r>
      <w:r w:rsidR="00B6173F" w:rsidRPr="00E836FF">
        <w:rPr>
          <w:rFonts w:ascii="Arial" w:hAnsi="Arial" w:cs="Arial"/>
          <w:noProof w:val="0"/>
          <w:sz w:val="22"/>
          <w:szCs w:val="22"/>
        </w:rPr>
        <w:t>e</w:t>
      </w:r>
      <w:r w:rsidRPr="00E836FF">
        <w:rPr>
          <w:rFonts w:ascii="Arial" w:hAnsi="Arial" w:cs="Arial"/>
          <w:noProof w:val="0"/>
          <w:sz w:val="22"/>
          <w:szCs w:val="22"/>
        </w:rPr>
        <w:t>s da magnitud</w:t>
      </w:r>
      <w:r w:rsidR="00B6173F" w:rsidRPr="00E836FF">
        <w:rPr>
          <w:rFonts w:ascii="Arial" w:hAnsi="Arial" w:cs="Arial"/>
          <w:noProof w:val="0"/>
          <w:sz w:val="22"/>
          <w:szCs w:val="22"/>
        </w:rPr>
        <w:t>e</w:t>
      </w:r>
      <w:r w:rsidRPr="00E836FF">
        <w:rPr>
          <w:rFonts w:ascii="Arial" w:hAnsi="Arial" w:cs="Arial"/>
          <w:noProof w:val="0"/>
          <w:sz w:val="22"/>
          <w:szCs w:val="22"/>
        </w:rPr>
        <w:t xml:space="preserve"> da </w:t>
      </w:r>
      <w:r w:rsidR="00E836FF" w:rsidRPr="00E836FF">
        <w:rPr>
          <w:rFonts w:ascii="Arial" w:hAnsi="Arial" w:cs="Arial"/>
          <w:noProof w:val="0"/>
          <w:sz w:val="22"/>
          <w:szCs w:val="22"/>
        </w:rPr>
        <w:t>valorização</w:t>
      </w:r>
      <w:r w:rsidR="00B6173F" w:rsidRPr="00E836FF">
        <w:rPr>
          <w:rFonts w:ascii="Arial" w:hAnsi="Arial" w:cs="Arial"/>
          <w:noProof w:val="0"/>
          <w:sz w:val="22"/>
          <w:szCs w:val="22"/>
        </w:rPr>
        <w:t xml:space="preserve"> </w:t>
      </w:r>
      <w:r w:rsidR="00E836FF" w:rsidRPr="00E836FF">
        <w:rPr>
          <w:rFonts w:ascii="Arial" w:hAnsi="Arial" w:cs="Arial"/>
          <w:noProof w:val="0"/>
          <w:sz w:val="22"/>
          <w:szCs w:val="22"/>
        </w:rPr>
        <w:t>imobiliária</w:t>
      </w:r>
      <w:r w:rsidRPr="00E836FF">
        <w:rPr>
          <w:rFonts w:ascii="Arial" w:hAnsi="Arial" w:cs="Arial"/>
          <w:noProof w:val="0"/>
          <w:sz w:val="22"/>
          <w:szCs w:val="22"/>
        </w:rPr>
        <w:t xml:space="preserve"> esperada </w:t>
      </w:r>
      <w:r w:rsidR="00B6173F" w:rsidRPr="00E836FF">
        <w:rPr>
          <w:rFonts w:ascii="Arial" w:hAnsi="Arial" w:cs="Arial"/>
          <w:noProof w:val="0"/>
          <w:sz w:val="22"/>
          <w:szCs w:val="22"/>
        </w:rPr>
        <w:t xml:space="preserve">produto da </w:t>
      </w:r>
      <w:r w:rsidR="00E836FF" w:rsidRPr="00E836FF">
        <w:rPr>
          <w:rFonts w:ascii="Arial" w:hAnsi="Arial" w:cs="Arial"/>
          <w:noProof w:val="0"/>
          <w:sz w:val="22"/>
          <w:szCs w:val="22"/>
        </w:rPr>
        <w:t>implantação</w:t>
      </w:r>
      <w:r w:rsidRPr="00E836FF">
        <w:rPr>
          <w:rFonts w:ascii="Arial" w:hAnsi="Arial" w:cs="Arial"/>
          <w:noProof w:val="0"/>
          <w:sz w:val="22"/>
          <w:szCs w:val="22"/>
        </w:rPr>
        <w:t xml:space="preserve"> das obras (</w:t>
      </w:r>
      <w:r w:rsidR="00E836FF" w:rsidRPr="00E836FF">
        <w:rPr>
          <w:rFonts w:ascii="Arial" w:hAnsi="Arial" w:cs="Arial"/>
          <w:noProof w:val="0"/>
          <w:sz w:val="22"/>
          <w:szCs w:val="22"/>
        </w:rPr>
        <w:t>pavimentação</w:t>
      </w:r>
      <w:r w:rsidR="00B6173F" w:rsidRPr="00E836FF">
        <w:rPr>
          <w:rFonts w:ascii="Arial" w:hAnsi="Arial" w:cs="Arial"/>
          <w:noProof w:val="0"/>
          <w:sz w:val="22"/>
          <w:szCs w:val="22"/>
        </w:rPr>
        <w:t xml:space="preserve"> viária</w:t>
      </w:r>
      <w:r w:rsidRPr="00E836FF">
        <w:rPr>
          <w:rFonts w:ascii="Arial" w:hAnsi="Arial" w:cs="Arial"/>
          <w:noProof w:val="0"/>
          <w:sz w:val="22"/>
          <w:szCs w:val="22"/>
        </w:rPr>
        <w:t>, drena</w:t>
      </w:r>
      <w:r w:rsidR="00B6173F" w:rsidRPr="00E836FF">
        <w:rPr>
          <w:rFonts w:ascii="Arial" w:hAnsi="Arial" w:cs="Arial"/>
          <w:noProof w:val="0"/>
          <w:sz w:val="22"/>
          <w:szCs w:val="22"/>
        </w:rPr>
        <w:t>g</w:t>
      </w:r>
      <w:r w:rsidRPr="00E836FF">
        <w:rPr>
          <w:rFonts w:ascii="Arial" w:hAnsi="Arial" w:cs="Arial"/>
          <w:noProof w:val="0"/>
          <w:sz w:val="22"/>
          <w:szCs w:val="22"/>
        </w:rPr>
        <w:t>e</w:t>
      </w:r>
      <w:r w:rsidR="00B6173F" w:rsidRPr="00E836FF">
        <w:rPr>
          <w:rFonts w:ascii="Arial" w:hAnsi="Arial" w:cs="Arial"/>
          <w:noProof w:val="0"/>
          <w:sz w:val="22"/>
          <w:szCs w:val="22"/>
        </w:rPr>
        <w:t>m</w:t>
      </w:r>
      <w:r w:rsidRPr="00E836FF">
        <w:rPr>
          <w:rFonts w:ascii="Arial" w:hAnsi="Arial" w:cs="Arial"/>
          <w:noProof w:val="0"/>
          <w:sz w:val="22"/>
          <w:szCs w:val="22"/>
        </w:rPr>
        <w:t xml:space="preserve">, agua </w:t>
      </w:r>
      <w:r w:rsidR="00B6173F" w:rsidRPr="00E836FF">
        <w:rPr>
          <w:rFonts w:ascii="Arial" w:hAnsi="Arial" w:cs="Arial"/>
          <w:noProof w:val="0"/>
          <w:sz w:val="22"/>
          <w:szCs w:val="22"/>
        </w:rPr>
        <w:t>e</w:t>
      </w:r>
      <w:r w:rsidRPr="00E836FF">
        <w:rPr>
          <w:rFonts w:ascii="Arial" w:hAnsi="Arial" w:cs="Arial"/>
          <w:noProof w:val="0"/>
          <w:sz w:val="22"/>
          <w:szCs w:val="22"/>
        </w:rPr>
        <w:t xml:space="preserve"> </w:t>
      </w:r>
      <w:r w:rsidR="00E836FF" w:rsidRPr="00E836FF">
        <w:rPr>
          <w:rFonts w:ascii="Arial" w:hAnsi="Arial" w:cs="Arial"/>
          <w:noProof w:val="0"/>
          <w:sz w:val="22"/>
          <w:szCs w:val="22"/>
        </w:rPr>
        <w:t>saneamento</w:t>
      </w:r>
      <w:r w:rsidRPr="00E836FF">
        <w:rPr>
          <w:rFonts w:ascii="Arial" w:hAnsi="Arial" w:cs="Arial"/>
          <w:noProof w:val="0"/>
          <w:sz w:val="22"/>
          <w:szCs w:val="22"/>
        </w:rPr>
        <w:t xml:space="preserve">, </w:t>
      </w:r>
      <w:r w:rsidR="00B6173F" w:rsidRPr="00E836FF">
        <w:rPr>
          <w:rFonts w:ascii="Arial" w:hAnsi="Arial" w:cs="Arial"/>
          <w:noProof w:val="0"/>
          <w:sz w:val="22"/>
          <w:szCs w:val="22"/>
        </w:rPr>
        <w:t>calcadas</w:t>
      </w:r>
      <w:r w:rsidRPr="00E836FF">
        <w:rPr>
          <w:rFonts w:ascii="Arial" w:hAnsi="Arial" w:cs="Arial"/>
          <w:noProof w:val="0"/>
          <w:sz w:val="22"/>
          <w:szCs w:val="22"/>
        </w:rPr>
        <w:t xml:space="preserve"> </w:t>
      </w:r>
      <w:r w:rsidR="00B6173F" w:rsidRPr="00E836FF">
        <w:rPr>
          <w:rFonts w:ascii="Arial" w:hAnsi="Arial" w:cs="Arial"/>
          <w:noProof w:val="0"/>
          <w:sz w:val="22"/>
          <w:szCs w:val="22"/>
        </w:rPr>
        <w:t>e</w:t>
      </w:r>
      <w:r w:rsidRPr="00E836FF">
        <w:rPr>
          <w:rFonts w:ascii="Arial" w:hAnsi="Arial" w:cs="Arial"/>
          <w:noProof w:val="0"/>
          <w:sz w:val="22"/>
          <w:szCs w:val="22"/>
        </w:rPr>
        <w:t xml:space="preserve"> equip</w:t>
      </w:r>
      <w:r w:rsidR="00B6173F" w:rsidRPr="00E836FF">
        <w:rPr>
          <w:rFonts w:ascii="Arial" w:hAnsi="Arial" w:cs="Arial"/>
          <w:noProof w:val="0"/>
          <w:sz w:val="22"/>
          <w:szCs w:val="22"/>
        </w:rPr>
        <w:t>amentos</w:t>
      </w:r>
      <w:r w:rsidRPr="00E836FF">
        <w:rPr>
          <w:rFonts w:ascii="Arial" w:hAnsi="Arial" w:cs="Arial"/>
          <w:noProof w:val="0"/>
          <w:sz w:val="22"/>
          <w:szCs w:val="22"/>
        </w:rPr>
        <w:t xml:space="preserve"> socia</w:t>
      </w:r>
      <w:r w:rsidR="00B6173F" w:rsidRPr="00E836FF">
        <w:rPr>
          <w:rFonts w:ascii="Arial" w:hAnsi="Arial" w:cs="Arial"/>
          <w:noProof w:val="0"/>
          <w:sz w:val="22"/>
          <w:szCs w:val="22"/>
        </w:rPr>
        <w:t>i</w:t>
      </w:r>
      <w:r w:rsidRPr="00E836FF">
        <w:rPr>
          <w:rFonts w:ascii="Arial" w:hAnsi="Arial" w:cs="Arial"/>
          <w:noProof w:val="0"/>
          <w:sz w:val="22"/>
          <w:szCs w:val="22"/>
        </w:rPr>
        <w:t>s), que f</w:t>
      </w:r>
      <w:r w:rsidR="00B6173F" w:rsidRPr="00E836FF">
        <w:rPr>
          <w:rFonts w:ascii="Arial" w:hAnsi="Arial" w:cs="Arial"/>
          <w:noProof w:val="0"/>
          <w:sz w:val="22"/>
          <w:szCs w:val="22"/>
        </w:rPr>
        <w:t>oi</w:t>
      </w:r>
      <w:r w:rsidRPr="00E836FF">
        <w:rPr>
          <w:rFonts w:ascii="Arial" w:hAnsi="Arial" w:cs="Arial"/>
          <w:noProof w:val="0"/>
          <w:sz w:val="22"/>
          <w:szCs w:val="22"/>
        </w:rPr>
        <w:t xml:space="preserve"> calculada ajustando u</w:t>
      </w:r>
      <w:r w:rsidR="00B6173F" w:rsidRPr="00E836FF">
        <w:rPr>
          <w:rFonts w:ascii="Arial" w:hAnsi="Arial" w:cs="Arial"/>
          <w:noProof w:val="0"/>
          <w:sz w:val="22"/>
          <w:szCs w:val="22"/>
        </w:rPr>
        <w:t>m</w:t>
      </w:r>
      <w:r w:rsidRPr="00E836FF">
        <w:rPr>
          <w:rFonts w:ascii="Arial" w:hAnsi="Arial" w:cs="Arial"/>
          <w:noProof w:val="0"/>
          <w:sz w:val="22"/>
          <w:szCs w:val="22"/>
        </w:rPr>
        <w:t xml:space="preserve">a </w:t>
      </w:r>
      <w:r w:rsidR="00E836FF" w:rsidRPr="00E836FF">
        <w:rPr>
          <w:rFonts w:ascii="Arial" w:hAnsi="Arial" w:cs="Arial"/>
          <w:noProof w:val="0"/>
          <w:sz w:val="22"/>
          <w:szCs w:val="22"/>
        </w:rPr>
        <w:t>função</w:t>
      </w:r>
      <w:r w:rsidRPr="00E836FF">
        <w:rPr>
          <w:rFonts w:ascii="Arial" w:hAnsi="Arial" w:cs="Arial"/>
          <w:noProof w:val="0"/>
          <w:sz w:val="22"/>
          <w:szCs w:val="22"/>
        </w:rPr>
        <w:t xml:space="preserve"> de </w:t>
      </w:r>
      <w:r w:rsidR="00E836FF" w:rsidRPr="00E836FF">
        <w:rPr>
          <w:rFonts w:ascii="Arial" w:hAnsi="Arial" w:cs="Arial"/>
          <w:noProof w:val="0"/>
          <w:sz w:val="22"/>
          <w:szCs w:val="22"/>
        </w:rPr>
        <w:t>preços</w:t>
      </w:r>
      <w:r w:rsidR="00B6173F" w:rsidRPr="00E836FF">
        <w:rPr>
          <w:rFonts w:ascii="Arial" w:hAnsi="Arial" w:cs="Arial"/>
          <w:noProof w:val="0"/>
          <w:sz w:val="22"/>
          <w:szCs w:val="22"/>
        </w:rPr>
        <w:t xml:space="preserve"> hedô</w:t>
      </w:r>
      <w:r w:rsidRPr="00E836FF">
        <w:rPr>
          <w:rFonts w:ascii="Arial" w:hAnsi="Arial" w:cs="Arial"/>
          <w:noProof w:val="0"/>
          <w:sz w:val="22"/>
          <w:szCs w:val="22"/>
        </w:rPr>
        <w:t xml:space="preserve">nicos para cada área de influencia das obras (37% </w:t>
      </w:r>
      <w:r w:rsidR="00B6173F" w:rsidRPr="00E836FF">
        <w:rPr>
          <w:rFonts w:ascii="Arial" w:hAnsi="Arial" w:cs="Arial"/>
          <w:noProof w:val="0"/>
          <w:sz w:val="22"/>
          <w:szCs w:val="22"/>
        </w:rPr>
        <w:t xml:space="preserve">de </w:t>
      </w:r>
      <w:r w:rsidR="00E836FF" w:rsidRPr="00E836FF">
        <w:rPr>
          <w:rFonts w:ascii="Arial" w:hAnsi="Arial" w:cs="Arial"/>
          <w:noProof w:val="0"/>
          <w:sz w:val="22"/>
          <w:szCs w:val="22"/>
        </w:rPr>
        <w:t>aumento</w:t>
      </w:r>
      <w:r w:rsidR="00B6173F" w:rsidRPr="00E836FF">
        <w:rPr>
          <w:rFonts w:ascii="Arial" w:hAnsi="Arial" w:cs="Arial"/>
          <w:noProof w:val="0"/>
          <w:sz w:val="22"/>
          <w:szCs w:val="22"/>
        </w:rPr>
        <w:t xml:space="preserve"> no</w:t>
      </w:r>
      <w:r w:rsidR="00E836FF">
        <w:rPr>
          <w:rFonts w:ascii="Arial" w:hAnsi="Arial" w:cs="Arial"/>
          <w:noProof w:val="0"/>
          <w:sz w:val="22"/>
          <w:szCs w:val="22"/>
        </w:rPr>
        <w:t xml:space="preserve"> valor d</w:t>
      </w:r>
      <w:r w:rsidRPr="00E836FF">
        <w:rPr>
          <w:rFonts w:ascii="Arial" w:hAnsi="Arial" w:cs="Arial"/>
          <w:noProof w:val="0"/>
          <w:sz w:val="22"/>
          <w:szCs w:val="22"/>
        </w:rPr>
        <w:t xml:space="preserve">os </w:t>
      </w:r>
      <w:r w:rsidR="00E836FF" w:rsidRPr="00E836FF">
        <w:rPr>
          <w:rFonts w:ascii="Arial" w:hAnsi="Arial" w:cs="Arial"/>
          <w:noProof w:val="0"/>
          <w:sz w:val="22"/>
          <w:szCs w:val="22"/>
        </w:rPr>
        <w:t>i</w:t>
      </w:r>
      <w:r w:rsidR="00E836FF">
        <w:rPr>
          <w:rFonts w:ascii="Arial" w:hAnsi="Arial" w:cs="Arial"/>
          <w:noProof w:val="0"/>
          <w:sz w:val="22"/>
          <w:szCs w:val="22"/>
        </w:rPr>
        <w:t>m</w:t>
      </w:r>
      <w:r w:rsidR="00E836FF" w:rsidRPr="00E836FF">
        <w:rPr>
          <w:rFonts w:ascii="Arial" w:hAnsi="Arial" w:cs="Arial"/>
          <w:noProof w:val="0"/>
          <w:sz w:val="22"/>
          <w:szCs w:val="22"/>
        </w:rPr>
        <w:t>ó</w:t>
      </w:r>
      <w:r w:rsidR="00E836FF">
        <w:rPr>
          <w:rFonts w:ascii="Arial" w:hAnsi="Arial" w:cs="Arial"/>
          <w:noProof w:val="0"/>
          <w:sz w:val="22"/>
          <w:szCs w:val="22"/>
        </w:rPr>
        <w:t>veis</w:t>
      </w:r>
      <w:r w:rsidRPr="00E836FF">
        <w:rPr>
          <w:rFonts w:ascii="Arial" w:hAnsi="Arial" w:cs="Arial"/>
          <w:noProof w:val="0"/>
          <w:sz w:val="22"/>
          <w:szCs w:val="22"/>
        </w:rPr>
        <w:t xml:space="preserve"> </w:t>
      </w:r>
      <w:r w:rsidR="00B6173F" w:rsidRPr="00E836FF">
        <w:rPr>
          <w:rFonts w:ascii="Arial" w:hAnsi="Arial" w:cs="Arial"/>
          <w:noProof w:val="0"/>
          <w:sz w:val="22"/>
          <w:szCs w:val="22"/>
        </w:rPr>
        <w:t>na</w:t>
      </w:r>
      <w:r w:rsidRPr="00E836FF">
        <w:rPr>
          <w:rFonts w:ascii="Arial" w:hAnsi="Arial" w:cs="Arial"/>
          <w:noProof w:val="0"/>
          <w:sz w:val="22"/>
          <w:szCs w:val="22"/>
        </w:rPr>
        <w:t xml:space="preserve"> área d</w:t>
      </w:r>
      <w:r w:rsidR="00E836FF">
        <w:rPr>
          <w:rFonts w:ascii="Arial" w:hAnsi="Arial" w:cs="Arial"/>
          <w:noProof w:val="0"/>
          <w:sz w:val="22"/>
          <w:szCs w:val="22"/>
        </w:rPr>
        <w:t>o</w:t>
      </w:r>
      <w:r w:rsidRPr="00E836FF">
        <w:rPr>
          <w:rFonts w:ascii="Arial" w:hAnsi="Arial" w:cs="Arial"/>
          <w:noProof w:val="0"/>
          <w:sz w:val="22"/>
          <w:szCs w:val="22"/>
        </w:rPr>
        <w:t xml:space="preserve"> pro</w:t>
      </w:r>
      <w:r w:rsidR="00E836FF">
        <w:rPr>
          <w:rFonts w:ascii="Arial" w:hAnsi="Arial" w:cs="Arial"/>
          <w:noProof w:val="0"/>
          <w:sz w:val="22"/>
          <w:szCs w:val="22"/>
        </w:rPr>
        <w:t>je</w:t>
      </w:r>
      <w:r w:rsidRPr="00E836FF">
        <w:rPr>
          <w:rFonts w:ascii="Arial" w:hAnsi="Arial" w:cs="Arial"/>
          <w:noProof w:val="0"/>
          <w:sz w:val="22"/>
          <w:szCs w:val="22"/>
        </w:rPr>
        <w:t xml:space="preserve">to). </w:t>
      </w:r>
      <w:r w:rsidR="00E836FF" w:rsidRPr="00E836FF">
        <w:rPr>
          <w:rFonts w:ascii="Arial" w:hAnsi="Arial" w:cs="Arial"/>
          <w:noProof w:val="0"/>
          <w:sz w:val="22"/>
          <w:szCs w:val="22"/>
        </w:rPr>
        <w:t>Os benefícios associados ao reassentamento de famílias se calcularam</w:t>
      </w:r>
      <w:r w:rsidRPr="00E836FF">
        <w:rPr>
          <w:rFonts w:ascii="Arial" w:hAnsi="Arial" w:cs="Arial"/>
          <w:noProof w:val="0"/>
          <w:sz w:val="22"/>
          <w:szCs w:val="22"/>
        </w:rPr>
        <w:t xml:space="preserve"> u</w:t>
      </w:r>
      <w:r w:rsidR="00B6173F" w:rsidRPr="00E836FF">
        <w:rPr>
          <w:rFonts w:ascii="Arial" w:hAnsi="Arial" w:cs="Arial"/>
          <w:noProof w:val="0"/>
          <w:sz w:val="22"/>
          <w:szCs w:val="22"/>
        </w:rPr>
        <w:t>tilizando</w:t>
      </w:r>
      <w:r w:rsidRPr="00E836FF">
        <w:rPr>
          <w:rFonts w:ascii="Arial" w:hAnsi="Arial" w:cs="Arial"/>
          <w:noProof w:val="0"/>
          <w:sz w:val="22"/>
          <w:szCs w:val="22"/>
        </w:rPr>
        <w:t xml:space="preserve"> </w:t>
      </w:r>
      <w:r w:rsidR="00B6173F" w:rsidRPr="00E836FF">
        <w:rPr>
          <w:rFonts w:ascii="Arial" w:hAnsi="Arial" w:cs="Arial"/>
          <w:noProof w:val="0"/>
          <w:sz w:val="22"/>
          <w:szCs w:val="22"/>
        </w:rPr>
        <w:t>o</w:t>
      </w:r>
      <w:r w:rsidRPr="00E836FF">
        <w:rPr>
          <w:rFonts w:ascii="Arial" w:hAnsi="Arial" w:cs="Arial"/>
          <w:noProof w:val="0"/>
          <w:sz w:val="22"/>
          <w:szCs w:val="22"/>
        </w:rPr>
        <w:t xml:space="preserve"> valor estimado d</w:t>
      </w:r>
      <w:r w:rsidR="00B6173F" w:rsidRPr="00E836FF">
        <w:rPr>
          <w:rFonts w:ascii="Arial" w:hAnsi="Arial" w:cs="Arial"/>
          <w:noProof w:val="0"/>
          <w:sz w:val="22"/>
          <w:szCs w:val="22"/>
        </w:rPr>
        <w:t>o</w:t>
      </w:r>
      <w:r w:rsidRPr="00E836FF">
        <w:rPr>
          <w:rFonts w:ascii="Arial" w:hAnsi="Arial" w:cs="Arial"/>
          <w:noProof w:val="0"/>
          <w:sz w:val="22"/>
          <w:szCs w:val="22"/>
        </w:rPr>
        <w:t xml:space="preserve"> </w:t>
      </w:r>
      <w:r w:rsidR="00B6173F" w:rsidRPr="00E836FF">
        <w:rPr>
          <w:rFonts w:ascii="Arial" w:hAnsi="Arial" w:cs="Arial"/>
          <w:noProof w:val="0"/>
          <w:sz w:val="22"/>
          <w:szCs w:val="22"/>
        </w:rPr>
        <w:t xml:space="preserve">aluguel </w:t>
      </w:r>
      <w:r w:rsidRPr="00E836FF">
        <w:rPr>
          <w:rFonts w:ascii="Arial" w:hAnsi="Arial" w:cs="Arial"/>
          <w:noProof w:val="0"/>
          <w:sz w:val="22"/>
          <w:szCs w:val="22"/>
        </w:rPr>
        <w:t>de u</w:t>
      </w:r>
      <w:r w:rsidR="00B6173F" w:rsidRPr="00E836FF">
        <w:rPr>
          <w:rFonts w:ascii="Arial" w:hAnsi="Arial" w:cs="Arial"/>
          <w:noProof w:val="0"/>
          <w:sz w:val="22"/>
          <w:szCs w:val="22"/>
        </w:rPr>
        <w:t>m</w:t>
      </w:r>
      <w:r w:rsidRPr="00E836FF">
        <w:rPr>
          <w:rFonts w:ascii="Arial" w:hAnsi="Arial" w:cs="Arial"/>
          <w:noProof w:val="0"/>
          <w:sz w:val="22"/>
          <w:szCs w:val="22"/>
        </w:rPr>
        <w:t xml:space="preserve">a </w:t>
      </w:r>
      <w:r w:rsidR="00E836FF" w:rsidRPr="00E836FF">
        <w:rPr>
          <w:rFonts w:ascii="Arial" w:hAnsi="Arial" w:cs="Arial"/>
          <w:noProof w:val="0"/>
          <w:sz w:val="22"/>
          <w:szCs w:val="22"/>
        </w:rPr>
        <w:t>residência</w:t>
      </w:r>
      <w:r w:rsidRPr="00E836FF">
        <w:rPr>
          <w:rFonts w:ascii="Arial" w:hAnsi="Arial" w:cs="Arial"/>
          <w:noProof w:val="0"/>
          <w:sz w:val="22"/>
          <w:szCs w:val="22"/>
        </w:rPr>
        <w:t xml:space="preserve"> similar </w:t>
      </w:r>
      <w:r w:rsidR="00B6173F" w:rsidRPr="00E836FF">
        <w:rPr>
          <w:rFonts w:ascii="Arial" w:hAnsi="Arial" w:cs="Arial"/>
          <w:noProof w:val="0"/>
          <w:sz w:val="22"/>
          <w:szCs w:val="22"/>
        </w:rPr>
        <w:t>à</w:t>
      </w:r>
      <w:r w:rsidRPr="00E836FF">
        <w:rPr>
          <w:rFonts w:ascii="Arial" w:hAnsi="Arial" w:cs="Arial"/>
          <w:noProof w:val="0"/>
          <w:sz w:val="22"/>
          <w:szCs w:val="22"/>
        </w:rPr>
        <w:t>s que ser</w:t>
      </w:r>
      <w:r w:rsidR="00B6173F" w:rsidRPr="00E836FF">
        <w:rPr>
          <w:rFonts w:ascii="Arial" w:hAnsi="Arial" w:cs="Arial"/>
          <w:noProof w:val="0"/>
          <w:sz w:val="22"/>
          <w:szCs w:val="22"/>
        </w:rPr>
        <w:t>ão</w:t>
      </w:r>
      <w:r w:rsidRPr="00E836FF">
        <w:rPr>
          <w:rFonts w:ascii="Arial" w:hAnsi="Arial" w:cs="Arial"/>
          <w:noProof w:val="0"/>
          <w:sz w:val="22"/>
          <w:szCs w:val="22"/>
        </w:rPr>
        <w:t xml:space="preserve"> entreg</w:t>
      </w:r>
      <w:r w:rsidR="00B6173F" w:rsidRPr="00E836FF">
        <w:rPr>
          <w:rFonts w:ascii="Arial" w:hAnsi="Arial" w:cs="Arial"/>
          <w:noProof w:val="0"/>
          <w:sz w:val="22"/>
          <w:szCs w:val="22"/>
        </w:rPr>
        <w:t>ues aos reassentados</w:t>
      </w:r>
      <w:r w:rsidRPr="00E836FF">
        <w:rPr>
          <w:rFonts w:ascii="Arial" w:hAnsi="Arial" w:cs="Arial"/>
          <w:noProof w:val="0"/>
          <w:sz w:val="22"/>
          <w:szCs w:val="22"/>
        </w:rPr>
        <w:t xml:space="preserve"> </w:t>
      </w:r>
      <w:r w:rsidR="00B6173F" w:rsidRPr="00E836FF">
        <w:rPr>
          <w:rFonts w:ascii="Arial" w:hAnsi="Arial" w:cs="Arial"/>
          <w:noProof w:val="0"/>
          <w:sz w:val="22"/>
          <w:szCs w:val="22"/>
        </w:rPr>
        <w:t xml:space="preserve">e </w:t>
      </w:r>
      <w:r w:rsidRPr="00E836FF">
        <w:rPr>
          <w:rFonts w:ascii="Arial" w:hAnsi="Arial" w:cs="Arial"/>
          <w:noProof w:val="0"/>
          <w:sz w:val="22"/>
          <w:szCs w:val="22"/>
        </w:rPr>
        <w:t xml:space="preserve">que, </w:t>
      </w:r>
      <w:r w:rsidR="00B6173F" w:rsidRPr="00E836FF">
        <w:rPr>
          <w:rFonts w:ascii="Arial" w:hAnsi="Arial" w:cs="Arial"/>
          <w:noProof w:val="0"/>
          <w:sz w:val="22"/>
          <w:szCs w:val="22"/>
        </w:rPr>
        <w:t>no</w:t>
      </w:r>
      <w:r w:rsidR="00E836FF">
        <w:rPr>
          <w:rFonts w:ascii="Arial" w:hAnsi="Arial" w:cs="Arial"/>
          <w:noProof w:val="0"/>
          <w:sz w:val="22"/>
          <w:szCs w:val="22"/>
        </w:rPr>
        <w:t xml:space="preserve"> </w:t>
      </w:r>
      <w:r w:rsidRPr="00E836FF">
        <w:rPr>
          <w:rFonts w:ascii="Arial" w:hAnsi="Arial" w:cs="Arial"/>
          <w:noProof w:val="0"/>
          <w:sz w:val="22"/>
          <w:szCs w:val="22"/>
        </w:rPr>
        <w:t>presente caso, f</w:t>
      </w:r>
      <w:r w:rsidR="00E836FF" w:rsidRPr="00E836FF">
        <w:rPr>
          <w:rFonts w:ascii="Arial" w:hAnsi="Arial" w:cs="Arial"/>
          <w:noProof w:val="0"/>
          <w:sz w:val="22"/>
          <w:szCs w:val="22"/>
        </w:rPr>
        <w:t>oi</w:t>
      </w:r>
      <w:r w:rsidRPr="00E836FF">
        <w:rPr>
          <w:rFonts w:ascii="Arial" w:hAnsi="Arial" w:cs="Arial"/>
          <w:noProof w:val="0"/>
          <w:sz w:val="22"/>
          <w:szCs w:val="22"/>
        </w:rPr>
        <w:t xml:space="preserve"> calculado </w:t>
      </w:r>
      <w:r w:rsidR="00E836FF" w:rsidRPr="00E836FF">
        <w:rPr>
          <w:rFonts w:ascii="Arial" w:hAnsi="Arial" w:cs="Arial"/>
          <w:noProof w:val="0"/>
          <w:sz w:val="22"/>
          <w:szCs w:val="22"/>
        </w:rPr>
        <w:t xml:space="preserve">na </w:t>
      </w:r>
      <w:r w:rsidRPr="00E836FF">
        <w:rPr>
          <w:rFonts w:ascii="Arial" w:hAnsi="Arial" w:cs="Arial"/>
          <w:noProof w:val="0"/>
          <w:sz w:val="22"/>
          <w:szCs w:val="22"/>
        </w:rPr>
        <w:t>base de 0,29% d</w:t>
      </w:r>
      <w:r w:rsidR="00E836FF" w:rsidRPr="00E836FF">
        <w:rPr>
          <w:rFonts w:ascii="Arial" w:hAnsi="Arial" w:cs="Arial"/>
          <w:noProof w:val="0"/>
          <w:sz w:val="22"/>
          <w:szCs w:val="22"/>
        </w:rPr>
        <w:t>o</w:t>
      </w:r>
      <w:r w:rsidRPr="00E836FF">
        <w:rPr>
          <w:rFonts w:ascii="Arial" w:hAnsi="Arial" w:cs="Arial"/>
          <w:noProof w:val="0"/>
          <w:sz w:val="22"/>
          <w:szCs w:val="22"/>
        </w:rPr>
        <w:t xml:space="preserve"> valor estimado das unidades habitaciona</w:t>
      </w:r>
      <w:r w:rsidR="00E836FF" w:rsidRPr="00E836FF">
        <w:rPr>
          <w:rFonts w:ascii="Arial" w:hAnsi="Arial" w:cs="Arial"/>
          <w:noProof w:val="0"/>
          <w:sz w:val="22"/>
          <w:szCs w:val="22"/>
        </w:rPr>
        <w:t>i</w:t>
      </w:r>
      <w:r w:rsidRPr="00E836FF">
        <w:rPr>
          <w:rFonts w:ascii="Arial" w:hAnsi="Arial" w:cs="Arial"/>
          <w:noProof w:val="0"/>
          <w:sz w:val="22"/>
          <w:szCs w:val="22"/>
        </w:rPr>
        <w:t>s destinadas a</w:t>
      </w:r>
      <w:r w:rsidR="00E836FF" w:rsidRPr="00E836FF">
        <w:rPr>
          <w:rFonts w:ascii="Arial" w:hAnsi="Arial" w:cs="Arial"/>
          <w:noProof w:val="0"/>
          <w:sz w:val="22"/>
          <w:szCs w:val="22"/>
        </w:rPr>
        <w:t>o</w:t>
      </w:r>
      <w:r w:rsidRPr="00E836FF">
        <w:rPr>
          <w:rFonts w:ascii="Arial" w:hAnsi="Arial" w:cs="Arial"/>
          <w:noProof w:val="0"/>
          <w:sz w:val="22"/>
          <w:szCs w:val="22"/>
        </w:rPr>
        <w:t xml:space="preserve"> rea</w:t>
      </w:r>
      <w:r w:rsidR="00E836FF" w:rsidRPr="00E836FF">
        <w:rPr>
          <w:rFonts w:ascii="Arial" w:hAnsi="Arial" w:cs="Arial"/>
          <w:noProof w:val="0"/>
          <w:sz w:val="22"/>
          <w:szCs w:val="22"/>
        </w:rPr>
        <w:t>s</w:t>
      </w:r>
      <w:r w:rsidRPr="00E836FF">
        <w:rPr>
          <w:rFonts w:ascii="Arial" w:hAnsi="Arial" w:cs="Arial"/>
          <w:noProof w:val="0"/>
          <w:sz w:val="22"/>
          <w:szCs w:val="22"/>
        </w:rPr>
        <w:t>sentam</w:t>
      </w:r>
      <w:r w:rsidR="00E836FF" w:rsidRPr="00E836FF">
        <w:rPr>
          <w:rFonts w:ascii="Arial" w:hAnsi="Arial" w:cs="Arial"/>
          <w:noProof w:val="0"/>
          <w:sz w:val="22"/>
          <w:szCs w:val="22"/>
        </w:rPr>
        <w:t>ento, equivalente a R$ 418,25/mê</w:t>
      </w:r>
      <w:r w:rsidRPr="00E836FF">
        <w:rPr>
          <w:rFonts w:ascii="Arial" w:hAnsi="Arial" w:cs="Arial"/>
          <w:noProof w:val="0"/>
          <w:sz w:val="22"/>
          <w:szCs w:val="22"/>
        </w:rPr>
        <w:t>s, valor que f</w:t>
      </w:r>
      <w:r w:rsidR="00E836FF">
        <w:rPr>
          <w:rFonts w:ascii="Arial" w:hAnsi="Arial" w:cs="Arial"/>
          <w:noProof w:val="0"/>
          <w:sz w:val="22"/>
          <w:szCs w:val="22"/>
        </w:rPr>
        <w:t>oi</w:t>
      </w:r>
      <w:r w:rsidRPr="00E836FF">
        <w:rPr>
          <w:rFonts w:ascii="Arial" w:hAnsi="Arial" w:cs="Arial"/>
          <w:noProof w:val="0"/>
          <w:sz w:val="22"/>
          <w:szCs w:val="22"/>
        </w:rPr>
        <w:t xml:space="preserve"> tomado como Proxy d</w:t>
      </w:r>
      <w:r w:rsidR="00E836FF" w:rsidRPr="00E836FF">
        <w:rPr>
          <w:rFonts w:ascii="Arial" w:hAnsi="Arial" w:cs="Arial"/>
          <w:noProof w:val="0"/>
          <w:sz w:val="22"/>
          <w:szCs w:val="22"/>
        </w:rPr>
        <w:t>o</w:t>
      </w:r>
      <w:r w:rsidRPr="00E836FF">
        <w:rPr>
          <w:rFonts w:ascii="Arial" w:hAnsi="Arial" w:cs="Arial"/>
          <w:noProof w:val="0"/>
          <w:sz w:val="22"/>
          <w:szCs w:val="22"/>
        </w:rPr>
        <w:t xml:space="preserve"> valor econ</w:t>
      </w:r>
      <w:r w:rsidR="00E836FF" w:rsidRPr="00E836FF">
        <w:rPr>
          <w:rFonts w:ascii="Arial" w:hAnsi="Arial" w:cs="Arial"/>
          <w:noProof w:val="0"/>
          <w:sz w:val="22"/>
          <w:szCs w:val="22"/>
        </w:rPr>
        <w:t>ô</w:t>
      </w:r>
      <w:r w:rsidRPr="00E836FF">
        <w:rPr>
          <w:rFonts w:ascii="Arial" w:hAnsi="Arial" w:cs="Arial"/>
          <w:noProof w:val="0"/>
          <w:sz w:val="22"/>
          <w:szCs w:val="22"/>
        </w:rPr>
        <w:t>mico da me</w:t>
      </w:r>
      <w:r w:rsidR="00E836FF" w:rsidRPr="00E836FF">
        <w:rPr>
          <w:rFonts w:ascii="Arial" w:hAnsi="Arial" w:cs="Arial"/>
          <w:noProof w:val="0"/>
          <w:sz w:val="22"/>
          <w:szCs w:val="22"/>
        </w:rPr>
        <w:t>l</w:t>
      </w:r>
      <w:r w:rsidRPr="00E836FF">
        <w:rPr>
          <w:rFonts w:ascii="Arial" w:hAnsi="Arial" w:cs="Arial"/>
          <w:noProof w:val="0"/>
          <w:sz w:val="22"/>
          <w:szCs w:val="22"/>
        </w:rPr>
        <w:t>hora d</w:t>
      </w:r>
      <w:r w:rsidR="00E836FF" w:rsidRPr="00E836FF">
        <w:rPr>
          <w:rFonts w:ascii="Arial" w:hAnsi="Arial" w:cs="Arial"/>
          <w:noProof w:val="0"/>
          <w:sz w:val="22"/>
          <w:szCs w:val="22"/>
        </w:rPr>
        <w:t>o</w:t>
      </w:r>
      <w:r w:rsidRPr="00E836FF">
        <w:rPr>
          <w:rFonts w:ascii="Arial" w:hAnsi="Arial" w:cs="Arial"/>
          <w:noProof w:val="0"/>
          <w:sz w:val="22"/>
          <w:szCs w:val="22"/>
        </w:rPr>
        <w:t xml:space="preserve"> </w:t>
      </w:r>
      <w:r w:rsidR="00E836FF" w:rsidRPr="00E836FF">
        <w:rPr>
          <w:rFonts w:ascii="Arial" w:hAnsi="Arial" w:cs="Arial"/>
          <w:noProof w:val="0"/>
          <w:sz w:val="22"/>
          <w:szCs w:val="22"/>
        </w:rPr>
        <w:t>bem-estar</w:t>
      </w:r>
      <w:r w:rsidRPr="00E836FF">
        <w:rPr>
          <w:rFonts w:ascii="Arial" w:hAnsi="Arial" w:cs="Arial"/>
          <w:noProof w:val="0"/>
          <w:sz w:val="22"/>
          <w:szCs w:val="22"/>
        </w:rPr>
        <w:t xml:space="preserve"> para cada u</w:t>
      </w:r>
      <w:r w:rsidR="00E836FF" w:rsidRPr="00E836FF">
        <w:rPr>
          <w:rFonts w:ascii="Arial" w:hAnsi="Arial" w:cs="Arial"/>
          <w:noProof w:val="0"/>
          <w:sz w:val="22"/>
          <w:szCs w:val="22"/>
        </w:rPr>
        <w:t>m</w:t>
      </w:r>
      <w:r w:rsidRPr="00E836FF">
        <w:rPr>
          <w:rFonts w:ascii="Arial" w:hAnsi="Arial" w:cs="Arial"/>
          <w:noProof w:val="0"/>
          <w:sz w:val="22"/>
          <w:szCs w:val="22"/>
        </w:rPr>
        <w:t>a das 551 famílias a ser</w:t>
      </w:r>
      <w:r w:rsidR="00E836FF" w:rsidRPr="00E836FF">
        <w:rPr>
          <w:rFonts w:ascii="Arial" w:hAnsi="Arial" w:cs="Arial"/>
          <w:noProof w:val="0"/>
          <w:sz w:val="22"/>
          <w:szCs w:val="22"/>
        </w:rPr>
        <w:t>em</w:t>
      </w:r>
      <w:r w:rsidRPr="00E836FF">
        <w:rPr>
          <w:rFonts w:ascii="Arial" w:hAnsi="Arial" w:cs="Arial"/>
          <w:sz w:val="22"/>
          <w:szCs w:val="22"/>
        </w:rPr>
        <w:t xml:space="preserve"> reas</w:t>
      </w:r>
      <w:r w:rsidR="00E836FF" w:rsidRPr="00E836FF">
        <w:rPr>
          <w:rFonts w:ascii="Arial" w:hAnsi="Arial" w:cs="Arial"/>
          <w:sz w:val="22"/>
          <w:szCs w:val="22"/>
        </w:rPr>
        <w:t>s</w:t>
      </w:r>
      <w:r w:rsidRPr="00E836FF">
        <w:rPr>
          <w:rFonts w:ascii="Arial" w:hAnsi="Arial" w:cs="Arial"/>
          <w:sz w:val="22"/>
          <w:szCs w:val="22"/>
        </w:rPr>
        <w:t>entadas.</w:t>
      </w:r>
      <w:bookmarkEnd w:id="5"/>
      <w:bookmarkEnd w:id="6"/>
      <w:bookmarkEnd w:id="7"/>
      <w:bookmarkEnd w:id="8"/>
    </w:p>
    <w:p w:rsidR="009D1913" w:rsidRPr="00B653B6" w:rsidRDefault="00B653B6" w:rsidP="00B653B6">
      <w:pPr>
        <w:pStyle w:val="Paragraph"/>
        <w:tabs>
          <w:tab w:val="clear" w:pos="720"/>
          <w:tab w:val="num" w:pos="2088"/>
        </w:tabs>
        <w:spacing w:before="0"/>
        <w:ind w:left="720" w:firstLine="0"/>
        <w:rPr>
          <w:rFonts w:ascii="Arial" w:hAnsi="Arial" w:cs="Arial"/>
          <w:sz w:val="22"/>
        </w:rPr>
      </w:pPr>
      <w:bookmarkStart w:id="9" w:name="_Toc421630708"/>
      <w:bookmarkStart w:id="10" w:name="_Toc421633066"/>
      <w:bookmarkStart w:id="11" w:name="_Toc421717823"/>
      <w:bookmarkStart w:id="12" w:name="_Toc421786924"/>
      <w:r w:rsidRPr="00B653B6">
        <w:rPr>
          <w:rFonts w:ascii="Arial" w:hAnsi="Arial" w:cs="Arial"/>
          <w:sz w:val="22"/>
        </w:rPr>
        <w:t>Para realizar a</w:t>
      </w:r>
      <w:r w:rsidR="009D1913" w:rsidRPr="00B653B6">
        <w:rPr>
          <w:rFonts w:ascii="Arial" w:hAnsi="Arial" w:cs="Arial"/>
          <w:sz w:val="22"/>
        </w:rPr>
        <w:t xml:space="preserve"> </w:t>
      </w:r>
      <w:r w:rsidRPr="00B653B6">
        <w:rPr>
          <w:rFonts w:ascii="Arial" w:hAnsi="Arial" w:cs="Arial"/>
          <w:sz w:val="22"/>
        </w:rPr>
        <w:t>quantificação</w:t>
      </w:r>
      <w:r w:rsidR="009D1913" w:rsidRPr="00B653B6">
        <w:rPr>
          <w:rFonts w:ascii="Arial" w:hAnsi="Arial" w:cs="Arial"/>
          <w:sz w:val="22"/>
        </w:rPr>
        <w:t xml:space="preserve"> d</w:t>
      </w:r>
      <w:r w:rsidRPr="00B653B6">
        <w:rPr>
          <w:rFonts w:ascii="Arial" w:hAnsi="Arial" w:cs="Arial"/>
          <w:sz w:val="22"/>
        </w:rPr>
        <w:t>o</w:t>
      </w:r>
      <w:r w:rsidR="009D1913" w:rsidRPr="00B653B6">
        <w:rPr>
          <w:rFonts w:ascii="Arial" w:hAnsi="Arial" w:cs="Arial"/>
          <w:sz w:val="22"/>
        </w:rPr>
        <w:t xml:space="preserve"> CMLP da </w:t>
      </w:r>
      <w:r w:rsidRPr="00B653B6">
        <w:rPr>
          <w:rFonts w:ascii="Arial" w:hAnsi="Arial" w:cs="Arial"/>
          <w:sz w:val="22"/>
        </w:rPr>
        <w:t>produção</w:t>
      </w:r>
      <w:r w:rsidR="009D1913" w:rsidRPr="00B653B6">
        <w:rPr>
          <w:rFonts w:ascii="Arial" w:hAnsi="Arial" w:cs="Arial"/>
          <w:sz w:val="22"/>
        </w:rPr>
        <w:t xml:space="preserve"> de compost se estim</w:t>
      </w:r>
      <w:r>
        <w:rPr>
          <w:rFonts w:ascii="Arial" w:hAnsi="Arial" w:cs="Arial"/>
          <w:sz w:val="22"/>
        </w:rPr>
        <w:t>ou</w:t>
      </w:r>
      <w:r w:rsidR="009D1913" w:rsidRPr="00B653B6">
        <w:rPr>
          <w:rFonts w:ascii="Arial" w:hAnsi="Arial" w:cs="Arial"/>
          <w:sz w:val="22"/>
        </w:rPr>
        <w:t xml:space="preserve"> as toneladas tota</w:t>
      </w:r>
      <w:r>
        <w:rPr>
          <w:rFonts w:ascii="Arial" w:hAnsi="Arial" w:cs="Arial"/>
          <w:sz w:val="22"/>
        </w:rPr>
        <w:t>i</w:t>
      </w:r>
      <w:r w:rsidR="009D1913" w:rsidRPr="00B653B6">
        <w:rPr>
          <w:rFonts w:ascii="Arial" w:hAnsi="Arial" w:cs="Arial"/>
          <w:sz w:val="22"/>
        </w:rPr>
        <w:t>s de material recuperado sobre a vida útil d</w:t>
      </w:r>
      <w:r>
        <w:rPr>
          <w:rFonts w:ascii="Arial" w:hAnsi="Arial" w:cs="Arial"/>
          <w:sz w:val="22"/>
        </w:rPr>
        <w:t>o</w:t>
      </w:r>
      <w:r w:rsidR="009D1913" w:rsidRPr="00B653B6">
        <w:rPr>
          <w:rFonts w:ascii="Arial" w:hAnsi="Arial" w:cs="Arial"/>
          <w:sz w:val="22"/>
        </w:rPr>
        <w:t>s inves</w:t>
      </w:r>
      <w:r>
        <w:rPr>
          <w:rFonts w:ascii="Arial" w:hAnsi="Arial" w:cs="Arial"/>
          <w:sz w:val="22"/>
        </w:rPr>
        <w:t>timentos</w:t>
      </w:r>
      <w:r w:rsidR="009D1913" w:rsidRPr="00B653B6">
        <w:rPr>
          <w:rFonts w:ascii="Arial" w:hAnsi="Arial" w:cs="Arial"/>
          <w:sz w:val="22"/>
        </w:rPr>
        <w:t xml:space="preserve"> (20 a</w:t>
      </w:r>
      <w:r>
        <w:rPr>
          <w:rFonts w:ascii="Arial" w:hAnsi="Arial" w:cs="Arial"/>
          <w:sz w:val="22"/>
        </w:rPr>
        <w:t>n</w:t>
      </w:r>
      <w:r w:rsidR="009D1913" w:rsidRPr="00B653B6">
        <w:rPr>
          <w:rFonts w:ascii="Arial" w:hAnsi="Arial" w:cs="Arial"/>
          <w:sz w:val="22"/>
        </w:rPr>
        <w:t>os).</w:t>
      </w:r>
      <w:bookmarkEnd w:id="9"/>
      <w:bookmarkEnd w:id="10"/>
      <w:bookmarkEnd w:id="11"/>
      <w:bookmarkEnd w:id="12"/>
      <w:r w:rsidR="009D1913" w:rsidRPr="00B653B6">
        <w:rPr>
          <w:rFonts w:ascii="Arial" w:hAnsi="Arial" w:cs="Arial"/>
          <w:sz w:val="22"/>
        </w:rPr>
        <w:t xml:space="preserve">  </w:t>
      </w:r>
    </w:p>
    <w:p w:rsidR="009D1913" w:rsidRPr="00DD2E59" w:rsidRDefault="009D1913" w:rsidP="00DD2E59">
      <w:pPr>
        <w:pStyle w:val="AutoNumpara"/>
        <w:tabs>
          <w:tab w:val="clear" w:pos="1145"/>
          <w:tab w:val="num" w:pos="720"/>
        </w:tabs>
        <w:ind w:left="720"/>
        <w:rPr>
          <w:rFonts w:ascii="Arial" w:hAnsi="Arial" w:cs="Arial"/>
          <w:noProof w:val="0"/>
          <w:sz w:val="22"/>
          <w:szCs w:val="22"/>
        </w:rPr>
      </w:pPr>
      <w:bookmarkStart w:id="13" w:name="_Toc421630709"/>
      <w:bookmarkStart w:id="14" w:name="_Toc421633067"/>
      <w:bookmarkStart w:id="15" w:name="_Toc421717824"/>
      <w:bookmarkStart w:id="16" w:name="_Toc421786925"/>
      <w:r w:rsidRPr="00DD2E59">
        <w:rPr>
          <w:rFonts w:ascii="Arial" w:hAnsi="Arial" w:cs="Arial"/>
          <w:b/>
          <w:noProof w:val="0"/>
          <w:sz w:val="22"/>
          <w:szCs w:val="22"/>
        </w:rPr>
        <w:t>Resultados.</w:t>
      </w:r>
      <w:r w:rsidRPr="00DD2E59">
        <w:rPr>
          <w:rFonts w:ascii="Arial" w:hAnsi="Arial" w:cs="Arial"/>
          <w:noProof w:val="0"/>
          <w:sz w:val="22"/>
          <w:szCs w:val="22"/>
        </w:rPr>
        <w:t xml:space="preserve"> </w:t>
      </w:r>
      <w:r w:rsidR="00DD2E59" w:rsidRPr="00DD2E59">
        <w:rPr>
          <w:rFonts w:ascii="Arial" w:hAnsi="Arial" w:cs="Arial"/>
          <w:noProof w:val="0"/>
          <w:sz w:val="22"/>
          <w:szCs w:val="22"/>
        </w:rPr>
        <w:t>Os</w:t>
      </w:r>
      <w:r w:rsidRPr="00DD2E59">
        <w:rPr>
          <w:rFonts w:ascii="Arial" w:hAnsi="Arial" w:cs="Arial"/>
          <w:noProof w:val="0"/>
          <w:sz w:val="22"/>
          <w:szCs w:val="22"/>
        </w:rPr>
        <w:t xml:space="preserve"> pro</w:t>
      </w:r>
      <w:r w:rsidR="00DD2E59" w:rsidRPr="00DD2E59">
        <w:rPr>
          <w:rFonts w:ascii="Arial" w:hAnsi="Arial" w:cs="Arial"/>
          <w:noProof w:val="0"/>
          <w:sz w:val="22"/>
          <w:szCs w:val="22"/>
        </w:rPr>
        <w:t>je</w:t>
      </w:r>
      <w:r w:rsidRPr="00DD2E59">
        <w:rPr>
          <w:rFonts w:ascii="Arial" w:hAnsi="Arial" w:cs="Arial"/>
          <w:noProof w:val="0"/>
          <w:sz w:val="22"/>
          <w:szCs w:val="22"/>
        </w:rPr>
        <w:t xml:space="preserve">tos </w:t>
      </w:r>
      <w:r w:rsidR="00DD2E59" w:rsidRPr="00DD2E59">
        <w:rPr>
          <w:rFonts w:ascii="Arial" w:hAnsi="Arial" w:cs="Arial"/>
          <w:noProof w:val="0"/>
          <w:sz w:val="22"/>
          <w:szCs w:val="22"/>
        </w:rPr>
        <w:t>avaliados são</w:t>
      </w:r>
      <w:r w:rsidRPr="00DD2E59">
        <w:rPr>
          <w:rFonts w:ascii="Arial" w:hAnsi="Arial" w:cs="Arial"/>
          <w:noProof w:val="0"/>
          <w:sz w:val="22"/>
          <w:szCs w:val="22"/>
        </w:rPr>
        <w:t xml:space="preserve"> </w:t>
      </w:r>
      <w:r w:rsidR="00DD2E59" w:rsidRPr="00DD2E59">
        <w:rPr>
          <w:rFonts w:ascii="Arial" w:hAnsi="Arial" w:cs="Arial"/>
          <w:noProof w:val="0"/>
          <w:sz w:val="22"/>
          <w:szCs w:val="22"/>
        </w:rPr>
        <w:t>socioeconomicamente</w:t>
      </w:r>
      <w:r w:rsidRPr="00DD2E59">
        <w:rPr>
          <w:rFonts w:ascii="Arial" w:hAnsi="Arial" w:cs="Arial"/>
          <w:noProof w:val="0"/>
          <w:sz w:val="22"/>
          <w:szCs w:val="22"/>
        </w:rPr>
        <w:t xml:space="preserve"> </w:t>
      </w:r>
      <w:r w:rsidR="00DD2E59" w:rsidRPr="00DD2E59">
        <w:rPr>
          <w:rFonts w:ascii="Arial" w:hAnsi="Arial" w:cs="Arial"/>
          <w:noProof w:val="0"/>
          <w:sz w:val="22"/>
          <w:szCs w:val="22"/>
        </w:rPr>
        <w:t>viáveis</w:t>
      </w:r>
      <w:r w:rsidRPr="00DD2E59">
        <w:rPr>
          <w:rFonts w:ascii="Arial" w:hAnsi="Arial" w:cs="Arial"/>
          <w:noProof w:val="0"/>
          <w:sz w:val="22"/>
          <w:szCs w:val="22"/>
        </w:rPr>
        <w:t xml:space="preserve">. </w:t>
      </w:r>
      <w:r w:rsidR="00DD2E59" w:rsidRPr="00DD2E59">
        <w:rPr>
          <w:rFonts w:ascii="Arial" w:hAnsi="Arial" w:cs="Arial"/>
          <w:noProof w:val="0"/>
          <w:sz w:val="22"/>
          <w:szCs w:val="22"/>
        </w:rPr>
        <w:t>O projeto de adequação</w:t>
      </w:r>
      <w:r w:rsidRPr="00DD2E59">
        <w:rPr>
          <w:rFonts w:ascii="Arial" w:hAnsi="Arial" w:cs="Arial"/>
          <w:noProof w:val="0"/>
          <w:sz w:val="22"/>
          <w:szCs w:val="22"/>
        </w:rPr>
        <w:t xml:space="preserve"> urbana d</w:t>
      </w:r>
      <w:r w:rsidR="00DD2E59" w:rsidRPr="00DD2E59">
        <w:rPr>
          <w:rFonts w:ascii="Arial" w:hAnsi="Arial" w:cs="Arial"/>
          <w:noProof w:val="0"/>
          <w:sz w:val="22"/>
          <w:szCs w:val="22"/>
        </w:rPr>
        <w:t>o</w:t>
      </w:r>
      <w:r w:rsidRPr="00DD2E59">
        <w:rPr>
          <w:rFonts w:ascii="Arial" w:hAnsi="Arial" w:cs="Arial"/>
          <w:noProof w:val="0"/>
          <w:sz w:val="22"/>
          <w:szCs w:val="22"/>
        </w:rPr>
        <w:t xml:space="preserve"> CPDS </w:t>
      </w:r>
      <w:r w:rsidR="00DD2E59" w:rsidRPr="00DD2E59">
        <w:rPr>
          <w:rFonts w:ascii="Arial" w:hAnsi="Arial" w:cs="Arial"/>
          <w:noProof w:val="0"/>
          <w:sz w:val="22"/>
          <w:szCs w:val="22"/>
        </w:rPr>
        <w:t>a</w:t>
      </w:r>
      <w:r w:rsidRPr="00DD2E59">
        <w:rPr>
          <w:rFonts w:ascii="Arial" w:hAnsi="Arial" w:cs="Arial"/>
          <w:noProof w:val="0"/>
          <w:sz w:val="22"/>
          <w:szCs w:val="22"/>
        </w:rPr>
        <w:t xml:space="preserve">presenta una TIR de 20,9 % </w:t>
      </w:r>
      <w:r w:rsidR="00DD2E59" w:rsidRPr="00DD2E59">
        <w:rPr>
          <w:rFonts w:ascii="Arial" w:hAnsi="Arial" w:cs="Arial"/>
          <w:noProof w:val="0"/>
          <w:sz w:val="22"/>
          <w:szCs w:val="22"/>
        </w:rPr>
        <w:t>e</w:t>
      </w:r>
      <w:r w:rsidRPr="00DD2E59">
        <w:rPr>
          <w:rFonts w:ascii="Arial" w:hAnsi="Arial" w:cs="Arial"/>
          <w:noProof w:val="0"/>
          <w:sz w:val="22"/>
          <w:szCs w:val="22"/>
        </w:rPr>
        <w:t xml:space="preserve"> u</w:t>
      </w:r>
      <w:r w:rsidR="00DD2E59" w:rsidRPr="00DD2E59">
        <w:rPr>
          <w:rFonts w:ascii="Arial" w:hAnsi="Arial" w:cs="Arial"/>
          <w:noProof w:val="0"/>
          <w:sz w:val="22"/>
          <w:szCs w:val="22"/>
        </w:rPr>
        <w:t>m</w:t>
      </w:r>
      <w:r w:rsidRPr="00DD2E59">
        <w:rPr>
          <w:rFonts w:ascii="Arial" w:hAnsi="Arial" w:cs="Arial"/>
          <w:noProof w:val="0"/>
          <w:sz w:val="22"/>
          <w:szCs w:val="22"/>
        </w:rPr>
        <w:t xml:space="preserve"> coeficiente beneficio c</w:t>
      </w:r>
      <w:r w:rsidR="00DD2E59" w:rsidRPr="00DD2E59">
        <w:rPr>
          <w:rFonts w:ascii="Arial" w:hAnsi="Arial" w:cs="Arial"/>
          <w:noProof w:val="0"/>
          <w:sz w:val="22"/>
          <w:szCs w:val="22"/>
        </w:rPr>
        <w:t>u</w:t>
      </w:r>
      <w:r w:rsidRPr="00DD2E59">
        <w:rPr>
          <w:rFonts w:ascii="Arial" w:hAnsi="Arial" w:cs="Arial"/>
          <w:noProof w:val="0"/>
          <w:sz w:val="22"/>
          <w:szCs w:val="22"/>
        </w:rPr>
        <w:t xml:space="preserve">sto </w:t>
      </w:r>
      <w:r w:rsidR="00DD2E59" w:rsidRPr="00DD2E59">
        <w:rPr>
          <w:rFonts w:ascii="Arial" w:hAnsi="Arial" w:cs="Arial"/>
          <w:noProof w:val="0"/>
          <w:sz w:val="22"/>
          <w:szCs w:val="22"/>
        </w:rPr>
        <w:t>acima de</w:t>
      </w:r>
      <w:r w:rsidRPr="00DD2E59">
        <w:rPr>
          <w:rFonts w:ascii="Arial" w:hAnsi="Arial" w:cs="Arial"/>
          <w:noProof w:val="0"/>
          <w:sz w:val="22"/>
          <w:szCs w:val="22"/>
        </w:rPr>
        <w:t xml:space="preserve"> </w:t>
      </w:r>
      <w:r w:rsidR="008B4727">
        <w:rPr>
          <w:rFonts w:ascii="Arial" w:hAnsi="Arial" w:cs="Arial"/>
          <w:noProof w:val="0"/>
          <w:sz w:val="22"/>
          <w:szCs w:val="22"/>
        </w:rPr>
        <w:t>1</w:t>
      </w:r>
      <w:r w:rsidRPr="00DD2E59">
        <w:rPr>
          <w:rFonts w:ascii="Arial" w:hAnsi="Arial" w:cs="Arial"/>
          <w:noProof w:val="0"/>
          <w:sz w:val="22"/>
          <w:szCs w:val="22"/>
        </w:rPr>
        <w:t>;</w:t>
      </w:r>
      <w:bookmarkEnd w:id="13"/>
      <w:bookmarkEnd w:id="14"/>
      <w:bookmarkEnd w:id="15"/>
      <w:bookmarkEnd w:id="16"/>
    </w:p>
    <w:p w:rsidR="009D1913" w:rsidRPr="00DD2E59" w:rsidRDefault="009D1913" w:rsidP="009D1913">
      <w:pPr>
        <w:pStyle w:val="Paragraph"/>
        <w:tabs>
          <w:tab w:val="clear" w:pos="720"/>
          <w:tab w:val="num" w:pos="2088"/>
        </w:tabs>
        <w:spacing w:before="0"/>
        <w:ind w:firstLine="0"/>
        <w:rPr>
          <w:rFonts w:ascii="Arial" w:hAnsi="Arial" w:cs="Arial"/>
          <w:sz w:val="22"/>
        </w:rPr>
      </w:pPr>
      <w:r w:rsidRPr="00DD2E59">
        <w:rPr>
          <w:rFonts w:ascii="Arial" w:hAnsi="Arial" w:cs="Arial"/>
          <w:sz w:val="22"/>
        </w:rPr>
        <w:t xml:space="preserve"> </w:t>
      </w:r>
    </w:p>
    <w:p w:rsidR="009D1913" w:rsidRPr="00FF2CE4" w:rsidRDefault="009D1913" w:rsidP="009D1913">
      <w:pPr>
        <w:pStyle w:val="Paragraph"/>
        <w:tabs>
          <w:tab w:val="clear" w:pos="720"/>
        </w:tabs>
        <w:spacing w:before="0"/>
        <w:ind w:firstLine="0"/>
        <w:rPr>
          <w:rFonts w:ascii="Arial" w:hAnsi="Arial" w:cs="Arial"/>
          <w:sz w:val="22"/>
        </w:rPr>
      </w:pPr>
      <w:r>
        <w:rPr>
          <w:rFonts w:ascii="Arial" w:hAnsi="Arial" w:cs="Arial"/>
          <w:noProof/>
          <w:sz w:val="22"/>
          <w:lang w:val="en-US"/>
        </w:rPr>
        <w:drawing>
          <wp:inline distT="0" distB="0" distL="0" distR="0" wp14:anchorId="1E51D0A7" wp14:editId="43BE572E">
            <wp:extent cx="5200015" cy="116459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00015" cy="1164590"/>
                    </a:xfrm>
                    <a:prstGeom prst="rect">
                      <a:avLst/>
                    </a:prstGeom>
                    <a:noFill/>
                  </pic:spPr>
                </pic:pic>
              </a:graphicData>
            </a:graphic>
          </wp:inline>
        </w:drawing>
      </w:r>
    </w:p>
    <w:p w:rsidR="009D1913" w:rsidRPr="00FF2CE4" w:rsidRDefault="009D1913" w:rsidP="009D1913">
      <w:pPr>
        <w:pStyle w:val="Paragraph"/>
        <w:tabs>
          <w:tab w:val="clear" w:pos="720"/>
          <w:tab w:val="num" w:pos="2088"/>
        </w:tabs>
        <w:spacing w:before="0"/>
        <w:ind w:firstLine="0"/>
        <w:rPr>
          <w:rFonts w:ascii="Arial" w:hAnsi="Arial" w:cs="Arial"/>
          <w:sz w:val="22"/>
        </w:rPr>
      </w:pPr>
    </w:p>
    <w:p w:rsidR="009D1913" w:rsidRPr="00DD2E59" w:rsidRDefault="00DD2E59" w:rsidP="00DD2E59">
      <w:pPr>
        <w:pStyle w:val="AutoNumpara"/>
        <w:tabs>
          <w:tab w:val="clear" w:pos="1145"/>
          <w:tab w:val="num" w:pos="720"/>
        </w:tabs>
        <w:ind w:left="720"/>
        <w:rPr>
          <w:rFonts w:ascii="Arial" w:hAnsi="Arial" w:cs="Arial"/>
          <w:sz w:val="22"/>
          <w:szCs w:val="22"/>
        </w:rPr>
      </w:pPr>
      <w:bookmarkStart w:id="17" w:name="_Toc421630711"/>
      <w:bookmarkStart w:id="18" w:name="_Toc421633069"/>
      <w:bookmarkStart w:id="19" w:name="_Toc421717826"/>
      <w:bookmarkStart w:id="20" w:name="_Toc421786927"/>
      <w:r>
        <w:rPr>
          <w:rFonts w:ascii="Arial" w:hAnsi="Arial" w:cs="Arial"/>
          <w:noProof w:val="0"/>
          <w:sz w:val="22"/>
          <w:szCs w:val="22"/>
        </w:rPr>
        <w:t>Assim</w:t>
      </w:r>
      <w:r w:rsidR="009D1913" w:rsidRPr="00DD2E59">
        <w:rPr>
          <w:rFonts w:ascii="Arial" w:hAnsi="Arial" w:cs="Arial"/>
          <w:noProof w:val="0"/>
          <w:sz w:val="22"/>
          <w:szCs w:val="22"/>
        </w:rPr>
        <w:t xml:space="preserve">, a </w:t>
      </w:r>
      <w:r w:rsidRPr="00DD2E59">
        <w:rPr>
          <w:rFonts w:ascii="Arial" w:hAnsi="Arial" w:cs="Arial"/>
          <w:noProof w:val="0"/>
          <w:sz w:val="22"/>
          <w:szCs w:val="22"/>
        </w:rPr>
        <w:t>solução</w:t>
      </w:r>
      <w:r w:rsidR="009D1913" w:rsidRPr="00DD2E59">
        <w:rPr>
          <w:rFonts w:ascii="Arial" w:hAnsi="Arial" w:cs="Arial"/>
          <w:noProof w:val="0"/>
          <w:sz w:val="22"/>
          <w:szCs w:val="22"/>
        </w:rPr>
        <w:t xml:space="preserve"> adotada para</w:t>
      </w:r>
      <w:r>
        <w:rPr>
          <w:rFonts w:ascii="Arial" w:hAnsi="Arial" w:cs="Arial"/>
          <w:noProof w:val="0"/>
          <w:sz w:val="22"/>
          <w:szCs w:val="22"/>
        </w:rPr>
        <w:t xml:space="preserve"> a</w:t>
      </w:r>
      <w:r w:rsidR="009D1913" w:rsidRPr="00DD2E59">
        <w:rPr>
          <w:rFonts w:ascii="Arial" w:hAnsi="Arial" w:cs="Arial"/>
          <w:noProof w:val="0"/>
          <w:sz w:val="22"/>
          <w:szCs w:val="22"/>
        </w:rPr>
        <w:t xml:space="preserve"> </w:t>
      </w:r>
      <w:r>
        <w:rPr>
          <w:rFonts w:ascii="Arial" w:hAnsi="Arial" w:cs="Arial"/>
          <w:noProof w:val="0"/>
          <w:sz w:val="22"/>
          <w:szCs w:val="22"/>
        </w:rPr>
        <w:t xml:space="preserve">reabilitação das </w:t>
      </w:r>
      <w:r w:rsidR="009D1913" w:rsidRPr="00DD2E59">
        <w:rPr>
          <w:rFonts w:ascii="Arial" w:hAnsi="Arial" w:cs="Arial"/>
          <w:noProof w:val="0"/>
          <w:sz w:val="22"/>
          <w:szCs w:val="22"/>
        </w:rPr>
        <w:t>plantas de composta</w:t>
      </w:r>
      <w:r>
        <w:rPr>
          <w:rFonts w:ascii="Arial" w:hAnsi="Arial" w:cs="Arial"/>
          <w:noProof w:val="0"/>
          <w:sz w:val="22"/>
          <w:szCs w:val="22"/>
        </w:rPr>
        <w:t>gem</w:t>
      </w:r>
      <w:r w:rsidR="009D1913" w:rsidRPr="00DD2E59">
        <w:rPr>
          <w:rFonts w:ascii="Arial" w:hAnsi="Arial" w:cs="Arial"/>
          <w:noProof w:val="0"/>
          <w:sz w:val="22"/>
          <w:szCs w:val="22"/>
        </w:rPr>
        <w:t xml:space="preserve"> </w:t>
      </w:r>
      <w:r>
        <w:rPr>
          <w:rFonts w:ascii="Arial" w:hAnsi="Arial" w:cs="Arial"/>
          <w:noProof w:val="0"/>
          <w:sz w:val="22"/>
          <w:szCs w:val="22"/>
        </w:rPr>
        <w:t>a</w:t>
      </w:r>
      <w:r w:rsidR="009D1913" w:rsidRPr="00DD2E59">
        <w:rPr>
          <w:rFonts w:ascii="Arial" w:hAnsi="Arial" w:cs="Arial"/>
          <w:noProof w:val="0"/>
          <w:sz w:val="22"/>
          <w:szCs w:val="22"/>
        </w:rPr>
        <w:t xml:space="preserve">presenta </w:t>
      </w:r>
      <w:r>
        <w:rPr>
          <w:rFonts w:ascii="Arial" w:hAnsi="Arial" w:cs="Arial"/>
          <w:noProof w:val="0"/>
          <w:sz w:val="22"/>
          <w:szCs w:val="22"/>
        </w:rPr>
        <w:t>um</w:t>
      </w:r>
      <w:r w:rsidR="009D1913" w:rsidRPr="00DD2E59">
        <w:rPr>
          <w:rFonts w:ascii="Arial" w:hAnsi="Arial" w:cs="Arial"/>
          <w:noProof w:val="0"/>
          <w:sz w:val="22"/>
          <w:szCs w:val="22"/>
        </w:rPr>
        <w:t xml:space="preserve"> CMLP por ton</w:t>
      </w:r>
      <w:r>
        <w:rPr>
          <w:rFonts w:ascii="Arial" w:hAnsi="Arial" w:cs="Arial"/>
          <w:noProof w:val="0"/>
          <w:sz w:val="22"/>
          <w:szCs w:val="22"/>
        </w:rPr>
        <w:t>elada</w:t>
      </w:r>
      <w:r w:rsidR="009D1913" w:rsidRPr="00DD2E59">
        <w:rPr>
          <w:rFonts w:ascii="Arial" w:hAnsi="Arial" w:cs="Arial"/>
          <w:noProof w:val="0"/>
          <w:sz w:val="22"/>
          <w:szCs w:val="22"/>
        </w:rPr>
        <w:t xml:space="preserve"> de materi</w:t>
      </w:r>
      <w:r>
        <w:rPr>
          <w:rFonts w:ascii="Arial" w:hAnsi="Arial" w:cs="Arial"/>
          <w:noProof w:val="0"/>
          <w:sz w:val="22"/>
          <w:szCs w:val="22"/>
        </w:rPr>
        <w:t>al recuperado de R$348; menor do que o</w:t>
      </w:r>
      <w:r w:rsidR="009D1913" w:rsidRPr="00DD2E59">
        <w:rPr>
          <w:rFonts w:ascii="Arial" w:hAnsi="Arial" w:cs="Arial"/>
          <w:noProof w:val="0"/>
          <w:sz w:val="22"/>
          <w:szCs w:val="22"/>
        </w:rPr>
        <w:t xml:space="preserve"> CMLP por ton</w:t>
      </w:r>
      <w:r>
        <w:rPr>
          <w:rFonts w:ascii="Arial" w:hAnsi="Arial" w:cs="Arial"/>
          <w:noProof w:val="0"/>
          <w:sz w:val="22"/>
          <w:szCs w:val="22"/>
        </w:rPr>
        <w:t>eladas</w:t>
      </w:r>
      <w:r w:rsidR="009D1913" w:rsidRPr="00DD2E59">
        <w:rPr>
          <w:rFonts w:ascii="Arial" w:hAnsi="Arial" w:cs="Arial"/>
          <w:noProof w:val="0"/>
          <w:sz w:val="22"/>
          <w:szCs w:val="22"/>
        </w:rPr>
        <w:t xml:space="preserve"> das </w:t>
      </w:r>
      <w:r>
        <w:rPr>
          <w:rFonts w:ascii="Arial" w:hAnsi="Arial" w:cs="Arial"/>
          <w:noProof w:val="0"/>
          <w:sz w:val="22"/>
          <w:szCs w:val="22"/>
        </w:rPr>
        <w:t xml:space="preserve">demais </w:t>
      </w:r>
      <w:r w:rsidRPr="00DD2E59">
        <w:rPr>
          <w:rFonts w:ascii="Arial" w:hAnsi="Arial" w:cs="Arial"/>
          <w:noProof w:val="0"/>
          <w:sz w:val="22"/>
          <w:szCs w:val="22"/>
        </w:rPr>
        <w:t>alternativas</w:t>
      </w:r>
      <w:r w:rsidR="009D1913" w:rsidRPr="00DD2E59">
        <w:rPr>
          <w:rFonts w:ascii="Arial" w:hAnsi="Arial" w:cs="Arial"/>
          <w:noProof w:val="0"/>
          <w:sz w:val="22"/>
          <w:szCs w:val="22"/>
        </w:rPr>
        <w:t xml:space="preserve"> analisadas</w:t>
      </w:r>
      <w:r w:rsidR="009D1913" w:rsidRPr="00DD2E59">
        <w:rPr>
          <w:rFonts w:ascii="Arial" w:hAnsi="Arial" w:cs="Arial"/>
          <w:sz w:val="22"/>
          <w:szCs w:val="22"/>
        </w:rPr>
        <w:t>.</w:t>
      </w:r>
      <w:bookmarkEnd w:id="17"/>
      <w:bookmarkEnd w:id="18"/>
      <w:bookmarkEnd w:id="19"/>
      <w:bookmarkEnd w:id="20"/>
      <w:r w:rsidR="009D1913" w:rsidRPr="00DD2E59">
        <w:rPr>
          <w:rFonts w:ascii="Arial" w:hAnsi="Arial" w:cs="Arial"/>
          <w:sz w:val="22"/>
          <w:szCs w:val="22"/>
        </w:rPr>
        <w:t xml:space="preserve"> </w:t>
      </w:r>
    </w:p>
    <w:p w:rsidR="009D1913" w:rsidRPr="00DD2E59" w:rsidRDefault="009D1913" w:rsidP="009D1913">
      <w:pPr>
        <w:pStyle w:val="Paragraph"/>
        <w:tabs>
          <w:tab w:val="clear" w:pos="720"/>
          <w:tab w:val="num" w:pos="2088"/>
        </w:tabs>
        <w:spacing w:before="0"/>
        <w:ind w:firstLine="0"/>
        <w:rPr>
          <w:rFonts w:ascii="Arial" w:hAnsi="Arial" w:cs="Arial"/>
          <w:sz w:val="22"/>
        </w:rPr>
      </w:pPr>
    </w:p>
    <w:tbl>
      <w:tblPr>
        <w:tblW w:w="8181" w:type="dxa"/>
        <w:jc w:val="center"/>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75"/>
        <w:gridCol w:w="886"/>
        <w:gridCol w:w="990"/>
        <w:gridCol w:w="1170"/>
        <w:gridCol w:w="1620"/>
        <w:gridCol w:w="1350"/>
        <w:gridCol w:w="990"/>
      </w:tblGrid>
      <w:tr w:rsidR="009D1913" w:rsidRPr="00FF2CE4" w:rsidTr="00DD2E59">
        <w:trPr>
          <w:trHeight w:val="165"/>
          <w:jc w:val="center"/>
        </w:trPr>
        <w:tc>
          <w:tcPr>
            <w:tcW w:w="1175" w:type="dxa"/>
            <w:vMerge w:val="restart"/>
            <w:shd w:val="clear" w:color="auto" w:fill="B6DDE8"/>
            <w:vAlign w:val="center"/>
          </w:tcPr>
          <w:p w:rsidR="009D1913" w:rsidRPr="00FF2CE4" w:rsidRDefault="009D1913" w:rsidP="00DD2E59">
            <w:pPr>
              <w:autoSpaceDE w:val="0"/>
              <w:autoSpaceDN w:val="0"/>
              <w:adjustRightInd w:val="0"/>
              <w:jc w:val="center"/>
              <w:rPr>
                <w:rFonts w:ascii="Arial" w:hAnsi="Arial" w:cs="Arial"/>
                <w:b/>
                <w:color w:val="000000"/>
                <w:sz w:val="18"/>
                <w:szCs w:val="18"/>
              </w:rPr>
            </w:pPr>
            <w:r w:rsidRPr="00FF2CE4">
              <w:rPr>
                <w:rFonts w:ascii="Arial" w:hAnsi="Arial" w:cs="Arial"/>
                <w:b/>
                <w:color w:val="000000"/>
                <w:sz w:val="18"/>
                <w:szCs w:val="18"/>
              </w:rPr>
              <w:t>Alternativas Prop</w:t>
            </w:r>
            <w:r w:rsidR="00DD2E59">
              <w:rPr>
                <w:rFonts w:ascii="Arial" w:hAnsi="Arial" w:cs="Arial"/>
                <w:b/>
                <w:color w:val="000000"/>
                <w:sz w:val="18"/>
                <w:szCs w:val="18"/>
              </w:rPr>
              <w:t>os</w:t>
            </w:r>
            <w:r w:rsidRPr="00FF2CE4">
              <w:rPr>
                <w:rFonts w:ascii="Arial" w:hAnsi="Arial" w:cs="Arial"/>
                <w:b/>
                <w:color w:val="000000"/>
                <w:sz w:val="18"/>
                <w:szCs w:val="18"/>
              </w:rPr>
              <w:t>tas</w:t>
            </w:r>
          </w:p>
        </w:tc>
        <w:tc>
          <w:tcPr>
            <w:tcW w:w="7006" w:type="dxa"/>
            <w:gridSpan w:val="6"/>
            <w:shd w:val="clear" w:color="auto" w:fill="B6DDE8"/>
            <w:vAlign w:val="center"/>
          </w:tcPr>
          <w:p w:rsidR="009D1913" w:rsidRPr="00DD2E59" w:rsidRDefault="009D1913" w:rsidP="00DD2E59">
            <w:pPr>
              <w:autoSpaceDE w:val="0"/>
              <w:autoSpaceDN w:val="0"/>
              <w:adjustRightInd w:val="0"/>
              <w:jc w:val="center"/>
              <w:rPr>
                <w:rFonts w:ascii="Arial" w:hAnsi="Arial" w:cs="Arial"/>
                <w:b/>
                <w:color w:val="000000"/>
                <w:sz w:val="18"/>
                <w:szCs w:val="18"/>
              </w:rPr>
            </w:pPr>
            <w:r w:rsidRPr="00DD2E59">
              <w:rPr>
                <w:rFonts w:ascii="Arial" w:hAnsi="Arial" w:cs="Arial"/>
                <w:b/>
                <w:color w:val="000000"/>
                <w:sz w:val="18"/>
                <w:szCs w:val="18"/>
              </w:rPr>
              <w:t>C</w:t>
            </w:r>
            <w:r w:rsidR="00DD2E59" w:rsidRPr="00DD2E59">
              <w:rPr>
                <w:rFonts w:ascii="Arial" w:hAnsi="Arial" w:cs="Arial"/>
                <w:b/>
                <w:color w:val="000000"/>
                <w:sz w:val="18"/>
                <w:szCs w:val="18"/>
              </w:rPr>
              <w:t>u</w:t>
            </w:r>
            <w:r w:rsidRPr="00DD2E59">
              <w:rPr>
                <w:rFonts w:ascii="Arial" w:hAnsi="Arial" w:cs="Arial"/>
                <w:b/>
                <w:color w:val="000000"/>
                <w:sz w:val="18"/>
                <w:szCs w:val="18"/>
              </w:rPr>
              <w:t>sto Meio de L</w:t>
            </w:r>
            <w:r w:rsidR="00DD2E59" w:rsidRPr="00DD2E59">
              <w:rPr>
                <w:rFonts w:ascii="Arial" w:hAnsi="Arial" w:cs="Arial"/>
                <w:b/>
                <w:color w:val="000000"/>
                <w:sz w:val="18"/>
                <w:szCs w:val="18"/>
              </w:rPr>
              <w:t>ongo</w:t>
            </w:r>
            <w:r w:rsidRPr="00DD2E59">
              <w:rPr>
                <w:rFonts w:ascii="Arial" w:hAnsi="Arial" w:cs="Arial"/>
                <w:b/>
                <w:color w:val="000000"/>
                <w:sz w:val="18"/>
                <w:szCs w:val="18"/>
              </w:rPr>
              <w:t xml:space="preserve"> P</w:t>
            </w:r>
            <w:r w:rsidR="00DD2E59" w:rsidRPr="00DD2E59">
              <w:rPr>
                <w:rFonts w:ascii="Arial" w:hAnsi="Arial" w:cs="Arial"/>
                <w:b/>
                <w:color w:val="000000"/>
                <w:sz w:val="18"/>
                <w:szCs w:val="18"/>
              </w:rPr>
              <w:t>r</w:t>
            </w:r>
            <w:r w:rsidRPr="00DD2E59">
              <w:rPr>
                <w:rFonts w:ascii="Arial" w:hAnsi="Arial" w:cs="Arial"/>
                <w:b/>
                <w:color w:val="000000"/>
                <w:sz w:val="18"/>
                <w:szCs w:val="18"/>
              </w:rPr>
              <w:t>azo</w:t>
            </w:r>
            <w:r w:rsidR="00DD2E59" w:rsidRPr="00DD2E59">
              <w:rPr>
                <w:rFonts w:ascii="Arial" w:hAnsi="Arial" w:cs="Arial"/>
                <w:b/>
                <w:color w:val="000000"/>
                <w:sz w:val="18"/>
                <w:szCs w:val="18"/>
              </w:rPr>
              <w:t xml:space="preserve"> </w:t>
            </w:r>
            <w:r w:rsidRPr="00DD2E59">
              <w:rPr>
                <w:rFonts w:ascii="Arial" w:hAnsi="Arial" w:cs="Arial"/>
                <w:b/>
                <w:color w:val="000000"/>
                <w:sz w:val="18"/>
                <w:szCs w:val="18"/>
              </w:rPr>
              <w:t xml:space="preserve">por Tonelada de RSU </w:t>
            </w:r>
            <w:r w:rsidR="00DD2E59">
              <w:rPr>
                <w:rFonts w:ascii="Arial" w:hAnsi="Arial" w:cs="Arial"/>
                <w:b/>
                <w:color w:val="000000"/>
                <w:sz w:val="18"/>
                <w:szCs w:val="18"/>
              </w:rPr>
              <w:t>recuperada</w:t>
            </w:r>
          </w:p>
          <w:p w:rsidR="009D1913" w:rsidRPr="00FF2CE4" w:rsidRDefault="009D1913" w:rsidP="00DD2E59">
            <w:pPr>
              <w:autoSpaceDE w:val="0"/>
              <w:autoSpaceDN w:val="0"/>
              <w:adjustRightInd w:val="0"/>
              <w:jc w:val="center"/>
              <w:rPr>
                <w:rFonts w:ascii="Arial" w:hAnsi="Arial" w:cs="Arial"/>
                <w:b/>
                <w:color w:val="000000"/>
                <w:sz w:val="18"/>
                <w:szCs w:val="18"/>
                <w:lang w:val="es-ES"/>
              </w:rPr>
            </w:pPr>
            <w:r w:rsidRPr="00FF2CE4">
              <w:rPr>
                <w:rFonts w:ascii="Arial" w:hAnsi="Arial" w:cs="Arial"/>
                <w:b/>
                <w:color w:val="000000"/>
                <w:sz w:val="18"/>
                <w:szCs w:val="18"/>
                <w:lang w:val="es-ES"/>
              </w:rPr>
              <w:t>Valor Presente (R$/ton.)</w:t>
            </w:r>
          </w:p>
        </w:tc>
      </w:tr>
      <w:tr w:rsidR="009D1913" w:rsidRPr="00FF2CE4" w:rsidTr="00DD2E59">
        <w:trPr>
          <w:trHeight w:val="165"/>
          <w:jc w:val="center"/>
        </w:trPr>
        <w:tc>
          <w:tcPr>
            <w:tcW w:w="1175" w:type="dxa"/>
            <w:vMerge/>
            <w:shd w:val="clear" w:color="auto" w:fill="B6DDE8"/>
            <w:vAlign w:val="center"/>
          </w:tcPr>
          <w:p w:rsidR="009D1913" w:rsidRPr="00FF2CE4" w:rsidRDefault="009D1913" w:rsidP="00DD2E59">
            <w:pPr>
              <w:autoSpaceDE w:val="0"/>
              <w:autoSpaceDN w:val="0"/>
              <w:adjustRightInd w:val="0"/>
              <w:jc w:val="center"/>
              <w:rPr>
                <w:rFonts w:ascii="Arial" w:hAnsi="Arial" w:cs="Arial"/>
                <w:b/>
                <w:color w:val="000000"/>
                <w:sz w:val="18"/>
                <w:szCs w:val="18"/>
                <w:lang w:val="es-ES"/>
              </w:rPr>
            </w:pPr>
          </w:p>
        </w:tc>
        <w:tc>
          <w:tcPr>
            <w:tcW w:w="1876" w:type="dxa"/>
            <w:gridSpan w:val="2"/>
            <w:shd w:val="clear" w:color="auto" w:fill="B6DDE8"/>
            <w:vAlign w:val="center"/>
          </w:tcPr>
          <w:p w:rsidR="009D1913" w:rsidRPr="00FF2CE4" w:rsidRDefault="009D1913" w:rsidP="00DD2E59">
            <w:pPr>
              <w:autoSpaceDE w:val="0"/>
              <w:autoSpaceDN w:val="0"/>
              <w:adjustRightInd w:val="0"/>
              <w:jc w:val="center"/>
              <w:rPr>
                <w:rFonts w:ascii="Arial" w:hAnsi="Arial" w:cs="Arial"/>
                <w:b/>
                <w:color w:val="000000"/>
                <w:sz w:val="18"/>
                <w:szCs w:val="18"/>
              </w:rPr>
            </w:pPr>
            <w:r w:rsidRPr="00FF2CE4">
              <w:rPr>
                <w:rFonts w:ascii="Arial" w:hAnsi="Arial" w:cs="Arial"/>
                <w:b/>
                <w:color w:val="000000"/>
                <w:sz w:val="18"/>
                <w:szCs w:val="18"/>
              </w:rPr>
              <w:t>Inve</w:t>
            </w:r>
            <w:r w:rsidR="00DD2E59">
              <w:rPr>
                <w:rFonts w:ascii="Arial" w:hAnsi="Arial" w:cs="Arial"/>
                <w:b/>
                <w:color w:val="000000"/>
                <w:sz w:val="18"/>
                <w:szCs w:val="18"/>
              </w:rPr>
              <w:t>stimento</w:t>
            </w:r>
          </w:p>
        </w:tc>
        <w:tc>
          <w:tcPr>
            <w:tcW w:w="1170" w:type="dxa"/>
            <w:vMerge w:val="restart"/>
            <w:shd w:val="clear" w:color="auto" w:fill="B6DDE8"/>
            <w:vAlign w:val="center"/>
          </w:tcPr>
          <w:p w:rsidR="009D1913" w:rsidRPr="00FF2CE4" w:rsidRDefault="00DD2E59" w:rsidP="00DD2E59">
            <w:pPr>
              <w:autoSpaceDE w:val="0"/>
              <w:autoSpaceDN w:val="0"/>
              <w:adjustRightInd w:val="0"/>
              <w:jc w:val="center"/>
              <w:rPr>
                <w:rFonts w:ascii="Arial" w:hAnsi="Arial" w:cs="Arial"/>
                <w:b/>
                <w:color w:val="000000"/>
                <w:sz w:val="18"/>
                <w:szCs w:val="18"/>
              </w:rPr>
            </w:pPr>
            <w:r w:rsidRPr="00FF2CE4">
              <w:rPr>
                <w:rFonts w:ascii="Arial" w:hAnsi="Arial" w:cs="Arial"/>
                <w:b/>
                <w:color w:val="000000"/>
                <w:sz w:val="18"/>
                <w:szCs w:val="18"/>
              </w:rPr>
              <w:t>Operaç</w:t>
            </w:r>
            <w:r>
              <w:rPr>
                <w:rFonts w:ascii="Arial" w:hAnsi="Arial" w:cs="Arial"/>
                <w:b/>
                <w:color w:val="000000"/>
                <w:sz w:val="18"/>
                <w:szCs w:val="18"/>
              </w:rPr>
              <w:t>ão</w:t>
            </w:r>
          </w:p>
        </w:tc>
        <w:tc>
          <w:tcPr>
            <w:tcW w:w="1620" w:type="dxa"/>
            <w:vMerge w:val="restart"/>
            <w:shd w:val="clear" w:color="auto" w:fill="B6DDE8"/>
            <w:vAlign w:val="center"/>
          </w:tcPr>
          <w:p w:rsidR="009D1913" w:rsidRPr="00FF2CE4" w:rsidRDefault="00DD2E59" w:rsidP="00DD2E59">
            <w:pPr>
              <w:autoSpaceDE w:val="0"/>
              <w:autoSpaceDN w:val="0"/>
              <w:adjustRightInd w:val="0"/>
              <w:jc w:val="center"/>
              <w:rPr>
                <w:rFonts w:ascii="Arial" w:hAnsi="Arial" w:cs="Arial"/>
                <w:b/>
                <w:color w:val="000000"/>
                <w:sz w:val="18"/>
                <w:szCs w:val="18"/>
              </w:rPr>
            </w:pPr>
            <w:r w:rsidRPr="00FF2CE4">
              <w:rPr>
                <w:rFonts w:ascii="Arial" w:hAnsi="Arial" w:cs="Arial"/>
                <w:b/>
                <w:color w:val="000000"/>
                <w:sz w:val="18"/>
                <w:szCs w:val="18"/>
              </w:rPr>
              <w:t>Man</w:t>
            </w:r>
            <w:r>
              <w:rPr>
                <w:rFonts w:ascii="Arial" w:hAnsi="Arial" w:cs="Arial"/>
                <w:b/>
                <w:color w:val="000000"/>
                <w:sz w:val="18"/>
                <w:szCs w:val="18"/>
              </w:rPr>
              <w:t>utenção</w:t>
            </w:r>
          </w:p>
        </w:tc>
        <w:tc>
          <w:tcPr>
            <w:tcW w:w="1350" w:type="dxa"/>
            <w:vMerge w:val="restart"/>
            <w:shd w:val="clear" w:color="auto" w:fill="B6DDE8"/>
            <w:vAlign w:val="center"/>
          </w:tcPr>
          <w:p w:rsidR="009D1913" w:rsidRPr="00FF2CE4" w:rsidRDefault="00DD2E59" w:rsidP="00DD2E59">
            <w:pPr>
              <w:autoSpaceDE w:val="0"/>
              <w:autoSpaceDN w:val="0"/>
              <w:adjustRightInd w:val="0"/>
              <w:jc w:val="center"/>
              <w:rPr>
                <w:rFonts w:ascii="Arial" w:hAnsi="Arial" w:cs="Arial"/>
                <w:b/>
                <w:color w:val="000000"/>
                <w:sz w:val="18"/>
                <w:szCs w:val="18"/>
              </w:rPr>
            </w:pPr>
            <w:r w:rsidRPr="00FF2CE4">
              <w:rPr>
                <w:rFonts w:ascii="Arial" w:hAnsi="Arial" w:cs="Arial"/>
                <w:b/>
                <w:color w:val="000000"/>
                <w:sz w:val="18"/>
                <w:szCs w:val="18"/>
              </w:rPr>
              <w:t>Disposiç</w:t>
            </w:r>
            <w:r>
              <w:rPr>
                <w:rFonts w:ascii="Arial" w:hAnsi="Arial" w:cs="Arial"/>
                <w:b/>
                <w:color w:val="000000"/>
                <w:sz w:val="18"/>
                <w:szCs w:val="18"/>
              </w:rPr>
              <w:t>ão</w:t>
            </w:r>
            <w:r w:rsidR="009D1913" w:rsidRPr="00FF2CE4">
              <w:rPr>
                <w:rFonts w:ascii="Arial" w:hAnsi="Arial" w:cs="Arial"/>
                <w:b/>
                <w:color w:val="000000"/>
                <w:sz w:val="18"/>
                <w:szCs w:val="18"/>
              </w:rPr>
              <w:t xml:space="preserve"> Final</w:t>
            </w:r>
          </w:p>
        </w:tc>
        <w:tc>
          <w:tcPr>
            <w:tcW w:w="990" w:type="dxa"/>
            <w:vMerge w:val="restart"/>
            <w:shd w:val="clear" w:color="auto" w:fill="B6DDE8"/>
            <w:vAlign w:val="center"/>
          </w:tcPr>
          <w:p w:rsidR="009D1913" w:rsidRPr="00FF2CE4" w:rsidRDefault="009D1913" w:rsidP="00DD2E59">
            <w:pPr>
              <w:autoSpaceDE w:val="0"/>
              <w:autoSpaceDN w:val="0"/>
              <w:adjustRightInd w:val="0"/>
              <w:jc w:val="center"/>
              <w:rPr>
                <w:rFonts w:ascii="Arial" w:hAnsi="Arial" w:cs="Arial"/>
                <w:b/>
                <w:color w:val="000000"/>
                <w:sz w:val="18"/>
                <w:szCs w:val="18"/>
              </w:rPr>
            </w:pPr>
            <w:r w:rsidRPr="00FF2CE4">
              <w:rPr>
                <w:rFonts w:ascii="Arial" w:hAnsi="Arial" w:cs="Arial"/>
                <w:b/>
                <w:color w:val="000000"/>
                <w:sz w:val="18"/>
                <w:szCs w:val="18"/>
              </w:rPr>
              <w:t>Total</w:t>
            </w:r>
          </w:p>
        </w:tc>
      </w:tr>
      <w:tr w:rsidR="009D1913" w:rsidRPr="00FF2CE4" w:rsidTr="00DD2E59">
        <w:trPr>
          <w:trHeight w:val="96"/>
          <w:jc w:val="center"/>
        </w:trPr>
        <w:tc>
          <w:tcPr>
            <w:tcW w:w="1175" w:type="dxa"/>
            <w:vMerge/>
          </w:tcPr>
          <w:p w:rsidR="009D1913" w:rsidRPr="00FF2CE4" w:rsidRDefault="009D1913" w:rsidP="00DD2E59">
            <w:pPr>
              <w:autoSpaceDE w:val="0"/>
              <w:autoSpaceDN w:val="0"/>
              <w:adjustRightInd w:val="0"/>
              <w:jc w:val="both"/>
              <w:rPr>
                <w:rFonts w:ascii="Arial" w:hAnsi="Arial" w:cs="Arial"/>
                <w:color w:val="000000"/>
                <w:sz w:val="18"/>
                <w:szCs w:val="18"/>
              </w:rPr>
            </w:pPr>
          </w:p>
        </w:tc>
        <w:tc>
          <w:tcPr>
            <w:tcW w:w="886" w:type="dxa"/>
            <w:shd w:val="clear" w:color="auto" w:fill="B6DDE8"/>
            <w:vAlign w:val="center"/>
          </w:tcPr>
          <w:p w:rsidR="009D1913" w:rsidRPr="00FF2CE4" w:rsidRDefault="009D1913" w:rsidP="00DD2E59">
            <w:pPr>
              <w:autoSpaceDE w:val="0"/>
              <w:autoSpaceDN w:val="0"/>
              <w:adjustRightInd w:val="0"/>
              <w:jc w:val="center"/>
              <w:rPr>
                <w:rFonts w:ascii="Arial" w:hAnsi="Arial" w:cs="Arial"/>
                <w:b/>
                <w:color w:val="000000"/>
                <w:sz w:val="18"/>
                <w:szCs w:val="18"/>
              </w:rPr>
            </w:pPr>
            <w:r w:rsidRPr="00FF2CE4">
              <w:rPr>
                <w:rFonts w:ascii="Arial" w:hAnsi="Arial" w:cs="Arial"/>
                <w:b/>
                <w:color w:val="000000"/>
                <w:sz w:val="18"/>
                <w:szCs w:val="18"/>
              </w:rPr>
              <w:t>N</w:t>
            </w:r>
            <w:r w:rsidR="00DD2E59">
              <w:rPr>
                <w:rFonts w:ascii="Arial" w:hAnsi="Arial" w:cs="Arial"/>
                <w:b/>
                <w:color w:val="000000"/>
                <w:sz w:val="18"/>
                <w:szCs w:val="18"/>
              </w:rPr>
              <w:t>ovo Aterro</w:t>
            </w:r>
          </w:p>
        </w:tc>
        <w:tc>
          <w:tcPr>
            <w:tcW w:w="990" w:type="dxa"/>
            <w:shd w:val="clear" w:color="auto" w:fill="B6DDE8"/>
            <w:vAlign w:val="center"/>
          </w:tcPr>
          <w:p w:rsidR="009D1913" w:rsidRPr="00FF2CE4" w:rsidRDefault="009D1913" w:rsidP="00DD2E59">
            <w:pPr>
              <w:autoSpaceDE w:val="0"/>
              <w:autoSpaceDN w:val="0"/>
              <w:adjustRightInd w:val="0"/>
              <w:jc w:val="center"/>
              <w:rPr>
                <w:rFonts w:ascii="Arial" w:hAnsi="Arial" w:cs="Arial"/>
                <w:b/>
                <w:color w:val="000000"/>
                <w:sz w:val="18"/>
                <w:szCs w:val="18"/>
              </w:rPr>
            </w:pPr>
            <w:r w:rsidRPr="00FF2CE4">
              <w:rPr>
                <w:rFonts w:ascii="Arial" w:hAnsi="Arial" w:cs="Arial"/>
                <w:b/>
                <w:color w:val="000000"/>
                <w:sz w:val="18"/>
                <w:szCs w:val="18"/>
              </w:rPr>
              <w:t>Reforma de Plantas</w:t>
            </w:r>
          </w:p>
        </w:tc>
        <w:tc>
          <w:tcPr>
            <w:tcW w:w="1170" w:type="dxa"/>
            <w:vMerge/>
            <w:vAlign w:val="center"/>
          </w:tcPr>
          <w:p w:rsidR="009D1913" w:rsidRPr="00FF2CE4" w:rsidRDefault="009D1913" w:rsidP="00DD2E59">
            <w:pPr>
              <w:autoSpaceDE w:val="0"/>
              <w:autoSpaceDN w:val="0"/>
              <w:adjustRightInd w:val="0"/>
              <w:jc w:val="both"/>
              <w:rPr>
                <w:rFonts w:ascii="Arial" w:hAnsi="Arial" w:cs="Arial"/>
                <w:color w:val="000000"/>
                <w:sz w:val="18"/>
                <w:szCs w:val="18"/>
              </w:rPr>
            </w:pPr>
          </w:p>
        </w:tc>
        <w:tc>
          <w:tcPr>
            <w:tcW w:w="1620" w:type="dxa"/>
            <w:vMerge/>
            <w:vAlign w:val="center"/>
          </w:tcPr>
          <w:p w:rsidR="009D1913" w:rsidRPr="00FF2CE4" w:rsidRDefault="009D1913" w:rsidP="00DD2E59">
            <w:pPr>
              <w:autoSpaceDE w:val="0"/>
              <w:autoSpaceDN w:val="0"/>
              <w:adjustRightInd w:val="0"/>
              <w:jc w:val="both"/>
              <w:rPr>
                <w:rFonts w:ascii="Arial" w:hAnsi="Arial" w:cs="Arial"/>
                <w:color w:val="000000"/>
                <w:sz w:val="18"/>
                <w:szCs w:val="18"/>
              </w:rPr>
            </w:pPr>
          </w:p>
        </w:tc>
        <w:tc>
          <w:tcPr>
            <w:tcW w:w="1350" w:type="dxa"/>
            <w:vMerge/>
            <w:vAlign w:val="center"/>
          </w:tcPr>
          <w:p w:rsidR="009D1913" w:rsidRPr="00FF2CE4" w:rsidRDefault="009D1913" w:rsidP="00DD2E59">
            <w:pPr>
              <w:autoSpaceDE w:val="0"/>
              <w:autoSpaceDN w:val="0"/>
              <w:adjustRightInd w:val="0"/>
              <w:jc w:val="both"/>
              <w:rPr>
                <w:rFonts w:ascii="Arial" w:hAnsi="Arial" w:cs="Arial"/>
                <w:color w:val="000000"/>
                <w:sz w:val="18"/>
                <w:szCs w:val="18"/>
              </w:rPr>
            </w:pPr>
          </w:p>
        </w:tc>
        <w:tc>
          <w:tcPr>
            <w:tcW w:w="990" w:type="dxa"/>
            <w:vMerge/>
            <w:vAlign w:val="center"/>
          </w:tcPr>
          <w:p w:rsidR="009D1913" w:rsidRPr="00FF2CE4" w:rsidRDefault="009D1913" w:rsidP="00DD2E59">
            <w:pPr>
              <w:autoSpaceDE w:val="0"/>
              <w:autoSpaceDN w:val="0"/>
              <w:adjustRightInd w:val="0"/>
              <w:jc w:val="both"/>
              <w:rPr>
                <w:rFonts w:ascii="Arial" w:hAnsi="Arial" w:cs="Arial"/>
                <w:color w:val="000000"/>
                <w:sz w:val="18"/>
                <w:szCs w:val="18"/>
              </w:rPr>
            </w:pPr>
          </w:p>
        </w:tc>
      </w:tr>
      <w:tr w:rsidR="009D1913" w:rsidRPr="00FF2CE4" w:rsidTr="00DD2E59">
        <w:trPr>
          <w:trHeight w:val="180"/>
          <w:jc w:val="center"/>
        </w:trPr>
        <w:tc>
          <w:tcPr>
            <w:tcW w:w="1175" w:type="dxa"/>
            <w:vAlign w:val="center"/>
          </w:tcPr>
          <w:p w:rsidR="009D1913" w:rsidRPr="00FF2CE4" w:rsidRDefault="009D1913" w:rsidP="00DD2E59">
            <w:pPr>
              <w:autoSpaceDE w:val="0"/>
              <w:autoSpaceDN w:val="0"/>
              <w:adjustRightInd w:val="0"/>
              <w:jc w:val="center"/>
              <w:rPr>
                <w:rFonts w:ascii="Arial" w:hAnsi="Arial" w:cs="Arial"/>
                <w:color w:val="000000"/>
                <w:sz w:val="18"/>
                <w:szCs w:val="18"/>
              </w:rPr>
            </w:pPr>
            <w:r w:rsidRPr="00FF2CE4">
              <w:rPr>
                <w:rFonts w:ascii="Arial" w:hAnsi="Arial" w:cs="Arial"/>
                <w:color w:val="000000"/>
                <w:sz w:val="18"/>
                <w:szCs w:val="18"/>
              </w:rPr>
              <w:t>A</w:t>
            </w:r>
          </w:p>
        </w:tc>
        <w:tc>
          <w:tcPr>
            <w:tcW w:w="886"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45.60 </w:t>
            </w:r>
          </w:p>
        </w:tc>
        <w:tc>
          <w:tcPr>
            <w:tcW w:w="99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32.02 </w:t>
            </w:r>
          </w:p>
        </w:tc>
        <w:tc>
          <w:tcPr>
            <w:tcW w:w="117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77.62 </w:t>
            </w:r>
          </w:p>
        </w:tc>
        <w:tc>
          <w:tcPr>
            <w:tcW w:w="162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7.09 </w:t>
            </w:r>
          </w:p>
        </w:tc>
        <w:tc>
          <w:tcPr>
            <w:tcW w:w="135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378.57 </w:t>
            </w:r>
          </w:p>
        </w:tc>
        <w:tc>
          <w:tcPr>
            <w:tcW w:w="99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540.90 </w:t>
            </w:r>
          </w:p>
        </w:tc>
      </w:tr>
      <w:tr w:rsidR="009D1913" w:rsidRPr="00FF2CE4" w:rsidTr="00DD2E59">
        <w:trPr>
          <w:trHeight w:val="135"/>
          <w:jc w:val="center"/>
        </w:trPr>
        <w:tc>
          <w:tcPr>
            <w:tcW w:w="1175" w:type="dxa"/>
            <w:vAlign w:val="center"/>
          </w:tcPr>
          <w:p w:rsidR="009D1913" w:rsidRPr="00FF2CE4" w:rsidRDefault="009D1913" w:rsidP="00DD2E59">
            <w:pPr>
              <w:autoSpaceDE w:val="0"/>
              <w:autoSpaceDN w:val="0"/>
              <w:adjustRightInd w:val="0"/>
              <w:jc w:val="center"/>
              <w:rPr>
                <w:rFonts w:ascii="Arial" w:hAnsi="Arial" w:cs="Arial"/>
                <w:color w:val="000000"/>
                <w:sz w:val="18"/>
                <w:szCs w:val="18"/>
              </w:rPr>
            </w:pPr>
            <w:r w:rsidRPr="00FF2CE4">
              <w:rPr>
                <w:rFonts w:ascii="Arial" w:hAnsi="Arial" w:cs="Arial"/>
                <w:color w:val="000000"/>
                <w:sz w:val="18"/>
                <w:szCs w:val="18"/>
              </w:rPr>
              <w:t>B</w:t>
            </w:r>
          </w:p>
        </w:tc>
        <w:tc>
          <w:tcPr>
            <w:tcW w:w="886"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25.26 </w:t>
            </w:r>
          </w:p>
        </w:tc>
        <w:tc>
          <w:tcPr>
            <w:tcW w:w="99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51.20 </w:t>
            </w:r>
          </w:p>
        </w:tc>
        <w:tc>
          <w:tcPr>
            <w:tcW w:w="117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60.99 </w:t>
            </w:r>
          </w:p>
        </w:tc>
        <w:tc>
          <w:tcPr>
            <w:tcW w:w="162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19.55 </w:t>
            </w:r>
          </w:p>
        </w:tc>
        <w:tc>
          <w:tcPr>
            <w:tcW w:w="135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215.96 </w:t>
            </w:r>
          </w:p>
        </w:tc>
        <w:tc>
          <w:tcPr>
            <w:tcW w:w="99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372.97 </w:t>
            </w:r>
          </w:p>
        </w:tc>
      </w:tr>
      <w:tr w:rsidR="009D1913" w:rsidRPr="00FF2CE4" w:rsidTr="00DD2E59">
        <w:trPr>
          <w:trHeight w:val="210"/>
          <w:jc w:val="center"/>
        </w:trPr>
        <w:tc>
          <w:tcPr>
            <w:tcW w:w="1175" w:type="dxa"/>
            <w:vAlign w:val="center"/>
          </w:tcPr>
          <w:p w:rsidR="009D1913" w:rsidRPr="00FF2CE4" w:rsidRDefault="009D1913" w:rsidP="00DD2E59">
            <w:pPr>
              <w:autoSpaceDE w:val="0"/>
              <w:autoSpaceDN w:val="0"/>
              <w:adjustRightInd w:val="0"/>
              <w:jc w:val="center"/>
              <w:rPr>
                <w:rFonts w:ascii="Arial" w:hAnsi="Arial" w:cs="Arial"/>
                <w:color w:val="000000"/>
                <w:sz w:val="18"/>
                <w:szCs w:val="18"/>
              </w:rPr>
            </w:pPr>
            <w:r w:rsidRPr="00FF2CE4">
              <w:rPr>
                <w:rFonts w:ascii="Arial" w:hAnsi="Arial" w:cs="Arial"/>
                <w:color w:val="000000"/>
                <w:sz w:val="18"/>
                <w:szCs w:val="18"/>
              </w:rPr>
              <w:t>C</w:t>
            </w:r>
          </w:p>
        </w:tc>
        <w:tc>
          <w:tcPr>
            <w:tcW w:w="886"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25.26 </w:t>
            </w:r>
          </w:p>
        </w:tc>
        <w:tc>
          <w:tcPr>
            <w:tcW w:w="99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48.83 </w:t>
            </w:r>
          </w:p>
        </w:tc>
        <w:tc>
          <w:tcPr>
            <w:tcW w:w="117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46.13 </w:t>
            </w:r>
          </w:p>
        </w:tc>
        <w:tc>
          <w:tcPr>
            <w:tcW w:w="162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11.79 </w:t>
            </w:r>
          </w:p>
        </w:tc>
        <w:tc>
          <w:tcPr>
            <w:tcW w:w="135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215.96 </w:t>
            </w:r>
          </w:p>
        </w:tc>
        <w:tc>
          <w:tcPr>
            <w:tcW w:w="990" w:type="dxa"/>
            <w:vAlign w:val="bottom"/>
          </w:tcPr>
          <w:p w:rsidR="009D1913" w:rsidRPr="00FF2CE4" w:rsidRDefault="009D1913" w:rsidP="00DD2E59">
            <w:pPr>
              <w:rPr>
                <w:rFonts w:ascii="Arial" w:hAnsi="Arial" w:cs="Arial"/>
                <w:b/>
                <w:color w:val="FF0000"/>
                <w:sz w:val="18"/>
                <w:szCs w:val="18"/>
              </w:rPr>
            </w:pPr>
            <w:r w:rsidRPr="00FF2CE4">
              <w:rPr>
                <w:rFonts w:ascii="Arial" w:hAnsi="Arial" w:cs="Arial"/>
                <w:color w:val="000000"/>
                <w:sz w:val="18"/>
                <w:szCs w:val="18"/>
              </w:rPr>
              <w:t xml:space="preserve">                            </w:t>
            </w:r>
            <w:r w:rsidRPr="00FF2CE4">
              <w:rPr>
                <w:rFonts w:ascii="Arial" w:hAnsi="Arial" w:cs="Arial"/>
                <w:b/>
                <w:color w:val="FF0000"/>
                <w:sz w:val="18"/>
                <w:szCs w:val="18"/>
              </w:rPr>
              <w:t xml:space="preserve">347.97 </w:t>
            </w:r>
          </w:p>
        </w:tc>
      </w:tr>
      <w:tr w:rsidR="009D1913" w:rsidRPr="00FF2CE4" w:rsidTr="00DD2E59">
        <w:trPr>
          <w:trHeight w:val="180"/>
          <w:jc w:val="center"/>
        </w:trPr>
        <w:tc>
          <w:tcPr>
            <w:tcW w:w="1175" w:type="dxa"/>
            <w:vAlign w:val="center"/>
          </w:tcPr>
          <w:p w:rsidR="009D1913" w:rsidRPr="00FF2CE4" w:rsidRDefault="009D1913" w:rsidP="00DD2E59">
            <w:pPr>
              <w:autoSpaceDE w:val="0"/>
              <w:autoSpaceDN w:val="0"/>
              <w:adjustRightInd w:val="0"/>
              <w:jc w:val="center"/>
              <w:rPr>
                <w:rFonts w:ascii="Arial" w:hAnsi="Arial" w:cs="Arial"/>
                <w:color w:val="000000"/>
                <w:sz w:val="18"/>
                <w:szCs w:val="18"/>
              </w:rPr>
            </w:pPr>
            <w:r w:rsidRPr="00FF2CE4">
              <w:rPr>
                <w:rFonts w:ascii="Arial" w:hAnsi="Arial" w:cs="Arial"/>
                <w:color w:val="000000"/>
                <w:sz w:val="18"/>
                <w:szCs w:val="18"/>
              </w:rPr>
              <w:t>D</w:t>
            </w:r>
          </w:p>
        </w:tc>
        <w:tc>
          <w:tcPr>
            <w:tcW w:w="886"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25.26 </w:t>
            </w:r>
          </w:p>
        </w:tc>
        <w:tc>
          <w:tcPr>
            <w:tcW w:w="99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781.70 </w:t>
            </w:r>
          </w:p>
        </w:tc>
        <w:tc>
          <w:tcPr>
            <w:tcW w:w="117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46.65 </w:t>
            </w:r>
          </w:p>
        </w:tc>
        <w:tc>
          <w:tcPr>
            <w:tcW w:w="162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443.22 </w:t>
            </w:r>
          </w:p>
        </w:tc>
        <w:tc>
          <w:tcPr>
            <w:tcW w:w="135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215.96 </w:t>
            </w:r>
          </w:p>
        </w:tc>
        <w:tc>
          <w:tcPr>
            <w:tcW w:w="990" w:type="dxa"/>
            <w:vAlign w:val="bottom"/>
          </w:tcPr>
          <w:p w:rsidR="009D1913" w:rsidRPr="00FF2CE4" w:rsidRDefault="009D1913" w:rsidP="00DD2E59">
            <w:pPr>
              <w:rPr>
                <w:rFonts w:ascii="Arial" w:hAnsi="Arial" w:cs="Arial"/>
                <w:color w:val="000000"/>
                <w:sz w:val="18"/>
                <w:szCs w:val="18"/>
              </w:rPr>
            </w:pPr>
            <w:r w:rsidRPr="00FF2CE4">
              <w:rPr>
                <w:rFonts w:ascii="Arial" w:hAnsi="Arial" w:cs="Arial"/>
                <w:color w:val="000000"/>
                <w:sz w:val="18"/>
                <w:szCs w:val="18"/>
              </w:rPr>
              <w:t xml:space="preserve">                        1,512.80 </w:t>
            </w:r>
          </w:p>
        </w:tc>
      </w:tr>
    </w:tbl>
    <w:p w:rsidR="009D1913" w:rsidRPr="00FF2CE4" w:rsidRDefault="009D1913" w:rsidP="009D1913">
      <w:pPr>
        <w:pStyle w:val="Paragraph"/>
        <w:tabs>
          <w:tab w:val="clear" w:pos="720"/>
          <w:tab w:val="num" w:pos="2088"/>
        </w:tabs>
        <w:spacing w:before="0"/>
        <w:ind w:firstLine="0"/>
        <w:rPr>
          <w:rFonts w:ascii="Arial" w:hAnsi="Arial" w:cs="Arial"/>
          <w:sz w:val="22"/>
        </w:rPr>
      </w:pPr>
    </w:p>
    <w:p w:rsidR="009D1913" w:rsidRPr="008B4727" w:rsidRDefault="009D1913" w:rsidP="00DD2E59">
      <w:pPr>
        <w:pStyle w:val="AutoNumpara"/>
        <w:tabs>
          <w:tab w:val="clear" w:pos="1145"/>
          <w:tab w:val="num" w:pos="720"/>
        </w:tabs>
        <w:ind w:left="720"/>
        <w:rPr>
          <w:rFonts w:ascii="Arial" w:hAnsi="Arial" w:cs="Arial"/>
          <w:noProof w:val="0"/>
          <w:sz w:val="22"/>
          <w:szCs w:val="22"/>
        </w:rPr>
      </w:pPr>
      <w:bookmarkStart w:id="21" w:name="_Toc421630712"/>
      <w:bookmarkStart w:id="22" w:name="_Toc421633070"/>
      <w:bookmarkStart w:id="23" w:name="_Toc421717827"/>
      <w:bookmarkStart w:id="24" w:name="_Toc421786928"/>
      <w:r w:rsidRPr="008B4727">
        <w:rPr>
          <w:rFonts w:ascii="Arial" w:hAnsi="Arial" w:cs="Arial"/>
          <w:b/>
          <w:noProof w:val="0"/>
          <w:sz w:val="22"/>
          <w:szCs w:val="22"/>
        </w:rPr>
        <w:lastRenderedPageBreak/>
        <w:t>An</w:t>
      </w:r>
      <w:r w:rsidR="008B4727" w:rsidRPr="008B4727">
        <w:rPr>
          <w:rFonts w:ascii="Arial" w:hAnsi="Arial" w:cs="Arial"/>
          <w:b/>
          <w:noProof w:val="0"/>
          <w:sz w:val="22"/>
          <w:szCs w:val="22"/>
        </w:rPr>
        <w:t>a</w:t>
      </w:r>
      <w:r w:rsidRPr="008B4727">
        <w:rPr>
          <w:rFonts w:ascii="Arial" w:hAnsi="Arial" w:cs="Arial"/>
          <w:b/>
          <w:noProof w:val="0"/>
          <w:sz w:val="22"/>
          <w:szCs w:val="22"/>
        </w:rPr>
        <w:t>lis</w:t>
      </w:r>
      <w:r w:rsidR="008B4727" w:rsidRPr="008B4727">
        <w:rPr>
          <w:rFonts w:ascii="Arial" w:hAnsi="Arial" w:cs="Arial"/>
          <w:b/>
          <w:noProof w:val="0"/>
          <w:sz w:val="22"/>
          <w:szCs w:val="22"/>
        </w:rPr>
        <w:t>e</w:t>
      </w:r>
      <w:r w:rsidRPr="008B4727">
        <w:rPr>
          <w:rFonts w:ascii="Arial" w:hAnsi="Arial" w:cs="Arial"/>
          <w:b/>
          <w:noProof w:val="0"/>
          <w:sz w:val="22"/>
          <w:szCs w:val="22"/>
        </w:rPr>
        <w:t xml:space="preserve"> </w:t>
      </w:r>
      <w:r w:rsidRPr="008B4727">
        <w:rPr>
          <w:rFonts w:ascii="Arial" w:hAnsi="Arial" w:cs="Arial"/>
          <w:noProof w:val="0"/>
          <w:sz w:val="22"/>
          <w:szCs w:val="22"/>
        </w:rPr>
        <w:t>de</w:t>
      </w:r>
      <w:r w:rsidRPr="008B4727">
        <w:rPr>
          <w:rFonts w:ascii="Arial" w:hAnsi="Arial" w:cs="Arial"/>
          <w:b/>
          <w:noProof w:val="0"/>
          <w:sz w:val="22"/>
          <w:szCs w:val="22"/>
        </w:rPr>
        <w:t xml:space="preserve"> Sensibilidad</w:t>
      </w:r>
      <w:r w:rsidR="008B4727" w:rsidRPr="008B4727">
        <w:rPr>
          <w:rFonts w:ascii="Arial" w:hAnsi="Arial" w:cs="Arial"/>
          <w:b/>
          <w:noProof w:val="0"/>
          <w:sz w:val="22"/>
          <w:szCs w:val="22"/>
        </w:rPr>
        <w:t>e</w:t>
      </w:r>
      <w:r w:rsidRPr="00FF2CE4">
        <w:rPr>
          <w:rStyle w:val="FootnoteReference"/>
          <w:rFonts w:ascii="Arial" w:hAnsi="Arial" w:cs="Arial"/>
          <w:noProof w:val="0"/>
        </w:rPr>
        <w:footnoteReference w:id="1"/>
      </w:r>
      <w:r w:rsidRPr="008B4727">
        <w:rPr>
          <w:rFonts w:ascii="Arial" w:hAnsi="Arial" w:cs="Arial"/>
          <w:b/>
          <w:noProof w:val="0"/>
          <w:sz w:val="22"/>
          <w:szCs w:val="22"/>
        </w:rPr>
        <w:t xml:space="preserve"> </w:t>
      </w:r>
      <w:r w:rsidR="008B4727" w:rsidRPr="008B4727">
        <w:rPr>
          <w:rFonts w:ascii="Arial" w:hAnsi="Arial" w:cs="Arial"/>
          <w:b/>
          <w:noProof w:val="0"/>
          <w:sz w:val="22"/>
          <w:szCs w:val="22"/>
        </w:rPr>
        <w:t>e</w:t>
      </w:r>
      <w:r w:rsidRPr="008B4727">
        <w:rPr>
          <w:rFonts w:ascii="Arial" w:hAnsi="Arial" w:cs="Arial"/>
          <w:b/>
          <w:noProof w:val="0"/>
          <w:sz w:val="22"/>
          <w:szCs w:val="22"/>
        </w:rPr>
        <w:t xml:space="preserve"> Ris</w:t>
      </w:r>
      <w:r w:rsidR="008B4727" w:rsidRPr="008B4727">
        <w:rPr>
          <w:rFonts w:ascii="Arial" w:hAnsi="Arial" w:cs="Arial"/>
          <w:b/>
          <w:noProof w:val="0"/>
          <w:sz w:val="22"/>
          <w:szCs w:val="22"/>
        </w:rPr>
        <w:t>c</w:t>
      </w:r>
      <w:r w:rsidRPr="008B4727">
        <w:rPr>
          <w:rFonts w:ascii="Arial" w:hAnsi="Arial" w:cs="Arial"/>
          <w:b/>
          <w:noProof w:val="0"/>
          <w:sz w:val="22"/>
          <w:szCs w:val="22"/>
        </w:rPr>
        <w:t>o.</w:t>
      </w:r>
      <w:r w:rsidRPr="008B4727">
        <w:rPr>
          <w:rFonts w:ascii="Arial" w:hAnsi="Arial" w:cs="Arial"/>
          <w:noProof w:val="0"/>
          <w:sz w:val="22"/>
          <w:szCs w:val="22"/>
        </w:rPr>
        <w:t xml:space="preserve"> </w:t>
      </w:r>
      <w:r w:rsidR="008B4727" w:rsidRPr="008B4727">
        <w:rPr>
          <w:rFonts w:ascii="Arial" w:hAnsi="Arial" w:cs="Arial"/>
          <w:noProof w:val="0"/>
          <w:sz w:val="22"/>
          <w:szCs w:val="22"/>
        </w:rPr>
        <w:t>A</w:t>
      </w:r>
      <w:r w:rsidRPr="008B4727">
        <w:rPr>
          <w:rFonts w:ascii="Arial" w:hAnsi="Arial" w:cs="Arial"/>
          <w:noProof w:val="0"/>
          <w:sz w:val="22"/>
          <w:szCs w:val="22"/>
        </w:rPr>
        <w:t xml:space="preserve"> anális</w:t>
      </w:r>
      <w:r w:rsidR="008B4727" w:rsidRPr="008B4727">
        <w:rPr>
          <w:rFonts w:ascii="Arial" w:hAnsi="Arial" w:cs="Arial"/>
          <w:noProof w:val="0"/>
          <w:sz w:val="22"/>
          <w:szCs w:val="22"/>
        </w:rPr>
        <w:t>e</w:t>
      </w:r>
      <w:r w:rsidRPr="008B4727">
        <w:rPr>
          <w:rFonts w:ascii="Arial" w:hAnsi="Arial" w:cs="Arial"/>
          <w:noProof w:val="0"/>
          <w:sz w:val="22"/>
          <w:szCs w:val="22"/>
        </w:rPr>
        <w:t xml:space="preserve"> </w:t>
      </w:r>
      <w:r w:rsidR="008B4727" w:rsidRPr="008B4727">
        <w:rPr>
          <w:rFonts w:ascii="Arial" w:hAnsi="Arial" w:cs="Arial"/>
          <w:noProof w:val="0"/>
          <w:sz w:val="22"/>
          <w:szCs w:val="22"/>
        </w:rPr>
        <w:t>econômica foi</w:t>
      </w:r>
      <w:r w:rsidRPr="008B4727">
        <w:rPr>
          <w:rFonts w:ascii="Arial" w:hAnsi="Arial" w:cs="Arial"/>
          <w:noProof w:val="0"/>
          <w:sz w:val="22"/>
          <w:szCs w:val="22"/>
        </w:rPr>
        <w:t xml:space="preserve"> complementad</w:t>
      </w:r>
      <w:r w:rsidR="008B4727" w:rsidRPr="008B4727">
        <w:rPr>
          <w:rFonts w:ascii="Arial" w:hAnsi="Arial" w:cs="Arial"/>
          <w:noProof w:val="0"/>
          <w:sz w:val="22"/>
          <w:szCs w:val="22"/>
        </w:rPr>
        <w:t>a</w:t>
      </w:r>
      <w:r w:rsidRPr="008B4727">
        <w:rPr>
          <w:rFonts w:ascii="Arial" w:hAnsi="Arial" w:cs="Arial"/>
          <w:noProof w:val="0"/>
          <w:sz w:val="22"/>
          <w:szCs w:val="22"/>
        </w:rPr>
        <w:t xml:space="preserve"> por </w:t>
      </w:r>
      <w:r w:rsidR="008B4727" w:rsidRPr="008B4727">
        <w:rPr>
          <w:rFonts w:ascii="Arial" w:hAnsi="Arial" w:cs="Arial"/>
          <w:noProof w:val="0"/>
          <w:sz w:val="22"/>
          <w:szCs w:val="22"/>
        </w:rPr>
        <w:t>o</w:t>
      </w:r>
      <w:r w:rsidRPr="008B4727">
        <w:rPr>
          <w:rFonts w:ascii="Arial" w:hAnsi="Arial" w:cs="Arial"/>
          <w:noProof w:val="0"/>
          <w:sz w:val="22"/>
          <w:szCs w:val="22"/>
        </w:rPr>
        <w:t xml:space="preserve"> correspond</w:t>
      </w:r>
      <w:r w:rsidR="008B4727">
        <w:rPr>
          <w:rFonts w:ascii="Arial" w:hAnsi="Arial" w:cs="Arial"/>
          <w:noProof w:val="0"/>
          <w:sz w:val="22"/>
          <w:szCs w:val="22"/>
        </w:rPr>
        <w:t>e</w:t>
      </w:r>
      <w:r w:rsidRPr="008B4727">
        <w:rPr>
          <w:rFonts w:ascii="Arial" w:hAnsi="Arial" w:cs="Arial"/>
          <w:noProof w:val="0"/>
          <w:sz w:val="22"/>
          <w:szCs w:val="22"/>
        </w:rPr>
        <w:t>nte an</w:t>
      </w:r>
      <w:r w:rsidR="008B4727">
        <w:rPr>
          <w:rFonts w:ascii="Arial" w:hAnsi="Arial" w:cs="Arial"/>
          <w:noProof w:val="0"/>
          <w:sz w:val="22"/>
          <w:szCs w:val="22"/>
        </w:rPr>
        <w:t>a</w:t>
      </w:r>
      <w:r w:rsidRPr="008B4727">
        <w:rPr>
          <w:rFonts w:ascii="Arial" w:hAnsi="Arial" w:cs="Arial"/>
          <w:noProof w:val="0"/>
          <w:sz w:val="22"/>
          <w:szCs w:val="22"/>
        </w:rPr>
        <w:t>lis</w:t>
      </w:r>
      <w:r w:rsidR="008B4727">
        <w:rPr>
          <w:rFonts w:ascii="Arial" w:hAnsi="Arial" w:cs="Arial"/>
          <w:noProof w:val="0"/>
          <w:sz w:val="22"/>
          <w:szCs w:val="22"/>
        </w:rPr>
        <w:t>e</w:t>
      </w:r>
      <w:r w:rsidRPr="008B4727">
        <w:rPr>
          <w:rFonts w:ascii="Arial" w:hAnsi="Arial" w:cs="Arial"/>
          <w:noProof w:val="0"/>
          <w:sz w:val="22"/>
          <w:szCs w:val="22"/>
        </w:rPr>
        <w:t xml:space="preserve"> de sensibilidad</w:t>
      </w:r>
      <w:r w:rsidR="008B4727">
        <w:rPr>
          <w:rFonts w:ascii="Arial" w:hAnsi="Arial" w:cs="Arial"/>
          <w:noProof w:val="0"/>
          <w:sz w:val="22"/>
          <w:szCs w:val="22"/>
        </w:rPr>
        <w:t>e</w:t>
      </w:r>
      <w:r w:rsidRPr="008B4727">
        <w:rPr>
          <w:rFonts w:ascii="Arial" w:hAnsi="Arial" w:cs="Arial"/>
          <w:noProof w:val="0"/>
          <w:sz w:val="22"/>
          <w:szCs w:val="22"/>
        </w:rPr>
        <w:t xml:space="preserve">. Para </w:t>
      </w:r>
      <w:r w:rsidR="008B4727" w:rsidRPr="008B4727">
        <w:rPr>
          <w:rFonts w:ascii="Arial" w:hAnsi="Arial" w:cs="Arial"/>
          <w:noProof w:val="0"/>
          <w:sz w:val="22"/>
          <w:szCs w:val="22"/>
        </w:rPr>
        <w:t>o</w:t>
      </w:r>
      <w:r w:rsidRPr="008B4727">
        <w:rPr>
          <w:rFonts w:ascii="Arial" w:hAnsi="Arial" w:cs="Arial"/>
          <w:noProof w:val="0"/>
          <w:sz w:val="22"/>
          <w:szCs w:val="22"/>
        </w:rPr>
        <w:t xml:space="preserve"> pro</w:t>
      </w:r>
      <w:r w:rsidR="008B4727" w:rsidRPr="008B4727">
        <w:rPr>
          <w:rFonts w:ascii="Arial" w:hAnsi="Arial" w:cs="Arial"/>
          <w:noProof w:val="0"/>
          <w:sz w:val="22"/>
          <w:szCs w:val="22"/>
        </w:rPr>
        <w:t>je</w:t>
      </w:r>
      <w:r w:rsidRPr="008B4727">
        <w:rPr>
          <w:rFonts w:ascii="Arial" w:hAnsi="Arial" w:cs="Arial"/>
          <w:noProof w:val="0"/>
          <w:sz w:val="22"/>
          <w:szCs w:val="22"/>
        </w:rPr>
        <w:t xml:space="preserve">to de </w:t>
      </w:r>
      <w:r w:rsidR="00DD6D15" w:rsidRPr="008B4727">
        <w:rPr>
          <w:rFonts w:ascii="Arial" w:hAnsi="Arial" w:cs="Arial"/>
          <w:noProof w:val="0"/>
          <w:sz w:val="22"/>
          <w:szCs w:val="22"/>
        </w:rPr>
        <w:t>readequação</w:t>
      </w:r>
      <w:r w:rsidRPr="008B4727">
        <w:rPr>
          <w:rFonts w:ascii="Arial" w:hAnsi="Arial" w:cs="Arial"/>
          <w:noProof w:val="0"/>
          <w:sz w:val="22"/>
          <w:szCs w:val="22"/>
        </w:rPr>
        <w:t xml:space="preserve"> </w:t>
      </w:r>
      <w:r w:rsidR="008B4727" w:rsidRPr="008B4727">
        <w:rPr>
          <w:rFonts w:ascii="Arial" w:hAnsi="Arial" w:cs="Arial"/>
          <w:noProof w:val="0"/>
          <w:sz w:val="22"/>
          <w:szCs w:val="22"/>
        </w:rPr>
        <w:t>u</w:t>
      </w:r>
      <w:r w:rsidRPr="008B4727">
        <w:rPr>
          <w:rFonts w:ascii="Arial" w:hAnsi="Arial" w:cs="Arial"/>
          <w:noProof w:val="0"/>
          <w:sz w:val="22"/>
          <w:szCs w:val="22"/>
        </w:rPr>
        <w:t>rbana d</w:t>
      </w:r>
      <w:r w:rsidR="008B4727" w:rsidRPr="008B4727">
        <w:rPr>
          <w:rFonts w:ascii="Arial" w:hAnsi="Arial" w:cs="Arial"/>
          <w:noProof w:val="0"/>
          <w:sz w:val="22"/>
          <w:szCs w:val="22"/>
        </w:rPr>
        <w:t>o</w:t>
      </w:r>
      <w:r w:rsidRPr="008B4727">
        <w:rPr>
          <w:rFonts w:ascii="Arial" w:hAnsi="Arial" w:cs="Arial"/>
          <w:noProof w:val="0"/>
          <w:sz w:val="22"/>
          <w:szCs w:val="22"/>
        </w:rPr>
        <w:t xml:space="preserve"> CPDS, para verificar s</w:t>
      </w:r>
      <w:r w:rsidR="008B4727" w:rsidRPr="008B4727">
        <w:rPr>
          <w:rFonts w:ascii="Arial" w:hAnsi="Arial" w:cs="Arial"/>
          <w:noProof w:val="0"/>
          <w:sz w:val="22"/>
          <w:szCs w:val="22"/>
        </w:rPr>
        <w:t>e</w:t>
      </w:r>
      <w:r w:rsidRPr="008B4727">
        <w:rPr>
          <w:rFonts w:ascii="Arial" w:hAnsi="Arial" w:cs="Arial"/>
          <w:noProof w:val="0"/>
          <w:sz w:val="22"/>
          <w:szCs w:val="22"/>
        </w:rPr>
        <w:t xml:space="preserve"> os par</w:t>
      </w:r>
      <w:r w:rsidR="008B4727" w:rsidRPr="008B4727">
        <w:rPr>
          <w:rFonts w:ascii="Arial" w:hAnsi="Arial" w:cs="Arial"/>
          <w:noProof w:val="0"/>
          <w:sz w:val="22"/>
          <w:szCs w:val="22"/>
        </w:rPr>
        <w:t>â</w:t>
      </w:r>
      <w:r w:rsidRPr="008B4727">
        <w:rPr>
          <w:rFonts w:ascii="Arial" w:hAnsi="Arial" w:cs="Arial"/>
          <w:noProof w:val="0"/>
          <w:sz w:val="22"/>
          <w:szCs w:val="22"/>
        </w:rPr>
        <w:t xml:space="preserve">metros considerados </w:t>
      </w:r>
      <w:r w:rsidR="00DD6D15">
        <w:rPr>
          <w:rFonts w:ascii="Arial" w:hAnsi="Arial" w:cs="Arial"/>
          <w:noProof w:val="0"/>
          <w:sz w:val="22"/>
          <w:szCs w:val="22"/>
        </w:rPr>
        <w:t>n</w:t>
      </w:r>
      <w:r w:rsidRPr="008B4727">
        <w:rPr>
          <w:rFonts w:ascii="Arial" w:hAnsi="Arial" w:cs="Arial"/>
          <w:noProof w:val="0"/>
          <w:sz w:val="22"/>
          <w:szCs w:val="22"/>
        </w:rPr>
        <w:t xml:space="preserve">a </w:t>
      </w:r>
      <w:r w:rsidR="00DD6D15" w:rsidRPr="008B4727">
        <w:rPr>
          <w:rFonts w:ascii="Arial" w:hAnsi="Arial" w:cs="Arial"/>
          <w:noProof w:val="0"/>
          <w:sz w:val="22"/>
          <w:szCs w:val="22"/>
        </w:rPr>
        <w:t>avaliação</w:t>
      </w:r>
      <w:r w:rsidRPr="008B4727">
        <w:rPr>
          <w:rFonts w:ascii="Arial" w:hAnsi="Arial" w:cs="Arial"/>
          <w:noProof w:val="0"/>
          <w:sz w:val="22"/>
          <w:szCs w:val="22"/>
        </w:rPr>
        <w:t xml:space="preserve"> econ</w:t>
      </w:r>
      <w:r w:rsidR="008B4727" w:rsidRPr="008B4727">
        <w:rPr>
          <w:rFonts w:ascii="Arial" w:hAnsi="Arial" w:cs="Arial"/>
          <w:noProof w:val="0"/>
          <w:sz w:val="22"/>
          <w:szCs w:val="22"/>
        </w:rPr>
        <w:t>ô</w:t>
      </w:r>
      <w:r w:rsidRPr="008B4727">
        <w:rPr>
          <w:rFonts w:ascii="Arial" w:hAnsi="Arial" w:cs="Arial"/>
          <w:noProof w:val="0"/>
          <w:sz w:val="22"/>
          <w:szCs w:val="22"/>
        </w:rPr>
        <w:t>mica s</w:t>
      </w:r>
      <w:r w:rsidR="008B4727" w:rsidRPr="008B4727">
        <w:rPr>
          <w:rFonts w:ascii="Arial" w:hAnsi="Arial" w:cs="Arial"/>
          <w:noProof w:val="0"/>
          <w:sz w:val="22"/>
          <w:szCs w:val="22"/>
        </w:rPr>
        <w:t>ão</w:t>
      </w:r>
      <w:r w:rsidRPr="008B4727">
        <w:rPr>
          <w:rFonts w:ascii="Arial" w:hAnsi="Arial" w:cs="Arial"/>
          <w:noProof w:val="0"/>
          <w:sz w:val="22"/>
          <w:szCs w:val="22"/>
        </w:rPr>
        <w:t xml:space="preserve"> robustos, realizar</w:t>
      </w:r>
      <w:r w:rsidR="008B4727">
        <w:rPr>
          <w:rFonts w:ascii="Arial" w:hAnsi="Arial" w:cs="Arial"/>
          <w:noProof w:val="0"/>
          <w:sz w:val="22"/>
          <w:szCs w:val="22"/>
        </w:rPr>
        <w:t>am-se</w:t>
      </w:r>
      <w:r w:rsidRPr="008B4727">
        <w:rPr>
          <w:rFonts w:ascii="Arial" w:hAnsi="Arial" w:cs="Arial"/>
          <w:noProof w:val="0"/>
          <w:sz w:val="22"/>
          <w:szCs w:val="22"/>
        </w:rPr>
        <w:t xml:space="preserve"> p</w:t>
      </w:r>
      <w:r w:rsidR="008B4727">
        <w:rPr>
          <w:rFonts w:ascii="Arial" w:hAnsi="Arial" w:cs="Arial"/>
          <w:noProof w:val="0"/>
          <w:sz w:val="22"/>
          <w:szCs w:val="22"/>
        </w:rPr>
        <w:t>ro</w:t>
      </w:r>
      <w:r w:rsidRPr="008B4727">
        <w:rPr>
          <w:rFonts w:ascii="Arial" w:hAnsi="Arial" w:cs="Arial"/>
          <w:noProof w:val="0"/>
          <w:sz w:val="22"/>
          <w:szCs w:val="22"/>
        </w:rPr>
        <w:t>bas de sensibilidad</w:t>
      </w:r>
      <w:r w:rsidR="008B4727">
        <w:rPr>
          <w:rFonts w:ascii="Arial" w:hAnsi="Arial" w:cs="Arial"/>
          <w:noProof w:val="0"/>
          <w:sz w:val="22"/>
          <w:szCs w:val="22"/>
        </w:rPr>
        <w:t>e</w:t>
      </w:r>
      <w:r w:rsidRPr="008B4727">
        <w:rPr>
          <w:rFonts w:ascii="Arial" w:hAnsi="Arial" w:cs="Arial"/>
          <w:noProof w:val="0"/>
          <w:sz w:val="22"/>
          <w:szCs w:val="22"/>
        </w:rPr>
        <w:t xml:space="preserve"> considerando as </w:t>
      </w:r>
      <w:r w:rsidR="00DD6D15" w:rsidRPr="008B4727">
        <w:rPr>
          <w:rFonts w:ascii="Arial" w:hAnsi="Arial" w:cs="Arial"/>
          <w:noProof w:val="0"/>
          <w:sz w:val="22"/>
          <w:szCs w:val="22"/>
        </w:rPr>
        <w:t>hip</w:t>
      </w:r>
      <w:r w:rsidR="00DD6D15">
        <w:rPr>
          <w:rFonts w:ascii="Arial" w:hAnsi="Arial" w:cs="Arial"/>
          <w:noProof w:val="0"/>
          <w:sz w:val="22"/>
          <w:szCs w:val="22"/>
        </w:rPr>
        <w:t>ó</w:t>
      </w:r>
      <w:r w:rsidR="00DD6D15" w:rsidRPr="008B4727">
        <w:rPr>
          <w:rFonts w:ascii="Arial" w:hAnsi="Arial" w:cs="Arial"/>
          <w:noProof w:val="0"/>
          <w:sz w:val="22"/>
          <w:szCs w:val="22"/>
        </w:rPr>
        <w:t>tes</w:t>
      </w:r>
      <w:r w:rsidR="00DD6D15">
        <w:rPr>
          <w:rFonts w:ascii="Arial" w:hAnsi="Arial" w:cs="Arial"/>
          <w:noProof w:val="0"/>
          <w:sz w:val="22"/>
          <w:szCs w:val="22"/>
        </w:rPr>
        <w:t>e</w:t>
      </w:r>
      <w:r w:rsidR="00DD6D15" w:rsidRPr="008B4727">
        <w:rPr>
          <w:rFonts w:ascii="Arial" w:hAnsi="Arial" w:cs="Arial"/>
          <w:noProof w:val="0"/>
          <w:sz w:val="22"/>
          <w:szCs w:val="22"/>
        </w:rPr>
        <w:t>s</w:t>
      </w:r>
      <w:r w:rsidRPr="008B4727">
        <w:rPr>
          <w:rFonts w:ascii="Arial" w:hAnsi="Arial" w:cs="Arial"/>
          <w:noProof w:val="0"/>
          <w:sz w:val="22"/>
          <w:szCs w:val="22"/>
        </w:rPr>
        <w:t xml:space="preserve"> de aumento </w:t>
      </w:r>
      <w:r w:rsidR="008B4727">
        <w:rPr>
          <w:rFonts w:ascii="Arial" w:hAnsi="Arial" w:cs="Arial"/>
          <w:noProof w:val="0"/>
          <w:sz w:val="22"/>
          <w:szCs w:val="22"/>
        </w:rPr>
        <w:t>n</w:t>
      </w:r>
      <w:r w:rsidRPr="008B4727">
        <w:rPr>
          <w:rFonts w:ascii="Arial" w:hAnsi="Arial" w:cs="Arial"/>
          <w:noProof w:val="0"/>
          <w:sz w:val="22"/>
          <w:szCs w:val="22"/>
        </w:rPr>
        <w:t>os c</w:t>
      </w:r>
      <w:r w:rsidR="008B4727">
        <w:rPr>
          <w:rFonts w:ascii="Arial" w:hAnsi="Arial" w:cs="Arial"/>
          <w:noProof w:val="0"/>
          <w:sz w:val="22"/>
          <w:szCs w:val="22"/>
        </w:rPr>
        <w:t>u</w:t>
      </w:r>
      <w:r w:rsidRPr="008B4727">
        <w:rPr>
          <w:rFonts w:ascii="Arial" w:hAnsi="Arial" w:cs="Arial"/>
          <w:noProof w:val="0"/>
          <w:sz w:val="22"/>
          <w:szCs w:val="22"/>
        </w:rPr>
        <w:t xml:space="preserve">stos, de </w:t>
      </w:r>
      <w:r w:rsidR="00DD6D15" w:rsidRPr="008B4727">
        <w:rPr>
          <w:rFonts w:ascii="Arial" w:hAnsi="Arial" w:cs="Arial"/>
          <w:noProof w:val="0"/>
          <w:sz w:val="22"/>
          <w:szCs w:val="22"/>
        </w:rPr>
        <w:t>redu</w:t>
      </w:r>
      <w:r w:rsidR="00DD6D15">
        <w:rPr>
          <w:rFonts w:ascii="Arial" w:hAnsi="Arial" w:cs="Arial"/>
          <w:noProof w:val="0"/>
          <w:sz w:val="22"/>
          <w:szCs w:val="22"/>
        </w:rPr>
        <w:t>ção</w:t>
      </w:r>
      <w:r w:rsidRPr="008B4727">
        <w:rPr>
          <w:rFonts w:ascii="Arial" w:hAnsi="Arial" w:cs="Arial"/>
          <w:noProof w:val="0"/>
          <w:sz w:val="22"/>
          <w:szCs w:val="22"/>
        </w:rPr>
        <w:t xml:space="preserve"> </w:t>
      </w:r>
      <w:r w:rsidR="008B4727">
        <w:rPr>
          <w:rFonts w:ascii="Arial" w:hAnsi="Arial" w:cs="Arial"/>
          <w:noProof w:val="0"/>
          <w:sz w:val="22"/>
          <w:szCs w:val="22"/>
        </w:rPr>
        <w:t>n</w:t>
      </w:r>
      <w:r w:rsidRPr="008B4727">
        <w:rPr>
          <w:rFonts w:ascii="Arial" w:hAnsi="Arial" w:cs="Arial"/>
          <w:noProof w:val="0"/>
          <w:sz w:val="22"/>
          <w:szCs w:val="22"/>
        </w:rPr>
        <w:t xml:space="preserve">os </w:t>
      </w:r>
      <w:r w:rsidR="00DD6D15" w:rsidRPr="008B4727">
        <w:rPr>
          <w:rFonts w:ascii="Arial" w:hAnsi="Arial" w:cs="Arial"/>
          <w:noProof w:val="0"/>
          <w:sz w:val="22"/>
          <w:szCs w:val="22"/>
        </w:rPr>
        <w:t>benefícios</w:t>
      </w:r>
      <w:r w:rsidRPr="008B4727">
        <w:rPr>
          <w:rFonts w:ascii="Arial" w:hAnsi="Arial" w:cs="Arial"/>
          <w:noProof w:val="0"/>
          <w:sz w:val="22"/>
          <w:szCs w:val="22"/>
        </w:rPr>
        <w:t xml:space="preserve">, </w:t>
      </w:r>
      <w:r w:rsidR="008B4727">
        <w:rPr>
          <w:rFonts w:ascii="Arial" w:hAnsi="Arial" w:cs="Arial"/>
          <w:noProof w:val="0"/>
          <w:sz w:val="22"/>
          <w:szCs w:val="22"/>
        </w:rPr>
        <w:t>e</w:t>
      </w:r>
      <w:r w:rsidRPr="008B4727">
        <w:rPr>
          <w:rFonts w:ascii="Arial" w:hAnsi="Arial" w:cs="Arial"/>
          <w:noProof w:val="0"/>
          <w:sz w:val="22"/>
          <w:szCs w:val="22"/>
        </w:rPr>
        <w:t xml:space="preserve"> o</w:t>
      </w:r>
      <w:r w:rsidR="008B4727">
        <w:rPr>
          <w:rFonts w:ascii="Arial" w:hAnsi="Arial" w:cs="Arial"/>
          <w:noProof w:val="0"/>
          <w:sz w:val="22"/>
          <w:szCs w:val="22"/>
        </w:rPr>
        <w:t>u</w:t>
      </w:r>
      <w:r w:rsidRPr="008B4727">
        <w:rPr>
          <w:rFonts w:ascii="Arial" w:hAnsi="Arial" w:cs="Arial"/>
          <w:noProof w:val="0"/>
          <w:sz w:val="22"/>
          <w:szCs w:val="22"/>
        </w:rPr>
        <w:t>tra que considera apenas os benef</w:t>
      </w:r>
      <w:r w:rsidR="008B4727">
        <w:rPr>
          <w:rFonts w:ascii="Arial" w:hAnsi="Arial" w:cs="Arial"/>
          <w:noProof w:val="0"/>
          <w:sz w:val="22"/>
          <w:szCs w:val="22"/>
        </w:rPr>
        <w:t>í</w:t>
      </w:r>
      <w:r w:rsidRPr="008B4727">
        <w:rPr>
          <w:rFonts w:ascii="Arial" w:hAnsi="Arial" w:cs="Arial"/>
          <w:noProof w:val="0"/>
          <w:sz w:val="22"/>
          <w:szCs w:val="22"/>
        </w:rPr>
        <w:t xml:space="preserve">cios da </w:t>
      </w:r>
      <w:r w:rsidR="00DD6D15" w:rsidRPr="008B4727">
        <w:rPr>
          <w:rFonts w:ascii="Arial" w:hAnsi="Arial" w:cs="Arial"/>
          <w:noProof w:val="0"/>
          <w:sz w:val="22"/>
          <w:szCs w:val="22"/>
        </w:rPr>
        <w:t>valorizaç</w:t>
      </w:r>
      <w:r w:rsidR="00DD6D15">
        <w:rPr>
          <w:rFonts w:ascii="Arial" w:hAnsi="Arial" w:cs="Arial"/>
          <w:noProof w:val="0"/>
          <w:sz w:val="22"/>
          <w:szCs w:val="22"/>
        </w:rPr>
        <w:t>ão</w:t>
      </w:r>
      <w:r w:rsidRPr="008B4727">
        <w:rPr>
          <w:rFonts w:ascii="Arial" w:hAnsi="Arial" w:cs="Arial"/>
          <w:noProof w:val="0"/>
          <w:sz w:val="22"/>
          <w:szCs w:val="22"/>
        </w:rPr>
        <w:t xml:space="preserve"> </w:t>
      </w:r>
      <w:r w:rsidR="00DD6D15" w:rsidRPr="008B4727">
        <w:rPr>
          <w:rFonts w:ascii="Arial" w:hAnsi="Arial" w:cs="Arial"/>
          <w:noProof w:val="0"/>
          <w:sz w:val="22"/>
          <w:szCs w:val="22"/>
        </w:rPr>
        <w:t>imobiliária</w:t>
      </w:r>
      <w:r w:rsidRPr="008B4727">
        <w:rPr>
          <w:rFonts w:ascii="Arial" w:hAnsi="Arial" w:cs="Arial"/>
          <w:noProof w:val="0"/>
          <w:sz w:val="22"/>
          <w:szCs w:val="22"/>
        </w:rPr>
        <w:t xml:space="preserve">. </w:t>
      </w:r>
      <w:r w:rsidR="008B4727" w:rsidRPr="008B4727">
        <w:rPr>
          <w:rFonts w:ascii="Arial" w:hAnsi="Arial" w:cs="Arial"/>
          <w:noProof w:val="0"/>
          <w:sz w:val="22"/>
          <w:szCs w:val="22"/>
        </w:rPr>
        <w:t>Com</w:t>
      </w:r>
      <w:r w:rsidRPr="008B4727">
        <w:rPr>
          <w:rFonts w:ascii="Arial" w:hAnsi="Arial" w:cs="Arial"/>
          <w:noProof w:val="0"/>
          <w:sz w:val="22"/>
          <w:szCs w:val="22"/>
        </w:rPr>
        <w:t xml:space="preserve"> estas pr</w:t>
      </w:r>
      <w:r w:rsidR="008B4727" w:rsidRPr="008B4727">
        <w:rPr>
          <w:rFonts w:ascii="Arial" w:hAnsi="Arial" w:cs="Arial"/>
          <w:noProof w:val="0"/>
          <w:sz w:val="22"/>
          <w:szCs w:val="22"/>
        </w:rPr>
        <w:t>o</w:t>
      </w:r>
      <w:r w:rsidRPr="008B4727">
        <w:rPr>
          <w:rFonts w:ascii="Arial" w:hAnsi="Arial" w:cs="Arial"/>
          <w:noProof w:val="0"/>
          <w:sz w:val="22"/>
          <w:szCs w:val="22"/>
        </w:rPr>
        <w:t xml:space="preserve">bas de </w:t>
      </w:r>
      <w:r w:rsidR="00DD6D15" w:rsidRPr="008B4727">
        <w:rPr>
          <w:rFonts w:ascii="Arial" w:hAnsi="Arial" w:cs="Arial"/>
          <w:noProof w:val="0"/>
          <w:sz w:val="22"/>
          <w:szCs w:val="22"/>
        </w:rPr>
        <w:t>variação</w:t>
      </w:r>
      <w:r w:rsidRPr="008B4727">
        <w:rPr>
          <w:rFonts w:ascii="Arial" w:hAnsi="Arial" w:cs="Arial"/>
          <w:noProof w:val="0"/>
          <w:sz w:val="22"/>
          <w:szCs w:val="22"/>
        </w:rPr>
        <w:t xml:space="preserve"> </w:t>
      </w:r>
      <w:r w:rsidR="008B4727" w:rsidRPr="008B4727">
        <w:rPr>
          <w:rFonts w:ascii="Arial" w:hAnsi="Arial" w:cs="Arial"/>
          <w:noProof w:val="0"/>
          <w:sz w:val="22"/>
          <w:szCs w:val="22"/>
        </w:rPr>
        <w:t>no</w:t>
      </w:r>
      <w:r w:rsidRPr="008B4727">
        <w:rPr>
          <w:rFonts w:ascii="Arial" w:hAnsi="Arial" w:cs="Arial"/>
          <w:noProof w:val="0"/>
          <w:sz w:val="22"/>
          <w:szCs w:val="22"/>
        </w:rPr>
        <w:t>s c</w:t>
      </w:r>
      <w:r w:rsidR="008B4727" w:rsidRPr="008B4727">
        <w:rPr>
          <w:rFonts w:ascii="Arial" w:hAnsi="Arial" w:cs="Arial"/>
          <w:noProof w:val="0"/>
          <w:sz w:val="22"/>
          <w:szCs w:val="22"/>
        </w:rPr>
        <w:t>u</w:t>
      </w:r>
      <w:r w:rsidRPr="008B4727">
        <w:rPr>
          <w:rFonts w:ascii="Arial" w:hAnsi="Arial" w:cs="Arial"/>
          <w:noProof w:val="0"/>
          <w:sz w:val="22"/>
          <w:szCs w:val="22"/>
        </w:rPr>
        <w:t xml:space="preserve">stos, </w:t>
      </w:r>
      <w:r w:rsidR="008B4727" w:rsidRPr="008B4727">
        <w:rPr>
          <w:rFonts w:ascii="Arial" w:hAnsi="Arial" w:cs="Arial"/>
          <w:noProof w:val="0"/>
          <w:sz w:val="22"/>
          <w:szCs w:val="22"/>
        </w:rPr>
        <w:t>procurou-se</w:t>
      </w:r>
      <w:r w:rsidRPr="008B4727">
        <w:rPr>
          <w:rFonts w:ascii="Arial" w:hAnsi="Arial" w:cs="Arial"/>
          <w:noProof w:val="0"/>
          <w:sz w:val="22"/>
          <w:szCs w:val="22"/>
        </w:rPr>
        <w:t xml:space="preserve"> desc</w:t>
      </w:r>
      <w:r w:rsidR="008B4727" w:rsidRPr="008B4727">
        <w:rPr>
          <w:rFonts w:ascii="Arial" w:hAnsi="Arial" w:cs="Arial"/>
          <w:noProof w:val="0"/>
          <w:sz w:val="22"/>
          <w:szCs w:val="22"/>
        </w:rPr>
        <w:t>o</w:t>
      </w:r>
      <w:r w:rsidRPr="008B4727">
        <w:rPr>
          <w:rFonts w:ascii="Arial" w:hAnsi="Arial" w:cs="Arial"/>
          <w:noProof w:val="0"/>
          <w:sz w:val="22"/>
          <w:szCs w:val="22"/>
        </w:rPr>
        <w:t xml:space="preserve">brir </w:t>
      </w:r>
      <w:r w:rsidR="008B4727">
        <w:rPr>
          <w:rFonts w:ascii="Arial" w:hAnsi="Arial" w:cs="Arial"/>
          <w:noProof w:val="0"/>
          <w:sz w:val="22"/>
          <w:szCs w:val="22"/>
        </w:rPr>
        <w:t>a per</w:t>
      </w:r>
      <w:r w:rsidRPr="008B4727">
        <w:rPr>
          <w:rFonts w:ascii="Arial" w:hAnsi="Arial" w:cs="Arial"/>
          <w:noProof w:val="0"/>
          <w:sz w:val="22"/>
          <w:szCs w:val="22"/>
        </w:rPr>
        <w:t>centa</w:t>
      </w:r>
      <w:r w:rsidR="008B4727">
        <w:rPr>
          <w:rFonts w:ascii="Arial" w:hAnsi="Arial" w:cs="Arial"/>
          <w:noProof w:val="0"/>
          <w:sz w:val="22"/>
          <w:szCs w:val="22"/>
        </w:rPr>
        <w:t>g</w:t>
      </w:r>
      <w:r w:rsidRPr="008B4727">
        <w:rPr>
          <w:rFonts w:ascii="Arial" w:hAnsi="Arial" w:cs="Arial"/>
          <w:noProof w:val="0"/>
          <w:sz w:val="22"/>
          <w:szCs w:val="22"/>
        </w:rPr>
        <w:t>e</w:t>
      </w:r>
      <w:r w:rsidR="008B4727">
        <w:rPr>
          <w:rFonts w:ascii="Arial" w:hAnsi="Arial" w:cs="Arial"/>
          <w:noProof w:val="0"/>
          <w:sz w:val="22"/>
          <w:szCs w:val="22"/>
        </w:rPr>
        <w:t>m máxima</w:t>
      </w:r>
      <w:r w:rsidRPr="008B4727">
        <w:rPr>
          <w:rFonts w:ascii="Arial" w:hAnsi="Arial" w:cs="Arial"/>
          <w:noProof w:val="0"/>
          <w:sz w:val="22"/>
          <w:szCs w:val="22"/>
        </w:rPr>
        <w:t xml:space="preserve"> de aumento </w:t>
      </w:r>
      <w:r w:rsidR="008B4727">
        <w:rPr>
          <w:rFonts w:ascii="Arial" w:hAnsi="Arial" w:cs="Arial"/>
          <w:noProof w:val="0"/>
          <w:sz w:val="22"/>
          <w:szCs w:val="22"/>
        </w:rPr>
        <w:t>nos</w:t>
      </w:r>
      <w:r w:rsidRPr="008B4727">
        <w:rPr>
          <w:rFonts w:ascii="Arial" w:hAnsi="Arial" w:cs="Arial"/>
          <w:noProof w:val="0"/>
          <w:sz w:val="22"/>
          <w:szCs w:val="22"/>
        </w:rPr>
        <w:t xml:space="preserve"> c</w:t>
      </w:r>
      <w:r w:rsidR="008B4727">
        <w:rPr>
          <w:rFonts w:ascii="Arial" w:hAnsi="Arial" w:cs="Arial"/>
          <w:noProof w:val="0"/>
          <w:sz w:val="22"/>
          <w:szCs w:val="22"/>
        </w:rPr>
        <w:t>u</w:t>
      </w:r>
      <w:r w:rsidRPr="008B4727">
        <w:rPr>
          <w:rFonts w:ascii="Arial" w:hAnsi="Arial" w:cs="Arial"/>
          <w:noProof w:val="0"/>
          <w:sz w:val="22"/>
          <w:szCs w:val="22"/>
        </w:rPr>
        <w:t xml:space="preserve">stos para que </w:t>
      </w:r>
      <w:r w:rsidR="008B4727">
        <w:rPr>
          <w:rFonts w:ascii="Arial" w:hAnsi="Arial" w:cs="Arial"/>
          <w:noProof w:val="0"/>
          <w:sz w:val="22"/>
          <w:szCs w:val="22"/>
        </w:rPr>
        <w:t>o</w:t>
      </w:r>
      <w:r w:rsidRPr="008B4727">
        <w:rPr>
          <w:rFonts w:ascii="Arial" w:hAnsi="Arial" w:cs="Arial"/>
          <w:noProof w:val="0"/>
          <w:sz w:val="22"/>
          <w:szCs w:val="22"/>
        </w:rPr>
        <w:t xml:space="preserve"> resultado da </w:t>
      </w:r>
      <w:r w:rsidR="008B4727">
        <w:rPr>
          <w:rFonts w:ascii="Arial" w:hAnsi="Arial" w:cs="Arial"/>
          <w:noProof w:val="0"/>
          <w:sz w:val="22"/>
          <w:szCs w:val="22"/>
        </w:rPr>
        <w:t xml:space="preserve">avaliação econômica ainda seja </w:t>
      </w:r>
      <w:r w:rsidRPr="008B4727">
        <w:rPr>
          <w:rFonts w:ascii="Arial" w:hAnsi="Arial" w:cs="Arial"/>
          <w:noProof w:val="0"/>
          <w:sz w:val="22"/>
          <w:szCs w:val="22"/>
        </w:rPr>
        <w:t>viá</w:t>
      </w:r>
      <w:r w:rsidR="008B4727">
        <w:rPr>
          <w:rFonts w:ascii="Arial" w:hAnsi="Arial" w:cs="Arial"/>
          <w:noProof w:val="0"/>
          <w:sz w:val="22"/>
          <w:szCs w:val="22"/>
        </w:rPr>
        <w:t>vel</w:t>
      </w:r>
      <w:r w:rsidRPr="008B4727">
        <w:rPr>
          <w:rFonts w:ascii="Arial" w:hAnsi="Arial" w:cs="Arial"/>
          <w:noProof w:val="0"/>
          <w:sz w:val="22"/>
          <w:szCs w:val="22"/>
        </w:rPr>
        <w:t xml:space="preserve"> co</w:t>
      </w:r>
      <w:r w:rsidR="008B4727">
        <w:rPr>
          <w:rFonts w:ascii="Arial" w:hAnsi="Arial" w:cs="Arial"/>
          <w:noProof w:val="0"/>
          <w:sz w:val="22"/>
          <w:szCs w:val="22"/>
        </w:rPr>
        <w:t>m</w:t>
      </w:r>
      <w:r w:rsidRPr="008B4727">
        <w:rPr>
          <w:rFonts w:ascii="Arial" w:hAnsi="Arial" w:cs="Arial"/>
          <w:noProof w:val="0"/>
          <w:sz w:val="22"/>
          <w:szCs w:val="22"/>
        </w:rPr>
        <w:t xml:space="preserve"> u</w:t>
      </w:r>
      <w:r w:rsidR="008B4727">
        <w:rPr>
          <w:rFonts w:ascii="Arial" w:hAnsi="Arial" w:cs="Arial"/>
          <w:noProof w:val="0"/>
          <w:sz w:val="22"/>
          <w:szCs w:val="22"/>
        </w:rPr>
        <w:t>m</w:t>
      </w:r>
      <w:r w:rsidRPr="008B4727">
        <w:rPr>
          <w:rFonts w:ascii="Arial" w:hAnsi="Arial" w:cs="Arial"/>
          <w:noProof w:val="0"/>
          <w:sz w:val="22"/>
          <w:szCs w:val="22"/>
        </w:rPr>
        <w:t>a TIR d</w:t>
      </w:r>
      <w:r w:rsidR="008B4727">
        <w:rPr>
          <w:rFonts w:ascii="Arial" w:hAnsi="Arial" w:cs="Arial"/>
          <w:noProof w:val="0"/>
          <w:sz w:val="22"/>
          <w:szCs w:val="22"/>
        </w:rPr>
        <w:t>o</w:t>
      </w:r>
      <w:r w:rsidRPr="008B4727">
        <w:rPr>
          <w:rFonts w:ascii="Arial" w:hAnsi="Arial" w:cs="Arial"/>
          <w:noProof w:val="0"/>
          <w:sz w:val="22"/>
          <w:szCs w:val="22"/>
        </w:rPr>
        <w:t xml:space="preserve"> 12%. D</w:t>
      </w:r>
      <w:r w:rsidR="008B4727" w:rsidRPr="008B4727">
        <w:rPr>
          <w:rFonts w:ascii="Arial" w:hAnsi="Arial" w:cs="Arial"/>
          <w:noProof w:val="0"/>
          <w:sz w:val="22"/>
          <w:szCs w:val="22"/>
        </w:rPr>
        <w:t>o</w:t>
      </w:r>
      <w:r w:rsidRPr="008B4727">
        <w:rPr>
          <w:rFonts w:ascii="Arial" w:hAnsi="Arial" w:cs="Arial"/>
          <w:noProof w:val="0"/>
          <w:sz w:val="22"/>
          <w:szCs w:val="22"/>
        </w:rPr>
        <w:t xml:space="preserve"> lado dos benef</w:t>
      </w:r>
      <w:r w:rsidR="008B4727" w:rsidRPr="008B4727">
        <w:rPr>
          <w:rFonts w:ascii="Arial" w:hAnsi="Arial" w:cs="Arial"/>
          <w:noProof w:val="0"/>
          <w:sz w:val="22"/>
          <w:szCs w:val="22"/>
        </w:rPr>
        <w:t>í</w:t>
      </w:r>
      <w:r w:rsidRPr="008B4727">
        <w:rPr>
          <w:rFonts w:ascii="Arial" w:hAnsi="Arial" w:cs="Arial"/>
          <w:noProof w:val="0"/>
          <w:sz w:val="22"/>
          <w:szCs w:val="22"/>
        </w:rPr>
        <w:t xml:space="preserve">cios, </w:t>
      </w:r>
      <w:r w:rsidR="008B4727" w:rsidRPr="008B4727">
        <w:rPr>
          <w:rFonts w:ascii="Arial" w:hAnsi="Arial" w:cs="Arial"/>
          <w:noProof w:val="0"/>
          <w:sz w:val="22"/>
          <w:szCs w:val="22"/>
        </w:rPr>
        <w:t>s</w:t>
      </w:r>
      <w:r w:rsidRPr="008B4727">
        <w:rPr>
          <w:rFonts w:ascii="Arial" w:hAnsi="Arial" w:cs="Arial"/>
          <w:noProof w:val="0"/>
          <w:sz w:val="22"/>
          <w:szCs w:val="22"/>
        </w:rPr>
        <w:t xml:space="preserve">e </w:t>
      </w:r>
      <w:r w:rsidR="008B4727" w:rsidRPr="008B4727">
        <w:rPr>
          <w:rFonts w:ascii="Arial" w:hAnsi="Arial" w:cs="Arial"/>
          <w:noProof w:val="0"/>
          <w:sz w:val="22"/>
          <w:szCs w:val="22"/>
        </w:rPr>
        <w:t>procurou</w:t>
      </w:r>
      <w:r w:rsidRPr="008B4727">
        <w:rPr>
          <w:rFonts w:ascii="Arial" w:hAnsi="Arial" w:cs="Arial"/>
          <w:noProof w:val="0"/>
          <w:sz w:val="22"/>
          <w:szCs w:val="22"/>
        </w:rPr>
        <w:t xml:space="preserve"> encontrar </w:t>
      </w:r>
      <w:r w:rsidR="008B4727" w:rsidRPr="008B4727">
        <w:rPr>
          <w:rFonts w:ascii="Arial" w:hAnsi="Arial" w:cs="Arial"/>
          <w:noProof w:val="0"/>
          <w:sz w:val="22"/>
          <w:szCs w:val="22"/>
        </w:rPr>
        <w:t>a</w:t>
      </w:r>
      <w:r w:rsidRPr="008B4727">
        <w:rPr>
          <w:rFonts w:ascii="Arial" w:hAnsi="Arial" w:cs="Arial"/>
          <w:noProof w:val="0"/>
          <w:sz w:val="22"/>
          <w:szCs w:val="22"/>
        </w:rPr>
        <w:t xml:space="preserve"> percenta</w:t>
      </w:r>
      <w:r w:rsidR="008B4727" w:rsidRPr="008B4727">
        <w:rPr>
          <w:rFonts w:ascii="Arial" w:hAnsi="Arial" w:cs="Arial"/>
          <w:noProof w:val="0"/>
          <w:sz w:val="22"/>
          <w:szCs w:val="22"/>
        </w:rPr>
        <w:t>gem</w:t>
      </w:r>
      <w:r w:rsidRPr="008B4727">
        <w:rPr>
          <w:rFonts w:ascii="Arial" w:hAnsi="Arial" w:cs="Arial"/>
          <w:noProof w:val="0"/>
          <w:sz w:val="22"/>
          <w:szCs w:val="22"/>
        </w:rPr>
        <w:t xml:space="preserve"> máxim</w:t>
      </w:r>
      <w:r w:rsidR="008B4727" w:rsidRPr="008B4727">
        <w:rPr>
          <w:rFonts w:ascii="Arial" w:hAnsi="Arial" w:cs="Arial"/>
          <w:noProof w:val="0"/>
          <w:sz w:val="22"/>
          <w:szCs w:val="22"/>
        </w:rPr>
        <w:t>a</w:t>
      </w:r>
      <w:r w:rsidRPr="008B4727">
        <w:rPr>
          <w:rFonts w:ascii="Arial" w:hAnsi="Arial" w:cs="Arial"/>
          <w:noProof w:val="0"/>
          <w:sz w:val="22"/>
          <w:szCs w:val="22"/>
        </w:rPr>
        <w:t xml:space="preserve"> de </w:t>
      </w:r>
      <w:r w:rsidR="00DD6D15" w:rsidRPr="008B4727">
        <w:rPr>
          <w:rFonts w:ascii="Arial" w:hAnsi="Arial" w:cs="Arial"/>
          <w:noProof w:val="0"/>
          <w:sz w:val="22"/>
          <w:szCs w:val="22"/>
        </w:rPr>
        <w:t>redução</w:t>
      </w:r>
      <w:r w:rsidRPr="008B4727">
        <w:rPr>
          <w:rFonts w:ascii="Arial" w:hAnsi="Arial" w:cs="Arial"/>
          <w:noProof w:val="0"/>
          <w:sz w:val="22"/>
          <w:szCs w:val="22"/>
        </w:rPr>
        <w:t xml:space="preserve"> n</w:t>
      </w:r>
      <w:r w:rsidR="008B4727" w:rsidRPr="008B4727">
        <w:rPr>
          <w:rFonts w:ascii="Arial" w:hAnsi="Arial" w:cs="Arial"/>
          <w:noProof w:val="0"/>
          <w:sz w:val="22"/>
          <w:szCs w:val="22"/>
        </w:rPr>
        <w:t>o</w:t>
      </w:r>
      <w:r w:rsidRPr="008B4727">
        <w:rPr>
          <w:rFonts w:ascii="Arial" w:hAnsi="Arial" w:cs="Arial"/>
          <w:noProof w:val="0"/>
          <w:sz w:val="22"/>
          <w:szCs w:val="22"/>
        </w:rPr>
        <w:t xml:space="preserve"> valo</w:t>
      </w:r>
      <w:r w:rsidR="008B4727" w:rsidRPr="008B4727">
        <w:rPr>
          <w:rFonts w:ascii="Arial" w:hAnsi="Arial" w:cs="Arial"/>
          <w:noProof w:val="0"/>
          <w:sz w:val="22"/>
          <w:szCs w:val="22"/>
        </w:rPr>
        <w:t>r econô</w:t>
      </w:r>
      <w:r w:rsidRPr="008B4727">
        <w:rPr>
          <w:rFonts w:ascii="Arial" w:hAnsi="Arial" w:cs="Arial"/>
          <w:noProof w:val="0"/>
          <w:sz w:val="22"/>
          <w:szCs w:val="22"/>
        </w:rPr>
        <w:t xml:space="preserve">mico dos </w:t>
      </w:r>
      <w:r w:rsidR="008B4727" w:rsidRPr="008B4727">
        <w:rPr>
          <w:rFonts w:ascii="Arial" w:hAnsi="Arial" w:cs="Arial"/>
          <w:noProof w:val="0"/>
          <w:sz w:val="22"/>
          <w:szCs w:val="22"/>
        </w:rPr>
        <w:t>benefícios</w:t>
      </w:r>
      <w:r w:rsidRPr="008B4727">
        <w:rPr>
          <w:rFonts w:ascii="Arial" w:hAnsi="Arial" w:cs="Arial"/>
          <w:noProof w:val="0"/>
          <w:sz w:val="22"/>
          <w:szCs w:val="22"/>
        </w:rPr>
        <w:t xml:space="preserve"> para que </w:t>
      </w:r>
      <w:r w:rsidR="008B4727" w:rsidRPr="008B4727">
        <w:rPr>
          <w:rFonts w:ascii="Arial" w:hAnsi="Arial" w:cs="Arial"/>
          <w:noProof w:val="0"/>
          <w:sz w:val="22"/>
          <w:szCs w:val="22"/>
        </w:rPr>
        <w:t xml:space="preserve">o </w:t>
      </w:r>
      <w:r w:rsidRPr="008B4727">
        <w:rPr>
          <w:rFonts w:ascii="Arial" w:hAnsi="Arial" w:cs="Arial"/>
          <w:noProof w:val="0"/>
          <w:sz w:val="22"/>
          <w:szCs w:val="22"/>
        </w:rPr>
        <w:t xml:space="preserve">resultado da </w:t>
      </w:r>
      <w:r w:rsidR="008B4727">
        <w:rPr>
          <w:rFonts w:ascii="Arial" w:hAnsi="Arial" w:cs="Arial"/>
          <w:noProof w:val="0"/>
          <w:sz w:val="22"/>
          <w:szCs w:val="22"/>
        </w:rPr>
        <w:t>avaliação</w:t>
      </w:r>
      <w:r w:rsidRPr="008B4727">
        <w:rPr>
          <w:rFonts w:ascii="Arial" w:hAnsi="Arial" w:cs="Arial"/>
          <w:noProof w:val="0"/>
          <w:sz w:val="22"/>
          <w:szCs w:val="22"/>
        </w:rPr>
        <w:t xml:space="preserve"> </w:t>
      </w:r>
      <w:r w:rsidR="008B4727">
        <w:rPr>
          <w:rFonts w:ascii="Arial" w:hAnsi="Arial" w:cs="Arial"/>
          <w:noProof w:val="0"/>
          <w:sz w:val="22"/>
          <w:szCs w:val="22"/>
        </w:rPr>
        <w:t xml:space="preserve">econômica </w:t>
      </w:r>
      <w:r w:rsidRPr="008B4727">
        <w:rPr>
          <w:rFonts w:ascii="Arial" w:hAnsi="Arial" w:cs="Arial"/>
          <w:noProof w:val="0"/>
          <w:sz w:val="22"/>
          <w:szCs w:val="22"/>
        </w:rPr>
        <w:t>se</w:t>
      </w:r>
      <w:r w:rsidR="008B4727">
        <w:rPr>
          <w:rFonts w:ascii="Arial" w:hAnsi="Arial" w:cs="Arial"/>
          <w:noProof w:val="0"/>
          <w:sz w:val="22"/>
          <w:szCs w:val="22"/>
        </w:rPr>
        <w:t>ja considerado viável com</w:t>
      </w:r>
      <w:r w:rsidRPr="008B4727">
        <w:rPr>
          <w:rFonts w:ascii="Arial" w:hAnsi="Arial" w:cs="Arial"/>
          <w:noProof w:val="0"/>
          <w:sz w:val="22"/>
          <w:szCs w:val="22"/>
        </w:rPr>
        <w:t xml:space="preserve"> u</w:t>
      </w:r>
      <w:r w:rsidR="008B4727">
        <w:rPr>
          <w:rFonts w:ascii="Arial" w:hAnsi="Arial" w:cs="Arial"/>
          <w:noProof w:val="0"/>
          <w:sz w:val="22"/>
          <w:szCs w:val="22"/>
        </w:rPr>
        <w:t>m</w:t>
      </w:r>
      <w:r w:rsidRPr="008B4727">
        <w:rPr>
          <w:rFonts w:ascii="Arial" w:hAnsi="Arial" w:cs="Arial"/>
          <w:noProof w:val="0"/>
          <w:sz w:val="22"/>
          <w:szCs w:val="22"/>
        </w:rPr>
        <w:t>a TIR d</w:t>
      </w:r>
      <w:r w:rsidR="008B4727">
        <w:rPr>
          <w:rFonts w:ascii="Arial" w:hAnsi="Arial" w:cs="Arial"/>
          <w:noProof w:val="0"/>
          <w:sz w:val="22"/>
          <w:szCs w:val="22"/>
        </w:rPr>
        <w:t>o</w:t>
      </w:r>
      <w:r w:rsidRPr="008B4727">
        <w:rPr>
          <w:rFonts w:ascii="Arial" w:hAnsi="Arial" w:cs="Arial"/>
          <w:noProof w:val="0"/>
          <w:sz w:val="22"/>
          <w:szCs w:val="22"/>
        </w:rPr>
        <w:t xml:space="preserve">12%. </w:t>
      </w:r>
      <w:r w:rsidR="008B4727" w:rsidRPr="008B4727">
        <w:rPr>
          <w:rFonts w:ascii="Arial" w:hAnsi="Arial" w:cs="Arial"/>
          <w:noProof w:val="0"/>
          <w:sz w:val="22"/>
          <w:szCs w:val="22"/>
        </w:rPr>
        <w:t>O</w:t>
      </w:r>
      <w:r w:rsidRPr="008B4727">
        <w:rPr>
          <w:rFonts w:ascii="Arial" w:hAnsi="Arial" w:cs="Arial"/>
          <w:noProof w:val="0"/>
          <w:sz w:val="22"/>
          <w:szCs w:val="22"/>
        </w:rPr>
        <w:t>s resultados obtidos dem</w:t>
      </w:r>
      <w:r w:rsidR="008B4727" w:rsidRPr="008B4727">
        <w:rPr>
          <w:rFonts w:ascii="Arial" w:hAnsi="Arial" w:cs="Arial"/>
          <w:noProof w:val="0"/>
          <w:sz w:val="22"/>
          <w:szCs w:val="22"/>
        </w:rPr>
        <w:t>o</w:t>
      </w:r>
      <w:r w:rsidRPr="008B4727">
        <w:rPr>
          <w:rFonts w:ascii="Arial" w:hAnsi="Arial" w:cs="Arial"/>
          <w:noProof w:val="0"/>
          <w:sz w:val="22"/>
          <w:szCs w:val="22"/>
        </w:rPr>
        <w:t>stra</w:t>
      </w:r>
      <w:r w:rsidR="008B4727" w:rsidRPr="008B4727">
        <w:rPr>
          <w:rFonts w:ascii="Arial" w:hAnsi="Arial" w:cs="Arial"/>
          <w:noProof w:val="0"/>
          <w:sz w:val="22"/>
          <w:szCs w:val="22"/>
        </w:rPr>
        <w:t>m</w:t>
      </w:r>
      <w:r w:rsidRPr="008B4727">
        <w:rPr>
          <w:rFonts w:ascii="Arial" w:hAnsi="Arial" w:cs="Arial"/>
          <w:noProof w:val="0"/>
          <w:sz w:val="22"/>
          <w:szCs w:val="22"/>
        </w:rPr>
        <w:t xml:space="preserve"> que </w:t>
      </w:r>
      <w:r w:rsidR="008B4727" w:rsidRPr="008B4727">
        <w:rPr>
          <w:rFonts w:ascii="Arial" w:hAnsi="Arial" w:cs="Arial"/>
          <w:noProof w:val="0"/>
          <w:sz w:val="22"/>
          <w:szCs w:val="22"/>
        </w:rPr>
        <w:t>o</w:t>
      </w:r>
      <w:r w:rsidRPr="008B4727">
        <w:rPr>
          <w:rFonts w:ascii="Arial" w:hAnsi="Arial" w:cs="Arial"/>
          <w:noProof w:val="0"/>
          <w:sz w:val="22"/>
          <w:szCs w:val="22"/>
        </w:rPr>
        <w:t xml:space="preserve"> pro</w:t>
      </w:r>
      <w:r w:rsidR="008B4727" w:rsidRPr="008B4727">
        <w:rPr>
          <w:rFonts w:ascii="Arial" w:hAnsi="Arial" w:cs="Arial"/>
          <w:noProof w:val="0"/>
          <w:sz w:val="22"/>
          <w:szCs w:val="22"/>
        </w:rPr>
        <w:t>j</w:t>
      </w:r>
      <w:r w:rsidRPr="008B4727">
        <w:rPr>
          <w:rFonts w:ascii="Arial" w:hAnsi="Arial" w:cs="Arial"/>
          <w:noProof w:val="0"/>
          <w:sz w:val="22"/>
          <w:szCs w:val="22"/>
        </w:rPr>
        <w:t>eto s</w:t>
      </w:r>
      <w:r w:rsidR="008B4727" w:rsidRPr="008B4727">
        <w:rPr>
          <w:rFonts w:ascii="Arial" w:hAnsi="Arial" w:cs="Arial"/>
          <w:noProof w:val="0"/>
          <w:sz w:val="22"/>
          <w:szCs w:val="22"/>
        </w:rPr>
        <w:t>u</w:t>
      </w:r>
      <w:r w:rsidRPr="008B4727">
        <w:rPr>
          <w:rFonts w:ascii="Arial" w:hAnsi="Arial" w:cs="Arial"/>
          <w:noProof w:val="0"/>
          <w:sz w:val="22"/>
          <w:szCs w:val="22"/>
        </w:rPr>
        <w:t>porta um aumento de c</w:t>
      </w:r>
      <w:r w:rsidR="008B4727" w:rsidRPr="008B4727">
        <w:rPr>
          <w:rFonts w:ascii="Arial" w:hAnsi="Arial" w:cs="Arial"/>
          <w:noProof w:val="0"/>
          <w:sz w:val="22"/>
          <w:szCs w:val="22"/>
        </w:rPr>
        <w:t>u</w:t>
      </w:r>
      <w:r w:rsidRPr="008B4727">
        <w:rPr>
          <w:rFonts w:ascii="Arial" w:hAnsi="Arial" w:cs="Arial"/>
          <w:noProof w:val="0"/>
          <w:sz w:val="22"/>
          <w:szCs w:val="22"/>
        </w:rPr>
        <w:t xml:space="preserve">stos </w:t>
      </w:r>
      <w:r w:rsidR="008B4727" w:rsidRPr="008B4727">
        <w:rPr>
          <w:rFonts w:ascii="Arial" w:hAnsi="Arial" w:cs="Arial"/>
          <w:noProof w:val="0"/>
          <w:sz w:val="22"/>
          <w:szCs w:val="22"/>
        </w:rPr>
        <w:t>até</w:t>
      </w:r>
      <w:r w:rsidRPr="008B4727">
        <w:rPr>
          <w:rFonts w:ascii="Arial" w:hAnsi="Arial" w:cs="Arial"/>
          <w:noProof w:val="0"/>
          <w:sz w:val="22"/>
          <w:szCs w:val="22"/>
        </w:rPr>
        <w:t xml:space="preserve"> 16,9% </w:t>
      </w:r>
      <w:r w:rsidR="008B4727" w:rsidRPr="008B4727">
        <w:rPr>
          <w:rFonts w:ascii="Arial" w:hAnsi="Arial" w:cs="Arial"/>
          <w:noProof w:val="0"/>
          <w:sz w:val="22"/>
          <w:szCs w:val="22"/>
        </w:rPr>
        <w:t>e</w:t>
      </w:r>
      <w:r w:rsidRPr="008B4727">
        <w:rPr>
          <w:rFonts w:ascii="Arial" w:hAnsi="Arial" w:cs="Arial"/>
          <w:noProof w:val="0"/>
          <w:sz w:val="22"/>
          <w:szCs w:val="22"/>
        </w:rPr>
        <w:t xml:space="preserve"> </w:t>
      </w:r>
      <w:r w:rsidR="008B4727" w:rsidRPr="008B4727">
        <w:rPr>
          <w:rFonts w:ascii="Arial" w:hAnsi="Arial" w:cs="Arial"/>
          <w:noProof w:val="0"/>
          <w:sz w:val="22"/>
          <w:szCs w:val="22"/>
        </w:rPr>
        <w:t>uma</w:t>
      </w:r>
      <w:r w:rsidRPr="008B4727">
        <w:rPr>
          <w:rFonts w:ascii="Arial" w:hAnsi="Arial" w:cs="Arial"/>
          <w:noProof w:val="0"/>
          <w:sz w:val="22"/>
          <w:szCs w:val="22"/>
        </w:rPr>
        <w:t xml:space="preserve"> </w:t>
      </w:r>
      <w:r w:rsidR="008B4727" w:rsidRPr="008B4727">
        <w:rPr>
          <w:rFonts w:ascii="Arial" w:hAnsi="Arial" w:cs="Arial"/>
          <w:noProof w:val="0"/>
          <w:sz w:val="22"/>
          <w:szCs w:val="22"/>
        </w:rPr>
        <w:t>reduç</w:t>
      </w:r>
      <w:r w:rsidR="008B4727">
        <w:rPr>
          <w:rFonts w:ascii="Arial" w:hAnsi="Arial" w:cs="Arial"/>
          <w:noProof w:val="0"/>
          <w:sz w:val="22"/>
          <w:szCs w:val="22"/>
        </w:rPr>
        <w:t>ão</w:t>
      </w:r>
      <w:r w:rsidRPr="008B4727">
        <w:rPr>
          <w:rFonts w:ascii="Arial" w:hAnsi="Arial" w:cs="Arial"/>
          <w:noProof w:val="0"/>
          <w:sz w:val="22"/>
          <w:szCs w:val="22"/>
        </w:rPr>
        <w:t xml:space="preserve"> de </w:t>
      </w:r>
      <w:r w:rsidR="008B4727">
        <w:rPr>
          <w:rFonts w:ascii="Arial" w:hAnsi="Arial" w:cs="Arial"/>
          <w:noProof w:val="0"/>
          <w:sz w:val="22"/>
          <w:szCs w:val="22"/>
        </w:rPr>
        <w:t>até</w:t>
      </w:r>
      <w:r w:rsidRPr="008B4727">
        <w:rPr>
          <w:rFonts w:ascii="Arial" w:hAnsi="Arial" w:cs="Arial"/>
          <w:noProof w:val="0"/>
          <w:sz w:val="22"/>
          <w:szCs w:val="22"/>
        </w:rPr>
        <w:t xml:space="preserve"> 14,0% </w:t>
      </w:r>
      <w:r w:rsidR="00DD6D15">
        <w:rPr>
          <w:rFonts w:ascii="Arial" w:hAnsi="Arial" w:cs="Arial"/>
          <w:noProof w:val="0"/>
          <w:sz w:val="22"/>
          <w:szCs w:val="22"/>
        </w:rPr>
        <w:t>n</w:t>
      </w:r>
      <w:r w:rsidRPr="008B4727">
        <w:rPr>
          <w:rFonts w:ascii="Arial" w:hAnsi="Arial" w:cs="Arial"/>
          <w:noProof w:val="0"/>
          <w:sz w:val="22"/>
          <w:szCs w:val="22"/>
        </w:rPr>
        <w:t xml:space="preserve">os benefícios </w:t>
      </w:r>
      <w:r w:rsidR="008B4727">
        <w:rPr>
          <w:rFonts w:ascii="Arial" w:hAnsi="Arial" w:cs="Arial"/>
          <w:noProof w:val="0"/>
          <w:sz w:val="22"/>
          <w:szCs w:val="22"/>
        </w:rPr>
        <w:t>e</w:t>
      </w:r>
      <w:r w:rsidRPr="008B4727">
        <w:rPr>
          <w:rFonts w:ascii="Arial" w:hAnsi="Arial" w:cs="Arial"/>
          <w:noProof w:val="0"/>
          <w:sz w:val="22"/>
          <w:szCs w:val="22"/>
        </w:rPr>
        <w:t xml:space="preserve"> </w:t>
      </w:r>
      <w:r w:rsidR="008B4727">
        <w:rPr>
          <w:rFonts w:ascii="Arial" w:hAnsi="Arial" w:cs="Arial"/>
          <w:noProof w:val="0"/>
          <w:sz w:val="22"/>
          <w:szCs w:val="22"/>
        </w:rPr>
        <w:t>ainda ser viável</w:t>
      </w:r>
      <w:r w:rsidRPr="008B4727">
        <w:rPr>
          <w:rFonts w:ascii="Arial" w:hAnsi="Arial" w:cs="Arial"/>
          <w:noProof w:val="0"/>
          <w:sz w:val="22"/>
          <w:szCs w:val="22"/>
        </w:rPr>
        <w:t xml:space="preserve"> co</w:t>
      </w:r>
      <w:r w:rsidR="008B4727">
        <w:rPr>
          <w:rFonts w:ascii="Arial" w:hAnsi="Arial" w:cs="Arial"/>
          <w:noProof w:val="0"/>
          <w:sz w:val="22"/>
          <w:szCs w:val="22"/>
        </w:rPr>
        <w:t>m uma</w:t>
      </w:r>
      <w:r w:rsidRPr="008B4727">
        <w:rPr>
          <w:rFonts w:ascii="Arial" w:hAnsi="Arial" w:cs="Arial"/>
          <w:noProof w:val="0"/>
          <w:sz w:val="22"/>
          <w:szCs w:val="22"/>
        </w:rPr>
        <w:t xml:space="preserve"> TIR d</w:t>
      </w:r>
      <w:r w:rsidR="008B4727">
        <w:rPr>
          <w:rFonts w:ascii="Arial" w:hAnsi="Arial" w:cs="Arial"/>
          <w:noProof w:val="0"/>
          <w:sz w:val="22"/>
          <w:szCs w:val="22"/>
        </w:rPr>
        <w:t>o</w:t>
      </w:r>
      <w:r w:rsidRPr="008B4727">
        <w:rPr>
          <w:rFonts w:ascii="Arial" w:hAnsi="Arial" w:cs="Arial"/>
          <w:noProof w:val="0"/>
          <w:sz w:val="22"/>
          <w:szCs w:val="22"/>
        </w:rPr>
        <w:t xml:space="preserve"> 12%.</w:t>
      </w:r>
      <w:bookmarkEnd w:id="21"/>
      <w:bookmarkEnd w:id="22"/>
      <w:bookmarkEnd w:id="23"/>
      <w:bookmarkEnd w:id="24"/>
    </w:p>
    <w:p w:rsidR="00F93086" w:rsidRPr="00F93086" w:rsidRDefault="00F93086" w:rsidP="00F93086">
      <w:pPr>
        <w:pStyle w:val="AutoNumpara"/>
        <w:tabs>
          <w:tab w:val="clear" w:pos="1145"/>
          <w:tab w:val="num" w:pos="720"/>
        </w:tabs>
        <w:ind w:left="720"/>
        <w:rPr>
          <w:rFonts w:ascii="Arial" w:hAnsi="Arial" w:cs="Arial"/>
          <w:spacing w:val="0"/>
          <w:sz w:val="22"/>
          <w:szCs w:val="22"/>
          <w:lang w:bidi="en-US"/>
        </w:rPr>
      </w:pPr>
      <w:r w:rsidRPr="00F93086">
        <w:rPr>
          <w:rFonts w:ascii="Arial" w:hAnsi="Arial" w:cs="Arial"/>
          <w:spacing w:val="0"/>
          <w:sz w:val="22"/>
          <w:szCs w:val="22"/>
          <w:lang w:bidi="en-US"/>
        </w:rPr>
        <w:t xml:space="preserve">Foi realizada </w:t>
      </w:r>
      <w:r>
        <w:rPr>
          <w:rFonts w:ascii="Arial" w:hAnsi="Arial" w:cs="Arial"/>
          <w:spacing w:val="0"/>
          <w:sz w:val="22"/>
          <w:szCs w:val="22"/>
          <w:lang w:bidi="en-US"/>
        </w:rPr>
        <w:t xml:space="preserve">ademais uma </w:t>
      </w:r>
      <w:r w:rsidRPr="00F93086">
        <w:rPr>
          <w:rFonts w:ascii="Arial" w:hAnsi="Arial" w:cs="Arial"/>
          <w:spacing w:val="0"/>
          <w:sz w:val="22"/>
          <w:szCs w:val="22"/>
          <w:lang w:bidi="en-US"/>
        </w:rPr>
        <w:t xml:space="preserve">análise de risco do projeto </w:t>
      </w:r>
      <w:r>
        <w:rPr>
          <w:rFonts w:ascii="Arial" w:hAnsi="Arial" w:cs="Arial"/>
          <w:spacing w:val="0"/>
          <w:sz w:val="22"/>
          <w:szCs w:val="22"/>
          <w:lang w:bidi="en-US"/>
        </w:rPr>
        <w:t xml:space="preserve">de readequação urbana do CPDS </w:t>
      </w:r>
      <w:r w:rsidRPr="00F93086">
        <w:rPr>
          <w:rFonts w:ascii="Arial" w:hAnsi="Arial" w:cs="Arial"/>
          <w:spacing w:val="0"/>
          <w:sz w:val="22"/>
          <w:szCs w:val="22"/>
          <w:lang w:bidi="en-US"/>
        </w:rPr>
        <w:t>aplican</w:t>
      </w:r>
      <w:r w:rsidR="006611A8">
        <w:rPr>
          <w:rFonts w:ascii="Arial" w:hAnsi="Arial" w:cs="Arial"/>
          <w:spacing w:val="0"/>
          <w:sz w:val="22"/>
          <w:szCs w:val="22"/>
          <w:lang w:bidi="en-US"/>
        </w:rPr>
        <w:t>do-se testes de sensibilidade no</w:t>
      </w:r>
      <w:r w:rsidRPr="00F93086">
        <w:rPr>
          <w:rFonts w:ascii="Arial" w:hAnsi="Arial" w:cs="Arial"/>
          <w:spacing w:val="0"/>
          <w:sz w:val="22"/>
          <w:szCs w:val="22"/>
          <w:lang w:bidi="en-US"/>
        </w:rPr>
        <w:t>s custos de investimento e custos de operação e manutenção. Nessa análise, as variáveis referentes a custos de investimento e custos de manutenção foram submetidas a variações para mais e para menos, no intervalo de +20% e -10%, aplicando-se uma distribuição triangular com o uso do software Crystall Ball. O grau de risco do projeto</w:t>
      </w:r>
      <w:r w:rsidRPr="00F93086">
        <w:rPr>
          <w:rFonts w:ascii="Arial" w:hAnsi="Arial" w:cs="Arial"/>
          <w:spacing w:val="0"/>
          <w:sz w:val="22"/>
          <w:szCs w:val="22"/>
          <w:vertAlign w:val="superscript"/>
          <w:lang w:val="en-US" w:bidi="en-US"/>
        </w:rPr>
        <w:footnoteReference w:id="2"/>
      </w:r>
      <w:r w:rsidRPr="00F93086">
        <w:rPr>
          <w:rFonts w:ascii="Arial" w:hAnsi="Arial" w:cs="Arial"/>
          <w:spacing w:val="0"/>
          <w:sz w:val="22"/>
          <w:szCs w:val="22"/>
          <w:lang w:bidi="en-US"/>
        </w:rPr>
        <w:t xml:space="preserve"> é medido pela probabilidade de ocorrência de Valor Presente Líquido – VPL negativo ou de Taxa Interna de Retorno – TIR</w:t>
      </w:r>
      <w:r w:rsidR="006611A8">
        <w:rPr>
          <w:rFonts w:ascii="Arial" w:hAnsi="Arial" w:cs="Arial"/>
          <w:spacing w:val="0"/>
          <w:sz w:val="22"/>
          <w:szCs w:val="22"/>
          <w:lang w:bidi="en-US"/>
        </w:rPr>
        <w:t xml:space="preserve"> </w:t>
      </w:r>
      <w:r w:rsidRPr="00F93086">
        <w:rPr>
          <w:rFonts w:ascii="Arial" w:hAnsi="Arial" w:cs="Arial"/>
          <w:spacing w:val="0"/>
          <w:sz w:val="22"/>
          <w:szCs w:val="22"/>
          <w:lang w:bidi="en-US"/>
        </w:rPr>
        <w:t>menor que 12%. Como se observa nos gráficos a seguir, com base nos parâmetros considerados, é muito pequena a probabilidade de que o projeto apresente TIR menor que 12% OU VPL negativo.</w:t>
      </w:r>
    </w:p>
    <w:p w:rsidR="009D1913" w:rsidRPr="00F93086" w:rsidRDefault="009D1913" w:rsidP="00DD2E59">
      <w:pPr>
        <w:pStyle w:val="AutoNumpara"/>
        <w:tabs>
          <w:tab w:val="clear" w:pos="1145"/>
          <w:tab w:val="num" w:pos="720"/>
        </w:tabs>
        <w:ind w:left="720"/>
        <w:rPr>
          <w:rFonts w:ascii="Arial" w:hAnsi="Arial" w:cs="Arial"/>
          <w:sz w:val="22"/>
          <w:szCs w:val="22"/>
        </w:rPr>
      </w:pPr>
      <w:r w:rsidRPr="00F93086">
        <w:rPr>
          <w:rFonts w:ascii="Arial" w:hAnsi="Arial" w:cs="Arial"/>
          <w:noProof w:val="0"/>
          <w:sz w:val="22"/>
          <w:szCs w:val="22"/>
        </w:rPr>
        <w:t xml:space="preserve">Para </w:t>
      </w:r>
      <w:r w:rsidR="00F93086" w:rsidRPr="00F93086">
        <w:rPr>
          <w:rFonts w:ascii="Arial" w:hAnsi="Arial" w:cs="Arial"/>
          <w:noProof w:val="0"/>
          <w:sz w:val="22"/>
          <w:szCs w:val="22"/>
        </w:rPr>
        <w:t>a</w:t>
      </w:r>
      <w:r w:rsidRPr="00F93086">
        <w:rPr>
          <w:rFonts w:ascii="Arial" w:hAnsi="Arial" w:cs="Arial"/>
          <w:noProof w:val="0"/>
          <w:sz w:val="22"/>
          <w:szCs w:val="22"/>
        </w:rPr>
        <w:t>s alternativas d</w:t>
      </w:r>
      <w:r w:rsidR="00F93086" w:rsidRPr="00F93086">
        <w:rPr>
          <w:rFonts w:ascii="Arial" w:hAnsi="Arial" w:cs="Arial"/>
          <w:noProof w:val="0"/>
          <w:sz w:val="22"/>
          <w:szCs w:val="22"/>
        </w:rPr>
        <w:t>e reforma das</w:t>
      </w:r>
      <w:r w:rsidRPr="00F93086">
        <w:rPr>
          <w:rFonts w:ascii="Arial" w:hAnsi="Arial" w:cs="Arial"/>
          <w:noProof w:val="0"/>
          <w:sz w:val="22"/>
          <w:szCs w:val="22"/>
        </w:rPr>
        <w:t xml:space="preserve"> plantas de composta</w:t>
      </w:r>
      <w:r w:rsidR="00F93086" w:rsidRPr="00F93086">
        <w:rPr>
          <w:rFonts w:ascii="Arial" w:hAnsi="Arial" w:cs="Arial"/>
          <w:noProof w:val="0"/>
          <w:sz w:val="22"/>
          <w:szCs w:val="22"/>
        </w:rPr>
        <w:t>g</w:t>
      </w:r>
      <w:r w:rsidRPr="00F93086">
        <w:rPr>
          <w:rFonts w:ascii="Arial" w:hAnsi="Arial" w:cs="Arial"/>
          <w:noProof w:val="0"/>
          <w:sz w:val="22"/>
          <w:szCs w:val="22"/>
        </w:rPr>
        <w:t>e</w:t>
      </w:r>
      <w:r w:rsidR="00F93086" w:rsidRPr="00F93086">
        <w:rPr>
          <w:rFonts w:ascii="Arial" w:hAnsi="Arial" w:cs="Arial"/>
          <w:noProof w:val="0"/>
          <w:sz w:val="22"/>
          <w:szCs w:val="22"/>
        </w:rPr>
        <w:t>m</w:t>
      </w:r>
      <w:r w:rsidRPr="00F93086">
        <w:rPr>
          <w:rFonts w:ascii="Arial" w:hAnsi="Arial" w:cs="Arial"/>
          <w:noProof w:val="0"/>
          <w:sz w:val="22"/>
          <w:szCs w:val="22"/>
        </w:rPr>
        <w:t xml:space="preserve"> </w:t>
      </w:r>
      <w:r w:rsidR="004E086C" w:rsidRPr="00F93086">
        <w:rPr>
          <w:rFonts w:ascii="Arial" w:hAnsi="Arial" w:cs="Arial"/>
          <w:noProof w:val="0"/>
          <w:sz w:val="22"/>
          <w:szCs w:val="22"/>
        </w:rPr>
        <w:t>estudadas</w:t>
      </w:r>
      <w:r w:rsidRPr="00F93086">
        <w:rPr>
          <w:rFonts w:ascii="Arial" w:hAnsi="Arial" w:cs="Arial"/>
          <w:noProof w:val="0"/>
          <w:sz w:val="22"/>
          <w:szCs w:val="22"/>
        </w:rPr>
        <w:t>, se realiz</w:t>
      </w:r>
      <w:r w:rsidR="00F93086" w:rsidRPr="00F93086">
        <w:rPr>
          <w:rFonts w:ascii="Arial" w:hAnsi="Arial" w:cs="Arial"/>
          <w:noProof w:val="0"/>
          <w:sz w:val="22"/>
          <w:szCs w:val="22"/>
        </w:rPr>
        <w:t>ou</w:t>
      </w:r>
      <w:r w:rsidRPr="00F93086">
        <w:rPr>
          <w:rFonts w:ascii="Arial" w:hAnsi="Arial" w:cs="Arial"/>
          <w:noProof w:val="0"/>
          <w:sz w:val="22"/>
          <w:szCs w:val="22"/>
        </w:rPr>
        <w:t xml:space="preserve"> u</w:t>
      </w:r>
      <w:r w:rsidR="00F93086" w:rsidRPr="00F93086">
        <w:rPr>
          <w:rFonts w:ascii="Arial" w:hAnsi="Arial" w:cs="Arial"/>
          <w:noProof w:val="0"/>
          <w:sz w:val="22"/>
          <w:szCs w:val="22"/>
        </w:rPr>
        <w:t>ma</w:t>
      </w:r>
      <w:r w:rsidRPr="00F93086">
        <w:rPr>
          <w:rFonts w:ascii="Arial" w:hAnsi="Arial" w:cs="Arial"/>
          <w:noProof w:val="0"/>
          <w:sz w:val="22"/>
          <w:szCs w:val="22"/>
        </w:rPr>
        <w:t xml:space="preserve"> anális</w:t>
      </w:r>
      <w:r w:rsidR="00F93086" w:rsidRPr="00F93086">
        <w:rPr>
          <w:rFonts w:ascii="Arial" w:hAnsi="Arial" w:cs="Arial"/>
          <w:noProof w:val="0"/>
          <w:sz w:val="22"/>
          <w:szCs w:val="22"/>
        </w:rPr>
        <w:t>e</w:t>
      </w:r>
      <w:r w:rsidRPr="00F93086">
        <w:rPr>
          <w:rFonts w:ascii="Arial" w:hAnsi="Arial" w:cs="Arial"/>
          <w:noProof w:val="0"/>
          <w:sz w:val="22"/>
          <w:szCs w:val="22"/>
        </w:rPr>
        <w:t xml:space="preserve"> de sensibilidad</w:t>
      </w:r>
      <w:r w:rsidR="00F93086" w:rsidRPr="00F93086">
        <w:rPr>
          <w:rFonts w:ascii="Arial" w:hAnsi="Arial" w:cs="Arial"/>
          <w:noProof w:val="0"/>
          <w:sz w:val="22"/>
          <w:szCs w:val="22"/>
        </w:rPr>
        <w:t>e</w:t>
      </w:r>
      <w:r w:rsidRPr="00F93086">
        <w:rPr>
          <w:rFonts w:ascii="Arial" w:hAnsi="Arial" w:cs="Arial"/>
          <w:noProof w:val="0"/>
          <w:sz w:val="22"/>
          <w:szCs w:val="22"/>
        </w:rPr>
        <w:t xml:space="preserve"> para verificar s</w:t>
      </w:r>
      <w:r w:rsidR="00F93086" w:rsidRPr="00F93086">
        <w:rPr>
          <w:rFonts w:ascii="Arial" w:hAnsi="Arial" w:cs="Arial"/>
          <w:noProof w:val="0"/>
          <w:sz w:val="22"/>
          <w:szCs w:val="22"/>
        </w:rPr>
        <w:t>e</w:t>
      </w:r>
      <w:r w:rsidRPr="00F93086">
        <w:rPr>
          <w:rFonts w:ascii="Arial" w:hAnsi="Arial" w:cs="Arial"/>
          <w:noProof w:val="0"/>
          <w:sz w:val="22"/>
          <w:szCs w:val="22"/>
        </w:rPr>
        <w:t xml:space="preserve"> os par</w:t>
      </w:r>
      <w:r w:rsidR="00F93086" w:rsidRPr="00F93086">
        <w:rPr>
          <w:rFonts w:ascii="Arial" w:hAnsi="Arial" w:cs="Arial"/>
          <w:noProof w:val="0"/>
          <w:sz w:val="22"/>
          <w:szCs w:val="22"/>
        </w:rPr>
        <w:t>â</w:t>
      </w:r>
      <w:r w:rsidRPr="00F93086">
        <w:rPr>
          <w:rFonts w:ascii="Arial" w:hAnsi="Arial" w:cs="Arial"/>
          <w:noProof w:val="0"/>
          <w:sz w:val="22"/>
          <w:szCs w:val="22"/>
        </w:rPr>
        <w:t xml:space="preserve">metros </w:t>
      </w:r>
      <w:r w:rsidR="00F93086" w:rsidRPr="00F93086">
        <w:rPr>
          <w:rFonts w:ascii="Arial" w:hAnsi="Arial" w:cs="Arial"/>
          <w:noProof w:val="0"/>
          <w:sz w:val="22"/>
          <w:szCs w:val="22"/>
        </w:rPr>
        <w:t>e</w:t>
      </w:r>
      <w:r w:rsidRPr="00F93086">
        <w:rPr>
          <w:rFonts w:ascii="Arial" w:hAnsi="Arial" w:cs="Arial"/>
          <w:noProof w:val="0"/>
          <w:sz w:val="22"/>
          <w:szCs w:val="22"/>
        </w:rPr>
        <w:t xml:space="preserve"> </w:t>
      </w:r>
      <w:r w:rsidR="004E086C" w:rsidRPr="00F93086">
        <w:rPr>
          <w:rFonts w:ascii="Arial" w:hAnsi="Arial" w:cs="Arial"/>
          <w:noProof w:val="0"/>
          <w:sz w:val="22"/>
          <w:szCs w:val="22"/>
        </w:rPr>
        <w:t>pressupostos</w:t>
      </w:r>
      <w:r w:rsidRPr="00F93086">
        <w:rPr>
          <w:rFonts w:ascii="Arial" w:hAnsi="Arial" w:cs="Arial"/>
          <w:noProof w:val="0"/>
          <w:sz w:val="22"/>
          <w:szCs w:val="22"/>
        </w:rPr>
        <w:t xml:space="preserve"> consider</w:t>
      </w:r>
      <w:r w:rsidR="004E086C">
        <w:rPr>
          <w:rFonts w:ascii="Arial" w:hAnsi="Arial" w:cs="Arial"/>
          <w:noProof w:val="0"/>
          <w:sz w:val="22"/>
          <w:szCs w:val="22"/>
        </w:rPr>
        <w:t>ados n</w:t>
      </w:r>
      <w:r w:rsidRPr="00F93086">
        <w:rPr>
          <w:rFonts w:ascii="Arial" w:hAnsi="Arial" w:cs="Arial"/>
          <w:noProof w:val="0"/>
          <w:sz w:val="22"/>
          <w:szCs w:val="22"/>
        </w:rPr>
        <w:t xml:space="preserve">a </w:t>
      </w:r>
      <w:r w:rsidR="004E086C" w:rsidRPr="00F93086">
        <w:rPr>
          <w:rFonts w:ascii="Arial" w:hAnsi="Arial" w:cs="Arial"/>
          <w:noProof w:val="0"/>
          <w:sz w:val="22"/>
          <w:szCs w:val="22"/>
        </w:rPr>
        <w:t>avaliação</w:t>
      </w:r>
      <w:r w:rsidRPr="00F93086">
        <w:rPr>
          <w:rFonts w:ascii="Arial" w:hAnsi="Arial" w:cs="Arial"/>
          <w:noProof w:val="0"/>
          <w:sz w:val="22"/>
          <w:szCs w:val="22"/>
        </w:rPr>
        <w:t xml:space="preserve"> econ</w:t>
      </w:r>
      <w:r w:rsidR="00F93086" w:rsidRPr="00F93086">
        <w:rPr>
          <w:rFonts w:ascii="Arial" w:hAnsi="Arial" w:cs="Arial"/>
          <w:noProof w:val="0"/>
          <w:sz w:val="22"/>
          <w:szCs w:val="22"/>
        </w:rPr>
        <w:t>ô</w:t>
      </w:r>
      <w:r w:rsidRPr="00F93086">
        <w:rPr>
          <w:rFonts w:ascii="Arial" w:hAnsi="Arial" w:cs="Arial"/>
          <w:noProof w:val="0"/>
          <w:sz w:val="22"/>
          <w:szCs w:val="22"/>
        </w:rPr>
        <w:t>mica s</w:t>
      </w:r>
      <w:r w:rsidR="00F93086" w:rsidRPr="00F93086">
        <w:rPr>
          <w:rFonts w:ascii="Arial" w:hAnsi="Arial" w:cs="Arial"/>
          <w:noProof w:val="0"/>
          <w:sz w:val="22"/>
          <w:szCs w:val="22"/>
        </w:rPr>
        <w:t>ão</w:t>
      </w:r>
      <w:r w:rsidRPr="00F93086">
        <w:rPr>
          <w:rFonts w:ascii="Arial" w:hAnsi="Arial" w:cs="Arial"/>
          <w:noProof w:val="0"/>
          <w:sz w:val="22"/>
          <w:szCs w:val="22"/>
        </w:rPr>
        <w:t xml:space="preserve"> robustos; </w:t>
      </w:r>
      <w:r w:rsidR="00F93086" w:rsidRPr="00F93086">
        <w:rPr>
          <w:rFonts w:ascii="Arial" w:hAnsi="Arial" w:cs="Arial"/>
          <w:noProof w:val="0"/>
          <w:sz w:val="22"/>
          <w:szCs w:val="22"/>
        </w:rPr>
        <w:t>i</w:t>
      </w:r>
      <w:r w:rsidRPr="00F93086">
        <w:rPr>
          <w:rFonts w:ascii="Arial" w:hAnsi="Arial" w:cs="Arial"/>
          <w:noProof w:val="0"/>
          <w:sz w:val="22"/>
          <w:szCs w:val="22"/>
        </w:rPr>
        <w:t xml:space="preserve">sto </w:t>
      </w:r>
      <w:r w:rsidR="00F93086" w:rsidRPr="00F93086">
        <w:rPr>
          <w:rFonts w:ascii="Arial" w:hAnsi="Arial" w:cs="Arial"/>
          <w:noProof w:val="0"/>
          <w:sz w:val="22"/>
          <w:szCs w:val="22"/>
        </w:rPr>
        <w:t>é,</w:t>
      </w:r>
      <w:r w:rsidRPr="00F93086">
        <w:rPr>
          <w:rFonts w:ascii="Arial" w:hAnsi="Arial" w:cs="Arial"/>
          <w:noProof w:val="0"/>
          <w:sz w:val="22"/>
          <w:szCs w:val="22"/>
        </w:rPr>
        <w:t xml:space="preserve"> s</w:t>
      </w:r>
      <w:r w:rsidR="00F93086">
        <w:rPr>
          <w:rFonts w:ascii="Arial" w:hAnsi="Arial" w:cs="Arial"/>
          <w:noProof w:val="0"/>
          <w:sz w:val="22"/>
          <w:szCs w:val="22"/>
        </w:rPr>
        <w:t>e</w:t>
      </w:r>
      <w:r w:rsidRPr="00F93086">
        <w:rPr>
          <w:rFonts w:ascii="Arial" w:hAnsi="Arial" w:cs="Arial"/>
          <w:noProof w:val="0"/>
          <w:sz w:val="22"/>
          <w:szCs w:val="22"/>
        </w:rPr>
        <w:t xml:space="preserve"> a alternativa esco</w:t>
      </w:r>
      <w:r w:rsidR="00F93086">
        <w:rPr>
          <w:rFonts w:ascii="Arial" w:hAnsi="Arial" w:cs="Arial"/>
          <w:noProof w:val="0"/>
          <w:sz w:val="22"/>
          <w:szCs w:val="22"/>
        </w:rPr>
        <w:t>lh</w:t>
      </w:r>
      <w:r w:rsidRPr="00F93086">
        <w:rPr>
          <w:rFonts w:ascii="Arial" w:hAnsi="Arial" w:cs="Arial"/>
          <w:noProof w:val="0"/>
          <w:sz w:val="22"/>
          <w:szCs w:val="22"/>
        </w:rPr>
        <w:t xml:space="preserve">ida continua sendo </w:t>
      </w:r>
      <w:r w:rsidR="00F93086">
        <w:rPr>
          <w:rFonts w:ascii="Arial" w:hAnsi="Arial" w:cs="Arial"/>
          <w:noProof w:val="0"/>
          <w:sz w:val="22"/>
          <w:szCs w:val="22"/>
        </w:rPr>
        <w:t>a</w:t>
      </w:r>
      <w:r w:rsidRPr="00F93086">
        <w:rPr>
          <w:rFonts w:ascii="Arial" w:hAnsi="Arial" w:cs="Arial"/>
          <w:noProof w:val="0"/>
          <w:sz w:val="22"/>
          <w:szCs w:val="22"/>
        </w:rPr>
        <w:t xml:space="preserve"> de menor c</w:t>
      </w:r>
      <w:r w:rsidR="00F93086">
        <w:rPr>
          <w:rFonts w:ascii="Arial" w:hAnsi="Arial" w:cs="Arial"/>
          <w:noProof w:val="0"/>
          <w:sz w:val="22"/>
          <w:szCs w:val="22"/>
        </w:rPr>
        <w:t>u</w:t>
      </w:r>
      <w:r w:rsidRPr="00F93086">
        <w:rPr>
          <w:rFonts w:ascii="Arial" w:hAnsi="Arial" w:cs="Arial"/>
          <w:noProof w:val="0"/>
          <w:sz w:val="22"/>
          <w:szCs w:val="22"/>
        </w:rPr>
        <w:t xml:space="preserve">sto </w:t>
      </w:r>
      <w:r w:rsidR="004E086C">
        <w:rPr>
          <w:rFonts w:ascii="Arial" w:hAnsi="Arial" w:cs="Arial"/>
          <w:noProof w:val="0"/>
          <w:sz w:val="22"/>
          <w:szCs w:val="22"/>
        </w:rPr>
        <w:t>baixo</w:t>
      </w:r>
      <w:r w:rsidRPr="00F93086">
        <w:rPr>
          <w:rFonts w:ascii="Arial" w:hAnsi="Arial" w:cs="Arial"/>
          <w:noProof w:val="0"/>
          <w:sz w:val="22"/>
          <w:szCs w:val="22"/>
        </w:rPr>
        <w:t xml:space="preserve"> diferentes </w:t>
      </w:r>
      <w:r w:rsidR="00F93086">
        <w:rPr>
          <w:rFonts w:ascii="Arial" w:hAnsi="Arial" w:cs="Arial"/>
          <w:noProof w:val="0"/>
          <w:sz w:val="22"/>
          <w:szCs w:val="22"/>
        </w:rPr>
        <w:t xml:space="preserve">cenários </w:t>
      </w:r>
      <w:r w:rsidRPr="00F93086">
        <w:rPr>
          <w:rFonts w:ascii="Arial" w:hAnsi="Arial" w:cs="Arial"/>
          <w:noProof w:val="0"/>
          <w:sz w:val="22"/>
          <w:szCs w:val="22"/>
        </w:rPr>
        <w:t>considerando a hipótes</w:t>
      </w:r>
      <w:r w:rsidR="00F93086">
        <w:rPr>
          <w:rFonts w:ascii="Arial" w:hAnsi="Arial" w:cs="Arial"/>
          <w:noProof w:val="0"/>
          <w:sz w:val="22"/>
          <w:szCs w:val="22"/>
        </w:rPr>
        <w:t>e</w:t>
      </w:r>
      <w:r w:rsidRPr="00F93086">
        <w:rPr>
          <w:rFonts w:ascii="Arial" w:hAnsi="Arial" w:cs="Arial"/>
          <w:noProof w:val="0"/>
          <w:sz w:val="22"/>
          <w:szCs w:val="22"/>
        </w:rPr>
        <w:t xml:space="preserve">s </w:t>
      </w:r>
      <w:r w:rsidR="00F93086">
        <w:rPr>
          <w:rFonts w:ascii="Arial" w:hAnsi="Arial" w:cs="Arial"/>
          <w:noProof w:val="0"/>
          <w:sz w:val="22"/>
          <w:szCs w:val="22"/>
        </w:rPr>
        <w:t>d</w:t>
      </w:r>
      <w:r w:rsidRPr="00F93086">
        <w:rPr>
          <w:rFonts w:ascii="Arial" w:hAnsi="Arial" w:cs="Arial"/>
          <w:noProof w:val="0"/>
          <w:sz w:val="22"/>
          <w:szCs w:val="22"/>
        </w:rPr>
        <w:t xml:space="preserve">e aumento </w:t>
      </w:r>
      <w:r w:rsidR="00F93086">
        <w:rPr>
          <w:rFonts w:ascii="Arial" w:hAnsi="Arial" w:cs="Arial"/>
          <w:noProof w:val="0"/>
          <w:sz w:val="22"/>
          <w:szCs w:val="22"/>
        </w:rPr>
        <w:t>nos</w:t>
      </w:r>
      <w:r w:rsidRPr="00F93086">
        <w:rPr>
          <w:rFonts w:ascii="Arial" w:hAnsi="Arial" w:cs="Arial"/>
          <w:noProof w:val="0"/>
          <w:sz w:val="22"/>
          <w:szCs w:val="22"/>
        </w:rPr>
        <w:t xml:space="preserve"> c</w:t>
      </w:r>
      <w:r w:rsidR="00F93086">
        <w:rPr>
          <w:rFonts w:ascii="Arial" w:hAnsi="Arial" w:cs="Arial"/>
          <w:noProof w:val="0"/>
          <w:sz w:val="22"/>
          <w:szCs w:val="22"/>
        </w:rPr>
        <w:t>u</w:t>
      </w:r>
      <w:r w:rsidRPr="00F93086">
        <w:rPr>
          <w:rFonts w:ascii="Arial" w:hAnsi="Arial" w:cs="Arial"/>
          <w:noProof w:val="0"/>
          <w:sz w:val="22"/>
          <w:szCs w:val="22"/>
        </w:rPr>
        <w:t>stos d</w:t>
      </w:r>
      <w:r w:rsidR="00F93086">
        <w:rPr>
          <w:rFonts w:ascii="Arial" w:hAnsi="Arial" w:cs="Arial"/>
          <w:noProof w:val="0"/>
          <w:sz w:val="22"/>
          <w:szCs w:val="22"/>
        </w:rPr>
        <w:t>a</w:t>
      </w:r>
      <w:r w:rsidRPr="00F93086">
        <w:rPr>
          <w:rFonts w:ascii="Arial" w:hAnsi="Arial" w:cs="Arial"/>
          <w:noProof w:val="0"/>
          <w:sz w:val="22"/>
          <w:szCs w:val="22"/>
        </w:rPr>
        <w:t xml:space="preserve"> </w:t>
      </w:r>
      <w:r w:rsidR="004E086C" w:rsidRPr="00F93086">
        <w:rPr>
          <w:rFonts w:ascii="Arial" w:hAnsi="Arial" w:cs="Arial"/>
          <w:noProof w:val="0"/>
          <w:sz w:val="22"/>
          <w:szCs w:val="22"/>
        </w:rPr>
        <w:t>energia</w:t>
      </w:r>
      <w:r w:rsidRPr="00F93086">
        <w:rPr>
          <w:rFonts w:ascii="Arial" w:hAnsi="Arial" w:cs="Arial"/>
          <w:noProof w:val="0"/>
          <w:sz w:val="22"/>
          <w:szCs w:val="22"/>
        </w:rPr>
        <w:t xml:space="preserve"> elétrica, </w:t>
      </w:r>
      <w:r w:rsidR="00F93086">
        <w:rPr>
          <w:rFonts w:ascii="Arial" w:hAnsi="Arial" w:cs="Arial"/>
          <w:noProof w:val="0"/>
          <w:sz w:val="22"/>
          <w:szCs w:val="22"/>
        </w:rPr>
        <w:t xml:space="preserve">aumento no </w:t>
      </w:r>
      <w:r w:rsidRPr="00F93086">
        <w:rPr>
          <w:rFonts w:ascii="Arial" w:hAnsi="Arial" w:cs="Arial"/>
          <w:noProof w:val="0"/>
          <w:sz w:val="22"/>
          <w:szCs w:val="22"/>
        </w:rPr>
        <w:t>c</w:t>
      </w:r>
      <w:r w:rsidR="00F93086">
        <w:rPr>
          <w:rFonts w:ascii="Arial" w:hAnsi="Arial" w:cs="Arial"/>
          <w:noProof w:val="0"/>
          <w:sz w:val="22"/>
          <w:szCs w:val="22"/>
        </w:rPr>
        <w:t>u</w:t>
      </w:r>
      <w:r w:rsidRPr="00F93086">
        <w:rPr>
          <w:rFonts w:ascii="Arial" w:hAnsi="Arial" w:cs="Arial"/>
          <w:noProof w:val="0"/>
          <w:sz w:val="22"/>
          <w:szCs w:val="22"/>
        </w:rPr>
        <w:t>sto d</w:t>
      </w:r>
      <w:r w:rsidR="00F93086">
        <w:rPr>
          <w:rFonts w:ascii="Arial" w:hAnsi="Arial" w:cs="Arial"/>
          <w:noProof w:val="0"/>
          <w:sz w:val="22"/>
          <w:szCs w:val="22"/>
        </w:rPr>
        <w:t>a</w:t>
      </w:r>
      <w:r w:rsidRPr="00F93086">
        <w:rPr>
          <w:rFonts w:ascii="Arial" w:hAnsi="Arial" w:cs="Arial"/>
          <w:noProof w:val="0"/>
          <w:sz w:val="22"/>
          <w:szCs w:val="22"/>
        </w:rPr>
        <w:t xml:space="preserve"> </w:t>
      </w:r>
      <w:r w:rsidR="004E086C" w:rsidRPr="00F93086">
        <w:rPr>
          <w:rFonts w:ascii="Arial" w:hAnsi="Arial" w:cs="Arial"/>
          <w:noProof w:val="0"/>
          <w:sz w:val="22"/>
          <w:szCs w:val="22"/>
        </w:rPr>
        <w:t>disposiç</w:t>
      </w:r>
      <w:r w:rsidR="004E086C">
        <w:rPr>
          <w:rFonts w:ascii="Arial" w:hAnsi="Arial" w:cs="Arial"/>
          <w:noProof w:val="0"/>
          <w:sz w:val="22"/>
          <w:szCs w:val="22"/>
        </w:rPr>
        <w:t>ão</w:t>
      </w:r>
      <w:r w:rsidRPr="00F93086">
        <w:rPr>
          <w:rFonts w:ascii="Arial" w:hAnsi="Arial" w:cs="Arial"/>
          <w:noProof w:val="0"/>
          <w:sz w:val="22"/>
          <w:szCs w:val="22"/>
        </w:rPr>
        <w:t xml:space="preserve"> final d</w:t>
      </w:r>
      <w:r w:rsidR="00F93086">
        <w:rPr>
          <w:rFonts w:ascii="Arial" w:hAnsi="Arial" w:cs="Arial"/>
          <w:noProof w:val="0"/>
          <w:sz w:val="22"/>
          <w:szCs w:val="22"/>
        </w:rPr>
        <w:t>o</w:t>
      </w:r>
      <w:r w:rsidRPr="00F93086">
        <w:rPr>
          <w:rFonts w:ascii="Arial" w:hAnsi="Arial" w:cs="Arial"/>
          <w:noProof w:val="0"/>
          <w:sz w:val="22"/>
          <w:szCs w:val="22"/>
        </w:rPr>
        <w:t xml:space="preserve"> material de </w:t>
      </w:r>
      <w:r w:rsidR="00F93086">
        <w:rPr>
          <w:rFonts w:ascii="Arial" w:hAnsi="Arial" w:cs="Arial"/>
          <w:noProof w:val="0"/>
          <w:sz w:val="22"/>
          <w:szCs w:val="22"/>
        </w:rPr>
        <w:t>rejeito</w:t>
      </w:r>
      <w:r w:rsidRPr="00F93086">
        <w:rPr>
          <w:rFonts w:ascii="Arial" w:hAnsi="Arial" w:cs="Arial"/>
          <w:noProof w:val="0"/>
          <w:sz w:val="22"/>
          <w:szCs w:val="22"/>
        </w:rPr>
        <w:t xml:space="preserve"> (que s</w:t>
      </w:r>
      <w:r w:rsidR="00F93086">
        <w:rPr>
          <w:rFonts w:ascii="Arial" w:hAnsi="Arial" w:cs="Arial"/>
          <w:noProof w:val="0"/>
          <w:sz w:val="22"/>
          <w:szCs w:val="22"/>
        </w:rPr>
        <w:t>ão</w:t>
      </w:r>
      <w:r w:rsidRPr="00F93086">
        <w:rPr>
          <w:rFonts w:ascii="Arial" w:hAnsi="Arial" w:cs="Arial"/>
          <w:noProof w:val="0"/>
          <w:sz w:val="22"/>
          <w:szCs w:val="22"/>
        </w:rPr>
        <w:t xml:space="preserve"> os rubros </w:t>
      </w:r>
      <w:r w:rsidR="00F93086">
        <w:rPr>
          <w:rFonts w:ascii="Arial" w:hAnsi="Arial" w:cs="Arial"/>
          <w:noProof w:val="0"/>
          <w:sz w:val="22"/>
          <w:szCs w:val="22"/>
        </w:rPr>
        <w:t>que mais influem</w:t>
      </w:r>
      <w:r w:rsidRPr="00F93086">
        <w:rPr>
          <w:rFonts w:ascii="Arial" w:hAnsi="Arial" w:cs="Arial"/>
          <w:noProof w:val="0"/>
          <w:sz w:val="22"/>
          <w:szCs w:val="22"/>
        </w:rPr>
        <w:t xml:space="preserve"> </w:t>
      </w:r>
      <w:r w:rsidR="00F93086">
        <w:rPr>
          <w:rFonts w:ascii="Arial" w:hAnsi="Arial" w:cs="Arial"/>
          <w:noProof w:val="0"/>
          <w:sz w:val="22"/>
          <w:szCs w:val="22"/>
        </w:rPr>
        <w:t>no</w:t>
      </w:r>
      <w:r w:rsidRPr="00F93086">
        <w:rPr>
          <w:rFonts w:ascii="Arial" w:hAnsi="Arial" w:cs="Arial"/>
          <w:noProof w:val="0"/>
          <w:sz w:val="22"/>
          <w:szCs w:val="22"/>
        </w:rPr>
        <w:t xml:space="preserve"> c</w:t>
      </w:r>
      <w:r w:rsidR="00F93086">
        <w:rPr>
          <w:rFonts w:ascii="Arial" w:hAnsi="Arial" w:cs="Arial"/>
          <w:noProof w:val="0"/>
          <w:sz w:val="22"/>
          <w:szCs w:val="22"/>
        </w:rPr>
        <w:t>u</w:t>
      </w:r>
      <w:r w:rsidRPr="00F93086">
        <w:rPr>
          <w:rFonts w:ascii="Arial" w:hAnsi="Arial" w:cs="Arial"/>
          <w:noProof w:val="0"/>
          <w:sz w:val="22"/>
          <w:szCs w:val="22"/>
        </w:rPr>
        <w:t xml:space="preserve">sto de </w:t>
      </w:r>
      <w:r w:rsidR="004E086C" w:rsidRPr="00F93086">
        <w:rPr>
          <w:rFonts w:ascii="Arial" w:hAnsi="Arial" w:cs="Arial"/>
          <w:noProof w:val="0"/>
          <w:sz w:val="22"/>
          <w:szCs w:val="22"/>
        </w:rPr>
        <w:t>operaç</w:t>
      </w:r>
      <w:r w:rsidR="004E086C">
        <w:rPr>
          <w:rFonts w:ascii="Arial" w:hAnsi="Arial" w:cs="Arial"/>
          <w:noProof w:val="0"/>
          <w:sz w:val="22"/>
          <w:szCs w:val="22"/>
        </w:rPr>
        <w:t>ão</w:t>
      </w:r>
      <w:r w:rsidRPr="00F93086">
        <w:rPr>
          <w:rFonts w:ascii="Arial" w:hAnsi="Arial" w:cs="Arial"/>
          <w:noProof w:val="0"/>
          <w:sz w:val="22"/>
          <w:szCs w:val="22"/>
        </w:rPr>
        <w:t xml:space="preserve"> </w:t>
      </w:r>
      <w:r w:rsidR="00F93086">
        <w:rPr>
          <w:rFonts w:ascii="Arial" w:hAnsi="Arial" w:cs="Arial"/>
          <w:noProof w:val="0"/>
          <w:sz w:val="22"/>
          <w:szCs w:val="22"/>
        </w:rPr>
        <w:t>e</w:t>
      </w:r>
      <w:r w:rsidRPr="00F93086">
        <w:rPr>
          <w:rFonts w:ascii="Arial" w:hAnsi="Arial" w:cs="Arial"/>
          <w:noProof w:val="0"/>
          <w:sz w:val="22"/>
          <w:szCs w:val="22"/>
        </w:rPr>
        <w:t xml:space="preserve"> </w:t>
      </w:r>
      <w:r w:rsidR="004E086C" w:rsidRPr="00F93086">
        <w:rPr>
          <w:rFonts w:ascii="Arial" w:hAnsi="Arial" w:cs="Arial"/>
          <w:noProof w:val="0"/>
          <w:sz w:val="22"/>
          <w:szCs w:val="22"/>
        </w:rPr>
        <w:t>man</w:t>
      </w:r>
      <w:r w:rsidR="004E086C">
        <w:rPr>
          <w:rFonts w:ascii="Arial" w:hAnsi="Arial" w:cs="Arial"/>
          <w:noProof w:val="0"/>
          <w:sz w:val="22"/>
          <w:szCs w:val="22"/>
        </w:rPr>
        <w:t>utenção</w:t>
      </w:r>
      <w:r w:rsidRPr="00F93086">
        <w:rPr>
          <w:rFonts w:ascii="Arial" w:hAnsi="Arial" w:cs="Arial"/>
          <w:noProof w:val="0"/>
          <w:sz w:val="22"/>
          <w:szCs w:val="22"/>
        </w:rPr>
        <w:t xml:space="preserve"> das plantas), </w:t>
      </w:r>
      <w:r w:rsidR="00F93086">
        <w:rPr>
          <w:rFonts w:ascii="Arial" w:hAnsi="Arial" w:cs="Arial"/>
          <w:noProof w:val="0"/>
          <w:sz w:val="22"/>
          <w:szCs w:val="22"/>
        </w:rPr>
        <w:t>bem</w:t>
      </w:r>
      <w:r w:rsidRPr="00F93086">
        <w:rPr>
          <w:rFonts w:ascii="Arial" w:hAnsi="Arial" w:cs="Arial"/>
          <w:noProof w:val="0"/>
          <w:sz w:val="22"/>
          <w:szCs w:val="22"/>
        </w:rPr>
        <w:t xml:space="preserve"> como </w:t>
      </w:r>
      <w:r w:rsidR="004E086C" w:rsidRPr="00F93086">
        <w:rPr>
          <w:rFonts w:ascii="Arial" w:hAnsi="Arial" w:cs="Arial"/>
          <w:noProof w:val="0"/>
          <w:sz w:val="22"/>
          <w:szCs w:val="22"/>
        </w:rPr>
        <w:t>reduç</w:t>
      </w:r>
      <w:r w:rsidR="004E086C">
        <w:rPr>
          <w:rFonts w:ascii="Arial" w:hAnsi="Arial" w:cs="Arial"/>
          <w:noProof w:val="0"/>
          <w:sz w:val="22"/>
          <w:szCs w:val="22"/>
        </w:rPr>
        <w:t>ão</w:t>
      </w:r>
      <w:r w:rsidRPr="00F93086">
        <w:rPr>
          <w:rFonts w:ascii="Arial" w:hAnsi="Arial" w:cs="Arial"/>
          <w:noProof w:val="0"/>
          <w:sz w:val="22"/>
          <w:szCs w:val="22"/>
        </w:rPr>
        <w:t xml:space="preserve"> n</w:t>
      </w:r>
      <w:r w:rsidR="00F93086">
        <w:rPr>
          <w:rFonts w:ascii="Arial" w:hAnsi="Arial" w:cs="Arial"/>
          <w:noProof w:val="0"/>
          <w:sz w:val="22"/>
          <w:szCs w:val="22"/>
        </w:rPr>
        <w:t>a eficiê</w:t>
      </w:r>
      <w:r w:rsidRPr="00F93086">
        <w:rPr>
          <w:rFonts w:ascii="Arial" w:hAnsi="Arial" w:cs="Arial"/>
          <w:noProof w:val="0"/>
          <w:sz w:val="22"/>
          <w:szCs w:val="22"/>
        </w:rPr>
        <w:t>ncia de d</w:t>
      </w:r>
      <w:r w:rsidR="00F93086">
        <w:rPr>
          <w:rFonts w:ascii="Arial" w:hAnsi="Arial" w:cs="Arial"/>
          <w:noProof w:val="0"/>
          <w:sz w:val="22"/>
          <w:szCs w:val="22"/>
        </w:rPr>
        <w:t>e</w:t>
      </w:r>
      <w:r w:rsidRPr="00F93086">
        <w:rPr>
          <w:rFonts w:ascii="Arial" w:hAnsi="Arial" w:cs="Arial"/>
          <w:noProof w:val="0"/>
          <w:sz w:val="22"/>
          <w:szCs w:val="22"/>
        </w:rPr>
        <w:t>se</w:t>
      </w:r>
      <w:r w:rsidR="00F93086">
        <w:rPr>
          <w:rFonts w:ascii="Arial" w:hAnsi="Arial" w:cs="Arial"/>
          <w:noProof w:val="0"/>
          <w:sz w:val="22"/>
          <w:szCs w:val="22"/>
        </w:rPr>
        <w:t>nh</w:t>
      </w:r>
      <w:r w:rsidRPr="00F93086">
        <w:rPr>
          <w:rFonts w:ascii="Arial" w:hAnsi="Arial" w:cs="Arial"/>
          <w:noProof w:val="0"/>
          <w:sz w:val="22"/>
          <w:szCs w:val="22"/>
        </w:rPr>
        <w:t>o (</w:t>
      </w:r>
      <w:r w:rsidR="00F93086">
        <w:rPr>
          <w:rFonts w:ascii="Arial" w:hAnsi="Arial" w:cs="Arial"/>
          <w:noProof w:val="0"/>
          <w:sz w:val="22"/>
          <w:szCs w:val="22"/>
        </w:rPr>
        <w:t>qu</w:t>
      </w:r>
      <w:r w:rsidRPr="00F93086">
        <w:rPr>
          <w:rFonts w:ascii="Arial" w:hAnsi="Arial" w:cs="Arial"/>
          <w:noProof w:val="0"/>
          <w:sz w:val="22"/>
          <w:szCs w:val="22"/>
        </w:rPr>
        <w:t>antidad</w:t>
      </w:r>
      <w:r w:rsidR="00F93086">
        <w:rPr>
          <w:rFonts w:ascii="Arial" w:hAnsi="Arial" w:cs="Arial"/>
          <w:noProof w:val="0"/>
          <w:sz w:val="22"/>
          <w:szCs w:val="22"/>
        </w:rPr>
        <w:t>e</w:t>
      </w:r>
      <w:r w:rsidRPr="00F93086">
        <w:rPr>
          <w:rFonts w:ascii="Arial" w:hAnsi="Arial" w:cs="Arial"/>
          <w:noProof w:val="0"/>
          <w:sz w:val="22"/>
          <w:szCs w:val="22"/>
        </w:rPr>
        <w:t xml:space="preserve"> de materia</w:t>
      </w:r>
      <w:r w:rsidR="00F93086">
        <w:rPr>
          <w:rFonts w:ascii="Arial" w:hAnsi="Arial" w:cs="Arial"/>
          <w:noProof w:val="0"/>
          <w:sz w:val="22"/>
          <w:szCs w:val="22"/>
        </w:rPr>
        <w:t>i</w:t>
      </w:r>
      <w:r w:rsidRPr="00F93086">
        <w:rPr>
          <w:rFonts w:ascii="Arial" w:hAnsi="Arial" w:cs="Arial"/>
          <w:noProof w:val="0"/>
          <w:sz w:val="22"/>
          <w:szCs w:val="22"/>
        </w:rPr>
        <w:t>s recuper</w:t>
      </w:r>
      <w:r w:rsidR="00F93086">
        <w:rPr>
          <w:rFonts w:ascii="Arial" w:hAnsi="Arial" w:cs="Arial"/>
          <w:noProof w:val="0"/>
          <w:sz w:val="22"/>
          <w:szCs w:val="22"/>
        </w:rPr>
        <w:t>áveis</w:t>
      </w:r>
      <w:r w:rsidRPr="00F93086">
        <w:rPr>
          <w:rFonts w:ascii="Arial" w:hAnsi="Arial" w:cs="Arial"/>
          <w:noProof w:val="0"/>
          <w:sz w:val="22"/>
          <w:szCs w:val="22"/>
        </w:rPr>
        <w:t xml:space="preserve"> sobre </w:t>
      </w:r>
      <w:r w:rsidR="00F93086">
        <w:rPr>
          <w:rFonts w:ascii="Arial" w:hAnsi="Arial" w:cs="Arial"/>
          <w:noProof w:val="0"/>
          <w:sz w:val="22"/>
          <w:szCs w:val="22"/>
        </w:rPr>
        <w:t>qu</w:t>
      </w:r>
      <w:r w:rsidRPr="00F93086">
        <w:rPr>
          <w:rFonts w:ascii="Arial" w:hAnsi="Arial" w:cs="Arial"/>
          <w:noProof w:val="0"/>
          <w:sz w:val="22"/>
          <w:szCs w:val="22"/>
        </w:rPr>
        <w:t>antidad</w:t>
      </w:r>
      <w:r w:rsidR="00F93086">
        <w:rPr>
          <w:rFonts w:ascii="Arial" w:hAnsi="Arial" w:cs="Arial"/>
          <w:noProof w:val="0"/>
          <w:sz w:val="22"/>
          <w:szCs w:val="22"/>
        </w:rPr>
        <w:t>e</w:t>
      </w:r>
      <w:r w:rsidRPr="00F93086">
        <w:rPr>
          <w:rFonts w:ascii="Arial" w:hAnsi="Arial" w:cs="Arial"/>
          <w:noProof w:val="0"/>
          <w:sz w:val="22"/>
          <w:szCs w:val="22"/>
        </w:rPr>
        <w:t xml:space="preserve"> de materia</w:t>
      </w:r>
      <w:r w:rsidR="00F93086">
        <w:rPr>
          <w:rFonts w:ascii="Arial" w:hAnsi="Arial" w:cs="Arial"/>
          <w:noProof w:val="0"/>
          <w:sz w:val="22"/>
          <w:szCs w:val="22"/>
        </w:rPr>
        <w:t>i</w:t>
      </w:r>
      <w:r w:rsidRPr="00F93086">
        <w:rPr>
          <w:rFonts w:ascii="Arial" w:hAnsi="Arial" w:cs="Arial"/>
          <w:noProof w:val="0"/>
          <w:sz w:val="22"/>
          <w:szCs w:val="22"/>
        </w:rPr>
        <w:t>s proces</w:t>
      </w:r>
      <w:r w:rsidR="00F93086">
        <w:rPr>
          <w:rFonts w:ascii="Arial" w:hAnsi="Arial" w:cs="Arial"/>
          <w:noProof w:val="0"/>
          <w:sz w:val="22"/>
          <w:szCs w:val="22"/>
        </w:rPr>
        <w:t>s</w:t>
      </w:r>
      <w:r w:rsidRPr="00F93086">
        <w:rPr>
          <w:rFonts w:ascii="Arial" w:hAnsi="Arial" w:cs="Arial"/>
          <w:noProof w:val="0"/>
          <w:sz w:val="22"/>
          <w:szCs w:val="22"/>
        </w:rPr>
        <w:t>ados). Co</w:t>
      </w:r>
      <w:r w:rsidR="00F93086" w:rsidRPr="00F93086">
        <w:rPr>
          <w:rFonts w:ascii="Arial" w:hAnsi="Arial" w:cs="Arial"/>
          <w:noProof w:val="0"/>
          <w:sz w:val="22"/>
          <w:szCs w:val="22"/>
        </w:rPr>
        <w:t>m</w:t>
      </w:r>
      <w:r w:rsidRPr="00F93086">
        <w:rPr>
          <w:rFonts w:ascii="Arial" w:hAnsi="Arial" w:cs="Arial"/>
          <w:noProof w:val="0"/>
          <w:sz w:val="22"/>
          <w:szCs w:val="22"/>
        </w:rPr>
        <w:t xml:space="preserve"> est</w:t>
      </w:r>
      <w:r w:rsidR="00F93086" w:rsidRPr="00F93086">
        <w:rPr>
          <w:rFonts w:ascii="Arial" w:hAnsi="Arial" w:cs="Arial"/>
          <w:noProof w:val="0"/>
          <w:sz w:val="22"/>
          <w:szCs w:val="22"/>
        </w:rPr>
        <w:t>e</w:t>
      </w:r>
      <w:r w:rsidRPr="00F93086">
        <w:rPr>
          <w:rFonts w:ascii="Arial" w:hAnsi="Arial" w:cs="Arial"/>
          <w:noProof w:val="0"/>
          <w:sz w:val="22"/>
          <w:szCs w:val="22"/>
        </w:rPr>
        <w:t xml:space="preserve">s </w:t>
      </w:r>
      <w:r w:rsidR="00F93086" w:rsidRPr="00F93086">
        <w:rPr>
          <w:rFonts w:ascii="Arial" w:hAnsi="Arial" w:cs="Arial"/>
          <w:noProof w:val="0"/>
          <w:sz w:val="22"/>
          <w:szCs w:val="22"/>
        </w:rPr>
        <w:t>testes</w:t>
      </w:r>
      <w:r w:rsidRPr="00F93086">
        <w:rPr>
          <w:rFonts w:ascii="Arial" w:hAnsi="Arial" w:cs="Arial"/>
          <w:noProof w:val="0"/>
          <w:sz w:val="22"/>
          <w:szCs w:val="22"/>
        </w:rPr>
        <w:t xml:space="preserve"> d</w:t>
      </w:r>
      <w:r w:rsidR="00F93086" w:rsidRPr="00F93086">
        <w:rPr>
          <w:rFonts w:ascii="Arial" w:hAnsi="Arial" w:cs="Arial"/>
          <w:noProof w:val="0"/>
          <w:sz w:val="22"/>
          <w:szCs w:val="22"/>
        </w:rPr>
        <w:t>e</w:t>
      </w:r>
      <w:r w:rsidRPr="00F93086">
        <w:rPr>
          <w:rFonts w:ascii="Arial" w:hAnsi="Arial" w:cs="Arial"/>
          <w:noProof w:val="0"/>
          <w:sz w:val="22"/>
          <w:szCs w:val="22"/>
        </w:rPr>
        <w:t xml:space="preserve"> </w:t>
      </w:r>
      <w:r w:rsidR="004E086C" w:rsidRPr="00F93086">
        <w:rPr>
          <w:rFonts w:ascii="Arial" w:hAnsi="Arial" w:cs="Arial"/>
          <w:noProof w:val="0"/>
          <w:sz w:val="22"/>
          <w:szCs w:val="22"/>
        </w:rPr>
        <w:t>variação</w:t>
      </w:r>
      <w:r w:rsidR="00F93086" w:rsidRPr="00F93086">
        <w:rPr>
          <w:rFonts w:ascii="Arial" w:hAnsi="Arial" w:cs="Arial"/>
          <w:noProof w:val="0"/>
          <w:sz w:val="22"/>
          <w:szCs w:val="22"/>
        </w:rPr>
        <w:t xml:space="preserve"> </w:t>
      </w:r>
      <w:r w:rsidRPr="00F93086">
        <w:rPr>
          <w:rFonts w:ascii="Arial" w:hAnsi="Arial" w:cs="Arial"/>
          <w:noProof w:val="0"/>
          <w:sz w:val="22"/>
          <w:szCs w:val="22"/>
        </w:rPr>
        <w:t>v</w:t>
      </w:r>
      <w:r w:rsidR="00F93086" w:rsidRPr="00F93086">
        <w:rPr>
          <w:rFonts w:ascii="Arial" w:hAnsi="Arial" w:cs="Arial"/>
          <w:noProof w:val="0"/>
          <w:sz w:val="22"/>
          <w:szCs w:val="22"/>
        </w:rPr>
        <w:t>erificou-se</w:t>
      </w:r>
      <w:r w:rsidRPr="00F93086">
        <w:rPr>
          <w:rFonts w:ascii="Arial" w:hAnsi="Arial" w:cs="Arial"/>
          <w:noProof w:val="0"/>
          <w:sz w:val="22"/>
          <w:szCs w:val="22"/>
        </w:rPr>
        <w:t xml:space="preserve"> que a alternativ</w:t>
      </w:r>
      <w:r w:rsidR="00F93086" w:rsidRPr="00F93086">
        <w:rPr>
          <w:rFonts w:ascii="Arial" w:hAnsi="Arial" w:cs="Arial"/>
          <w:noProof w:val="0"/>
          <w:sz w:val="22"/>
          <w:szCs w:val="22"/>
        </w:rPr>
        <w:t>a</w:t>
      </w:r>
      <w:r w:rsidRPr="00F93086">
        <w:rPr>
          <w:rFonts w:ascii="Arial" w:hAnsi="Arial" w:cs="Arial"/>
          <w:noProof w:val="0"/>
          <w:sz w:val="22"/>
          <w:szCs w:val="22"/>
        </w:rPr>
        <w:t xml:space="preserve"> esco</w:t>
      </w:r>
      <w:r w:rsidR="00F93086" w:rsidRPr="00F93086">
        <w:rPr>
          <w:rFonts w:ascii="Arial" w:hAnsi="Arial" w:cs="Arial"/>
          <w:noProof w:val="0"/>
          <w:sz w:val="22"/>
          <w:szCs w:val="22"/>
        </w:rPr>
        <w:t>lh</w:t>
      </w:r>
      <w:r w:rsidRPr="00F93086">
        <w:rPr>
          <w:rFonts w:ascii="Arial" w:hAnsi="Arial" w:cs="Arial"/>
          <w:noProof w:val="0"/>
          <w:sz w:val="22"/>
          <w:szCs w:val="22"/>
        </w:rPr>
        <w:t xml:space="preserve">ida (Alternativa C) continua sendo a de </w:t>
      </w:r>
      <w:r w:rsidR="00F93086" w:rsidRPr="00F93086">
        <w:rPr>
          <w:rFonts w:ascii="Arial" w:hAnsi="Arial" w:cs="Arial"/>
          <w:noProof w:val="0"/>
          <w:sz w:val="22"/>
          <w:szCs w:val="22"/>
        </w:rPr>
        <w:t>m</w:t>
      </w:r>
      <w:r w:rsidRPr="00F93086">
        <w:rPr>
          <w:rFonts w:ascii="Arial" w:hAnsi="Arial" w:cs="Arial"/>
          <w:noProof w:val="0"/>
          <w:sz w:val="22"/>
          <w:szCs w:val="22"/>
        </w:rPr>
        <w:t>enor c</w:t>
      </w:r>
      <w:r w:rsidR="00F93086" w:rsidRPr="00F93086">
        <w:rPr>
          <w:rFonts w:ascii="Arial" w:hAnsi="Arial" w:cs="Arial"/>
          <w:noProof w:val="0"/>
          <w:sz w:val="22"/>
          <w:szCs w:val="22"/>
        </w:rPr>
        <w:t>u</w:t>
      </w:r>
      <w:r w:rsidRPr="00F93086">
        <w:rPr>
          <w:rFonts w:ascii="Arial" w:hAnsi="Arial" w:cs="Arial"/>
          <w:noProof w:val="0"/>
          <w:sz w:val="22"/>
          <w:szCs w:val="22"/>
        </w:rPr>
        <w:t>sto econ</w:t>
      </w:r>
      <w:r w:rsidR="00F93086">
        <w:rPr>
          <w:rFonts w:ascii="Arial" w:hAnsi="Arial" w:cs="Arial"/>
          <w:noProof w:val="0"/>
          <w:sz w:val="22"/>
          <w:szCs w:val="22"/>
        </w:rPr>
        <w:t>ô</w:t>
      </w:r>
      <w:r w:rsidRPr="00F93086">
        <w:rPr>
          <w:rFonts w:ascii="Arial" w:hAnsi="Arial" w:cs="Arial"/>
          <w:noProof w:val="0"/>
          <w:sz w:val="22"/>
          <w:szCs w:val="22"/>
        </w:rPr>
        <w:t>mico (CMLP/ton</w:t>
      </w:r>
      <w:r w:rsidR="00F93086">
        <w:rPr>
          <w:rFonts w:ascii="Arial" w:hAnsi="Arial" w:cs="Arial"/>
          <w:noProof w:val="0"/>
          <w:sz w:val="22"/>
          <w:szCs w:val="22"/>
        </w:rPr>
        <w:t>elada</w:t>
      </w:r>
      <w:r w:rsidRPr="00F93086">
        <w:rPr>
          <w:rFonts w:ascii="Arial" w:hAnsi="Arial" w:cs="Arial"/>
          <w:noProof w:val="0"/>
          <w:sz w:val="22"/>
          <w:szCs w:val="22"/>
        </w:rPr>
        <w:t xml:space="preserve"> recuperada) e</w:t>
      </w:r>
      <w:r w:rsidR="00F93086">
        <w:rPr>
          <w:rFonts w:ascii="Arial" w:hAnsi="Arial" w:cs="Arial"/>
          <w:noProof w:val="0"/>
          <w:sz w:val="22"/>
          <w:szCs w:val="22"/>
        </w:rPr>
        <w:t>m</w:t>
      </w:r>
      <w:r w:rsidRPr="00F93086">
        <w:rPr>
          <w:rFonts w:ascii="Arial" w:hAnsi="Arial" w:cs="Arial"/>
          <w:noProof w:val="0"/>
          <w:sz w:val="22"/>
          <w:szCs w:val="22"/>
        </w:rPr>
        <w:t xml:space="preserve"> todos os </w:t>
      </w:r>
      <w:r w:rsidR="00F93086">
        <w:rPr>
          <w:rFonts w:ascii="Arial" w:hAnsi="Arial" w:cs="Arial"/>
          <w:noProof w:val="0"/>
          <w:sz w:val="22"/>
          <w:szCs w:val="22"/>
        </w:rPr>
        <w:t>cená</w:t>
      </w:r>
      <w:r w:rsidRPr="00F93086">
        <w:rPr>
          <w:rFonts w:ascii="Arial" w:hAnsi="Arial" w:cs="Arial"/>
          <w:noProof w:val="0"/>
          <w:sz w:val="22"/>
          <w:szCs w:val="22"/>
        </w:rPr>
        <w:t xml:space="preserve">rios </w:t>
      </w:r>
      <w:r w:rsidR="004E086C" w:rsidRPr="00F93086">
        <w:rPr>
          <w:rFonts w:ascii="Arial" w:hAnsi="Arial" w:cs="Arial"/>
          <w:noProof w:val="0"/>
          <w:sz w:val="22"/>
          <w:szCs w:val="22"/>
        </w:rPr>
        <w:t>exceto</w:t>
      </w:r>
      <w:r w:rsidRPr="00F93086">
        <w:rPr>
          <w:rFonts w:ascii="Arial" w:hAnsi="Arial" w:cs="Arial"/>
          <w:noProof w:val="0"/>
          <w:sz w:val="22"/>
          <w:szCs w:val="22"/>
        </w:rPr>
        <w:t xml:space="preserve"> </w:t>
      </w:r>
      <w:r w:rsidR="00F93086">
        <w:rPr>
          <w:rFonts w:ascii="Arial" w:hAnsi="Arial" w:cs="Arial"/>
          <w:noProof w:val="0"/>
          <w:sz w:val="22"/>
          <w:szCs w:val="22"/>
        </w:rPr>
        <w:t>q</w:t>
      </w:r>
      <w:r w:rsidRPr="00F93086">
        <w:rPr>
          <w:rFonts w:ascii="Arial" w:hAnsi="Arial" w:cs="Arial"/>
          <w:noProof w:val="0"/>
          <w:sz w:val="22"/>
          <w:szCs w:val="22"/>
        </w:rPr>
        <w:t>uando a efici</w:t>
      </w:r>
      <w:r w:rsidR="00F93086">
        <w:rPr>
          <w:rFonts w:ascii="Arial" w:hAnsi="Arial" w:cs="Arial"/>
          <w:noProof w:val="0"/>
          <w:sz w:val="22"/>
          <w:szCs w:val="22"/>
        </w:rPr>
        <w:t>ê</w:t>
      </w:r>
      <w:r w:rsidRPr="00F93086">
        <w:rPr>
          <w:rFonts w:ascii="Arial" w:hAnsi="Arial" w:cs="Arial"/>
          <w:noProof w:val="0"/>
          <w:sz w:val="22"/>
          <w:szCs w:val="22"/>
        </w:rPr>
        <w:t>ncia operativa das plantas se redu</w:t>
      </w:r>
      <w:r w:rsidR="00F93086">
        <w:rPr>
          <w:rFonts w:ascii="Arial" w:hAnsi="Arial" w:cs="Arial"/>
          <w:noProof w:val="0"/>
          <w:sz w:val="22"/>
          <w:szCs w:val="22"/>
        </w:rPr>
        <w:t>z</w:t>
      </w:r>
      <w:r w:rsidRPr="00F93086">
        <w:rPr>
          <w:rFonts w:ascii="Arial" w:hAnsi="Arial" w:cs="Arial"/>
          <w:noProof w:val="0"/>
          <w:sz w:val="22"/>
          <w:szCs w:val="22"/>
        </w:rPr>
        <w:t xml:space="preserve"> e</w:t>
      </w:r>
      <w:r w:rsidR="00F93086">
        <w:rPr>
          <w:rFonts w:ascii="Arial" w:hAnsi="Arial" w:cs="Arial"/>
          <w:noProof w:val="0"/>
          <w:sz w:val="22"/>
          <w:szCs w:val="22"/>
        </w:rPr>
        <w:t>m</w:t>
      </w:r>
      <w:r w:rsidRPr="00F93086">
        <w:rPr>
          <w:rFonts w:ascii="Arial" w:hAnsi="Arial" w:cs="Arial"/>
          <w:noProof w:val="0"/>
          <w:sz w:val="22"/>
          <w:szCs w:val="22"/>
        </w:rPr>
        <w:t xml:space="preserve"> 50% d</w:t>
      </w:r>
      <w:r w:rsidR="00F93086">
        <w:rPr>
          <w:rFonts w:ascii="Arial" w:hAnsi="Arial" w:cs="Arial"/>
          <w:noProof w:val="0"/>
          <w:sz w:val="22"/>
          <w:szCs w:val="22"/>
        </w:rPr>
        <w:t>o</w:t>
      </w:r>
      <w:r w:rsidRPr="00F93086">
        <w:rPr>
          <w:rFonts w:ascii="Arial" w:hAnsi="Arial" w:cs="Arial"/>
          <w:noProof w:val="0"/>
          <w:sz w:val="22"/>
          <w:szCs w:val="22"/>
        </w:rPr>
        <w:t xml:space="preserve"> valor</w:t>
      </w:r>
      <w:r w:rsidR="00F93086">
        <w:rPr>
          <w:rFonts w:ascii="Arial" w:hAnsi="Arial" w:cs="Arial"/>
          <w:noProof w:val="0"/>
          <w:sz w:val="22"/>
          <w:szCs w:val="22"/>
        </w:rPr>
        <w:t xml:space="preserve"> do parâ</w:t>
      </w:r>
      <w:r w:rsidRPr="00F93086">
        <w:rPr>
          <w:rFonts w:ascii="Arial" w:hAnsi="Arial" w:cs="Arial"/>
          <w:noProof w:val="0"/>
          <w:sz w:val="22"/>
          <w:szCs w:val="22"/>
        </w:rPr>
        <w:t xml:space="preserve">metro de </w:t>
      </w:r>
      <w:r w:rsidR="004E086C" w:rsidRPr="00F93086">
        <w:rPr>
          <w:rFonts w:ascii="Arial" w:hAnsi="Arial" w:cs="Arial"/>
          <w:noProof w:val="0"/>
          <w:sz w:val="22"/>
          <w:szCs w:val="22"/>
        </w:rPr>
        <w:t>dese</w:t>
      </w:r>
      <w:r w:rsidR="004E086C">
        <w:rPr>
          <w:rFonts w:ascii="Arial" w:hAnsi="Arial" w:cs="Arial"/>
          <w:noProof w:val="0"/>
          <w:sz w:val="22"/>
          <w:szCs w:val="22"/>
        </w:rPr>
        <w:t xml:space="preserve">nho. Nesse </w:t>
      </w:r>
      <w:r w:rsidRPr="00F93086">
        <w:rPr>
          <w:rFonts w:ascii="Arial" w:hAnsi="Arial" w:cs="Arial"/>
          <w:noProof w:val="0"/>
          <w:sz w:val="22"/>
          <w:szCs w:val="22"/>
        </w:rPr>
        <w:t xml:space="preserve">caso </w:t>
      </w:r>
      <w:r w:rsidR="004E086C">
        <w:rPr>
          <w:rFonts w:ascii="Arial" w:hAnsi="Arial" w:cs="Arial"/>
          <w:noProof w:val="0"/>
          <w:sz w:val="22"/>
          <w:szCs w:val="22"/>
        </w:rPr>
        <w:t>a Alternativa A vira a</w:t>
      </w:r>
      <w:r w:rsidRPr="00F93086">
        <w:rPr>
          <w:rFonts w:ascii="Arial" w:hAnsi="Arial" w:cs="Arial"/>
          <w:noProof w:val="0"/>
          <w:sz w:val="22"/>
          <w:szCs w:val="22"/>
        </w:rPr>
        <w:t>la de menor c</w:t>
      </w:r>
      <w:r w:rsidR="004E086C">
        <w:rPr>
          <w:rFonts w:ascii="Arial" w:hAnsi="Arial" w:cs="Arial"/>
          <w:noProof w:val="0"/>
          <w:sz w:val="22"/>
          <w:szCs w:val="22"/>
        </w:rPr>
        <w:t>u</w:t>
      </w:r>
      <w:r w:rsidRPr="00F93086">
        <w:rPr>
          <w:rFonts w:ascii="Arial" w:hAnsi="Arial" w:cs="Arial"/>
          <w:noProof w:val="0"/>
          <w:sz w:val="22"/>
          <w:szCs w:val="22"/>
        </w:rPr>
        <w:t>sto</w:t>
      </w:r>
      <w:r w:rsidRPr="00F93086">
        <w:rPr>
          <w:rFonts w:ascii="Arial" w:hAnsi="Arial" w:cs="Arial"/>
          <w:sz w:val="22"/>
          <w:szCs w:val="22"/>
        </w:rPr>
        <w:t xml:space="preserve">. </w:t>
      </w:r>
    </w:p>
    <w:p w:rsidR="001B5186" w:rsidRPr="00DD2E59" w:rsidRDefault="00C2372F" w:rsidP="00F134A6">
      <w:pPr>
        <w:pStyle w:val="Heading4"/>
        <w:numPr>
          <w:ilvl w:val="2"/>
          <w:numId w:val="10"/>
        </w:numPr>
        <w:rPr>
          <w:rFonts w:ascii="Arial" w:hAnsi="Arial" w:cs="Arial"/>
          <w:noProof w:val="0"/>
          <w:sz w:val="22"/>
          <w:szCs w:val="22"/>
          <w:lang w:val="pt-BR"/>
        </w:rPr>
      </w:pPr>
      <w:r w:rsidRPr="00DD2E59">
        <w:rPr>
          <w:rFonts w:ascii="Arial" w:hAnsi="Arial" w:cs="Arial"/>
          <w:noProof w:val="0"/>
          <w:sz w:val="22"/>
          <w:szCs w:val="22"/>
          <w:lang w:val="pt-BR"/>
        </w:rPr>
        <w:t>Principa</w:t>
      </w:r>
      <w:r w:rsidR="006A00EB" w:rsidRPr="00DD2E59">
        <w:rPr>
          <w:rFonts w:ascii="Arial" w:hAnsi="Arial" w:cs="Arial"/>
          <w:noProof w:val="0"/>
          <w:sz w:val="22"/>
          <w:szCs w:val="22"/>
          <w:lang w:val="pt-BR"/>
        </w:rPr>
        <w:t>is</w:t>
      </w:r>
      <w:r w:rsidRPr="00DD2E59">
        <w:rPr>
          <w:rFonts w:ascii="Arial" w:hAnsi="Arial" w:cs="Arial"/>
          <w:noProof w:val="0"/>
          <w:sz w:val="22"/>
          <w:szCs w:val="22"/>
          <w:lang w:val="pt-BR"/>
        </w:rPr>
        <w:t xml:space="preserve"> indicadores de </w:t>
      </w:r>
      <w:r w:rsidR="00BB7315" w:rsidRPr="00DD2E59">
        <w:rPr>
          <w:rFonts w:ascii="Arial" w:hAnsi="Arial" w:cs="Arial"/>
          <w:noProof w:val="0"/>
          <w:sz w:val="22"/>
          <w:szCs w:val="22"/>
          <w:lang w:val="pt-BR"/>
        </w:rPr>
        <w:t>efe</w:t>
      </w:r>
      <w:r w:rsidR="006A00EB" w:rsidRPr="00DD2E59">
        <w:rPr>
          <w:rFonts w:ascii="Arial" w:hAnsi="Arial" w:cs="Arial"/>
          <w:noProof w:val="0"/>
          <w:sz w:val="22"/>
          <w:szCs w:val="22"/>
          <w:lang w:val="pt-BR"/>
        </w:rPr>
        <w:t>i</w:t>
      </w:r>
      <w:r w:rsidR="00BB7315" w:rsidRPr="00DD2E59">
        <w:rPr>
          <w:rFonts w:ascii="Arial" w:hAnsi="Arial" w:cs="Arial"/>
          <w:noProof w:val="0"/>
          <w:sz w:val="22"/>
          <w:szCs w:val="22"/>
          <w:lang w:val="pt-BR"/>
        </w:rPr>
        <w:t>tos direto</w:t>
      </w:r>
      <w:r w:rsidR="008E0849" w:rsidRPr="00DD2E59">
        <w:rPr>
          <w:rFonts w:ascii="Arial" w:hAnsi="Arial" w:cs="Arial"/>
          <w:noProof w:val="0"/>
          <w:sz w:val="22"/>
          <w:szCs w:val="22"/>
          <w:lang w:val="pt-BR"/>
        </w:rPr>
        <w:t>s</w:t>
      </w:r>
    </w:p>
    <w:p w:rsidR="00BB7315" w:rsidRPr="00DD2E59" w:rsidRDefault="00BB7315" w:rsidP="006611A8">
      <w:pPr>
        <w:pStyle w:val="AutoNumpara"/>
        <w:tabs>
          <w:tab w:val="clear" w:pos="1145"/>
          <w:tab w:val="num" w:pos="720"/>
        </w:tabs>
        <w:ind w:left="720"/>
        <w:rPr>
          <w:rFonts w:ascii="Arial" w:hAnsi="Arial" w:cs="Arial"/>
          <w:noProof w:val="0"/>
          <w:sz w:val="22"/>
          <w:szCs w:val="22"/>
        </w:rPr>
      </w:pPr>
      <w:r w:rsidRPr="00DD2E59">
        <w:rPr>
          <w:rFonts w:ascii="Arial" w:hAnsi="Arial" w:cs="Arial"/>
          <w:noProof w:val="0"/>
          <w:sz w:val="22"/>
          <w:szCs w:val="22"/>
        </w:rPr>
        <w:t>Os Principais Indicadores de efeito direto</w:t>
      </w:r>
      <w:r w:rsidR="004359A3" w:rsidRPr="00DD2E59">
        <w:rPr>
          <w:rFonts w:ascii="Arial" w:hAnsi="Arial" w:cs="Arial"/>
          <w:noProof w:val="0"/>
          <w:sz w:val="22"/>
          <w:szCs w:val="22"/>
        </w:rPr>
        <w:t xml:space="preserve"> (Quadro </w:t>
      </w:r>
      <w:r w:rsidR="00B72644" w:rsidRPr="00DD2E59">
        <w:rPr>
          <w:rFonts w:ascii="Arial" w:hAnsi="Arial" w:cs="Arial"/>
          <w:noProof w:val="0"/>
          <w:sz w:val="22"/>
          <w:szCs w:val="22"/>
        </w:rPr>
        <w:t>7</w:t>
      </w:r>
      <w:r w:rsidR="004359A3" w:rsidRPr="00DD2E59">
        <w:rPr>
          <w:rFonts w:ascii="Arial" w:hAnsi="Arial" w:cs="Arial"/>
          <w:noProof w:val="0"/>
          <w:sz w:val="22"/>
          <w:szCs w:val="22"/>
        </w:rPr>
        <w:t>)</w:t>
      </w:r>
      <w:r w:rsidRPr="00DD2E59">
        <w:rPr>
          <w:rFonts w:ascii="Arial" w:hAnsi="Arial" w:cs="Arial"/>
          <w:noProof w:val="0"/>
          <w:sz w:val="22"/>
          <w:szCs w:val="22"/>
        </w:rPr>
        <w:t xml:space="preserve"> deverão corresponder à metodologia adotada pelo Banco no Acompanhamento do PMR</w:t>
      </w:r>
      <w:r w:rsidR="00E61B6C" w:rsidRPr="00DD2E59">
        <w:rPr>
          <w:rFonts w:ascii="Arial" w:hAnsi="Arial" w:cs="Arial"/>
          <w:noProof w:val="0"/>
          <w:sz w:val="22"/>
          <w:szCs w:val="22"/>
        </w:rPr>
        <w:t xml:space="preserve"> que </w:t>
      </w:r>
      <w:r w:rsidR="00C60E1B" w:rsidRPr="00DD2E59">
        <w:rPr>
          <w:rFonts w:ascii="Arial" w:hAnsi="Arial" w:cs="Arial"/>
          <w:noProof w:val="0"/>
          <w:sz w:val="22"/>
          <w:szCs w:val="22"/>
        </w:rPr>
        <w:t xml:space="preserve">usa </w:t>
      </w:r>
      <w:r w:rsidR="00E61B6C" w:rsidRPr="00DD2E59">
        <w:rPr>
          <w:rFonts w:ascii="Arial" w:hAnsi="Arial" w:cs="Arial"/>
          <w:noProof w:val="0"/>
          <w:sz w:val="22"/>
          <w:szCs w:val="22"/>
        </w:rPr>
        <w:t>o índice de Rendimento com base no método do Valor Ganho</w:t>
      </w:r>
      <w:r w:rsidR="00C60E1B" w:rsidRPr="00DD2E59">
        <w:rPr>
          <w:rFonts w:ascii="Arial" w:hAnsi="Arial" w:cs="Arial"/>
          <w:noProof w:val="0"/>
          <w:sz w:val="22"/>
          <w:szCs w:val="22"/>
        </w:rPr>
        <w:t>.</w:t>
      </w:r>
    </w:p>
    <w:p w:rsidR="000B1D11" w:rsidRDefault="000B1D11" w:rsidP="003818CA">
      <w:pPr>
        <w:pStyle w:val="AutoNumpara"/>
        <w:numPr>
          <w:ilvl w:val="0"/>
          <w:numId w:val="0"/>
        </w:numPr>
        <w:spacing w:before="0" w:after="0"/>
        <w:jc w:val="center"/>
        <w:rPr>
          <w:noProof w:val="0"/>
        </w:rPr>
        <w:sectPr w:rsidR="000B1D11" w:rsidSect="00333873">
          <w:pgSz w:w="12240" w:h="15840"/>
          <w:pgMar w:top="1440" w:right="1627" w:bottom="1440" w:left="1440" w:header="720" w:footer="720" w:gutter="0"/>
          <w:cols w:space="720"/>
          <w:docGrid w:linePitch="360"/>
        </w:sectPr>
      </w:pPr>
    </w:p>
    <w:p w:rsidR="003818CA" w:rsidRPr="002C1147" w:rsidRDefault="003818CA" w:rsidP="003818CA">
      <w:pPr>
        <w:pStyle w:val="AutoNumpara"/>
        <w:numPr>
          <w:ilvl w:val="0"/>
          <w:numId w:val="0"/>
        </w:numPr>
        <w:spacing w:before="0" w:after="0"/>
        <w:jc w:val="center"/>
        <w:rPr>
          <w:rFonts w:ascii="Arial" w:hAnsi="Arial" w:cs="Arial"/>
          <w:b/>
          <w:noProof w:val="0"/>
          <w:sz w:val="20"/>
        </w:rPr>
      </w:pPr>
      <w:r w:rsidRPr="002C1147">
        <w:rPr>
          <w:rFonts w:ascii="Arial" w:hAnsi="Arial" w:cs="Arial"/>
          <w:b/>
          <w:noProof w:val="0"/>
          <w:sz w:val="20"/>
        </w:rPr>
        <w:lastRenderedPageBreak/>
        <w:t xml:space="preserve">Quadro </w:t>
      </w:r>
      <w:r w:rsidR="00B72644" w:rsidRPr="002C1147">
        <w:rPr>
          <w:rFonts w:ascii="Arial" w:hAnsi="Arial" w:cs="Arial"/>
          <w:b/>
          <w:noProof w:val="0"/>
          <w:sz w:val="20"/>
        </w:rPr>
        <w:t>7</w:t>
      </w:r>
    </w:p>
    <w:p w:rsidR="003818CA" w:rsidRPr="002C1147" w:rsidRDefault="00D6654A" w:rsidP="003818CA">
      <w:pPr>
        <w:pStyle w:val="AutoNumpara"/>
        <w:numPr>
          <w:ilvl w:val="0"/>
          <w:numId w:val="0"/>
        </w:numPr>
        <w:spacing w:before="0" w:after="0"/>
        <w:ind w:hanging="720"/>
        <w:jc w:val="center"/>
        <w:rPr>
          <w:rFonts w:ascii="Arial" w:hAnsi="Arial" w:cs="Arial"/>
          <w:b/>
          <w:noProof w:val="0"/>
          <w:sz w:val="20"/>
        </w:rPr>
      </w:pPr>
      <w:r w:rsidRPr="002C1147">
        <w:rPr>
          <w:rFonts w:ascii="Arial" w:hAnsi="Arial" w:cs="Arial"/>
          <w:b/>
          <w:bCs/>
          <w:smallCaps/>
          <w:color w:val="000000"/>
          <w:spacing w:val="0"/>
          <w:sz w:val="20"/>
          <w:lang w:eastAsia="pt-BR"/>
        </w:rPr>
        <w:t xml:space="preserve">Programa de Saneamento Ambiental e Gestão Territorial do Distrito Federal – Programa Brasília Sustentável II </w:t>
      </w:r>
    </w:p>
    <w:p w:rsidR="00C60E1B" w:rsidRPr="002C1147" w:rsidRDefault="003818CA" w:rsidP="003818CA">
      <w:pPr>
        <w:pStyle w:val="AutoNumpara"/>
        <w:numPr>
          <w:ilvl w:val="0"/>
          <w:numId w:val="0"/>
        </w:numPr>
        <w:spacing w:before="0" w:after="0"/>
        <w:jc w:val="center"/>
        <w:rPr>
          <w:rFonts w:ascii="Arial" w:hAnsi="Arial" w:cs="Arial"/>
          <w:b/>
          <w:noProof w:val="0"/>
          <w:sz w:val="20"/>
          <w:lang w:val="es-ES"/>
        </w:rPr>
      </w:pPr>
      <w:r w:rsidRPr="002C1147">
        <w:rPr>
          <w:rFonts w:ascii="Arial" w:hAnsi="Arial" w:cs="Arial"/>
          <w:b/>
          <w:noProof w:val="0"/>
          <w:sz w:val="20"/>
          <w:lang w:val="es-ES"/>
        </w:rPr>
        <w:t xml:space="preserve">Indicadores Resultados </w:t>
      </w:r>
    </w:p>
    <w:tbl>
      <w:tblPr>
        <w:tblW w:w="13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8"/>
        <w:gridCol w:w="1080"/>
        <w:gridCol w:w="2724"/>
        <w:gridCol w:w="2877"/>
        <w:gridCol w:w="1180"/>
        <w:gridCol w:w="3767"/>
      </w:tblGrid>
      <w:tr w:rsidR="00BA5C92" w:rsidRPr="002C1147" w:rsidTr="00301850">
        <w:trPr>
          <w:trHeight w:val="242"/>
          <w:tblHeader/>
        </w:trPr>
        <w:tc>
          <w:tcPr>
            <w:tcW w:w="13176"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BA5C92" w:rsidRPr="002C1147" w:rsidRDefault="00BA5C92" w:rsidP="005E623D">
            <w:pPr>
              <w:rPr>
                <w:rFonts w:ascii="Arial" w:hAnsi="Arial" w:cs="Arial"/>
                <w:b/>
                <w:bCs/>
                <w:sz w:val="18"/>
                <w:szCs w:val="18"/>
              </w:rPr>
            </w:pPr>
            <w:r w:rsidRPr="002C1147">
              <w:rPr>
                <w:rFonts w:ascii="Arial" w:hAnsi="Arial" w:cs="Arial"/>
                <w:b/>
                <w:bCs/>
                <w:sz w:val="18"/>
                <w:szCs w:val="18"/>
              </w:rPr>
              <w:t>Indicadores de Resultado</w:t>
            </w:r>
          </w:p>
        </w:tc>
      </w:tr>
      <w:tr w:rsidR="00BA5C92" w:rsidRPr="002C1147" w:rsidTr="00301850">
        <w:trPr>
          <w:trHeight w:val="602"/>
          <w:tblHeader/>
        </w:trPr>
        <w:tc>
          <w:tcPr>
            <w:tcW w:w="154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A5C92" w:rsidRPr="002C1147" w:rsidRDefault="00BA5C92" w:rsidP="005E623D">
            <w:pPr>
              <w:jc w:val="center"/>
              <w:rPr>
                <w:rFonts w:ascii="Arial" w:hAnsi="Arial" w:cs="Arial"/>
                <w:b/>
                <w:bCs/>
                <w:sz w:val="18"/>
                <w:szCs w:val="18"/>
              </w:rPr>
            </w:pPr>
            <w:r w:rsidRPr="002C1147">
              <w:rPr>
                <w:rFonts w:ascii="Arial" w:hAnsi="Arial" w:cs="Arial"/>
                <w:b/>
                <w:bCs/>
                <w:sz w:val="18"/>
                <w:szCs w:val="18"/>
              </w:rPr>
              <w:t>Indicador</w:t>
            </w:r>
          </w:p>
        </w:tc>
        <w:tc>
          <w:tcPr>
            <w:tcW w:w="108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A5C92" w:rsidRPr="002C1147" w:rsidRDefault="00BA5C92" w:rsidP="002F465E">
            <w:pPr>
              <w:jc w:val="center"/>
              <w:rPr>
                <w:rFonts w:ascii="Arial" w:hAnsi="Arial" w:cs="Arial"/>
                <w:b/>
                <w:bCs/>
                <w:sz w:val="18"/>
                <w:szCs w:val="18"/>
              </w:rPr>
            </w:pPr>
            <w:r w:rsidRPr="002C1147">
              <w:rPr>
                <w:rFonts w:ascii="Arial" w:hAnsi="Arial" w:cs="Arial"/>
                <w:b/>
                <w:bCs/>
                <w:sz w:val="18"/>
                <w:szCs w:val="18"/>
              </w:rPr>
              <w:t>Unidade de medida</w:t>
            </w:r>
          </w:p>
        </w:tc>
        <w:tc>
          <w:tcPr>
            <w:tcW w:w="272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A5C92" w:rsidRPr="002C1147" w:rsidRDefault="00BA5C92" w:rsidP="002F465E">
            <w:pPr>
              <w:jc w:val="center"/>
              <w:rPr>
                <w:rFonts w:ascii="Arial" w:hAnsi="Arial" w:cs="Arial"/>
                <w:b/>
                <w:bCs/>
                <w:sz w:val="18"/>
                <w:szCs w:val="18"/>
              </w:rPr>
            </w:pPr>
            <w:r w:rsidRPr="002C1147">
              <w:rPr>
                <w:rFonts w:ascii="Arial" w:hAnsi="Arial" w:cs="Arial"/>
                <w:b/>
                <w:bCs/>
                <w:sz w:val="18"/>
                <w:szCs w:val="18"/>
              </w:rPr>
              <w:t>Fórmula</w:t>
            </w:r>
          </w:p>
        </w:tc>
        <w:tc>
          <w:tcPr>
            <w:tcW w:w="287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A5C92" w:rsidRPr="002C1147" w:rsidRDefault="00BA5C92" w:rsidP="002F465E">
            <w:pPr>
              <w:jc w:val="center"/>
              <w:rPr>
                <w:rFonts w:ascii="Arial" w:hAnsi="Arial" w:cs="Arial"/>
                <w:b/>
                <w:bCs/>
                <w:sz w:val="18"/>
                <w:szCs w:val="18"/>
              </w:rPr>
            </w:pPr>
            <w:r w:rsidRPr="002C1147">
              <w:rPr>
                <w:rFonts w:ascii="Arial" w:hAnsi="Arial" w:cs="Arial"/>
                <w:b/>
                <w:bCs/>
                <w:sz w:val="18"/>
                <w:szCs w:val="18"/>
              </w:rPr>
              <w:t>Linha de Base</w:t>
            </w:r>
          </w:p>
        </w:tc>
        <w:tc>
          <w:tcPr>
            <w:tcW w:w="118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A5C92" w:rsidRPr="002C1147" w:rsidRDefault="00BA5C92" w:rsidP="002F465E">
            <w:pPr>
              <w:jc w:val="center"/>
              <w:rPr>
                <w:rFonts w:ascii="Arial" w:hAnsi="Arial" w:cs="Arial"/>
                <w:b/>
                <w:bCs/>
                <w:sz w:val="18"/>
                <w:szCs w:val="18"/>
              </w:rPr>
            </w:pPr>
            <w:r w:rsidRPr="002C1147">
              <w:rPr>
                <w:rFonts w:ascii="Arial" w:hAnsi="Arial" w:cs="Arial"/>
                <w:b/>
                <w:bCs/>
                <w:sz w:val="18"/>
                <w:szCs w:val="18"/>
              </w:rPr>
              <w:t>Meta</w:t>
            </w:r>
          </w:p>
        </w:tc>
        <w:tc>
          <w:tcPr>
            <w:tcW w:w="376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A5C92" w:rsidRPr="002C1147" w:rsidRDefault="00BA5C92" w:rsidP="002F465E">
            <w:pPr>
              <w:jc w:val="center"/>
              <w:rPr>
                <w:rFonts w:ascii="Arial" w:hAnsi="Arial" w:cs="Arial"/>
                <w:b/>
                <w:bCs/>
                <w:sz w:val="18"/>
                <w:szCs w:val="18"/>
              </w:rPr>
            </w:pPr>
            <w:r w:rsidRPr="002C1147">
              <w:rPr>
                <w:rFonts w:ascii="Arial" w:hAnsi="Arial" w:cs="Arial"/>
                <w:b/>
                <w:bCs/>
                <w:sz w:val="18"/>
                <w:szCs w:val="18"/>
              </w:rPr>
              <w:t>Fonte de verificação / Comentários</w:t>
            </w:r>
          </w:p>
        </w:tc>
      </w:tr>
      <w:tr w:rsidR="002C1147" w:rsidRPr="002C1147" w:rsidTr="002C1147">
        <w:trPr>
          <w:trHeight w:val="475"/>
        </w:trPr>
        <w:tc>
          <w:tcPr>
            <w:tcW w:w="1548" w:type="dxa"/>
            <w:tcBorders>
              <w:top w:val="single" w:sz="4" w:space="0" w:color="auto"/>
              <w:left w:val="single" w:sz="4" w:space="0" w:color="auto"/>
              <w:right w:val="single" w:sz="4" w:space="0" w:color="auto"/>
            </w:tcBorders>
            <w:shd w:val="clear" w:color="auto" w:fill="auto"/>
            <w:vAlign w:val="center"/>
          </w:tcPr>
          <w:p w:rsidR="002C1147" w:rsidRPr="002C1147" w:rsidRDefault="002C1147" w:rsidP="002C1147">
            <w:pPr>
              <w:rPr>
                <w:rFonts w:ascii="Arial" w:hAnsi="Arial" w:cs="Arial"/>
                <w:bCs/>
                <w:sz w:val="18"/>
                <w:szCs w:val="18"/>
              </w:rPr>
            </w:pPr>
            <w:r w:rsidRPr="002C1147">
              <w:rPr>
                <w:rFonts w:ascii="Arial" w:hAnsi="Arial" w:cs="Arial"/>
                <w:bCs/>
                <w:sz w:val="18"/>
                <w:szCs w:val="18"/>
              </w:rPr>
              <w:t>Porcentagem de e recicladores informa</w:t>
            </w:r>
            <w:r>
              <w:rPr>
                <w:rFonts w:ascii="Arial" w:hAnsi="Arial" w:cs="Arial"/>
                <w:bCs/>
                <w:sz w:val="18"/>
                <w:szCs w:val="18"/>
              </w:rPr>
              <w:t>is</w:t>
            </w:r>
            <w:r w:rsidRPr="002C1147">
              <w:rPr>
                <w:rFonts w:ascii="Arial" w:hAnsi="Arial" w:cs="Arial"/>
                <w:bCs/>
                <w:sz w:val="18"/>
                <w:szCs w:val="18"/>
              </w:rPr>
              <w:t xml:space="preserve"> do </w:t>
            </w:r>
            <w:r>
              <w:rPr>
                <w:rFonts w:ascii="Arial" w:hAnsi="Arial" w:cs="Arial"/>
                <w:bCs/>
                <w:sz w:val="18"/>
                <w:szCs w:val="18"/>
              </w:rPr>
              <w:t xml:space="preserve">Lixão do Jóquei </w:t>
            </w:r>
            <w:r w:rsidRPr="002C1147">
              <w:rPr>
                <w:rFonts w:ascii="Arial" w:hAnsi="Arial" w:cs="Arial"/>
                <w:bCs/>
                <w:sz w:val="18"/>
                <w:szCs w:val="18"/>
              </w:rPr>
              <w:t xml:space="preserve">cooperados </w:t>
            </w:r>
          </w:p>
        </w:tc>
        <w:tc>
          <w:tcPr>
            <w:tcW w:w="1080" w:type="dxa"/>
            <w:tcBorders>
              <w:top w:val="single" w:sz="4" w:space="0" w:color="auto"/>
              <w:left w:val="single" w:sz="4" w:space="0" w:color="auto"/>
              <w:right w:val="single" w:sz="4" w:space="0" w:color="auto"/>
            </w:tcBorders>
            <w:shd w:val="clear" w:color="auto" w:fill="auto"/>
            <w:vAlign w:val="center"/>
          </w:tcPr>
          <w:p w:rsidR="002C1147" w:rsidRDefault="002C1147" w:rsidP="002C1147">
            <w:pPr>
              <w:jc w:val="center"/>
              <w:rPr>
                <w:rFonts w:ascii="Arial" w:hAnsi="Arial" w:cs="Arial"/>
                <w:bCs/>
                <w:sz w:val="18"/>
                <w:szCs w:val="18"/>
              </w:rPr>
            </w:pPr>
            <w:r>
              <w:rPr>
                <w:rFonts w:ascii="Arial" w:hAnsi="Arial" w:cs="Arial"/>
                <w:bCs/>
                <w:sz w:val="18"/>
                <w:szCs w:val="18"/>
              </w:rPr>
              <w:t>%</w:t>
            </w:r>
          </w:p>
          <w:p w:rsidR="002C1147" w:rsidRPr="002C1147" w:rsidRDefault="002C1147" w:rsidP="002C1147">
            <w:pPr>
              <w:jc w:val="center"/>
              <w:rPr>
                <w:rFonts w:ascii="Arial" w:hAnsi="Arial" w:cs="Arial"/>
                <w:bCs/>
                <w:sz w:val="18"/>
                <w:szCs w:val="18"/>
              </w:rPr>
            </w:pPr>
            <w:r>
              <w:rPr>
                <w:rFonts w:ascii="Arial" w:hAnsi="Arial" w:cs="Arial"/>
                <w:bCs/>
                <w:sz w:val="18"/>
                <w:szCs w:val="18"/>
              </w:rPr>
              <w:t>(No.)</w:t>
            </w:r>
          </w:p>
        </w:tc>
        <w:tc>
          <w:tcPr>
            <w:tcW w:w="2724" w:type="dxa"/>
            <w:tcBorders>
              <w:top w:val="single" w:sz="4" w:space="0" w:color="auto"/>
              <w:left w:val="single" w:sz="4" w:space="0" w:color="auto"/>
              <w:right w:val="single" w:sz="4" w:space="0" w:color="auto"/>
            </w:tcBorders>
            <w:shd w:val="clear" w:color="auto" w:fill="auto"/>
            <w:noWrap/>
            <w:vAlign w:val="center"/>
          </w:tcPr>
          <w:p w:rsidR="002C1147" w:rsidRPr="002C1147" w:rsidRDefault="002C1147" w:rsidP="002C1147">
            <w:pPr>
              <w:jc w:val="center"/>
              <w:rPr>
                <w:rFonts w:ascii="Arial" w:hAnsi="Arial" w:cs="Arial"/>
                <w:bCs/>
                <w:sz w:val="18"/>
                <w:szCs w:val="18"/>
              </w:rPr>
            </w:pPr>
            <w:r w:rsidRPr="002C1147">
              <w:rPr>
                <w:rFonts w:ascii="Arial" w:hAnsi="Arial" w:cs="Arial"/>
                <w:bCs/>
                <w:sz w:val="18"/>
                <w:szCs w:val="18"/>
              </w:rPr>
              <w:t>[</w:t>
            </w:r>
            <w:r>
              <w:rPr>
                <w:rFonts w:ascii="Arial" w:hAnsi="Arial" w:cs="Arial"/>
                <w:bCs/>
                <w:sz w:val="18"/>
                <w:szCs w:val="18"/>
              </w:rPr>
              <w:t>Número de recicladores do Lixão do Jóquei cooperados</w:t>
            </w:r>
            <w:r w:rsidRPr="002C1147">
              <w:rPr>
                <w:rFonts w:ascii="Arial" w:hAnsi="Arial" w:cs="Arial"/>
                <w:bCs/>
                <w:sz w:val="18"/>
                <w:szCs w:val="18"/>
              </w:rPr>
              <w:t xml:space="preserve"> / </w:t>
            </w:r>
            <w:r>
              <w:rPr>
                <w:rFonts w:ascii="Arial" w:hAnsi="Arial" w:cs="Arial"/>
                <w:bCs/>
                <w:sz w:val="18"/>
                <w:szCs w:val="18"/>
              </w:rPr>
              <w:t>Número total de recicladores do Lixão do Jóquei</w:t>
            </w:r>
            <w:r w:rsidRPr="002C1147">
              <w:rPr>
                <w:rFonts w:ascii="Arial" w:hAnsi="Arial" w:cs="Arial"/>
                <w:bCs/>
                <w:sz w:val="18"/>
                <w:szCs w:val="18"/>
              </w:rPr>
              <w:t>] * 100</w:t>
            </w:r>
          </w:p>
        </w:tc>
        <w:tc>
          <w:tcPr>
            <w:tcW w:w="2877" w:type="dxa"/>
            <w:tcBorders>
              <w:top w:val="single" w:sz="4" w:space="0" w:color="auto"/>
              <w:left w:val="single" w:sz="4" w:space="0" w:color="auto"/>
              <w:right w:val="single" w:sz="4" w:space="0" w:color="auto"/>
            </w:tcBorders>
            <w:shd w:val="clear" w:color="auto" w:fill="auto"/>
            <w:noWrap/>
            <w:vAlign w:val="center"/>
          </w:tcPr>
          <w:p w:rsidR="002C1147" w:rsidRPr="002C1147" w:rsidRDefault="002C1147" w:rsidP="002C1147">
            <w:pPr>
              <w:jc w:val="center"/>
              <w:rPr>
                <w:rFonts w:ascii="Arial" w:hAnsi="Arial" w:cs="Arial"/>
                <w:bCs/>
                <w:sz w:val="18"/>
                <w:szCs w:val="18"/>
              </w:rPr>
            </w:pPr>
            <w:r w:rsidRPr="002C1147">
              <w:rPr>
                <w:rFonts w:ascii="Arial" w:hAnsi="Arial" w:cs="Arial"/>
                <w:bCs/>
                <w:sz w:val="18"/>
                <w:szCs w:val="18"/>
              </w:rPr>
              <w:t>77 (1545)</w:t>
            </w:r>
          </w:p>
        </w:tc>
        <w:tc>
          <w:tcPr>
            <w:tcW w:w="1180" w:type="dxa"/>
            <w:tcBorders>
              <w:top w:val="single" w:sz="4" w:space="0" w:color="auto"/>
              <w:left w:val="single" w:sz="4" w:space="0" w:color="auto"/>
              <w:right w:val="single" w:sz="4" w:space="0" w:color="auto"/>
            </w:tcBorders>
            <w:shd w:val="clear" w:color="auto" w:fill="auto"/>
            <w:noWrap/>
            <w:vAlign w:val="center"/>
          </w:tcPr>
          <w:p w:rsidR="002C1147" w:rsidRPr="002C1147" w:rsidRDefault="002C1147" w:rsidP="002C1147">
            <w:pPr>
              <w:jc w:val="center"/>
              <w:rPr>
                <w:rFonts w:ascii="Arial" w:hAnsi="Arial" w:cs="Arial"/>
                <w:bCs/>
                <w:sz w:val="18"/>
                <w:szCs w:val="18"/>
              </w:rPr>
            </w:pPr>
            <w:r w:rsidRPr="002C1147">
              <w:rPr>
                <w:rFonts w:ascii="Arial" w:hAnsi="Arial" w:cs="Arial"/>
                <w:bCs/>
                <w:sz w:val="18"/>
                <w:szCs w:val="18"/>
              </w:rPr>
              <w:t>100 (455)</w:t>
            </w:r>
          </w:p>
        </w:tc>
        <w:tc>
          <w:tcPr>
            <w:tcW w:w="3767" w:type="dxa"/>
            <w:tcBorders>
              <w:top w:val="single" w:sz="4" w:space="0" w:color="auto"/>
              <w:left w:val="single" w:sz="4" w:space="0" w:color="auto"/>
              <w:right w:val="single" w:sz="4" w:space="0" w:color="auto"/>
            </w:tcBorders>
            <w:shd w:val="clear" w:color="auto" w:fill="auto"/>
            <w:noWrap/>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 /SLU</w:t>
            </w:r>
          </w:p>
          <w:p w:rsidR="002C1147" w:rsidRPr="002C1147" w:rsidRDefault="002C1147" w:rsidP="002C1147">
            <w:pPr>
              <w:jc w:val="both"/>
              <w:rPr>
                <w:rFonts w:ascii="Arial" w:hAnsi="Arial" w:cs="Arial"/>
                <w:sz w:val="18"/>
                <w:szCs w:val="18"/>
              </w:rPr>
            </w:pPr>
          </w:p>
          <w:p w:rsidR="002C1147" w:rsidRPr="002C1147" w:rsidRDefault="002C1147" w:rsidP="002C1147">
            <w:pPr>
              <w:rPr>
                <w:rFonts w:ascii="Arial" w:hAnsi="Arial" w:cs="Arial"/>
                <w:bCs/>
                <w:sz w:val="18"/>
                <w:szCs w:val="18"/>
              </w:rPr>
            </w:pPr>
            <w:r w:rsidRPr="002C1147">
              <w:rPr>
                <w:rFonts w:ascii="Arial" w:hAnsi="Arial" w:cs="Arial"/>
                <w:sz w:val="18"/>
                <w:szCs w:val="18"/>
              </w:rPr>
              <w:t xml:space="preserve">Como: Relatório anual da gestão operacional da UGP, Relatório anual da SLU e Informe de avaliação final </w:t>
            </w:r>
          </w:p>
        </w:tc>
      </w:tr>
      <w:tr w:rsidR="002C1147" w:rsidRPr="002C1147" w:rsidTr="002C1147">
        <w:trPr>
          <w:trHeight w:val="465"/>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rPr>
                <w:rFonts w:ascii="Arial" w:hAnsi="Arial" w:cs="Arial"/>
                <w:bCs/>
                <w:sz w:val="18"/>
                <w:szCs w:val="18"/>
              </w:rPr>
            </w:pPr>
            <w:r w:rsidRPr="002C1147">
              <w:rPr>
                <w:rFonts w:ascii="Arial" w:hAnsi="Arial" w:cs="Arial"/>
                <w:bCs/>
                <w:sz w:val="18"/>
                <w:szCs w:val="18"/>
              </w:rPr>
              <w:t>Mu</w:t>
            </w:r>
            <w:r>
              <w:rPr>
                <w:rFonts w:ascii="Arial" w:hAnsi="Arial" w:cs="Arial"/>
                <w:bCs/>
                <w:sz w:val="18"/>
                <w:szCs w:val="18"/>
              </w:rPr>
              <w:t>lh</w:t>
            </w:r>
            <w:r w:rsidRPr="002C1147">
              <w:rPr>
                <w:rFonts w:ascii="Arial" w:hAnsi="Arial" w:cs="Arial"/>
                <w:bCs/>
                <w:sz w:val="18"/>
                <w:szCs w:val="18"/>
              </w:rPr>
              <w:t>eres e</w:t>
            </w:r>
            <w:r>
              <w:rPr>
                <w:rFonts w:ascii="Arial" w:hAnsi="Arial" w:cs="Arial"/>
                <w:bCs/>
                <w:sz w:val="18"/>
                <w:szCs w:val="18"/>
              </w:rPr>
              <w:t>m</w:t>
            </w:r>
            <w:r w:rsidRPr="002C1147">
              <w:rPr>
                <w:rFonts w:ascii="Arial" w:hAnsi="Arial" w:cs="Arial"/>
                <w:bCs/>
                <w:sz w:val="18"/>
                <w:szCs w:val="18"/>
              </w:rPr>
              <w:t xml:space="preserve"> cargos diretivos das cooperativas formalizadas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bCs/>
                <w:sz w:val="18"/>
                <w:szCs w:val="18"/>
              </w:rPr>
            </w:pPr>
            <w:r>
              <w:rPr>
                <w:rFonts w:ascii="Arial" w:hAnsi="Arial" w:cs="Arial"/>
                <w:bCs/>
                <w:sz w:val="18"/>
                <w:szCs w:val="18"/>
              </w:rPr>
              <w:t>% (Número de mulheres)</w:t>
            </w:r>
          </w:p>
        </w:tc>
        <w:tc>
          <w:tcPr>
            <w:tcW w:w="2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center"/>
              <w:rPr>
                <w:rFonts w:ascii="Arial" w:hAnsi="Arial" w:cs="Arial"/>
                <w:bCs/>
                <w:sz w:val="18"/>
                <w:szCs w:val="18"/>
              </w:rPr>
            </w:pPr>
            <w:r w:rsidRPr="002C1147">
              <w:rPr>
                <w:rFonts w:ascii="Arial" w:hAnsi="Arial" w:cs="Arial"/>
                <w:bCs/>
                <w:sz w:val="18"/>
                <w:szCs w:val="18"/>
              </w:rPr>
              <w:t>[</w:t>
            </w:r>
            <w:r>
              <w:rPr>
                <w:rFonts w:ascii="Arial" w:hAnsi="Arial" w:cs="Arial"/>
                <w:bCs/>
                <w:sz w:val="18"/>
                <w:szCs w:val="18"/>
              </w:rPr>
              <w:t>Número de mulheres em cargos diretivos</w:t>
            </w:r>
            <w:r w:rsidRPr="002C1147">
              <w:rPr>
                <w:rFonts w:ascii="Arial" w:hAnsi="Arial" w:cs="Arial"/>
                <w:bCs/>
                <w:sz w:val="18"/>
                <w:szCs w:val="18"/>
              </w:rPr>
              <w:t xml:space="preserve"> / </w:t>
            </w:r>
            <w:r>
              <w:rPr>
                <w:rFonts w:ascii="Arial" w:hAnsi="Arial" w:cs="Arial"/>
                <w:bCs/>
                <w:sz w:val="18"/>
                <w:szCs w:val="18"/>
              </w:rPr>
              <w:t>Número total de cargos diretivos</w:t>
            </w:r>
            <w:r w:rsidRPr="002C1147">
              <w:rPr>
                <w:rFonts w:ascii="Arial" w:hAnsi="Arial" w:cs="Arial"/>
                <w:bCs/>
                <w:sz w:val="18"/>
                <w:szCs w:val="18"/>
              </w:rPr>
              <w:t>] * 100</w:t>
            </w:r>
          </w:p>
        </w:tc>
        <w:tc>
          <w:tcPr>
            <w:tcW w:w="2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center"/>
              <w:rPr>
                <w:rFonts w:ascii="Arial" w:hAnsi="Arial" w:cs="Arial"/>
                <w:bCs/>
                <w:sz w:val="18"/>
                <w:szCs w:val="18"/>
              </w:rPr>
            </w:pPr>
            <w:r w:rsidRPr="002C1147">
              <w:rPr>
                <w:rFonts w:ascii="Arial" w:hAnsi="Arial" w:cs="Arial"/>
                <w:bCs/>
                <w:sz w:val="18"/>
                <w:szCs w:val="18"/>
              </w:rPr>
              <w:t>16 (47%)</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center"/>
              <w:rPr>
                <w:rFonts w:ascii="Arial" w:hAnsi="Arial" w:cs="Arial"/>
                <w:b/>
                <w:bCs/>
                <w:sz w:val="18"/>
                <w:szCs w:val="18"/>
              </w:rPr>
            </w:pPr>
            <w:r w:rsidRPr="002C1147">
              <w:rPr>
                <w:rFonts w:ascii="Arial" w:hAnsi="Arial" w:cs="Arial"/>
                <w:b/>
                <w:bCs/>
                <w:sz w:val="18"/>
                <w:szCs w:val="18"/>
              </w:rPr>
              <w:t>17 (50%)</w:t>
            </w:r>
          </w:p>
        </w:tc>
        <w:tc>
          <w:tcPr>
            <w:tcW w:w="3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 /SLU</w:t>
            </w:r>
          </w:p>
          <w:p w:rsidR="002C1147" w:rsidRPr="002C1147" w:rsidRDefault="002C1147" w:rsidP="002C1147">
            <w:pPr>
              <w:jc w:val="both"/>
              <w:rPr>
                <w:rFonts w:ascii="Arial" w:hAnsi="Arial" w:cs="Arial"/>
                <w:sz w:val="18"/>
                <w:szCs w:val="18"/>
              </w:rPr>
            </w:pPr>
          </w:p>
          <w:p w:rsidR="002C1147" w:rsidRPr="002C1147" w:rsidRDefault="002C1147" w:rsidP="002C1147">
            <w:pPr>
              <w:jc w:val="both"/>
              <w:rPr>
                <w:rFonts w:ascii="Arial" w:hAnsi="Arial" w:cs="Arial"/>
                <w:sz w:val="18"/>
                <w:szCs w:val="18"/>
              </w:rPr>
            </w:pPr>
            <w:r w:rsidRPr="002C1147">
              <w:rPr>
                <w:rFonts w:ascii="Arial" w:hAnsi="Arial" w:cs="Arial"/>
                <w:sz w:val="18"/>
                <w:szCs w:val="18"/>
              </w:rPr>
              <w:t xml:space="preserve">Como: Relatório anual da gestão operacional da UGP, Relatório anual da SLU e Informe de avaliação final </w:t>
            </w:r>
          </w:p>
        </w:tc>
      </w:tr>
      <w:tr w:rsidR="002C1147" w:rsidRPr="002C1147" w:rsidTr="002C1147">
        <w:trPr>
          <w:trHeight w:val="230"/>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rPr>
                <w:rFonts w:ascii="Arial" w:hAnsi="Arial" w:cs="Arial"/>
                <w:sz w:val="18"/>
                <w:szCs w:val="18"/>
              </w:rPr>
            </w:pPr>
            <w:r w:rsidRPr="002C1147">
              <w:rPr>
                <w:rFonts w:ascii="Arial" w:hAnsi="Arial" w:cs="Arial"/>
                <w:sz w:val="18"/>
                <w:szCs w:val="18"/>
              </w:rPr>
              <w:t>Resíduos sólidos  municipais com tratamento e disposição</w:t>
            </w:r>
            <w:r>
              <w:rPr>
                <w:rFonts w:ascii="Arial" w:hAnsi="Arial" w:cs="Arial"/>
                <w:sz w:val="18"/>
                <w:szCs w:val="18"/>
              </w:rPr>
              <w:t xml:space="preserve"> final adeq</w:t>
            </w:r>
            <w:r w:rsidRPr="002C1147">
              <w:rPr>
                <w:rFonts w:ascii="Arial" w:hAnsi="Arial" w:cs="Arial"/>
                <w:sz w:val="18"/>
                <w:szCs w:val="18"/>
              </w:rPr>
              <w:t>uada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sz w:val="18"/>
                <w:szCs w:val="18"/>
              </w:rPr>
            </w:pPr>
            <w:r w:rsidRPr="002C1147">
              <w:rPr>
                <w:rFonts w:ascii="Arial" w:hAnsi="Arial" w:cs="Arial"/>
                <w:sz w:val="18"/>
                <w:szCs w:val="18"/>
              </w:rPr>
              <w:t>Ton./dia</w:t>
            </w:r>
          </w:p>
        </w:tc>
        <w:tc>
          <w:tcPr>
            <w:tcW w:w="2724"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9A637E">
            <w:pPr>
              <w:jc w:val="center"/>
              <w:rPr>
                <w:rFonts w:ascii="Arial" w:hAnsi="Arial" w:cs="Arial"/>
                <w:sz w:val="18"/>
                <w:szCs w:val="18"/>
              </w:rPr>
            </w:pPr>
            <w:r>
              <w:rPr>
                <w:rFonts w:ascii="Arial" w:hAnsi="Arial" w:cs="Arial"/>
                <w:sz w:val="18"/>
                <w:szCs w:val="18"/>
              </w:rPr>
              <w:t>Número de toneladas</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sz w:val="18"/>
                <w:szCs w:val="18"/>
              </w:rPr>
            </w:pPr>
            <w:r w:rsidRPr="002C1147">
              <w:rPr>
                <w:rFonts w:ascii="Arial" w:hAnsi="Arial" w:cs="Arial"/>
                <w:sz w:val="18"/>
                <w:szCs w:val="18"/>
              </w:rPr>
              <w:t>208</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sz w:val="18"/>
                <w:szCs w:val="18"/>
              </w:rPr>
            </w:pPr>
            <w:r w:rsidRPr="002C1147">
              <w:rPr>
                <w:rFonts w:ascii="Arial" w:hAnsi="Arial" w:cs="Arial"/>
                <w:sz w:val="18"/>
                <w:szCs w:val="18"/>
              </w:rPr>
              <w:t>3000</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 /SLU</w:t>
            </w:r>
          </w:p>
          <w:p w:rsidR="002C1147" w:rsidRPr="002C1147" w:rsidRDefault="002C1147" w:rsidP="002C1147">
            <w:pPr>
              <w:jc w:val="both"/>
              <w:rPr>
                <w:rFonts w:ascii="Arial" w:hAnsi="Arial" w:cs="Arial"/>
                <w:sz w:val="18"/>
                <w:szCs w:val="18"/>
              </w:rPr>
            </w:pPr>
          </w:p>
          <w:p w:rsidR="002C1147" w:rsidRPr="002C1147" w:rsidRDefault="002C1147" w:rsidP="002C1147">
            <w:pPr>
              <w:jc w:val="both"/>
              <w:rPr>
                <w:rFonts w:ascii="Arial" w:hAnsi="Arial" w:cs="Arial"/>
                <w:sz w:val="18"/>
                <w:szCs w:val="18"/>
              </w:rPr>
            </w:pPr>
            <w:r w:rsidRPr="002C1147">
              <w:rPr>
                <w:rFonts w:ascii="Arial" w:hAnsi="Arial" w:cs="Arial"/>
                <w:sz w:val="18"/>
                <w:szCs w:val="18"/>
              </w:rPr>
              <w:t>Como: Relatório anual da gestão operacional da UGP, Relatório anual da SLU e Informe de avaliação final</w:t>
            </w:r>
          </w:p>
        </w:tc>
      </w:tr>
      <w:tr w:rsidR="002C1147" w:rsidRPr="002C1147" w:rsidTr="002C1147">
        <w:trPr>
          <w:trHeight w:val="230"/>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9A637E">
            <w:pPr>
              <w:rPr>
                <w:rFonts w:ascii="Arial" w:hAnsi="Arial" w:cs="Arial"/>
                <w:sz w:val="18"/>
                <w:szCs w:val="18"/>
              </w:rPr>
            </w:pPr>
            <w:r w:rsidRPr="002C1147">
              <w:rPr>
                <w:rFonts w:ascii="Arial" w:hAnsi="Arial" w:cs="Arial"/>
                <w:sz w:val="18"/>
                <w:szCs w:val="18"/>
              </w:rPr>
              <w:t>Toneladas de compôs</w:t>
            </w:r>
            <w:r>
              <w:rPr>
                <w:rFonts w:ascii="Arial" w:hAnsi="Arial" w:cs="Arial"/>
                <w:sz w:val="18"/>
                <w:szCs w:val="18"/>
              </w:rPr>
              <w:t xml:space="preserve"> orgânico</w:t>
            </w:r>
            <w:r w:rsidRPr="002C1147">
              <w:rPr>
                <w:rFonts w:ascii="Arial" w:hAnsi="Arial" w:cs="Arial"/>
                <w:sz w:val="18"/>
                <w:szCs w:val="18"/>
              </w:rPr>
              <w:t xml:space="preserve"> produzido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sz w:val="18"/>
                <w:szCs w:val="18"/>
              </w:rPr>
            </w:pPr>
            <w:r w:rsidRPr="002C1147">
              <w:rPr>
                <w:rFonts w:ascii="Arial" w:hAnsi="Arial" w:cs="Arial"/>
                <w:sz w:val="18"/>
                <w:szCs w:val="18"/>
              </w:rPr>
              <w:t>Ton./dia</w:t>
            </w:r>
          </w:p>
        </w:tc>
        <w:tc>
          <w:tcPr>
            <w:tcW w:w="2724"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9A637E">
            <w:pPr>
              <w:jc w:val="center"/>
              <w:rPr>
                <w:rFonts w:ascii="Arial" w:hAnsi="Arial" w:cs="Arial"/>
                <w:sz w:val="18"/>
                <w:szCs w:val="18"/>
              </w:rPr>
            </w:pPr>
            <w:r>
              <w:rPr>
                <w:rFonts w:ascii="Arial" w:hAnsi="Arial" w:cs="Arial"/>
                <w:sz w:val="18"/>
                <w:szCs w:val="18"/>
              </w:rPr>
              <w:t xml:space="preserve">Número de toneladas de compôs orgânico produzidas </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sz w:val="18"/>
                <w:szCs w:val="18"/>
              </w:rPr>
            </w:pPr>
            <w:r w:rsidRPr="002C1147">
              <w:rPr>
                <w:rFonts w:ascii="Arial" w:hAnsi="Arial" w:cs="Arial"/>
                <w:sz w:val="18"/>
                <w:szCs w:val="18"/>
              </w:rPr>
              <w:t>150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sz w:val="18"/>
                <w:szCs w:val="18"/>
              </w:rPr>
            </w:pPr>
            <w:r w:rsidRPr="002C1147">
              <w:rPr>
                <w:rFonts w:ascii="Arial" w:hAnsi="Arial" w:cs="Arial"/>
                <w:sz w:val="18"/>
                <w:szCs w:val="18"/>
              </w:rPr>
              <w:t>600</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 /SLU</w:t>
            </w:r>
          </w:p>
          <w:p w:rsidR="002C1147" w:rsidRPr="002C1147" w:rsidRDefault="002C1147" w:rsidP="002C1147">
            <w:pPr>
              <w:jc w:val="both"/>
              <w:rPr>
                <w:rFonts w:ascii="Arial" w:hAnsi="Arial" w:cs="Arial"/>
                <w:sz w:val="18"/>
                <w:szCs w:val="18"/>
              </w:rPr>
            </w:pPr>
          </w:p>
          <w:p w:rsidR="002C1147" w:rsidRPr="002C1147" w:rsidRDefault="002C1147" w:rsidP="002C1147">
            <w:pPr>
              <w:jc w:val="both"/>
              <w:rPr>
                <w:rFonts w:ascii="Arial" w:hAnsi="Arial" w:cs="Arial"/>
                <w:sz w:val="18"/>
                <w:szCs w:val="18"/>
              </w:rPr>
            </w:pPr>
            <w:r w:rsidRPr="002C1147">
              <w:rPr>
                <w:rFonts w:ascii="Arial" w:hAnsi="Arial" w:cs="Arial"/>
                <w:sz w:val="18"/>
                <w:szCs w:val="18"/>
              </w:rPr>
              <w:t>Como: Relatório anual da gestão operacional da UGP, Relatório anual da SLU e Informe de avaliação final</w:t>
            </w:r>
          </w:p>
        </w:tc>
      </w:tr>
      <w:tr w:rsidR="002C1147" w:rsidRPr="002C1147" w:rsidTr="002C1147">
        <w:trPr>
          <w:trHeight w:val="230"/>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9A637E">
            <w:pPr>
              <w:rPr>
                <w:rFonts w:ascii="Arial" w:hAnsi="Arial" w:cs="Arial"/>
                <w:sz w:val="18"/>
                <w:szCs w:val="18"/>
              </w:rPr>
            </w:pPr>
            <w:r w:rsidRPr="002C1147">
              <w:rPr>
                <w:rFonts w:ascii="Arial" w:hAnsi="Arial" w:cs="Arial"/>
                <w:sz w:val="18"/>
                <w:szCs w:val="18"/>
              </w:rPr>
              <w:t xml:space="preserve">Toneladas de resíduos sólidos separadas para comercialização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sz w:val="18"/>
                <w:szCs w:val="18"/>
              </w:rPr>
            </w:pPr>
            <w:r w:rsidRPr="002C1147">
              <w:rPr>
                <w:rFonts w:ascii="Arial" w:hAnsi="Arial" w:cs="Arial"/>
                <w:sz w:val="18"/>
                <w:szCs w:val="18"/>
              </w:rPr>
              <w:t>Ton./dia</w:t>
            </w:r>
          </w:p>
        </w:tc>
        <w:tc>
          <w:tcPr>
            <w:tcW w:w="2724"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9A637E">
            <w:pPr>
              <w:jc w:val="center"/>
              <w:rPr>
                <w:rFonts w:ascii="Arial" w:hAnsi="Arial" w:cs="Arial"/>
                <w:sz w:val="18"/>
                <w:szCs w:val="18"/>
              </w:rPr>
            </w:pPr>
            <w:r>
              <w:rPr>
                <w:rFonts w:ascii="Arial" w:hAnsi="Arial" w:cs="Arial"/>
                <w:sz w:val="18"/>
                <w:szCs w:val="18"/>
              </w:rPr>
              <w:t>Número de toneladas geradas por dia</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sz w:val="18"/>
                <w:szCs w:val="18"/>
              </w:rPr>
            </w:pPr>
            <w:r w:rsidRPr="002C1147">
              <w:rPr>
                <w:rFonts w:ascii="Arial" w:hAnsi="Arial" w:cs="Arial"/>
                <w:sz w:val="18"/>
                <w:szCs w:val="18"/>
              </w:rPr>
              <w:t>58</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sz w:val="18"/>
                <w:szCs w:val="18"/>
              </w:rPr>
            </w:pPr>
            <w:r w:rsidRPr="002C1147">
              <w:rPr>
                <w:rFonts w:ascii="Arial" w:hAnsi="Arial" w:cs="Arial"/>
                <w:sz w:val="18"/>
                <w:szCs w:val="18"/>
              </w:rPr>
              <w:t>400</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 /SLU</w:t>
            </w:r>
          </w:p>
          <w:p w:rsidR="002C1147" w:rsidRPr="002C1147" w:rsidRDefault="002C1147" w:rsidP="002C1147">
            <w:pPr>
              <w:jc w:val="both"/>
              <w:rPr>
                <w:rFonts w:ascii="Arial" w:hAnsi="Arial" w:cs="Arial"/>
                <w:sz w:val="18"/>
                <w:szCs w:val="18"/>
              </w:rPr>
            </w:pPr>
          </w:p>
          <w:p w:rsidR="002C1147" w:rsidRPr="002C1147" w:rsidRDefault="002C1147" w:rsidP="002C1147">
            <w:pPr>
              <w:pStyle w:val="ListParagraph"/>
              <w:ind w:left="41"/>
              <w:jc w:val="both"/>
              <w:rPr>
                <w:rFonts w:ascii="Arial" w:hAnsi="Arial" w:cs="Arial"/>
                <w:sz w:val="18"/>
                <w:szCs w:val="18"/>
              </w:rPr>
            </w:pPr>
            <w:r w:rsidRPr="002C1147">
              <w:rPr>
                <w:rFonts w:ascii="Arial" w:hAnsi="Arial" w:cs="Arial"/>
                <w:sz w:val="18"/>
                <w:szCs w:val="18"/>
              </w:rPr>
              <w:t xml:space="preserve">Como: Relatório anual da gestão operacional da UGP, Relatório anual da SLU e Informe de avaliação final </w:t>
            </w:r>
          </w:p>
        </w:tc>
      </w:tr>
      <w:tr w:rsidR="002C1147" w:rsidRPr="002C1147" w:rsidTr="002C1147">
        <w:trPr>
          <w:trHeight w:val="638"/>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9A637E">
            <w:pPr>
              <w:rPr>
                <w:rFonts w:ascii="Arial" w:hAnsi="Arial" w:cs="Arial"/>
                <w:bCs/>
                <w:sz w:val="18"/>
                <w:szCs w:val="18"/>
              </w:rPr>
            </w:pPr>
            <w:r w:rsidRPr="002C1147">
              <w:rPr>
                <w:rFonts w:ascii="Arial" w:hAnsi="Arial" w:cs="Arial"/>
                <w:bCs/>
                <w:sz w:val="18"/>
                <w:szCs w:val="18"/>
              </w:rPr>
              <w:t>Número de acidentes</w:t>
            </w:r>
            <w:r>
              <w:rPr>
                <w:rFonts w:ascii="Arial" w:hAnsi="Arial" w:cs="Arial"/>
                <w:bCs/>
                <w:sz w:val="18"/>
                <w:szCs w:val="18"/>
              </w:rPr>
              <w:t xml:space="preserve"> fata</w:t>
            </w:r>
            <w:r w:rsidRPr="002C1147">
              <w:rPr>
                <w:rFonts w:ascii="Arial" w:hAnsi="Arial" w:cs="Arial"/>
                <w:bCs/>
                <w:sz w:val="18"/>
                <w:szCs w:val="18"/>
              </w:rPr>
              <w:t xml:space="preserve">is em atividades de separação de resíduos sólidos evitados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bCs/>
                <w:sz w:val="18"/>
                <w:szCs w:val="18"/>
              </w:rPr>
            </w:pPr>
            <w:r w:rsidRPr="002C1147">
              <w:rPr>
                <w:rFonts w:ascii="Arial" w:hAnsi="Arial" w:cs="Arial"/>
                <w:bCs/>
                <w:sz w:val="18"/>
                <w:szCs w:val="18"/>
              </w:rPr>
              <w:t xml:space="preserve">Número </w:t>
            </w:r>
          </w:p>
        </w:tc>
        <w:tc>
          <w:tcPr>
            <w:tcW w:w="2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rPr>
                <w:rFonts w:ascii="Arial" w:hAnsi="Arial" w:cs="Arial"/>
                <w:bCs/>
                <w:sz w:val="18"/>
                <w:szCs w:val="18"/>
              </w:rPr>
            </w:pPr>
            <w:r>
              <w:rPr>
                <w:rFonts w:ascii="Arial" w:hAnsi="Arial" w:cs="Arial"/>
                <w:bCs/>
                <w:sz w:val="18"/>
                <w:szCs w:val="18"/>
              </w:rPr>
              <w:t>Número de mortos / ano</w:t>
            </w:r>
          </w:p>
        </w:tc>
        <w:tc>
          <w:tcPr>
            <w:tcW w:w="2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center"/>
              <w:rPr>
                <w:rFonts w:ascii="Arial" w:hAnsi="Arial" w:cs="Arial"/>
                <w:bCs/>
                <w:sz w:val="18"/>
                <w:szCs w:val="18"/>
              </w:rPr>
            </w:pPr>
            <w:r w:rsidRPr="002C1147">
              <w:rPr>
                <w:rFonts w:ascii="Arial" w:hAnsi="Arial" w:cs="Arial"/>
                <w:bCs/>
                <w:sz w:val="18"/>
                <w:szCs w:val="18"/>
              </w:rPr>
              <w:t>4</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center"/>
              <w:rPr>
                <w:rFonts w:ascii="Arial" w:hAnsi="Arial" w:cs="Arial"/>
                <w:bCs/>
                <w:sz w:val="18"/>
                <w:szCs w:val="18"/>
              </w:rPr>
            </w:pPr>
            <w:r w:rsidRPr="002C1147">
              <w:rPr>
                <w:rFonts w:ascii="Arial" w:hAnsi="Arial" w:cs="Arial"/>
                <w:bCs/>
                <w:sz w:val="18"/>
                <w:szCs w:val="18"/>
              </w:rPr>
              <w:t>0</w:t>
            </w:r>
          </w:p>
        </w:tc>
        <w:tc>
          <w:tcPr>
            <w:tcW w:w="3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 /SLU</w:t>
            </w:r>
          </w:p>
          <w:p w:rsidR="002C1147" w:rsidRPr="002C1147" w:rsidRDefault="002C1147" w:rsidP="002C1147">
            <w:pPr>
              <w:jc w:val="both"/>
              <w:rPr>
                <w:rFonts w:ascii="Arial" w:hAnsi="Arial" w:cs="Arial"/>
                <w:sz w:val="18"/>
                <w:szCs w:val="18"/>
              </w:rPr>
            </w:pPr>
          </w:p>
          <w:p w:rsidR="002C1147" w:rsidRPr="002C1147" w:rsidRDefault="002C1147" w:rsidP="002C1147">
            <w:pPr>
              <w:rPr>
                <w:rFonts w:ascii="Arial" w:hAnsi="Arial" w:cs="Arial"/>
                <w:b/>
                <w:bCs/>
                <w:sz w:val="18"/>
                <w:szCs w:val="18"/>
              </w:rPr>
            </w:pPr>
            <w:r w:rsidRPr="002C1147">
              <w:rPr>
                <w:rFonts w:ascii="Arial" w:hAnsi="Arial" w:cs="Arial"/>
                <w:sz w:val="18"/>
                <w:szCs w:val="18"/>
              </w:rPr>
              <w:t xml:space="preserve">Como: Relatório anual da gestão operacional da UGP, Relatório anual da SLU e Informe de avaliação final </w:t>
            </w:r>
          </w:p>
        </w:tc>
      </w:tr>
      <w:tr w:rsidR="002C1147" w:rsidRPr="002C1147" w:rsidTr="002C1147">
        <w:trPr>
          <w:trHeight w:val="1097"/>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rPr>
                <w:rFonts w:ascii="Arial" w:hAnsi="Arial" w:cs="Arial"/>
                <w:bCs/>
                <w:sz w:val="18"/>
                <w:szCs w:val="18"/>
              </w:rPr>
            </w:pPr>
            <w:r w:rsidRPr="002C1147">
              <w:rPr>
                <w:rFonts w:ascii="Arial" w:hAnsi="Arial" w:cs="Arial"/>
                <w:bCs/>
                <w:sz w:val="18"/>
                <w:szCs w:val="18"/>
              </w:rPr>
              <w:t>Postos de trabalho criados nas plantas de separação de resíduos sólidos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jc w:val="center"/>
              <w:rPr>
                <w:rFonts w:ascii="Arial" w:hAnsi="Arial" w:cs="Arial"/>
                <w:bCs/>
                <w:sz w:val="18"/>
                <w:szCs w:val="18"/>
              </w:rPr>
            </w:pPr>
            <w:r w:rsidRPr="002C1147">
              <w:rPr>
                <w:rFonts w:ascii="Arial" w:hAnsi="Arial" w:cs="Arial"/>
                <w:bCs/>
                <w:sz w:val="18"/>
                <w:szCs w:val="18"/>
              </w:rPr>
              <w:t xml:space="preserve">Postos </w:t>
            </w:r>
          </w:p>
        </w:tc>
        <w:tc>
          <w:tcPr>
            <w:tcW w:w="2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center"/>
              <w:rPr>
                <w:rFonts w:ascii="Arial" w:hAnsi="Arial" w:cs="Arial"/>
                <w:bCs/>
                <w:sz w:val="18"/>
                <w:szCs w:val="18"/>
              </w:rPr>
            </w:pPr>
            <w:r>
              <w:rPr>
                <w:rFonts w:ascii="Arial" w:hAnsi="Arial" w:cs="Arial"/>
                <w:bCs/>
                <w:sz w:val="18"/>
                <w:szCs w:val="18"/>
              </w:rPr>
              <w:t>Postos de trabalho</w:t>
            </w:r>
          </w:p>
        </w:tc>
        <w:tc>
          <w:tcPr>
            <w:tcW w:w="2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center"/>
              <w:rPr>
                <w:rFonts w:ascii="Arial" w:hAnsi="Arial" w:cs="Arial"/>
                <w:bCs/>
                <w:sz w:val="18"/>
                <w:szCs w:val="18"/>
              </w:rPr>
            </w:pPr>
            <w:r w:rsidRPr="002C1147">
              <w:rPr>
                <w:rFonts w:ascii="Arial" w:hAnsi="Arial" w:cs="Arial"/>
                <w:bCs/>
                <w:sz w:val="18"/>
                <w:szCs w:val="18"/>
              </w:rPr>
              <w:t>373</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center"/>
              <w:rPr>
                <w:rFonts w:ascii="Arial" w:hAnsi="Arial" w:cs="Arial"/>
                <w:bCs/>
                <w:sz w:val="18"/>
                <w:szCs w:val="18"/>
              </w:rPr>
            </w:pPr>
            <w:r w:rsidRPr="002C1147">
              <w:rPr>
                <w:rFonts w:ascii="Arial" w:hAnsi="Arial" w:cs="Arial"/>
                <w:bCs/>
                <w:sz w:val="18"/>
                <w:szCs w:val="18"/>
              </w:rPr>
              <w:t>1227</w:t>
            </w:r>
          </w:p>
        </w:tc>
        <w:tc>
          <w:tcPr>
            <w:tcW w:w="3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 /SLU</w:t>
            </w:r>
          </w:p>
          <w:p w:rsidR="002C1147" w:rsidRPr="002C1147" w:rsidRDefault="002C1147" w:rsidP="002C1147">
            <w:pPr>
              <w:jc w:val="both"/>
              <w:rPr>
                <w:rFonts w:ascii="Arial" w:hAnsi="Arial" w:cs="Arial"/>
                <w:sz w:val="18"/>
                <w:szCs w:val="18"/>
              </w:rPr>
            </w:pPr>
          </w:p>
          <w:p w:rsidR="002C1147" w:rsidRPr="002C1147" w:rsidRDefault="002C1147" w:rsidP="002C1147">
            <w:pPr>
              <w:jc w:val="both"/>
              <w:rPr>
                <w:rFonts w:ascii="Arial" w:hAnsi="Arial" w:cs="Arial"/>
                <w:sz w:val="18"/>
                <w:szCs w:val="18"/>
              </w:rPr>
            </w:pPr>
            <w:r w:rsidRPr="002C1147">
              <w:rPr>
                <w:rFonts w:ascii="Arial" w:hAnsi="Arial" w:cs="Arial"/>
                <w:sz w:val="18"/>
                <w:szCs w:val="18"/>
              </w:rPr>
              <w:t xml:space="preserve">Como: Relatório anual da gestão operacional da UGP, Relatório anual da SLU e Informe de avaliação final </w:t>
            </w:r>
          </w:p>
        </w:tc>
      </w:tr>
      <w:tr w:rsidR="002C1147" w:rsidRPr="002C1147" w:rsidTr="002C1147">
        <w:trPr>
          <w:trHeight w:val="1025"/>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2C1147">
            <w:pPr>
              <w:rPr>
                <w:rFonts w:ascii="Arial" w:hAnsi="Arial" w:cs="Arial"/>
                <w:sz w:val="18"/>
                <w:szCs w:val="18"/>
              </w:rPr>
            </w:pPr>
            <w:r w:rsidRPr="002C1147">
              <w:rPr>
                <w:rFonts w:ascii="Arial" w:hAnsi="Arial" w:cs="Arial"/>
                <w:sz w:val="18"/>
                <w:szCs w:val="18"/>
              </w:rPr>
              <w:lastRenderedPageBreak/>
              <w:t>Domicílios  com nova conexão de agua potável a sistemas n</w:t>
            </w:r>
            <w:r>
              <w:rPr>
                <w:rFonts w:ascii="Arial" w:hAnsi="Arial" w:cs="Arial"/>
                <w:sz w:val="18"/>
                <w:szCs w:val="18"/>
              </w:rPr>
              <w:t>o</w:t>
            </w:r>
            <w:r w:rsidRPr="002C1147">
              <w:rPr>
                <w:rFonts w:ascii="Arial" w:hAnsi="Arial" w:cs="Arial"/>
                <w:sz w:val="18"/>
                <w:szCs w:val="18"/>
              </w:rPr>
              <w:t>vos o</w:t>
            </w:r>
            <w:r>
              <w:rPr>
                <w:rFonts w:ascii="Arial" w:hAnsi="Arial" w:cs="Arial"/>
                <w:sz w:val="18"/>
                <w:szCs w:val="18"/>
              </w:rPr>
              <w:t>u</w:t>
            </w:r>
            <w:r w:rsidRPr="002C1147">
              <w:rPr>
                <w:rFonts w:ascii="Arial" w:hAnsi="Arial" w:cs="Arial"/>
                <w:sz w:val="18"/>
                <w:szCs w:val="18"/>
              </w:rPr>
              <w:t xml:space="preserve"> ampliados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930B10" w:rsidRDefault="002C1147" w:rsidP="009A637E">
            <w:pPr>
              <w:jc w:val="center"/>
              <w:rPr>
                <w:bCs/>
                <w:sz w:val="20"/>
              </w:rPr>
            </w:pPr>
            <w:r w:rsidRPr="00930B10">
              <w:rPr>
                <w:bCs/>
                <w:sz w:val="20"/>
              </w:rPr>
              <w:t>No.</w:t>
            </w:r>
          </w:p>
        </w:tc>
        <w:tc>
          <w:tcPr>
            <w:tcW w:w="2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930B10" w:rsidRDefault="002C1147" w:rsidP="009A637E">
            <w:pPr>
              <w:jc w:val="center"/>
              <w:rPr>
                <w:bCs/>
                <w:sz w:val="20"/>
              </w:rPr>
            </w:pPr>
            <w:r w:rsidRPr="00930B10">
              <w:rPr>
                <w:bCs/>
                <w:sz w:val="20"/>
              </w:rPr>
              <w:t>Número de domicílios</w:t>
            </w:r>
          </w:p>
        </w:tc>
        <w:tc>
          <w:tcPr>
            <w:tcW w:w="2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 xml:space="preserve">1,852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 xml:space="preserve">3072 </w:t>
            </w:r>
          </w:p>
        </w:tc>
        <w:tc>
          <w:tcPr>
            <w:tcW w:w="3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w:t>
            </w:r>
          </w:p>
          <w:p w:rsidR="002C1147" w:rsidRPr="002C1147" w:rsidRDefault="002C1147" w:rsidP="002C1147">
            <w:pPr>
              <w:jc w:val="both"/>
              <w:rPr>
                <w:rFonts w:ascii="Arial" w:hAnsi="Arial" w:cs="Arial"/>
                <w:sz w:val="18"/>
                <w:szCs w:val="18"/>
              </w:rPr>
            </w:pPr>
          </w:p>
          <w:p w:rsidR="002C1147" w:rsidRPr="002C1147" w:rsidRDefault="002C1147" w:rsidP="002C1147">
            <w:pPr>
              <w:jc w:val="both"/>
              <w:rPr>
                <w:rFonts w:ascii="Arial" w:hAnsi="Arial" w:cs="Arial"/>
                <w:sz w:val="18"/>
                <w:szCs w:val="18"/>
              </w:rPr>
            </w:pPr>
            <w:r w:rsidRPr="002C1147">
              <w:rPr>
                <w:rFonts w:ascii="Arial" w:hAnsi="Arial" w:cs="Arial"/>
                <w:sz w:val="18"/>
                <w:szCs w:val="18"/>
              </w:rPr>
              <w:t>Como: Relatório anual da gestão operacional da UGP e Informe de avaliação final</w:t>
            </w:r>
          </w:p>
        </w:tc>
      </w:tr>
      <w:tr w:rsidR="002C1147" w:rsidRPr="002C1147" w:rsidTr="002C1147">
        <w:trPr>
          <w:trHeight w:val="755"/>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807AB5" w:rsidP="00807AB5">
            <w:pPr>
              <w:rPr>
                <w:rFonts w:ascii="Arial" w:hAnsi="Arial" w:cs="Arial"/>
                <w:sz w:val="18"/>
                <w:szCs w:val="18"/>
              </w:rPr>
            </w:pPr>
            <w:r>
              <w:rPr>
                <w:rFonts w:ascii="Arial" w:hAnsi="Arial" w:cs="Arial"/>
                <w:sz w:val="18"/>
                <w:szCs w:val="18"/>
              </w:rPr>
              <w:t>Domicílios</w:t>
            </w:r>
            <w:r w:rsidR="002C1147" w:rsidRPr="002C1147">
              <w:rPr>
                <w:rFonts w:ascii="Arial" w:hAnsi="Arial" w:cs="Arial"/>
                <w:sz w:val="18"/>
                <w:szCs w:val="18"/>
              </w:rPr>
              <w:t xml:space="preserve"> </w:t>
            </w:r>
            <w:r w:rsidRPr="002C1147">
              <w:rPr>
                <w:rFonts w:ascii="Arial" w:hAnsi="Arial" w:cs="Arial"/>
                <w:sz w:val="18"/>
                <w:szCs w:val="18"/>
              </w:rPr>
              <w:t>com</w:t>
            </w:r>
            <w:r w:rsidR="002C1147" w:rsidRPr="002C1147">
              <w:rPr>
                <w:rFonts w:ascii="Arial" w:hAnsi="Arial" w:cs="Arial"/>
                <w:sz w:val="18"/>
                <w:szCs w:val="18"/>
              </w:rPr>
              <w:t xml:space="preserve"> n</w:t>
            </w:r>
            <w:r>
              <w:rPr>
                <w:rFonts w:ascii="Arial" w:hAnsi="Arial" w:cs="Arial"/>
                <w:sz w:val="18"/>
                <w:szCs w:val="18"/>
              </w:rPr>
              <w:t>ova conexão</w:t>
            </w:r>
            <w:r w:rsidR="002C1147" w:rsidRPr="002C1147">
              <w:rPr>
                <w:rFonts w:ascii="Arial" w:hAnsi="Arial" w:cs="Arial"/>
                <w:sz w:val="18"/>
                <w:szCs w:val="18"/>
              </w:rPr>
              <w:t xml:space="preserve"> a sistemas de </w:t>
            </w:r>
            <w:r w:rsidRPr="002C1147">
              <w:rPr>
                <w:rFonts w:ascii="Arial" w:hAnsi="Arial" w:cs="Arial"/>
                <w:sz w:val="18"/>
                <w:szCs w:val="18"/>
              </w:rPr>
              <w:t>saneamento</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930B10" w:rsidRDefault="002C1147" w:rsidP="009A637E">
            <w:pPr>
              <w:jc w:val="center"/>
              <w:rPr>
                <w:bCs/>
                <w:sz w:val="20"/>
              </w:rPr>
            </w:pPr>
            <w:r w:rsidRPr="00930B10">
              <w:rPr>
                <w:bCs/>
                <w:sz w:val="20"/>
              </w:rPr>
              <w:t>No.</w:t>
            </w:r>
          </w:p>
        </w:tc>
        <w:tc>
          <w:tcPr>
            <w:tcW w:w="2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Default="002C1147" w:rsidP="002C1147">
            <w:pPr>
              <w:jc w:val="center"/>
            </w:pPr>
            <w:r w:rsidRPr="002A5527">
              <w:rPr>
                <w:bCs/>
                <w:sz w:val="20"/>
              </w:rPr>
              <w:t>Número de domicílios</w:t>
            </w:r>
          </w:p>
        </w:tc>
        <w:tc>
          <w:tcPr>
            <w:tcW w:w="2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96</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 xml:space="preserve">1476 </w:t>
            </w:r>
          </w:p>
        </w:tc>
        <w:tc>
          <w:tcPr>
            <w:tcW w:w="3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w:t>
            </w:r>
          </w:p>
          <w:p w:rsidR="002C1147" w:rsidRPr="002C1147" w:rsidRDefault="002C1147" w:rsidP="002C1147">
            <w:pPr>
              <w:jc w:val="both"/>
              <w:rPr>
                <w:rFonts w:ascii="Arial" w:hAnsi="Arial" w:cs="Arial"/>
                <w:sz w:val="18"/>
                <w:szCs w:val="18"/>
              </w:rPr>
            </w:pPr>
          </w:p>
          <w:p w:rsidR="002C1147" w:rsidRPr="002C1147" w:rsidRDefault="002C1147" w:rsidP="002C1147">
            <w:pPr>
              <w:jc w:val="both"/>
              <w:rPr>
                <w:rFonts w:ascii="Arial" w:hAnsi="Arial" w:cs="Arial"/>
                <w:sz w:val="18"/>
                <w:szCs w:val="18"/>
              </w:rPr>
            </w:pPr>
            <w:r w:rsidRPr="002C1147">
              <w:rPr>
                <w:rFonts w:ascii="Arial" w:hAnsi="Arial" w:cs="Arial"/>
                <w:sz w:val="18"/>
                <w:szCs w:val="18"/>
              </w:rPr>
              <w:t>Como: Relatório anual da gestão operacional da UGP e Informe de avaliação final</w:t>
            </w:r>
          </w:p>
        </w:tc>
      </w:tr>
      <w:tr w:rsidR="002C1147" w:rsidRPr="002C1147" w:rsidTr="002C1147">
        <w:trPr>
          <w:trHeight w:val="755"/>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807AB5" w:rsidRDefault="00807AB5" w:rsidP="00807AB5">
            <w:pPr>
              <w:rPr>
                <w:rFonts w:ascii="Arial" w:hAnsi="Arial" w:cs="Arial"/>
                <w:sz w:val="18"/>
                <w:szCs w:val="18"/>
              </w:rPr>
            </w:pPr>
            <w:r w:rsidRPr="00807AB5">
              <w:rPr>
                <w:rFonts w:ascii="Arial" w:hAnsi="Arial" w:cs="Arial"/>
                <w:sz w:val="18"/>
                <w:szCs w:val="18"/>
              </w:rPr>
              <w:t>Domicílios</w:t>
            </w:r>
            <w:r w:rsidR="002C1147" w:rsidRPr="00807AB5">
              <w:rPr>
                <w:rFonts w:ascii="Arial" w:hAnsi="Arial" w:cs="Arial"/>
                <w:sz w:val="18"/>
                <w:szCs w:val="18"/>
              </w:rPr>
              <w:t xml:space="preserve"> beneficiados </w:t>
            </w:r>
            <w:r w:rsidRPr="00807AB5">
              <w:rPr>
                <w:rFonts w:ascii="Arial" w:hAnsi="Arial" w:cs="Arial"/>
                <w:sz w:val="18"/>
                <w:szCs w:val="18"/>
              </w:rPr>
              <w:t>com</w:t>
            </w:r>
            <w:r w:rsidR="002C1147" w:rsidRPr="00807AB5">
              <w:rPr>
                <w:rFonts w:ascii="Arial" w:hAnsi="Arial" w:cs="Arial"/>
                <w:sz w:val="18"/>
                <w:szCs w:val="18"/>
              </w:rPr>
              <w:t xml:space="preserve"> n</w:t>
            </w:r>
            <w:r w:rsidRPr="00807AB5">
              <w:rPr>
                <w:rFonts w:ascii="Arial" w:hAnsi="Arial" w:cs="Arial"/>
                <w:sz w:val="18"/>
                <w:szCs w:val="18"/>
              </w:rPr>
              <w:t>o</w:t>
            </w:r>
            <w:r>
              <w:rPr>
                <w:rFonts w:ascii="Arial" w:hAnsi="Arial" w:cs="Arial"/>
                <w:sz w:val="18"/>
                <w:szCs w:val="18"/>
              </w:rPr>
              <w:t>v</w:t>
            </w:r>
            <w:r w:rsidR="002C1147" w:rsidRPr="00807AB5">
              <w:rPr>
                <w:rFonts w:ascii="Arial" w:hAnsi="Arial" w:cs="Arial"/>
                <w:sz w:val="18"/>
                <w:szCs w:val="18"/>
              </w:rPr>
              <w:t>a red</w:t>
            </w:r>
            <w:r>
              <w:rPr>
                <w:rFonts w:ascii="Arial" w:hAnsi="Arial" w:cs="Arial"/>
                <w:sz w:val="18"/>
                <w:szCs w:val="18"/>
              </w:rPr>
              <w:t>e</w:t>
            </w:r>
            <w:r w:rsidR="002C1147" w:rsidRPr="00807AB5">
              <w:rPr>
                <w:rFonts w:ascii="Arial" w:hAnsi="Arial" w:cs="Arial"/>
                <w:sz w:val="18"/>
                <w:szCs w:val="18"/>
              </w:rPr>
              <w:t xml:space="preserve"> de drena</w:t>
            </w:r>
            <w:r w:rsidRPr="00807AB5">
              <w:rPr>
                <w:rFonts w:ascii="Arial" w:hAnsi="Arial" w:cs="Arial"/>
                <w:sz w:val="18"/>
                <w:szCs w:val="18"/>
              </w:rPr>
              <w:t>gem</w:t>
            </w:r>
            <w:r w:rsidR="002C1147" w:rsidRPr="00807AB5">
              <w:rPr>
                <w:rFonts w:ascii="Arial" w:hAnsi="Arial" w:cs="Arial"/>
                <w:sz w:val="18"/>
                <w:szCs w:val="18"/>
              </w:rPr>
              <w:t xml:space="preserve"> pluvial</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930B10" w:rsidRDefault="002C1147" w:rsidP="009A637E">
            <w:pPr>
              <w:jc w:val="center"/>
              <w:rPr>
                <w:bCs/>
                <w:sz w:val="20"/>
              </w:rPr>
            </w:pPr>
            <w:r w:rsidRPr="00930B10">
              <w:rPr>
                <w:bCs/>
                <w:sz w:val="20"/>
              </w:rPr>
              <w:t>No.</w:t>
            </w:r>
          </w:p>
        </w:tc>
        <w:tc>
          <w:tcPr>
            <w:tcW w:w="2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Default="002C1147" w:rsidP="002C1147">
            <w:pPr>
              <w:jc w:val="center"/>
            </w:pPr>
            <w:r w:rsidRPr="002A5527">
              <w:rPr>
                <w:bCs/>
                <w:sz w:val="20"/>
              </w:rPr>
              <w:t>Número de domicílios</w:t>
            </w:r>
          </w:p>
        </w:tc>
        <w:tc>
          <w:tcPr>
            <w:tcW w:w="2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2471</w:t>
            </w:r>
          </w:p>
        </w:tc>
        <w:tc>
          <w:tcPr>
            <w:tcW w:w="3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w:t>
            </w:r>
          </w:p>
          <w:p w:rsidR="002C1147" w:rsidRPr="002C1147" w:rsidRDefault="002C1147" w:rsidP="002C1147">
            <w:pPr>
              <w:jc w:val="both"/>
              <w:rPr>
                <w:rFonts w:ascii="Arial" w:hAnsi="Arial" w:cs="Arial"/>
                <w:sz w:val="18"/>
                <w:szCs w:val="18"/>
              </w:rPr>
            </w:pPr>
          </w:p>
          <w:p w:rsidR="002C1147" w:rsidRPr="002C1147" w:rsidRDefault="002C1147" w:rsidP="002C1147">
            <w:pPr>
              <w:jc w:val="both"/>
              <w:rPr>
                <w:rFonts w:ascii="Arial" w:hAnsi="Arial" w:cs="Arial"/>
                <w:sz w:val="18"/>
                <w:szCs w:val="18"/>
              </w:rPr>
            </w:pPr>
            <w:r w:rsidRPr="002C1147">
              <w:rPr>
                <w:rFonts w:ascii="Arial" w:hAnsi="Arial" w:cs="Arial"/>
                <w:sz w:val="18"/>
                <w:szCs w:val="18"/>
              </w:rPr>
              <w:t>Como: Relatório anual da gestão operacional da UGP e Informe de avaliação final</w:t>
            </w:r>
          </w:p>
        </w:tc>
      </w:tr>
      <w:tr w:rsidR="002C1147" w:rsidRPr="002C1147" w:rsidTr="002C1147">
        <w:trPr>
          <w:trHeight w:val="755"/>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807AB5" w:rsidP="00807AB5">
            <w:pPr>
              <w:rPr>
                <w:rFonts w:ascii="Arial" w:hAnsi="Arial" w:cs="Arial"/>
                <w:sz w:val="18"/>
                <w:szCs w:val="18"/>
              </w:rPr>
            </w:pPr>
            <w:r>
              <w:rPr>
                <w:rFonts w:ascii="Arial" w:hAnsi="Arial" w:cs="Arial"/>
                <w:sz w:val="18"/>
                <w:szCs w:val="18"/>
              </w:rPr>
              <w:t xml:space="preserve">Domicílios </w:t>
            </w:r>
            <w:r w:rsidR="002C1147" w:rsidRPr="002C1147">
              <w:rPr>
                <w:rFonts w:ascii="Arial" w:hAnsi="Arial" w:cs="Arial"/>
                <w:sz w:val="18"/>
                <w:szCs w:val="18"/>
              </w:rPr>
              <w:t xml:space="preserve">beneficiados </w:t>
            </w:r>
            <w:r w:rsidRPr="002C1147">
              <w:rPr>
                <w:rFonts w:ascii="Arial" w:hAnsi="Arial" w:cs="Arial"/>
                <w:sz w:val="18"/>
                <w:szCs w:val="18"/>
              </w:rPr>
              <w:t>com</w:t>
            </w:r>
            <w:r w:rsidR="002C1147" w:rsidRPr="002C1147">
              <w:rPr>
                <w:rFonts w:ascii="Arial" w:hAnsi="Arial" w:cs="Arial"/>
                <w:sz w:val="18"/>
                <w:szCs w:val="18"/>
              </w:rPr>
              <w:t xml:space="preserve"> </w:t>
            </w:r>
            <w:r>
              <w:rPr>
                <w:rFonts w:ascii="Arial" w:hAnsi="Arial" w:cs="Arial"/>
                <w:sz w:val="18"/>
                <w:szCs w:val="18"/>
              </w:rPr>
              <w:t xml:space="preserve">nova </w:t>
            </w:r>
            <w:r w:rsidRPr="002C1147">
              <w:rPr>
                <w:rFonts w:ascii="Arial" w:hAnsi="Arial" w:cs="Arial"/>
                <w:sz w:val="18"/>
                <w:szCs w:val="18"/>
              </w:rPr>
              <w:t>pavimentação</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930B10" w:rsidRDefault="002C1147" w:rsidP="009A637E">
            <w:pPr>
              <w:jc w:val="center"/>
              <w:rPr>
                <w:bCs/>
                <w:sz w:val="20"/>
              </w:rPr>
            </w:pPr>
            <w:r w:rsidRPr="00930B10">
              <w:rPr>
                <w:bCs/>
                <w:sz w:val="20"/>
              </w:rPr>
              <w:t>No.</w:t>
            </w:r>
          </w:p>
        </w:tc>
        <w:tc>
          <w:tcPr>
            <w:tcW w:w="2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Default="002C1147" w:rsidP="002C1147">
            <w:pPr>
              <w:jc w:val="center"/>
            </w:pPr>
            <w:r w:rsidRPr="002A5527">
              <w:rPr>
                <w:bCs/>
                <w:sz w:val="20"/>
              </w:rPr>
              <w:t>Número de domicílios</w:t>
            </w:r>
          </w:p>
        </w:tc>
        <w:tc>
          <w:tcPr>
            <w:tcW w:w="2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highlight w:val="yellow"/>
              </w:rPr>
            </w:pPr>
            <w:r w:rsidRPr="002C1147">
              <w:rPr>
                <w:rFonts w:ascii="Arial" w:hAnsi="Arial" w:cs="Arial"/>
                <w:sz w:val="18"/>
                <w:szCs w:val="18"/>
              </w:rPr>
              <w:t>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2471</w:t>
            </w:r>
          </w:p>
        </w:tc>
        <w:tc>
          <w:tcPr>
            <w:tcW w:w="3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w:t>
            </w:r>
          </w:p>
          <w:p w:rsidR="002C1147" w:rsidRPr="002C1147" w:rsidRDefault="002C1147" w:rsidP="002C1147">
            <w:pPr>
              <w:jc w:val="both"/>
              <w:rPr>
                <w:rFonts w:ascii="Arial" w:hAnsi="Arial" w:cs="Arial"/>
                <w:sz w:val="18"/>
                <w:szCs w:val="18"/>
              </w:rPr>
            </w:pPr>
          </w:p>
          <w:p w:rsidR="002C1147" w:rsidRPr="002C1147" w:rsidRDefault="002C1147" w:rsidP="002C1147">
            <w:pPr>
              <w:jc w:val="both"/>
              <w:rPr>
                <w:rFonts w:ascii="Arial" w:hAnsi="Arial" w:cs="Arial"/>
                <w:sz w:val="18"/>
                <w:szCs w:val="18"/>
              </w:rPr>
            </w:pPr>
            <w:r w:rsidRPr="002C1147">
              <w:rPr>
                <w:rFonts w:ascii="Arial" w:hAnsi="Arial" w:cs="Arial"/>
                <w:sz w:val="18"/>
                <w:szCs w:val="18"/>
              </w:rPr>
              <w:t>Como: Relatório anual da gestão operacional da UGP e Informe de avaliação final</w:t>
            </w:r>
          </w:p>
        </w:tc>
      </w:tr>
      <w:tr w:rsidR="002C1147" w:rsidRPr="002C1147" w:rsidTr="002C1147">
        <w:trPr>
          <w:trHeight w:val="908"/>
        </w:trPr>
        <w:tc>
          <w:tcPr>
            <w:tcW w:w="1548" w:type="dxa"/>
            <w:tcBorders>
              <w:top w:val="single" w:sz="4" w:space="0" w:color="auto"/>
              <w:left w:val="single" w:sz="4" w:space="0" w:color="auto"/>
              <w:bottom w:val="single" w:sz="4" w:space="0" w:color="auto"/>
              <w:right w:val="single" w:sz="4" w:space="0" w:color="auto"/>
            </w:tcBorders>
            <w:shd w:val="clear" w:color="auto" w:fill="auto"/>
          </w:tcPr>
          <w:p w:rsidR="002C1147" w:rsidRPr="00807AB5" w:rsidRDefault="002C1147" w:rsidP="009A637E">
            <w:pPr>
              <w:rPr>
                <w:rFonts w:ascii="Arial" w:hAnsi="Arial" w:cs="Arial"/>
                <w:sz w:val="18"/>
                <w:szCs w:val="18"/>
              </w:rPr>
            </w:pPr>
            <w:r w:rsidRPr="00807AB5">
              <w:rPr>
                <w:rFonts w:ascii="Arial" w:hAnsi="Arial" w:cs="Arial"/>
                <w:sz w:val="18"/>
                <w:szCs w:val="18"/>
              </w:rPr>
              <w:t xml:space="preserve">Valorização imobiliária dos imóveis situados na área direta (até 200 metros da área de </w:t>
            </w:r>
            <w:r w:rsidR="00807AB5" w:rsidRPr="00807AB5">
              <w:rPr>
                <w:rFonts w:ascii="Arial" w:hAnsi="Arial" w:cs="Arial"/>
                <w:sz w:val="18"/>
                <w:szCs w:val="18"/>
              </w:rPr>
              <w:t>implantação</w:t>
            </w:r>
            <w:r w:rsidRPr="00807AB5">
              <w:rPr>
                <w:rFonts w:ascii="Arial" w:hAnsi="Arial" w:cs="Arial"/>
                <w:sz w:val="18"/>
                <w:szCs w:val="18"/>
              </w:rPr>
              <w:t xml:space="preserve"> das obras)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9A637E">
            <w:pPr>
              <w:jc w:val="center"/>
              <w:rPr>
                <w:rFonts w:ascii="Arial" w:hAnsi="Arial" w:cs="Arial"/>
                <w:bCs/>
                <w:sz w:val="18"/>
                <w:szCs w:val="18"/>
              </w:rPr>
            </w:pPr>
            <w:r w:rsidRPr="002C1147">
              <w:rPr>
                <w:rFonts w:ascii="Arial" w:hAnsi="Arial" w:cs="Arial"/>
                <w:bCs/>
                <w:sz w:val="18"/>
                <w:szCs w:val="18"/>
              </w:rPr>
              <w:t>%</w:t>
            </w:r>
          </w:p>
        </w:tc>
        <w:tc>
          <w:tcPr>
            <w:tcW w:w="2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bCs/>
                <w:sz w:val="18"/>
                <w:szCs w:val="18"/>
              </w:rPr>
            </w:pPr>
            <w:r w:rsidRPr="002C1147">
              <w:rPr>
                <w:rFonts w:ascii="Arial" w:hAnsi="Arial" w:cs="Arial"/>
                <w:bCs/>
                <w:sz w:val="18"/>
                <w:szCs w:val="18"/>
              </w:rPr>
              <w:t>[Valor do imóvel antes das obras / valor do imóvel após implantação das obras] * 100</w:t>
            </w:r>
          </w:p>
        </w:tc>
        <w:tc>
          <w:tcPr>
            <w:tcW w:w="2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bCs/>
                <w:sz w:val="18"/>
                <w:szCs w:val="18"/>
              </w:rPr>
            </w:pPr>
            <w:r w:rsidRPr="002C1147">
              <w:rPr>
                <w:rFonts w:ascii="Arial" w:hAnsi="Arial" w:cs="Arial"/>
                <w:bCs/>
                <w:sz w:val="18"/>
                <w:szCs w:val="18"/>
              </w:rPr>
              <w:t>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bCs/>
                <w:sz w:val="18"/>
                <w:szCs w:val="18"/>
              </w:rPr>
            </w:pPr>
            <w:r w:rsidRPr="002C1147">
              <w:rPr>
                <w:rFonts w:ascii="Arial" w:hAnsi="Arial" w:cs="Arial"/>
                <w:bCs/>
                <w:sz w:val="18"/>
                <w:szCs w:val="18"/>
              </w:rPr>
              <w:t>37</w:t>
            </w:r>
          </w:p>
        </w:tc>
        <w:tc>
          <w:tcPr>
            <w:tcW w:w="3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rPr>
                <w:rFonts w:ascii="Arial" w:hAnsi="Arial" w:cs="Arial"/>
                <w:bCs/>
                <w:sz w:val="18"/>
                <w:szCs w:val="18"/>
              </w:rPr>
            </w:pPr>
            <w:r w:rsidRPr="002C1147">
              <w:rPr>
                <w:rFonts w:ascii="Arial" w:hAnsi="Arial" w:cs="Arial"/>
                <w:bCs/>
                <w:sz w:val="18"/>
                <w:szCs w:val="18"/>
              </w:rPr>
              <w:t xml:space="preserve">Responsável: UGP </w:t>
            </w:r>
          </w:p>
          <w:p w:rsidR="002C1147" w:rsidRPr="002C1147" w:rsidRDefault="002C1147" w:rsidP="009A637E">
            <w:pPr>
              <w:rPr>
                <w:rFonts w:ascii="Arial" w:hAnsi="Arial" w:cs="Arial"/>
                <w:bCs/>
                <w:sz w:val="18"/>
                <w:szCs w:val="18"/>
              </w:rPr>
            </w:pPr>
          </w:p>
          <w:p w:rsidR="002C1147" w:rsidRPr="002C1147" w:rsidRDefault="002C1147" w:rsidP="009A637E">
            <w:pPr>
              <w:rPr>
                <w:rFonts w:ascii="Arial" w:hAnsi="Arial" w:cs="Arial"/>
                <w:bCs/>
                <w:sz w:val="18"/>
                <w:szCs w:val="18"/>
              </w:rPr>
            </w:pPr>
            <w:r w:rsidRPr="002C1147">
              <w:rPr>
                <w:rFonts w:ascii="Arial" w:hAnsi="Arial" w:cs="Arial"/>
                <w:bCs/>
                <w:sz w:val="18"/>
                <w:szCs w:val="18"/>
              </w:rPr>
              <w:t>Como: Verificação a traves de insumos da avaliação ex post do programa</w:t>
            </w:r>
          </w:p>
        </w:tc>
      </w:tr>
      <w:tr w:rsidR="002C1147" w:rsidRPr="002C1147" w:rsidTr="002C1147">
        <w:trPr>
          <w:trHeight w:val="908"/>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807AB5" w:rsidRDefault="002C1147" w:rsidP="00807AB5">
            <w:pPr>
              <w:rPr>
                <w:rFonts w:ascii="Arial" w:hAnsi="Arial" w:cs="Arial"/>
                <w:sz w:val="18"/>
                <w:szCs w:val="18"/>
              </w:rPr>
            </w:pPr>
            <w:r w:rsidRPr="00807AB5">
              <w:rPr>
                <w:rFonts w:ascii="Arial" w:hAnsi="Arial" w:cs="Arial"/>
                <w:sz w:val="18"/>
                <w:szCs w:val="18"/>
              </w:rPr>
              <w:t xml:space="preserve">Tempo </w:t>
            </w:r>
            <w:r w:rsidR="00807AB5" w:rsidRPr="00807AB5">
              <w:rPr>
                <w:rFonts w:ascii="Arial" w:hAnsi="Arial" w:cs="Arial"/>
                <w:sz w:val="18"/>
                <w:szCs w:val="18"/>
              </w:rPr>
              <w:t>médio para dar outorga</w:t>
            </w:r>
            <w:r w:rsidRPr="00807AB5">
              <w:rPr>
                <w:rFonts w:ascii="Arial" w:hAnsi="Arial" w:cs="Arial"/>
                <w:sz w:val="18"/>
                <w:szCs w:val="18"/>
              </w:rPr>
              <w:t xml:space="preserve"> pel</w:t>
            </w:r>
            <w:r w:rsidR="00807AB5" w:rsidRPr="00807AB5">
              <w:rPr>
                <w:rFonts w:ascii="Arial" w:hAnsi="Arial" w:cs="Arial"/>
                <w:sz w:val="18"/>
                <w:szCs w:val="18"/>
              </w:rPr>
              <w:t>o</w:t>
            </w:r>
            <w:r w:rsidRPr="00807AB5">
              <w:rPr>
                <w:rFonts w:ascii="Arial" w:hAnsi="Arial" w:cs="Arial"/>
                <w:sz w:val="18"/>
                <w:szCs w:val="18"/>
              </w:rPr>
              <w:t xml:space="preserve"> IBRAM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807AB5" w:rsidP="00807AB5">
            <w:pPr>
              <w:jc w:val="center"/>
              <w:rPr>
                <w:rFonts w:ascii="Arial" w:hAnsi="Arial" w:cs="Arial"/>
                <w:sz w:val="18"/>
                <w:szCs w:val="18"/>
              </w:rPr>
            </w:pPr>
            <w:r w:rsidRPr="002C1147">
              <w:rPr>
                <w:rFonts w:ascii="Arial" w:hAnsi="Arial" w:cs="Arial"/>
                <w:sz w:val="18"/>
                <w:szCs w:val="18"/>
              </w:rPr>
              <w:t>Dias</w:t>
            </w:r>
            <w:r w:rsidR="002C1147" w:rsidRPr="002C1147">
              <w:rPr>
                <w:rFonts w:ascii="Arial" w:hAnsi="Arial" w:cs="Arial"/>
                <w:sz w:val="18"/>
                <w:szCs w:val="18"/>
              </w:rPr>
              <w:t xml:space="preserve"> </w:t>
            </w:r>
          </w:p>
        </w:tc>
        <w:tc>
          <w:tcPr>
            <w:tcW w:w="2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807AB5" w:rsidP="009A637E">
            <w:pPr>
              <w:jc w:val="center"/>
              <w:rPr>
                <w:rFonts w:ascii="Arial" w:hAnsi="Arial" w:cs="Arial"/>
                <w:sz w:val="18"/>
                <w:szCs w:val="18"/>
              </w:rPr>
            </w:pPr>
            <w:r w:rsidRPr="002C1147">
              <w:rPr>
                <w:rFonts w:ascii="Arial" w:hAnsi="Arial" w:cs="Arial"/>
                <w:sz w:val="18"/>
                <w:szCs w:val="18"/>
              </w:rPr>
              <w:t>Dias hábeis</w:t>
            </w:r>
          </w:p>
        </w:tc>
        <w:tc>
          <w:tcPr>
            <w:tcW w:w="2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365</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150</w:t>
            </w:r>
          </w:p>
        </w:tc>
        <w:tc>
          <w:tcPr>
            <w:tcW w:w="3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w:t>
            </w:r>
          </w:p>
          <w:p w:rsidR="002C1147" w:rsidRPr="002C1147" w:rsidRDefault="002C1147" w:rsidP="002C1147">
            <w:pPr>
              <w:jc w:val="both"/>
              <w:rPr>
                <w:rFonts w:ascii="Arial" w:hAnsi="Arial" w:cs="Arial"/>
                <w:sz w:val="18"/>
                <w:szCs w:val="18"/>
              </w:rPr>
            </w:pPr>
          </w:p>
          <w:p w:rsidR="002C1147" w:rsidRPr="002C1147" w:rsidRDefault="002C1147" w:rsidP="002C1147">
            <w:pPr>
              <w:jc w:val="both"/>
              <w:rPr>
                <w:rFonts w:ascii="Arial" w:hAnsi="Arial" w:cs="Arial"/>
                <w:sz w:val="18"/>
                <w:szCs w:val="18"/>
              </w:rPr>
            </w:pPr>
            <w:r w:rsidRPr="002C1147">
              <w:rPr>
                <w:rFonts w:ascii="Arial" w:hAnsi="Arial" w:cs="Arial"/>
                <w:sz w:val="18"/>
                <w:szCs w:val="18"/>
              </w:rPr>
              <w:t>Como: Relatório anual da gestão operacional da UGP e Informe de avaliação final</w:t>
            </w:r>
          </w:p>
        </w:tc>
      </w:tr>
      <w:tr w:rsidR="00807AB5" w:rsidRPr="002C1147" w:rsidTr="009A637E">
        <w:trPr>
          <w:trHeight w:val="908"/>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807AB5" w:rsidRPr="00807AB5" w:rsidRDefault="00807AB5" w:rsidP="00807AB5">
            <w:pPr>
              <w:rPr>
                <w:rFonts w:ascii="Arial" w:hAnsi="Arial" w:cs="Arial"/>
                <w:sz w:val="18"/>
                <w:szCs w:val="18"/>
              </w:rPr>
            </w:pPr>
            <w:r w:rsidRPr="00807AB5">
              <w:rPr>
                <w:rFonts w:ascii="Arial" w:hAnsi="Arial" w:cs="Arial"/>
                <w:sz w:val="18"/>
                <w:szCs w:val="18"/>
              </w:rPr>
              <w:t xml:space="preserve">Tempo de analise d do EIA/RIMA no </w:t>
            </w:r>
            <w:r w:rsidR="00246675" w:rsidRPr="00807AB5">
              <w:rPr>
                <w:rFonts w:ascii="Arial" w:hAnsi="Arial" w:cs="Arial"/>
                <w:sz w:val="18"/>
                <w:szCs w:val="18"/>
              </w:rPr>
              <w:t>âmbito</w:t>
            </w:r>
            <w:r w:rsidRPr="00807AB5">
              <w:rPr>
                <w:rFonts w:ascii="Arial" w:hAnsi="Arial" w:cs="Arial"/>
                <w:sz w:val="18"/>
                <w:szCs w:val="18"/>
              </w:rPr>
              <w:t xml:space="preserve"> do IBRAM-SEMA-CONAM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07AB5" w:rsidRPr="002C1147" w:rsidRDefault="00807AB5" w:rsidP="009A637E">
            <w:pPr>
              <w:jc w:val="center"/>
              <w:rPr>
                <w:rFonts w:ascii="Arial" w:hAnsi="Arial" w:cs="Arial"/>
                <w:sz w:val="18"/>
                <w:szCs w:val="18"/>
              </w:rPr>
            </w:pPr>
            <w:r w:rsidRPr="002C1147">
              <w:rPr>
                <w:rFonts w:ascii="Arial" w:hAnsi="Arial" w:cs="Arial"/>
                <w:sz w:val="18"/>
                <w:szCs w:val="18"/>
              </w:rPr>
              <w:t xml:space="preserve">Dias </w:t>
            </w:r>
          </w:p>
        </w:tc>
        <w:tc>
          <w:tcPr>
            <w:tcW w:w="2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AB5" w:rsidRPr="002C1147" w:rsidRDefault="00807AB5" w:rsidP="009A637E">
            <w:pPr>
              <w:jc w:val="center"/>
              <w:rPr>
                <w:rFonts w:ascii="Arial" w:hAnsi="Arial" w:cs="Arial"/>
                <w:sz w:val="18"/>
                <w:szCs w:val="18"/>
              </w:rPr>
            </w:pPr>
            <w:r w:rsidRPr="002C1147">
              <w:rPr>
                <w:rFonts w:ascii="Arial" w:hAnsi="Arial" w:cs="Arial"/>
                <w:sz w:val="18"/>
                <w:szCs w:val="18"/>
              </w:rPr>
              <w:t>Dias hábeis</w:t>
            </w:r>
          </w:p>
        </w:tc>
        <w:tc>
          <w:tcPr>
            <w:tcW w:w="2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AB5" w:rsidRPr="002C1147" w:rsidRDefault="00807AB5" w:rsidP="009A637E">
            <w:pPr>
              <w:jc w:val="center"/>
              <w:rPr>
                <w:rFonts w:ascii="Arial" w:hAnsi="Arial" w:cs="Arial"/>
                <w:sz w:val="18"/>
                <w:szCs w:val="18"/>
              </w:rPr>
            </w:pPr>
            <w:r w:rsidRPr="002C1147">
              <w:rPr>
                <w:rFonts w:ascii="Arial" w:hAnsi="Arial" w:cs="Arial"/>
                <w:sz w:val="18"/>
                <w:szCs w:val="18"/>
              </w:rPr>
              <w:t>180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AB5" w:rsidRPr="002C1147" w:rsidRDefault="00807AB5" w:rsidP="009A637E">
            <w:pPr>
              <w:jc w:val="center"/>
              <w:rPr>
                <w:rFonts w:ascii="Arial" w:hAnsi="Arial" w:cs="Arial"/>
                <w:sz w:val="18"/>
                <w:szCs w:val="18"/>
              </w:rPr>
            </w:pPr>
            <w:r w:rsidRPr="002C1147">
              <w:rPr>
                <w:rFonts w:ascii="Arial" w:hAnsi="Arial" w:cs="Arial"/>
                <w:sz w:val="18"/>
                <w:szCs w:val="18"/>
              </w:rPr>
              <w:t>60</w:t>
            </w:r>
          </w:p>
        </w:tc>
        <w:tc>
          <w:tcPr>
            <w:tcW w:w="3767" w:type="dxa"/>
            <w:tcBorders>
              <w:top w:val="single" w:sz="4" w:space="0" w:color="auto"/>
              <w:left w:val="single" w:sz="4" w:space="0" w:color="auto"/>
              <w:bottom w:val="single" w:sz="4" w:space="0" w:color="auto"/>
              <w:right w:val="single" w:sz="4" w:space="0" w:color="auto"/>
            </w:tcBorders>
            <w:shd w:val="clear" w:color="auto" w:fill="auto"/>
            <w:noWrap/>
          </w:tcPr>
          <w:p w:rsidR="00807AB5" w:rsidRPr="002C1147" w:rsidRDefault="00807AB5" w:rsidP="009A637E">
            <w:pPr>
              <w:jc w:val="both"/>
              <w:rPr>
                <w:rFonts w:ascii="Arial" w:hAnsi="Arial" w:cs="Arial"/>
                <w:sz w:val="18"/>
                <w:szCs w:val="18"/>
              </w:rPr>
            </w:pPr>
            <w:r w:rsidRPr="002C1147">
              <w:rPr>
                <w:rFonts w:ascii="Arial" w:hAnsi="Arial" w:cs="Arial"/>
                <w:sz w:val="18"/>
                <w:szCs w:val="18"/>
              </w:rPr>
              <w:t>Responsável: UGP</w:t>
            </w:r>
          </w:p>
          <w:p w:rsidR="00807AB5" w:rsidRPr="002C1147" w:rsidRDefault="00807AB5" w:rsidP="009A637E">
            <w:pPr>
              <w:jc w:val="both"/>
              <w:rPr>
                <w:rFonts w:ascii="Arial" w:hAnsi="Arial" w:cs="Arial"/>
                <w:sz w:val="18"/>
                <w:szCs w:val="18"/>
              </w:rPr>
            </w:pPr>
          </w:p>
          <w:p w:rsidR="00807AB5" w:rsidRPr="002C1147" w:rsidRDefault="00807AB5" w:rsidP="009A637E">
            <w:pPr>
              <w:jc w:val="both"/>
              <w:rPr>
                <w:rFonts w:ascii="Arial" w:hAnsi="Arial" w:cs="Arial"/>
                <w:sz w:val="18"/>
                <w:szCs w:val="18"/>
              </w:rPr>
            </w:pPr>
            <w:r w:rsidRPr="002C1147">
              <w:rPr>
                <w:rFonts w:ascii="Arial" w:hAnsi="Arial" w:cs="Arial"/>
                <w:sz w:val="18"/>
                <w:szCs w:val="18"/>
              </w:rPr>
              <w:t>Como: Relatório anual da gestão operacional da UGP e Informe de avaliação final</w:t>
            </w:r>
          </w:p>
        </w:tc>
      </w:tr>
      <w:tr w:rsidR="002C1147" w:rsidRPr="002C1147" w:rsidTr="009A637E">
        <w:trPr>
          <w:trHeight w:val="908"/>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807AB5" w:rsidRDefault="00246675" w:rsidP="00807AB5">
            <w:pPr>
              <w:rPr>
                <w:rFonts w:ascii="Arial" w:hAnsi="Arial" w:cs="Arial"/>
                <w:sz w:val="18"/>
                <w:szCs w:val="18"/>
              </w:rPr>
            </w:pPr>
            <w:r w:rsidRPr="00807AB5">
              <w:rPr>
                <w:rFonts w:ascii="Arial" w:hAnsi="Arial" w:cs="Arial"/>
                <w:sz w:val="18"/>
                <w:szCs w:val="18"/>
              </w:rPr>
              <w:lastRenderedPageBreak/>
              <w:t>Inspeções</w:t>
            </w:r>
            <w:r w:rsidR="00807AB5" w:rsidRPr="00807AB5">
              <w:rPr>
                <w:rFonts w:ascii="Arial" w:hAnsi="Arial" w:cs="Arial"/>
                <w:sz w:val="18"/>
                <w:szCs w:val="18"/>
              </w:rPr>
              <w:t xml:space="preserve"> </w:t>
            </w:r>
            <w:r w:rsidR="002C1147" w:rsidRPr="00807AB5">
              <w:rPr>
                <w:rFonts w:ascii="Arial" w:hAnsi="Arial" w:cs="Arial"/>
                <w:sz w:val="18"/>
                <w:szCs w:val="18"/>
              </w:rPr>
              <w:t>realizadas pel</w:t>
            </w:r>
            <w:r w:rsidR="00807AB5" w:rsidRPr="00807AB5">
              <w:rPr>
                <w:rFonts w:ascii="Arial" w:hAnsi="Arial" w:cs="Arial"/>
                <w:sz w:val="18"/>
                <w:szCs w:val="18"/>
              </w:rPr>
              <w:t>o</w:t>
            </w:r>
            <w:r w:rsidR="002C1147" w:rsidRPr="00807AB5">
              <w:rPr>
                <w:rFonts w:ascii="Arial" w:hAnsi="Arial" w:cs="Arial"/>
                <w:sz w:val="18"/>
                <w:szCs w:val="18"/>
              </w:rPr>
              <w:t xml:space="preserve"> IBRAM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Unidade</w:t>
            </w:r>
          </w:p>
        </w:tc>
        <w:tc>
          <w:tcPr>
            <w:tcW w:w="2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p>
        </w:tc>
        <w:tc>
          <w:tcPr>
            <w:tcW w:w="2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1793</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1147" w:rsidRPr="002C1147" w:rsidRDefault="002C1147" w:rsidP="009A637E">
            <w:pPr>
              <w:jc w:val="center"/>
              <w:rPr>
                <w:rFonts w:ascii="Arial" w:hAnsi="Arial" w:cs="Arial"/>
                <w:sz w:val="18"/>
                <w:szCs w:val="18"/>
              </w:rPr>
            </w:pPr>
            <w:r w:rsidRPr="002C1147">
              <w:rPr>
                <w:rFonts w:ascii="Arial" w:hAnsi="Arial" w:cs="Arial"/>
                <w:sz w:val="18"/>
                <w:szCs w:val="18"/>
              </w:rPr>
              <w:t>3407</w:t>
            </w:r>
          </w:p>
        </w:tc>
        <w:tc>
          <w:tcPr>
            <w:tcW w:w="3767" w:type="dxa"/>
            <w:tcBorders>
              <w:top w:val="single" w:sz="4" w:space="0" w:color="auto"/>
              <w:left w:val="single" w:sz="4" w:space="0" w:color="auto"/>
              <w:bottom w:val="single" w:sz="4" w:space="0" w:color="auto"/>
              <w:right w:val="single" w:sz="4" w:space="0" w:color="auto"/>
            </w:tcBorders>
            <w:shd w:val="clear" w:color="auto" w:fill="auto"/>
            <w:noWrap/>
          </w:tcPr>
          <w:p w:rsidR="002C1147" w:rsidRPr="002C1147" w:rsidRDefault="002C1147" w:rsidP="002C1147">
            <w:pPr>
              <w:jc w:val="both"/>
              <w:rPr>
                <w:rFonts w:ascii="Arial" w:hAnsi="Arial" w:cs="Arial"/>
                <w:sz w:val="18"/>
                <w:szCs w:val="18"/>
              </w:rPr>
            </w:pPr>
            <w:r w:rsidRPr="002C1147">
              <w:rPr>
                <w:rFonts w:ascii="Arial" w:hAnsi="Arial" w:cs="Arial"/>
                <w:sz w:val="18"/>
                <w:szCs w:val="18"/>
              </w:rPr>
              <w:t>Responsável: UGP</w:t>
            </w:r>
          </w:p>
          <w:p w:rsidR="002C1147" w:rsidRPr="002C1147" w:rsidRDefault="002C1147" w:rsidP="002C1147">
            <w:pPr>
              <w:jc w:val="both"/>
              <w:rPr>
                <w:rFonts w:ascii="Arial" w:hAnsi="Arial" w:cs="Arial"/>
                <w:sz w:val="18"/>
                <w:szCs w:val="18"/>
              </w:rPr>
            </w:pPr>
          </w:p>
          <w:p w:rsidR="002C1147" w:rsidRPr="002C1147" w:rsidRDefault="002C1147" w:rsidP="002C1147">
            <w:pPr>
              <w:jc w:val="both"/>
              <w:rPr>
                <w:rFonts w:ascii="Arial" w:hAnsi="Arial" w:cs="Arial"/>
                <w:sz w:val="18"/>
                <w:szCs w:val="18"/>
              </w:rPr>
            </w:pPr>
            <w:r w:rsidRPr="002C1147">
              <w:rPr>
                <w:rFonts w:ascii="Arial" w:hAnsi="Arial" w:cs="Arial"/>
                <w:sz w:val="18"/>
                <w:szCs w:val="18"/>
              </w:rPr>
              <w:t>Como: Relatório anual da gestão operacional da UGP e Informe de avaliação final</w:t>
            </w:r>
          </w:p>
        </w:tc>
      </w:tr>
    </w:tbl>
    <w:p w:rsidR="000B1D11" w:rsidRPr="00246675" w:rsidRDefault="00246675" w:rsidP="003818CA">
      <w:pPr>
        <w:rPr>
          <w:rFonts w:ascii="Arial" w:hAnsi="Arial" w:cs="Arial"/>
          <w:sz w:val="16"/>
          <w:szCs w:val="16"/>
        </w:rPr>
        <w:sectPr w:rsidR="000B1D11" w:rsidRPr="00246675" w:rsidSect="000B1D11">
          <w:pgSz w:w="15840" w:h="12240" w:orient="landscape"/>
          <w:pgMar w:top="1440" w:right="1440" w:bottom="1627" w:left="1440" w:header="720" w:footer="720" w:gutter="0"/>
          <w:cols w:space="720"/>
          <w:docGrid w:linePitch="360"/>
        </w:sectPr>
      </w:pPr>
      <w:r w:rsidRPr="00246675">
        <w:rPr>
          <w:rFonts w:ascii="Arial" w:hAnsi="Arial" w:cs="Arial"/>
          <w:sz w:val="16"/>
          <w:szCs w:val="16"/>
        </w:rPr>
        <w:t>IBRAM =</w:t>
      </w:r>
      <w:r>
        <w:rPr>
          <w:rFonts w:ascii="Arial" w:hAnsi="Arial" w:cs="Arial"/>
          <w:sz w:val="16"/>
          <w:szCs w:val="16"/>
        </w:rPr>
        <w:t xml:space="preserve"> Instituto Brasileiro do Meio ambiente. EIA = Estudo de Impacto Ambiental RIMA=</w:t>
      </w:r>
      <w:r w:rsidRPr="00246675">
        <w:rPr>
          <w:rFonts w:ascii="Arial" w:hAnsi="Arial" w:cs="Arial"/>
          <w:sz w:val="16"/>
          <w:szCs w:val="16"/>
        </w:rPr>
        <w:t xml:space="preserve"> </w:t>
      </w:r>
    </w:p>
    <w:p w:rsidR="001B5186" w:rsidRPr="00E14DA2" w:rsidRDefault="008E0849" w:rsidP="00BF24E7">
      <w:pPr>
        <w:pStyle w:val="Heading4"/>
        <w:rPr>
          <w:rFonts w:ascii="Arial" w:hAnsi="Arial" w:cs="Arial"/>
          <w:noProof w:val="0"/>
          <w:sz w:val="22"/>
          <w:szCs w:val="22"/>
          <w:lang w:val="pt-BR"/>
        </w:rPr>
      </w:pPr>
      <w:r w:rsidRPr="00E14DA2">
        <w:rPr>
          <w:rFonts w:ascii="Arial" w:hAnsi="Arial" w:cs="Arial"/>
          <w:noProof w:val="0"/>
          <w:sz w:val="22"/>
          <w:szCs w:val="22"/>
          <w:lang w:val="pt-BR"/>
        </w:rPr>
        <w:lastRenderedPageBreak/>
        <w:t>Metodologia</w:t>
      </w:r>
      <w:r w:rsidR="00C2372F" w:rsidRPr="00E14DA2">
        <w:rPr>
          <w:rFonts w:ascii="Arial" w:hAnsi="Arial" w:cs="Arial"/>
          <w:noProof w:val="0"/>
          <w:sz w:val="22"/>
          <w:szCs w:val="22"/>
          <w:lang w:val="pt-BR"/>
        </w:rPr>
        <w:t xml:space="preserve"> d</w:t>
      </w:r>
      <w:r w:rsidR="006A00EB" w:rsidRPr="00E14DA2">
        <w:rPr>
          <w:rFonts w:ascii="Arial" w:hAnsi="Arial" w:cs="Arial"/>
          <w:noProof w:val="0"/>
          <w:sz w:val="22"/>
          <w:szCs w:val="22"/>
          <w:lang w:val="pt-BR"/>
        </w:rPr>
        <w:t>a avaliação</w:t>
      </w:r>
      <w:r w:rsidR="00BA5C92" w:rsidRPr="00E14DA2">
        <w:rPr>
          <w:rFonts w:ascii="Arial" w:hAnsi="Arial" w:cs="Arial"/>
          <w:noProof w:val="0"/>
          <w:sz w:val="22"/>
          <w:szCs w:val="22"/>
          <w:lang w:val="pt-BR"/>
        </w:rPr>
        <w:t xml:space="preserve"> do Programa</w:t>
      </w:r>
    </w:p>
    <w:p w:rsidR="00BF24E7" w:rsidRPr="00E14DA2" w:rsidRDefault="00E96812" w:rsidP="00E14DA2">
      <w:pPr>
        <w:pStyle w:val="AutoNumpara"/>
        <w:tabs>
          <w:tab w:val="clear" w:pos="1145"/>
          <w:tab w:val="num" w:pos="720"/>
        </w:tabs>
        <w:ind w:left="720"/>
        <w:rPr>
          <w:rFonts w:ascii="Arial" w:hAnsi="Arial" w:cs="Arial"/>
          <w:noProof w:val="0"/>
          <w:sz w:val="22"/>
          <w:szCs w:val="22"/>
        </w:rPr>
      </w:pPr>
      <w:r w:rsidRPr="00E14DA2">
        <w:rPr>
          <w:rFonts w:ascii="Arial" w:hAnsi="Arial" w:cs="Arial"/>
          <w:noProof w:val="0"/>
          <w:sz w:val="22"/>
          <w:szCs w:val="22"/>
        </w:rPr>
        <w:t xml:space="preserve">A </w:t>
      </w:r>
      <w:r w:rsidR="00B21103" w:rsidRPr="00E14DA2">
        <w:rPr>
          <w:rFonts w:ascii="Arial" w:hAnsi="Arial" w:cs="Arial"/>
          <w:noProof w:val="0"/>
          <w:sz w:val="22"/>
          <w:szCs w:val="22"/>
        </w:rPr>
        <w:t>a</w:t>
      </w:r>
      <w:r w:rsidRPr="00E14DA2">
        <w:rPr>
          <w:rFonts w:ascii="Arial" w:hAnsi="Arial" w:cs="Arial"/>
          <w:noProof w:val="0"/>
          <w:sz w:val="22"/>
          <w:szCs w:val="22"/>
        </w:rPr>
        <w:t>vali</w:t>
      </w:r>
      <w:r w:rsidR="00B13614" w:rsidRPr="00E14DA2">
        <w:rPr>
          <w:rFonts w:ascii="Arial" w:hAnsi="Arial" w:cs="Arial"/>
          <w:noProof w:val="0"/>
          <w:sz w:val="22"/>
          <w:szCs w:val="22"/>
        </w:rPr>
        <w:t>a</w:t>
      </w:r>
      <w:r w:rsidRPr="00E14DA2">
        <w:rPr>
          <w:rFonts w:ascii="Arial" w:hAnsi="Arial" w:cs="Arial"/>
          <w:noProof w:val="0"/>
          <w:sz w:val="22"/>
          <w:szCs w:val="22"/>
        </w:rPr>
        <w:t>ção deverá</w:t>
      </w:r>
      <w:r w:rsidR="006A00EB" w:rsidRPr="00E14DA2">
        <w:rPr>
          <w:rFonts w:ascii="Arial" w:hAnsi="Arial" w:cs="Arial"/>
          <w:noProof w:val="0"/>
          <w:sz w:val="22"/>
          <w:szCs w:val="22"/>
        </w:rPr>
        <w:t>,</w:t>
      </w:r>
      <w:r w:rsidRPr="00E14DA2">
        <w:rPr>
          <w:rFonts w:ascii="Arial" w:hAnsi="Arial" w:cs="Arial"/>
          <w:noProof w:val="0"/>
          <w:sz w:val="22"/>
          <w:szCs w:val="22"/>
        </w:rPr>
        <w:t xml:space="preserve"> no mínimo</w:t>
      </w:r>
      <w:r w:rsidR="006A00EB" w:rsidRPr="00E14DA2">
        <w:rPr>
          <w:rFonts w:ascii="Arial" w:hAnsi="Arial" w:cs="Arial"/>
          <w:noProof w:val="0"/>
          <w:sz w:val="22"/>
          <w:szCs w:val="22"/>
        </w:rPr>
        <w:t>,</w:t>
      </w:r>
      <w:r w:rsidRPr="00E14DA2">
        <w:rPr>
          <w:rFonts w:ascii="Arial" w:hAnsi="Arial" w:cs="Arial"/>
          <w:noProof w:val="0"/>
          <w:sz w:val="22"/>
          <w:szCs w:val="22"/>
        </w:rPr>
        <w:t xml:space="preserve"> conter coleta de dados primários (entrevistas amostrais) e coleta de dados secundários, </w:t>
      </w:r>
      <w:r w:rsidR="00721512" w:rsidRPr="00E14DA2">
        <w:rPr>
          <w:rFonts w:ascii="Arial" w:hAnsi="Arial" w:cs="Arial"/>
          <w:noProof w:val="0"/>
          <w:sz w:val="22"/>
          <w:szCs w:val="22"/>
        </w:rPr>
        <w:t>SIG</w:t>
      </w:r>
      <w:r w:rsidR="003E057D" w:rsidRPr="00E14DA2">
        <w:rPr>
          <w:rFonts w:ascii="Arial" w:hAnsi="Arial" w:cs="Arial"/>
          <w:noProof w:val="0"/>
          <w:sz w:val="22"/>
          <w:szCs w:val="22"/>
        </w:rPr>
        <w:t xml:space="preserve"> do Programa</w:t>
      </w:r>
      <w:r w:rsidRPr="00E14DA2">
        <w:rPr>
          <w:rFonts w:ascii="Arial" w:hAnsi="Arial" w:cs="Arial"/>
          <w:noProof w:val="0"/>
          <w:sz w:val="22"/>
          <w:szCs w:val="22"/>
        </w:rPr>
        <w:t xml:space="preserve">, Relatórios e Viabilidade </w:t>
      </w:r>
      <w:r w:rsidR="00BF24E7" w:rsidRPr="00E14DA2">
        <w:rPr>
          <w:rFonts w:ascii="Arial" w:hAnsi="Arial" w:cs="Arial"/>
          <w:noProof w:val="0"/>
          <w:sz w:val="22"/>
          <w:szCs w:val="22"/>
        </w:rPr>
        <w:t>T</w:t>
      </w:r>
      <w:r w:rsidRPr="00E14DA2">
        <w:rPr>
          <w:rFonts w:ascii="Arial" w:hAnsi="Arial" w:cs="Arial"/>
          <w:noProof w:val="0"/>
          <w:sz w:val="22"/>
          <w:szCs w:val="22"/>
        </w:rPr>
        <w:t>écnica e Econ</w:t>
      </w:r>
      <w:r w:rsidR="006A00EB" w:rsidRPr="00E14DA2">
        <w:rPr>
          <w:rFonts w:ascii="Arial" w:hAnsi="Arial" w:cs="Arial"/>
          <w:noProof w:val="0"/>
          <w:sz w:val="22"/>
          <w:szCs w:val="22"/>
        </w:rPr>
        <w:t>ô</w:t>
      </w:r>
      <w:r w:rsidRPr="00E14DA2">
        <w:rPr>
          <w:rFonts w:ascii="Arial" w:hAnsi="Arial" w:cs="Arial"/>
          <w:noProof w:val="0"/>
          <w:sz w:val="22"/>
          <w:szCs w:val="22"/>
        </w:rPr>
        <w:t>mica</w:t>
      </w:r>
      <w:r w:rsidR="006A00EB" w:rsidRPr="00E14DA2">
        <w:rPr>
          <w:rFonts w:ascii="Arial" w:hAnsi="Arial" w:cs="Arial"/>
          <w:noProof w:val="0"/>
          <w:sz w:val="22"/>
          <w:szCs w:val="22"/>
        </w:rPr>
        <w:t>, etc.</w:t>
      </w:r>
    </w:p>
    <w:p w:rsidR="001B5186" w:rsidRPr="00E14DA2" w:rsidRDefault="006A00EB" w:rsidP="00E14DA2">
      <w:pPr>
        <w:pStyle w:val="AutoNumpara"/>
        <w:tabs>
          <w:tab w:val="clear" w:pos="1145"/>
          <w:tab w:val="num" w:pos="720"/>
        </w:tabs>
        <w:ind w:left="720"/>
        <w:rPr>
          <w:rFonts w:ascii="Arial" w:hAnsi="Arial" w:cs="Arial"/>
          <w:noProof w:val="0"/>
          <w:sz w:val="22"/>
          <w:szCs w:val="22"/>
        </w:rPr>
      </w:pPr>
      <w:r w:rsidRPr="00E14DA2">
        <w:rPr>
          <w:rFonts w:ascii="Arial" w:hAnsi="Arial" w:cs="Arial"/>
          <w:noProof w:val="0"/>
          <w:sz w:val="22"/>
          <w:szCs w:val="22"/>
        </w:rPr>
        <w:t xml:space="preserve">Serão utilizados os </w:t>
      </w:r>
      <w:r w:rsidR="00C2372F" w:rsidRPr="00E14DA2">
        <w:rPr>
          <w:rFonts w:ascii="Arial" w:hAnsi="Arial" w:cs="Arial"/>
          <w:noProof w:val="0"/>
          <w:sz w:val="22"/>
          <w:szCs w:val="22"/>
        </w:rPr>
        <w:t xml:space="preserve">métodos de </w:t>
      </w:r>
      <w:r w:rsidRPr="00E14DA2">
        <w:rPr>
          <w:rFonts w:ascii="Arial" w:hAnsi="Arial" w:cs="Arial"/>
          <w:noProof w:val="0"/>
          <w:sz w:val="22"/>
          <w:szCs w:val="22"/>
        </w:rPr>
        <w:t>avaliação</w:t>
      </w:r>
      <w:r w:rsidR="004359A3" w:rsidRPr="00E14DA2">
        <w:rPr>
          <w:rFonts w:ascii="Arial" w:hAnsi="Arial" w:cs="Arial"/>
          <w:noProof w:val="0"/>
          <w:sz w:val="22"/>
          <w:szCs w:val="22"/>
        </w:rPr>
        <w:t xml:space="preserve"> </w:t>
      </w:r>
      <w:r w:rsidRPr="00E14DA2">
        <w:rPr>
          <w:rFonts w:ascii="Arial" w:hAnsi="Arial" w:cs="Arial"/>
          <w:noProof w:val="0"/>
          <w:sz w:val="22"/>
          <w:szCs w:val="22"/>
        </w:rPr>
        <w:t>a seguir</w:t>
      </w:r>
      <w:r w:rsidR="00C2372F" w:rsidRPr="00E14DA2">
        <w:rPr>
          <w:rFonts w:ascii="Arial" w:hAnsi="Arial" w:cs="Arial"/>
          <w:noProof w:val="0"/>
          <w:sz w:val="22"/>
          <w:szCs w:val="22"/>
        </w:rPr>
        <w:t>: (i) anális</w:t>
      </w:r>
      <w:r w:rsidRPr="00E14DA2">
        <w:rPr>
          <w:rFonts w:ascii="Arial" w:hAnsi="Arial" w:cs="Arial"/>
          <w:noProof w:val="0"/>
          <w:sz w:val="22"/>
          <w:szCs w:val="22"/>
        </w:rPr>
        <w:t>e</w:t>
      </w:r>
      <w:r w:rsidR="00C2372F" w:rsidRPr="00E14DA2">
        <w:rPr>
          <w:rFonts w:ascii="Arial" w:hAnsi="Arial" w:cs="Arial"/>
          <w:noProof w:val="0"/>
          <w:sz w:val="22"/>
          <w:szCs w:val="22"/>
        </w:rPr>
        <w:t xml:space="preserve"> ex post de benef</w:t>
      </w:r>
      <w:r w:rsidRPr="00E14DA2">
        <w:rPr>
          <w:rFonts w:ascii="Arial" w:hAnsi="Arial" w:cs="Arial"/>
          <w:noProof w:val="0"/>
          <w:sz w:val="22"/>
          <w:szCs w:val="22"/>
        </w:rPr>
        <w:t>í</w:t>
      </w:r>
      <w:r w:rsidR="00C2372F" w:rsidRPr="00E14DA2">
        <w:rPr>
          <w:rFonts w:ascii="Arial" w:hAnsi="Arial" w:cs="Arial"/>
          <w:noProof w:val="0"/>
          <w:sz w:val="22"/>
          <w:szCs w:val="22"/>
        </w:rPr>
        <w:t>cios e</w:t>
      </w:r>
      <w:r w:rsidRPr="00E14DA2">
        <w:rPr>
          <w:rFonts w:ascii="Arial" w:hAnsi="Arial" w:cs="Arial"/>
          <w:noProof w:val="0"/>
          <w:sz w:val="22"/>
          <w:szCs w:val="22"/>
        </w:rPr>
        <w:t>m</w:t>
      </w:r>
      <w:r w:rsidR="00C2372F" w:rsidRPr="00E14DA2">
        <w:rPr>
          <w:rFonts w:ascii="Arial" w:hAnsi="Arial" w:cs="Arial"/>
          <w:noProof w:val="0"/>
          <w:sz w:val="22"/>
          <w:szCs w:val="22"/>
        </w:rPr>
        <w:t xml:space="preserve"> fun</w:t>
      </w:r>
      <w:r w:rsidRPr="00E14DA2">
        <w:rPr>
          <w:rFonts w:ascii="Arial" w:hAnsi="Arial" w:cs="Arial"/>
          <w:noProof w:val="0"/>
          <w:sz w:val="22"/>
          <w:szCs w:val="22"/>
        </w:rPr>
        <w:t>ção do cu</w:t>
      </w:r>
      <w:r w:rsidR="00C2372F" w:rsidRPr="00E14DA2">
        <w:rPr>
          <w:rFonts w:ascii="Arial" w:hAnsi="Arial" w:cs="Arial"/>
          <w:noProof w:val="0"/>
          <w:sz w:val="22"/>
          <w:szCs w:val="22"/>
        </w:rPr>
        <w:t>sto</w:t>
      </w:r>
      <w:r w:rsidR="00673526" w:rsidRPr="00E14DA2">
        <w:rPr>
          <w:rFonts w:ascii="Arial" w:hAnsi="Arial" w:cs="Arial"/>
          <w:noProof w:val="0"/>
          <w:sz w:val="22"/>
          <w:szCs w:val="22"/>
        </w:rPr>
        <w:t xml:space="preserve"> (Componente </w:t>
      </w:r>
      <w:r w:rsidR="00786D44" w:rsidRPr="00E14DA2">
        <w:rPr>
          <w:rFonts w:ascii="Arial" w:hAnsi="Arial" w:cs="Arial"/>
          <w:noProof w:val="0"/>
          <w:sz w:val="22"/>
          <w:szCs w:val="22"/>
        </w:rPr>
        <w:t>2</w:t>
      </w:r>
      <w:r w:rsidR="00673526" w:rsidRPr="00E14DA2">
        <w:rPr>
          <w:rFonts w:ascii="Arial" w:hAnsi="Arial" w:cs="Arial"/>
          <w:noProof w:val="0"/>
          <w:sz w:val="22"/>
          <w:szCs w:val="22"/>
        </w:rPr>
        <w:t>)</w:t>
      </w:r>
      <w:r w:rsidR="00023F3A" w:rsidRPr="00E14DA2">
        <w:rPr>
          <w:rFonts w:ascii="Arial" w:hAnsi="Arial" w:cs="Arial"/>
          <w:noProof w:val="0"/>
          <w:sz w:val="22"/>
          <w:szCs w:val="22"/>
        </w:rPr>
        <w:t xml:space="preserve"> </w:t>
      </w:r>
      <w:r w:rsidRPr="00E14DA2">
        <w:rPr>
          <w:rFonts w:ascii="Arial" w:hAnsi="Arial" w:cs="Arial"/>
          <w:noProof w:val="0"/>
          <w:sz w:val="22"/>
          <w:szCs w:val="22"/>
        </w:rPr>
        <w:t>e</w:t>
      </w:r>
      <w:r w:rsidR="00C2372F" w:rsidRPr="00E14DA2">
        <w:rPr>
          <w:rFonts w:ascii="Arial" w:hAnsi="Arial" w:cs="Arial"/>
          <w:noProof w:val="0"/>
          <w:sz w:val="22"/>
          <w:szCs w:val="22"/>
        </w:rPr>
        <w:t xml:space="preserve"> (</w:t>
      </w:r>
      <w:r w:rsidR="006B7BB3" w:rsidRPr="00E14DA2">
        <w:rPr>
          <w:rFonts w:ascii="Arial" w:hAnsi="Arial" w:cs="Arial"/>
          <w:noProof w:val="0"/>
          <w:sz w:val="22"/>
          <w:szCs w:val="22"/>
        </w:rPr>
        <w:t>iii</w:t>
      </w:r>
      <w:r w:rsidR="00C2372F" w:rsidRPr="00E14DA2">
        <w:rPr>
          <w:rFonts w:ascii="Arial" w:hAnsi="Arial" w:cs="Arial"/>
          <w:noProof w:val="0"/>
          <w:sz w:val="22"/>
          <w:szCs w:val="22"/>
        </w:rPr>
        <w:t xml:space="preserve">) </w:t>
      </w:r>
      <w:r w:rsidR="00E14DA2" w:rsidRPr="00E14DA2">
        <w:rPr>
          <w:rFonts w:ascii="Arial" w:hAnsi="Arial" w:cs="Arial"/>
          <w:noProof w:val="0"/>
          <w:sz w:val="22"/>
          <w:szCs w:val="22"/>
        </w:rPr>
        <w:t xml:space="preserve">análise custo beneficio ex post acompanhado de </w:t>
      </w:r>
      <w:r w:rsidR="00C2372F" w:rsidRPr="00E14DA2">
        <w:rPr>
          <w:rFonts w:ascii="Arial" w:hAnsi="Arial" w:cs="Arial"/>
          <w:noProof w:val="0"/>
          <w:sz w:val="22"/>
          <w:szCs w:val="22"/>
        </w:rPr>
        <w:t>compara</w:t>
      </w:r>
      <w:r w:rsidRPr="00E14DA2">
        <w:rPr>
          <w:rFonts w:ascii="Arial" w:hAnsi="Arial" w:cs="Arial"/>
          <w:noProof w:val="0"/>
          <w:sz w:val="22"/>
          <w:szCs w:val="22"/>
        </w:rPr>
        <w:t xml:space="preserve">ções simples </w:t>
      </w:r>
      <w:r w:rsidR="00E14DA2" w:rsidRPr="00E14DA2">
        <w:rPr>
          <w:rFonts w:ascii="Arial" w:hAnsi="Arial" w:cs="Arial"/>
          <w:noProof w:val="0"/>
          <w:sz w:val="22"/>
          <w:szCs w:val="22"/>
        </w:rPr>
        <w:t xml:space="preserve"> </w:t>
      </w:r>
      <w:r w:rsidRPr="00E14DA2">
        <w:rPr>
          <w:rFonts w:ascii="Arial" w:hAnsi="Arial" w:cs="Arial"/>
          <w:noProof w:val="0"/>
          <w:sz w:val="22"/>
          <w:szCs w:val="22"/>
        </w:rPr>
        <w:t>com e sem projeto e antes e depois do projeto</w:t>
      </w:r>
      <w:r w:rsidR="00673526" w:rsidRPr="00E14DA2">
        <w:rPr>
          <w:rFonts w:ascii="Arial" w:hAnsi="Arial" w:cs="Arial"/>
          <w:noProof w:val="0"/>
          <w:sz w:val="22"/>
          <w:szCs w:val="22"/>
        </w:rPr>
        <w:t xml:space="preserve"> (Componente </w:t>
      </w:r>
      <w:r w:rsidR="00786D44" w:rsidRPr="00E14DA2">
        <w:rPr>
          <w:rFonts w:ascii="Arial" w:hAnsi="Arial" w:cs="Arial"/>
          <w:noProof w:val="0"/>
          <w:sz w:val="22"/>
          <w:szCs w:val="22"/>
        </w:rPr>
        <w:t>3</w:t>
      </w:r>
      <w:r w:rsidR="00673526" w:rsidRPr="00E14DA2">
        <w:rPr>
          <w:rFonts w:ascii="Arial" w:hAnsi="Arial" w:cs="Arial"/>
          <w:noProof w:val="0"/>
          <w:sz w:val="22"/>
          <w:szCs w:val="22"/>
        </w:rPr>
        <w:t>)</w:t>
      </w:r>
      <w:r w:rsidRPr="00E14DA2">
        <w:rPr>
          <w:rFonts w:ascii="Arial" w:hAnsi="Arial" w:cs="Arial"/>
          <w:noProof w:val="0"/>
          <w:sz w:val="22"/>
          <w:szCs w:val="22"/>
        </w:rPr>
        <w:t>.</w:t>
      </w:r>
    </w:p>
    <w:p w:rsidR="005D7D67" w:rsidRPr="00E14DA2" w:rsidRDefault="005D7D67" w:rsidP="00E14DA2">
      <w:pPr>
        <w:pStyle w:val="AutoNumpara"/>
        <w:tabs>
          <w:tab w:val="clear" w:pos="1145"/>
          <w:tab w:val="num" w:pos="720"/>
        </w:tabs>
        <w:ind w:left="720"/>
        <w:rPr>
          <w:rFonts w:ascii="Arial" w:hAnsi="Arial" w:cs="Arial"/>
          <w:noProof w:val="0"/>
          <w:sz w:val="22"/>
          <w:szCs w:val="22"/>
        </w:rPr>
      </w:pPr>
      <w:r w:rsidRPr="00E14DA2">
        <w:rPr>
          <w:rFonts w:ascii="Arial" w:hAnsi="Arial" w:cs="Arial"/>
          <w:noProof w:val="0"/>
          <w:sz w:val="22"/>
          <w:szCs w:val="22"/>
        </w:rPr>
        <w:t>A avaliação será quantitativa e qualitativa. Os dados numéricos serão devidamente interpretados e geradas propostas de cursos de ação. As análises considerarão os indicadores, linhas de base e metas do Marco de Resultados/Matriz de Indicadores.</w:t>
      </w:r>
    </w:p>
    <w:p w:rsidR="005D7D67" w:rsidRPr="00E14DA2" w:rsidRDefault="004718CD" w:rsidP="00E14DA2">
      <w:pPr>
        <w:pStyle w:val="AutoNumpara"/>
        <w:tabs>
          <w:tab w:val="clear" w:pos="1145"/>
          <w:tab w:val="num" w:pos="720"/>
        </w:tabs>
        <w:ind w:left="720"/>
        <w:rPr>
          <w:rFonts w:ascii="Arial" w:hAnsi="Arial" w:cs="Arial"/>
          <w:noProof w:val="0"/>
          <w:sz w:val="22"/>
          <w:szCs w:val="22"/>
        </w:rPr>
      </w:pPr>
      <w:r w:rsidRPr="00E14DA2">
        <w:rPr>
          <w:rFonts w:ascii="Arial" w:hAnsi="Arial" w:cs="Arial"/>
          <w:noProof w:val="0"/>
          <w:sz w:val="22"/>
          <w:szCs w:val="22"/>
        </w:rPr>
        <w:t>Serão avaliados</w:t>
      </w:r>
      <w:r w:rsidR="005D7D67" w:rsidRPr="00E14DA2">
        <w:rPr>
          <w:rFonts w:ascii="Arial" w:hAnsi="Arial" w:cs="Arial"/>
          <w:noProof w:val="0"/>
          <w:sz w:val="22"/>
          <w:szCs w:val="22"/>
        </w:rPr>
        <w:t xml:space="preserve"> a relevância ou justificativa do Programa (considerando sua lógica interna e o contexto), os níveis de eficácia (medida do cumprimento de metas), </w:t>
      </w:r>
      <w:r w:rsidRPr="00E14DA2">
        <w:rPr>
          <w:rFonts w:ascii="Arial" w:hAnsi="Arial" w:cs="Arial"/>
          <w:noProof w:val="0"/>
          <w:sz w:val="22"/>
          <w:szCs w:val="22"/>
        </w:rPr>
        <w:t xml:space="preserve">a </w:t>
      </w:r>
      <w:r w:rsidR="005D7D67" w:rsidRPr="00E14DA2">
        <w:rPr>
          <w:rFonts w:ascii="Arial" w:hAnsi="Arial" w:cs="Arial"/>
          <w:noProof w:val="0"/>
          <w:sz w:val="22"/>
          <w:szCs w:val="22"/>
        </w:rPr>
        <w:t xml:space="preserve">efetividade (valoração da obtenção de resultados e de seu impacto ocorrido e previsto) e </w:t>
      </w:r>
      <w:r w:rsidRPr="00E14DA2">
        <w:rPr>
          <w:rFonts w:ascii="Arial" w:hAnsi="Arial" w:cs="Arial"/>
          <w:noProof w:val="0"/>
          <w:sz w:val="22"/>
          <w:szCs w:val="22"/>
        </w:rPr>
        <w:t xml:space="preserve">a </w:t>
      </w:r>
      <w:r w:rsidR="005D7D67" w:rsidRPr="00E14DA2">
        <w:rPr>
          <w:rFonts w:ascii="Arial" w:hAnsi="Arial" w:cs="Arial"/>
          <w:noProof w:val="0"/>
          <w:sz w:val="22"/>
          <w:szCs w:val="22"/>
        </w:rPr>
        <w:t>eficiência (otimização do uso dos recursos). Do ponto de vista da efetividade</w:t>
      </w:r>
      <w:r w:rsidRPr="00E14DA2">
        <w:rPr>
          <w:rFonts w:ascii="Arial" w:hAnsi="Arial" w:cs="Arial"/>
          <w:noProof w:val="0"/>
          <w:sz w:val="22"/>
          <w:szCs w:val="22"/>
        </w:rPr>
        <w:t>,</w:t>
      </w:r>
      <w:r w:rsidR="005D7D67" w:rsidRPr="00E14DA2">
        <w:rPr>
          <w:rFonts w:ascii="Arial" w:hAnsi="Arial" w:cs="Arial"/>
          <w:noProof w:val="0"/>
          <w:sz w:val="22"/>
          <w:szCs w:val="22"/>
        </w:rPr>
        <w:t xml:space="preserve"> serão considerados os graus de melhoria e satisfação para os beneficiários. Do ponto de vista da eficiência</w:t>
      </w:r>
      <w:r w:rsidRPr="00E14DA2">
        <w:rPr>
          <w:rFonts w:ascii="Arial" w:hAnsi="Arial" w:cs="Arial"/>
          <w:noProof w:val="0"/>
          <w:sz w:val="22"/>
          <w:szCs w:val="22"/>
        </w:rPr>
        <w:t>,</w:t>
      </w:r>
      <w:r w:rsidR="005D7D67" w:rsidRPr="00E14DA2">
        <w:rPr>
          <w:rFonts w:ascii="Arial" w:hAnsi="Arial" w:cs="Arial"/>
          <w:noProof w:val="0"/>
          <w:sz w:val="22"/>
          <w:szCs w:val="22"/>
        </w:rPr>
        <w:t xml:space="preserve"> serão consideradas tanto as decorrentes do planejamento e outras determinações da fase preparatória como a</w:t>
      </w:r>
      <w:r w:rsidRPr="00E14DA2">
        <w:rPr>
          <w:rFonts w:ascii="Arial" w:hAnsi="Arial" w:cs="Arial"/>
          <w:noProof w:val="0"/>
          <w:sz w:val="22"/>
          <w:szCs w:val="22"/>
        </w:rPr>
        <w:t>quela</w:t>
      </w:r>
      <w:r w:rsidR="005D7D67" w:rsidRPr="00E14DA2">
        <w:rPr>
          <w:rFonts w:ascii="Arial" w:hAnsi="Arial" w:cs="Arial"/>
          <w:noProof w:val="0"/>
          <w:sz w:val="22"/>
          <w:szCs w:val="22"/>
        </w:rPr>
        <w:t>s resultantes da operação e administração do Programa.</w:t>
      </w:r>
    </w:p>
    <w:p w:rsidR="005D7D67" w:rsidRPr="00E14DA2" w:rsidRDefault="005D7D67" w:rsidP="00E14DA2">
      <w:pPr>
        <w:pStyle w:val="AutoNumpara"/>
        <w:tabs>
          <w:tab w:val="clear" w:pos="1145"/>
          <w:tab w:val="num" w:pos="720"/>
        </w:tabs>
        <w:ind w:left="720"/>
        <w:rPr>
          <w:rFonts w:ascii="Arial" w:hAnsi="Arial" w:cs="Arial"/>
          <w:noProof w:val="0"/>
          <w:sz w:val="22"/>
          <w:szCs w:val="22"/>
        </w:rPr>
      </w:pPr>
      <w:r w:rsidRPr="00E14DA2">
        <w:rPr>
          <w:rFonts w:ascii="Arial" w:hAnsi="Arial" w:cs="Arial"/>
          <w:noProof w:val="0"/>
          <w:sz w:val="22"/>
          <w:szCs w:val="22"/>
        </w:rPr>
        <w:t>As avaliações identificarão os desvios e problemas na execução das ações e possíveis ineficiências nas ações realizadas. Em todos os casos</w:t>
      </w:r>
      <w:r w:rsidR="004718CD" w:rsidRPr="00E14DA2">
        <w:rPr>
          <w:rFonts w:ascii="Arial" w:hAnsi="Arial" w:cs="Arial"/>
          <w:noProof w:val="0"/>
          <w:sz w:val="22"/>
          <w:szCs w:val="22"/>
        </w:rPr>
        <w:t>,</w:t>
      </w:r>
      <w:r w:rsidRPr="00E14DA2">
        <w:rPr>
          <w:rFonts w:ascii="Arial" w:hAnsi="Arial" w:cs="Arial"/>
          <w:noProof w:val="0"/>
          <w:sz w:val="22"/>
          <w:szCs w:val="22"/>
        </w:rPr>
        <w:t xml:space="preserve"> serão devidamente identificadas as possíveis causas ou origens, quer seja como resultado de possíveis situações, deficiências na execução ou de entraves internos ou externos ou de mudanças de contexto, exógenas ao Programa, mas que poderiam ter influenciado no seu andamento.</w:t>
      </w:r>
    </w:p>
    <w:p w:rsidR="005D7D67" w:rsidRPr="00337E83" w:rsidRDefault="005D7D67" w:rsidP="00E14DA2">
      <w:pPr>
        <w:pStyle w:val="AutoNumpara"/>
        <w:tabs>
          <w:tab w:val="clear" w:pos="1145"/>
          <w:tab w:val="num" w:pos="720"/>
        </w:tabs>
        <w:ind w:left="720"/>
        <w:rPr>
          <w:rFonts w:ascii="Arial" w:hAnsi="Arial" w:cs="Arial"/>
          <w:noProof w:val="0"/>
          <w:sz w:val="22"/>
          <w:szCs w:val="22"/>
        </w:rPr>
      </w:pPr>
      <w:r w:rsidRPr="00337E83">
        <w:rPr>
          <w:rFonts w:ascii="Arial" w:hAnsi="Arial" w:cs="Arial"/>
          <w:noProof w:val="0"/>
          <w:sz w:val="22"/>
          <w:szCs w:val="22"/>
        </w:rPr>
        <w:t>As avaliações específicas sobre cada aspecto analisado subsidiarão uma avaliação global da execução do Programa.</w:t>
      </w:r>
    </w:p>
    <w:p w:rsidR="005D7D67" w:rsidRPr="00337E83" w:rsidRDefault="005D7D67" w:rsidP="00E14DA2">
      <w:pPr>
        <w:pStyle w:val="AutoNumpara"/>
        <w:tabs>
          <w:tab w:val="clear" w:pos="1145"/>
          <w:tab w:val="num" w:pos="720"/>
        </w:tabs>
        <w:ind w:left="720"/>
        <w:rPr>
          <w:rFonts w:ascii="Arial" w:hAnsi="Arial" w:cs="Arial"/>
          <w:noProof w:val="0"/>
          <w:sz w:val="22"/>
          <w:szCs w:val="22"/>
        </w:rPr>
      </w:pPr>
      <w:r w:rsidRPr="00337E83">
        <w:rPr>
          <w:rFonts w:ascii="Arial" w:hAnsi="Arial" w:cs="Arial"/>
          <w:noProof w:val="0"/>
          <w:sz w:val="22"/>
          <w:szCs w:val="22"/>
        </w:rPr>
        <w:t>A avaliação das atividades desenvolvidas pelo componente socioambiental será realizada semestralmente pelo PGAS, com base nos relatórios de acompanhamento do trabalho técnico social</w:t>
      </w:r>
      <w:r w:rsidR="004718CD" w:rsidRPr="00337E83">
        <w:rPr>
          <w:rFonts w:ascii="Arial" w:hAnsi="Arial" w:cs="Arial"/>
          <w:noProof w:val="0"/>
          <w:sz w:val="22"/>
          <w:szCs w:val="22"/>
        </w:rPr>
        <w:t xml:space="preserve">, </w:t>
      </w:r>
      <w:r w:rsidRPr="00337E83">
        <w:rPr>
          <w:rFonts w:ascii="Arial" w:hAnsi="Arial" w:cs="Arial"/>
          <w:noProof w:val="0"/>
          <w:sz w:val="22"/>
          <w:szCs w:val="22"/>
        </w:rPr>
        <w:t>o qual deverá apresentar descrição das atividades realizadas, justificativa das não realizadas, caso aconteça</w:t>
      </w:r>
      <w:r w:rsidR="004718CD" w:rsidRPr="00337E83">
        <w:rPr>
          <w:rFonts w:ascii="Arial" w:hAnsi="Arial" w:cs="Arial"/>
          <w:noProof w:val="0"/>
          <w:sz w:val="22"/>
          <w:szCs w:val="22"/>
        </w:rPr>
        <w:t>m</w:t>
      </w:r>
      <w:r w:rsidRPr="00337E83">
        <w:rPr>
          <w:rFonts w:ascii="Arial" w:hAnsi="Arial" w:cs="Arial"/>
          <w:noProof w:val="0"/>
          <w:sz w:val="22"/>
          <w:szCs w:val="22"/>
        </w:rPr>
        <w:t>, além de descrição sucinta dos aspectos dificultadores e</w:t>
      </w:r>
      <w:r w:rsidR="004359A3" w:rsidRPr="00337E83">
        <w:rPr>
          <w:rFonts w:ascii="Arial" w:hAnsi="Arial" w:cs="Arial"/>
          <w:noProof w:val="0"/>
          <w:sz w:val="22"/>
          <w:szCs w:val="22"/>
        </w:rPr>
        <w:t xml:space="preserve"> </w:t>
      </w:r>
      <w:r w:rsidRPr="00337E83">
        <w:rPr>
          <w:rFonts w:ascii="Arial" w:hAnsi="Arial" w:cs="Arial"/>
          <w:noProof w:val="0"/>
          <w:sz w:val="22"/>
          <w:szCs w:val="22"/>
        </w:rPr>
        <w:t xml:space="preserve">facilitadores das atividades desenvolvidas no período, possibilitando os ajustes </w:t>
      </w:r>
      <w:r w:rsidR="004718CD" w:rsidRPr="00337E83">
        <w:rPr>
          <w:rFonts w:ascii="Arial" w:hAnsi="Arial" w:cs="Arial"/>
          <w:noProof w:val="0"/>
          <w:sz w:val="22"/>
          <w:szCs w:val="22"/>
        </w:rPr>
        <w:t>n</w:t>
      </w:r>
      <w:r w:rsidRPr="00337E83">
        <w:rPr>
          <w:rFonts w:ascii="Arial" w:hAnsi="Arial" w:cs="Arial"/>
          <w:noProof w:val="0"/>
          <w:sz w:val="22"/>
          <w:szCs w:val="22"/>
        </w:rPr>
        <w:t>ecessários. Os documentos de registro serão as atas de reuniões, registros fot</w:t>
      </w:r>
      <w:r w:rsidR="004718CD" w:rsidRPr="00337E83">
        <w:rPr>
          <w:rFonts w:ascii="Arial" w:hAnsi="Arial" w:cs="Arial"/>
          <w:noProof w:val="0"/>
          <w:sz w:val="22"/>
          <w:szCs w:val="22"/>
        </w:rPr>
        <w:t>ográficos, listas de presença.</w:t>
      </w:r>
    </w:p>
    <w:p w:rsidR="005D7D67" w:rsidRPr="00337E83" w:rsidRDefault="005D7D67" w:rsidP="00E14DA2">
      <w:pPr>
        <w:pStyle w:val="AutoNumpara"/>
        <w:tabs>
          <w:tab w:val="clear" w:pos="1145"/>
          <w:tab w:val="num" w:pos="720"/>
        </w:tabs>
        <w:ind w:left="720"/>
        <w:rPr>
          <w:rFonts w:ascii="Arial" w:hAnsi="Arial" w:cs="Arial"/>
          <w:noProof w:val="0"/>
          <w:sz w:val="22"/>
          <w:szCs w:val="22"/>
        </w:rPr>
      </w:pPr>
      <w:r w:rsidRPr="00337E83">
        <w:rPr>
          <w:rFonts w:ascii="Arial" w:hAnsi="Arial" w:cs="Arial"/>
          <w:noProof w:val="0"/>
          <w:sz w:val="22"/>
          <w:szCs w:val="22"/>
        </w:rPr>
        <w:t>Propõe-se, também, uma avaliação de caráter qualitativo e participativo durante a execução do Programa, com a aplicação de questionários com o público alvo beneficiado pelo empreendimento.</w:t>
      </w:r>
    </w:p>
    <w:p w:rsidR="009C4923" w:rsidRPr="00337E83" w:rsidRDefault="009C4923" w:rsidP="00337E83">
      <w:pPr>
        <w:pStyle w:val="AutoNumpara"/>
        <w:tabs>
          <w:tab w:val="clear" w:pos="1145"/>
          <w:tab w:val="num" w:pos="720"/>
        </w:tabs>
        <w:ind w:left="720"/>
        <w:rPr>
          <w:rFonts w:ascii="Arial" w:hAnsi="Arial" w:cs="Arial"/>
          <w:noProof w:val="0"/>
          <w:sz w:val="22"/>
          <w:szCs w:val="22"/>
        </w:rPr>
      </w:pPr>
      <w:r w:rsidRPr="00337E83">
        <w:rPr>
          <w:rFonts w:ascii="Arial" w:hAnsi="Arial" w:cs="Arial"/>
          <w:b/>
          <w:noProof w:val="0"/>
          <w:sz w:val="22"/>
          <w:szCs w:val="22"/>
        </w:rPr>
        <w:t>Avaliação Socioeconômica Ex post</w:t>
      </w:r>
      <w:r w:rsidRPr="00337E83">
        <w:rPr>
          <w:rFonts w:ascii="Arial" w:hAnsi="Arial" w:cs="Arial"/>
          <w:noProof w:val="0"/>
          <w:sz w:val="22"/>
          <w:szCs w:val="22"/>
        </w:rPr>
        <w:t>. A avaliação socioeconômica ex post será reflexiva; e tentará medir variações nos valores das variáveis determinantes da viabilidade socioeconômica dos projetos antes e após a implantação das obras. A viabilidade socioeconômica ex ante dos Projetos a serem financiado</w:t>
      </w:r>
      <w:r w:rsidR="00DC2FD9" w:rsidRPr="00337E83">
        <w:rPr>
          <w:rFonts w:ascii="Arial" w:hAnsi="Arial" w:cs="Arial"/>
          <w:noProof w:val="0"/>
          <w:sz w:val="22"/>
          <w:szCs w:val="22"/>
        </w:rPr>
        <w:t>s</w:t>
      </w:r>
      <w:r w:rsidR="004359A3" w:rsidRPr="00337E83">
        <w:rPr>
          <w:rFonts w:ascii="Arial" w:hAnsi="Arial" w:cs="Arial"/>
          <w:noProof w:val="0"/>
          <w:sz w:val="22"/>
          <w:szCs w:val="22"/>
        </w:rPr>
        <w:t xml:space="preserve"> </w:t>
      </w:r>
      <w:r w:rsidR="00DC2FD9" w:rsidRPr="00337E83">
        <w:rPr>
          <w:rFonts w:ascii="Arial" w:hAnsi="Arial" w:cs="Arial"/>
          <w:noProof w:val="0"/>
          <w:sz w:val="22"/>
          <w:szCs w:val="22"/>
        </w:rPr>
        <w:t>pelo P</w:t>
      </w:r>
      <w:r w:rsidRPr="00337E83">
        <w:rPr>
          <w:rFonts w:ascii="Arial" w:hAnsi="Arial" w:cs="Arial"/>
          <w:noProof w:val="0"/>
          <w:sz w:val="22"/>
          <w:szCs w:val="22"/>
        </w:rPr>
        <w:t>rograma foi determinada comparando os fluxos dos custos avaliados a preços de eficiência e dos benefícios</w:t>
      </w:r>
      <w:r w:rsidR="00F12E7D" w:rsidRPr="00337E83">
        <w:rPr>
          <w:rFonts w:ascii="Arial" w:hAnsi="Arial" w:cs="Arial"/>
          <w:noProof w:val="0"/>
          <w:sz w:val="22"/>
          <w:szCs w:val="22"/>
        </w:rPr>
        <w:t>, bem como uma comparação simples dos fluxos de custos a valor presente por unidade processada das alternativas de reforma das usinas de compostagem para determinar a alternativa de menor custo econômico</w:t>
      </w:r>
      <w:r w:rsidRPr="00337E83">
        <w:rPr>
          <w:rFonts w:ascii="Arial" w:hAnsi="Arial" w:cs="Arial"/>
          <w:noProof w:val="0"/>
          <w:sz w:val="22"/>
          <w:szCs w:val="22"/>
        </w:rPr>
        <w:t>. Realizar-se-á uma atualização da</w:t>
      </w:r>
      <w:r w:rsidR="00F12E7D" w:rsidRPr="00337E83">
        <w:rPr>
          <w:rFonts w:ascii="Arial" w:hAnsi="Arial" w:cs="Arial"/>
          <w:noProof w:val="0"/>
          <w:sz w:val="22"/>
          <w:szCs w:val="22"/>
        </w:rPr>
        <w:t xml:space="preserve"> </w:t>
      </w:r>
      <w:r w:rsidR="005E1F7D" w:rsidRPr="00337E83">
        <w:rPr>
          <w:rFonts w:ascii="Arial" w:hAnsi="Arial" w:cs="Arial"/>
          <w:noProof w:val="0"/>
          <w:sz w:val="22"/>
          <w:szCs w:val="22"/>
        </w:rPr>
        <w:t>valorização imobiliári</w:t>
      </w:r>
      <w:r w:rsidR="00F12E7D" w:rsidRPr="00337E83">
        <w:rPr>
          <w:rFonts w:ascii="Arial" w:hAnsi="Arial" w:cs="Arial"/>
          <w:noProof w:val="0"/>
          <w:sz w:val="22"/>
          <w:szCs w:val="22"/>
        </w:rPr>
        <w:t xml:space="preserve">a  </w:t>
      </w:r>
      <w:r w:rsidR="005E1F7D" w:rsidRPr="00337E83">
        <w:rPr>
          <w:rFonts w:ascii="Arial" w:hAnsi="Arial" w:cs="Arial"/>
          <w:noProof w:val="0"/>
          <w:sz w:val="22"/>
          <w:szCs w:val="22"/>
        </w:rPr>
        <w:t>ocorrida</w:t>
      </w:r>
      <w:r w:rsidR="00BA5C92" w:rsidRPr="00337E83">
        <w:rPr>
          <w:rFonts w:ascii="Arial" w:hAnsi="Arial" w:cs="Arial"/>
          <w:noProof w:val="0"/>
          <w:sz w:val="22"/>
          <w:szCs w:val="22"/>
        </w:rPr>
        <w:t xml:space="preserve"> e </w:t>
      </w:r>
      <w:r w:rsidR="00F12E7D" w:rsidRPr="00337E83">
        <w:rPr>
          <w:rFonts w:ascii="Arial" w:hAnsi="Arial" w:cs="Arial"/>
          <w:noProof w:val="0"/>
          <w:sz w:val="22"/>
          <w:szCs w:val="22"/>
        </w:rPr>
        <w:t>d</w:t>
      </w:r>
      <w:r w:rsidR="00BA5C92" w:rsidRPr="00337E83">
        <w:rPr>
          <w:rFonts w:ascii="Arial" w:hAnsi="Arial" w:cs="Arial"/>
          <w:noProof w:val="0"/>
          <w:sz w:val="22"/>
          <w:szCs w:val="22"/>
        </w:rPr>
        <w:t xml:space="preserve">os </w:t>
      </w:r>
      <w:r w:rsidR="00F12E7D" w:rsidRPr="00337E83">
        <w:rPr>
          <w:rFonts w:ascii="Arial" w:hAnsi="Arial" w:cs="Arial"/>
          <w:noProof w:val="0"/>
          <w:sz w:val="22"/>
          <w:szCs w:val="22"/>
        </w:rPr>
        <w:t>parâmetros e pressupostos utilizados na análise de alternativas</w:t>
      </w:r>
      <w:r w:rsidR="005E1F7D" w:rsidRPr="00337E83">
        <w:rPr>
          <w:rFonts w:ascii="Arial" w:hAnsi="Arial" w:cs="Arial"/>
          <w:noProof w:val="0"/>
          <w:sz w:val="22"/>
          <w:szCs w:val="22"/>
        </w:rPr>
        <w:t>.</w:t>
      </w:r>
    </w:p>
    <w:p w:rsidR="009C4923" w:rsidRPr="00337E83" w:rsidRDefault="009C4923" w:rsidP="00007109">
      <w:pPr>
        <w:pStyle w:val="AutoNumpara"/>
        <w:tabs>
          <w:tab w:val="clear" w:pos="1145"/>
          <w:tab w:val="num" w:pos="720"/>
        </w:tabs>
        <w:ind w:left="720"/>
        <w:rPr>
          <w:rFonts w:ascii="Arial" w:hAnsi="Arial" w:cs="Arial"/>
          <w:noProof w:val="0"/>
          <w:sz w:val="22"/>
          <w:szCs w:val="22"/>
        </w:rPr>
      </w:pPr>
      <w:r w:rsidRPr="00337E83">
        <w:rPr>
          <w:rFonts w:ascii="Arial" w:hAnsi="Arial" w:cs="Arial"/>
          <w:noProof w:val="0"/>
          <w:sz w:val="22"/>
          <w:szCs w:val="22"/>
        </w:rPr>
        <w:lastRenderedPageBreak/>
        <w:t>A avaliação socioeconômica ex post será realizada a todos os projetos que foram avaliados e declarados viáveis economicamente.</w:t>
      </w:r>
    </w:p>
    <w:p w:rsidR="001B5186" w:rsidRPr="00337E83" w:rsidRDefault="00C2372F" w:rsidP="00B87A39">
      <w:pPr>
        <w:pStyle w:val="Heading4"/>
        <w:rPr>
          <w:rFonts w:ascii="Arial" w:hAnsi="Arial" w:cs="Arial"/>
          <w:noProof w:val="0"/>
          <w:sz w:val="22"/>
          <w:szCs w:val="22"/>
          <w:lang w:val="pt-BR"/>
        </w:rPr>
      </w:pPr>
      <w:r w:rsidRPr="00337E83">
        <w:rPr>
          <w:rFonts w:ascii="Arial" w:hAnsi="Arial" w:cs="Arial"/>
          <w:noProof w:val="0"/>
          <w:sz w:val="22"/>
          <w:szCs w:val="22"/>
          <w:lang w:val="pt-BR"/>
        </w:rPr>
        <w:t xml:space="preserve">Aspectos técnicos da </w:t>
      </w:r>
      <w:r w:rsidR="008E0849" w:rsidRPr="00337E83">
        <w:rPr>
          <w:rFonts w:ascii="Arial" w:hAnsi="Arial" w:cs="Arial"/>
          <w:noProof w:val="0"/>
          <w:sz w:val="22"/>
          <w:szCs w:val="22"/>
          <w:lang w:val="pt-BR"/>
        </w:rPr>
        <w:t>metodologia</w:t>
      </w:r>
      <w:r w:rsidRPr="00337E83">
        <w:rPr>
          <w:rFonts w:ascii="Arial" w:hAnsi="Arial" w:cs="Arial"/>
          <w:noProof w:val="0"/>
          <w:sz w:val="22"/>
          <w:szCs w:val="22"/>
          <w:lang w:val="pt-BR"/>
        </w:rPr>
        <w:t xml:space="preserve"> selecionada</w:t>
      </w:r>
    </w:p>
    <w:p w:rsidR="009C4923" w:rsidRPr="00337E83" w:rsidRDefault="00926D54" w:rsidP="00007109">
      <w:pPr>
        <w:pStyle w:val="AutoNumpara"/>
        <w:tabs>
          <w:tab w:val="clear" w:pos="1145"/>
          <w:tab w:val="num" w:pos="720"/>
        </w:tabs>
        <w:ind w:left="720"/>
        <w:rPr>
          <w:rFonts w:ascii="Arial" w:hAnsi="Arial" w:cs="Arial"/>
          <w:sz w:val="22"/>
          <w:szCs w:val="22"/>
        </w:rPr>
      </w:pPr>
      <w:r w:rsidRPr="00615415">
        <w:rPr>
          <w:rFonts w:ascii="Arial" w:hAnsi="Arial" w:cs="Arial"/>
          <w:b/>
          <w:noProof w:val="0"/>
          <w:sz w:val="22"/>
          <w:szCs w:val="22"/>
        </w:rPr>
        <w:t>Avaliação</w:t>
      </w:r>
      <w:r w:rsidRPr="00337E83">
        <w:rPr>
          <w:rFonts w:ascii="Arial" w:hAnsi="Arial" w:cs="Arial"/>
          <w:b/>
          <w:sz w:val="22"/>
          <w:szCs w:val="22"/>
        </w:rPr>
        <w:t xml:space="preserve"> Socioeconômica Ex</w:t>
      </w:r>
      <w:r w:rsidR="009C4923" w:rsidRPr="00337E83">
        <w:rPr>
          <w:rFonts w:ascii="Arial" w:hAnsi="Arial" w:cs="Arial"/>
          <w:b/>
          <w:sz w:val="22"/>
          <w:szCs w:val="22"/>
        </w:rPr>
        <w:t>post</w:t>
      </w:r>
      <w:r w:rsidR="009C4923" w:rsidRPr="00337E83">
        <w:rPr>
          <w:rFonts w:ascii="Arial" w:hAnsi="Arial" w:cs="Arial"/>
          <w:sz w:val="22"/>
          <w:szCs w:val="22"/>
        </w:rPr>
        <w:t>. A viabilidade socioeconômica ex ante dos Projetos foi determinada comparando os fluxos dos custos avaliados a preços de eficiência e dos benefícios</w:t>
      </w:r>
      <w:r w:rsidR="00F12E7D" w:rsidRPr="00337E83">
        <w:rPr>
          <w:rFonts w:ascii="Arial" w:hAnsi="Arial" w:cs="Arial"/>
          <w:noProof w:val="0"/>
          <w:sz w:val="22"/>
          <w:szCs w:val="22"/>
        </w:rPr>
        <w:t>, bem como uma comparação simples dos fluxos de custos a valor presente por unidade processada das alternativas estudadas</w:t>
      </w:r>
      <w:r w:rsidR="009C4923" w:rsidRPr="00337E83">
        <w:rPr>
          <w:rFonts w:ascii="Arial" w:hAnsi="Arial" w:cs="Arial"/>
          <w:sz w:val="22"/>
          <w:szCs w:val="22"/>
        </w:rPr>
        <w:t xml:space="preserve">. </w:t>
      </w:r>
      <w:r w:rsidR="00F12E7D" w:rsidRPr="00337E83">
        <w:rPr>
          <w:rFonts w:ascii="Arial" w:hAnsi="Arial" w:cs="Arial"/>
          <w:sz w:val="22"/>
          <w:szCs w:val="22"/>
        </w:rPr>
        <w:t>Para todos os projetos</w:t>
      </w:r>
      <w:r w:rsidR="009C4923" w:rsidRPr="00337E83">
        <w:rPr>
          <w:rFonts w:ascii="Arial" w:hAnsi="Arial" w:cs="Arial"/>
          <w:sz w:val="22"/>
          <w:szCs w:val="22"/>
        </w:rPr>
        <w:t xml:space="preserve"> financiados com recursos do Programa se</w:t>
      </w:r>
      <w:r w:rsidR="008F2614" w:rsidRPr="00337E83">
        <w:rPr>
          <w:rFonts w:ascii="Arial" w:hAnsi="Arial" w:cs="Arial"/>
          <w:sz w:val="22"/>
          <w:szCs w:val="22"/>
        </w:rPr>
        <w:t>rão realizadas</w:t>
      </w:r>
      <w:r w:rsidR="009C4923" w:rsidRPr="00337E83">
        <w:rPr>
          <w:rFonts w:ascii="Arial" w:hAnsi="Arial" w:cs="Arial"/>
          <w:sz w:val="22"/>
          <w:szCs w:val="22"/>
        </w:rPr>
        <w:t xml:space="preserve"> avaliações socioeconômicas ex</w:t>
      </w:r>
      <w:r w:rsidR="008F2614" w:rsidRPr="00337E83">
        <w:rPr>
          <w:rFonts w:ascii="Arial" w:hAnsi="Arial" w:cs="Arial"/>
          <w:sz w:val="22"/>
          <w:szCs w:val="22"/>
        </w:rPr>
        <w:t>post</w:t>
      </w:r>
      <w:r w:rsidR="00BA5C92" w:rsidRPr="00337E83">
        <w:rPr>
          <w:rFonts w:ascii="Arial" w:hAnsi="Arial" w:cs="Arial"/>
          <w:sz w:val="22"/>
          <w:szCs w:val="22"/>
        </w:rPr>
        <w:t>. Para cada projeto implantado se calculará a TI</w:t>
      </w:r>
      <w:r w:rsidR="00F12E7D" w:rsidRPr="00337E83">
        <w:rPr>
          <w:rFonts w:ascii="Arial" w:hAnsi="Arial" w:cs="Arial"/>
          <w:sz w:val="22"/>
          <w:szCs w:val="22"/>
        </w:rPr>
        <w:t>R</w:t>
      </w:r>
      <w:r w:rsidR="00BA5C92" w:rsidRPr="00337E83">
        <w:rPr>
          <w:rFonts w:ascii="Arial" w:hAnsi="Arial" w:cs="Arial"/>
          <w:sz w:val="22"/>
          <w:szCs w:val="22"/>
        </w:rPr>
        <w:t xml:space="preserve"> y VPL ex post </w:t>
      </w:r>
      <w:r w:rsidR="00F12E7D" w:rsidRPr="00337E83">
        <w:rPr>
          <w:rFonts w:ascii="Arial" w:hAnsi="Arial" w:cs="Arial"/>
          <w:sz w:val="22"/>
          <w:szCs w:val="22"/>
        </w:rPr>
        <w:t xml:space="preserve">e CMLP </w:t>
      </w:r>
      <w:r w:rsidR="00BA5C92" w:rsidRPr="00337E83">
        <w:rPr>
          <w:rFonts w:ascii="Arial" w:hAnsi="Arial" w:cs="Arial"/>
          <w:sz w:val="22"/>
          <w:szCs w:val="22"/>
        </w:rPr>
        <w:t>e se comparará com os valores calculados ex ante. A quantificação dos benefícios “reais” deverá seguir a mesma metodologia, quando for possível, do que aquela utilizada na avalição ex ante.</w:t>
      </w:r>
    </w:p>
    <w:p w:rsidR="009C4923" w:rsidRPr="00337E83" w:rsidRDefault="009C4923" w:rsidP="00007109">
      <w:pPr>
        <w:pStyle w:val="AutoNumpara"/>
        <w:tabs>
          <w:tab w:val="clear" w:pos="1145"/>
          <w:tab w:val="num" w:pos="720"/>
        </w:tabs>
        <w:ind w:left="720"/>
        <w:rPr>
          <w:rFonts w:ascii="Arial" w:hAnsi="Arial" w:cs="Arial"/>
          <w:noProof w:val="0"/>
          <w:sz w:val="22"/>
          <w:szCs w:val="22"/>
        </w:rPr>
      </w:pPr>
      <w:r w:rsidRPr="00337E83">
        <w:rPr>
          <w:rFonts w:ascii="Arial" w:hAnsi="Arial" w:cs="Arial"/>
          <w:b/>
          <w:noProof w:val="0"/>
          <w:sz w:val="22"/>
          <w:szCs w:val="22"/>
          <w:u w:val="single"/>
        </w:rPr>
        <w:t>Recopilação dos dados</w:t>
      </w:r>
      <w:r w:rsidRPr="00337E83">
        <w:rPr>
          <w:rFonts w:ascii="Arial" w:hAnsi="Arial" w:cs="Arial"/>
          <w:noProof w:val="0"/>
          <w:sz w:val="22"/>
          <w:szCs w:val="22"/>
        </w:rPr>
        <w:t xml:space="preserve">. A metodologia de avaliação utilizará os mesmos elementos da análise custo-benefício </w:t>
      </w:r>
      <w:r w:rsidR="00F12E7D" w:rsidRPr="00337E83">
        <w:rPr>
          <w:rFonts w:ascii="Arial" w:hAnsi="Arial" w:cs="Arial"/>
          <w:noProof w:val="0"/>
          <w:sz w:val="22"/>
          <w:szCs w:val="22"/>
        </w:rPr>
        <w:t xml:space="preserve">e de custo efetividade (mínimo custo) </w:t>
      </w:r>
      <w:r w:rsidR="00BA5C92" w:rsidRPr="00337E83">
        <w:rPr>
          <w:rFonts w:ascii="Arial" w:hAnsi="Arial" w:cs="Arial"/>
          <w:noProof w:val="0"/>
          <w:sz w:val="22"/>
          <w:szCs w:val="22"/>
        </w:rPr>
        <w:t>ex ante detalhada ano enlace Análise Econômica do Programa</w:t>
      </w:r>
      <w:r w:rsidRPr="00337E83">
        <w:rPr>
          <w:rFonts w:ascii="Arial" w:hAnsi="Arial" w:cs="Arial"/>
          <w:noProof w:val="0"/>
          <w:sz w:val="22"/>
          <w:szCs w:val="22"/>
        </w:rPr>
        <w:t>. Para realizar a avaliação de cada um dos projetos, dever-se-á deter</w:t>
      </w:r>
      <w:r w:rsidR="008F2614" w:rsidRPr="00337E83">
        <w:rPr>
          <w:rFonts w:ascii="Arial" w:hAnsi="Arial" w:cs="Arial"/>
          <w:noProof w:val="0"/>
          <w:sz w:val="22"/>
          <w:szCs w:val="22"/>
        </w:rPr>
        <w:t>minar os seguintes elementos:</w:t>
      </w:r>
      <w:r w:rsidRPr="00337E83">
        <w:rPr>
          <w:rFonts w:ascii="Arial" w:hAnsi="Arial" w:cs="Arial"/>
          <w:noProof w:val="0"/>
          <w:sz w:val="22"/>
          <w:szCs w:val="22"/>
        </w:rPr>
        <w:t xml:space="preserve"> custos de investimentos finais, custos de operação e manutenção anuais incorridos durante a operação das obras</w:t>
      </w:r>
      <w:r w:rsidR="008F2614" w:rsidRPr="00337E83">
        <w:rPr>
          <w:rFonts w:ascii="Arial" w:hAnsi="Arial" w:cs="Arial"/>
          <w:noProof w:val="0"/>
          <w:sz w:val="22"/>
          <w:szCs w:val="22"/>
        </w:rPr>
        <w:t>,</w:t>
      </w:r>
      <w:r w:rsidRPr="00337E83">
        <w:rPr>
          <w:rFonts w:ascii="Arial" w:hAnsi="Arial" w:cs="Arial"/>
          <w:noProof w:val="0"/>
          <w:sz w:val="22"/>
          <w:szCs w:val="22"/>
        </w:rPr>
        <w:t xml:space="preserve"> </w:t>
      </w:r>
      <w:r w:rsidR="008F2614" w:rsidRPr="00337E83">
        <w:rPr>
          <w:rFonts w:ascii="Arial" w:hAnsi="Arial" w:cs="Arial"/>
          <w:noProof w:val="0"/>
          <w:sz w:val="22"/>
          <w:szCs w:val="22"/>
        </w:rPr>
        <w:t xml:space="preserve"> </w:t>
      </w:r>
      <w:r w:rsidR="00F12E7D" w:rsidRPr="00337E83">
        <w:rPr>
          <w:rFonts w:ascii="Arial" w:hAnsi="Arial" w:cs="Arial"/>
          <w:noProof w:val="0"/>
          <w:sz w:val="22"/>
          <w:szCs w:val="22"/>
        </w:rPr>
        <w:t>número de prédios e loteamentos finais, número de famílias reassentadas, valor do aluguel (proxy do valor dos benefícios do reassentamento), v</w:t>
      </w:r>
      <w:r w:rsidR="00BA5C92" w:rsidRPr="00337E83">
        <w:rPr>
          <w:rFonts w:ascii="Arial" w:hAnsi="Arial" w:cs="Arial"/>
          <w:noProof w:val="0"/>
          <w:sz w:val="22"/>
          <w:szCs w:val="22"/>
        </w:rPr>
        <w:t xml:space="preserve">alorização imobiliária ocorrida após implantação das obras de </w:t>
      </w:r>
      <w:r w:rsidR="00F12E7D" w:rsidRPr="00337E83">
        <w:rPr>
          <w:rFonts w:ascii="Arial" w:hAnsi="Arial" w:cs="Arial"/>
          <w:noProof w:val="0"/>
          <w:sz w:val="22"/>
          <w:szCs w:val="22"/>
        </w:rPr>
        <w:t xml:space="preserve">agua, esgoto, pavimentação e </w:t>
      </w:r>
      <w:r w:rsidR="00BA5C92" w:rsidRPr="00337E83">
        <w:rPr>
          <w:rFonts w:ascii="Arial" w:hAnsi="Arial" w:cs="Arial"/>
          <w:noProof w:val="0"/>
          <w:sz w:val="22"/>
          <w:szCs w:val="22"/>
        </w:rPr>
        <w:t xml:space="preserve">micro e macro drenagem assim como informações </w:t>
      </w:r>
      <w:r w:rsidR="00F12E7D" w:rsidRPr="00337E83">
        <w:rPr>
          <w:rFonts w:ascii="Arial" w:hAnsi="Arial" w:cs="Arial"/>
          <w:noProof w:val="0"/>
          <w:sz w:val="22"/>
          <w:szCs w:val="22"/>
        </w:rPr>
        <w:t>sobre o valor dos parâmetros de eficiência de desenho das usinas de compostagem</w:t>
      </w:r>
      <w:r w:rsidR="00BA5C92" w:rsidRPr="00337E83">
        <w:rPr>
          <w:rFonts w:ascii="Arial" w:hAnsi="Arial" w:cs="Arial"/>
          <w:noProof w:val="0"/>
          <w:sz w:val="22"/>
          <w:szCs w:val="22"/>
        </w:rPr>
        <w:t>.</w:t>
      </w:r>
    </w:p>
    <w:p w:rsidR="00BA5C92" w:rsidRPr="00337E83" w:rsidRDefault="009C4923" w:rsidP="00007109">
      <w:pPr>
        <w:pStyle w:val="AutoNumpara"/>
        <w:tabs>
          <w:tab w:val="clear" w:pos="1145"/>
          <w:tab w:val="num" w:pos="720"/>
        </w:tabs>
        <w:ind w:left="720"/>
        <w:rPr>
          <w:rFonts w:ascii="Arial" w:hAnsi="Arial" w:cs="Arial"/>
          <w:sz w:val="22"/>
          <w:szCs w:val="22"/>
        </w:rPr>
      </w:pPr>
      <w:r w:rsidRPr="00337E83">
        <w:rPr>
          <w:rFonts w:ascii="Arial" w:hAnsi="Arial" w:cs="Arial"/>
          <w:sz w:val="22"/>
          <w:szCs w:val="22"/>
        </w:rPr>
        <w:t xml:space="preserve">Estes elementos </w:t>
      </w:r>
      <w:r w:rsidR="008F2614" w:rsidRPr="00337E83">
        <w:rPr>
          <w:rFonts w:ascii="Arial" w:hAnsi="Arial" w:cs="Arial"/>
          <w:sz w:val="22"/>
          <w:szCs w:val="22"/>
        </w:rPr>
        <w:t>serão utilizados</w:t>
      </w:r>
      <w:r w:rsidR="005E1F7D" w:rsidRPr="00337E83">
        <w:rPr>
          <w:rFonts w:ascii="Arial" w:hAnsi="Arial" w:cs="Arial"/>
          <w:sz w:val="22"/>
          <w:szCs w:val="22"/>
        </w:rPr>
        <w:t xml:space="preserve"> junto com as estimações da valorizacao mobiliraia </w:t>
      </w:r>
      <w:r w:rsidR="00F12E7D" w:rsidRPr="00337E83">
        <w:rPr>
          <w:rFonts w:ascii="Arial" w:hAnsi="Arial" w:cs="Arial"/>
          <w:sz w:val="22"/>
          <w:szCs w:val="22"/>
        </w:rPr>
        <w:t xml:space="preserve">e do valor do aluguel </w:t>
      </w:r>
      <w:r w:rsidR="005E1F7D" w:rsidRPr="00337E83">
        <w:rPr>
          <w:rFonts w:ascii="Arial" w:hAnsi="Arial" w:cs="Arial"/>
          <w:sz w:val="22"/>
          <w:szCs w:val="22"/>
        </w:rPr>
        <w:t xml:space="preserve">para </w:t>
      </w:r>
      <w:r w:rsidR="00F12E7D" w:rsidRPr="00337E83">
        <w:rPr>
          <w:rFonts w:ascii="Arial" w:hAnsi="Arial" w:cs="Arial"/>
          <w:sz w:val="22"/>
          <w:szCs w:val="22"/>
        </w:rPr>
        <w:t>o</w:t>
      </w:r>
      <w:r w:rsidR="008F2614" w:rsidRPr="00337E83">
        <w:rPr>
          <w:rFonts w:ascii="Arial" w:hAnsi="Arial" w:cs="Arial"/>
          <w:sz w:val="22"/>
          <w:szCs w:val="22"/>
        </w:rPr>
        <w:t xml:space="preserve"> projeto</w:t>
      </w:r>
      <w:r w:rsidR="005E1F7D" w:rsidRPr="00337E83">
        <w:rPr>
          <w:rFonts w:ascii="Arial" w:hAnsi="Arial" w:cs="Arial"/>
          <w:sz w:val="22"/>
          <w:szCs w:val="22"/>
        </w:rPr>
        <w:t xml:space="preserve"> de </w:t>
      </w:r>
      <w:r w:rsidR="00F12E7D" w:rsidRPr="00337E83">
        <w:rPr>
          <w:rFonts w:ascii="Arial" w:hAnsi="Arial" w:cs="Arial"/>
          <w:sz w:val="22"/>
          <w:szCs w:val="22"/>
        </w:rPr>
        <w:t xml:space="preserve">readequacao urbana do </w:t>
      </w:r>
      <w:r w:rsidR="001F3B24" w:rsidRPr="00337E83">
        <w:rPr>
          <w:rFonts w:ascii="Arial" w:hAnsi="Arial" w:cs="Arial"/>
          <w:sz w:val="22"/>
          <w:szCs w:val="22"/>
        </w:rPr>
        <w:t xml:space="preserve">CPDS, ebm como o </w:t>
      </w:r>
      <w:r w:rsidR="001F3B24" w:rsidRPr="00007109">
        <w:rPr>
          <w:rFonts w:ascii="Arial" w:hAnsi="Arial" w:cs="Arial"/>
          <w:b/>
          <w:noProof w:val="0"/>
          <w:sz w:val="22"/>
          <w:szCs w:val="22"/>
          <w:u w:val="single"/>
        </w:rPr>
        <w:t>valor</w:t>
      </w:r>
      <w:r w:rsidR="001F3B24" w:rsidRPr="00337E83">
        <w:rPr>
          <w:rFonts w:ascii="Arial" w:hAnsi="Arial" w:cs="Arial"/>
          <w:sz w:val="22"/>
          <w:szCs w:val="22"/>
        </w:rPr>
        <w:t xml:space="preserve"> do CMLP (inclui custos reais e parâmetros de eficiência) da alternativa seleccionada para  o projeto de reforma das usinas de compostagem </w:t>
      </w:r>
      <w:r w:rsidRPr="00337E83">
        <w:rPr>
          <w:rFonts w:ascii="Arial" w:hAnsi="Arial" w:cs="Arial"/>
          <w:sz w:val="22"/>
          <w:szCs w:val="22"/>
        </w:rPr>
        <w:t>calculadas durante o</w:t>
      </w:r>
      <w:r w:rsidR="001F3B24" w:rsidRPr="00337E83">
        <w:rPr>
          <w:rFonts w:ascii="Arial" w:hAnsi="Arial" w:cs="Arial"/>
          <w:sz w:val="22"/>
          <w:szCs w:val="22"/>
        </w:rPr>
        <w:t xml:space="preserve"> processo de avaliação ex ante </w:t>
      </w:r>
      <w:r w:rsidRPr="00337E83">
        <w:rPr>
          <w:rFonts w:ascii="Arial" w:hAnsi="Arial" w:cs="Arial"/>
          <w:sz w:val="22"/>
          <w:szCs w:val="22"/>
        </w:rPr>
        <w:t xml:space="preserve">para realizar a avaliação econômica expost. </w:t>
      </w:r>
    </w:p>
    <w:p w:rsidR="00BA5C92" w:rsidRPr="00337E83" w:rsidRDefault="00BA5C92" w:rsidP="00007109">
      <w:pPr>
        <w:pStyle w:val="AutoNumpara"/>
        <w:tabs>
          <w:tab w:val="clear" w:pos="1145"/>
          <w:tab w:val="num" w:pos="720"/>
        </w:tabs>
        <w:ind w:left="720"/>
        <w:rPr>
          <w:rFonts w:ascii="Arial" w:hAnsi="Arial" w:cs="Arial"/>
          <w:sz w:val="22"/>
          <w:szCs w:val="22"/>
        </w:rPr>
      </w:pPr>
      <w:r w:rsidRPr="00337E83">
        <w:rPr>
          <w:rFonts w:ascii="Arial" w:hAnsi="Arial" w:cs="Arial"/>
          <w:sz w:val="22"/>
          <w:szCs w:val="22"/>
          <w:u w:val="single"/>
        </w:rPr>
        <w:t>P</w:t>
      </w:r>
      <w:r w:rsidRPr="00337E83">
        <w:rPr>
          <w:rFonts w:ascii="Arial" w:hAnsi="Arial" w:cs="Arial"/>
          <w:noProof w:val="0"/>
          <w:sz w:val="22"/>
          <w:szCs w:val="22"/>
          <w:u w:val="single"/>
        </w:rPr>
        <w:t xml:space="preserve">ara a </w:t>
      </w:r>
      <w:r w:rsidR="008E1D41" w:rsidRPr="00337E83">
        <w:rPr>
          <w:rFonts w:ascii="Arial" w:hAnsi="Arial" w:cs="Arial"/>
          <w:noProof w:val="0"/>
          <w:sz w:val="22"/>
          <w:szCs w:val="22"/>
          <w:u w:val="single"/>
        </w:rPr>
        <w:t>avaliação</w:t>
      </w:r>
      <w:r w:rsidRPr="00337E83">
        <w:rPr>
          <w:rFonts w:ascii="Arial" w:hAnsi="Arial" w:cs="Arial"/>
          <w:noProof w:val="0"/>
          <w:sz w:val="22"/>
          <w:szCs w:val="22"/>
          <w:u w:val="single"/>
        </w:rPr>
        <w:t xml:space="preserve"> da </w:t>
      </w:r>
      <w:r w:rsidR="001F3B24" w:rsidRPr="00337E83">
        <w:rPr>
          <w:rFonts w:ascii="Arial" w:hAnsi="Arial" w:cs="Arial"/>
          <w:noProof w:val="0"/>
          <w:sz w:val="22"/>
          <w:szCs w:val="22"/>
          <w:u w:val="single"/>
        </w:rPr>
        <w:t>reforma das Usinas de Compostagem</w:t>
      </w:r>
      <w:r w:rsidR="008E1D41" w:rsidRPr="00337E83">
        <w:rPr>
          <w:rFonts w:ascii="Arial" w:hAnsi="Arial" w:cs="Arial"/>
          <w:noProof w:val="0"/>
          <w:sz w:val="22"/>
          <w:szCs w:val="22"/>
        </w:rPr>
        <w:t xml:space="preserve">, se comparará o Custo Médio de Longo Prazo (CMLP) por </w:t>
      </w:r>
      <w:r w:rsidR="001F3B24" w:rsidRPr="00337E83">
        <w:rPr>
          <w:rFonts w:ascii="Arial" w:hAnsi="Arial" w:cs="Arial"/>
          <w:noProof w:val="0"/>
          <w:sz w:val="22"/>
          <w:szCs w:val="22"/>
        </w:rPr>
        <w:t>tonelada de resíduos recuperada (reciclagem e compostagem)</w:t>
      </w:r>
      <w:r w:rsidR="008E1D41" w:rsidRPr="00337E83">
        <w:rPr>
          <w:rFonts w:ascii="Arial" w:hAnsi="Arial" w:cs="Arial"/>
          <w:noProof w:val="0"/>
          <w:sz w:val="22"/>
          <w:szCs w:val="22"/>
        </w:rPr>
        <w:t xml:space="preserve">, considerando os custos finais de investimento, </w:t>
      </w:r>
      <w:r w:rsidR="001F3B24" w:rsidRPr="00337E83">
        <w:rPr>
          <w:rFonts w:ascii="Arial" w:hAnsi="Arial" w:cs="Arial"/>
          <w:noProof w:val="0"/>
          <w:sz w:val="22"/>
          <w:szCs w:val="22"/>
        </w:rPr>
        <w:t xml:space="preserve">custos reais de operação  e manutenção e parâmetros de eficiência, </w:t>
      </w:r>
      <w:r w:rsidR="008E1D41" w:rsidRPr="00337E83">
        <w:rPr>
          <w:rFonts w:ascii="Arial" w:hAnsi="Arial" w:cs="Arial"/>
          <w:noProof w:val="0"/>
          <w:sz w:val="22"/>
          <w:szCs w:val="22"/>
        </w:rPr>
        <w:t>com o CMLP calculado na avaliação ex ante. Os valores deverão ter ano base o ano de terminação da obra. As atualizações necessárias deverão ser feitas atualizações</w:t>
      </w:r>
      <w:r w:rsidR="008E1D41" w:rsidRPr="00337E83">
        <w:rPr>
          <w:rFonts w:ascii="Arial" w:eastAsia="Calibri" w:hAnsi="Arial" w:cs="Arial"/>
          <w:noProof w:val="0"/>
          <w:spacing w:val="0"/>
          <w:sz w:val="22"/>
          <w:szCs w:val="22"/>
          <w:lang w:eastAsia="pt-BR" w:bidi="en-US"/>
        </w:rPr>
        <w:t xml:space="preserve">, através da variação do Índice </w:t>
      </w:r>
      <w:r w:rsidR="00B31307" w:rsidRPr="00337E83">
        <w:rPr>
          <w:rFonts w:ascii="Arial" w:eastAsia="Calibri" w:hAnsi="Arial" w:cs="Arial"/>
          <w:noProof w:val="0"/>
          <w:spacing w:val="0"/>
          <w:sz w:val="22"/>
          <w:szCs w:val="22"/>
          <w:lang w:eastAsia="pt-BR" w:bidi="en-US"/>
        </w:rPr>
        <w:t>Nacional do Custo da Construção</w:t>
      </w:r>
      <w:r w:rsidR="008E1D41" w:rsidRPr="00337E83">
        <w:rPr>
          <w:rFonts w:ascii="Arial" w:eastAsia="Calibri" w:hAnsi="Arial" w:cs="Arial"/>
          <w:noProof w:val="0"/>
          <w:spacing w:val="0"/>
          <w:sz w:val="22"/>
          <w:szCs w:val="22"/>
          <w:lang w:eastAsia="pt-BR" w:bidi="en-US"/>
        </w:rPr>
        <w:t xml:space="preserve"> (I</w:t>
      </w:r>
      <w:r w:rsidR="00B31307" w:rsidRPr="00337E83">
        <w:rPr>
          <w:rFonts w:ascii="Arial" w:eastAsia="Calibri" w:hAnsi="Arial" w:cs="Arial"/>
          <w:noProof w:val="0"/>
          <w:spacing w:val="0"/>
          <w:sz w:val="22"/>
          <w:szCs w:val="22"/>
          <w:lang w:eastAsia="pt-BR" w:bidi="en-US"/>
        </w:rPr>
        <w:t>NCC</w:t>
      </w:r>
      <w:r w:rsidR="008E1D41" w:rsidRPr="00337E83">
        <w:rPr>
          <w:rFonts w:ascii="Arial" w:eastAsia="Calibri" w:hAnsi="Arial" w:cs="Arial"/>
          <w:noProof w:val="0"/>
          <w:spacing w:val="0"/>
          <w:sz w:val="22"/>
          <w:szCs w:val="22"/>
          <w:lang w:eastAsia="pt-BR" w:bidi="en-US"/>
        </w:rPr>
        <w:t>-IBGE) no período</w:t>
      </w:r>
      <w:r w:rsidR="008E1D41" w:rsidRPr="00337E83">
        <w:rPr>
          <w:rFonts w:ascii="Arial" w:eastAsia="Calibri" w:hAnsi="Arial" w:cs="Arial"/>
          <w:noProof w:val="0"/>
          <w:spacing w:val="0"/>
          <w:sz w:val="22"/>
          <w:szCs w:val="22"/>
          <w:vertAlign w:val="superscript"/>
          <w:lang w:eastAsia="pt-BR" w:bidi="en-US"/>
        </w:rPr>
        <w:footnoteReference w:id="3"/>
      </w:r>
      <w:r w:rsidR="008E1D41" w:rsidRPr="00337E83">
        <w:rPr>
          <w:rFonts w:ascii="Arial" w:hAnsi="Arial" w:cs="Arial"/>
          <w:noProof w:val="0"/>
          <w:sz w:val="22"/>
          <w:szCs w:val="22"/>
        </w:rPr>
        <w:t>.</w:t>
      </w:r>
    </w:p>
    <w:p w:rsidR="009C4923" w:rsidRPr="00337E83" w:rsidRDefault="008E1D41" w:rsidP="00007109">
      <w:pPr>
        <w:pStyle w:val="AutoNumpara"/>
        <w:tabs>
          <w:tab w:val="clear" w:pos="1145"/>
          <w:tab w:val="num" w:pos="720"/>
        </w:tabs>
        <w:ind w:left="720"/>
        <w:rPr>
          <w:rFonts w:ascii="Arial" w:hAnsi="Arial" w:cs="Arial"/>
          <w:noProof w:val="0"/>
          <w:sz w:val="22"/>
          <w:szCs w:val="22"/>
        </w:rPr>
      </w:pPr>
      <w:r w:rsidRPr="00337E83">
        <w:rPr>
          <w:rFonts w:ascii="Arial" w:hAnsi="Arial" w:cs="Arial"/>
          <w:noProof w:val="0"/>
          <w:sz w:val="22"/>
          <w:szCs w:val="22"/>
          <w:u w:val="single"/>
        </w:rPr>
        <w:t xml:space="preserve">Para a quantificação dos benefícios oriundos da implantação das </w:t>
      </w:r>
      <w:r w:rsidR="001F3B24" w:rsidRPr="00337E83">
        <w:rPr>
          <w:rFonts w:ascii="Arial" w:hAnsi="Arial" w:cs="Arial"/>
          <w:noProof w:val="0"/>
          <w:sz w:val="22"/>
          <w:szCs w:val="22"/>
          <w:u w:val="single"/>
        </w:rPr>
        <w:t>de readequação urbana do CPS</w:t>
      </w:r>
      <w:r w:rsidRPr="00337E83">
        <w:rPr>
          <w:rFonts w:ascii="Arial" w:hAnsi="Arial" w:cs="Arial"/>
          <w:noProof w:val="0"/>
          <w:sz w:val="22"/>
          <w:szCs w:val="22"/>
        </w:rPr>
        <w:t xml:space="preserve"> serão realizadas pelo menos 150 pesquisas</w:t>
      </w:r>
      <w:r w:rsidR="001F3B24" w:rsidRPr="00337E83">
        <w:rPr>
          <w:rStyle w:val="FootnoteReference"/>
          <w:rFonts w:ascii="Arial" w:hAnsi="Arial" w:cs="Arial"/>
          <w:sz w:val="22"/>
          <w:szCs w:val="22"/>
          <w:lang w:val="es-CR"/>
        </w:rPr>
        <w:footnoteReference w:id="4"/>
      </w:r>
      <w:r w:rsidRPr="00337E83">
        <w:rPr>
          <w:rFonts w:ascii="Arial" w:hAnsi="Arial" w:cs="Arial"/>
          <w:noProof w:val="0"/>
          <w:sz w:val="22"/>
          <w:szCs w:val="22"/>
        </w:rPr>
        <w:t xml:space="preserve"> para coletar informação atualizada sobre o preço das propriedades na área de intervenção do </w:t>
      </w:r>
      <w:r w:rsidR="00ED0A05">
        <w:rPr>
          <w:rFonts w:ascii="Arial" w:hAnsi="Arial" w:cs="Arial"/>
          <w:noProof w:val="0"/>
          <w:sz w:val="22"/>
          <w:szCs w:val="22"/>
        </w:rPr>
        <w:t xml:space="preserve">Programa </w:t>
      </w:r>
      <w:r w:rsidRPr="00337E83">
        <w:rPr>
          <w:rFonts w:ascii="Arial" w:hAnsi="Arial" w:cs="Arial"/>
          <w:noProof w:val="0"/>
          <w:sz w:val="22"/>
          <w:szCs w:val="22"/>
        </w:rPr>
        <w:t xml:space="preserve">e deverão coincidir com as propriedades que foram pesquisadas ex ante. Estas pesquisas deverão permitir o cômputo da valorização imobiliária real que resulto da implantação das obras de micro e macro drenagem. Dever-se-á realizar uma pesquisa (pelo menos 150 casos) numa área aonde não se implantaram obras de drenagem. Este grupo servirá como controle. As pesquisas deverão ser realizadas nas áreas </w:t>
      </w:r>
      <w:r w:rsidRPr="00337E83">
        <w:rPr>
          <w:rFonts w:ascii="Arial" w:hAnsi="Arial" w:cs="Arial"/>
          <w:noProof w:val="0"/>
          <w:sz w:val="22"/>
          <w:szCs w:val="22"/>
        </w:rPr>
        <w:lastRenderedPageBreak/>
        <w:t xml:space="preserve">beneficiarias do </w:t>
      </w:r>
      <w:r w:rsidR="00ED0A05">
        <w:rPr>
          <w:rFonts w:ascii="Arial" w:hAnsi="Arial" w:cs="Arial"/>
          <w:noProof w:val="0"/>
          <w:sz w:val="22"/>
          <w:szCs w:val="22"/>
        </w:rPr>
        <w:t xml:space="preserve">Programa </w:t>
      </w:r>
      <w:r w:rsidRPr="00337E83">
        <w:rPr>
          <w:rFonts w:ascii="Arial" w:hAnsi="Arial" w:cs="Arial"/>
          <w:noProof w:val="0"/>
          <w:sz w:val="22"/>
          <w:szCs w:val="22"/>
        </w:rPr>
        <w:t xml:space="preserve">e deverão ser realizadas no mesmo ano quando a implantação das obras. </w:t>
      </w:r>
      <w:r w:rsidR="004359A3" w:rsidRPr="00337E83">
        <w:rPr>
          <w:rFonts w:ascii="Arial" w:hAnsi="Arial" w:cs="Arial"/>
          <w:noProof w:val="0"/>
          <w:sz w:val="22"/>
          <w:szCs w:val="22"/>
        </w:rPr>
        <w:t>(Ver Anexo</w:t>
      </w:r>
      <w:r w:rsidR="00337E83" w:rsidRPr="00337E83">
        <w:rPr>
          <w:rFonts w:ascii="Arial" w:hAnsi="Arial" w:cs="Arial"/>
          <w:noProof w:val="0"/>
          <w:sz w:val="22"/>
          <w:szCs w:val="22"/>
        </w:rPr>
        <w:t>s</w:t>
      </w:r>
      <w:r w:rsidR="004359A3" w:rsidRPr="00337E83">
        <w:rPr>
          <w:rFonts w:ascii="Arial" w:hAnsi="Arial" w:cs="Arial"/>
          <w:noProof w:val="0"/>
          <w:sz w:val="22"/>
          <w:szCs w:val="22"/>
        </w:rPr>
        <w:t xml:space="preserve"> </w:t>
      </w:r>
      <w:r w:rsidR="00265642">
        <w:rPr>
          <w:rFonts w:ascii="Arial" w:hAnsi="Arial" w:cs="Arial"/>
          <w:noProof w:val="0"/>
          <w:sz w:val="22"/>
          <w:szCs w:val="22"/>
        </w:rPr>
        <w:t>1</w:t>
      </w:r>
      <w:r w:rsidR="00265642" w:rsidRPr="00337E83">
        <w:rPr>
          <w:rFonts w:ascii="Arial" w:hAnsi="Arial" w:cs="Arial"/>
          <w:noProof w:val="0"/>
          <w:sz w:val="22"/>
          <w:szCs w:val="22"/>
        </w:rPr>
        <w:t xml:space="preserve"> </w:t>
      </w:r>
      <w:r w:rsidR="00337E83" w:rsidRPr="00337E83">
        <w:rPr>
          <w:rFonts w:ascii="Arial" w:hAnsi="Arial" w:cs="Arial"/>
          <w:noProof w:val="0"/>
          <w:sz w:val="22"/>
          <w:szCs w:val="22"/>
        </w:rPr>
        <w:t xml:space="preserve">e </w:t>
      </w:r>
      <w:r w:rsidR="00265642">
        <w:rPr>
          <w:rFonts w:ascii="Arial" w:hAnsi="Arial" w:cs="Arial"/>
          <w:noProof w:val="0"/>
          <w:sz w:val="22"/>
          <w:szCs w:val="22"/>
        </w:rPr>
        <w:t>2</w:t>
      </w:r>
      <w:r w:rsidR="004359A3" w:rsidRPr="00337E83">
        <w:rPr>
          <w:rFonts w:ascii="Arial" w:hAnsi="Arial" w:cs="Arial"/>
          <w:noProof w:val="0"/>
          <w:sz w:val="22"/>
          <w:szCs w:val="22"/>
        </w:rPr>
        <w:t>)</w:t>
      </w:r>
      <w:r w:rsidR="00D435B1" w:rsidRPr="00337E83">
        <w:rPr>
          <w:rFonts w:ascii="Arial" w:hAnsi="Arial" w:cs="Arial"/>
          <w:noProof w:val="0"/>
          <w:sz w:val="22"/>
          <w:szCs w:val="22"/>
        </w:rPr>
        <w:t>.</w:t>
      </w:r>
    </w:p>
    <w:p w:rsidR="009C4923" w:rsidRPr="00337E83" w:rsidRDefault="009C4923" w:rsidP="00007109">
      <w:pPr>
        <w:pStyle w:val="AutoNumpara"/>
        <w:tabs>
          <w:tab w:val="clear" w:pos="1145"/>
          <w:tab w:val="num" w:pos="720"/>
        </w:tabs>
        <w:ind w:left="720"/>
        <w:rPr>
          <w:rFonts w:ascii="Arial" w:hAnsi="Arial" w:cs="Arial"/>
          <w:noProof w:val="0"/>
          <w:sz w:val="22"/>
          <w:szCs w:val="22"/>
        </w:rPr>
      </w:pPr>
      <w:r w:rsidRPr="00337E83">
        <w:rPr>
          <w:rFonts w:ascii="Arial" w:hAnsi="Arial" w:cs="Arial"/>
          <w:noProof w:val="0"/>
          <w:sz w:val="22"/>
          <w:szCs w:val="22"/>
        </w:rPr>
        <w:t xml:space="preserve">Na aplicação das pesquisas de campo </w:t>
      </w:r>
      <w:r w:rsidR="00926D54" w:rsidRPr="00337E83">
        <w:rPr>
          <w:rFonts w:ascii="Arial" w:hAnsi="Arial" w:cs="Arial"/>
          <w:noProof w:val="0"/>
          <w:sz w:val="22"/>
          <w:szCs w:val="22"/>
        </w:rPr>
        <w:t xml:space="preserve">deverão ser observados os </w:t>
      </w:r>
      <w:r w:rsidRPr="00337E83">
        <w:rPr>
          <w:rFonts w:ascii="Arial" w:hAnsi="Arial" w:cs="Arial"/>
          <w:noProof w:val="0"/>
          <w:sz w:val="22"/>
          <w:szCs w:val="22"/>
        </w:rPr>
        <w:t xml:space="preserve">seguintes elementos: a) </w:t>
      </w:r>
      <w:r w:rsidR="00926D54" w:rsidRPr="00337E83">
        <w:rPr>
          <w:rFonts w:ascii="Arial" w:hAnsi="Arial" w:cs="Arial"/>
          <w:noProof w:val="0"/>
          <w:sz w:val="22"/>
          <w:szCs w:val="22"/>
        </w:rPr>
        <w:t>as moradias deverão</w:t>
      </w:r>
      <w:r w:rsidRPr="00337E83">
        <w:rPr>
          <w:rFonts w:ascii="Arial" w:hAnsi="Arial" w:cs="Arial"/>
          <w:noProof w:val="0"/>
          <w:sz w:val="22"/>
          <w:szCs w:val="22"/>
        </w:rPr>
        <w:t xml:space="preserve"> ser selecionad</w:t>
      </w:r>
      <w:r w:rsidR="00926D54" w:rsidRPr="00337E83">
        <w:rPr>
          <w:rFonts w:ascii="Arial" w:hAnsi="Arial" w:cs="Arial"/>
          <w:noProof w:val="0"/>
          <w:sz w:val="22"/>
          <w:szCs w:val="22"/>
        </w:rPr>
        <w:t>as</w:t>
      </w:r>
      <w:r w:rsidRPr="00337E83">
        <w:rPr>
          <w:rFonts w:ascii="Arial" w:hAnsi="Arial" w:cs="Arial"/>
          <w:noProof w:val="0"/>
          <w:sz w:val="22"/>
          <w:szCs w:val="22"/>
        </w:rPr>
        <w:t xml:space="preserve"> de acordo </w:t>
      </w:r>
      <w:r w:rsidR="00926D54" w:rsidRPr="00337E83">
        <w:rPr>
          <w:rFonts w:ascii="Arial" w:hAnsi="Arial" w:cs="Arial"/>
          <w:noProof w:val="0"/>
          <w:sz w:val="22"/>
          <w:szCs w:val="22"/>
        </w:rPr>
        <w:t>com</w:t>
      </w:r>
      <w:r w:rsidRPr="00337E83">
        <w:rPr>
          <w:rFonts w:ascii="Arial" w:hAnsi="Arial" w:cs="Arial"/>
          <w:noProof w:val="0"/>
          <w:sz w:val="22"/>
          <w:szCs w:val="22"/>
        </w:rPr>
        <w:t xml:space="preserve"> um processo aleatório auto ponderado; b) </w:t>
      </w:r>
      <w:r w:rsidR="00BA5C92" w:rsidRPr="00337E83">
        <w:rPr>
          <w:rFonts w:ascii="Arial" w:hAnsi="Arial" w:cs="Arial"/>
          <w:noProof w:val="0"/>
          <w:sz w:val="22"/>
          <w:szCs w:val="22"/>
        </w:rPr>
        <w:t>o nível de</w:t>
      </w:r>
      <w:r w:rsidR="00477050" w:rsidRPr="00337E83">
        <w:rPr>
          <w:rFonts w:ascii="Arial" w:hAnsi="Arial" w:cs="Arial"/>
          <w:noProof w:val="0"/>
          <w:sz w:val="22"/>
          <w:szCs w:val="22"/>
        </w:rPr>
        <w:t xml:space="preserve"> confiança</w:t>
      </w:r>
      <w:r w:rsidR="00BA5C92" w:rsidRPr="00337E83">
        <w:rPr>
          <w:rFonts w:ascii="Arial" w:hAnsi="Arial" w:cs="Arial"/>
          <w:noProof w:val="0"/>
          <w:sz w:val="22"/>
          <w:szCs w:val="22"/>
        </w:rPr>
        <w:t xml:space="preserve"> dos resultados deverão ser pelo </w:t>
      </w:r>
      <w:r w:rsidR="00477050" w:rsidRPr="00337E83">
        <w:rPr>
          <w:rFonts w:ascii="Arial" w:hAnsi="Arial" w:cs="Arial"/>
          <w:noProof w:val="0"/>
          <w:sz w:val="22"/>
          <w:szCs w:val="22"/>
        </w:rPr>
        <w:t>menos</w:t>
      </w:r>
      <w:r w:rsidR="00BA5C92" w:rsidRPr="00337E83">
        <w:rPr>
          <w:rFonts w:ascii="Arial" w:hAnsi="Arial" w:cs="Arial"/>
          <w:noProof w:val="0"/>
          <w:sz w:val="22"/>
          <w:szCs w:val="22"/>
        </w:rPr>
        <w:t xml:space="preserve"> 90%; c) </w:t>
      </w:r>
      <w:r w:rsidRPr="00337E83">
        <w:rPr>
          <w:rFonts w:ascii="Arial" w:hAnsi="Arial" w:cs="Arial"/>
          <w:noProof w:val="0"/>
          <w:sz w:val="22"/>
          <w:szCs w:val="22"/>
        </w:rPr>
        <w:t xml:space="preserve">o entrevistado será a pessoa </w:t>
      </w:r>
      <w:r w:rsidR="002171C5" w:rsidRPr="00337E83">
        <w:rPr>
          <w:rFonts w:ascii="Arial" w:hAnsi="Arial" w:cs="Arial"/>
          <w:noProof w:val="0"/>
          <w:sz w:val="22"/>
          <w:szCs w:val="22"/>
        </w:rPr>
        <w:t xml:space="preserve">chefe </w:t>
      </w:r>
      <w:r w:rsidRPr="00337E83">
        <w:rPr>
          <w:rFonts w:ascii="Arial" w:hAnsi="Arial" w:cs="Arial"/>
          <w:noProof w:val="0"/>
          <w:sz w:val="22"/>
          <w:szCs w:val="22"/>
        </w:rPr>
        <w:t xml:space="preserve">do lar, reconhecida como tal pela família; </w:t>
      </w:r>
      <w:r w:rsidR="00BA5C92" w:rsidRPr="00337E83">
        <w:rPr>
          <w:rFonts w:ascii="Arial" w:hAnsi="Arial" w:cs="Arial"/>
          <w:noProof w:val="0"/>
          <w:sz w:val="22"/>
          <w:szCs w:val="22"/>
        </w:rPr>
        <w:t>d</w:t>
      </w:r>
      <w:r w:rsidRPr="00337E83">
        <w:rPr>
          <w:rFonts w:ascii="Arial" w:hAnsi="Arial" w:cs="Arial"/>
          <w:noProof w:val="0"/>
          <w:sz w:val="22"/>
          <w:szCs w:val="22"/>
        </w:rPr>
        <w:t xml:space="preserve">) testes exaustivos no campo mediante ao menos 1 pesquisa piloto para verificar a validade dos elementos básicos do estúdio; </w:t>
      </w:r>
      <w:r w:rsidR="00BA5C92" w:rsidRPr="00337E83">
        <w:rPr>
          <w:rFonts w:ascii="Arial" w:hAnsi="Arial" w:cs="Arial"/>
          <w:noProof w:val="0"/>
          <w:sz w:val="22"/>
          <w:szCs w:val="22"/>
        </w:rPr>
        <w:t>e</w:t>
      </w:r>
      <w:r w:rsidRPr="00337E83">
        <w:rPr>
          <w:rFonts w:ascii="Arial" w:hAnsi="Arial" w:cs="Arial"/>
          <w:noProof w:val="0"/>
          <w:sz w:val="22"/>
          <w:szCs w:val="22"/>
        </w:rPr>
        <w:t xml:space="preserve">) processos de controle e verificação da consistência e relevância dos dados recopilados; </w:t>
      </w:r>
      <w:r w:rsidR="00BA5C92" w:rsidRPr="00337E83">
        <w:rPr>
          <w:rFonts w:ascii="Arial" w:hAnsi="Arial" w:cs="Arial"/>
          <w:noProof w:val="0"/>
          <w:sz w:val="22"/>
          <w:szCs w:val="22"/>
        </w:rPr>
        <w:t>f</w:t>
      </w:r>
      <w:r w:rsidRPr="00337E83">
        <w:rPr>
          <w:rFonts w:ascii="Arial" w:hAnsi="Arial" w:cs="Arial"/>
          <w:noProof w:val="0"/>
          <w:sz w:val="22"/>
          <w:szCs w:val="22"/>
        </w:rPr>
        <w:t>) pessoal devidamente treinado para realizar e</w:t>
      </w:r>
      <w:r w:rsidR="004359A3" w:rsidRPr="00337E83">
        <w:rPr>
          <w:rFonts w:ascii="Arial" w:hAnsi="Arial" w:cs="Arial"/>
          <w:noProof w:val="0"/>
          <w:sz w:val="22"/>
          <w:szCs w:val="22"/>
        </w:rPr>
        <w:t xml:space="preserve"> </w:t>
      </w:r>
      <w:r w:rsidRPr="00337E83">
        <w:rPr>
          <w:rFonts w:ascii="Arial" w:hAnsi="Arial" w:cs="Arial"/>
          <w:noProof w:val="0"/>
          <w:sz w:val="22"/>
          <w:szCs w:val="22"/>
        </w:rPr>
        <w:t>supervisar o processo de aplicação das pesquisas e</w:t>
      </w:r>
      <w:r w:rsidR="004359A3" w:rsidRPr="00337E83">
        <w:rPr>
          <w:rFonts w:ascii="Arial" w:hAnsi="Arial" w:cs="Arial"/>
          <w:noProof w:val="0"/>
          <w:sz w:val="22"/>
          <w:szCs w:val="22"/>
        </w:rPr>
        <w:t xml:space="preserve"> </w:t>
      </w:r>
      <w:r w:rsidRPr="00337E83">
        <w:rPr>
          <w:rFonts w:ascii="Arial" w:hAnsi="Arial" w:cs="Arial"/>
          <w:noProof w:val="0"/>
          <w:sz w:val="22"/>
          <w:szCs w:val="22"/>
        </w:rPr>
        <w:t>entrevistas.</w:t>
      </w:r>
    </w:p>
    <w:p w:rsidR="009C4923" w:rsidRPr="00786D44" w:rsidRDefault="009C4923" w:rsidP="00007109">
      <w:pPr>
        <w:pStyle w:val="AutoNumpara"/>
        <w:tabs>
          <w:tab w:val="clear" w:pos="1145"/>
          <w:tab w:val="num" w:pos="720"/>
        </w:tabs>
        <w:ind w:left="720"/>
        <w:rPr>
          <w:rFonts w:ascii="Arial" w:hAnsi="Arial" w:cs="Arial"/>
          <w:noProof w:val="0"/>
          <w:sz w:val="22"/>
          <w:szCs w:val="22"/>
        </w:rPr>
      </w:pPr>
      <w:r w:rsidRPr="00786D44">
        <w:rPr>
          <w:rFonts w:ascii="Arial" w:hAnsi="Arial" w:cs="Arial"/>
          <w:noProof w:val="0"/>
          <w:sz w:val="22"/>
          <w:szCs w:val="22"/>
        </w:rPr>
        <w:t>Para a avaliação, a natureza das metodologias escolhidas</w:t>
      </w:r>
      <w:r w:rsidR="004359A3" w:rsidRPr="00786D44">
        <w:rPr>
          <w:rFonts w:ascii="Arial" w:hAnsi="Arial" w:cs="Arial"/>
          <w:noProof w:val="0"/>
          <w:sz w:val="22"/>
          <w:szCs w:val="22"/>
        </w:rPr>
        <w:t xml:space="preserve"> </w:t>
      </w:r>
      <w:r w:rsidR="00926D54" w:rsidRPr="00786D44">
        <w:rPr>
          <w:rFonts w:ascii="Arial" w:hAnsi="Arial" w:cs="Arial"/>
          <w:noProof w:val="0"/>
          <w:sz w:val="22"/>
          <w:szCs w:val="22"/>
        </w:rPr>
        <w:t>de certa forma</w:t>
      </w:r>
      <w:r w:rsidRPr="00786D44">
        <w:rPr>
          <w:rFonts w:ascii="Arial" w:hAnsi="Arial" w:cs="Arial"/>
          <w:noProof w:val="0"/>
          <w:sz w:val="22"/>
          <w:szCs w:val="22"/>
        </w:rPr>
        <w:t xml:space="preserve"> invalida a avaliação ex post típica que tenta replicar a avaliação ex ante. Neste caso, a avaliação ex post incluirá uma comparação entre os custos “incorridos” de investimento e operação e manutenção e os benefícios projetados</w:t>
      </w:r>
      <w:r w:rsidR="00926D54" w:rsidRPr="00786D44">
        <w:rPr>
          <w:rFonts w:ascii="Arial" w:hAnsi="Arial" w:cs="Arial"/>
          <w:noProof w:val="0"/>
          <w:sz w:val="22"/>
          <w:szCs w:val="22"/>
        </w:rPr>
        <w:t>,</w:t>
      </w:r>
      <w:r w:rsidRPr="00786D44">
        <w:rPr>
          <w:rFonts w:ascii="Arial" w:hAnsi="Arial" w:cs="Arial"/>
          <w:noProof w:val="0"/>
          <w:sz w:val="22"/>
          <w:szCs w:val="22"/>
        </w:rPr>
        <w:t xml:space="preserve"> utilizando</w:t>
      </w:r>
      <w:r w:rsidR="004679A9" w:rsidRPr="00786D44">
        <w:rPr>
          <w:rFonts w:ascii="Arial" w:hAnsi="Arial" w:cs="Arial"/>
          <w:noProof w:val="0"/>
          <w:sz w:val="22"/>
          <w:szCs w:val="22"/>
        </w:rPr>
        <w:t xml:space="preserve"> a </w:t>
      </w:r>
      <w:r w:rsidR="00786D44">
        <w:rPr>
          <w:rFonts w:ascii="Arial" w:hAnsi="Arial" w:cs="Arial"/>
          <w:noProof w:val="0"/>
          <w:sz w:val="22"/>
          <w:szCs w:val="22"/>
        </w:rPr>
        <w:t>função hedônica</w:t>
      </w:r>
      <w:r w:rsidR="004679A9" w:rsidRPr="00786D44">
        <w:rPr>
          <w:rFonts w:ascii="Arial" w:hAnsi="Arial" w:cs="Arial"/>
          <w:noProof w:val="0"/>
          <w:sz w:val="22"/>
          <w:szCs w:val="22"/>
        </w:rPr>
        <w:t xml:space="preserve"> original (atualizada)</w:t>
      </w:r>
      <w:r w:rsidR="00786D44">
        <w:rPr>
          <w:rFonts w:ascii="Arial" w:hAnsi="Arial" w:cs="Arial"/>
          <w:noProof w:val="0"/>
          <w:sz w:val="22"/>
          <w:szCs w:val="22"/>
        </w:rPr>
        <w:t xml:space="preserve"> validada a traves de pesquisa de campo se verificará </w:t>
      </w:r>
      <w:r w:rsidR="004679A9" w:rsidRPr="00786D44">
        <w:rPr>
          <w:rFonts w:ascii="Arial" w:hAnsi="Arial" w:cs="Arial"/>
          <w:noProof w:val="0"/>
          <w:sz w:val="22"/>
          <w:szCs w:val="22"/>
        </w:rPr>
        <w:t>a valorização imobiliária ocorrida (real</w:t>
      </w:r>
      <w:r w:rsidR="00786D44">
        <w:rPr>
          <w:rFonts w:ascii="Arial" w:hAnsi="Arial" w:cs="Arial"/>
          <w:noProof w:val="0"/>
          <w:sz w:val="22"/>
          <w:szCs w:val="22"/>
        </w:rPr>
        <w:t xml:space="preserve"> vs. a estimada na avaliação ex ante</w:t>
      </w:r>
      <w:r w:rsidR="004679A9" w:rsidRPr="00786D44">
        <w:rPr>
          <w:rFonts w:ascii="Arial" w:hAnsi="Arial" w:cs="Arial"/>
          <w:noProof w:val="0"/>
          <w:sz w:val="22"/>
          <w:szCs w:val="22"/>
        </w:rPr>
        <w:t>)</w:t>
      </w:r>
      <w:r w:rsidR="00477050" w:rsidRPr="00786D44">
        <w:rPr>
          <w:rFonts w:ascii="Arial" w:hAnsi="Arial" w:cs="Arial"/>
          <w:noProof w:val="0"/>
          <w:sz w:val="22"/>
          <w:szCs w:val="22"/>
        </w:rPr>
        <w:t>,</w:t>
      </w:r>
      <w:r w:rsidR="00786D44">
        <w:rPr>
          <w:rFonts w:ascii="Arial" w:hAnsi="Arial" w:cs="Arial"/>
          <w:noProof w:val="0"/>
          <w:sz w:val="22"/>
          <w:szCs w:val="22"/>
        </w:rPr>
        <w:t xml:space="preserve"> e </w:t>
      </w:r>
      <w:r w:rsidR="00A27EC3">
        <w:rPr>
          <w:rFonts w:ascii="Arial" w:hAnsi="Arial" w:cs="Arial"/>
          <w:noProof w:val="0"/>
          <w:sz w:val="22"/>
          <w:szCs w:val="22"/>
        </w:rPr>
        <w:t>a verificação d</w:t>
      </w:r>
      <w:r w:rsidR="00786D44">
        <w:rPr>
          <w:rFonts w:ascii="Arial" w:hAnsi="Arial" w:cs="Arial"/>
          <w:noProof w:val="0"/>
          <w:sz w:val="22"/>
          <w:szCs w:val="22"/>
        </w:rPr>
        <w:t>o custo meio de longo prazo</w:t>
      </w:r>
      <w:r w:rsidR="00A27EC3">
        <w:rPr>
          <w:rFonts w:ascii="Arial" w:hAnsi="Arial" w:cs="Arial"/>
          <w:noProof w:val="0"/>
          <w:sz w:val="22"/>
          <w:szCs w:val="22"/>
        </w:rPr>
        <w:t xml:space="preserve"> da alternativa escolhida (incluído verificação dos pressupostos utilizados para a análise ex ante: eficiência das plantas, custo da disposição final dos rejeitos, número de anos que a expansão do aterro es adiada como resultado da implantação das plantas de compostagem).</w:t>
      </w:r>
      <w:r w:rsidR="004679A9" w:rsidRPr="00786D44">
        <w:rPr>
          <w:rFonts w:ascii="Arial" w:hAnsi="Arial" w:cs="Arial"/>
          <w:noProof w:val="0"/>
          <w:sz w:val="22"/>
          <w:szCs w:val="22"/>
        </w:rPr>
        <w:t xml:space="preserve"> </w:t>
      </w:r>
    </w:p>
    <w:p w:rsidR="001B5186" w:rsidRPr="00786D44" w:rsidRDefault="009D5D7C" w:rsidP="00387144">
      <w:pPr>
        <w:pStyle w:val="Heading4"/>
        <w:rPr>
          <w:rFonts w:ascii="Arial" w:hAnsi="Arial" w:cs="Arial"/>
          <w:noProof w:val="0"/>
          <w:sz w:val="22"/>
          <w:szCs w:val="22"/>
          <w:lang w:val="pt-BR"/>
        </w:rPr>
      </w:pPr>
      <w:r w:rsidRPr="00786D44">
        <w:rPr>
          <w:rFonts w:ascii="Arial" w:hAnsi="Arial" w:cs="Arial"/>
          <w:noProof w:val="0"/>
          <w:sz w:val="22"/>
          <w:szCs w:val="22"/>
          <w:lang w:val="pt-BR"/>
        </w:rPr>
        <w:t>Informa</w:t>
      </w:r>
      <w:r w:rsidR="001C5CC1" w:rsidRPr="00786D44">
        <w:rPr>
          <w:rFonts w:ascii="Arial" w:hAnsi="Arial" w:cs="Arial"/>
          <w:noProof w:val="0"/>
          <w:sz w:val="22"/>
          <w:szCs w:val="22"/>
          <w:lang w:val="pt-BR"/>
        </w:rPr>
        <w:t xml:space="preserve">ção dos </w:t>
      </w:r>
      <w:r w:rsidRPr="00786D44">
        <w:rPr>
          <w:rFonts w:ascii="Arial" w:hAnsi="Arial" w:cs="Arial"/>
          <w:noProof w:val="0"/>
          <w:sz w:val="22"/>
          <w:szCs w:val="22"/>
          <w:lang w:val="pt-BR"/>
        </w:rPr>
        <w:t>resultados</w:t>
      </w:r>
    </w:p>
    <w:p w:rsidR="00CF3F5C" w:rsidRPr="00786D44" w:rsidRDefault="00CF3F5C" w:rsidP="00007109">
      <w:pPr>
        <w:pStyle w:val="AutoNumpara"/>
        <w:tabs>
          <w:tab w:val="clear" w:pos="1145"/>
          <w:tab w:val="num" w:pos="720"/>
        </w:tabs>
        <w:ind w:left="720"/>
        <w:rPr>
          <w:rFonts w:ascii="Arial" w:hAnsi="Arial" w:cs="Arial"/>
          <w:noProof w:val="0"/>
          <w:color w:val="000000"/>
          <w:sz w:val="22"/>
          <w:szCs w:val="22"/>
        </w:rPr>
      </w:pPr>
      <w:r w:rsidRPr="00786D44">
        <w:rPr>
          <w:rFonts w:ascii="Arial" w:hAnsi="Arial" w:cs="Arial"/>
          <w:sz w:val="22"/>
          <w:szCs w:val="22"/>
        </w:rPr>
        <w:t>As Avaliações serão Publicada</w:t>
      </w:r>
      <w:r w:rsidR="008E0849" w:rsidRPr="00786D44">
        <w:rPr>
          <w:rFonts w:ascii="Arial" w:hAnsi="Arial" w:cs="Arial"/>
          <w:sz w:val="22"/>
          <w:szCs w:val="22"/>
        </w:rPr>
        <w:t>s</w:t>
      </w:r>
      <w:r w:rsidRPr="00786D44">
        <w:rPr>
          <w:rFonts w:ascii="Arial" w:hAnsi="Arial" w:cs="Arial"/>
          <w:sz w:val="22"/>
          <w:szCs w:val="22"/>
        </w:rPr>
        <w:t xml:space="preserve"> no </w:t>
      </w:r>
      <w:r w:rsidR="00802F37" w:rsidRPr="00786D44">
        <w:rPr>
          <w:rFonts w:ascii="Arial" w:hAnsi="Arial" w:cs="Arial"/>
          <w:sz w:val="22"/>
          <w:szCs w:val="22"/>
        </w:rPr>
        <w:t>portal d</w:t>
      </w:r>
      <w:r w:rsidR="00B82510" w:rsidRPr="00786D44">
        <w:rPr>
          <w:rFonts w:ascii="Arial" w:hAnsi="Arial" w:cs="Arial"/>
          <w:sz w:val="22"/>
          <w:szCs w:val="22"/>
        </w:rPr>
        <w:t xml:space="preserve">o </w:t>
      </w:r>
      <w:r w:rsidR="00786D44" w:rsidRPr="00786D44">
        <w:rPr>
          <w:rFonts w:ascii="Arial" w:hAnsi="Arial" w:cs="Arial"/>
          <w:sz w:val="22"/>
          <w:szCs w:val="22"/>
        </w:rPr>
        <w:t>GDF</w:t>
      </w:r>
      <w:r w:rsidR="00802F37" w:rsidRPr="00786D44">
        <w:rPr>
          <w:rFonts w:ascii="Arial" w:hAnsi="Arial" w:cs="Arial"/>
          <w:sz w:val="22"/>
          <w:szCs w:val="22"/>
        </w:rPr>
        <w:t xml:space="preserve"> (</w:t>
      </w:r>
      <w:hyperlink r:id="rId11" w:history="1">
        <w:r w:rsidR="00786D44" w:rsidRPr="00786D44">
          <w:rPr>
            <w:rStyle w:val="Hyperlink"/>
            <w:rFonts w:ascii="Arial" w:hAnsi="Arial" w:cs="Arial"/>
            <w:noProof w:val="0"/>
            <w:sz w:val="22"/>
            <w:szCs w:val="22"/>
          </w:rPr>
          <w:t>www.df.gov.br</w:t>
        </w:r>
      </w:hyperlink>
      <w:r w:rsidR="002171C5" w:rsidRPr="00786D44">
        <w:rPr>
          <w:rFonts w:ascii="Arial" w:hAnsi="Arial" w:cs="Arial"/>
          <w:sz w:val="22"/>
          <w:szCs w:val="22"/>
        </w:rPr>
        <w:t>).</w:t>
      </w:r>
      <w:r w:rsidR="004679A9" w:rsidRPr="00786D44">
        <w:rPr>
          <w:rFonts w:ascii="Arial" w:hAnsi="Arial" w:cs="Arial"/>
          <w:sz w:val="22"/>
          <w:szCs w:val="22"/>
        </w:rPr>
        <w:t xml:space="preserve"> </w:t>
      </w:r>
      <w:r w:rsidR="004679A9" w:rsidRPr="00786D44">
        <w:rPr>
          <w:rFonts w:ascii="Arial" w:hAnsi="Arial" w:cs="Arial"/>
          <w:noProof w:val="0"/>
          <w:sz w:val="22"/>
          <w:szCs w:val="22"/>
        </w:rPr>
        <w:t>Publicar-se-iam</w:t>
      </w:r>
      <w:r w:rsidR="00926D54" w:rsidRPr="00786D44">
        <w:rPr>
          <w:rFonts w:ascii="Arial" w:hAnsi="Arial" w:cs="Arial"/>
          <w:noProof w:val="0"/>
          <w:sz w:val="22"/>
          <w:szCs w:val="22"/>
        </w:rPr>
        <w:t xml:space="preserve"> os resultados</w:t>
      </w:r>
      <w:r w:rsidRPr="00786D44">
        <w:rPr>
          <w:rFonts w:ascii="Arial" w:hAnsi="Arial" w:cs="Arial"/>
          <w:noProof w:val="0"/>
          <w:sz w:val="22"/>
          <w:szCs w:val="22"/>
        </w:rPr>
        <w:t xml:space="preserve">: </w:t>
      </w:r>
      <w:r w:rsidR="006959FE" w:rsidRPr="00786D44">
        <w:rPr>
          <w:rFonts w:ascii="Arial" w:hAnsi="Arial" w:cs="Arial"/>
          <w:noProof w:val="0"/>
          <w:sz w:val="22"/>
          <w:szCs w:val="22"/>
        </w:rPr>
        <w:t xml:space="preserve">i) </w:t>
      </w:r>
      <w:r w:rsidRPr="00786D44">
        <w:rPr>
          <w:rFonts w:ascii="Arial" w:hAnsi="Arial" w:cs="Arial"/>
          <w:noProof w:val="0"/>
          <w:sz w:val="22"/>
          <w:szCs w:val="22"/>
        </w:rPr>
        <w:t>Avaliação de Meio Termo</w:t>
      </w:r>
      <w:r w:rsidR="006959FE" w:rsidRPr="00786D44">
        <w:rPr>
          <w:rFonts w:ascii="Arial" w:hAnsi="Arial" w:cs="Arial"/>
          <w:noProof w:val="0"/>
          <w:sz w:val="22"/>
          <w:szCs w:val="22"/>
        </w:rPr>
        <w:t>,</w:t>
      </w:r>
      <w:r w:rsidRPr="00786D44">
        <w:rPr>
          <w:rFonts w:ascii="Arial" w:hAnsi="Arial" w:cs="Arial"/>
          <w:noProof w:val="0"/>
          <w:sz w:val="22"/>
          <w:szCs w:val="22"/>
        </w:rPr>
        <w:t xml:space="preserve"> 18 meses</w:t>
      </w:r>
      <w:r w:rsidR="006959FE" w:rsidRPr="00786D44">
        <w:rPr>
          <w:rFonts w:ascii="Arial" w:hAnsi="Arial" w:cs="Arial"/>
          <w:noProof w:val="0"/>
          <w:sz w:val="22"/>
          <w:szCs w:val="22"/>
        </w:rPr>
        <w:t xml:space="preserve"> após assinatura do contrato de empréstimo</w:t>
      </w:r>
      <w:r w:rsidRPr="00786D44">
        <w:rPr>
          <w:rFonts w:ascii="Arial" w:hAnsi="Arial" w:cs="Arial"/>
          <w:noProof w:val="0"/>
          <w:sz w:val="22"/>
          <w:szCs w:val="22"/>
        </w:rPr>
        <w:t xml:space="preserve">; e </w:t>
      </w:r>
      <w:r w:rsidR="006959FE" w:rsidRPr="00786D44">
        <w:rPr>
          <w:rFonts w:ascii="Arial" w:hAnsi="Arial" w:cs="Arial"/>
          <w:noProof w:val="0"/>
          <w:sz w:val="22"/>
          <w:szCs w:val="22"/>
        </w:rPr>
        <w:t xml:space="preserve">ii) </w:t>
      </w:r>
      <w:r w:rsidRPr="00786D44">
        <w:rPr>
          <w:rFonts w:ascii="Arial" w:hAnsi="Arial" w:cs="Arial"/>
          <w:noProof w:val="0"/>
          <w:sz w:val="22"/>
          <w:szCs w:val="22"/>
        </w:rPr>
        <w:t>Relatório de Avaliação Ex post</w:t>
      </w:r>
      <w:r w:rsidR="006959FE" w:rsidRPr="00786D44">
        <w:rPr>
          <w:rFonts w:ascii="Arial" w:hAnsi="Arial" w:cs="Arial"/>
          <w:noProof w:val="0"/>
          <w:sz w:val="22"/>
          <w:szCs w:val="22"/>
        </w:rPr>
        <w:t>,</w:t>
      </w:r>
      <w:r w:rsidRPr="00786D44">
        <w:rPr>
          <w:rFonts w:ascii="Arial" w:hAnsi="Arial" w:cs="Arial"/>
          <w:noProof w:val="0"/>
          <w:sz w:val="22"/>
          <w:szCs w:val="22"/>
        </w:rPr>
        <w:t xml:space="preserve"> 90 dias após o último desembolso. </w:t>
      </w:r>
    </w:p>
    <w:p w:rsidR="00675E05" w:rsidRPr="00786D44" w:rsidRDefault="00675E05" w:rsidP="00007109">
      <w:pPr>
        <w:pStyle w:val="AutoNumpara"/>
        <w:tabs>
          <w:tab w:val="clear" w:pos="1145"/>
          <w:tab w:val="num" w:pos="720"/>
        </w:tabs>
        <w:ind w:left="720"/>
        <w:rPr>
          <w:rFonts w:ascii="Arial" w:hAnsi="Arial" w:cs="Arial"/>
          <w:noProof w:val="0"/>
          <w:color w:val="000000"/>
          <w:sz w:val="22"/>
          <w:szCs w:val="22"/>
        </w:rPr>
      </w:pPr>
      <w:r w:rsidRPr="00786D44">
        <w:rPr>
          <w:rFonts w:ascii="Arial" w:hAnsi="Arial" w:cs="Arial"/>
          <w:b/>
          <w:noProof w:val="0"/>
          <w:color w:val="000000"/>
          <w:sz w:val="22"/>
          <w:szCs w:val="22"/>
        </w:rPr>
        <w:t>Avaliação Socioeconômica Ex post</w:t>
      </w:r>
      <w:r w:rsidRPr="00786D44">
        <w:rPr>
          <w:rFonts w:ascii="Arial" w:hAnsi="Arial" w:cs="Arial"/>
          <w:noProof w:val="0"/>
          <w:color w:val="000000"/>
          <w:sz w:val="22"/>
          <w:szCs w:val="22"/>
        </w:rPr>
        <w:t xml:space="preserve">. Os resultados da avaliação socioeconômica ex post </w:t>
      </w:r>
      <w:r w:rsidR="00926D54" w:rsidRPr="00786D44">
        <w:rPr>
          <w:rFonts w:ascii="Arial" w:hAnsi="Arial" w:cs="Arial"/>
          <w:noProof w:val="0"/>
          <w:color w:val="000000"/>
          <w:sz w:val="22"/>
          <w:szCs w:val="22"/>
        </w:rPr>
        <w:t>serão apresentados por meio de relatórios</w:t>
      </w:r>
      <w:r w:rsidRPr="00786D44">
        <w:rPr>
          <w:rFonts w:ascii="Arial" w:hAnsi="Arial" w:cs="Arial"/>
          <w:noProof w:val="0"/>
          <w:color w:val="000000"/>
          <w:sz w:val="22"/>
          <w:szCs w:val="22"/>
        </w:rPr>
        <w:t>. Estas avaliações, por sua natureza</w:t>
      </w:r>
      <w:r w:rsidR="007F2FB7" w:rsidRPr="00786D44">
        <w:rPr>
          <w:rFonts w:ascii="Arial" w:hAnsi="Arial" w:cs="Arial"/>
          <w:noProof w:val="0"/>
          <w:color w:val="000000"/>
          <w:sz w:val="22"/>
          <w:szCs w:val="22"/>
        </w:rPr>
        <w:t>,</w:t>
      </w:r>
      <w:r w:rsidRPr="00786D44">
        <w:rPr>
          <w:rFonts w:ascii="Arial" w:hAnsi="Arial" w:cs="Arial"/>
          <w:noProof w:val="0"/>
          <w:color w:val="000000"/>
          <w:sz w:val="22"/>
          <w:szCs w:val="22"/>
        </w:rPr>
        <w:t xml:space="preserve"> ocorrem durante a execução do Programa, como é o caso dos projetos implantados durante os primeiros três </w:t>
      </w:r>
      <w:r w:rsidR="00926D54" w:rsidRPr="00786D44">
        <w:rPr>
          <w:rFonts w:ascii="Arial" w:hAnsi="Arial" w:cs="Arial"/>
          <w:noProof w:val="0"/>
          <w:color w:val="000000"/>
          <w:sz w:val="22"/>
          <w:szCs w:val="22"/>
        </w:rPr>
        <w:t>anos</w:t>
      </w:r>
      <w:r w:rsidRPr="00786D44">
        <w:rPr>
          <w:rFonts w:ascii="Arial" w:hAnsi="Arial" w:cs="Arial"/>
          <w:noProof w:val="0"/>
          <w:color w:val="000000"/>
          <w:sz w:val="22"/>
          <w:szCs w:val="22"/>
        </w:rPr>
        <w:t xml:space="preserve"> da execução, ou depois de fechada a execução, como é o caso para os projetos implantados nos últimos anos da execução do Programa. Para o primeiro caso, os resultados das avaliações viraram insumos do PMR e do ITP. Para o segundo caso, recursos dever</w:t>
      </w:r>
      <w:r w:rsidR="007F2FB7" w:rsidRPr="00786D44">
        <w:rPr>
          <w:rFonts w:ascii="Arial" w:hAnsi="Arial" w:cs="Arial"/>
          <w:noProof w:val="0"/>
          <w:color w:val="000000"/>
          <w:sz w:val="22"/>
          <w:szCs w:val="22"/>
        </w:rPr>
        <w:t>ão</w:t>
      </w:r>
      <w:r w:rsidRPr="00786D44">
        <w:rPr>
          <w:rFonts w:ascii="Arial" w:hAnsi="Arial" w:cs="Arial"/>
          <w:noProof w:val="0"/>
          <w:color w:val="000000"/>
          <w:sz w:val="22"/>
          <w:szCs w:val="22"/>
        </w:rPr>
        <w:t xml:space="preserve"> ser encontrados para financiar as avaliações. </w:t>
      </w:r>
    </w:p>
    <w:p w:rsidR="00CF3F5C" w:rsidRPr="00786D44" w:rsidRDefault="009D5D7C" w:rsidP="00CF3F5C">
      <w:pPr>
        <w:pStyle w:val="Heading4"/>
        <w:rPr>
          <w:rFonts w:ascii="Arial" w:hAnsi="Arial" w:cs="Arial"/>
          <w:noProof w:val="0"/>
          <w:sz w:val="22"/>
          <w:szCs w:val="22"/>
          <w:lang w:val="pt-BR"/>
        </w:rPr>
      </w:pPr>
      <w:r w:rsidRPr="00786D44">
        <w:rPr>
          <w:rFonts w:ascii="Arial" w:hAnsi="Arial" w:cs="Arial"/>
          <w:noProof w:val="0"/>
          <w:sz w:val="22"/>
          <w:szCs w:val="22"/>
          <w:lang w:val="pt-BR"/>
        </w:rPr>
        <w:t>Coord</w:t>
      </w:r>
      <w:r w:rsidR="001C5CC1" w:rsidRPr="00786D44">
        <w:rPr>
          <w:rFonts w:ascii="Arial" w:hAnsi="Arial" w:cs="Arial"/>
          <w:noProof w:val="0"/>
          <w:sz w:val="22"/>
          <w:szCs w:val="22"/>
          <w:lang w:val="pt-BR"/>
        </w:rPr>
        <w:t xml:space="preserve">enação, Plano de Trabalho, Orçamento das </w:t>
      </w:r>
      <w:r w:rsidR="002171C5" w:rsidRPr="00786D44">
        <w:rPr>
          <w:rFonts w:ascii="Arial" w:hAnsi="Arial" w:cs="Arial"/>
          <w:noProof w:val="0"/>
          <w:sz w:val="22"/>
          <w:szCs w:val="22"/>
          <w:lang w:val="pt-BR"/>
        </w:rPr>
        <w:t>avaliações.</w:t>
      </w:r>
    </w:p>
    <w:p w:rsidR="00C40BB9" w:rsidRPr="00786D44" w:rsidRDefault="00C40BB9" w:rsidP="00007109">
      <w:pPr>
        <w:pStyle w:val="AutoNumpara"/>
        <w:tabs>
          <w:tab w:val="clear" w:pos="1145"/>
          <w:tab w:val="num" w:pos="720"/>
        </w:tabs>
        <w:ind w:left="720"/>
        <w:rPr>
          <w:rFonts w:ascii="Arial" w:hAnsi="Arial" w:cs="Arial"/>
          <w:noProof w:val="0"/>
          <w:sz w:val="22"/>
          <w:szCs w:val="22"/>
        </w:rPr>
      </w:pPr>
      <w:r w:rsidRPr="00786D44">
        <w:rPr>
          <w:rFonts w:ascii="Arial" w:hAnsi="Arial" w:cs="Arial"/>
          <w:noProof w:val="0"/>
          <w:sz w:val="22"/>
          <w:szCs w:val="22"/>
        </w:rPr>
        <w:t xml:space="preserve">A Execução do Plano de </w:t>
      </w:r>
      <w:r w:rsidR="008E0849" w:rsidRPr="00786D44">
        <w:rPr>
          <w:rFonts w:ascii="Arial" w:hAnsi="Arial" w:cs="Arial"/>
          <w:noProof w:val="0"/>
          <w:sz w:val="22"/>
          <w:szCs w:val="22"/>
        </w:rPr>
        <w:t>Monitoramento</w:t>
      </w:r>
      <w:r w:rsidRPr="00786D44">
        <w:rPr>
          <w:rFonts w:ascii="Arial" w:hAnsi="Arial" w:cs="Arial"/>
          <w:noProof w:val="0"/>
          <w:sz w:val="22"/>
          <w:szCs w:val="22"/>
        </w:rPr>
        <w:t xml:space="preserve"> do </w:t>
      </w:r>
      <w:r w:rsidR="00ED0A05">
        <w:rPr>
          <w:rFonts w:ascii="Arial" w:hAnsi="Arial" w:cs="Arial"/>
          <w:noProof w:val="0"/>
          <w:sz w:val="22"/>
          <w:szCs w:val="22"/>
        </w:rPr>
        <w:t>Programa</w:t>
      </w:r>
      <w:r w:rsidRPr="00786D44">
        <w:rPr>
          <w:rFonts w:ascii="Arial" w:hAnsi="Arial" w:cs="Arial"/>
          <w:noProof w:val="0"/>
          <w:sz w:val="22"/>
          <w:szCs w:val="22"/>
        </w:rPr>
        <w:t xml:space="preserve"> será de responsabilidade da </w:t>
      </w:r>
      <w:r w:rsidR="00B82510" w:rsidRPr="00786D44">
        <w:rPr>
          <w:rFonts w:ascii="Arial" w:hAnsi="Arial" w:cs="Arial"/>
          <w:noProof w:val="0"/>
          <w:sz w:val="22"/>
          <w:szCs w:val="22"/>
        </w:rPr>
        <w:t>U</w:t>
      </w:r>
      <w:r w:rsidR="00786D44" w:rsidRPr="00786D44">
        <w:rPr>
          <w:rFonts w:ascii="Arial" w:hAnsi="Arial" w:cs="Arial"/>
          <w:noProof w:val="0"/>
          <w:sz w:val="22"/>
          <w:szCs w:val="22"/>
        </w:rPr>
        <w:t>G</w:t>
      </w:r>
      <w:r w:rsidR="002171C5" w:rsidRPr="00786D44">
        <w:rPr>
          <w:rFonts w:ascii="Arial" w:hAnsi="Arial" w:cs="Arial"/>
          <w:noProof w:val="0"/>
          <w:sz w:val="22"/>
          <w:szCs w:val="22"/>
        </w:rPr>
        <w:t>P</w:t>
      </w:r>
      <w:r w:rsidR="007F4E91" w:rsidRPr="00786D44">
        <w:rPr>
          <w:rFonts w:ascii="Arial" w:hAnsi="Arial" w:cs="Arial"/>
          <w:noProof w:val="0"/>
          <w:sz w:val="22"/>
          <w:szCs w:val="22"/>
        </w:rPr>
        <w:t>,</w:t>
      </w:r>
      <w:r w:rsidR="004359A3" w:rsidRPr="00786D44">
        <w:rPr>
          <w:rFonts w:ascii="Arial" w:hAnsi="Arial" w:cs="Arial"/>
          <w:noProof w:val="0"/>
          <w:sz w:val="22"/>
          <w:szCs w:val="22"/>
        </w:rPr>
        <w:t xml:space="preserve"> </w:t>
      </w:r>
      <w:r w:rsidRPr="00786D44">
        <w:rPr>
          <w:rFonts w:ascii="Arial" w:hAnsi="Arial" w:cs="Arial"/>
          <w:noProof w:val="0"/>
          <w:sz w:val="22"/>
          <w:szCs w:val="22"/>
        </w:rPr>
        <w:t xml:space="preserve">sob a coordenação do Coordenador Geral com seu staff de </w:t>
      </w:r>
      <w:r w:rsidR="00786D44" w:rsidRPr="00786D44">
        <w:rPr>
          <w:rFonts w:ascii="Arial" w:hAnsi="Arial" w:cs="Arial"/>
          <w:noProof w:val="0"/>
          <w:sz w:val="22"/>
          <w:szCs w:val="22"/>
        </w:rPr>
        <w:t xml:space="preserve">gestores </w:t>
      </w:r>
      <w:r w:rsidRPr="00786D44">
        <w:rPr>
          <w:rFonts w:ascii="Arial" w:hAnsi="Arial" w:cs="Arial"/>
          <w:noProof w:val="0"/>
          <w:sz w:val="22"/>
          <w:szCs w:val="22"/>
        </w:rPr>
        <w:t xml:space="preserve">e assessores, apoiados </w:t>
      </w:r>
      <w:r w:rsidR="007F4E91" w:rsidRPr="00786D44">
        <w:rPr>
          <w:rFonts w:ascii="Arial" w:hAnsi="Arial" w:cs="Arial"/>
          <w:noProof w:val="0"/>
          <w:sz w:val="22"/>
          <w:szCs w:val="22"/>
        </w:rPr>
        <w:t>pela</w:t>
      </w:r>
      <w:r w:rsidR="00B82510" w:rsidRPr="00786D44">
        <w:rPr>
          <w:rFonts w:ascii="Arial" w:hAnsi="Arial" w:cs="Arial"/>
          <w:noProof w:val="0"/>
          <w:sz w:val="22"/>
          <w:szCs w:val="22"/>
        </w:rPr>
        <w:t>s secretarias que participam da execução do programa</w:t>
      </w:r>
      <w:r w:rsidR="00060476" w:rsidRPr="00786D44">
        <w:rPr>
          <w:rFonts w:ascii="Arial" w:hAnsi="Arial" w:cs="Arial"/>
          <w:noProof w:val="0"/>
          <w:sz w:val="22"/>
          <w:szCs w:val="22"/>
        </w:rPr>
        <w:t xml:space="preserve">, </w:t>
      </w:r>
      <w:r w:rsidRPr="00786D44">
        <w:rPr>
          <w:rFonts w:ascii="Arial" w:hAnsi="Arial" w:cs="Arial"/>
          <w:noProof w:val="0"/>
          <w:sz w:val="22"/>
          <w:szCs w:val="22"/>
        </w:rPr>
        <w:t>consultores individuais</w:t>
      </w:r>
      <w:r w:rsidR="00926D54" w:rsidRPr="00786D44">
        <w:rPr>
          <w:rFonts w:ascii="Arial" w:hAnsi="Arial" w:cs="Arial"/>
          <w:noProof w:val="0"/>
          <w:sz w:val="22"/>
          <w:szCs w:val="22"/>
        </w:rPr>
        <w:t xml:space="preserve"> e empresa </w:t>
      </w:r>
      <w:r w:rsidR="00E354DF" w:rsidRPr="00786D44">
        <w:rPr>
          <w:rFonts w:ascii="Arial" w:hAnsi="Arial" w:cs="Arial"/>
          <w:noProof w:val="0"/>
          <w:sz w:val="22"/>
          <w:szCs w:val="22"/>
        </w:rPr>
        <w:t>contratada</w:t>
      </w:r>
      <w:r w:rsidR="00926D54" w:rsidRPr="00786D44">
        <w:rPr>
          <w:rFonts w:ascii="Arial" w:hAnsi="Arial" w:cs="Arial"/>
          <w:noProof w:val="0"/>
          <w:sz w:val="22"/>
          <w:szCs w:val="22"/>
        </w:rPr>
        <w:t xml:space="preserve"> para apoiar o gerenciamento do Programa</w:t>
      </w:r>
      <w:r w:rsidR="007F4E91" w:rsidRPr="00786D44">
        <w:rPr>
          <w:rFonts w:ascii="Arial" w:hAnsi="Arial" w:cs="Arial"/>
          <w:noProof w:val="0"/>
          <w:sz w:val="22"/>
          <w:szCs w:val="22"/>
        </w:rPr>
        <w:t xml:space="preserve">. As atividades relacionadas </w:t>
      </w:r>
      <w:r w:rsidR="00B82510" w:rsidRPr="00786D44">
        <w:rPr>
          <w:rFonts w:ascii="Arial" w:hAnsi="Arial" w:cs="Arial"/>
          <w:noProof w:val="0"/>
          <w:sz w:val="22"/>
          <w:szCs w:val="22"/>
        </w:rPr>
        <w:t>à</w:t>
      </w:r>
      <w:r w:rsidR="007F4E91" w:rsidRPr="00786D44">
        <w:rPr>
          <w:rFonts w:ascii="Arial" w:hAnsi="Arial" w:cs="Arial"/>
          <w:noProof w:val="0"/>
          <w:sz w:val="22"/>
          <w:szCs w:val="22"/>
        </w:rPr>
        <w:t xml:space="preserve"> execução deste plano são </w:t>
      </w:r>
      <w:r w:rsidRPr="00786D44">
        <w:rPr>
          <w:rFonts w:ascii="Arial" w:hAnsi="Arial" w:cs="Arial"/>
          <w:noProof w:val="0"/>
          <w:sz w:val="22"/>
          <w:szCs w:val="22"/>
        </w:rPr>
        <w:t xml:space="preserve">inerentes </w:t>
      </w:r>
      <w:r w:rsidR="002171C5" w:rsidRPr="00786D44">
        <w:rPr>
          <w:rFonts w:ascii="Arial" w:hAnsi="Arial" w:cs="Arial"/>
          <w:noProof w:val="0"/>
          <w:sz w:val="22"/>
          <w:szCs w:val="22"/>
        </w:rPr>
        <w:t>às</w:t>
      </w:r>
      <w:r w:rsidRPr="00786D44">
        <w:rPr>
          <w:rFonts w:ascii="Arial" w:hAnsi="Arial" w:cs="Arial"/>
          <w:noProof w:val="0"/>
          <w:sz w:val="22"/>
          <w:szCs w:val="22"/>
        </w:rPr>
        <w:t xml:space="preserve"> atribuições dos atores envolvidos, não sendo necessários aporte de orçamento adicional. </w:t>
      </w:r>
    </w:p>
    <w:p w:rsidR="00722560" w:rsidRPr="00786D44" w:rsidRDefault="00722560" w:rsidP="00007109">
      <w:pPr>
        <w:pStyle w:val="AutoNumpara"/>
        <w:tabs>
          <w:tab w:val="clear" w:pos="1145"/>
          <w:tab w:val="num" w:pos="720"/>
        </w:tabs>
        <w:ind w:left="720"/>
        <w:rPr>
          <w:rFonts w:ascii="Arial" w:hAnsi="Arial" w:cs="Arial"/>
          <w:noProof w:val="0"/>
          <w:sz w:val="22"/>
          <w:szCs w:val="22"/>
        </w:rPr>
      </w:pPr>
      <w:r w:rsidRPr="00786D44">
        <w:rPr>
          <w:rFonts w:ascii="Arial" w:hAnsi="Arial" w:cs="Arial"/>
          <w:noProof w:val="0"/>
          <w:sz w:val="22"/>
          <w:szCs w:val="22"/>
        </w:rPr>
        <w:t xml:space="preserve">Os Termos de Referência para contratação das </w:t>
      </w:r>
      <w:r w:rsidR="00926D54" w:rsidRPr="00786D44">
        <w:rPr>
          <w:rFonts w:ascii="Arial" w:hAnsi="Arial" w:cs="Arial"/>
          <w:noProof w:val="0"/>
          <w:sz w:val="22"/>
          <w:szCs w:val="22"/>
        </w:rPr>
        <w:t>a</w:t>
      </w:r>
      <w:r w:rsidRPr="00786D44">
        <w:rPr>
          <w:rFonts w:ascii="Arial" w:hAnsi="Arial" w:cs="Arial"/>
          <w:noProof w:val="0"/>
          <w:sz w:val="22"/>
          <w:szCs w:val="22"/>
        </w:rPr>
        <w:t xml:space="preserve">valiações </w:t>
      </w:r>
      <w:r w:rsidR="00675E05" w:rsidRPr="00786D44">
        <w:rPr>
          <w:rFonts w:ascii="Arial" w:hAnsi="Arial" w:cs="Arial"/>
          <w:noProof w:val="0"/>
          <w:sz w:val="22"/>
          <w:szCs w:val="22"/>
        </w:rPr>
        <w:t>encontra</w:t>
      </w:r>
      <w:r w:rsidR="00926D54" w:rsidRPr="00786D44">
        <w:rPr>
          <w:rFonts w:ascii="Arial" w:hAnsi="Arial" w:cs="Arial"/>
          <w:noProof w:val="0"/>
          <w:sz w:val="22"/>
          <w:szCs w:val="22"/>
        </w:rPr>
        <w:t>m</w:t>
      </w:r>
      <w:r w:rsidR="00675E05" w:rsidRPr="00786D44">
        <w:rPr>
          <w:rFonts w:ascii="Arial" w:hAnsi="Arial" w:cs="Arial"/>
          <w:noProof w:val="0"/>
          <w:sz w:val="22"/>
          <w:szCs w:val="22"/>
        </w:rPr>
        <w:t>-se</w:t>
      </w:r>
      <w:r w:rsidRPr="00786D44">
        <w:rPr>
          <w:rFonts w:ascii="Arial" w:hAnsi="Arial" w:cs="Arial"/>
          <w:noProof w:val="0"/>
          <w:sz w:val="22"/>
          <w:szCs w:val="22"/>
        </w:rPr>
        <w:t xml:space="preserve"> em elaboração e conterão</w:t>
      </w:r>
      <w:r w:rsidR="00926D54" w:rsidRPr="00786D44">
        <w:rPr>
          <w:rFonts w:ascii="Arial" w:hAnsi="Arial" w:cs="Arial"/>
          <w:noProof w:val="0"/>
          <w:sz w:val="22"/>
          <w:szCs w:val="22"/>
        </w:rPr>
        <w:t>,</w:t>
      </w:r>
      <w:r w:rsidRPr="00786D44">
        <w:rPr>
          <w:rFonts w:ascii="Arial" w:hAnsi="Arial" w:cs="Arial"/>
          <w:noProof w:val="0"/>
          <w:sz w:val="22"/>
          <w:szCs w:val="22"/>
        </w:rPr>
        <w:t xml:space="preserve"> no mínimo</w:t>
      </w:r>
      <w:r w:rsidR="00926D54" w:rsidRPr="00786D44">
        <w:rPr>
          <w:rFonts w:ascii="Arial" w:hAnsi="Arial" w:cs="Arial"/>
          <w:noProof w:val="0"/>
          <w:sz w:val="22"/>
          <w:szCs w:val="22"/>
        </w:rPr>
        <w:t>,</w:t>
      </w:r>
      <w:r w:rsidR="004359A3" w:rsidRPr="00786D44">
        <w:rPr>
          <w:rFonts w:ascii="Arial" w:hAnsi="Arial" w:cs="Arial"/>
          <w:noProof w:val="0"/>
          <w:sz w:val="22"/>
          <w:szCs w:val="22"/>
        </w:rPr>
        <w:t xml:space="preserve"> </w:t>
      </w:r>
      <w:r w:rsidR="00926D54" w:rsidRPr="00786D44">
        <w:rPr>
          <w:rFonts w:ascii="Arial" w:hAnsi="Arial" w:cs="Arial"/>
          <w:noProof w:val="0"/>
          <w:sz w:val="22"/>
          <w:szCs w:val="22"/>
        </w:rPr>
        <w:t xml:space="preserve">os temas indicados no presente item deste documento. Os recursos destinados para a realização das avaliações foram orçados em cerca de </w:t>
      </w:r>
      <w:r w:rsidRPr="00786D44">
        <w:rPr>
          <w:rFonts w:ascii="Arial" w:hAnsi="Arial" w:cs="Arial"/>
          <w:noProof w:val="0"/>
          <w:sz w:val="22"/>
          <w:szCs w:val="22"/>
        </w:rPr>
        <w:t>US$</w:t>
      </w:r>
      <w:r w:rsidR="004679A9" w:rsidRPr="00786D44">
        <w:rPr>
          <w:rFonts w:ascii="Arial" w:hAnsi="Arial" w:cs="Arial"/>
          <w:noProof w:val="0"/>
          <w:sz w:val="22"/>
          <w:szCs w:val="22"/>
        </w:rPr>
        <w:t xml:space="preserve"> </w:t>
      </w:r>
      <w:r w:rsidR="00637B61" w:rsidRPr="00615415">
        <w:rPr>
          <w:rFonts w:ascii="Arial" w:hAnsi="Arial" w:cs="Arial"/>
          <w:noProof w:val="0"/>
          <w:sz w:val="22"/>
          <w:szCs w:val="22"/>
        </w:rPr>
        <w:t>5</w:t>
      </w:r>
      <w:r w:rsidR="00926D54" w:rsidRPr="00615415">
        <w:rPr>
          <w:rFonts w:ascii="Arial" w:hAnsi="Arial" w:cs="Arial"/>
          <w:noProof w:val="0"/>
          <w:sz w:val="22"/>
          <w:szCs w:val="22"/>
        </w:rPr>
        <w:t>00.000</w:t>
      </w:r>
      <w:r w:rsidR="00926D54" w:rsidRPr="00786D44">
        <w:rPr>
          <w:rFonts w:ascii="Arial" w:hAnsi="Arial" w:cs="Arial"/>
          <w:noProof w:val="0"/>
          <w:sz w:val="22"/>
          <w:szCs w:val="22"/>
        </w:rPr>
        <w:t xml:space="preserve">, </w:t>
      </w:r>
      <w:r w:rsidRPr="00786D44">
        <w:rPr>
          <w:rFonts w:ascii="Arial" w:hAnsi="Arial" w:cs="Arial"/>
          <w:noProof w:val="0"/>
          <w:sz w:val="22"/>
          <w:szCs w:val="22"/>
        </w:rPr>
        <w:t>previsto na Categoria I</w:t>
      </w:r>
      <w:r w:rsidR="00910C5F" w:rsidRPr="00786D44">
        <w:rPr>
          <w:rFonts w:ascii="Arial" w:hAnsi="Arial" w:cs="Arial"/>
          <w:noProof w:val="0"/>
          <w:sz w:val="22"/>
          <w:szCs w:val="22"/>
        </w:rPr>
        <w:t>II</w:t>
      </w:r>
      <w:r w:rsidR="001C5CC1" w:rsidRPr="00786D44">
        <w:rPr>
          <w:rFonts w:ascii="Arial" w:hAnsi="Arial" w:cs="Arial"/>
          <w:noProof w:val="0"/>
          <w:sz w:val="22"/>
          <w:szCs w:val="22"/>
        </w:rPr>
        <w:t xml:space="preserve"> -</w:t>
      </w:r>
      <w:r w:rsidRPr="00786D44">
        <w:rPr>
          <w:rFonts w:ascii="Arial" w:hAnsi="Arial" w:cs="Arial"/>
          <w:noProof w:val="0"/>
          <w:sz w:val="22"/>
          <w:szCs w:val="22"/>
        </w:rPr>
        <w:t xml:space="preserve"> Custo Concorrente </w:t>
      </w:r>
      <w:r w:rsidR="001B3DFD" w:rsidRPr="00786D44">
        <w:rPr>
          <w:rFonts w:ascii="Arial" w:hAnsi="Arial" w:cs="Arial"/>
          <w:noProof w:val="0"/>
          <w:sz w:val="22"/>
          <w:szCs w:val="22"/>
        </w:rPr>
        <w:t xml:space="preserve">(Auditoria, </w:t>
      </w:r>
      <w:r w:rsidR="008E0849" w:rsidRPr="00786D44">
        <w:rPr>
          <w:rFonts w:ascii="Arial" w:hAnsi="Arial" w:cs="Arial"/>
          <w:noProof w:val="0"/>
          <w:sz w:val="22"/>
          <w:szCs w:val="22"/>
        </w:rPr>
        <w:t>Avaliação</w:t>
      </w:r>
      <w:r w:rsidR="001B3DFD" w:rsidRPr="00786D44">
        <w:rPr>
          <w:rFonts w:ascii="Arial" w:hAnsi="Arial" w:cs="Arial"/>
          <w:noProof w:val="0"/>
          <w:sz w:val="22"/>
          <w:szCs w:val="22"/>
        </w:rPr>
        <w:t xml:space="preserve"> e Monitoramento) </w:t>
      </w:r>
      <w:r w:rsidRPr="00786D44">
        <w:rPr>
          <w:rFonts w:ascii="Arial" w:hAnsi="Arial" w:cs="Arial"/>
          <w:noProof w:val="0"/>
          <w:sz w:val="22"/>
          <w:szCs w:val="22"/>
        </w:rPr>
        <w:t>do Quadro de Inver</w:t>
      </w:r>
      <w:r w:rsidR="001C5CC1" w:rsidRPr="00786D44">
        <w:rPr>
          <w:rFonts w:ascii="Arial" w:hAnsi="Arial" w:cs="Arial"/>
          <w:noProof w:val="0"/>
          <w:sz w:val="22"/>
          <w:szCs w:val="22"/>
        </w:rPr>
        <w:t>sões do Programa</w:t>
      </w:r>
      <w:r w:rsidRPr="00786D44">
        <w:rPr>
          <w:rFonts w:ascii="Arial" w:hAnsi="Arial" w:cs="Arial"/>
          <w:noProof w:val="0"/>
          <w:sz w:val="22"/>
          <w:szCs w:val="22"/>
        </w:rPr>
        <w:t>.</w:t>
      </w:r>
    </w:p>
    <w:p w:rsidR="00F36586" w:rsidRPr="00786D44" w:rsidRDefault="00F36586" w:rsidP="00007109">
      <w:pPr>
        <w:pStyle w:val="AutoNumpara"/>
        <w:tabs>
          <w:tab w:val="clear" w:pos="1145"/>
          <w:tab w:val="num" w:pos="720"/>
        </w:tabs>
        <w:ind w:left="720"/>
        <w:rPr>
          <w:rFonts w:ascii="Arial" w:hAnsi="Arial" w:cs="Arial"/>
          <w:noProof w:val="0"/>
          <w:sz w:val="22"/>
          <w:szCs w:val="22"/>
        </w:rPr>
      </w:pPr>
      <w:r w:rsidRPr="00786D44">
        <w:rPr>
          <w:rFonts w:ascii="Arial" w:hAnsi="Arial" w:cs="Arial"/>
          <w:noProof w:val="0"/>
          <w:sz w:val="22"/>
          <w:szCs w:val="22"/>
        </w:rPr>
        <w:t xml:space="preserve">Os dispositivos que asseguram a execução do Plano de Avaliação </w:t>
      </w:r>
      <w:r w:rsidR="001C5CC1" w:rsidRPr="00786D44">
        <w:rPr>
          <w:rFonts w:ascii="Arial" w:hAnsi="Arial" w:cs="Arial"/>
          <w:noProof w:val="0"/>
          <w:sz w:val="22"/>
          <w:szCs w:val="22"/>
        </w:rPr>
        <w:t xml:space="preserve">integram </w:t>
      </w:r>
      <w:r w:rsidRPr="00786D44">
        <w:rPr>
          <w:rFonts w:ascii="Arial" w:hAnsi="Arial" w:cs="Arial"/>
          <w:noProof w:val="0"/>
          <w:sz w:val="22"/>
          <w:szCs w:val="22"/>
        </w:rPr>
        <w:t xml:space="preserve">as Cláusulas </w:t>
      </w:r>
      <w:r w:rsidR="001C5CC1" w:rsidRPr="00786D44">
        <w:rPr>
          <w:rFonts w:ascii="Arial" w:hAnsi="Arial" w:cs="Arial"/>
          <w:noProof w:val="0"/>
          <w:sz w:val="22"/>
          <w:szCs w:val="22"/>
        </w:rPr>
        <w:t>constantes das Disposições Especiais d</w:t>
      </w:r>
      <w:r w:rsidRPr="00786D44">
        <w:rPr>
          <w:rFonts w:ascii="Arial" w:hAnsi="Arial" w:cs="Arial"/>
          <w:noProof w:val="0"/>
          <w:sz w:val="22"/>
          <w:szCs w:val="22"/>
        </w:rPr>
        <w:t>o Contrato de Empréstimo.</w:t>
      </w:r>
    </w:p>
    <w:p w:rsidR="005800B0" w:rsidRPr="008E0849" w:rsidRDefault="005800B0" w:rsidP="005800B0">
      <w:pPr>
        <w:tabs>
          <w:tab w:val="left" w:pos="9015"/>
        </w:tabs>
      </w:pPr>
    </w:p>
    <w:p w:rsidR="00BD4651" w:rsidRPr="008E0849" w:rsidRDefault="00BD4651" w:rsidP="005800B0">
      <w:pPr>
        <w:tabs>
          <w:tab w:val="left" w:pos="9015"/>
        </w:tabs>
        <w:sectPr w:rsidR="00BD4651" w:rsidRPr="008E0849" w:rsidSect="00333873">
          <w:pgSz w:w="12240" w:h="15840"/>
          <w:pgMar w:top="1440" w:right="1627" w:bottom="1440" w:left="1440" w:header="720" w:footer="720" w:gutter="0"/>
          <w:cols w:space="720"/>
          <w:docGrid w:linePitch="360"/>
        </w:sectPr>
      </w:pPr>
    </w:p>
    <w:tbl>
      <w:tblPr>
        <w:tblW w:w="5042" w:type="pct"/>
        <w:tblLayout w:type="fixed"/>
        <w:tblCellMar>
          <w:left w:w="70" w:type="dxa"/>
          <w:right w:w="70" w:type="dxa"/>
        </w:tblCellMar>
        <w:tblLook w:val="04A0" w:firstRow="1" w:lastRow="0" w:firstColumn="1" w:lastColumn="0" w:noHBand="0" w:noVBand="1"/>
      </w:tblPr>
      <w:tblGrid>
        <w:gridCol w:w="4521"/>
        <w:gridCol w:w="326"/>
        <w:gridCol w:w="247"/>
        <w:gridCol w:w="323"/>
        <w:gridCol w:w="249"/>
        <w:gridCol w:w="322"/>
        <w:gridCol w:w="325"/>
        <w:gridCol w:w="325"/>
        <w:gridCol w:w="330"/>
        <w:gridCol w:w="243"/>
        <w:gridCol w:w="320"/>
        <w:gridCol w:w="285"/>
        <w:gridCol w:w="275"/>
        <w:gridCol w:w="359"/>
        <w:gridCol w:w="269"/>
        <w:gridCol w:w="269"/>
        <w:gridCol w:w="269"/>
        <w:gridCol w:w="269"/>
        <w:gridCol w:w="269"/>
        <w:gridCol w:w="359"/>
        <w:gridCol w:w="362"/>
        <w:gridCol w:w="1170"/>
        <w:gridCol w:w="811"/>
        <w:gridCol w:w="713"/>
      </w:tblGrid>
      <w:tr w:rsidR="00776606" w:rsidRPr="00E8284F" w:rsidTr="00301850">
        <w:trPr>
          <w:trHeight w:val="602"/>
          <w:tblHeader/>
        </w:trPr>
        <w:tc>
          <w:tcPr>
            <w:tcW w:w="5000" w:type="pct"/>
            <w:gridSpan w:val="2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6606" w:rsidRPr="00E8284F" w:rsidRDefault="00776606"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lastRenderedPageBreak/>
              <w:t xml:space="preserve">Quadro </w:t>
            </w:r>
            <w:r w:rsidR="00B72644" w:rsidRPr="00E8284F">
              <w:rPr>
                <w:rFonts w:ascii="Arial" w:hAnsi="Arial" w:cs="Arial"/>
                <w:b/>
                <w:bCs/>
                <w:color w:val="000000"/>
                <w:spacing w:val="0"/>
                <w:sz w:val="18"/>
                <w:szCs w:val="18"/>
                <w:lang w:eastAsia="pt-BR"/>
              </w:rPr>
              <w:t>8</w:t>
            </w:r>
          </w:p>
          <w:p w:rsidR="00BD6856" w:rsidRPr="00E8284F" w:rsidRDefault="00D6654A" w:rsidP="005800B0">
            <w:pPr>
              <w:jc w:val="center"/>
              <w:rPr>
                <w:rFonts w:ascii="Arial" w:hAnsi="Arial" w:cs="Arial"/>
                <w:b/>
                <w:bCs/>
                <w:smallCaps/>
                <w:color w:val="000000"/>
                <w:spacing w:val="0"/>
                <w:sz w:val="20"/>
                <w:lang w:eastAsia="pt-BR"/>
              </w:rPr>
            </w:pPr>
            <w:r w:rsidRPr="00E8284F">
              <w:rPr>
                <w:rFonts w:ascii="Arial" w:hAnsi="Arial" w:cs="Arial"/>
                <w:b/>
                <w:bCs/>
                <w:smallCaps/>
                <w:color w:val="000000"/>
                <w:spacing w:val="0"/>
                <w:sz w:val="20"/>
                <w:lang w:eastAsia="pt-BR"/>
              </w:rPr>
              <w:t xml:space="preserve">Programa de Saneamento Ambiental e Gestão Territorial do Distrito Federal – Programa Brasília Sustentável II </w:t>
            </w:r>
          </w:p>
          <w:p w:rsidR="00776606" w:rsidRPr="00E8284F" w:rsidRDefault="00776606" w:rsidP="005800B0">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Plano de Trabalho das Avaliações</w:t>
            </w:r>
          </w:p>
        </w:tc>
      </w:tr>
      <w:tr w:rsidR="005800B0" w:rsidRPr="00E8284F" w:rsidTr="00301850">
        <w:trPr>
          <w:trHeight w:val="467"/>
          <w:tblHeader/>
        </w:trPr>
        <w:tc>
          <w:tcPr>
            <w:tcW w:w="1711" w:type="pct"/>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Principais atividades de Monitoramento/Produtos por atividades</w:t>
            </w:r>
          </w:p>
        </w:tc>
        <w:tc>
          <w:tcPr>
            <w:tcW w:w="432" w:type="pct"/>
            <w:gridSpan w:val="4"/>
            <w:tcBorders>
              <w:top w:val="single" w:sz="4" w:space="0" w:color="auto"/>
              <w:left w:val="nil"/>
              <w:bottom w:val="single" w:sz="4" w:space="0" w:color="auto"/>
              <w:right w:val="single" w:sz="4" w:space="0" w:color="auto"/>
            </w:tcBorders>
            <w:shd w:val="clear" w:color="000000" w:fill="auto"/>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Ano 1</w:t>
            </w:r>
          </w:p>
        </w:tc>
        <w:tc>
          <w:tcPr>
            <w:tcW w:w="493" w:type="pct"/>
            <w:gridSpan w:val="4"/>
            <w:tcBorders>
              <w:top w:val="single" w:sz="4" w:space="0" w:color="auto"/>
              <w:left w:val="nil"/>
              <w:bottom w:val="single" w:sz="4" w:space="0" w:color="auto"/>
              <w:right w:val="single" w:sz="4" w:space="0" w:color="auto"/>
            </w:tcBorders>
            <w:shd w:val="clear" w:color="000000" w:fill="auto"/>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Ano 2</w:t>
            </w:r>
          </w:p>
        </w:tc>
        <w:tc>
          <w:tcPr>
            <w:tcW w:w="425" w:type="pct"/>
            <w:gridSpan w:val="4"/>
            <w:tcBorders>
              <w:top w:val="single" w:sz="4" w:space="0" w:color="auto"/>
              <w:left w:val="nil"/>
              <w:bottom w:val="single" w:sz="4" w:space="0" w:color="auto"/>
              <w:right w:val="single" w:sz="4" w:space="0" w:color="auto"/>
            </w:tcBorders>
            <w:shd w:val="clear" w:color="000000" w:fill="auto"/>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Ano 3</w:t>
            </w:r>
          </w:p>
        </w:tc>
        <w:tc>
          <w:tcPr>
            <w:tcW w:w="441" w:type="pct"/>
            <w:gridSpan w:val="4"/>
            <w:tcBorders>
              <w:top w:val="single" w:sz="4" w:space="0" w:color="auto"/>
              <w:left w:val="nil"/>
              <w:bottom w:val="single" w:sz="4" w:space="0" w:color="auto"/>
              <w:right w:val="single" w:sz="4" w:space="0" w:color="auto"/>
            </w:tcBorders>
            <w:shd w:val="clear" w:color="000000" w:fill="auto"/>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Ano 4</w:t>
            </w:r>
          </w:p>
        </w:tc>
        <w:tc>
          <w:tcPr>
            <w:tcW w:w="477" w:type="pct"/>
            <w:gridSpan w:val="4"/>
            <w:tcBorders>
              <w:top w:val="single" w:sz="4" w:space="0" w:color="auto"/>
              <w:left w:val="nil"/>
              <w:bottom w:val="single" w:sz="4" w:space="0" w:color="auto"/>
              <w:right w:val="single" w:sz="4" w:space="0" w:color="auto"/>
            </w:tcBorders>
            <w:shd w:val="clear" w:color="000000" w:fill="auto"/>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Ano 5</w:t>
            </w:r>
          </w:p>
        </w:tc>
        <w:tc>
          <w:tcPr>
            <w:tcW w:w="443" w:type="pct"/>
            <w:vMerge w:val="restart"/>
            <w:tcBorders>
              <w:top w:val="single" w:sz="4" w:space="0" w:color="auto"/>
              <w:left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Responsá</w:t>
            </w:r>
            <w:r w:rsidR="00026E0C" w:rsidRPr="00E8284F">
              <w:rPr>
                <w:rFonts w:ascii="Arial" w:hAnsi="Arial" w:cs="Arial"/>
                <w:b/>
                <w:bCs/>
                <w:color w:val="000000"/>
                <w:spacing w:val="0"/>
                <w:sz w:val="18"/>
                <w:szCs w:val="18"/>
                <w:lang w:eastAsia="pt-BR"/>
              </w:rPr>
              <w:t>-</w:t>
            </w:r>
            <w:r w:rsidRPr="00E8284F">
              <w:rPr>
                <w:rFonts w:ascii="Arial" w:hAnsi="Arial" w:cs="Arial"/>
                <w:b/>
                <w:bCs/>
                <w:color w:val="000000"/>
                <w:spacing w:val="0"/>
                <w:sz w:val="18"/>
                <w:szCs w:val="18"/>
                <w:lang w:eastAsia="pt-BR"/>
              </w:rPr>
              <w:t>vel</w:t>
            </w:r>
          </w:p>
        </w:tc>
        <w:tc>
          <w:tcPr>
            <w:tcW w:w="307" w:type="pct"/>
            <w:vMerge w:val="restart"/>
            <w:tcBorders>
              <w:top w:val="single" w:sz="4" w:space="0" w:color="auto"/>
              <w:left w:val="single" w:sz="4" w:space="0" w:color="auto"/>
              <w:right w:val="single" w:sz="4" w:space="0" w:color="auto"/>
            </w:tcBorders>
            <w:shd w:val="clear" w:color="000000" w:fill="C5D9F1"/>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Custo (US$ 1000)</w:t>
            </w:r>
          </w:p>
        </w:tc>
        <w:tc>
          <w:tcPr>
            <w:tcW w:w="271" w:type="pct"/>
            <w:vMerge w:val="restart"/>
            <w:tcBorders>
              <w:top w:val="single" w:sz="4" w:space="0" w:color="auto"/>
              <w:left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Financia</w:t>
            </w:r>
            <w:r w:rsidR="001D01E8" w:rsidRPr="00E8284F">
              <w:rPr>
                <w:rFonts w:ascii="Arial" w:hAnsi="Arial" w:cs="Arial"/>
                <w:b/>
                <w:bCs/>
                <w:color w:val="000000"/>
                <w:spacing w:val="0"/>
                <w:sz w:val="18"/>
                <w:szCs w:val="18"/>
                <w:lang w:eastAsia="pt-BR"/>
              </w:rPr>
              <w:t>-</w:t>
            </w:r>
            <w:r w:rsidRPr="00E8284F">
              <w:rPr>
                <w:rFonts w:ascii="Arial" w:hAnsi="Arial" w:cs="Arial"/>
                <w:b/>
                <w:bCs/>
                <w:color w:val="000000"/>
                <w:spacing w:val="0"/>
                <w:sz w:val="18"/>
                <w:szCs w:val="18"/>
                <w:lang w:eastAsia="pt-BR"/>
              </w:rPr>
              <w:t>mento</w:t>
            </w:r>
          </w:p>
        </w:tc>
      </w:tr>
      <w:tr w:rsidR="00026E0C" w:rsidRPr="00E8284F" w:rsidTr="00301850">
        <w:trPr>
          <w:trHeight w:val="152"/>
          <w:tblHeader/>
        </w:trPr>
        <w:tc>
          <w:tcPr>
            <w:tcW w:w="1711" w:type="pct"/>
            <w:vMerge/>
            <w:tcBorders>
              <w:top w:val="nil"/>
              <w:left w:val="single" w:sz="4" w:space="0" w:color="auto"/>
              <w:bottom w:val="single" w:sz="4" w:space="0" w:color="auto"/>
              <w:right w:val="single" w:sz="4" w:space="0" w:color="auto"/>
            </w:tcBorders>
            <w:vAlign w:val="center"/>
            <w:hideMark/>
          </w:tcPr>
          <w:p w:rsidR="005800B0" w:rsidRPr="00E8284F" w:rsidRDefault="005800B0" w:rsidP="003A0B94">
            <w:pPr>
              <w:jc w:val="center"/>
              <w:rPr>
                <w:rFonts w:ascii="Arial" w:hAnsi="Arial" w:cs="Arial"/>
                <w:b/>
                <w:bCs/>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1</w:t>
            </w:r>
          </w:p>
        </w:tc>
        <w:tc>
          <w:tcPr>
            <w:tcW w:w="93"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2</w:t>
            </w:r>
          </w:p>
        </w:tc>
        <w:tc>
          <w:tcPr>
            <w:tcW w:w="122"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3</w:t>
            </w:r>
          </w:p>
        </w:tc>
        <w:tc>
          <w:tcPr>
            <w:tcW w:w="93"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4</w:t>
            </w:r>
          </w:p>
        </w:tc>
        <w:tc>
          <w:tcPr>
            <w:tcW w:w="122"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1</w:t>
            </w:r>
          </w:p>
        </w:tc>
        <w:tc>
          <w:tcPr>
            <w:tcW w:w="123"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2</w:t>
            </w:r>
          </w:p>
        </w:tc>
        <w:tc>
          <w:tcPr>
            <w:tcW w:w="123"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3</w:t>
            </w:r>
          </w:p>
        </w:tc>
        <w:tc>
          <w:tcPr>
            <w:tcW w:w="125"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4</w:t>
            </w:r>
          </w:p>
        </w:tc>
        <w:tc>
          <w:tcPr>
            <w:tcW w:w="92"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1</w:t>
            </w:r>
          </w:p>
        </w:tc>
        <w:tc>
          <w:tcPr>
            <w:tcW w:w="121"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2</w:t>
            </w:r>
          </w:p>
        </w:tc>
        <w:tc>
          <w:tcPr>
            <w:tcW w:w="108"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3</w:t>
            </w:r>
          </w:p>
        </w:tc>
        <w:tc>
          <w:tcPr>
            <w:tcW w:w="104"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4</w:t>
            </w:r>
          </w:p>
        </w:tc>
        <w:tc>
          <w:tcPr>
            <w:tcW w:w="136"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1</w:t>
            </w:r>
          </w:p>
        </w:tc>
        <w:tc>
          <w:tcPr>
            <w:tcW w:w="102"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2</w:t>
            </w:r>
          </w:p>
        </w:tc>
        <w:tc>
          <w:tcPr>
            <w:tcW w:w="102"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3</w:t>
            </w:r>
          </w:p>
        </w:tc>
        <w:tc>
          <w:tcPr>
            <w:tcW w:w="102"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4</w:t>
            </w:r>
          </w:p>
        </w:tc>
        <w:tc>
          <w:tcPr>
            <w:tcW w:w="102"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1</w:t>
            </w:r>
          </w:p>
        </w:tc>
        <w:tc>
          <w:tcPr>
            <w:tcW w:w="102"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2</w:t>
            </w:r>
          </w:p>
        </w:tc>
        <w:tc>
          <w:tcPr>
            <w:tcW w:w="136"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3</w:t>
            </w:r>
          </w:p>
        </w:tc>
        <w:tc>
          <w:tcPr>
            <w:tcW w:w="137" w:type="pct"/>
            <w:tcBorders>
              <w:top w:val="nil"/>
              <w:left w:val="nil"/>
              <w:bottom w:val="single" w:sz="4" w:space="0" w:color="auto"/>
              <w:right w:val="single" w:sz="4" w:space="0" w:color="auto"/>
            </w:tcBorders>
            <w:shd w:val="clear" w:color="000000" w:fill="C5D9F1"/>
            <w:noWrap/>
            <w:vAlign w:val="center"/>
            <w:hideMark/>
          </w:tcPr>
          <w:p w:rsidR="005800B0" w:rsidRPr="00E8284F" w:rsidRDefault="005800B0" w:rsidP="003A0B94">
            <w:pPr>
              <w:jc w:val="center"/>
              <w:rPr>
                <w:rFonts w:ascii="Arial" w:hAnsi="Arial" w:cs="Arial"/>
                <w:b/>
                <w:bCs/>
                <w:color w:val="000000"/>
                <w:spacing w:val="0"/>
                <w:sz w:val="18"/>
                <w:szCs w:val="18"/>
                <w:lang w:eastAsia="pt-BR"/>
              </w:rPr>
            </w:pPr>
            <w:r w:rsidRPr="00E8284F">
              <w:rPr>
                <w:rFonts w:ascii="Arial" w:hAnsi="Arial" w:cs="Arial"/>
                <w:b/>
                <w:bCs/>
                <w:color w:val="000000"/>
                <w:spacing w:val="0"/>
                <w:sz w:val="18"/>
                <w:szCs w:val="18"/>
                <w:lang w:eastAsia="pt-BR"/>
              </w:rPr>
              <w:t>4</w:t>
            </w:r>
          </w:p>
        </w:tc>
        <w:tc>
          <w:tcPr>
            <w:tcW w:w="443" w:type="pct"/>
            <w:vMerge/>
            <w:tcBorders>
              <w:left w:val="single" w:sz="4" w:space="0" w:color="auto"/>
              <w:bottom w:val="single" w:sz="4" w:space="0" w:color="auto"/>
              <w:right w:val="single" w:sz="4" w:space="0" w:color="auto"/>
            </w:tcBorders>
            <w:vAlign w:val="center"/>
            <w:hideMark/>
          </w:tcPr>
          <w:p w:rsidR="005800B0" w:rsidRPr="00E8284F" w:rsidRDefault="005800B0" w:rsidP="003A0B94">
            <w:pPr>
              <w:jc w:val="center"/>
              <w:rPr>
                <w:rFonts w:ascii="Arial" w:hAnsi="Arial" w:cs="Arial"/>
                <w:b/>
                <w:bCs/>
                <w:color w:val="000000"/>
                <w:spacing w:val="0"/>
                <w:sz w:val="18"/>
                <w:szCs w:val="18"/>
                <w:lang w:eastAsia="pt-BR"/>
              </w:rPr>
            </w:pPr>
          </w:p>
        </w:tc>
        <w:tc>
          <w:tcPr>
            <w:tcW w:w="307" w:type="pct"/>
            <w:vMerge/>
            <w:tcBorders>
              <w:left w:val="single" w:sz="4" w:space="0" w:color="auto"/>
              <w:bottom w:val="single" w:sz="4" w:space="0" w:color="auto"/>
              <w:right w:val="single" w:sz="4" w:space="0" w:color="auto"/>
            </w:tcBorders>
            <w:vAlign w:val="center"/>
            <w:hideMark/>
          </w:tcPr>
          <w:p w:rsidR="005800B0" w:rsidRPr="00E8284F" w:rsidRDefault="005800B0" w:rsidP="003A0B94">
            <w:pPr>
              <w:jc w:val="center"/>
              <w:rPr>
                <w:rFonts w:ascii="Arial" w:hAnsi="Arial" w:cs="Arial"/>
                <w:b/>
                <w:bCs/>
                <w:color w:val="000000"/>
                <w:spacing w:val="0"/>
                <w:sz w:val="18"/>
                <w:szCs w:val="18"/>
                <w:lang w:eastAsia="pt-BR"/>
              </w:rPr>
            </w:pPr>
          </w:p>
        </w:tc>
        <w:tc>
          <w:tcPr>
            <w:tcW w:w="271" w:type="pct"/>
            <w:vMerge/>
            <w:tcBorders>
              <w:left w:val="single" w:sz="4" w:space="0" w:color="auto"/>
              <w:bottom w:val="single" w:sz="4" w:space="0" w:color="auto"/>
              <w:right w:val="single" w:sz="4" w:space="0" w:color="auto"/>
            </w:tcBorders>
            <w:vAlign w:val="center"/>
            <w:hideMark/>
          </w:tcPr>
          <w:p w:rsidR="005800B0" w:rsidRPr="00E8284F" w:rsidRDefault="005800B0" w:rsidP="003A0B94">
            <w:pPr>
              <w:jc w:val="center"/>
              <w:rPr>
                <w:rFonts w:ascii="Arial" w:hAnsi="Arial" w:cs="Arial"/>
                <w:b/>
                <w:bCs/>
                <w:color w:val="000000"/>
                <w:spacing w:val="0"/>
                <w:sz w:val="18"/>
                <w:szCs w:val="18"/>
                <w:lang w:eastAsia="pt-BR"/>
              </w:rPr>
            </w:pPr>
          </w:p>
        </w:tc>
      </w:tr>
      <w:tr w:rsidR="00EB7B89" w:rsidRPr="00E8284F" w:rsidTr="00301850">
        <w:trPr>
          <w:trHeight w:val="300"/>
        </w:trPr>
        <w:tc>
          <w:tcPr>
            <w:tcW w:w="1711" w:type="pct"/>
            <w:tcBorders>
              <w:top w:val="nil"/>
              <w:left w:val="single" w:sz="4" w:space="0" w:color="auto"/>
              <w:bottom w:val="single" w:sz="4" w:space="0" w:color="auto"/>
              <w:right w:val="single" w:sz="4" w:space="0" w:color="auto"/>
            </w:tcBorders>
            <w:shd w:val="clear" w:color="auto" w:fill="auto"/>
            <w:noWrap/>
            <w:hideMark/>
          </w:tcPr>
          <w:p w:rsidR="005800B0" w:rsidRPr="00E8284F" w:rsidRDefault="005800B0" w:rsidP="003A0B94">
            <w:pPr>
              <w:pStyle w:val="Regtable"/>
              <w:rPr>
                <w:rFonts w:ascii="Arial" w:hAnsi="Arial" w:cs="Arial"/>
                <w:b/>
                <w:bCs/>
                <w:noProof w:val="0"/>
                <w:sz w:val="18"/>
                <w:szCs w:val="18"/>
                <w:lang w:val="pt-BR"/>
              </w:rPr>
            </w:pPr>
            <w:r w:rsidRPr="00E8284F">
              <w:rPr>
                <w:rFonts w:ascii="Arial" w:hAnsi="Arial" w:cs="Arial"/>
                <w:b/>
                <w:bCs/>
                <w:noProof w:val="0"/>
                <w:sz w:val="18"/>
                <w:szCs w:val="18"/>
                <w:lang w:val="pt-BR"/>
              </w:rPr>
              <w:t xml:space="preserve">I </w:t>
            </w:r>
            <w:r w:rsidR="00CB393C" w:rsidRPr="00E8284F">
              <w:rPr>
                <w:rFonts w:ascii="Arial" w:hAnsi="Arial" w:cs="Arial"/>
                <w:b/>
                <w:bCs/>
                <w:noProof w:val="0"/>
                <w:sz w:val="18"/>
                <w:szCs w:val="18"/>
                <w:lang w:val="pt-BR"/>
              </w:rPr>
              <w:t>–</w:t>
            </w:r>
            <w:r w:rsidRPr="00E8284F">
              <w:rPr>
                <w:rFonts w:ascii="Arial" w:hAnsi="Arial" w:cs="Arial"/>
                <w:b/>
                <w:bCs/>
                <w:noProof w:val="0"/>
                <w:sz w:val="18"/>
                <w:szCs w:val="18"/>
                <w:lang w:val="pt-BR"/>
              </w:rPr>
              <w:t xml:space="preserve"> Avaliações</w:t>
            </w:r>
            <w:r w:rsidR="00CB393C" w:rsidRPr="00E8284F">
              <w:rPr>
                <w:rFonts w:ascii="Arial" w:hAnsi="Arial" w:cs="Arial"/>
                <w:b/>
                <w:bCs/>
                <w:noProof w:val="0"/>
                <w:sz w:val="18"/>
                <w:szCs w:val="18"/>
                <w:lang w:val="pt-BR"/>
              </w:rPr>
              <w:t xml:space="preserve"> de Resultados</w:t>
            </w:r>
          </w:p>
        </w:tc>
        <w:tc>
          <w:tcPr>
            <w:tcW w:w="123"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443" w:type="pct"/>
            <w:tcBorders>
              <w:top w:val="nil"/>
              <w:left w:val="nil"/>
              <w:bottom w:val="single" w:sz="4" w:space="0" w:color="auto"/>
              <w:right w:val="single" w:sz="4" w:space="0" w:color="auto"/>
            </w:tcBorders>
            <w:shd w:val="clear" w:color="auto" w:fill="auto"/>
            <w:noWrap/>
            <w:vAlign w:val="center"/>
            <w:hideMark/>
          </w:tcPr>
          <w:p w:rsidR="005800B0" w:rsidRPr="00E8284F" w:rsidRDefault="00EB7B89" w:rsidP="00E8284F">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U</w:t>
            </w:r>
            <w:r w:rsidR="00E8284F" w:rsidRPr="00E8284F">
              <w:rPr>
                <w:rFonts w:ascii="Arial" w:hAnsi="Arial" w:cs="Arial"/>
                <w:color w:val="000000"/>
                <w:spacing w:val="0"/>
                <w:sz w:val="18"/>
                <w:szCs w:val="18"/>
                <w:lang w:eastAsia="pt-BR"/>
              </w:rPr>
              <w:t>G</w:t>
            </w:r>
            <w:r w:rsidRPr="00E8284F">
              <w:rPr>
                <w:rFonts w:ascii="Arial" w:hAnsi="Arial" w:cs="Arial"/>
                <w:color w:val="000000"/>
                <w:spacing w:val="0"/>
                <w:sz w:val="18"/>
                <w:szCs w:val="18"/>
                <w:lang w:eastAsia="pt-BR"/>
              </w:rPr>
              <w:t>P</w:t>
            </w:r>
          </w:p>
        </w:tc>
        <w:tc>
          <w:tcPr>
            <w:tcW w:w="307" w:type="pct"/>
            <w:tcBorders>
              <w:top w:val="nil"/>
              <w:left w:val="nil"/>
              <w:bottom w:val="single" w:sz="4" w:space="0" w:color="auto"/>
              <w:right w:val="single" w:sz="4" w:space="0" w:color="auto"/>
            </w:tcBorders>
            <w:shd w:val="clear" w:color="auto" w:fill="auto"/>
            <w:noWrap/>
            <w:vAlign w:val="center"/>
            <w:hideMark/>
          </w:tcPr>
          <w:p w:rsidR="005800B0" w:rsidRPr="00E8284F" w:rsidRDefault="00EB7B89" w:rsidP="003A0B94">
            <w:pPr>
              <w:jc w:val="center"/>
              <w:rPr>
                <w:rFonts w:ascii="Arial" w:hAnsi="Arial" w:cs="Arial"/>
                <w:b/>
                <w:color w:val="000000"/>
                <w:spacing w:val="0"/>
                <w:sz w:val="18"/>
                <w:szCs w:val="18"/>
                <w:lang w:eastAsia="pt-BR"/>
              </w:rPr>
            </w:pPr>
            <w:r w:rsidRPr="00E8284F">
              <w:rPr>
                <w:rFonts w:ascii="Arial" w:hAnsi="Arial" w:cs="Arial"/>
                <w:b/>
                <w:color w:val="000000"/>
                <w:spacing w:val="0"/>
                <w:sz w:val="18"/>
                <w:szCs w:val="18"/>
                <w:lang w:eastAsia="pt-BR"/>
              </w:rPr>
              <w:t>130</w:t>
            </w:r>
          </w:p>
        </w:tc>
        <w:tc>
          <w:tcPr>
            <w:tcW w:w="271" w:type="pct"/>
            <w:tcBorders>
              <w:top w:val="nil"/>
              <w:left w:val="nil"/>
              <w:bottom w:val="single" w:sz="4" w:space="0" w:color="auto"/>
              <w:right w:val="single" w:sz="4" w:space="0" w:color="auto"/>
            </w:tcBorders>
            <w:shd w:val="clear" w:color="auto" w:fill="auto"/>
            <w:noWrap/>
            <w:vAlign w:val="center"/>
            <w:hideMark/>
          </w:tcPr>
          <w:p w:rsidR="005800B0" w:rsidRPr="00E8284F" w:rsidRDefault="00EB7B89"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PRM</w:t>
            </w:r>
          </w:p>
        </w:tc>
      </w:tr>
      <w:tr w:rsidR="00026E0C" w:rsidRPr="00E8284F" w:rsidTr="00301850">
        <w:trPr>
          <w:trHeight w:val="300"/>
        </w:trPr>
        <w:tc>
          <w:tcPr>
            <w:tcW w:w="1711" w:type="pct"/>
            <w:tcBorders>
              <w:top w:val="nil"/>
              <w:left w:val="single" w:sz="4" w:space="0" w:color="auto"/>
              <w:bottom w:val="single" w:sz="4" w:space="0" w:color="auto"/>
              <w:right w:val="single" w:sz="4" w:space="0" w:color="auto"/>
            </w:tcBorders>
            <w:shd w:val="clear" w:color="auto" w:fill="auto"/>
            <w:noWrap/>
            <w:vAlign w:val="bottom"/>
            <w:hideMark/>
          </w:tcPr>
          <w:p w:rsidR="005800B0" w:rsidRPr="00E8284F" w:rsidRDefault="005800B0" w:rsidP="003A0B94">
            <w:pPr>
              <w:rPr>
                <w:rFonts w:ascii="Arial" w:hAnsi="Arial" w:cs="Arial"/>
                <w:bCs/>
                <w:sz w:val="18"/>
                <w:szCs w:val="18"/>
              </w:rPr>
            </w:pPr>
            <w:r w:rsidRPr="00E8284F">
              <w:rPr>
                <w:rFonts w:ascii="Arial" w:hAnsi="Arial" w:cs="Arial"/>
                <w:bCs/>
                <w:sz w:val="18"/>
                <w:szCs w:val="18"/>
              </w:rPr>
              <w:t>Indicadores da Matriz de Resultados</w:t>
            </w:r>
          </w:p>
        </w:tc>
        <w:tc>
          <w:tcPr>
            <w:tcW w:w="123" w:type="pct"/>
            <w:tcBorders>
              <w:top w:val="nil"/>
              <w:left w:val="nil"/>
              <w:bottom w:val="single" w:sz="4" w:space="0" w:color="auto"/>
              <w:right w:val="single" w:sz="4" w:space="0" w:color="auto"/>
            </w:tcBorders>
            <w:shd w:val="clear" w:color="auto" w:fill="auto"/>
            <w:noWrap/>
            <w:vAlign w:val="center"/>
          </w:tcPr>
          <w:p w:rsidR="005800B0" w:rsidRPr="00E8284F" w:rsidRDefault="005800B0"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93"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23"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25"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9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21"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8"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4"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37"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443" w:type="pct"/>
            <w:tcBorders>
              <w:top w:val="nil"/>
              <w:left w:val="nil"/>
              <w:bottom w:val="single" w:sz="4" w:space="0" w:color="auto"/>
              <w:right w:val="single" w:sz="4" w:space="0" w:color="auto"/>
            </w:tcBorders>
            <w:shd w:val="clear" w:color="auto" w:fill="auto"/>
            <w:noWrap/>
            <w:vAlign w:val="center"/>
          </w:tcPr>
          <w:p w:rsidR="005800B0" w:rsidRPr="00E8284F" w:rsidRDefault="005800B0" w:rsidP="00060476">
            <w:pPr>
              <w:jc w:val="center"/>
              <w:rPr>
                <w:rFonts w:ascii="Arial" w:hAnsi="Arial" w:cs="Arial"/>
                <w:color w:val="000000"/>
                <w:spacing w:val="0"/>
                <w:sz w:val="18"/>
                <w:szCs w:val="18"/>
                <w:lang w:eastAsia="pt-BR"/>
              </w:rPr>
            </w:pPr>
          </w:p>
        </w:tc>
        <w:tc>
          <w:tcPr>
            <w:tcW w:w="307" w:type="pct"/>
            <w:tcBorders>
              <w:top w:val="nil"/>
              <w:left w:val="nil"/>
              <w:bottom w:val="single" w:sz="4" w:space="0" w:color="auto"/>
              <w:right w:val="single" w:sz="4" w:space="0" w:color="auto"/>
            </w:tcBorders>
            <w:shd w:val="clear" w:color="auto" w:fill="auto"/>
            <w:noWrap/>
            <w:vAlign w:val="center"/>
            <w:hideMark/>
          </w:tcPr>
          <w:p w:rsidR="005800B0" w:rsidRPr="00E8284F" w:rsidRDefault="00EB7B89"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100</w:t>
            </w:r>
          </w:p>
        </w:tc>
        <w:tc>
          <w:tcPr>
            <w:tcW w:w="271" w:type="pct"/>
            <w:tcBorders>
              <w:top w:val="nil"/>
              <w:left w:val="nil"/>
              <w:bottom w:val="single" w:sz="4" w:space="0" w:color="auto"/>
              <w:right w:val="single" w:sz="4" w:space="0" w:color="auto"/>
            </w:tcBorders>
            <w:shd w:val="clear" w:color="auto" w:fill="auto"/>
            <w:noWrap/>
            <w:vAlign w:val="center"/>
          </w:tcPr>
          <w:p w:rsidR="005800B0" w:rsidRPr="00E8284F" w:rsidRDefault="005800B0" w:rsidP="003A0B94">
            <w:pPr>
              <w:jc w:val="center"/>
              <w:rPr>
                <w:rFonts w:ascii="Arial" w:hAnsi="Arial" w:cs="Arial"/>
                <w:color w:val="000000"/>
                <w:spacing w:val="0"/>
                <w:sz w:val="18"/>
                <w:szCs w:val="18"/>
                <w:lang w:eastAsia="pt-BR"/>
              </w:rPr>
            </w:pPr>
          </w:p>
        </w:tc>
      </w:tr>
      <w:tr w:rsidR="00026E0C" w:rsidRPr="00E8284F" w:rsidTr="00301850">
        <w:trPr>
          <w:trHeight w:val="300"/>
        </w:trPr>
        <w:tc>
          <w:tcPr>
            <w:tcW w:w="1711" w:type="pct"/>
            <w:tcBorders>
              <w:top w:val="nil"/>
              <w:left w:val="single" w:sz="4" w:space="0" w:color="auto"/>
              <w:bottom w:val="single" w:sz="4" w:space="0" w:color="auto"/>
              <w:right w:val="single" w:sz="4" w:space="0" w:color="auto"/>
            </w:tcBorders>
            <w:shd w:val="clear" w:color="auto" w:fill="auto"/>
            <w:noWrap/>
            <w:vAlign w:val="bottom"/>
            <w:hideMark/>
          </w:tcPr>
          <w:p w:rsidR="005800B0" w:rsidRPr="00E8284F" w:rsidRDefault="005800B0" w:rsidP="003A0B94">
            <w:pPr>
              <w:rPr>
                <w:rFonts w:ascii="Arial" w:hAnsi="Arial" w:cs="Arial"/>
                <w:color w:val="000000"/>
                <w:spacing w:val="0"/>
                <w:sz w:val="18"/>
                <w:szCs w:val="18"/>
                <w:lang w:eastAsia="pt-BR"/>
              </w:rPr>
            </w:pPr>
            <w:r w:rsidRPr="00E8284F">
              <w:rPr>
                <w:rFonts w:ascii="Arial" w:hAnsi="Arial" w:cs="Arial"/>
                <w:bCs/>
                <w:sz w:val="18"/>
                <w:szCs w:val="18"/>
              </w:rPr>
              <w:t>Relatório de Monitoramento do Projeto (PMR)</w:t>
            </w:r>
          </w:p>
        </w:tc>
        <w:tc>
          <w:tcPr>
            <w:tcW w:w="123" w:type="pct"/>
            <w:tcBorders>
              <w:top w:val="nil"/>
              <w:left w:val="nil"/>
              <w:bottom w:val="single" w:sz="4" w:space="0" w:color="auto"/>
              <w:right w:val="single" w:sz="4" w:space="0" w:color="auto"/>
            </w:tcBorders>
            <w:shd w:val="clear" w:color="auto" w:fill="auto"/>
            <w:noWrap/>
            <w:vAlign w:val="center"/>
          </w:tcPr>
          <w:p w:rsidR="005800B0" w:rsidRPr="00E8284F" w:rsidRDefault="005800B0"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93"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23"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25"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9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21"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8"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4"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2"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37" w:type="pct"/>
            <w:tcBorders>
              <w:top w:val="nil"/>
              <w:left w:val="nil"/>
              <w:bottom w:val="single" w:sz="4" w:space="0" w:color="auto"/>
              <w:right w:val="single" w:sz="4" w:space="0" w:color="auto"/>
            </w:tcBorders>
            <w:shd w:val="clear" w:color="auto" w:fill="auto"/>
            <w:noWrap/>
            <w:vAlign w:val="center"/>
            <w:hideMark/>
          </w:tcPr>
          <w:p w:rsidR="005800B0" w:rsidRPr="00E8284F" w:rsidRDefault="005800B0" w:rsidP="003A0B94">
            <w:pPr>
              <w:jc w:val="center"/>
              <w:rPr>
                <w:rFonts w:ascii="Arial" w:hAnsi="Arial" w:cs="Arial"/>
                <w:color w:val="000000"/>
                <w:spacing w:val="0"/>
                <w:sz w:val="18"/>
                <w:szCs w:val="18"/>
                <w:lang w:eastAsia="pt-BR"/>
              </w:rPr>
            </w:pPr>
          </w:p>
        </w:tc>
        <w:tc>
          <w:tcPr>
            <w:tcW w:w="443" w:type="pct"/>
            <w:tcBorders>
              <w:top w:val="nil"/>
              <w:left w:val="nil"/>
              <w:bottom w:val="single" w:sz="4" w:space="0" w:color="auto"/>
              <w:right w:val="single" w:sz="4" w:space="0" w:color="auto"/>
            </w:tcBorders>
            <w:shd w:val="clear" w:color="auto" w:fill="auto"/>
            <w:noWrap/>
            <w:vAlign w:val="center"/>
          </w:tcPr>
          <w:p w:rsidR="005800B0" w:rsidRPr="00E8284F" w:rsidRDefault="005800B0" w:rsidP="00060476">
            <w:pPr>
              <w:jc w:val="center"/>
              <w:rPr>
                <w:rFonts w:ascii="Arial" w:hAnsi="Arial" w:cs="Arial"/>
                <w:color w:val="000000"/>
                <w:spacing w:val="0"/>
                <w:sz w:val="18"/>
                <w:szCs w:val="18"/>
                <w:lang w:eastAsia="pt-BR"/>
              </w:rPr>
            </w:pPr>
          </w:p>
        </w:tc>
        <w:tc>
          <w:tcPr>
            <w:tcW w:w="307" w:type="pct"/>
            <w:tcBorders>
              <w:top w:val="nil"/>
              <w:left w:val="nil"/>
              <w:bottom w:val="single" w:sz="4" w:space="0" w:color="auto"/>
              <w:right w:val="single" w:sz="4" w:space="0" w:color="auto"/>
            </w:tcBorders>
            <w:shd w:val="clear" w:color="auto" w:fill="auto"/>
            <w:noWrap/>
            <w:vAlign w:val="center"/>
            <w:hideMark/>
          </w:tcPr>
          <w:p w:rsidR="005800B0" w:rsidRPr="00E8284F" w:rsidRDefault="00EB7B89"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30</w:t>
            </w:r>
          </w:p>
        </w:tc>
        <w:tc>
          <w:tcPr>
            <w:tcW w:w="271" w:type="pct"/>
            <w:tcBorders>
              <w:top w:val="nil"/>
              <w:left w:val="nil"/>
              <w:bottom w:val="single" w:sz="4" w:space="0" w:color="auto"/>
              <w:right w:val="single" w:sz="4" w:space="0" w:color="auto"/>
            </w:tcBorders>
            <w:shd w:val="clear" w:color="auto" w:fill="auto"/>
            <w:noWrap/>
            <w:vAlign w:val="center"/>
          </w:tcPr>
          <w:p w:rsidR="005800B0" w:rsidRPr="00E8284F" w:rsidRDefault="005800B0" w:rsidP="003A0B94">
            <w:pPr>
              <w:jc w:val="center"/>
              <w:rPr>
                <w:rFonts w:ascii="Arial" w:hAnsi="Arial" w:cs="Arial"/>
                <w:color w:val="000000"/>
                <w:spacing w:val="0"/>
                <w:sz w:val="18"/>
                <w:szCs w:val="18"/>
                <w:lang w:eastAsia="pt-BR"/>
              </w:rPr>
            </w:pPr>
          </w:p>
        </w:tc>
      </w:tr>
      <w:tr w:rsidR="00026E0C" w:rsidRPr="00E8284F" w:rsidTr="00301850">
        <w:trPr>
          <w:trHeight w:val="300"/>
        </w:trPr>
        <w:tc>
          <w:tcPr>
            <w:tcW w:w="1711" w:type="pct"/>
            <w:tcBorders>
              <w:top w:val="nil"/>
              <w:left w:val="single" w:sz="4" w:space="0" w:color="auto"/>
              <w:bottom w:val="single" w:sz="4" w:space="0" w:color="auto"/>
              <w:right w:val="single" w:sz="4" w:space="0" w:color="auto"/>
            </w:tcBorders>
            <w:shd w:val="clear" w:color="auto" w:fill="auto"/>
            <w:noWrap/>
            <w:vAlign w:val="bottom"/>
            <w:hideMark/>
          </w:tcPr>
          <w:p w:rsidR="00951DBD" w:rsidRPr="00E8284F" w:rsidRDefault="00951DBD" w:rsidP="003A0B94">
            <w:pPr>
              <w:rPr>
                <w:rFonts w:ascii="Arial" w:hAnsi="Arial" w:cs="Arial"/>
                <w:b/>
                <w:bCs/>
                <w:sz w:val="18"/>
                <w:szCs w:val="18"/>
              </w:rPr>
            </w:pPr>
            <w:r w:rsidRPr="00E8284F">
              <w:rPr>
                <w:rFonts w:ascii="Arial" w:hAnsi="Arial" w:cs="Arial"/>
                <w:b/>
                <w:bCs/>
                <w:sz w:val="18"/>
                <w:szCs w:val="18"/>
              </w:rPr>
              <w:t>II – Avaliação de Meio Termo</w:t>
            </w:r>
          </w:p>
        </w:tc>
        <w:tc>
          <w:tcPr>
            <w:tcW w:w="12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5"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31849B" w:themeFill="accent5" w:themeFillShade="BF"/>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31849B" w:themeFill="accent5" w:themeFillShade="BF"/>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31849B" w:themeFill="accent5" w:themeFillShade="BF"/>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4"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37"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443" w:type="pct"/>
            <w:tcBorders>
              <w:top w:val="nil"/>
              <w:left w:val="nil"/>
              <w:bottom w:val="single" w:sz="4" w:space="0" w:color="auto"/>
              <w:right w:val="single" w:sz="4" w:space="0" w:color="auto"/>
            </w:tcBorders>
            <w:shd w:val="clear" w:color="auto" w:fill="auto"/>
            <w:noWrap/>
            <w:vAlign w:val="center"/>
            <w:hideMark/>
          </w:tcPr>
          <w:p w:rsidR="00951DBD" w:rsidRPr="00E8284F" w:rsidRDefault="001D01E8" w:rsidP="00E8284F">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U</w:t>
            </w:r>
            <w:r w:rsidR="00E8284F" w:rsidRPr="00E8284F">
              <w:rPr>
                <w:rFonts w:ascii="Arial" w:hAnsi="Arial" w:cs="Arial"/>
                <w:color w:val="000000"/>
                <w:spacing w:val="0"/>
                <w:sz w:val="18"/>
                <w:szCs w:val="18"/>
                <w:lang w:eastAsia="pt-BR"/>
              </w:rPr>
              <w:t>G</w:t>
            </w:r>
            <w:r w:rsidR="00C21E20" w:rsidRPr="00E8284F">
              <w:rPr>
                <w:rFonts w:ascii="Arial" w:hAnsi="Arial" w:cs="Arial"/>
                <w:color w:val="000000"/>
                <w:spacing w:val="0"/>
                <w:sz w:val="18"/>
                <w:szCs w:val="18"/>
                <w:lang w:eastAsia="pt-BR"/>
              </w:rPr>
              <w:t>P</w:t>
            </w:r>
            <w:r w:rsidR="00776606" w:rsidRPr="00E8284F">
              <w:rPr>
                <w:rFonts w:ascii="Arial" w:hAnsi="Arial" w:cs="Arial"/>
                <w:color w:val="000000"/>
                <w:spacing w:val="0"/>
                <w:sz w:val="18"/>
                <w:szCs w:val="18"/>
                <w:lang w:eastAsia="pt-BR"/>
              </w:rPr>
              <w:t>/</w:t>
            </w:r>
            <w:r w:rsidR="00951DBD" w:rsidRPr="00E8284F">
              <w:rPr>
                <w:rFonts w:ascii="Arial" w:hAnsi="Arial" w:cs="Arial"/>
                <w:color w:val="000000"/>
                <w:spacing w:val="0"/>
                <w:sz w:val="18"/>
                <w:szCs w:val="18"/>
                <w:lang w:eastAsia="pt-BR"/>
              </w:rPr>
              <w:t xml:space="preserve">BID </w:t>
            </w:r>
          </w:p>
        </w:tc>
        <w:tc>
          <w:tcPr>
            <w:tcW w:w="307" w:type="pct"/>
            <w:tcBorders>
              <w:top w:val="nil"/>
              <w:left w:val="nil"/>
              <w:bottom w:val="single" w:sz="4" w:space="0" w:color="auto"/>
              <w:right w:val="single" w:sz="4" w:space="0" w:color="auto"/>
            </w:tcBorders>
            <w:shd w:val="clear" w:color="auto" w:fill="auto"/>
            <w:noWrap/>
            <w:vAlign w:val="center"/>
            <w:hideMark/>
          </w:tcPr>
          <w:p w:rsidR="00951DBD" w:rsidRPr="00E8284F" w:rsidRDefault="00051CC5" w:rsidP="00DF2196">
            <w:pPr>
              <w:jc w:val="center"/>
              <w:rPr>
                <w:rFonts w:ascii="Arial" w:hAnsi="Arial" w:cs="Arial"/>
                <w:b/>
                <w:color w:val="000000"/>
                <w:spacing w:val="0"/>
                <w:sz w:val="18"/>
                <w:szCs w:val="18"/>
                <w:lang w:eastAsia="pt-BR"/>
              </w:rPr>
            </w:pPr>
            <w:r w:rsidRPr="00E8284F">
              <w:rPr>
                <w:rFonts w:ascii="Arial" w:hAnsi="Arial" w:cs="Arial"/>
                <w:b/>
                <w:color w:val="000000"/>
                <w:spacing w:val="0"/>
                <w:sz w:val="18"/>
                <w:szCs w:val="18"/>
                <w:lang w:eastAsia="pt-BR"/>
              </w:rPr>
              <w:t>60</w:t>
            </w:r>
          </w:p>
        </w:tc>
        <w:tc>
          <w:tcPr>
            <w:tcW w:w="271"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51295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PRM</w:t>
            </w:r>
          </w:p>
        </w:tc>
      </w:tr>
      <w:tr w:rsidR="00026E0C" w:rsidRPr="00E8284F" w:rsidTr="00301850">
        <w:trPr>
          <w:trHeight w:val="300"/>
        </w:trPr>
        <w:tc>
          <w:tcPr>
            <w:tcW w:w="1711" w:type="pct"/>
            <w:tcBorders>
              <w:top w:val="nil"/>
              <w:left w:val="single" w:sz="4" w:space="0" w:color="auto"/>
              <w:bottom w:val="single" w:sz="4" w:space="0" w:color="auto"/>
              <w:right w:val="single" w:sz="4" w:space="0" w:color="auto"/>
            </w:tcBorders>
            <w:shd w:val="clear" w:color="auto" w:fill="auto"/>
            <w:noWrap/>
            <w:vAlign w:val="center"/>
            <w:hideMark/>
          </w:tcPr>
          <w:p w:rsidR="00951DBD" w:rsidRPr="00E8284F" w:rsidRDefault="00DF2196" w:rsidP="00951DBD">
            <w:pPr>
              <w:ind w:left="352"/>
              <w:rPr>
                <w:rFonts w:ascii="Arial" w:hAnsi="Arial" w:cs="Arial"/>
                <w:sz w:val="18"/>
                <w:szCs w:val="18"/>
              </w:rPr>
            </w:pPr>
            <w:r w:rsidRPr="00E8284F">
              <w:rPr>
                <w:rFonts w:ascii="Arial" w:hAnsi="Arial" w:cs="Arial"/>
                <w:sz w:val="18"/>
                <w:szCs w:val="18"/>
              </w:rPr>
              <w:t>Recopilação</w:t>
            </w:r>
            <w:r w:rsidR="00951DBD" w:rsidRPr="00E8284F">
              <w:rPr>
                <w:rFonts w:ascii="Arial" w:hAnsi="Arial" w:cs="Arial"/>
                <w:sz w:val="18"/>
                <w:szCs w:val="18"/>
              </w:rPr>
              <w:t xml:space="preserve"> da </w:t>
            </w:r>
            <w:r w:rsidRPr="00E8284F">
              <w:rPr>
                <w:rFonts w:ascii="Arial" w:hAnsi="Arial" w:cs="Arial"/>
                <w:sz w:val="18"/>
                <w:szCs w:val="18"/>
              </w:rPr>
              <w:t>informação</w:t>
            </w:r>
          </w:p>
        </w:tc>
        <w:tc>
          <w:tcPr>
            <w:tcW w:w="12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5"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92" w:type="pct"/>
            <w:tcBorders>
              <w:top w:val="nil"/>
              <w:left w:val="nil"/>
              <w:bottom w:val="single" w:sz="4" w:space="0" w:color="auto"/>
              <w:right w:val="single" w:sz="4" w:space="0" w:color="auto"/>
            </w:tcBorders>
            <w:shd w:val="clear" w:color="auto" w:fill="auto"/>
            <w:noWrap/>
            <w:vAlign w:val="center"/>
            <w:hideMark/>
          </w:tcPr>
          <w:p w:rsidR="00951DBD" w:rsidRPr="00E8284F" w:rsidRDefault="00EB7B89"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21" w:type="pct"/>
            <w:tcBorders>
              <w:top w:val="nil"/>
              <w:left w:val="nil"/>
              <w:bottom w:val="single" w:sz="4" w:space="0" w:color="auto"/>
              <w:right w:val="single" w:sz="4" w:space="0" w:color="auto"/>
            </w:tcBorders>
            <w:shd w:val="clear" w:color="auto" w:fill="auto"/>
            <w:noWrap/>
            <w:vAlign w:val="center"/>
            <w:hideMark/>
          </w:tcPr>
          <w:p w:rsidR="00951DBD" w:rsidRPr="00E8284F" w:rsidRDefault="00EB7B89"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8" w:type="pct"/>
            <w:tcBorders>
              <w:top w:val="nil"/>
              <w:left w:val="nil"/>
              <w:bottom w:val="single" w:sz="4" w:space="0" w:color="auto"/>
              <w:right w:val="single" w:sz="4" w:space="0" w:color="auto"/>
            </w:tcBorders>
            <w:shd w:val="clear" w:color="auto" w:fill="auto"/>
            <w:noWrap/>
            <w:vAlign w:val="center"/>
            <w:hideMark/>
          </w:tcPr>
          <w:p w:rsidR="00951DBD" w:rsidRPr="00E8284F" w:rsidRDefault="00EB7B89"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4"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37"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443" w:type="pct"/>
            <w:tcBorders>
              <w:top w:val="nil"/>
              <w:left w:val="nil"/>
              <w:bottom w:val="single" w:sz="4" w:space="0" w:color="auto"/>
              <w:right w:val="single" w:sz="4" w:space="0" w:color="auto"/>
            </w:tcBorders>
            <w:shd w:val="clear" w:color="auto" w:fill="auto"/>
            <w:noWrap/>
            <w:vAlign w:val="center"/>
          </w:tcPr>
          <w:p w:rsidR="00951DBD" w:rsidRPr="00E8284F" w:rsidRDefault="00951DBD" w:rsidP="00CB393C">
            <w:pPr>
              <w:jc w:val="center"/>
              <w:rPr>
                <w:rFonts w:ascii="Arial" w:hAnsi="Arial" w:cs="Arial"/>
                <w:color w:val="000000"/>
                <w:spacing w:val="0"/>
                <w:sz w:val="18"/>
                <w:szCs w:val="18"/>
                <w:lang w:eastAsia="pt-BR"/>
              </w:rPr>
            </w:pPr>
          </w:p>
        </w:tc>
        <w:tc>
          <w:tcPr>
            <w:tcW w:w="307" w:type="pct"/>
            <w:tcBorders>
              <w:top w:val="nil"/>
              <w:left w:val="nil"/>
              <w:bottom w:val="single" w:sz="4" w:space="0" w:color="auto"/>
              <w:right w:val="single" w:sz="4" w:space="0" w:color="auto"/>
            </w:tcBorders>
            <w:shd w:val="clear" w:color="auto" w:fill="auto"/>
            <w:noWrap/>
            <w:vAlign w:val="center"/>
          </w:tcPr>
          <w:p w:rsidR="00951DBD" w:rsidRPr="00E8284F" w:rsidRDefault="00051CC5" w:rsidP="00DF2196">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40</w:t>
            </w:r>
          </w:p>
        </w:tc>
        <w:tc>
          <w:tcPr>
            <w:tcW w:w="271"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r>
      <w:tr w:rsidR="00026E0C" w:rsidRPr="00E8284F" w:rsidTr="00301850">
        <w:trPr>
          <w:trHeight w:val="300"/>
        </w:trPr>
        <w:tc>
          <w:tcPr>
            <w:tcW w:w="1711" w:type="pct"/>
            <w:tcBorders>
              <w:top w:val="nil"/>
              <w:left w:val="single" w:sz="4" w:space="0" w:color="auto"/>
              <w:bottom w:val="single" w:sz="4" w:space="0" w:color="auto"/>
              <w:right w:val="single" w:sz="4" w:space="0" w:color="auto"/>
            </w:tcBorders>
            <w:shd w:val="clear" w:color="auto" w:fill="auto"/>
            <w:noWrap/>
            <w:vAlign w:val="center"/>
          </w:tcPr>
          <w:p w:rsidR="00951DBD" w:rsidRPr="00E8284F" w:rsidRDefault="00951DBD" w:rsidP="00951DBD">
            <w:pPr>
              <w:ind w:left="352"/>
              <w:rPr>
                <w:rFonts w:ascii="Arial" w:hAnsi="Arial" w:cs="Arial"/>
                <w:sz w:val="18"/>
                <w:szCs w:val="18"/>
              </w:rPr>
            </w:pPr>
            <w:r w:rsidRPr="00E8284F">
              <w:rPr>
                <w:rFonts w:ascii="Arial" w:hAnsi="Arial" w:cs="Arial"/>
                <w:sz w:val="18"/>
                <w:szCs w:val="18"/>
              </w:rPr>
              <w:t xml:space="preserve">Processamento e análise da </w:t>
            </w:r>
            <w:r w:rsidR="00DF2196" w:rsidRPr="00E8284F">
              <w:rPr>
                <w:rFonts w:ascii="Arial" w:hAnsi="Arial" w:cs="Arial"/>
                <w:sz w:val="18"/>
                <w:szCs w:val="18"/>
              </w:rPr>
              <w:t>informação</w:t>
            </w:r>
          </w:p>
        </w:tc>
        <w:tc>
          <w:tcPr>
            <w:tcW w:w="12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5"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9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1"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8" w:type="pct"/>
            <w:tcBorders>
              <w:top w:val="nil"/>
              <w:left w:val="nil"/>
              <w:bottom w:val="single" w:sz="4" w:space="0" w:color="auto"/>
              <w:right w:val="single" w:sz="4" w:space="0" w:color="auto"/>
            </w:tcBorders>
            <w:shd w:val="clear" w:color="auto" w:fill="auto"/>
            <w:noWrap/>
            <w:vAlign w:val="center"/>
          </w:tcPr>
          <w:p w:rsidR="00951DBD" w:rsidRPr="00E8284F" w:rsidRDefault="00EB7B89"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4"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37"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443" w:type="pct"/>
            <w:tcBorders>
              <w:top w:val="nil"/>
              <w:left w:val="nil"/>
              <w:bottom w:val="single" w:sz="4" w:space="0" w:color="auto"/>
              <w:right w:val="single" w:sz="4" w:space="0" w:color="auto"/>
            </w:tcBorders>
            <w:shd w:val="clear" w:color="auto" w:fill="auto"/>
            <w:noWrap/>
            <w:vAlign w:val="center"/>
          </w:tcPr>
          <w:p w:rsidR="00951DBD" w:rsidRPr="00E8284F" w:rsidRDefault="00951DBD" w:rsidP="00CB393C">
            <w:pPr>
              <w:jc w:val="center"/>
              <w:rPr>
                <w:rFonts w:ascii="Arial" w:hAnsi="Arial" w:cs="Arial"/>
                <w:color w:val="000000"/>
                <w:spacing w:val="0"/>
                <w:sz w:val="18"/>
                <w:szCs w:val="18"/>
                <w:lang w:eastAsia="pt-BR"/>
              </w:rPr>
            </w:pPr>
          </w:p>
        </w:tc>
        <w:tc>
          <w:tcPr>
            <w:tcW w:w="307" w:type="pct"/>
            <w:tcBorders>
              <w:top w:val="nil"/>
              <w:left w:val="nil"/>
              <w:bottom w:val="single" w:sz="4" w:space="0" w:color="auto"/>
              <w:right w:val="single" w:sz="4" w:space="0" w:color="auto"/>
            </w:tcBorders>
            <w:shd w:val="clear" w:color="auto" w:fill="auto"/>
            <w:noWrap/>
            <w:vAlign w:val="center"/>
          </w:tcPr>
          <w:p w:rsidR="00951DBD" w:rsidRPr="00E8284F" w:rsidRDefault="00051CC5"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16</w:t>
            </w:r>
          </w:p>
        </w:tc>
        <w:tc>
          <w:tcPr>
            <w:tcW w:w="271"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r>
      <w:tr w:rsidR="00026E0C" w:rsidRPr="00E8284F" w:rsidTr="00301850">
        <w:trPr>
          <w:trHeight w:val="300"/>
        </w:trPr>
        <w:tc>
          <w:tcPr>
            <w:tcW w:w="1711" w:type="pct"/>
            <w:tcBorders>
              <w:top w:val="nil"/>
              <w:left w:val="single" w:sz="4" w:space="0" w:color="auto"/>
              <w:bottom w:val="single" w:sz="4" w:space="0" w:color="auto"/>
              <w:right w:val="single" w:sz="4" w:space="0" w:color="auto"/>
            </w:tcBorders>
            <w:shd w:val="clear" w:color="auto" w:fill="auto"/>
            <w:noWrap/>
            <w:vAlign w:val="center"/>
          </w:tcPr>
          <w:p w:rsidR="00951DBD" w:rsidRPr="00E8284F" w:rsidRDefault="00821D84" w:rsidP="00821D84">
            <w:pPr>
              <w:ind w:left="352"/>
              <w:rPr>
                <w:rFonts w:ascii="Arial" w:hAnsi="Arial" w:cs="Arial"/>
                <w:sz w:val="18"/>
                <w:szCs w:val="18"/>
              </w:rPr>
            </w:pPr>
            <w:r w:rsidRPr="00E8284F">
              <w:rPr>
                <w:rFonts w:ascii="Arial" w:hAnsi="Arial" w:cs="Arial"/>
                <w:sz w:val="18"/>
                <w:szCs w:val="18"/>
              </w:rPr>
              <w:t xml:space="preserve">Relatório </w:t>
            </w:r>
            <w:r w:rsidR="00951DBD" w:rsidRPr="00E8284F">
              <w:rPr>
                <w:rFonts w:ascii="Arial" w:hAnsi="Arial" w:cs="Arial"/>
                <w:sz w:val="18"/>
                <w:szCs w:val="18"/>
              </w:rPr>
              <w:t>de</w:t>
            </w:r>
            <w:r w:rsidR="00BD6856" w:rsidRPr="00E8284F">
              <w:rPr>
                <w:rFonts w:ascii="Arial" w:hAnsi="Arial" w:cs="Arial"/>
                <w:sz w:val="18"/>
                <w:szCs w:val="18"/>
              </w:rPr>
              <w:t xml:space="preserve"> </w:t>
            </w:r>
            <w:r w:rsidR="00DF2196" w:rsidRPr="00E8284F">
              <w:rPr>
                <w:rFonts w:ascii="Arial" w:hAnsi="Arial" w:cs="Arial"/>
                <w:sz w:val="18"/>
                <w:szCs w:val="18"/>
              </w:rPr>
              <w:t>avaliação</w:t>
            </w:r>
            <w:r w:rsidR="00BD6856" w:rsidRPr="00E8284F">
              <w:rPr>
                <w:rFonts w:ascii="Arial" w:hAnsi="Arial" w:cs="Arial"/>
                <w:sz w:val="18"/>
                <w:szCs w:val="18"/>
              </w:rPr>
              <w:t xml:space="preserve"> </w:t>
            </w:r>
            <w:r w:rsidRPr="00E8284F">
              <w:rPr>
                <w:rFonts w:ascii="Arial" w:hAnsi="Arial" w:cs="Arial"/>
                <w:sz w:val="18"/>
                <w:szCs w:val="18"/>
              </w:rPr>
              <w:t>de Meio Termo</w:t>
            </w:r>
          </w:p>
        </w:tc>
        <w:tc>
          <w:tcPr>
            <w:tcW w:w="12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5"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9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21"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8" w:type="pct"/>
            <w:tcBorders>
              <w:top w:val="nil"/>
              <w:left w:val="nil"/>
              <w:bottom w:val="single" w:sz="4" w:space="0" w:color="auto"/>
              <w:right w:val="single" w:sz="4" w:space="0" w:color="auto"/>
            </w:tcBorders>
            <w:shd w:val="clear" w:color="auto" w:fill="auto"/>
            <w:noWrap/>
            <w:vAlign w:val="center"/>
          </w:tcPr>
          <w:p w:rsidR="00951DBD" w:rsidRPr="00E8284F" w:rsidRDefault="00EB7B89"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4"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137"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c>
          <w:tcPr>
            <w:tcW w:w="443" w:type="pct"/>
            <w:tcBorders>
              <w:top w:val="nil"/>
              <w:left w:val="nil"/>
              <w:bottom w:val="single" w:sz="4" w:space="0" w:color="auto"/>
              <w:right w:val="single" w:sz="4" w:space="0" w:color="auto"/>
            </w:tcBorders>
            <w:shd w:val="clear" w:color="auto" w:fill="auto"/>
            <w:noWrap/>
            <w:vAlign w:val="center"/>
          </w:tcPr>
          <w:p w:rsidR="00951DBD" w:rsidRPr="00E8284F" w:rsidRDefault="00951DBD" w:rsidP="00CB393C">
            <w:pPr>
              <w:jc w:val="center"/>
              <w:rPr>
                <w:rFonts w:ascii="Arial" w:hAnsi="Arial" w:cs="Arial"/>
                <w:color w:val="000000"/>
                <w:spacing w:val="0"/>
                <w:sz w:val="18"/>
                <w:szCs w:val="18"/>
                <w:lang w:eastAsia="pt-BR"/>
              </w:rPr>
            </w:pPr>
          </w:p>
        </w:tc>
        <w:tc>
          <w:tcPr>
            <w:tcW w:w="307" w:type="pct"/>
            <w:tcBorders>
              <w:top w:val="nil"/>
              <w:left w:val="nil"/>
              <w:bottom w:val="single" w:sz="4" w:space="0" w:color="auto"/>
              <w:right w:val="single" w:sz="4" w:space="0" w:color="auto"/>
            </w:tcBorders>
            <w:shd w:val="clear" w:color="auto" w:fill="auto"/>
            <w:noWrap/>
            <w:vAlign w:val="center"/>
          </w:tcPr>
          <w:p w:rsidR="00951DBD" w:rsidRPr="00E8284F" w:rsidRDefault="00051CC5" w:rsidP="003A0B94">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4</w:t>
            </w:r>
          </w:p>
        </w:tc>
        <w:tc>
          <w:tcPr>
            <w:tcW w:w="271" w:type="pct"/>
            <w:tcBorders>
              <w:top w:val="nil"/>
              <w:left w:val="nil"/>
              <w:bottom w:val="single" w:sz="4" w:space="0" w:color="auto"/>
              <w:right w:val="single" w:sz="4" w:space="0" w:color="auto"/>
            </w:tcBorders>
            <w:shd w:val="clear" w:color="auto" w:fill="auto"/>
            <w:noWrap/>
            <w:vAlign w:val="center"/>
          </w:tcPr>
          <w:p w:rsidR="00951DBD" w:rsidRPr="00E8284F" w:rsidRDefault="00951DBD" w:rsidP="003A0B94">
            <w:pPr>
              <w:jc w:val="center"/>
              <w:rPr>
                <w:rFonts w:ascii="Arial" w:hAnsi="Arial" w:cs="Arial"/>
                <w:color w:val="000000"/>
                <w:spacing w:val="0"/>
                <w:sz w:val="18"/>
                <w:szCs w:val="18"/>
                <w:lang w:eastAsia="pt-BR"/>
              </w:rPr>
            </w:pPr>
          </w:p>
        </w:tc>
      </w:tr>
      <w:tr w:rsidR="00026E0C" w:rsidRPr="00E8284F" w:rsidTr="00301850">
        <w:trPr>
          <w:trHeight w:val="300"/>
        </w:trPr>
        <w:tc>
          <w:tcPr>
            <w:tcW w:w="1711" w:type="pct"/>
            <w:tcBorders>
              <w:top w:val="nil"/>
              <w:left w:val="single" w:sz="4" w:space="0" w:color="auto"/>
              <w:bottom w:val="single" w:sz="4" w:space="0" w:color="auto"/>
              <w:right w:val="single" w:sz="4" w:space="0" w:color="auto"/>
            </w:tcBorders>
            <w:shd w:val="clear" w:color="auto" w:fill="auto"/>
            <w:noWrap/>
            <w:hideMark/>
          </w:tcPr>
          <w:p w:rsidR="00951DBD" w:rsidRPr="00E8284F" w:rsidRDefault="00951DBD" w:rsidP="00CB393C">
            <w:pPr>
              <w:pStyle w:val="Regtable"/>
              <w:rPr>
                <w:rFonts w:ascii="Arial" w:hAnsi="Arial" w:cs="Arial"/>
                <w:b/>
                <w:noProof w:val="0"/>
                <w:color w:val="0070C0"/>
                <w:sz w:val="18"/>
                <w:szCs w:val="18"/>
                <w:lang w:val="pt-BR"/>
              </w:rPr>
            </w:pPr>
            <w:r w:rsidRPr="00E8284F">
              <w:rPr>
                <w:rFonts w:ascii="Arial" w:hAnsi="Arial" w:cs="Arial"/>
                <w:b/>
                <w:bCs/>
                <w:noProof w:val="0"/>
                <w:sz w:val="18"/>
                <w:szCs w:val="18"/>
                <w:lang w:val="pt-BR"/>
              </w:rPr>
              <w:t xml:space="preserve">III- Avaliação Final </w:t>
            </w:r>
          </w:p>
        </w:tc>
        <w:tc>
          <w:tcPr>
            <w:tcW w:w="12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9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3"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5"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9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21"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8"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4"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36"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nil"/>
              <w:left w:val="nil"/>
              <w:bottom w:val="single" w:sz="4" w:space="0" w:color="auto"/>
              <w:right w:val="single" w:sz="4" w:space="0" w:color="auto"/>
            </w:tcBorders>
            <w:shd w:val="clear" w:color="auto" w:fill="auto"/>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FF0000"/>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FF0000"/>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FF0000"/>
            <w:noWrap/>
            <w:vAlign w:val="center"/>
            <w:hideMark/>
          </w:tcPr>
          <w:p w:rsidR="00951DBD" w:rsidRPr="00E8284F" w:rsidRDefault="00951DBD" w:rsidP="003A0B94">
            <w:pPr>
              <w:jc w:val="center"/>
              <w:rPr>
                <w:rFonts w:ascii="Arial" w:hAnsi="Arial" w:cs="Arial"/>
                <w:color w:val="000000"/>
                <w:spacing w:val="0"/>
                <w:sz w:val="18"/>
                <w:szCs w:val="18"/>
                <w:lang w:eastAsia="pt-BR"/>
              </w:rPr>
            </w:pPr>
          </w:p>
        </w:tc>
        <w:tc>
          <w:tcPr>
            <w:tcW w:w="443" w:type="pct"/>
            <w:tcBorders>
              <w:top w:val="nil"/>
              <w:left w:val="nil"/>
              <w:bottom w:val="single" w:sz="4" w:space="0" w:color="auto"/>
              <w:right w:val="single" w:sz="4" w:space="0" w:color="auto"/>
            </w:tcBorders>
            <w:shd w:val="clear" w:color="auto" w:fill="auto"/>
            <w:noWrap/>
            <w:vAlign w:val="center"/>
            <w:hideMark/>
          </w:tcPr>
          <w:p w:rsidR="00951DBD" w:rsidRPr="00E8284F" w:rsidRDefault="001D01E8" w:rsidP="00E8284F">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U</w:t>
            </w:r>
            <w:r w:rsidR="00E8284F" w:rsidRPr="00E8284F">
              <w:rPr>
                <w:rFonts w:ascii="Arial" w:hAnsi="Arial" w:cs="Arial"/>
                <w:color w:val="000000"/>
                <w:spacing w:val="0"/>
                <w:sz w:val="18"/>
                <w:szCs w:val="18"/>
                <w:lang w:eastAsia="pt-BR"/>
              </w:rPr>
              <w:t>G</w:t>
            </w:r>
            <w:r w:rsidR="00C21E20" w:rsidRPr="00E8284F">
              <w:rPr>
                <w:rFonts w:ascii="Arial" w:hAnsi="Arial" w:cs="Arial"/>
                <w:color w:val="000000"/>
                <w:spacing w:val="0"/>
                <w:sz w:val="18"/>
                <w:szCs w:val="18"/>
                <w:lang w:eastAsia="pt-BR"/>
              </w:rPr>
              <w:t>P</w:t>
            </w:r>
            <w:r w:rsidR="00776606" w:rsidRPr="00E8284F">
              <w:rPr>
                <w:rFonts w:ascii="Arial" w:hAnsi="Arial" w:cs="Arial"/>
                <w:color w:val="000000"/>
                <w:spacing w:val="0"/>
                <w:sz w:val="18"/>
                <w:szCs w:val="18"/>
                <w:lang w:eastAsia="pt-BR"/>
              </w:rPr>
              <w:t>/</w:t>
            </w:r>
            <w:r w:rsidR="00951DBD" w:rsidRPr="00E8284F">
              <w:rPr>
                <w:rFonts w:ascii="Arial" w:hAnsi="Arial" w:cs="Arial"/>
                <w:color w:val="000000"/>
                <w:spacing w:val="0"/>
                <w:sz w:val="18"/>
                <w:szCs w:val="18"/>
                <w:lang w:eastAsia="pt-BR"/>
              </w:rPr>
              <w:t xml:space="preserve">BID </w:t>
            </w:r>
          </w:p>
        </w:tc>
        <w:tc>
          <w:tcPr>
            <w:tcW w:w="307" w:type="pct"/>
            <w:tcBorders>
              <w:top w:val="nil"/>
              <w:left w:val="nil"/>
              <w:bottom w:val="single" w:sz="4" w:space="0" w:color="auto"/>
              <w:right w:val="single" w:sz="4" w:space="0" w:color="auto"/>
            </w:tcBorders>
            <w:shd w:val="clear" w:color="auto" w:fill="auto"/>
            <w:noWrap/>
            <w:vAlign w:val="center"/>
            <w:hideMark/>
          </w:tcPr>
          <w:p w:rsidR="00951DBD" w:rsidRPr="00E8284F" w:rsidRDefault="00051CC5" w:rsidP="00DF2196">
            <w:pPr>
              <w:jc w:val="center"/>
              <w:rPr>
                <w:rFonts w:ascii="Arial" w:hAnsi="Arial" w:cs="Arial"/>
                <w:b/>
                <w:color w:val="000000"/>
                <w:spacing w:val="0"/>
                <w:sz w:val="18"/>
                <w:szCs w:val="18"/>
                <w:lang w:eastAsia="pt-BR"/>
              </w:rPr>
            </w:pPr>
            <w:r w:rsidRPr="00E8284F">
              <w:rPr>
                <w:rFonts w:ascii="Arial" w:hAnsi="Arial" w:cs="Arial"/>
                <w:b/>
                <w:color w:val="000000"/>
                <w:spacing w:val="0"/>
                <w:sz w:val="18"/>
                <w:szCs w:val="18"/>
                <w:lang w:eastAsia="pt-BR"/>
              </w:rPr>
              <w:t>80</w:t>
            </w:r>
          </w:p>
        </w:tc>
        <w:tc>
          <w:tcPr>
            <w:tcW w:w="271" w:type="pct"/>
            <w:tcBorders>
              <w:top w:val="nil"/>
              <w:left w:val="nil"/>
              <w:bottom w:val="single" w:sz="4" w:space="0" w:color="auto"/>
              <w:right w:val="single" w:sz="4" w:space="0" w:color="auto"/>
            </w:tcBorders>
            <w:shd w:val="clear" w:color="auto" w:fill="auto"/>
            <w:noWrap/>
            <w:vAlign w:val="center"/>
            <w:hideMark/>
          </w:tcPr>
          <w:p w:rsidR="00951DBD" w:rsidRPr="00E8284F" w:rsidRDefault="00636E7C" w:rsidP="006E3210">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PRM</w:t>
            </w:r>
          </w:p>
        </w:tc>
      </w:tr>
      <w:tr w:rsidR="00051CC5"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1CC5" w:rsidRPr="00E8284F" w:rsidRDefault="00051CC5" w:rsidP="00051CC5">
            <w:pPr>
              <w:ind w:left="352"/>
              <w:rPr>
                <w:rFonts w:ascii="Arial" w:hAnsi="Arial" w:cs="Arial"/>
                <w:sz w:val="18"/>
                <w:szCs w:val="18"/>
              </w:rPr>
            </w:pPr>
            <w:r w:rsidRPr="00E8284F">
              <w:rPr>
                <w:rFonts w:ascii="Arial" w:hAnsi="Arial" w:cs="Arial"/>
                <w:sz w:val="18"/>
                <w:szCs w:val="18"/>
              </w:rPr>
              <w:t>Recopilação da informação</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60</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r>
      <w:tr w:rsidR="00051CC5"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1CC5" w:rsidRPr="00E8284F" w:rsidRDefault="00051CC5" w:rsidP="00051CC5">
            <w:pPr>
              <w:ind w:left="352"/>
              <w:rPr>
                <w:rFonts w:ascii="Arial" w:hAnsi="Arial" w:cs="Arial"/>
                <w:sz w:val="18"/>
                <w:szCs w:val="18"/>
              </w:rPr>
            </w:pPr>
            <w:r w:rsidRPr="00E8284F">
              <w:rPr>
                <w:rFonts w:ascii="Arial" w:hAnsi="Arial" w:cs="Arial"/>
                <w:sz w:val="18"/>
                <w:szCs w:val="18"/>
              </w:rPr>
              <w:t xml:space="preserve">Processamento e análise da informação </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16</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r>
      <w:tr w:rsidR="00051CC5"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1CC5" w:rsidRPr="00E8284F" w:rsidRDefault="00051CC5" w:rsidP="00051CC5">
            <w:pPr>
              <w:ind w:left="352"/>
              <w:rPr>
                <w:rFonts w:ascii="Arial" w:hAnsi="Arial" w:cs="Arial"/>
                <w:sz w:val="18"/>
                <w:szCs w:val="18"/>
              </w:rPr>
            </w:pPr>
            <w:r w:rsidRPr="00E8284F">
              <w:rPr>
                <w:rFonts w:ascii="Arial" w:hAnsi="Arial" w:cs="Arial"/>
                <w:sz w:val="18"/>
                <w:szCs w:val="18"/>
              </w:rPr>
              <w:t>Relatório de avaliação Final</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4</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r>
      <w:tr w:rsidR="00BD6856"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tcPr>
          <w:p w:rsidR="00BD6856" w:rsidRPr="00E8284F" w:rsidRDefault="00BD6856" w:rsidP="00BD6856">
            <w:pPr>
              <w:rPr>
                <w:rFonts w:ascii="Arial" w:hAnsi="Arial" w:cs="Arial"/>
                <w:sz w:val="18"/>
                <w:szCs w:val="18"/>
              </w:rPr>
            </w:pPr>
            <w:r w:rsidRPr="00E8284F">
              <w:rPr>
                <w:rFonts w:ascii="Arial" w:hAnsi="Arial" w:cs="Arial"/>
                <w:sz w:val="18"/>
                <w:szCs w:val="18"/>
              </w:rPr>
              <w:t xml:space="preserve">IV- </w:t>
            </w:r>
            <w:r w:rsidRPr="00E8284F">
              <w:rPr>
                <w:rFonts w:ascii="Arial" w:hAnsi="Arial" w:cs="Arial"/>
                <w:b/>
                <w:sz w:val="18"/>
                <w:szCs w:val="18"/>
              </w:rPr>
              <w:t>Avaliação Socioeconómica Ex Ante das intervenções na Bacia Una</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00B050"/>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00B050"/>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00B050"/>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00B050"/>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00B050"/>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00B050"/>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EB7B89" w:rsidP="00051CC5">
            <w:pPr>
              <w:jc w:val="center"/>
              <w:rPr>
                <w:rFonts w:ascii="Arial" w:hAnsi="Arial" w:cs="Arial"/>
                <w:b/>
                <w:color w:val="000000"/>
                <w:spacing w:val="0"/>
                <w:sz w:val="18"/>
                <w:szCs w:val="18"/>
                <w:lang w:eastAsia="pt-BR"/>
              </w:rPr>
            </w:pPr>
            <w:r w:rsidRPr="00E8284F">
              <w:rPr>
                <w:rFonts w:ascii="Arial" w:hAnsi="Arial" w:cs="Arial"/>
                <w:b/>
                <w:color w:val="000000"/>
                <w:spacing w:val="0"/>
                <w:sz w:val="18"/>
                <w:szCs w:val="18"/>
                <w:lang w:eastAsia="pt-BR"/>
              </w:rPr>
              <w:t>100</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r>
      <w:tr w:rsidR="00BD6856"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tcPr>
          <w:p w:rsidR="00BD6856" w:rsidRPr="00E8284F" w:rsidRDefault="00BD6856" w:rsidP="00AD5323">
            <w:pPr>
              <w:rPr>
                <w:rFonts w:ascii="Arial" w:hAnsi="Arial" w:cs="Arial"/>
                <w:sz w:val="18"/>
                <w:szCs w:val="18"/>
              </w:rPr>
            </w:pPr>
            <w:r w:rsidRPr="00E8284F">
              <w:rPr>
                <w:rFonts w:ascii="Arial" w:hAnsi="Arial" w:cs="Arial"/>
                <w:sz w:val="18"/>
                <w:szCs w:val="18"/>
              </w:rPr>
              <w:t>Desenho e aplicação de pesquisas de campo</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1D01E8"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9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1D01E8"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EB7B89"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1</w:t>
            </w:r>
            <w:r w:rsidR="00BD6856" w:rsidRPr="00E8284F">
              <w:rPr>
                <w:rFonts w:ascii="Arial" w:hAnsi="Arial" w:cs="Arial"/>
                <w:color w:val="000000"/>
                <w:spacing w:val="0"/>
                <w:sz w:val="18"/>
                <w:szCs w:val="18"/>
                <w:lang w:eastAsia="pt-BR"/>
              </w:rPr>
              <w:t>0</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r>
      <w:tr w:rsidR="00BD6856"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tcPr>
          <w:p w:rsidR="00BD6856" w:rsidRPr="00E8284F" w:rsidRDefault="00BD6856" w:rsidP="00AD5323">
            <w:pPr>
              <w:rPr>
                <w:rFonts w:ascii="Arial" w:hAnsi="Arial" w:cs="Arial"/>
                <w:sz w:val="18"/>
                <w:szCs w:val="18"/>
              </w:rPr>
            </w:pPr>
            <w:r w:rsidRPr="00E8284F">
              <w:rPr>
                <w:rFonts w:ascii="Arial" w:hAnsi="Arial" w:cs="Arial"/>
                <w:sz w:val="18"/>
                <w:szCs w:val="18"/>
              </w:rPr>
              <w:t>Recopilação da informação</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1D01E8"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1D01E8"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EB7B89"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5</w:t>
            </w:r>
            <w:r w:rsidR="00BD6856" w:rsidRPr="00E8284F">
              <w:rPr>
                <w:rFonts w:ascii="Arial" w:hAnsi="Arial" w:cs="Arial"/>
                <w:color w:val="000000"/>
                <w:spacing w:val="0"/>
                <w:sz w:val="18"/>
                <w:szCs w:val="18"/>
                <w:lang w:eastAsia="pt-BR"/>
              </w:rPr>
              <w:t>0</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r>
      <w:tr w:rsidR="00BD6856"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tcPr>
          <w:p w:rsidR="00BD6856" w:rsidRPr="00E8284F" w:rsidRDefault="00BD6856" w:rsidP="00AD5323">
            <w:pPr>
              <w:rPr>
                <w:rFonts w:ascii="Arial" w:hAnsi="Arial" w:cs="Arial"/>
                <w:sz w:val="18"/>
                <w:szCs w:val="18"/>
              </w:rPr>
            </w:pPr>
            <w:r w:rsidRPr="00E8284F">
              <w:rPr>
                <w:rFonts w:ascii="Arial" w:hAnsi="Arial" w:cs="Arial"/>
                <w:sz w:val="18"/>
                <w:szCs w:val="18"/>
              </w:rPr>
              <w:t xml:space="preserve">Processamento e análise da informação </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1D01E8"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1D01E8"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9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20</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r>
      <w:tr w:rsidR="00BD6856"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tcPr>
          <w:p w:rsidR="00BD6856" w:rsidRPr="00E8284F" w:rsidRDefault="00BD6856" w:rsidP="00AD5323">
            <w:pPr>
              <w:rPr>
                <w:rFonts w:ascii="Arial" w:hAnsi="Arial" w:cs="Arial"/>
                <w:sz w:val="18"/>
                <w:szCs w:val="18"/>
              </w:rPr>
            </w:pPr>
            <w:r w:rsidRPr="00E8284F">
              <w:rPr>
                <w:rFonts w:ascii="Arial" w:hAnsi="Arial" w:cs="Arial"/>
                <w:sz w:val="18"/>
                <w:szCs w:val="18"/>
              </w:rPr>
              <w:t>Relatório de avaliação socioeconômica ex post</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1D01E8"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9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20</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r>
      <w:tr w:rsidR="00051CC5"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tcPr>
          <w:p w:rsidR="00051CC5" w:rsidRPr="00E8284F" w:rsidRDefault="00051CC5" w:rsidP="00051CC5">
            <w:pPr>
              <w:pStyle w:val="Regtable"/>
              <w:rPr>
                <w:rFonts w:ascii="Arial" w:hAnsi="Arial" w:cs="Arial"/>
                <w:b/>
                <w:bCs/>
                <w:noProof w:val="0"/>
                <w:sz w:val="18"/>
                <w:szCs w:val="18"/>
                <w:lang w:val="pt-BR"/>
              </w:rPr>
            </w:pPr>
            <w:r w:rsidRPr="00E8284F">
              <w:rPr>
                <w:rFonts w:ascii="Arial" w:hAnsi="Arial" w:cs="Arial"/>
                <w:b/>
                <w:bCs/>
                <w:noProof w:val="0"/>
                <w:sz w:val="18"/>
                <w:szCs w:val="18"/>
                <w:lang w:val="pt-BR"/>
              </w:rPr>
              <w:t>IV- Avaliação Socioeconómica Ex Post</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FF0000"/>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FF0000"/>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FF0000"/>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FF0000"/>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E8284F">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BID</w:t>
            </w:r>
            <w:r w:rsidR="001D01E8" w:rsidRPr="00E8284F">
              <w:rPr>
                <w:rFonts w:ascii="Arial" w:hAnsi="Arial" w:cs="Arial"/>
                <w:color w:val="000000"/>
                <w:spacing w:val="0"/>
                <w:sz w:val="18"/>
                <w:szCs w:val="18"/>
                <w:lang w:eastAsia="pt-BR"/>
              </w:rPr>
              <w:t>/U</w:t>
            </w:r>
            <w:r w:rsidR="00E8284F" w:rsidRPr="00E8284F">
              <w:rPr>
                <w:rFonts w:ascii="Arial" w:hAnsi="Arial" w:cs="Arial"/>
                <w:color w:val="000000"/>
                <w:spacing w:val="0"/>
                <w:sz w:val="18"/>
                <w:szCs w:val="18"/>
                <w:lang w:eastAsia="pt-BR"/>
              </w:rPr>
              <w:t>G</w:t>
            </w:r>
            <w:r w:rsidR="001D01E8" w:rsidRPr="00E8284F">
              <w:rPr>
                <w:rFonts w:ascii="Arial" w:hAnsi="Arial" w:cs="Arial"/>
                <w:color w:val="000000"/>
                <w:spacing w:val="0"/>
                <w:sz w:val="18"/>
                <w:szCs w:val="18"/>
                <w:lang w:eastAsia="pt-BR"/>
              </w:rPr>
              <w:t>P</w:t>
            </w: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EB7B89" w:rsidP="00051CC5">
            <w:pPr>
              <w:jc w:val="center"/>
              <w:rPr>
                <w:rFonts w:ascii="Arial" w:hAnsi="Arial" w:cs="Arial"/>
                <w:b/>
                <w:color w:val="000000"/>
                <w:spacing w:val="0"/>
                <w:sz w:val="18"/>
                <w:szCs w:val="18"/>
                <w:lang w:eastAsia="pt-BR"/>
              </w:rPr>
            </w:pPr>
            <w:r w:rsidRPr="00E8284F">
              <w:rPr>
                <w:rFonts w:ascii="Arial" w:hAnsi="Arial" w:cs="Arial"/>
                <w:b/>
                <w:color w:val="000000"/>
                <w:spacing w:val="0"/>
                <w:sz w:val="18"/>
                <w:szCs w:val="18"/>
                <w:lang w:eastAsia="pt-BR"/>
              </w:rPr>
              <w:t>12</w:t>
            </w:r>
            <w:r w:rsidR="001D01E8" w:rsidRPr="00E8284F">
              <w:rPr>
                <w:rFonts w:ascii="Arial" w:hAnsi="Arial" w:cs="Arial"/>
                <w:b/>
                <w:color w:val="000000"/>
                <w:spacing w:val="0"/>
                <w:sz w:val="18"/>
                <w:szCs w:val="18"/>
                <w:lang w:eastAsia="pt-BR"/>
              </w:rPr>
              <w:t>0</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PRM</w:t>
            </w:r>
          </w:p>
        </w:tc>
      </w:tr>
      <w:tr w:rsidR="00051CC5"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tcPr>
          <w:p w:rsidR="00051CC5" w:rsidRPr="00E8284F" w:rsidRDefault="00051CC5" w:rsidP="00051CC5">
            <w:pPr>
              <w:pStyle w:val="Regtable"/>
              <w:ind w:left="360"/>
              <w:rPr>
                <w:rFonts w:ascii="Arial" w:hAnsi="Arial" w:cs="Arial"/>
                <w:bCs/>
                <w:noProof w:val="0"/>
                <w:sz w:val="18"/>
                <w:szCs w:val="18"/>
                <w:lang w:val="pt-BR"/>
              </w:rPr>
            </w:pPr>
            <w:r w:rsidRPr="00E8284F">
              <w:rPr>
                <w:rFonts w:ascii="Arial" w:hAnsi="Arial" w:cs="Arial"/>
                <w:bCs/>
                <w:noProof w:val="0"/>
                <w:sz w:val="18"/>
                <w:szCs w:val="18"/>
                <w:lang w:val="pt-BR"/>
              </w:rPr>
              <w:t>Desenho e aplicação de pesquisas de campo</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12</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r>
      <w:tr w:rsidR="00051CC5"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1CC5" w:rsidRPr="00E8284F" w:rsidRDefault="00051CC5" w:rsidP="00051CC5">
            <w:pPr>
              <w:ind w:left="352"/>
              <w:rPr>
                <w:rFonts w:ascii="Arial" w:hAnsi="Arial" w:cs="Arial"/>
                <w:sz w:val="18"/>
                <w:szCs w:val="18"/>
              </w:rPr>
            </w:pPr>
            <w:r w:rsidRPr="00E8284F">
              <w:rPr>
                <w:rFonts w:ascii="Arial" w:hAnsi="Arial" w:cs="Arial"/>
                <w:sz w:val="18"/>
                <w:szCs w:val="18"/>
              </w:rPr>
              <w:t>Recopilação da informação</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EB7B89"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6</w:t>
            </w:r>
            <w:r w:rsidR="00051CC5" w:rsidRPr="00E8284F">
              <w:rPr>
                <w:rFonts w:ascii="Arial" w:hAnsi="Arial" w:cs="Arial"/>
                <w:color w:val="000000"/>
                <w:spacing w:val="0"/>
                <w:sz w:val="18"/>
                <w:szCs w:val="18"/>
                <w:lang w:eastAsia="pt-BR"/>
              </w:rPr>
              <w:t>0</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r>
      <w:tr w:rsidR="00051CC5"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1CC5" w:rsidRPr="00E8284F" w:rsidRDefault="00051CC5" w:rsidP="00051CC5">
            <w:pPr>
              <w:ind w:left="352"/>
              <w:rPr>
                <w:rFonts w:ascii="Arial" w:hAnsi="Arial" w:cs="Arial"/>
                <w:sz w:val="18"/>
                <w:szCs w:val="18"/>
              </w:rPr>
            </w:pPr>
            <w:r w:rsidRPr="00E8284F">
              <w:rPr>
                <w:rFonts w:ascii="Arial" w:hAnsi="Arial" w:cs="Arial"/>
                <w:sz w:val="18"/>
                <w:szCs w:val="18"/>
              </w:rPr>
              <w:t xml:space="preserve">Processamento e análise da informação </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EB7B89"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3</w:t>
            </w:r>
            <w:r w:rsidR="00051CC5" w:rsidRPr="00E8284F">
              <w:rPr>
                <w:rFonts w:ascii="Arial" w:hAnsi="Arial" w:cs="Arial"/>
                <w:color w:val="000000"/>
                <w:spacing w:val="0"/>
                <w:sz w:val="18"/>
                <w:szCs w:val="18"/>
                <w:lang w:eastAsia="pt-BR"/>
              </w:rPr>
              <w:t>4</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r>
      <w:tr w:rsidR="00051CC5" w:rsidRPr="00E8284F" w:rsidTr="00301850">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1CC5" w:rsidRPr="00E8284F" w:rsidRDefault="00051CC5" w:rsidP="00051CC5">
            <w:pPr>
              <w:ind w:left="352"/>
              <w:rPr>
                <w:rFonts w:ascii="Arial" w:hAnsi="Arial" w:cs="Arial"/>
                <w:sz w:val="18"/>
                <w:szCs w:val="18"/>
              </w:rPr>
            </w:pPr>
            <w:r w:rsidRPr="00E8284F">
              <w:rPr>
                <w:rFonts w:ascii="Arial" w:hAnsi="Arial" w:cs="Arial"/>
                <w:sz w:val="18"/>
                <w:szCs w:val="18"/>
              </w:rPr>
              <w:t>Relatório de avaliação socioeconômica ex post</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23F3A"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1D01E8"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14</w:t>
            </w:r>
          </w:p>
        </w:tc>
        <w:tc>
          <w:tcPr>
            <w:tcW w:w="27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r>
    </w:tbl>
    <w:p w:rsidR="001D01E8" w:rsidRDefault="001D01E8">
      <w:r>
        <w:br w:type="page"/>
      </w:r>
    </w:p>
    <w:tbl>
      <w:tblPr>
        <w:tblW w:w="5042" w:type="pct"/>
        <w:tblLayout w:type="fixed"/>
        <w:tblCellMar>
          <w:left w:w="70" w:type="dxa"/>
          <w:right w:w="70" w:type="dxa"/>
        </w:tblCellMar>
        <w:tblLook w:val="04A0" w:firstRow="1" w:lastRow="0" w:firstColumn="1" w:lastColumn="0" w:noHBand="0" w:noVBand="1"/>
      </w:tblPr>
      <w:tblGrid>
        <w:gridCol w:w="4521"/>
        <w:gridCol w:w="326"/>
        <w:gridCol w:w="247"/>
        <w:gridCol w:w="323"/>
        <w:gridCol w:w="243"/>
        <w:gridCol w:w="322"/>
        <w:gridCol w:w="325"/>
        <w:gridCol w:w="325"/>
        <w:gridCol w:w="330"/>
        <w:gridCol w:w="243"/>
        <w:gridCol w:w="320"/>
        <w:gridCol w:w="285"/>
        <w:gridCol w:w="275"/>
        <w:gridCol w:w="359"/>
        <w:gridCol w:w="269"/>
        <w:gridCol w:w="269"/>
        <w:gridCol w:w="269"/>
        <w:gridCol w:w="269"/>
        <w:gridCol w:w="269"/>
        <w:gridCol w:w="359"/>
        <w:gridCol w:w="362"/>
        <w:gridCol w:w="1170"/>
        <w:gridCol w:w="811"/>
        <w:gridCol w:w="719"/>
      </w:tblGrid>
      <w:tr w:rsidR="00051CC5" w:rsidRPr="00E8284F" w:rsidTr="00EB7B89">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1CC5" w:rsidRPr="00E8284F" w:rsidRDefault="00051CC5" w:rsidP="00051CC5">
            <w:pPr>
              <w:rPr>
                <w:rFonts w:ascii="Arial" w:hAnsi="Arial" w:cs="Arial"/>
                <w:b/>
                <w:sz w:val="18"/>
                <w:szCs w:val="18"/>
              </w:rPr>
            </w:pPr>
            <w:r w:rsidRPr="00E8284F">
              <w:rPr>
                <w:rFonts w:ascii="Arial" w:hAnsi="Arial" w:cs="Arial"/>
                <w:b/>
                <w:sz w:val="18"/>
                <w:szCs w:val="18"/>
              </w:rPr>
              <w:lastRenderedPageBreak/>
              <w:t>V- Informe de Terminação do Projeto (ITP)</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92D050"/>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92D050"/>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WSA/CBR</w:t>
            </w:r>
          </w:p>
          <w:p w:rsidR="00051CC5" w:rsidRPr="00E8284F" w:rsidRDefault="00EB7B89" w:rsidP="00E8284F">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U</w:t>
            </w:r>
            <w:r w:rsidR="00E8284F" w:rsidRPr="00E8284F">
              <w:rPr>
                <w:rFonts w:ascii="Arial" w:hAnsi="Arial" w:cs="Arial"/>
                <w:color w:val="000000"/>
                <w:spacing w:val="0"/>
                <w:sz w:val="18"/>
                <w:szCs w:val="18"/>
                <w:lang w:eastAsia="pt-BR"/>
              </w:rPr>
              <w:t>G</w:t>
            </w:r>
            <w:r w:rsidR="00051CC5" w:rsidRPr="00E8284F">
              <w:rPr>
                <w:rFonts w:ascii="Arial" w:hAnsi="Arial" w:cs="Arial"/>
                <w:color w:val="000000"/>
                <w:spacing w:val="0"/>
                <w:sz w:val="18"/>
                <w:szCs w:val="18"/>
                <w:lang w:eastAsia="pt-BR"/>
              </w:rPr>
              <w:t>P</w:t>
            </w: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EB7B89" w:rsidP="00051CC5">
            <w:pPr>
              <w:jc w:val="center"/>
              <w:rPr>
                <w:rFonts w:ascii="Arial" w:hAnsi="Arial" w:cs="Arial"/>
                <w:b/>
                <w:color w:val="000000"/>
                <w:spacing w:val="0"/>
                <w:sz w:val="18"/>
                <w:szCs w:val="18"/>
                <w:lang w:eastAsia="pt-BR"/>
              </w:rPr>
            </w:pPr>
            <w:r w:rsidRPr="00E8284F">
              <w:rPr>
                <w:rFonts w:ascii="Arial" w:hAnsi="Arial" w:cs="Arial"/>
                <w:b/>
                <w:color w:val="000000"/>
                <w:spacing w:val="0"/>
                <w:sz w:val="18"/>
                <w:szCs w:val="18"/>
                <w:lang w:eastAsia="pt-BR"/>
              </w:rPr>
              <w:t>20</w:t>
            </w:r>
          </w:p>
        </w:tc>
        <w:tc>
          <w:tcPr>
            <w:tcW w:w="27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EB7B89"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PRM</w:t>
            </w:r>
          </w:p>
        </w:tc>
      </w:tr>
      <w:tr w:rsidR="00051CC5" w:rsidRPr="00E8284F" w:rsidTr="001D01E8">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1CC5" w:rsidRPr="00E8284F" w:rsidRDefault="00051CC5" w:rsidP="00051CC5">
            <w:pPr>
              <w:ind w:left="352"/>
              <w:rPr>
                <w:rFonts w:ascii="Arial" w:hAnsi="Arial" w:cs="Arial"/>
                <w:sz w:val="18"/>
                <w:szCs w:val="18"/>
              </w:rPr>
            </w:pPr>
            <w:r w:rsidRPr="00E8284F">
              <w:rPr>
                <w:rFonts w:ascii="Arial" w:hAnsi="Arial" w:cs="Arial"/>
                <w:sz w:val="18"/>
                <w:szCs w:val="18"/>
              </w:rPr>
              <w:t>Recopilação da informação</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27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r>
      <w:tr w:rsidR="00051CC5" w:rsidRPr="00E8284F" w:rsidTr="001D01E8">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1CC5" w:rsidRPr="00E8284F" w:rsidRDefault="00051CC5" w:rsidP="00051CC5">
            <w:pPr>
              <w:ind w:left="352"/>
              <w:rPr>
                <w:rFonts w:ascii="Arial" w:hAnsi="Arial" w:cs="Arial"/>
                <w:sz w:val="18"/>
                <w:szCs w:val="18"/>
              </w:rPr>
            </w:pPr>
            <w:r w:rsidRPr="00E8284F">
              <w:rPr>
                <w:rFonts w:ascii="Arial" w:hAnsi="Arial" w:cs="Arial"/>
                <w:sz w:val="18"/>
                <w:szCs w:val="18"/>
              </w:rPr>
              <w:t xml:space="preserve">Processamento e análise da informação </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highlight w:val="yellow"/>
                <w:lang w:eastAsia="pt-BR"/>
              </w:rPr>
            </w:pPr>
          </w:p>
        </w:tc>
        <w:tc>
          <w:tcPr>
            <w:tcW w:w="27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r>
      <w:tr w:rsidR="00051CC5" w:rsidRPr="00E8284F" w:rsidTr="001D01E8">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1CC5" w:rsidRPr="00E8284F" w:rsidRDefault="00051CC5" w:rsidP="00051CC5">
            <w:pPr>
              <w:ind w:left="352"/>
              <w:rPr>
                <w:rFonts w:ascii="Arial" w:hAnsi="Arial" w:cs="Arial"/>
                <w:sz w:val="18"/>
                <w:szCs w:val="18"/>
              </w:rPr>
            </w:pPr>
            <w:r w:rsidRPr="00E8284F">
              <w:rPr>
                <w:rFonts w:ascii="Arial" w:hAnsi="Arial" w:cs="Arial"/>
                <w:sz w:val="18"/>
                <w:szCs w:val="18"/>
              </w:rPr>
              <w:t>ITP</w:t>
            </w: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5"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9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21"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8"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4"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0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6"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r w:rsidRPr="00E8284F">
              <w:rPr>
                <w:rFonts w:ascii="Arial" w:hAnsi="Arial" w:cs="Arial"/>
                <w:color w:val="000000"/>
                <w:spacing w:val="0"/>
                <w:sz w:val="18"/>
                <w:szCs w:val="18"/>
                <w:lang w:eastAsia="pt-BR"/>
              </w:rPr>
              <w:t>x</w:t>
            </w: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highlight w:val="yellow"/>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highlight w:val="yellow"/>
                <w:lang w:eastAsia="pt-BR"/>
              </w:rPr>
            </w:pPr>
          </w:p>
        </w:tc>
        <w:tc>
          <w:tcPr>
            <w:tcW w:w="272" w:type="pct"/>
            <w:tcBorders>
              <w:top w:val="single" w:sz="4" w:space="0" w:color="auto"/>
              <w:left w:val="nil"/>
              <w:bottom w:val="single" w:sz="4" w:space="0" w:color="auto"/>
              <w:right w:val="single" w:sz="4" w:space="0" w:color="auto"/>
            </w:tcBorders>
            <w:shd w:val="clear" w:color="auto" w:fill="auto"/>
            <w:noWrap/>
            <w:vAlign w:val="center"/>
          </w:tcPr>
          <w:p w:rsidR="00051CC5" w:rsidRPr="00E8284F" w:rsidRDefault="00051CC5" w:rsidP="00051CC5">
            <w:pPr>
              <w:jc w:val="center"/>
              <w:rPr>
                <w:rFonts w:ascii="Arial" w:hAnsi="Arial" w:cs="Arial"/>
                <w:color w:val="000000"/>
                <w:spacing w:val="0"/>
                <w:sz w:val="18"/>
                <w:szCs w:val="18"/>
                <w:lang w:eastAsia="pt-BR"/>
              </w:rPr>
            </w:pPr>
          </w:p>
        </w:tc>
      </w:tr>
      <w:tr w:rsidR="00776606" w:rsidRPr="00E8284F" w:rsidTr="001D01E8">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776606" w:rsidRPr="00E8284F" w:rsidRDefault="00776606" w:rsidP="00776606">
            <w:pPr>
              <w:rPr>
                <w:rFonts w:ascii="Arial" w:hAnsi="Arial" w:cs="Arial"/>
                <w:b/>
                <w:sz w:val="18"/>
                <w:szCs w:val="18"/>
              </w:rPr>
            </w:pPr>
            <w:r w:rsidRPr="00E8284F">
              <w:rPr>
                <w:rFonts w:ascii="Arial" w:hAnsi="Arial" w:cs="Arial"/>
                <w:b/>
                <w:sz w:val="18"/>
                <w:szCs w:val="18"/>
              </w:rPr>
              <w:t>Custo Total do Plano</w:t>
            </w:r>
          </w:p>
        </w:tc>
        <w:tc>
          <w:tcPr>
            <w:tcW w:w="2267" w:type="pct"/>
            <w:gridSpan w:val="20"/>
            <w:tcBorders>
              <w:top w:val="single" w:sz="4" w:space="0" w:color="auto"/>
              <w:left w:val="nil"/>
              <w:bottom w:val="single" w:sz="4" w:space="0" w:color="auto"/>
              <w:right w:val="single" w:sz="4" w:space="0" w:color="auto"/>
            </w:tcBorders>
            <w:shd w:val="clear" w:color="auto" w:fill="auto"/>
            <w:noWrap/>
            <w:vAlign w:val="center"/>
          </w:tcPr>
          <w:p w:rsidR="00776606" w:rsidRPr="00E8284F" w:rsidRDefault="00776606"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776606" w:rsidRPr="00E8284F" w:rsidRDefault="00776606" w:rsidP="00051CC5">
            <w:pPr>
              <w:jc w:val="center"/>
              <w:rPr>
                <w:rFonts w:ascii="Arial" w:hAnsi="Arial" w:cs="Arial"/>
                <w:color w:val="000000"/>
                <w:spacing w:val="0"/>
                <w:sz w:val="18"/>
                <w:szCs w:val="18"/>
                <w:highlight w:val="yellow"/>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776606" w:rsidRPr="00E8284F" w:rsidRDefault="00EB7B89" w:rsidP="00EB7B89">
            <w:pPr>
              <w:jc w:val="center"/>
              <w:rPr>
                <w:rFonts w:ascii="Arial" w:hAnsi="Arial" w:cs="Arial"/>
                <w:b/>
                <w:color w:val="000000"/>
                <w:spacing w:val="0"/>
                <w:sz w:val="18"/>
                <w:szCs w:val="18"/>
                <w:lang w:eastAsia="pt-BR"/>
              </w:rPr>
            </w:pPr>
            <w:r w:rsidRPr="00E8284F">
              <w:rPr>
                <w:rFonts w:ascii="Arial" w:hAnsi="Arial" w:cs="Arial"/>
                <w:b/>
                <w:color w:val="000000"/>
                <w:spacing w:val="0"/>
                <w:sz w:val="18"/>
                <w:szCs w:val="18"/>
                <w:lang w:eastAsia="pt-BR"/>
              </w:rPr>
              <w:t>500</w:t>
            </w:r>
          </w:p>
        </w:tc>
        <w:tc>
          <w:tcPr>
            <w:tcW w:w="272" w:type="pct"/>
            <w:tcBorders>
              <w:top w:val="single" w:sz="4" w:space="0" w:color="auto"/>
              <w:left w:val="nil"/>
              <w:bottom w:val="single" w:sz="4" w:space="0" w:color="auto"/>
              <w:right w:val="single" w:sz="4" w:space="0" w:color="auto"/>
            </w:tcBorders>
            <w:shd w:val="clear" w:color="auto" w:fill="auto"/>
            <w:noWrap/>
            <w:vAlign w:val="center"/>
          </w:tcPr>
          <w:p w:rsidR="00776606" w:rsidRPr="00E8284F" w:rsidRDefault="00776606" w:rsidP="00051CC5">
            <w:pPr>
              <w:jc w:val="center"/>
              <w:rPr>
                <w:rFonts w:ascii="Arial" w:hAnsi="Arial" w:cs="Arial"/>
                <w:b/>
                <w:color w:val="000000"/>
                <w:spacing w:val="0"/>
                <w:sz w:val="18"/>
                <w:szCs w:val="18"/>
                <w:lang w:eastAsia="pt-BR"/>
              </w:rPr>
            </w:pPr>
            <w:r w:rsidRPr="00E8284F">
              <w:rPr>
                <w:rFonts w:ascii="Arial" w:hAnsi="Arial" w:cs="Arial"/>
                <w:b/>
                <w:color w:val="000000"/>
                <w:spacing w:val="0"/>
                <w:sz w:val="18"/>
                <w:szCs w:val="18"/>
                <w:lang w:eastAsia="pt-BR"/>
              </w:rPr>
              <w:t>PRM</w:t>
            </w:r>
          </w:p>
        </w:tc>
      </w:tr>
      <w:tr w:rsidR="00BD6856" w:rsidRPr="00E8284F" w:rsidTr="001D01E8">
        <w:trPr>
          <w:trHeight w:val="300"/>
        </w:trPr>
        <w:tc>
          <w:tcPr>
            <w:tcW w:w="17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D6856" w:rsidRPr="00E8284F" w:rsidRDefault="00BD6856" w:rsidP="00776606">
            <w:pPr>
              <w:rPr>
                <w:rFonts w:ascii="Arial" w:hAnsi="Arial" w:cs="Arial"/>
                <w:b/>
                <w:sz w:val="18"/>
                <w:szCs w:val="18"/>
              </w:rPr>
            </w:pPr>
            <w:r w:rsidRPr="00E8284F">
              <w:rPr>
                <w:rFonts w:ascii="Arial" w:hAnsi="Arial" w:cs="Arial"/>
                <w:b/>
                <w:sz w:val="18"/>
                <w:szCs w:val="18"/>
              </w:rPr>
              <w:t xml:space="preserve">PRM = </w:t>
            </w:r>
            <w:r w:rsidR="001D01E8" w:rsidRPr="00E8284F">
              <w:rPr>
                <w:rFonts w:ascii="Arial" w:hAnsi="Arial" w:cs="Arial"/>
                <w:b/>
                <w:sz w:val="18"/>
                <w:szCs w:val="18"/>
              </w:rPr>
              <w:t xml:space="preserve"> Programa</w:t>
            </w:r>
          </w:p>
        </w:tc>
        <w:tc>
          <w:tcPr>
            <w:tcW w:w="2267" w:type="pct"/>
            <w:gridSpan w:val="20"/>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lang w:eastAsia="pt-BR"/>
              </w:rPr>
            </w:pPr>
          </w:p>
        </w:tc>
        <w:tc>
          <w:tcPr>
            <w:tcW w:w="443"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color w:val="000000"/>
                <w:spacing w:val="0"/>
                <w:sz w:val="18"/>
                <w:szCs w:val="18"/>
                <w:highlight w:val="yellow"/>
                <w:lang w:eastAsia="pt-BR"/>
              </w:rPr>
            </w:pPr>
          </w:p>
        </w:tc>
        <w:tc>
          <w:tcPr>
            <w:tcW w:w="307"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BD6856">
            <w:pPr>
              <w:jc w:val="center"/>
              <w:rPr>
                <w:rFonts w:ascii="Arial" w:hAnsi="Arial" w:cs="Arial"/>
                <w:b/>
                <w:color w:val="000000"/>
                <w:spacing w:val="0"/>
                <w:sz w:val="18"/>
                <w:szCs w:val="18"/>
                <w:lang w:eastAsia="pt-BR"/>
              </w:rPr>
            </w:pPr>
          </w:p>
        </w:tc>
        <w:tc>
          <w:tcPr>
            <w:tcW w:w="272" w:type="pct"/>
            <w:tcBorders>
              <w:top w:val="single" w:sz="4" w:space="0" w:color="auto"/>
              <w:left w:val="nil"/>
              <w:bottom w:val="single" w:sz="4" w:space="0" w:color="auto"/>
              <w:right w:val="single" w:sz="4" w:space="0" w:color="auto"/>
            </w:tcBorders>
            <w:shd w:val="clear" w:color="auto" w:fill="auto"/>
            <w:noWrap/>
            <w:vAlign w:val="center"/>
          </w:tcPr>
          <w:p w:rsidR="00BD6856" w:rsidRPr="00E8284F" w:rsidRDefault="00BD6856" w:rsidP="00051CC5">
            <w:pPr>
              <w:jc w:val="center"/>
              <w:rPr>
                <w:rFonts w:ascii="Arial" w:hAnsi="Arial" w:cs="Arial"/>
                <w:b/>
                <w:color w:val="000000"/>
                <w:spacing w:val="0"/>
                <w:sz w:val="18"/>
                <w:szCs w:val="18"/>
                <w:lang w:eastAsia="pt-BR"/>
              </w:rPr>
            </w:pPr>
          </w:p>
        </w:tc>
      </w:tr>
    </w:tbl>
    <w:p w:rsidR="002408C6" w:rsidRPr="008E0849" w:rsidRDefault="002408C6" w:rsidP="007967DA">
      <w:pPr>
        <w:textAlignment w:val="top"/>
        <w:rPr>
          <w:color w:val="000000"/>
          <w:szCs w:val="24"/>
        </w:rPr>
        <w:sectPr w:rsidR="002408C6" w:rsidRPr="008E0849" w:rsidSect="00333873">
          <w:pgSz w:w="15840" w:h="12240" w:orient="landscape"/>
          <w:pgMar w:top="1440" w:right="1440" w:bottom="1627" w:left="1440" w:header="720" w:footer="720" w:gutter="0"/>
          <w:cols w:space="720"/>
          <w:docGrid w:linePitch="360"/>
        </w:sectPr>
      </w:pPr>
    </w:p>
    <w:p w:rsidR="001B5186" w:rsidRPr="008E0849" w:rsidRDefault="00060476" w:rsidP="00332D8A">
      <w:pPr>
        <w:jc w:val="both"/>
        <w:rPr>
          <w:b/>
          <w:szCs w:val="24"/>
        </w:rPr>
      </w:pPr>
      <w:r w:rsidRPr="008E0849">
        <w:rPr>
          <w:b/>
          <w:szCs w:val="24"/>
        </w:rPr>
        <w:lastRenderedPageBreak/>
        <w:t>Referencias</w:t>
      </w:r>
    </w:p>
    <w:p w:rsidR="001B5186" w:rsidRPr="008E0849" w:rsidRDefault="001B5186" w:rsidP="00332D8A">
      <w:pPr>
        <w:jc w:val="both"/>
        <w:rPr>
          <w:szCs w:val="24"/>
        </w:rPr>
      </w:pPr>
    </w:p>
    <w:p w:rsidR="00C626DC" w:rsidRPr="008E0849" w:rsidRDefault="009E7F10" w:rsidP="009E7F10">
      <w:pPr>
        <w:pStyle w:val="Paragraph1"/>
        <w:tabs>
          <w:tab w:val="clear" w:pos="1080"/>
          <w:tab w:val="num" w:pos="360"/>
        </w:tabs>
        <w:ind w:left="360"/>
        <w:rPr>
          <w:noProof w:val="0"/>
          <w:lang w:val="pt-BR"/>
        </w:rPr>
      </w:pPr>
      <w:r w:rsidRPr="008E0849">
        <w:rPr>
          <w:noProof w:val="0"/>
          <w:lang w:val="pt-BR"/>
        </w:rPr>
        <w:t xml:space="preserve">Matriz de Resultados (Anexo I </w:t>
      </w:r>
      <w:r w:rsidR="00534636">
        <w:rPr>
          <w:noProof w:val="0"/>
          <w:lang w:val="pt-BR"/>
        </w:rPr>
        <w:t>da Proposta de Empréstimo</w:t>
      </w:r>
      <w:r w:rsidRPr="008E0849">
        <w:rPr>
          <w:noProof w:val="0"/>
          <w:lang w:val="pt-BR"/>
        </w:rPr>
        <w:t xml:space="preserve">) </w:t>
      </w:r>
    </w:p>
    <w:p w:rsidR="00C21E20" w:rsidRDefault="00DD419B" w:rsidP="009E7F10">
      <w:pPr>
        <w:pStyle w:val="Paragraph1"/>
        <w:tabs>
          <w:tab w:val="clear" w:pos="1080"/>
          <w:tab w:val="num" w:pos="360"/>
        </w:tabs>
        <w:ind w:left="360"/>
        <w:rPr>
          <w:noProof w:val="0"/>
          <w:lang w:val="pt-BR"/>
        </w:rPr>
      </w:pPr>
      <w:r w:rsidRPr="008E0849">
        <w:rPr>
          <w:noProof w:val="0"/>
          <w:lang w:val="pt-BR"/>
        </w:rPr>
        <w:t xml:space="preserve">Minuta </w:t>
      </w:r>
      <w:r w:rsidR="005800B0" w:rsidRPr="008E0849">
        <w:rPr>
          <w:noProof w:val="0"/>
          <w:lang w:val="pt-BR"/>
        </w:rPr>
        <w:t xml:space="preserve">Termos de Referência Avaliação </w:t>
      </w:r>
    </w:p>
    <w:p w:rsidR="00BF36BD" w:rsidRDefault="00BF36BD" w:rsidP="00C21E20">
      <w:pPr>
        <w:rPr>
          <w:b/>
        </w:rPr>
        <w:sectPr w:rsidR="00BF36BD" w:rsidSect="00C37C14">
          <w:footerReference w:type="even" r:id="rId12"/>
          <w:footerReference w:type="default" r:id="rId13"/>
          <w:pgSz w:w="12240" w:h="15840"/>
          <w:pgMar w:top="1417" w:right="1701" w:bottom="1417" w:left="1701" w:header="708" w:footer="708" w:gutter="0"/>
          <w:cols w:space="720"/>
          <w:docGrid w:linePitch="360"/>
        </w:sectPr>
      </w:pPr>
    </w:p>
    <w:p w:rsidR="00337E83" w:rsidRDefault="00337E83" w:rsidP="00BF36BD">
      <w:pPr>
        <w:pStyle w:val="Heading1"/>
        <w:numPr>
          <w:ilvl w:val="0"/>
          <w:numId w:val="0"/>
        </w:numPr>
        <w:ind w:left="720"/>
        <w:jc w:val="left"/>
        <w:rPr>
          <w:rFonts w:ascii="Gotham Book" w:hAnsi="Gotham Book" w:cs="Arial"/>
          <w:sz w:val="24"/>
          <w:szCs w:val="24"/>
          <w:lang w:val="pt-BR"/>
        </w:rPr>
      </w:pPr>
      <w:bookmarkStart w:id="25" w:name="_Toc421786982"/>
      <w:r w:rsidRPr="00995132">
        <w:rPr>
          <w:rFonts w:ascii="Gotham Book" w:hAnsi="Gotham Book" w:cs="Arial"/>
          <w:sz w:val="24"/>
          <w:szCs w:val="24"/>
          <w:lang w:val="pt-BR"/>
        </w:rPr>
        <w:lastRenderedPageBreak/>
        <w:t xml:space="preserve">ANEXO </w:t>
      </w:r>
      <w:r w:rsidR="00F713A3">
        <w:rPr>
          <w:rFonts w:ascii="Gotham Book" w:hAnsi="Gotham Book" w:cs="Arial"/>
          <w:sz w:val="24"/>
          <w:szCs w:val="24"/>
          <w:lang w:val="pt-BR"/>
        </w:rPr>
        <w:t>1</w:t>
      </w:r>
      <w:r w:rsidR="00F713A3" w:rsidRPr="00995132">
        <w:rPr>
          <w:rFonts w:ascii="Gotham Book" w:hAnsi="Gotham Book" w:cs="Arial"/>
          <w:sz w:val="24"/>
          <w:szCs w:val="24"/>
          <w:lang w:val="pt-BR"/>
        </w:rPr>
        <w:t xml:space="preserve"> </w:t>
      </w:r>
      <w:r w:rsidRPr="00995132">
        <w:rPr>
          <w:rFonts w:ascii="Gotham Book" w:hAnsi="Gotham Book" w:cs="Arial"/>
          <w:sz w:val="24"/>
          <w:szCs w:val="24"/>
          <w:lang w:val="pt-BR"/>
        </w:rPr>
        <w:t>– FORMULARIO DA PESUISA DE CAMPO</w:t>
      </w:r>
      <w:bookmarkEnd w:id="25"/>
    </w:p>
    <w:p w:rsidR="00337E83" w:rsidRPr="00C110D2" w:rsidRDefault="00337E83" w:rsidP="00337E83">
      <w:pPr>
        <w:tabs>
          <w:tab w:val="left" w:pos="9360"/>
        </w:tabs>
        <w:ind w:right="1735"/>
        <w:jc w:val="center"/>
        <w:rPr>
          <w:sz w:val="18"/>
          <w:szCs w:val="18"/>
        </w:rPr>
      </w:pPr>
      <w:r>
        <w:rPr>
          <w:noProof/>
          <w:sz w:val="18"/>
          <w:szCs w:val="18"/>
          <w:lang w:val="en-US"/>
        </w:rPr>
        <mc:AlternateContent>
          <mc:Choice Requires="wps">
            <w:drawing>
              <wp:anchor distT="0" distB="0" distL="114300" distR="114300" simplePos="0" relativeHeight="251666432" behindDoc="0" locked="0" layoutInCell="1" allowOverlap="1" wp14:anchorId="584BE49F" wp14:editId="728E9B13">
                <wp:simplePos x="0" y="0"/>
                <wp:positionH relativeFrom="column">
                  <wp:posOffset>5534660</wp:posOffset>
                </wp:positionH>
                <wp:positionV relativeFrom="paragraph">
                  <wp:posOffset>-53340</wp:posOffset>
                </wp:positionV>
                <wp:extent cx="1311910" cy="521335"/>
                <wp:effectExtent l="10160" t="8255" r="11430" b="133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10" cy="521335"/>
                        </a:xfrm>
                        <a:prstGeom prst="rect">
                          <a:avLst/>
                        </a:prstGeom>
                        <a:solidFill>
                          <a:srgbClr val="FFFFFF"/>
                        </a:solidFill>
                        <a:ln w="9525">
                          <a:solidFill>
                            <a:srgbClr val="000000"/>
                          </a:solidFill>
                          <a:miter lim="800000"/>
                          <a:headEnd/>
                          <a:tailEnd/>
                        </a:ln>
                      </wps:spPr>
                      <wps:txbx>
                        <w:txbxContent>
                          <w:p w:rsidR="00A17BAA" w:rsidRDefault="00A17BAA" w:rsidP="00337E83">
                            <w:r>
                              <w:t>QUESTIONÁRIO Nº: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435.8pt;margin-top:-4.2pt;width:103.3pt;height:4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">
                <v:textbox>
                  <w:txbxContent>
                    <w:p w:rsidR="00A17BAA" w:rsidRDefault="00A17BAA" w:rsidP="00337E83">
                      <w:r>
                        <w:t>QUESTIONÁRIO Nº:</w:t>
                      </w:r>
                    </w:p>
                  </w:txbxContent>
                </v:textbox>
              </v:rect>
            </w:pict>
          </mc:Fallback>
        </mc:AlternateContent>
      </w:r>
      <w:r>
        <w:rPr>
          <w:noProof/>
          <w:sz w:val="18"/>
          <w:szCs w:val="18"/>
          <w:lang w:val="en-US"/>
        </w:rPr>
        <mc:AlternateContent>
          <mc:Choice Requires="wps">
            <w:drawing>
              <wp:anchor distT="0" distB="0" distL="114300" distR="114300" simplePos="0" relativeHeight="251667456" behindDoc="0" locked="0" layoutInCell="1" allowOverlap="1" wp14:anchorId="63E016A5" wp14:editId="26D1A39D">
                <wp:simplePos x="0" y="0"/>
                <wp:positionH relativeFrom="column">
                  <wp:posOffset>5534660</wp:posOffset>
                </wp:positionH>
                <wp:positionV relativeFrom="paragraph">
                  <wp:posOffset>-391795</wp:posOffset>
                </wp:positionV>
                <wp:extent cx="1311910" cy="295275"/>
                <wp:effectExtent l="19685" t="22225" r="40005" b="444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910" cy="295275"/>
                        </a:xfrm>
                        <a:prstGeom prst="rect">
                          <a:avLst/>
                        </a:prstGeom>
                        <a:solidFill>
                          <a:srgbClr val="4F81BD"/>
                        </a:solidFill>
                        <a:ln w="38100">
                          <a:solidFill>
                            <a:srgbClr val="F2F2F2"/>
                          </a:solidFill>
                          <a:miter lim="800000"/>
                          <a:headEnd/>
                          <a:tailEnd/>
                        </a:ln>
                        <a:effectLst>
                          <a:outerShdw dist="28398" dir="3806097" algn="ctr" rotWithShape="0">
                            <a:srgbClr val="243F60">
                              <a:alpha val="50000"/>
                            </a:srgbClr>
                          </a:outerShdw>
                        </a:effectLst>
                      </wps:spPr>
                      <wps:txbx>
                        <w:txbxContent>
                          <w:p w:rsidR="00A17BAA" w:rsidRPr="00165811" w:rsidRDefault="00A17BAA" w:rsidP="00337E83">
                            <w:pPr>
                              <w:rPr>
                                <w:color w:val="FFFFFF"/>
                                <w:sz w:val="20"/>
                              </w:rPr>
                            </w:pPr>
                            <w:r w:rsidRPr="00165811">
                              <w:rPr>
                                <w:color w:val="FFFFFF"/>
                                <w:sz w:val="20"/>
                              </w:rPr>
                              <w:t>ÁREA DE</w:t>
                            </w:r>
                            <w:r w:rsidRPr="00165811">
                              <w:rPr>
                                <w:color w:val="FFFFFF"/>
                              </w:rPr>
                              <w:t xml:space="preserve"> </w:t>
                            </w:r>
                            <w:r w:rsidRPr="00165811">
                              <w:rPr>
                                <w:color w:val="FFFFFF"/>
                                <w:sz w:val="20"/>
                              </w:rPr>
                              <w:t>CONTROLE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435.8pt;margin-top:-30.85pt;width:103.3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" fillcolor="#4f81bd" strokecolor="#f2f2f2" strokeweight="3pt">
                <v:shadow on="t" color="#243f60" opacity=".5" offset="1pt"/>
                <v:textbox>
                  <w:txbxContent>
                    <w:p w:rsidR="00A17BAA" w:rsidRPr="00165811" w:rsidRDefault="00A17BAA" w:rsidP="00337E83">
                      <w:pPr>
                        <w:rPr>
                          <w:color w:val="FFFFFF"/>
                          <w:sz w:val="20"/>
                        </w:rPr>
                      </w:pPr>
                      <w:r w:rsidRPr="00165811">
                        <w:rPr>
                          <w:color w:val="FFFFFF"/>
                          <w:sz w:val="20"/>
                        </w:rPr>
                        <w:t>ÁREA DE</w:t>
                      </w:r>
                      <w:r w:rsidRPr="00165811">
                        <w:rPr>
                          <w:color w:val="FFFFFF"/>
                        </w:rPr>
                        <w:t xml:space="preserve"> </w:t>
                      </w:r>
                      <w:r w:rsidRPr="00165811">
                        <w:rPr>
                          <w:color w:val="FFFFFF"/>
                          <w:sz w:val="20"/>
                        </w:rPr>
                        <w:t>CONTROLE</w:t>
                      </w:r>
                    </w:p>
                  </w:txbxContent>
                </v:textbox>
              </v:shape>
            </w:pict>
          </mc:Fallback>
        </mc:AlternateContent>
      </w:r>
    </w:p>
    <w:p w:rsidR="00337E83" w:rsidRPr="00C110D2" w:rsidRDefault="00337E83" w:rsidP="00337E83">
      <w:pPr>
        <w:tabs>
          <w:tab w:val="left" w:pos="9360"/>
        </w:tabs>
        <w:ind w:right="1735"/>
        <w:jc w:val="center"/>
        <w:rPr>
          <w:sz w:val="18"/>
          <w:szCs w:val="18"/>
        </w:rPr>
      </w:pPr>
      <w:r w:rsidRPr="00C110D2">
        <w:rPr>
          <w:sz w:val="18"/>
          <w:szCs w:val="18"/>
        </w:rPr>
        <w:t>PROGRAMA BRASÍLIA SUSTENTÁVEL II - BID</w:t>
      </w:r>
    </w:p>
    <w:p w:rsidR="00337E83" w:rsidRPr="00C110D2" w:rsidRDefault="00337E83" w:rsidP="00337E83">
      <w:pPr>
        <w:jc w:val="both"/>
        <w:rPr>
          <w:sz w:val="18"/>
          <w:szCs w:val="18"/>
        </w:rPr>
      </w:pPr>
      <w:r w:rsidRPr="00C110D2">
        <w:rPr>
          <w:sz w:val="18"/>
          <w:szCs w:val="18"/>
          <w:highlight w:val="lightGray"/>
        </w:rPr>
        <w:t>Bom dia/Boa tarde/noite. Meu nome é _______________________ e estou fazendo uma pesquisa para o GOVERNO DO DISTRITO FEDERAL, sobre este bairro. As informações que irei precisar são simples e serão tratadas confidencialmente. O (A) Sr(a). poderia responder meu questionário?</w:t>
      </w:r>
      <w:r w:rsidRPr="00C110D2">
        <w:rPr>
          <w:sz w:val="18"/>
          <w:szCs w:val="1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1"/>
        <w:gridCol w:w="2692"/>
        <w:gridCol w:w="819"/>
        <w:gridCol w:w="2176"/>
      </w:tblGrid>
      <w:tr w:rsidR="00337E83" w:rsidRPr="00C110D2" w:rsidTr="009A637E">
        <w:tc>
          <w:tcPr>
            <w:tcW w:w="10818" w:type="dxa"/>
            <w:gridSpan w:val="4"/>
          </w:tcPr>
          <w:p w:rsidR="00337E83" w:rsidRPr="00C110D2" w:rsidRDefault="00337E83" w:rsidP="009A637E">
            <w:pPr>
              <w:rPr>
                <w:sz w:val="18"/>
                <w:szCs w:val="18"/>
              </w:rPr>
            </w:pPr>
            <w:r w:rsidRPr="00C110D2">
              <w:rPr>
                <w:sz w:val="18"/>
                <w:szCs w:val="18"/>
              </w:rPr>
              <w:t>NOME:</w:t>
            </w:r>
          </w:p>
        </w:tc>
      </w:tr>
      <w:tr w:rsidR="00337E83" w:rsidRPr="00C110D2" w:rsidTr="009A637E">
        <w:tc>
          <w:tcPr>
            <w:tcW w:w="8642" w:type="dxa"/>
            <w:gridSpan w:val="3"/>
            <w:tcBorders>
              <w:bottom w:val="single" w:sz="4" w:space="0" w:color="auto"/>
              <w:right w:val="single" w:sz="4" w:space="0" w:color="auto"/>
            </w:tcBorders>
          </w:tcPr>
          <w:p w:rsidR="00337E83" w:rsidRPr="00C110D2" w:rsidRDefault="00337E83" w:rsidP="009A637E">
            <w:pPr>
              <w:rPr>
                <w:sz w:val="18"/>
                <w:szCs w:val="18"/>
              </w:rPr>
            </w:pPr>
            <w:r w:rsidRPr="00C110D2">
              <w:rPr>
                <w:sz w:val="18"/>
                <w:szCs w:val="18"/>
              </w:rPr>
              <w:t>ENDEREÇO:</w:t>
            </w:r>
          </w:p>
        </w:tc>
        <w:tc>
          <w:tcPr>
            <w:tcW w:w="2176" w:type="dxa"/>
            <w:tcBorders>
              <w:left w:val="single" w:sz="4" w:space="0" w:color="auto"/>
              <w:bottom w:val="single" w:sz="4" w:space="0" w:color="auto"/>
            </w:tcBorders>
          </w:tcPr>
          <w:p w:rsidR="00337E83" w:rsidRPr="00C110D2" w:rsidRDefault="00337E83" w:rsidP="009A637E">
            <w:pPr>
              <w:rPr>
                <w:sz w:val="18"/>
                <w:szCs w:val="18"/>
              </w:rPr>
            </w:pPr>
            <w:r w:rsidRPr="00C110D2">
              <w:rPr>
                <w:sz w:val="18"/>
                <w:szCs w:val="18"/>
              </w:rPr>
              <w:t>FONE Nº:</w:t>
            </w:r>
          </w:p>
        </w:tc>
      </w:tr>
      <w:tr w:rsidR="00337E83" w:rsidRPr="00C110D2" w:rsidTr="009A637E">
        <w:tc>
          <w:tcPr>
            <w:tcW w:w="10818" w:type="dxa"/>
            <w:gridSpan w:val="4"/>
            <w:tcBorders>
              <w:bottom w:val="single" w:sz="4" w:space="0" w:color="auto"/>
            </w:tcBorders>
          </w:tcPr>
          <w:p w:rsidR="00337E83" w:rsidRPr="00C110D2" w:rsidRDefault="00337E83" w:rsidP="009A637E">
            <w:pPr>
              <w:tabs>
                <w:tab w:val="left" w:pos="6915"/>
              </w:tabs>
              <w:rPr>
                <w:sz w:val="18"/>
                <w:szCs w:val="18"/>
              </w:rPr>
            </w:pPr>
            <w:r w:rsidRPr="00C110D2">
              <w:rPr>
                <w:sz w:val="18"/>
                <w:szCs w:val="18"/>
              </w:rPr>
              <w:t>ENTREVISTADOR:</w:t>
            </w:r>
            <w:r w:rsidRPr="00C110D2">
              <w:rPr>
                <w:sz w:val="18"/>
                <w:szCs w:val="18"/>
              </w:rPr>
              <w:tab/>
            </w:r>
          </w:p>
        </w:tc>
      </w:tr>
      <w:tr w:rsidR="00337E83" w:rsidRPr="00C110D2" w:rsidTr="009A637E">
        <w:tc>
          <w:tcPr>
            <w:tcW w:w="5131" w:type="dxa"/>
            <w:tcBorders>
              <w:top w:val="single" w:sz="4" w:space="0" w:color="auto"/>
              <w:right w:val="single" w:sz="4" w:space="0" w:color="auto"/>
            </w:tcBorders>
          </w:tcPr>
          <w:p w:rsidR="00337E83" w:rsidRPr="00C110D2" w:rsidRDefault="00337E83" w:rsidP="009A637E">
            <w:pPr>
              <w:rPr>
                <w:sz w:val="18"/>
                <w:szCs w:val="18"/>
              </w:rPr>
            </w:pPr>
            <w:r w:rsidRPr="00C110D2">
              <w:rPr>
                <w:sz w:val="18"/>
                <w:szCs w:val="18"/>
              </w:rPr>
              <w:t>DATA: _______/_______/_______</w:t>
            </w:r>
          </w:p>
        </w:tc>
        <w:tc>
          <w:tcPr>
            <w:tcW w:w="2692" w:type="dxa"/>
            <w:tcBorders>
              <w:top w:val="single" w:sz="4" w:space="0" w:color="auto"/>
              <w:left w:val="single" w:sz="4" w:space="0" w:color="auto"/>
              <w:right w:val="single" w:sz="4" w:space="0" w:color="auto"/>
            </w:tcBorders>
          </w:tcPr>
          <w:p w:rsidR="00337E83" w:rsidRPr="00C110D2" w:rsidRDefault="00337E83" w:rsidP="009A637E">
            <w:pPr>
              <w:rPr>
                <w:sz w:val="18"/>
                <w:szCs w:val="18"/>
              </w:rPr>
            </w:pPr>
            <w:r w:rsidRPr="00C110D2">
              <w:rPr>
                <w:sz w:val="18"/>
                <w:szCs w:val="18"/>
              </w:rPr>
              <w:t xml:space="preserve">COMEÇO:_____:_____ </w:t>
            </w:r>
          </w:p>
        </w:tc>
        <w:tc>
          <w:tcPr>
            <w:tcW w:w="2995" w:type="dxa"/>
            <w:gridSpan w:val="2"/>
            <w:tcBorders>
              <w:top w:val="single" w:sz="4" w:space="0" w:color="auto"/>
              <w:left w:val="single" w:sz="4" w:space="0" w:color="auto"/>
            </w:tcBorders>
          </w:tcPr>
          <w:p w:rsidR="00337E83" w:rsidRPr="00C110D2" w:rsidRDefault="00337E83" w:rsidP="009A637E">
            <w:pPr>
              <w:rPr>
                <w:sz w:val="18"/>
                <w:szCs w:val="18"/>
              </w:rPr>
            </w:pPr>
            <w:r w:rsidRPr="00C110D2">
              <w:rPr>
                <w:sz w:val="18"/>
                <w:szCs w:val="18"/>
              </w:rPr>
              <w:t>TERMINO: _____:_____</w:t>
            </w:r>
          </w:p>
        </w:tc>
      </w:tr>
    </w:tbl>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O(A) Sr.(a) é chefe da sua família?</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 xml:space="preserve">1. [         </w:t>
      </w:r>
      <w:r w:rsidRPr="00C110D2">
        <w:rPr>
          <w:sz w:val="18"/>
          <w:szCs w:val="18"/>
        </w:rPr>
        <w:tab/>
        <w:t>]</w:t>
      </w:r>
    </w:p>
    <w:p w:rsidR="00337E83" w:rsidRPr="00C110D2" w:rsidRDefault="00337E83" w:rsidP="00337E83">
      <w:pPr>
        <w:pStyle w:val="NoSpacing"/>
        <w:ind w:left="76" w:firstLine="284"/>
        <w:rPr>
          <w:sz w:val="18"/>
          <w:szCs w:val="18"/>
        </w:rPr>
      </w:pPr>
      <w:r w:rsidRPr="00C110D2">
        <w:rPr>
          <w:sz w:val="18"/>
          <w:szCs w:val="18"/>
        </w:rPr>
        <w:t>Sim (</w:t>
      </w:r>
      <w:r w:rsidRPr="00C110D2">
        <w:rPr>
          <w:sz w:val="18"/>
          <w:szCs w:val="18"/>
        </w:rPr>
        <w:tab/>
        <w:t xml:space="preserve">       )1</w:t>
      </w:r>
    </w:p>
    <w:p w:rsidR="00337E83" w:rsidRPr="00C110D2" w:rsidRDefault="00337E83" w:rsidP="00337E83">
      <w:pPr>
        <w:pStyle w:val="NoSpacing"/>
        <w:ind w:left="76" w:firstLine="284"/>
        <w:rPr>
          <w:b/>
          <w:caps/>
          <w:color w:val="FFFFFF"/>
          <w:sz w:val="18"/>
          <w:szCs w:val="18"/>
        </w:rPr>
      </w:pPr>
      <w:r w:rsidRPr="00C110D2">
        <w:rPr>
          <w:sz w:val="18"/>
          <w:szCs w:val="18"/>
        </w:rPr>
        <w:t>Não(</w:t>
      </w:r>
      <w:r w:rsidRPr="00C110D2">
        <w:rPr>
          <w:sz w:val="18"/>
          <w:szCs w:val="18"/>
        </w:rPr>
        <w:tab/>
      </w:r>
      <w:r w:rsidRPr="00C110D2">
        <w:rPr>
          <w:sz w:val="18"/>
          <w:szCs w:val="18"/>
        </w:rPr>
        <w:tab/>
        <w:t xml:space="preserve">)2    </w:t>
      </w:r>
      <w:r w:rsidRPr="00C110D2">
        <w:rPr>
          <w:rStyle w:val="atencaoChar"/>
          <w:b/>
          <w:lang w:val="pt-BR"/>
        </w:rPr>
        <w:t>Pergunte pelo chefe da família e, caso não esteja, agradeça e passe para o domicílio ao lado</w:t>
      </w:r>
    </w:p>
    <w:p w:rsidR="00337E83" w:rsidRPr="00C110D2" w:rsidRDefault="00337E83" w:rsidP="00337E83">
      <w:pPr>
        <w:pStyle w:val="Estilo1"/>
        <w:keepNext w:val="0"/>
        <w:numPr>
          <w:ilvl w:val="0"/>
          <w:numId w:val="17"/>
        </w:numPr>
        <w:spacing w:before="120" w:after="0" w:line="276" w:lineRule="auto"/>
        <w:ind w:left="357" w:hanging="357"/>
        <w:contextualSpacing/>
        <w:jc w:val="left"/>
        <w:outlineLvl w:val="9"/>
        <w:rPr>
          <w:sz w:val="18"/>
          <w:szCs w:val="18"/>
        </w:rPr>
      </w:pPr>
      <w:r w:rsidRPr="00C110D2">
        <w:rPr>
          <w:sz w:val="18"/>
          <w:szCs w:val="18"/>
        </w:rPr>
        <w:t>Qual a sua idade?</w:t>
      </w:r>
      <w:r w:rsidRPr="00C110D2">
        <w:rPr>
          <w:sz w:val="18"/>
          <w:szCs w:val="18"/>
        </w:rPr>
        <w:tab/>
        <w:t xml:space="preserve">_______anos   </w:t>
      </w:r>
      <w:r w:rsidRPr="00C110D2">
        <w:rPr>
          <w:rStyle w:val="atencaoChar"/>
          <w:b w:val="0"/>
          <w:lang w:val="pt-BR"/>
        </w:rPr>
        <w:t>Se for &lt; que 18 ou &gt; que 70 anos, agradeça e vá para o domicílio ao lado</w:t>
      </w:r>
      <w:r w:rsidRPr="00C110D2">
        <w:rPr>
          <w:sz w:val="18"/>
          <w:szCs w:val="18"/>
        </w:rPr>
        <w:tab/>
      </w:r>
      <w:r w:rsidRPr="00C110D2">
        <w:rPr>
          <w:sz w:val="18"/>
          <w:szCs w:val="18"/>
        </w:rPr>
        <w:tab/>
        <w:t xml:space="preserve">2. [         </w:t>
      </w:r>
      <w:r w:rsidRPr="00C110D2">
        <w:rPr>
          <w:sz w:val="18"/>
          <w:szCs w:val="18"/>
        </w:rPr>
        <w:tab/>
        <w:t>]</w:t>
      </w:r>
    </w:p>
    <w:p w:rsidR="00337E83" w:rsidRPr="00C110D2" w:rsidRDefault="00337E83" w:rsidP="00337E83">
      <w:pPr>
        <w:pStyle w:val="Estilo1"/>
        <w:keepNext w:val="0"/>
        <w:numPr>
          <w:ilvl w:val="0"/>
          <w:numId w:val="17"/>
        </w:numPr>
        <w:spacing w:before="120" w:after="0" w:line="276" w:lineRule="auto"/>
        <w:ind w:left="357" w:hanging="357"/>
        <w:contextualSpacing/>
        <w:jc w:val="left"/>
        <w:outlineLvl w:val="9"/>
        <w:rPr>
          <w:sz w:val="18"/>
          <w:szCs w:val="18"/>
        </w:rPr>
      </w:pPr>
      <w:r w:rsidRPr="00C110D2">
        <w:rPr>
          <w:sz w:val="18"/>
          <w:szCs w:val="18"/>
        </w:rPr>
        <w:t>Sua principal atividade profissional é:_________________________________________________</w:t>
      </w:r>
    </w:p>
    <w:p w:rsidR="00337E83" w:rsidRPr="00C110D2" w:rsidRDefault="00337E83" w:rsidP="00337E83">
      <w:pPr>
        <w:pStyle w:val="atencao"/>
        <w:ind w:firstLine="284"/>
        <w:rPr>
          <w:lang w:val="pt-BR"/>
        </w:rPr>
      </w:pPr>
      <w:r w:rsidRPr="00C110D2">
        <w:rPr>
          <w:highlight w:val="black"/>
          <w:lang w:val="pt-BR"/>
        </w:rPr>
        <w:t>PESQUISADOR: Escreva no espaço o Tipo de Trabalho do Entrevistado</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Até </w:t>
      </w:r>
      <w:r w:rsidRPr="00C110D2">
        <w:rPr>
          <w:rStyle w:val="Estilo1Char"/>
          <w:sz w:val="18"/>
          <w:szCs w:val="18"/>
        </w:rPr>
        <w:t xml:space="preserve">que ano o Sr. </w:t>
      </w:r>
      <w:r w:rsidRPr="00C110D2">
        <w:rPr>
          <w:sz w:val="18"/>
          <w:szCs w:val="18"/>
        </w:rPr>
        <w:t>estudou?</w:t>
      </w:r>
      <w:r w:rsidRPr="00C110D2">
        <w:rPr>
          <w:sz w:val="18"/>
          <w:szCs w:val="18"/>
        </w:rPr>
        <w:tab/>
      </w:r>
      <w:r w:rsidRPr="00C110D2">
        <w:rPr>
          <w:sz w:val="18"/>
          <w:szCs w:val="18"/>
        </w:rPr>
        <w:tab/>
        <w:t xml:space="preserve">          </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 xml:space="preserve">4. [         </w:t>
      </w:r>
      <w:r w:rsidRPr="00C110D2">
        <w:rPr>
          <w:sz w:val="18"/>
          <w:szCs w:val="18"/>
        </w:rPr>
        <w:tab/>
        <w:t>]</w:t>
      </w:r>
    </w:p>
    <w:p w:rsidR="00337E83" w:rsidRPr="00C110D2" w:rsidRDefault="00337E83" w:rsidP="00337E83">
      <w:pPr>
        <w:pStyle w:val="NoSpacing"/>
        <w:ind w:left="76" w:firstLine="284"/>
        <w:rPr>
          <w:sz w:val="18"/>
          <w:szCs w:val="18"/>
        </w:rPr>
      </w:pPr>
      <w:r w:rsidRPr="00C110D2">
        <w:rPr>
          <w:sz w:val="18"/>
          <w:szCs w:val="18"/>
        </w:rPr>
        <w:t>Não estudou</w:t>
      </w:r>
      <w:r w:rsidRPr="00C110D2">
        <w:rPr>
          <w:sz w:val="18"/>
          <w:szCs w:val="18"/>
        </w:rPr>
        <w:tab/>
      </w:r>
      <w:r w:rsidRPr="00C110D2">
        <w:rPr>
          <w:sz w:val="18"/>
          <w:szCs w:val="18"/>
        </w:rPr>
        <w:tab/>
      </w:r>
      <w:r w:rsidRPr="00C110D2">
        <w:rPr>
          <w:sz w:val="18"/>
          <w:szCs w:val="18"/>
        </w:rPr>
        <w:tab/>
      </w:r>
      <w:r w:rsidRPr="00C110D2">
        <w:rPr>
          <w:sz w:val="18"/>
          <w:szCs w:val="18"/>
        </w:rPr>
        <w:tab/>
        <w:t xml:space="preserve"> </w:t>
      </w:r>
      <w:r w:rsidRPr="00C110D2">
        <w:rPr>
          <w:sz w:val="18"/>
          <w:szCs w:val="18"/>
        </w:rPr>
        <w:tab/>
        <w:t>(      )</w:t>
      </w:r>
      <w:r w:rsidRPr="00C110D2">
        <w:rPr>
          <w:b/>
          <w:sz w:val="18"/>
          <w:szCs w:val="18"/>
        </w:rPr>
        <w:t>0</w:t>
      </w:r>
      <w:r w:rsidRPr="00C110D2">
        <w:rPr>
          <w:b/>
          <w:sz w:val="18"/>
          <w:szCs w:val="18"/>
        </w:rPr>
        <w:tab/>
      </w:r>
      <w:r w:rsidRPr="00C110D2">
        <w:rPr>
          <w:b/>
          <w:sz w:val="18"/>
          <w:szCs w:val="18"/>
        </w:rPr>
        <w:tab/>
      </w:r>
      <w:r w:rsidRPr="00C110D2">
        <w:rPr>
          <w:b/>
          <w:sz w:val="18"/>
          <w:szCs w:val="18"/>
        </w:rPr>
        <w:tab/>
        <w:t xml:space="preserve">  </w:t>
      </w:r>
      <w:r w:rsidRPr="00C110D2">
        <w:rPr>
          <w:b/>
          <w:sz w:val="18"/>
          <w:szCs w:val="18"/>
        </w:rPr>
        <w:tab/>
      </w:r>
      <w:r w:rsidRPr="00C110D2">
        <w:rPr>
          <w:sz w:val="18"/>
          <w:szCs w:val="18"/>
        </w:rPr>
        <w:t xml:space="preserve">2º. grau (Médio) completo  </w:t>
      </w:r>
      <w:r w:rsidRPr="00C110D2">
        <w:rPr>
          <w:sz w:val="18"/>
          <w:szCs w:val="18"/>
        </w:rPr>
        <w:tab/>
        <w:t xml:space="preserve"> (      )</w:t>
      </w:r>
      <w:r w:rsidRPr="00C110D2">
        <w:rPr>
          <w:b/>
          <w:sz w:val="18"/>
          <w:szCs w:val="18"/>
        </w:rPr>
        <w:t>4</w:t>
      </w:r>
    </w:p>
    <w:p w:rsidR="00337E83" w:rsidRPr="00C110D2" w:rsidRDefault="00337E83" w:rsidP="00337E83">
      <w:pPr>
        <w:pStyle w:val="NoSpacing"/>
        <w:ind w:left="76" w:firstLine="284"/>
        <w:rPr>
          <w:sz w:val="18"/>
          <w:szCs w:val="18"/>
        </w:rPr>
      </w:pPr>
      <w:r w:rsidRPr="00C110D2">
        <w:rPr>
          <w:sz w:val="18"/>
          <w:szCs w:val="18"/>
        </w:rPr>
        <w:t>1º. Grau incompleto</w:t>
      </w:r>
      <w:r w:rsidRPr="00C110D2">
        <w:rPr>
          <w:sz w:val="18"/>
          <w:szCs w:val="18"/>
        </w:rPr>
        <w:tab/>
      </w:r>
      <w:r w:rsidRPr="00C110D2">
        <w:rPr>
          <w:sz w:val="18"/>
          <w:szCs w:val="18"/>
        </w:rPr>
        <w:tab/>
      </w:r>
      <w:r w:rsidRPr="00C110D2">
        <w:rPr>
          <w:sz w:val="18"/>
          <w:szCs w:val="18"/>
        </w:rPr>
        <w:tab/>
        <w:t xml:space="preserve"> </w:t>
      </w:r>
      <w:r w:rsidRPr="00C110D2">
        <w:rPr>
          <w:sz w:val="18"/>
          <w:szCs w:val="18"/>
        </w:rPr>
        <w:tab/>
        <w:t>(      )</w:t>
      </w:r>
      <w:r w:rsidRPr="00C110D2">
        <w:rPr>
          <w:b/>
          <w:sz w:val="18"/>
          <w:szCs w:val="18"/>
        </w:rPr>
        <w:t>1</w:t>
      </w:r>
      <w:r w:rsidRPr="00C110D2">
        <w:rPr>
          <w:sz w:val="18"/>
          <w:szCs w:val="18"/>
        </w:rPr>
        <w:tab/>
      </w:r>
      <w:r w:rsidRPr="00C110D2">
        <w:rPr>
          <w:sz w:val="18"/>
          <w:szCs w:val="18"/>
        </w:rPr>
        <w:tab/>
      </w:r>
      <w:r w:rsidRPr="00C110D2">
        <w:rPr>
          <w:sz w:val="18"/>
          <w:szCs w:val="18"/>
        </w:rPr>
        <w:tab/>
      </w:r>
      <w:r w:rsidRPr="00C110D2">
        <w:rPr>
          <w:sz w:val="18"/>
          <w:szCs w:val="18"/>
        </w:rPr>
        <w:tab/>
        <w:t xml:space="preserve">Superior incompleto           </w:t>
      </w:r>
      <w:r w:rsidRPr="00C110D2">
        <w:rPr>
          <w:sz w:val="18"/>
          <w:szCs w:val="18"/>
        </w:rPr>
        <w:tab/>
        <w:t xml:space="preserve"> (      )</w:t>
      </w:r>
      <w:r w:rsidRPr="00C110D2">
        <w:rPr>
          <w:b/>
          <w:sz w:val="18"/>
          <w:szCs w:val="18"/>
        </w:rPr>
        <w:t>5</w:t>
      </w:r>
    </w:p>
    <w:p w:rsidR="00337E83" w:rsidRPr="00C110D2" w:rsidRDefault="00337E83" w:rsidP="00337E83">
      <w:pPr>
        <w:pStyle w:val="NoSpacing"/>
        <w:ind w:left="76" w:firstLine="284"/>
        <w:rPr>
          <w:b/>
          <w:sz w:val="18"/>
          <w:szCs w:val="18"/>
        </w:rPr>
      </w:pPr>
      <w:r w:rsidRPr="00C110D2">
        <w:rPr>
          <w:sz w:val="18"/>
          <w:szCs w:val="18"/>
        </w:rPr>
        <w:t>1º. Grau completo</w:t>
      </w:r>
      <w:r w:rsidRPr="00C110D2">
        <w:rPr>
          <w:sz w:val="18"/>
          <w:szCs w:val="18"/>
        </w:rPr>
        <w:tab/>
      </w:r>
      <w:r w:rsidRPr="00C110D2">
        <w:rPr>
          <w:sz w:val="18"/>
          <w:szCs w:val="18"/>
        </w:rPr>
        <w:tab/>
      </w:r>
      <w:r w:rsidRPr="00C110D2">
        <w:rPr>
          <w:sz w:val="18"/>
          <w:szCs w:val="18"/>
        </w:rPr>
        <w:tab/>
        <w:t xml:space="preserve"> </w:t>
      </w:r>
      <w:r w:rsidRPr="00C110D2">
        <w:rPr>
          <w:sz w:val="18"/>
          <w:szCs w:val="18"/>
        </w:rPr>
        <w:tab/>
        <w:t>(      )</w:t>
      </w:r>
      <w:r w:rsidRPr="00C110D2">
        <w:rPr>
          <w:b/>
          <w:sz w:val="18"/>
          <w:szCs w:val="18"/>
        </w:rPr>
        <w:t>2</w:t>
      </w:r>
      <w:r w:rsidRPr="00C110D2">
        <w:rPr>
          <w:sz w:val="18"/>
          <w:szCs w:val="18"/>
        </w:rPr>
        <w:tab/>
      </w:r>
      <w:r w:rsidRPr="00C110D2">
        <w:rPr>
          <w:sz w:val="18"/>
          <w:szCs w:val="18"/>
        </w:rPr>
        <w:tab/>
      </w:r>
      <w:r w:rsidRPr="00C110D2">
        <w:rPr>
          <w:sz w:val="18"/>
          <w:szCs w:val="18"/>
        </w:rPr>
        <w:tab/>
      </w:r>
      <w:r w:rsidRPr="00C110D2">
        <w:rPr>
          <w:sz w:val="18"/>
          <w:szCs w:val="18"/>
        </w:rPr>
        <w:tab/>
        <w:t xml:space="preserve">Superior completo             </w:t>
      </w:r>
      <w:r w:rsidRPr="00C110D2">
        <w:rPr>
          <w:sz w:val="18"/>
          <w:szCs w:val="18"/>
        </w:rPr>
        <w:tab/>
        <w:t xml:space="preserve"> (      )</w:t>
      </w:r>
      <w:r w:rsidRPr="00C110D2">
        <w:rPr>
          <w:b/>
          <w:sz w:val="18"/>
          <w:szCs w:val="18"/>
        </w:rPr>
        <w:t>6</w:t>
      </w:r>
    </w:p>
    <w:p w:rsidR="00337E83" w:rsidRPr="00C110D2" w:rsidRDefault="00337E83" w:rsidP="00337E83">
      <w:pPr>
        <w:pStyle w:val="NoSpacing"/>
        <w:ind w:left="76" w:firstLine="284"/>
        <w:rPr>
          <w:sz w:val="18"/>
          <w:szCs w:val="18"/>
        </w:rPr>
      </w:pPr>
      <w:r w:rsidRPr="00C110D2">
        <w:rPr>
          <w:sz w:val="18"/>
          <w:szCs w:val="18"/>
        </w:rPr>
        <w:t>2º. Grau (Médio) incompleto</w:t>
      </w:r>
      <w:r w:rsidRPr="00C110D2">
        <w:rPr>
          <w:sz w:val="18"/>
          <w:szCs w:val="18"/>
        </w:rPr>
        <w:tab/>
      </w:r>
      <w:r w:rsidRPr="00C110D2">
        <w:rPr>
          <w:sz w:val="18"/>
          <w:szCs w:val="18"/>
        </w:rPr>
        <w:tab/>
      </w:r>
      <w:r w:rsidRPr="00C110D2">
        <w:rPr>
          <w:sz w:val="18"/>
          <w:szCs w:val="18"/>
        </w:rPr>
        <w:tab/>
        <w:t>(      )</w:t>
      </w:r>
      <w:r w:rsidRPr="00C110D2">
        <w:rPr>
          <w:b/>
          <w:sz w:val="18"/>
          <w:szCs w:val="18"/>
        </w:rPr>
        <w:t>3</w:t>
      </w:r>
      <w:r w:rsidRPr="00C110D2">
        <w:rPr>
          <w:sz w:val="18"/>
          <w:szCs w:val="18"/>
        </w:rPr>
        <w:tab/>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Há quanto tempo </w:t>
      </w:r>
      <w:r w:rsidRPr="00C110D2">
        <w:rPr>
          <w:rStyle w:val="Estilo1Char"/>
          <w:sz w:val="18"/>
          <w:szCs w:val="18"/>
        </w:rPr>
        <w:t xml:space="preserve">o Sr. </w:t>
      </w:r>
      <w:r w:rsidRPr="00C110D2">
        <w:rPr>
          <w:sz w:val="18"/>
          <w:szCs w:val="18"/>
        </w:rPr>
        <w:t>mora nesta casa? (em anos) __________</w:t>
      </w:r>
      <w:r w:rsidRPr="00C110D2">
        <w:rPr>
          <w:sz w:val="18"/>
          <w:szCs w:val="18"/>
        </w:rPr>
        <w:tab/>
      </w:r>
      <w:r w:rsidRPr="00C110D2">
        <w:rPr>
          <w:sz w:val="18"/>
          <w:szCs w:val="18"/>
        </w:rPr>
        <w:tab/>
      </w:r>
      <w:r w:rsidRPr="00C110D2">
        <w:rPr>
          <w:sz w:val="18"/>
          <w:szCs w:val="18"/>
        </w:rPr>
        <w:tab/>
      </w:r>
      <w:r w:rsidRPr="00C110D2">
        <w:rPr>
          <w:sz w:val="18"/>
          <w:szCs w:val="18"/>
        </w:rPr>
        <w:tab/>
        <w:t>5.[</w:t>
      </w:r>
      <w:r w:rsidRPr="00C110D2">
        <w:rPr>
          <w:sz w:val="18"/>
          <w:szCs w:val="18"/>
        </w:rPr>
        <w:tab/>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Qual a </w:t>
      </w:r>
      <w:r w:rsidRPr="00C110D2">
        <w:rPr>
          <w:rStyle w:val="Estilo1Char"/>
          <w:sz w:val="18"/>
          <w:szCs w:val="18"/>
        </w:rPr>
        <w:t>idade do imóvel? (em anos) 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6.[</w:t>
      </w:r>
      <w:r w:rsidRPr="00C110D2">
        <w:rPr>
          <w:sz w:val="18"/>
          <w:szCs w:val="18"/>
        </w:rPr>
        <w:tab/>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Como o senhor avalia as condições da sua residência em relação a:</w:t>
      </w:r>
      <w:r w:rsidRPr="00C110D2">
        <w:rPr>
          <w:sz w:val="18"/>
          <w:szCs w:val="18"/>
        </w:rPr>
        <w:tab/>
      </w:r>
    </w:p>
    <w:tbl>
      <w:tblPr>
        <w:tblpPr w:leftFromText="141" w:rightFromText="141" w:vertAnchor="text" w:horzAnchor="margin" w:tblpY="7"/>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10"/>
        <w:gridCol w:w="700"/>
        <w:gridCol w:w="770"/>
        <w:gridCol w:w="670"/>
        <w:gridCol w:w="800"/>
        <w:gridCol w:w="1078"/>
        <w:gridCol w:w="642"/>
        <w:gridCol w:w="1440"/>
      </w:tblGrid>
      <w:tr w:rsidR="00337E83" w:rsidRPr="00C110D2" w:rsidTr="009A637E">
        <w:trPr>
          <w:trHeight w:val="253"/>
        </w:trPr>
        <w:tc>
          <w:tcPr>
            <w:tcW w:w="4410" w:type="dxa"/>
          </w:tcPr>
          <w:p w:rsidR="00337E83" w:rsidRPr="00C110D2" w:rsidRDefault="00337E83" w:rsidP="009A637E">
            <w:pPr>
              <w:rPr>
                <w:sz w:val="18"/>
                <w:szCs w:val="18"/>
                <w:lang w:eastAsia="pt-BR"/>
              </w:rPr>
            </w:pPr>
          </w:p>
        </w:tc>
        <w:tc>
          <w:tcPr>
            <w:tcW w:w="700" w:type="dxa"/>
          </w:tcPr>
          <w:p w:rsidR="00337E83" w:rsidRPr="00C110D2" w:rsidRDefault="00337E83" w:rsidP="009A637E">
            <w:pPr>
              <w:rPr>
                <w:sz w:val="18"/>
                <w:szCs w:val="18"/>
                <w:lang w:eastAsia="pt-BR"/>
              </w:rPr>
            </w:pPr>
            <w:r w:rsidRPr="00C110D2">
              <w:rPr>
                <w:sz w:val="18"/>
                <w:szCs w:val="18"/>
                <w:lang w:eastAsia="pt-BR"/>
              </w:rPr>
              <w:t>Bom</w:t>
            </w:r>
          </w:p>
        </w:tc>
        <w:tc>
          <w:tcPr>
            <w:tcW w:w="770" w:type="dxa"/>
          </w:tcPr>
          <w:p w:rsidR="00337E83" w:rsidRPr="00C110D2" w:rsidRDefault="00337E83" w:rsidP="009A637E">
            <w:pPr>
              <w:rPr>
                <w:sz w:val="18"/>
                <w:szCs w:val="18"/>
                <w:lang w:eastAsia="pt-BR"/>
              </w:rPr>
            </w:pPr>
          </w:p>
        </w:tc>
        <w:tc>
          <w:tcPr>
            <w:tcW w:w="670" w:type="dxa"/>
          </w:tcPr>
          <w:p w:rsidR="00337E83" w:rsidRPr="00C110D2" w:rsidRDefault="00337E83" w:rsidP="009A637E">
            <w:pPr>
              <w:rPr>
                <w:sz w:val="18"/>
                <w:szCs w:val="18"/>
                <w:lang w:eastAsia="pt-BR"/>
              </w:rPr>
            </w:pPr>
            <w:r w:rsidRPr="00C110D2">
              <w:rPr>
                <w:sz w:val="18"/>
                <w:szCs w:val="18"/>
                <w:lang w:eastAsia="pt-BR"/>
              </w:rPr>
              <w:t>Ruim</w:t>
            </w:r>
          </w:p>
        </w:tc>
        <w:tc>
          <w:tcPr>
            <w:tcW w:w="800" w:type="dxa"/>
          </w:tcPr>
          <w:p w:rsidR="00337E83" w:rsidRPr="00C110D2" w:rsidRDefault="00337E83" w:rsidP="009A637E">
            <w:pPr>
              <w:rPr>
                <w:sz w:val="18"/>
                <w:szCs w:val="18"/>
                <w:lang w:eastAsia="pt-BR"/>
              </w:rPr>
            </w:pPr>
          </w:p>
        </w:tc>
        <w:tc>
          <w:tcPr>
            <w:tcW w:w="1078" w:type="dxa"/>
          </w:tcPr>
          <w:p w:rsidR="00337E83" w:rsidRPr="00C110D2" w:rsidRDefault="00337E83" w:rsidP="009A637E">
            <w:pPr>
              <w:rPr>
                <w:sz w:val="18"/>
                <w:szCs w:val="18"/>
                <w:lang w:eastAsia="pt-BR"/>
              </w:rPr>
            </w:pPr>
            <w:r w:rsidRPr="00C110D2">
              <w:rPr>
                <w:sz w:val="18"/>
                <w:szCs w:val="18"/>
                <w:lang w:eastAsia="pt-BR"/>
              </w:rPr>
              <w:t>Não tem</w:t>
            </w:r>
          </w:p>
        </w:tc>
        <w:tc>
          <w:tcPr>
            <w:tcW w:w="2082" w:type="dxa"/>
            <w:gridSpan w:val="2"/>
            <w:shd w:val="clear" w:color="auto" w:fill="auto"/>
          </w:tcPr>
          <w:p w:rsidR="00337E83" w:rsidRPr="00C110D2" w:rsidRDefault="00337E83" w:rsidP="009A637E">
            <w:pPr>
              <w:rPr>
                <w:sz w:val="18"/>
                <w:szCs w:val="18"/>
                <w:lang w:eastAsia="pt-BR"/>
              </w:rPr>
            </w:pPr>
            <w:r w:rsidRPr="00C110D2">
              <w:rPr>
                <w:sz w:val="18"/>
                <w:szCs w:val="18"/>
                <w:lang w:eastAsia="pt-BR"/>
              </w:rPr>
              <w:t>TABULAÇÃO</w:t>
            </w:r>
          </w:p>
        </w:tc>
      </w:tr>
      <w:tr w:rsidR="00337E83" w:rsidRPr="00C110D2" w:rsidTr="009A637E">
        <w:trPr>
          <w:trHeight w:val="253"/>
        </w:trPr>
        <w:tc>
          <w:tcPr>
            <w:tcW w:w="4410" w:type="dxa"/>
          </w:tcPr>
          <w:p w:rsidR="00337E83" w:rsidRPr="00C110D2" w:rsidRDefault="00337E83" w:rsidP="009A637E">
            <w:pPr>
              <w:rPr>
                <w:sz w:val="18"/>
                <w:szCs w:val="18"/>
                <w:lang w:eastAsia="pt-BR"/>
              </w:rPr>
            </w:pPr>
            <w:r w:rsidRPr="00C110D2">
              <w:rPr>
                <w:sz w:val="18"/>
                <w:szCs w:val="18"/>
                <w:lang w:eastAsia="pt-BR"/>
              </w:rPr>
              <w:t>7.1 Serviços de abastecimento de água</w:t>
            </w:r>
          </w:p>
        </w:tc>
        <w:tc>
          <w:tcPr>
            <w:tcW w:w="700" w:type="dxa"/>
          </w:tcPr>
          <w:p w:rsidR="00337E83" w:rsidRPr="00C110D2" w:rsidRDefault="00337E83" w:rsidP="009A637E">
            <w:pPr>
              <w:rPr>
                <w:sz w:val="18"/>
                <w:szCs w:val="18"/>
                <w:lang w:eastAsia="pt-BR"/>
              </w:rPr>
            </w:pPr>
            <w:r w:rsidRPr="00C110D2">
              <w:rPr>
                <w:sz w:val="18"/>
                <w:szCs w:val="18"/>
                <w:lang w:eastAsia="pt-BR"/>
              </w:rPr>
              <w:t>1</w:t>
            </w:r>
          </w:p>
        </w:tc>
        <w:tc>
          <w:tcPr>
            <w:tcW w:w="770" w:type="dxa"/>
          </w:tcPr>
          <w:p w:rsidR="00337E83" w:rsidRPr="00C110D2" w:rsidRDefault="00337E83" w:rsidP="009A637E">
            <w:pPr>
              <w:rPr>
                <w:sz w:val="18"/>
                <w:szCs w:val="18"/>
                <w:lang w:eastAsia="pt-BR"/>
              </w:rPr>
            </w:pPr>
          </w:p>
        </w:tc>
        <w:tc>
          <w:tcPr>
            <w:tcW w:w="670" w:type="dxa"/>
          </w:tcPr>
          <w:p w:rsidR="00337E83" w:rsidRPr="00C110D2" w:rsidRDefault="00337E83" w:rsidP="009A637E">
            <w:pPr>
              <w:rPr>
                <w:sz w:val="18"/>
                <w:szCs w:val="18"/>
                <w:lang w:eastAsia="pt-BR"/>
              </w:rPr>
            </w:pPr>
            <w:r w:rsidRPr="00C110D2">
              <w:rPr>
                <w:sz w:val="18"/>
                <w:szCs w:val="18"/>
                <w:lang w:eastAsia="pt-BR"/>
              </w:rPr>
              <w:t>2</w:t>
            </w:r>
          </w:p>
        </w:tc>
        <w:tc>
          <w:tcPr>
            <w:tcW w:w="800" w:type="dxa"/>
          </w:tcPr>
          <w:p w:rsidR="00337E83" w:rsidRPr="00C110D2" w:rsidRDefault="00337E83" w:rsidP="009A637E">
            <w:pPr>
              <w:rPr>
                <w:sz w:val="18"/>
                <w:szCs w:val="18"/>
                <w:lang w:eastAsia="pt-BR"/>
              </w:rPr>
            </w:pPr>
          </w:p>
        </w:tc>
        <w:tc>
          <w:tcPr>
            <w:tcW w:w="1078" w:type="dxa"/>
          </w:tcPr>
          <w:p w:rsidR="00337E83" w:rsidRPr="00C110D2" w:rsidRDefault="00337E83" w:rsidP="009A637E">
            <w:pPr>
              <w:rPr>
                <w:sz w:val="18"/>
                <w:szCs w:val="18"/>
                <w:lang w:eastAsia="pt-BR"/>
              </w:rPr>
            </w:pPr>
            <w:r w:rsidRPr="00C110D2">
              <w:rPr>
                <w:sz w:val="18"/>
                <w:szCs w:val="18"/>
                <w:lang w:eastAsia="pt-BR"/>
              </w:rPr>
              <w:t>3</w:t>
            </w:r>
          </w:p>
        </w:tc>
        <w:tc>
          <w:tcPr>
            <w:tcW w:w="642" w:type="dxa"/>
            <w:shd w:val="clear" w:color="auto" w:fill="auto"/>
          </w:tcPr>
          <w:p w:rsidR="00337E83" w:rsidRPr="00C110D2" w:rsidRDefault="00337E83" w:rsidP="009A637E">
            <w:pPr>
              <w:rPr>
                <w:sz w:val="18"/>
                <w:szCs w:val="18"/>
                <w:lang w:eastAsia="pt-BR"/>
              </w:rPr>
            </w:pPr>
            <w:r w:rsidRPr="00C110D2">
              <w:rPr>
                <w:sz w:val="18"/>
                <w:szCs w:val="18"/>
                <w:lang w:eastAsia="pt-BR"/>
              </w:rPr>
              <w:t>7.1</w:t>
            </w:r>
          </w:p>
        </w:tc>
        <w:tc>
          <w:tcPr>
            <w:tcW w:w="1440" w:type="dxa"/>
            <w:shd w:val="clear" w:color="auto" w:fill="auto"/>
          </w:tcPr>
          <w:p w:rsidR="00337E83" w:rsidRPr="00C110D2" w:rsidRDefault="00337E83" w:rsidP="009A637E">
            <w:pPr>
              <w:rPr>
                <w:sz w:val="18"/>
                <w:szCs w:val="18"/>
                <w:lang w:eastAsia="pt-BR"/>
              </w:rPr>
            </w:pPr>
          </w:p>
        </w:tc>
      </w:tr>
      <w:tr w:rsidR="00337E83" w:rsidRPr="00C110D2" w:rsidTr="009A637E">
        <w:trPr>
          <w:trHeight w:val="253"/>
        </w:trPr>
        <w:tc>
          <w:tcPr>
            <w:tcW w:w="4410" w:type="dxa"/>
          </w:tcPr>
          <w:p w:rsidR="00337E83" w:rsidRPr="00C110D2" w:rsidRDefault="00337E83" w:rsidP="009A637E">
            <w:pPr>
              <w:rPr>
                <w:sz w:val="18"/>
                <w:szCs w:val="18"/>
                <w:lang w:eastAsia="pt-BR"/>
              </w:rPr>
            </w:pPr>
            <w:r w:rsidRPr="00C110D2">
              <w:rPr>
                <w:sz w:val="18"/>
                <w:szCs w:val="18"/>
                <w:lang w:eastAsia="pt-BR"/>
              </w:rPr>
              <w:t>7.2 Serviços de Coleta de lixo</w:t>
            </w:r>
          </w:p>
        </w:tc>
        <w:tc>
          <w:tcPr>
            <w:tcW w:w="700" w:type="dxa"/>
          </w:tcPr>
          <w:p w:rsidR="00337E83" w:rsidRPr="00C110D2" w:rsidRDefault="00337E83" w:rsidP="009A637E">
            <w:pPr>
              <w:rPr>
                <w:sz w:val="18"/>
                <w:szCs w:val="18"/>
                <w:lang w:eastAsia="pt-BR"/>
              </w:rPr>
            </w:pPr>
            <w:r w:rsidRPr="00C110D2">
              <w:rPr>
                <w:sz w:val="18"/>
                <w:szCs w:val="18"/>
                <w:lang w:eastAsia="pt-BR"/>
              </w:rPr>
              <w:t>1</w:t>
            </w:r>
          </w:p>
        </w:tc>
        <w:tc>
          <w:tcPr>
            <w:tcW w:w="770" w:type="dxa"/>
          </w:tcPr>
          <w:p w:rsidR="00337E83" w:rsidRPr="00C110D2" w:rsidRDefault="00337E83" w:rsidP="009A637E">
            <w:pPr>
              <w:rPr>
                <w:sz w:val="18"/>
                <w:szCs w:val="18"/>
                <w:lang w:eastAsia="pt-BR"/>
              </w:rPr>
            </w:pPr>
          </w:p>
        </w:tc>
        <w:tc>
          <w:tcPr>
            <w:tcW w:w="670" w:type="dxa"/>
          </w:tcPr>
          <w:p w:rsidR="00337E83" w:rsidRPr="00C110D2" w:rsidRDefault="00337E83" w:rsidP="009A637E">
            <w:pPr>
              <w:rPr>
                <w:sz w:val="18"/>
                <w:szCs w:val="18"/>
                <w:lang w:eastAsia="pt-BR"/>
              </w:rPr>
            </w:pPr>
            <w:r w:rsidRPr="00C110D2">
              <w:rPr>
                <w:sz w:val="18"/>
                <w:szCs w:val="18"/>
                <w:lang w:eastAsia="pt-BR"/>
              </w:rPr>
              <w:t>2</w:t>
            </w:r>
          </w:p>
        </w:tc>
        <w:tc>
          <w:tcPr>
            <w:tcW w:w="800" w:type="dxa"/>
          </w:tcPr>
          <w:p w:rsidR="00337E83" w:rsidRPr="00C110D2" w:rsidRDefault="00337E83" w:rsidP="009A637E">
            <w:pPr>
              <w:rPr>
                <w:sz w:val="18"/>
                <w:szCs w:val="18"/>
                <w:lang w:eastAsia="pt-BR"/>
              </w:rPr>
            </w:pPr>
          </w:p>
        </w:tc>
        <w:tc>
          <w:tcPr>
            <w:tcW w:w="1078" w:type="dxa"/>
          </w:tcPr>
          <w:p w:rsidR="00337E83" w:rsidRPr="00C110D2" w:rsidRDefault="00337E83" w:rsidP="009A637E">
            <w:pPr>
              <w:rPr>
                <w:sz w:val="18"/>
                <w:szCs w:val="18"/>
                <w:lang w:eastAsia="pt-BR"/>
              </w:rPr>
            </w:pPr>
            <w:r w:rsidRPr="00C110D2">
              <w:rPr>
                <w:sz w:val="18"/>
                <w:szCs w:val="18"/>
                <w:lang w:eastAsia="pt-BR"/>
              </w:rPr>
              <w:t>3</w:t>
            </w:r>
          </w:p>
        </w:tc>
        <w:tc>
          <w:tcPr>
            <w:tcW w:w="642" w:type="dxa"/>
            <w:shd w:val="clear" w:color="auto" w:fill="auto"/>
          </w:tcPr>
          <w:p w:rsidR="00337E83" w:rsidRPr="00C110D2" w:rsidRDefault="00337E83" w:rsidP="009A637E">
            <w:pPr>
              <w:rPr>
                <w:sz w:val="18"/>
                <w:szCs w:val="18"/>
                <w:lang w:eastAsia="pt-BR"/>
              </w:rPr>
            </w:pPr>
            <w:r w:rsidRPr="00C110D2">
              <w:rPr>
                <w:sz w:val="18"/>
                <w:szCs w:val="18"/>
                <w:lang w:eastAsia="pt-BR"/>
              </w:rPr>
              <w:t>7.2</w:t>
            </w:r>
          </w:p>
        </w:tc>
        <w:tc>
          <w:tcPr>
            <w:tcW w:w="1440" w:type="dxa"/>
            <w:shd w:val="clear" w:color="auto" w:fill="auto"/>
          </w:tcPr>
          <w:p w:rsidR="00337E83" w:rsidRPr="00C110D2" w:rsidRDefault="00337E83" w:rsidP="009A637E">
            <w:pPr>
              <w:rPr>
                <w:sz w:val="18"/>
                <w:szCs w:val="18"/>
                <w:lang w:eastAsia="pt-BR"/>
              </w:rPr>
            </w:pPr>
          </w:p>
        </w:tc>
      </w:tr>
      <w:tr w:rsidR="00337E83" w:rsidRPr="00C110D2" w:rsidTr="009A637E">
        <w:trPr>
          <w:trHeight w:val="253"/>
        </w:trPr>
        <w:tc>
          <w:tcPr>
            <w:tcW w:w="4410" w:type="dxa"/>
          </w:tcPr>
          <w:p w:rsidR="00337E83" w:rsidRPr="00C110D2" w:rsidRDefault="00337E83" w:rsidP="009A637E">
            <w:pPr>
              <w:rPr>
                <w:sz w:val="18"/>
                <w:szCs w:val="18"/>
                <w:lang w:eastAsia="pt-BR"/>
              </w:rPr>
            </w:pPr>
            <w:r w:rsidRPr="00C110D2">
              <w:rPr>
                <w:sz w:val="18"/>
                <w:szCs w:val="18"/>
                <w:lang w:eastAsia="pt-BR"/>
              </w:rPr>
              <w:t>7.3 Iluminação  pública</w:t>
            </w:r>
          </w:p>
        </w:tc>
        <w:tc>
          <w:tcPr>
            <w:tcW w:w="700" w:type="dxa"/>
          </w:tcPr>
          <w:p w:rsidR="00337E83" w:rsidRPr="00C110D2" w:rsidRDefault="00337E83" w:rsidP="009A637E">
            <w:pPr>
              <w:rPr>
                <w:sz w:val="18"/>
                <w:szCs w:val="18"/>
                <w:lang w:eastAsia="pt-BR"/>
              </w:rPr>
            </w:pPr>
            <w:r w:rsidRPr="00C110D2">
              <w:rPr>
                <w:sz w:val="18"/>
                <w:szCs w:val="18"/>
                <w:lang w:eastAsia="pt-BR"/>
              </w:rPr>
              <w:t>1</w:t>
            </w:r>
          </w:p>
        </w:tc>
        <w:tc>
          <w:tcPr>
            <w:tcW w:w="770" w:type="dxa"/>
          </w:tcPr>
          <w:p w:rsidR="00337E83" w:rsidRPr="00C110D2" w:rsidRDefault="00337E83" w:rsidP="009A637E">
            <w:pPr>
              <w:rPr>
                <w:sz w:val="18"/>
                <w:szCs w:val="18"/>
                <w:lang w:eastAsia="pt-BR"/>
              </w:rPr>
            </w:pPr>
          </w:p>
        </w:tc>
        <w:tc>
          <w:tcPr>
            <w:tcW w:w="670" w:type="dxa"/>
          </w:tcPr>
          <w:p w:rsidR="00337E83" w:rsidRPr="00C110D2" w:rsidRDefault="00337E83" w:rsidP="009A637E">
            <w:pPr>
              <w:rPr>
                <w:sz w:val="18"/>
                <w:szCs w:val="18"/>
                <w:lang w:eastAsia="pt-BR"/>
              </w:rPr>
            </w:pPr>
            <w:r w:rsidRPr="00C110D2">
              <w:rPr>
                <w:sz w:val="18"/>
                <w:szCs w:val="18"/>
                <w:lang w:eastAsia="pt-BR"/>
              </w:rPr>
              <w:t>2</w:t>
            </w:r>
          </w:p>
        </w:tc>
        <w:tc>
          <w:tcPr>
            <w:tcW w:w="800" w:type="dxa"/>
          </w:tcPr>
          <w:p w:rsidR="00337E83" w:rsidRPr="00C110D2" w:rsidRDefault="00337E83" w:rsidP="009A637E">
            <w:pPr>
              <w:rPr>
                <w:sz w:val="18"/>
                <w:szCs w:val="18"/>
                <w:lang w:eastAsia="pt-BR"/>
              </w:rPr>
            </w:pPr>
          </w:p>
        </w:tc>
        <w:tc>
          <w:tcPr>
            <w:tcW w:w="1078" w:type="dxa"/>
          </w:tcPr>
          <w:p w:rsidR="00337E83" w:rsidRPr="00C110D2" w:rsidRDefault="00337E83" w:rsidP="009A637E">
            <w:pPr>
              <w:rPr>
                <w:sz w:val="18"/>
                <w:szCs w:val="18"/>
                <w:lang w:eastAsia="pt-BR"/>
              </w:rPr>
            </w:pPr>
            <w:r w:rsidRPr="00C110D2">
              <w:rPr>
                <w:sz w:val="18"/>
                <w:szCs w:val="18"/>
                <w:lang w:eastAsia="pt-BR"/>
              </w:rPr>
              <w:t>3</w:t>
            </w:r>
          </w:p>
        </w:tc>
        <w:tc>
          <w:tcPr>
            <w:tcW w:w="642" w:type="dxa"/>
            <w:shd w:val="clear" w:color="auto" w:fill="auto"/>
          </w:tcPr>
          <w:p w:rsidR="00337E83" w:rsidRPr="00C110D2" w:rsidRDefault="00337E83" w:rsidP="009A637E">
            <w:pPr>
              <w:rPr>
                <w:sz w:val="18"/>
                <w:szCs w:val="18"/>
                <w:lang w:eastAsia="pt-BR"/>
              </w:rPr>
            </w:pPr>
            <w:r w:rsidRPr="00C110D2">
              <w:rPr>
                <w:sz w:val="18"/>
                <w:szCs w:val="18"/>
                <w:lang w:eastAsia="pt-BR"/>
              </w:rPr>
              <w:t>7.2</w:t>
            </w:r>
          </w:p>
        </w:tc>
        <w:tc>
          <w:tcPr>
            <w:tcW w:w="1440" w:type="dxa"/>
            <w:shd w:val="clear" w:color="auto" w:fill="auto"/>
          </w:tcPr>
          <w:p w:rsidR="00337E83" w:rsidRPr="00C110D2" w:rsidRDefault="00337E83" w:rsidP="009A637E">
            <w:pPr>
              <w:rPr>
                <w:sz w:val="18"/>
                <w:szCs w:val="18"/>
                <w:lang w:eastAsia="pt-BR"/>
              </w:rPr>
            </w:pPr>
          </w:p>
        </w:tc>
      </w:tr>
      <w:tr w:rsidR="00337E83" w:rsidRPr="00C110D2" w:rsidTr="009A637E">
        <w:trPr>
          <w:trHeight w:val="253"/>
        </w:trPr>
        <w:tc>
          <w:tcPr>
            <w:tcW w:w="4410" w:type="dxa"/>
          </w:tcPr>
          <w:p w:rsidR="00337E83" w:rsidRPr="00C110D2" w:rsidRDefault="00337E83" w:rsidP="009A637E">
            <w:pPr>
              <w:rPr>
                <w:sz w:val="18"/>
                <w:szCs w:val="18"/>
                <w:lang w:eastAsia="pt-BR"/>
              </w:rPr>
            </w:pPr>
            <w:r w:rsidRPr="00C110D2">
              <w:rPr>
                <w:sz w:val="18"/>
                <w:szCs w:val="18"/>
                <w:lang w:eastAsia="pt-BR"/>
              </w:rPr>
              <w:t>7.4 Serviço de drenagem da água de chuva</w:t>
            </w:r>
          </w:p>
        </w:tc>
        <w:tc>
          <w:tcPr>
            <w:tcW w:w="700" w:type="dxa"/>
          </w:tcPr>
          <w:p w:rsidR="00337E83" w:rsidRPr="00C110D2" w:rsidRDefault="00337E83" w:rsidP="009A637E">
            <w:pPr>
              <w:rPr>
                <w:sz w:val="18"/>
                <w:szCs w:val="18"/>
                <w:lang w:eastAsia="pt-BR"/>
              </w:rPr>
            </w:pPr>
            <w:r w:rsidRPr="00C110D2">
              <w:rPr>
                <w:sz w:val="18"/>
                <w:szCs w:val="18"/>
                <w:lang w:eastAsia="pt-BR"/>
              </w:rPr>
              <w:t>1</w:t>
            </w:r>
          </w:p>
        </w:tc>
        <w:tc>
          <w:tcPr>
            <w:tcW w:w="770" w:type="dxa"/>
          </w:tcPr>
          <w:p w:rsidR="00337E83" w:rsidRPr="00C110D2" w:rsidRDefault="00337E83" w:rsidP="009A637E">
            <w:pPr>
              <w:rPr>
                <w:sz w:val="18"/>
                <w:szCs w:val="18"/>
                <w:lang w:eastAsia="pt-BR"/>
              </w:rPr>
            </w:pPr>
          </w:p>
        </w:tc>
        <w:tc>
          <w:tcPr>
            <w:tcW w:w="670" w:type="dxa"/>
          </w:tcPr>
          <w:p w:rsidR="00337E83" w:rsidRPr="00C110D2" w:rsidRDefault="00337E83" w:rsidP="009A637E">
            <w:pPr>
              <w:rPr>
                <w:sz w:val="18"/>
                <w:szCs w:val="18"/>
                <w:lang w:eastAsia="pt-BR"/>
              </w:rPr>
            </w:pPr>
            <w:r w:rsidRPr="00C110D2">
              <w:rPr>
                <w:sz w:val="18"/>
                <w:szCs w:val="18"/>
                <w:lang w:eastAsia="pt-BR"/>
              </w:rPr>
              <w:t>2</w:t>
            </w:r>
          </w:p>
        </w:tc>
        <w:tc>
          <w:tcPr>
            <w:tcW w:w="800" w:type="dxa"/>
          </w:tcPr>
          <w:p w:rsidR="00337E83" w:rsidRPr="00C110D2" w:rsidRDefault="00337E83" w:rsidP="009A637E">
            <w:pPr>
              <w:rPr>
                <w:sz w:val="18"/>
                <w:szCs w:val="18"/>
                <w:lang w:eastAsia="pt-BR"/>
              </w:rPr>
            </w:pPr>
          </w:p>
        </w:tc>
        <w:tc>
          <w:tcPr>
            <w:tcW w:w="1078" w:type="dxa"/>
          </w:tcPr>
          <w:p w:rsidR="00337E83" w:rsidRPr="00C110D2" w:rsidRDefault="00337E83" w:rsidP="009A637E">
            <w:pPr>
              <w:rPr>
                <w:sz w:val="18"/>
                <w:szCs w:val="18"/>
                <w:lang w:eastAsia="pt-BR"/>
              </w:rPr>
            </w:pPr>
            <w:r w:rsidRPr="00C110D2">
              <w:rPr>
                <w:sz w:val="18"/>
                <w:szCs w:val="18"/>
                <w:lang w:eastAsia="pt-BR"/>
              </w:rPr>
              <w:t>3</w:t>
            </w:r>
          </w:p>
        </w:tc>
        <w:tc>
          <w:tcPr>
            <w:tcW w:w="642" w:type="dxa"/>
            <w:shd w:val="clear" w:color="auto" w:fill="auto"/>
          </w:tcPr>
          <w:p w:rsidR="00337E83" w:rsidRPr="00C110D2" w:rsidRDefault="00337E83" w:rsidP="009A637E">
            <w:pPr>
              <w:rPr>
                <w:sz w:val="18"/>
                <w:szCs w:val="18"/>
                <w:lang w:eastAsia="pt-BR"/>
              </w:rPr>
            </w:pPr>
            <w:r w:rsidRPr="00C110D2">
              <w:rPr>
                <w:sz w:val="18"/>
                <w:szCs w:val="18"/>
                <w:lang w:eastAsia="pt-BR"/>
              </w:rPr>
              <w:t>7.4</w:t>
            </w:r>
          </w:p>
        </w:tc>
        <w:tc>
          <w:tcPr>
            <w:tcW w:w="1440" w:type="dxa"/>
            <w:shd w:val="clear" w:color="auto" w:fill="auto"/>
          </w:tcPr>
          <w:p w:rsidR="00337E83" w:rsidRPr="00C110D2" w:rsidRDefault="00337E83" w:rsidP="009A637E">
            <w:pPr>
              <w:rPr>
                <w:sz w:val="18"/>
                <w:szCs w:val="18"/>
                <w:lang w:eastAsia="pt-BR"/>
              </w:rPr>
            </w:pPr>
          </w:p>
        </w:tc>
      </w:tr>
      <w:tr w:rsidR="00337E83" w:rsidRPr="00C110D2" w:rsidTr="009A637E">
        <w:trPr>
          <w:trHeight w:val="253"/>
        </w:trPr>
        <w:tc>
          <w:tcPr>
            <w:tcW w:w="4410" w:type="dxa"/>
          </w:tcPr>
          <w:p w:rsidR="00337E83" w:rsidRPr="00C110D2" w:rsidRDefault="00337E83" w:rsidP="009A637E">
            <w:pPr>
              <w:rPr>
                <w:sz w:val="18"/>
                <w:szCs w:val="18"/>
                <w:lang w:eastAsia="pt-BR"/>
              </w:rPr>
            </w:pPr>
            <w:r w:rsidRPr="00C110D2">
              <w:rPr>
                <w:sz w:val="18"/>
                <w:szCs w:val="18"/>
                <w:lang w:eastAsia="pt-BR"/>
              </w:rPr>
              <w:t>7.5 Coleta de água de esgoto</w:t>
            </w:r>
          </w:p>
        </w:tc>
        <w:tc>
          <w:tcPr>
            <w:tcW w:w="700" w:type="dxa"/>
          </w:tcPr>
          <w:p w:rsidR="00337E83" w:rsidRPr="00C110D2" w:rsidRDefault="00337E83" w:rsidP="009A637E">
            <w:pPr>
              <w:rPr>
                <w:sz w:val="18"/>
                <w:szCs w:val="18"/>
                <w:lang w:eastAsia="pt-BR"/>
              </w:rPr>
            </w:pPr>
            <w:r w:rsidRPr="00C110D2">
              <w:rPr>
                <w:sz w:val="18"/>
                <w:szCs w:val="18"/>
                <w:lang w:eastAsia="pt-BR"/>
              </w:rPr>
              <w:t>1</w:t>
            </w:r>
          </w:p>
        </w:tc>
        <w:tc>
          <w:tcPr>
            <w:tcW w:w="770" w:type="dxa"/>
          </w:tcPr>
          <w:p w:rsidR="00337E83" w:rsidRPr="00C110D2" w:rsidRDefault="00337E83" w:rsidP="009A637E">
            <w:pPr>
              <w:rPr>
                <w:sz w:val="18"/>
                <w:szCs w:val="18"/>
                <w:lang w:eastAsia="pt-BR"/>
              </w:rPr>
            </w:pPr>
          </w:p>
        </w:tc>
        <w:tc>
          <w:tcPr>
            <w:tcW w:w="670" w:type="dxa"/>
          </w:tcPr>
          <w:p w:rsidR="00337E83" w:rsidRPr="00C110D2" w:rsidRDefault="00337E83" w:rsidP="009A637E">
            <w:pPr>
              <w:rPr>
                <w:sz w:val="18"/>
                <w:szCs w:val="18"/>
                <w:lang w:eastAsia="pt-BR"/>
              </w:rPr>
            </w:pPr>
            <w:r w:rsidRPr="00C110D2">
              <w:rPr>
                <w:sz w:val="18"/>
                <w:szCs w:val="18"/>
                <w:lang w:eastAsia="pt-BR"/>
              </w:rPr>
              <w:t>2</w:t>
            </w:r>
          </w:p>
        </w:tc>
        <w:tc>
          <w:tcPr>
            <w:tcW w:w="800" w:type="dxa"/>
          </w:tcPr>
          <w:p w:rsidR="00337E83" w:rsidRPr="00C110D2" w:rsidRDefault="00337E83" w:rsidP="009A637E">
            <w:pPr>
              <w:rPr>
                <w:sz w:val="18"/>
                <w:szCs w:val="18"/>
                <w:lang w:eastAsia="pt-BR"/>
              </w:rPr>
            </w:pPr>
          </w:p>
        </w:tc>
        <w:tc>
          <w:tcPr>
            <w:tcW w:w="1078" w:type="dxa"/>
          </w:tcPr>
          <w:p w:rsidR="00337E83" w:rsidRPr="00C110D2" w:rsidRDefault="00337E83" w:rsidP="009A637E">
            <w:pPr>
              <w:rPr>
                <w:sz w:val="18"/>
                <w:szCs w:val="18"/>
                <w:lang w:eastAsia="pt-BR"/>
              </w:rPr>
            </w:pPr>
            <w:r w:rsidRPr="00C110D2">
              <w:rPr>
                <w:sz w:val="18"/>
                <w:szCs w:val="18"/>
                <w:lang w:eastAsia="pt-BR"/>
              </w:rPr>
              <w:t>3</w:t>
            </w:r>
          </w:p>
        </w:tc>
        <w:tc>
          <w:tcPr>
            <w:tcW w:w="642" w:type="dxa"/>
            <w:shd w:val="clear" w:color="auto" w:fill="auto"/>
          </w:tcPr>
          <w:p w:rsidR="00337E83" w:rsidRPr="00C110D2" w:rsidRDefault="00337E83" w:rsidP="009A637E">
            <w:pPr>
              <w:rPr>
                <w:sz w:val="18"/>
                <w:szCs w:val="18"/>
                <w:lang w:eastAsia="pt-BR"/>
              </w:rPr>
            </w:pPr>
            <w:r w:rsidRPr="00C110D2">
              <w:rPr>
                <w:sz w:val="18"/>
                <w:szCs w:val="18"/>
                <w:lang w:eastAsia="pt-BR"/>
              </w:rPr>
              <w:t>7.5</w:t>
            </w:r>
          </w:p>
        </w:tc>
        <w:tc>
          <w:tcPr>
            <w:tcW w:w="1440" w:type="dxa"/>
            <w:shd w:val="clear" w:color="auto" w:fill="auto"/>
          </w:tcPr>
          <w:p w:rsidR="00337E83" w:rsidRPr="00C110D2" w:rsidRDefault="00337E83" w:rsidP="009A637E">
            <w:pPr>
              <w:rPr>
                <w:sz w:val="18"/>
                <w:szCs w:val="18"/>
                <w:lang w:eastAsia="pt-BR"/>
              </w:rPr>
            </w:pPr>
          </w:p>
        </w:tc>
      </w:tr>
      <w:tr w:rsidR="00337E83" w:rsidRPr="00C110D2" w:rsidTr="009A637E">
        <w:trPr>
          <w:trHeight w:val="253"/>
        </w:trPr>
        <w:tc>
          <w:tcPr>
            <w:tcW w:w="4410" w:type="dxa"/>
          </w:tcPr>
          <w:p w:rsidR="00337E83" w:rsidRPr="00C110D2" w:rsidRDefault="00337E83" w:rsidP="009A637E">
            <w:pPr>
              <w:rPr>
                <w:sz w:val="18"/>
                <w:szCs w:val="18"/>
                <w:lang w:eastAsia="pt-BR"/>
              </w:rPr>
            </w:pPr>
            <w:r w:rsidRPr="00C110D2">
              <w:rPr>
                <w:sz w:val="18"/>
                <w:szCs w:val="18"/>
                <w:lang w:eastAsia="pt-BR"/>
              </w:rPr>
              <w:t>7.6 Pavimentação da rua (Qualquer tipo)</w:t>
            </w:r>
          </w:p>
        </w:tc>
        <w:tc>
          <w:tcPr>
            <w:tcW w:w="700" w:type="dxa"/>
          </w:tcPr>
          <w:p w:rsidR="00337E83" w:rsidRPr="00C110D2" w:rsidRDefault="00337E83" w:rsidP="009A637E">
            <w:pPr>
              <w:rPr>
                <w:sz w:val="18"/>
                <w:szCs w:val="18"/>
                <w:lang w:eastAsia="pt-BR"/>
              </w:rPr>
            </w:pPr>
            <w:r w:rsidRPr="00C110D2">
              <w:rPr>
                <w:sz w:val="18"/>
                <w:szCs w:val="18"/>
                <w:lang w:eastAsia="pt-BR"/>
              </w:rPr>
              <w:t>1</w:t>
            </w:r>
          </w:p>
        </w:tc>
        <w:tc>
          <w:tcPr>
            <w:tcW w:w="770" w:type="dxa"/>
          </w:tcPr>
          <w:p w:rsidR="00337E83" w:rsidRPr="00C110D2" w:rsidRDefault="00337E83" w:rsidP="009A637E">
            <w:pPr>
              <w:rPr>
                <w:sz w:val="18"/>
                <w:szCs w:val="18"/>
                <w:lang w:eastAsia="pt-BR"/>
              </w:rPr>
            </w:pPr>
          </w:p>
        </w:tc>
        <w:tc>
          <w:tcPr>
            <w:tcW w:w="670" w:type="dxa"/>
          </w:tcPr>
          <w:p w:rsidR="00337E83" w:rsidRPr="00C110D2" w:rsidRDefault="00337E83" w:rsidP="009A637E">
            <w:pPr>
              <w:rPr>
                <w:sz w:val="18"/>
                <w:szCs w:val="18"/>
                <w:lang w:eastAsia="pt-BR"/>
              </w:rPr>
            </w:pPr>
            <w:r w:rsidRPr="00C110D2">
              <w:rPr>
                <w:sz w:val="18"/>
                <w:szCs w:val="18"/>
                <w:lang w:eastAsia="pt-BR"/>
              </w:rPr>
              <w:t>2</w:t>
            </w:r>
          </w:p>
        </w:tc>
        <w:tc>
          <w:tcPr>
            <w:tcW w:w="800" w:type="dxa"/>
          </w:tcPr>
          <w:p w:rsidR="00337E83" w:rsidRPr="00C110D2" w:rsidRDefault="00337E83" w:rsidP="009A637E">
            <w:pPr>
              <w:rPr>
                <w:sz w:val="18"/>
                <w:szCs w:val="18"/>
                <w:lang w:eastAsia="pt-BR"/>
              </w:rPr>
            </w:pPr>
          </w:p>
        </w:tc>
        <w:tc>
          <w:tcPr>
            <w:tcW w:w="1078" w:type="dxa"/>
          </w:tcPr>
          <w:p w:rsidR="00337E83" w:rsidRPr="00C110D2" w:rsidRDefault="00337E83" w:rsidP="009A637E">
            <w:pPr>
              <w:rPr>
                <w:sz w:val="18"/>
                <w:szCs w:val="18"/>
                <w:lang w:eastAsia="pt-BR"/>
              </w:rPr>
            </w:pPr>
            <w:r w:rsidRPr="00C110D2">
              <w:rPr>
                <w:sz w:val="18"/>
                <w:szCs w:val="18"/>
                <w:lang w:eastAsia="pt-BR"/>
              </w:rPr>
              <w:t>3</w:t>
            </w:r>
          </w:p>
        </w:tc>
        <w:tc>
          <w:tcPr>
            <w:tcW w:w="642" w:type="dxa"/>
            <w:shd w:val="clear" w:color="auto" w:fill="auto"/>
          </w:tcPr>
          <w:p w:rsidR="00337E83" w:rsidRPr="00C110D2" w:rsidRDefault="00337E83" w:rsidP="009A637E">
            <w:pPr>
              <w:rPr>
                <w:sz w:val="18"/>
                <w:szCs w:val="18"/>
                <w:lang w:eastAsia="pt-BR"/>
              </w:rPr>
            </w:pPr>
            <w:r w:rsidRPr="00C110D2">
              <w:rPr>
                <w:sz w:val="18"/>
                <w:szCs w:val="18"/>
                <w:lang w:eastAsia="pt-BR"/>
              </w:rPr>
              <w:t>7.6</w:t>
            </w:r>
          </w:p>
        </w:tc>
        <w:tc>
          <w:tcPr>
            <w:tcW w:w="1440" w:type="dxa"/>
            <w:shd w:val="clear" w:color="auto" w:fill="auto"/>
          </w:tcPr>
          <w:p w:rsidR="00337E83" w:rsidRPr="00C110D2" w:rsidRDefault="00337E83" w:rsidP="009A637E">
            <w:pPr>
              <w:rPr>
                <w:sz w:val="18"/>
                <w:szCs w:val="18"/>
                <w:lang w:eastAsia="pt-BR"/>
              </w:rPr>
            </w:pPr>
          </w:p>
        </w:tc>
      </w:tr>
      <w:tr w:rsidR="00337E83" w:rsidRPr="00C110D2" w:rsidTr="009A637E">
        <w:trPr>
          <w:trHeight w:val="253"/>
        </w:trPr>
        <w:tc>
          <w:tcPr>
            <w:tcW w:w="4410" w:type="dxa"/>
          </w:tcPr>
          <w:p w:rsidR="00337E83" w:rsidRPr="00C110D2" w:rsidRDefault="00337E83" w:rsidP="009A637E">
            <w:pPr>
              <w:rPr>
                <w:sz w:val="18"/>
                <w:szCs w:val="18"/>
                <w:lang w:eastAsia="pt-BR"/>
              </w:rPr>
            </w:pPr>
            <w:r w:rsidRPr="00C110D2">
              <w:rPr>
                <w:sz w:val="18"/>
                <w:szCs w:val="18"/>
                <w:lang w:eastAsia="pt-BR"/>
              </w:rPr>
              <w:t>7.7 Policiamento</w:t>
            </w:r>
          </w:p>
        </w:tc>
        <w:tc>
          <w:tcPr>
            <w:tcW w:w="700" w:type="dxa"/>
          </w:tcPr>
          <w:p w:rsidR="00337E83" w:rsidRPr="00C110D2" w:rsidRDefault="00337E83" w:rsidP="009A637E">
            <w:pPr>
              <w:rPr>
                <w:sz w:val="18"/>
                <w:szCs w:val="18"/>
                <w:lang w:eastAsia="pt-BR"/>
              </w:rPr>
            </w:pPr>
            <w:r w:rsidRPr="00C110D2">
              <w:rPr>
                <w:sz w:val="18"/>
                <w:szCs w:val="18"/>
                <w:lang w:eastAsia="pt-BR"/>
              </w:rPr>
              <w:t>1</w:t>
            </w:r>
          </w:p>
        </w:tc>
        <w:tc>
          <w:tcPr>
            <w:tcW w:w="770" w:type="dxa"/>
          </w:tcPr>
          <w:p w:rsidR="00337E83" w:rsidRPr="00C110D2" w:rsidRDefault="00337E83" w:rsidP="009A637E">
            <w:pPr>
              <w:rPr>
                <w:sz w:val="18"/>
                <w:szCs w:val="18"/>
                <w:lang w:eastAsia="pt-BR"/>
              </w:rPr>
            </w:pPr>
          </w:p>
        </w:tc>
        <w:tc>
          <w:tcPr>
            <w:tcW w:w="670" w:type="dxa"/>
          </w:tcPr>
          <w:p w:rsidR="00337E83" w:rsidRPr="00C110D2" w:rsidRDefault="00337E83" w:rsidP="009A637E">
            <w:pPr>
              <w:rPr>
                <w:sz w:val="18"/>
                <w:szCs w:val="18"/>
                <w:lang w:eastAsia="pt-BR"/>
              </w:rPr>
            </w:pPr>
            <w:r w:rsidRPr="00C110D2">
              <w:rPr>
                <w:sz w:val="18"/>
                <w:szCs w:val="18"/>
                <w:lang w:eastAsia="pt-BR"/>
              </w:rPr>
              <w:t>2</w:t>
            </w:r>
          </w:p>
        </w:tc>
        <w:tc>
          <w:tcPr>
            <w:tcW w:w="800" w:type="dxa"/>
          </w:tcPr>
          <w:p w:rsidR="00337E83" w:rsidRPr="00C110D2" w:rsidRDefault="00337E83" w:rsidP="009A637E">
            <w:pPr>
              <w:rPr>
                <w:sz w:val="18"/>
                <w:szCs w:val="18"/>
                <w:lang w:eastAsia="pt-BR"/>
              </w:rPr>
            </w:pPr>
          </w:p>
        </w:tc>
        <w:tc>
          <w:tcPr>
            <w:tcW w:w="1078" w:type="dxa"/>
          </w:tcPr>
          <w:p w:rsidR="00337E83" w:rsidRPr="00C110D2" w:rsidRDefault="00337E83" w:rsidP="009A637E">
            <w:pPr>
              <w:rPr>
                <w:sz w:val="18"/>
                <w:szCs w:val="18"/>
                <w:lang w:eastAsia="pt-BR"/>
              </w:rPr>
            </w:pPr>
            <w:r w:rsidRPr="00C110D2">
              <w:rPr>
                <w:sz w:val="18"/>
                <w:szCs w:val="18"/>
                <w:lang w:eastAsia="pt-BR"/>
              </w:rPr>
              <w:t>3</w:t>
            </w:r>
          </w:p>
        </w:tc>
        <w:tc>
          <w:tcPr>
            <w:tcW w:w="642" w:type="dxa"/>
            <w:shd w:val="clear" w:color="auto" w:fill="auto"/>
          </w:tcPr>
          <w:p w:rsidR="00337E83" w:rsidRPr="00C110D2" w:rsidRDefault="00337E83" w:rsidP="009A637E">
            <w:pPr>
              <w:rPr>
                <w:sz w:val="18"/>
                <w:szCs w:val="18"/>
                <w:lang w:eastAsia="pt-BR"/>
              </w:rPr>
            </w:pPr>
            <w:r w:rsidRPr="00C110D2">
              <w:rPr>
                <w:sz w:val="18"/>
                <w:szCs w:val="18"/>
                <w:lang w:eastAsia="pt-BR"/>
              </w:rPr>
              <w:t>7.7</w:t>
            </w:r>
          </w:p>
        </w:tc>
        <w:tc>
          <w:tcPr>
            <w:tcW w:w="1440" w:type="dxa"/>
            <w:shd w:val="clear" w:color="auto" w:fill="auto"/>
          </w:tcPr>
          <w:p w:rsidR="00337E83" w:rsidRPr="00C110D2" w:rsidRDefault="00337E83" w:rsidP="009A637E">
            <w:pPr>
              <w:rPr>
                <w:sz w:val="18"/>
                <w:szCs w:val="18"/>
                <w:lang w:eastAsia="pt-BR"/>
              </w:rPr>
            </w:pPr>
          </w:p>
        </w:tc>
      </w:tr>
      <w:tr w:rsidR="00337E83" w:rsidRPr="00C110D2" w:rsidTr="009A637E">
        <w:trPr>
          <w:trHeight w:val="270"/>
        </w:trPr>
        <w:tc>
          <w:tcPr>
            <w:tcW w:w="4410" w:type="dxa"/>
          </w:tcPr>
          <w:p w:rsidR="00337E83" w:rsidRPr="00C110D2" w:rsidRDefault="00337E83" w:rsidP="009A637E">
            <w:pPr>
              <w:rPr>
                <w:sz w:val="18"/>
                <w:szCs w:val="18"/>
                <w:lang w:eastAsia="pt-BR"/>
              </w:rPr>
            </w:pPr>
            <w:r w:rsidRPr="00C110D2">
              <w:rPr>
                <w:sz w:val="18"/>
                <w:szCs w:val="18"/>
                <w:lang w:eastAsia="pt-BR"/>
              </w:rPr>
              <w:t>7.8 Varrição de rua</w:t>
            </w:r>
          </w:p>
        </w:tc>
        <w:tc>
          <w:tcPr>
            <w:tcW w:w="700" w:type="dxa"/>
          </w:tcPr>
          <w:p w:rsidR="00337E83" w:rsidRPr="00C110D2" w:rsidRDefault="00337E83" w:rsidP="009A637E">
            <w:pPr>
              <w:rPr>
                <w:sz w:val="18"/>
                <w:szCs w:val="18"/>
                <w:lang w:eastAsia="pt-BR"/>
              </w:rPr>
            </w:pPr>
            <w:r w:rsidRPr="00C110D2">
              <w:rPr>
                <w:sz w:val="18"/>
                <w:szCs w:val="18"/>
                <w:lang w:eastAsia="pt-BR"/>
              </w:rPr>
              <w:t>1</w:t>
            </w:r>
          </w:p>
        </w:tc>
        <w:tc>
          <w:tcPr>
            <w:tcW w:w="770" w:type="dxa"/>
          </w:tcPr>
          <w:p w:rsidR="00337E83" w:rsidRPr="00C110D2" w:rsidRDefault="00337E83" w:rsidP="009A637E">
            <w:pPr>
              <w:rPr>
                <w:sz w:val="18"/>
                <w:szCs w:val="18"/>
                <w:lang w:eastAsia="pt-BR"/>
              </w:rPr>
            </w:pPr>
          </w:p>
        </w:tc>
        <w:tc>
          <w:tcPr>
            <w:tcW w:w="670" w:type="dxa"/>
          </w:tcPr>
          <w:p w:rsidR="00337E83" w:rsidRPr="00C110D2" w:rsidRDefault="00337E83" w:rsidP="009A637E">
            <w:pPr>
              <w:rPr>
                <w:sz w:val="18"/>
                <w:szCs w:val="18"/>
                <w:lang w:eastAsia="pt-BR"/>
              </w:rPr>
            </w:pPr>
            <w:r w:rsidRPr="00C110D2">
              <w:rPr>
                <w:sz w:val="18"/>
                <w:szCs w:val="18"/>
                <w:lang w:eastAsia="pt-BR"/>
              </w:rPr>
              <w:t>2</w:t>
            </w:r>
          </w:p>
        </w:tc>
        <w:tc>
          <w:tcPr>
            <w:tcW w:w="800" w:type="dxa"/>
          </w:tcPr>
          <w:p w:rsidR="00337E83" w:rsidRPr="00C110D2" w:rsidRDefault="00337E83" w:rsidP="009A637E">
            <w:pPr>
              <w:rPr>
                <w:sz w:val="18"/>
                <w:szCs w:val="18"/>
                <w:lang w:eastAsia="pt-BR"/>
              </w:rPr>
            </w:pPr>
          </w:p>
        </w:tc>
        <w:tc>
          <w:tcPr>
            <w:tcW w:w="1078" w:type="dxa"/>
          </w:tcPr>
          <w:p w:rsidR="00337E83" w:rsidRPr="00C110D2" w:rsidRDefault="00337E83" w:rsidP="009A637E">
            <w:pPr>
              <w:rPr>
                <w:sz w:val="18"/>
                <w:szCs w:val="18"/>
                <w:lang w:eastAsia="pt-BR"/>
              </w:rPr>
            </w:pPr>
            <w:r w:rsidRPr="00C110D2">
              <w:rPr>
                <w:sz w:val="18"/>
                <w:szCs w:val="18"/>
                <w:lang w:eastAsia="pt-BR"/>
              </w:rPr>
              <w:t>3</w:t>
            </w:r>
          </w:p>
        </w:tc>
        <w:tc>
          <w:tcPr>
            <w:tcW w:w="642" w:type="dxa"/>
            <w:shd w:val="clear" w:color="auto" w:fill="auto"/>
          </w:tcPr>
          <w:p w:rsidR="00337E83" w:rsidRPr="00C110D2" w:rsidRDefault="00337E83" w:rsidP="009A637E">
            <w:pPr>
              <w:rPr>
                <w:sz w:val="18"/>
                <w:szCs w:val="18"/>
                <w:lang w:eastAsia="pt-BR"/>
              </w:rPr>
            </w:pPr>
            <w:r w:rsidRPr="00C110D2">
              <w:rPr>
                <w:bCs/>
                <w:sz w:val="18"/>
                <w:szCs w:val="18"/>
                <w:lang w:eastAsia="pt-BR"/>
              </w:rPr>
              <w:t>7</w:t>
            </w:r>
            <w:r w:rsidRPr="00C110D2">
              <w:rPr>
                <w:sz w:val="18"/>
                <w:szCs w:val="18"/>
                <w:lang w:eastAsia="pt-BR"/>
              </w:rPr>
              <w:t>.8</w:t>
            </w:r>
          </w:p>
        </w:tc>
        <w:tc>
          <w:tcPr>
            <w:tcW w:w="1440" w:type="dxa"/>
            <w:shd w:val="clear" w:color="auto" w:fill="auto"/>
          </w:tcPr>
          <w:p w:rsidR="00337E83" w:rsidRPr="00C110D2" w:rsidRDefault="00337E83" w:rsidP="009A637E">
            <w:pPr>
              <w:rPr>
                <w:sz w:val="18"/>
                <w:szCs w:val="18"/>
                <w:lang w:eastAsia="pt-BR"/>
              </w:rPr>
            </w:pPr>
          </w:p>
        </w:tc>
      </w:tr>
    </w:tbl>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ind w:left="360" w:hanging="360"/>
        <w:rPr>
          <w:sz w:val="18"/>
          <w:szCs w:val="18"/>
        </w:rPr>
      </w:pP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O Sr. poderia me fornecer algumas informações sobre as pessoas que moram na sua casa?</w:t>
      </w:r>
    </w:p>
    <w:tbl>
      <w:tblPr>
        <w:tblW w:w="1069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5"/>
        <w:gridCol w:w="2386"/>
        <w:gridCol w:w="1075"/>
        <w:gridCol w:w="786"/>
        <w:gridCol w:w="1399"/>
        <w:gridCol w:w="2410"/>
        <w:gridCol w:w="1696"/>
      </w:tblGrid>
      <w:tr w:rsidR="00337E83" w:rsidRPr="00C110D2" w:rsidTr="009A637E">
        <w:trPr>
          <w:trHeight w:val="316"/>
        </w:trPr>
        <w:tc>
          <w:tcPr>
            <w:tcW w:w="945" w:type="dxa"/>
          </w:tcPr>
          <w:p w:rsidR="00337E83" w:rsidRPr="00C110D2" w:rsidRDefault="00337E83" w:rsidP="009A637E">
            <w:pPr>
              <w:jc w:val="center"/>
              <w:rPr>
                <w:sz w:val="18"/>
                <w:szCs w:val="18"/>
                <w:lang w:eastAsia="pt-BR"/>
              </w:rPr>
            </w:pPr>
            <w:r w:rsidRPr="00C110D2">
              <w:rPr>
                <w:sz w:val="18"/>
                <w:szCs w:val="18"/>
                <w:lang w:eastAsia="pt-BR"/>
              </w:rPr>
              <w:t>Pessoa</w:t>
            </w:r>
          </w:p>
        </w:tc>
        <w:tc>
          <w:tcPr>
            <w:tcW w:w="2386" w:type="dxa"/>
          </w:tcPr>
          <w:p w:rsidR="00337E83" w:rsidRPr="00C110D2" w:rsidRDefault="00337E83" w:rsidP="009A637E">
            <w:pPr>
              <w:jc w:val="center"/>
              <w:rPr>
                <w:sz w:val="18"/>
                <w:szCs w:val="18"/>
                <w:lang w:eastAsia="pt-BR"/>
              </w:rPr>
            </w:pPr>
            <w:r w:rsidRPr="00C110D2">
              <w:rPr>
                <w:sz w:val="18"/>
                <w:szCs w:val="18"/>
                <w:lang w:eastAsia="pt-BR"/>
              </w:rPr>
              <w:t>Grau de Parentesco com o Chefe de Família</w:t>
            </w:r>
          </w:p>
        </w:tc>
        <w:tc>
          <w:tcPr>
            <w:tcW w:w="1075" w:type="dxa"/>
          </w:tcPr>
          <w:p w:rsidR="00337E83" w:rsidRPr="00C110D2" w:rsidRDefault="00337E83" w:rsidP="009A637E">
            <w:pPr>
              <w:jc w:val="center"/>
              <w:rPr>
                <w:sz w:val="18"/>
                <w:szCs w:val="18"/>
                <w:lang w:eastAsia="pt-BR"/>
              </w:rPr>
            </w:pPr>
            <w:r w:rsidRPr="00C110D2">
              <w:rPr>
                <w:sz w:val="18"/>
                <w:szCs w:val="18"/>
                <w:lang w:eastAsia="pt-BR"/>
              </w:rPr>
              <w:t>Sexo</w:t>
            </w:r>
          </w:p>
        </w:tc>
        <w:tc>
          <w:tcPr>
            <w:tcW w:w="786" w:type="dxa"/>
          </w:tcPr>
          <w:p w:rsidR="00337E83" w:rsidRPr="00C110D2" w:rsidRDefault="00337E83" w:rsidP="009A637E">
            <w:pPr>
              <w:jc w:val="center"/>
              <w:rPr>
                <w:sz w:val="18"/>
                <w:szCs w:val="18"/>
                <w:lang w:eastAsia="pt-BR"/>
              </w:rPr>
            </w:pPr>
            <w:r w:rsidRPr="00C110D2">
              <w:rPr>
                <w:sz w:val="18"/>
                <w:szCs w:val="18"/>
                <w:lang w:eastAsia="pt-BR"/>
              </w:rPr>
              <w:t>Idade</w:t>
            </w:r>
          </w:p>
        </w:tc>
        <w:tc>
          <w:tcPr>
            <w:tcW w:w="1399" w:type="dxa"/>
          </w:tcPr>
          <w:p w:rsidR="00337E83" w:rsidRPr="00C110D2" w:rsidRDefault="00337E83" w:rsidP="009A637E">
            <w:pPr>
              <w:jc w:val="center"/>
              <w:rPr>
                <w:sz w:val="18"/>
                <w:szCs w:val="18"/>
                <w:lang w:eastAsia="pt-BR"/>
              </w:rPr>
            </w:pPr>
            <w:r w:rsidRPr="00C110D2">
              <w:rPr>
                <w:sz w:val="18"/>
                <w:szCs w:val="18"/>
                <w:lang w:eastAsia="pt-BR"/>
              </w:rPr>
              <w:t>Escolaridade</w:t>
            </w:r>
          </w:p>
        </w:tc>
        <w:tc>
          <w:tcPr>
            <w:tcW w:w="2410" w:type="dxa"/>
          </w:tcPr>
          <w:p w:rsidR="00337E83" w:rsidRPr="00C110D2" w:rsidRDefault="00337E83" w:rsidP="009A637E">
            <w:pPr>
              <w:jc w:val="center"/>
              <w:rPr>
                <w:sz w:val="18"/>
                <w:szCs w:val="18"/>
                <w:lang w:eastAsia="pt-BR"/>
              </w:rPr>
            </w:pPr>
            <w:r w:rsidRPr="00C110D2">
              <w:rPr>
                <w:sz w:val="18"/>
                <w:szCs w:val="18"/>
                <w:lang w:eastAsia="pt-BR"/>
              </w:rPr>
              <w:t>Ocupação</w:t>
            </w:r>
          </w:p>
        </w:tc>
        <w:tc>
          <w:tcPr>
            <w:tcW w:w="1696" w:type="dxa"/>
          </w:tcPr>
          <w:p w:rsidR="00337E83" w:rsidRPr="00C110D2" w:rsidRDefault="00337E83" w:rsidP="009A637E">
            <w:pPr>
              <w:jc w:val="center"/>
              <w:rPr>
                <w:sz w:val="18"/>
                <w:szCs w:val="18"/>
                <w:lang w:eastAsia="pt-BR"/>
              </w:rPr>
            </w:pPr>
            <w:r w:rsidRPr="00C110D2">
              <w:rPr>
                <w:sz w:val="18"/>
                <w:szCs w:val="18"/>
                <w:lang w:eastAsia="pt-BR"/>
              </w:rPr>
              <w:t>Renda (R$)</w:t>
            </w:r>
          </w:p>
        </w:tc>
      </w:tr>
      <w:tr w:rsidR="00337E83" w:rsidRPr="00C110D2" w:rsidTr="009A637E">
        <w:trPr>
          <w:trHeight w:val="215"/>
        </w:trPr>
        <w:tc>
          <w:tcPr>
            <w:tcW w:w="945" w:type="dxa"/>
          </w:tcPr>
          <w:p w:rsidR="00337E83" w:rsidRPr="00C110D2" w:rsidRDefault="00337E83" w:rsidP="009A637E">
            <w:pPr>
              <w:rPr>
                <w:sz w:val="18"/>
                <w:szCs w:val="18"/>
                <w:lang w:eastAsia="pt-BR"/>
              </w:rPr>
            </w:pPr>
            <w:r w:rsidRPr="00C110D2">
              <w:rPr>
                <w:sz w:val="18"/>
                <w:szCs w:val="18"/>
                <w:lang w:eastAsia="pt-BR"/>
              </w:rPr>
              <w:lastRenderedPageBreak/>
              <w:t>1</w:t>
            </w:r>
          </w:p>
        </w:tc>
        <w:tc>
          <w:tcPr>
            <w:tcW w:w="2386" w:type="dxa"/>
          </w:tcPr>
          <w:p w:rsidR="00337E83" w:rsidRPr="00C110D2" w:rsidRDefault="00337E83" w:rsidP="009A637E">
            <w:pPr>
              <w:rPr>
                <w:sz w:val="18"/>
                <w:szCs w:val="18"/>
                <w:lang w:eastAsia="pt-BR"/>
              </w:rPr>
            </w:pPr>
          </w:p>
        </w:tc>
        <w:tc>
          <w:tcPr>
            <w:tcW w:w="1075" w:type="dxa"/>
          </w:tcPr>
          <w:p w:rsidR="00337E83" w:rsidRPr="00C110D2" w:rsidRDefault="00337E83" w:rsidP="009A637E">
            <w:pPr>
              <w:rPr>
                <w:sz w:val="18"/>
                <w:szCs w:val="18"/>
                <w:lang w:eastAsia="pt-BR"/>
              </w:rPr>
            </w:pPr>
          </w:p>
        </w:tc>
        <w:tc>
          <w:tcPr>
            <w:tcW w:w="786" w:type="dxa"/>
          </w:tcPr>
          <w:p w:rsidR="00337E83" w:rsidRPr="00C110D2" w:rsidRDefault="00337E83" w:rsidP="009A637E">
            <w:pPr>
              <w:rPr>
                <w:sz w:val="18"/>
                <w:szCs w:val="18"/>
                <w:lang w:eastAsia="pt-BR"/>
              </w:rPr>
            </w:pPr>
          </w:p>
        </w:tc>
        <w:tc>
          <w:tcPr>
            <w:tcW w:w="1399" w:type="dxa"/>
          </w:tcPr>
          <w:p w:rsidR="00337E83" w:rsidRPr="00C110D2" w:rsidRDefault="00337E83" w:rsidP="009A637E">
            <w:pPr>
              <w:rPr>
                <w:sz w:val="18"/>
                <w:szCs w:val="18"/>
                <w:lang w:eastAsia="pt-BR"/>
              </w:rPr>
            </w:pPr>
          </w:p>
        </w:tc>
        <w:tc>
          <w:tcPr>
            <w:tcW w:w="2410" w:type="dxa"/>
          </w:tcPr>
          <w:p w:rsidR="00337E83" w:rsidRPr="00C110D2" w:rsidRDefault="00337E83" w:rsidP="009A637E">
            <w:pPr>
              <w:rPr>
                <w:sz w:val="18"/>
                <w:szCs w:val="18"/>
                <w:lang w:eastAsia="pt-BR"/>
              </w:rPr>
            </w:pPr>
          </w:p>
        </w:tc>
        <w:tc>
          <w:tcPr>
            <w:tcW w:w="1696" w:type="dxa"/>
          </w:tcPr>
          <w:p w:rsidR="00337E83" w:rsidRPr="00C110D2" w:rsidRDefault="00337E83" w:rsidP="009A637E">
            <w:pPr>
              <w:rPr>
                <w:sz w:val="18"/>
                <w:szCs w:val="18"/>
                <w:lang w:eastAsia="pt-BR"/>
              </w:rPr>
            </w:pPr>
          </w:p>
        </w:tc>
      </w:tr>
      <w:tr w:rsidR="00337E83" w:rsidRPr="00C110D2" w:rsidTr="009A637E">
        <w:trPr>
          <w:trHeight w:val="205"/>
        </w:trPr>
        <w:tc>
          <w:tcPr>
            <w:tcW w:w="945" w:type="dxa"/>
          </w:tcPr>
          <w:p w:rsidR="00337E83" w:rsidRPr="00C110D2" w:rsidRDefault="00337E83" w:rsidP="009A637E">
            <w:pPr>
              <w:rPr>
                <w:sz w:val="18"/>
                <w:szCs w:val="18"/>
                <w:lang w:eastAsia="pt-BR"/>
              </w:rPr>
            </w:pPr>
            <w:r w:rsidRPr="00C110D2">
              <w:rPr>
                <w:sz w:val="18"/>
                <w:szCs w:val="18"/>
                <w:lang w:eastAsia="pt-BR"/>
              </w:rPr>
              <w:t>2</w:t>
            </w:r>
          </w:p>
        </w:tc>
        <w:tc>
          <w:tcPr>
            <w:tcW w:w="2386" w:type="dxa"/>
          </w:tcPr>
          <w:p w:rsidR="00337E83" w:rsidRPr="00C110D2" w:rsidRDefault="00337E83" w:rsidP="009A637E">
            <w:pPr>
              <w:rPr>
                <w:sz w:val="18"/>
                <w:szCs w:val="18"/>
                <w:lang w:eastAsia="pt-BR"/>
              </w:rPr>
            </w:pPr>
          </w:p>
        </w:tc>
        <w:tc>
          <w:tcPr>
            <w:tcW w:w="1075" w:type="dxa"/>
          </w:tcPr>
          <w:p w:rsidR="00337E83" w:rsidRPr="00C110D2" w:rsidRDefault="00337E83" w:rsidP="009A637E">
            <w:pPr>
              <w:rPr>
                <w:sz w:val="18"/>
                <w:szCs w:val="18"/>
                <w:lang w:eastAsia="pt-BR"/>
              </w:rPr>
            </w:pPr>
          </w:p>
        </w:tc>
        <w:tc>
          <w:tcPr>
            <w:tcW w:w="786" w:type="dxa"/>
          </w:tcPr>
          <w:p w:rsidR="00337E83" w:rsidRPr="00C110D2" w:rsidRDefault="00337E83" w:rsidP="009A637E">
            <w:pPr>
              <w:rPr>
                <w:sz w:val="18"/>
                <w:szCs w:val="18"/>
                <w:lang w:eastAsia="pt-BR"/>
              </w:rPr>
            </w:pPr>
          </w:p>
        </w:tc>
        <w:tc>
          <w:tcPr>
            <w:tcW w:w="1399" w:type="dxa"/>
          </w:tcPr>
          <w:p w:rsidR="00337E83" w:rsidRPr="00C110D2" w:rsidRDefault="00337E83" w:rsidP="009A637E">
            <w:pPr>
              <w:rPr>
                <w:sz w:val="18"/>
                <w:szCs w:val="18"/>
                <w:lang w:eastAsia="pt-BR"/>
              </w:rPr>
            </w:pPr>
          </w:p>
        </w:tc>
        <w:tc>
          <w:tcPr>
            <w:tcW w:w="2410" w:type="dxa"/>
          </w:tcPr>
          <w:p w:rsidR="00337E83" w:rsidRPr="00C110D2" w:rsidRDefault="00337E83" w:rsidP="009A637E">
            <w:pPr>
              <w:rPr>
                <w:sz w:val="18"/>
                <w:szCs w:val="18"/>
                <w:lang w:eastAsia="pt-BR"/>
              </w:rPr>
            </w:pPr>
          </w:p>
        </w:tc>
        <w:tc>
          <w:tcPr>
            <w:tcW w:w="1696" w:type="dxa"/>
          </w:tcPr>
          <w:p w:rsidR="00337E83" w:rsidRPr="00C110D2" w:rsidRDefault="00337E83" w:rsidP="009A637E">
            <w:pPr>
              <w:rPr>
                <w:sz w:val="18"/>
                <w:szCs w:val="18"/>
                <w:lang w:eastAsia="pt-BR"/>
              </w:rPr>
            </w:pPr>
          </w:p>
        </w:tc>
      </w:tr>
      <w:tr w:rsidR="00337E83" w:rsidRPr="00C110D2" w:rsidTr="009A637E">
        <w:trPr>
          <w:trHeight w:val="215"/>
        </w:trPr>
        <w:tc>
          <w:tcPr>
            <w:tcW w:w="945" w:type="dxa"/>
          </w:tcPr>
          <w:p w:rsidR="00337E83" w:rsidRPr="00C110D2" w:rsidRDefault="00337E83" w:rsidP="009A637E">
            <w:pPr>
              <w:rPr>
                <w:sz w:val="18"/>
                <w:szCs w:val="18"/>
                <w:lang w:eastAsia="pt-BR"/>
              </w:rPr>
            </w:pPr>
            <w:r w:rsidRPr="00C110D2">
              <w:rPr>
                <w:sz w:val="18"/>
                <w:szCs w:val="18"/>
                <w:lang w:eastAsia="pt-BR"/>
              </w:rPr>
              <w:t>3</w:t>
            </w:r>
          </w:p>
        </w:tc>
        <w:tc>
          <w:tcPr>
            <w:tcW w:w="2386" w:type="dxa"/>
          </w:tcPr>
          <w:p w:rsidR="00337E83" w:rsidRPr="00C110D2" w:rsidRDefault="00337E83" w:rsidP="009A637E">
            <w:pPr>
              <w:rPr>
                <w:sz w:val="18"/>
                <w:szCs w:val="18"/>
                <w:lang w:eastAsia="pt-BR"/>
              </w:rPr>
            </w:pPr>
          </w:p>
        </w:tc>
        <w:tc>
          <w:tcPr>
            <w:tcW w:w="1075" w:type="dxa"/>
          </w:tcPr>
          <w:p w:rsidR="00337E83" w:rsidRPr="00C110D2" w:rsidRDefault="00337E83" w:rsidP="009A637E">
            <w:pPr>
              <w:rPr>
                <w:sz w:val="18"/>
                <w:szCs w:val="18"/>
                <w:lang w:eastAsia="pt-BR"/>
              </w:rPr>
            </w:pPr>
          </w:p>
        </w:tc>
        <w:tc>
          <w:tcPr>
            <w:tcW w:w="786" w:type="dxa"/>
          </w:tcPr>
          <w:p w:rsidR="00337E83" w:rsidRPr="00C110D2" w:rsidRDefault="00337E83" w:rsidP="009A637E">
            <w:pPr>
              <w:rPr>
                <w:sz w:val="18"/>
                <w:szCs w:val="18"/>
                <w:lang w:eastAsia="pt-BR"/>
              </w:rPr>
            </w:pPr>
          </w:p>
        </w:tc>
        <w:tc>
          <w:tcPr>
            <w:tcW w:w="1399" w:type="dxa"/>
          </w:tcPr>
          <w:p w:rsidR="00337E83" w:rsidRPr="00C110D2" w:rsidRDefault="00337E83" w:rsidP="009A637E">
            <w:pPr>
              <w:rPr>
                <w:sz w:val="18"/>
                <w:szCs w:val="18"/>
                <w:lang w:eastAsia="pt-BR"/>
              </w:rPr>
            </w:pPr>
          </w:p>
        </w:tc>
        <w:tc>
          <w:tcPr>
            <w:tcW w:w="2410" w:type="dxa"/>
          </w:tcPr>
          <w:p w:rsidR="00337E83" w:rsidRPr="00C110D2" w:rsidRDefault="00337E83" w:rsidP="009A637E">
            <w:pPr>
              <w:rPr>
                <w:sz w:val="18"/>
                <w:szCs w:val="18"/>
                <w:lang w:eastAsia="pt-BR"/>
              </w:rPr>
            </w:pPr>
          </w:p>
        </w:tc>
        <w:tc>
          <w:tcPr>
            <w:tcW w:w="1696" w:type="dxa"/>
          </w:tcPr>
          <w:p w:rsidR="00337E83" w:rsidRPr="00C110D2" w:rsidRDefault="00337E83" w:rsidP="009A637E">
            <w:pPr>
              <w:rPr>
                <w:sz w:val="18"/>
                <w:szCs w:val="18"/>
                <w:lang w:eastAsia="pt-BR"/>
              </w:rPr>
            </w:pPr>
          </w:p>
        </w:tc>
      </w:tr>
      <w:tr w:rsidR="00337E83" w:rsidRPr="00C110D2" w:rsidTr="009A637E">
        <w:trPr>
          <w:trHeight w:val="205"/>
        </w:trPr>
        <w:tc>
          <w:tcPr>
            <w:tcW w:w="945" w:type="dxa"/>
          </w:tcPr>
          <w:p w:rsidR="00337E83" w:rsidRPr="00C110D2" w:rsidRDefault="00337E83" w:rsidP="009A637E">
            <w:pPr>
              <w:rPr>
                <w:sz w:val="18"/>
                <w:szCs w:val="18"/>
                <w:lang w:eastAsia="pt-BR"/>
              </w:rPr>
            </w:pPr>
            <w:r w:rsidRPr="00C110D2">
              <w:rPr>
                <w:sz w:val="18"/>
                <w:szCs w:val="18"/>
                <w:lang w:eastAsia="pt-BR"/>
              </w:rPr>
              <w:t>4</w:t>
            </w:r>
          </w:p>
        </w:tc>
        <w:tc>
          <w:tcPr>
            <w:tcW w:w="2386" w:type="dxa"/>
          </w:tcPr>
          <w:p w:rsidR="00337E83" w:rsidRPr="00C110D2" w:rsidRDefault="00337E83" w:rsidP="009A637E">
            <w:pPr>
              <w:rPr>
                <w:sz w:val="18"/>
                <w:szCs w:val="18"/>
                <w:lang w:eastAsia="pt-BR"/>
              </w:rPr>
            </w:pPr>
          </w:p>
        </w:tc>
        <w:tc>
          <w:tcPr>
            <w:tcW w:w="1075" w:type="dxa"/>
          </w:tcPr>
          <w:p w:rsidR="00337E83" w:rsidRPr="00C110D2" w:rsidRDefault="00337E83" w:rsidP="009A637E">
            <w:pPr>
              <w:rPr>
                <w:sz w:val="18"/>
                <w:szCs w:val="18"/>
                <w:lang w:eastAsia="pt-BR"/>
              </w:rPr>
            </w:pPr>
          </w:p>
        </w:tc>
        <w:tc>
          <w:tcPr>
            <w:tcW w:w="786" w:type="dxa"/>
          </w:tcPr>
          <w:p w:rsidR="00337E83" w:rsidRPr="00C110D2" w:rsidRDefault="00337E83" w:rsidP="009A637E">
            <w:pPr>
              <w:rPr>
                <w:sz w:val="18"/>
                <w:szCs w:val="18"/>
                <w:lang w:eastAsia="pt-BR"/>
              </w:rPr>
            </w:pPr>
          </w:p>
        </w:tc>
        <w:tc>
          <w:tcPr>
            <w:tcW w:w="1399" w:type="dxa"/>
          </w:tcPr>
          <w:p w:rsidR="00337E83" w:rsidRPr="00C110D2" w:rsidRDefault="00337E83" w:rsidP="009A637E">
            <w:pPr>
              <w:rPr>
                <w:sz w:val="18"/>
                <w:szCs w:val="18"/>
                <w:lang w:eastAsia="pt-BR"/>
              </w:rPr>
            </w:pPr>
          </w:p>
        </w:tc>
        <w:tc>
          <w:tcPr>
            <w:tcW w:w="2410" w:type="dxa"/>
          </w:tcPr>
          <w:p w:rsidR="00337E83" w:rsidRPr="00C110D2" w:rsidRDefault="00337E83" w:rsidP="009A637E">
            <w:pPr>
              <w:rPr>
                <w:sz w:val="18"/>
                <w:szCs w:val="18"/>
                <w:lang w:eastAsia="pt-BR"/>
              </w:rPr>
            </w:pPr>
          </w:p>
        </w:tc>
        <w:tc>
          <w:tcPr>
            <w:tcW w:w="1696" w:type="dxa"/>
          </w:tcPr>
          <w:p w:rsidR="00337E83" w:rsidRPr="00C110D2" w:rsidRDefault="00337E83" w:rsidP="009A637E">
            <w:pPr>
              <w:rPr>
                <w:sz w:val="18"/>
                <w:szCs w:val="18"/>
                <w:lang w:eastAsia="pt-BR"/>
              </w:rPr>
            </w:pPr>
          </w:p>
        </w:tc>
      </w:tr>
      <w:tr w:rsidR="00337E83" w:rsidRPr="00C110D2" w:rsidTr="009A637E">
        <w:trPr>
          <w:trHeight w:val="193"/>
        </w:trPr>
        <w:tc>
          <w:tcPr>
            <w:tcW w:w="945" w:type="dxa"/>
          </w:tcPr>
          <w:p w:rsidR="00337E83" w:rsidRPr="00C110D2" w:rsidRDefault="00337E83" w:rsidP="009A637E">
            <w:pPr>
              <w:rPr>
                <w:sz w:val="18"/>
                <w:szCs w:val="18"/>
                <w:lang w:eastAsia="pt-BR"/>
              </w:rPr>
            </w:pPr>
            <w:r w:rsidRPr="00C110D2">
              <w:rPr>
                <w:sz w:val="18"/>
                <w:szCs w:val="18"/>
                <w:lang w:eastAsia="pt-BR"/>
              </w:rPr>
              <w:t>5</w:t>
            </w:r>
          </w:p>
        </w:tc>
        <w:tc>
          <w:tcPr>
            <w:tcW w:w="2386" w:type="dxa"/>
          </w:tcPr>
          <w:p w:rsidR="00337E83" w:rsidRPr="00C110D2" w:rsidRDefault="00337E83" w:rsidP="009A637E">
            <w:pPr>
              <w:rPr>
                <w:sz w:val="18"/>
                <w:szCs w:val="18"/>
                <w:lang w:eastAsia="pt-BR"/>
              </w:rPr>
            </w:pPr>
          </w:p>
        </w:tc>
        <w:tc>
          <w:tcPr>
            <w:tcW w:w="1075" w:type="dxa"/>
          </w:tcPr>
          <w:p w:rsidR="00337E83" w:rsidRPr="00C110D2" w:rsidRDefault="00337E83" w:rsidP="009A637E">
            <w:pPr>
              <w:rPr>
                <w:sz w:val="18"/>
                <w:szCs w:val="18"/>
                <w:lang w:eastAsia="pt-BR"/>
              </w:rPr>
            </w:pPr>
          </w:p>
        </w:tc>
        <w:tc>
          <w:tcPr>
            <w:tcW w:w="786" w:type="dxa"/>
          </w:tcPr>
          <w:p w:rsidR="00337E83" w:rsidRPr="00C110D2" w:rsidRDefault="00337E83" w:rsidP="009A637E">
            <w:pPr>
              <w:rPr>
                <w:sz w:val="18"/>
                <w:szCs w:val="18"/>
                <w:lang w:eastAsia="pt-BR"/>
              </w:rPr>
            </w:pPr>
          </w:p>
        </w:tc>
        <w:tc>
          <w:tcPr>
            <w:tcW w:w="1399" w:type="dxa"/>
          </w:tcPr>
          <w:p w:rsidR="00337E83" w:rsidRPr="00C110D2" w:rsidRDefault="00337E83" w:rsidP="009A637E">
            <w:pPr>
              <w:rPr>
                <w:sz w:val="18"/>
                <w:szCs w:val="18"/>
                <w:lang w:eastAsia="pt-BR"/>
              </w:rPr>
            </w:pPr>
          </w:p>
        </w:tc>
        <w:tc>
          <w:tcPr>
            <w:tcW w:w="2410" w:type="dxa"/>
          </w:tcPr>
          <w:p w:rsidR="00337E83" w:rsidRPr="00C110D2" w:rsidRDefault="00337E83" w:rsidP="009A637E">
            <w:pPr>
              <w:rPr>
                <w:sz w:val="18"/>
                <w:szCs w:val="18"/>
                <w:lang w:eastAsia="pt-BR"/>
              </w:rPr>
            </w:pPr>
          </w:p>
        </w:tc>
        <w:tc>
          <w:tcPr>
            <w:tcW w:w="1696" w:type="dxa"/>
          </w:tcPr>
          <w:p w:rsidR="00337E83" w:rsidRPr="00C110D2" w:rsidRDefault="00337E83" w:rsidP="009A637E">
            <w:pPr>
              <w:rPr>
                <w:sz w:val="18"/>
                <w:szCs w:val="18"/>
                <w:lang w:eastAsia="pt-BR"/>
              </w:rPr>
            </w:pPr>
          </w:p>
        </w:tc>
      </w:tr>
    </w:tbl>
    <w:p w:rsidR="00337E83" w:rsidRPr="00C110D2" w:rsidRDefault="00337E83" w:rsidP="00337E83">
      <w:pPr>
        <w:spacing w:before="100" w:beforeAutospacing="1" w:line="120" w:lineRule="auto"/>
        <w:ind w:right="-57"/>
        <w:rPr>
          <w:sz w:val="18"/>
          <w:szCs w:val="18"/>
        </w:rPr>
      </w:pPr>
      <w:r w:rsidRPr="00C110D2">
        <w:rPr>
          <w:sz w:val="18"/>
          <w:szCs w:val="18"/>
        </w:rPr>
        <w:t>Tabela de Códigos</w:t>
      </w:r>
    </w:p>
    <w:tbl>
      <w:tblPr>
        <w:tblW w:w="107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13"/>
        <w:gridCol w:w="1298"/>
        <w:gridCol w:w="1961"/>
        <w:gridCol w:w="2414"/>
        <w:gridCol w:w="648"/>
        <w:gridCol w:w="2268"/>
      </w:tblGrid>
      <w:tr w:rsidR="00337E83" w:rsidRPr="00C110D2" w:rsidTr="009A637E">
        <w:trPr>
          <w:trHeight w:val="269"/>
        </w:trPr>
        <w:tc>
          <w:tcPr>
            <w:tcW w:w="2113" w:type="dxa"/>
          </w:tcPr>
          <w:p w:rsidR="00337E83" w:rsidRPr="00C110D2" w:rsidRDefault="00337E83" w:rsidP="009A637E">
            <w:pPr>
              <w:rPr>
                <w:sz w:val="18"/>
                <w:szCs w:val="18"/>
                <w:lang w:eastAsia="pt-BR"/>
              </w:rPr>
            </w:pPr>
            <w:r w:rsidRPr="00C110D2">
              <w:rPr>
                <w:sz w:val="18"/>
                <w:szCs w:val="18"/>
                <w:lang w:eastAsia="pt-BR"/>
              </w:rPr>
              <w:t>Parentesco</w:t>
            </w:r>
          </w:p>
        </w:tc>
        <w:tc>
          <w:tcPr>
            <w:tcW w:w="1298" w:type="dxa"/>
          </w:tcPr>
          <w:p w:rsidR="00337E83" w:rsidRPr="00C110D2" w:rsidRDefault="00337E83" w:rsidP="009A637E">
            <w:pPr>
              <w:rPr>
                <w:sz w:val="18"/>
                <w:szCs w:val="18"/>
                <w:lang w:eastAsia="pt-BR"/>
              </w:rPr>
            </w:pPr>
            <w:r w:rsidRPr="00C110D2">
              <w:rPr>
                <w:sz w:val="18"/>
                <w:szCs w:val="18"/>
                <w:lang w:eastAsia="pt-BR"/>
              </w:rPr>
              <w:t>Sexo</w:t>
            </w:r>
          </w:p>
        </w:tc>
        <w:tc>
          <w:tcPr>
            <w:tcW w:w="1961" w:type="dxa"/>
          </w:tcPr>
          <w:p w:rsidR="00337E83" w:rsidRPr="00C110D2" w:rsidRDefault="00337E83" w:rsidP="009A637E">
            <w:pPr>
              <w:rPr>
                <w:sz w:val="18"/>
                <w:szCs w:val="18"/>
                <w:lang w:eastAsia="pt-BR"/>
              </w:rPr>
            </w:pPr>
            <w:r w:rsidRPr="00C110D2">
              <w:rPr>
                <w:sz w:val="18"/>
                <w:szCs w:val="18"/>
                <w:lang w:eastAsia="pt-BR"/>
              </w:rPr>
              <w:t>Escolaridade</w:t>
            </w:r>
          </w:p>
        </w:tc>
        <w:tc>
          <w:tcPr>
            <w:tcW w:w="2414" w:type="dxa"/>
          </w:tcPr>
          <w:p w:rsidR="00337E83" w:rsidRPr="00C110D2" w:rsidRDefault="00337E83" w:rsidP="009A637E">
            <w:pPr>
              <w:rPr>
                <w:sz w:val="18"/>
                <w:szCs w:val="18"/>
                <w:lang w:eastAsia="pt-BR"/>
              </w:rPr>
            </w:pPr>
            <w:r w:rsidRPr="00C110D2">
              <w:rPr>
                <w:sz w:val="18"/>
                <w:szCs w:val="18"/>
                <w:lang w:eastAsia="pt-BR"/>
              </w:rPr>
              <w:t>Ocupação</w:t>
            </w:r>
          </w:p>
        </w:tc>
        <w:tc>
          <w:tcPr>
            <w:tcW w:w="2916" w:type="dxa"/>
            <w:gridSpan w:val="2"/>
          </w:tcPr>
          <w:p w:rsidR="00337E83" w:rsidRPr="00C110D2" w:rsidRDefault="00337E83" w:rsidP="009A637E">
            <w:pPr>
              <w:rPr>
                <w:sz w:val="18"/>
                <w:szCs w:val="18"/>
                <w:lang w:eastAsia="pt-BR"/>
              </w:rPr>
            </w:pPr>
            <w:r w:rsidRPr="00C110D2">
              <w:rPr>
                <w:sz w:val="18"/>
                <w:szCs w:val="18"/>
                <w:lang w:eastAsia="pt-BR"/>
              </w:rPr>
              <w:t>Tabela/Código de Rendas (R$)</w:t>
            </w:r>
          </w:p>
        </w:tc>
      </w:tr>
      <w:tr w:rsidR="00337E83" w:rsidRPr="00C110D2" w:rsidTr="009A637E">
        <w:trPr>
          <w:trHeight w:val="248"/>
        </w:trPr>
        <w:tc>
          <w:tcPr>
            <w:tcW w:w="2113" w:type="dxa"/>
          </w:tcPr>
          <w:p w:rsidR="00337E83" w:rsidRPr="00C110D2" w:rsidRDefault="00337E83" w:rsidP="009A637E">
            <w:pPr>
              <w:rPr>
                <w:sz w:val="18"/>
                <w:szCs w:val="18"/>
                <w:lang w:eastAsia="pt-BR"/>
              </w:rPr>
            </w:pPr>
            <w:r w:rsidRPr="00C110D2">
              <w:rPr>
                <w:sz w:val="18"/>
                <w:szCs w:val="18"/>
                <w:lang w:eastAsia="pt-BR"/>
              </w:rPr>
              <w:t>(1) Chefe</w:t>
            </w:r>
          </w:p>
        </w:tc>
        <w:tc>
          <w:tcPr>
            <w:tcW w:w="1298" w:type="dxa"/>
          </w:tcPr>
          <w:p w:rsidR="00337E83" w:rsidRPr="00C110D2" w:rsidRDefault="00337E83" w:rsidP="009A637E">
            <w:pPr>
              <w:rPr>
                <w:sz w:val="18"/>
                <w:szCs w:val="18"/>
                <w:lang w:eastAsia="pt-BR"/>
              </w:rPr>
            </w:pPr>
            <w:r w:rsidRPr="00C110D2">
              <w:rPr>
                <w:sz w:val="18"/>
                <w:szCs w:val="18"/>
                <w:lang w:eastAsia="pt-BR"/>
              </w:rPr>
              <w:t>(1) Masculino</w:t>
            </w:r>
          </w:p>
        </w:tc>
        <w:tc>
          <w:tcPr>
            <w:tcW w:w="1961" w:type="dxa"/>
          </w:tcPr>
          <w:p w:rsidR="00337E83" w:rsidRPr="00C110D2" w:rsidRDefault="00337E83" w:rsidP="009A637E">
            <w:pPr>
              <w:rPr>
                <w:sz w:val="18"/>
                <w:szCs w:val="18"/>
                <w:lang w:eastAsia="pt-BR"/>
              </w:rPr>
            </w:pPr>
            <w:r w:rsidRPr="00C110D2">
              <w:rPr>
                <w:sz w:val="18"/>
                <w:szCs w:val="18"/>
                <w:lang w:eastAsia="pt-BR"/>
              </w:rPr>
              <w:t>(0) Sem escolaridade</w:t>
            </w:r>
          </w:p>
        </w:tc>
        <w:tc>
          <w:tcPr>
            <w:tcW w:w="2414" w:type="dxa"/>
          </w:tcPr>
          <w:p w:rsidR="00337E83" w:rsidRPr="00C110D2" w:rsidRDefault="00337E83" w:rsidP="009A637E">
            <w:pPr>
              <w:rPr>
                <w:sz w:val="18"/>
                <w:szCs w:val="18"/>
                <w:lang w:eastAsia="pt-BR"/>
              </w:rPr>
            </w:pPr>
            <w:r w:rsidRPr="00C110D2">
              <w:rPr>
                <w:sz w:val="18"/>
                <w:szCs w:val="18"/>
                <w:lang w:eastAsia="pt-BR"/>
              </w:rPr>
              <w:t>(1) Trabalhador Assalariado</w:t>
            </w:r>
          </w:p>
        </w:tc>
        <w:tc>
          <w:tcPr>
            <w:tcW w:w="648" w:type="dxa"/>
          </w:tcPr>
          <w:p w:rsidR="00337E83" w:rsidRPr="00C110D2" w:rsidRDefault="00337E83" w:rsidP="009A637E">
            <w:pPr>
              <w:jc w:val="center"/>
              <w:rPr>
                <w:sz w:val="18"/>
                <w:szCs w:val="18"/>
                <w:lang w:eastAsia="pt-BR"/>
              </w:rPr>
            </w:pPr>
            <w:r w:rsidRPr="00C110D2">
              <w:rPr>
                <w:sz w:val="18"/>
                <w:szCs w:val="18"/>
                <w:lang w:eastAsia="pt-BR"/>
              </w:rPr>
              <w:t>(A)</w:t>
            </w:r>
          </w:p>
        </w:tc>
        <w:tc>
          <w:tcPr>
            <w:tcW w:w="2268" w:type="dxa"/>
          </w:tcPr>
          <w:p w:rsidR="00337E83" w:rsidRPr="00C110D2" w:rsidRDefault="00337E83" w:rsidP="009A637E">
            <w:pPr>
              <w:rPr>
                <w:sz w:val="18"/>
                <w:szCs w:val="18"/>
                <w:lang w:eastAsia="pt-BR"/>
              </w:rPr>
            </w:pPr>
            <w:r w:rsidRPr="00C110D2">
              <w:rPr>
                <w:sz w:val="18"/>
                <w:szCs w:val="18"/>
                <w:lang w:eastAsia="pt-BR"/>
              </w:rPr>
              <w:t>Até 678,00</w:t>
            </w:r>
          </w:p>
        </w:tc>
      </w:tr>
      <w:tr w:rsidR="00337E83" w:rsidRPr="00C110D2" w:rsidTr="009A637E">
        <w:trPr>
          <w:trHeight w:val="248"/>
        </w:trPr>
        <w:tc>
          <w:tcPr>
            <w:tcW w:w="2113" w:type="dxa"/>
          </w:tcPr>
          <w:p w:rsidR="00337E83" w:rsidRPr="00C110D2" w:rsidRDefault="00337E83" w:rsidP="009A637E">
            <w:pPr>
              <w:rPr>
                <w:sz w:val="18"/>
                <w:szCs w:val="18"/>
                <w:lang w:eastAsia="pt-BR"/>
              </w:rPr>
            </w:pPr>
            <w:r w:rsidRPr="00C110D2">
              <w:rPr>
                <w:sz w:val="18"/>
                <w:szCs w:val="18"/>
                <w:lang w:eastAsia="pt-BR"/>
              </w:rPr>
              <w:t>(2) Esposa (o)</w:t>
            </w:r>
          </w:p>
        </w:tc>
        <w:tc>
          <w:tcPr>
            <w:tcW w:w="1298" w:type="dxa"/>
          </w:tcPr>
          <w:p w:rsidR="00337E83" w:rsidRPr="00C110D2" w:rsidRDefault="00337E83" w:rsidP="009A637E">
            <w:pPr>
              <w:rPr>
                <w:sz w:val="18"/>
                <w:szCs w:val="18"/>
                <w:lang w:eastAsia="pt-BR"/>
              </w:rPr>
            </w:pPr>
            <w:r w:rsidRPr="00C110D2">
              <w:rPr>
                <w:sz w:val="18"/>
                <w:szCs w:val="18"/>
                <w:lang w:eastAsia="pt-BR"/>
              </w:rPr>
              <w:t>(2) Feminino</w:t>
            </w:r>
          </w:p>
        </w:tc>
        <w:tc>
          <w:tcPr>
            <w:tcW w:w="1961" w:type="dxa"/>
          </w:tcPr>
          <w:p w:rsidR="00337E83" w:rsidRPr="00C110D2" w:rsidRDefault="00337E83" w:rsidP="009A637E">
            <w:pPr>
              <w:rPr>
                <w:sz w:val="18"/>
                <w:szCs w:val="18"/>
                <w:lang w:eastAsia="pt-BR"/>
              </w:rPr>
            </w:pPr>
            <w:r w:rsidRPr="00C110D2">
              <w:rPr>
                <w:sz w:val="18"/>
                <w:szCs w:val="18"/>
                <w:lang w:eastAsia="pt-BR"/>
              </w:rPr>
              <w:t>(1) 1º Grau Incompleto</w:t>
            </w:r>
          </w:p>
        </w:tc>
        <w:tc>
          <w:tcPr>
            <w:tcW w:w="2414" w:type="dxa"/>
          </w:tcPr>
          <w:p w:rsidR="00337E83" w:rsidRPr="00C110D2" w:rsidRDefault="00337E83" w:rsidP="009A637E">
            <w:pPr>
              <w:rPr>
                <w:sz w:val="18"/>
                <w:szCs w:val="18"/>
                <w:lang w:eastAsia="pt-BR"/>
              </w:rPr>
            </w:pPr>
            <w:r w:rsidRPr="00C110D2">
              <w:rPr>
                <w:sz w:val="18"/>
                <w:szCs w:val="18"/>
                <w:lang w:eastAsia="pt-BR"/>
              </w:rPr>
              <w:t>(2) Funcionário Público</w:t>
            </w:r>
          </w:p>
        </w:tc>
        <w:tc>
          <w:tcPr>
            <w:tcW w:w="648" w:type="dxa"/>
          </w:tcPr>
          <w:p w:rsidR="00337E83" w:rsidRPr="00C110D2" w:rsidRDefault="00337E83" w:rsidP="009A637E">
            <w:pPr>
              <w:jc w:val="center"/>
              <w:rPr>
                <w:sz w:val="18"/>
                <w:szCs w:val="18"/>
                <w:lang w:eastAsia="pt-BR"/>
              </w:rPr>
            </w:pPr>
            <w:r w:rsidRPr="00C110D2">
              <w:rPr>
                <w:sz w:val="18"/>
                <w:szCs w:val="18"/>
                <w:lang w:eastAsia="pt-BR"/>
              </w:rPr>
              <w:t>(B)</w:t>
            </w:r>
          </w:p>
        </w:tc>
        <w:tc>
          <w:tcPr>
            <w:tcW w:w="2268" w:type="dxa"/>
          </w:tcPr>
          <w:p w:rsidR="00337E83" w:rsidRPr="00C110D2" w:rsidRDefault="00337E83" w:rsidP="009A637E">
            <w:pPr>
              <w:rPr>
                <w:sz w:val="18"/>
                <w:szCs w:val="18"/>
                <w:lang w:eastAsia="pt-BR"/>
              </w:rPr>
            </w:pPr>
            <w:r w:rsidRPr="00C110D2">
              <w:rPr>
                <w:sz w:val="18"/>
                <w:szCs w:val="18"/>
                <w:lang w:eastAsia="pt-BR"/>
              </w:rPr>
              <w:t>De    679,00 a 1.356,00</w:t>
            </w:r>
          </w:p>
        </w:tc>
      </w:tr>
      <w:tr w:rsidR="00337E83" w:rsidRPr="00C110D2" w:rsidTr="009A637E">
        <w:trPr>
          <w:trHeight w:val="248"/>
        </w:trPr>
        <w:tc>
          <w:tcPr>
            <w:tcW w:w="2113" w:type="dxa"/>
          </w:tcPr>
          <w:p w:rsidR="00337E83" w:rsidRPr="00C110D2" w:rsidRDefault="00337E83" w:rsidP="009A637E">
            <w:pPr>
              <w:rPr>
                <w:sz w:val="18"/>
                <w:szCs w:val="18"/>
                <w:lang w:eastAsia="pt-BR"/>
              </w:rPr>
            </w:pPr>
            <w:r w:rsidRPr="00C110D2">
              <w:rPr>
                <w:sz w:val="18"/>
                <w:szCs w:val="18"/>
                <w:lang w:eastAsia="pt-BR"/>
              </w:rPr>
              <w:t>(3) Filho (a)</w:t>
            </w:r>
          </w:p>
        </w:tc>
        <w:tc>
          <w:tcPr>
            <w:tcW w:w="1298" w:type="dxa"/>
          </w:tcPr>
          <w:p w:rsidR="00337E83" w:rsidRPr="00C110D2" w:rsidRDefault="00337E83" w:rsidP="009A637E">
            <w:pPr>
              <w:rPr>
                <w:sz w:val="18"/>
                <w:szCs w:val="18"/>
                <w:lang w:eastAsia="pt-BR"/>
              </w:rPr>
            </w:pPr>
          </w:p>
        </w:tc>
        <w:tc>
          <w:tcPr>
            <w:tcW w:w="1961" w:type="dxa"/>
          </w:tcPr>
          <w:p w:rsidR="00337E83" w:rsidRPr="00C110D2" w:rsidRDefault="00337E83" w:rsidP="009A637E">
            <w:pPr>
              <w:rPr>
                <w:sz w:val="18"/>
                <w:szCs w:val="18"/>
                <w:lang w:eastAsia="pt-BR"/>
              </w:rPr>
            </w:pPr>
            <w:r w:rsidRPr="00C110D2">
              <w:rPr>
                <w:sz w:val="18"/>
                <w:szCs w:val="18"/>
                <w:lang w:eastAsia="pt-BR"/>
              </w:rPr>
              <w:t>(2) 1º Grau Completo</w:t>
            </w:r>
          </w:p>
        </w:tc>
        <w:tc>
          <w:tcPr>
            <w:tcW w:w="2414" w:type="dxa"/>
          </w:tcPr>
          <w:p w:rsidR="00337E83" w:rsidRPr="00C110D2" w:rsidRDefault="00337E83" w:rsidP="009A637E">
            <w:pPr>
              <w:rPr>
                <w:sz w:val="18"/>
                <w:szCs w:val="18"/>
                <w:lang w:eastAsia="pt-BR"/>
              </w:rPr>
            </w:pPr>
            <w:r w:rsidRPr="00C110D2">
              <w:rPr>
                <w:sz w:val="18"/>
                <w:szCs w:val="18"/>
                <w:lang w:eastAsia="pt-BR"/>
              </w:rPr>
              <w:t>(3) Profissional Liberal</w:t>
            </w:r>
          </w:p>
        </w:tc>
        <w:tc>
          <w:tcPr>
            <w:tcW w:w="648" w:type="dxa"/>
          </w:tcPr>
          <w:p w:rsidR="00337E83" w:rsidRPr="00C110D2" w:rsidRDefault="00337E83" w:rsidP="009A637E">
            <w:pPr>
              <w:jc w:val="center"/>
              <w:rPr>
                <w:sz w:val="18"/>
                <w:szCs w:val="18"/>
                <w:lang w:eastAsia="pt-BR"/>
              </w:rPr>
            </w:pPr>
            <w:r w:rsidRPr="00C110D2">
              <w:rPr>
                <w:sz w:val="18"/>
                <w:szCs w:val="18"/>
                <w:lang w:eastAsia="pt-BR"/>
              </w:rPr>
              <w:t>(C)</w:t>
            </w:r>
          </w:p>
        </w:tc>
        <w:tc>
          <w:tcPr>
            <w:tcW w:w="2268" w:type="dxa"/>
          </w:tcPr>
          <w:p w:rsidR="00337E83" w:rsidRPr="00C110D2" w:rsidRDefault="00337E83" w:rsidP="009A637E">
            <w:pPr>
              <w:rPr>
                <w:sz w:val="18"/>
                <w:szCs w:val="18"/>
                <w:lang w:eastAsia="pt-BR"/>
              </w:rPr>
            </w:pPr>
            <w:r w:rsidRPr="00C110D2">
              <w:rPr>
                <w:sz w:val="18"/>
                <w:szCs w:val="18"/>
                <w:lang w:eastAsia="pt-BR"/>
              </w:rPr>
              <w:t>De 1.357,00 a 2.034,00</w:t>
            </w:r>
          </w:p>
        </w:tc>
      </w:tr>
      <w:tr w:rsidR="00337E83" w:rsidRPr="00C110D2" w:rsidTr="009A637E">
        <w:trPr>
          <w:trHeight w:val="248"/>
        </w:trPr>
        <w:tc>
          <w:tcPr>
            <w:tcW w:w="2113" w:type="dxa"/>
          </w:tcPr>
          <w:p w:rsidR="00337E83" w:rsidRPr="00C110D2" w:rsidRDefault="00337E83" w:rsidP="009A637E">
            <w:pPr>
              <w:rPr>
                <w:sz w:val="18"/>
                <w:szCs w:val="18"/>
                <w:lang w:eastAsia="pt-BR"/>
              </w:rPr>
            </w:pPr>
            <w:r w:rsidRPr="00C110D2">
              <w:rPr>
                <w:sz w:val="18"/>
                <w:szCs w:val="18"/>
                <w:lang w:eastAsia="pt-BR"/>
              </w:rPr>
              <w:t>(4) Irmão (ã)</w:t>
            </w:r>
          </w:p>
        </w:tc>
        <w:tc>
          <w:tcPr>
            <w:tcW w:w="1298" w:type="dxa"/>
          </w:tcPr>
          <w:p w:rsidR="00337E83" w:rsidRPr="00C110D2" w:rsidRDefault="00337E83" w:rsidP="009A637E">
            <w:pPr>
              <w:rPr>
                <w:sz w:val="18"/>
                <w:szCs w:val="18"/>
                <w:lang w:eastAsia="pt-BR"/>
              </w:rPr>
            </w:pPr>
          </w:p>
        </w:tc>
        <w:tc>
          <w:tcPr>
            <w:tcW w:w="1961" w:type="dxa"/>
          </w:tcPr>
          <w:p w:rsidR="00337E83" w:rsidRPr="00C110D2" w:rsidRDefault="00337E83" w:rsidP="009A637E">
            <w:pPr>
              <w:rPr>
                <w:sz w:val="18"/>
                <w:szCs w:val="18"/>
                <w:lang w:eastAsia="pt-BR"/>
              </w:rPr>
            </w:pPr>
            <w:r w:rsidRPr="00C110D2">
              <w:rPr>
                <w:sz w:val="18"/>
                <w:szCs w:val="18"/>
                <w:lang w:eastAsia="pt-BR"/>
              </w:rPr>
              <w:t>(3) 2º Grau Incompleto</w:t>
            </w:r>
          </w:p>
        </w:tc>
        <w:tc>
          <w:tcPr>
            <w:tcW w:w="2414" w:type="dxa"/>
          </w:tcPr>
          <w:p w:rsidR="00337E83" w:rsidRPr="00C110D2" w:rsidRDefault="00337E83" w:rsidP="009A637E">
            <w:pPr>
              <w:rPr>
                <w:sz w:val="18"/>
                <w:szCs w:val="18"/>
                <w:lang w:eastAsia="pt-BR"/>
              </w:rPr>
            </w:pPr>
            <w:r w:rsidRPr="00C110D2">
              <w:rPr>
                <w:sz w:val="18"/>
                <w:szCs w:val="18"/>
                <w:lang w:eastAsia="pt-BR"/>
              </w:rPr>
              <w:t>(4) Ambulante</w:t>
            </w:r>
          </w:p>
        </w:tc>
        <w:tc>
          <w:tcPr>
            <w:tcW w:w="648" w:type="dxa"/>
          </w:tcPr>
          <w:p w:rsidR="00337E83" w:rsidRPr="00C110D2" w:rsidRDefault="00337E83" w:rsidP="009A637E">
            <w:pPr>
              <w:jc w:val="center"/>
              <w:rPr>
                <w:sz w:val="18"/>
                <w:szCs w:val="18"/>
                <w:lang w:eastAsia="pt-BR"/>
              </w:rPr>
            </w:pPr>
            <w:r w:rsidRPr="00C110D2">
              <w:rPr>
                <w:sz w:val="18"/>
                <w:szCs w:val="18"/>
                <w:lang w:eastAsia="pt-BR"/>
              </w:rPr>
              <w:t>(D)</w:t>
            </w:r>
          </w:p>
        </w:tc>
        <w:tc>
          <w:tcPr>
            <w:tcW w:w="2268" w:type="dxa"/>
          </w:tcPr>
          <w:p w:rsidR="00337E83" w:rsidRPr="00C110D2" w:rsidRDefault="00337E83" w:rsidP="009A637E">
            <w:pPr>
              <w:rPr>
                <w:sz w:val="18"/>
                <w:szCs w:val="18"/>
                <w:lang w:eastAsia="pt-BR"/>
              </w:rPr>
            </w:pPr>
            <w:r w:rsidRPr="00C110D2">
              <w:rPr>
                <w:sz w:val="18"/>
                <w:szCs w:val="18"/>
                <w:lang w:eastAsia="pt-BR"/>
              </w:rPr>
              <w:t xml:space="preserve">De 2.035,00 a  2.712,00 </w:t>
            </w:r>
          </w:p>
        </w:tc>
      </w:tr>
      <w:tr w:rsidR="00337E83" w:rsidRPr="00C110D2" w:rsidTr="009A637E">
        <w:trPr>
          <w:trHeight w:val="248"/>
        </w:trPr>
        <w:tc>
          <w:tcPr>
            <w:tcW w:w="2113" w:type="dxa"/>
          </w:tcPr>
          <w:p w:rsidR="00337E83" w:rsidRPr="00C110D2" w:rsidRDefault="00337E83" w:rsidP="009A637E">
            <w:pPr>
              <w:rPr>
                <w:sz w:val="18"/>
                <w:szCs w:val="18"/>
                <w:lang w:eastAsia="pt-BR"/>
              </w:rPr>
            </w:pPr>
            <w:r w:rsidRPr="00C110D2">
              <w:rPr>
                <w:sz w:val="18"/>
                <w:szCs w:val="18"/>
                <w:lang w:eastAsia="pt-BR"/>
              </w:rPr>
              <w:t>(5) Pai - mãe</w:t>
            </w:r>
          </w:p>
        </w:tc>
        <w:tc>
          <w:tcPr>
            <w:tcW w:w="1298" w:type="dxa"/>
          </w:tcPr>
          <w:p w:rsidR="00337E83" w:rsidRPr="00C110D2" w:rsidRDefault="00337E83" w:rsidP="009A637E">
            <w:pPr>
              <w:rPr>
                <w:sz w:val="18"/>
                <w:szCs w:val="18"/>
                <w:lang w:eastAsia="pt-BR"/>
              </w:rPr>
            </w:pPr>
          </w:p>
        </w:tc>
        <w:tc>
          <w:tcPr>
            <w:tcW w:w="1961" w:type="dxa"/>
          </w:tcPr>
          <w:p w:rsidR="00337E83" w:rsidRPr="00C110D2" w:rsidRDefault="00337E83" w:rsidP="009A637E">
            <w:pPr>
              <w:rPr>
                <w:sz w:val="18"/>
                <w:szCs w:val="18"/>
                <w:lang w:eastAsia="pt-BR"/>
              </w:rPr>
            </w:pPr>
            <w:r w:rsidRPr="00C110D2">
              <w:rPr>
                <w:sz w:val="18"/>
                <w:szCs w:val="18"/>
                <w:lang w:eastAsia="pt-BR"/>
              </w:rPr>
              <w:t>(4) 2º Grau Completo</w:t>
            </w:r>
          </w:p>
        </w:tc>
        <w:tc>
          <w:tcPr>
            <w:tcW w:w="2414" w:type="dxa"/>
          </w:tcPr>
          <w:p w:rsidR="00337E83" w:rsidRPr="00C110D2" w:rsidRDefault="00337E83" w:rsidP="009A637E">
            <w:pPr>
              <w:rPr>
                <w:sz w:val="18"/>
                <w:szCs w:val="18"/>
                <w:lang w:eastAsia="pt-BR"/>
              </w:rPr>
            </w:pPr>
            <w:r w:rsidRPr="00C110D2">
              <w:rPr>
                <w:sz w:val="18"/>
                <w:szCs w:val="18"/>
                <w:lang w:eastAsia="pt-BR"/>
              </w:rPr>
              <w:t>(5) Empresário</w:t>
            </w:r>
          </w:p>
        </w:tc>
        <w:tc>
          <w:tcPr>
            <w:tcW w:w="648" w:type="dxa"/>
          </w:tcPr>
          <w:p w:rsidR="00337E83" w:rsidRPr="00C110D2" w:rsidRDefault="00337E83" w:rsidP="009A637E">
            <w:pPr>
              <w:jc w:val="center"/>
              <w:rPr>
                <w:sz w:val="18"/>
                <w:szCs w:val="18"/>
                <w:lang w:eastAsia="pt-BR"/>
              </w:rPr>
            </w:pPr>
            <w:r w:rsidRPr="00C110D2">
              <w:rPr>
                <w:sz w:val="18"/>
                <w:szCs w:val="18"/>
                <w:lang w:eastAsia="pt-BR"/>
              </w:rPr>
              <w:t>(E)</w:t>
            </w:r>
          </w:p>
        </w:tc>
        <w:tc>
          <w:tcPr>
            <w:tcW w:w="2268" w:type="dxa"/>
          </w:tcPr>
          <w:p w:rsidR="00337E83" w:rsidRPr="00C110D2" w:rsidRDefault="00337E83" w:rsidP="009A637E">
            <w:pPr>
              <w:rPr>
                <w:sz w:val="18"/>
                <w:szCs w:val="18"/>
                <w:lang w:eastAsia="pt-BR"/>
              </w:rPr>
            </w:pPr>
            <w:r w:rsidRPr="00C110D2">
              <w:rPr>
                <w:sz w:val="18"/>
                <w:szCs w:val="18"/>
                <w:lang w:eastAsia="pt-BR"/>
              </w:rPr>
              <w:t>De 2.713,00 a 3.390,00</w:t>
            </w:r>
          </w:p>
        </w:tc>
      </w:tr>
      <w:tr w:rsidR="00337E83" w:rsidRPr="00C110D2" w:rsidTr="009A637E">
        <w:trPr>
          <w:trHeight w:val="248"/>
        </w:trPr>
        <w:tc>
          <w:tcPr>
            <w:tcW w:w="2113" w:type="dxa"/>
          </w:tcPr>
          <w:p w:rsidR="00337E83" w:rsidRPr="00C110D2" w:rsidRDefault="00337E83" w:rsidP="009A637E">
            <w:pPr>
              <w:rPr>
                <w:sz w:val="18"/>
                <w:szCs w:val="18"/>
                <w:lang w:eastAsia="pt-BR"/>
              </w:rPr>
            </w:pPr>
            <w:r w:rsidRPr="00C110D2">
              <w:rPr>
                <w:sz w:val="18"/>
                <w:szCs w:val="18"/>
                <w:lang w:eastAsia="pt-BR"/>
              </w:rPr>
              <w:t>(6) Avó - avô</w:t>
            </w:r>
          </w:p>
        </w:tc>
        <w:tc>
          <w:tcPr>
            <w:tcW w:w="1298" w:type="dxa"/>
          </w:tcPr>
          <w:p w:rsidR="00337E83" w:rsidRPr="00C110D2" w:rsidRDefault="00337E83" w:rsidP="009A637E">
            <w:pPr>
              <w:rPr>
                <w:sz w:val="18"/>
                <w:szCs w:val="18"/>
                <w:lang w:eastAsia="pt-BR"/>
              </w:rPr>
            </w:pPr>
          </w:p>
        </w:tc>
        <w:tc>
          <w:tcPr>
            <w:tcW w:w="1961" w:type="dxa"/>
          </w:tcPr>
          <w:p w:rsidR="00337E83" w:rsidRPr="00C110D2" w:rsidRDefault="00337E83" w:rsidP="009A637E">
            <w:pPr>
              <w:rPr>
                <w:sz w:val="18"/>
                <w:szCs w:val="18"/>
                <w:lang w:eastAsia="pt-BR"/>
              </w:rPr>
            </w:pPr>
            <w:r w:rsidRPr="00C110D2">
              <w:rPr>
                <w:sz w:val="18"/>
                <w:szCs w:val="18"/>
                <w:lang w:eastAsia="pt-BR"/>
              </w:rPr>
              <w:t>(5) Superior Incompleto</w:t>
            </w:r>
          </w:p>
        </w:tc>
        <w:tc>
          <w:tcPr>
            <w:tcW w:w="2414" w:type="dxa"/>
          </w:tcPr>
          <w:p w:rsidR="00337E83" w:rsidRPr="00C110D2" w:rsidRDefault="00337E83" w:rsidP="009A637E">
            <w:pPr>
              <w:rPr>
                <w:sz w:val="18"/>
                <w:szCs w:val="18"/>
                <w:lang w:eastAsia="pt-BR"/>
              </w:rPr>
            </w:pPr>
            <w:r w:rsidRPr="00C110D2">
              <w:rPr>
                <w:sz w:val="18"/>
                <w:szCs w:val="18"/>
                <w:lang w:eastAsia="pt-BR"/>
              </w:rPr>
              <w:t>(6) Empregado Temporário</w:t>
            </w:r>
          </w:p>
        </w:tc>
        <w:tc>
          <w:tcPr>
            <w:tcW w:w="648" w:type="dxa"/>
          </w:tcPr>
          <w:p w:rsidR="00337E83" w:rsidRPr="00C110D2" w:rsidRDefault="00337E83" w:rsidP="009A637E">
            <w:pPr>
              <w:jc w:val="center"/>
              <w:rPr>
                <w:sz w:val="18"/>
                <w:szCs w:val="18"/>
                <w:lang w:eastAsia="pt-BR"/>
              </w:rPr>
            </w:pPr>
            <w:r w:rsidRPr="00C110D2">
              <w:rPr>
                <w:sz w:val="18"/>
                <w:szCs w:val="18"/>
                <w:lang w:eastAsia="pt-BR"/>
              </w:rPr>
              <w:t>(F)</w:t>
            </w:r>
          </w:p>
        </w:tc>
        <w:tc>
          <w:tcPr>
            <w:tcW w:w="2268" w:type="dxa"/>
          </w:tcPr>
          <w:p w:rsidR="00337E83" w:rsidRPr="00C110D2" w:rsidRDefault="00337E83" w:rsidP="009A637E">
            <w:pPr>
              <w:rPr>
                <w:sz w:val="18"/>
                <w:szCs w:val="18"/>
                <w:lang w:eastAsia="pt-BR"/>
              </w:rPr>
            </w:pPr>
            <w:r w:rsidRPr="00C110D2">
              <w:rPr>
                <w:sz w:val="18"/>
                <w:szCs w:val="18"/>
                <w:lang w:eastAsia="pt-BR"/>
              </w:rPr>
              <w:t>De 3.391,00 a 4.068,00</w:t>
            </w:r>
          </w:p>
        </w:tc>
      </w:tr>
      <w:tr w:rsidR="00337E83" w:rsidRPr="00C110D2" w:rsidTr="009A637E">
        <w:trPr>
          <w:trHeight w:val="248"/>
        </w:trPr>
        <w:tc>
          <w:tcPr>
            <w:tcW w:w="2113" w:type="dxa"/>
          </w:tcPr>
          <w:p w:rsidR="00337E83" w:rsidRPr="00C110D2" w:rsidRDefault="00337E83" w:rsidP="009A637E">
            <w:pPr>
              <w:rPr>
                <w:sz w:val="18"/>
                <w:szCs w:val="18"/>
                <w:lang w:eastAsia="pt-BR"/>
              </w:rPr>
            </w:pPr>
            <w:r w:rsidRPr="00C110D2">
              <w:rPr>
                <w:sz w:val="18"/>
                <w:szCs w:val="18"/>
                <w:lang w:eastAsia="pt-BR"/>
              </w:rPr>
              <w:t>(7) Outro parente</w:t>
            </w:r>
          </w:p>
        </w:tc>
        <w:tc>
          <w:tcPr>
            <w:tcW w:w="1298" w:type="dxa"/>
          </w:tcPr>
          <w:p w:rsidR="00337E83" w:rsidRPr="00C110D2" w:rsidRDefault="00337E83" w:rsidP="009A637E">
            <w:pPr>
              <w:rPr>
                <w:sz w:val="18"/>
                <w:szCs w:val="18"/>
                <w:lang w:eastAsia="pt-BR"/>
              </w:rPr>
            </w:pPr>
          </w:p>
        </w:tc>
        <w:tc>
          <w:tcPr>
            <w:tcW w:w="1961" w:type="dxa"/>
          </w:tcPr>
          <w:p w:rsidR="00337E83" w:rsidRPr="00C110D2" w:rsidRDefault="00337E83" w:rsidP="009A637E">
            <w:pPr>
              <w:rPr>
                <w:sz w:val="18"/>
                <w:szCs w:val="18"/>
                <w:lang w:eastAsia="pt-BR"/>
              </w:rPr>
            </w:pPr>
            <w:r w:rsidRPr="00C110D2">
              <w:rPr>
                <w:sz w:val="18"/>
                <w:szCs w:val="18"/>
                <w:lang w:eastAsia="pt-BR"/>
              </w:rPr>
              <w:t>(6) Superior Completo</w:t>
            </w:r>
          </w:p>
        </w:tc>
        <w:tc>
          <w:tcPr>
            <w:tcW w:w="2414" w:type="dxa"/>
          </w:tcPr>
          <w:p w:rsidR="00337E83" w:rsidRPr="00C110D2" w:rsidRDefault="00337E83" w:rsidP="009A637E">
            <w:pPr>
              <w:rPr>
                <w:sz w:val="18"/>
                <w:szCs w:val="18"/>
                <w:lang w:eastAsia="pt-BR"/>
              </w:rPr>
            </w:pPr>
            <w:r w:rsidRPr="00C110D2">
              <w:rPr>
                <w:sz w:val="18"/>
                <w:szCs w:val="18"/>
                <w:lang w:eastAsia="pt-BR"/>
              </w:rPr>
              <w:t>(7) Aposentado/Pensionista</w:t>
            </w:r>
          </w:p>
        </w:tc>
        <w:tc>
          <w:tcPr>
            <w:tcW w:w="648" w:type="dxa"/>
          </w:tcPr>
          <w:p w:rsidR="00337E83" w:rsidRPr="00C110D2" w:rsidRDefault="00337E83" w:rsidP="009A637E">
            <w:pPr>
              <w:jc w:val="center"/>
              <w:rPr>
                <w:sz w:val="18"/>
                <w:szCs w:val="18"/>
                <w:lang w:eastAsia="pt-BR"/>
              </w:rPr>
            </w:pPr>
            <w:r w:rsidRPr="00C110D2">
              <w:rPr>
                <w:sz w:val="18"/>
                <w:szCs w:val="18"/>
                <w:lang w:eastAsia="pt-BR"/>
              </w:rPr>
              <w:t>(G)</w:t>
            </w:r>
          </w:p>
        </w:tc>
        <w:tc>
          <w:tcPr>
            <w:tcW w:w="2268" w:type="dxa"/>
          </w:tcPr>
          <w:p w:rsidR="00337E83" w:rsidRPr="00C110D2" w:rsidRDefault="00337E83" w:rsidP="009A637E">
            <w:pPr>
              <w:rPr>
                <w:sz w:val="18"/>
                <w:szCs w:val="18"/>
                <w:lang w:eastAsia="pt-BR"/>
              </w:rPr>
            </w:pPr>
            <w:r w:rsidRPr="00C110D2">
              <w:rPr>
                <w:sz w:val="18"/>
                <w:szCs w:val="18"/>
                <w:lang w:eastAsia="pt-BR"/>
              </w:rPr>
              <w:t>De 4.069,00 a 4.746,00</w:t>
            </w:r>
          </w:p>
        </w:tc>
      </w:tr>
      <w:tr w:rsidR="00337E83" w:rsidRPr="00C110D2" w:rsidTr="009A637E">
        <w:trPr>
          <w:trHeight w:val="248"/>
        </w:trPr>
        <w:tc>
          <w:tcPr>
            <w:tcW w:w="2113" w:type="dxa"/>
          </w:tcPr>
          <w:p w:rsidR="00337E83" w:rsidRPr="00C110D2" w:rsidRDefault="00337E83" w:rsidP="009A637E">
            <w:pPr>
              <w:rPr>
                <w:sz w:val="18"/>
                <w:szCs w:val="18"/>
                <w:lang w:eastAsia="pt-BR"/>
              </w:rPr>
            </w:pPr>
            <w:r w:rsidRPr="00C110D2">
              <w:rPr>
                <w:sz w:val="18"/>
                <w:szCs w:val="18"/>
                <w:lang w:eastAsia="pt-BR"/>
              </w:rPr>
              <w:t>(8) Sem parentesco</w:t>
            </w:r>
          </w:p>
        </w:tc>
        <w:tc>
          <w:tcPr>
            <w:tcW w:w="1298" w:type="dxa"/>
          </w:tcPr>
          <w:p w:rsidR="00337E83" w:rsidRPr="00C110D2" w:rsidRDefault="00337E83" w:rsidP="009A637E">
            <w:pPr>
              <w:rPr>
                <w:sz w:val="18"/>
                <w:szCs w:val="18"/>
                <w:lang w:eastAsia="pt-BR"/>
              </w:rPr>
            </w:pPr>
          </w:p>
        </w:tc>
        <w:tc>
          <w:tcPr>
            <w:tcW w:w="1961" w:type="dxa"/>
          </w:tcPr>
          <w:p w:rsidR="00337E83" w:rsidRPr="00C110D2" w:rsidRDefault="00337E83" w:rsidP="009A637E">
            <w:pPr>
              <w:rPr>
                <w:sz w:val="18"/>
                <w:szCs w:val="18"/>
                <w:lang w:eastAsia="pt-BR"/>
              </w:rPr>
            </w:pPr>
          </w:p>
        </w:tc>
        <w:tc>
          <w:tcPr>
            <w:tcW w:w="2414" w:type="dxa"/>
          </w:tcPr>
          <w:p w:rsidR="00337E83" w:rsidRPr="00C110D2" w:rsidRDefault="00337E83" w:rsidP="009A637E">
            <w:pPr>
              <w:rPr>
                <w:sz w:val="18"/>
                <w:szCs w:val="18"/>
                <w:lang w:eastAsia="pt-BR"/>
              </w:rPr>
            </w:pPr>
            <w:r w:rsidRPr="00C110D2">
              <w:rPr>
                <w:sz w:val="18"/>
                <w:szCs w:val="18"/>
                <w:lang w:eastAsia="pt-BR"/>
              </w:rPr>
              <w:t>(8) Trabalhador Doméstico</w:t>
            </w:r>
          </w:p>
        </w:tc>
        <w:tc>
          <w:tcPr>
            <w:tcW w:w="648" w:type="dxa"/>
          </w:tcPr>
          <w:p w:rsidR="00337E83" w:rsidRPr="00C110D2" w:rsidRDefault="00337E83" w:rsidP="009A637E">
            <w:pPr>
              <w:jc w:val="center"/>
              <w:rPr>
                <w:sz w:val="18"/>
                <w:szCs w:val="18"/>
                <w:lang w:eastAsia="pt-BR"/>
              </w:rPr>
            </w:pPr>
            <w:r w:rsidRPr="00C110D2">
              <w:rPr>
                <w:sz w:val="18"/>
                <w:szCs w:val="18"/>
                <w:lang w:eastAsia="pt-BR"/>
              </w:rPr>
              <w:t>(H)</w:t>
            </w:r>
          </w:p>
        </w:tc>
        <w:tc>
          <w:tcPr>
            <w:tcW w:w="2268" w:type="dxa"/>
          </w:tcPr>
          <w:p w:rsidR="00337E83" w:rsidRPr="00C110D2" w:rsidRDefault="00337E83" w:rsidP="009A637E">
            <w:pPr>
              <w:rPr>
                <w:sz w:val="18"/>
                <w:szCs w:val="18"/>
                <w:lang w:eastAsia="pt-BR"/>
              </w:rPr>
            </w:pPr>
            <w:r w:rsidRPr="00C110D2">
              <w:rPr>
                <w:sz w:val="18"/>
                <w:szCs w:val="18"/>
                <w:lang w:eastAsia="pt-BR"/>
              </w:rPr>
              <w:t>De 4.747,00 a 4.424,00</w:t>
            </w:r>
          </w:p>
        </w:tc>
      </w:tr>
      <w:tr w:rsidR="00337E83" w:rsidRPr="00C110D2" w:rsidTr="009A637E">
        <w:trPr>
          <w:trHeight w:val="269"/>
        </w:trPr>
        <w:tc>
          <w:tcPr>
            <w:tcW w:w="2113" w:type="dxa"/>
          </w:tcPr>
          <w:p w:rsidR="00337E83" w:rsidRPr="00C110D2" w:rsidRDefault="00337E83" w:rsidP="009A637E">
            <w:pPr>
              <w:rPr>
                <w:sz w:val="18"/>
                <w:szCs w:val="18"/>
                <w:lang w:eastAsia="pt-BR"/>
              </w:rPr>
            </w:pPr>
          </w:p>
        </w:tc>
        <w:tc>
          <w:tcPr>
            <w:tcW w:w="1298" w:type="dxa"/>
          </w:tcPr>
          <w:p w:rsidR="00337E83" w:rsidRPr="00C110D2" w:rsidRDefault="00337E83" w:rsidP="009A637E">
            <w:pPr>
              <w:rPr>
                <w:sz w:val="18"/>
                <w:szCs w:val="18"/>
                <w:lang w:eastAsia="pt-BR"/>
              </w:rPr>
            </w:pPr>
          </w:p>
        </w:tc>
        <w:tc>
          <w:tcPr>
            <w:tcW w:w="1961" w:type="dxa"/>
          </w:tcPr>
          <w:p w:rsidR="00337E83" w:rsidRPr="00C110D2" w:rsidRDefault="00337E83" w:rsidP="009A637E">
            <w:pPr>
              <w:rPr>
                <w:sz w:val="18"/>
                <w:szCs w:val="18"/>
                <w:lang w:eastAsia="pt-BR"/>
              </w:rPr>
            </w:pPr>
          </w:p>
        </w:tc>
        <w:tc>
          <w:tcPr>
            <w:tcW w:w="2414" w:type="dxa"/>
          </w:tcPr>
          <w:p w:rsidR="00337E83" w:rsidRPr="00C110D2" w:rsidRDefault="00337E83" w:rsidP="009A637E">
            <w:pPr>
              <w:rPr>
                <w:sz w:val="18"/>
                <w:szCs w:val="18"/>
                <w:lang w:eastAsia="pt-BR"/>
              </w:rPr>
            </w:pPr>
            <w:r w:rsidRPr="00C110D2">
              <w:rPr>
                <w:sz w:val="18"/>
                <w:szCs w:val="18"/>
                <w:lang w:eastAsia="pt-BR"/>
              </w:rPr>
              <w:t>(9) Autônomo</w:t>
            </w:r>
          </w:p>
        </w:tc>
        <w:tc>
          <w:tcPr>
            <w:tcW w:w="648" w:type="dxa"/>
          </w:tcPr>
          <w:p w:rsidR="00337E83" w:rsidRPr="00C110D2" w:rsidRDefault="00337E83" w:rsidP="009A637E">
            <w:pPr>
              <w:jc w:val="center"/>
              <w:rPr>
                <w:sz w:val="18"/>
                <w:szCs w:val="18"/>
                <w:lang w:eastAsia="pt-BR"/>
              </w:rPr>
            </w:pPr>
            <w:r w:rsidRPr="00C110D2">
              <w:rPr>
                <w:sz w:val="18"/>
                <w:szCs w:val="18"/>
                <w:lang w:eastAsia="pt-BR"/>
              </w:rPr>
              <w:t>(I)</w:t>
            </w:r>
          </w:p>
        </w:tc>
        <w:tc>
          <w:tcPr>
            <w:tcW w:w="2268" w:type="dxa"/>
          </w:tcPr>
          <w:p w:rsidR="00337E83" w:rsidRPr="00C110D2" w:rsidRDefault="00337E83" w:rsidP="009A637E">
            <w:pPr>
              <w:rPr>
                <w:sz w:val="18"/>
                <w:szCs w:val="18"/>
                <w:lang w:eastAsia="pt-BR"/>
              </w:rPr>
            </w:pPr>
            <w:r w:rsidRPr="00C110D2">
              <w:rPr>
                <w:sz w:val="18"/>
                <w:szCs w:val="18"/>
                <w:lang w:eastAsia="pt-BR"/>
              </w:rPr>
              <w:t>De 5.425,00 a 6.102,00</w:t>
            </w:r>
          </w:p>
        </w:tc>
      </w:tr>
      <w:tr w:rsidR="00337E83" w:rsidRPr="00C110D2" w:rsidTr="009A637E">
        <w:trPr>
          <w:trHeight w:val="248"/>
        </w:trPr>
        <w:tc>
          <w:tcPr>
            <w:tcW w:w="2113" w:type="dxa"/>
          </w:tcPr>
          <w:p w:rsidR="00337E83" w:rsidRPr="00C110D2" w:rsidRDefault="00337E83" w:rsidP="009A637E">
            <w:pPr>
              <w:rPr>
                <w:sz w:val="18"/>
                <w:szCs w:val="18"/>
                <w:lang w:eastAsia="pt-BR"/>
              </w:rPr>
            </w:pPr>
          </w:p>
        </w:tc>
        <w:tc>
          <w:tcPr>
            <w:tcW w:w="1298" w:type="dxa"/>
          </w:tcPr>
          <w:p w:rsidR="00337E83" w:rsidRPr="00C110D2" w:rsidRDefault="00337E83" w:rsidP="009A637E">
            <w:pPr>
              <w:rPr>
                <w:sz w:val="18"/>
                <w:szCs w:val="18"/>
                <w:lang w:eastAsia="pt-BR"/>
              </w:rPr>
            </w:pPr>
          </w:p>
        </w:tc>
        <w:tc>
          <w:tcPr>
            <w:tcW w:w="1961" w:type="dxa"/>
          </w:tcPr>
          <w:p w:rsidR="00337E83" w:rsidRPr="00C110D2" w:rsidRDefault="00337E83" w:rsidP="009A637E">
            <w:pPr>
              <w:rPr>
                <w:sz w:val="18"/>
                <w:szCs w:val="18"/>
                <w:lang w:eastAsia="pt-BR"/>
              </w:rPr>
            </w:pPr>
          </w:p>
        </w:tc>
        <w:tc>
          <w:tcPr>
            <w:tcW w:w="2414" w:type="dxa"/>
          </w:tcPr>
          <w:p w:rsidR="00337E83" w:rsidRPr="00C110D2" w:rsidRDefault="00337E83" w:rsidP="009A637E">
            <w:pPr>
              <w:rPr>
                <w:sz w:val="18"/>
                <w:szCs w:val="18"/>
                <w:lang w:eastAsia="pt-BR"/>
              </w:rPr>
            </w:pPr>
            <w:r w:rsidRPr="00C110D2">
              <w:rPr>
                <w:sz w:val="18"/>
                <w:szCs w:val="18"/>
                <w:lang w:eastAsia="pt-BR"/>
              </w:rPr>
              <w:t>(10) Desempregado</w:t>
            </w:r>
          </w:p>
        </w:tc>
        <w:tc>
          <w:tcPr>
            <w:tcW w:w="648" w:type="dxa"/>
          </w:tcPr>
          <w:p w:rsidR="00337E83" w:rsidRPr="00C110D2" w:rsidRDefault="00337E83" w:rsidP="009A637E">
            <w:pPr>
              <w:jc w:val="center"/>
              <w:rPr>
                <w:sz w:val="18"/>
                <w:szCs w:val="18"/>
                <w:lang w:eastAsia="pt-BR"/>
              </w:rPr>
            </w:pPr>
            <w:r w:rsidRPr="00C110D2">
              <w:rPr>
                <w:sz w:val="18"/>
                <w:szCs w:val="18"/>
                <w:lang w:eastAsia="pt-BR"/>
              </w:rPr>
              <w:t>(J)</w:t>
            </w:r>
          </w:p>
        </w:tc>
        <w:tc>
          <w:tcPr>
            <w:tcW w:w="2268" w:type="dxa"/>
          </w:tcPr>
          <w:p w:rsidR="00337E83" w:rsidRPr="00C110D2" w:rsidRDefault="00337E83" w:rsidP="009A637E">
            <w:pPr>
              <w:rPr>
                <w:sz w:val="18"/>
                <w:szCs w:val="18"/>
                <w:lang w:eastAsia="pt-BR"/>
              </w:rPr>
            </w:pPr>
            <w:r w:rsidRPr="00C110D2">
              <w:rPr>
                <w:sz w:val="18"/>
                <w:szCs w:val="18"/>
                <w:lang w:eastAsia="pt-BR"/>
              </w:rPr>
              <w:t>De 6.103,00 a 6.780,00</w:t>
            </w:r>
          </w:p>
        </w:tc>
      </w:tr>
      <w:tr w:rsidR="00337E83" w:rsidRPr="00C110D2" w:rsidTr="009A637E">
        <w:trPr>
          <w:trHeight w:val="248"/>
        </w:trPr>
        <w:tc>
          <w:tcPr>
            <w:tcW w:w="2113" w:type="dxa"/>
          </w:tcPr>
          <w:p w:rsidR="00337E83" w:rsidRPr="00C110D2" w:rsidRDefault="00337E83" w:rsidP="009A637E">
            <w:pPr>
              <w:rPr>
                <w:sz w:val="18"/>
                <w:szCs w:val="18"/>
                <w:lang w:eastAsia="pt-BR"/>
              </w:rPr>
            </w:pPr>
          </w:p>
        </w:tc>
        <w:tc>
          <w:tcPr>
            <w:tcW w:w="1298" w:type="dxa"/>
          </w:tcPr>
          <w:p w:rsidR="00337E83" w:rsidRPr="00C110D2" w:rsidRDefault="00337E83" w:rsidP="009A637E">
            <w:pPr>
              <w:rPr>
                <w:sz w:val="18"/>
                <w:szCs w:val="18"/>
                <w:lang w:eastAsia="pt-BR"/>
              </w:rPr>
            </w:pPr>
          </w:p>
        </w:tc>
        <w:tc>
          <w:tcPr>
            <w:tcW w:w="1961" w:type="dxa"/>
          </w:tcPr>
          <w:p w:rsidR="00337E83" w:rsidRPr="00C110D2" w:rsidRDefault="00337E83" w:rsidP="009A637E">
            <w:pPr>
              <w:rPr>
                <w:sz w:val="18"/>
                <w:szCs w:val="18"/>
                <w:lang w:eastAsia="pt-BR"/>
              </w:rPr>
            </w:pPr>
          </w:p>
        </w:tc>
        <w:tc>
          <w:tcPr>
            <w:tcW w:w="2414" w:type="dxa"/>
          </w:tcPr>
          <w:p w:rsidR="00337E83" w:rsidRPr="00C110D2" w:rsidRDefault="00337E83" w:rsidP="009A637E">
            <w:pPr>
              <w:rPr>
                <w:sz w:val="18"/>
                <w:szCs w:val="18"/>
                <w:lang w:eastAsia="pt-BR"/>
              </w:rPr>
            </w:pPr>
            <w:r w:rsidRPr="00C110D2">
              <w:rPr>
                <w:sz w:val="18"/>
                <w:szCs w:val="18"/>
                <w:lang w:eastAsia="pt-BR"/>
              </w:rPr>
              <w:t>(11) Outros</w:t>
            </w:r>
          </w:p>
        </w:tc>
        <w:tc>
          <w:tcPr>
            <w:tcW w:w="648" w:type="dxa"/>
          </w:tcPr>
          <w:p w:rsidR="00337E83" w:rsidRPr="00C110D2" w:rsidRDefault="00337E83" w:rsidP="009A637E">
            <w:pPr>
              <w:jc w:val="center"/>
              <w:rPr>
                <w:sz w:val="18"/>
                <w:szCs w:val="18"/>
                <w:lang w:eastAsia="pt-BR"/>
              </w:rPr>
            </w:pPr>
            <w:r w:rsidRPr="00C110D2">
              <w:rPr>
                <w:sz w:val="18"/>
                <w:szCs w:val="18"/>
                <w:lang w:eastAsia="pt-BR"/>
              </w:rPr>
              <w:t>(K)</w:t>
            </w:r>
          </w:p>
        </w:tc>
        <w:tc>
          <w:tcPr>
            <w:tcW w:w="2268" w:type="dxa"/>
          </w:tcPr>
          <w:p w:rsidR="00337E83" w:rsidRPr="00C110D2" w:rsidRDefault="00337E83" w:rsidP="009A637E">
            <w:pPr>
              <w:rPr>
                <w:sz w:val="18"/>
                <w:szCs w:val="18"/>
                <w:lang w:eastAsia="pt-BR"/>
              </w:rPr>
            </w:pPr>
            <w:r w:rsidRPr="00C110D2">
              <w:rPr>
                <w:sz w:val="18"/>
                <w:szCs w:val="18"/>
                <w:lang w:eastAsia="pt-BR"/>
              </w:rPr>
              <w:t>Mais de 6.780,00</w:t>
            </w:r>
          </w:p>
        </w:tc>
      </w:tr>
    </w:tbl>
    <w:p w:rsidR="00337E83" w:rsidRPr="00C110D2" w:rsidRDefault="00337E83" w:rsidP="00337E83">
      <w:pPr>
        <w:pStyle w:val="atencao"/>
        <w:rPr>
          <w:lang w:val="pt-BR"/>
        </w:rPr>
      </w:pPr>
      <w:r w:rsidRPr="00C110D2">
        <w:rPr>
          <w:highlight w:val="black"/>
          <w:lang w:val="pt-BR"/>
        </w:rPr>
        <w:t>PESQUISADOR: Caso o entrevistado não declare a(s) renda(s) espontaneamente, ajude com a tabela</w:t>
      </w:r>
      <w:r w:rsidRPr="00C110D2">
        <w:rPr>
          <w:lang w:val="pt-BR"/>
        </w:rPr>
        <w:t xml:space="preserve"> </w:t>
      </w:r>
    </w:p>
    <w:p w:rsidR="00337E83" w:rsidRPr="00C110D2" w:rsidRDefault="00337E83" w:rsidP="00337E83">
      <w:pPr>
        <w:rPr>
          <w:caps/>
          <w:sz w:val="18"/>
          <w:szCs w:val="18"/>
        </w:rPr>
      </w:pPr>
      <w:r w:rsidRPr="00C110D2">
        <w:rPr>
          <w:caps/>
          <w:sz w:val="18"/>
          <w:szCs w:val="18"/>
          <w:highlight w:val="lightGray"/>
        </w:rPr>
        <w:t>Agora Vamos Falar Sobre a Sua Casa</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Esta casa é própria, cedida ou alugada?</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9.[      ]</w:t>
      </w:r>
    </w:p>
    <w:p w:rsidR="00337E83" w:rsidRPr="00C110D2" w:rsidRDefault="00337E83" w:rsidP="00337E83">
      <w:pPr>
        <w:pStyle w:val="NoSpacing"/>
        <w:rPr>
          <w:sz w:val="18"/>
          <w:szCs w:val="18"/>
        </w:rPr>
      </w:pPr>
      <w:r w:rsidRPr="00C110D2">
        <w:rPr>
          <w:sz w:val="18"/>
          <w:szCs w:val="18"/>
        </w:rPr>
        <w:t>Própria Com Escritura</w:t>
      </w:r>
      <w:r w:rsidRPr="00C110D2">
        <w:rPr>
          <w:sz w:val="18"/>
          <w:szCs w:val="18"/>
        </w:rPr>
        <w:tab/>
        <w:t>(</w:t>
      </w:r>
      <w:r w:rsidRPr="00C110D2">
        <w:rPr>
          <w:sz w:val="18"/>
          <w:szCs w:val="18"/>
        </w:rPr>
        <w:tab/>
        <w:t>)</w:t>
      </w:r>
      <w:r w:rsidRPr="00C110D2">
        <w:rPr>
          <w:b/>
          <w:sz w:val="18"/>
          <w:szCs w:val="18"/>
        </w:rPr>
        <w:t>1</w:t>
      </w:r>
      <w:r w:rsidRPr="00C110D2">
        <w:rPr>
          <w:sz w:val="18"/>
          <w:szCs w:val="18"/>
        </w:rPr>
        <w:tab/>
        <w:t xml:space="preserve"> </w:t>
      </w:r>
      <w:r w:rsidRPr="00C110D2">
        <w:rPr>
          <w:rStyle w:val="atencaoChar"/>
          <w:lang w:val="pt-BR"/>
        </w:rPr>
        <w:t>Vá para Ques</w:t>
      </w:r>
      <w:r w:rsidRPr="00C110D2">
        <w:rPr>
          <w:sz w:val="18"/>
          <w:szCs w:val="18"/>
        </w:rPr>
        <w:t>Cedida</w:t>
      </w:r>
      <w:r w:rsidRPr="00C110D2">
        <w:rPr>
          <w:sz w:val="18"/>
          <w:szCs w:val="18"/>
        </w:rPr>
        <w:tab/>
        <w:t>(</w:t>
      </w:r>
      <w:r w:rsidRPr="00C110D2">
        <w:rPr>
          <w:sz w:val="18"/>
          <w:szCs w:val="18"/>
        </w:rPr>
        <w:tab/>
        <w:t>)</w:t>
      </w:r>
      <w:r w:rsidRPr="00C110D2">
        <w:rPr>
          <w:b/>
          <w:sz w:val="18"/>
          <w:szCs w:val="18"/>
        </w:rPr>
        <w:t>3</w:t>
      </w:r>
      <w:r w:rsidRPr="00C110D2">
        <w:rPr>
          <w:sz w:val="18"/>
          <w:szCs w:val="18"/>
        </w:rPr>
        <w:t xml:space="preserve">                Outros (   )</w:t>
      </w:r>
      <w:r w:rsidRPr="00C110D2">
        <w:rPr>
          <w:b/>
          <w:sz w:val="18"/>
          <w:szCs w:val="18"/>
        </w:rPr>
        <w:t>5 _________________</w:t>
      </w:r>
    </w:p>
    <w:p w:rsidR="00337E83" w:rsidRPr="00C110D2" w:rsidRDefault="00337E83" w:rsidP="00337E83">
      <w:pPr>
        <w:pStyle w:val="NoSpacing"/>
        <w:rPr>
          <w:sz w:val="18"/>
          <w:szCs w:val="18"/>
        </w:rPr>
      </w:pPr>
      <w:r w:rsidRPr="00C110D2">
        <w:rPr>
          <w:sz w:val="18"/>
          <w:szCs w:val="18"/>
        </w:rPr>
        <w:t xml:space="preserve">Própria Sem Escritura </w:t>
      </w:r>
      <w:r w:rsidRPr="00C110D2">
        <w:rPr>
          <w:sz w:val="18"/>
          <w:szCs w:val="18"/>
        </w:rPr>
        <w:tab/>
        <w:t xml:space="preserve">(    </w:t>
      </w:r>
      <w:r w:rsidRPr="00C110D2">
        <w:rPr>
          <w:sz w:val="18"/>
          <w:szCs w:val="18"/>
        </w:rPr>
        <w:tab/>
        <w:t>)</w:t>
      </w:r>
      <w:r w:rsidRPr="00C110D2">
        <w:rPr>
          <w:b/>
          <w:sz w:val="18"/>
          <w:szCs w:val="18"/>
        </w:rPr>
        <w:t>2</w:t>
      </w:r>
      <w:r w:rsidRPr="00C110D2">
        <w:rPr>
          <w:b/>
          <w:sz w:val="18"/>
          <w:szCs w:val="18"/>
        </w:rPr>
        <w:tab/>
        <w:t xml:space="preserve"> </w:t>
      </w:r>
      <w:r w:rsidRPr="00C110D2">
        <w:rPr>
          <w:rStyle w:val="atencaoChar"/>
          <w:lang w:val="pt-BR"/>
        </w:rPr>
        <w:t>Vá para Ques</w:t>
      </w:r>
      <w:r w:rsidRPr="00C110D2">
        <w:rPr>
          <w:sz w:val="18"/>
          <w:szCs w:val="18"/>
        </w:rPr>
        <w:t xml:space="preserve">Alugada </w:t>
      </w:r>
      <w:r w:rsidRPr="00C110D2">
        <w:rPr>
          <w:sz w:val="18"/>
          <w:szCs w:val="18"/>
        </w:rPr>
        <w:tab/>
        <w:t>(</w:t>
      </w:r>
      <w:r w:rsidRPr="00C110D2">
        <w:rPr>
          <w:sz w:val="18"/>
          <w:szCs w:val="18"/>
        </w:rPr>
        <w:tab/>
        <w:t>)</w:t>
      </w:r>
      <w:r w:rsidRPr="00C110D2">
        <w:rPr>
          <w:b/>
          <w:sz w:val="18"/>
          <w:szCs w:val="18"/>
        </w:rPr>
        <w:t>4</w:t>
      </w:r>
      <w:r w:rsidRPr="00C110D2">
        <w:rPr>
          <w:sz w:val="18"/>
          <w:szCs w:val="18"/>
        </w:rPr>
        <w:t xml:space="preserve"> </w:t>
      </w:r>
      <w:r w:rsidRPr="00C110D2">
        <w:rPr>
          <w:sz w:val="18"/>
          <w:szCs w:val="18"/>
        </w:rPr>
        <w:tab/>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Se Alugada, qual o valor do aluguel por mês? R$_______________,00/mês</w:t>
      </w:r>
      <w:r w:rsidRPr="00C110D2">
        <w:rPr>
          <w:sz w:val="18"/>
          <w:szCs w:val="18"/>
        </w:rPr>
        <w:tab/>
      </w:r>
      <w:r w:rsidRPr="00C110D2">
        <w:rPr>
          <w:sz w:val="18"/>
          <w:szCs w:val="18"/>
        </w:rPr>
        <w:tab/>
      </w:r>
      <w:r w:rsidRPr="00C110D2">
        <w:rPr>
          <w:sz w:val="18"/>
          <w:szCs w:val="18"/>
        </w:rPr>
        <w:tab/>
      </w:r>
      <w:r w:rsidRPr="00C110D2">
        <w:rPr>
          <w:sz w:val="18"/>
          <w:szCs w:val="18"/>
        </w:rPr>
        <w:tab/>
        <w:t>10.[</w:t>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Se Alugada, qual o mês de reajuste? _____________________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11.[</w:t>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Se você quisesse </w:t>
      </w:r>
      <w:r w:rsidRPr="00C110D2">
        <w:rPr>
          <w:sz w:val="18"/>
          <w:szCs w:val="18"/>
          <w:u w:val="single"/>
        </w:rPr>
        <w:t>comprar</w:t>
      </w:r>
      <w:r w:rsidRPr="00C110D2">
        <w:rPr>
          <w:sz w:val="18"/>
          <w:szCs w:val="18"/>
        </w:rPr>
        <w:t xml:space="preserve"> esta casa, quanto pagaria por ela?</w:t>
      </w:r>
      <w:r w:rsidRPr="00C110D2">
        <w:rPr>
          <w:sz w:val="18"/>
          <w:szCs w:val="18"/>
        </w:rPr>
        <w:tab/>
      </w:r>
      <w:r w:rsidRPr="00C110D2">
        <w:rPr>
          <w:sz w:val="18"/>
          <w:szCs w:val="18"/>
        </w:rPr>
        <w:tab/>
        <w:t xml:space="preserve"> R$___________,00</w:t>
      </w:r>
      <w:r w:rsidRPr="00C110D2">
        <w:rPr>
          <w:sz w:val="18"/>
          <w:szCs w:val="18"/>
        </w:rPr>
        <w:tab/>
      </w:r>
      <w:r w:rsidRPr="00C110D2">
        <w:rPr>
          <w:sz w:val="18"/>
          <w:szCs w:val="18"/>
        </w:rPr>
        <w:tab/>
        <w:t>12.[</w:t>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Se você quisesse </w:t>
      </w:r>
      <w:r w:rsidRPr="00C110D2">
        <w:rPr>
          <w:sz w:val="18"/>
          <w:szCs w:val="18"/>
          <w:u w:val="single"/>
        </w:rPr>
        <w:t>vender</w:t>
      </w:r>
      <w:r w:rsidRPr="00C110D2">
        <w:rPr>
          <w:sz w:val="18"/>
          <w:szCs w:val="18"/>
        </w:rPr>
        <w:t xml:space="preserve"> esta casa, por quanto venderia? </w:t>
      </w:r>
      <w:r w:rsidRPr="00C110D2">
        <w:rPr>
          <w:sz w:val="18"/>
          <w:szCs w:val="18"/>
        </w:rPr>
        <w:tab/>
      </w:r>
      <w:r w:rsidRPr="00C110D2">
        <w:rPr>
          <w:sz w:val="18"/>
          <w:szCs w:val="18"/>
        </w:rPr>
        <w:tab/>
      </w:r>
      <w:r w:rsidRPr="00C110D2">
        <w:rPr>
          <w:sz w:val="18"/>
          <w:szCs w:val="18"/>
        </w:rPr>
        <w:tab/>
        <w:t>R$___________,00</w:t>
      </w:r>
      <w:r w:rsidRPr="00C110D2">
        <w:rPr>
          <w:sz w:val="18"/>
          <w:szCs w:val="18"/>
        </w:rPr>
        <w:tab/>
      </w:r>
      <w:r w:rsidRPr="00C110D2">
        <w:rPr>
          <w:sz w:val="18"/>
          <w:szCs w:val="18"/>
        </w:rPr>
        <w:tab/>
        <w:t>13.[</w:t>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Se você quisesse </w:t>
      </w:r>
      <w:r w:rsidRPr="00C110D2">
        <w:rPr>
          <w:sz w:val="18"/>
          <w:szCs w:val="18"/>
          <w:u w:val="single"/>
        </w:rPr>
        <w:t>alugar</w:t>
      </w:r>
      <w:r w:rsidRPr="00C110D2">
        <w:rPr>
          <w:sz w:val="18"/>
          <w:szCs w:val="18"/>
        </w:rPr>
        <w:t xml:space="preserve"> esta casa, por quanto alugaria? </w:t>
      </w:r>
      <w:r w:rsidRPr="00C110D2">
        <w:rPr>
          <w:sz w:val="18"/>
          <w:szCs w:val="18"/>
        </w:rPr>
        <w:tab/>
      </w:r>
      <w:r w:rsidRPr="00C110D2">
        <w:rPr>
          <w:sz w:val="18"/>
          <w:szCs w:val="18"/>
        </w:rPr>
        <w:tab/>
      </w:r>
      <w:r w:rsidRPr="00C110D2">
        <w:rPr>
          <w:sz w:val="18"/>
          <w:szCs w:val="18"/>
        </w:rPr>
        <w:tab/>
        <w:t>R$_________</w:t>
      </w:r>
      <w:r w:rsidRPr="00C110D2">
        <w:rPr>
          <w:sz w:val="18"/>
          <w:szCs w:val="18"/>
        </w:rPr>
        <w:softHyphen/>
        <w:t>_,00/mês</w:t>
      </w:r>
      <w:r w:rsidRPr="00C110D2">
        <w:rPr>
          <w:sz w:val="18"/>
          <w:szCs w:val="18"/>
        </w:rPr>
        <w:tab/>
        <w:t>14.[</w:t>
      </w:r>
      <w:r w:rsidRPr="00C110D2">
        <w:rPr>
          <w:sz w:val="18"/>
          <w:szCs w:val="18"/>
        </w:rPr>
        <w:tab/>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 Qual a área construída de sua </w:t>
      </w:r>
      <w:r w:rsidRPr="00C110D2">
        <w:rPr>
          <w:i/>
          <w:sz w:val="18"/>
          <w:szCs w:val="18"/>
        </w:rPr>
        <w:t>casa</w:t>
      </w:r>
      <w:r w:rsidRPr="00C110D2">
        <w:rPr>
          <w:sz w:val="18"/>
          <w:szCs w:val="18"/>
        </w:rPr>
        <w:t>? __________ m</w:t>
      </w:r>
      <w:r w:rsidRPr="00C110D2">
        <w:rPr>
          <w:sz w:val="18"/>
          <w:szCs w:val="18"/>
          <w:vertAlign w:val="superscript"/>
        </w:rPr>
        <w:t xml:space="preserve">2 </w:t>
      </w:r>
      <w:r w:rsidRPr="00C110D2">
        <w:rPr>
          <w:sz w:val="18"/>
          <w:szCs w:val="18"/>
          <w:vertAlign w:val="superscript"/>
        </w:rPr>
        <w:tab/>
      </w:r>
      <w:r w:rsidRPr="00C110D2">
        <w:rPr>
          <w:sz w:val="18"/>
          <w:szCs w:val="18"/>
          <w:vertAlign w:val="superscript"/>
        </w:rPr>
        <w:tab/>
      </w:r>
      <w:r w:rsidRPr="00C110D2">
        <w:rPr>
          <w:sz w:val="18"/>
          <w:szCs w:val="18"/>
          <w:vertAlign w:val="superscript"/>
        </w:rPr>
        <w:tab/>
      </w:r>
      <w:r w:rsidRPr="00C110D2">
        <w:rPr>
          <w:sz w:val="18"/>
          <w:szCs w:val="18"/>
          <w:vertAlign w:val="superscript"/>
        </w:rPr>
        <w:tab/>
      </w:r>
      <w:r w:rsidRPr="00C110D2">
        <w:rPr>
          <w:sz w:val="18"/>
          <w:szCs w:val="18"/>
          <w:vertAlign w:val="superscript"/>
        </w:rPr>
        <w:tab/>
      </w:r>
      <w:r w:rsidRPr="00C110D2">
        <w:rPr>
          <w:sz w:val="18"/>
          <w:szCs w:val="18"/>
          <w:vertAlign w:val="superscript"/>
        </w:rPr>
        <w:tab/>
      </w:r>
      <w:r w:rsidRPr="00C110D2">
        <w:rPr>
          <w:sz w:val="18"/>
          <w:szCs w:val="18"/>
          <w:vertAlign w:val="superscript"/>
        </w:rPr>
        <w:tab/>
      </w:r>
      <w:r w:rsidRPr="00C110D2">
        <w:rPr>
          <w:sz w:val="18"/>
          <w:szCs w:val="18"/>
        </w:rPr>
        <w:t>15.[</w:t>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Qual a área do </w:t>
      </w:r>
      <w:r w:rsidRPr="00C110D2">
        <w:rPr>
          <w:i/>
          <w:sz w:val="18"/>
          <w:szCs w:val="18"/>
        </w:rPr>
        <w:t>lote</w:t>
      </w:r>
      <w:r w:rsidRPr="00C110D2">
        <w:rPr>
          <w:sz w:val="18"/>
          <w:szCs w:val="18"/>
        </w:rPr>
        <w:t>? __________ m²</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16.[</w:t>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Quantos metros o lote tem de </w:t>
      </w:r>
      <w:r w:rsidRPr="00C110D2">
        <w:rPr>
          <w:i/>
          <w:sz w:val="18"/>
          <w:szCs w:val="18"/>
        </w:rPr>
        <w:t>frente</w:t>
      </w:r>
      <w:r w:rsidRPr="00C110D2">
        <w:rPr>
          <w:sz w:val="18"/>
          <w:szCs w:val="18"/>
        </w:rPr>
        <w:t>? (testada) ________metros</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17.[</w:t>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Quantos </w:t>
      </w:r>
      <w:r w:rsidRPr="00C110D2">
        <w:rPr>
          <w:i/>
          <w:sz w:val="18"/>
          <w:szCs w:val="18"/>
          <w:u w:val="single"/>
        </w:rPr>
        <w:t>cômodos</w:t>
      </w:r>
      <w:r w:rsidRPr="00C110D2">
        <w:rPr>
          <w:sz w:val="18"/>
          <w:szCs w:val="18"/>
        </w:rPr>
        <w:t xml:space="preserve"> tem nesta casa?</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18.[</w:t>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Quantos </w:t>
      </w:r>
      <w:r w:rsidRPr="00C110D2">
        <w:rPr>
          <w:i/>
          <w:sz w:val="18"/>
          <w:szCs w:val="18"/>
          <w:u w:val="single"/>
        </w:rPr>
        <w:t>quarto</w:t>
      </w:r>
      <w:r w:rsidRPr="00C110D2">
        <w:rPr>
          <w:i/>
          <w:sz w:val="18"/>
          <w:szCs w:val="18"/>
        </w:rPr>
        <w:t>s</w:t>
      </w:r>
      <w:r w:rsidRPr="00C110D2">
        <w:rPr>
          <w:sz w:val="18"/>
          <w:szCs w:val="18"/>
        </w:rPr>
        <w:t xml:space="preserve"> tem nesta casa?</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19.[</w:t>
      </w:r>
      <w:r w:rsidRPr="00C110D2">
        <w:rPr>
          <w:sz w:val="18"/>
          <w:szCs w:val="18"/>
        </w:rPr>
        <w:tab/>
        <w:t>]</w:t>
      </w:r>
    </w:p>
    <w:p w:rsidR="00337E83" w:rsidRPr="00C110D2" w:rsidRDefault="00337E83" w:rsidP="00337E83">
      <w:pPr>
        <w:pStyle w:val="ListParagraph"/>
        <w:ind w:left="360"/>
        <w:rPr>
          <w:color w:val="FFFFFF"/>
          <w:sz w:val="18"/>
          <w:szCs w:val="18"/>
        </w:rPr>
      </w:pPr>
      <w:r w:rsidRPr="00C110D2">
        <w:rPr>
          <w:color w:val="FFFFFF"/>
          <w:sz w:val="18"/>
          <w:szCs w:val="18"/>
          <w:highlight w:val="black"/>
        </w:rPr>
        <w:t>Pesquisador: Considerar cada cômodo ou cada quarto Separado por parede de Tijolo ou Madeira.</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Quantos banheiros tem dentro da casa? 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20.[</w:t>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Quantos Banheiros tem fora da casa?_______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21.[</w:t>
      </w:r>
      <w:r w:rsidRPr="00C110D2">
        <w:rPr>
          <w:sz w:val="18"/>
          <w:szCs w:val="18"/>
        </w:rPr>
        <w:tab/>
        <w:t>]</w:t>
      </w:r>
    </w:p>
    <w:p w:rsidR="00337E83" w:rsidRPr="00C110D2" w:rsidRDefault="00337E83" w:rsidP="00337E83">
      <w:pPr>
        <w:pStyle w:val="ListParagraph"/>
        <w:ind w:left="360"/>
        <w:rPr>
          <w:i/>
          <w:color w:val="FFFFFF"/>
          <w:sz w:val="18"/>
          <w:szCs w:val="18"/>
        </w:rPr>
      </w:pPr>
      <w:r w:rsidRPr="00C110D2">
        <w:rPr>
          <w:color w:val="FFFFFF"/>
          <w:sz w:val="18"/>
          <w:szCs w:val="18"/>
          <w:highlight w:val="black"/>
        </w:rPr>
        <w:t>Atenção pesquisador: CONSIDERA-SE Banheiro O Local de Tomar Banho, Podendo ter ou não Privada.</w:t>
      </w:r>
    </w:p>
    <w:p w:rsidR="00337E83" w:rsidRPr="00C110D2" w:rsidRDefault="00337E83" w:rsidP="00337E83">
      <w:pPr>
        <w:pStyle w:val="ListParagraph"/>
        <w:numPr>
          <w:ilvl w:val="0"/>
          <w:numId w:val="17"/>
        </w:numPr>
        <w:spacing w:before="240" w:line="276" w:lineRule="auto"/>
        <w:ind w:left="360"/>
        <w:rPr>
          <w:i/>
          <w:sz w:val="18"/>
          <w:szCs w:val="18"/>
        </w:rPr>
      </w:pPr>
      <w:r w:rsidRPr="00C110D2">
        <w:rPr>
          <w:sz w:val="18"/>
          <w:szCs w:val="18"/>
        </w:rPr>
        <w:t>Qual foi o valor do IPTU de 2013? R$______________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22.[</w:t>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Em qual bairro você trabalha?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23.[</w:t>
      </w:r>
      <w:r w:rsidRPr="00C110D2">
        <w:rPr>
          <w:sz w:val="18"/>
          <w:szCs w:val="18"/>
        </w:rPr>
        <w:tab/>
        <w:t>]</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A que distância fica o seu local de trabalho?_______________Km</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24.[</w:t>
      </w:r>
      <w:r w:rsidRPr="00C110D2">
        <w:rPr>
          <w:sz w:val="18"/>
          <w:szCs w:val="18"/>
        </w:rPr>
        <w:tab/>
        <w:t>]</w:t>
      </w:r>
    </w:p>
    <w:p w:rsidR="00337E83" w:rsidRPr="00C110D2" w:rsidRDefault="00337E83" w:rsidP="00337E83">
      <w:pPr>
        <w:pStyle w:val="ListParagraph"/>
        <w:ind w:left="360"/>
        <w:rPr>
          <w:sz w:val="18"/>
          <w:szCs w:val="18"/>
        </w:rPr>
      </w:pP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Qual o meio de transporte você utiliza para ir ao trabalho?</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25.[</w:t>
      </w:r>
      <w:r w:rsidRPr="00C110D2">
        <w:rPr>
          <w:sz w:val="18"/>
          <w:szCs w:val="18"/>
        </w:rPr>
        <w:tab/>
        <w:t>]</w:t>
      </w:r>
    </w:p>
    <w:p w:rsidR="00337E83" w:rsidRPr="00C110D2" w:rsidRDefault="00337E83" w:rsidP="00337E83">
      <w:pPr>
        <w:pStyle w:val="NoSpacing"/>
        <w:rPr>
          <w:sz w:val="18"/>
          <w:szCs w:val="18"/>
        </w:rPr>
      </w:pPr>
      <w:r w:rsidRPr="00C110D2">
        <w:rPr>
          <w:sz w:val="18"/>
          <w:szCs w:val="18"/>
        </w:rPr>
        <w:t>Coletivo Convencional</w:t>
      </w:r>
      <w:r w:rsidRPr="00C110D2">
        <w:rPr>
          <w:sz w:val="18"/>
          <w:szCs w:val="18"/>
        </w:rPr>
        <w:tab/>
      </w:r>
      <w:r w:rsidRPr="00C110D2">
        <w:rPr>
          <w:sz w:val="18"/>
          <w:szCs w:val="18"/>
        </w:rPr>
        <w:tab/>
      </w:r>
      <w:r w:rsidRPr="00C110D2">
        <w:rPr>
          <w:sz w:val="18"/>
          <w:szCs w:val="18"/>
        </w:rPr>
        <w:tab/>
        <w:t>(      )</w:t>
      </w:r>
      <w:r w:rsidRPr="00C110D2">
        <w:rPr>
          <w:b/>
          <w:sz w:val="18"/>
          <w:szCs w:val="18"/>
        </w:rPr>
        <w:t>1</w:t>
      </w:r>
      <w:r w:rsidRPr="00C110D2">
        <w:rPr>
          <w:b/>
          <w:sz w:val="18"/>
          <w:szCs w:val="18"/>
        </w:rPr>
        <w:tab/>
      </w:r>
      <w:r w:rsidRPr="00C110D2">
        <w:rPr>
          <w:b/>
          <w:sz w:val="18"/>
          <w:szCs w:val="18"/>
        </w:rPr>
        <w:tab/>
      </w:r>
      <w:r w:rsidRPr="00C110D2">
        <w:rPr>
          <w:sz w:val="18"/>
          <w:szCs w:val="18"/>
        </w:rPr>
        <w:t>Motocicleta própria</w:t>
      </w:r>
      <w:r w:rsidRPr="00C110D2">
        <w:rPr>
          <w:sz w:val="18"/>
          <w:szCs w:val="18"/>
        </w:rPr>
        <w:tab/>
        <w:t>(       )</w:t>
      </w:r>
      <w:r w:rsidRPr="00C110D2">
        <w:rPr>
          <w:b/>
          <w:sz w:val="18"/>
          <w:szCs w:val="18"/>
        </w:rPr>
        <w:t>5</w:t>
      </w:r>
    </w:p>
    <w:p w:rsidR="00337E83" w:rsidRPr="00C110D2" w:rsidRDefault="00337E83" w:rsidP="00337E83">
      <w:pPr>
        <w:pStyle w:val="NoSpacing"/>
        <w:rPr>
          <w:sz w:val="18"/>
          <w:szCs w:val="18"/>
        </w:rPr>
      </w:pPr>
      <w:r w:rsidRPr="00C110D2">
        <w:rPr>
          <w:sz w:val="18"/>
          <w:szCs w:val="18"/>
        </w:rPr>
        <w:t>Transporte coletivo alternativo (VAN/Ônibus)</w:t>
      </w:r>
      <w:r w:rsidRPr="00C110D2">
        <w:rPr>
          <w:sz w:val="18"/>
          <w:szCs w:val="18"/>
        </w:rPr>
        <w:tab/>
        <w:t>(      )</w:t>
      </w:r>
      <w:r w:rsidRPr="00C110D2">
        <w:rPr>
          <w:b/>
          <w:sz w:val="18"/>
          <w:szCs w:val="18"/>
        </w:rPr>
        <w:t>2</w:t>
      </w:r>
      <w:r w:rsidRPr="00C110D2">
        <w:rPr>
          <w:sz w:val="18"/>
          <w:szCs w:val="18"/>
        </w:rPr>
        <w:tab/>
      </w:r>
      <w:r w:rsidRPr="00C110D2">
        <w:rPr>
          <w:sz w:val="18"/>
          <w:szCs w:val="18"/>
        </w:rPr>
        <w:tab/>
        <w:t xml:space="preserve">Bicicleta      </w:t>
      </w:r>
      <w:r w:rsidRPr="00C110D2">
        <w:rPr>
          <w:sz w:val="18"/>
          <w:szCs w:val="18"/>
        </w:rPr>
        <w:tab/>
      </w:r>
      <w:r w:rsidRPr="00C110D2">
        <w:rPr>
          <w:sz w:val="18"/>
          <w:szCs w:val="18"/>
        </w:rPr>
        <w:tab/>
        <w:t>(       )</w:t>
      </w:r>
      <w:r w:rsidRPr="00C110D2">
        <w:rPr>
          <w:b/>
          <w:sz w:val="18"/>
          <w:szCs w:val="18"/>
        </w:rPr>
        <w:t>6</w:t>
      </w:r>
    </w:p>
    <w:p w:rsidR="00337E83" w:rsidRPr="00C110D2" w:rsidRDefault="00337E83" w:rsidP="00337E83">
      <w:pPr>
        <w:pStyle w:val="NoSpacing"/>
        <w:rPr>
          <w:b/>
          <w:sz w:val="18"/>
          <w:szCs w:val="18"/>
        </w:rPr>
      </w:pPr>
      <w:r w:rsidRPr="00C110D2">
        <w:rPr>
          <w:sz w:val="18"/>
          <w:szCs w:val="18"/>
        </w:rPr>
        <w:t>Moto táxi</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      )</w:t>
      </w:r>
      <w:r w:rsidRPr="00C110D2">
        <w:rPr>
          <w:b/>
          <w:sz w:val="18"/>
          <w:szCs w:val="18"/>
        </w:rPr>
        <w:t>3</w:t>
      </w:r>
      <w:r w:rsidRPr="00C110D2">
        <w:rPr>
          <w:sz w:val="18"/>
          <w:szCs w:val="18"/>
        </w:rPr>
        <w:tab/>
      </w:r>
      <w:r w:rsidRPr="00C110D2">
        <w:rPr>
          <w:sz w:val="18"/>
          <w:szCs w:val="18"/>
        </w:rPr>
        <w:tab/>
        <w:t>Carona</w:t>
      </w:r>
      <w:r w:rsidRPr="00C110D2">
        <w:rPr>
          <w:sz w:val="18"/>
          <w:szCs w:val="18"/>
        </w:rPr>
        <w:tab/>
      </w:r>
      <w:r w:rsidRPr="00C110D2">
        <w:rPr>
          <w:sz w:val="18"/>
          <w:szCs w:val="18"/>
        </w:rPr>
        <w:tab/>
      </w:r>
      <w:r w:rsidRPr="00C110D2">
        <w:rPr>
          <w:sz w:val="18"/>
          <w:szCs w:val="18"/>
        </w:rPr>
        <w:tab/>
        <w:t>(       )</w:t>
      </w:r>
      <w:r w:rsidRPr="00C110D2">
        <w:rPr>
          <w:b/>
          <w:sz w:val="18"/>
          <w:szCs w:val="18"/>
        </w:rPr>
        <w:t>7</w:t>
      </w:r>
    </w:p>
    <w:p w:rsidR="00337E83" w:rsidRPr="00C110D2" w:rsidRDefault="00337E83" w:rsidP="00337E83">
      <w:pPr>
        <w:pStyle w:val="NoSpacing"/>
        <w:rPr>
          <w:sz w:val="18"/>
          <w:szCs w:val="18"/>
        </w:rPr>
      </w:pPr>
      <w:r w:rsidRPr="00C110D2">
        <w:rPr>
          <w:sz w:val="18"/>
          <w:szCs w:val="18"/>
        </w:rPr>
        <w:t>Carro Próprio</w:t>
      </w:r>
      <w:r w:rsidRPr="00C110D2">
        <w:rPr>
          <w:b/>
          <w:sz w:val="18"/>
          <w:szCs w:val="18"/>
        </w:rPr>
        <w:tab/>
      </w:r>
      <w:r w:rsidRPr="00C110D2">
        <w:rPr>
          <w:b/>
          <w:sz w:val="18"/>
          <w:szCs w:val="18"/>
        </w:rPr>
        <w:tab/>
      </w:r>
      <w:r w:rsidRPr="00C110D2">
        <w:rPr>
          <w:b/>
          <w:sz w:val="18"/>
          <w:szCs w:val="18"/>
        </w:rPr>
        <w:tab/>
      </w:r>
      <w:r w:rsidRPr="00C110D2">
        <w:rPr>
          <w:sz w:val="18"/>
          <w:szCs w:val="18"/>
        </w:rPr>
        <w:tab/>
        <w:t>(      )4</w:t>
      </w:r>
      <w:r w:rsidRPr="00C110D2">
        <w:rPr>
          <w:sz w:val="18"/>
          <w:szCs w:val="18"/>
        </w:rPr>
        <w:tab/>
      </w:r>
      <w:r w:rsidRPr="00C110D2">
        <w:rPr>
          <w:sz w:val="18"/>
          <w:szCs w:val="18"/>
        </w:rPr>
        <w:tab/>
        <w:t>Outro __________</w:t>
      </w:r>
      <w:r w:rsidRPr="00C110D2">
        <w:rPr>
          <w:sz w:val="18"/>
          <w:szCs w:val="18"/>
        </w:rPr>
        <w:softHyphen/>
        <w:t>__(       )8</w:t>
      </w:r>
    </w:p>
    <w:p w:rsidR="00337E83" w:rsidRPr="00C110D2" w:rsidRDefault="00337E83" w:rsidP="00337E83">
      <w:pPr>
        <w:pStyle w:val="ListParagraph"/>
        <w:numPr>
          <w:ilvl w:val="0"/>
          <w:numId w:val="17"/>
        </w:numPr>
        <w:spacing w:before="120" w:after="120"/>
        <w:ind w:left="360"/>
        <w:rPr>
          <w:sz w:val="18"/>
          <w:szCs w:val="18"/>
          <w:highlight w:val="lightGray"/>
        </w:rPr>
      </w:pPr>
      <w:r w:rsidRPr="00C110D2">
        <w:rPr>
          <w:sz w:val="18"/>
          <w:szCs w:val="18"/>
        </w:rPr>
        <w:t>Quanto tempo você gasta no deslocamento casa - trabalho?  _________minutos</w:t>
      </w:r>
      <w:r w:rsidRPr="00C110D2">
        <w:rPr>
          <w:sz w:val="18"/>
          <w:szCs w:val="18"/>
        </w:rPr>
        <w:tab/>
      </w:r>
      <w:r w:rsidRPr="00C110D2">
        <w:rPr>
          <w:sz w:val="18"/>
          <w:szCs w:val="18"/>
        </w:rPr>
        <w:tab/>
      </w:r>
      <w:r w:rsidRPr="00C110D2">
        <w:rPr>
          <w:sz w:val="18"/>
          <w:szCs w:val="18"/>
        </w:rPr>
        <w:tab/>
      </w:r>
      <w:r w:rsidRPr="00C110D2">
        <w:rPr>
          <w:sz w:val="18"/>
          <w:szCs w:val="18"/>
        </w:rPr>
        <w:tab/>
        <w:t>26.[</w:t>
      </w:r>
      <w:r w:rsidRPr="00C110D2">
        <w:rPr>
          <w:sz w:val="18"/>
          <w:szCs w:val="18"/>
        </w:rPr>
        <w:tab/>
        <w:t>]</w:t>
      </w:r>
    </w:p>
    <w:p w:rsidR="00337E83" w:rsidRPr="00C110D2" w:rsidRDefault="00337E83" w:rsidP="00337E83">
      <w:pPr>
        <w:spacing w:before="120" w:after="120"/>
        <w:rPr>
          <w:sz w:val="18"/>
          <w:szCs w:val="18"/>
        </w:rPr>
      </w:pPr>
      <w:r w:rsidRPr="00C110D2">
        <w:rPr>
          <w:sz w:val="18"/>
          <w:szCs w:val="18"/>
          <w:highlight w:val="lightGray"/>
        </w:rPr>
        <w:t>PESQUISADOR: POR MEIO  DE  OBSERVAÇÃO,  E COM A AJUDA DO ENTREVISTADO, RESPONDA:</w:t>
      </w:r>
    </w:p>
    <w:p w:rsidR="00337E83" w:rsidRPr="00C110D2" w:rsidRDefault="00337E83" w:rsidP="00337E83">
      <w:pPr>
        <w:pStyle w:val="ListParagraph"/>
        <w:numPr>
          <w:ilvl w:val="0"/>
          <w:numId w:val="17"/>
        </w:numPr>
        <w:ind w:left="357" w:hanging="357"/>
        <w:rPr>
          <w:sz w:val="18"/>
          <w:szCs w:val="18"/>
        </w:rPr>
      </w:pPr>
      <w:r w:rsidRPr="00C110D2">
        <w:rPr>
          <w:sz w:val="18"/>
          <w:szCs w:val="18"/>
        </w:rPr>
        <w:t>Há que distância, em metros, fica a:</w:t>
      </w:r>
    </w:p>
    <w:p w:rsidR="00337E83" w:rsidRPr="00C110D2" w:rsidRDefault="00337E83" w:rsidP="00337E83">
      <w:pPr>
        <w:pStyle w:val="atencao"/>
        <w:ind w:left="76" w:firstLine="284"/>
        <w:rPr>
          <w:highlight w:val="black"/>
          <w:lang w:val="pt-BR"/>
        </w:rPr>
      </w:pPr>
      <w:r w:rsidRPr="00C110D2">
        <w:rPr>
          <w:highlight w:val="black"/>
          <w:lang w:val="pt-BR"/>
        </w:rPr>
        <w:t xml:space="preserve">1. Considerar cada quarteirão tendo </w:t>
      </w:r>
      <w:smartTag w:uri="urn:schemas-microsoft-com:office:smarttags" w:element="metricconverter">
        <w:smartTagPr>
          <w:attr w:name="ProductID" w:val="100 metros"/>
        </w:smartTagPr>
        <w:r w:rsidRPr="00C110D2">
          <w:rPr>
            <w:highlight w:val="black"/>
            <w:lang w:val="pt-BR"/>
          </w:rPr>
          <w:t>100 metros</w:t>
        </w:r>
      </w:smartTag>
    </w:p>
    <w:p w:rsidR="00337E83" w:rsidRPr="00C110D2" w:rsidRDefault="00337E83" w:rsidP="00337E83">
      <w:pPr>
        <w:pStyle w:val="atencao"/>
        <w:ind w:left="76" w:firstLine="284"/>
        <w:rPr>
          <w:lang w:val="pt-BR"/>
        </w:rPr>
      </w:pPr>
      <w:r w:rsidRPr="00C110D2">
        <w:rPr>
          <w:highlight w:val="black"/>
          <w:lang w:val="pt-BR"/>
        </w:rPr>
        <w:t>2  Considerar:</w:t>
      </w:r>
      <w:r w:rsidRPr="00C110D2">
        <w:rPr>
          <w:lang w:val="pt-BR"/>
        </w:rPr>
        <w:t xml:space="preserve">       </w:t>
      </w:r>
      <w:r w:rsidRPr="00C110D2">
        <w:rPr>
          <w:highlight w:val="black"/>
          <w:lang w:val="pt-BR"/>
        </w:rPr>
        <w:t xml:space="preserve"> 2.1. Não tem  = zz     </w:t>
      </w:r>
      <w:r w:rsidRPr="00C110D2">
        <w:rPr>
          <w:lang w:val="pt-BR"/>
        </w:rPr>
        <w:t xml:space="preserve">     </w:t>
      </w:r>
      <w:r w:rsidRPr="00C110D2">
        <w:rPr>
          <w:highlight w:val="black"/>
          <w:lang w:val="pt-BR"/>
        </w:rPr>
        <w:t>2.2 .Não sabe= xx</w:t>
      </w:r>
    </w:p>
    <w:p w:rsidR="00337E83" w:rsidRPr="00C110D2" w:rsidRDefault="00337E83" w:rsidP="00337E83">
      <w:pPr>
        <w:pStyle w:val="atencao"/>
        <w:rPr>
          <w:lang w:val="pt-BR"/>
        </w:rPr>
      </w:pPr>
    </w:p>
    <w:tbl>
      <w:tblPr>
        <w:tblW w:w="7880" w:type="dxa"/>
        <w:tblInd w:w="93" w:type="dxa"/>
        <w:tblLook w:val="0000" w:firstRow="0" w:lastRow="0" w:firstColumn="0" w:lastColumn="0" w:noHBand="0" w:noVBand="0"/>
      </w:tblPr>
      <w:tblGrid>
        <w:gridCol w:w="960"/>
        <w:gridCol w:w="3180"/>
        <w:gridCol w:w="3740"/>
      </w:tblGrid>
      <w:tr w:rsidR="00337E83" w:rsidRPr="00C110D2" w:rsidTr="009A637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7E83" w:rsidRPr="00C110D2" w:rsidRDefault="00337E83" w:rsidP="009A637E">
            <w:pPr>
              <w:rPr>
                <w:rFonts w:cs="Arial"/>
                <w:b/>
                <w:sz w:val="18"/>
                <w:szCs w:val="18"/>
              </w:rPr>
            </w:pPr>
            <w:r w:rsidRPr="00C110D2">
              <w:rPr>
                <w:rFonts w:cs="Arial"/>
                <w:sz w:val="18"/>
                <w:szCs w:val="18"/>
              </w:rPr>
              <w:t> </w:t>
            </w:r>
          </w:p>
        </w:tc>
        <w:tc>
          <w:tcPr>
            <w:tcW w:w="3180" w:type="dxa"/>
            <w:tcBorders>
              <w:top w:val="single" w:sz="4" w:space="0" w:color="auto"/>
              <w:left w:val="nil"/>
              <w:bottom w:val="single" w:sz="4" w:space="0" w:color="auto"/>
              <w:right w:val="single" w:sz="4" w:space="0" w:color="auto"/>
            </w:tcBorders>
            <w:shd w:val="clear" w:color="auto" w:fill="auto"/>
          </w:tcPr>
          <w:p w:rsidR="00337E83" w:rsidRPr="00C110D2" w:rsidRDefault="00337E83" w:rsidP="009A637E">
            <w:pPr>
              <w:rPr>
                <w:rFonts w:cs="Arial"/>
                <w:bCs/>
                <w:sz w:val="18"/>
                <w:szCs w:val="18"/>
              </w:rPr>
            </w:pPr>
            <w:r w:rsidRPr="00C110D2">
              <w:rPr>
                <w:rFonts w:cs="Arial"/>
                <w:bCs/>
                <w:sz w:val="18"/>
                <w:szCs w:val="18"/>
              </w:rPr>
              <w:t>ESTABELECIMENTO</w:t>
            </w:r>
          </w:p>
        </w:tc>
        <w:tc>
          <w:tcPr>
            <w:tcW w:w="3740" w:type="dxa"/>
            <w:tcBorders>
              <w:top w:val="single" w:sz="4" w:space="0" w:color="auto"/>
              <w:left w:val="nil"/>
              <w:bottom w:val="single" w:sz="4" w:space="0" w:color="auto"/>
              <w:right w:val="single" w:sz="4" w:space="0" w:color="auto"/>
            </w:tcBorders>
            <w:shd w:val="clear" w:color="auto" w:fill="auto"/>
          </w:tcPr>
          <w:p w:rsidR="00337E83" w:rsidRPr="00C110D2" w:rsidRDefault="00337E83" w:rsidP="009A637E">
            <w:pPr>
              <w:rPr>
                <w:rFonts w:cs="Arial"/>
                <w:bCs/>
                <w:sz w:val="18"/>
                <w:szCs w:val="18"/>
              </w:rPr>
            </w:pPr>
            <w:r w:rsidRPr="00C110D2">
              <w:rPr>
                <w:rFonts w:cs="Arial"/>
                <w:bCs/>
                <w:sz w:val="18"/>
                <w:szCs w:val="18"/>
              </w:rPr>
              <w:t>Distância (em Metros)</w:t>
            </w:r>
          </w:p>
        </w:tc>
      </w:tr>
      <w:tr w:rsidR="00337E83" w:rsidRPr="00C110D2" w:rsidTr="009A637E">
        <w:trPr>
          <w:trHeight w:val="300"/>
        </w:trPr>
        <w:tc>
          <w:tcPr>
            <w:tcW w:w="960" w:type="dxa"/>
            <w:tcBorders>
              <w:top w:val="nil"/>
              <w:left w:val="single" w:sz="4" w:space="0" w:color="auto"/>
              <w:bottom w:val="single" w:sz="4" w:space="0" w:color="auto"/>
              <w:right w:val="single" w:sz="4" w:space="0" w:color="auto"/>
            </w:tcBorders>
            <w:shd w:val="clear" w:color="auto" w:fill="auto"/>
          </w:tcPr>
          <w:p w:rsidR="00337E83" w:rsidRPr="00C110D2" w:rsidRDefault="00337E83" w:rsidP="009A637E">
            <w:pPr>
              <w:jc w:val="right"/>
              <w:rPr>
                <w:rFonts w:cs="Arial"/>
                <w:b/>
                <w:sz w:val="18"/>
                <w:szCs w:val="18"/>
              </w:rPr>
            </w:pPr>
            <w:r w:rsidRPr="00C110D2">
              <w:rPr>
                <w:rFonts w:cs="Arial"/>
                <w:sz w:val="18"/>
                <w:szCs w:val="18"/>
              </w:rPr>
              <w:t>27.1</w:t>
            </w:r>
          </w:p>
        </w:tc>
        <w:tc>
          <w:tcPr>
            <w:tcW w:w="318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Padaria</w:t>
            </w:r>
          </w:p>
        </w:tc>
        <w:tc>
          <w:tcPr>
            <w:tcW w:w="374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 </w:t>
            </w:r>
          </w:p>
        </w:tc>
      </w:tr>
      <w:tr w:rsidR="00337E83" w:rsidRPr="00C110D2" w:rsidTr="009A637E">
        <w:trPr>
          <w:trHeight w:val="300"/>
        </w:trPr>
        <w:tc>
          <w:tcPr>
            <w:tcW w:w="960" w:type="dxa"/>
            <w:tcBorders>
              <w:top w:val="nil"/>
              <w:left w:val="single" w:sz="4" w:space="0" w:color="auto"/>
              <w:bottom w:val="single" w:sz="4" w:space="0" w:color="auto"/>
              <w:right w:val="single" w:sz="4" w:space="0" w:color="auto"/>
            </w:tcBorders>
            <w:shd w:val="clear" w:color="auto" w:fill="auto"/>
          </w:tcPr>
          <w:p w:rsidR="00337E83" w:rsidRPr="00C110D2" w:rsidRDefault="00337E83" w:rsidP="009A637E">
            <w:pPr>
              <w:jc w:val="right"/>
              <w:rPr>
                <w:rFonts w:cs="Arial"/>
                <w:b/>
                <w:sz w:val="18"/>
                <w:szCs w:val="18"/>
              </w:rPr>
            </w:pPr>
            <w:r w:rsidRPr="00C110D2">
              <w:rPr>
                <w:rFonts w:cs="Arial"/>
                <w:sz w:val="18"/>
                <w:szCs w:val="18"/>
              </w:rPr>
              <w:t>27.2</w:t>
            </w:r>
          </w:p>
        </w:tc>
        <w:tc>
          <w:tcPr>
            <w:tcW w:w="318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Farmácia</w:t>
            </w:r>
          </w:p>
        </w:tc>
        <w:tc>
          <w:tcPr>
            <w:tcW w:w="374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 </w:t>
            </w:r>
          </w:p>
        </w:tc>
      </w:tr>
      <w:tr w:rsidR="00337E83" w:rsidRPr="00C110D2" w:rsidTr="009A637E">
        <w:trPr>
          <w:trHeight w:val="300"/>
        </w:trPr>
        <w:tc>
          <w:tcPr>
            <w:tcW w:w="960" w:type="dxa"/>
            <w:tcBorders>
              <w:top w:val="nil"/>
              <w:left w:val="single" w:sz="4" w:space="0" w:color="auto"/>
              <w:bottom w:val="single" w:sz="4" w:space="0" w:color="auto"/>
              <w:right w:val="single" w:sz="4" w:space="0" w:color="auto"/>
            </w:tcBorders>
            <w:shd w:val="clear" w:color="auto" w:fill="auto"/>
          </w:tcPr>
          <w:p w:rsidR="00337E83" w:rsidRPr="00C110D2" w:rsidRDefault="00337E83" w:rsidP="009A637E">
            <w:pPr>
              <w:jc w:val="right"/>
              <w:rPr>
                <w:rFonts w:cs="Arial"/>
                <w:b/>
                <w:sz w:val="18"/>
                <w:szCs w:val="18"/>
              </w:rPr>
            </w:pPr>
            <w:r w:rsidRPr="00C110D2">
              <w:rPr>
                <w:rFonts w:cs="Arial"/>
                <w:sz w:val="18"/>
                <w:szCs w:val="18"/>
              </w:rPr>
              <w:t>27.3</w:t>
            </w:r>
          </w:p>
        </w:tc>
        <w:tc>
          <w:tcPr>
            <w:tcW w:w="318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Ponto de Ônibus</w:t>
            </w:r>
          </w:p>
        </w:tc>
        <w:tc>
          <w:tcPr>
            <w:tcW w:w="374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 </w:t>
            </w:r>
          </w:p>
        </w:tc>
      </w:tr>
      <w:tr w:rsidR="00337E83" w:rsidRPr="00C110D2" w:rsidTr="009A637E">
        <w:trPr>
          <w:trHeight w:val="300"/>
        </w:trPr>
        <w:tc>
          <w:tcPr>
            <w:tcW w:w="960" w:type="dxa"/>
            <w:tcBorders>
              <w:top w:val="nil"/>
              <w:left w:val="single" w:sz="4" w:space="0" w:color="auto"/>
              <w:bottom w:val="single" w:sz="4" w:space="0" w:color="auto"/>
              <w:right w:val="single" w:sz="4" w:space="0" w:color="auto"/>
            </w:tcBorders>
            <w:shd w:val="clear" w:color="auto" w:fill="auto"/>
          </w:tcPr>
          <w:p w:rsidR="00337E83" w:rsidRPr="00C110D2" w:rsidRDefault="00337E83" w:rsidP="009A637E">
            <w:pPr>
              <w:jc w:val="right"/>
              <w:rPr>
                <w:rFonts w:cs="Arial"/>
                <w:b/>
                <w:sz w:val="18"/>
                <w:szCs w:val="18"/>
              </w:rPr>
            </w:pPr>
            <w:r w:rsidRPr="00C110D2">
              <w:rPr>
                <w:rFonts w:cs="Arial"/>
                <w:sz w:val="18"/>
                <w:szCs w:val="18"/>
              </w:rPr>
              <w:t>27.4</w:t>
            </w:r>
          </w:p>
        </w:tc>
        <w:tc>
          <w:tcPr>
            <w:tcW w:w="318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Feira/Mercado</w:t>
            </w:r>
          </w:p>
        </w:tc>
        <w:tc>
          <w:tcPr>
            <w:tcW w:w="374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 </w:t>
            </w:r>
          </w:p>
        </w:tc>
      </w:tr>
      <w:tr w:rsidR="00337E83" w:rsidRPr="00C110D2" w:rsidTr="009A637E">
        <w:trPr>
          <w:trHeight w:val="300"/>
        </w:trPr>
        <w:tc>
          <w:tcPr>
            <w:tcW w:w="960" w:type="dxa"/>
            <w:tcBorders>
              <w:top w:val="nil"/>
              <w:left w:val="single" w:sz="4" w:space="0" w:color="auto"/>
              <w:bottom w:val="single" w:sz="4" w:space="0" w:color="auto"/>
              <w:right w:val="single" w:sz="4" w:space="0" w:color="auto"/>
            </w:tcBorders>
            <w:shd w:val="clear" w:color="auto" w:fill="auto"/>
          </w:tcPr>
          <w:p w:rsidR="00337E83" w:rsidRPr="00C110D2" w:rsidRDefault="00337E83" w:rsidP="009A637E">
            <w:pPr>
              <w:jc w:val="right"/>
              <w:rPr>
                <w:rFonts w:cs="Arial"/>
                <w:b/>
                <w:sz w:val="18"/>
                <w:szCs w:val="18"/>
              </w:rPr>
            </w:pPr>
            <w:r w:rsidRPr="00C110D2">
              <w:rPr>
                <w:rFonts w:cs="Arial"/>
                <w:sz w:val="18"/>
                <w:szCs w:val="18"/>
              </w:rPr>
              <w:t>27.5</w:t>
            </w:r>
          </w:p>
        </w:tc>
        <w:tc>
          <w:tcPr>
            <w:tcW w:w="318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Quadra de Esportes</w:t>
            </w:r>
          </w:p>
        </w:tc>
        <w:tc>
          <w:tcPr>
            <w:tcW w:w="374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 </w:t>
            </w:r>
          </w:p>
        </w:tc>
      </w:tr>
      <w:tr w:rsidR="00337E83" w:rsidRPr="00C110D2" w:rsidTr="009A637E">
        <w:trPr>
          <w:trHeight w:val="300"/>
        </w:trPr>
        <w:tc>
          <w:tcPr>
            <w:tcW w:w="960" w:type="dxa"/>
            <w:tcBorders>
              <w:top w:val="nil"/>
              <w:left w:val="single" w:sz="4" w:space="0" w:color="auto"/>
              <w:bottom w:val="single" w:sz="4" w:space="0" w:color="auto"/>
              <w:right w:val="single" w:sz="4" w:space="0" w:color="auto"/>
            </w:tcBorders>
            <w:shd w:val="clear" w:color="auto" w:fill="auto"/>
          </w:tcPr>
          <w:p w:rsidR="00337E83" w:rsidRPr="00C110D2" w:rsidRDefault="00337E83" w:rsidP="009A637E">
            <w:pPr>
              <w:jc w:val="right"/>
              <w:rPr>
                <w:rFonts w:cs="Arial"/>
                <w:b/>
                <w:sz w:val="18"/>
                <w:szCs w:val="18"/>
              </w:rPr>
            </w:pPr>
            <w:r w:rsidRPr="00C110D2">
              <w:rPr>
                <w:rFonts w:cs="Arial"/>
                <w:sz w:val="18"/>
                <w:szCs w:val="18"/>
              </w:rPr>
              <w:t>27.6</w:t>
            </w:r>
          </w:p>
        </w:tc>
        <w:tc>
          <w:tcPr>
            <w:tcW w:w="318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Creche</w:t>
            </w:r>
          </w:p>
        </w:tc>
        <w:tc>
          <w:tcPr>
            <w:tcW w:w="374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 </w:t>
            </w:r>
          </w:p>
        </w:tc>
      </w:tr>
      <w:tr w:rsidR="00337E83" w:rsidRPr="00C110D2" w:rsidTr="009A637E">
        <w:trPr>
          <w:trHeight w:val="300"/>
        </w:trPr>
        <w:tc>
          <w:tcPr>
            <w:tcW w:w="960" w:type="dxa"/>
            <w:tcBorders>
              <w:top w:val="nil"/>
              <w:left w:val="single" w:sz="4" w:space="0" w:color="auto"/>
              <w:bottom w:val="single" w:sz="4" w:space="0" w:color="auto"/>
              <w:right w:val="single" w:sz="4" w:space="0" w:color="auto"/>
            </w:tcBorders>
            <w:shd w:val="clear" w:color="auto" w:fill="auto"/>
          </w:tcPr>
          <w:p w:rsidR="00337E83" w:rsidRPr="00C110D2" w:rsidRDefault="00337E83" w:rsidP="009A637E">
            <w:pPr>
              <w:jc w:val="right"/>
              <w:rPr>
                <w:rFonts w:cs="Arial"/>
                <w:b/>
                <w:sz w:val="18"/>
                <w:szCs w:val="18"/>
              </w:rPr>
            </w:pPr>
            <w:r w:rsidRPr="00C110D2">
              <w:rPr>
                <w:rFonts w:cs="Arial"/>
                <w:sz w:val="18"/>
                <w:szCs w:val="18"/>
              </w:rPr>
              <w:t>27.7</w:t>
            </w:r>
          </w:p>
        </w:tc>
        <w:tc>
          <w:tcPr>
            <w:tcW w:w="318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Escola / Colégio</w:t>
            </w:r>
          </w:p>
        </w:tc>
        <w:tc>
          <w:tcPr>
            <w:tcW w:w="374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 </w:t>
            </w:r>
          </w:p>
        </w:tc>
      </w:tr>
      <w:tr w:rsidR="00337E83" w:rsidRPr="00C110D2" w:rsidTr="009A637E">
        <w:trPr>
          <w:trHeight w:val="300"/>
        </w:trPr>
        <w:tc>
          <w:tcPr>
            <w:tcW w:w="960" w:type="dxa"/>
            <w:tcBorders>
              <w:top w:val="nil"/>
              <w:left w:val="single" w:sz="4" w:space="0" w:color="auto"/>
              <w:bottom w:val="single" w:sz="4" w:space="0" w:color="auto"/>
              <w:right w:val="single" w:sz="4" w:space="0" w:color="auto"/>
            </w:tcBorders>
            <w:shd w:val="clear" w:color="auto" w:fill="auto"/>
          </w:tcPr>
          <w:p w:rsidR="00337E83" w:rsidRPr="00C110D2" w:rsidRDefault="00337E83" w:rsidP="009A637E">
            <w:pPr>
              <w:jc w:val="right"/>
              <w:rPr>
                <w:rFonts w:cs="Arial"/>
                <w:b/>
                <w:sz w:val="18"/>
                <w:szCs w:val="18"/>
              </w:rPr>
            </w:pPr>
            <w:r w:rsidRPr="00C110D2">
              <w:rPr>
                <w:rFonts w:cs="Arial"/>
                <w:sz w:val="18"/>
                <w:szCs w:val="18"/>
              </w:rPr>
              <w:t>27.8</w:t>
            </w:r>
          </w:p>
        </w:tc>
        <w:tc>
          <w:tcPr>
            <w:tcW w:w="318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Posto de Saúde</w:t>
            </w:r>
          </w:p>
        </w:tc>
        <w:tc>
          <w:tcPr>
            <w:tcW w:w="3740" w:type="dxa"/>
            <w:tcBorders>
              <w:top w:val="nil"/>
              <w:left w:val="nil"/>
              <w:bottom w:val="single" w:sz="4" w:space="0" w:color="auto"/>
              <w:right w:val="single" w:sz="4" w:space="0" w:color="auto"/>
            </w:tcBorders>
            <w:shd w:val="clear" w:color="auto" w:fill="auto"/>
          </w:tcPr>
          <w:p w:rsidR="00337E83" w:rsidRPr="00C110D2" w:rsidRDefault="00337E83" w:rsidP="009A637E">
            <w:pPr>
              <w:rPr>
                <w:rFonts w:cs="Arial"/>
                <w:b/>
                <w:sz w:val="18"/>
                <w:szCs w:val="18"/>
              </w:rPr>
            </w:pPr>
            <w:r w:rsidRPr="00C110D2">
              <w:rPr>
                <w:rFonts w:cs="Arial"/>
                <w:sz w:val="18"/>
                <w:szCs w:val="18"/>
              </w:rPr>
              <w:t> </w:t>
            </w:r>
          </w:p>
        </w:tc>
      </w:tr>
    </w:tbl>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Tipo de moradia: (material predominante)</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28.[</w:t>
      </w:r>
      <w:r w:rsidRPr="00C110D2">
        <w:rPr>
          <w:sz w:val="18"/>
          <w:szCs w:val="18"/>
        </w:rPr>
        <w:tab/>
        <w:t>]</w:t>
      </w:r>
    </w:p>
    <w:p w:rsidR="00337E83" w:rsidRPr="00C110D2" w:rsidRDefault="00337E83" w:rsidP="00337E83">
      <w:pPr>
        <w:pStyle w:val="NoSpacing"/>
        <w:rPr>
          <w:sz w:val="18"/>
          <w:szCs w:val="18"/>
        </w:rPr>
      </w:pPr>
      <w:r w:rsidRPr="00C110D2">
        <w:rPr>
          <w:sz w:val="18"/>
          <w:szCs w:val="18"/>
        </w:rPr>
        <w:t xml:space="preserve">Casa de Alvenaria com reboco e pintura </w:t>
      </w:r>
      <w:r w:rsidRPr="00C110D2">
        <w:rPr>
          <w:sz w:val="18"/>
          <w:szCs w:val="18"/>
        </w:rPr>
        <w:tab/>
        <w:t xml:space="preserve">(    )1  </w:t>
      </w:r>
      <w:r w:rsidRPr="00C110D2">
        <w:rPr>
          <w:sz w:val="18"/>
          <w:szCs w:val="18"/>
        </w:rPr>
        <w:tab/>
        <w:t>Casa de Madeira</w:t>
      </w:r>
      <w:r w:rsidRPr="00C110D2">
        <w:rPr>
          <w:sz w:val="18"/>
          <w:szCs w:val="18"/>
        </w:rPr>
        <w:tab/>
      </w:r>
      <w:r w:rsidRPr="00C110D2">
        <w:rPr>
          <w:sz w:val="18"/>
          <w:szCs w:val="18"/>
        </w:rPr>
        <w:tab/>
        <w:t xml:space="preserve">    (    )3</w:t>
      </w:r>
    </w:p>
    <w:p w:rsidR="00337E83" w:rsidRPr="00C110D2" w:rsidRDefault="00337E83" w:rsidP="00337E83">
      <w:pPr>
        <w:pStyle w:val="NoSpacing"/>
        <w:rPr>
          <w:sz w:val="18"/>
          <w:szCs w:val="18"/>
        </w:rPr>
      </w:pPr>
      <w:r w:rsidRPr="00C110D2">
        <w:rPr>
          <w:sz w:val="18"/>
          <w:szCs w:val="18"/>
        </w:rPr>
        <w:t>Casa de Alvenaria sem reboco</w:t>
      </w:r>
      <w:r w:rsidRPr="00C110D2">
        <w:rPr>
          <w:sz w:val="18"/>
          <w:szCs w:val="18"/>
        </w:rPr>
        <w:tab/>
      </w:r>
      <w:r w:rsidRPr="00C110D2">
        <w:rPr>
          <w:sz w:val="18"/>
          <w:szCs w:val="18"/>
        </w:rPr>
        <w:tab/>
        <w:t xml:space="preserve">(    )2   </w:t>
      </w:r>
      <w:r w:rsidRPr="00C110D2">
        <w:rPr>
          <w:sz w:val="18"/>
          <w:szCs w:val="18"/>
        </w:rPr>
        <w:tab/>
        <w:t>Outro: __________________    (    )4</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Estado de conservação da casa:</w:t>
      </w:r>
      <w:r w:rsidRPr="00C110D2">
        <w:rPr>
          <w:sz w:val="18"/>
          <w:szCs w:val="18"/>
        </w:rPr>
        <w:tab/>
        <w:t xml:space="preserve">   </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29.[</w:t>
      </w:r>
      <w:r w:rsidRPr="00C110D2">
        <w:rPr>
          <w:sz w:val="18"/>
          <w:szCs w:val="18"/>
        </w:rPr>
        <w:tab/>
        <w:t>]</w:t>
      </w:r>
    </w:p>
    <w:p w:rsidR="00337E83" w:rsidRPr="00C110D2" w:rsidRDefault="00337E83" w:rsidP="00337E83">
      <w:pPr>
        <w:pStyle w:val="NoSpacing"/>
        <w:rPr>
          <w:sz w:val="18"/>
          <w:szCs w:val="18"/>
        </w:rPr>
      </w:pPr>
      <w:r w:rsidRPr="00C110D2">
        <w:rPr>
          <w:sz w:val="18"/>
          <w:szCs w:val="18"/>
        </w:rPr>
        <w:t>Bom</w:t>
      </w:r>
      <w:r w:rsidRPr="00C110D2">
        <w:rPr>
          <w:sz w:val="18"/>
          <w:szCs w:val="18"/>
        </w:rPr>
        <w:tab/>
        <w:t>(    )</w:t>
      </w:r>
      <w:r w:rsidRPr="00C110D2">
        <w:rPr>
          <w:b/>
          <w:sz w:val="18"/>
          <w:szCs w:val="18"/>
        </w:rPr>
        <w:t>1</w:t>
      </w:r>
      <w:r w:rsidRPr="00C110D2">
        <w:rPr>
          <w:b/>
          <w:sz w:val="18"/>
          <w:szCs w:val="18"/>
        </w:rPr>
        <w:tab/>
      </w:r>
      <w:r w:rsidRPr="00C110D2">
        <w:rPr>
          <w:b/>
          <w:sz w:val="18"/>
          <w:szCs w:val="18"/>
        </w:rPr>
        <w:tab/>
      </w:r>
      <w:r w:rsidRPr="00C110D2">
        <w:rPr>
          <w:b/>
          <w:sz w:val="18"/>
          <w:szCs w:val="18"/>
        </w:rPr>
        <w:tab/>
      </w:r>
      <w:r w:rsidRPr="00C110D2">
        <w:rPr>
          <w:b/>
          <w:sz w:val="18"/>
          <w:szCs w:val="18"/>
        </w:rPr>
        <w:tab/>
      </w:r>
      <w:r w:rsidRPr="00C110D2">
        <w:rPr>
          <w:sz w:val="18"/>
          <w:szCs w:val="18"/>
        </w:rPr>
        <w:t>Ruim           (     )</w:t>
      </w:r>
      <w:r w:rsidRPr="00C110D2">
        <w:rPr>
          <w:b/>
          <w:sz w:val="18"/>
          <w:szCs w:val="18"/>
        </w:rPr>
        <w:t>3</w:t>
      </w:r>
    </w:p>
    <w:p w:rsidR="00337E83" w:rsidRPr="00C110D2" w:rsidRDefault="00337E83" w:rsidP="00337E83">
      <w:pPr>
        <w:pStyle w:val="NoSpacing"/>
        <w:rPr>
          <w:b/>
          <w:sz w:val="18"/>
          <w:szCs w:val="18"/>
        </w:rPr>
      </w:pPr>
      <w:r w:rsidRPr="00C110D2">
        <w:rPr>
          <w:sz w:val="18"/>
          <w:szCs w:val="18"/>
        </w:rPr>
        <w:t>Regular</w:t>
      </w:r>
      <w:r w:rsidRPr="00C110D2">
        <w:rPr>
          <w:sz w:val="18"/>
          <w:szCs w:val="18"/>
        </w:rPr>
        <w:tab/>
        <w:t>(    )</w:t>
      </w:r>
      <w:r w:rsidRPr="00C110D2">
        <w:rPr>
          <w:b/>
          <w:sz w:val="18"/>
          <w:szCs w:val="18"/>
        </w:rPr>
        <w:t>2</w:t>
      </w:r>
      <w:r w:rsidRPr="00C110D2">
        <w:rPr>
          <w:b/>
          <w:sz w:val="18"/>
          <w:szCs w:val="18"/>
        </w:rPr>
        <w:tab/>
      </w:r>
      <w:r w:rsidRPr="00C110D2">
        <w:rPr>
          <w:b/>
          <w:sz w:val="18"/>
          <w:szCs w:val="18"/>
        </w:rPr>
        <w:tab/>
      </w:r>
      <w:r w:rsidRPr="00C110D2">
        <w:rPr>
          <w:b/>
          <w:sz w:val="18"/>
          <w:szCs w:val="18"/>
        </w:rPr>
        <w:tab/>
      </w:r>
      <w:r w:rsidRPr="00C110D2">
        <w:rPr>
          <w:b/>
          <w:sz w:val="18"/>
          <w:szCs w:val="18"/>
        </w:rPr>
        <w:tab/>
      </w:r>
      <w:r w:rsidRPr="00C110D2">
        <w:rPr>
          <w:sz w:val="18"/>
          <w:szCs w:val="18"/>
        </w:rPr>
        <w:t>Muito Rim     (     )</w:t>
      </w:r>
      <w:r w:rsidRPr="00C110D2">
        <w:rPr>
          <w:b/>
          <w:sz w:val="18"/>
          <w:szCs w:val="18"/>
        </w:rPr>
        <w:t>4</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Padrão construtivo da casa:</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30.[</w:t>
      </w:r>
      <w:r w:rsidRPr="00C110D2">
        <w:rPr>
          <w:sz w:val="18"/>
          <w:szCs w:val="18"/>
        </w:rPr>
        <w:tab/>
        <w:t>]</w:t>
      </w:r>
    </w:p>
    <w:p w:rsidR="00337E83" w:rsidRPr="00C110D2" w:rsidRDefault="00337E83" w:rsidP="00337E83">
      <w:pPr>
        <w:rPr>
          <w:b/>
          <w:sz w:val="18"/>
          <w:szCs w:val="18"/>
        </w:rPr>
      </w:pPr>
      <w:r w:rsidRPr="00C110D2">
        <w:rPr>
          <w:sz w:val="18"/>
          <w:szCs w:val="18"/>
        </w:rPr>
        <w:t>Alto(    )1</w:t>
      </w:r>
      <w:r w:rsidRPr="00C110D2">
        <w:rPr>
          <w:sz w:val="18"/>
          <w:szCs w:val="18"/>
        </w:rPr>
        <w:tab/>
      </w:r>
      <w:r w:rsidRPr="00C110D2">
        <w:rPr>
          <w:sz w:val="18"/>
          <w:szCs w:val="18"/>
        </w:rPr>
        <w:tab/>
        <w:t>Médio(     )2</w:t>
      </w:r>
      <w:r w:rsidRPr="00C110D2">
        <w:rPr>
          <w:sz w:val="18"/>
          <w:szCs w:val="18"/>
        </w:rPr>
        <w:tab/>
      </w:r>
      <w:r w:rsidRPr="00C110D2">
        <w:rPr>
          <w:sz w:val="18"/>
          <w:szCs w:val="18"/>
        </w:rPr>
        <w:tab/>
        <w:t>Baixo(     )3</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 xml:space="preserve">Quantidade de pavimentos:                                                             </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31.[</w:t>
      </w:r>
      <w:r w:rsidRPr="00C110D2">
        <w:rPr>
          <w:sz w:val="18"/>
          <w:szCs w:val="18"/>
        </w:rPr>
        <w:tab/>
        <w:t>]</w:t>
      </w:r>
    </w:p>
    <w:p w:rsidR="00337E83" w:rsidRPr="00C110D2" w:rsidRDefault="00337E83" w:rsidP="00337E83">
      <w:pPr>
        <w:pStyle w:val="NoSpacing"/>
        <w:rPr>
          <w:bCs/>
          <w:sz w:val="18"/>
          <w:szCs w:val="18"/>
          <w:lang w:val="es-ES_tradnl"/>
        </w:rPr>
      </w:pPr>
      <w:r w:rsidRPr="00C110D2">
        <w:rPr>
          <w:sz w:val="18"/>
          <w:szCs w:val="18"/>
        </w:rPr>
        <w:t>Térreo    (     )</w:t>
      </w:r>
      <w:r w:rsidRPr="00C110D2">
        <w:rPr>
          <w:bCs/>
          <w:sz w:val="18"/>
          <w:szCs w:val="18"/>
        </w:rPr>
        <w:t>1</w:t>
      </w:r>
      <w:r w:rsidRPr="00C110D2">
        <w:rPr>
          <w:bCs/>
          <w:sz w:val="18"/>
          <w:szCs w:val="18"/>
        </w:rPr>
        <w:tab/>
        <w:t xml:space="preserve"> </w:t>
      </w:r>
      <w:r w:rsidRPr="00C110D2">
        <w:rPr>
          <w:sz w:val="18"/>
          <w:szCs w:val="18"/>
          <w:lang w:val="es-ES_tradnl"/>
        </w:rPr>
        <w:t>Térreo + 1   (     )</w:t>
      </w:r>
      <w:r w:rsidRPr="00C110D2">
        <w:rPr>
          <w:bCs/>
          <w:sz w:val="18"/>
          <w:szCs w:val="18"/>
          <w:lang w:val="es-ES_tradnl"/>
        </w:rPr>
        <w:t xml:space="preserve">2       </w:t>
      </w:r>
      <w:r w:rsidRPr="00C110D2">
        <w:rPr>
          <w:sz w:val="18"/>
          <w:szCs w:val="18"/>
          <w:lang w:val="es-ES_tradnl"/>
        </w:rPr>
        <w:t>Térreo  + 2</w:t>
      </w:r>
      <w:r w:rsidRPr="00C110D2">
        <w:rPr>
          <w:sz w:val="18"/>
          <w:szCs w:val="18"/>
          <w:lang w:val="es-ES_tradnl"/>
        </w:rPr>
        <w:tab/>
      </w:r>
      <w:r w:rsidRPr="00C110D2">
        <w:rPr>
          <w:bCs/>
          <w:sz w:val="18"/>
          <w:szCs w:val="18"/>
          <w:lang w:val="es-ES_tradnl"/>
        </w:rPr>
        <w:t>(     )3</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Tipo de cobertura:</w:t>
      </w:r>
      <w:r w:rsidRPr="00C110D2">
        <w:rPr>
          <w:sz w:val="18"/>
          <w:szCs w:val="18"/>
        </w:rPr>
        <w:tab/>
        <w:t xml:space="preserve">   </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32.[</w:t>
      </w:r>
      <w:r w:rsidRPr="00C110D2">
        <w:rPr>
          <w:sz w:val="18"/>
          <w:szCs w:val="18"/>
        </w:rPr>
        <w:tab/>
        <w:t>]</w:t>
      </w:r>
    </w:p>
    <w:p w:rsidR="00337E83" w:rsidRPr="00C110D2" w:rsidRDefault="00337E83" w:rsidP="00337E83">
      <w:pPr>
        <w:rPr>
          <w:sz w:val="18"/>
          <w:szCs w:val="18"/>
        </w:rPr>
      </w:pPr>
      <w:r w:rsidRPr="00C110D2">
        <w:rPr>
          <w:bCs/>
          <w:sz w:val="18"/>
          <w:szCs w:val="18"/>
        </w:rPr>
        <w:t>Laje</w:t>
      </w:r>
      <w:r w:rsidRPr="00C110D2">
        <w:rPr>
          <w:sz w:val="18"/>
          <w:szCs w:val="18"/>
        </w:rPr>
        <w:t xml:space="preserve">(     ) 1           </w:t>
      </w:r>
      <w:r w:rsidRPr="00C110D2">
        <w:rPr>
          <w:bCs/>
          <w:sz w:val="18"/>
          <w:szCs w:val="18"/>
        </w:rPr>
        <w:t>Amianto</w:t>
      </w:r>
      <w:r w:rsidRPr="00C110D2">
        <w:rPr>
          <w:sz w:val="18"/>
          <w:szCs w:val="18"/>
        </w:rPr>
        <w:t xml:space="preserve">(      )2     </w:t>
      </w:r>
      <w:r w:rsidRPr="00C110D2">
        <w:rPr>
          <w:bCs/>
          <w:sz w:val="18"/>
          <w:szCs w:val="18"/>
        </w:rPr>
        <w:t xml:space="preserve">  Telha de Barro</w:t>
      </w:r>
      <w:r w:rsidRPr="00C110D2">
        <w:rPr>
          <w:sz w:val="18"/>
          <w:szCs w:val="18"/>
        </w:rPr>
        <w:t>(      )3</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Qual o piso da casa:</w:t>
      </w:r>
      <w:r w:rsidRPr="00C110D2">
        <w:rPr>
          <w:sz w:val="18"/>
          <w:szCs w:val="18"/>
        </w:rPr>
        <w:tab/>
        <w:t xml:space="preserve">       </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33.[</w:t>
      </w:r>
      <w:r w:rsidRPr="00C110D2">
        <w:rPr>
          <w:sz w:val="18"/>
          <w:szCs w:val="18"/>
        </w:rPr>
        <w:tab/>
        <w:t>]</w:t>
      </w:r>
    </w:p>
    <w:p w:rsidR="00337E83" w:rsidRPr="00C110D2" w:rsidRDefault="00337E83" w:rsidP="00337E83">
      <w:pPr>
        <w:pStyle w:val="NoSpacing"/>
        <w:rPr>
          <w:sz w:val="18"/>
          <w:szCs w:val="18"/>
        </w:rPr>
      </w:pPr>
      <w:r w:rsidRPr="00C110D2">
        <w:rPr>
          <w:sz w:val="18"/>
          <w:szCs w:val="18"/>
        </w:rPr>
        <w:t xml:space="preserve">Cimentado      (     )1     Cerâmica       (     )2     Madeira-taco   </w:t>
      </w:r>
      <w:r w:rsidRPr="00C110D2">
        <w:rPr>
          <w:sz w:val="18"/>
          <w:szCs w:val="18"/>
        </w:rPr>
        <w:tab/>
        <w:t>(      )3</w:t>
      </w:r>
    </w:p>
    <w:p w:rsidR="00337E83" w:rsidRPr="00C110D2" w:rsidRDefault="00337E83" w:rsidP="00337E83">
      <w:pPr>
        <w:pStyle w:val="NoSpacing"/>
        <w:rPr>
          <w:sz w:val="18"/>
          <w:szCs w:val="18"/>
        </w:rPr>
      </w:pPr>
      <w:r w:rsidRPr="00C110D2">
        <w:rPr>
          <w:sz w:val="18"/>
          <w:szCs w:val="18"/>
        </w:rPr>
        <w:t xml:space="preserve">Misto               (     ) 4     Terra batida (     )5     Outro_____________     (      )6  </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Qual o tipo de pavimento da rua:</w:t>
      </w:r>
      <w:r w:rsidRPr="00C110D2">
        <w:rPr>
          <w:sz w:val="18"/>
          <w:szCs w:val="18"/>
        </w:rPr>
        <w:tab/>
        <w:t xml:space="preserve">    </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34.[</w:t>
      </w:r>
      <w:r w:rsidRPr="00C110D2">
        <w:rPr>
          <w:sz w:val="18"/>
          <w:szCs w:val="18"/>
        </w:rPr>
        <w:tab/>
        <w:t>]</w:t>
      </w:r>
    </w:p>
    <w:p w:rsidR="00337E83" w:rsidRPr="00C110D2" w:rsidRDefault="00337E83" w:rsidP="00337E83">
      <w:pPr>
        <w:pStyle w:val="NoSpacing"/>
        <w:rPr>
          <w:sz w:val="18"/>
          <w:szCs w:val="18"/>
        </w:rPr>
      </w:pPr>
      <w:r w:rsidRPr="00C110D2">
        <w:rPr>
          <w:sz w:val="18"/>
          <w:szCs w:val="18"/>
        </w:rPr>
        <w:t xml:space="preserve">Terra/piçarra </w:t>
      </w:r>
      <w:r w:rsidRPr="00C110D2">
        <w:rPr>
          <w:sz w:val="18"/>
          <w:szCs w:val="18"/>
        </w:rPr>
        <w:tab/>
        <w:t>(    )1</w:t>
      </w:r>
      <w:r w:rsidRPr="00C110D2">
        <w:rPr>
          <w:sz w:val="18"/>
          <w:szCs w:val="18"/>
        </w:rPr>
        <w:tab/>
      </w:r>
      <w:r w:rsidRPr="00C110D2">
        <w:rPr>
          <w:sz w:val="18"/>
          <w:szCs w:val="18"/>
        </w:rPr>
        <w:tab/>
        <w:t xml:space="preserve"> Paralelepípedo/pedra poliédrica</w:t>
      </w:r>
      <w:r w:rsidRPr="00C110D2">
        <w:rPr>
          <w:sz w:val="18"/>
          <w:szCs w:val="18"/>
        </w:rPr>
        <w:tab/>
        <w:t>(</w:t>
      </w:r>
      <w:r w:rsidRPr="00C110D2">
        <w:rPr>
          <w:sz w:val="18"/>
          <w:szCs w:val="18"/>
        </w:rPr>
        <w:tab/>
        <w:t>)3</w:t>
      </w:r>
      <w:r w:rsidRPr="00C110D2">
        <w:rPr>
          <w:sz w:val="18"/>
          <w:szCs w:val="18"/>
        </w:rPr>
        <w:tab/>
      </w:r>
    </w:p>
    <w:p w:rsidR="00337E83" w:rsidRPr="00C110D2" w:rsidRDefault="00337E83" w:rsidP="00337E83">
      <w:pPr>
        <w:pStyle w:val="NoSpacing"/>
        <w:rPr>
          <w:sz w:val="18"/>
          <w:szCs w:val="18"/>
        </w:rPr>
      </w:pPr>
      <w:r w:rsidRPr="00C110D2">
        <w:rPr>
          <w:sz w:val="18"/>
          <w:szCs w:val="18"/>
        </w:rPr>
        <w:t>Asfalto</w:t>
      </w:r>
      <w:r w:rsidRPr="00C110D2">
        <w:rPr>
          <w:sz w:val="18"/>
          <w:szCs w:val="18"/>
        </w:rPr>
        <w:tab/>
      </w:r>
      <w:r w:rsidRPr="00C110D2">
        <w:rPr>
          <w:sz w:val="18"/>
          <w:szCs w:val="18"/>
        </w:rPr>
        <w:tab/>
        <w:t>(    )2                             utro ____________________</w:t>
      </w:r>
      <w:r w:rsidRPr="00C110D2">
        <w:rPr>
          <w:sz w:val="18"/>
          <w:szCs w:val="18"/>
        </w:rPr>
        <w:tab/>
        <w:t>(</w:t>
      </w:r>
      <w:r w:rsidRPr="00C110D2">
        <w:rPr>
          <w:sz w:val="18"/>
          <w:szCs w:val="18"/>
        </w:rPr>
        <w:tab/>
        <w:t>)4</w:t>
      </w:r>
    </w:p>
    <w:p w:rsidR="00337E83" w:rsidRPr="00C110D2" w:rsidRDefault="00337E83" w:rsidP="00337E83">
      <w:pPr>
        <w:pStyle w:val="ListParagraph"/>
        <w:numPr>
          <w:ilvl w:val="0"/>
          <w:numId w:val="17"/>
        </w:numPr>
        <w:spacing w:before="240" w:line="276" w:lineRule="auto"/>
        <w:ind w:left="360"/>
        <w:rPr>
          <w:sz w:val="18"/>
          <w:szCs w:val="18"/>
        </w:rPr>
      </w:pPr>
      <w:r w:rsidRPr="00C110D2">
        <w:rPr>
          <w:sz w:val="18"/>
          <w:szCs w:val="18"/>
        </w:rPr>
        <w:t>Possui meio-fio?</w:t>
      </w:r>
      <w:r w:rsidRPr="00C110D2">
        <w:rPr>
          <w:sz w:val="18"/>
          <w:szCs w:val="18"/>
        </w:rPr>
        <w:tab/>
        <w:t xml:space="preserve"> SIM (    )1  NÃO (    )2</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35.[</w:t>
      </w:r>
      <w:r w:rsidRPr="00C110D2">
        <w:rPr>
          <w:sz w:val="18"/>
          <w:szCs w:val="18"/>
        </w:rPr>
        <w:tab/>
        <w:t>]</w:t>
      </w:r>
    </w:p>
    <w:p w:rsidR="00337E83" w:rsidRPr="00C110D2" w:rsidRDefault="00337E83" w:rsidP="00337E83">
      <w:pPr>
        <w:rPr>
          <w:sz w:val="18"/>
          <w:szCs w:val="18"/>
        </w:rPr>
      </w:pPr>
      <w:r w:rsidRPr="00C110D2">
        <w:rPr>
          <w:sz w:val="18"/>
          <w:szCs w:val="18"/>
        </w:rPr>
        <w:br w:type="page"/>
      </w:r>
    </w:p>
    <w:p w:rsidR="00337E83" w:rsidRPr="00C110D2" w:rsidRDefault="00337E83" w:rsidP="00337E83">
      <w:pPr>
        <w:rPr>
          <w:sz w:val="18"/>
          <w:szCs w:val="18"/>
        </w:rPr>
      </w:pPr>
      <w:r w:rsidRPr="00C110D2">
        <w:rPr>
          <w:sz w:val="18"/>
          <w:szCs w:val="18"/>
          <w:highlight w:val="lightGray"/>
        </w:rPr>
        <w:lastRenderedPageBreak/>
        <w:t>SUPORTE PARA FFUNCIONAMENTO DO DOMICÍLIO</w:t>
      </w:r>
    </w:p>
    <w:p w:rsidR="00337E83" w:rsidRPr="00C110D2" w:rsidRDefault="00337E83" w:rsidP="00337E83">
      <w:pPr>
        <w:pStyle w:val="ListParagraph"/>
        <w:numPr>
          <w:ilvl w:val="0"/>
          <w:numId w:val="17"/>
        </w:numPr>
        <w:spacing w:before="240" w:after="240" w:line="276" w:lineRule="auto"/>
        <w:ind w:left="357" w:hanging="357"/>
        <w:contextualSpacing w:val="0"/>
        <w:rPr>
          <w:sz w:val="18"/>
          <w:szCs w:val="18"/>
        </w:rPr>
      </w:pPr>
      <w:r w:rsidRPr="00C110D2">
        <w:rPr>
          <w:sz w:val="18"/>
          <w:szCs w:val="18"/>
        </w:rPr>
        <w:t>Quantos empregados domésticos tem neste domicílio? 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36.[                ]</w:t>
      </w:r>
    </w:p>
    <w:p w:rsidR="00337E83" w:rsidRPr="00C110D2" w:rsidRDefault="00337E83" w:rsidP="00337E83">
      <w:pPr>
        <w:pStyle w:val="ListParagraph"/>
        <w:numPr>
          <w:ilvl w:val="0"/>
          <w:numId w:val="17"/>
        </w:numPr>
        <w:spacing w:before="240" w:after="240" w:line="276" w:lineRule="auto"/>
        <w:ind w:left="357" w:hanging="357"/>
        <w:contextualSpacing w:val="0"/>
        <w:rPr>
          <w:sz w:val="18"/>
          <w:szCs w:val="18"/>
        </w:rPr>
      </w:pPr>
      <w:r w:rsidRPr="00C110D2">
        <w:rPr>
          <w:sz w:val="18"/>
          <w:szCs w:val="18"/>
        </w:rPr>
        <w:t>Quantos AUTOMÓVEIS nesse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37.[                ]</w:t>
      </w:r>
    </w:p>
    <w:p w:rsidR="00337E83" w:rsidRPr="00C110D2" w:rsidRDefault="00337E83" w:rsidP="00337E83">
      <w:pPr>
        <w:pStyle w:val="ListParagraph"/>
        <w:spacing w:after="240"/>
        <w:ind w:left="357" w:hanging="357"/>
        <w:contextualSpacing w:val="0"/>
        <w:rPr>
          <w:sz w:val="18"/>
          <w:szCs w:val="18"/>
        </w:rPr>
      </w:pPr>
      <w:r w:rsidRPr="00C110D2">
        <w:rPr>
          <w:sz w:val="18"/>
          <w:szCs w:val="18"/>
        </w:rPr>
        <w:t>38. Quantas MOTOCICLETAS tem neste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38.[                ]</w:t>
      </w:r>
    </w:p>
    <w:p w:rsidR="00337E83" w:rsidRPr="00C110D2" w:rsidRDefault="00337E83" w:rsidP="00337E83">
      <w:pPr>
        <w:pStyle w:val="ListParagraph"/>
        <w:spacing w:after="240"/>
        <w:ind w:left="357" w:hanging="357"/>
        <w:contextualSpacing w:val="0"/>
        <w:rPr>
          <w:sz w:val="18"/>
          <w:szCs w:val="18"/>
        </w:rPr>
      </w:pPr>
      <w:r w:rsidRPr="00C110D2">
        <w:rPr>
          <w:sz w:val="18"/>
          <w:szCs w:val="18"/>
        </w:rPr>
        <w:t>39. Quantas GELADEIRAS tem neste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39.[                ]</w:t>
      </w:r>
    </w:p>
    <w:p w:rsidR="00337E83" w:rsidRPr="00C110D2" w:rsidRDefault="00337E83" w:rsidP="00337E83">
      <w:pPr>
        <w:pStyle w:val="ListParagraph"/>
        <w:spacing w:after="240"/>
        <w:ind w:left="357" w:hanging="357"/>
        <w:contextualSpacing w:val="0"/>
        <w:rPr>
          <w:sz w:val="18"/>
          <w:szCs w:val="18"/>
        </w:rPr>
      </w:pPr>
      <w:r w:rsidRPr="00C110D2">
        <w:rPr>
          <w:sz w:val="18"/>
          <w:szCs w:val="18"/>
        </w:rPr>
        <w:t>40. Quantos FREEZERS  tem neste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40.[                ]</w:t>
      </w:r>
    </w:p>
    <w:p w:rsidR="00337E83" w:rsidRPr="00C110D2" w:rsidRDefault="00337E83" w:rsidP="00337E83">
      <w:pPr>
        <w:pStyle w:val="ListParagraph"/>
        <w:spacing w:after="240"/>
        <w:ind w:left="357" w:hanging="357"/>
        <w:contextualSpacing w:val="0"/>
        <w:rPr>
          <w:sz w:val="18"/>
          <w:szCs w:val="18"/>
        </w:rPr>
      </w:pPr>
      <w:r w:rsidRPr="00C110D2">
        <w:rPr>
          <w:sz w:val="18"/>
          <w:szCs w:val="18"/>
        </w:rPr>
        <w:t>41. Quantos aparelhos de MICROONDAS tem neste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41.[                ]</w:t>
      </w:r>
    </w:p>
    <w:p w:rsidR="00337E83" w:rsidRPr="00C110D2" w:rsidRDefault="00337E83" w:rsidP="00337E83">
      <w:pPr>
        <w:pStyle w:val="ListParagraph"/>
        <w:spacing w:after="240"/>
        <w:ind w:left="357" w:hanging="357"/>
        <w:contextualSpacing w:val="0"/>
        <w:rPr>
          <w:sz w:val="18"/>
          <w:szCs w:val="18"/>
        </w:rPr>
      </w:pPr>
      <w:r w:rsidRPr="00C110D2">
        <w:rPr>
          <w:sz w:val="18"/>
          <w:szCs w:val="18"/>
        </w:rPr>
        <w:t>42. Quantas máquinas de LAVAR ROUPA tem neste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42.[                ]</w:t>
      </w:r>
    </w:p>
    <w:p w:rsidR="00337E83" w:rsidRPr="00C110D2" w:rsidRDefault="00337E83" w:rsidP="00337E83">
      <w:pPr>
        <w:pStyle w:val="ListParagraph"/>
        <w:spacing w:after="240"/>
        <w:ind w:left="357" w:hanging="357"/>
        <w:contextualSpacing w:val="0"/>
        <w:rPr>
          <w:sz w:val="18"/>
          <w:szCs w:val="18"/>
        </w:rPr>
      </w:pPr>
      <w:r w:rsidRPr="00C110D2">
        <w:rPr>
          <w:sz w:val="18"/>
          <w:szCs w:val="18"/>
        </w:rPr>
        <w:t>43. Quantas máquinas de SECAR ROUPA tem neste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43.[                ]</w:t>
      </w:r>
    </w:p>
    <w:p w:rsidR="00337E83" w:rsidRPr="00C110D2" w:rsidRDefault="00337E83" w:rsidP="00337E83">
      <w:pPr>
        <w:pStyle w:val="ListParagraph"/>
        <w:spacing w:after="240"/>
        <w:ind w:left="357" w:hanging="357"/>
        <w:contextualSpacing w:val="0"/>
        <w:rPr>
          <w:sz w:val="18"/>
          <w:szCs w:val="18"/>
        </w:rPr>
      </w:pPr>
      <w:r w:rsidRPr="00C110D2">
        <w:rPr>
          <w:sz w:val="18"/>
          <w:szCs w:val="18"/>
        </w:rPr>
        <w:t>44.Quantos aparelhos LAVA LOUÇA tem neste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44.[                ]</w:t>
      </w:r>
    </w:p>
    <w:p w:rsidR="00337E83" w:rsidRPr="00C110D2" w:rsidRDefault="00337E83" w:rsidP="00337E83">
      <w:pPr>
        <w:pStyle w:val="ListParagraph"/>
        <w:spacing w:after="240"/>
        <w:ind w:left="357" w:hanging="357"/>
        <w:contextualSpacing w:val="0"/>
        <w:rPr>
          <w:sz w:val="18"/>
          <w:szCs w:val="18"/>
        </w:rPr>
      </w:pPr>
      <w:r w:rsidRPr="00C110D2">
        <w:rPr>
          <w:sz w:val="18"/>
          <w:szCs w:val="18"/>
        </w:rPr>
        <w:t>45. Quantos MICROCOMPUTADORES tem neste domicílio? 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45.[                ]</w:t>
      </w:r>
    </w:p>
    <w:p w:rsidR="00337E83" w:rsidRPr="00C110D2" w:rsidRDefault="00337E83" w:rsidP="00337E83">
      <w:pPr>
        <w:pStyle w:val="ListParagraph"/>
        <w:spacing w:after="240"/>
        <w:ind w:left="357" w:hanging="357"/>
        <w:contextualSpacing w:val="0"/>
        <w:rPr>
          <w:sz w:val="18"/>
          <w:szCs w:val="18"/>
        </w:rPr>
      </w:pPr>
      <w:r w:rsidRPr="00C110D2">
        <w:rPr>
          <w:sz w:val="18"/>
          <w:szCs w:val="18"/>
        </w:rPr>
        <w:t>46.Quantos aparelhos de TV tem neste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46.[                ]</w:t>
      </w:r>
    </w:p>
    <w:p w:rsidR="00337E83" w:rsidRPr="00C110D2" w:rsidRDefault="00337E83" w:rsidP="00337E83">
      <w:pPr>
        <w:pStyle w:val="ListParagraph"/>
        <w:spacing w:after="240"/>
        <w:ind w:left="357" w:hanging="357"/>
        <w:contextualSpacing w:val="0"/>
        <w:rPr>
          <w:sz w:val="18"/>
          <w:szCs w:val="18"/>
        </w:rPr>
      </w:pPr>
      <w:r w:rsidRPr="00C110D2">
        <w:rPr>
          <w:sz w:val="18"/>
          <w:szCs w:val="18"/>
        </w:rPr>
        <w:t>47.Quantos aparelhos de DVD tem neste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47.[                ]</w:t>
      </w:r>
    </w:p>
    <w:p w:rsidR="00337E83" w:rsidRPr="00C110D2" w:rsidRDefault="00337E83" w:rsidP="00337E83">
      <w:pPr>
        <w:pStyle w:val="ListParagraph"/>
        <w:spacing w:after="240"/>
        <w:ind w:left="357" w:hanging="357"/>
        <w:contextualSpacing w:val="0"/>
        <w:rPr>
          <w:sz w:val="18"/>
          <w:szCs w:val="18"/>
        </w:rPr>
      </w:pPr>
      <w:r w:rsidRPr="00C110D2">
        <w:rPr>
          <w:sz w:val="18"/>
          <w:szCs w:val="18"/>
        </w:rPr>
        <w:t>48.Quantas linhas de CELULAR tem neste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48.[                ]</w:t>
      </w:r>
    </w:p>
    <w:p w:rsidR="00337E83" w:rsidRPr="00C110D2" w:rsidRDefault="00337E83" w:rsidP="00337E83">
      <w:pPr>
        <w:pStyle w:val="ListParagraph"/>
        <w:spacing w:after="240"/>
        <w:ind w:left="357" w:hanging="357"/>
        <w:contextualSpacing w:val="0"/>
        <w:rPr>
          <w:sz w:val="18"/>
          <w:szCs w:val="18"/>
        </w:rPr>
      </w:pPr>
      <w:r w:rsidRPr="00C110D2">
        <w:rPr>
          <w:sz w:val="18"/>
          <w:szCs w:val="18"/>
        </w:rPr>
        <w:t>49.Quantas linhas de TELEFONE FIXO tem neste domicílio? ___________</w:t>
      </w:r>
      <w:r w:rsidRPr="00C110D2">
        <w:rPr>
          <w:sz w:val="18"/>
          <w:szCs w:val="18"/>
        </w:rPr>
        <w:tab/>
      </w:r>
      <w:r w:rsidRPr="00C110D2">
        <w:rPr>
          <w:sz w:val="18"/>
          <w:szCs w:val="18"/>
        </w:rPr>
        <w:tab/>
      </w:r>
      <w:r w:rsidRPr="00C110D2">
        <w:rPr>
          <w:sz w:val="18"/>
          <w:szCs w:val="18"/>
        </w:rPr>
        <w:tab/>
      </w:r>
      <w:r w:rsidRPr="00C110D2">
        <w:rPr>
          <w:sz w:val="18"/>
          <w:szCs w:val="18"/>
        </w:rPr>
        <w:tab/>
      </w:r>
      <w:r w:rsidRPr="00C110D2">
        <w:rPr>
          <w:sz w:val="18"/>
          <w:szCs w:val="18"/>
        </w:rPr>
        <w:tab/>
        <w:t>49.[                ]</w:t>
      </w:r>
    </w:p>
    <w:p w:rsidR="00337E83" w:rsidRPr="00165811" w:rsidRDefault="00337E83" w:rsidP="00337E83">
      <w:pPr>
        <w:rPr>
          <w:sz w:val="40"/>
          <w:szCs w:val="40"/>
          <w:highlight w:val="lightGray"/>
        </w:rPr>
      </w:pPr>
    </w:p>
    <w:p w:rsidR="00337E83" w:rsidRPr="00165811" w:rsidRDefault="00337E83" w:rsidP="00337E83">
      <w:pPr>
        <w:rPr>
          <w:sz w:val="40"/>
          <w:szCs w:val="40"/>
        </w:rPr>
      </w:pPr>
      <w:r w:rsidRPr="00165811">
        <w:rPr>
          <w:sz w:val="40"/>
          <w:szCs w:val="40"/>
          <w:highlight w:val="lightGray"/>
        </w:rPr>
        <w:t>Agradeça ao Entrevistado e Termine a Entrevista</w:t>
      </w:r>
    </w:p>
    <w:p w:rsidR="00337E83" w:rsidRPr="00165811" w:rsidRDefault="00337E83" w:rsidP="00337E83"/>
    <w:p w:rsidR="00337E83" w:rsidRPr="001F6EE0" w:rsidRDefault="00337E83" w:rsidP="00337E83">
      <w:pPr>
        <w:rPr>
          <w:sz w:val="18"/>
          <w:szCs w:val="18"/>
        </w:rPr>
      </w:pPr>
      <w:r w:rsidRPr="001F6EE0">
        <w:rPr>
          <w:sz w:val="18"/>
          <w:szCs w:val="18"/>
        </w:rPr>
        <w:t>DATA:  ____/____/____</w:t>
      </w:r>
    </w:p>
    <w:p w:rsidR="00337E83" w:rsidRPr="00165811" w:rsidRDefault="00337E83" w:rsidP="00337E83">
      <w:pPr>
        <w:rPr>
          <w:rFonts w:ascii="Arial" w:hAnsi="Arial" w:cs="Arial"/>
          <w:sz w:val="18"/>
          <w:szCs w:val="18"/>
        </w:rPr>
      </w:pPr>
      <w:r w:rsidRPr="00165811">
        <w:rPr>
          <w:sz w:val="18"/>
          <w:szCs w:val="18"/>
        </w:rPr>
        <w:t>Nome do Pesquisador (Legível):  ______________________________________Visto do Supervisor: ______________</w:t>
      </w:r>
    </w:p>
    <w:p w:rsidR="00337E83" w:rsidRPr="00165811" w:rsidRDefault="00337E83" w:rsidP="00337E83">
      <w:pPr>
        <w:rPr>
          <w:rFonts w:ascii="Arial" w:hAnsi="Arial" w:cs="Arial"/>
          <w:sz w:val="18"/>
          <w:szCs w:val="18"/>
        </w:rPr>
      </w:pPr>
    </w:p>
    <w:p w:rsidR="00591332" w:rsidRDefault="00591332" w:rsidP="00C21E20">
      <w:pPr>
        <w:rPr>
          <w:b/>
        </w:rPr>
        <w:sectPr w:rsidR="00591332" w:rsidSect="00337E83">
          <w:footerReference w:type="default" r:id="rId14"/>
          <w:footerReference w:type="first" r:id="rId15"/>
          <w:pgSz w:w="12240" w:h="15840"/>
          <w:pgMar w:top="1282" w:right="720" w:bottom="1411" w:left="720" w:header="708" w:footer="708" w:gutter="0"/>
          <w:cols w:space="720"/>
          <w:docGrid w:linePitch="360"/>
        </w:sectPr>
      </w:pPr>
    </w:p>
    <w:p w:rsidR="00337E83" w:rsidRPr="001530B4" w:rsidRDefault="00337E83" w:rsidP="00301850">
      <w:pPr>
        <w:pStyle w:val="Heading1"/>
        <w:numPr>
          <w:ilvl w:val="0"/>
          <w:numId w:val="0"/>
        </w:numPr>
        <w:ind w:left="720"/>
        <w:rPr>
          <w:rFonts w:ascii="Arial" w:hAnsi="Arial" w:cs="Arial"/>
          <w:lang w:val="pt-BR"/>
        </w:rPr>
      </w:pPr>
      <w:bookmarkStart w:id="26" w:name="_Toc421786984"/>
      <w:r w:rsidRPr="001530B4">
        <w:rPr>
          <w:rFonts w:ascii="Arial" w:hAnsi="Arial" w:cs="Arial"/>
          <w:lang w:val="pt-BR"/>
        </w:rPr>
        <w:lastRenderedPageBreak/>
        <w:t xml:space="preserve">ANEXO </w:t>
      </w:r>
      <w:r w:rsidR="00F713A3">
        <w:rPr>
          <w:rFonts w:ascii="Arial" w:hAnsi="Arial" w:cs="Arial"/>
          <w:lang w:val="pt-BR"/>
        </w:rPr>
        <w:t>2</w:t>
      </w:r>
      <w:r w:rsidR="00F713A3" w:rsidRPr="001530B4">
        <w:rPr>
          <w:rFonts w:ascii="Arial" w:hAnsi="Arial" w:cs="Arial"/>
          <w:lang w:val="pt-BR"/>
        </w:rPr>
        <w:t xml:space="preserve"> </w:t>
      </w:r>
      <w:r w:rsidRPr="001530B4">
        <w:rPr>
          <w:rFonts w:ascii="Arial" w:hAnsi="Arial" w:cs="Arial"/>
          <w:lang w:val="pt-BR"/>
        </w:rPr>
        <w:t>– ANÁLISE ECONOMÉTRICA</w:t>
      </w:r>
      <w:bookmarkEnd w:id="26"/>
    </w:p>
    <w:p w:rsidR="00337E83" w:rsidRPr="00E42E3E" w:rsidRDefault="00337E83" w:rsidP="00337E83">
      <w:pPr>
        <w:rPr>
          <w:rFonts w:ascii="Arial" w:hAnsi="Arial" w:cs="Arial"/>
          <w:b/>
        </w:rPr>
      </w:pPr>
      <w:r w:rsidRPr="00E42E3E">
        <w:rPr>
          <w:rFonts w:ascii="Arial" w:hAnsi="Arial" w:cs="Arial"/>
          <w:b/>
        </w:rPr>
        <w:t>Introdução</w:t>
      </w:r>
    </w:p>
    <w:p w:rsidR="00337E83" w:rsidRPr="00F34CAE" w:rsidRDefault="00337E83" w:rsidP="00337E83">
      <w:pPr>
        <w:spacing w:line="300" w:lineRule="atLeast"/>
        <w:jc w:val="both"/>
        <w:rPr>
          <w:rFonts w:ascii="Arial" w:hAnsi="Arial" w:cs="Arial"/>
        </w:rPr>
      </w:pPr>
      <w:r w:rsidRPr="00F34CAE">
        <w:rPr>
          <w:rFonts w:ascii="Arial" w:hAnsi="Arial" w:cs="Arial"/>
        </w:rPr>
        <w:t xml:space="preserve">Neste capítulo, são apresentados os aspectos metodológicos, as análises e conclusões resultantes do processamento econométrico dos dados da pesquisa. O objetivo é, com base no método de preços hedônicos, estimar os coeficientes de uma equação, associados aos atributos principais que reflitam o valor dos imóveis, em especial aqueles que estejam associados às intervenções do Programa, no caso, a pavimentação e drenagem das vias. Está dividido em mais três seções, além desta breve introdução: metodologia, discussão dos resultados e conclusão. </w:t>
      </w:r>
    </w:p>
    <w:p w:rsidR="00337E83" w:rsidRPr="00F34CAE" w:rsidRDefault="00337E83" w:rsidP="00337E83">
      <w:pPr>
        <w:spacing w:line="300" w:lineRule="atLeast"/>
        <w:jc w:val="both"/>
        <w:rPr>
          <w:rFonts w:ascii="Arial" w:hAnsi="Arial" w:cs="Arial"/>
        </w:rPr>
      </w:pPr>
      <w:r w:rsidRPr="00F34CAE">
        <w:rPr>
          <w:rFonts w:ascii="Arial" w:hAnsi="Arial" w:cs="Arial"/>
        </w:rPr>
        <w:t>Para efeito da análise econométrica, foi realizada análise crítica dos questionários aplicados, tendo sido excluídos alguns que apresentavam dúvidas sobre a validade dos dados, como por exemplo, renda familiar inferior a R$100,00 mensais, áreas de terreno inferiores a 30 m², e valores de imóveis fora dos padrões da região, com base em informações de corretores de imóveis que atuam na região. Dessa forma, para efeito da análise economética, após análise crítica dos questionários, restaram 600 para a análise.</w:t>
      </w:r>
    </w:p>
    <w:p w:rsidR="00337E83" w:rsidRPr="00F34CAE" w:rsidRDefault="00337E83" w:rsidP="00337E83">
      <w:pPr>
        <w:spacing w:before="480"/>
        <w:rPr>
          <w:rFonts w:ascii="Arial" w:hAnsi="Arial" w:cs="Arial"/>
          <w:b/>
        </w:rPr>
      </w:pPr>
      <w:bookmarkStart w:id="27" w:name="_Toc90088371"/>
      <w:bookmarkStart w:id="28" w:name="_Toc90088439"/>
      <w:bookmarkStart w:id="29" w:name="_Toc90128350"/>
      <w:bookmarkStart w:id="30" w:name="_Toc152834717"/>
      <w:bookmarkStart w:id="31" w:name="_Toc153726338"/>
      <w:bookmarkStart w:id="32" w:name="_Toc153726383"/>
      <w:bookmarkStart w:id="33" w:name="_Toc153803802"/>
      <w:bookmarkStart w:id="34" w:name="_Toc321421119"/>
      <w:r w:rsidRPr="00F34CAE">
        <w:rPr>
          <w:rFonts w:ascii="Arial" w:hAnsi="Arial" w:cs="Arial"/>
          <w:b/>
        </w:rPr>
        <w:t>Metodologia</w:t>
      </w:r>
      <w:bookmarkEnd w:id="27"/>
      <w:bookmarkEnd w:id="28"/>
      <w:bookmarkEnd w:id="29"/>
      <w:bookmarkEnd w:id="30"/>
      <w:bookmarkEnd w:id="31"/>
      <w:bookmarkEnd w:id="32"/>
      <w:bookmarkEnd w:id="33"/>
      <w:bookmarkEnd w:id="34"/>
    </w:p>
    <w:p w:rsidR="00337E83" w:rsidRPr="00F34CAE" w:rsidRDefault="00337E83" w:rsidP="00337E83">
      <w:pPr>
        <w:spacing w:line="300" w:lineRule="atLeast"/>
        <w:jc w:val="both"/>
        <w:rPr>
          <w:rFonts w:ascii="Arial" w:hAnsi="Arial" w:cs="Arial"/>
        </w:rPr>
      </w:pPr>
      <w:r w:rsidRPr="00F34CAE">
        <w:rPr>
          <w:rFonts w:ascii="Arial" w:hAnsi="Arial" w:cs="Arial"/>
        </w:rPr>
        <w:t xml:space="preserve">Para estimar a possível valorização dos imóveis em decorrência do projeto de investimento foi empregado o método de preços hedônicos. A literatura de preços hedônicos assume que os preços de imóveis podem ser descritos por um vetor de variáveis contínuas e </w:t>
      </w:r>
      <w:r w:rsidRPr="00F34CAE">
        <w:rPr>
          <w:rFonts w:ascii="Arial" w:hAnsi="Arial" w:cs="Arial"/>
          <w:i/>
        </w:rPr>
        <w:t>dummies</w:t>
      </w:r>
      <w:r w:rsidRPr="00F34CAE">
        <w:rPr>
          <w:rFonts w:ascii="Arial" w:hAnsi="Arial" w:cs="Arial"/>
        </w:rPr>
        <w:t xml:space="preserve"> tal que:</w:t>
      </w:r>
    </w:p>
    <w:p w:rsidR="00337E83" w:rsidRPr="00F34CAE" w:rsidRDefault="00337E83" w:rsidP="00337E83">
      <w:pPr>
        <w:spacing w:line="480" w:lineRule="auto"/>
        <w:rPr>
          <w:rFonts w:ascii="Arial" w:hAnsi="Arial" w:cs="Arial"/>
        </w:rPr>
      </w:pPr>
      <w:r w:rsidRPr="00F34CAE">
        <w:rPr>
          <w:rFonts w:ascii="Arial" w:hAnsi="Arial" w:cs="Arial"/>
        </w:rPr>
        <w:t xml:space="preserve"> </w:t>
      </w:r>
      <w:r w:rsidRPr="00E42E3E">
        <w:rPr>
          <w:rFonts w:ascii="Arial" w:hAnsi="Arial" w:cs="Arial"/>
          <w:position w:val="-28"/>
        </w:rPr>
        <w:object w:dxaOrig="35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3pt;height:33.95pt" o:ole="">
            <v:imagedata r:id="rId16" o:title=""/>
          </v:shape>
          <o:OLEObject Type="Embed" ProgID="Equation.3" ShapeID="_x0000_i1025" DrawAspect="Content" ObjectID="_1538203983" r:id="rId17"/>
        </w:object>
      </w:r>
      <w:r w:rsidRPr="00F34CAE">
        <w:rPr>
          <w:rFonts w:ascii="Arial" w:hAnsi="Arial" w:cs="Arial"/>
        </w:rPr>
        <w:t xml:space="preserve">                                            (1)</w:t>
      </w:r>
    </w:p>
    <w:p w:rsidR="00337E83" w:rsidRPr="00F34CAE" w:rsidRDefault="00337E83" w:rsidP="00337E83">
      <w:pPr>
        <w:spacing w:line="300" w:lineRule="atLeast"/>
        <w:jc w:val="both"/>
        <w:rPr>
          <w:rFonts w:ascii="Arial" w:hAnsi="Arial" w:cs="Arial"/>
        </w:rPr>
      </w:pPr>
      <w:r w:rsidRPr="00F34CAE">
        <w:rPr>
          <w:rFonts w:ascii="Arial" w:hAnsi="Arial" w:cs="Arial"/>
        </w:rPr>
        <w:t xml:space="preserve">Na equação acima, a variável P representa os preços dos imóveis. Os termos </w:t>
      </w:r>
      <w:r w:rsidRPr="00E42E3E">
        <w:rPr>
          <w:rFonts w:ascii="Arial" w:hAnsi="Arial" w:cs="Arial"/>
          <w:position w:val="-12"/>
        </w:rPr>
        <w:object w:dxaOrig="300" w:dyaOrig="360">
          <v:shape id="_x0000_i1026" type="#_x0000_t75" style="width:14.95pt;height:17.65pt" o:ole="">
            <v:imagedata r:id="rId18" o:title=""/>
          </v:shape>
          <o:OLEObject Type="Embed" ProgID="Equation.3" ShapeID="_x0000_i1026" DrawAspect="Content" ObjectID="_1538203984" r:id="rId19"/>
        </w:object>
      </w:r>
      <w:r w:rsidRPr="00F34CAE">
        <w:rPr>
          <w:rFonts w:ascii="Arial" w:hAnsi="Arial" w:cs="Arial"/>
        </w:rPr>
        <w:t xml:space="preserve"> e </w:t>
      </w:r>
      <w:r w:rsidRPr="00E42E3E">
        <w:rPr>
          <w:rFonts w:ascii="Arial" w:hAnsi="Arial" w:cs="Arial"/>
          <w:position w:val="-6"/>
        </w:rPr>
        <w:object w:dxaOrig="200" w:dyaOrig="220">
          <v:shape id="_x0000_i1027" type="#_x0000_t75" style="width:9.5pt;height:11.55pt" o:ole="">
            <v:imagedata r:id="rId20" o:title=""/>
          </v:shape>
          <o:OLEObject Type="Embed" ProgID="Equation.3" ShapeID="_x0000_i1027" DrawAspect="Content" ObjectID="_1538203985" r:id="rId21"/>
        </w:object>
      </w:r>
      <w:r w:rsidRPr="00F34CAE">
        <w:rPr>
          <w:rFonts w:ascii="Arial" w:hAnsi="Arial" w:cs="Arial"/>
        </w:rPr>
        <w:t xml:space="preserve">correspondem, respectivamente, à constante da regressão e ao termo aleatório que reflete componentes não observados nos preços de residências. A variável D_INFRA é uma </w:t>
      </w:r>
      <w:r w:rsidRPr="00F34CAE">
        <w:rPr>
          <w:rFonts w:ascii="Arial" w:hAnsi="Arial" w:cs="Arial"/>
          <w:i/>
        </w:rPr>
        <w:t>dummy</w:t>
      </w:r>
      <w:r w:rsidRPr="00F34CAE">
        <w:rPr>
          <w:rFonts w:ascii="Arial" w:hAnsi="Arial" w:cs="Arial"/>
        </w:rPr>
        <w:t xml:space="preserve"> que identifica a área do projeto e a área de controle. Isto é, a variável assume o valor 1 quando o imóvel está localizado em uma área com pavimentação e drenagem, e assume o valor 0 em caso contrário. O conjunto de variáveis </w:t>
      </w:r>
      <w:r w:rsidRPr="00E42E3E">
        <w:rPr>
          <w:rFonts w:ascii="Arial" w:hAnsi="Arial" w:cs="Arial"/>
          <w:color w:val="548DD4"/>
          <w:position w:val="-12"/>
        </w:rPr>
        <w:object w:dxaOrig="320" w:dyaOrig="360">
          <v:shape id="_x0000_i1028" type="#_x0000_t75" style="width:16.3pt;height:17.65pt" o:ole="">
            <v:imagedata r:id="rId22" o:title=""/>
          </v:shape>
          <o:OLEObject Type="Embed" ProgID="Equation.3" ShapeID="_x0000_i1028" DrawAspect="Content" ObjectID="_1538203986" r:id="rId23"/>
        </w:object>
      </w:r>
      <w:r w:rsidRPr="00F34CAE">
        <w:rPr>
          <w:rFonts w:ascii="Arial" w:hAnsi="Arial" w:cs="Arial"/>
          <w:color w:val="548DD4"/>
        </w:rPr>
        <w:t xml:space="preserve"> </w:t>
      </w:r>
      <w:r w:rsidRPr="00F34CAE">
        <w:rPr>
          <w:rFonts w:ascii="Arial" w:hAnsi="Arial" w:cs="Arial"/>
        </w:rPr>
        <w:t xml:space="preserve">representam outros fatores que podem também influenciar os preços dos imóveis, tais como a área do lote, número de quartos, número de cômodos, área construída, área do terreno, estado de conservação e padrão construtivo. Assim, os coeficientes </w:t>
      </w:r>
      <w:r w:rsidRPr="00E42E3E">
        <w:rPr>
          <w:rFonts w:ascii="Arial" w:hAnsi="Arial" w:cs="Arial"/>
          <w:position w:val="-12"/>
        </w:rPr>
        <w:object w:dxaOrig="260" w:dyaOrig="360">
          <v:shape id="_x0000_i1029" type="#_x0000_t75" style="width:13.6pt;height:17.65pt" o:ole="">
            <v:imagedata r:id="rId24" o:title=""/>
          </v:shape>
          <o:OLEObject Type="Embed" ProgID="Equation.3" ShapeID="_x0000_i1029" DrawAspect="Content" ObjectID="_1538203987" r:id="rId25"/>
        </w:object>
      </w:r>
      <w:r w:rsidRPr="00F34CAE">
        <w:rPr>
          <w:rFonts w:ascii="Arial" w:hAnsi="Arial" w:cs="Arial"/>
        </w:rPr>
        <w:t xml:space="preserve">representam os efeitos estimados dessas variáveis no preço dos imóveis. </w:t>
      </w:r>
    </w:p>
    <w:p w:rsidR="00337E83" w:rsidRPr="00F34CAE" w:rsidRDefault="00337E83" w:rsidP="00337E83">
      <w:pPr>
        <w:spacing w:line="300" w:lineRule="atLeast"/>
        <w:jc w:val="both"/>
        <w:rPr>
          <w:rFonts w:ascii="Arial" w:hAnsi="Arial" w:cs="Arial"/>
        </w:rPr>
      </w:pPr>
      <w:r w:rsidRPr="00F34CAE">
        <w:rPr>
          <w:rFonts w:ascii="Arial" w:hAnsi="Arial" w:cs="Arial"/>
        </w:rPr>
        <w:t xml:space="preserve">Não existe consenso na literatura sobre qual relação funcional apropriada entre preços de residências e características/atributos das mesmas.  A relação apresentada em (1) é denominada de modelo linear. Outros dois modelos são comumente estimados na literatura. Os modelos semi-log e log, que são apresentados abaixo: </w:t>
      </w:r>
    </w:p>
    <w:p w:rsidR="00337E83" w:rsidRPr="00F34CAE" w:rsidRDefault="00337E83" w:rsidP="00337E83">
      <w:pPr>
        <w:spacing w:line="480" w:lineRule="auto"/>
        <w:ind w:firstLine="708"/>
        <w:rPr>
          <w:rFonts w:ascii="Arial" w:hAnsi="Arial" w:cs="Arial"/>
        </w:rPr>
      </w:pPr>
      <w:r w:rsidRPr="00E42E3E">
        <w:rPr>
          <w:rFonts w:ascii="Arial" w:hAnsi="Arial" w:cs="Arial"/>
          <w:position w:val="-28"/>
        </w:rPr>
        <w:object w:dxaOrig="4000" w:dyaOrig="680">
          <v:shape id="_x0000_i1030" type="#_x0000_t75" style="width:199.7pt;height:33.95pt" o:ole="">
            <v:imagedata r:id="rId26" o:title=""/>
          </v:shape>
          <o:OLEObject Type="Embed" ProgID="Equation.3" ShapeID="_x0000_i1030" DrawAspect="Content" ObjectID="_1538203988" r:id="rId27"/>
        </w:object>
      </w:r>
      <w:r w:rsidRPr="00F34CAE">
        <w:rPr>
          <w:rFonts w:ascii="Arial" w:hAnsi="Arial" w:cs="Arial"/>
        </w:rPr>
        <w:t xml:space="preserve">                                (2)</w:t>
      </w:r>
    </w:p>
    <w:p w:rsidR="00337E83" w:rsidRPr="00F34CAE" w:rsidRDefault="00337E83" w:rsidP="00337E83">
      <w:pPr>
        <w:spacing w:line="480" w:lineRule="auto"/>
        <w:ind w:firstLine="708"/>
        <w:rPr>
          <w:rFonts w:ascii="Arial" w:hAnsi="Arial" w:cs="Arial"/>
        </w:rPr>
      </w:pPr>
      <w:r w:rsidRPr="00E42E3E">
        <w:rPr>
          <w:rFonts w:ascii="Arial" w:hAnsi="Arial" w:cs="Arial"/>
          <w:position w:val="-28"/>
        </w:rPr>
        <w:object w:dxaOrig="4500" w:dyaOrig="680">
          <v:shape id="_x0000_i1031" type="#_x0000_t75" style="width:224.85pt;height:33.95pt" o:ole="">
            <v:imagedata r:id="rId28" o:title=""/>
          </v:shape>
          <o:OLEObject Type="Embed" ProgID="Equation.3" ShapeID="_x0000_i1031" DrawAspect="Content" ObjectID="_1538203989" r:id="rId29"/>
        </w:object>
      </w:r>
      <w:r w:rsidRPr="00F34CAE">
        <w:rPr>
          <w:rFonts w:ascii="Arial" w:hAnsi="Arial" w:cs="Arial"/>
        </w:rPr>
        <w:tab/>
        <w:t xml:space="preserve">                 (3)</w:t>
      </w:r>
    </w:p>
    <w:p w:rsidR="00337E83" w:rsidRPr="00F34CAE" w:rsidRDefault="00337E83" w:rsidP="00337E83">
      <w:pPr>
        <w:spacing w:line="300" w:lineRule="atLeast"/>
        <w:jc w:val="both"/>
        <w:rPr>
          <w:rFonts w:ascii="Arial" w:hAnsi="Arial" w:cs="Arial"/>
        </w:rPr>
      </w:pPr>
      <w:r w:rsidRPr="00F34CAE">
        <w:rPr>
          <w:rFonts w:ascii="Arial" w:hAnsi="Arial" w:cs="Arial"/>
        </w:rPr>
        <w:t>Os modelos (2) e (3) são competidores do modelo (1) e como não se conhece a priori a forma funcional da equação de preços hedônicos, esses três modelos serão comparados</w:t>
      </w:r>
      <w:r w:rsidRPr="00E42E3E">
        <w:rPr>
          <w:rStyle w:val="FootnoteReference"/>
          <w:rFonts w:ascii="Arial" w:hAnsi="Arial" w:cs="Arial"/>
        </w:rPr>
        <w:footnoteReference w:id="5"/>
      </w:r>
      <w:r w:rsidRPr="00F34CAE">
        <w:rPr>
          <w:rFonts w:ascii="Arial" w:hAnsi="Arial" w:cs="Arial"/>
        </w:rPr>
        <w:t xml:space="preserve">. Para cada um desses modelos foi comparada ainda a estimativa de um “modelo completo” com a estimativa do “modelo reduzido”, sendo que neste último são mantidas aquelas variáveis independentes que foram identificadas como sendo significativas no modelo cheio. De qualquer modo, ambos os resultados são reportados. </w:t>
      </w:r>
    </w:p>
    <w:p w:rsidR="00337E83" w:rsidRPr="00F34CAE" w:rsidRDefault="00337E83" w:rsidP="00337E83">
      <w:pPr>
        <w:spacing w:line="300" w:lineRule="atLeast"/>
        <w:jc w:val="both"/>
        <w:rPr>
          <w:rFonts w:ascii="Arial" w:hAnsi="Arial" w:cs="Arial"/>
        </w:rPr>
      </w:pPr>
      <w:r w:rsidRPr="00F34CAE">
        <w:rPr>
          <w:rFonts w:ascii="Arial" w:hAnsi="Arial" w:cs="Arial"/>
        </w:rPr>
        <w:t xml:space="preserve">A base de dados utilizada foi obtida por meio da aplicação de um questionário em 620 domicílios nas localidades de condomínio Pôr do Sol, área de projeto, e Vila Estrutural, área de controle, ambos em Brasília/DF. Desses, 600 foram considerados válidos para a análise econométrica.  A amostra foi estratificada em dois grupos: área do projeto e grupo de controle, ou seja, uma área com características semelhantes à área do projeto, mas que se diferencia essencialmente pelo fato de já possuir as benfeitorias propostas pelo projeto de investimento. </w:t>
      </w:r>
    </w:p>
    <w:p w:rsidR="00337E83" w:rsidRPr="00F34CAE" w:rsidRDefault="00337E83" w:rsidP="00337E83">
      <w:pPr>
        <w:spacing w:line="300" w:lineRule="atLeast"/>
        <w:jc w:val="both"/>
        <w:rPr>
          <w:rFonts w:ascii="Arial" w:hAnsi="Arial" w:cs="Arial"/>
        </w:rPr>
      </w:pPr>
      <w:r w:rsidRPr="00F34CAE">
        <w:rPr>
          <w:rFonts w:ascii="Arial" w:hAnsi="Arial" w:cs="Arial"/>
        </w:rPr>
        <w:t>Foram realizados diversos testes de regressão, de forma a encontrar o modelo que apresente o melhor ajuste dos dados para os resultados esperados. Dessa forma, como mencionado anteriormente, foram testados os modelos de regressão linear, semi logarítmica e logarítmica. Para cada um desses modelos foram feitas análises de regressão considerando como variável dependente o valor dos imóveis. Foram realizadas, também, análises de regressão tendo como variável dependente o valor do imóvel em m² construído e em m² do lote, como dito, para encontrar o melhor ajuste possível dos dados.</w:t>
      </w:r>
    </w:p>
    <w:p w:rsidR="00337E83" w:rsidRPr="00F34CAE" w:rsidRDefault="00337E83" w:rsidP="00337E83">
      <w:pPr>
        <w:spacing w:line="300" w:lineRule="atLeast"/>
        <w:jc w:val="both"/>
        <w:rPr>
          <w:rFonts w:ascii="Arial" w:hAnsi="Arial" w:cs="Arial"/>
          <w:color w:val="000000"/>
        </w:rPr>
      </w:pPr>
      <w:r w:rsidRPr="00F34CAE">
        <w:rPr>
          <w:rFonts w:ascii="Arial" w:hAnsi="Arial" w:cs="Arial"/>
          <w:color w:val="000000"/>
        </w:rPr>
        <w:t>Considerando-se que o objetivo da análise é a determinação do percentual de valorização dos imóveis, em função das intervenções do Programa, a variável dependente aplicada na função foi o valor dos imóveis – questões 12 e 13 do formulário de pesquisa. Para efeito de busca do melhor ajuste dos dados, foram feitas análises de regressão tendo-se como variáveis dependentes ora o valor por m² construído, ora o valor por m² de área do lote, sendo que, ao final, o melhor ajuste ficou com o valor do imóvel como variável dependente.</w:t>
      </w:r>
    </w:p>
    <w:p w:rsidR="00337E83" w:rsidRPr="00F34CAE" w:rsidRDefault="00337E83" w:rsidP="00337E83">
      <w:pPr>
        <w:spacing w:line="300" w:lineRule="atLeast"/>
        <w:jc w:val="both"/>
        <w:rPr>
          <w:rFonts w:ascii="Arial" w:hAnsi="Arial" w:cs="Arial"/>
          <w:color w:val="000000"/>
        </w:rPr>
      </w:pPr>
      <w:r w:rsidRPr="00F34CAE">
        <w:rPr>
          <w:rFonts w:ascii="Arial" w:hAnsi="Arial" w:cs="Arial"/>
          <w:color w:val="000000"/>
        </w:rPr>
        <w:t>Dentre as opões disponíveis no banco de dados, buscou-se, primeiramente, avaliar o máximo de variáveis independentes e, posteriormente, selecionar um conjunto de variáveis de maior representatividade na composição do valor dos imóveis. As variáveis independentes consideradas na análise do modelo completo, foram as seguintes:</w:t>
      </w:r>
    </w:p>
    <w:p w:rsidR="00337E83" w:rsidRPr="00F34CAE" w:rsidRDefault="00337E83" w:rsidP="00337E83">
      <w:pPr>
        <w:spacing w:line="300" w:lineRule="atLeast"/>
        <w:jc w:val="both"/>
        <w:rPr>
          <w:rFonts w:ascii="Arial" w:hAnsi="Arial" w:cs="Arial"/>
        </w:rPr>
      </w:pPr>
      <w:r w:rsidRPr="00F34CAE">
        <w:rPr>
          <w:rFonts w:ascii="Arial" w:hAnsi="Arial" w:cs="Arial"/>
        </w:rPr>
        <w:t>DUMMY_Escritura (questão 9, opção 1, do formulário de pesquisa, dummy com valor 1 se a casa se o imóvel é escriturado e zero o contrário): simbolizada no modelo de regressão como ICES, espera-se como resultado, que esta variável tenha sinal positivo tendo em vista que o imóvel documentado oferece maior possibilidade de comercialização, o que refletiria, também, em maior valor de mercado do imóvel.</w:t>
      </w:r>
    </w:p>
    <w:p w:rsidR="00337E83" w:rsidRPr="00F34CAE" w:rsidRDefault="00337E83" w:rsidP="00337E83">
      <w:pPr>
        <w:spacing w:line="300" w:lineRule="atLeast"/>
        <w:jc w:val="both"/>
        <w:rPr>
          <w:rFonts w:ascii="Arial" w:hAnsi="Arial" w:cs="Arial"/>
        </w:rPr>
      </w:pPr>
      <w:r w:rsidRPr="00F34CAE">
        <w:rPr>
          <w:rFonts w:ascii="Arial" w:hAnsi="Arial" w:cs="Arial"/>
        </w:rPr>
        <w:lastRenderedPageBreak/>
        <w:t xml:space="preserve">NÚMERO de CÔMODOS (questão 18 do formulário de pesquisa): simbolizada no modelo de regressão como NCOM, espera-se que esta variável tenha sinal positivo, pois quanto maior o número de cômodos maior deveria ser a valorização do imóvel. </w:t>
      </w:r>
    </w:p>
    <w:p w:rsidR="00337E83" w:rsidRPr="00F34CAE" w:rsidRDefault="00337E83" w:rsidP="00337E83">
      <w:pPr>
        <w:spacing w:line="300" w:lineRule="atLeast"/>
        <w:jc w:val="both"/>
        <w:rPr>
          <w:rFonts w:ascii="Arial" w:hAnsi="Arial" w:cs="Arial"/>
        </w:rPr>
      </w:pPr>
      <w:r w:rsidRPr="00F34CAE">
        <w:rPr>
          <w:rFonts w:ascii="Arial" w:hAnsi="Arial" w:cs="Arial"/>
        </w:rPr>
        <w:t xml:space="preserve">NÚMERO de BNAHEIROS (questão 20 do formulário de pesquisa): simbolizada no modelo de regressão como NBAN, espera-se que esta variável tenha sinal positivo, pois quanto maior o número de banheiros maior deveria ser a valorização do imóvel, uma vez que o imóvel apresentaria maior funcionalidade de uso. </w:t>
      </w:r>
    </w:p>
    <w:p w:rsidR="00337E83" w:rsidRPr="00F34CAE" w:rsidRDefault="00337E83" w:rsidP="00337E83">
      <w:pPr>
        <w:spacing w:line="300" w:lineRule="atLeast"/>
        <w:jc w:val="both"/>
        <w:rPr>
          <w:rFonts w:ascii="Arial" w:hAnsi="Arial" w:cs="Arial"/>
        </w:rPr>
      </w:pPr>
      <w:r w:rsidRPr="00F34CAE">
        <w:rPr>
          <w:rFonts w:ascii="Arial" w:hAnsi="Arial" w:cs="Arial"/>
        </w:rPr>
        <w:t>ESTADO DE CONSERVAÇÃO (questão 29 do formulário de pesquisa): simbolizada no modelo de regressão como ECON, espera-se que esta variável tenha sinal negativo, pois a abordagem do formulário de pesquisa, as opções de resposta apresentam sequência numérica crescente na medida em que o estado de conservação tenha classificação inferior.</w:t>
      </w:r>
    </w:p>
    <w:p w:rsidR="00337E83" w:rsidRPr="00F34CAE" w:rsidRDefault="00337E83" w:rsidP="00337E83">
      <w:pPr>
        <w:spacing w:line="300" w:lineRule="atLeast"/>
        <w:jc w:val="both"/>
        <w:rPr>
          <w:rFonts w:ascii="Arial" w:hAnsi="Arial" w:cs="Arial"/>
        </w:rPr>
      </w:pPr>
      <w:r w:rsidRPr="00F34CAE">
        <w:rPr>
          <w:rFonts w:ascii="Arial" w:hAnsi="Arial" w:cs="Arial"/>
        </w:rPr>
        <w:t>PADRÃO CONSTRUTIVO (questão 30 do formulário de pesquisa): simbolizada no modelo de regressão como PADCON, espera-se que esta variável tenha sinal negativo, pois a abordagem do formulário de pesquisa, as opções de resposta apresentam sequência numérica crescente na medida em que o padrão construtivo tenha classificação inferior.</w:t>
      </w:r>
    </w:p>
    <w:p w:rsidR="00337E83" w:rsidRPr="00F34CAE" w:rsidRDefault="00337E83" w:rsidP="00337E83">
      <w:pPr>
        <w:spacing w:line="300" w:lineRule="atLeast"/>
        <w:jc w:val="both"/>
        <w:rPr>
          <w:rFonts w:ascii="Arial" w:hAnsi="Arial" w:cs="Arial"/>
        </w:rPr>
      </w:pPr>
      <w:r w:rsidRPr="00F34CAE">
        <w:rPr>
          <w:rFonts w:ascii="Arial" w:hAnsi="Arial" w:cs="Arial"/>
        </w:rPr>
        <w:t xml:space="preserve">ÁREA CONSTRUÍDA (questão 15 do formulário de pesquisa – área construída da casa) – espera-se que a variável tenha sinal positivo, i.e., quanto maior a área construída maior deve ser o valor do imóvel. </w:t>
      </w:r>
    </w:p>
    <w:p w:rsidR="00337E83" w:rsidRPr="00F34CAE" w:rsidRDefault="00337E83" w:rsidP="00337E83">
      <w:pPr>
        <w:spacing w:line="300" w:lineRule="atLeast"/>
        <w:jc w:val="both"/>
        <w:rPr>
          <w:rFonts w:ascii="Arial" w:hAnsi="Arial" w:cs="Arial"/>
        </w:rPr>
      </w:pPr>
      <w:r w:rsidRPr="00F34CAE">
        <w:rPr>
          <w:rFonts w:ascii="Arial" w:hAnsi="Arial" w:cs="Arial"/>
        </w:rPr>
        <w:t xml:space="preserve">ÁREA DO TERRENO (questão 16 do formulário de pesquisa – área do lote) – espera-se que a variável tenha sinal positivo, i.e., quanto maior a área do lote maior deve ser o valor do imóvel. </w:t>
      </w:r>
    </w:p>
    <w:p w:rsidR="00337E83" w:rsidRPr="00F34CAE" w:rsidRDefault="00337E83" w:rsidP="00337E83">
      <w:pPr>
        <w:spacing w:line="300" w:lineRule="atLeast"/>
        <w:jc w:val="both"/>
        <w:rPr>
          <w:rFonts w:ascii="Arial" w:hAnsi="Arial" w:cs="Arial"/>
        </w:rPr>
      </w:pPr>
      <w:r w:rsidRPr="00F34CAE">
        <w:rPr>
          <w:rFonts w:ascii="Arial" w:hAnsi="Arial" w:cs="Arial"/>
        </w:rPr>
        <w:t>DUMMY_INFRA (questões 34, opções 2 e 3, e 35 do formulário de pesquisa, dummy com valor 1 para imóveis localizados em ruas pavimentadas com sistema de drenagem e meio-fio, e zero caso não disponha de nenhum desses atributos): simbolizada por D_INFRA no modelo de regressão, esta variável assume valores positivos para . Dessa forma, espera-se que a variável assuma valores positivos, pois a presença de infraestrutura sugere que os imóveis tenham maior valor de mercado do que nos imóveis onde não exista.</w:t>
      </w:r>
    </w:p>
    <w:p w:rsidR="00337E83" w:rsidRPr="00F34CAE" w:rsidRDefault="00337E83" w:rsidP="00337E83">
      <w:pPr>
        <w:spacing w:line="300" w:lineRule="atLeast"/>
        <w:jc w:val="both"/>
        <w:rPr>
          <w:rFonts w:ascii="Arial" w:hAnsi="Arial" w:cs="Arial"/>
        </w:rPr>
      </w:pPr>
      <w:r w:rsidRPr="00F34CAE">
        <w:rPr>
          <w:rFonts w:ascii="Arial" w:hAnsi="Arial" w:cs="Arial"/>
        </w:rPr>
        <w:t xml:space="preserve">RENDA FAMILIAR (questão 8 – renda total familiar) – espera-se que a variável tenha sinal positivo, i.e., quanto maior a renda da família que reside no imóvel mais valorizado deve ser. </w:t>
      </w:r>
    </w:p>
    <w:p w:rsidR="00337E83" w:rsidRPr="00F34CAE" w:rsidRDefault="00337E83" w:rsidP="00337E83">
      <w:pPr>
        <w:spacing w:line="300" w:lineRule="atLeast"/>
        <w:jc w:val="both"/>
        <w:rPr>
          <w:rFonts w:ascii="Arial" w:hAnsi="Arial" w:cs="Arial"/>
        </w:rPr>
      </w:pPr>
      <w:r w:rsidRPr="00F34CAE">
        <w:rPr>
          <w:rFonts w:ascii="Arial" w:hAnsi="Arial" w:cs="Arial"/>
        </w:rPr>
        <w:t xml:space="preserve">Com base nessas variáveis, foram processadas análises de regressão e construídos três modelos de funções hedônicas, um modelo linear, um modelo semi-logarítmico e um modelo logarítmico. Para cada modelo, foram desenvolvidos três conjuntos de regressões, cada conjunto tendo como variável dependente os seguintes valores os seguintes elementos: valor do m² construído, o valor do m² do lote e o valor do imóvel. </w:t>
      </w:r>
    </w:p>
    <w:p w:rsidR="00337E83" w:rsidRPr="00F34CAE" w:rsidRDefault="00337E83" w:rsidP="00337E83">
      <w:pPr>
        <w:spacing w:before="480"/>
        <w:rPr>
          <w:rFonts w:ascii="Arial" w:hAnsi="Arial" w:cs="Arial"/>
          <w:b/>
        </w:rPr>
      </w:pPr>
      <w:bookmarkStart w:id="35" w:name="_Toc90088372"/>
      <w:bookmarkStart w:id="36" w:name="_Toc90088440"/>
      <w:bookmarkStart w:id="37" w:name="_Toc90128351"/>
      <w:bookmarkStart w:id="38" w:name="_Toc152834718"/>
      <w:bookmarkStart w:id="39" w:name="_Toc153726339"/>
      <w:bookmarkStart w:id="40" w:name="_Toc153726384"/>
      <w:bookmarkStart w:id="41" w:name="_Toc153803805"/>
      <w:bookmarkStart w:id="42" w:name="_Toc321421120"/>
      <w:r w:rsidRPr="00F34CAE">
        <w:rPr>
          <w:rFonts w:ascii="Arial" w:hAnsi="Arial" w:cs="Arial"/>
          <w:b/>
        </w:rPr>
        <w:t>Resultados</w:t>
      </w:r>
      <w:bookmarkEnd w:id="35"/>
      <w:bookmarkEnd w:id="36"/>
      <w:bookmarkEnd w:id="37"/>
      <w:bookmarkEnd w:id="38"/>
      <w:bookmarkEnd w:id="39"/>
      <w:bookmarkEnd w:id="40"/>
      <w:bookmarkEnd w:id="41"/>
      <w:bookmarkEnd w:id="42"/>
    </w:p>
    <w:p w:rsidR="00337E83" w:rsidRPr="00F34CAE" w:rsidRDefault="00337E83" w:rsidP="00337E83">
      <w:pPr>
        <w:spacing w:line="300" w:lineRule="atLeast"/>
        <w:jc w:val="both"/>
        <w:rPr>
          <w:rFonts w:ascii="Arial" w:hAnsi="Arial" w:cs="Arial"/>
        </w:rPr>
      </w:pPr>
      <w:r w:rsidRPr="00F34CAE">
        <w:rPr>
          <w:rFonts w:ascii="Arial" w:hAnsi="Arial" w:cs="Arial"/>
        </w:rPr>
        <w:t>As Tabelas anexas ao final desse capítulo apresentam os resultados de todos os conjuntos analisados considerando os três modelos adotados e o conjunto máximo de variáveis independentes.</w:t>
      </w:r>
    </w:p>
    <w:p w:rsidR="00337E83" w:rsidRPr="00F34CAE" w:rsidRDefault="00337E83" w:rsidP="00337E83">
      <w:pPr>
        <w:spacing w:line="300" w:lineRule="atLeast"/>
        <w:jc w:val="both"/>
        <w:rPr>
          <w:rFonts w:ascii="Arial" w:hAnsi="Arial" w:cs="Arial"/>
        </w:rPr>
      </w:pPr>
      <w:r w:rsidRPr="00F34CAE">
        <w:rPr>
          <w:rFonts w:ascii="Arial" w:hAnsi="Arial" w:cs="Arial"/>
        </w:rPr>
        <w:lastRenderedPageBreak/>
        <w:t xml:space="preserve">De todos os modelos considerados, apresentou melhor ajuste estatístico para o conjunto de dados analisados, o valor do imóvel por m² de área do terreno, aplicado ao modelo logarítmico, conforme demonstrado no quando a seguir. </w:t>
      </w:r>
    </w:p>
    <w:p w:rsidR="00337E83" w:rsidRPr="00F34CAE" w:rsidRDefault="00337E83" w:rsidP="00337E83">
      <w:pPr>
        <w:spacing w:line="300" w:lineRule="atLeast"/>
        <w:jc w:val="both"/>
        <w:rPr>
          <w:rFonts w:ascii="Arial" w:hAnsi="Arial" w:cs="Arial"/>
        </w:rPr>
      </w:pPr>
      <w:r w:rsidRPr="00F34CAE">
        <w:rPr>
          <w:rFonts w:ascii="Arial" w:hAnsi="Arial" w:cs="Arial"/>
        </w:rPr>
        <w:t>Em relação ao comportamento das variáveis independentes, quanto ao resultado esperado, a maioria das variáveis apresentaram tendências esperadas, exceto a variável área do terreno, que apresentou comportamento inverso do esperado em todos os modelos analisados quando a variável dependente considerada foi o valor do imóvel em m² da área do terreno.</w:t>
      </w:r>
    </w:p>
    <w:p w:rsidR="00337E83" w:rsidRPr="00F34CAE" w:rsidRDefault="00337E83" w:rsidP="00337E83">
      <w:pPr>
        <w:spacing w:line="300" w:lineRule="atLeast"/>
        <w:jc w:val="both"/>
        <w:rPr>
          <w:rFonts w:ascii="Arial" w:hAnsi="Arial" w:cs="Arial"/>
        </w:rPr>
      </w:pPr>
      <w:r w:rsidRPr="00F34CAE">
        <w:rPr>
          <w:rFonts w:ascii="Arial" w:hAnsi="Arial" w:cs="Arial"/>
        </w:rPr>
        <w:t>A variável estado de conservação (ECONS) também apresentou comportamento diverso do esperado em quase todos, tendo confirmado a tendência esperada somente no modelo linear, para o conjunto variável dependente o valor do imóvel em m² de área construída e no modelo semilogarítmico para variável dependente valor do imóvel em m² de área do terreno.</w:t>
      </w:r>
    </w:p>
    <w:p w:rsidR="00337E83" w:rsidRPr="00E42E3E" w:rsidRDefault="00337E83" w:rsidP="00337E83">
      <w:pPr>
        <w:numPr>
          <w:ilvl w:val="0"/>
          <w:numId w:val="16"/>
        </w:numPr>
        <w:spacing w:before="240" w:after="200" w:line="360" w:lineRule="atLeast"/>
        <w:rPr>
          <w:rFonts w:ascii="Arial" w:hAnsi="Arial" w:cs="Arial"/>
        </w:rPr>
      </w:pPr>
      <w:r w:rsidRPr="00E42E3E">
        <w:rPr>
          <w:rFonts w:ascii="Arial" w:hAnsi="Arial" w:cs="Arial"/>
        </w:rPr>
        <w:t>Molelo Linear</w:t>
      </w:r>
    </w:p>
    <w:tbl>
      <w:tblPr>
        <w:tblW w:w="8594" w:type="dxa"/>
        <w:tblInd w:w="30" w:type="dxa"/>
        <w:tblLayout w:type="fixed"/>
        <w:tblCellMar>
          <w:left w:w="0" w:type="dxa"/>
          <w:right w:w="0" w:type="dxa"/>
        </w:tblCellMar>
        <w:tblLook w:val="0000" w:firstRow="0" w:lastRow="0" w:firstColumn="0" w:lastColumn="0" w:noHBand="0" w:noVBand="0"/>
      </w:tblPr>
      <w:tblGrid>
        <w:gridCol w:w="2654"/>
        <w:gridCol w:w="1451"/>
        <w:gridCol w:w="1588"/>
        <w:gridCol w:w="1589"/>
        <w:gridCol w:w="1312"/>
      </w:tblGrid>
      <w:tr w:rsidR="00337E83" w:rsidRPr="00F34CAE" w:rsidTr="009A637E">
        <w:trPr>
          <w:trHeight w:val="311"/>
        </w:trPr>
        <w:tc>
          <w:tcPr>
            <w:tcW w:w="5693" w:type="dxa"/>
            <w:gridSpan w:val="3"/>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6"/>
                <w:szCs w:val="16"/>
              </w:rPr>
            </w:pPr>
            <w:r w:rsidRPr="00F34CAE">
              <w:rPr>
                <w:rFonts w:ascii="Arial" w:hAnsi="Arial" w:cs="Arial"/>
                <w:color w:val="000000"/>
                <w:sz w:val="16"/>
                <w:szCs w:val="16"/>
              </w:rPr>
              <w:t>Dependent Variable: VALOR DO IMOVEL POR M² DE ÁREA CONSTRUÍDA</w:t>
            </w:r>
          </w:p>
        </w:tc>
        <w:tc>
          <w:tcPr>
            <w:tcW w:w="1589" w:type="dxa"/>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6"/>
                <w:szCs w:val="16"/>
              </w:rPr>
            </w:pPr>
          </w:p>
        </w:tc>
        <w:tc>
          <w:tcPr>
            <w:tcW w:w="1312" w:type="dxa"/>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6"/>
                <w:szCs w:val="16"/>
              </w:rPr>
            </w:pPr>
          </w:p>
        </w:tc>
      </w:tr>
      <w:tr w:rsidR="00337E83" w:rsidRPr="004842AD" w:rsidTr="009A637E">
        <w:trPr>
          <w:trHeight w:val="311"/>
        </w:trPr>
        <w:tc>
          <w:tcPr>
            <w:tcW w:w="569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9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12:06</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4105"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9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599</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24"/>
        </w:trPr>
        <w:tc>
          <w:tcPr>
            <w:tcW w:w="265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124"/>
        </w:trPr>
        <w:tc>
          <w:tcPr>
            <w:tcW w:w="265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1908.184</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248.4435</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7.680558</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174.0064</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144.0337</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1.208095</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0.2275</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NCOM</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-27.74332</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22.99559</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-1.206462</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0.2281</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NBAN</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135.0030</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58.30478</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2.315470</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0.0209</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ECONS</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140.0258</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61.60389</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2.273003</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0.0234</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PADCON</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-120.6683</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88.60187</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-1.361916</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0.1737</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ACON</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-5.738977</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0.554813</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-10.34398</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ATER</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0.298476</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0.476311</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0.626641</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0.5311</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521.6858</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108.0408</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4.828599</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RFAM</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0.060199</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0.030827</w:t>
            </w: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1.952787</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0.0513</w:t>
            </w:r>
          </w:p>
        </w:tc>
      </w:tr>
      <w:tr w:rsidR="00337E83" w:rsidRPr="004842AD" w:rsidTr="009A637E">
        <w:trPr>
          <w:trHeight w:hRule="exact" w:val="124"/>
        </w:trPr>
        <w:tc>
          <w:tcPr>
            <w:tcW w:w="265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0.238593</w:t>
            </w:r>
          </w:p>
        </w:tc>
        <w:tc>
          <w:tcPr>
            <w:tcW w:w="317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1843.464</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0.226959</w:t>
            </w:r>
          </w:p>
        </w:tc>
        <w:tc>
          <w:tcPr>
            <w:tcW w:w="317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1086.774</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955.5213</w:t>
            </w:r>
          </w:p>
        </w:tc>
        <w:tc>
          <w:tcPr>
            <w:tcW w:w="317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16.57894</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5.38E+08</w:t>
            </w:r>
          </w:p>
        </w:tc>
        <w:tc>
          <w:tcPr>
            <w:tcW w:w="317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16.65232</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-4955.394</w:t>
            </w:r>
          </w:p>
        </w:tc>
        <w:tc>
          <w:tcPr>
            <w:tcW w:w="317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16.60751</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20.50760</w:t>
            </w:r>
          </w:p>
        </w:tc>
        <w:tc>
          <w:tcPr>
            <w:tcW w:w="317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1.764925</w:t>
            </w:r>
          </w:p>
        </w:tc>
      </w:tr>
      <w:tr w:rsidR="00337E83" w:rsidRPr="004842AD" w:rsidTr="009A637E">
        <w:trPr>
          <w:trHeight w:val="311"/>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124"/>
        </w:trPr>
        <w:tc>
          <w:tcPr>
            <w:tcW w:w="2654"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1"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8"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9"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5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E42E3E" w:rsidRDefault="00337E83" w:rsidP="00337E83">
      <w:pPr>
        <w:autoSpaceDE w:val="0"/>
        <w:autoSpaceDN w:val="0"/>
        <w:adjustRightInd w:val="0"/>
        <w:rPr>
          <w:rFonts w:ascii="Arial" w:hAnsi="Arial" w:cs="Arial"/>
          <w:sz w:val="18"/>
          <w:szCs w:val="18"/>
        </w:rPr>
      </w:pPr>
      <w:r w:rsidRPr="00E42E3E">
        <w:rPr>
          <w:rFonts w:ascii="Arial" w:hAnsi="Arial" w:cs="Arial"/>
          <w:sz w:val="18"/>
          <w:szCs w:val="18"/>
        </w:rPr>
        <w:br/>
      </w:r>
    </w:p>
    <w:tbl>
      <w:tblPr>
        <w:tblW w:w="8564" w:type="dxa"/>
        <w:tblInd w:w="30" w:type="dxa"/>
        <w:tblLayout w:type="fixed"/>
        <w:tblCellMar>
          <w:left w:w="0" w:type="dxa"/>
          <w:right w:w="0" w:type="dxa"/>
        </w:tblCellMar>
        <w:tblLook w:val="0000" w:firstRow="0" w:lastRow="0" w:firstColumn="0" w:lastColumn="0" w:noHBand="0" w:noVBand="0"/>
      </w:tblPr>
      <w:tblGrid>
        <w:gridCol w:w="2644"/>
        <w:gridCol w:w="1446"/>
        <w:gridCol w:w="1583"/>
        <w:gridCol w:w="1584"/>
        <w:gridCol w:w="1307"/>
      </w:tblGrid>
      <w:tr w:rsidR="00337E83" w:rsidRPr="00F34CAE" w:rsidTr="009A637E">
        <w:trPr>
          <w:trHeight w:val="230"/>
        </w:trPr>
        <w:tc>
          <w:tcPr>
            <w:tcW w:w="5673" w:type="dxa"/>
            <w:gridSpan w:val="3"/>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7"/>
                <w:szCs w:val="17"/>
              </w:rPr>
            </w:pPr>
            <w:r w:rsidRPr="00F34CAE">
              <w:rPr>
                <w:rFonts w:ascii="Arial" w:hAnsi="Arial" w:cs="Arial"/>
                <w:color w:val="000000"/>
                <w:sz w:val="17"/>
                <w:szCs w:val="17"/>
              </w:rPr>
              <w:lastRenderedPageBreak/>
              <w:t>Dependent Variable: VALOR DO IMÓVEL POR M² DE ÁREA DO LOTE</w:t>
            </w:r>
          </w:p>
        </w:tc>
        <w:tc>
          <w:tcPr>
            <w:tcW w:w="1584" w:type="dxa"/>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7"/>
                <w:szCs w:val="17"/>
              </w:rPr>
            </w:pPr>
          </w:p>
        </w:tc>
        <w:tc>
          <w:tcPr>
            <w:tcW w:w="1307" w:type="dxa"/>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7"/>
                <w:szCs w:val="17"/>
              </w:rPr>
            </w:pPr>
          </w:p>
        </w:tc>
      </w:tr>
      <w:tr w:rsidR="00337E83" w:rsidRPr="004842AD" w:rsidTr="009A637E">
        <w:trPr>
          <w:trHeight w:val="230"/>
        </w:trPr>
        <w:tc>
          <w:tcPr>
            <w:tcW w:w="567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30"/>
        </w:trPr>
        <w:tc>
          <w:tcPr>
            <w:tcW w:w="567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12:09</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30"/>
        </w:trPr>
        <w:tc>
          <w:tcPr>
            <w:tcW w:w="4090"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30"/>
        </w:trPr>
        <w:tc>
          <w:tcPr>
            <w:tcW w:w="567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599</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92"/>
        </w:trPr>
        <w:tc>
          <w:tcPr>
            <w:tcW w:w="264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38"/>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92"/>
        </w:trPr>
        <w:tc>
          <w:tcPr>
            <w:tcW w:w="264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38"/>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1235.439</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152.6709</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8.092169</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308.7029</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88.51013</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3.487769</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0.0005</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NCOM</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33.97819</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14.13102</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2.404511</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0.0165</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NBAN</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70.41568</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35.82885</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1.965335</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0.0498</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ECONS</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-1.993209</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37.85619</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-0.052652</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0.9580</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PADCON</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-222.6459</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54.44671</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-4.089245</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ACON</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0.884611</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0.340938</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2.594636</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0.0097</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ATER</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-2.251842</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0.292698</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-7.693405</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798.0735</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66.39213</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12.02061</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RFAM</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0.015510</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0.018944</w:t>
            </w: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0.818736</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0.4133</w:t>
            </w:r>
          </w:p>
        </w:tc>
      </w:tr>
      <w:tr w:rsidR="00337E83" w:rsidRPr="004842AD" w:rsidTr="009A637E">
        <w:trPr>
          <w:trHeight w:hRule="exact" w:val="92"/>
        </w:trPr>
        <w:tc>
          <w:tcPr>
            <w:tcW w:w="264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38"/>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0.543944</w:t>
            </w:r>
          </w:p>
        </w:tc>
        <w:tc>
          <w:tcPr>
            <w:tcW w:w="316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1181.960</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0.536976</w:t>
            </w:r>
          </w:p>
        </w:tc>
        <w:tc>
          <w:tcPr>
            <w:tcW w:w="316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862.9133</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587.1771</w:t>
            </w:r>
          </w:p>
        </w:tc>
        <w:tc>
          <w:tcPr>
            <w:tcW w:w="316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15.60508</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2.03E+08</w:t>
            </w:r>
          </w:p>
        </w:tc>
        <w:tc>
          <w:tcPr>
            <w:tcW w:w="316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15.67846</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-4663.723</w:t>
            </w:r>
          </w:p>
        </w:tc>
        <w:tc>
          <w:tcPr>
            <w:tcW w:w="316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15.63365</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78.05651</w:t>
            </w:r>
          </w:p>
        </w:tc>
        <w:tc>
          <w:tcPr>
            <w:tcW w:w="316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1.844093</w:t>
            </w:r>
          </w:p>
        </w:tc>
      </w:tr>
      <w:tr w:rsidR="00337E83" w:rsidRPr="004842AD" w:rsidTr="009A637E">
        <w:trPr>
          <w:trHeight w:val="230"/>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92"/>
        </w:trPr>
        <w:tc>
          <w:tcPr>
            <w:tcW w:w="2644"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6"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2"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4"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38"/>
        </w:trPr>
        <w:tc>
          <w:tcPr>
            <w:tcW w:w="26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E42E3E" w:rsidRDefault="00337E83" w:rsidP="00337E83">
      <w:pPr>
        <w:autoSpaceDE w:val="0"/>
        <w:autoSpaceDN w:val="0"/>
        <w:adjustRightInd w:val="0"/>
        <w:rPr>
          <w:rFonts w:ascii="Arial" w:hAnsi="Arial" w:cs="Arial"/>
          <w:sz w:val="18"/>
          <w:szCs w:val="18"/>
        </w:rPr>
      </w:pPr>
    </w:p>
    <w:tbl>
      <w:tblPr>
        <w:tblW w:w="8550" w:type="dxa"/>
        <w:tblInd w:w="30" w:type="dxa"/>
        <w:tblLayout w:type="fixed"/>
        <w:tblCellMar>
          <w:left w:w="0" w:type="dxa"/>
          <w:right w:w="0" w:type="dxa"/>
        </w:tblCellMar>
        <w:tblLook w:val="0000" w:firstRow="0" w:lastRow="0" w:firstColumn="0" w:lastColumn="0" w:noHBand="0" w:noVBand="0"/>
      </w:tblPr>
      <w:tblGrid>
        <w:gridCol w:w="2640"/>
        <w:gridCol w:w="1444"/>
        <w:gridCol w:w="1580"/>
        <w:gridCol w:w="1581"/>
        <w:gridCol w:w="1305"/>
      </w:tblGrid>
      <w:tr w:rsidR="00337E83" w:rsidRPr="00F34CAE" w:rsidTr="009A637E">
        <w:trPr>
          <w:trHeight w:val="311"/>
        </w:trPr>
        <w:tc>
          <w:tcPr>
            <w:tcW w:w="5663" w:type="dxa"/>
            <w:gridSpan w:val="3"/>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VALOR DO IMOVEL</w:t>
            </w:r>
          </w:p>
        </w:tc>
        <w:tc>
          <w:tcPr>
            <w:tcW w:w="1581" w:type="dxa"/>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6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6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12:11</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4083"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6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599</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24"/>
        </w:trPr>
        <w:tc>
          <w:tcPr>
            <w:tcW w:w="2640"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0"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124"/>
        </w:trPr>
        <w:tc>
          <w:tcPr>
            <w:tcW w:w="2640"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0"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109286.1</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15154.27</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7.211571</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23894.68</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8785.606</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2.719753</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0.0067</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NCOM</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2665.429</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1402.659</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1.900268</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0.0579</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NBAN</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17186.32</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3556.408</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4.832494</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ECONS</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2955.867</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3757.644</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0.786628</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0.4318</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PADCON</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-29757.89</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5404.436</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-5.506198</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ACON</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127.2417</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33.84187</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3.759891</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0.0002</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ATER</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59.90298</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29.05347</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2.061818</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0.0397</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51300.55</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6590.150</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7.784428</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RFAM</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5.202703</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1.880363</w:t>
            </w: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2.766861</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0.0058</w:t>
            </w:r>
          </w:p>
        </w:tc>
      </w:tr>
      <w:tr w:rsidR="00337E83" w:rsidRPr="004842AD" w:rsidTr="009A637E">
        <w:trPr>
          <w:trHeight w:hRule="exact" w:val="124"/>
        </w:trPr>
        <w:tc>
          <w:tcPr>
            <w:tcW w:w="2640"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0"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0.355377</w:t>
            </w:r>
          </w:p>
        </w:tc>
        <w:tc>
          <w:tcPr>
            <w:tcW w:w="316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149911.5</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0.345528</w:t>
            </w:r>
          </w:p>
        </w:tc>
        <w:tc>
          <w:tcPr>
            <w:tcW w:w="316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72044.72</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58283.80</w:t>
            </w:r>
          </w:p>
        </w:tc>
        <w:tc>
          <w:tcPr>
            <w:tcW w:w="316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24.80059</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2.00E+12</w:t>
            </w:r>
          </w:p>
        </w:tc>
        <w:tc>
          <w:tcPr>
            <w:tcW w:w="316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24.87397</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lastRenderedPageBreak/>
              <w:t>Log likelihood</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-7417.777</w:t>
            </w:r>
          </w:p>
        </w:tc>
        <w:tc>
          <w:tcPr>
            <w:tcW w:w="316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24.82916</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36.07922</w:t>
            </w:r>
          </w:p>
        </w:tc>
        <w:tc>
          <w:tcPr>
            <w:tcW w:w="316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1.785265</w:t>
            </w:r>
          </w:p>
        </w:tc>
      </w:tr>
      <w:tr w:rsidR="00337E83" w:rsidRPr="004842AD" w:rsidTr="009A637E">
        <w:trPr>
          <w:trHeight w:val="311"/>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124"/>
        </w:trPr>
        <w:tc>
          <w:tcPr>
            <w:tcW w:w="2640"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4"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0"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1"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4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E42E3E" w:rsidRDefault="00337E83" w:rsidP="00337E83">
      <w:pPr>
        <w:spacing w:before="240" w:line="360" w:lineRule="atLeast"/>
        <w:rPr>
          <w:rFonts w:ascii="Arial" w:hAnsi="Arial" w:cs="Arial"/>
        </w:rPr>
      </w:pPr>
    </w:p>
    <w:p w:rsidR="00337E83" w:rsidRPr="00E42E3E" w:rsidRDefault="00337E83" w:rsidP="00337E83">
      <w:pPr>
        <w:spacing w:before="240" w:line="360" w:lineRule="atLeast"/>
        <w:ind w:left="720"/>
        <w:rPr>
          <w:rFonts w:ascii="Arial" w:hAnsi="Arial" w:cs="Arial"/>
        </w:rPr>
      </w:pPr>
    </w:p>
    <w:p w:rsidR="00337E83" w:rsidRPr="00E42E3E" w:rsidRDefault="00337E83" w:rsidP="00337E83">
      <w:pPr>
        <w:numPr>
          <w:ilvl w:val="0"/>
          <w:numId w:val="16"/>
        </w:numPr>
        <w:spacing w:before="240" w:after="200" w:line="360" w:lineRule="atLeast"/>
        <w:rPr>
          <w:rFonts w:ascii="Arial" w:hAnsi="Arial" w:cs="Arial"/>
        </w:rPr>
      </w:pPr>
      <w:r w:rsidRPr="00E42E3E">
        <w:rPr>
          <w:rFonts w:ascii="Arial" w:hAnsi="Arial" w:cs="Arial"/>
        </w:rPr>
        <w:t>Modelo Semilogarímico</w:t>
      </w:r>
    </w:p>
    <w:tbl>
      <w:tblPr>
        <w:tblW w:w="0" w:type="auto"/>
        <w:tblInd w:w="30" w:type="dxa"/>
        <w:tblLayout w:type="fixed"/>
        <w:tblCellMar>
          <w:left w:w="0" w:type="dxa"/>
          <w:right w:w="0" w:type="dxa"/>
        </w:tblCellMar>
        <w:tblLook w:val="0000" w:firstRow="0" w:lastRow="0" w:firstColumn="0" w:lastColumn="0" w:noHBand="0" w:noVBand="0"/>
      </w:tblPr>
      <w:tblGrid>
        <w:gridCol w:w="2602"/>
        <w:gridCol w:w="47"/>
        <w:gridCol w:w="1377"/>
        <w:gridCol w:w="72"/>
        <w:gridCol w:w="1485"/>
        <w:gridCol w:w="100"/>
        <w:gridCol w:w="1459"/>
        <w:gridCol w:w="128"/>
        <w:gridCol w:w="1158"/>
        <w:gridCol w:w="151"/>
      </w:tblGrid>
      <w:tr w:rsidR="00337E83" w:rsidRPr="00F34CAE" w:rsidTr="009A637E">
        <w:trPr>
          <w:gridAfter w:val="1"/>
          <w:wAfter w:w="151" w:type="dxa"/>
          <w:trHeight w:val="248"/>
        </w:trPr>
        <w:tc>
          <w:tcPr>
            <w:tcW w:w="7142" w:type="dxa"/>
            <w:gridSpan w:val="7"/>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LOG(VALOR DO IMOVEL POR M² DE ÁREA CONSTRUÍDA)</w:t>
            </w:r>
          </w:p>
        </w:tc>
        <w:tc>
          <w:tcPr>
            <w:tcW w:w="1286" w:type="dxa"/>
            <w:gridSpan w:val="2"/>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val="248"/>
        </w:trPr>
        <w:tc>
          <w:tcPr>
            <w:tcW w:w="5583" w:type="dxa"/>
            <w:gridSpan w:val="5"/>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val="248"/>
        </w:trPr>
        <w:tc>
          <w:tcPr>
            <w:tcW w:w="5583" w:type="dxa"/>
            <w:gridSpan w:val="5"/>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12:20</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val="248"/>
        </w:trPr>
        <w:tc>
          <w:tcPr>
            <w:tcW w:w="4026"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val="248"/>
        </w:trPr>
        <w:tc>
          <w:tcPr>
            <w:tcW w:w="5583" w:type="dxa"/>
            <w:gridSpan w:val="5"/>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599</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hRule="exact" w:val="99"/>
        </w:trPr>
        <w:tc>
          <w:tcPr>
            <w:tcW w:w="260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4"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7"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hRule="exact" w:val="149"/>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gridAfter w:val="1"/>
          <w:wAfter w:w="151" w:type="dxa"/>
          <w:trHeight w:hRule="exact" w:val="99"/>
        </w:trPr>
        <w:tc>
          <w:tcPr>
            <w:tcW w:w="260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4"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7"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hRule="exact" w:val="149"/>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7.598370</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0.102720</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73.97153</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0.074996</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0.059551</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1.259351</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0.2084</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NCOM</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-0.006179</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0.009508</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-0.649949</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0.5160</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NBAN</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0.077285</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0.024106</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3.206012</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0.0014</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ECONS</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0.078397</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0.025470</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3.077955</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0.0022</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PADCON</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-0.139697</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0.036633</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-3.813439</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0.0002</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ACON</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-0.004622</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0.000229</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-20.14833</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ATER</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0.000356</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0.000197</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1.805609</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0.0715</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0.352320</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0.044670</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7.887170</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RFAM</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3.60E-05</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1.27E-05</w:t>
            </w: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2.826714</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0.0049</w:t>
            </w:r>
          </w:p>
        </w:tc>
      </w:tr>
      <w:tr w:rsidR="00337E83" w:rsidRPr="004842AD" w:rsidTr="009A637E">
        <w:trPr>
          <w:gridAfter w:val="1"/>
          <w:wAfter w:w="151" w:type="dxa"/>
          <w:trHeight w:hRule="exact" w:val="99"/>
        </w:trPr>
        <w:tc>
          <w:tcPr>
            <w:tcW w:w="260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4"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7"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hRule="exact" w:val="149"/>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0.491739</w:t>
            </w:r>
          </w:p>
        </w:tc>
        <w:tc>
          <w:tcPr>
            <w:tcW w:w="3116"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7.377771</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0.483973</w:t>
            </w:r>
          </w:p>
        </w:tc>
        <w:tc>
          <w:tcPr>
            <w:tcW w:w="3116"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0.549962</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0.395065</w:t>
            </w:r>
          </w:p>
        </w:tc>
        <w:tc>
          <w:tcPr>
            <w:tcW w:w="3116"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0.997021</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91.92901</w:t>
            </w:r>
          </w:p>
        </w:tc>
        <w:tc>
          <w:tcPr>
            <w:tcW w:w="3116"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1.070398</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-288.6078</w:t>
            </w:r>
          </w:p>
        </w:tc>
        <w:tc>
          <w:tcPr>
            <w:tcW w:w="3116"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1.025587</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63.31717</w:t>
            </w:r>
          </w:p>
        </w:tc>
        <w:tc>
          <w:tcPr>
            <w:tcW w:w="3116"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1.707700</w:t>
            </w:r>
          </w:p>
        </w:tc>
      </w:tr>
      <w:tr w:rsidR="00337E83" w:rsidRPr="004842AD" w:rsidTr="009A637E">
        <w:trPr>
          <w:gridAfter w:val="1"/>
          <w:wAfter w:w="151" w:type="dxa"/>
          <w:trHeight w:val="248"/>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gridAfter w:val="1"/>
          <w:wAfter w:w="151" w:type="dxa"/>
          <w:trHeight w:hRule="exact" w:val="99"/>
        </w:trPr>
        <w:tc>
          <w:tcPr>
            <w:tcW w:w="2602"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4" w:type="dxa"/>
            <w:gridSpan w:val="2"/>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7" w:type="dxa"/>
            <w:gridSpan w:val="2"/>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9" w:type="dxa"/>
            <w:gridSpan w:val="2"/>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1" w:type="dxa"/>
          <w:trHeight w:hRule="exact" w:val="149"/>
        </w:trPr>
        <w:tc>
          <w:tcPr>
            <w:tcW w:w="26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4"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5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86"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F34CAE" w:rsidTr="009A637E">
        <w:trPr>
          <w:trHeight w:val="311"/>
        </w:trPr>
        <w:tc>
          <w:tcPr>
            <w:tcW w:w="7270" w:type="dxa"/>
            <w:gridSpan w:val="8"/>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LOG(VALOR DO IMOVEL POR M² DE ÁREA DO LOTE)</w:t>
            </w:r>
          </w:p>
        </w:tc>
        <w:tc>
          <w:tcPr>
            <w:tcW w:w="1309" w:type="dxa"/>
            <w:gridSpan w:val="2"/>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83" w:type="dxa"/>
            <w:gridSpan w:val="6"/>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83" w:type="dxa"/>
            <w:gridSpan w:val="6"/>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12:23</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4098" w:type="dxa"/>
            <w:gridSpan w:val="4"/>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83" w:type="dxa"/>
            <w:gridSpan w:val="6"/>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599</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24"/>
        </w:trPr>
        <w:tc>
          <w:tcPr>
            <w:tcW w:w="264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5"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7"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124"/>
        </w:trPr>
        <w:tc>
          <w:tcPr>
            <w:tcW w:w="264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5"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7"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6.979692</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0.095567</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73.03464</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0.145406</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0.055404</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2.624453</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0.0089</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NCOM</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0.019635</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0.008846</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2.219730</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0.0268</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NBAN</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0.072320</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0.022428</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3.224603</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0.0013</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lastRenderedPageBreak/>
              <w:t>ECONS</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0.000512</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0.023697</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0.021605</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0.9828</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PADCON</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-0.153272</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0.034082</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-4.497171</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ACON</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0.000638</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0.000213</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2.987907</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0.0029</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ATER</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-0.002900</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0.000183</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-15.83001</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0.706932</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0.041559</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17.01022</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RFAM</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2.56E-05</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1.19E-05</w:t>
            </w: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2.156484</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0.0314</w:t>
            </w:r>
          </w:p>
        </w:tc>
      </w:tr>
      <w:tr w:rsidR="00337E83" w:rsidRPr="004842AD" w:rsidTr="009A637E">
        <w:trPr>
          <w:trHeight w:hRule="exact" w:val="124"/>
        </w:trPr>
        <w:tc>
          <w:tcPr>
            <w:tcW w:w="264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5"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7"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0.744742</w:t>
            </w:r>
          </w:p>
        </w:tc>
        <w:tc>
          <w:tcPr>
            <w:tcW w:w="3172"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6.833708</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0.740842</w:t>
            </w:r>
          </w:p>
        </w:tc>
        <w:tc>
          <w:tcPr>
            <w:tcW w:w="3172"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0.722000</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0.367553</w:t>
            </w:r>
          </w:p>
        </w:tc>
        <w:tc>
          <w:tcPr>
            <w:tcW w:w="3172"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0.852656</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79.57116</w:t>
            </w:r>
          </w:p>
        </w:tc>
        <w:tc>
          <w:tcPr>
            <w:tcW w:w="3172"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0.926033</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-245.3705</w:t>
            </w:r>
          </w:p>
        </w:tc>
        <w:tc>
          <w:tcPr>
            <w:tcW w:w="3172"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0.881222</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190.9409</w:t>
            </w:r>
          </w:p>
        </w:tc>
        <w:tc>
          <w:tcPr>
            <w:tcW w:w="3172" w:type="dxa"/>
            <w:gridSpan w:val="4"/>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1.699014</w:t>
            </w:r>
          </w:p>
        </w:tc>
      </w:tr>
      <w:tr w:rsidR="00337E83" w:rsidRPr="004842AD" w:rsidTr="009A637E">
        <w:trPr>
          <w:trHeight w:val="311"/>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124"/>
        </w:trPr>
        <w:tc>
          <w:tcPr>
            <w:tcW w:w="2649" w:type="dxa"/>
            <w:gridSpan w:val="2"/>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9" w:type="dxa"/>
            <w:gridSpan w:val="2"/>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5" w:type="dxa"/>
            <w:gridSpan w:val="2"/>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7" w:type="dxa"/>
            <w:gridSpan w:val="2"/>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8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9"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E42E3E" w:rsidRDefault="00337E83" w:rsidP="00337E83">
      <w:pPr>
        <w:autoSpaceDE w:val="0"/>
        <w:autoSpaceDN w:val="0"/>
        <w:adjustRightInd w:val="0"/>
        <w:rPr>
          <w:rFonts w:ascii="Arial" w:hAnsi="Arial" w:cs="Arial"/>
          <w:sz w:val="18"/>
          <w:szCs w:val="18"/>
        </w:rPr>
      </w:pPr>
      <w:r w:rsidRPr="00E42E3E">
        <w:rPr>
          <w:rFonts w:ascii="Arial" w:hAnsi="Arial" w:cs="Arial"/>
          <w:sz w:val="18"/>
          <w:szCs w:val="18"/>
        </w:rPr>
        <w:br/>
      </w:r>
    </w:p>
    <w:tbl>
      <w:tblPr>
        <w:tblW w:w="8533" w:type="dxa"/>
        <w:tblInd w:w="30" w:type="dxa"/>
        <w:tblLayout w:type="fixed"/>
        <w:tblCellMar>
          <w:left w:w="0" w:type="dxa"/>
          <w:right w:w="0" w:type="dxa"/>
        </w:tblCellMar>
        <w:tblLook w:val="0000" w:firstRow="0" w:lastRow="0" w:firstColumn="0" w:lastColumn="0" w:noHBand="0" w:noVBand="0"/>
      </w:tblPr>
      <w:tblGrid>
        <w:gridCol w:w="2635"/>
        <w:gridCol w:w="1441"/>
        <w:gridCol w:w="1577"/>
        <w:gridCol w:w="1578"/>
        <w:gridCol w:w="1302"/>
      </w:tblGrid>
      <w:tr w:rsidR="00337E83" w:rsidRPr="004842AD" w:rsidTr="009A637E">
        <w:trPr>
          <w:trHeight w:val="258"/>
        </w:trPr>
        <w:tc>
          <w:tcPr>
            <w:tcW w:w="7231" w:type="dxa"/>
            <w:gridSpan w:val="4"/>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Dependent Variable: LOG(VALOR DO IMOVEL)</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8"/>
        </w:trPr>
        <w:tc>
          <w:tcPr>
            <w:tcW w:w="565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8"/>
        </w:trPr>
        <w:tc>
          <w:tcPr>
            <w:tcW w:w="565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12:25</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8"/>
        </w:trPr>
        <w:tc>
          <w:tcPr>
            <w:tcW w:w="4076"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8"/>
        </w:trPr>
        <w:tc>
          <w:tcPr>
            <w:tcW w:w="565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599</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03"/>
        </w:trPr>
        <w:tc>
          <w:tcPr>
            <w:tcW w:w="263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5"/>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103"/>
        </w:trPr>
        <w:tc>
          <w:tcPr>
            <w:tcW w:w="263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5"/>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11.56491</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0.088388</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130.8429</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0.112041</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0.051242</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2.186492</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0.0292</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NCOM</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0.020664</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0.008181</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2.525887</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0.0118</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NBAN</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0.084588</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0.020743</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4.077956</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ECONS</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0.009396</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0.021917</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0.428704</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0.6683</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PADCON</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-0.166070</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0.031522</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-5.268472</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ACON</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0.000580</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0.000197</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2.939845</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0.0034</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ATER</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0.000416</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0.000169</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2.457572</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0.0143</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0.361277</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0.038437</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9.399135</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RFAM</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2.78E-05</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1.10E-05</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2.534305</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0.0115</w:t>
            </w:r>
          </w:p>
        </w:tc>
      </w:tr>
      <w:tr w:rsidR="00337E83" w:rsidRPr="004842AD" w:rsidTr="009A637E">
        <w:trPr>
          <w:trHeight w:hRule="exact" w:val="103"/>
        </w:trPr>
        <w:tc>
          <w:tcPr>
            <w:tcW w:w="263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5"/>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0.360761</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11.82719</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0.350994</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0.421969</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0.339942</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0.696470</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68.06519</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0.769847</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-198.5929</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0.725037</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36.93428</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1.660038</w:t>
            </w:r>
          </w:p>
        </w:tc>
      </w:tr>
      <w:tr w:rsidR="00337E83" w:rsidRPr="004842AD" w:rsidTr="009A637E">
        <w:trPr>
          <w:trHeight w:val="258"/>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103"/>
        </w:trPr>
        <w:tc>
          <w:tcPr>
            <w:tcW w:w="2635"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5"/>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01850" w:rsidRDefault="00301850" w:rsidP="00301850">
      <w:pPr>
        <w:spacing w:before="240" w:after="200" w:line="360" w:lineRule="atLeast"/>
        <w:ind w:left="720"/>
        <w:rPr>
          <w:rFonts w:ascii="Arial" w:hAnsi="Arial" w:cs="Arial"/>
        </w:rPr>
      </w:pPr>
    </w:p>
    <w:p w:rsidR="00301850" w:rsidRDefault="00301850">
      <w:pPr>
        <w:rPr>
          <w:rFonts w:ascii="Arial" w:hAnsi="Arial" w:cs="Arial"/>
        </w:rPr>
      </w:pPr>
      <w:r>
        <w:rPr>
          <w:rFonts w:ascii="Arial" w:hAnsi="Arial" w:cs="Arial"/>
        </w:rPr>
        <w:br w:type="page"/>
      </w:r>
    </w:p>
    <w:p w:rsidR="00337E83" w:rsidRPr="00E42E3E" w:rsidRDefault="00337E83" w:rsidP="00337E83">
      <w:pPr>
        <w:numPr>
          <w:ilvl w:val="0"/>
          <w:numId w:val="16"/>
        </w:numPr>
        <w:spacing w:before="240" w:after="200" w:line="360" w:lineRule="atLeast"/>
        <w:rPr>
          <w:rFonts w:ascii="Arial" w:hAnsi="Arial" w:cs="Arial"/>
        </w:rPr>
      </w:pPr>
      <w:r w:rsidRPr="00E42E3E">
        <w:rPr>
          <w:rFonts w:ascii="Arial" w:hAnsi="Arial" w:cs="Arial"/>
        </w:rPr>
        <w:lastRenderedPageBreak/>
        <w:t>Modelo Logarítmico</w:t>
      </w:r>
    </w:p>
    <w:tbl>
      <w:tblPr>
        <w:tblW w:w="0" w:type="auto"/>
        <w:tblInd w:w="30" w:type="dxa"/>
        <w:tblLayout w:type="fixed"/>
        <w:tblCellMar>
          <w:left w:w="0" w:type="dxa"/>
          <w:right w:w="0" w:type="dxa"/>
        </w:tblCellMar>
        <w:tblLook w:val="0000" w:firstRow="0" w:lastRow="0" w:firstColumn="0" w:lastColumn="0" w:noHBand="0" w:noVBand="0"/>
      </w:tblPr>
      <w:tblGrid>
        <w:gridCol w:w="2616"/>
        <w:gridCol w:w="1431"/>
        <w:gridCol w:w="1566"/>
        <w:gridCol w:w="1567"/>
        <w:gridCol w:w="1293"/>
      </w:tblGrid>
      <w:tr w:rsidR="00337E83" w:rsidRPr="00F34CAE" w:rsidTr="009A637E">
        <w:trPr>
          <w:trHeight w:val="311"/>
        </w:trPr>
        <w:tc>
          <w:tcPr>
            <w:tcW w:w="7180" w:type="dxa"/>
            <w:gridSpan w:val="4"/>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LOG(VALOR DO IMÓVEL POR M² DE ÁREA CONSTRUÍDA)</w:t>
            </w:r>
          </w:p>
        </w:tc>
        <w:tc>
          <w:tcPr>
            <w:tcW w:w="1293" w:type="dxa"/>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1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1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12:29</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4047"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1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594</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24"/>
        </w:trPr>
        <w:tc>
          <w:tcPr>
            <w:tcW w:w="261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3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124"/>
        </w:trPr>
        <w:tc>
          <w:tcPr>
            <w:tcW w:w="261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3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10.29380</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0.300989</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34.19989</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0.100676</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0.050810</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1.981395</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0.0480</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LOG(NCOM)</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0.120622</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0.049792</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2.422521</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0.0157</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LOG(NBAN)</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0.151369</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0.043590</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3.472556</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0.0006</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LOG(ECONS)</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0.010405</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0.041866</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0.248528</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0.8038</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LOG(PADCON)</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-0.317453</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0.058208</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-5.453763</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LOG(ACON)</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-0.857393</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0.030461</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-28.14719</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LOG(ATER)</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0.102167</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0.044061</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2.318749</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0.0208</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0.382545</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0.046619</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8.205700</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LOG(RFAM)</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0.024476</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0.021985</w:t>
            </w: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1.113349</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0.2660</w:t>
            </w:r>
          </w:p>
        </w:tc>
      </w:tr>
      <w:tr w:rsidR="00337E83" w:rsidRPr="004842AD" w:rsidTr="009A637E">
        <w:trPr>
          <w:trHeight w:hRule="exact" w:val="124"/>
        </w:trPr>
        <w:tc>
          <w:tcPr>
            <w:tcW w:w="261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3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0.628342</w:t>
            </w:r>
          </w:p>
        </w:tc>
        <w:tc>
          <w:tcPr>
            <w:tcW w:w="3133"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7.378306</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0.622615</w:t>
            </w:r>
          </w:p>
        </w:tc>
        <w:tc>
          <w:tcPr>
            <w:tcW w:w="3133"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0.546289</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0.335595</w:t>
            </w:r>
          </w:p>
        </w:tc>
        <w:tc>
          <w:tcPr>
            <w:tcW w:w="3133"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0.670867</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65.77232</w:t>
            </w:r>
          </w:p>
        </w:tc>
        <w:tc>
          <w:tcPr>
            <w:tcW w:w="3133"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0.744720</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-189.2475</w:t>
            </w:r>
          </w:p>
        </w:tc>
        <w:tc>
          <w:tcPr>
            <w:tcW w:w="3133"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0.699629</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109.7043</w:t>
            </w:r>
          </w:p>
        </w:tc>
        <w:tc>
          <w:tcPr>
            <w:tcW w:w="3133"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1.658819</w:t>
            </w:r>
          </w:p>
        </w:tc>
      </w:tr>
      <w:tr w:rsidR="00337E83" w:rsidRPr="004842AD" w:rsidTr="009A637E">
        <w:trPr>
          <w:trHeight w:val="311"/>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124"/>
        </w:trPr>
        <w:tc>
          <w:tcPr>
            <w:tcW w:w="2616"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31"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6"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7"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1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3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E42E3E" w:rsidRDefault="00337E83" w:rsidP="00337E83">
      <w:pPr>
        <w:autoSpaceDE w:val="0"/>
        <w:autoSpaceDN w:val="0"/>
        <w:adjustRightInd w:val="0"/>
        <w:rPr>
          <w:rFonts w:ascii="Arial" w:hAnsi="Arial" w:cs="Arial"/>
          <w:sz w:val="18"/>
          <w:szCs w:val="18"/>
        </w:rPr>
      </w:pPr>
      <w:r w:rsidRPr="00E42E3E">
        <w:rPr>
          <w:rFonts w:ascii="Arial" w:hAnsi="Arial" w:cs="Arial"/>
          <w:sz w:val="18"/>
          <w:szCs w:val="18"/>
        </w:rPr>
        <w:br/>
      </w:r>
    </w:p>
    <w:tbl>
      <w:tblPr>
        <w:tblW w:w="0" w:type="auto"/>
        <w:tblInd w:w="30" w:type="dxa"/>
        <w:tblLayout w:type="fixed"/>
        <w:tblCellMar>
          <w:left w:w="0" w:type="dxa"/>
          <w:right w:w="0" w:type="dxa"/>
        </w:tblCellMar>
        <w:tblLook w:val="0000" w:firstRow="0" w:lastRow="0" w:firstColumn="0" w:lastColumn="0" w:noHBand="0" w:noVBand="0"/>
      </w:tblPr>
      <w:tblGrid>
        <w:gridCol w:w="2612"/>
        <w:gridCol w:w="1428"/>
        <w:gridCol w:w="1563"/>
        <w:gridCol w:w="1564"/>
        <w:gridCol w:w="1291"/>
      </w:tblGrid>
      <w:tr w:rsidR="00337E83" w:rsidRPr="00F34CAE" w:rsidTr="009A637E">
        <w:trPr>
          <w:trHeight w:val="247"/>
        </w:trPr>
        <w:tc>
          <w:tcPr>
            <w:tcW w:w="7167" w:type="dxa"/>
            <w:gridSpan w:val="4"/>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LOG(VALOR DO IMÓVEL POR M² DE ÁREA DO LOTE)</w:t>
            </w:r>
          </w:p>
        </w:tc>
        <w:tc>
          <w:tcPr>
            <w:tcW w:w="1291" w:type="dxa"/>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7"/>
        </w:trPr>
        <w:tc>
          <w:tcPr>
            <w:tcW w:w="560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7"/>
        </w:trPr>
        <w:tc>
          <w:tcPr>
            <w:tcW w:w="560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12:33</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7"/>
        </w:trPr>
        <w:tc>
          <w:tcPr>
            <w:tcW w:w="4040"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7"/>
        </w:trPr>
        <w:tc>
          <w:tcPr>
            <w:tcW w:w="560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594</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99"/>
        </w:trPr>
        <w:tc>
          <w:tcPr>
            <w:tcW w:w="261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48"/>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99"/>
        </w:trPr>
        <w:tc>
          <w:tcPr>
            <w:tcW w:w="261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48"/>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10.29380</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0.300989</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34.19989</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0.100676</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0.050810</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1.981395</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0.0480</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LOG(NCOM)</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0.120622</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0.049792</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2.422521</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0.0157</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LOG(NBAN)</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0.151369</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0.043590</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3.472556</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0.0006</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LOG(ECONS)</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0.010405</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0.041866</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0.248528</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0.8038</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LOG(PADCON)</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-0.317453</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0.058208</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-5.453763</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LOG(ACON)</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0.142607</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0.030461</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4.681600</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LOG(ATER)</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-0.897833</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0.044061</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-20.37693</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0.382545</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0.046619</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8.205700</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lastRenderedPageBreak/>
              <w:t>LOG(RFAM)</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0.024476</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0.021985</w:t>
            </w: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1.113349</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0.2660</w:t>
            </w:r>
          </w:p>
        </w:tc>
      </w:tr>
      <w:tr w:rsidR="00337E83" w:rsidRPr="004842AD" w:rsidTr="009A637E">
        <w:trPr>
          <w:trHeight w:hRule="exact" w:val="99"/>
        </w:trPr>
        <w:tc>
          <w:tcPr>
            <w:tcW w:w="261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48"/>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0.787234</w:t>
            </w:r>
          </w:p>
        </w:tc>
        <w:tc>
          <w:tcPr>
            <w:tcW w:w="31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6.833276</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0.783955</w:t>
            </w:r>
          </w:p>
        </w:tc>
        <w:tc>
          <w:tcPr>
            <w:tcW w:w="31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0.722010</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0.335595</w:t>
            </w:r>
          </w:p>
        </w:tc>
        <w:tc>
          <w:tcPr>
            <w:tcW w:w="31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0.670867</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65.77232</w:t>
            </w:r>
          </w:p>
        </w:tc>
        <w:tc>
          <w:tcPr>
            <w:tcW w:w="31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0.744720</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-189.2475</w:t>
            </w:r>
          </w:p>
        </w:tc>
        <w:tc>
          <w:tcPr>
            <w:tcW w:w="31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0.699629</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240.0888</w:t>
            </w:r>
          </w:p>
        </w:tc>
        <w:tc>
          <w:tcPr>
            <w:tcW w:w="31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1.658819</w:t>
            </w:r>
          </w:p>
        </w:tc>
      </w:tr>
      <w:tr w:rsidR="00337E83" w:rsidRPr="004842AD" w:rsidTr="009A637E">
        <w:trPr>
          <w:trHeight w:val="247"/>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99"/>
        </w:trPr>
        <w:tc>
          <w:tcPr>
            <w:tcW w:w="2612"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8"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3"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4"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48"/>
        </w:trPr>
        <w:tc>
          <w:tcPr>
            <w:tcW w:w="261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2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29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E42E3E" w:rsidRDefault="00337E83" w:rsidP="00337E83">
      <w:pPr>
        <w:autoSpaceDE w:val="0"/>
        <w:autoSpaceDN w:val="0"/>
        <w:adjustRightInd w:val="0"/>
        <w:ind w:left="720"/>
        <w:rPr>
          <w:rFonts w:ascii="Arial" w:hAnsi="Arial" w:cs="Arial"/>
          <w:sz w:val="18"/>
          <w:szCs w:val="18"/>
        </w:rPr>
      </w:pPr>
      <w:r w:rsidRPr="00E42E3E">
        <w:rPr>
          <w:rFonts w:ascii="Arial" w:hAnsi="Arial" w:cs="Arial"/>
          <w:sz w:val="18"/>
          <w:szCs w:val="18"/>
        </w:rPr>
        <w:br/>
      </w:r>
    </w:p>
    <w:tbl>
      <w:tblPr>
        <w:tblW w:w="8533" w:type="dxa"/>
        <w:tblInd w:w="30" w:type="dxa"/>
        <w:tblLayout w:type="fixed"/>
        <w:tblCellMar>
          <w:left w:w="0" w:type="dxa"/>
          <w:right w:w="0" w:type="dxa"/>
        </w:tblCellMar>
        <w:tblLook w:val="0000" w:firstRow="0" w:lastRow="0" w:firstColumn="0" w:lastColumn="0" w:noHBand="0" w:noVBand="0"/>
      </w:tblPr>
      <w:tblGrid>
        <w:gridCol w:w="2635"/>
        <w:gridCol w:w="1441"/>
        <w:gridCol w:w="1577"/>
        <w:gridCol w:w="1578"/>
        <w:gridCol w:w="1302"/>
      </w:tblGrid>
      <w:tr w:rsidR="00337E83" w:rsidRPr="00F34CAE" w:rsidTr="009A637E">
        <w:trPr>
          <w:trHeight w:val="311"/>
        </w:trPr>
        <w:tc>
          <w:tcPr>
            <w:tcW w:w="7231" w:type="dxa"/>
            <w:gridSpan w:val="4"/>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LOG(VALOR DO IMÓVEL)</w:t>
            </w:r>
          </w:p>
        </w:tc>
        <w:tc>
          <w:tcPr>
            <w:tcW w:w="1302" w:type="dxa"/>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5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5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12:36</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4076"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565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594</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24"/>
        </w:trPr>
        <w:tc>
          <w:tcPr>
            <w:tcW w:w="263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124"/>
        </w:trPr>
        <w:tc>
          <w:tcPr>
            <w:tcW w:w="263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10.29380</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0.300989</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34.19989</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0.100676</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0.050810</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1.981395</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0.0480</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LOG(NCOM)</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0.120622</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0.049792</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2.422521</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0.0157</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LOG(NBAN)</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0.151369</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0.043590</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3.472556</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0.0006</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LOG(ECONS)</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0.010405</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0.041866</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0.248528</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0.8038</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LOG(PADCON)</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-0.317453</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0.058208</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-5.453763</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LOG(ACON)</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0.142607</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0.030461</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4.681600</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LOG(ATER)</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0.102167</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0.044061</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2.318749</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0.0208</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0.382545</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0.046619</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8.205700</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LOG(RFAM)</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0.024476</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0.021985</w:t>
            </w: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1.113349</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0.2660</w:t>
            </w:r>
          </w:p>
        </w:tc>
      </w:tr>
      <w:tr w:rsidR="00337E83" w:rsidRPr="004842AD" w:rsidTr="009A637E">
        <w:trPr>
          <w:trHeight w:hRule="exact" w:val="124"/>
        </w:trPr>
        <w:tc>
          <w:tcPr>
            <w:tcW w:w="263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0.373708</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11.82922</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0.364056</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0.420829</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0.335595</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0.670867</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65.77232</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0.744720</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-189.2475</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0.699629</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38.71909</w:t>
            </w:r>
          </w:p>
        </w:tc>
        <w:tc>
          <w:tcPr>
            <w:tcW w:w="315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1.658819</w:t>
            </w:r>
          </w:p>
        </w:tc>
      </w:tr>
      <w:tr w:rsidR="00337E83" w:rsidRPr="004842AD" w:rsidTr="009A637E">
        <w:trPr>
          <w:trHeight w:val="311"/>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124"/>
        </w:trPr>
        <w:tc>
          <w:tcPr>
            <w:tcW w:w="2635"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6"/>
        </w:trPr>
        <w:tc>
          <w:tcPr>
            <w:tcW w:w="263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4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7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0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F34CAE" w:rsidRDefault="00337E83" w:rsidP="00337E83">
      <w:pPr>
        <w:spacing w:line="300" w:lineRule="atLeast"/>
        <w:jc w:val="both"/>
        <w:rPr>
          <w:rFonts w:ascii="Arial" w:hAnsi="Arial" w:cs="Arial"/>
        </w:rPr>
      </w:pPr>
      <w:r w:rsidRPr="00F34CAE">
        <w:rPr>
          <w:rFonts w:ascii="Arial" w:hAnsi="Arial" w:cs="Arial"/>
        </w:rPr>
        <w:t xml:space="preserve">Uma vez obtidos os resultados dos modelos analisados, considerando o conjunto máximo de variáveis disponíveis no banco de dados e, analisando-se o grau de significância dessas variáveis para cada modelo, algumas variáveis independentes foram excluídas, por não apresentarem significância estatística ou pelo fato de não oferecerem segurança nos resultados pelo fato de apresentarem subjetividade elevada quanto ao grau de avaliação proposto no questionário de pesquisa, como por exemplo, as variáveis “estado de conservação” e “padrão construtivo dos imóveis”, cujos parâmetros de avaliação podem mudar de pesquisador para pesquisador. </w:t>
      </w:r>
    </w:p>
    <w:p w:rsidR="00337E83" w:rsidRPr="00F34CAE" w:rsidRDefault="00337E83" w:rsidP="00337E83">
      <w:pPr>
        <w:spacing w:line="300" w:lineRule="atLeast"/>
        <w:jc w:val="both"/>
        <w:rPr>
          <w:rFonts w:ascii="Arial" w:hAnsi="Arial" w:cs="Arial"/>
        </w:rPr>
      </w:pPr>
      <w:r w:rsidRPr="00F34CAE">
        <w:rPr>
          <w:rFonts w:ascii="Arial" w:hAnsi="Arial" w:cs="Arial"/>
        </w:rPr>
        <w:lastRenderedPageBreak/>
        <w:t>As tabelas a seguir apresentam os resultados das regressões analisadas considerando o conjunto reduzido de variáveis independentes.</w:t>
      </w:r>
    </w:p>
    <w:tbl>
      <w:tblPr>
        <w:tblW w:w="8699" w:type="dxa"/>
        <w:tblInd w:w="30" w:type="dxa"/>
        <w:tblLayout w:type="fixed"/>
        <w:tblCellMar>
          <w:left w:w="0" w:type="dxa"/>
          <w:right w:w="0" w:type="dxa"/>
        </w:tblCellMar>
        <w:tblLook w:val="0000" w:firstRow="0" w:lastRow="0" w:firstColumn="0" w:lastColumn="0" w:noHBand="0" w:noVBand="0"/>
      </w:tblPr>
      <w:tblGrid>
        <w:gridCol w:w="2668"/>
        <w:gridCol w:w="9"/>
        <w:gridCol w:w="9"/>
        <w:gridCol w:w="1441"/>
        <w:gridCol w:w="14"/>
        <w:gridCol w:w="14"/>
        <w:gridCol w:w="1568"/>
        <w:gridCol w:w="20"/>
        <w:gridCol w:w="19"/>
        <w:gridCol w:w="1559"/>
        <w:gridCol w:w="26"/>
        <w:gridCol w:w="24"/>
        <w:gridCol w:w="1269"/>
        <w:gridCol w:w="30"/>
        <w:gridCol w:w="29"/>
      </w:tblGrid>
      <w:tr w:rsidR="00337E83" w:rsidRPr="00F34CAE" w:rsidTr="009A637E">
        <w:trPr>
          <w:gridAfter w:val="2"/>
          <w:wAfter w:w="59" w:type="dxa"/>
          <w:trHeight w:val="314"/>
        </w:trPr>
        <w:tc>
          <w:tcPr>
            <w:tcW w:w="5723" w:type="dxa"/>
            <w:gridSpan w:val="7"/>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Valor do Imóvel em m² de Área Construída</w:t>
            </w:r>
          </w:p>
        </w:tc>
        <w:tc>
          <w:tcPr>
            <w:tcW w:w="1598" w:type="dxa"/>
            <w:gridSpan w:val="3"/>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val="314"/>
        </w:trPr>
        <w:tc>
          <w:tcPr>
            <w:tcW w:w="5723" w:type="dxa"/>
            <w:gridSpan w:val="7"/>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val="314"/>
        </w:trPr>
        <w:tc>
          <w:tcPr>
            <w:tcW w:w="5723" w:type="dxa"/>
            <w:gridSpan w:val="7"/>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02/26/14   Time: 11:29</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val="314"/>
        </w:trPr>
        <w:tc>
          <w:tcPr>
            <w:tcW w:w="4127" w:type="dxa"/>
            <w:gridSpan w:val="4"/>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val="314"/>
        </w:trPr>
        <w:tc>
          <w:tcPr>
            <w:tcW w:w="5723" w:type="dxa"/>
            <w:gridSpan w:val="7"/>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600</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hRule="exact" w:val="126"/>
        </w:trPr>
        <w:tc>
          <w:tcPr>
            <w:tcW w:w="266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hRule="exact" w:val="188"/>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gridAfter w:val="2"/>
          <w:wAfter w:w="59" w:type="dxa"/>
          <w:trHeight w:hRule="exact" w:val="126"/>
        </w:trPr>
        <w:tc>
          <w:tcPr>
            <w:tcW w:w="266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hRule="exact" w:val="188"/>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1949.981</w:t>
            </w: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155.9399</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12.50470</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159.0139</w:t>
            </w: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143.5997</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1.107341</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0.2686</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NCOM</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-27.95676</w:t>
            </w: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22.89776</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-1.220939</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0.2226</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NBAN</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129.7884</w:t>
            </w: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58.10596</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2.233650</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0.0259</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ACON</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-5.856641</w:t>
            </w: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0.545653</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-10.73328</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ATER</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0.357850</w:t>
            </w: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0.476232</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0.751420</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0.4527</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547.9585</w:t>
            </w: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107.6019</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5.092462</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RFAM</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0.047588</w:t>
            </w: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0.029898</w:t>
            </w: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1.591688</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0.1120</w:t>
            </w:r>
          </w:p>
        </w:tc>
      </w:tr>
      <w:tr w:rsidR="00337E83" w:rsidRPr="004842AD" w:rsidTr="009A637E">
        <w:trPr>
          <w:gridAfter w:val="2"/>
          <w:wAfter w:w="59" w:type="dxa"/>
          <w:trHeight w:hRule="exact" w:val="126"/>
        </w:trPr>
        <w:tc>
          <w:tcPr>
            <w:tcW w:w="266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hRule="exact" w:val="188"/>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0.231810</w:t>
            </w:r>
          </w:p>
        </w:tc>
        <w:tc>
          <w:tcPr>
            <w:tcW w:w="3194"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1843.725</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0.222727</w:t>
            </w:r>
          </w:p>
        </w:tc>
        <w:tc>
          <w:tcPr>
            <w:tcW w:w="3194"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1085.885</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957.3497</w:t>
            </w:r>
          </w:p>
        </w:tc>
        <w:tc>
          <w:tcPr>
            <w:tcW w:w="3194"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16.57946</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5.43E+08</w:t>
            </w:r>
          </w:p>
        </w:tc>
        <w:tc>
          <w:tcPr>
            <w:tcW w:w="3194"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16.63808</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-4965.837</w:t>
            </w:r>
          </w:p>
        </w:tc>
        <w:tc>
          <w:tcPr>
            <w:tcW w:w="3194"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16.60228</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25.52044</w:t>
            </w:r>
          </w:p>
        </w:tc>
        <w:tc>
          <w:tcPr>
            <w:tcW w:w="3194"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1.775197</w:t>
            </w:r>
          </w:p>
        </w:tc>
      </w:tr>
      <w:tr w:rsidR="00337E83" w:rsidRPr="004842AD" w:rsidTr="009A637E">
        <w:trPr>
          <w:gridAfter w:val="2"/>
          <w:wAfter w:w="59" w:type="dxa"/>
          <w:trHeight w:val="314"/>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gridAfter w:val="2"/>
          <w:wAfter w:w="59" w:type="dxa"/>
          <w:trHeight w:hRule="exact" w:val="126"/>
        </w:trPr>
        <w:tc>
          <w:tcPr>
            <w:tcW w:w="2668"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2"/>
          <w:wAfter w:w="59" w:type="dxa"/>
          <w:trHeight w:hRule="exact" w:val="188"/>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6"/>
        </w:trPr>
        <w:tc>
          <w:tcPr>
            <w:tcW w:w="7371" w:type="dxa"/>
            <w:gridSpan w:val="1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Dependent Variable: LOG(VALOR IMOVEL POR M² DE ÁREA DO LOTE)</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6"/>
        </w:trPr>
        <w:tc>
          <w:tcPr>
            <w:tcW w:w="5762" w:type="dxa"/>
            <w:gridSpan w:val="9"/>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6"/>
        </w:trPr>
        <w:tc>
          <w:tcPr>
            <w:tcW w:w="5762" w:type="dxa"/>
            <w:gridSpan w:val="9"/>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12:33</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6"/>
        </w:trPr>
        <w:tc>
          <w:tcPr>
            <w:tcW w:w="4155" w:type="dxa"/>
            <w:gridSpan w:val="6"/>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6"/>
        </w:trPr>
        <w:tc>
          <w:tcPr>
            <w:tcW w:w="5762" w:type="dxa"/>
            <w:gridSpan w:val="9"/>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594</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03"/>
        </w:trPr>
        <w:tc>
          <w:tcPr>
            <w:tcW w:w="2686"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7"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4"/>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103"/>
        </w:trPr>
        <w:tc>
          <w:tcPr>
            <w:tcW w:w="2686"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7"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4"/>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10.29380</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0.300989</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34.19989</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0.100676</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0.050810</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1.981395</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0.0480</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LOG(NCOM)</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0.120622</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0.049792</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2.422521</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0.0157</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LOG(NBAN)</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0.151369</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0.043590</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3.472556</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0.0006</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LOG(ECONS)</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0.010405</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0.041866</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0.248528</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0.8038</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LOG(PADCON)</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-0.317453</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0.058208</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-5.453763</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LOG(ACON)</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0.142607</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0.030461</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4.681600</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LOG(ATER)</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-0.897833</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0.044061</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-20.37693</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0.382545</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0.046619</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8.205700</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LOG(RFAM)</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0.024476</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0.021985</w:t>
            </w: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1.113349</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0.2660</w:t>
            </w:r>
          </w:p>
        </w:tc>
      </w:tr>
      <w:tr w:rsidR="00337E83" w:rsidRPr="004842AD" w:rsidTr="009A637E">
        <w:trPr>
          <w:trHeight w:hRule="exact" w:val="103"/>
        </w:trPr>
        <w:tc>
          <w:tcPr>
            <w:tcW w:w="2686"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7"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9"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4"/>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0.787234</w:t>
            </w:r>
          </w:p>
        </w:tc>
        <w:tc>
          <w:tcPr>
            <w:tcW w:w="321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6.833276</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lastRenderedPageBreak/>
              <w:t>Adjusted R-squared</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0.783955</w:t>
            </w:r>
          </w:p>
        </w:tc>
        <w:tc>
          <w:tcPr>
            <w:tcW w:w="321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0.722010</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0.335595</w:t>
            </w:r>
          </w:p>
        </w:tc>
        <w:tc>
          <w:tcPr>
            <w:tcW w:w="321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0.670867</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65.77232</w:t>
            </w:r>
          </w:p>
        </w:tc>
        <w:tc>
          <w:tcPr>
            <w:tcW w:w="321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0.744720</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-189.2475</w:t>
            </w:r>
          </w:p>
        </w:tc>
        <w:tc>
          <w:tcPr>
            <w:tcW w:w="321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0.699629</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240.0888</w:t>
            </w:r>
          </w:p>
        </w:tc>
        <w:tc>
          <w:tcPr>
            <w:tcW w:w="321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1.658819</w:t>
            </w:r>
          </w:p>
        </w:tc>
      </w:tr>
      <w:tr w:rsidR="00337E83" w:rsidRPr="004842AD" w:rsidTr="009A637E">
        <w:trPr>
          <w:trHeight w:val="256"/>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103"/>
        </w:trPr>
        <w:tc>
          <w:tcPr>
            <w:tcW w:w="2686"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9"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7"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9"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4"/>
        </w:trPr>
        <w:tc>
          <w:tcPr>
            <w:tcW w:w="2686"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7"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9"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8"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F34CAE" w:rsidTr="009A637E">
        <w:trPr>
          <w:gridAfter w:val="1"/>
          <w:wAfter w:w="29" w:type="dxa"/>
          <w:trHeight w:val="317"/>
        </w:trPr>
        <w:tc>
          <w:tcPr>
            <w:tcW w:w="5743" w:type="dxa"/>
            <w:gridSpan w:val="8"/>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p>
          <w:p w:rsidR="00337E83" w:rsidRPr="00F34CAE" w:rsidRDefault="00337E83" w:rsidP="009A637E">
            <w:pPr>
              <w:autoSpaceDE w:val="0"/>
              <w:autoSpaceDN w:val="0"/>
              <w:adjustRightInd w:val="0"/>
              <w:rPr>
                <w:rFonts w:ascii="Arial" w:hAnsi="Arial" w:cs="Arial"/>
                <w:color w:val="000000"/>
                <w:sz w:val="18"/>
                <w:szCs w:val="18"/>
              </w:rPr>
            </w:pPr>
          </w:p>
          <w:p w:rsidR="00337E83" w:rsidRPr="00F34CAE" w:rsidRDefault="00337E83" w:rsidP="009A637E">
            <w:pPr>
              <w:autoSpaceDE w:val="0"/>
              <w:autoSpaceDN w:val="0"/>
              <w:adjustRightInd w:val="0"/>
              <w:rPr>
                <w:rFonts w:ascii="Arial" w:hAnsi="Arial" w:cs="Arial"/>
                <w:color w:val="000000"/>
                <w:sz w:val="18"/>
                <w:szCs w:val="18"/>
              </w:rPr>
            </w:pPr>
          </w:p>
          <w:p w:rsidR="00337E83" w:rsidRPr="00F34CAE" w:rsidRDefault="00337E83" w:rsidP="009A637E">
            <w:pPr>
              <w:autoSpaceDE w:val="0"/>
              <w:autoSpaceDN w:val="0"/>
              <w:adjustRightInd w:val="0"/>
              <w:rPr>
                <w:rFonts w:ascii="Arial" w:hAnsi="Arial" w:cs="Arial"/>
                <w:color w:val="000000"/>
                <w:sz w:val="18"/>
                <w:szCs w:val="18"/>
              </w:rPr>
            </w:pPr>
          </w:p>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VALOR DO IMOVEL</w:t>
            </w:r>
          </w:p>
        </w:tc>
        <w:tc>
          <w:tcPr>
            <w:tcW w:w="1604" w:type="dxa"/>
            <w:gridSpan w:val="3"/>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val="317"/>
        </w:trPr>
        <w:tc>
          <w:tcPr>
            <w:tcW w:w="5743" w:type="dxa"/>
            <w:gridSpan w:val="8"/>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val="317"/>
        </w:trPr>
        <w:tc>
          <w:tcPr>
            <w:tcW w:w="5743" w:type="dxa"/>
            <w:gridSpan w:val="8"/>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15:39</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val="317"/>
        </w:trPr>
        <w:tc>
          <w:tcPr>
            <w:tcW w:w="4141" w:type="dxa"/>
            <w:gridSpan w:val="5"/>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val="317"/>
        </w:trPr>
        <w:tc>
          <w:tcPr>
            <w:tcW w:w="5743" w:type="dxa"/>
            <w:gridSpan w:val="8"/>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600</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hRule="exact" w:val="127"/>
        </w:trPr>
        <w:tc>
          <w:tcPr>
            <w:tcW w:w="2677"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2"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4"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hRule="exact" w:val="190"/>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gridAfter w:val="1"/>
          <w:wAfter w:w="29" w:type="dxa"/>
          <w:trHeight w:hRule="exact" w:val="127"/>
        </w:trPr>
        <w:tc>
          <w:tcPr>
            <w:tcW w:w="2677"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2"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4"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hRule="exact" w:val="190"/>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31549.05</w:t>
            </w: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9820.229</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3.212660</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0.0014</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28902.93</w:t>
            </w: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9043.113</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3.196126</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0.0015</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NCOM</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3697.102</w:t>
            </w: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1441.974</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2.563918</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0.0106</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NBAN</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19288.74</w:t>
            </w: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3659.190</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5.271314</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ACON</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163.5058</w:t>
            </w: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34.36217</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4.758307</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ATER</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56.63402</w:t>
            </w: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29.99046</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1.888401</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0.0595</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51026.92</w:t>
            </w: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6776.170</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7.530349</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RFAM</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7.289468</w:t>
            </w: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1.882797</w:t>
            </w: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3.871616</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w:t>
            </w:r>
          </w:p>
        </w:tc>
      </w:tr>
      <w:tr w:rsidR="00337E83" w:rsidRPr="004842AD" w:rsidTr="009A637E">
        <w:trPr>
          <w:gridAfter w:val="1"/>
          <w:wAfter w:w="29" w:type="dxa"/>
          <w:trHeight w:hRule="exact" w:val="127"/>
        </w:trPr>
        <w:tc>
          <w:tcPr>
            <w:tcW w:w="2677"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2"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4"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hRule="exact" w:val="190"/>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0.306778</w:t>
            </w:r>
          </w:p>
        </w:tc>
        <w:tc>
          <w:tcPr>
            <w:tcW w:w="320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149895.0</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0.298581</w:t>
            </w:r>
          </w:p>
        </w:tc>
        <w:tc>
          <w:tcPr>
            <w:tcW w:w="320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71985.70</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60288.57</w:t>
            </w:r>
          </w:p>
        </w:tc>
        <w:tc>
          <w:tcPr>
            <w:tcW w:w="320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24.86492</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2.15E+12</w:t>
            </w:r>
          </w:p>
        </w:tc>
        <w:tc>
          <w:tcPr>
            <w:tcW w:w="320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24.92354</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-7451.475</w:t>
            </w:r>
          </w:p>
        </w:tc>
        <w:tc>
          <w:tcPr>
            <w:tcW w:w="320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24.88774</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37.42616</w:t>
            </w:r>
          </w:p>
        </w:tc>
        <w:tc>
          <w:tcPr>
            <w:tcW w:w="3206" w:type="dxa"/>
            <w:gridSpan w:val="6"/>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1.743041</w:t>
            </w:r>
          </w:p>
        </w:tc>
      </w:tr>
      <w:tr w:rsidR="00337E83" w:rsidRPr="004842AD" w:rsidTr="009A637E">
        <w:trPr>
          <w:gridAfter w:val="1"/>
          <w:wAfter w:w="29" w:type="dxa"/>
          <w:trHeight w:val="317"/>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gridAfter w:val="1"/>
          <w:wAfter w:w="29" w:type="dxa"/>
          <w:trHeight w:hRule="exact" w:val="127"/>
        </w:trPr>
        <w:tc>
          <w:tcPr>
            <w:tcW w:w="2677" w:type="dxa"/>
            <w:gridSpan w:val="2"/>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2"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4"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29" w:type="dxa"/>
          <w:trHeight w:hRule="exact" w:val="190"/>
        </w:trPr>
        <w:tc>
          <w:tcPr>
            <w:tcW w:w="2677"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2"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4"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gridSpan w:val="3"/>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E42E3E" w:rsidRDefault="00337E83" w:rsidP="00337E83">
      <w:pPr>
        <w:spacing w:before="240" w:line="360" w:lineRule="atLeast"/>
        <w:rPr>
          <w:rFonts w:ascii="Arial" w:hAnsi="Arial" w:cs="Arial"/>
        </w:rPr>
      </w:pPr>
      <w:r w:rsidRPr="00E42E3E">
        <w:rPr>
          <w:rFonts w:ascii="Arial" w:hAnsi="Arial" w:cs="Arial"/>
          <w:sz w:val="18"/>
          <w:szCs w:val="18"/>
        </w:rPr>
        <w:br/>
      </w:r>
      <w:r w:rsidRPr="00E42E3E">
        <w:rPr>
          <w:rFonts w:ascii="Arial" w:hAnsi="Arial" w:cs="Arial"/>
        </w:rPr>
        <w:t>b) Semilogarimica</w:t>
      </w:r>
    </w:p>
    <w:tbl>
      <w:tblPr>
        <w:tblW w:w="8684" w:type="dxa"/>
        <w:tblInd w:w="30" w:type="dxa"/>
        <w:tblLayout w:type="fixed"/>
        <w:tblCellMar>
          <w:left w:w="0" w:type="dxa"/>
          <w:right w:w="0" w:type="dxa"/>
        </w:tblCellMar>
        <w:tblLook w:val="0000" w:firstRow="0" w:lastRow="0" w:firstColumn="0" w:lastColumn="0" w:noHBand="0" w:noVBand="0"/>
      </w:tblPr>
      <w:tblGrid>
        <w:gridCol w:w="2676"/>
        <w:gridCol w:w="1465"/>
        <w:gridCol w:w="1603"/>
        <w:gridCol w:w="1604"/>
        <w:gridCol w:w="1321"/>
        <w:gridCol w:w="15"/>
      </w:tblGrid>
      <w:tr w:rsidR="00337E83" w:rsidRPr="00F34CAE" w:rsidTr="009A637E">
        <w:trPr>
          <w:gridAfter w:val="1"/>
          <w:wAfter w:w="15" w:type="dxa"/>
          <w:trHeight w:val="264"/>
        </w:trPr>
        <w:tc>
          <w:tcPr>
            <w:tcW w:w="7346" w:type="dxa"/>
            <w:gridSpan w:val="4"/>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LOG(VALOR DO IMOVEL POR M² DE ÁREA CONSTRUÍDA)</w:t>
            </w:r>
          </w:p>
        </w:tc>
        <w:tc>
          <w:tcPr>
            <w:tcW w:w="1323" w:type="dxa"/>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val="264"/>
        </w:trPr>
        <w:tc>
          <w:tcPr>
            <w:tcW w:w="574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val="264"/>
        </w:trPr>
        <w:tc>
          <w:tcPr>
            <w:tcW w:w="574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02/26/14   Time: 11:25</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val="264"/>
        </w:trPr>
        <w:tc>
          <w:tcPr>
            <w:tcW w:w="4140"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val="264"/>
        </w:trPr>
        <w:tc>
          <w:tcPr>
            <w:tcW w:w="574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600</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hRule="exact" w:val="105"/>
        </w:trPr>
        <w:tc>
          <w:tcPr>
            <w:tcW w:w="267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hRule="exact" w:val="158"/>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gridAfter w:val="1"/>
          <w:wAfter w:w="15" w:type="dxa"/>
          <w:trHeight w:hRule="exact" w:val="105"/>
        </w:trPr>
        <w:tc>
          <w:tcPr>
            <w:tcW w:w="267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hRule="exact" w:val="158"/>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lastRenderedPageBreak/>
              <w:t>C</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7.413456</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0.065030</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114.0011</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0.080704</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0.059884</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1.347687</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0.1783</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NCOM</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-0.003543</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0.009549</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-0.371035</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0.7107</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NBAN</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0.080138</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0.024231</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3.307217</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0.0010</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ACON</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-0.004586</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0.000228</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-20.15253</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ATER</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0.000378</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0.000199</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1.902170</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0.0576</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0.364764</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0.044872</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8.129012</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RFAM</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3.52E-05</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1.25E-05</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2.824175</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0.0049</w:t>
            </w:r>
          </w:p>
        </w:tc>
      </w:tr>
      <w:tr w:rsidR="00337E83" w:rsidRPr="004842AD" w:rsidTr="009A637E">
        <w:trPr>
          <w:gridAfter w:val="1"/>
          <w:wAfter w:w="15" w:type="dxa"/>
          <w:trHeight w:hRule="exact" w:val="105"/>
        </w:trPr>
        <w:tc>
          <w:tcPr>
            <w:tcW w:w="267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hRule="exact" w:val="158"/>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0.478462</w:t>
            </w:r>
          </w:p>
        </w:tc>
        <w:tc>
          <w:tcPr>
            <w:tcW w:w="320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7.378142</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0.472295</w:t>
            </w:r>
          </w:p>
        </w:tc>
        <w:tc>
          <w:tcPr>
            <w:tcW w:w="320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0.549578</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0.399232</w:t>
            </w:r>
          </w:p>
        </w:tc>
        <w:tc>
          <w:tcPr>
            <w:tcW w:w="320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1.014694</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94.35649</w:t>
            </w:r>
          </w:p>
        </w:tc>
        <w:tc>
          <w:tcPr>
            <w:tcW w:w="320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1.073320</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-296.4082</w:t>
            </w:r>
          </w:p>
        </w:tc>
        <w:tc>
          <w:tcPr>
            <w:tcW w:w="320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1.037516</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77.58622</w:t>
            </w:r>
          </w:p>
        </w:tc>
        <w:tc>
          <w:tcPr>
            <w:tcW w:w="3206"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1.691465</w:t>
            </w:r>
          </w:p>
        </w:tc>
      </w:tr>
      <w:tr w:rsidR="00337E83" w:rsidRPr="004842AD" w:rsidTr="009A637E">
        <w:trPr>
          <w:gridAfter w:val="1"/>
          <w:wAfter w:w="15" w:type="dxa"/>
          <w:trHeight w:val="264"/>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gridAfter w:val="1"/>
          <w:wAfter w:w="15" w:type="dxa"/>
          <w:trHeight w:hRule="exact" w:val="105"/>
        </w:trPr>
        <w:tc>
          <w:tcPr>
            <w:tcW w:w="2676"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gridAfter w:val="1"/>
          <w:wAfter w:w="15" w:type="dxa"/>
          <w:trHeight w:hRule="exact" w:val="158"/>
        </w:trPr>
        <w:tc>
          <w:tcPr>
            <w:tcW w:w="267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F34CAE" w:rsidTr="009A637E">
        <w:trPr>
          <w:trHeight w:val="254"/>
        </w:trPr>
        <w:tc>
          <w:tcPr>
            <w:tcW w:w="7359" w:type="dxa"/>
            <w:gridSpan w:val="4"/>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LOG(VALOR DO IMOVEL POR M² DE ÁREA DO LOTE)</w:t>
            </w:r>
          </w:p>
        </w:tc>
        <w:tc>
          <w:tcPr>
            <w:tcW w:w="1325" w:type="dxa"/>
            <w:gridSpan w:val="2"/>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4"/>
        </w:trPr>
        <w:tc>
          <w:tcPr>
            <w:tcW w:w="575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4"/>
        </w:trPr>
        <w:tc>
          <w:tcPr>
            <w:tcW w:w="575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02/26/14   Time: 11:39</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4"/>
        </w:trPr>
        <w:tc>
          <w:tcPr>
            <w:tcW w:w="4148"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4"/>
        </w:trPr>
        <w:tc>
          <w:tcPr>
            <w:tcW w:w="575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600</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02"/>
        </w:trPr>
        <w:tc>
          <w:tcPr>
            <w:tcW w:w="268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2"/>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102"/>
        </w:trPr>
        <w:tc>
          <w:tcPr>
            <w:tcW w:w="268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2"/>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6.538294</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0.061481</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106.3462</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0.175255</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0.056616</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3.095512</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0.0021</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NCOM</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0.025455</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0.009028</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2.819690</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0.0050</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NBAN</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0.084711</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0.022909</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3.697698</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0.0002</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ACON</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0.000855</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0.000215</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3.973149</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ATER</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-0.002925</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0.000188</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-15.58032</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0.702363</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0.042423</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16.55605</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RFAM</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3.87E-05</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1.18E-05</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3.286712</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0.0011</w:t>
            </w:r>
          </w:p>
        </w:tc>
      </w:tr>
      <w:tr w:rsidR="00337E83" w:rsidRPr="004842AD" w:rsidTr="009A637E">
        <w:trPr>
          <w:trHeight w:hRule="exact" w:val="102"/>
        </w:trPr>
        <w:tc>
          <w:tcPr>
            <w:tcW w:w="268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2"/>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0.729853</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6.832561</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0.726659</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0.721944</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0.377447</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0.902470</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84.33999</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0.961096</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-262.7411</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0.925292</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228.4862</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1.683082</w:t>
            </w:r>
          </w:p>
        </w:tc>
      </w:tr>
      <w:tr w:rsidR="00337E83" w:rsidRPr="004842AD" w:rsidTr="009A637E">
        <w:trPr>
          <w:trHeight w:val="254"/>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102"/>
        </w:trPr>
        <w:tc>
          <w:tcPr>
            <w:tcW w:w="2681"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7"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52"/>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5" w:type="dxa"/>
            <w:gridSpan w:val="2"/>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E42E3E" w:rsidRDefault="00337E83" w:rsidP="00337E83">
      <w:pPr>
        <w:spacing w:before="240" w:line="360" w:lineRule="atLeast"/>
        <w:rPr>
          <w:rFonts w:ascii="Arial" w:hAnsi="Arial" w:cs="Arial"/>
        </w:rPr>
      </w:pPr>
      <w:r w:rsidRPr="00E42E3E">
        <w:rPr>
          <w:rFonts w:ascii="Arial" w:hAnsi="Arial" w:cs="Arial"/>
          <w:sz w:val="18"/>
          <w:szCs w:val="18"/>
        </w:rPr>
        <w:br/>
      </w:r>
    </w:p>
    <w:tbl>
      <w:tblPr>
        <w:tblW w:w="8730" w:type="dxa"/>
        <w:tblInd w:w="30" w:type="dxa"/>
        <w:tblLayout w:type="fixed"/>
        <w:tblCellMar>
          <w:left w:w="0" w:type="dxa"/>
          <w:right w:w="0" w:type="dxa"/>
        </w:tblCellMar>
        <w:tblLook w:val="0000" w:firstRow="0" w:lastRow="0" w:firstColumn="0" w:lastColumn="0" w:noHBand="0" w:noVBand="0"/>
      </w:tblPr>
      <w:tblGrid>
        <w:gridCol w:w="2696"/>
        <w:gridCol w:w="1474"/>
        <w:gridCol w:w="1613"/>
        <w:gridCol w:w="1615"/>
        <w:gridCol w:w="1332"/>
      </w:tblGrid>
      <w:tr w:rsidR="00337E83" w:rsidRPr="004842AD" w:rsidTr="009A637E">
        <w:trPr>
          <w:trHeight w:val="322"/>
        </w:trPr>
        <w:tc>
          <w:tcPr>
            <w:tcW w:w="7397" w:type="dxa"/>
            <w:gridSpan w:val="4"/>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Dependent Variable: LOG(VALOR DO IMOVEL)</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2"/>
        </w:trPr>
        <w:tc>
          <w:tcPr>
            <w:tcW w:w="5782"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2"/>
        </w:trPr>
        <w:tc>
          <w:tcPr>
            <w:tcW w:w="5782"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15:44</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2"/>
        </w:trPr>
        <w:tc>
          <w:tcPr>
            <w:tcW w:w="4170"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2"/>
        </w:trPr>
        <w:tc>
          <w:tcPr>
            <w:tcW w:w="5782"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600</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29"/>
        </w:trPr>
        <w:tc>
          <w:tcPr>
            <w:tcW w:w="269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93"/>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129"/>
        </w:trPr>
        <w:tc>
          <w:tcPr>
            <w:tcW w:w="269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93"/>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11.11150</w:t>
            </w: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0.057269</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194.0242</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0.141921</w:t>
            </w: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0.052737</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2.691118</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0.0073</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NCOM</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0.026683</w:t>
            </w: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0.008409</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3.173072</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0.0016</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NBAN</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0.096906</w:t>
            </w: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0.021339</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4.541187</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ACON</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0.000796</w:t>
            </w: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0.000200</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3.972695</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ATER</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0.000396</w:t>
            </w: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0.000175</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2.263868</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0.0239</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0.358099</w:t>
            </w: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0.039517</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9.062000</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RFAM</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4.06E-05</w:t>
            </w: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1.10E-05</w:t>
            </w: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3.699451</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0.0002</w:t>
            </w:r>
          </w:p>
        </w:tc>
      </w:tr>
      <w:tr w:rsidR="00337E83" w:rsidRPr="004842AD" w:rsidTr="009A637E">
        <w:trPr>
          <w:trHeight w:hRule="exact" w:val="129"/>
        </w:trPr>
        <w:tc>
          <w:tcPr>
            <w:tcW w:w="269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4"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3"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93"/>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0.312745</w:t>
            </w:r>
          </w:p>
        </w:tc>
        <w:tc>
          <w:tcPr>
            <w:tcW w:w="32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11.82722</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0.304619</w:t>
            </w:r>
          </w:p>
        </w:tc>
        <w:tc>
          <w:tcPr>
            <w:tcW w:w="32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0.421617</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0.351585</w:t>
            </w:r>
          </w:p>
        </w:tc>
        <w:tc>
          <w:tcPr>
            <w:tcW w:w="32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0.760512</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73.17824</w:t>
            </w:r>
          </w:p>
        </w:tc>
        <w:tc>
          <w:tcPr>
            <w:tcW w:w="32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0.819138</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-220.1537</w:t>
            </w:r>
          </w:p>
        </w:tc>
        <w:tc>
          <w:tcPr>
            <w:tcW w:w="32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0.783334</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38.48540</w:t>
            </w:r>
          </w:p>
        </w:tc>
        <w:tc>
          <w:tcPr>
            <w:tcW w:w="3227"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1.637731</w:t>
            </w:r>
          </w:p>
        </w:tc>
      </w:tr>
      <w:tr w:rsidR="00337E83" w:rsidRPr="004842AD" w:rsidTr="009A637E">
        <w:trPr>
          <w:trHeight w:val="322"/>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129"/>
        </w:trPr>
        <w:tc>
          <w:tcPr>
            <w:tcW w:w="2696"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4"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3"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5"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93"/>
        </w:trPr>
        <w:tc>
          <w:tcPr>
            <w:tcW w:w="26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4"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3"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2"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E42E3E" w:rsidRDefault="00337E83" w:rsidP="00337E83">
      <w:pPr>
        <w:spacing w:before="240" w:line="360" w:lineRule="atLeast"/>
        <w:rPr>
          <w:rFonts w:ascii="Arial" w:hAnsi="Arial" w:cs="Arial"/>
        </w:rPr>
      </w:pPr>
      <w:r w:rsidRPr="00E42E3E">
        <w:rPr>
          <w:rFonts w:ascii="Arial" w:hAnsi="Arial" w:cs="Arial"/>
          <w:sz w:val="18"/>
          <w:szCs w:val="18"/>
        </w:rPr>
        <w:br/>
      </w:r>
      <w:r w:rsidRPr="00E42E3E">
        <w:rPr>
          <w:rFonts w:ascii="Arial" w:hAnsi="Arial" w:cs="Arial"/>
        </w:rPr>
        <w:t>C) Logarítmica</w:t>
      </w:r>
    </w:p>
    <w:tbl>
      <w:tblPr>
        <w:tblW w:w="8640" w:type="dxa"/>
        <w:tblInd w:w="30" w:type="dxa"/>
        <w:tblLayout w:type="fixed"/>
        <w:tblCellMar>
          <w:left w:w="0" w:type="dxa"/>
          <w:right w:w="0" w:type="dxa"/>
        </w:tblCellMar>
        <w:tblLook w:val="0000" w:firstRow="0" w:lastRow="0" w:firstColumn="0" w:lastColumn="0" w:noHBand="0" w:noVBand="0"/>
      </w:tblPr>
      <w:tblGrid>
        <w:gridCol w:w="2668"/>
        <w:gridCol w:w="1459"/>
        <w:gridCol w:w="1596"/>
        <w:gridCol w:w="1598"/>
        <w:gridCol w:w="1319"/>
      </w:tblGrid>
      <w:tr w:rsidR="00337E83" w:rsidRPr="00F34CAE" w:rsidTr="009A637E">
        <w:trPr>
          <w:trHeight w:val="245"/>
        </w:trPr>
        <w:tc>
          <w:tcPr>
            <w:tcW w:w="7320" w:type="dxa"/>
            <w:gridSpan w:val="4"/>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LOG(VALOR DO IMOVEL POR M² DE ÁREA CONSTRUÍDA)</w:t>
            </w:r>
          </w:p>
        </w:tc>
        <w:tc>
          <w:tcPr>
            <w:tcW w:w="1319" w:type="dxa"/>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5"/>
        </w:trPr>
        <w:tc>
          <w:tcPr>
            <w:tcW w:w="572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5"/>
        </w:trPr>
        <w:tc>
          <w:tcPr>
            <w:tcW w:w="572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02/26/14   Time: 11:31</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5"/>
        </w:trPr>
        <w:tc>
          <w:tcPr>
            <w:tcW w:w="4126"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5"/>
        </w:trPr>
        <w:tc>
          <w:tcPr>
            <w:tcW w:w="5723"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595</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98"/>
        </w:trPr>
        <w:tc>
          <w:tcPr>
            <w:tcW w:w="266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47"/>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98"/>
        </w:trPr>
        <w:tc>
          <w:tcPr>
            <w:tcW w:w="266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47"/>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9.650877</w:t>
            </w: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0.292313</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33.01556</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0.128780</w:t>
            </w: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0.052354</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2.459787</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0.0142</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LOG(NCOM)</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0.146695</w:t>
            </w: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0.051347</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2.856951</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0.0044</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LOG(NBAN)</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0.179196</w:t>
            </w: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0.044733</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4.005896</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LOG(ACON)</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-0.812747</w:t>
            </w: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0.030338</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-26.78972</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LOG(ATER)</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0.097923</w:t>
            </w: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0.045396</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2.157089</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0.0314</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0.376067</w:t>
            </w: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0.047902</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7.850771</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LOG(RFAM)</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0.048561</w:t>
            </w: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0.021877</w:t>
            </w: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2.219783</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0.0268</w:t>
            </w:r>
          </w:p>
        </w:tc>
      </w:tr>
      <w:tr w:rsidR="00337E83" w:rsidRPr="004842AD" w:rsidTr="009A637E">
        <w:trPr>
          <w:trHeight w:hRule="exact" w:val="98"/>
        </w:trPr>
        <w:tc>
          <w:tcPr>
            <w:tcW w:w="266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47"/>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0.600312</w:t>
            </w:r>
          </w:p>
        </w:tc>
        <w:tc>
          <w:tcPr>
            <w:tcW w:w="319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7.378680</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0.595545</w:t>
            </w:r>
          </w:p>
        </w:tc>
        <w:tc>
          <w:tcPr>
            <w:tcW w:w="319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0.545906</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0.347178</w:t>
            </w:r>
          </w:p>
        </w:tc>
        <w:tc>
          <w:tcPr>
            <w:tcW w:w="319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0.735397</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70.75268</w:t>
            </w:r>
          </w:p>
        </w:tc>
        <w:tc>
          <w:tcPr>
            <w:tcW w:w="319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0.794403</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-210.7806</w:t>
            </w:r>
          </w:p>
        </w:tc>
        <w:tc>
          <w:tcPr>
            <w:tcW w:w="319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0.758375</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125.9492</w:t>
            </w:r>
          </w:p>
        </w:tc>
        <w:tc>
          <w:tcPr>
            <w:tcW w:w="3194"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1.629348</w:t>
            </w:r>
          </w:p>
        </w:tc>
      </w:tr>
      <w:tr w:rsidR="00337E83" w:rsidRPr="004842AD" w:rsidTr="009A637E">
        <w:trPr>
          <w:trHeight w:val="245"/>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98"/>
        </w:trPr>
        <w:tc>
          <w:tcPr>
            <w:tcW w:w="2668"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47"/>
        </w:trPr>
        <w:tc>
          <w:tcPr>
            <w:tcW w:w="266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5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598"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E42E3E" w:rsidRDefault="00337E83" w:rsidP="00337E83">
      <w:pPr>
        <w:spacing w:before="240" w:line="360" w:lineRule="atLeast"/>
        <w:rPr>
          <w:rFonts w:ascii="Arial" w:hAnsi="Arial" w:cs="Arial"/>
        </w:rPr>
      </w:pPr>
    </w:p>
    <w:tbl>
      <w:tblPr>
        <w:tblW w:w="8760" w:type="dxa"/>
        <w:tblInd w:w="30" w:type="dxa"/>
        <w:tblLayout w:type="fixed"/>
        <w:tblCellMar>
          <w:left w:w="0" w:type="dxa"/>
          <w:right w:w="0" w:type="dxa"/>
        </w:tblCellMar>
        <w:tblLook w:val="0000" w:firstRow="0" w:lastRow="0" w:firstColumn="0" w:lastColumn="0" w:noHBand="0" w:noVBand="0"/>
      </w:tblPr>
      <w:tblGrid>
        <w:gridCol w:w="2705"/>
        <w:gridCol w:w="1479"/>
        <w:gridCol w:w="1619"/>
        <w:gridCol w:w="1620"/>
        <w:gridCol w:w="1337"/>
      </w:tblGrid>
      <w:tr w:rsidR="00337E83" w:rsidRPr="00F34CAE" w:rsidTr="009A637E">
        <w:trPr>
          <w:trHeight w:val="314"/>
        </w:trPr>
        <w:tc>
          <w:tcPr>
            <w:tcW w:w="7422" w:type="dxa"/>
            <w:gridSpan w:val="4"/>
            <w:tcBorders>
              <w:top w:val="nil"/>
              <w:left w:val="nil"/>
              <w:bottom w:val="nil"/>
              <w:right w:val="nil"/>
            </w:tcBorders>
            <w:vAlign w:val="bottom"/>
          </w:tcPr>
          <w:p w:rsidR="00337E83" w:rsidRPr="00F34CAE" w:rsidRDefault="00337E83" w:rsidP="009A637E">
            <w:pPr>
              <w:autoSpaceDE w:val="0"/>
              <w:autoSpaceDN w:val="0"/>
              <w:adjustRightInd w:val="0"/>
              <w:rPr>
                <w:rFonts w:ascii="Arial" w:hAnsi="Arial" w:cs="Arial"/>
                <w:color w:val="000000"/>
                <w:sz w:val="18"/>
                <w:szCs w:val="18"/>
              </w:rPr>
            </w:pPr>
            <w:r w:rsidRPr="00F34CAE">
              <w:rPr>
                <w:rFonts w:ascii="Arial" w:hAnsi="Arial" w:cs="Arial"/>
                <w:color w:val="000000"/>
                <w:sz w:val="18"/>
                <w:szCs w:val="18"/>
              </w:rPr>
              <w:t>Dependent Variable: LOG(VALOR DO IMOVEL POR M² DE ÁREA DO LOTE)</w:t>
            </w:r>
          </w:p>
        </w:tc>
        <w:tc>
          <w:tcPr>
            <w:tcW w:w="1337" w:type="dxa"/>
            <w:tcBorders>
              <w:top w:val="nil"/>
              <w:left w:val="nil"/>
              <w:bottom w:val="nil"/>
              <w:right w:val="nil"/>
            </w:tcBorders>
            <w:vAlign w:val="bottom"/>
          </w:tcPr>
          <w:p w:rsidR="00337E83" w:rsidRPr="00F34CAE"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4"/>
        </w:trPr>
        <w:tc>
          <w:tcPr>
            <w:tcW w:w="5802"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4"/>
        </w:trPr>
        <w:tc>
          <w:tcPr>
            <w:tcW w:w="5802"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02/26/14   Time: 11:41</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4"/>
        </w:trPr>
        <w:tc>
          <w:tcPr>
            <w:tcW w:w="4184"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4"/>
        </w:trPr>
        <w:tc>
          <w:tcPr>
            <w:tcW w:w="5802"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595</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26"/>
        </w:trPr>
        <w:tc>
          <w:tcPr>
            <w:tcW w:w="27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20"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8"/>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126"/>
        </w:trPr>
        <w:tc>
          <w:tcPr>
            <w:tcW w:w="27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20"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8"/>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9.650877</w:t>
            </w: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0.292313</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33.01556</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0.128780</w:t>
            </w: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0.052354</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2.459787</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0.0142</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LOG(NCOM)</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0.146695</w:t>
            </w: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0.051347</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2.856951</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0.0044</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LOG(NBAN)</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0.179196</w:t>
            </w: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0.044733</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4.005896</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LOG(ACON)</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0.187253</w:t>
            </w: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0.030338</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6.172239</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LOG(ATER)</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-0.902077</w:t>
            </w: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0.045396</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-19.87127</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DINFRA</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0.376067</w:t>
            </w: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0.047902</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7.850771</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LOG(RFAM)</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0.048561</w:t>
            </w: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0.021877</w:t>
            </w: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2.219783</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0.0268</w:t>
            </w:r>
          </w:p>
        </w:tc>
      </w:tr>
      <w:tr w:rsidR="00337E83" w:rsidRPr="004842AD" w:rsidTr="009A637E">
        <w:trPr>
          <w:trHeight w:hRule="exact" w:val="126"/>
        </w:trPr>
        <w:tc>
          <w:tcPr>
            <w:tcW w:w="27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9"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20"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8"/>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0.771472</w:t>
            </w:r>
          </w:p>
        </w:tc>
        <w:tc>
          <w:tcPr>
            <w:tcW w:w="3238"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6.832120</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0.768747</w:t>
            </w:r>
          </w:p>
        </w:tc>
        <w:tc>
          <w:tcPr>
            <w:tcW w:w="3238"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0.721952</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0.347178</w:t>
            </w:r>
          </w:p>
        </w:tc>
        <w:tc>
          <w:tcPr>
            <w:tcW w:w="3238"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0.735397</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70.75268</w:t>
            </w:r>
          </w:p>
        </w:tc>
        <w:tc>
          <w:tcPr>
            <w:tcW w:w="3238"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0.794403</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-210.7806</w:t>
            </w:r>
          </w:p>
        </w:tc>
        <w:tc>
          <w:tcPr>
            <w:tcW w:w="3238"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0.758375</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283.0877</w:t>
            </w:r>
          </w:p>
        </w:tc>
        <w:tc>
          <w:tcPr>
            <w:tcW w:w="3238"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1.629348</w:t>
            </w:r>
          </w:p>
        </w:tc>
      </w:tr>
      <w:tr w:rsidR="00337E83" w:rsidRPr="004842AD" w:rsidTr="009A637E">
        <w:trPr>
          <w:trHeight w:val="314"/>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126"/>
        </w:trPr>
        <w:tc>
          <w:tcPr>
            <w:tcW w:w="2705"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9"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9"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20"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88"/>
        </w:trPr>
        <w:tc>
          <w:tcPr>
            <w:tcW w:w="27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7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19"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20"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37"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E42E3E" w:rsidRDefault="00337E83" w:rsidP="00337E83">
      <w:pPr>
        <w:spacing w:before="240" w:line="360" w:lineRule="atLeast"/>
        <w:rPr>
          <w:rFonts w:ascii="Arial" w:hAnsi="Arial" w:cs="Arial"/>
        </w:rPr>
      </w:pPr>
      <w:r w:rsidRPr="00E42E3E">
        <w:rPr>
          <w:rFonts w:ascii="Arial" w:hAnsi="Arial" w:cs="Arial"/>
          <w:sz w:val="18"/>
          <w:szCs w:val="18"/>
        </w:rPr>
        <w:br/>
      </w:r>
    </w:p>
    <w:tbl>
      <w:tblPr>
        <w:tblW w:w="8684" w:type="dxa"/>
        <w:tblInd w:w="30" w:type="dxa"/>
        <w:tblLayout w:type="fixed"/>
        <w:tblCellMar>
          <w:left w:w="0" w:type="dxa"/>
          <w:right w:w="0" w:type="dxa"/>
        </w:tblCellMar>
        <w:tblLook w:val="0000" w:firstRow="0" w:lastRow="0" w:firstColumn="0" w:lastColumn="0" w:noHBand="0" w:noVBand="0"/>
      </w:tblPr>
      <w:tblGrid>
        <w:gridCol w:w="2681"/>
        <w:gridCol w:w="1466"/>
        <w:gridCol w:w="1605"/>
        <w:gridCol w:w="1606"/>
        <w:gridCol w:w="1326"/>
      </w:tblGrid>
      <w:tr w:rsidR="00337E83" w:rsidRPr="004842AD" w:rsidTr="009A637E">
        <w:trPr>
          <w:trHeight w:val="321"/>
        </w:trPr>
        <w:tc>
          <w:tcPr>
            <w:tcW w:w="7358" w:type="dxa"/>
            <w:gridSpan w:val="4"/>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Dependent Variable: LOG(VALOR DO IMOVEL)</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1"/>
        </w:trPr>
        <w:tc>
          <w:tcPr>
            <w:tcW w:w="5752"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Method: Least Squares</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1"/>
        </w:trPr>
        <w:tc>
          <w:tcPr>
            <w:tcW w:w="5752"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Date: 02/25/14   Time: 15:51</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1"/>
        </w:trPr>
        <w:tc>
          <w:tcPr>
            <w:tcW w:w="4147" w:type="dxa"/>
            <w:gridSpan w:val="2"/>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Sample: 1 600</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1"/>
        </w:trPr>
        <w:tc>
          <w:tcPr>
            <w:tcW w:w="5752" w:type="dxa"/>
            <w:gridSpan w:val="3"/>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Included observations: 595</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29"/>
        </w:trPr>
        <w:tc>
          <w:tcPr>
            <w:tcW w:w="268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92"/>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Variable</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Coefficient</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Std. Error</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t-Statistic</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Prob.  </w:t>
            </w:r>
          </w:p>
        </w:tc>
      </w:tr>
      <w:tr w:rsidR="00337E83" w:rsidRPr="004842AD" w:rsidTr="009A637E">
        <w:trPr>
          <w:trHeight w:hRule="exact" w:val="129"/>
        </w:trPr>
        <w:tc>
          <w:tcPr>
            <w:tcW w:w="268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92"/>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C</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9.650877</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0.292313</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33.01556</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ICES</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0.128780</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0.052354</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2.459787</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0.0142</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LOG(NCOM)</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0.146695</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0.051347</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2.856951</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0.0044</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LOG(NBAN)</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0.179196</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0.044733</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4.005896</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0.0001</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LOG(ACON)</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0.187253</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0.030338</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6.172239</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LOG(ATER)</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0.097923</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0.045396</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2.157089</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0.0314</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lastRenderedPageBreak/>
              <w:t>DINFRA</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0.376067</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0.047902</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7.850771</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r w:rsidRPr="004842AD">
              <w:rPr>
                <w:rFonts w:ascii="Arial" w:hAnsi="Arial" w:cs="Arial"/>
                <w:color w:val="000000"/>
                <w:sz w:val="18"/>
                <w:szCs w:val="18"/>
              </w:rPr>
              <w:t>LOG(RFAM)</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0.048561</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0.021877</w:t>
            </w: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2.219783</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0.0268</w:t>
            </w:r>
          </w:p>
        </w:tc>
      </w:tr>
      <w:tr w:rsidR="00337E83" w:rsidRPr="004842AD" w:rsidTr="009A637E">
        <w:trPr>
          <w:trHeight w:hRule="exact" w:val="129"/>
        </w:trPr>
        <w:tc>
          <w:tcPr>
            <w:tcW w:w="2681"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double" w:sz="6" w:space="2"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92"/>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R-squared</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0.326287</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Mean dependent var</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11.82925</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Adjusted R-squared</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0.318252</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S.D. dependent var</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0.420475</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S.E. of regression</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0.347178</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Akaike info criterion</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0.735397</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Sum squared resid</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70.75268</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Schwarz criterion</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0.794403</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Log likelihood</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-210.7806</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Hannan-Quinn criter.</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0.758375</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F-statistic</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40.61290</w:t>
            </w:r>
          </w:p>
        </w:tc>
        <w:tc>
          <w:tcPr>
            <w:tcW w:w="3211" w:type="dxa"/>
            <w:gridSpan w:val="2"/>
            <w:tcBorders>
              <w:top w:val="nil"/>
              <w:left w:val="nil"/>
              <w:bottom w:val="nil"/>
              <w:right w:val="nil"/>
            </w:tcBorders>
            <w:vAlign w:val="bottom"/>
          </w:tcPr>
          <w:p w:rsidR="00337E83" w:rsidRPr="004842AD" w:rsidRDefault="00337E83" w:rsidP="009A637E">
            <w:pPr>
              <w:autoSpaceDE w:val="0"/>
              <w:autoSpaceDN w:val="0"/>
              <w:adjustRightInd w:val="0"/>
              <w:ind w:right="10"/>
              <w:rPr>
                <w:rFonts w:ascii="Arial" w:hAnsi="Arial" w:cs="Arial"/>
                <w:color w:val="000000"/>
                <w:sz w:val="18"/>
                <w:szCs w:val="18"/>
              </w:rPr>
            </w:pPr>
            <w:r w:rsidRPr="004842AD">
              <w:rPr>
                <w:rFonts w:ascii="Arial" w:hAnsi="Arial" w:cs="Arial"/>
                <w:color w:val="000000"/>
                <w:sz w:val="18"/>
                <w:szCs w:val="18"/>
              </w:rPr>
              <w:t>    Durbin-Watson stat</w:t>
            </w: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1.629348</w:t>
            </w:r>
          </w:p>
        </w:tc>
      </w:tr>
      <w:tr w:rsidR="00337E83" w:rsidRPr="004842AD" w:rsidTr="009A637E">
        <w:trPr>
          <w:trHeight w:val="321"/>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rPr>
                <w:rFonts w:ascii="Arial" w:hAnsi="Arial" w:cs="Arial"/>
                <w:color w:val="000000"/>
                <w:sz w:val="18"/>
                <w:szCs w:val="18"/>
              </w:rPr>
            </w:pPr>
            <w:r w:rsidRPr="004842AD">
              <w:rPr>
                <w:rFonts w:ascii="Arial" w:hAnsi="Arial" w:cs="Arial"/>
                <w:color w:val="000000"/>
                <w:sz w:val="18"/>
                <w:szCs w:val="18"/>
              </w:rPr>
              <w:t>Prob(F-statistic)</w:t>
            </w: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ind w:right="10"/>
              <w:jc w:val="right"/>
              <w:rPr>
                <w:rFonts w:ascii="Arial" w:hAnsi="Arial" w:cs="Arial"/>
                <w:color w:val="000000"/>
                <w:sz w:val="18"/>
                <w:szCs w:val="18"/>
              </w:rPr>
            </w:pPr>
            <w:r w:rsidRPr="004842AD">
              <w:rPr>
                <w:rFonts w:ascii="Arial" w:hAnsi="Arial" w:cs="Arial"/>
                <w:color w:val="000000"/>
                <w:sz w:val="18"/>
                <w:szCs w:val="18"/>
              </w:rPr>
              <w:t>0.000000</w:t>
            </w: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ind w:right="10"/>
              <w:jc w:val="center"/>
              <w:rPr>
                <w:rFonts w:ascii="Arial" w:hAnsi="Arial" w:cs="Arial"/>
                <w:color w:val="000000"/>
                <w:sz w:val="18"/>
                <w:szCs w:val="18"/>
              </w:rPr>
            </w:pPr>
          </w:p>
        </w:tc>
      </w:tr>
      <w:tr w:rsidR="00337E83" w:rsidRPr="004842AD" w:rsidTr="009A637E">
        <w:trPr>
          <w:trHeight w:hRule="exact" w:val="129"/>
        </w:trPr>
        <w:tc>
          <w:tcPr>
            <w:tcW w:w="2681"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6"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double" w:sz="6" w:space="0" w:color="auto"/>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r w:rsidR="00337E83" w:rsidRPr="004842AD" w:rsidTr="009A637E">
        <w:trPr>
          <w:trHeight w:hRule="exact" w:val="192"/>
        </w:trPr>
        <w:tc>
          <w:tcPr>
            <w:tcW w:w="2681"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46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5"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60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c>
          <w:tcPr>
            <w:tcW w:w="1326" w:type="dxa"/>
            <w:tcBorders>
              <w:top w:val="nil"/>
              <w:left w:val="nil"/>
              <w:bottom w:val="nil"/>
              <w:right w:val="nil"/>
            </w:tcBorders>
            <w:vAlign w:val="bottom"/>
          </w:tcPr>
          <w:p w:rsidR="00337E83" w:rsidRPr="004842AD" w:rsidRDefault="00337E83" w:rsidP="009A637E">
            <w:pPr>
              <w:autoSpaceDE w:val="0"/>
              <w:autoSpaceDN w:val="0"/>
              <w:adjustRightInd w:val="0"/>
              <w:jc w:val="center"/>
              <w:rPr>
                <w:rFonts w:ascii="Arial" w:hAnsi="Arial" w:cs="Arial"/>
                <w:color w:val="000000"/>
                <w:sz w:val="18"/>
                <w:szCs w:val="18"/>
              </w:rPr>
            </w:pPr>
          </w:p>
        </w:tc>
      </w:tr>
    </w:tbl>
    <w:p w:rsidR="00337E83" w:rsidRPr="00F34CAE" w:rsidRDefault="00337E83" w:rsidP="00337E83">
      <w:pPr>
        <w:spacing w:before="240" w:line="300" w:lineRule="atLeast"/>
        <w:jc w:val="both"/>
        <w:rPr>
          <w:rFonts w:ascii="Arial" w:hAnsi="Arial" w:cs="Arial"/>
        </w:rPr>
      </w:pPr>
      <w:r w:rsidRPr="00F34CAE">
        <w:rPr>
          <w:rFonts w:ascii="Arial" w:hAnsi="Arial" w:cs="Arial"/>
        </w:rPr>
        <w:t>Na análise de regressão com um numero reduzido de variáveis independentes, todas mostraram-se significantes, para o três modelos considerados com a variável dependente VALOR DO IMÓVEL. Nas demais análises, considerando como variáveis dependentes ora o valor do imóvel por m² de área construída, ora por m² de área do lote, algumas variáveis não demonstraram valor significativo de estatística t. A variável D_INFRA mostrou-se significativa em todos os modelos e conjuntos de variáveis dependentes analisadas</w:t>
      </w:r>
    </w:p>
    <w:p w:rsidR="00337E83" w:rsidRPr="00F34CAE" w:rsidRDefault="00337E83" w:rsidP="00337E83">
      <w:pPr>
        <w:spacing w:before="480"/>
        <w:rPr>
          <w:rFonts w:ascii="Arial" w:hAnsi="Arial" w:cs="Arial"/>
          <w:b/>
        </w:rPr>
      </w:pPr>
      <w:bookmarkStart w:id="43" w:name="_Toc90088378"/>
      <w:bookmarkStart w:id="44" w:name="_Toc90088446"/>
      <w:bookmarkStart w:id="45" w:name="_Toc90128356"/>
      <w:bookmarkStart w:id="46" w:name="_Toc152834721"/>
      <w:bookmarkStart w:id="47" w:name="_Toc153726342"/>
      <w:bookmarkStart w:id="48" w:name="_Toc153726387"/>
      <w:bookmarkStart w:id="49" w:name="_Toc153803808"/>
      <w:bookmarkStart w:id="50" w:name="_Toc321421122"/>
      <w:r w:rsidRPr="00F34CAE">
        <w:rPr>
          <w:rFonts w:ascii="Arial" w:hAnsi="Arial" w:cs="Arial"/>
          <w:b/>
        </w:rPr>
        <w:t>Conclusão</w:t>
      </w:r>
      <w:bookmarkEnd w:id="43"/>
      <w:bookmarkEnd w:id="44"/>
      <w:bookmarkEnd w:id="45"/>
      <w:bookmarkEnd w:id="46"/>
      <w:bookmarkEnd w:id="47"/>
      <w:bookmarkEnd w:id="48"/>
      <w:bookmarkEnd w:id="49"/>
      <w:bookmarkEnd w:id="50"/>
    </w:p>
    <w:p w:rsidR="00337E83" w:rsidRPr="00F34CAE" w:rsidRDefault="00337E83" w:rsidP="00337E83">
      <w:pPr>
        <w:spacing w:before="240" w:line="300" w:lineRule="atLeast"/>
        <w:jc w:val="both"/>
        <w:rPr>
          <w:rFonts w:ascii="Arial" w:hAnsi="Arial" w:cs="Arial"/>
        </w:rPr>
      </w:pPr>
      <w:r w:rsidRPr="00F34CAE">
        <w:rPr>
          <w:rFonts w:ascii="Arial" w:hAnsi="Arial" w:cs="Arial"/>
        </w:rPr>
        <w:t>Para estimar os benefícios sociais da implantação das intervenções de pavimentação de vias, drenagem pluvial e acessibilidade, no condomínio Pôr do Sol,  em termos de valorização dos imóveis, foi utilizada uma função de preços hedônicos. As formas funcionais linear, semi-log e log foram comparadas, sendo que todas mostraram resultados coerentes e satisfatórios para a variável VALOR DO IMÓVEL, tendo como variáveis independentes as seguintes: escritura, número de cômodos, número de banheiros, área construída, área do lote, e renda familiar.</w:t>
      </w:r>
    </w:p>
    <w:p w:rsidR="00337E83" w:rsidRPr="00F34CAE" w:rsidRDefault="00337E83" w:rsidP="00301850">
      <w:pPr>
        <w:spacing w:before="240" w:line="300" w:lineRule="atLeast"/>
        <w:jc w:val="both"/>
        <w:rPr>
          <w:rFonts w:ascii="Arial" w:hAnsi="Arial" w:cs="Arial"/>
        </w:rPr>
      </w:pPr>
      <w:r w:rsidRPr="00F34CAE">
        <w:rPr>
          <w:rFonts w:ascii="Arial" w:hAnsi="Arial" w:cs="Arial"/>
        </w:rPr>
        <w:t>As análises realizadas demonstraram que a existência de infraestrutura em pavimentação viária, drenagem pluvial e acessibilidade pode aumentar o valor dos imóveis entre 34,0% e 36,7%.</w:t>
      </w:r>
    </w:p>
    <w:p w:rsidR="00337E83" w:rsidRDefault="00337E83" w:rsidP="00337E83">
      <w:pPr>
        <w:tabs>
          <w:tab w:val="left" w:leader="dot" w:pos="7200"/>
        </w:tabs>
        <w:rPr>
          <w:rFonts w:ascii="Arial" w:hAnsi="Arial" w:cs="Arial"/>
        </w:rPr>
        <w:sectPr w:rsidR="00337E83" w:rsidSect="009A637E">
          <w:footerReference w:type="default" r:id="rId30"/>
          <w:pgSz w:w="11909" w:h="16834" w:code="9"/>
          <w:pgMar w:top="1418" w:right="1134" w:bottom="1702" w:left="1418" w:header="720" w:footer="0" w:gutter="0"/>
          <w:cols w:space="720"/>
          <w:docGrid w:linePitch="360"/>
        </w:sectPr>
      </w:pPr>
    </w:p>
    <w:p w:rsidR="008E1D41" w:rsidRPr="008E1D41" w:rsidRDefault="008E1D41" w:rsidP="00301850">
      <w:pPr>
        <w:ind w:left="1350" w:hanging="1350"/>
        <w:rPr>
          <w:rFonts w:ascii="Arial" w:hAnsi="Arial" w:cs="Arial"/>
          <w:bCs/>
          <w:iCs/>
        </w:rPr>
      </w:pPr>
    </w:p>
    <w:sectPr w:rsidR="008E1D41" w:rsidRPr="008E1D41" w:rsidSect="00337E83">
      <w:headerReference w:type="even" r:id="rId31"/>
      <w:headerReference w:type="default" r:id="rId32"/>
      <w:headerReference w:type="first" r:id="rId33"/>
      <w:pgSz w:w="12240" w:h="15840"/>
      <w:pgMar w:top="1417" w:right="1701" w:bottom="1417" w:left="1701"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A21" w:rsidRDefault="00AD7A21" w:rsidP="001B5186">
      <w:r>
        <w:separator/>
      </w:r>
    </w:p>
  </w:endnote>
  <w:endnote w:type="continuationSeparator" w:id="0">
    <w:p w:rsidR="00AD7A21" w:rsidRDefault="00AD7A21"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Frutiger-Black">
    <w:charset w:val="00"/>
    <w:family w:val="auto"/>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Roman 10cpi">
    <w:altName w:val="Courier New"/>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Gotham Book">
    <w:panose1 w:val="02000604040000020004"/>
    <w:charset w:val="00"/>
    <w:family w:val="modern"/>
    <w:notTrueType/>
    <w:pitch w:val="variable"/>
    <w:sig w:usb0="00000087" w:usb1="00000000" w:usb2="00000000" w:usb3="00000000" w:csb0="0000000B" w:csb1="00000000"/>
  </w:font>
  <w:font w:name="CastleT">
    <w:altName w:val="Arial"/>
    <w:charset w:val="00"/>
    <w:family w:val="swiss"/>
    <w:pitch w:val="variable"/>
    <w:sig w:usb0="00000001" w:usb1="00000000"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AA" w:rsidRDefault="00A17BAA" w:rsidP="00C37C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7BAA" w:rsidRDefault="00A17BAA" w:rsidP="00C37C1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AA" w:rsidRDefault="00A17BAA" w:rsidP="00C37C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4F34">
      <w:rPr>
        <w:rStyle w:val="PageNumber"/>
        <w:noProof/>
      </w:rPr>
      <w:t>31</w:t>
    </w:r>
    <w:r>
      <w:rPr>
        <w:rStyle w:val="PageNumber"/>
      </w:rPr>
      <w:fldChar w:fldCharType="end"/>
    </w:r>
  </w:p>
  <w:p w:rsidR="00A17BAA" w:rsidRDefault="00A17BAA" w:rsidP="00C37C1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AA" w:rsidRDefault="00A17BAA">
    <w:pPr>
      <w:pStyle w:val="Footer"/>
      <w:jc w:val="right"/>
    </w:pPr>
  </w:p>
  <w:p w:rsidR="00A17BAA" w:rsidRDefault="00A17BA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AA" w:rsidRDefault="00A17BAA">
    <w:pPr>
      <w:pStyle w:val="Footer"/>
      <w:jc w:val="right"/>
    </w:pPr>
  </w:p>
  <w:p w:rsidR="00A17BAA" w:rsidRDefault="00A17BA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AA" w:rsidRPr="00B804B1" w:rsidRDefault="00A17BAA" w:rsidP="009A637E">
    <w:pPr>
      <w:pStyle w:val="Footer"/>
      <w:ind w:right="357"/>
      <w:jc w:val="center"/>
    </w:pPr>
    <w:r>
      <w:rPr>
        <w:b/>
        <w:noProof/>
        <w:color w:val="999999"/>
        <w:sz w:val="12"/>
        <w:szCs w:val="14"/>
        <w:lang w:val="en-US"/>
      </w:rPr>
      <mc:AlternateContent>
        <mc:Choice Requires="wps">
          <w:drawing>
            <wp:anchor distT="0" distB="0" distL="114300" distR="114300" simplePos="0" relativeHeight="251659264" behindDoc="0" locked="0" layoutInCell="1" allowOverlap="1" wp14:anchorId="35364489" wp14:editId="7DF01EC0">
              <wp:simplePos x="0" y="0"/>
              <wp:positionH relativeFrom="column">
                <wp:posOffset>-19050</wp:posOffset>
              </wp:positionH>
              <wp:positionV relativeFrom="paragraph">
                <wp:posOffset>-20955</wp:posOffset>
              </wp:positionV>
              <wp:extent cx="5962650" cy="0"/>
              <wp:effectExtent l="14605" t="18415" r="13970" b="1968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222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65pt" to="46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" strokecolor="#969696" strokeweight="1.75pt"/>
          </w:pict>
        </mc:Fallback>
      </mc:AlternateContent>
    </w:r>
    <w:r>
      <w:rPr>
        <w:rFonts w:ascii="CastleT" w:hAnsi="CastleT"/>
        <w:b/>
        <w:noProof/>
        <w:color w:val="999999"/>
        <w:sz w:val="12"/>
        <w:szCs w:val="14"/>
        <w:lang w:val="en-US"/>
      </w:rPr>
      <mc:AlternateContent>
        <mc:Choice Requires="wps">
          <w:drawing>
            <wp:anchor distT="0" distB="0" distL="114300" distR="114300" simplePos="0" relativeHeight="251660288" behindDoc="0" locked="0" layoutInCell="1" allowOverlap="1" wp14:anchorId="7FD89A91" wp14:editId="33AE9F64">
              <wp:simplePos x="0" y="0"/>
              <wp:positionH relativeFrom="column">
                <wp:posOffset>-19050</wp:posOffset>
              </wp:positionH>
              <wp:positionV relativeFrom="paragraph">
                <wp:posOffset>-20955</wp:posOffset>
              </wp:positionV>
              <wp:extent cx="5962650" cy="0"/>
              <wp:effectExtent l="14605" t="18415" r="13970" b="1968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222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65pt" to="46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" strokecolor="#969696" strokeweight="1.75pt"/>
          </w:pict>
        </mc:Fallback>
      </mc:AlternateContent>
    </w:r>
    <w:r>
      <w:rPr>
        <w:b/>
        <w:noProof/>
        <w:color w:val="999999"/>
        <w:sz w:val="12"/>
        <w:szCs w:val="14"/>
        <w:lang w:val="en-US"/>
      </w:rPr>
      <mc:AlternateContent>
        <mc:Choice Requires="wps">
          <w:drawing>
            <wp:anchor distT="0" distB="0" distL="114300" distR="114300" simplePos="0" relativeHeight="251661312" behindDoc="0" locked="0" layoutInCell="1" allowOverlap="1" wp14:anchorId="4D259CC3" wp14:editId="36FBD216">
              <wp:simplePos x="0" y="0"/>
              <wp:positionH relativeFrom="column">
                <wp:posOffset>-19050</wp:posOffset>
              </wp:positionH>
              <wp:positionV relativeFrom="paragraph">
                <wp:posOffset>-20955</wp:posOffset>
              </wp:positionV>
              <wp:extent cx="5962650" cy="0"/>
              <wp:effectExtent l="14605" t="18415" r="13970" b="1968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222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65pt" to="46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" strokecolor="#969696" strokeweight="1.75pt"/>
          </w:pict>
        </mc:Fallback>
      </mc:AlternateContent>
    </w:r>
    <w:r>
      <w:rPr>
        <w:rFonts w:ascii="CastleT" w:hAnsi="CastleT"/>
        <w:b/>
        <w:noProof/>
        <w:color w:val="999999"/>
        <w:sz w:val="12"/>
        <w:szCs w:val="14"/>
      </w:rPr>
      <w:t>Relatório de Benefícios</w:t>
    </w:r>
  </w:p>
  <w:p w:rsidR="00A17BAA" w:rsidRDefault="00A17B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A21" w:rsidRDefault="00AD7A21" w:rsidP="001B5186">
      <w:r>
        <w:separator/>
      </w:r>
    </w:p>
  </w:footnote>
  <w:footnote w:type="continuationSeparator" w:id="0">
    <w:p w:rsidR="00AD7A21" w:rsidRDefault="00AD7A21" w:rsidP="001B5186">
      <w:r>
        <w:continuationSeparator/>
      </w:r>
    </w:p>
  </w:footnote>
  <w:footnote w:id="1">
    <w:p w:rsidR="00A17BAA" w:rsidRPr="008B4727" w:rsidRDefault="00A17BAA" w:rsidP="009D1913">
      <w:pPr>
        <w:pStyle w:val="FootnoteText"/>
        <w:rPr>
          <w:rFonts w:ascii="Arial" w:hAnsi="Arial" w:cs="Arial"/>
        </w:rPr>
      </w:pPr>
      <w:r w:rsidRPr="00962E11">
        <w:rPr>
          <w:rStyle w:val="FootnoteReference"/>
          <w:rFonts w:ascii="Arial" w:hAnsi="Arial" w:cs="Arial"/>
        </w:rPr>
        <w:footnoteRef/>
      </w:r>
      <w:r w:rsidRPr="008B4727">
        <w:rPr>
          <w:rFonts w:ascii="Arial" w:hAnsi="Arial" w:cs="Arial"/>
        </w:rPr>
        <w:t xml:space="preserve"> </w:t>
      </w:r>
      <w:r w:rsidRPr="008B4727">
        <w:rPr>
          <w:rFonts w:ascii="Arial" w:hAnsi="Arial" w:cs="Arial"/>
        </w:rPr>
        <w:tab/>
      </w:r>
      <w:r w:rsidRPr="008B4727">
        <w:rPr>
          <w:rFonts w:ascii="Arial" w:hAnsi="Arial" w:cs="Arial"/>
          <w:sz w:val="18"/>
          <w:szCs w:val="18"/>
        </w:rPr>
        <w:t xml:space="preserve">A escolha dos valores para a analise e de sensibilidade se realizou com base na pratica </w:t>
      </w:r>
      <w:r>
        <w:rPr>
          <w:rFonts w:ascii="Arial" w:hAnsi="Arial" w:cs="Arial"/>
          <w:sz w:val="18"/>
          <w:szCs w:val="18"/>
        </w:rPr>
        <w:t>usual</w:t>
      </w:r>
      <w:r w:rsidRPr="008B4727">
        <w:rPr>
          <w:rFonts w:ascii="Arial" w:hAnsi="Arial" w:cs="Arial"/>
          <w:sz w:val="18"/>
          <w:szCs w:val="18"/>
        </w:rPr>
        <w:t xml:space="preserve"> </w:t>
      </w:r>
      <w:r>
        <w:rPr>
          <w:rFonts w:ascii="Arial" w:hAnsi="Arial" w:cs="Arial"/>
          <w:sz w:val="18"/>
          <w:szCs w:val="18"/>
        </w:rPr>
        <w:t>e</w:t>
      </w:r>
      <w:r w:rsidRPr="008B4727">
        <w:rPr>
          <w:rFonts w:ascii="Arial" w:hAnsi="Arial" w:cs="Arial"/>
          <w:sz w:val="18"/>
          <w:szCs w:val="18"/>
        </w:rPr>
        <w:t xml:space="preserve"> ac</w:t>
      </w:r>
      <w:r>
        <w:rPr>
          <w:rFonts w:ascii="Arial" w:hAnsi="Arial" w:cs="Arial"/>
          <w:sz w:val="18"/>
          <w:szCs w:val="18"/>
        </w:rPr>
        <w:t>eit</w:t>
      </w:r>
      <w:r w:rsidRPr="008B4727">
        <w:rPr>
          <w:rFonts w:ascii="Arial" w:hAnsi="Arial" w:cs="Arial"/>
          <w:sz w:val="18"/>
          <w:szCs w:val="18"/>
        </w:rPr>
        <w:t>a  para este tipo de pro</w:t>
      </w:r>
      <w:r>
        <w:rPr>
          <w:rFonts w:ascii="Arial" w:hAnsi="Arial" w:cs="Arial"/>
          <w:sz w:val="18"/>
          <w:szCs w:val="18"/>
        </w:rPr>
        <w:t>je</w:t>
      </w:r>
      <w:r w:rsidRPr="008B4727">
        <w:rPr>
          <w:rFonts w:ascii="Arial" w:hAnsi="Arial" w:cs="Arial"/>
          <w:sz w:val="18"/>
          <w:szCs w:val="18"/>
        </w:rPr>
        <w:t>tos. O Banco está atualmente trabalhando numa revisão dos custos fina</w:t>
      </w:r>
      <w:r>
        <w:rPr>
          <w:rFonts w:ascii="Arial" w:hAnsi="Arial" w:cs="Arial"/>
          <w:sz w:val="18"/>
          <w:szCs w:val="18"/>
        </w:rPr>
        <w:t>is</w:t>
      </w:r>
      <w:r w:rsidRPr="008B4727">
        <w:rPr>
          <w:rFonts w:ascii="Arial" w:hAnsi="Arial" w:cs="Arial"/>
          <w:sz w:val="18"/>
          <w:szCs w:val="18"/>
        </w:rPr>
        <w:t xml:space="preserve"> de execução dos projetos de infraestrutura na regi</w:t>
      </w:r>
      <w:r>
        <w:rPr>
          <w:rFonts w:ascii="Arial" w:hAnsi="Arial" w:cs="Arial"/>
          <w:sz w:val="18"/>
          <w:szCs w:val="18"/>
        </w:rPr>
        <w:t>ão</w:t>
      </w:r>
      <w:r w:rsidRPr="008B4727">
        <w:rPr>
          <w:rFonts w:ascii="Arial" w:hAnsi="Arial" w:cs="Arial"/>
          <w:sz w:val="18"/>
          <w:szCs w:val="18"/>
        </w:rPr>
        <w:t xml:space="preserve"> (“Modelo para la estimación y seguimiento el costo final de un programa de infraestructura”, BID, 2014).</w:t>
      </w:r>
      <w:r w:rsidRPr="008B4727">
        <w:rPr>
          <w:rFonts w:ascii="Arial" w:hAnsi="Arial" w:cs="Arial"/>
        </w:rPr>
        <w:t xml:space="preserve"> </w:t>
      </w:r>
    </w:p>
  </w:footnote>
  <w:footnote w:id="2">
    <w:p w:rsidR="00A17BAA" w:rsidRPr="006611A8" w:rsidRDefault="00A17BAA" w:rsidP="00F93086">
      <w:pPr>
        <w:pStyle w:val="FootnoteText"/>
        <w:rPr>
          <w:rFonts w:ascii="Arial" w:hAnsi="Arial" w:cs="Arial"/>
          <w:sz w:val="18"/>
          <w:szCs w:val="18"/>
        </w:rPr>
      </w:pPr>
      <w:r w:rsidRPr="006611A8">
        <w:rPr>
          <w:rStyle w:val="FootnoteReference"/>
          <w:rFonts w:ascii="Arial" w:hAnsi="Arial" w:cs="Arial"/>
          <w:sz w:val="18"/>
          <w:szCs w:val="18"/>
        </w:rPr>
        <w:footnoteRef/>
      </w:r>
      <w:r w:rsidRPr="006611A8">
        <w:rPr>
          <w:rFonts w:ascii="Arial" w:hAnsi="Arial" w:cs="Arial"/>
          <w:sz w:val="18"/>
          <w:szCs w:val="18"/>
        </w:rPr>
        <w:t xml:space="preserve">  O relatório completo das simulações do Crystall Ball para esse projeto encontra-se no Anexo 2</w:t>
      </w:r>
      <w:r>
        <w:rPr>
          <w:rFonts w:ascii="Arial" w:hAnsi="Arial" w:cs="Arial"/>
          <w:sz w:val="18"/>
          <w:szCs w:val="18"/>
        </w:rPr>
        <w:t xml:space="preserve"> do enlace opcional de Análise Econômica do POD</w:t>
      </w:r>
      <w:r w:rsidRPr="006611A8">
        <w:rPr>
          <w:rFonts w:ascii="Arial" w:hAnsi="Arial" w:cs="Arial"/>
          <w:sz w:val="18"/>
          <w:szCs w:val="18"/>
        </w:rPr>
        <w:t>.</w:t>
      </w:r>
    </w:p>
    <w:p w:rsidR="00A17BAA" w:rsidRPr="00D83CB7" w:rsidRDefault="00A17BAA" w:rsidP="00F93086">
      <w:pPr>
        <w:pStyle w:val="FootnoteText"/>
      </w:pPr>
    </w:p>
  </w:footnote>
  <w:footnote w:id="3">
    <w:p w:rsidR="00A17BAA" w:rsidRPr="001F3B24" w:rsidRDefault="00A17BAA" w:rsidP="008E1D41">
      <w:pPr>
        <w:pStyle w:val="FootnoteText"/>
        <w:rPr>
          <w:rFonts w:ascii="Arial" w:hAnsi="Arial" w:cs="Arial"/>
          <w:sz w:val="16"/>
          <w:szCs w:val="16"/>
        </w:rPr>
      </w:pPr>
      <w:r w:rsidRPr="001F3B24">
        <w:rPr>
          <w:rStyle w:val="FootnoteReference"/>
          <w:rFonts w:ascii="Arial" w:hAnsi="Arial" w:cs="Arial"/>
          <w:sz w:val="16"/>
          <w:szCs w:val="16"/>
        </w:rPr>
        <w:footnoteRef/>
      </w:r>
      <w:r w:rsidRPr="001F3B24">
        <w:rPr>
          <w:rFonts w:ascii="Arial" w:hAnsi="Arial" w:cs="Arial"/>
          <w:sz w:val="16"/>
          <w:szCs w:val="16"/>
        </w:rPr>
        <w:t xml:space="preserve"> </w:t>
      </w:r>
      <w:r w:rsidRPr="001F3B24">
        <w:rPr>
          <w:rFonts w:ascii="Arial" w:hAnsi="Arial" w:cs="Arial"/>
          <w:sz w:val="16"/>
          <w:szCs w:val="16"/>
        </w:rPr>
        <w:tab/>
        <w:t xml:space="preserve">Fonte: </w:t>
      </w:r>
      <w:hyperlink r:id="rId1" w:history="1">
        <w:r w:rsidRPr="001F3B24">
          <w:rPr>
            <w:rStyle w:val="Hyperlink"/>
            <w:rFonts w:ascii="Arial" w:hAnsi="Arial" w:cs="Arial"/>
            <w:sz w:val="16"/>
            <w:szCs w:val="16"/>
          </w:rPr>
          <w:t>http://www.portalbrasil.net/incc.htm</w:t>
        </w:r>
      </w:hyperlink>
      <w:r w:rsidRPr="001F3B24">
        <w:rPr>
          <w:rFonts w:ascii="Arial" w:hAnsi="Arial" w:cs="Arial"/>
          <w:sz w:val="16"/>
          <w:szCs w:val="16"/>
        </w:rPr>
        <w:t xml:space="preserve"> Abril 2015=2.142,43 e Maio 2015=2.512,07 </w:t>
      </w:r>
    </w:p>
  </w:footnote>
  <w:footnote w:id="4">
    <w:p w:rsidR="00A17BAA" w:rsidRPr="001F3B24" w:rsidRDefault="00A17BAA" w:rsidP="001F3B24">
      <w:pPr>
        <w:pStyle w:val="FootnoteText"/>
        <w:rPr>
          <w:rFonts w:ascii="Arial" w:hAnsi="Arial" w:cs="Arial"/>
          <w:sz w:val="16"/>
          <w:szCs w:val="16"/>
        </w:rPr>
      </w:pPr>
      <w:r w:rsidRPr="001F3B24">
        <w:rPr>
          <w:rStyle w:val="FootnoteReference"/>
          <w:rFonts w:ascii="Arial" w:hAnsi="Arial" w:cs="Arial"/>
          <w:sz w:val="16"/>
          <w:szCs w:val="16"/>
        </w:rPr>
        <w:footnoteRef/>
      </w:r>
      <w:r w:rsidRPr="001F3B24">
        <w:rPr>
          <w:rFonts w:ascii="Arial" w:hAnsi="Arial" w:cs="Arial"/>
          <w:sz w:val="16"/>
          <w:szCs w:val="16"/>
        </w:rPr>
        <w:t xml:space="preserve">  </w:t>
      </w:r>
      <w:r w:rsidRPr="001F3B24">
        <w:rPr>
          <w:rFonts w:ascii="Arial" w:hAnsi="Arial" w:cs="Arial"/>
          <w:sz w:val="16"/>
          <w:szCs w:val="16"/>
        </w:rPr>
        <w:tab/>
        <w:t>Tamanho da amostra reflete um erro amostral de 2,55% (Marge</w:t>
      </w:r>
      <w:r>
        <w:rPr>
          <w:rFonts w:ascii="Arial" w:hAnsi="Arial" w:cs="Arial"/>
          <w:sz w:val="16"/>
          <w:szCs w:val="16"/>
        </w:rPr>
        <w:t>m</w:t>
      </w:r>
      <w:r w:rsidRPr="001F3B24">
        <w:rPr>
          <w:rFonts w:ascii="Arial" w:hAnsi="Arial" w:cs="Arial"/>
          <w:sz w:val="16"/>
          <w:szCs w:val="16"/>
        </w:rPr>
        <w:t xml:space="preserve"> de erro</w:t>
      </w:r>
      <w:r>
        <w:rPr>
          <w:rFonts w:ascii="Arial" w:hAnsi="Arial" w:cs="Arial"/>
          <w:sz w:val="16"/>
          <w:szCs w:val="16"/>
        </w:rPr>
        <w:t xml:space="preserve"> de 5% e Intervalo de Confianç</w:t>
      </w:r>
      <w:r w:rsidRPr="001F3B24">
        <w:rPr>
          <w:rFonts w:ascii="Arial" w:hAnsi="Arial" w:cs="Arial"/>
          <w:sz w:val="16"/>
          <w:szCs w:val="16"/>
        </w:rPr>
        <w:t xml:space="preserve">a de 95%) </w:t>
      </w:r>
      <w:r>
        <w:rPr>
          <w:rFonts w:ascii="Arial" w:hAnsi="Arial" w:cs="Arial"/>
          <w:sz w:val="16"/>
          <w:szCs w:val="16"/>
        </w:rPr>
        <w:t>e</w:t>
      </w:r>
      <w:r w:rsidRPr="001F3B24">
        <w:rPr>
          <w:rFonts w:ascii="Arial" w:hAnsi="Arial" w:cs="Arial"/>
          <w:sz w:val="16"/>
          <w:szCs w:val="16"/>
        </w:rPr>
        <w:t xml:space="preserve"> </w:t>
      </w:r>
      <w:r>
        <w:rPr>
          <w:rFonts w:ascii="Arial" w:hAnsi="Arial" w:cs="Arial"/>
          <w:sz w:val="16"/>
          <w:szCs w:val="16"/>
        </w:rPr>
        <w:t>pressupondo uma</w:t>
      </w:r>
      <w:r w:rsidRPr="001F3B24">
        <w:rPr>
          <w:rFonts w:ascii="Arial" w:hAnsi="Arial" w:cs="Arial"/>
          <w:sz w:val="16"/>
          <w:szCs w:val="16"/>
        </w:rPr>
        <w:t xml:space="preserve"> distribu</w:t>
      </w:r>
      <w:r>
        <w:rPr>
          <w:rFonts w:ascii="Arial" w:hAnsi="Arial" w:cs="Arial"/>
          <w:sz w:val="16"/>
          <w:szCs w:val="16"/>
        </w:rPr>
        <w:t>ição</w:t>
      </w:r>
      <w:r w:rsidRPr="001F3B24">
        <w:rPr>
          <w:rFonts w:ascii="Arial" w:hAnsi="Arial" w:cs="Arial"/>
          <w:sz w:val="16"/>
          <w:szCs w:val="16"/>
        </w:rPr>
        <w:t xml:space="preserve"> normal.  n = (s</w:t>
      </w:r>
      <w:r w:rsidRPr="001F3B24">
        <w:rPr>
          <w:rFonts w:ascii="Arial" w:hAnsi="Arial" w:cs="Arial"/>
          <w:sz w:val="16"/>
          <w:szCs w:val="16"/>
          <w:vertAlign w:val="superscript"/>
        </w:rPr>
        <w:t>2</w:t>
      </w:r>
      <w:r w:rsidRPr="001F3B24">
        <w:rPr>
          <w:rFonts w:ascii="Arial" w:hAnsi="Arial" w:cs="Arial"/>
          <w:sz w:val="16"/>
          <w:szCs w:val="16"/>
        </w:rPr>
        <w:t>/e)</w:t>
      </w:r>
      <w:r w:rsidRPr="001F3B24">
        <w:rPr>
          <w:rFonts w:ascii="Arial" w:hAnsi="Arial" w:cs="Arial"/>
          <w:sz w:val="16"/>
          <w:szCs w:val="16"/>
          <w:vertAlign w:val="superscript"/>
        </w:rPr>
        <w:t xml:space="preserve">2 </w:t>
      </w:r>
      <w:r w:rsidRPr="001F3B24">
        <w:rPr>
          <w:rFonts w:ascii="Arial" w:hAnsi="Arial" w:cs="Arial"/>
          <w:sz w:val="16"/>
          <w:szCs w:val="16"/>
        </w:rPr>
        <w:t>aonde s = desvi</w:t>
      </w:r>
      <w:r>
        <w:rPr>
          <w:rFonts w:ascii="Arial" w:hAnsi="Arial" w:cs="Arial"/>
          <w:sz w:val="16"/>
          <w:szCs w:val="16"/>
        </w:rPr>
        <w:t xml:space="preserve">acão </w:t>
      </w:r>
      <w:r w:rsidRPr="001F3B24">
        <w:rPr>
          <w:rFonts w:ascii="Arial" w:hAnsi="Arial" w:cs="Arial"/>
          <w:sz w:val="16"/>
          <w:szCs w:val="16"/>
        </w:rPr>
        <w:t>standard do coeficiente de valorização por obras de readequ</w:t>
      </w:r>
      <w:r>
        <w:rPr>
          <w:rFonts w:ascii="Arial" w:hAnsi="Arial" w:cs="Arial"/>
          <w:sz w:val="16"/>
          <w:szCs w:val="16"/>
        </w:rPr>
        <w:t>ação urbana</w:t>
      </w:r>
      <w:r w:rsidRPr="001F3B24">
        <w:rPr>
          <w:rFonts w:ascii="Arial" w:hAnsi="Arial" w:cs="Arial"/>
          <w:sz w:val="16"/>
          <w:szCs w:val="16"/>
        </w:rPr>
        <w:t xml:space="preserve">  </w:t>
      </w:r>
      <w:r>
        <w:rPr>
          <w:rFonts w:ascii="Arial" w:hAnsi="Arial" w:cs="Arial"/>
          <w:sz w:val="16"/>
          <w:szCs w:val="16"/>
        </w:rPr>
        <w:t>d</w:t>
      </w:r>
      <w:r w:rsidRPr="001F3B24">
        <w:rPr>
          <w:rFonts w:ascii="Arial" w:hAnsi="Arial" w:cs="Arial"/>
          <w:sz w:val="16"/>
          <w:szCs w:val="16"/>
        </w:rPr>
        <w:t>a po</w:t>
      </w:r>
      <w:r>
        <w:rPr>
          <w:rFonts w:ascii="Arial" w:hAnsi="Arial" w:cs="Arial"/>
          <w:sz w:val="16"/>
          <w:szCs w:val="16"/>
        </w:rPr>
        <w:t>pulação</w:t>
      </w:r>
      <w:r w:rsidRPr="001F3B24">
        <w:rPr>
          <w:rFonts w:ascii="Arial" w:hAnsi="Arial" w:cs="Arial"/>
          <w:sz w:val="16"/>
          <w:szCs w:val="16"/>
        </w:rPr>
        <w:t xml:space="preserve"> objetivo (da </w:t>
      </w:r>
      <w:r>
        <w:rPr>
          <w:rFonts w:ascii="Arial" w:hAnsi="Arial" w:cs="Arial"/>
          <w:sz w:val="16"/>
          <w:szCs w:val="16"/>
        </w:rPr>
        <w:t>a</w:t>
      </w:r>
      <w:r w:rsidRPr="001F3B24">
        <w:rPr>
          <w:rFonts w:ascii="Arial" w:hAnsi="Arial" w:cs="Arial"/>
          <w:sz w:val="16"/>
          <w:szCs w:val="16"/>
        </w:rPr>
        <w:t>val</w:t>
      </w:r>
      <w:r>
        <w:rPr>
          <w:rFonts w:ascii="Arial" w:hAnsi="Arial" w:cs="Arial"/>
          <w:sz w:val="16"/>
          <w:szCs w:val="16"/>
        </w:rPr>
        <w:t>i</w:t>
      </w:r>
      <w:r w:rsidRPr="001F3B24">
        <w:rPr>
          <w:rFonts w:ascii="Arial" w:hAnsi="Arial" w:cs="Arial"/>
          <w:sz w:val="16"/>
          <w:szCs w:val="16"/>
        </w:rPr>
        <w:t>aç</w:t>
      </w:r>
      <w:r>
        <w:rPr>
          <w:rFonts w:ascii="Arial" w:hAnsi="Arial" w:cs="Arial"/>
          <w:sz w:val="16"/>
          <w:szCs w:val="16"/>
        </w:rPr>
        <w:t>ão</w:t>
      </w:r>
      <w:r w:rsidRPr="001F3B24">
        <w:rPr>
          <w:rFonts w:ascii="Arial" w:hAnsi="Arial" w:cs="Arial"/>
          <w:sz w:val="16"/>
          <w:szCs w:val="16"/>
        </w:rPr>
        <w:t xml:space="preserve"> ex ante) igual a  0,420475 y e = erro </w:t>
      </w:r>
      <w:r>
        <w:rPr>
          <w:rFonts w:ascii="Arial" w:hAnsi="Arial" w:cs="Arial"/>
          <w:sz w:val="16"/>
          <w:szCs w:val="16"/>
        </w:rPr>
        <w:t>amostral igual a 0.0225 para um</w:t>
      </w:r>
      <w:r w:rsidRPr="001F3B24">
        <w:rPr>
          <w:rFonts w:ascii="Arial" w:hAnsi="Arial" w:cs="Arial"/>
          <w:sz w:val="16"/>
          <w:szCs w:val="16"/>
        </w:rPr>
        <w:t xml:space="preserve"> n=147,68 ~ 150 </w:t>
      </w:r>
      <w:r>
        <w:rPr>
          <w:rFonts w:ascii="Arial" w:hAnsi="Arial" w:cs="Arial"/>
          <w:sz w:val="16"/>
          <w:szCs w:val="16"/>
        </w:rPr>
        <w:t>q</w:t>
      </w:r>
      <w:r w:rsidRPr="001F3B24">
        <w:rPr>
          <w:rFonts w:ascii="Arial" w:hAnsi="Arial" w:cs="Arial"/>
          <w:sz w:val="16"/>
          <w:szCs w:val="16"/>
        </w:rPr>
        <w:t>uestionários.</w:t>
      </w:r>
    </w:p>
  </w:footnote>
  <w:footnote w:id="5">
    <w:p w:rsidR="00A17BAA" w:rsidRPr="00F34CAE" w:rsidRDefault="00A17BAA" w:rsidP="00337E83">
      <w:pPr>
        <w:pStyle w:val="FootnoteText"/>
      </w:pPr>
      <w:r w:rsidRPr="00D609C7">
        <w:rPr>
          <w:rStyle w:val="FootnoteReference"/>
        </w:rPr>
        <w:footnoteRef/>
      </w:r>
      <w:r w:rsidRPr="00F34CAE">
        <w:t xml:space="preserve"> Uma </w:t>
      </w:r>
      <w:r w:rsidRPr="00F34CAE">
        <w:rPr>
          <w:rFonts w:ascii="Arial" w:hAnsi="Arial" w:cs="Arial"/>
        </w:rPr>
        <w:t xml:space="preserve">grande vantagem do modelo log corresponde ao fato de que os coeficientes podem ser facilmente interpretados e correspondem às elasticidades no caso de variáveis contínuas.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AA" w:rsidRDefault="00A17BAA" w:rsidP="007A1F5D">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rsidR="00A17BAA" w:rsidRDefault="00A17BAA" w:rsidP="007A1F5D">
    <w:pPr>
      <w:pStyle w:val="Header"/>
    </w:pPr>
    <w:r>
      <w:rPr>
        <w:rStyle w:val="PageNumber"/>
      </w:rPr>
      <w:tab/>
      <w:t xml:space="preserve">Anexo II - </w:t>
    </w:r>
    <w:r>
      <w:t>IV. Apêndices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AA" w:rsidRDefault="00A17BAA" w:rsidP="005800B0">
    <w:pPr>
      <w:pStyle w:val="Header"/>
      <w:rPr>
        <w:lang w:val="en-US"/>
      </w:rPr>
    </w:pPr>
  </w:p>
  <w:p w:rsidR="00A17BAA" w:rsidRPr="005800B0" w:rsidRDefault="00A17BAA" w:rsidP="005800B0">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AA" w:rsidRDefault="00A17BAA" w:rsidP="007A1F5D">
    <w:pPr>
      <w:pStyle w:val="Header"/>
      <w:rPr>
        <w:rStyle w:val="PageNumber"/>
      </w:rPr>
    </w:pPr>
    <w:r>
      <w:rPr>
        <w:rStyle w:val="PageNumber"/>
      </w:rPr>
      <w:t>Seção 5 – Termos de Referência</w:t>
    </w:r>
  </w:p>
  <w:p w:rsidR="00A17BAA" w:rsidRDefault="00A17BA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7B5"/>
    <w:multiLevelType w:val="hybridMultilevel"/>
    <w:tmpl w:val="AE4E7FA4"/>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6475EE"/>
    <w:multiLevelType w:val="hybridMultilevel"/>
    <w:tmpl w:val="76BA2DC6"/>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6912628"/>
    <w:multiLevelType w:val="hybridMultilevel"/>
    <w:tmpl w:val="B4DCED1C"/>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7AC009F"/>
    <w:multiLevelType w:val="hybridMultilevel"/>
    <w:tmpl w:val="541AB9A4"/>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9217294"/>
    <w:multiLevelType w:val="hybridMultilevel"/>
    <w:tmpl w:val="AFD0737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931471B"/>
    <w:multiLevelType w:val="hybridMultilevel"/>
    <w:tmpl w:val="3168B0A4"/>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0CE61D0"/>
    <w:multiLevelType w:val="hybridMultilevel"/>
    <w:tmpl w:val="F21CDF3A"/>
    <w:lvl w:ilvl="0" w:tplc="395AB852">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14F39D3"/>
    <w:multiLevelType w:val="hybridMultilevel"/>
    <w:tmpl w:val="541AB9A4"/>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4292D92"/>
    <w:multiLevelType w:val="hybridMultilevel"/>
    <w:tmpl w:val="541AB9A4"/>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5EB1894"/>
    <w:multiLevelType w:val="multilevel"/>
    <w:tmpl w:val="F0080C8C"/>
    <w:lvl w:ilvl="0">
      <w:start w:val="1"/>
      <w:numFmt w:val="decimal"/>
      <w:pStyle w:val="DERSATitulo1"/>
      <w:lvlText w:val="%1."/>
      <w:lvlJc w:val="left"/>
      <w:pPr>
        <w:ind w:left="720" w:hanging="360"/>
      </w:pPr>
      <w:rPr>
        <w:rFonts w:cs="Times New Roman" w:hint="default"/>
      </w:rPr>
    </w:lvl>
    <w:lvl w:ilvl="1">
      <w:start w:val="1"/>
      <w:numFmt w:val="decimal"/>
      <w:pStyle w:val="DERSATitulo11"/>
      <w:isLgl/>
      <w:lvlText w:val="%1.%2."/>
      <w:lvlJc w:val="left"/>
      <w:pPr>
        <w:ind w:left="1080" w:hanging="720"/>
      </w:pPr>
      <w:rPr>
        <w:rFonts w:cs="Times New Roman" w:hint="default"/>
      </w:rPr>
    </w:lvl>
    <w:lvl w:ilvl="2">
      <w:start w:val="1"/>
      <w:numFmt w:val="decimal"/>
      <w:pStyle w:val="DERSATitulo11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11">
    <w:nsid w:val="1894228E"/>
    <w:multiLevelType w:val="hybridMultilevel"/>
    <w:tmpl w:val="927E8B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8ED6218"/>
    <w:multiLevelType w:val="hybridMultilevel"/>
    <w:tmpl w:val="B582F1A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AB679EF"/>
    <w:multiLevelType w:val="hybridMultilevel"/>
    <w:tmpl w:val="B37E8F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681F58"/>
    <w:multiLevelType w:val="hybridMultilevel"/>
    <w:tmpl w:val="541AB9A4"/>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EEA3861"/>
    <w:multiLevelType w:val="hybridMultilevel"/>
    <w:tmpl w:val="FFE461B6"/>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656BDB"/>
    <w:multiLevelType w:val="hybridMultilevel"/>
    <w:tmpl w:val="541AB9A4"/>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89683F"/>
    <w:multiLevelType w:val="hybridMultilevel"/>
    <w:tmpl w:val="3934D96A"/>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2D62A30"/>
    <w:multiLevelType w:val="hybridMultilevel"/>
    <w:tmpl w:val="696EFD52"/>
    <w:lvl w:ilvl="0" w:tplc="B57A9AC8">
      <w:start w:val="1"/>
      <w:numFmt w:val="decimal"/>
      <w:lvlText w:val="%1."/>
      <w:lvlJc w:val="left"/>
      <w:pPr>
        <w:ind w:left="1070" w:hanging="36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nsid w:val="2585114E"/>
    <w:multiLevelType w:val="hybridMultilevel"/>
    <w:tmpl w:val="0F021A34"/>
    <w:lvl w:ilvl="0" w:tplc="BC96473E">
      <w:start w:val="1"/>
      <w:numFmt w:val="decimal"/>
      <w:lvlText w:val="%1."/>
      <w:lvlJc w:val="left"/>
      <w:pPr>
        <w:ind w:left="720" w:hanging="360"/>
      </w:pPr>
      <w:rPr>
        <w:i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6530148"/>
    <w:multiLevelType w:val="hybridMultilevel"/>
    <w:tmpl w:val="6A3C15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22">
    <w:nsid w:val="2E2A3D21"/>
    <w:multiLevelType w:val="hybridMultilevel"/>
    <w:tmpl w:val="34A86B64"/>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2A1058C"/>
    <w:multiLevelType w:val="hybridMultilevel"/>
    <w:tmpl w:val="EA708F0E"/>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25">
    <w:nsid w:val="382F353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27">
    <w:nsid w:val="38FE2296"/>
    <w:multiLevelType w:val="hybridMultilevel"/>
    <w:tmpl w:val="A3E4E534"/>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B9A3281"/>
    <w:multiLevelType w:val="hybridMultilevel"/>
    <w:tmpl w:val="8FE60408"/>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30">
    <w:nsid w:val="3D517ED2"/>
    <w:multiLevelType w:val="hybridMultilevel"/>
    <w:tmpl w:val="D0FA8312"/>
    <w:lvl w:ilvl="0" w:tplc="9856BF32">
      <w:start w:val="1"/>
      <w:numFmt w:val="decimal"/>
      <w:pStyle w:val="Titulo2"/>
      <w:lvlText w:val="%1)"/>
      <w:lvlJc w:val="left"/>
      <w:pPr>
        <w:tabs>
          <w:tab w:val="num" w:pos="720"/>
        </w:tabs>
        <w:ind w:left="720" w:hanging="360"/>
      </w:pPr>
      <w:rPr>
        <w:rFonts w:hint="default"/>
      </w:rPr>
    </w:lvl>
    <w:lvl w:ilvl="1" w:tplc="6AA6C010" w:tentative="1">
      <w:start w:val="1"/>
      <w:numFmt w:val="lowerLetter"/>
      <w:lvlText w:val="%2."/>
      <w:lvlJc w:val="left"/>
      <w:pPr>
        <w:tabs>
          <w:tab w:val="num" w:pos="1440"/>
        </w:tabs>
        <w:ind w:left="1440" w:hanging="360"/>
      </w:pPr>
    </w:lvl>
    <w:lvl w:ilvl="2" w:tplc="991C3D40" w:tentative="1">
      <w:start w:val="1"/>
      <w:numFmt w:val="lowerRoman"/>
      <w:lvlText w:val="%3."/>
      <w:lvlJc w:val="right"/>
      <w:pPr>
        <w:tabs>
          <w:tab w:val="num" w:pos="2160"/>
        </w:tabs>
        <w:ind w:left="2160" w:hanging="180"/>
      </w:pPr>
    </w:lvl>
    <w:lvl w:ilvl="3" w:tplc="35D21678" w:tentative="1">
      <w:start w:val="1"/>
      <w:numFmt w:val="decimal"/>
      <w:lvlText w:val="%4."/>
      <w:lvlJc w:val="left"/>
      <w:pPr>
        <w:tabs>
          <w:tab w:val="num" w:pos="2880"/>
        </w:tabs>
        <w:ind w:left="2880" w:hanging="360"/>
      </w:pPr>
    </w:lvl>
    <w:lvl w:ilvl="4" w:tplc="72A6C79A" w:tentative="1">
      <w:start w:val="1"/>
      <w:numFmt w:val="lowerLetter"/>
      <w:lvlText w:val="%5."/>
      <w:lvlJc w:val="left"/>
      <w:pPr>
        <w:tabs>
          <w:tab w:val="num" w:pos="3600"/>
        </w:tabs>
        <w:ind w:left="3600" w:hanging="360"/>
      </w:pPr>
    </w:lvl>
    <w:lvl w:ilvl="5" w:tplc="E9EA6F2A" w:tentative="1">
      <w:start w:val="1"/>
      <w:numFmt w:val="lowerRoman"/>
      <w:lvlText w:val="%6."/>
      <w:lvlJc w:val="right"/>
      <w:pPr>
        <w:tabs>
          <w:tab w:val="num" w:pos="4320"/>
        </w:tabs>
        <w:ind w:left="4320" w:hanging="180"/>
      </w:pPr>
    </w:lvl>
    <w:lvl w:ilvl="6" w:tplc="11EE2CC2" w:tentative="1">
      <w:start w:val="1"/>
      <w:numFmt w:val="decimal"/>
      <w:lvlText w:val="%7."/>
      <w:lvlJc w:val="left"/>
      <w:pPr>
        <w:tabs>
          <w:tab w:val="num" w:pos="5040"/>
        </w:tabs>
        <w:ind w:left="5040" w:hanging="360"/>
      </w:pPr>
    </w:lvl>
    <w:lvl w:ilvl="7" w:tplc="71FE7EDC" w:tentative="1">
      <w:start w:val="1"/>
      <w:numFmt w:val="lowerLetter"/>
      <w:lvlText w:val="%8."/>
      <w:lvlJc w:val="left"/>
      <w:pPr>
        <w:tabs>
          <w:tab w:val="num" w:pos="5760"/>
        </w:tabs>
        <w:ind w:left="5760" w:hanging="360"/>
      </w:pPr>
    </w:lvl>
    <w:lvl w:ilvl="8" w:tplc="61404EB0" w:tentative="1">
      <w:start w:val="1"/>
      <w:numFmt w:val="lowerRoman"/>
      <w:lvlText w:val="%9."/>
      <w:lvlJc w:val="right"/>
      <w:pPr>
        <w:tabs>
          <w:tab w:val="num" w:pos="6480"/>
        </w:tabs>
        <w:ind w:left="6480" w:hanging="180"/>
      </w:pPr>
    </w:lvl>
  </w:abstractNum>
  <w:abstractNum w:abstractNumId="31">
    <w:nsid w:val="3F9F687C"/>
    <w:multiLevelType w:val="hybridMultilevel"/>
    <w:tmpl w:val="FB72F1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2B01442"/>
    <w:multiLevelType w:val="hybridMultilevel"/>
    <w:tmpl w:val="D1D0A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3DD46CE"/>
    <w:multiLevelType w:val="hybridMultilevel"/>
    <w:tmpl w:val="74347AB8"/>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44D14C1F"/>
    <w:multiLevelType w:val="hybridMultilevel"/>
    <w:tmpl w:val="0C4E504E"/>
    <w:lvl w:ilvl="0" w:tplc="7A72DDF2">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nsid w:val="45784F16"/>
    <w:multiLevelType w:val="hybridMultilevel"/>
    <w:tmpl w:val="979CD2C2"/>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45D84323"/>
    <w:multiLevelType w:val="multilevel"/>
    <w:tmpl w:val="C1406EB0"/>
    <w:lvl w:ilvl="0">
      <w:start w:val="1"/>
      <w:numFmt w:val="decimal"/>
      <w:pStyle w:val="NH1"/>
      <w:lvlText w:val="%1."/>
      <w:lvlJc w:val="left"/>
      <w:pPr>
        <w:ind w:left="720" w:hanging="360"/>
      </w:pPr>
      <w:rPr>
        <w:rFonts w:cs="Times New Roman" w:hint="default"/>
      </w:rPr>
    </w:lvl>
    <w:lvl w:ilvl="1">
      <w:start w:val="1"/>
      <w:numFmt w:val="decimal"/>
      <w:pStyle w:val="NH11"/>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nsid w:val="48C0314D"/>
    <w:multiLevelType w:val="hybridMultilevel"/>
    <w:tmpl w:val="ED6A84E2"/>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4A6D007E"/>
    <w:multiLevelType w:val="hybridMultilevel"/>
    <w:tmpl w:val="FFE461B6"/>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4BF70DEC"/>
    <w:multiLevelType w:val="hybridMultilevel"/>
    <w:tmpl w:val="7B5E412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0">
    <w:nsid w:val="4C3729BB"/>
    <w:multiLevelType w:val="hybridMultilevel"/>
    <w:tmpl w:val="D5F0F7B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4C523446"/>
    <w:multiLevelType w:val="hybridMultilevel"/>
    <w:tmpl w:val="EA708F0E"/>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4F8C7AE2"/>
    <w:multiLevelType w:val="hybridMultilevel"/>
    <w:tmpl w:val="28BC3648"/>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4F9265D2"/>
    <w:multiLevelType w:val="hybridMultilevel"/>
    <w:tmpl w:val="68005D34"/>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5A966BEA"/>
    <w:multiLevelType w:val="hybridMultilevel"/>
    <w:tmpl w:val="3880D67E"/>
    <w:lvl w:ilvl="0" w:tplc="04160001">
      <w:start w:val="1"/>
      <w:numFmt w:val="bullet"/>
      <w:pStyle w:val="EstiloRecuodecorpodetextoesquerda151cmDeslocamento"/>
      <w:lvlText w:val=""/>
      <w:lvlJc w:val="left"/>
      <w:pPr>
        <w:tabs>
          <w:tab w:val="num" w:pos="1706"/>
        </w:tabs>
        <w:ind w:left="1706" w:hanging="284"/>
      </w:pPr>
      <w:rPr>
        <w:rFonts w:ascii="Symbol" w:hAnsi="Symbol" w:hint="default"/>
        <w:color w:val="auto"/>
        <w:sz w:val="18"/>
        <w:szCs w:val="18"/>
      </w:rPr>
    </w:lvl>
    <w:lvl w:ilvl="1" w:tplc="04160003">
      <w:start w:val="1"/>
      <w:numFmt w:val="bullet"/>
      <w:lvlText w:val="-"/>
      <w:lvlJc w:val="left"/>
      <w:pPr>
        <w:tabs>
          <w:tab w:val="num" w:pos="2295"/>
        </w:tabs>
        <w:ind w:left="2295" w:hanging="360"/>
      </w:pPr>
      <w:rPr>
        <w:rFonts w:ascii="Arial" w:hAnsi="Arial" w:hint="default"/>
        <w:color w:val="auto"/>
        <w:sz w:val="18"/>
        <w:szCs w:val="18"/>
      </w:rPr>
    </w:lvl>
    <w:lvl w:ilvl="2" w:tplc="04160005" w:tentative="1">
      <w:start w:val="1"/>
      <w:numFmt w:val="bullet"/>
      <w:lvlText w:val=""/>
      <w:lvlJc w:val="left"/>
      <w:pPr>
        <w:tabs>
          <w:tab w:val="num" w:pos="3015"/>
        </w:tabs>
        <w:ind w:left="3015" w:hanging="360"/>
      </w:pPr>
      <w:rPr>
        <w:rFonts w:ascii="Wingdings" w:hAnsi="Wingdings" w:hint="default"/>
      </w:rPr>
    </w:lvl>
    <w:lvl w:ilvl="3" w:tplc="04160001" w:tentative="1">
      <w:start w:val="1"/>
      <w:numFmt w:val="bullet"/>
      <w:lvlText w:val=""/>
      <w:lvlJc w:val="left"/>
      <w:pPr>
        <w:tabs>
          <w:tab w:val="num" w:pos="3735"/>
        </w:tabs>
        <w:ind w:left="3735" w:hanging="360"/>
      </w:pPr>
      <w:rPr>
        <w:rFonts w:ascii="Symbol" w:hAnsi="Symbol" w:hint="default"/>
      </w:rPr>
    </w:lvl>
    <w:lvl w:ilvl="4" w:tplc="04160003" w:tentative="1">
      <w:start w:val="1"/>
      <w:numFmt w:val="bullet"/>
      <w:lvlText w:val="o"/>
      <w:lvlJc w:val="left"/>
      <w:pPr>
        <w:tabs>
          <w:tab w:val="num" w:pos="4455"/>
        </w:tabs>
        <w:ind w:left="4455" w:hanging="360"/>
      </w:pPr>
      <w:rPr>
        <w:rFonts w:ascii="Courier New" w:hAnsi="Courier New" w:cs="Courier New" w:hint="default"/>
      </w:rPr>
    </w:lvl>
    <w:lvl w:ilvl="5" w:tplc="04160005" w:tentative="1">
      <w:start w:val="1"/>
      <w:numFmt w:val="bullet"/>
      <w:lvlText w:val=""/>
      <w:lvlJc w:val="left"/>
      <w:pPr>
        <w:tabs>
          <w:tab w:val="num" w:pos="5175"/>
        </w:tabs>
        <w:ind w:left="5175" w:hanging="360"/>
      </w:pPr>
      <w:rPr>
        <w:rFonts w:ascii="Wingdings" w:hAnsi="Wingdings" w:hint="default"/>
      </w:rPr>
    </w:lvl>
    <w:lvl w:ilvl="6" w:tplc="04160001" w:tentative="1">
      <w:start w:val="1"/>
      <w:numFmt w:val="bullet"/>
      <w:lvlText w:val=""/>
      <w:lvlJc w:val="left"/>
      <w:pPr>
        <w:tabs>
          <w:tab w:val="num" w:pos="5895"/>
        </w:tabs>
        <w:ind w:left="5895" w:hanging="360"/>
      </w:pPr>
      <w:rPr>
        <w:rFonts w:ascii="Symbol" w:hAnsi="Symbol" w:hint="default"/>
      </w:rPr>
    </w:lvl>
    <w:lvl w:ilvl="7" w:tplc="04160003" w:tentative="1">
      <w:start w:val="1"/>
      <w:numFmt w:val="bullet"/>
      <w:lvlText w:val="o"/>
      <w:lvlJc w:val="left"/>
      <w:pPr>
        <w:tabs>
          <w:tab w:val="num" w:pos="6615"/>
        </w:tabs>
        <w:ind w:left="6615" w:hanging="360"/>
      </w:pPr>
      <w:rPr>
        <w:rFonts w:ascii="Courier New" w:hAnsi="Courier New" w:cs="Courier New" w:hint="default"/>
      </w:rPr>
    </w:lvl>
    <w:lvl w:ilvl="8" w:tplc="04160005" w:tentative="1">
      <w:start w:val="1"/>
      <w:numFmt w:val="bullet"/>
      <w:lvlText w:val=""/>
      <w:lvlJc w:val="left"/>
      <w:pPr>
        <w:tabs>
          <w:tab w:val="num" w:pos="7335"/>
        </w:tabs>
        <w:ind w:left="7335" w:hanging="360"/>
      </w:pPr>
      <w:rPr>
        <w:rFonts w:ascii="Wingdings" w:hAnsi="Wingdings" w:hint="default"/>
      </w:rPr>
    </w:lvl>
  </w:abstractNum>
  <w:abstractNum w:abstractNumId="45">
    <w:nsid w:val="5B9A7602"/>
    <w:multiLevelType w:val="hybridMultilevel"/>
    <w:tmpl w:val="9A380202"/>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nsid w:val="5FE1116D"/>
    <w:multiLevelType w:val="hybridMultilevel"/>
    <w:tmpl w:val="B4DCED1C"/>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609923C8"/>
    <w:multiLevelType w:val="multilevel"/>
    <w:tmpl w:val="6406D91C"/>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1145"/>
        </w:tabs>
        <w:ind w:left="1145"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8">
    <w:nsid w:val="679D3737"/>
    <w:multiLevelType w:val="hybridMultilevel"/>
    <w:tmpl w:val="DCCE49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nsid w:val="6A9F2920"/>
    <w:multiLevelType w:val="hybridMultilevel"/>
    <w:tmpl w:val="FFE461B6"/>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51">
    <w:nsid w:val="6B2C4A59"/>
    <w:multiLevelType w:val="hybridMultilevel"/>
    <w:tmpl w:val="CE342EE8"/>
    <w:lvl w:ilvl="0" w:tplc="5ADE6F4A">
      <w:start w:val="1"/>
      <w:numFmt w:val="lowerLetter"/>
      <w:lvlText w:val="%1)"/>
      <w:lvlJc w:val="left"/>
      <w:pPr>
        <w:ind w:left="720" w:hanging="360"/>
      </w:pPr>
      <w:rPr>
        <w:rFonts w:eastAsia="Calibri"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nsid w:val="6B992D03"/>
    <w:multiLevelType w:val="multilevel"/>
    <w:tmpl w:val="D68C7A60"/>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53">
    <w:nsid w:val="6BE33A38"/>
    <w:multiLevelType w:val="hybridMultilevel"/>
    <w:tmpl w:val="11A09180"/>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71E81463"/>
    <w:multiLevelType w:val="hybridMultilevel"/>
    <w:tmpl w:val="D4A2D722"/>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nsid w:val="75772C3B"/>
    <w:multiLevelType w:val="hybridMultilevel"/>
    <w:tmpl w:val="EA708F0E"/>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7E2471EE"/>
    <w:multiLevelType w:val="hybridMultilevel"/>
    <w:tmpl w:val="EA708F0E"/>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7F617854"/>
    <w:multiLevelType w:val="hybridMultilevel"/>
    <w:tmpl w:val="FFE461B6"/>
    <w:lvl w:ilvl="0" w:tplc="392A93F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5"/>
  </w:num>
  <w:num w:numId="2">
    <w:abstractNumId w:val="52"/>
  </w:num>
  <w:num w:numId="3">
    <w:abstractNumId w:val="24"/>
  </w:num>
  <w:num w:numId="4">
    <w:abstractNumId w:val="29"/>
  </w:num>
  <w:num w:numId="5">
    <w:abstractNumId w:val="21"/>
  </w:num>
  <w:num w:numId="6">
    <w:abstractNumId w:val="47"/>
  </w:num>
  <w:num w:numId="7">
    <w:abstractNumId w:val="50"/>
  </w:num>
  <w:num w:numId="8">
    <w:abstractNumId w:val="10"/>
  </w:num>
  <w:num w:numId="9">
    <w:abstractNumId w:val="26"/>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32"/>
  </w:num>
  <w:num w:numId="13">
    <w:abstractNumId w:val="39"/>
  </w:num>
  <w:num w:numId="14">
    <w:abstractNumId w:val="34"/>
  </w:num>
  <w:num w:numId="15">
    <w:abstractNumId w:val="13"/>
  </w:num>
  <w:num w:numId="16">
    <w:abstractNumId w:val="20"/>
  </w:num>
  <w:num w:numId="17">
    <w:abstractNumId w:val="18"/>
  </w:num>
  <w:num w:numId="18">
    <w:abstractNumId w:val="44"/>
  </w:num>
  <w:num w:numId="19">
    <w:abstractNumId w:val="36"/>
  </w:num>
  <w:num w:numId="20">
    <w:abstractNumId w:val="9"/>
  </w:num>
  <w:num w:numId="21">
    <w:abstractNumId w:val="11"/>
  </w:num>
  <w:num w:numId="22">
    <w:abstractNumId w:val="25"/>
  </w:num>
  <w:num w:numId="23">
    <w:abstractNumId w:val="31"/>
  </w:num>
  <w:num w:numId="24">
    <w:abstractNumId w:val="27"/>
  </w:num>
  <w:num w:numId="25">
    <w:abstractNumId w:val="46"/>
  </w:num>
  <w:num w:numId="26">
    <w:abstractNumId w:val="5"/>
  </w:num>
  <w:num w:numId="27">
    <w:abstractNumId w:val="8"/>
  </w:num>
  <w:num w:numId="28">
    <w:abstractNumId w:val="42"/>
  </w:num>
  <w:num w:numId="29">
    <w:abstractNumId w:val="40"/>
  </w:num>
  <w:num w:numId="30">
    <w:abstractNumId w:val="53"/>
  </w:num>
  <w:num w:numId="31">
    <w:abstractNumId w:val="35"/>
  </w:num>
  <w:num w:numId="32">
    <w:abstractNumId w:val="33"/>
  </w:num>
  <w:num w:numId="33">
    <w:abstractNumId w:val="54"/>
  </w:num>
  <w:num w:numId="34">
    <w:abstractNumId w:val="28"/>
  </w:num>
  <w:num w:numId="35">
    <w:abstractNumId w:val="37"/>
  </w:num>
  <w:num w:numId="36">
    <w:abstractNumId w:val="15"/>
  </w:num>
  <w:num w:numId="37">
    <w:abstractNumId w:val="43"/>
  </w:num>
  <w:num w:numId="38">
    <w:abstractNumId w:val="17"/>
  </w:num>
  <w:num w:numId="39">
    <w:abstractNumId w:val="22"/>
  </w:num>
  <w:num w:numId="40">
    <w:abstractNumId w:val="0"/>
  </w:num>
  <w:num w:numId="41">
    <w:abstractNumId w:val="41"/>
  </w:num>
  <w:num w:numId="42">
    <w:abstractNumId w:val="23"/>
  </w:num>
  <w:num w:numId="43">
    <w:abstractNumId w:val="19"/>
  </w:num>
  <w:num w:numId="44">
    <w:abstractNumId w:val="55"/>
  </w:num>
  <w:num w:numId="45">
    <w:abstractNumId w:val="49"/>
  </w:num>
  <w:num w:numId="46">
    <w:abstractNumId w:val="57"/>
  </w:num>
  <w:num w:numId="47">
    <w:abstractNumId w:val="38"/>
  </w:num>
  <w:num w:numId="48">
    <w:abstractNumId w:val="1"/>
  </w:num>
  <w:num w:numId="49">
    <w:abstractNumId w:val="4"/>
  </w:num>
  <w:num w:numId="50">
    <w:abstractNumId w:val="12"/>
  </w:num>
  <w:num w:numId="51">
    <w:abstractNumId w:val="6"/>
  </w:num>
  <w:num w:numId="52">
    <w:abstractNumId w:val="2"/>
  </w:num>
  <w:num w:numId="53">
    <w:abstractNumId w:val="48"/>
  </w:num>
  <w:num w:numId="54">
    <w:abstractNumId w:val="51"/>
  </w:num>
  <w:num w:numId="55">
    <w:abstractNumId w:val="14"/>
  </w:num>
  <w:num w:numId="56">
    <w:abstractNumId w:val="16"/>
  </w:num>
  <w:num w:numId="57">
    <w:abstractNumId w:val="7"/>
  </w:num>
  <w:num w:numId="58">
    <w:abstractNumId w:val="3"/>
  </w:num>
  <w:num w:numId="59">
    <w:abstractNumId w:val="56"/>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drawingGridHorizontalSpacing w:val="23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068"/>
    <w:rsid w:val="00002190"/>
    <w:rsid w:val="000044C1"/>
    <w:rsid w:val="0000624F"/>
    <w:rsid w:val="000067C7"/>
    <w:rsid w:val="00007109"/>
    <w:rsid w:val="00007CA7"/>
    <w:rsid w:val="00010352"/>
    <w:rsid w:val="0001533F"/>
    <w:rsid w:val="000160D9"/>
    <w:rsid w:val="0001738C"/>
    <w:rsid w:val="00017519"/>
    <w:rsid w:val="000221C5"/>
    <w:rsid w:val="00022859"/>
    <w:rsid w:val="0002352B"/>
    <w:rsid w:val="00023F3A"/>
    <w:rsid w:val="00026E0C"/>
    <w:rsid w:val="00031E9D"/>
    <w:rsid w:val="000379C7"/>
    <w:rsid w:val="00042B31"/>
    <w:rsid w:val="00043140"/>
    <w:rsid w:val="0004525E"/>
    <w:rsid w:val="00045A49"/>
    <w:rsid w:val="00045F31"/>
    <w:rsid w:val="00051CC5"/>
    <w:rsid w:val="00052A10"/>
    <w:rsid w:val="00054A8F"/>
    <w:rsid w:val="000550AD"/>
    <w:rsid w:val="00056EDE"/>
    <w:rsid w:val="00060476"/>
    <w:rsid w:val="00061999"/>
    <w:rsid w:val="00063B7C"/>
    <w:rsid w:val="00063CAB"/>
    <w:rsid w:val="00064FD7"/>
    <w:rsid w:val="000671F8"/>
    <w:rsid w:val="00070411"/>
    <w:rsid w:val="00071BD5"/>
    <w:rsid w:val="0007471B"/>
    <w:rsid w:val="00076DE9"/>
    <w:rsid w:val="00084AEB"/>
    <w:rsid w:val="000858A3"/>
    <w:rsid w:val="00085B2D"/>
    <w:rsid w:val="00092CBC"/>
    <w:rsid w:val="000949F2"/>
    <w:rsid w:val="00094A46"/>
    <w:rsid w:val="00096875"/>
    <w:rsid w:val="000A0117"/>
    <w:rsid w:val="000A11FB"/>
    <w:rsid w:val="000A16EB"/>
    <w:rsid w:val="000A2C5A"/>
    <w:rsid w:val="000A52F7"/>
    <w:rsid w:val="000A5B0F"/>
    <w:rsid w:val="000B1D11"/>
    <w:rsid w:val="000B24DB"/>
    <w:rsid w:val="000B2EEF"/>
    <w:rsid w:val="000B78E6"/>
    <w:rsid w:val="000B7A1A"/>
    <w:rsid w:val="000C0DE0"/>
    <w:rsid w:val="000C29D7"/>
    <w:rsid w:val="000C61B1"/>
    <w:rsid w:val="000C7230"/>
    <w:rsid w:val="000D2014"/>
    <w:rsid w:val="000D2456"/>
    <w:rsid w:val="000D3C36"/>
    <w:rsid w:val="000D599A"/>
    <w:rsid w:val="000D6344"/>
    <w:rsid w:val="000E108C"/>
    <w:rsid w:val="000E4742"/>
    <w:rsid w:val="000F08AB"/>
    <w:rsid w:val="000F0986"/>
    <w:rsid w:val="000F61A7"/>
    <w:rsid w:val="0010003E"/>
    <w:rsid w:val="00105AFA"/>
    <w:rsid w:val="001106E4"/>
    <w:rsid w:val="001125B2"/>
    <w:rsid w:val="00113E0A"/>
    <w:rsid w:val="00120E04"/>
    <w:rsid w:val="0012129F"/>
    <w:rsid w:val="0013133A"/>
    <w:rsid w:val="00132105"/>
    <w:rsid w:val="001347C1"/>
    <w:rsid w:val="00141D35"/>
    <w:rsid w:val="00151EA1"/>
    <w:rsid w:val="001530B4"/>
    <w:rsid w:val="00153572"/>
    <w:rsid w:val="00153D1D"/>
    <w:rsid w:val="0015488F"/>
    <w:rsid w:val="001618C1"/>
    <w:rsid w:val="00164946"/>
    <w:rsid w:val="0016546C"/>
    <w:rsid w:val="00165C93"/>
    <w:rsid w:val="00166A55"/>
    <w:rsid w:val="001726BF"/>
    <w:rsid w:val="00175125"/>
    <w:rsid w:val="00177667"/>
    <w:rsid w:val="00177910"/>
    <w:rsid w:val="0018208E"/>
    <w:rsid w:val="00187602"/>
    <w:rsid w:val="00190F7E"/>
    <w:rsid w:val="001930C5"/>
    <w:rsid w:val="0019424A"/>
    <w:rsid w:val="00194B18"/>
    <w:rsid w:val="001A5691"/>
    <w:rsid w:val="001B2D09"/>
    <w:rsid w:val="001B3DFD"/>
    <w:rsid w:val="001B3F72"/>
    <w:rsid w:val="001B5186"/>
    <w:rsid w:val="001B6C16"/>
    <w:rsid w:val="001B7403"/>
    <w:rsid w:val="001C1DA7"/>
    <w:rsid w:val="001C51BB"/>
    <w:rsid w:val="001C5CC1"/>
    <w:rsid w:val="001D01E8"/>
    <w:rsid w:val="001E01EF"/>
    <w:rsid w:val="001E2637"/>
    <w:rsid w:val="001F253A"/>
    <w:rsid w:val="001F3B24"/>
    <w:rsid w:val="001F5035"/>
    <w:rsid w:val="00202127"/>
    <w:rsid w:val="0021214C"/>
    <w:rsid w:val="00214783"/>
    <w:rsid w:val="002171C5"/>
    <w:rsid w:val="002222D9"/>
    <w:rsid w:val="0022430F"/>
    <w:rsid w:val="00224B8D"/>
    <w:rsid w:val="00225502"/>
    <w:rsid w:val="002259B3"/>
    <w:rsid w:val="00232352"/>
    <w:rsid w:val="0023409C"/>
    <w:rsid w:val="002377C5"/>
    <w:rsid w:val="002408C6"/>
    <w:rsid w:val="0024362E"/>
    <w:rsid w:val="00246675"/>
    <w:rsid w:val="00246E49"/>
    <w:rsid w:val="00250D9A"/>
    <w:rsid w:val="00254CFD"/>
    <w:rsid w:val="002564AC"/>
    <w:rsid w:val="00265642"/>
    <w:rsid w:val="0026587F"/>
    <w:rsid w:val="00267576"/>
    <w:rsid w:val="00273627"/>
    <w:rsid w:val="002745E9"/>
    <w:rsid w:val="00282BAC"/>
    <w:rsid w:val="00286B58"/>
    <w:rsid w:val="00286C85"/>
    <w:rsid w:val="0028764B"/>
    <w:rsid w:val="00290A1E"/>
    <w:rsid w:val="002948F1"/>
    <w:rsid w:val="0029761A"/>
    <w:rsid w:val="00297719"/>
    <w:rsid w:val="002A0279"/>
    <w:rsid w:val="002A3A6A"/>
    <w:rsid w:val="002A69C7"/>
    <w:rsid w:val="002B333F"/>
    <w:rsid w:val="002B672B"/>
    <w:rsid w:val="002B6AF7"/>
    <w:rsid w:val="002C1147"/>
    <w:rsid w:val="002D6401"/>
    <w:rsid w:val="002D6B9F"/>
    <w:rsid w:val="002F465E"/>
    <w:rsid w:val="003011AD"/>
    <w:rsid w:val="00301850"/>
    <w:rsid w:val="00304C8F"/>
    <w:rsid w:val="003129EE"/>
    <w:rsid w:val="00312FA5"/>
    <w:rsid w:val="0031315B"/>
    <w:rsid w:val="0031465F"/>
    <w:rsid w:val="00316E4A"/>
    <w:rsid w:val="003232F6"/>
    <w:rsid w:val="003312A7"/>
    <w:rsid w:val="00332D8A"/>
    <w:rsid w:val="00332DCE"/>
    <w:rsid w:val="00333873"/>
    <w:rsid w:val="00337E83"/>
    <w:rsid w:val="00342E13"/>
    <w:rsid w:val="003469B4"/>
    <w:rsid w:val="003552B7"/>
    <w:rsid w:val="00364709"/>
    <w:rsid w:val="003650A8"/>
    <w:rsid w:val="00371D0C"/>
    <w:rsid w:val="0037658E"/>
    <w:rsid w:val="003818CA"/>
    <w:rsid w:val="00387144"/>
    <w:rsid w:val="00387514"/>
    <w:rsid w:val="00390286"/>
    <w:rsid w:val="00390B51"/>
    <w:rsid w:val="00394ECA"/>
    <w:rsid w:val="00394FA1"/>
    <w:rsid w:val="00396272"/>
    <w:rsid w:val="003972A6"/>
    <w:rsid w:val="003A012B"/>
    <w:rsid w:val="003A0B94"/>
    <w:rsid w:val="003A2FD8"/>
    <w:rsid w:val="003B6D39"/>
    <w:rsid w:val="003C0AAC"/>
    <w:rsid w:val="003C1A2B"/>
    <w:rsid w:val="003C62F6"/>
    <w:rsid w:val="003D0809"/>
    <w:rsid w:val="003D5B8B"/>
    <w:rsid w:val="003D703B"/>
    <w:rsid w:val="003D7EAF"/>
    <w:rsid w:val="003E057D"/>
    <w:rsid w:val="003E10AF"/>
    <w:rsid w:val="003E20CE"/>
    <w:rsid w:val="003E2FBF"/>
    <w:rsid w:val="003E657F"/>
    <w:rsid w:val="003F2776"/>
    <w:rsid w:val="003F4DBC"/>
    <w:rsid w:val="003F5943"/>
    <w:rsid w:val="003F5FE5"/>
    <w:rsid w:val="003F71B6"/>
    <w:rsid w:val="00400998"/>
    <w:rsid w:val="00400F03"/>
    <w:rsid w:val="00402F79"/>
    <w:rsid w:val="004049E3"/>
    <w:rsid w:val="00413AA8"/>
    <w:rsid w:val="00413D24"/>
    <w:rsid w:val="00414EB9"/>
    <w:rsid w:val="00416813"/>
    <w:rsid w:val="00421B2B"/>
    <w:rsid w:val="004247C0"/>
    <w:rsid w:val="004264AF"/>
    <w:rsid w:val="0042713C"/>
    <w:rsid w:val="00434DA7"/>
    <w:rsid w:val="004359A3"/>
    <w:rsid w:val="0044332E"/>
    <w:rsid w:val="00447B49"/>
    <w:rsid w:val="004505C3"/>
    <w:rsid w:val="00451B2F"/>
    <w:rsid w:val="00454F34"/>
    <w:rsid w:val="00455652"/>
    <w:rsid w:val="00455A0F"/>
    <w:rsid w:val="00457DF0"/>
    <w:rsid w:val="0046242A"/>
    <w:rsid w:val="00463CA9"/>
    <w:rsid w:val="004644E8"/>
    <w:rsid w:val="0046638E"/>
    <w:rsid w:val="00466FDD"/>
    <w:rsid w:val="004679A9"/>
    <w:rsid w:val="004714E8"/>
    <w:rsid w:val="004718CD"/>
    <w:rsid w:val="00473964"/>
    <w:rsid w:val="0047672F"/>
    <w:rsid w:val="00477050"/>
    <w:rsid w:val="00477FDB"/>
    <w:rsid w:val="004814A6"/>
    <w:rsid w:val="0048670C"/>
    <w:rsid w:val="00487863"/>
    <w:rsid w:val="004935D7"/>
    <w:rsid w:val="004964A7"/>
    <w:rsid w:val="004A07B9"/>
    <w:rsid w:val="004A37B2"/>
    <w:rsid w:val="004A46D0"/>
    <w:rsid w:val="004A534E"/>
    <w:rsid w:val="004B2E83"/>
    <w:rsid w:val="004B6D95"/>
    <w:rsid w:val="004C36D6"/>
    <w:rsid w:val="004C5676"/>
    <w:rsid w:val="004C6968"/>
    <w:rsid w:val="004C69E0"/>
    <w:rsid w:val="004D2BE7"/>
    <w:rsid w:val="004D7780"/>
    <w:rsid w:val="004D7875"/>
    <w:rsid w:val="004E086C"/>
    <w:rsid w:val="004E1251"/>
    <w:rsid w:val="004E2099"/>
    <w:rsid w:val="004E4D87"/>
    <w:rsid w:val="004E65FD"/>
    <w:rsid w:val="005032D2"/>
    <w:rsid w:val="00512954"/>
    <w:rsid w:val="00514F17"/>
    <w:rsid w:val="005174D3"/>
    <w:rsid w:val="00522DD7"/>
    <w:rsid w:val="00523283"/>
    <w:rsid w:val="00523725"/>
    <w:rsid w:val="005241BD"/>
    <w:rsid w:val="005258AC"/>
    <w:rsid w:val="00530325"/>
    <w:rsid w:val="005316C8"/>
    <w:rsid w:val="005321AD"/>
    <w:rsid w:val="005322E5"/>
    <w:rsid w:val="00534636"/>
    <w:rsid w:val="0053706F"/>
    <w:rsid w:val="00540255"/>
    <w:rsid w:val="0054080C"/>
    <w:rsid w:val="0054089B"/>
    <w:rsid w:val="00541D4D"/>
    <w:rsid w:val="00545072"/>
    <w:rsid w:val="00546080"/>
    <w:rsid w:val="0055342D"/>
    <w:rsid w:val="00553710"/>
    <w:rsid w:val="0055596E"/>
    <w:rsid w:val="00557487"/>
    <w:rsid w:val="00561E7A"/>
    <w:rsid w:val="00563DC3"/>
    <w:rsid w:val="00566E09"/>
    <w:rsid w:val="005800B0"/>
    <w:rsid w:val="00586566"/>
    <w:rsid w:val="0059006A"/>
    <w:rsid w:val="00591332"/>
    <w:rsid w:val="005923AA"/>
    <w:rsid w:val="005A78AC"/>
    <w:rsid w:val="005B3B8B"/>
    <w:rsid w:val="005C479A"/>
    <w:rsid w:val="005C6ED7"/>
    <w:rsid w:val="005C7323"/>
    <w:rsid w:val="005D2A08"/>
    <w:rsid w:val="005D3A17"/>
    <w:rsid w:val="005D4767"/>
    <w:rsid w:val="005D5171"/>
    <w:rsid w:val="005D601F"/>
    <w:rsid w:val="005D7D67"/>
    <w:rsid w:val="005E1F7D"/>
    <w:rsid w:val="005E623D"/>
    <w:rsid w:val="005E63F0"/>
    <w:rsid w:val="005E7AC2"/>
    <w:rsid w:val="005F5A6B"/>
    <w:rsid w:val="005F7FF6"/>
    <w:rsid w:val="0060043A"/>
    <w:rsid w:val="00606FEC"/>
    <w:rsid w:val="0060752E"/>
    <w:rsid w:val="00607561"/>
    <w:rsid w:val="00610C21"/>
    <w:rsid w:val="00614110"/>
    <w:rsid w:val="00615415"/>
    <w:rsid w:val="00616001"/>
    <w:rsid w:val="00626885"/>
    <w:rsid w:val="0062700A"/>
    <w:rsid w:val="0063546C"/>
    <w:rsid w:val="00635510"/>
    <w:rsid w:val="00636E7C"/>
    <w:rsid w:val="00636E99"/>
    <w:rsid w:val="00637B61"/>
    <w:rsid w:val="0064284C"/>
    <w:rsid w:val="00646702"/>
    <w:rsid w:val="0065000C"/>
    <w:rsid w:val="00654CD9"/>
    <w:rsid w:val="006611A8"/>
    <w:rsid w:val="00661EE3"/>
    <w:rsid w:val="00662722"/>
    <w:rsid w:val="006654B7"/>
    <w:rsid w:val="006658B6"/>
    <w:rsid w:val="006658BB"/>
    <w:rsid w:val="00673526"/>
    <w:rsid w:val="00673A5F"/>
    <w:rsid w:val="0067419E"/>
    <w:rsid w:val="00675E05"/>
    <w:rsid w:val="00691A13"/>
    <w:rsid w:val="006959FE"/>
    <w:rsid w:val="00695BA3"/>
    <w:rsid w:val="006A00EB"/>
    <w:rsid w:val="006A3AD1"/>
    <w:rsid w:val="006B0F29"/>
    <w:rsid w:val="006B393E"/>
    <w:rsid w:val="006B3BC4"/>
    <w:rsid w:val="006B770F"/>
    <w:rsid w:val="006B7BB3"/>
    <w:rsid w:val="006B7CCA"/>
    <w:rsid w:val="006C2D69"/>
    <w:rsid w:val="006C505D"/>
    <w:rsid w:val="006C6C10"/>
    <w:rsid w:val="006D158E"/>
    <w:rsid w:val="006D222D"/>
    <w:rsid w:val="006D36C3"/>
    <w:rsid w:val="006D4CC7"/>
    <w:rsid w:val="006D63B6"/>
    <w:rsid w:val="006E0C8D"/>
    <w:rsid w:val="006E1DFF"/>
    <w:rsid w:val="006E3210"/>
    <w:rsid w:val="006E5457"/>
    <w:rsid w:val="006E6B0C"/>
    <w:rsid w:val="006F1CC8"/>
    <w:rsid w:val="006F231B"/>
    <w:rsid w:val="00702D66"/>
    <w:rsid w:val="0070507C"/>
    <w:rsid w:val="00711F34"/>
    <w:rsid w:val="0071258A"/>
    <w:rsid w:val="00714F4A"/>
    <w:rsid w:val="0071785E"/>
    <w:rsid w:val="00717C2E"/>
    <w:rsid w:val="00721512"/>
    <w:rsid w:val="0072168A"/>
    <w:rsid w:val="00722560"/>
    <w:rsid w:val="007228E8"/>
    <w:rsid w:val="00722DFE"/>
    <w:rsid w:val="00732410"/>
    <w:rsid w:val="00734FE8"/>
    <w:rsid w:val="00740DB5"/>
    <w:rsid w:val="00744ABF"/>
    <w:rsid w:val="0075067C"/>
    <w:rsid w:val="00750EC0"/>
    <w:rsid w:val="00751EB8"/>
    <w:rsid w:val="00751EEA"/>
    <w:rsid w:val="00756383"/>
    <w:rsid w:val="007610FB"/>
    <w:rsid w:val="00764BF4"/>
    <w:rsid w:val="007672E9"/>
    <w:rsid w:val="00771FC5"/>
    <w:rsid w:val="007748C1"/>
    <w:rsid w:val="00776093"/>
    <w:rsid w:val="00776606"/>
    <w:rsid w:val="0078199F"/>
    <w:rsid w:val="00786D44"/>
    <w:rsid w:val="007913A7"/>
    <w:rsid w:val="00795BA5"/>
    <w:rsid w:val="007967DA"/>
    <w:rsid w:val="00796D85"/>
    <w:rsid w:val="007A1F5D"/>
    <w:rsid w:val="007B2FCA"/>
    <w:rsid w:val="007B4E19"/>
    <w:rsid w:val="007B6A2A"/>
    <w:rsid w:val="007C0AEE"/>
    <w:rsid w:val="007C2A98"/>
    <w:rsid w:val="007C321E"/>
    <w:rsid w:val="007C4D91"/>
    <w:rsid w:val="007D1116"/>
    <w:rsid w:val="007D251F"/>
    <w:rsid w:val="007D40D5"/>
    <w:rsid w:val="007D507E"/>
    <w:rsid w:val="007D6E5F"/>
    <w:rsid w:val="007D72F7"/>
    <w:rsid w:val="007F0822"/>
    <w:rsid w:val="007F2FB7"/>
    <w:rsid w:val="007F48F0"/>
    <w:rsid w:val="007F4CF3"/>
    <w:rsid w:val="007F4E91"/>
    <w:rsid w:val="0080036E"/>
    <w:rsid w:val="00800801"/>
    <w:rsid w:val="00802F37"/>
    <w:rsid w:val="008057C9"/>
    <w:rsid w:val="00807AB5"/>
    <w:rsid w:val="00812795"/>
    <w:rsid w:val="00813A86"/>
    <w:rsid w:val="00815F8A"/>
    <w:rsid w:val="0082122C"/>
    <w:rsid w:val="00821D79"/>
    <w:rsid w:val="00821D84"/>
    <w:rsid w:val="00824CC7"/>
    <w:rsid w:val="00826486"/>
    <w:rsid w:val="00831D5C"/>
    <w:rsid w:val="008325F9"/>
    <w:rsid w:val="00832EB1"/>
    <w:rsid w:val="00835C70"/>
    <w:rsid w:val="008361EE"/>
    <w:rsid w:val="0084252B"/>
    <w:rsid w:val="00842BE9"/>
    <w:rsid w:val="00847E1D"/>
    <w:rsid w:val="00851327"/>
    <w:rsid w:val="0085134A"/>
    <w:rsid w:val="008513D9"/>
    <w:rsid w:val="00853B1B"/>
    <w:rsid w:val="00855069"/>
    <w:rsid w:val="00855988"/>
    <w:rsid w:val="00856591"/>
    <w:rsid w:val="00865BBB"/>
    <w:rsid w:val="008676F9"/>
    <w:rsid w:val="0087512E"/>
    <w:rsid w:val="00877109"/>
    <w:rsid w:val="00890567"/>
    <w:rsid w:val="00892649"/>
    <w:rsid w:val="008A7CC7"/>
    <w:rsid w:val="008B4727"/>
    <w:rsid w:val="008C0B67"/>
    <w:rsid w:val="008C2DD5"/>
    <w:rsid w:val="008C34F8"/>
    <w:rsid w:val="008C3874"/>
    <w:rsid w:val="008C5FB0"/>
    <w:rsid w:val="008D4EE4"/>
    <w:rsid w:val="008D6278"/>
    <w:rsid w:val="008E0849"/>
    <w:rsid w:val="008E1D41"/>
    <w:rsid w:val="008E5F3E"/>
    <w:rsid w:val="008E7D3B"/>
    <w:rsid w:val="008F0FCC"/>
    <w:rsid w:val="008F2537"/>
    <w:rsid w:val="008F2614"/>
    <w:rsid w:val="008F357D"/>
    <w:rsid w:val="008F49FA"/>
    <w:rsid w:val="008F4E31"/>
    <w:rsid w:val="00902AE1"/>
    <w:rsid w:val="00905511"/>
    <w:rsid w:val="00910C5F"/>
    <w:rsid w:val="0091176A"/>
    <w:rsid w:val="00914975"/>
    <w:rsid w:val="00914EA5"/>
    <w:rsid w:val="00917A11"/>
    <w:rsid w:val="00921F39"/>
    <w:rsid w:val="00926D54"/>
    <w:rsid w:val="00930AFA"/>
    <w:rsid w:val="00930B10"/>
    <w:rsid w:val="0093393F"/>
    <w:rsid w:val="00936E61"/>
    <w:rsid w:val="00942E08"/>
    <w:rsid w:val="00944822"/>
    <w:rsid w:val="00951C4C"/>
    <w:rsid w:val="00951DBD"/>
    <w:rsid w:val="009544A5"/>
    <w:rsid w:val="009605C8"/>
    <w:rsid w:val="0096153B"/>
    <w:rsid w:val="0096187C"/>
    <w:rsid w:val="009621D4"/>
    <w:rsid w:val="009638A6"/>
    <w:rsid w:val="00967AA3"/>
    <w:rsid w:val="00980684"/>
    <w:rsid w:val="00981065"/>
    <w:rsid w:val="0098330F"/>
    <w:rsid w:val="00986D9B"/>
    <w:rsid w:val="009879DE"/>
    <w:rsid w:val="0099383F"/>
    <w:rsid w:val="009966F6"/>
    <w:rsid w:val="009A4C79"/>
    <w:rsid w:val="009A637E"/>
    <w:rsid w:val="009B07F7"/>
    <w:rsid w:val="009B1ECF"/>
    <w:rsid w:val="009B24B3"/>
    <w:rsid w:val="009B5957"/>
    <w:rsid w:val="009B6D85"/>
    <w:rsid w:val="009C14F7"/>
    <w:rsid w:val="009C4923"/>
    <w:rsid w:val="009D1913"/>
    <w:rsid w:val="009D271C"/>
    <w:rsid w:val="009D5D7C"/>
    <w:rsid w:val="009D63F2"/>
    <w:rsid w:val="009D72C2"/>
    <w:rsid w:val="009E62D5"/>
    <w:rsid w:val="009E6E4B"/>
    <w:rsid w:val="009E7F10"/>
    <w:rsid w:val="009F55E7"/>
    <w:rsid w:val="00A01A88"/>
    <w:rsid w:val="00A030AF"/>
    <w:rsid w:val="00A0314E"/>
    <w:rsid w:val="00A05F1B"/>
    <w:rsid w:val="00A1082E"/>
    <w:rsid w:val="00A14CA9"/>
    <w:rsid w:val="00A17101"/>
    <w:rsid w:val="00A17BAA"/>
    <w:rsid w:val="00A21AAE"/>
    <w:rsid w:val="00A27EC3"/>
    <w:rsid w:val="00A328FC"/>
    <w:rsid w:val="00A358CC"/>
    <w:rsid w:val="00A43DD3"/>
    <w:rsid w:val="00A4498A"/>
    <w:rsid w:val="00A5145D"/>
    <w:rsid w:val="00A51719"/>
    <w:rsid w:val="00A542E3"/>
    <w:rsid w:val="00A62E0E"/>
    <w:rsid w:val="00A6381D"/>
    <w:rsid w:val="00A64DAC"/>
    <w:rsid w:val="00A75C5D"/>
    <w:rsid w:val="00A76035"/>
    <w:rsid w:val="00A76EF9"/>
    <w:rsid w:val="00A77ADE"/>
    <w:rsid w:val="00A80E39"/>
    <w:rsid w:val="00A824DE"/>
    <w:rsid w:val="00A8615B"/>
    <w:rsid w:val="00A93A9B"/>
    <w:rsid w:val="00A940DF"/>
    <w:rsid w:val="00A95B48"/>
    <w:rsid w:val="00AA1003"/>
    <w:rsid w:val="00AA4501"/>
    <w:rsid w:val="00AA6589"/>
    <w:rsid w:val="00AA7499"/>
    <w:rsid w:val="00AB0BAB"/>
    <w:rsid w:val="00AB58DD"/>
    <w:rsid w:val="00AB6612"/>
    <w:rsid w:val="00AC43D6"/>
    <w:rsid w:val="00AC6048"/>
    <w:rsid w:val="00AC69FC"/>
    <w:rsid w:val="00AD1A47"/>
    <w:rsid w:val="00AD4DEA"/>
    <w:rsid w:val="00AD5323"/>
    <w:rsid w:val="00AD79D5"/>
    <w:rsid w:val="00AD7A21"/>
    <w:rsid w:val="00AE2ACB"/>
    <w:rsid w:val="00AF12E0"/>
    <w:rsid w:val="00B06E48"/>
    <w:rsid w:val="00B13614"/>
    <w:rsid w:val="00B17F8A"/>
    <w:rsid w:val="00B20389"/>
    <w:rsid w:val="00B21103"/>
    <w:rsid w:val="00B235C1"/>
    <w:rsid w:val="00B2427C"/>
    <w:rsid w:val="00B267F3"/>
    <w:rsid w:val="00B31307"/>
    <w:rsid w:val="00B34820"/>
    <w:rsid w:val="00B4028A"/>
    <w:rsid w:val="00B43368"/>
    <w:rsid w:val="00B513D9"/>
    <w:rsid w:val="00B53984"/>
    <w:rsid w:val="00B6173F"/>
    <w:rsid w:val="00B61E3C"/>
    <w:rsid w:val="00B62ACB"/>
    <w:rsid w:val="00B635F0"/>
    <w:rsid w:val="00B653B6"/>
    <w:rsid w:val="00B657C7"/>
    <w:rsid w:val="00B668C6"/>
    <w:rsid w:val="00B7258F"/>
    <w:rsid w:val="00B72644"/>
    <w:rsid w:val="00B7462B"/>
    <w:rsid w:val="00B74A34"/>
    <w:rsid w:val="00B8018D"/>
    <w:rsid w:val="00B82510"/>
    <w:rsid w:val="00B83CF7"/>
    <w:rsid w:val="00B84D3B"/>
    <w:rsid w:val="00B87A39"/>
    <w:rsid w:val="00B90BD4"/>
    <w:rsid w:val="00B9111C"/>
    <w:rsid w:val="00B91D1E"/>
    <w:rsid w:val="00BA0FEF"/>
    <w:rsid w:val="00BA45A3"/>
    <w:rsid w:val="00BA5C92"/>
    <w:rsid w:val="00BB03CE"/>
    <w:rsid w:val="00BB7315"/>
    <w:rsid w:val="00BC2F8E"/>
    <w:rsid w:val="00BC3379"/>
    <w:rsid w:val="00BC387D"/>
    <w:rsid w:val="00BC4CF1"/>
    <w:rsid w:val="00BD13BD"/>
    <w:rsid w:val="00BD2A49"/>
    <w:rsid w:val="00BD38F8"/>
    <w:rsid w:val="00BD4651"/>
    <w:rsid w:val="00BD6856"/>
    <w:rsid w:val="00BD6C4D"/>
    <w:rsid w:val="00BE57D4"/>
    <w:rsid w:val="00BE6D1C"/>
    <w:rsid w:val="00BF24E7"/>
    <w:rsid w:val="00BF36BD"/>
    <w:rsid w:val="00BF45C6"/>
    <w:rsid w:val="00BF4A43"/>
    <w:rsid w:val="00C0550A"/>
    <w:rsid w:val="00C0751E"/>
    <w:rsid w:val="00C11B1A"/>
    <w:rsid w:val="00C17CD2"/>
    <w:rsid w:val="00C21E20"/>
    <w:rsid w:val="00C2372F"/>
    <w:rsid w:val="00C3265C"/>
    <w:rsid w:val="00C32A84"/>
    <w:rsid w:val="00C36972"/>
    <w:rsid w:val="00C3751E"/>
    <w:rsid w:val="00C37C14"/>
    <w:rsid w:val="00C40BB9"/>
    <w:rsid w:val="00C42023"/>
    <w:rsid w:val="00C42A90"/>
    <w:rsid w:val="00C43DD8"/>
    <w:rsid w:val="00C44638"/>
    <w:rsid w:val="00C45A09"/>
    <w:rsid w:val="00C60E1B"/>
    <w:rsid w:val="00C626AC"/>
    <w:rsid w:val="00C626DC"/>
    <w:rsid w:val="00C64CA9"/>
    <w:rsid w:val="00C75180"/>
    <w:rsid w:val="00C7781A"/>
    <w:rsid w:val="00C80DA9"/>
    <w:rsid w:val="00C91C72"/>
    <w:rsid w:val="00C92A83"/>
    <w:rsid w:val="00C95614"/>
    <w:rsid w:val="00C97E0B"/>
    <w:rsid w:val="00CA5D71"/>
    <w:rsid w:val="00CA779A"/>
    <w:rsid w:val="00CB0DF7"/>
    <w:rsid w:val="00CB18D7"/>
    <w:rsid w:val="00CB1F9C"/>
    <w:rsid w:val="00CB2F7B"/>
    <w:rsid w:val="00CB393C"/>
    <w:rsid w:val="00CB3C52"/>
    <w:rsid w:val="00CB517A"/>
    <w:rsid w:val="00CB7816"/>
    <w:rsid w:val="00CB7CF9"/>
    <w:rsid w:val="00CC202A"/>
    <w:rsid w:val="00CD1FC3"/>
    <w:rsid w:val="00CD4935"/>
    <w:rsid w:val="00CE0EE6"/>
    <w:rsid w:val="00CE218B"/>
    <w:rsid w:val="00CE264D"/>
    <w:rsid w:val="00CE5868"/>
    <w:rsid w:val="00CE6C25"/>
    <w:rsid w:val="00CF3F5C"/>
    <w:rsid w:val="00CF7770"/>
    <w:rsid w:val="00CF7EDD"/>
    <w:rsid w:val="00D01472"/>
    <w:rsid w:val="00D12B65"/>
    <w:rsid w:val="00D158C6"/>
    <w:rsid w:val="00D17FD7"/>
    <w:rsid w:val="00D20517"/>
    <w:rsid w:val="00D2357E"/>
    <w:rsid w:val="00D315F2"/>
    <w:rsid w:val="00D33E49"/>
    <w:rsid w:val="00D34C45"/>
    <w:rsid w:val="00D40004"/>
    <w:rsid w:val="00D4054C"/>
    <w:rsid w:val="00D435B1"/>
    <w:rsid w:val="00D57A5F"/>
    <w:rsid w:val="00D66269"/>
    <w:rsid w:val="00D6654A"/>
    <w:rsid w:val="00D668DD"/>
    <w:rsid w:val="00D6691C"/>
    <w:rsid w:val="00D72C4B"/>
    <w:rsid w:val="00D73324"/>
    <w:rsid w:val="00D77904"/>
    <w:rsid w:val="00D83342"/>
    <w:rsid w:val="00D9775E"/>
    <w:rsid w:val="00DA04F1"/>
    <w:rsid w:val="00DA14E4"/>
    <w:rsid w:val="00DA617D"/>
    <w:rsid w:val="00DB02F5"/>
    <w:rsid w:val="00DB6864"/>
    <w:rsid w:val="00DC2FD9"/>
    <w:rsid w:val="00DC3011"/>
    <w:rsid w:val="00DC4DAC"/>
    <w:rsid w:val="00DD2D6F"/>
    <w:rsid w:val="00DD2E59"/>
    <w:rsid w:val="00DD419B"/>
    <w:rsid w:val="00DD6D15"/>
    <w:rsid w:val="00DE0C11"/>
    <w:rsid w:val="00DE4BEE"/>
    <w:rsid w:val="00DF2196"/>
    <w:rsid w:val="00DF2CA6"/>
    <w:rsid w:val="00DF7CD0"/>
    <w:rsid w:val="00E012C6"/>
    <w:rsid w:val="00E018DA"/>
    <w:rsid w:val="00E05463"/>
    <w:rsid w:val="00E14DA2"/>
    <w:rsid w:val="00E248F7"/>
    <w:rsid w:val="00E256CD"/>
    <w:rsid w:val="00E33EA4"/>
    <w:rsid w:val="00E354DF"/>
    <w:rsid w:val="00E4070E"/>
    <w:rsid w:val="00E437EE"/>
    <w:rsid w:val="00E43B97"/>
    <w:rsid w:val="00E44BEA"/>
    <w:rsid w:val="00E47A31"/>
    <w:rsid w:val="00E53452"/>
    <w:rsid w:val="00E548D0"/>
    <w:rsid w:val="00E5647E"/>
    <w:rsid w:val="00E56FE9"/>
    <w:rsid w:val="00E57E16"/>
    <w:rsid w:val="00E60C6F"/>
    <w:rsid w:val="00E61B6C"/>
    <w:rsid w:val="00E646F7"/>
    <w:rsid w:val="00E668D5"/>
    <w:rsid w:val="00E71187"/>
    <w:rsid w:val="00E73385"/>
    <w:rsid w:val="00E733D5"/>
    <w:rsid w:val="00E8258E"/>
    <w:rsid w:val="00E8284F"/>
    <w:rsid w:val="00E836FF"/>
    <w:rsid w:val="00E83D46"/>
    <w:rsid w:val="00E85205"/>
    <w:rsid w:val="00E93D41"/>
    <w:rsid w:val="00E940A4"/>
    <w:rsid w:val="00E959D5"/>
    <w:rsid w:val="00E96812"/>
    <w:rsid w:val="00E97501"/>
    <w:rsid w:val="00EA0ACD"/>
    <w:rsid w:val="00EA15A2"/>
    <w:rsid w:val="00EB04C7"/>
    <w:rsid w:val="00EB1E5C"/>
    <w:rsid w:val="00EB3B9E"/>
    <w:rsid w:val="00EB7B65"/>
    <w:rsid w:val="00EB7B89"/>
    <w:rsid w:val="00EC2C4A"/>
    <w:rsid w:val="00EC44E8"/>
    <w:rsid w:val="00ED0A05"/>
    <w:rsid w:val="00ED2148"/>
    <w:rsid w:val="00EE05E9"/>
    <w:rsid w:val="00EE0E5A"/>
    <w:rsid w:val="00EE2700"/>
    <w:rsid w:val="00EE4D9E"/>
    <w:rsid w:val="00EF0DD0"/>
    <w:rsid w:val="00EF11CF"/>
    <w:rsid w:val="00EF129B"/>
    <w:rsid w:val="00EF40CE"/>
    <w:rsid w:val="00F12E7D"/>
    <w:rsid w:val="00F134A6"/>
    <w:rsid w:val="00F22940"/>
    <w:rsid w:val="00F24DB8"/>
    <w:rsid w:val="00F330C0"/>
    <w:rsid w:val="00F35FB3"/>
    <w:rsid w:val="00F36586"/>
    <w:rsid w:val="00F4040F"/>
    <w:rsid w:val="00F408C4"/>
    <w:rsid w:val="00F5284A"/>
    <w:rsid w:val="00F53A05"/>
    <w:rsid w:val="00F55151"/>
    <w:rsid w:val="00F63251"/>
    <w:rsid w:val="00F67171"/>
    <w:rsid w:val="00F713A3"/>
    <w:rsid w:val="00F72D75"/>
    <w:rsid w:val="00F76061"/>
    <w:rsid w:val="00F85C11"/>
    <w:rsid w:val="00F8604F"/>
    <w:rsid w:val="00F8626C"/>
    <w:rsid w:val="00F93086"/>
    <w:rsid w:val="00F97FEF"/>
    <w:rsid w:val="00FA1090"/>
    <w:rsid w:val="00FA20B1"/>
    <w:rsid w:val="00FA5516"/>
    <w:rsid w:val="00FC52BB"/>
    <w:rsid w:val="00FD3097"/>
    <w:rsid w:val="00FD365C"/>
    <w:rsid w:val="00FD3823"/>
    <w:rsid w:val="00FE2438"/>
    <w:rsid w:val="00FE2E9F"/>
    <w:rsid w:val="00FE37F0"/>
    <w:rsid w:val="00FE497D"/>
    <w:rsid w:val="00FF3DE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Cite" w:uiPriority="99"/>
    <w:lsdException w:name="annotation subject" w:uiPriority="99"/>
    <w:lsdException w:name="No List" w:uiPriority="99"/>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qFormat/>
    <w:rsid w:val="003C1A2B"/>
    <w:rPr>
      <w:rFonts w:ascii="Times New Roman" w:eastAsia="Times New Roman" w:hAnsi="Times New Roman"/>
      <w:spacing w:val="-3"/>
      <w:sz w:val="24"/>
      <w:lang w:eastAsia="en-US"/>
    </w:rPr>
  </w:style>
  <w:style w:type="paragraph" w:styleId="Heading1">
    <w:name w:val="heading 1"/>
    <w:aliases w:val="Heading 1.I,Nível 1,nivel 2,nivel 1"/>
    <w:next w:val="Normal"/>
    <w:link w:val="Heading1Char"/>
    <w:qFormat/>
    <w:rsid w:val="00B87A39"/>
    <w:pPr>
      <w:keepNext/>
      <w:numPr>
        <w:numId w:val="6"/>
      </w:numPr>
      <w:spacing w:before="240" w:after="240"/>
      <w:jc w:val="center"/>
      <w:outlineLvl w:val="0"/>
    </w:pPr>
    <w:rPr>
      <w:rFonts w:ascii="Times New Roman Bold" w:eastAsia="Times New Roman" w:hAnsi="Times New Roman Bold"/>
      <w:b/>
      <w:smallCaps/>
      <w:noProof/>
      <w:sz w:val="28"/>
      <w:lang w:val="en-US" w:eastAsia="en-US"/>
    </w:rPr>
  </w:style>
  <w:style w:type="paragraph" w:styleId="Heading2">
    <w:name w:val="heading 2"/>
    <w:aliases w:val="Heading 2.A,Título 2 Gar"/>
    <w:next w:val="Normal"/>
    <w:link w:val="Heading2Char"/>
    <w:qFormat/>
    <w:rsid w:val="00B87A39"/>
    <w:pPr>
      <w:keepNext/>
      <w:numPr>
        <w:numId w:val="4"/>
      </w:numPr>
      <w:spacing w:before="120" w:after="120"/>
      <w:jc w:val="both"/>
      <w:outlineLvl w:val="1"/>
    </w:pPr>
    <w:rPr>
      <w:rFonts w:ascii="Times New Roman Bold" w:eastAsia="Times New Roman" w:hAnsi="Times New Roman Bold"/>
      <w:b/>
      <w:noProof/>
      <w:sz w:val="24"/>
      <w:lang w:val="en-US" w:eastAsia="en-US"/>
    </w:rPr>
  </w:style>
  <w:style w:type="paragraph" w:styleId="Heading3">
    <w:name w:val="heading 3"/>
    <w:aliases w:val="Heading 3.1"/>
    <w:next w:val="Normal"/>
    <w:link w:val="Heading3Char"/>
    <w:qFormat/>
    <w:rsid w:val="00B87A39"/>
    <w:pPr>
      <w:keepNext/>
      <w:numPr>
        <w:numId w:val="5"/>
      </w:numPr>
      <w:spacing w:before="120" w:after="120"/>
      <w:jc w:val="both"/>
      <w:outlineLvl w:val="2"/>
    </w:pPr>
    <w:rPr>
      <w:rFonts w:ascii="Times New Roman Bold" w:eastAsia="Times New Roman" w:hAnsi="Times New Roman Bold"/>
      <w:b/>
      <w:noProof/>
      <w:sz w:val="24"/>
      <w:lang w:val="en-US" w:eastAsia="en-US"/>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lang w:val="en-US" w:eastAsia="en-US"/>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eastAsia="Times New Roman" w:hAnsi="Times New Roman Bold"/>
      <w:b/>
      <w:noProof/>
      <w:sz w:val="24"/>
      <w:lang w:val="en-US" w:eastAsia="en-US"/>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2"/>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Nível 1 Char,nivel 2 Char,nivel 1 Char"/>
    <w:link w:val="Heading1"/>
    <w:rsid w:val="00BF4A43"/>
    <w:rPr>
      <w:rFonts w:ascii="Times New Roman Bold" w:eastAsia="Times New Roman" w:hAnsi="Times New Roman Bold"/>
      <w:b/>
      <w:smallCaps/>
      <w:noProof/>
      <w:sz w:val="28"/>
      <w:lang w:val="en-US" w:eastAsia="en-US"/>
    </w:rPr>
  </w:style>
  <w:style w:type="character" w:customStyle="1" w:styleId="Heading2Char">
    <w:name w:val="Heading 2 Char"/>
    <w:aliases w:val="Heading 2.A Char,Título 2 Gar Char"/>
    <w:link w:val="Heading2"/>
    <w:rsid w:val="00816867"/>
    <w:rPr>
      <w:rFonts w:ascii="Times New Roman Bold" w:eastAsia="Times New Roman" w:hAnsi="Times New Roman Bold"/>
      <w:b/>
      <w:noProof/>
      <w:sz w:val="24"/>
      <w:lang w:val="en-US" w:eastAsia="en-US"/>
    </w:rPr>
  </w:style>
  <w:style w:type="character" w:customStyle="1" w:styleId="Heading3Char">
    <w:name w:val="Heading 3 Char"/>
    <w:aliases w:val="Heading 3.1 Char"/>
    <w:link w:val="Heading3"/>
    <w:rsid w:val="00816867"/>
    <w:rPr>
      <w:rFonts w:ascii="Times New Roman Bold" w:eastAsia="Times New Roman" w:hAnsi="Times New Roman Bold"/>
      <w:b/>
      <w:noProof/>
      <w:sz w:val="24"/>
      <w:lang w:val="en-US" w:eastAsia="en-US"/>
    </w:rPr>
  </w:style>
  <w:style w:type="character" w:customStyle="1" w:styleId="Heading4Char">
    <w:name w:val="Heading 4 Char"/>
    <w:aliases w:val="Heading 4.a Char"/>
    <w:link w:val="Heading4"/>
    <w:rsid w:val="00816867"/>
    <w:rPr>
      <w:rFonts w:ascii="Times New Roman Bold" w:eastAsia="Times New Roman" w:hAnsi="Times New Roman Bold"/>
      <w:b/>
      <w:noProof/>
      <w:sz w:val="24"/>
      <w:lang w:val="en-US" w:eastAsia="en-US"/>
    </w:rPr>
  </w:style>
  <w:style w:type="character" w:customStyle="1" w:styleId="Heading5Char">
    <w:name w:val="Heading 5 Char"/>
    <w:aliases w:val="Heading 5.(i) Char"/>
    <w:link w:val="Heading5"/>
    <w:rsid w:val="00816867"/>
    <w:rPr>
      <w:rFonts w:ascii="Times New Roman Bold" w:eastAsia="Times New Roman" w:hAnsi="Times New Roman Bold"/>
      <w:b/>
      <w:noProof/>
      <w:sz w:val="24"/>
      <w:lang w:val="en-US" w:eastAsia="en-US"/>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eastAsia="en-US"/>
    </w:rPr>
  </w:style>
  <w:style w:type="character" w:customStyle="1" w:styleId="Heading8Char">
    <w:name w:val="Heading 8 Char"/>
    <w:link w:val="Heading8"/>
    <w:rsid w:val="00816867"/>
    <w:rPr>
      <w:rFonts w:eastAsia="Times New Roman"/>
      <w:i/>
      <w:iCs/>
      <w:sz w:val="24"/>
      <w:szCs w:val="24"/>
      <w:lang w:eastAsia="en-US"/>
    </w:rPr>
  </w:style>
  <w:style w:type="character" w:customStyle="1" w:styleId="Heading9Char">
    <w:name w:val="Heading 9 Char"/>
    <w:link w:val="Heading9"/>
    <w:rsid w:val="00816867"/>
    <w:rPr>
      <w:rFonts w:ascii="Cambria" w:eastAsia="Times New Roman" w:hAnsi="Cambria"/>
      <w:sz w:val="22"/>
      <w:szCs w:val="22"/>
      <w:lang w:eastAsia="en-US"/>
    </w:rPr>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FC0621"/>
    <w:rPr>
      <w:rFonts w:ascii="Tahoma" w:hAnsi="Tahoma"/>
      <w:spacing w:val="0"/>
      <w:sz w:val="16"/>
      <w:szCs w:val="16"/>
    </w:rPr>
  </w:style>
  <w:style w:type="character" w:customStyle="1" w:styleId="BalloonTextChar">
    <w:name w:val="Balloon Text Char"/>
    <w:link w:val="BalloonText"/>
    <w:rsid w:val="00FC0621"/>
    <w:rPr>
      <w:rFonts w:ascii="Tahoma" w:eastAsia="Times New Roman" w:hAnsi="Tahoma" w:cs="Tahoma"/>
      <w:sz w:val="16"/>
      <w:szCs w:val="16"/>
    </w:rPr>
  </w:style>
  <w:style w:type="paragraph" w:styleId="FootnoteText">
    <w:name w:val="footnote text"/>
    <w:aliases w:val="fn,foottextfra,footnote,F,FOOTNOTES,single space,footnote text, Car,Car,Footnote Text Char Char,ft,Texto nota piepddes Car Car,Texto nota piepddes Car,Texto nota piepddes Car Car Car Car,Texto nota piepddes Car Car Car Car Car Car Car"/>
    <w:basedOn w:val="Normal"/>
    <w:link w:val="FootnoteTextChar"/>
    <w:qFormat/>
    <w:rsid w:val="00B87A39"/>
    <w:pPr>
      <w:keepNext/>
      <w:keepLines/>
      <w:spacing w:after="120"/>
      <w:ind w:left="288" w:hanging="288"/>
      <w:jc w:val="both"/>
    </w:pPr>
    <w:rPr>
      <w:sz w:val="20"/>
    </w:rPr>
  </w:style>
  <w:style w:type="character" w:customStyle="1" w:styleId="FootnoteTextChar">
    <w:name w:val="Footnote Text Char"/>
    <w:aliases w:val="fn Char,foottextfra Char,footnote Char,F Char,FOOTNOTES Char,single space Char,footnote text Char, Car Char,Car Char,Footnote Text Char Char Char,ft Char,Texto nota piepddes Car Car Char,Texto nota piepddes Car Char"/>
    <w:link w:val="FootnoteText"/>
    <w:rsid w:val="00902F77"/>
    <w:rPr>
      <w:rFonts w:ascii="Times New Roman" w:eastAsia="Times New Roman" w:hAnsi="Times New Roman"/>
      <w:spacing w:val="-3"/>
      <w:lang w:val="es-ES_tradnl"/>
    </w:rPr>
  </w:style>
  <w:style w:type="character" w:styleId="FootnoteReference">
    <w:name w:val="footnote reference"/>
    <w:aliases w:val="Referência a notas de rodapé,pie pddes,FC,referencia nota al pie,Ref. de nota al pie."/>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816867"/>
    <w:pPr>
      <w:keepNext/>
      <w:tabs>
        <w:tab w:val="num" w:pos="648"/>
        <w:tab w:val="left" w:pos="1440"/>
      </w:tabs>
      <w:spacing w:before="240" w:after="240"/>
      <w:ind w:firstLine="288"/>
      <w:jc w:val="center"/>
    </w:pPr>
    <w:rPr>
      <w:rFonts w:eastAsia="Calibri"/>
      <w:b/>
      <w:smallCaps/>
      <w:spacing w:val="0"/>
      <w:szCs w:val="22"/>
    </w:rPr>
  </w:style>
  <w:style w:type="character" w:customStyle="1" w:styleId="ChapterChar">
    <w:name w:val="Chapter Char"/>
    <w:link w:val="Chapter"/>
    <w:rsid w:val="00816867"/>
    <w:rPr>
      <w:rFonts w:ascii="Times New Roman" w:hAnsi="Times New Roman"/>
      <w:b/>
      <w:smallCaps/>
      <w:sz w:val="24"/>
      <w:szCs w:val="22"/>
      <w:lang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paragraph" w:customStyle="1" w:styleId="Paragraph">
    <w:name w:val="Paragraph"/>
    <w:aliases w:val="paragraph,p,PARAGRAPH,PG,pa,at,at Char"/>
    <w:basedOn w:val="BodyTextIndent"/>
    <w:link w:val="ParagraphChar"/>
    <w:rsid w:val="00816867"/>
    <w:pPr>
      <w:tabs>
        <w:tab w:val="num" w:pos="720"/>
      </w:tabs>
      <w:spacing w:before="120"/>
      <w:ind w:hanging="720"/>
      <w:jc w:val="both"/>
      <w:outlineLvl w:val="1"/>
    </w:pPr>
    <w:rPr>
      <w:rFonts w:eastAsia="Calibri"/>
      <w:spacing w:val="0"/>
      <w:szCs w:val="22"/>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character" w:customStyle="1" w:styleId="ParagraphChar">
    <w:name w:val="Paragraph Char"/>
    <w:link w:val="Paragraph"/>
    <w:rsid w:val="00816867"/>
    <w:rPr>
      <w:rFonts w:ascii="Times New Roman" w:hAnsi="Times New Roman"/>
      <w:sz w:val="24"/>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lang w:val="en-US" w:eastAsia="en-US"/>
    </w:rPr>
  </w:style>
  <w:style w:type="paragraph" w:styleId="Caption">
    <w:name w:val="caption"/>
    <w:aliases w:val="Legenda Char,Legenda Char Char Char Char,Legenda Char Char Char Char Char Char Char,Legenda Gar"/>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uiPriority w:val="39"/>
    <w:rsid w:val="00B87A39"/>
    <w:pPr>
      <w:tabs>
        <w:tab w:val="left" w:pos="1627"/>
        <w:tab w:val="right" w:leader="dot" w:pos="8630"/>
      </w:tabs>
      <w:ind w:left="1713" w:hanging="547"/>
    </w:pPr>
    <w:rPr>
      <w:noProof/>
    </w:rPr>
  </w:style>
  <w:style w:type="paragraph" w:styleId="EndnoteText">
    <w:name w:val="endnote text"/>
    <w:basedOn w:val="Normal"/>
    <w:link w:val="EndnoteTextChar"/>
    <w:rsid w:val="0018208E"/>
    <w:rPr>
      <w:sz w:val="20"/>
    </w:rPr>
  </w:style>
  <w:style w:type="character" w:customStyle="1" w:styleId="EndnoteTextChar">
    <w:name w:val="Endnote Text Char"/>
    <w:link w:val="EndnoteText"/>
    <w:rsid w:val="0018208E"/>
    <w:rPr>
      <w:rFonts w:ascii="Times New Roman" w:eastAsia="Times New Roman" w:hAnsi="Times New Roman"/>
      <w:spacing w:val="-3"/>
      <w:lang w:val="es-ES_tradnl" w:eastAsia="en-US"/>
    </w:rPr>
  </w:style>
  <w:style w:type="character" w:styleId="EndnoteReference">
    <w:name w:val="endnote reference"/>
    <w:rsid w:val="0018208E"/>
    <w:rPr>
      <w:vertAlign w:val="superscript"/>
    </w:rPr>
  </w:style>
  <w:style w:type="paragraph" w:customStyle="1" w:styleId="Titulo2">
    <w:name w:val="Titulo 2"/>
    <w:basedOn w:val="Normal"/>
    <w:rsid w:val="00821D79"/>
    <w:pPr>
      <w:widowControl w:val="0"/>
      <w:numPr>
        <w:numId w:val="11"/>
      </w:numPr>
      <w:tabs>
        <w:tab w:val="left" w:pos="492"/>
        <w:tab w:val="left" w:pos="1152"/>
        <w:tab w:val="left" w:pos="1872"/>
        <w:tab w:val="left" w:pos="2592"/>
        <w:tab w:val="left" w:pos="3312"/>
        <w:tab w:val="left" w:pos="4032"/>
        <w:tab w:val="left" w:pos="4752"/>
        <w:tab w:val="left" w:pos="5472"/>
      </w:tabs>
      <w:overflowPunct w:val="0"/>
      <w:textAlignment w:val="baseline"/>
    </w:pPr>
    <w:rPr>
      <w:bCs/>
      <w:iCs/>
      <w:color w:val="000000"/>
      <w:spacing w:val="0"/>
      <w:sz w:val="22"/>
      <w:szCs w:val="24"/>
      <w:lang w:eastAsia="pt-BR"/>
    </w:rPr>
  </w:style>
  <w:style w:type="paragraph" w:customStyle="1" w:styleId="BankNormal">
    <w:name w:val="BankNormal"/>
    <w:basedOn w:val="Normal"/>
    <w:rsid w:val="00C626DC"/>
    <w:pPr>
      <w:widowControl w:val="0"/>
      <w:tabs>
        <w:tab w:val="left" w:pos="492"/>
        <w:tab w:val="left" w:pos="1152"/>
        <w:tab w:val="left" w:pos="1872"/>
        <w:tab w:val="left" w:pos="2592"/>
        <w:tab w:val="left" w:pos="3312"/>
        <w:tab w:val="left" w:pos="4032"/>
        <w:tab w:val="left" w:pos="4752"/>
        <w:tab w:val="left" w:pos="5472"/>
      </w:tabs>
      <w:overflowPunct w:val="0"/>
      <w:autoSpaceDE w:val="0"/>
      <w:autoSpaceDN w:val="0"/>
      <w:adjustRightInd w:val="0"/>
      <w:spacing w:after="240"/>
      <w:jc w:val="both"/>
      <w:textAlignment w:val="baseline"/>
    </w:pPr>
    <w:rPr>
      <w:bCs/>
      <w:spacing w:val="0"/>
      <w:sz w:val="22"/>
      <w:lang w:val="en-US"/>
    </w:rPr>
  </w:style>
  <w:style w:type="paragraph" w:styleId="List">
    <w:name w:val="List"/>
    <w:basedOn w:val="Normal"/>
    <w:autoRedefine/>
    <w:rsid w:val="00C626DC"/>
    <w:pPr>
      <w:widowControl w:val="0"/>
      <w:tabs>
        <w:tab w:val="left" w:pos="492"/>
        <w:tab w:val="left" w:pos="800"/>
        <w:tab w:val="left" w:pos="1152"/>
        <w:tab w:val="left" w:pos="1872"/>
        <w:tab w:val="left" w:pos="2592"/>
        <w:tab w:val="left" w:pos="3312"/>
        <w:tab w:val="left" w:pos="4032"/>
        <w:tab w:val="left" w:pos="4752"/>
        <w:tab w:val="left" w:pos="5472"/>
      </w:tabs>
      <w:overflowPunct w:val="0"/>
      <w:autoSpaceDE w:val="0"/>
      <w:autoSpaceDN w:val="0"/>
      <w:adjustRightInd w:val="0"/>
      <w:spacing w:after="120"/>
      <w:ind w:left="1008"/>
      <w:jc w:val="both"/>
      <w:textAlignment w:val="baseline"/>
    </w:pPr>
    <w:rPr>
      <w:iCs/>
      <w:spacing w:val="0"/>
      <w:sz w:val="22"/>
      <w:szCs w:val="24"/>
      <w:lang w:eastAsia="pt-BR"/>
    </w:rPr>
  </w:style>
  <w:style w:type="paragraph" w:customStyle="1" w:styleId="Subttulo2">
    <w:name w:val="Subtítulo 2"/>
    <w:basedOn w:val="Normal"/>
    <w:next w:val="Normal"/>
    <w:autoRedefine/>
    <w:rsid w:val="00C626DC"/>
    <w:pPr>
      <w:widowControl w:val="0"/>
      <w:tabs>
        <w:tab w:val="left" w:pos="492"/>
        <w:tab w:val="left" w:pos="1152"/>
        <w:tab w:val="left" w:pos="1800"/>
        <w:tab w:val="left" w:pos="1872"/>
        <w:tab w:val="left" w:pos="2592"/>
        <w:tab w:val="left" w:pos="3312"/>
        <w:tab w:val="left" w:pos="4032"/>
        <w:tab w:val="left" w:pos="4752"/>
        <w:tab w:val="left" w:pos="5472"/>
      </w:tabs>
      <w:overflowPunct w:val="0"/>
      <w:autoSpaceDE w:val="0"/>
      <w:autoSpaceDN w:val="0"/>
      <w:adjustRightInd w:val="0"/>
      <w:jc w:val="both"/>
      <w:textAlignment w:val="baseline"/>
    </w:pPr>
    <w:rPr>
      <w:b/>
      <w:bCs/>
      <w:spacing w:val="0"/>
      <w:sz w:val="22"/>
      <w:szCs w:val="24"/>
      <w:lang w:eastAsia="it-IT"/>
    </w:rPr>
  </w:style>
  <w:style w:type="character" w:customStyle="1" w:styleId="Comentrio2Char">
    <w:name w:val="Comentário 2 Char"/>
    <w:rsid w:val="00C626DC"/>
    <w:rPr>
      <w:rFonts w:ascii="Times New Roman Bold" w:hAnsi="Times New Roman Bold"/>
      <w:b/>
      <w:bCs/>
      <w:snapToGrid w:val="0"/>
      <w:color w:val="FF0000"/>
      <w:sz w:val="28"/>
      <w:szCs w:val="28"/>
      <w:lang w:val="pt-BR" w:eastAsia="en-US" w:bidi="ar-SA"/>
    </w:rPr>
  </w:style>
  <w:style w:type="paragraph" w:styleId="BodyText2">
    <w:name w:val="Body Text 2"/>
    <w:basedOn w:val="Normal"/>
    <w:link w:val="BodyText2Char"/>
    <w:rsid w:val="00153D1D"/>
    <w:pPr>
      <w:spacing w:after="120" w:line="480" w:lineRule="auto"/>
    </w:pPr>
  </w:style>
  <w:style w:type="character" w:customStyle="1" w:styleId="BodyText2Char">
    <w:name w:val="Body Text 2 Char"/>
    <w:link w:val="BodyText2"/>
    <w:rsid w:val="00153D1D"/>
    <w:rPr>
      <w:rFonts w:ascii="Times New Roman" w:eastAsia="Times New Roman" w:hAnsi="Times New Roman"/>
      <w:spacing w:val="-3"/>
      <w:sz w:val="24"/>
      <w:lang w:val="es-ES_tradnl" w:eastAsia="en-US"/>
    </w:rPr>
  </w:style>
  <w:style w:type="paragraph" w:customStyle="1" w:styleId="xl29">
    <w:name w:val="xl29"/>
    <w:basedOn w:val="Normal"/>
    <w:rsid w:val="00153D1D"/>
    <w:pPr>
      <w:pBdr>
        <w:left w:val="single" w:sz="4" w:space="0" w:color="auto"/>
        <w:bottom w:val="single" w:sz="4" w:space="0" w:color="auto"/>
      </w:pBdr>
      <w:spacing w:before="100" w:beforeAutospacing="1" w:after="100" w:afterAutospacing="1"/>
      <w:jc w:val="center"/>
    </w:pPr>
    <w:rPr>
      <w:rFonts w:ascii="Arial" w:eastAsia="Arial Unicode MS" w:hAnsi="Arial" w:cs="Arial"/>
      <w:b/>
      <w:bCs/>
      <w:spacing w:val="0"/>
      <w:szCs w:val="24"/>
      <w:lang w:val="en-US"/>
    </w:rPr>
  </w:style>
  <w:style w:type="paragraph" w:customStyle="1" w:styleId="AbbrDesc">
    <w:name w:val="AbbrDesc"/>
    <w:basedOn w:val="Normal"/>
    <w:rsid w:val="00153D1D"/>
    <w:pPr>
      <w:tabs>
        <w:tab w:val="left" w:pos="3060"/>
      </w:tabs>
      <w:jc w:val="both"/>
    </w:pPr>
    <w:rPr>
      <w:spacing w:val="0"/>
    </w:rPr>
  </w:style>
  <w:style w:type="paragraph" w:styleId="ListParagraph">
    <w:name w:val="List Paragraph"/>
    <w:basedOn w:val="Normal"/>
    <w:link w:val="ListParagraphChar"/>
    <w:uiPriority w:val="34"/>
    <w:qFormat/>
    <w:rsid w:val="00153D1D"/>
    <w:pPr>
      <w:ind w:left="720"/>
      <w:contextualSpacing/>
    </w:pPr>
    <w:rPr>
      <w:spacing w:val="0"/>
      <w:szCs w:val="24"/>
    </w:rPr>
  </w:style>
  <w:style w:type="paragraph" w:customStyle="1" w:styleId="Default">
    <w:name w:val="Default"/>
    <w:rsid w:val="00153D1D"/>
    <w:pPr>
      <w:autoSpaceDE w:val="0"/>
      <w:autoSpaceDN w:val="0"/>
      <w:adjustRightInd w:val="0"/>
    </w:pPr>
    <w:rPr>
      <w:rFonts w:cs="Calibri"/>
      <w:color w:val="000000"/>
      <w:sz w:val="24"/>
      <w:szCs w:val="24"/>
      <w:lang w:eastAsia="en-US"/>
    </w:rPr>
  </w:style>
  <w:style w:type="paragraph" w:customStyle="1" w:styleId="ListParagraph1">
    <w:name w:val="List Paragraph1"/>
    <w:basedOn w:val="Normal"/>
    <w:uiPriority w:val="34"/>
    <w:qFormat/>
    <w:rsid w:val="00333873"/>
    <w:pPr>
      <w:spacing w:after="200" w:line="276" w:lineRule="auto"/>
      <w:ind w:left="720"/>
      <w:contextualSpacing/>
    </w:pPr>
    <w:rPr>
      <w:rFonts w:ascii="Calibri" w:eastAsia="Calibri" w:hAnsi="Calibri"/>
      <w:spacing w:val="0"/>
      <w:sz w:val="22"/>
      <w:szCs w:val="22"/>
      <w:lang w:val="en-US"/>
    </w:rPr>
  </w:style>
  <w:style w:type="paragraph" w:customStyle="1" w:styleId="MANAUS-Corpodetexto">
    <w:name w:val="MANAUS - Corpo de texto"/>
    <w:basedOn w:val="Normal"/>
    <w:link w:val="MANAUS-CorpodetextoChar1"/>
    <w:rsid w:val="00332DCE"/>
    <w:pPr>
      <w:spacing w:before="60" w:after="60" w:line="360" w:lineRule="auto"/>
      <w:ind w:firstLine="357"/>
      <w:jc w:val="both"/>
    </w:pPr>
    <w:rPr>
      <w:spacing w:val="0"/>
      <w:szCs w:val="24"/>
      <w:lang w:bidi="en-US"/>
    </w:rPr>
  </w:style>
  <w:style w:type="character" w:styleId="HTMLCite">
    <w:name w:val="HTML Cite"/>
    <w:uiPriority w:val="99"/>
    <w:unhideWhenUsed/>
    <w:rsid w:val="00E354DF"/>
    <w:rPr>
      <w:i/>
      <w:iCs/>
    </w:rPr>
  </w:style>
  <w:style w:type="table" w:styleId="TableClassic1">
    <w:name w:val="Table Classic 1"/>
    <w:basedOn w:val="TableNormal"/>
    <w:rsid w:val="0006199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061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rsid w:val="00F8604F"/>
    <w:pPr>
      <w:spacing w:line="360" w:lineRule="auto"/>
      <w:jc w:val="both"/>
    </w:pPr>
    <w:rPr>
      <w:spacing w:val="0"/>
      <w:lang w:eastAsia="pt-BR"/>
    </w:rPr>
  </w:style>
  <w:style w:type="paragraph" w:customStyle="1" w:styleId="Estilo1">
    <w:name w:val="Estilo1"/>
    <w:basedOn w:val="Heading4"/>
    <w:link w:val="Estilo1Char"/>
    <w:qFormat/>
    <w:rsid w:val="00F8604F"/>
    <w:pPr>
      <w:numPr>
        <w:ilvl w:val="0"/>
        <w:numId w:val="0"/>
      </w:numPr>
      <w:tabs>
        <w:tab w:val="clear" w:pos="1440"/>
      </w:tabs>
      <w:spacing w:before="240" w:after="60"/>
    </w:pPr>
    <w:rPr>
      <w:rFonts w:ascii="Times New Roman" w:hAnsi="Times New Roman"/>
      <w:bCs/>
      <w:i/>
      <w:noProof w:val="0"/>
      <w:sz w:val="28"/>
      <w:szCs w:val="24"/>
      <w:lang w:val="pt-BR" w:eastAsia="pt-BR"/>
    </w:rPr>
  </w:style>
  <w:style w:type="paragraph" w:styleId="TOC4">
    <w:name w:val="toc 4"/>
    <w:basedOn w:val="Normal"/>
    <w:next w:val="Normal"/>
    <w:autoRedefine/>
    <w:rsid w:val="00F8604F"/>
    <w:pPr>
      <w:ind w:left="720"/>
    </w:pPr>
    <w:rPr>
      <w:rFonts w:asciiTheme="minorHAnsi" w:hAnsiTheme="minorHAnsi" w:cstheme="minorHAnsi"/>
      <w:spacing w:val="0"/>
      <w:sz w:val="20"/>
      <w:lang w:eastAsia="pt-BR"/>
    </w:rPr>
  </w:style>
  <w:style w:type="paragraph" w:styleId="TOC5">
    <w:name w:val="toc 5"/>
    <w:basedOn w:val="Normal"/>
    <w:next w:val="Normal"/>
    <w:autoRedefine/>
    <w:rsid w:val="00F8604F"/>
    <w:pPr>
      <w:ind w:left="960"/>
    </w:pPr>
    <w:rPr>
      <w:rFonts w:asciiTheme="minorHAnsi" w:hAnsiTheme="minorHAnsi" w:cstheme="minorHAnsi"/>
      <w:spacing w:val="0"/>
      <w:sz w:val="20"/>
      <w:lang w:eastAsia="pt-BR"/>
    </w:rPr>
  </w:style>
  <w:style w:type="paragraph" w:styleId="TOC6">
    <w:name w:val="toc 6"/>
    <w:basedOn w:val="Normal"/>
    <w:next w:val="Normal"/>
    <w:autoRedefine/>
    <w:rsid w:val="00F8604F"/>
    <w:pPr>
      <w:ind w:left="1200"/>
    </w:pPr>
    <w:rPr>
      <w:rFonts w:asciiTheme="minorHAnsi" w:hAnsiTheme="minorHAnsi" w:cstheme="minorHAnsi"/>
      <w:spacing w:val="0"/>
      <w:sz w:val="20"/>
      <w:lang w:eastAsia="pt-BR"/>
    </w:rPr>
  </w:style>
  <w:style w:type="paragraph" w:styleId="TOC7">
    <w:name w:val="toc 7"/>
    <w:basedOn w:val="Normal"/>
    <w:next w:val="Normal"/>
    <w:autoRedefine/>
    <w:rsid w:val="00F8604F"/>
    <w:pPr>
      <w:ind w:left="1440"/>
    </w:pPr>
    <w:rPr>
      <w:rFonts w:asciiTheme="minorHAnsi" w:hAnsiTheme="minorHAnsi" w:cstheme="minorHAnsi"/>
      <w:spacing w:val="0"/>
      <w:sz w:val="20"/>
      <w:lang w:eastAsia="pt-BR"/>
    </w:rPr>
  </w:style>
  <w:style w:type="paragraph" w:styleId="TOC8">
    <w:name w:val="toc 8"/>
    <w:basedOn w:val="Normal"/>
    <w:next w:val="Normal"/>
    <w:autoRedefine/>
    <w:rsid w:val="00F8604F"/>
    <w:pPr>
      <w:ind w:left="1680"/>
    </w:pPr>
    <w:rPr>
      <w:rFonts w:asciiTheme="minorHAnsi" w:hAnsiTheme="minorHAnsi" w:cstheme="minorHAnsi"/>
      <w:spacing w:val="0"/>
      <w:sz w:val="20"/>
      <w:lang w:eastAsia="pt-BR"/>
    </w:rPr>
  </w:style>
  <w:style w:type="paragraph" w:styleId="TOC9">
    <w:name w:val="toc 9"/>
    <w:basedOn w:val="Normal"/>
    <w:next w:val="Normal"/>
    <w:autoRedefine/>
    <w:rsid w:val="00F8604F"/>
    <w:pPr>
      <w:ind w:left="1920"/>
    </w:pPr>
    <w:rPr>
      <w:rFonts w:asciiTheme="minorHAnsi" w:hAnsiTheme="minorHAnsi" w:cstheme="minorHAnsi"/>
      <w:spacing w:val="0"/>
      <w:sz w:val="20"/>
      <w:lang w:eastAsia="pt-BR"/>
    </w:rPr>
  </w:style>
  <w:style w:type="paragraph" w:styleId="BodyText3">
    <w:name w:val="Body Text 3"/>
    <w:basedOn w:val="Normal"/>
    <w:link w:val="BodyText3Char"/>
    <w:unhideWhenUsed/>
    <w:rsid w:val="00F8604F"/>
    <w:pPr>
      <w:spacing w:after="120"/>
    </w:pPr>
    <w:rPr>
      <w:spacing w:val="0"/>
      <w:sz w:val="16"/>
      <w:szCs w:val="16"/>
      <w:lang w:eastAsia="pt-BR"/>
    </w:rPr>
  </w:style>
  <w:style w:type="character" w:customStyle="1" w:styleId="BodyText3Char">
    <w:name w:val="Body Text 3 Char"/>
    <w:basedOn w:val="DefaultParagraphFont"/>
    <w:link w:val="BodyText3"/>
    <w:uiPriority w:val="99"/>
    <w:semiHidden/>
    <w:rsid w:val="00F8604F"/>
    <w:rPr>
      <w:rFonts w:ascii="Times New Roman" w:eastAsia="Times New Roman" w:hAnsi="Times New Roman"/>
      <w:sz w:val="16"/>
      <w:szCs w:val="16"/>
    </w:rPr>
  </w:style>
  <w:style w:type="paragraph" w:customStyle="1" w:styleId="xl65">
    <w:name w:val="xl65"/>
    <w:basedOn w:val="Normal"/>
    <w:rsid w:val="00F8604F"/>
    <w:pPr>
      <w:spacing w:before="100" w:beforeAutospacing="1" w:after="100" w:afterAutospacing="1"/>
      <w:jc w:val="center"/>
    </w:pPr>
    <w:rPr>
      <w:spacing w:val="0"/>
      <w:szCs w:val="24"/>
      <w:lang w:eastAsia="pt-BR"/>
    </w:rPr>
  </w:style>
  <w:style w:type="paragraph" w:customStyle="1" w:styleId="xl66">
    <w:name w:val="xl66"/>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67">
    <w:name w:val="xl67"/>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spacing w:val="0"/>
      <w:sz w:val="18"/>
      <w:szCs w:val="18"/>
      <w:lang w:eastAsia="pt-BR"/>
    </w:rPr>
  </w:style>
  <w:style w:type="paragraph" w:customStyle="1" w:styleId="xl68">
    <w:name w:val="xl68"/>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spacing w:val="0"/>
      <w:sz w:val="18"/>
      <w:szCs w:val="18"/>
      <w:lang w:eastAsia="pt-BR"/>
    </w:rPr>
  </w:style>
  <w:style w:type="paragraph" w:customStyle="1" w:styleId="xl69">
    <w:name w:val="xl69"/>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pacing w:val="0"/>
      <w:sz w:val="18"/>
      <w:szCs w:val="18"/>
      <w:lang w:eastAsia="pt-BR"/>
    </w:rPr>
  </w:style>
  <w:style w:type="paragraph" w:customStyle="1" w:styleId="xl70">
    <w:name w:val="xl70"/>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71">
    <w:name w:val="xl71"/>
    <w:basedOn w:val="Normal"/>
    <w:rsid w:val="00F8604F"/>
    <w:pPr>
      <w:pBdr>
        <w:top w:val="single" w:sz="4" w:space="0" w:color="000000"/>
        <w:left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72">
    <w:name w:val="xl72"/>
    <w:basedOn w:val="Normal"/>
    <w:rsid w:val="00F8604F"/>
    <w:pPr>
      <w:pBdr>
        <w:left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73">
    <w:name w:val="xl73"/>
    <w:basedOn w:val="Normal"/>
    <w:rsid w:val="00F8604F"/>
    <w:pPr>
      <w:pBdr>
        <w:left w:val="single" w:sz="4" w:space="0" w:color="000000"/>
        <w:bottom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74">
    <w:name w:val="xl74"/>
    <w:basedOn w:val="Normal"/>
    <w:rsid w:val="00F8604F"/>
    <w:pPr>
      <w:pBdr>
        <w:top w:val="single" w:sz="4" w:space="0" w:color="000000"/>
        <w:left w:val="single" w:sz="4" w:space="0" w:color="000000"/>
        <w:bottom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75">
    <w:name w:val="xl75"/>
    <w:basedOn w:val="Normal"/>
    <w:rsid w:val="00F8604F"/>
    <w:pPr>
      <w:pBdr>
        <w:top w:val="single" w:sz="4" w:space="0" w:color="000000"/>
        <w:bottom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63">
    <w:name w:val="xl63"/>
    <w:basedOn w:val="Normal"/>
    <w:rsid w:val="00F8604F"/>
    <w:pPr>
      <w:spacing w:before="100" w:beforeAutospacing="1" w:after="100" w:afterAutospacing="1"/>
      <w:jc w:val="center"/>
    </w:pPr>
    <w:rPr>
      <w:spacing w:val="0"/>
      <w:szCs w:val="24"/>
      <w:lang w:eastAsia="pt-BR"/>
    </w:rPr>
  </w:style>
  <w:style w:type="paragraph" w:customStyle="1" w:styleId="xl64">
    <w:name w:val="xl64"/>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character" w:customStyle="1" w:styleId="MANAUS-CorpodetextoChar1">
    <w:name w:val="MANAUS - Corpo de texto Char1"/>
    <w:basedOn w:val="DefaultParagraphFont"/>
    <w:link w:val="MANAUS-Corpodetexto"/>
    <w:rsid w:val="00F8604F"/>
    <w:rPr>
      <w:rFonts w:ascii="Times New Roman" w:eastAsia="Times New Roman" w:hAnsi="Times New Roman"/>
      <w:sz w:val="24"/>
      <w:szCs w:val="24"/>
      <w:lang w:eastAsia="en-US" w:bidi="en-US"/>
    </w:rPr>
  </w:style>
  <w:style w:type="paragraph" w:customStyle="1" w:styleId="Fonte">
    <w:name w:val="Fonte"/>
    <w:basedOn w:val="Normal"/>
    <w:next w:val="Normal"/>
    <w:autoRedefine/>
    <w:qFormat/>
    <w:rsid w:val="00F8604F"/>
    <w:rPr>
      <w:rFonts w:eastAsia="Calibri"/>
      <w:spacing w:val="0"/>
      <w:sz w:val="16"/>
      <w:szCs w:val="22"/>
    </w:rPr>
  </w:style>
  <w:style w:type="paragraph" w:styleId="NoSpacing">
    <w:name w:val="No Spacing"/>
    <w:link w:val="NoSpacingChar"/>
    <w:uiPriority w:val="1"/>
    <w:qFormat/>
    <w:rsid w:val="00E7118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71187"/>
    <w:rPr>
      <w:rFonts w:asciiTheme="minorHAnsi" w:eastAsiaTheme="minorEastAsia" w:hAnsiTheme="minorHAnsi" w:cstheme="minorBidi"/>
      <w:sz w:val="22"/>
      <w:szCs w:val="22"/>
    </w:rPr>
  </w:style>
  <w:style w:type="paragraph" w:styleId="BlockText">
    <w:name w:val="Block Text"/>
    <w:basedOn w:val="Normal"/>
    <w:rsid w:val="00AD5323"/>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hAnsi="Calibri"/>
      <w:i/>
      <w:iCs/>
      <w:color w:val="4F81BD"/>
      <w:lang w:val="es-ES_tradnl"/>
    </w:rPr>
  </w:style>
  <w:style w:type="paragraph" w:styleId="Revision">
    <w:name w:val="Revision"/>
    <w:hidden/>
    <w:uiPriority w:val="99"/>
    <w:rsid w:val="00AD5323"/>
    <w:rPr>
      <w:rFonts w:ascii="Times New Roman" w:eastAsia="Times New Roman" w:hAnsi="Times New Roman"/>
      <w:spacing w:val="-3"/>
      <w:sz w:val="24"/>
      <w:lang w:val="es-ES_tradnl" w:eastAsia="en-US"/>
    </w:rPr>
  </w:style>
  <w:style w:type="paragraph" w:styleId="TOCHeading">
    <w:name w:val="TOC Heading"/>
    <w:basedOn w:val="Heading1"/>
    <w:next w:val="Normal"/>
    <w:uiPriority w:val="39"/>
    <w:unhideWhenUsed/>
    <w:qFormat/>
    <w:rsid w:val="00AD5323"/>
    <w:pPr>
      <w:keepLines/>
      <w:numPr>
        <w:numId w:val="0"/>
      </w:numPr>
      <w:spacing w:before="480" w:after="0" w:line="276" w:lineRule="auto"/>
      <w:jc w:val="left"/>
      <w:outlineLvl w:val="9"/>
    </w:pPr>
    <w:rPr>
      <w:rFonts w:ascii="Cambria" w:hAnsi="Cambria"/>
      <w:bCs/>
      <w:smallCaps w:val="0"/>
      <w:noProof w:val="0"/>
      <w:color w:val="365F91"/>
      <w:szCs w:val="28"/>
      <w:lang w:val="pt-BR"/>
    </w:rPr>
  </w:style>
  <w:style w:type="character" w:customStyle="1" w:styleId="Estilo1Char">
    <w:name w:val="Estilo1 Char"/>
    <w:link w:val="Estilo1"/>
    <w:rsid w:val="00AD5323"/>
    <w:rPr>
      <w:rFonts w:ascii="Times New Roman" w:eastAsia="Times New Roman" w:hAnsi="Times New Roman"/>
      <w:b/>
      <w:bCs/>
      <w:i/>
      <w:sz w:val="28"/>
      <w:szCs w:val="24"/>
    </w:rPr>
  </w:style>
  <w:style w:type="paragraph" w:customStyle="1" w:styleId="Estilo2">
    <w:name w:val="Estilo2"/>
    <w:basedOn w:val="Estilo1"/>
    <w:link w:val="Estilo2Char"/>
    <w:qFormat/>
    <w:rsid w:val="00AD5323"/>
    <w:pPr>
      <w:keepNext w:val="0"/>
      <w:pBdr>
        <w:top w:val="thickThinSmallGap" w:sz="24" w:space="1" w:color="17365D"/>
      </w:pBdr>
      <w:tabs>
        <w:tab w:val="left" w:pos="4110"/>
        <w:tab w:val="right" w:pos="9029"/>
      </w:tabs>
      <w:spacing w:before="0" w:after="0"/>
      <w:jc w:val="left"/>
      <w:outlineLvl w:val="9"/>
    </w:pPr>
    <w:rPr>
      <w:rFonts w:ascii="Cambria" w:hAnsi="Cambria"/>
      <w:b w:val="0"/>
      <w:bCs w:val="0"/>
      <w:i w:val="0"/>
      <w:spacing w:val="-3"/>
      <w:lang w:eastAsia="en-US"/>
    </w:rPr>
  </w:style>
  <w:style w:type="paragraph" w:styleId="IntenseQuote">
    <w:name w:val="Intense Quote"/>
    <w:basedOn w:val="Normal"/>
    <w:next w:val="Normal"/>
    <w:link w:val="IntenseQuoteChar"/>
    <w:uiPriority w:val="30"/>
    <w:qFormat/>
    <w:rsid w:val="00AD5323"/>
    <w:pPr>
      <w:pBdr>
        <w:bottom w:val="single" w:sz="4" w:space="4" w:color="4F81BD"/>
      </w:pBdr>
      <w:spacing w:before="200" w:after="280"/>
      <w:ind w:left="936" w:right="936"/>
    </w:pPr>
    <w:rPr>
      <w:b/>
      <w:bCs/>
      <w:i/>
      <w:iCs/>
      <w:color w:val="4F81BD"/>
      <w:lang w:val="es-ES_tradnl"/>
    </w:rPr>
  </w:style>
  <w:style w:type="character" w:customStyle="1" w:styleId="IntenseQuoteChar">
    <w:name w:val="Intense Quote Char"/>
    <w:basedOn w:val="DefaultParagraphFont"/>
    <w:link w:val="IntenseQuote"/>
    <w:uiPriority w:val="30"/>
    <w:rsid w:val="00AD5323"/>
    <w:rPr>
      <w:rFonts w:ascii="Times New Roman" w:eastAsia="Times New Roman" w:hAnsi="Times New Roman"/>
      <w:b/>
      <w:bCs/>
      <w:i/>
      <w:iCs/>
      <w:color w:val="4F81BD"/>
      <w:spacing w:val="-3"/>
      <w:sz w:val="24"/>
      <w:lang w:val="es-ES_tradnl" w:eastAsia="en-US"/>
    </w:rPr>
  </w:style>
  <w:style w:type="character" w:customStyle="1" w:styleId="Estilo2Char">
    <w:name w:val="Estilo2 Char"/>
    <w:basedOn w:val="Estilo1Char"/>
    <w:link w:val="Estilo2"/>
    <w:rsid w:val="00AD5323"/>
    <w:rPr>
      <w:rFonts w:ascii="Cambria" w:eastAsia="Times New Roman" w:hAnsi="Cambria"/>
      <w:b w:val="0"/>
      <w:bCs w:val="0"/>
      <w:i w:val="0"/>
      <w:spacing w:val="-3"/>
      <w:sz w:val="28"/>
      <w:szCs w:val="24"/>
      <w:lang w:eastAsia="en-US"/>
    </w:rPr>
  </w:style>
  <w:style w:type="paragraph" w:customStyle="1" w:styleId="atencao">
    <w:name w:val="atencao"/>
    <w:basedOn w:val="NoSpacing"/>
    <w:link w:val="atencaoChar"/>
    <w:qFormat/>
    <w:rsid w:val="00337E83"/>
    <w:rPr>
      <w:rFonts w:ascii="Calibri" w:eastAsia="Calibri" w:hAnsi="Calibri" w:cs="Times New Roman"/>
      <w:caps/>
      <w:color w:val="FFFFFF"/>
      <w:sz w:val="18"/>
      <w:szCs w:val="18"/>
      <w:lang w:val="en-US" w:eastAsia="en-US" w:bidi="en-US"/>
    </w:rPr>
  </w:style>
  <w:style w:type="character" w:customStyle="1" w:styleId="atencaoChar">
    <w:name w:val="atencao Char"/>
    <w:link w:val="atencao"/>
    <w:rsid w:val="00337E83"/>
    <w:rPr>
      <w:caps/>
      <w:color w:val="FFFFFF"/>
      <w:sz w:val="18"/>
      <w:szCs w:val="18"/>
      <w:lang w:val="en-US" w:eastAsia="en-US" w:bidi="en-US"/>
    </w:rPr>
  </w:style>
  <w:style w:type="character" w:customStyle="1" w:styleId="ListParagraphChar">
    <w:name w:val="List Paragraph Char"/>
    <w:basedOn w:val="DefaultParagraphFont"/>
    <w:link w:val="ListParagraph"/>
    <w:uiPriority w:val="34"/>
    <w:rsid w:val="00337E83"/>
    <w:rPr>
      <w:rFonts w:ascii="Times New Roman" w:eastAsia="Times New Roman" w:hAnsi="Times New Roman"/>
      <w:sz w:val="24"/>
      <w:szCs w:val="24"/>
      <w:lang w:eastAsia="en-US"/>
    </w:rPr>
  </w:style>
  <w:style w:type="paragraph" w:styleId="BodyTextIndent2">
    <w:name w:val="Body Text Indent 2"/>
    <w:basedOn w:val="Normal"/>
    <w:link w:val="BodyTextIndent2Char"/>
    <w:rsid w:val="00337E83"/>
    <w:pPr>
      <w:ind w:left="1416"/>
    </w:pPr>
    <w:rPr>
      <w:rFonts w:ascii="Calibri" w:hAnsi="Calibri"/>
      <w:spacing w:val="0"/>
      <w:sz w:val="22"/>
      <w:szCs w:val="22"/>
      <w:lang w:val="en-US" w:bidi="en-US"/>
    </w:rPr>
  </w:style>
  <w:style w:type="character" w:customStyle="1" w:styleId="BodyTextIndent2Char">
    <w:name w:val="Body Text Indent 2 Char"/>
    <w:basedOn w:val="DefaultParagraphFont"/>
    <w:link w:val="BodyTextIndent2"/>
    <w:rsid w:val="00337E83"/>
    <w:rPr>
      <w:rFonts w:eastAsia="Times New Roman"/>
      <w:sz w:val="22"/>
      <w:szCs w:val="22"/>
      <w:lang w:val="en-US" w:eastAsia="en-US" w:bidi="en-US"/>
    </w:rPr>
  </w:style>
  <w:style w:type="paragraph" w:customStyle="1" w:styleId="EstiloRecuodecorpodetextoesquerda151cmDeslocamento">
    <w:name w:val="Estilo Recuo de corpo de texto + À esquerda:  151 cm Deslocamento:..."/>
    <w:basedOn w:val="BodyTextIndent"/>
    <w:rsid w:val="00337E83"/>
    <w:pPr>
      <w:widowControl w:val="0"/>
      <w:numPr>
        <w:numId w:val="18"/>
      </w:numPr>
    </w:pPr>
    <w:rPr>
      <w:rFonts w:ascii="Arial" w:hAnsi="Arial"/>
      <w:spacing w:val="0"/>
      <w:lang w:val="en-US" w:bidi="en-US"/>
    </w:rPr>
  </w:style>
  <w:style w:type="character" w:styleId="BookTitle">
    <w:name w:val="Book Title"/>
    <w:uiPriority w:val="33"/>
    <w:qFormat/>
    <w:rsid w:val="00337E83"/>
    <w:rPr>
      <w:b/>
      <w:bCs/>
      <w:smallCaps/>
      <w:spacing w:val="5"/>
    </w:rPr>
  </w:style>
  <w:style w:type="character" w:styleId="Emphasis">
    <w:name w:val="Emphasis"/>
    <w:qFormat/>
    <w:rsid w:val="00337E83"/>
    <w:rPr>
      <w:i/>
      <w:iCs/>
    </w:rPr>
  </w:style>
  <w:style w:type="paragraph" w:customStyle="1" w:styleId="Ttulo2RelatrioManaus">
    <w:name w:val="Título 2_Relatório_Manaus"/>
    <w:basedOn w:val="Normal"/>
    <w:rsid w:val="00337E83"/>
    <w:pPr>
      <w:spacing w:before="60" w:after="60" w:line="360" w:lineRule="auto"/>
    </w:pPr>
    <w:rPr>
      <w:rFonts w:ascii="Calibri" w:hAnsi="Calibri"/>
      <w:b/>
      <w:smallCaps/>
      <w:spacing w:val="0"/>
      <w:sz w:val="22"/>
      <w:szCs w:val="22"/>
      <w:lang w:val="en-US" w:bidi="en-US"/>
    </w:rPr>
  </w:style>
  <w:style w:type="paragraph" w:customStyle="1" w:styleId="Titulo">
    <w:name w:val="Titulo"/>
    <w:basedOn w:val="Normal"/>
    <w:autoRedefine/>
    <w:rsid w:val="00337E83"/>
    <w:pPr>
      <w:keepNext/>
      <w:widowControl w:val="0"/>
      <w:shd w:val="clear" w:color="auto" w:fill="E0E0E0"/>
      <w:autoSpaceDE w:val="0"/>
      <w:autoSpaceDN w:val="0"/>
      <w:adjustRightInd w:val="0"/>
    </w:pPr>
    <w:rPr>
      <w:rFonts w:ascii="Verdana" w:hAnsi="Verdana" w:cs="Tahoma"/>
      <w:b/>
      <w:spacing w:val="0"/>
      <w:sz w:val="20"/>
      <w:szCs w:val="22"/>
      <w:lang w:val="en-US" w:bidi="en-US"/>
    </w:rPr>
  </w:style>
  <w:style w:type="paragraph" w:customStyle="1" w:styleId="pbody">
    <w:name w:val="pbody"/>
    <w:basedOn w:val="Normal"/>
    <w:rsid w:val="00337E83"/>
    <w:pPr>
      <w:spacing w:before="100" w:after="60" w:line="331" w:lineRule="auto"/>
    </w:pPr>
    <w:rPr>
      <w:rFonts w:ascii="Arial" w:hAnsi="Arial" w:cs="Arial"/>
      <w:color w:val="000000"/>
      <w:spacing w:val="0"/>
      <w:sz w:val="18"/>
      <w:szCs w:val="18"/>
      <w:lang w:val="en-US" w:bidi="en-US"/>
    </w:rPr>
  </w:style>
  <w:style w:type="character" w:styleId="Strong">
    <w:name w:val="Strong"/>
    <w:qFormat/>
    <w:rsid w:val="00337E83"/>
    <w:rPr>
      <w:b/>
      <w:bCs/>
    </w:rPr>
  </w:style>
  <w:style w:type="paragraph" w:styleId="Subtitle">
    <w:name w:val="Subtitle"/>
    <w:basedOn w:val="Normal"/>
    <w:next w:val="Normal"/>
    <w:link w:val="SubtitleChar"/>
    <w:qFormat/>
    <w:rsid w:val="00337E83"/>
    <w:pPr>
      <w:numPr>
        <w:ilvl w:val="1"/>
      </w:numPr>
      <w:spacing w:after="200" w:line="276" w:lineRule="auto"/>
    </w:pPr>
    <w:rPr>
      <w:rFonts w:ascii="Cambria" w:hAnsi="Cambria"/>
      <w:i/>
      <w:iCs/>
      <w:color w:val="4F81BD"/>
      <w:spacing w:val="15"/>
      <w:szCs w:val="24"/>
      <w:lang w:val="en-US" w:bidi="en-US"/>
    </w:rPr>
  </w:style>
  <w:style w:type="character" w:customStyle="1" w:styleId="SubtitleChar">
    <w:name w:val="Subtitle Char"/>
    <w:basedOn w:val="DefaultParagraphFont"/>
    <w:link w:val="Subtitle"/>
    <w:rsid w:val="00337E83"/>
    <w:rPr>
      <w:rFonts w:ascii="Cambria" w:eastAsia="Times New Roman" w:hAnsi="Cambria"/>
      <w:i/>
      <w:iCs/>
      <w:color w:val="4F81BD"/>
      <w:spacing w:val="15"/>
      <w:sz w:val="24"/>
      <w:szCs w:val="24"/>
      <w:lang w:val="en-US" w:eastAsia="en-US" w:bidi="en-US"/>
    </w:rPr>
  </w:style>
  <w:style w:type="paragraph" w:styleId="Quote">
    <w:name w:val="Quote"/>
    <w:basedOn w:val="Normal"/>
    <w:next w:val="Normal"/>
    <w:link w:val="QuoteChar"/>
    <w:uiPriority w:val="29"/>
    <w:qFormat/>
    <w:rsid w:val="00337E83"/>
    <w:pPr>
      <w:spacing w:after="200" w:line="276" w:lineRule="auto"/>
    </w:pPr>
    <w:rPr>
      <w:rFonts w:ascii="Calibri" w:hAnsi="Calibri"/>
      <w:i/>
      <w:iCs/>
      <w:color w:val="000000"/>
      <w:spacing w:val="0"/>
      <w:sz w:val="22"/>
      <w:szCs w:val="22"/>
      <w:lang w:val="en-US" w:bidi="en-US"/>
    </w:rPr>
  </w:style>
  <w:style w:type="character" w:customStyle="1" w:styleId="QuoteChar">
    <w:name w:val="Quote Char"/>
    <w:basedOn w:val="DefaultParagraphFont"/>
    <w:link w:val="Quote"/>
    <w:uiPriority w:val="29"/>
    <w:rsid w:val="00337E83"/>
    <w:rPr>
      <w:rFonts w:eastAsia="Times New Roman"/>
      <w:i/>
      <w:iCs/>
      <w:color w:val="000000"/>
      <w:sz w:val="22"/>
      <w:szCs w:val="22"/>
      <w:lang w:val="en-US" w:eastAsia="en-US" w:bidi="en-US"/>
    </w:rPr>
  </w:style>
  <w:style w:type="character" w:styleId="SubtleEmphasis">
    <w:name w:val="Subtle Emphasis"/>
    <w:uiPriority w:val="19"/>
    <w:qFormat/>
    <w:rsid w:val="00337E83"/>
    <w:rPr>
      <w:i/>
      <w:iCs/>
      <w:color w:val="808080"/>
    </w:rPr>
  </w:style>
  <w:style w:type="character" w:styleId="IntenseEmphasis">
    <w:name w:val="Intense Emphasis"/>
    <w:uiPriority w:val="21"/>
    <w:qFormat/>
    <w:rsid w:val="00337E83"/>
    <w:rPr>
      <w:b/>
      <w:bCs/>
      <w:i/>
      <w:iCs/>
      <w:color w:val="4F81BD"/>
    </w:rPr>
  </w:style>
  <w:style w:type="character" w:styleId="SubtleReference">
    <w:name w:val="Subtle Reference"/>
    <w:uiPriority w:val="31"/>
    <w:qFormat/>
    <w:rsid w:val="00337E83"/>
    <w:rPr>
      <w:smallCaps/>
      <w:color w:val="C0504D"/>
      <w:u w:val="single"/>
    </w:rPr>
  </w:style>
  <w:style w:type="character" w:styleId="IntenseReference">
    <w:name w:val="Intense Reference"/>
    <w:uiPriority w:val="32"/>
    <w:qFormat/>
    <w:rsid w:val="00337E83"/>
    <w:rPr>
      <w:b/>
      <w:bCs/>
      <w:smallCaps/>
      <w:color w:val="C0504D"/>
      <w:spacing w:val="5"/>
      <w:u w:val="single"/>
    </w:rPr>
  </w:style>
  <w:style w:type="paragraph" w:customStyle="1" w:styleId="xl27">
    <w:name w:val="xl27"/>
    <w:basedOn w:val="Normal"/>
    <w:rsid w:val="00E60C6F"/>
    <w:pPr>
      <w:spacing w:before="100" w:beforeAutospacing="1" w:after="100" w:afterAutospacing="1" w:line="280" w:lineRule="atLeast"/>
      <w:textAlignment w:val="center"/>
    </w:pPr>
    <w:rPr>
      <w:rFonts w:ascii="Arial" w:eastAsia="Calibri" w:hAnsi="Arial" w:cs="Arial"/>
      <w:spacing w:val="0"/>
      <w:sz w:val="16"/>
      <w:szCs w:val="16"/>
      <w:lang w:eastAsia="pt-BR"/>
    </w:rPr>
  </w:style>
  <w:style w:type="paragraph" w:customStyle="1" w:styleId="xl46">
    <w:name w:val="xl46"/>
    <w:basedOn w:val="Normal"/>
    <w:rsid w:val="00E60C6F"/>
    <w:pPr>
      <w:spacing w:before="100" w:beforeAutospacing="1" w:after="100" w:afterAutospacing="1" w:line="280" w:lineRule="atLeast"/>
      <w:jc w:val="center"/>
      <w:textAlignment w:val="center"/>
    </w:pPr>
    <w:rPr>
      <w:rFonts w:ascii="Arial" w:eastAsia="Calibri" w:hAnsi="Arial" w:cs="Arial"/>
      <w:color w:val="000000"/>
      <w:spacing w:val="0"/>
      <w:szCs w:val="24"/>
      <w:lang w:eastAsia="pt-BR"/>
    </w:rPr>
  </w:style>
  <w:style w:type="paragraph" w:customStyle="1" w:styleId="Separao">
    <w:name w:val="Separação"/>
    <w:basedOn w:val="Normal"/>
    <w:uiPriority w:val="99"/>
    <w:rsid w:val="00E60C6F"/>
    <w:pPr>
      <w:pBdr>
        <w:top w:val="single" w:sz="4" w:space="1" w:color="auto"/>
      </w:pBdr>
      <w:spacing w:before="9960" w:after="240" w:line="280" w:lineRule="atLeast"/>
      <w:ind w:left="3969"/>
      <w:jc w:val="right"/>
    </w:pPr>
    <w:rPr>
      <w:rFonts w:ascii="Arial" w:eastAsia="Calibri" w:hAnsi="Arial"/>
      <w:b/>
      <w:spacing w:val="0"/>
      <w:sz w:val="22"/>
      <w:szCs w:val="24"/>
      <w:lang w:eastAsia="pt-BR"/>
    </w:rPr>
  </w:style>
  <w:style w:type="paragraph" w:customStyle="1" w:styleId="NH1">
    <w:name w:val="NH 1."/>
    <w:basedOn w:val="Normal"/>
    <w:uiPriority w:val="99"/>
    <w:rsid w:val="00E60C6F"/>
    <w:pPr>
      <w:keepNext/>
      <w:keepLines/>
      <w:numPr>
        <w:numId w:val="19"/>
      </w:numPr>
      <w:tabs>
        <w:tab w:val="left" w:pos="567"/>
      </w:tabs>
      <w:spacing w:after="240" w:line="280" w:lineRule="atLeast"/>
      <w:jc w:val="both"/>
    </w:pPr>
    <w:rPr>
      <w:rFonts w:ascii="Arial" w:eastAsia="Calibri" w:hAnsi="Arial" w:cs="Arial"/>
      <w:b/>
      <w:spacing w:val="0"/>
      <w:sz w:val="22"/>
      <w:szCs w:val="22"/>
      <w:lang w:eastAsia="pt-BR"/>
    </w:rPr>
  </w:style>
  <w:style w:type="paragraph" w:customStyle="1" w:styleId="NH11">
    <w:name w:val="NH 1.1."/>
    <w:basedOn w:val="ListParagraph"/>
    <w:uiPriority w:val="99"/>
    <w:rsid w:val="00E60C6F"/>
    <w:pPr>
      <w:numPr>
        <w:ilvl w:val="1"/>
        <w:numId w:val="19"/>
      </w:numPr>
      <w:spacing w:before="120" w:after="240" w:line="280" w:lineRule="atLeast"/>
      <w:contextualSpacing w:val="0"/>
    </w:pPr>
    <w:rPr>
      <w:rFonts w:ascii="Arial" w:eastAsia="Calibri" w:hAnsi="Arial" w:cs="Arial"/>
      <w:b/>
      <w:sz w:val="22"/>
      <w:szCs w:val="22"/>
      <w:lang w:eastAsia="pt-BR"/>
    </w:rPr>
  </w:style>
  <w:style w:type="paragraph" w:customStyle="1" w:styleId="NH111">
    <w:name w:val="NH 1.1.1"/>
    <w:basedOn w:val="ListParagraph"/>
    <w:uiPriority w:val="99"/>
    <w:rsid w:val="00E60C6F"/>
    <w:pPr>
      <w:tabs>
        <w:tab w:val="left" w:pos="851"/>
      </w:tabs>
      <w:spacing w:before="120" w:after="240" w:line="280" w:lineRule="atLeast"/>
      <w:ind w:left="0"/>
      <w:contextualSpacing w:val="0"/>
    </w:pPr>
    <w:rPr>
      <w:rFonts w:ascii="Arial" w:eastAsia="Calibri" w:hAnsi="Arial" w:cs="Arial"/>
      <w:b/>
      <w:sz w:val="22"/>
      <w:szCs w:val="22"/>
      <w:lang w:eastAsia="pt-BR"/>
    </w:rPr>
  </w:style>
  <w:style w:type="paragraph" w:customStyle="1" w:styleId="NHQuadro">
    <w:name w:val="NH Quadro"/>
    <w:basedOn w:val="Normal"/>
    <w:uiPriority w:val="99"/>
    <w:rsid w:val="00E60C6F"/>
    <w:pPr>
      <w:spacing w:before="120" w:after="240" w:line="280" w:lineRule="atLeast"/>
      <w:jc w:val="both"/>
    </w:pPr>
    <w:rPr>
      <w:rFonts w:ascii="Arial" w:eastAsia="Calibri" w:hAnsi="Arial" w:cs="Arial"/>
      <w:b/>
      <w:spacing w:val="0"/>
      <w:sz w:val="22"/>
      <w:szCs w:val="24"/>
      <w:lang w:eastAsia="pt-BR"/>
    </w:rPr>
  </w:style>
  <w:style w:type="character" w:styleId="PlaceholderText">
    <w:name w:val="Placeholder Text"/>
    <w:rsid w:val="00E60C6F"/>
    <w:rPr>
      <w:rFonts w:cs="Times New Roman"/>
      <w:color w:val="808080"/>
    </w:rPr>
  </w:style>
  <w:style w:type="character" w:customStyle="1" w:styleId="apple-converted-space">
    <w:name w:val="apple-converted-space"/>
    <w:uiPriority w:val="99"/>
    <w:rsid w:val="00E60C6F"/>
    <w:rPr>
      <w:rFonts w:cs="Times New Roman"/>
    </w:rPr>
  </w:style>
  <w:style w:type="paragraph" w:customStyle="1" w:styleId="DERSATitulo1">
    <w:name w:val="DERSA Titulo 1."/>
    <w:basedOn w:val="Heading1"/>
    <w:qFormat/>
    <w:rsid w:val="00E60C6F"/>
    <w:pPr>
      <w:numPr>
        <w:numId w:val="20"/>
      </w:numPr>
      <w:spacing w:before="120" w:after="120"/>
      <w:jc w:val="both"/>
      <w:outlineLvl w:val="9"/>
    </w:pPr>
    <w:rPr>
      <w:rFonts w:ascii="Times New Roman" w:eastAsia="Calibri" w:hAnsi="Times New Roman" w:cs="Arial"/>
      <w:bCs/>
      <w:smallCaps w:val="0"/>
      <w:noProof w:val="0"/>
      <w:kern w:val="32"/>
      <w:sz w:val="24"/>
      <w:szCs w:val="22"/>
      <w:lang w:val="pt-BR"/>
    </w:rPr>
  </w:style>
  <w:style w:type="paragraph" w:customStyle="1" w:styleId="DERSATitulo11">
    <w:name w:val="DERSA Titulo 1.1."/>
    <w:basedOn w:val="DERSATitulo1"/>
    <w:qFormat/>
    <w:rsid w:val="00E60C6F"/>
    <w:pPr>
      <w:numPr>
        <w:ilvl w:val="1"/>
      </w:numPr>
    </w:pPr>
  </w:style>
  <w:style w:type="paragraph" w:customStyle="1" w:styleId="DERSATitulo111">
    <w:name w:val="DERSA Titulo 1.1.1."/>
    <w:basedOn w:val="DERSATitulo11"/>
    <w:qFormat/>
    <w:rsid w:val="00E60C6F"/>
    <w:pPr>
      <w:numPr>
        <w:ilvl w:val="2"/>
      </w:numPr>
    </w:pPr>
  </w:style>
  <w:style w:type="paragraph" w:styleId="TableofFigures">
    <w:name w:val="table of figures"/>
    <w:basedOn w:val="Normal"/>
    <w:next w:val="Normal"/>
    <w:uiPriority w:val="99"/>
    <w:rsid w:val="00E60C6F"/>
    <w:pPr>
      <w:spacing w:line="280" w:lineRule="atLeast"/>
      <w:jc w:val="both"/>
    </w:pPr>
    <w:rPr>
      <w:rFonts w:ascii="Arial" w:eastAsia="Calibri" w:hAnsi="Arial"/>
      <w:spacing w:val="0"/>
      <w:sz w:val="22"/>
      <w:szCs w:val="24"/>
      <w:lang w:eastAsia="pt-BR"/>
    </w:rPr>
  </w:style>
  <w:style w:type="character" w:customStyle="1" w:styleId="ceztfont1">
    <w:name w:val="ceztfont1"/>
    <w:uiPriority w:val="99"/>
    <w:rsid w:val="00E60C6F"/>
    <w:rPr>
      <w:rFonts w:cs="Times New Roman"/>
    </w:rPr>
  </w:style>
  <w:style w:type="paragraph" w:customStyle="1" w:styleId="Recuodecorpodetexto21">
    <w:name w:val="Recuo de corpo de texto 21"/>
    <w:basedOn w:val="Normal"/>
    <w:rsid w:val="00E60C6F"/>
    <w:pPr>
      <w:suppressAutoHyphens/>
      <w:ind w:firstLine="708"/>
      <w:jc w:val="both"/>
    </w:pPr>
    <w:rPr>
      <w:rFonts w:cs="Calibri"/>
      <w:spacing w:val="0"/>
      <w:szCs w:val="24"/>
      <w:lang w:eastAsia="ar-SA"/>
    </w:rPr>
  </w:style>
  <w:style w:type="character" w:customStyle="1" w:styleId="apple-style-span">
    <w:name w:val="apple-style-span"/>
    <w:uiPriority w:val="99"/>
    <w:rsid w:val="00E60C6F"/>
    <w:rPr>
      <w:rFonts w:cs="Times New Roman"/>
    </w:rPr>
  </w:style>
  <w:style w:type="paragraph" w:styleId="NormalWeb">
    <w:name w:val="Normal (Web)"/>
    <w:basedOn w:val="Normal"/>
    <w:uiPriority w:val="99"/>
    <w:rsid w:val="00E60C6F"/>
    <w:pPr>
      <w:spacing w:before="100" w:beforeAutospacing="1" w:after="100" w:afterAutospacing="1"/>
      <w:jc w:val="both"/>
    </w:pPr>
    <w:rPr>
      <w:rFonts w:ascii="Arial Unicode MS" w:eastAsia="Calibri" w:hAnsi="Arial Unicode MS" w:cs="Arial Unicode MS"/>
      <w:spacing w:val="0"/>
      <w:sz w:val="22"/>
      <w:szCs w:val="24"/>
      <w:lang w:eastAsia="pt-BR"/>
    </w:rPr>
  </w:style>
  <w:style w:type="paragraph" w:customStyle="1" w:styleId="NHGrafico">
    <w:name w:val="NH Grafico"/>
    <w:basedOn w:val="NHQuadro"/>
    <w:uiPriority w:val="99"/>
    <w:rsid w:val="00E60C6F"/>
    <w:pPr>
      <w:jc w:val="center"/>
    </w:pPr>
  </w:style>
  <w:style w:type="paragraph" w:customStyle="1" w:styleId="CAPXX">
    <w:name w:val="CAP X.X."/>
    <w:uiPriority w:val="99"/>
    <w:rsid w:val="00E60C6F"/>
    <w:pPr>
      <w:spacing w:after="240" w:line="280" w:lineRule="atLeast"/>
      <w:jc w:val="both"/>
    </w:pPr>
    <w:rPr>
      <w:rFonts w:ascii="Arial" w:hAnsi="Arial" w:cs="Arial"/>
      <w:b/>
      <w:sz w:val="22"/>
      <w:szCs w:val="22"/>
      <w:lang w:eastAsia="en-US"/>
    </w:rPr>
  </w:style>
  <w:style w:type="paragraph" w:customStyle="1" w:styleId="Standard">
    <w:name w:val="Standard"/>
    <w:rsid w:val="00E60C6F"/>
    <w:pPr>
      <w:suppressAutoHyphens/>
      <w:autoSpaceDN w:val="0"/>
      <w:spacing w:after="240" w:line="280" w:lineRule="atLeast"/>
      <w:jc w:val="both"/>
      <w:textAlignment w:val="baseline"/>
    </w:pPr>
    <w:rPr>
      <w:rFonts w:ascii="Arial" w:hAnsi="Arial"/>
      <w:kern w:val="3"/>
      <w:sz w:val="22"/>
      <w:szCs w:val="24"/>
    </w:rPr>
  </w:style>
  <w:style w:type="character" w:customStyle="1" w:styleId="WW8Num1z0">
    <w:name w:val="WW8Num1z0"/>
    <w:rsid w:val="00E60C6F"/>
    <w:rPr>
      <w:rFonts w:ascii="Symbol" w:hAnsi="Symbol"/>
    </w:rPr>
  </w:style>
  <w:style w:type="character" w:customStyle="1" w:styleId="WW8Num2z0">
    <w:name w:val="WW8Num2z0"/>
    <w:rsid w:val="00E60C6F"/>
    <w:rPr>
      <w:rFonts w:ascii="Symbol" w:hAnsi="Symbol"/>
    </w:rPr>
  </w:style>
  <w:style w:type="character" w:customStyle="1" w:styleId="WW8Num2z1">
    <w:name w:val="WW8Num2z1"/>
    <w:rsid w:val="00E60C6F"/>
    <w:rPr>
      <w:rFonts w:ascii="Courier New" w:hAnsi="Courier New" w:cs="Courier New"/>
    </w:rPr>
  </w:style>
  <w:style w:type="character" w:customStyle="1" w:styleId="WW8Num2z2">
    <w:name w:val="WW8Num2z2"/>
    <w:rsid w:val="00E60C6F"/>
    <w:rPr>
      <w:rFonts w:ascii="Wingdings" w:hAnsi="Wingdings"/>
    </w:rPr>
  </w:style>
  <w:style w:type="character" w:customStyle="1" w:styleId="WW8Num3z0">
    <w:name w:val="WW8Num3z0"/>
    <w:rsid w:val="00E60C6F"/>
    <w:rPr>
      <w:rFonts w:ascii="Wingdings" w:eastAsia="Calibri" w:hAnsi="Wingdings" w:cs="Times New Roman"/>
    </w:rPr>
  </w:style>
  <w:style w:type="character" w:customStyle="1" w:styleId="WW8Num3z1">
    <w:name w:val="WW8Num3z1"/>
    <w:rsid w:val="00E60C6F"/>
    <w:rPr>
      <w:rFonts w:ascii="Courier New" w:hAnsi="Courier New" w:cs="Courier New"/>
    </w:rPr>
  </w:style>
  <w:style w:type="character" w:customStyle="1" w:styleId="WW8Num3z2">
    <w:name w:val="WW8Num3z2"/>
    <w:rsid w:val="00E60C6F"/>
    <w:rPr>
      <w:rFonts w:ascii="Wingdings" w:hAnsi="Wingdings"/>
    </w:rPr>
  </w:style>
  <w:style w:type="character" w:customStyle="1" w:styleId="WW8Num3z3">
    <w:name w:val="WW8Num3z3"/>
    <w:rsid w:val="00E60C6F"/>
    <w:rPr>
      <w:rFonts w:ascii="Symbol" w:hAnsi="Symbol"/>
    </w:rPr>
  </w:style>
  <w:style w:type="character" w:customStyle="1" w:styleId="WW8Num5z1">
    <w:name w:val="WW8Num5z1"/>
    <w:rsid w:val="00E60C6F"/>
    <w:rPr>
      <w:rFonts w:ascii="Arial" w:hAnsi="Arial" w:cs="Arial"/>
      <w:b/>
      <w:color w:val="auto"/>
    </w:rPr>
  </w:style>
  <w:style w:type="character" w:customStyle="1" w:styleId="WW8Num6z1">
    <w:name w:val="WW8Num6z1"/>
    <w:rsid w:val="00E60C6F"/>
    <w:rPr>
      <w:b w:val="0"/>
      <w:i w:val="0"/>
    </w:rPr>
  </w:style>
  <w:style w:type="character" w:customStyle="1" w:styleId="WW8Num10z0">
    <w:name w:val="WW8Num10z0"/>
    <w:rsid w:val="00E60C6F"/>
    <w:rPr>
      <w:rFonts w:ascii="Arial" w:hAnsi="Arial"/>
      <w:b/>
      <w:i w:val="0"/>
      <w:sz w:val="24"/>
    </w:rPr>
  </w:style>
  <w:style w:type="character" w:customStyle="1" w:styleId="WW8Num11z0">
    <w:name w:val="WW8Num11z0"/>
    <w:rsid w:val="00E60C6F"/>
    <w:rPr>
      <w:rFonts w:ascii="Arial" w:hAnsi="Arial" w:cs="Arial"/>
    </w:rPr>
  </w:style>
  <w:style w:type="character" w:customStyle="1" w:styleId="WW8Num12z0">
    <w:name w:val="WW8Num12z0"/>
    <w:rsid w:val="00E60C6F"/>
    <w:rPr>
      <w:rFonts w:ascii="Symbol" w:hAnsi="Symbol"/>
      <w:b w:val="0"/>
      <w:i w:val="0"/>
      <w:color w:val="auto"/>
      <w:sz w:val="16"/>
    </w:rPr>
  </w:style>
  <w:style w:type="character" w:customStyle="1" w:styleId="WW8Num13z0">
    <w:name w:val="WW8Num13z0"/>
    <w:rsid w:val="00E60C6F"/>
    <w:rPr>
      <w:rFonts w:ascii="Symbol" w:hAnsi="Symbol"/>
    </w:rPr>
  </w:style>
  <w:style w:type="character" w:customStyle="1" w:styleId="WW8Num13z1">
    <w:name w:val="WW8Num13z1"/>
    <w:rsid w:val="00E60C6F"/>
    <w:rPr>
      <w:rFonts w:ascii="Courier New" w:hAnsi="Courier New" w:cs="Courier New"/>
    </w:rPr>
  </w:style>
  <w:style w:type="character" w:customStyle="1" w:styleId="WW8Num13z2">
    <w:name w:val="WW8Num13z2"/>
    <w:rsid w:val="00E60C6F"/>
    <w:rPr>
      <w:rFonts w:ascii="Wingdings" w:hAnsi="Wingdings"/>
    </w:rPr>
  </w:style>
  <w:style w:type="character" w:customStyle="1" w:styleId="WW8Num15z0">
    <w:name w:val="WW8Num15z0"/>
    <w:rsid w:val="00E60C6F"/>
    <w:rPr>
      <w:rFonts w:ascii="Times New Roman" w:eastAsia="Times New Roman" w:hAnsi="Times New Roman" w:cs="Times New Roman"/>
    </w:rPr>
  </w:style>
  <w:style w:type="character" w:customStyle="1" w:styleId="WW8Num15z1">
    <w:name w:val="WW8Num15z1"/>
    <w:rsid w:val="00E60C6F"/>
    <w:rPr>
      <w:rFonts w:ascii="Courier New" w:hAnsi="Courier New"/>
    </w:rPr>
  </w:style>
  <w:style w:type="character" w:customStyle="1" w:styleId="WW8Num15z2">
    <w:name w:val="WW8Num15z2"/>
    <w:rsid w:val="00E60C6F"/>
    <w:rPr>
      <w:rFonts w:ascii="Wingdings" w:hAnsi="Wingdings"/>
    </w:rPr>
  </w:style>
  <w:style w:type="character" w:customStyle="1" w:styleId="WW8Num15z3">
    <w:name w:val="WW8Num15z3"/>
    <w:rsid w:val="00E60C6F"/>
    <w:rPr>
      <w:rFonts w:ascii="Symbol" w:hAnsi="Symbol"/>
    </w:rPr>
  </w:style>
  <w:style w:type="character" w:customStyle="1" w:styleId="WW8Num18z0">
    <w:name w:val="WW8Num18z0"/>
    <w:rsid w:val="00E60C6F"/>
    <w:rPr>
      <w:rFonts w:ascii="Symbol" w:hAnsi="Symbol"/>
    </w:rPr>
  </w:style>
  <w:style w:type="character" w:customStyle="1" w:styleId="WW8Num18z1">
    <w:name w:val="WW8Num18z1"/>
    <w:rsid w:val="00E60C6F"/>
    <w:rPr>
      <w:rFonts w:ascii="Courier New" w:hAnsi="Courier New" w:cs="Courier New"/>
    </w:rPr>
  </w:style>
  <w:style w:type="character" w:customStyle="1" w:styleId="WW8Num18z2">
    <w:name w:val="WW8Num18z2"/>
    <w:rsid w:val="00E60C6F"/>
    <w:rPr>
      <w:rFonts w:ascii="Wingdings" w:hAnsi="Wingdings"/>
    </w:rPr>
  </w:style>
  <w:style w:type="character" w:customStyle="1" w:styleId="WW8Num19z0">
    <w:name w:val="WW8Num19z0"/>
    <w:rsid w:val="00E60C6F"/>
    <w:rPr>
      <w:rFonts w:ascii="Symbol" w:hAnsi="Symbol"/>
    </w:rPr>
  </w:style>
  <w:style w:type="character" w:customStyle="1" w:styleId="WW8Num19z1">
    <w:name w:val="WW8Num19z1"/>
    <w:rsid w:val="00E60C6F"/>
    <w:rPr>
      <w:rFonts w:ascii="Courier New" w:hAnsi="Courier New" w:cs="Courier New"/>
    </w:rPr>
  </w:style>
  <w:style w:type="character" w:customStyle="1" w:styleId="WW8Num19z2">
    <w:name w:val="WW8Num19z2"/>
    <w:rsid w:val="00E60C6F"/>
    <w:rPr>
      <w:rFonts w:ascii="Wingdings" w:hAnsi="Wingdings"/>
    </w:rPr>
  </w:style>
  <w:style w:type="character" w:customStyle="1" w:styleId="WW8Num21z0">
    <w:name w:val="WW8Num21z0"/>
    <w:rsid w:val="00E60C6F"/>
    <w:rPr>
      <w:rFonts w:ascii="Arial" w:hAnsi="Arial" w:cs="Arial"/>
      <w:color w:val="auto"/>
    </w:rPr>
  </w:style>
  <w:style w:type="character" w:customStyle="1" w:styleId="Fontepargpadro1">
    <w:name w:val="Fonte parág. padrão1"/>
    <w:rsid w:val="00E60C6F"/>
  </w:style>
  <w:style w:type="character" w:customStyle="1" w:styleId="CorpodetextoChar">
    <w:name w:val="Corpo de texto Char"/>
    <w:rsid w:val="00E60C6F"/>
    <w:rPr>
      <w:rFonts w:ascii="Arial" w:eastAsia="Times New Roman" w:hAnsi="Arial" w:cs="Times New Roman"/>
      <w:b/>
      <w:szCs w:val="24"/>
    </w:rPr>
  </w:style>
  <w:style w:type="character" w:customStyle="1" w:styleId="Corpodetexto2Char">
    <w:name w:val="Corpo de texto 2 Char"/>
    <w:rsid w:val="00E60C6F"/>
    <w:rPr>
      <w:rFonts w:ascii="Arial" w:eastAsia="Times New Roman" w:hAnsi="Arial" w:cs="Times New Roman"/>
      <w:szCs w:val="24"/>
    </w:rPr>
  </w:style>
  <w:style w:type="character" w:customStyle="1" w:styleId="TtuloChar">
    <w:name w:val="Título Char"/>
    <w:rsid w:val="00E60C6F"/>
    <w:rPr>
      <w:rFonts w:ascii="Times New Roman" w:eastAsia="Times New Roman" w:hAnsi="Times New Roman" w:cs="Times New Roman"/>
      <w:b/>
      <w:sz w:val="26"/>
      <w:szCs w:val="20"/>
    </w:rPr>
  </w:style>
  <w:style w:type="character" w:customStyle="1" w:styleId="MapadoDocumentoChar">
    <w:name w:val="Mapa do Documento Char"/>
    <w:rsid w:val="00E60C6F"/>
    <w:rPr>
      <w:rFonts w:ascii="Tahoma" w:eastAsia="Times New Roman" w:hAnsi="Tahoma" w:cs="Tahoma"/>
      <w:sz w:val="20"/>
      <w:szCs w:val="20"/>
      <w:shd w:val="clear" w:color="auto" w:fill="000080"/>
    </w:rPr>
  </w:style>
  <w:style w:type="character" w:customStyle="1" w:styleId="Pr-formataoHTMLChar">
    <w:name w:val="Pré-formatação HTML Char"/>
    <w:rsid w:val="00E60C6F"/>
    <w:rPr>
      <w:rFonts w:ascii="Courier New" w:eastAsia="Times New Roman" w:hAnsi="Courier New" w:cs="Courier New"/>
      <w:color w:val="000000"/>
      <w:sz w:val="20"/>
      <w:szCs w:val="20"/>
      <w:lang w:val="en-US"/>
    </w:rPr>
  </w:style>
  <w:style w:type="character" w:customStyle="1" w:styleId="Caracteresdenotaderodap">
    <w:name w:val="Caracteres de nota de rodapé"/>
    <w:rsid w:val="00E60C6F"/>
    <w:rPr>
      <w:vertAlign w:val="superscript"/>
    </w:rPr>
  </w:style>
  <w:style w:type="character" w:customStyle="1" w:styleId="Recuodecorpodetexto2Char">
    <w:name w:val="Recuo de corpo de texto 2 Char"/>
    <w:rsid w:val="00E60C6F"/>
    <w:rPr>
      <w:rFonts w:ascii="Times New Roman" w:eastAsia="Times New Roman" w:hAnsi="Times New Roman" w:cs="Times New Roman"/>
      <w:sz w:val="24"/>
      <w:szCs w:val="24"/>
    </w:rPr>
  </w:style>
  <w:style w:type="character" w:customStyle="1" w:styleId="SubttuloChar">
    <w:name w:val="Subtítulo Char"/>
    <w:rsid w:val="00E60C6F"/>
    <w:rPr>
      <w:rFonts w:ascii="Arial" w:eastAsia="Times New Roman" w:hAnsi="Arial" w:cs="Arial"/>
      <w:b/>
      <w:bCs/>
      <w:sz w:val="24"/>
      <w:szCs w:val="24"/>
    </w:rPr>
  </w:style>
  <w:style w:type="character" w:customStyle="1" w:styleId="TITULOChar">
    <w:name w:val="TITULO Char"/>
    <w:rsid w:val="00E60C6F"/>
    <w:rPr>
      <w:rFonts w:ascii="Frutiger-Black" w:eastAsia="Times New Roman" w:hAnsi="Frutiger-Black" w:cs="Frutiger-Black"/>
      <w:b/>
      <w:bCs/>
      <w:color w:val="BF0000"/>
      <w:sz w:val="36"/>
      <w:szCs w:val="36"/>
    </w:rPr>
  </w:style>
  <w:style w:type="character" w:customStyle="1" w:styleId="CorpodeTextoChar0">
    <w:name w:val="Corpo de Texto Char"/>
    <w:rsid w:val="00E60C6F"/>
    <w:rPr>
      <w:rFonts w:ascii="Arial" w:eastAsia="Times New Roman" w:hAnsi="Arial" w:cs="Arial"/>
      <w:sz w:val="24"/>
      <w:szCs w:val="24"/>
    </w:rPr>
  </w:style>
  <w:style w:type="character" w:customStyle="1" w:styleId="PrimeirorecuodecorpodetextoChar">
    <w:name w:val="Primeiro recuo de corpo de texto Char"/>
    <w:rsid w:val="00E60C6F"/>
    <w:rPr>
      <w:rFonts w:ascii="Times New Roman" w:eastAsia="Times New Roman" w:hAnsi="Times New Roman" w:cs="Times New Roman"/>
      <w:b w:val="0"/>
      <w:sz w:val="24"/>
      <w:szCs w:val="24"/>
    </w:rPr>
  </w:style>
  <w:style w:type="character" w:customStyle="1" w:styleId="Primeirorecuodecorpodetexto2Char">
    <w:name w:val="Primeiro recuo de corpo de texto 2 Char"/>
    <w:rsid w:val="00E60C6F"/>
    <w:rPr>
      <w:rFonts w:ascii="Times New Roman" w:eastAsia="Times New Roman" w:hAnsi="Times New Roman" w:cs="Times New Roman"/>
      <w:sz w:val="24"/>
      <w:szCs w:val="24"/>
    </w:rPr>
  </w:style>
  <w:style w:type="character" w:customStyle="1" w:styleId="corpodetextoChar1">
    <w:name w:val="corpo de texto Char1"/>
    <w:rsid w:val="00E60C6F"/>
    <w:rPr>
      <w:rFonts w:ascii="Arial" w:eastAsia="Times New Roman" w:hAnsi="Arial" w:cs="Times New Roman"/>
      <w:sz w:val="24"/>
      <w:szCs w:val="24"/>
    </w:rPr>
  </w:style>
  <w:style w:type="paragraph" w:customStyle="1" w:styleId="Ttulo1">
    <w:name w:val="Título1"/>
    <w:basedOn w:val="Normal"/>
    <w:next w:val="BodyText"/>
    <w:rsid w:val="00E60C6F"/>
    <w:pPr>
      <w:keepNext/>
      <w:suppressAutoHyphens/>
      <w:spacing w:before="240" w:after="120"/>
    </w:pPr>
    <w:rPr>
      <w:rFonts w:ascii="Arial" w:eastAsia="Lucida Sans Unicode" w:hAnsi="Arial" w:cs="Tahoma"/>
      <w:spacing w:val="0"/>
      <w:sz w:val="28"/>
      <w:szCs w:val="28"/>
      <w:lang w:eastAsia="ar-SA"/>
    </w:rPr>
  </w:style>
  <w:style w:type="paragraph" w:customStyle="1" w:styleId="Legenda1">
    <w:name w:val="Legenda1"/>
    <w:basedOn w:val="Normal"/>
    <w:next w:val="Normal"/>
    <w:rsid w:val="00E60C6F"/>
    <w:pPr>
      <w:suppressAutoHyphens/>
    </w:pPr>
    <w:rPr>
      <w:rFonts w:ascii="Arial" w:hAnsi="Arial" w:cs="Calibri"/>
      <w:spacing w:val="0"/>
      <w:sz w:val="40"/>
      <w:lang w:eastAsia="ar-SA"/>
    </w:rPr>
  </w:style>
  <w:style w:type="paragraph" w:customStyle="1" w:styleId="ndice">
    <w:name w:val="Índice"/>
    <w:basedOn w:val="Normal"/>
    <w:rsid w:val="00E60C6F"/>
    <w:pPr>
      <w:suppressLineNumbers/>
      <w:suppressAutoHyphens/>
    </w:pPr>
    <w:rPr>
      <w:rFonts w:cs="Tahoma"/>
      <w:spacing w:val="0"/>
      <w:szCs w:val="24"/>
      <w:lang w:eastAsia="ar-SA"/>
    </w:rPr>
  </w:style>
  <w:style w:type="paragraph" w:customStyle="1" w:styleId="Corpodetexto21">
    <w:name w:val="Corpo de texto 21"/>
    <w:basedOn w:val="Normal"/>
    <w:rsid w:val="00E60C6F"/>
    <w:pPr>
      <w:suppressAutoHyphens/>
      <w:jc w:val="both"/>
    </w:pPr>
    <w:rPr>
      <w:rFonts w:ascii="Arial" w:hAnsi="Arial" w:cs="Calibri"/>
      <w:spacing w:val="0"/>
      <w:sz w:val="22"/>
      <w:szCs w:val="24"/>
      <w:lang w:eastAsia="ar-SA"/>
    </w:rPr>
  </w:style>
  <w:style w:type="paragraph" w:customStyle="1" w:styleId="T">
    <w:name w:val="T"/>
    <w:basedOn w:val="Normal"/>
    <w:rsid w:val="00E60C6F"/>
    <w:pPr>
      <w:suppressAutoHyphens/>
      <w:overflowPunct w:val="0"/>
      <w:autoSpaceDE w:val="0"/>
      <w:jc w:val="both"/>
      <w:textAlignment w:val="baseline"/>
    </w:pPr>
    <w:rPr>
      <w:rFonts w:ascii="Roman 10cpi" w:hAnsi="Roman 10cpi" w:cs="Calibri"/>
      <w:spacing w:val="0"/>
      <w:lang w:eastAsia="ar-SA"/>
    </w:rPr>
  </w:style>
  <w:style w:type="paragraph" w:customStyle="1" w:styleId="cent">
    <w:name w:val="cent"/>
    <w:basedOn w:val="Normal"/>
    <w:rsid w:val="00E60C6F"/>
    <w:pPr>
      <w:suppressAutoHyphens/>
      <w:overflowPunct w:val="0"/>
      <w:autoSpaceDE w:val="0"/>
      <w:jc w:val="center"/>
      <w:textAlignment w:val="baseline"/>
    </w:pPr>
    <w:rPr>
      <w:rFonts w:ascii="Roman 10cpi" w:hAnsi="Roman 10cpi" w:cs="Calibri"/>
      <w:spacing w:val="0"/>
      <w:lang w:eastAsia="ar-SA"/>
    </w:rPr>
  </w:style>
  <w:style w:type="paragraph" w:customStyle="1" w:styleId="tesp">
    <w:name w:val="tesp"/>
    <w:basedOn w:val="Normal"/>
    <w:rsid w:val="00E60C6F"/>
    <w:pPr>
      <w:suppressAutoHyphens/>
      <w:overflowPunct w:val="0"/>
      <w:autoSpaceDE w:val="0"/>
      <w:ind w:firstLine="2268"/>
      <w:jc w:val="both"/>
      <w:textAlignment w:val="baseline"/>
    </w:pPr>
    <w:rPr>
      <w:rFonts w:ascii="Roman 10cpi" w:hAnsi="Roman 10cpi" w:cs="Calibri"/>
      <w:spacing w:val="0"/>
      <w:lang w:eastAsia="ar-SA"/>
    </w:rPr>
  </w:style>
  <w:style w:type="paragraph" w:customStyle="1" w:styleId="I">
    <w:name w:val="I"/>
    <w:basedOn w:val="Normal"/>
    <w:rsid w:val="00E60C6F"/>
    <w:pPr>
      <w:widowControl w:val="0"/>
      <w:suppressAutoHyphens/>
      <w:overflowPunct w:val="0"/>
      <w:autoSpaceDE w:val="0"/>
      <w:ind w:left="851" w:hanging="851"/>
      <w:jc w:val="both"/>
      <w:textAlignment w:val="baseline"/>
    </w:pPr>
    <w:rPr>
      <w:rFonts w:ascii="Roman 10cpi" w:hAnsi="Roman 10cpi" w:cs="Calibri"/>
      <w:spacing w:val="0"/>
      <w:lang w:eastAsia="ar-SA"/>
    </w:rPr>
  </w:style>
  <w:style w:type="paragraph" w:customStyle="1" w:styleId="c010172">
    <w:name w:val="c010172"/>
    <w:basedOn w:val="Normal"/>
    <w:rsid w:val="00E60C6F"/>
    <w:pPr>
      <w:suppressAutoHyphens/>
      <w:jc w:val="center"/>
    </w:pPr>
    <w:rPr>
      <w:rFonts w:cs="Calibri"/>
      <w:color w:val="000000"/>
      <w:spacing w:val="0"/>
      <w:szCs w:val="24"/>
      <w:lang w:eastAsia="ar-SA"/>
    </w:rPr>
  </w:style>
  <w:style w:type="paragraph" w:customStyle="1" w:styleId="WW-Textosimples">
    <w:name w:val="WW-Texto simples"/>
    <w:basedOn w:val="Normal"/>
    <w:rsid w:val="00E60C6F"/>
    <w:pPr>
      <w:suppressAutoHyphens/>
      <w:overflowPunct w:val="0"/>
      <w:autoSpaceDE w:val="0"/>
      <w:textAlignment w:val="baseline"/>
    </w:pPr>
    <w:rPr>
      <w:rFonts w:ascii="Courier New" w:hAnsi="Courier New" w:cs="Calibri"/>
      <w:spacing w:val="0"/>
      <w:sz w:val="22"/>
      <w:lang w:eastAsia="ar-SA"/>
    </w:rPr>
  </w:style>
  <w:style w:type="paragraph" w:customStyle="1" w:styleId="MapadoDocumento1">
    <w:name w:val="Mapa do Documento1"/>
    <w:basedOn w:val="Normal"/>
    <w:rsid w:val="00E60C6F"/>
    <w:pPr>
      <w:shd w:val="clear" w:color="auto" w:fill="000080"/>
      <w:suppressAutoHyphens/>
    </w:pPr>
    <w:rPr>
      <w:rFonts w:ascii="Tahoma" w:hAnsi="Tahoma" w:cs="Tahoma"/>
      <w:spacing w:val="0"/>
      <w:sz w:val="20"/>
      <w:lang w:eastAsia="ar-SA"/>
    </w:rPr>
  </w:style>
  <w:style w:type="paragraph" w:customStyle="1" w:styleId="texto">
    <w:name w:val="texto"/>
    <w:basedOn w:val="Normal"/>
    <w:rsid w:val="00E60C6F"/>
    <w:pPr>
      <w:tabs>
        <w:tab w:val="left" w:pos="5103"/>
      </w:tabs>
      <w:suppressAutoHyphens/>
      <w:spacing w:before="120" w:line="324" w:lineRule="auto"/>
      <w:jc w:val="both"/>
    </w:pPr>
    <w:rPr>
      <w:rFonts w:ascii="Arial" w:hAnsi="Arial" w:cs="Calibri"/>
      <w:spacing w:val="0"/>
      <w:sz w:val="22"/>
      <w:lang w:eastAsia="ar-SA"/>
    </w:rPr>
  </w:style>
  <w:style w:type="paragraph" w:styleId="Index1">
    <w:name w:val="index 1"/>
    <w:basedOn w:val="Normal"/>
    <w:next w:val="Normal"/>
    <w:rsid w:val="00E60C6F"/>
    <w:pPr>
      <w:suppressAutoHyphens/>
      <w:ind w:left="240" w:hanging="240"/>
    </w:pPr>
    <w:rPr>
      <w:rFonts w:cs="Calibri"/>
      <w:spacing w:val="0"/>
      <w:szCs w:val="24"/>
      <w:lang w:eastAsia="ar-SA"/>
    </w:rPr>
  </w:style>
  <w:style w:type="paragraph" w:styleId="HTMLPreformatted">
    <w:name w:val="HTML Preformatted"/>
    <w:basedOn w:val="Normal"/>
    <w:link w:val="HTMLPreformattedChar"/>
    <w:rsid w:val="00E6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olor w:val="000000"/>
      <w:spacing w:val="0"/>
      <w:sz w:val="20"/>
      <w:lang w:val="en-US" w:eastAsia="ar-SA"/>
    </w:rPr>
  </w:style>
  <w:style w:type="character" w:customStyle="1" w:styleId="HTMLPreformattedChar">
    <w:name w:val="HTML Preformatted Char"/>
    <w:basedOn w:val="DefaultParagraphFont"/>
    <w:link w:val="HTMLPreformatted"/>
    <w:rsid w:val="00E60C6F"/>
    <w:rPr>
      <w:rFonts w:ascii="Courier New" w:eastAsia="Times New Roman" w:hAnsi="Courier New"/>
      <w:color w:val="000000"/>
      <w:lang w:val="en-US" w:eastAsia="ar-SA"/>
    </w:rPr>
  </w:style>
  <w:style w:type="paragraph" w:customStyle="1" w:styleId="Textodecomentrio1">
    <w:name w:val="Texto de comentário1"/>
    <w:basedOn w:val="Normal"/>
    <w:rsid w:val="00E60C6F"/>
    <w:pPr>
      <w:suppressAutoHyphens/>
    </w:pPr>
    <w:rPr>
      <w:rFonts w:ascii="Arial" w:hAnsi="Arial" w:cs="Calibri"/>
      <w:spacing w:val="0"/>
      <w:sz w:val="20"/>
      <w:lang w:eastAsia="ar-SA"/>
    </w:rPr>
  </w:style>
  <w:style w:type="paragraph" w:customStyle="1" w:styleId="C010171">
    <w:name w:val="_C010171"/>
    <w:rsid w:val="00E60C6F"/>
    <w:pPr>
      <w:suppressAutoHyphens/>
      <w:ind w:right="144"/>
      <w:jc w:val="center"/>
    </w:pPr>
    <w:rPr>
      <w:rFonts w:ascii="Times New Roman" w:eastAsia="Times New Roman" w:hAnsi="Times New Roman" w:cs="Calibri"/>
      <w:color w:val="000000"/>
      <w:sz w:val="24"/>
      <w:szCs w:val="24"/>
      <w:lang w:eastAsia="ar-SA"/>
    </w:rPr>
  </w:style>
  <w:style w:type="paragraph" w:customStyle="1" w:styleId="CharCharCharCharChar">
    <w:name w:val="Char Char Char Char Char"/>
    <w:basedOn w:val="Normal"/>
    <w:rsid w:val="00E60C6F"/>
    <w:pPr>
      <w:suppressAutoHyphens/>
      <w:spacing w:after="160" w:line="240" w:lineRule="exact"/>
    </w:pPr>
    <w:rPr>
      <w:rFonts w:ascii="Verdana" w:hAnsi="Verdana" w:cs="Verdana"/>
      <w:spacing w:val="0"/>
      <w:sz w:val="20"/>
      <w:lang w:val="en-US" w:eastAsia="ar-SA"/>
    </w:rPr>
  </w:style>
  <w:style w:type="paragraph" w:customStyle="1" w:styleId="TITULO0">
    <w:name w:val="TITULO"/>
    <w:basedOn w:val="Heading1"/>
    <w:rsid w:val="00E60C6F"/>
    <w:pPr>
      <w:numPr>
        <w:numId w:val="0"/>
      </w:numPr>
      <w:tabs>
        <w:tab w:val="num" w:pos="810"/>
      </w:tabs>
      <w:suppressAutoHyphens/>
      <w:spacing w:after="60"/>
      <w:ind w:left="810" w:hanging="450"/>
      <w:jc w:val="right"/>
    </w:pPr>
    <w:rPr>
      <w:rFonts w:ascii="Frutiger-Black" w:eastAsia="Calibri" w:hAnsi="Frutiger-Black" w:cs="Frutiger-Black"/>
      <w:bCs/>
      <w:smallCaps w:val="0"/>
      <w:noProof w:val="0"/>
      <w:color w:val="BF0000"/>
      <w:kern w:val="1"/>
      <w:sz w:val="36"/>
      <w:szCs w:val="36"/>
      <w:lang w:val="pt-BR" w:eastAsia="ar-SA"/>
    </w:rPr>
  </w:style>
  <w:style w:type="paragraph" w:customStyle="1" w:styleId="CorpodeTexto">
    <w:name w:val="Corpo de Texto"/>
    <w:basedOn w:val="Normal"/>
    <w:rsid w:val="00E60C6F"/>
    <w:pPr>
      <w:suppressAutoHyphens/>
      <w:autoSpaceDE w:val="0"/>
      <w:spacing w:before="120" w:after="40" w:line="360" w:lineRule="auto"/>
      <w:jc w:val="both"/>
    </w:pPr>
    <w:rPr>
      <w:rFonts w:ascii="Arial" w:hAnsi="Arial" w:cs="Arial"/>
      <w:spacing w:val="0"/>
      <w:szCs w:val="24"/>
      <w:lang w:eastAsia="ar-SA"/>
    </w:rPr>
  </w:style>
  <w:style w:type="paragraph" w:customStyle="1" w:styleId="111TtuloRAAColatina">
    <w:name w:val="1.1.1 Título RAA Colatina"/>
    <w:basedOn w:val="Normal"/>
    <w:rsid w:val="00E60C6F"/>
    <w:pPr>
      <w:suppressAutoHyphens/>
      <w:spacing w:before="120" w:after="120"/>
    </w:pPr>
    <w:rPr>
      <w:rFonts w:ascii="Arial" w:eastAsia="Arial Unicode MS" w:hAnsi="Arial" w:cs="Arial"/>
      <w:spacing w:val="0"/>
      <w:sz w:val="22"/>
      <w:szCs w:val="24"/>
      <w:lang w:eastAsia="ar-SA"/>
    </w:rPr>
  </w:style>
  <w:style w:type="paragraph" w:customStyle="1" w:styleId="12">
    <w:name w:val="12"/>
    <w:basedOn w:val="Normal"/>
    <w:rsid w:val="00E60C6F"/>
    <w:pPr>
      <w:suppressAutoHyphens/>
      <w:spacing w:after="240" w:line="280" w:lineRule="atLeast"/>
      <w:jc w:val="both"/>
    </w:pPr>
    <w:rPr>
      <w:rFonts w:ascii="Arial" w:hAnsi="Arial" w:cs="Arial"/>
      <w:spacing w:val="0"/>
      <w:sz w:val="22"/>
      <w:szCs w:val="22"/>
      <w:lang w:eastAsia="ar-SA"/>
    </w:rPr>
  </w:style>
  <w:style w:type="paragraph" w:customStyle="1" w:styleId="Recuodecorpodetexto31">
    <w:name w:val="Recuo de corpo de texto 31"/>
    <w:basedOn w:val="Normal"/>
    <w:rsid w:val="00E60C6F"/>
    <w:pPr>
      <w:suppressAutoHyphens/>
      <w:spacing w:after="120"/>
      <w:ind w:left="283"/>
    </w:pPr>
    <w:rPr>
      <w:rFonts w:cs="Calibri"/>
      <w:spacing w:val="0"/>
      <w:sz w:val="16"/>
      <w:szCs w:val="16"/>
      <w:lang w:eastAsia="ar-SA"/>
    </w:rPr>
  </w:style>
  <w:style w:type="paragraph" w:customStyle="1" w:styleId="Primeirorecuodecorpodetexto1">
    <w:name w:val="Primeiro recuo de corpo de texto1"/>
    <w:basedOn w:val="BodyText"/>
    <w:rsid w:val="00E60C6F"/>
    <w:pPr>
      <w:tabs>
        <w:tab w:val="clear" w:pos="3060"/>
      </w:tabs>
      <w:suppressAutoHyphens/>
      <w:ind w:firstLine="360"/>
      <w:jc w:val="left"/>
    </w:pPr>
    <w:rPr>
      <w:szCs w:val="24"/>
      <w:lang w:eastAsia="ar-SA"/>
    </w:rPr>
  </w:style>
  <w:style w:type="paragraph" w:customStyle="1" w:styleId="Primeirorecuodecorpodetexto21">
    <w:name w:val="Primeiro recuo de corpo de texto 21"/>
    <w:basedOn w:val="BodyTextIndent"/>
    <w:rsid w:val="00E60C6F"/>
    <w:pPr>
      <w:suppressAutoHyphens/>
      <w:spacing w:after="0"/>
      <w:ind w:firstLine="360"/>
    </w:pPr>
    <w:rPr>
      <w:rFonts w:cs="Calibri"/>
      <w:spacing w:val="0"/>
      <w:szCs w:val="24"/>
      <w:lang w:eastAsia="ar-SA"/>
    </w:rPr>
  </w:style>
  <w:style w:type="paragraph" w:customStyle="1" w:styleId="Lista21">
    <w:name w:val="Lista 21"/>
    <w:basedOn w:val="Normal"/>
    <w:rsid w:val="00E60C6F"/>
    <w:pPr>
      <w:suppressAutoHyphens/>
      <w:ind w:left="566" w:hanging="283"/>
    </w:pPr>
    <w:rPr>
      <w:rFonts w:cs="Calibri"/>
      <w:spacing w:val="0"/>
      <w:lang w:eastAsia="ar-SA"/>
    </w:rPr>
  </w:style>
  <w:style w:type="paragraph" w:customStyle="1" w:styleId="Commarcadores21">
    <w:name w:val="Com marcadores 21"/>
    <w:basedOn w:val="Normal"/>
    <w:rsid w:val="00E60C6F"/>
    <w:pPr>
      <w:tabs>
        <w:tab w:val="num" w:pos="643"/>
      </w:tabs>
      <w:suppressAutoHyphens/>
      <w:ind w:left="643" w:hanging="360"/>
    </w:pPr>
    <w:rPr>
      <w:rFonts w:cs="Calibri"/>
      <w:spacing w:val="0"/>
      <w:lang w:eastAsia="ar-SA"/>
    </w:rPr>
  </w:style>
  <w:style w:type="paragraph" w:customStyle="1" w:styleId="corpodetexto0">
    <w:name w:val="corpo de texto"/>
    <w:basedOn w:val="Normal"/>
    <w:rsid w:val="00E60C6F"/>
    <w:pPr>
      <w:tabs>
        <w:tab w:val="left" w:pos="720"/>
      </w:tabs>
      <w:suppressAutoHyphens/>
      <w:spacing w:before="120" w:after="120" w:line="360" w:lineRule="auto"/>
      <w:jc w:val="both"/>
    </w:pPr>
    <w:rPr>
      <w:rFonts w:ascii="Arial" w:hAnsi="Arial" w:cs="Calibri"/>
      <w:spacing w:val="0"/>
      <w:szCs w:val="24"/>
      <w:lang w:eastAsia="ar-SA"/>
    </w:rPr>
  </w:style>
  <w:style w:type="paragraph" w:customStyle="1" w:styleId="Contedodetabela">
    <w:name w:val="Conteúdo de tabela"/>
    <w:basedOn w:val="Normal"/>
    <w:rsid w:val="00E60C6F"/>
    <w:pPr>
      <w:suppressLineNumbers/>
      <w:suppressAutoHyphens/>
    </w:pPr>
    <w:rPr>
      <w:rFonts w:cs="Calibri"/>
      <w:spacing w:val="0"/>
      <w:szCs w:val="24"/>
      <w:lang w:eastAsia="ar-SA"/>
    </w:rPr>
  </w:style>
  <w:style w:type="paragraph" w:customStyle="1" w:styleId="Ttulodetabela">
    <w:name w:val="Título de tabela"/>
    <w:basedOn w:val="Contedodetabela"/>
    <w:rsid w:val="00E60C6F"/>
    <w:pPr>
      <w:jc w:val="center"/>
    </w:pPr>
    <w:rPr>
      <w:b/>
      <w:bCs/>
    </w:rPr>
  </w:style>
  <w:style w:type="paragraph" w:customStyle="1" w:styleId="Contedodequadro">
    <w:name w:val="Conteúdo de quadro"/>
    <w:basedOn w:val="BodyText"/>
    <w:rsid w:val="00E60C6F"/>
    <w:pPr>
      <w:tabs>
        <w:tab w:val="clear" w:pos="3060"/>
      </w:tabs>
      <w:suppressAutoHyphens/>
    </w:pPr>
    <w:rPr>
      <w:rFonts w:ascii="Arial" w:hAnsi="Arial"/>
      <w:b/>
      <w:sz w:val="20"/>
      <w:szCs w:val="24"/>
      <w:lang w:eastAsia="ar-SA"/>
    </w:rPr>
  </w:style>
  <w:style w:type="paragraph" w:styleId="PlainText">
    <w:name w:val="Plain Text"/>
    <w:basedOn w:val="Normal"/>
    <w:link w:val="PlainTextChar"/>
    <w:uiPriority w:val="99"/>
    <w:unhideWhenUsed/>
    <w:rsid w:val="00E60C6F"/>
    <w:rPr>
      <w:rFonts w:ascii="Consolas" w:eastAsia="Calibri" w:hAnsi="Consolas"/>
      <w:spacing w:val="0"/>
      <w:sz w:val="21"/>
      <w:szCs w:val="21"/>
    </w:rPr>
  </w:style>
  <w:style w:type="character" w:customStyle="1" w:styleId="PlainTextChar">
    <w:name w:val="Plain Text Char"/>
    <w:basedOn w:val="DefaultParagraphFont"/>
    <w:link w:val="PlainText"/>
    <w:uiPriority w:val="99"/>
    <w:rsid w:val="00E60C6F"/>
    <w:rPr>
      <w:rFonts w:ascii="Consolas" w:hAnsi="Consolas"/>
      <w:sz w:val="21"/>
      <w:szCs w:val="21"/>
      <w:lang w:eastAsia="en-US"/>
    </w:rPr>
  </w:style>
  <w:style w:type="paragraph" w:customStyle="1" w:styleId="Annex">
    <w:name w:val="Annex"/>
    <w:basedOn w:val="Normal"/>
    <w:rsid w:val="00E60C6F"/>
    <w:rPr>
      <w:caps/>
      <w:spacing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Cite" w:uiPriority="99"/>
    <w:lsdException w:name="annotation subject" w:uiPriority="99"/>
    <w:lsdException w:name="No List" w:uiPriority="99"/>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qFormat/>
    <w:rsid w:val="003C1A2B"/>
    <w:rPr>
      <w:rFonts w:ascii="Times New Roman" w:eastAsia="Times New Roman" w:hAnsi="Times New Roman"/>
      <w:spacing w:val="-3"/>
      <w:sz w:val="24"/>
      <w:lang w:eastAsia="en-US"/>
    </w:rPr>
  </w:style>
  <w:style w:type="paragraph" w:styleId="Heading1">
    <w:name w:val="heading 1"/>
    <w:aliases w:val="Heading 1.I,Nível 1,nivel 2,nivel 1"/>
    <w:next w:val="Normal"/>
    <w:link w:val="Heading1Char"/>
    <w:qFormat/>
    <w:rsid w:val="00B87A39"/>
    <w:pPr>
      <w:keepNext/>
      <w:numPr>
        <w:numId w:val="6"/>
      </w:numPr>
      <w:spacing w:before="240" w:after="240"/>
      <w:jc w:val="center"/>
      <w:outlineLvl w:val="0"/>
    </w:pPr>
    <w:rPr>
      <w:rFonts w:ascii="Times New Roman Bold" w:eastAsia="Times New Roman" w:hAnsi="Times New Roman Bold"/>
      <w:b/>
      <w:smallCaps/>
      <w:noProof/>
      <w:sz w:val="28"/>
      <w:lang w:val="en-US" w:eastAsia="en-US"/>
    </w:rPr>
  </w:style>
  <w:style w:type="paragraph" w:styleId="Heading2">
    <w:name w:val="heading 2"/>
    <w:aliases w:val="Heading 2.A,Título 2 Gar"/>
    <w:next w:val="Normal"/>
    <w:link w:val="Heading2Char"/>
    <w:qFormat/>
    <w:rsid w:val="00B87A39"/>
    <w:pPr>
      <w:keepNext/>
      <w:numPr>
        <w:numId w:val="4"/>
      </w:numPr>
      <w:spacing w:before="120" w:after="120"/>
      <w:jc w:val="both"/>
      <w:outlineLvl w:val="1"/>
    </w:pPr>
    <w:rPr>
      <w:rFonts w:ascii="Times New Roman Bold" w:eastAsia="Times New Roman" w:hAnsi="Times New Roman Bold"/>
      <w:b/>
      <w:noProof/>
      <w:sz w:val="24"/>
      <w:lang w:val="en-US" w:eastAsia="en-US"/>
    </w:rPr>
  </w:style>
  <w:style w:type="paragraph" w:styleId="Heading3">
    <w:name w:val="heading 3"/>
    <w:aliases w:val="Heading 3.1"/>
    <w:next w:val="Normal"/>
    <w:link w:val="Heading3Char"/>
    <w:qFormat/>
    <w:rsid w:val="00B87A39"/>
    <w:pPr>
      <w:keepNext/>
      <w:numPr>
        <w:numId w:val="5"/>
      </w:numPr>
      <w:spacing w:before="120" w:after="120"/>
      <w:jc w:val="both"/>
      <w:outlineLvl w:val="2"/>
    </w:pPr>
    <w:rPr>
      <w:rFonts w:ascii="Times New Roman Bold" w:eastAsia="Times New Roman" w:hAnsi="Times New Roman Bold"/>
      <w:b/>
      <w:noProof/>
      <w:sz w:val="24"/>
      <w:lang w:val="en-US" w:eastAsia="en-US"/>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lang w:val="en-US" w:eastAsia="en-US"/>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eastAsia="Times New Roman" w:hAnsi="Times New Roman Bold"/>
      <w:b/>
      <w:noProof/>
      <w:sz w:val="24"/>
      <w:lang w:val="en-US" w:eastAsia="en-US"/>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2"/>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Nível 1 Char,nivel 2 Char,nivel 1 Char"/>
    <w:link w:val="Heading1"/>
    <w:rsid w:val="00BF4A43"/>
    <w:rPr>
      <w:rFonts w:ascii="Times New Roman Bold" w:eastAsia="Times New Roman" w:hAnsi="Times New Roman Bold"/>
      <w:b/>
      <w:smallCaps/>
      <w:noProof/>
      <w:sz w:val="28"/>
      <w:lang w:val="en-US" w:eastAsia="en-US"/>
    </w:rPr>
  </w:style>
  <w:style w:type="character" w:customStyle="1" w:styleId="Heading2Char">
    <w:name w:val="Heading 2 Char"/>
    <w:aliases w:val="Heading 2.A Char,Título 2 Gar Char"/>
    <w:link w:val="Heading2"/>
    <w:rsid w:val="00816867"/>
    <w:rPr>
      <w:rFonts w:ascii="Times New Roman Bold" w:eastAsia="Times New Roman" w:hAnsi="Times New Roman Bold"/>
      <w:b/>
      <w:noProof/>
      <w:sz w:val="24"/>
      <w:lang w:val="en-US" w:eastAsia="en-US"/>
    </w:rPr>
  </w:style>
  <w:style w:type="character" w:customStyle="1" w:styleId="Heading3Char">
    <w:name w:val="Heading 3 Char"/>
    <w:aliases w:val="Heading 3.1 Char"/>
    <w:link w:val="Heading3"/>
    <w:rsid w:val="00816867"/>
    <w:rPr>
      <w:rFonts w:ascii="Times New Roman Bold" w:eastAsia="Times New Roman" w:hAnsi="Times New Roman Bold"/>
      <w:b/>
      <w:noProof/>
      <w:sz w:val="24"/>
      <w:lang w:val="en-US" w:eastAsia="en-US"/>
    </w:rPr>
  </w:style>
  <w:style w:type="character" w:customStyle="1" w:styleId="Heading4Char">
    <w:name w:val="Heading 4 Char"/>
    <w:aliases w:val="Heading 4.a Char"/>
    <w:link w:val="Heading4"/>
    <w:rsid w:val="00816867"/>
    <w:rPr>
      <w:rFonts w:ascii="Times New Roman Bold" w:eastAsia="Times New Roman" w:hAnsi="Times New Roman Bold"/>
      <w:b/>
      <w:noProof/>
      <w:sz w:val="24"/>
      <w:lang w:val="en-US" w:eastAsia="en-US"/>
    </w:rPr>
  </w:style>
  <w:style w:type="character" w:customStyle="1" w:styleId="Heading5Char">
    <w:name w:val="Heading 5 Char"/>
    <w:aliases w:val="Heading 5.(i) Char"/>
    <w:link w:val="Heading5"/>
    <w:rsid w:val="00816867"/>
    <w:rPr>
      <w:rFonts w:ascii="Times New Roman Bold" w:eastAsia="Times New Roman" w:hAnsi="Times New Roman Bold"/>
      <w:b/>
      <w:noProof/>
      <w:sz w:val="24"/>
      <w:lang w:val="en-US" w:eastAsia="en-US"/>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eastAsia="en-US"/>
    </w:rPr>
  </w:style>
  <w:style w:type="character" w:customStyle="1" w:styleId="Heading8Char">
    <w:name w:val="Heading 8 Char"/>
    <w:link w:val="Heading8"/>
    <w:rsid w:val="00816867"/>
    <w:rPr>
      <w:rFonts w:eastAsia="Times New Roman"/>
      <w:i/>
      <w:iCs/>
      <w:sz w:val="24"/>
      <w:szCs w:val="24"/>
      <w:lang w:eastAsia="en-US"/>
    </w:rPr>
  </w:style>
  <w:style w:type="character" w:customStyle="1" w:styleId="Heading9Char">
    <w:name w:val="Heading 9 Char"/>
    <w:link w:val="Heading9"/>
    <w:rsid w:val="00816867"/>
    <w:rPr>
      <w:rFonts w:ascii="Cambria" w:eastAsia="Times New Roman" w:hAnsi="Cambria"/>
      <w:sz w:val="22"/>
      <w:szCs w:val="22"/>
      <w:lang w:eastAsia="en-US"/>
    </w:rPr>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FC0621"/>
    <w:rPr>
      <w:rFonts w:ascii="Tahoma" w:hAnsi="Tahoma"/>
      <w:spacing w:val="0"/>
      <w:sz w:val="16"/>
      <w:szCs w:val="16"/>
    </w:rPr>
  </w:style>
  <w:style w:type="character" w:customStyle="1" w:styleId="BalloonTextChar">
    <w:name w:val="Balloon Text Char"/>
    <w:link w:val="BalloonText"/>
    <w:rsid w:val="00FC0621"/>
    <w:rPr>
      <w:rFonts w:ascii="Tahoma" w:eastAsia="Times New Roman" w:hAnsi="Tahoma" w:cs="Tahoma"/>
      <w:sz w:val="16"/>
      <w:szCs w:val="16"/>
    </w:rPr>
  </w:style>
  <w:style w:type="paragraph" w:styleId="FootnoteText">
    <w:name w:val="footnote text"/>
    <w:aliases w:val="fn,foottextfra,footnote,F,FOOTNOTES,single space,footnote text, Car,Car,Footnote Text Char Char,ft,Texto nota piepddes Car Car,Texto nota piepddes Car,Texto nota piepddes Car Car Car Car,Texto nota piepddes Car Car Car Car Car Car Car"/>
    <w:basedOn w:val="Normal"/>
    <w:link w:val="FootnoteTextChar"/>
    <w:qFormat/>
    <w:rsid w:val="00B87A39"/>
    <w:pPr>
      <w:keepNext/>
      <w:keepLines/>
      <w:spacing w:after="120"/>
      <w:ind w:left="288" w:hanging="288"/>
      <w:jc w:val="both"/>
    </w:pPr>
    <w:rPr>
      <w:sz w:val="20"/>
    </w:rPr>
  </w:style>
  <w:style w:type="character" w:customStyle="1" w:styleId="FootnoteTextChar">
    <w:name w:val="Footnote Text Char"/>
    <w:aliases w:val="fn Char,foottextfra Char,footnote Char,F Char,FOOTNOTES Char,single space Char,footnote text Char, Car Char,Car Char,Footnote Text Char Char Char,ft Char,Texto nota piepddes Car Car Char,Texto nota piepddes Car Char"/>
    <w:link w:val="FootnoteText"/>
    <w:rsid w:val="00902F77"/>
    <w:rPr>
      <w:rFonts w:ascii="Times New Roman" w:eastAsia="Times New Roman" w:hAnsi="Times New Roman"/>
      <w:spacing w:val="-3"/>
      <w:lang w:val="es-ES_tradnl"/>
    </w:rPr>
  </w:style>
  <w:style w:type="character" w:styleId="FootnoteReference">
    <w:name w:val="footnote reference"/>
    <w:aliases w:val="Referência a notas de rodapé,pie pddes,FC,referencia nota al pie,Ref. de nota al pie."/>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816867"/>
    <w:pPr>
      <w:keepNext/>
      <w:tabs>
        <w:tab w:val="num" w:pos="648"/>
        <w:tab w:val="left" w:pos="1440"/>
      </w:tabs>
      <w:spacing w:before="240" w:after="240"/>
      <w:ind w:firstLine="288"/>
      <w:jc w:val="center"/>
    </w:pPr>
    <w:rPr>
      <w:rFonts w:eastAsia="Calibri"/>
      <w:b/>
      <w:smallCaps/>
      <w:spacing w:val="0"/>
      <w:szCs w:val="22"/>
    </w:rPr>
  </w:style>
  <w:style w:type="character" w:customStyle="1" w:styleId="ChapterChar">
    <w:name w:val="Chapter Char"/>
    <w:link w:val="Chapter"/>
    <w:rsid w:val="00816867"/>
    <w:rPr>
      <w:rFonts w:ascii="Times New Roman" w:hAnsi="Times New Roman"/>
      <w:b/>
      <w:smallCaps/>
      <w:sz w:val="24"/>
      <w:szCs w:val="22"/>
      <w:lang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paragraph" w:customStyle="1" w:styleId="Paragraph">
    <w:name w:val="Paragraph"/>
    <w:aliases w:val="paragraph,p,PARAGRAPH,PG,pa,at,at Char"/>
    <w:basedOn w:val="BodyTextIndent"/>
    <w:link w:val="ParagraphChar"/>
    <w:rsid w:val="00816867"/>
    <w:pPr>
      <w:tabs>
        <w:tab w:val="num" w:pos="720"/>
      </w:tabs>
      <w:spacing w:before="120"/>
      <w:ind w:hanging="720"/>
      <w:jc w:val="both"/>
      <w:outlineLvl w:val="1"/>
    </w:pPr>
    <w:rPr>
      <w:rFonts w:eastAsia="Calibri"/>
      <w:spacing w:val="0"/>
      <w:szCs w:val="22"/>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character" w:customStyle="1" w:styleId="ParagraphChar">
    <w:name w:val="Paragraph Char"/>
    <w:link w:val="Paragraph"/>
    <w:rsid w:val="00816867"/>
    <w:rPr>
      <w:rFonts w:ascii="Times New Roman" w:hAnsi="Times New Roman"/>
      <w:sz w:val="24"/>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lang w:val="en-US" w:eastAsia="en-US"/>
    </w:rPr>
  </w:style>
  <w:style w:type="paragraph" w:styleId="Caption">
    <w:name w:val="caption"/>
    <w:aliases w:val="Legenda Char,Legenda Char Char Char Char,Legenda Char Char Char Char Char Char Char,Legenda Gar"/>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uiPriority w:val="39"/>
    <w:rsid w:val="00B87A39"/>
    <w:pPr>
      <w:tabs>
        <w:tab w:val="left" w:pos="1627"/>
        <w:tab w:val="right" w:leader="dot" w:pos="8630"/>
      </w:tabs>
      <w:ind w:left="1713" w:hanging="547"/>
    </w:pPr>
    <w:rPr>
      <w:noProof/>
    </w:rPr>
  </w:style>
  <w:style w:type="paragraph" w:styleId="EndnoteText">
    <w:name w:val="endnote text"/>
    <w:basedOn w:val="Normal"/>
    <w:link w:val="EndnoteTextChar"/>
    <w:rsid w:val="0018208E"/>
    <w:rPr>
      <w:sz w:val="20"/>
    </w:rPr>
  </w:style>
  <w:style w:type="character" w:customStyle="1" w:styleId="EndnoteTextChar">
    <w:name w:val="Endnote Text Char"/>
    <w:link w:val="EndnoteText"/>
    <w:rsid w:val="0018208E"/>
    <w:rPr>
      <w:rFonts w:ascii="Times New Roman" w:eastAsia="Times New Roman" w:hAnsi="Times New Roman"/>
      <w:spacing w:val="-3"/>
      <w:lang w:val="es-ES_tradnl" w:eastAsia="en-US"/>
    </w:rPr>
  </w:style>
  <w:style w:type="character" w:styleId="EndnoteReference">
    <w:name w:val="endnote reference"/>
    <w:rsid w:val="0018208E"/>
    <w:rPr>
      <w:vertAlign w:val="superscript"/>
    </w:rPr>
  </w:style>
  <w:style w:type="paragraph" w:customStyle="1" w:styleId="Titulo2">
    <w:name w:val="Titulo 2"/>
    <w:basedOn w:val="Normal"/>
    <w:rsid w:val="00821D79"/>
    <w:pPr>
      <w:widowControl w:val="0"/>
      <w:numPr>
        <w:numId w:val="11"/>
      </w:numPr>
      <w:tabs>
        <w:tab w:val="left" w:pos="492"/>
        <w:tab w:val="left" w:pos="1152"/>
        <w:tab w:val="left" w:pos="1872"/>
        <w:tab w:val="left" w:pos="2592"/>
        <w:tab w:val="left" w:pos="3312"/>
        <w:tab w:val="left" w:pos="4032"/>
        <w:tab w:val="left" w:pos="4752"/>
        <w:tab w:val="left" w:pos="5472"/>
      </w:tabs>
      <w:overflowPunct w:val="0"/>
      <w:textAlignment w:val="baseline"/>
    </w:pPr>
    <w:rPr>
      <w:bCs/>
      <w:iCs/>
      <w:color w:val="000000"/>
      <w:spacing w:val="0"/>
      <w:sz w:val="22"/>
      <w:szCs w:val="24"/>
      <w:lang w:eastAsia="pt-BR"/>
    </w:rPr>
  </w:style>
  <w:style w:type="paragraph" w:customStyle="1" w:styleId="BankNormal">
    <w:name w:val="BankNormal"/>
    <w:basedOn w:val="Normal"/>
    <w:rsid w:val="00C626DC"/>
    <w:pPr>
      <w:widowControl w:val="0"/>
      <w:tabs>
        <w:tab w:val="left" w:pos="492"/>
        <w:tab w:val="left" w:pos="1152"/>
        <w:tab w:val="left" w:pos="1872"/>
        <w:tab w:val="left" w:pos="2592"/>
        <w:tab w:val="left" w:pos="3312"/>
        <w:tab w:val="left" w:pos="4032"/>
        <w:tab w:val="left" w:pos="4752"/>
        <w:tab w:val="left" w:pos="5472"/>
      </w:tabs>
      <w:overflowPunct w:val="0"/>
      <w:autoSpaceDE w:val="0"/>
      <w:autoSpaceDN w:val="0"/>
      <w:adjustRightInd w:val="0"/>
      <w:spacing w:after="240"/>
      <w:jc w:val="both"/>
      <w:textAlignment w:val="baseline"/>
    </w:pPr>
    <w:rPr>
      <w:bCs/>
      <w:spacing w:val="0"/>
      <w:sz w:val="22"/>
      <w:lang w:val="en-US"/>
    </w:rPr>
  </w:style>
  <w:style w:type="paragraph" w:styleId="List">
    <w:name w:val="List"/>
    <w:basedOn w:val="Normal"/>
    <w:autoRedefine/>
    <w:rsid w:val="00C626DC"/>
    <w:pPr>
      <w:widowControl w:val="0"/>
      <w:tabs>
        <w:tab w:val="left" w:pos="492"/>
        <w:tab w:val="left" w:pos="800"/>
        <w:tab w:val="left" w:pos="1152"/>
        <w:tab w:val="left" w:pos="1872"/>
        <w:tab w:val="left" w:pos="2592"/>
        <w:tab w:val="left" w:pos="3312"/>
        <w:tab w:val="left" w:pos="4032"/>
        <w:tab w:val="left" w:pos="4752"/>
        <w:tab w:val="left" w:pos="5472"/>
      </w:tabs>
      <w:overflowPunct w:val="0"/>
      <w:autoSpaceDE w:val="0"/>
      <w:autoSpaceDN w:val="0"/>
      <w:adjustRightInd w:val="0"/>
      <w:spacing w:after="120"/>
      <w:ind w:left="1008"/>
      <w:jc w:val="both"/>
      <w:textAlignment w:val="baseline"/>
    </w:pPr>
    <w:rPr>
      <w:iCs/>
      <w:spacing w:val="0"/>
      <w:sz w:val="22"/>
      <w:szCs w:val="24"/>
      <w:lang w:eastAsia="pt-BR"/>
    </w:rPr>
  </w:style>
  <w:style w:type="paragraph" w:customStyle="1" w:styleId="Subttulo2">
    <w:name w:val="Subtítulo 2"/>
    <w:basedOn w:val="Normal"/>
    <w:next w:val="Normal"/>
    <w:autoRedefine/>
    <w:rsid w:val="00C626DC"/>
    <w:pPr>
      <w:widowControl w:val="0"/>
      <w:tabs>
        <w:tab w:val="left" w:pos="492"/>
        <w:tab w:val="left" w:pos="1152"/>
        <w:tab w:val="left" w:pos="1800"/>
        <w:tab w:val="left" w:pos="1872"/>
        <w:tab w:val="left" w:pos="2592"/>
        <w:tab w:val="left" w:pos="3312"/>
        <w:tab w:val="left" w:pos="4032"/>
        <w:tab w:val="left" w:pos="4752"/>
        <w:tab w:val="left" w:pos="5472"/>
      </w:tabs>
      <w:overflowPunct w:val="0"/>
      <w:autoSpaceDE w:val="0"/>
      <w:autoSpaceDN w:val="0"/>
      <w:adjustRightInd w:val="0"/>
      <w:jc w:val="both"/>
      <w:textAlignment w:val="baseline"/>
    </w:pPr>
    <w:rPr>
      <w:b/>
      <w:bCs/>
      <w:spacing w:val="0"/>
      <w:sz w:val="22"/>
      <w:szCs w:val="24"/>
      <w:lang w:eastAsia="it-IT"/>
    </w:rPr>
  </w:style>
  <w:style w:type="character" w:customStyle="1" w:styleId="Comentrio2Char">
    <w:name w:val="Comentário 2 Char"/>
    <w:rsid w:val="00C626DC"/>
    <w:rPr>
      <w:rFonts w:ascii="Times New Roman Bold" w:hAnsi="Times New Roman Bold"/>
      <w:b/>
      <w:bCs/>
      <w:snapToGrid w:val="0"/>
      <w:color w:val="FF0000"/>
      <w:sz w:val="28"/>
      <w:szCs w:val="28"/>
      <w:lang w:val="pt-BR" w:eastAsia="en-US" w:bidi="ar-SA"/>
    </w:rPr>
  </w:style>
  <w:style w:type="paragraph" w:styleId="BodyText2">
    <w:name w:val="Body Text 2"/>
    <w:basedOn w:val="Normal"/>
    <w:link w:val="BodyText2Char"/>
    <w:rsid w:val="00153D1D"/>
    <w:pPr>
      <w:spacing w:after="120" w:line="480" w:lineRule="auto"/>
    </w:pPr>
  </w:style>
  <w:style w:type="character" w:customStyle="1" w:styleId="BodyText2Char">
    <w:name w:val="Body Text 2 Char"/>
    <w:link w:val="BodyText2"/>
    <w:rsid w:val="00153D1D"/>
    <w:rPr>
      <w:rFonts w:ascii="Times New Roman" w:eastAsia="Times New Roman" w:hAnsi="Times New Roman"/>
      <w:spacing w:val="-3"/>
      <w:sz w:val="24"/>
      <w:lang w:val="es-ES_tradnl" w:eastAsia="en-US"/>
    </w:rPr>
  </w:style>
  <w:style w:type="paragraph" w:customStyle="1" w:styleId="xl29">
    <w:name w:val="xl29"/>
    <w:basedOn w:val="Normal"/>
    <w:rsid w:val="00153D1D"/>
    <w:pPr>
      <w:pBdr>
        <w:left w:val="single" w:sz="4" w:space="0" w:color="auto"/>
        <w:bottom w:val="single" w:sz="4" w:space="0" w:color="auto"/>
      </w:pBdr>
      <w:spacing w:before="100" w:beforeAutospacing="1" w:after="100" w:afterAutospacing="1"/>
      <w:jc w:val="center"/>
    </w:pPr>
    <w:rPr>
      <w:rFonts w:ascii="Arial" w:eastAsia="Arial Unicode MS" w:hAnsi="Arial" w:cs="Arial"/>
      <w:b/>
      <w:bCs/>
      <w:spacing w:val="0"/>
      <w:szCs w:val="24"/>
      <w:lang w:val="en-US"/>
    </w:rPr>
  </w:style>
  <w:style w:type="paragraph" w:customStyle="1" w:styleId="AbbrDesc">
    <w:name w:val="AbbrDesc"/>
    <w:basedOn w:val="Normal"/>
    <w:rsid w:val="00153D1D"/>
    <w:pPr>
      <w:tabs>
        <w:tab w:val="left" w:pos="3060"/>
      </w:tabs>
      <w:jc w:val="both"/>
    </w:pPr>
    <w:rPr>
      <w:spacing w:val="0"/>
    </w:rPr>
  </w:style>
  <w:style w:type="paragraph" w:styleId="ListParagraph">
    <w:name w:val="List Paragraph"/>
    <w:basedOn w:val="Normal"/>
    <w:link w:val="ListParagraphChar"/>
    <w:uiPriority w:val="34"/>
    <w:qFormat/>
    <w:rsid w:val="00153D1D"/>
    <w:pPr>
      <w:ind w:left="720"/>
      <w:contextualSpacing/>
    </w:pPr>
    <w:rPr>
      <w:spacing w:val="0"/>
      <w:szCs w:val="24"/>
    </w:rPr>
  </w:style>
  <w:style w:type="paragraph" w:customStyle="1" w:styleId="Default">
    <w:name w:val="Default"/>
    <w:rsid w:val="00153D1D"/>
    <w:pPr>
      <w:autoSpaceDE w:val="0"/>
      <w:autoSpaceDN w:val="0"/>
      <w:adjustRightInd w:val="0"/>
    </w:pPr>
    <w:rPr>
      <w:rFonts w:cs="Calibri"/>
      <w:color w:val="000000"/>
      <w:sz w:val="24"/>
      <w:szCs w:val="24"/>
      <w:lang w:eastAsia="en-US"/>
    </w:rPr>
  </w:style>
  <w:style w:type="paragraph" w:customStyle="1" w:styleId="ListParagraph1">
    <w:name w:val="List Paragraph1"/>
    <w:basedOn w:val="Normal"/>
    <w:uiPriority w:val="34"/>
    <w:qFormat/>
    <w:rsid w:val="00333873"/>
    <w:pPr>
      <w:spacing w:after="200" w:line="276" w:lineRule="auto"/>
      <w:ind w:left="720"/>
      <w:contextualSpacing/>
    </w:pPr>
    <w:rPr>
      <w:rFonts w:ascii="Calibri" w:eastAsia="Calibri" w:hAnsi="Calibri"/>
      <w:spacing w:val="0"/>
      <w:sz w:val="22"/>
      <w:szCs w:val="22"/>
      <w:lang w:val="en-US"/>
    </w:rPr>
  </w:style>
  <w:style w:type="paragraph" w:customStyle="1" w:styleId="MANAUS-Corpodetexto">
    <w:name w:val="MANAUS - Corpo de texto"/>
    <w:basedOn w:val="Normal"/>
    <w:link w:val="MANAUS-CorpodetextoChar1"/>
    <w:rsid w:val="00332DCE"/>
    <w:pPr>
      <w:spacing w:before="60" w:after="60" w:line="360" w:lineRule="auto"/>
      <w:ind w:firstLine="357"/>
      <w:jc w:val="both"/>
    </w:pPr>
    <w:rPr>
      <w:spacing w:val="0"/>
      <w:szCs w:val="24"/>
      <w:lang w:bidi="en-US"/>
    </w:rPr>
  </w:style>
  <w:style w:type="character" w:styleId="HTMLCite">
    <w:name w:val="HTML Cite"/>
    <w:uiPriority w:val="99"/>
    <w:unhideWhenUsed/>
    <w:rsid w:val="00E354DF"/>
    <w:rPr>
      <w:i/>
      <w:iCs/>
    </w:rPr>
  </w:style>
  <w:style w:type="table" w:styleId="TableClassic1">
    <w:name w:val="Table Classic 1"/>
    <w:basedOn w:val="TableNormal"/>
    <w:rsid w:val="0006199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061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rsid w:val="00F8604F"/>
    <w:pPr>
      <w:spacing w:line="360" w:lineRule="auto"/>
      <w:jc w:val="both"/>
    </w:pPr>
    <w:rPr>
      <w:spacing w:val="0"/>
      <w:lang w:eastAsia="pt-BR"/>
    </w:rPr>
  </w:style>
  <w:style w:type="paragraph" w:customStyle="1" w:styleId="Estilo1">
    <w:name w:val="Estilo1"/>
    <w:basedOn w:val="Heading4"/>
    <w:link w:val="Estilo1Char"/>
    <w:qFormat/>
    <w:rsid w:val="00F8604F"/>
    <w:pPr>
      <w:numPr>
        <w:ilvl w:val="0"/>
        <w:numId w:val="0"/>
      </w:numPr>
      <w:tabs>
        <w:tab w:val="clear" w:pos="1440"/>
      </w:tabs>
      <w:spacing w:before="240" w:after="60"/>
    </w:pPr>
    <w:rPr>
      <w:rFonts w:ascii="Times New Roman" w:hAnsi="Times New Roman"/>
      <w:bCs/>
      <w:i/>
      <w:noProof w:val="0"/>
      <w:sz w:val="28"/>
      <w:szCs w:val="24"/>
      <w:lang w:val="pt-BR" w:eastAsia="pt-BR"/>
    </w:rPr>
  </w:style>
  <w:style w:type="paragraph" w:styleId="TOC4">
    <w:name w:val="toc 4"/>
    <w:basedOn w:val="Normal"/>
    <w:next w:val="Normal"/>
    <w:autoRedefine/>
    <w:rsid w:val="00F8604F"/>
    <w:pPr>
      <w:ind w:left="720"/>
    </w:pPr>
    <w:rPr>
      <w:rFonts w:asciiTheme="minorHAnsi" w:hAnsiTheme="minorHAnsi" w:cstheme="minorHAnsi"/>
      <w:spacing w:val="0"/>
      <w:sz w:val="20"/>
      <w:lang w:eastAsia="pt-BR"/>
    </w:rPr>
  </w:style>
  <w:style w:type="paragraph" w:styleId="TOC5">
    <w:name w:val="toc 5"/>
    <w:basedOn w:val="Normal"/>
    <w:next w:val="Normal"/>
    <w:autoRedefine/>
    <w:rsid w:val="00F8604F"/>
    <w:pPr>
      <w:ind w:left="960"/>
    </w:pPr>
    <w:rPr>
      <w:rFonts w:asciiTheme="minorHAnsi" w:hAnsiTheme="minorHAnsi" w:cstheme="minorHAnsi"/>
      <w:spacing w:val="0"/>
      <w:sz w:val="20"/>
      <w:lang w:eastAsia="pt-BR"/>
    </w:rPr>
  </w:style>
  <w:style w:type="paragraph" w:styleId="TOC6">
    <w:name w:val="toc 6"/>
    <w:basedOn w:val="Normal"/>
    <w:next w:val="Normal"/>
    <w:autoRedefine/>
    <w:rsid w:val="00F8604F"/>
    <w:pPr>
      <w:ind w:left="1200"/>
    </w:pPr>
    <w:rPr>
      <w:rFonts w:asciiTheme="minorHAnsi" w:hAnsiTheme="minorHAnsi" w:cstheme="minorHAnsi"/>
      <w:spacing w:val="0"/>
      <w:sz w:val="20"/>
      <w:lang w:eastAsia="pt-BR"/>
    </w:rPr>
  </w:style>
  <w:style w:type="paragraph" w:styleId="TOC7">
    <w:name w:val="toc 7"/>
    <w:basedOn w:val="Normal"/>
    <w:next w:val="Normal"/>
    <w:autoRedefine/>
    <w:rsid w:val="00F8604F"/>
    <w:pPr>
      <w:ind w:left="1440"/>
    </w:pPr>
    <w:rPr>
      <w:rFonts w:asciiTheme="minorHAnsi" w:hAnsiTheme="minorHAnsi" w:cstheme="minorHAnsi"/>
      <w:spacing w:val="0"/>
      <w:sz w:val="20"/>
      <w:lang w:eastAsia="pt-BR"/>
    </w:rPr>
  </w:style>
  <w:style w:type="paragraph" w:styleId="TOC8">
    <w:name w:val="toc 8"/>
    <w:basedOn w:val="Normal"/>
    <w:next w:val="Normal"/>
    <w:autoRedefine/>
    <w:rsid w:val="00F8604F"/>
    <w:pPr>
      <w:ind w:left="1680"/>
    </w:pPr>
    <w:rPr>
      <w:rFonts w:asciiTheme="minorHAnsi" w:hAnsiTheme="minorHAnsi" w:cstheme="minorHAnsi"/>
      <w:spacing w:val="0"/>
      <w:sz w:val="20"/>
      <w:lang w:eastAsia="pt-BR"/>
    </w:rPr>
  </w:style>
  <w:style w:type="paragraph" w:styleId="TOC9">
    <w:name w:val="toc 9"/>
    <w:basedOn w:val="Normal"/>
    <w:next w:val="Normal"/>
    <w:autoRedefine/>
    <w:rsid w:val="00F8604F"/>
    <w:pPr>
      <w:ind w:left="1920"/>
    </w:pPr>
    <w:rPr>
      <w:rFonts w:asciiTheme="minorHAnsi" w:hAnsiTheme="minorHAnsi" w:cstheme="minorHAnsi"/>
      <w:spacing w:val="0"/>
      <w:sz w:val="20"/>
      <w:lang w:eastAsia="pt-BR"/>
    </w:rPr>
  </w:style>
  <w:style w:type="paragraph" w:styleId="BodyText3">
    <w:name w:val="Body Text 3"/>
    <w:basedOn w:val="Normal"/>
    <w:link w:val="BodyText3Char"/>
    <w:unhideWhenUsed/>
    <w:rsid w:val="00F8604F"/>
    <w:pPr>
      <w:spacing w:after="120"/>
    </w:pPr>
    <w:rPr>
      <w:spacing w:val="0"/>
      <w:sz w:val="16"/>
      <w:szCs w:val="16"/>
      <w:lang w:eastAsia="pt-BR"/>
    </w:rPr>
  </w:style>
  <w:style w:type="character" w:customStyle="1" w:styleId="BodyText3Char">
    <w:name w:val="Body Text 3 Char"/>
    <w:basedOn w:val="DefaultParagraphFont"/>
    <w:link w:val="BodyText3"/>
    <w:uiPriority w:val="99"/>
    <w:semiHidden/>
    <w:rsid w:val="00F8604F"/>
    <w:rPr>
      <w:rFonts w:ascii="Times New Roman" w:eastAsia="Times New Roman" w:hAnsi="Times New Roman"/>
      <w:sz w:val="16"/>
      <w:szCs w:val="16"/>
    </w:rPr>
  </w:style>
  <w:style w:type="paragraph" w:customStyle="1" w:styleId="xl65">
    <w:name w:val="xl65"/>
    <w:basedOn w:val="Normal"/>
    <w:rsid w:val="00F8604F"/>
    <w:pPr>
      <w:spacing w:before="100" w:beforeAutospacing="1" w:after="100" w:afterAutospacing="1"/>
      <w:jc w:val="center"/>
    </w:pPr>
    <w:rPr>
      <w:spacing w:val="0"/>
      <w:szCs w:val="24"/>
      <w:lang w:eastAsia="pt-BR"/>
    </w:rPr>
  </w:style>
  <w:style w:type="paragraph" w:customStyle="1" w:styleId="xl66">
    <w:name w:val="xl66"/>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67">
    <w:name w:val="xl67"/>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spacing w:val="0"/>
      <w:sz w:val="18"/>
      <w:szCs w:val="18"/>
      <w:lang w:eastAsia="pt-BR"/>
    </w:rPr>
  </w:style>
  <w:style w:type="paragraph" w:customStyle="1" w:styleId="xl68">
    <w:name w:val="xl68"/>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spacing w:val="0"/>
      <w:sz w:val="18"/>
      <w:szCs w:val="18"/>
      <w:lang w:eastAsia="pt-BR"/>
    </w:rPr>
  </w:style>
  <w:style w:type="paragraph" w:customStyle="1" w:styleId="xl69">
    <w:name w:val="xl69"/>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pacing w:val="0"/>
      <w:sz w:val="18"/>
      <w:szCs w:val="18"/>
      <w:lang w:eastAsia="pt-BR"/>
    </w:rPr>
  </w:style>
  <w:style w:type="paragraph" w:customStyle="1" w:styleId="xl70">
    <w:name w:val="xl70"/>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71">
    <w:name w:val="xl71"/>
    <w:basedOn w:val="Normal"/>
    <w:rsid w:val="00F8604F"/>
    <w:pPr>
      <w:pBdr>
        <w:top w:val="single" w:sz="4" w:space="0" w:color="000000"/>
        <w:left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72">
    <w:name w:val="xl72"/>
    <w:basedOn w:val="Normal"/>
    <w:rsid w:val="00F8604F"/>
    <w:pPr>
      <w:pBdr>
        <w:left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73">
    <w:name w:val="xl73"/>
    <w:basedOn w:val="Normal"/>
    <w:rsid w:val="00F8604F"/>
    <w:pPr>
      <w:pBdr>
        <w:left w:val="single" w:sz="4" w:space="0" w:color="000000"/>
        <w:bottom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74">
    <w:name w:val="xl74"/>
    <w:basedOn w:val="Normal"/>
    <w:rsid w:val="00F8604F"/>
    <w:pPr>
      <w:pBdr>
        <w:top w:val="single" w:sz="4" w:space="0" w:color="000000"/>
        <w:left w:val="single" w:sz="4" w:space="0" w:color="000000"/>
        <w:bottom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75">
    <w:name w:val="xl75"/>
    <w:basedOn w:val="Normal"/>
    <w:rsid w:val="00F8604F"/>
    <w:pPr>
      <w:pBdr>
        <w:top w:val="single" w:sz="4" w:space="0" w:color="000000"/>
        <w:bottom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paragraph" w:customStyle="1" w:styleId="xl63">
    <w:name w:val="xl63"/>
    <w:basedOn w:val="Normal"/>
    <w:rsid w:val="00F8604F"/>
    <w:pPr>
      <w:spacing w:before="100" w:beforeAutospacing="1" w:after="100" w:afterAutospacing="1"/>
      <w:jc w:val="center"/>
    </w:pPr>
    <w:rPr>
      <w:spacing w:val="0"/>
      <w:szCs w:val="24"/>
      <w:lang w:eastAsia="pt-BR"/>
    </w:rPr>
  </w:style>
  <w:style w:type="paragraph" w:customStyle="1" w:styleId="xl64">
    <w:name w:val="xl64"/>
    <w:basedOn w:val="Normal"/>
    <w:rsid w:val="00F8604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color w:val="000000"/>
      <w:spacing w:val="0"/>
      <w:sz w:val="18"/>
      <w:szCs w:val="18"/>
      <w:lang w:eastAsia="pt-BR"/>
    </w:rPr>
  </w:style>
  <w:style w:type="character" w:customStyle="1" w:styleId="MANAUS-CorpodetextoChar1">
    <w:name w:val="MANAUS - Corpo de texto Char1"/>
    <w:basedOn w:val="DefaultParagraphFont"/>
    <w:link w:val="MANAUS-Corpodetexto"/>
    <w:rsid w:val="00F8604F"/>
    <w:rPr>
      <w:rFonts w:ascii="Times New Roman" w:eastAsia="Times New Roman" w:hAnsi="Times New Roman"/>
      <w:sz w:val="24"/>
      <w:szCs w:val="24"/>
      <w:lang w:eastAsia="en-US" w:bidi="en-US"/>
    </w:rPr>
  </w:style>
  <w:style w:type="paragraph" w:customStyle="1" w:styleId="Fonte">
    <w:name w:val="Fonte"/>
    <w:basedOn w:val="Normal"/>
    <w:next w:val="Normal"/>
    <w:autoRedefine/>
    <w:qFormat/>
    <w:rsid w:val="00F8604F"/>
    <w:rPr>
      <w:rFonts w:eastAsia="Calibri"/>
      <w:spacing w:val="0"/>
      <w:sz w:val="16"/>
      <w:szCs w:val="22"/>
    </w:rPr>
  </w:style>
  <w:style w:type="paragraph" w:styleId="NoSpacing">
    <w:name w:val="No Spacing"/>
    <w:link w:val="NoSpacingChar"/>
    <w:uiPriority w:val="1"/>
    <w:qFormat/>
    <w:rsid w:val="00E7118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71187"/>
    <w:rPr>
      <w:rFonts w:asciiTheme="minorHAnsi" w:eastAsiaTheme="minorEastAsia" w:hAnsiTheme="minorHAnsi" w:cstheme="minorBidi"/>
      <w:sz w:val="22"/>
      <w:szCs w:val="22"/>
    </w:rPr>
  </w:style>
  <w:style w:type="paragraph" w:styleId="BlockText">
    <w:name w:val="Block Text"/>
    <w:basedOn w:val="Normal"/>
    <w:rsid w:val="00AD5323"/>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hAnsi="Calibri"/>
      <w:i/>
      <w:iCs/>
      <w:color w:val="4F81BD"/>
      <w:lang w:val="es-ES_tradnl"/>
    </w:rPr>
  </w:style>
  <w:style w:type="paragraph" w:styleId="Revision">
    <w:name w:val="Revision"/>
    <w:hidden/>
    <w:uiPriority w:val="99"/>
    <w:rsid w:val="00AD5323"/>
    <w:rPr>
      <w:rFonts w:ascii="Times New Roman" w:eastAsia="Times New Roman" w:hAnsi="Times New Roman"/>
      <w:spacing w:val="-3"/>
      <w:sz w:val="24"/>
      <w:lang w:val="es-ES_tradnl" w:eastAsia="en-US"/>
    </w:rPr>
  </w:style>
  <w:style w:type="paragraph" w:styleId="TOCHeading">
    <w:name w:val="TOC Heading"/>
    <w:basedOn w:val="Heading1"/>
    <w:next w:val="Normal"/>
    <w:uiPriority w:val="39"/>
    <w:unhideWhenUsed/>
    <w:qFormat/>
    <w:rsid w:val="00AD5323"/>
    <w:pPr>
      <w:keepLines/>
      <w:numPr>
        <w:numId w:val="0"/>
      </w:numPr>
      <w:spacing w:before="480" w:after="0" w:line="276" w:lineRule="auto"/>
      <w:jc w:val="left"/>
      <w:outlineLvl w:val="9"/>
    </w:pPr>
    <w:rPr>
      <w:rFonts w:ascii="Cambria" w:hAnsi="Cambria"/>
      <w:bCs/>
      <w:smallCaps w:val="0"/>
      <w:noProof w:val="0"/>
      <w:color w:val="365F91"/>
      <w:szCs w:val="28"/>
      <w:lang w:val="pt-BR"/>
    </w:rPr>
  </w:style>
  <w:style w:type="character" w:customStyle="1" w:styleId="Estilo1Char">
    <w:name w:val="Estilo1 Char"/>
    <w:link w:val="Estilo1"/>
    <w:rsid w:val="00AD5323"/>
    <w:rPr>
      <w:rFonts w:ascii="Times New Roman" w:eastAsia="Times New Roman" w:hAnsi="Times New Roman"/>
      <w:b/>
      <w:bCs/>
      <w:i/>
      <w:sz w:val="28"/>
      <w:szCs w:val="24"/>
    </w:rPr>
  </w:style>
  <w:style w:type="paragraph" w:customStyle="1" w:styleId="Estilo2">
    <w:name w:val="Estilo2"/>
    <w:basedOn w:val="Estilo1"/>
    <w:link w:val="Estilo2Char"/>
    <w:qFormat/>
    <w:rsid w:val="00AD5323"/>
    <w:pPr>
      <w:keepNext w:val="0"/>
      <w:pBdr>
        <w:top w:val="thickThinSmallGap" w:sz="24" w:space="1" w:color="17365D"/>
      </w:pBdr>
      <w:tabs>
        <w:tab w:val="left" w:pos="4110"/>
        <w:tab w:val="right" w:pos="9029"/>
      </w:tabs>
      <w:spacing w:before="0" w:after="0"/>
      <w:jc w:val="left"/>
      <w:outlineLvl w:val="9"/>
    </w:pPr>
    <w:rPr>
      <w:rFonts w:ascii="Cambria" w:hAnsi="Cambria"/>
      <w:b w:val="0"/>
      <w:bCs w:val="0"/>
      <w:i w:val="0"/>
      <w:spacing w:val="-3"/>
      <w:lang w:eastAsia="en-US"/>
    </w:rPr>
  </w:style>
  <w:style w:type="paragraph" w:styleId="IntenseQuote">
    <w:name w:val="Intense Quote"/>
    <w:basedOn w:val="Normal"/>
    <w:next w:val="Normal"/>
    <w:link w:val="IntenseQuoteChar"/>
    <w:uiPriority w:val="30"/>
    <w:qFormat/>
    <w:rsid w:val="00AD5323"/>
    <w:pPr>
      <w:pBdr>
        <w:bottom w:val="single" w:sz="4" w:space="4" w:color="4F81BD"/>
      </w:pBdr>
      <w:spacing w:before="200" w:after="280"/>
      <w:ind w:left="936" w:right="936"/>
    </w:pPr>
    <w:rPr>
      <w:b/>
      <w:bCs/>
      <w:i/>
      <w:iCs/>
      <w:color w:val="4F81BD"/>
      <w:lang w:val="es-ES_tradnl"/>
    </w:rPr>
  </w:style>
  <w:style w:type="character" w:customStyle="1" w:styleId="IntenseQuoteChar">
    <w:name w:val="Intense Quote Char"/>
    <w:basedOn w:val="DefaultParagraphFont"/>
    <w:link w:val="IntenseQuote"/>
    <w:uiPriority w:val="30"/>
    <w:rsid w:val="00AD5323"/>
    <w:rPr>
      <w:rFonts w:ascii="Times New Roman" w:eastAsia="Times New Roman" w:hAnsi="Times New Roman"/>
      <w:b/>
      <w:bCs/>
      <w:i/>
      <w:iCs/>
      <w:color w:val="4F81BD"/>
      <w:spacing w:val="-3"/>
      <w:sz w:val="24"/>
      <w:lang w:val="es-ES_tradnl" w:eastAsia="en-US"/>
    </w:rPr>
  </w:style>
  <w:style w:type="character" w:customStyle="1" w:styleId="Estilo2Char">
    <w:name w:val="Estilo2 Char"/>
    <w:basedOn w:val="Estilo1Char"/>
    <w:link w:val="Estilo2"/>
    <w:rsid w:val="00AD5323"/>
    <w:rPr>
      <w:rFonts w:ascii="Cambria" w:eastAsia="Times New Roman" w:hAnsi="Cambria"/>
      <w:b w:val="0"/>
      <w:bCs w:val="0"/>
      <w:i w:val="0"/>
      <w:spacing w:val="-3"/>
      <w:sz w:val="28"/>
      <w:szCs w:val="24"/>
      <w:lang w:eastAsia="en-US"/>
    </w:rPr>
  </w:style>
  <w:style w:type="paragraph" w:customStyle="1" w:styleId="atencao">
    <w:name w:val="atencao"/>
    <w:basedOn w:val="NoSpacing"/>
    <w:link w:val="atencaoChar"/>
    <w:qFormat/>
    <w:rsid w:val="00337E83"/>
    <w:rPr>
      <w:rFonts w:ascii="Calibri" w:eastAsia="Calibri" w:hAnsi="Calibri" w:cs="Times New Roman"/>
      <w:caps/>
      <w:color w:val="FFFFFF"/>
      <w:sz w:val="18"/>
      <w:szCs w:val="18"/>
      <w:lang w:val="en-US" w:eastAsia="en-US" w:bidi="en-US"/>
    </w:rPr>
  </w:style>
  <w:style w:type="character" w:customStyle="1" w:styleId="atencaoChar">
    <w:name w:val="atencao Char"/>
    <w:link w:val="atencao"/>
    <w:rsid w:val="00337E83"/>
    <w:rPr>
      <w:caps/>
      <w:color w:val="FFFFFF"/>
      <w:sz w:val="18"/>
      <w:szCs w:val="18"/>
      <w:lang w:val="en-US" w:eastAsia="en-US" w:bidi="en-US"/>
    </w:rPr>
  </w:style>
  <w:style w:type="character" w:customStyle="1" w:styleId="ListParagraphChar">
    <w:name w:val="List Paragraph Char"/>
    <w:basedOn w:val="DefaultParagraphFont"/>
    <w:link w:val="ListParagraph"/>
    <w:uiPriority w:val="34"/>
    <w:rsid w:val="00337E83"/>
    <w:rPr>
      <w:rFonts w:ascii="Times New Roman" w:eastAsia="Times New Roman" w:hAnsi="Times New Roman"/>
      <w:sz w:val="24"/>
      <w:szCs w:val="24"/>
      <w:lang w:eastAsia="en-US"/>
    </w:rPr>
  </w:style>
  <w:style w:type="paragraph" w:styleId="BodyTextIndent2">
    <w:name w:val="Body Text Indent 2"/>
    <w:basedOn w:val="Normal"/>
    <w:link w:val="BodyTextIndent2Char"/>
    <w:rsid w:val="00337E83"/>
    <w:pPr>
      <w:ind w:left="1416"/>
    </w:pPr>
    <w:rPr>
      <w:rFonts w:ascii="Calibri" w:hAnsi="Calibri"/>
      <w:spacing w:val="0"/>
      <w:sz w:val="22"/>
      <w:szCs w:val="22"/>
      <w:lang w:val="en-US" w:bidi="en-US"/>
    </w:rPr>
  </w:style>
  <w:style w:type="character" w:customStyle="1" w:styleId="BodyTextIndent2Char">
    <w:name w:val="Body Text Indent 2 Char"/>
    <w:basedOn w:val="DefaultParagraphFont"/>
    <w:link w:val="BodyTextIndent2"/>
    <w:rsid w:val="00337E83"/>
    <w:rPr>
      <w:rFonts w:eastAsia="Times New Roman"/>
      <w:sz w:val="22"/>
      <w:szCs w:val="22"/>
      <w:lang w:val="en-US" w:eastAsia="en-US" w:bidi="en-US"/>
    </w:rPr>
  </w:style>
  <w:style w:type="paragraph" w:customStyle="1" w:styleId="EstiloRecuodecorpodetextoesquerda151cmDeslocamento">
    <w:name w:val="Estilo Recuo de corpo de texto + À esquerda:  151 cm Deslocamento:..."/>
    <w:basedOn w:val="BodyTextIndent"/>
    <w:rsid w:val="00337E83"/>
    <w:pPr>
      <w:widowControl w:val="0"/>
      <w:numPr>
        <w:numId w:val="18"/>
      </w:numPr>
    </w:pPr>
    <w:rPr>
      <w:rFonts w:ascii="Arial" w:hAnsi="Arial"/>
      <w:spacing w:val="0"/>
      <w:lang w:val="en-US" w:bidi="en-US"/>
    </w:rPr>
  </w:style>
  <w:style w:type="character" w:styleId="BookTitle">
    <w:name w:val="Book Title"/>
    <w:uiPriority w:val="33"/>
    <w:qFormat/>
    <w:rsid w:val="00337E83"/>
    <w:rPr>
      <w:b/>
      <w:bCs/>
      <w:smallCaps/>
      <w:spacing w:val="5"/>
    </w:rPr>
  </w:style>
  <w:style w:type="character" w:styleId="Emphasis">
    <w:name w:val="Emphasis"/>
    <w:qFormat/>
    <w:rsid w:val="00337E83"/>
    <w:rPr>
      <w:i/>
      <w:iCs/>
    </w:rPr>
  </w:style>
  <w:style w:type="paragraph" w:customStyle="1" w:styleId="Ttulo2RelatrioManaus">
    <w:name w:val="Título 2_Relatório_Manaus"/>
    <w:basedOn w:val="Normal"/>
    <w:rsid w:val="00337E83"/>
    <w:pPr>
      <w:spacing w:before="60" w:after="60" w:line="360" w:lineRule="auto"/>
    </w:pPr>
    <w:rPr>
      <w:rFonts w:ascii="Calibri" w:hAnsi="Calibri"/>
      <w:b/>
      <w:smallCaps/>
      <w:spacing w:val="0"/>
      <w:sz w:val="22"/>
      <w:szCs w:val="22"/>
      <w:lang w:val="en-US" w:bidi="en-US"/>
    </w:rPr>
  </w:style>
  <w:style w:type="paragraph" w:customStyle="1" w:styleId="Titulo">
    <w:name w:val="Titulo"/>
    <w:basedOn w:val="Normal"/>
    <w:autoRedefine/>
    <w:rsid w:val="00337E83"/>
    <w:pPr>
      <w:keepNext/>
      <w:widowControl w:val="0"/>
      <w:shd w:val="clear" w:color="auto" w:fill="E0E0E0"/>
      <w:autoSpaceDE w:val="0"/>
      <w:autoSpaceDN w:val="0"/>
      <w:adjustRightInd w:val="0"/>
    </w:pPr>
    <w:rPr>
      <w:rFonts w:ascii="Verdana" w:hAnsi="Verdana" w:cs="Tahoma"/>
      <w:b/>
      <w:spacing w:val="0"/>
      <w:sz w:val="20"/>
      <w:szCs w:val="22"/>
      <w:lang w:val="en-US" w:bidi="en-US"/>
    </w:rPr>
  </w:style>
  <w:style w:type="paragraph" w:customStyle="1" w:styleId="pbody">
    <w:name w:val="pbody"/>
    <w:basedOn w:val="Normal"/>
    <w:rsid w:val="00337E83"/>
    <w:pPr>
      <w:spacing w:before="100" w:after="60" w:line="331" w:lineRule="auto"/>
    </w:pPr>
    <w:rPr>
      <w:rFonts w:ascii="Arial" w:hAnsi="Arial" w:cs="Arial"/>
      <w:color w:val="000000"/>
      <w:spacing w:val="0"/>
      <w:sz w:val="18"/>
      <w:szCs w:val="18"/>
      <w:lang w:val="en-US" w:bidi="en-US"/>
    </w:rPr>
  </w:style>
  <w:style w:type="character" w:styleId="Strong">
    <w:name w:val="Strong"/>
    <w:qFormat/>
    <w:rsid w:val="00337E83"/>
    <w:rPr>
      <w:b/>
      <w:bCs/>
    </w:rPr>
  </w:style>
  <w:style w:type="paragraph" w:styleId="Subtitle">
    <w:name w:val="Subtitle"/>
    <w:basedOn w:val="Normal"/>
    <w:next w:val="Normal"/>
    <w:link w:val="SubtitleChar"/>
    <w:qFormat/>
    <w:rsid w:val="00337E83"/>
    <w:pPr>
      <w:numPr>
        <w:ilvl w:val="1"/>
      </w:numPr>
      <w:spacing w:after="200" w:line="276" w:lineRule="auto"/>
    </w:pPr>
    <w:rPr>
      <w:rFonts w:ascii="Cambria" w:hAnsi="Cambria"/>
      <w:i/>
      <w:iCs/>
      <w:color w:val="4F81BD"/>
      <w:spacing w:val="15"/>
      <w:szCs w:val="24"/>
      <w:lang w:val="en-US" w:bidi="en-US"/>
    </w:rPr>
  </w:style>
  <w:style w:type="character" w:customStyle="1" w:styleId="SubtitleChar">
    <w:name w:val="Subtitle Char"/>
    <w:basedOn w:val="DefaultParagraphFont"/>
    <w:link w:val="Subtitle"/>
    <w:rsid w:val="00337E83"/>
    <w:rPr>
      <w:rFonts w:ascii="Cambria" w:eastAsia="Times New Roman" w:hAnsi="Cambria"/>
      <w:i/>
      <w:iCs/>
      <w:color w:val="4F81BD"/>
      <w:spacing w:val="15"/>
      <w:sz w:val="24"/>
      <w:szCs w:val="24"/>
      <w:lang w:val="en-US" w:eastAsia="en-US" w:bidi="en-US"/>
    </w:rPr>
  </w:style>
  <w:style w:type="paragraph" w:styleId="Quote">
    <w:name w:val="Quote"/>
    <w:basedOn w:val="Normal"/>
    <w:next w:val="Normal"/>
    <w:link w:val="QuoteChar"/>
    <w:uiPriority w:val="29"/>
    <w:qFormat/>
    <w:rsid w:val="00337E83"/>
    <w:pPr>
      <w:spacing w:after="200" w:line="276" w:lineRule="auto"/>
    </w:pPr>
    <w:rPr>
      <w:rFonts w:ascii="Calibri" w:hAnsi="Calibri"/>
      <w:i/>
      <w:iCs/>
      <w:color w:val="000000"/>
      <w:spacing w:val="0"/>
      <w:sz w:val="22"/>
      <w:szCs w:val="22"/>
      <w:lang w:val="en-US" w:bidi="en-US"/>
    </w:rPr>
  </w:style>
  <w:style w:type="character" w:customStyle="1" w:styleId="QuoteChar">
    <w:name w:val="Quote Char"/>
    <w:basedOn w:val="DefaultParagraphFont"/>
    <w:link w:val="Quote"/>
    <w:uiPriority w:val="29"/>
    <w:rsid w:val="00337E83"/>
    <w:rPr>
      <w:rFonts w:eastAsia="Times New Roman"/>
      <w:i/>
      <w:iCs/>
      <w:color w:val="000000"/>
      <w:sz w:val="22"/>
      <w:szCs w:val="22"/>
      <w:lang w:val="en-US" w:eastAsia="en-US" w:bidi="en-US"/>
    </w:rPr>
  </w:style>
  <w:style w:type="character" w:styleId="SubtleEmphasis">
    <w:name w:val="Subtle Emphasis"/>
    <w:uiPriority w:val="19"/>
    <w:qFormat/>
    <w:rsid w:val="00337E83"/>
    <w:rPr>
      <w:i/>
      <w:iCs/>
      <w:color w:val="808080"/>
    </w:rPr>
  </w:style>
  <w:style w:type="character" w:styleId="IntenseEmphasis">
    <w:name w:val="Intense Emphasis"/>
    <w:uiPriority w:val="21"/>
    <w:qFormat/>
    <w:rsid w:val="00337E83"/>
    <w:rPr>
      <w:b/>
      <w:bCs/>
      <w:i/>
      <w:iCs/>
      <w:color w:val="4F81BD"/>
    </w:rPr>
  </w:style>
  <w:style w:type="character" w:styleId="SubtleReference">
    <w:name w:val="Subtle Reference"/>
    <w:uiPriority w:val="31"/>
    <w:qFormat/>
    <w:rsid w:val="00337E83"/>
    <w:rPr>
      <w:smallCaps/>
      <w:color w:val="C0504D"/>
      <w:u w:val="single"/>
    </w:rPr>
  </w:style>
  <w:style w:type="character" w:styleId="IntenseReference">
    <w:name w:val="Intense Reference"/>
    <w:uiPriority w:val="32"/>
    <w:qFormat/>
    <w:rsid w:val="00337E83"/>
    <w:rPr>
      <w:b/>
      <w:bCs/>
      <w:smallCaps/>
      <w:color w:val="C0504D"/>
      <w:spacing w:val="5"/>
      <w:u w:val="single"/>
    </w:rPr>
  </w:style>
  <w:style w:type="paragraph" w:customStyle="1" w:styleId="xl27">
    <w:name w:val="xl27"/>
    <w:basedOn w:val="Normal"/>
    <w:rsid w:val="00E60C6F"/>
    <w:pPr>
      <w:spacing w:before="100" w:beforeAutospacing="1" w:after="100" w:afterAutospacing="1" w:line="280" w:lineRule="atLeast"/>
      <w:textAlignment w:val="center"/>
    </w:pPr>
    <w:rPr>
      <w:rFonts w:ascii="Arial" w:eastAsia="Calibri" w:hAnsi="Arial" w:cs="Arial"/>
      <w:spacing w:val="0"/>
      <w:sz w:val="16"/>
      <w:szCs w:val="16"/>
      <w:lang w:eastAsia="pt-BR"/>
    </w:rPr>
  </w:style>
  <w:style w:type="paragraph" w:customStyle="1" w:styleId="xl46">
    <w:name w:val="xl46"/>
    <w:basedOn w:val="Normal"/>
    <w:rsid w:val="00E60C6F"/>
    <w:pPr>
      <w:spacing w:before="100" w:beforeAutospacing="1" w:after="100" w:afterAutospacing="1" w:line="280" w:lineRule="atLeast"/>
      <w:jc w:val="center"/>
      <w:textAlignment w:val="center"/>
    </w:pPr>
    <w:rPr>
      <w:rFonts w:ascii="Arial" w:eastAsia="Calibri" w:hAnsi="Arial" w:cs="Arial"/>
      <w:color w:val="000000"/>
      <w:spacing w:val="0"/>
      <w:szCs w:val="24"/>
      <w:lang w:eastAsia="pt-BR"/>
    </w:rPr>
  </w:style>
  <w:style w:type="paragraph" w:customStyle="1" w:styleId="Separao">
    <w:name w:val="Separação"/>
    <w:basedOn w:val="Normal"/>
    <w:uiPriority w:val="99"/>
    <w:rsid w:val="00E60C6F"/>
    <w:pPr>
      <w:pBdr>
        <w:top w:val="single" w:sz="4" w:space="1" w:color="auto"/>
      </w:pBdr>
      <w:spacing w:before="9960" w:after="240" w:line="280" w:lineRule="atLeast"/>
      <w:ind w:left="3969"/>
      <w:jc w:val="right"/>
    </w:pPr>
    <w:rPr>
      <w:rFonts w:ascii="Arial" w:eastAsia="Calibri" w:hAnsi="Arial"/>
      <w:b/>
      <w:spacing w:val="0"/>
      <w:sz w:val="22"/>
      <w:szCs w:val="24"/>
      <w:lang w:eastAsia="pt-BR"/>
    </w:rPr>
  </w:style>
  <w:style w:type="paragraph" w:customStyle="1" w:styleId="NH1">
    <w:name w:val="NH 1."/>
    <w:basedOn w:val="Normal"/>
    <w:uiPriority w:val="99"/>
    <w:rsid w:val="00E60C6F"/>
    <w:pPr>
      <w:keepNext/>
      <w:keepLines/>
      <w:numPr>
        <w:numId w:val="19"/>
      </w:numPr>
      <w:tabs>
        <w:tab w:val="left" w:pos="567"/>
      </w:tabs>
      <w:spacing w:after="240" w:line="280" w:lineRule="atLeast"/>
      <w:jc w:val="both"/>
    </w:pPr>
    <w:rPr>
      <w:rFonts w:ascii="Arial" w:eastAsia="Calibri" w:hAnsi="Arial" w:cs="Arial"/>
      <w:b/>
      <w:spacing w:val="0"/>
      <w:sz w:val="22"/>
      <w:szCs w:val="22"/>
      <w:lang w:eastAsia="pt-BR"/>
    </w:rPr>
  </w:style>
  <w:style w:type="paragraph" w:customStyle="1" w:styleId="NH11">
    <w:name w:val="NH 1.1."/>
    <w:basedOn w:val="ListParagraph"/>
    <w:uiPriority w:val="99"/>
    <w:rsid w:val="00E60C6F"/>
    <w:pPr>
      <w:numPr>
        <w:ilvl w:val="1"/>
        <w:numId w:val="19"/>
      </w:numPr>
      <w:spacing w:before="120" w:after="240" w:line="280" w:lineRule="atLeast"/>
      <w:contextualSpacing w:val="0"/>
    </w:pPr>
    <w:rPr>
      <w:rFonts w:ascii="Arial" w:eastAsia="Calibri" w:hAnsi="Arial" w:cs="Arial"/>
      <w:b/>
      <w:sz w:val="22"/>
      <w:szCs w:val="22"/>
      <w:lang w:eastAsia="pt-BR"/>
    </w:rPr>
  </w:style>
  <w:style w:type="paragraph" w:customStyle="1" w:styleId="NH111">
    <w:name w:val="NH 1.1.1"/>
    <w:basedOn w:val="ListParagraph"/>
    <w:uiPriority w:val="99"/>
    <w:rsid w:val="00E60C6F"/>
    <w:pPr>
      <w:tabs>
        <w:tab w:val="left" w:pos="851"/>
      </w:tabs>
      <w:spacing w:before="120" w:after="240" w:line="280" w:lineRule="atLeast"/>
      <w:ind w:left="0"/>
      <w:contextualSpacing w:val="0"/>
    </w:pPr>
    <w:rPr>
      <w:rFonts w:ascii="Arial" w:eastAsia="Calibri" w:hAnsi="Arial" w:cs="Arial"/>
      <w:b/>
      <w:sz w:val="22"/>
      <w:szCs w:val="22"/>
      <w:lang w:eastAsia="pt-BR"/>
    </w:rPr>
  </w:style>
  <w:style w:type="paragraph" w:customStyle="1" w:styleId="NHQuadro">
    <w:name w:val="NH Quadro"/>
    <w:basedOn w:val="Normal"/>
    <w:uiPriority w:val="99"/>
    <w:rsid w:val="00E60C6F"/>
    <w:pPr>
      <w:spacing w:before="120" w:after="240" w:line="280" w:lineRule="atLeast"/>
      <w:jc w:val="both"/>
    </w:pPr>
    <w:rPr>
      <w:rFonts w:ascii="Arial" w:eastAsia="Calibri" w:hAnsi="Arial" w:cs="Arial"/>
      <w:b/>
      <w:spacing w:val="0"/>
      <w:sz w:val="22"/>
      <w:szCs w:val="24"/>
      <w:lang w:eastAsia="pt-BR"/>
    </w:rPr>
  </w:style>
  <w:style w:type="character" w:styleId="PlaceholderText">
    <w:name w:val="Placeholder Text"/>
    <w:rsid w:val="00E60C6F"/>
    <w:rPr>
      <w:rFonts w:cs="Times New Roman"/>
      <w:color w:val="808080"/>
    </w:rPr>
  </w:style>
  <w:style w:type="character" w:customStyle="1" w:styleId="apple-converted-space">
    <w:name w:val="apple-converted-space"/>
    <w:uiPriority w:val="99"/>
    <w:rsid w:val="00E60C6F"/>
    <w:rPr>
      <w:rFonts w:cs="Times New Roman"/>
    </w:rPr>
  </w:style>
  <w:style w:type="paragraph" w:customStyle="1" w:styleId="DERSATitulo1">
    <w:name w:val="DERSA Titulo 1."/>
    <w:basedOn w:val="Heading1"/>
    <w:qFormat/>
    <w:rsid w:val="00E60C6F"/>
    <w:pPr>
      <w:numPr>
        <w:numId w:val="20"/>
      </w:numPr>
      <w:spacing w:before="120" w:after="120"/>
      <w:jc w:val="both"/>
      <w:outlineLvl w:val="9"/>
    </w:pPr>
    <w:rPr>
      <w:rFonts w:ascii="Times New Roman" w:eastAsia="Calibri" w:hAnsi="Times New Roman" w:cs="Arial"/>
      <w:bCs/>
      <w:smallCaps w:val="0"/>
      <w:noProof w:val="0"/>
      <w:kern w:val="32"/>
      <w:sz w:val="24"/>
      <w:szCs w:val="22"/>
      <w:lang w:val="pt-BR"/>
    </w:rPr>
  </w:style>
  <w:style w:type="paragraph" w:customStyle="1" w:styleId="DERSATitulo11">
    <w:name w:val="DERSA Titulo 1.1."/>
    <w:basedOn w:val="DERSATitulo1"/>
    <w:qFormat/>
    <w:rsid w:val="00E60C6F"/>
    <w:pPr>
      <w:numPr>
        <w:ilvl w:val="1"/>
      </w:numPr>
    </w:pPr>
  </w:style>
  <w:style w:type="paragraph" w:customStyle="1" w:styleId="DERSATitulo111">
    <w:name w:val="DERSA Titulo 1.1.1."/>
    <w:basedOn w:val="DERSATitulo11"/>
    <w:qFormat/>
    <w:rsid w:val="00E60C6F"/>
    <w:pPr>
      <w:numPr>
        <w:ilvl w:val="2"/>
      </w:numPr>
    </w:pPr>
  </w:style>
  <w:style w:type="paragraph" w:styleId="TableofFigures">
    <w:name w:val="table of figures"/>
    <w:basedOn w:val="Normal"/>
    <w:next w:val="Normal"/>
    <w:uiPriority w:val="99"/>
    <w:rsid w:val="00E60C6F"/>
    <w:pPr>
      <w:spacing w:line="280" w:lineRule="atLeast"/>
      <w:jc w:val="both"/>
    </w:pPr>
    <w:rPr>
      <w:rFonts w:ascii="Arial" w:eastAsia="Calibri" w:hAnsi="Arial"/>
      <w:spacing w:val="0"/>
      <w:sz w:val="22"/>
      <w:szCs w:val="24"/>
      <w:lang w:eastAsia="pt-BR"/>
    </w:rPr>
  </w:style>
  <w:style w:type="character" w:customStyle="1" w:styleId="ceztfont1">
    <w:name w:val="ceztfont1"/>
    <w:uiPriority w:val="99"/>
    <w:rsid w:val="00E60C6F"/>
    <w:rPr>
      <w:rFonts w:cs="Times New Roman"/>
    </w:rPr>
  </w:style>
  <w:style w:type="paragraph" w:customStyle="1" w:styleId="Recuodecorpodetexto21">
    <w:name w:val="Recuo de corpo de texto 21"/>
    <w:basedOn w:val="Normal"/>
    <w:rsid w:val="00E60C6F"/>
    <w:pPr>
      <w:suppressAutoHyphens/>
      <w:ind w:firstLine="708"/>
      <w:jc w:val="both"/>
    </w:pPr>
    <w:rPr>
      <w:rFonts w:cs="Calibri"/>
      <w:spacing w:val="0"/>
      <w:szCs w:val="24"/>
      <w:lang w:eastAsia="ar-SA"/>
    </w:rPr>
  </w:style>
  <w:style w:type="character" w:customStyle="1" w:styleId="apple-style-span">
    <w:name w:val="apple-style-span"/>
    <w:uiPriority w:val="99"/>
    <w:rsid w:val="00E60C6F"/>
    <w:rPr>
      <w:rFonts w:cs="Times New Roman"/>
    </w:rPr>
  </w:style>
  <w:style w:type="paragraph" w:styleId="NormalWeb">
    <w:name w:val="Normal (Web)"/>
    <w:basedOn w:val="Normal"/>
    <w:uiPriority w:val="99"/>
    <w:rsid w:val="00E60C6F"/>
    <w:pPr>
      <w:spacing w:before="100" w:beforeAutospacing="1" w:after="100" w:afterAutospacing="1"/>
      <w:jc w:val="both"/>
    </w:pPr>
    <w:rPr>
      <w:rFonts w:ascii="Arial Unicode MS" w:eastAsia="Calibri" w:hAnsi="Arial Unicode MS" w:cs="Arial Unicode MS"/>
      <w:spacing w:val="0"/>
      <w:sz w:val="22"/>
      <w:szCs w:val="24"/>
      <w:lang w:eastAsia="pt-BR"/>
    </w:rPr>
  </w:style>
  <w:style w:type="paragraph" w:customStyle="1" w:styleId="NHGrafico">
    <w:name w:val="NH Grafico"/>
    <w:basedOn w:val="NHQuadro"/>
    <w:uiPriority w:val="99"/>
    <w:rsid w:val="00E60C6F"/>
    <w:pPr>
      <w:jc w:val="center"/>
    </w:pPr>
  </w:style>
  <w:style w:type="paragraph" w:customStyle="1" w:styleId="CAPXX">
    <w:name w:val="CAP X.X."/>
    <w:uiPriority w:val="99"/>
    <w:rsid w:val="00E60C6F"/>
    <w:pPr>
      <w:spacing w:after="240" w:line="280" w:lineRule="atLeast"/>
      <w:jc w:val="both"/>
    </w:pPr>
    <w:rPr>
      <w:rFonts w:ascii="Arial" w:hAnsi="Arial" w:cs="Arial"/>
      <w:b/>
      <w:sz w:val="22"/>
      <w:szCs w:val="22"/>
      <w:lang w:eastAsia="en-US"/>
    </w:rPr>
  </w:style>
  <w:style w:type="paragraph" w:customStyle="1" w:styleId="Standard">
    <w:name w:val="Standard"/>
    <w:rsid w:val="00E60C6F"/>
    <w:pPr>
      <w:suppressAutoHyphens/>
      <w:autoSpaceDN w:val="0"/>
      <w:spacing w:after="240" w:line="280" w:lineRule="atLeast"/>
      <w:jc w:val="both"/>
      <w:textAlignment w:val="baseline"/>
    </w:pPr>
    <w:rPr>
      <w:rFonts w:ascii="Arial" w:hAnsi="Arial"/>
      <w:kern w:val="3"/>
      <w:sz w:val="22"/>
      <w:szCs w:val="24"/>
    </w:rPr>
  </w:style>
  <w:style w:type="character" w:customStyle="1" w:styleId="WW8Num1z0">
    <w:name w:val="WW8Num1z0"/>
    <w:rsid w:val="00E60C6F"/>
    <w:rPr>
      <w:rFonts w:ascii="Symbol" w:hAnsi="Symbol"/>
    </w:rPr>
  </w:style>
  <w:style w:type="character" w:customStyle="1" w:styleId="WW8Num2z0">
    <w:name w:val="WW8Num2z0"/>
    <w:rsid w:val="00E60C6F"/>
    <w:rPr>
      <w:rFonts w:ascii="Symbol" w:hAnsi="Symbol"/>
    </w:rPr>
  </w:style>
  <w:style w:type="character" w:customStyle="1" w:styleId="WW8Num2z1">
    <w:name w:val="WW8Num2z1"/>
    <w:rsid w:val="00E60C6F"/>
    <w:rPr>
      <w:rFonts w:ascii="Courier New" w:hAnsi="Courier New" w:cs="Courier New"/>
    </w:rPr>
  </w:style>
  <w:style w:type="character" w:customStyle="1" w:styleId="WW8Num2z2">
    <w:name w:val="WW8Num2z2"/>
    <w:rsid w:val="00E60C6F"/>
    <w:rPr>
      <w:rFonts w:ascii="Wingdings" w:hAnsi="Wingdings"/>
    </w:rPr>
  </w:style>
  <w:style w:type="character" w:customStyle="1" w:styleId="WW8Num3z0">
    <w:name w:val="WW8Num3z0"/>
    <w:rsid w:val="00E60C6F"/>
    <w:rPr>
      <w:rFonts w:ascii="Wingdings" w:eastAsia="Calibri" w:hAnsi="Wingdings" w:cs="Times New Roman"/>
    </w:rPr>
  </w:style>
  <w:style w:type="character" w:customStyle="1" w:styleId="WW8Num3z1">
    <w:name w:val="WW8Num3z1"/>
    <w:rsid w:val="00E60C6F"/>
    <w:rPr>
      <w:rFonts w:ascii="Courier New" w:hAnsi="Courier New" w:cs="Courier New"/>
    </w:rPr>
  </w:style>
  <w:style w:type="character" w:customStyle="1" w:styleId="WW8Num3z2">
    <w:name w:val="WW8Num3z2"/>
    <w:rsid w:val="00E60C6F"/>
    <w:rPr>
      <w:rFonts w:ascii="Wingdings" w:hAnsi="Wingdings"/>
    </w:rPr>
  </w:style>
  <w:style w:type="character" w:customStyle="1" w:styleId="WW8Num3z3">
    <w:name w:val="WW8Num3z3"/>
    <w:rsid w:val="00E60C6F"/>
    <w:rPr>
      <w:rFonts w:ascii="Symbol" w:hAnsi="Symbol"/>
    </w:rPr>
  </w:style>
  <w:style w:type="character" w:customStyle="1" w:styleId="WW8Num5z1">
    <w:name w:val="WW8Num5z1"/>
    <w:rsid w:val="00E60C6F"/>
    <w:rPr>
      <w:rFonts w:ascii="Arial" w:hAnsi="Arial" w:cs="Arial"/>
      <w:b/>
      <w:color w:val="auto"/>
    </w:rPr>
  </w:style>
  <w:style w:type="character" w:customStyle="1" w:styleId="WW8Num6z1">
    <w:name w:val="WW8Num6z1"/>
    <w:rsid w:val="00E60C6F"/>
    <w:rPr>
      <w:b w:val="0"/>
      <w:i w:val="0"/>
    </w:rPr>
  </w:style>
  <w:style w:type="character" w:customStyle="1" w:styleId="WW8Num10z0">
    <w:name w:val="WW8Num10z0"/>
    <w:rsid w:val="00E60C6F"/>
    <w:rPr>
      <w:rFonts w:ascii="Arial" w:hAnsi="Arial"/>
      <w:b/>
      <w:i w:val="0"/>
      <w:sz w:val="24"/>
    </w:rPr>
  </w:style>
  <w:style w:type="character" w:customStyle="1" w:styleId="WW8Num11z0">
    <w:name w:val="WW8Num11z0"/>
    <w:rsid w:val="00E60C6F"/>
    <w:rPr>
      <w:rFonts w:ascii="Arial" w:hAnsi="Arial" w:cs="Arial"/>
    </w:rPr>
  </w:style>
  <w:style w:type="character" w:customStyle="1" w:styleId="WW8Num12z0">
    <w:name w:val="WW8Num12z0"/>
    <w:rsid w:val="00E60C6F"/>
    <w:rPr>
      <w:rFonts w:ascii="Symbol" w:hAnsi="Symbol"/>
      <w:b w:val="0"/>
      <w:i w:val="0"/>
      <w:color w:val="auto"/>
      <w:sz w:val="16"/>
    </w:rPr>
  </w:style>
  <w:style w:type="character" w:customStyle="1" w:styleId="WW8Num13z0">
    <w:name w:val="WW8Num13z0"/>
    <w:rsid w:val="00E60C6F"/>
    <w:rPr>
      <w:rFonts w:ascii="Symbol" w:hAnsi="Symbol"/>
    </w:rPr>
  </w:style>
  <w:style w:type="character" w:customStyle="1" w:styleId="WW8Num13z1">
    <w:name w:val="WW8Num13z1"/>
    <w:rsid w:val="00E60C6F"/>
    <w:rPr>
      <w:rFonts w:ascii="Courier New" w:hAnsi="Courier New" w:cs="Courier New"/>
    </w:rPr>
  </w:style>
  <w:style w:type="character" w:customStyle="1" w:styleId="WW8Num13z2">
    <w:name w:val="WW8Num13z2"/>
    <w:rsid w:val="00E60C6F"/>
    <w:rPr>
      <w:rFonts w:ascii="Wingdings" w:hAnsi="Wingdings"/>
    </w:rPr>
  </w:style>
  <w:style w:type="character" w:customStyle="1" w:styleId="WW8Num15z0">
    <w:name w:val="WW8Num15z0"/>
    <w:rsid w:val="00E60C6F"/>
    <w:rPr>
      <w:rFonts w:ascii="Times New Roman" w:eastAsia="Times New Roman" w:hAnsi="Times New Roman" w:cs="Times New Roman"/>
    </w:rPr>
  </w:style>
  <w:style w:type="character" w:customStyle="1" w:styleId="WW8Num15z1">
    <w:name w:val="WW8Num15z1"/>
    <w:rsid w:val="00E60C6F"/>
    <w:rPr>
      <w:rFonts w:ascii="Courier New" w:hAnsi="Courier New"/>
    </w:rPr>
  </w:style>
  <w:style w:type="character" w:customStyle="1" w:styleId="WW8Num15z2">
    <w:name w:val="WW8Num15z2"/>
    <w:rsid w:val="00E60C6F"/>
    <w:rPr>
      <w:rFonts w:ascii="Wingdings" w:hAnsi="Wingdings"/>
    </w:rPr>
  </w:style>
  <w:style w:type="character" w:customStyle="1" w:styleId="WW8Num15z3">
    <w:name w:val="WW8Num15z3"/>
    <w:rsid w:val="00E60C6F"/>
    <w:rPr>
      <w:rFonts w:ascii="Symbol" w:hAnsi="Symbol"/>
    </w:rPr>
  </w:style>
  <w:style w:type="character" w:customStyle="1" w:styleId="WW8Num18z0">
    <w:name w:val="WW8Num18z0"/>
    <w:rsid w:val="00E60C6F"/>
    <w:rPr>
      <w:rFonts w:ascii="Symbol" w:hAnsi="Symbol"/>
    </w:rPr>
  </w:style>
  <w:style w:type="character" w:customStyle="1" w:styleId="WW8Num18z1">
    <w:name w:val="WW8Num18z1"/>
    <w:rsid w:val="00E60C6F"/>
    <w:rPr>
      <w:rFonts w:ascii="Courier New" w:hAnsi="Courier New" w:cs="Courier New"/>
    </w:rPr>
  </w:style>
  <w:style w:type="character" w:customStyle="1" w:styleId="WW8Num18z2">
    <w:name w:val="WW8Num18z2"/>
    <w:rsid w:val="00E60C6F"/>
    <w:rPr>
      <w:rFonts w:ascii="Wingdings" w:hAnsi="Wingdings"/>
    </w:rPr>
  </w:style>
  <w:style w:type="character" w:customStyle="1" w:styleId="WW8Num19z0">
    <w:name w:val="WW8Num19z0"/>
    <w:rsid w:val="00E60C6F"/>
    <w:rPr>
      <w:rFonts w:ascii="Symbol" w:hAnsi="Symbol"/>
    </w:rPr>
  </w:style>
  <w:style w:type="character" w:customStyle="1" w:styleId="WW8Num19z1">
    <w:name w:val="WW8Num19z1"/>
    <w:rsid w:val="00E60C6F"/>
    <w:rPr>
      <w:rFonts w:ascii="Courier New" w:hAnsi="Courier New" w:cs="Courier New"/>
    </w:rPr>
  </w:style>
  <w:style w:type="character" w:customStyle="1" w:styleId="WW8Num19z2">
    <w:name w:val="WW8Num19z2"/>
    <w:rsid w:val="00E60C6F"/>
    <w:rPr>
      <w:rFonts w:ascii="Wingdings" w:hAnsi="Wingdings"/>
    </w:rPr>
  </w:style>
  <w:style w:type="character" w:customStyle="1" w:styleId="WW8Num21z0">
    <w:name w:val="WW8Num21z0"/>
    <w:rsid w:val="00E60C6F"/>
    <w:rPr>
      <w:rFonts w:ascii="Arial" w:hAnsi="Arial" w:cs="Arial"/>
      <w:color w:val="auto"/>
    </w:rPr>
  </w:style>
  <w:style w:type="character" w:customStyle="1" w:styleId="Fontepargpadro1">
    <w:name w:val="Fonte parág. padrão1"/>
    <w:rsid w:val="00E60C6F"/>
  </w:style>
  <w:style w:type="character" w:customStyle="1" w:styleId="CorpodetextoChar">
    <w:name w:val="Corpo de texto Char"/>
    <w:rsid w:val="00E60C6F"/>
    <w:rPr>
      <w:rFonts w:ascii="Arial" w:eastAsia="Times New Roman" w:hAnsi="Arial" w:cs="Times New Roman"/>
      <w:b/>
      <w:szCs w:val="24"/>
    </w:rPr>
  </w:style>
  <w:style w:type="character" w:customStyle="1" w:styleId="Corpodetexto2Char">
    <w:name w:val="Corpo de texto 2 Char"/>
    <w:rsid w:val="00E60C6F"/>
    <w:rPr>
      <w:rFonts w:ascii="Arial" w:eastAsia="Times New Roman" w:hAnsi="Arial" w:cs="Times New Roman"/>
      <w:szCs w:val="24"/>
    </w:rPr>
  </w:style>
  <w:style w:type="character" w:customStyle="1" w:styleId="TtuloChar">
    <w:name w:val="Título Char"/>
    <w:rsid w:val="00E60C6F"/>
    <w:rPr>
      <w:rFonts w:ascii="Times New Roman" w:eastAsia="Times New Roman" w:hAnsi="Times New Roman" w:cs="Times New Roman"/>
      <w:b/>
      <w:sz w:val="26"/>
      <w:szCs w:val="20"/>
    </w:rPr>
  </w:style>
  <w:style w:type="character" w:customStyle="1" w:styleId="MapadoDocumentoChar">
    <w:name w:val="Mapa do Documento Char"/>
    <w:rsid w:val="00E60C6F"/>
    <w:rPr>
      <w:rFonts w:ascii="Tahoma" w:eastAsia="Times New Roman" w:hAnsi="Tahoma" w:cs="Tahoma"/>
      <w:sz w:val="20"/>
      <w:szCs w:val="20"/>
      <w:shd w:val="clear" w:color="auto" w:fill="000080"/>
    </w:rPr>
  </w:style>
  <w:style w:type="character" w:customStyle="1" w:styleId="Pr-formataoHTMLChar">
    <w:name w:val="Pré-formatação HTML Char"/>
    <w:rsid w:val="00E60C6F"/>
    <w:rPr>
      <w:rFonts w:ascii="Courier New" w:eastAsia="Times New Roman" w:hAnsi="Courier New" w:cs="Courier New"/>
      <w:color w:val="000000"/>
      <w:sz w:val="20"/>
      <w:szCs w:val="20"/>
      <w:lang w:val="en-US"/>
    </w:rPr>
  </w:style>
  <w:style w:type="character" w:customStyle="1" w:styleId="Caracteresdenotaderodap">
    <w:name w:val="Caracteres de nota de rodapé"/>
    <w:rsid w:val="00E60C6F"/>
    <w:rPr>
      <w:vertAlign w:val="superscript"/>
    </w:rPr>
  </w:style>
  <w:style w:type="character" w:customStyle="1" w:styleId="Recuodecorpodetexto2Char">
    <w:name w:val="Recuo de corpo de texto 2 Char"/>
    <w:rsid w:val="00E60C6F"/>
    <w:rPr>
      <w:rFonts w:ascii="Times New Roman" w:eastAsia="Times New Roman" w:hAnsi="Times New Roman" w:cs="Times New Roman"/>
      <w:sz w:val="24"/>
      <w:szCs w:val="24"/>
    </w:rPr>
  </w:style>
  <w:style w:type="character" w:customStyle="1" w:styleId="SubttuloChar">
    <w:name w:val="Subtítulo Char"/>
    <w:rsid w:val="00E60C6F"/>
    <w:rPr>
      <w:rFonts w:ascii="Arial" w:eastAsia="Times New Roman" w:hAnsi="Arial" w:cs="Arial"/>
      <w:b/>
      <w:bCs/>
      <w:sz w:val="24"/>
      <w:szCs w:val="24"/>
    </w:rPr>
  </w:style>
  <w:style w:type="character" w:customStyle="1" w:styleId="TITULOChar">
    <w:name w:val="TITULO Char"/>
    <w:rsid w:val="00E60C6F"/>
    <w:rPr>
      <w:rFonts w:ascii="Frutiger-Black" w:eastAsia="Times New Roman" w:hAnsi="Frutiger-Black" w:cs="Frutiger-Black"/>
      <w:b/>
      <w:bCs/>
      <w:color w:val="BF0000"/>
      <w:sz w:val="36"/>
      <w:szCs w:val="36"/>
    </w:rPr>
  </w:style>
  <w:style w:type="character" w:customStyle="1" w:styleId="CorpodeTextoChar0">
    <w:name w:val="Corpo de Texto Char"/>
    <w:rsid w:val="00E60C6F"/>
    <w:rPr>
      <w:rFonts w:ascii="Arial" w:eastAsia="Times New Roman" w:hAnsi="Arial" w:cs="Arial"/>
      <w:sz w:val="24"/>
      <w:szCs w:val="24"/>
    </w:rPr>
  </w:style>
  <w:style w:type="character" w:customStyle="1" w:styleId="PrimeirorecuodecorpodetextoChar">
    <w:name w:val="Primeiro recuo de corpo de texto Char"/>
    <w:rsid w:val="00E60C6F"/>
    <w:rPr>
      <w:rFonts w:ascii="Times New Roman" w:eastAsia="Times New Roman" w:hAnsi="Times New Roman" w:cs="Times New Roman"/>
      <w:b w:val="0"/>
      <w:sz w:val="24"/>
      <w:szCs w:val="24"/>
    </w:rPr>
  </w:style>
  <w:style w:type="character" w:customStyle="1" w:styleId="Primeirorecuodecorpodetexto2Char">
    <w:name w:val="Primeiro recuo de corpo de texto 2 Char"/>
    <w:rsid w:val="00E60C6F"/>
    <w:rPr>
      <w:rFonts w:ascii="Times New Roman" w:eastAsia="Times New Roman" w:hAnsi="Times New Roman" w:cs="Times New Roman"/>
      <w:sz w:val="24"/>
      <w:szCs w:val="24"/>
    </w:rPr>
  </w:style>
  <w:style w:type="character" w:customStyle="1" w:styleId="corpodetextoChar1">
    <w:name w:val="corpo de texto Char1"/>
    <w:rsid w:val="00E60C6F"/>
    <w:rPr>
      <w:rFonts w:ascii="Arial" w:eastAsia="Times New Roman" w:hAnsi="Arial" w:cs="Times New Roman"/>
      <w:sz w:val="24"/>
      <w:szCs w:val="24"/>
    </w:rPr>
  </w:style>
  <w:style w:type="paragraph" w:customStyle="1" w:styleId="Ttulo1">
    <w:name w:val="Título1"/>
    <w:basedOn w:val="Normal"/>
    <w:next w:val="BodyText"/>
    <w:rsid w:val="00E60C6F"/>
    <w:pPr>
      <w:keepNext/>
      <w:suppressAutoHyphens/>
      <w:spacing w:before="240" w:after="120"/>
    </w:pPr>
    <w:rPr>
      <w:rFonts w:ascii="Arial" w:eastAsia="Lucida Sans Unicode" w:hAnsi="Arial" w:cs="Tahoma"/>
      <w:spacing w:val="0"/>
      <w:sz w:val="28"/>
      <w:szCs w:val="28"/>
      <w:lang w:eastAsia="ar-SA"/>
    </w:rPr>
  </w:style>
  <w:style w:type="paragraph" w:customStyle="1" w:styleId="Legenda1">
    <w:name w:val="Legenda1"/>
    <w:basedOn w:val="Normal"/>
    <w:next w:val="Normal"/>
    <w:rsid w:val="00E60C6F"/>
    <w:pPr>
      <w:suppressAutoHyphens/>
    </w:pPr>
    <w:rPr>
      <w:rFonts w:ascii="Arial" w:hAnsi="Arial" w:cs="Calibri"/>
      <w:spacing w:val="0"/>
      <w:sz w:val="40"/>
      <w:lang w:eastAsia="ar-SA"/>
    </w:rPr>
  </w:style>
  <w:style w:type="paragraph" w:customStyle="1" w:styleId="ndice">
    <w:name w:val="Índice"/>
    <w:basedOn w:val="Normal"/>
    <w:rsid w:val="00E60C6F"/>
    <w:pPr>
      <w:suppressLineNumbers/>
      <w:suppressAutoHyphens/>
    </w:pPr>
    <w:rPr>
      <w:rFonts w:cs="Tahoma"/>
      <w:spacing w:val="0"/>
      <w:szCs w:val="24"/>
      <w:lang w:eastAsia="ar-SA"/>
    </w:rPr>
  </w:style>
  <w:style w:type="paragraph" w:customStyle="1" w:styleId="Corpodetexto21">
    <w:name w:val="Corpo de texto 21"/>
    <w:basedOn w:val="Normal"/>
    <w:rsid w:val="00E60C6F"/>
    <w:pPr>
      <w:suppressAutoHyphens/>
      <w:jc w:val="both"/>
    </w:pPr>
    <w:rPr>
      <w:rFonts w:ascii="Arial" w:hAnsi="Arial" w:cs="Calibri"/>
      <w:spacing w:val="0"/>
      <w:sz w:val="22"/>
      <w:szCs w:val="24"/>
      <w:lang w:eastAsia="ar-SA"/>
    </w:rPr>
  </w:style>
  <w:style w:type="paragraph" w:customStyle="1" w:styleId="T">
    <w:name w:val="T"/>
    <w:basedOn w:val="Normal"/>
    <w:rsid w:val="00E60C6F"/>
    <w:pPr>
      <w:suppressAutoHyphens/>
      <w:overflowPunct w:val="0"/>
      <w:autoSpaceDE w:val="0"/>
      <w:jc w:val="both"/>
      <w:textAlignment w:val="baseline"/>
    </w:pPr>
    <w:rPr>
      <w:rFonts w:ascii="Roman 10cpi" w:hAnsi="Roman 10cpi" w:cs="Calibri"/>
      <w:spacing w:val="0"/>
      <w:lang w:eastAsia="ar-SA"/>
    </w:rPr>
  </w:style>
  <w:style w:type="paragraph" w:customStyle="1" w:styleId="cent">
    <w:name w:val="cent"/>
    <w:basedOn w:val="Normal"/>
    <w:rsid w:val="00E60C6F"/>
    <w:pPr>
      <w:suppressAutoHyphens/>
      <w:overflowPunct w:val="0"/>
      <w:autoSpaceDE w:val="0"/>
      <w:jc w:val="center"/>
      <w:textAlignment w:val="baseline"/>
    </w:pPr>
    <w:rPr>
      <w:rFonts w:ascii="Roman 10cpi" w:hAnsi="Roman 10cpi" w:cs="Calibri"/>
      <w:spacing w:val="0"/>
      <w:lang w:eastAsia="ar-SA"/>
    </w:rPr>
  </w:style>
  <w:style w:type="paragraph" w:customStyle="1" w:styleId="tesp">
    <w:name w:val="tesp"/>
    <w:basedOn w:val="Normal"/>
    <w:rsid w:val="00E60C6F"/>
    <w:pPr>
      <w:suppressAutoHyphens/>
      <w:overflowPunct w:val="0"/>
      <w:autoSpaceDE w:val="0"/>
      <w:ind w:firstLine="2268"/>
      <w:jc w:val="both"/>
      <w:textAlignment w:val="baseline"/>
    </w:pPr>
    <w:rPr>
      <w:rFonts w:ascii="Roman 10cpi" w:hAnsi="Roman 10cpi" w:cs="Calibri"/>
      <w:spacing w:val="0"/>
      <w:lang w:eastAsia="ar-SA"/>
    </w:rPr>
  </w:style>
  <w:style w:type="paragraph" w:customStyle="1" w:styleId="I">
    <w:name w:val="I"/>
    <w:basedOn w:val="Normal"/>
    <w:rsid w:val="00E60C6F"/>
    <w:pPr>
      <w:widowControl w:val="0"/>
      <w:suppressAutoHyphens/>
      <w:overflowPunct w:val="0"/>
      <w:autoSpaceDE w:val="0"/>
      <w:ind w:left="851" w:hanging="851"/>
      <w:jc w:val="both"/>
      <w:textAlignment w:val="baseline"/>
    </w:pPr>
    <w:rPr>
      <w:rFonts w:ascii="Roman 10cpi" w:hAnsi="Roman 10cpi" w:cs="Calibri"/>
      <w:spacing w:val="0"/>
      <w:lang w:eastAsia="ar-SA"/>
    </w:rPr>
  </w:style>
  <w:style w:type="paragraph" w:customStyle="1" w:styleId="c010172">
    <w:name w:val="c010172"/>
    <w:basedOn w:val="Normal"/>
    <w:rsid w:val="00E60C6F"/>
    <w:pPr>
      <w:suppressAutoHyphens/>
      <w:jc w:val="center"/>
    </w:pPr>
    <w:rPr>
      <w:rFonts w:cs="Calibri"/>
      <w:color w:val="000000"/>
      <w:spacing w:val="0"/>
      <w:szCs w:val="24"/>
      <w:lang w:eastAsia="ar-SA"/>
    </w:rPr>
  </w:style>
  <w:style w:type="paragraph" w:customStyle="1" w:styleId="WW-Textosimples">
    <w:name w:val="WW-Texto simples"/>
    <w:basedOn w:val="Normal"/>
    <w:rsid w:val="00E60C6F"/>
    <w:pPr>
      <w:suppressAutoHyphens/>
      <w:overflowPunct w:val="0"/>
      <w:autoSpaceDE w:val="0"/>
      <w:textAlignment w:val="baseline"/>
    </w:pPr>
    <w:rPr>
      <w:rFonts w:ascii="Courier New" w:hAnsi="Courier New" w:cs="Calibri"/>
      <w:spacing w:val="0"/>
      <w:sz w:val="22"/>
      <w:lang w:eastAsia="ar-SA"/>
    </w:rPr>
  </w:style>
  <w:style w:type="paragraph" w:customStyle="1" w:styleId="MapadoDocumento1">
    <w:name w:val="Mapa do Documento1"/>
    <w:basedOn w:val="Normal"/>
    <w:rsid w:val="00E60C6F"/>
    <w:pPr>
      <w:shd w:val="clear" w:color="auto" w:fill="000080"/>
      <w:suppressAutoHyphens/>
    </w:pPr>
    <w:rPr>
      <w:rFonts w:ascii="Tahoma" w:hAnsi="Tahoma" w:cs="Tahoma"/>
      <w:spacing w:val="0"/>
      <w:sz w:val="20"/>
      <w:lang w:eastAsia="ar-SA"/>
    </w:rPr>
  </w:style>
  <w:style w:type="paragraph" w:customStyle="1" w:styleId="texto">
    <w:name w:val="texto"/>
    <w:basedOn w:val="Normal"/>
    <w:rsid w:val="00E60C6F"/>
    <w:pPr>
      <w:tabs>
        <w:tab w:val="left" w:pos="5103"/>
      </w:tabs>
      <w:suppressAutoHyphens/>
      <w:spacing w:before="120" w:line="324" w:lineRule="auto"/>
      <w:jc w:val="both"/>
    </w:pPr>
    <w:rPr>
      <w:rFonts w:ascii="Arial" w:hAnsi="Arial" w:cs="Calibri"/>
      <w:spacing w:val="0"/>
      <w:sz w:val="22"/>
      <w:lang w:eastAsia="ar-SA"/>
    </w:rPr>
  </w:style>
  <w:style w:type="paragraph" w:styleId="Index1">
    <w:name w:val="index 1"/>
    <w:basedOn w:val="Normal"/>
    <w:next w:val="Normal"/>
    <w:rsid w:val="00E60C6F"/>
    <w:pPr>
      <w:suppressAutoHyphens/>
      <w:ind w:left="240" w:hanging="240"/>
    </w:pPr>
    <w:rPr>
      <w:rFonts w:cs="Calibri"/>
      <w:spacing w:val="0"/>
      <w:szCs w:val="24"/>
      <w:lang w:eastAsia="ar-SA"/>
    </w:rPr>
  </w:style>
  <w:style w:type="paragraph" w:styleId="HTMLPreformatted">
    <w:name w:val="HTML Preformatted"/>
    <w:basedOn w:val="Normal"/>
    <w:link w:val="HTMLPreformattedChar"/>
    <w:rsid w:val="00E6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olor w:val="000000"/>
      <w:spacing w:val="0"/>
      <w:sz w:val="20"/>
      <w:lang w:val="en-US" w:eastAsia="ar-SA"/>
    </w:rPr>
  </w:style>
  <w:style w:type="character" w:customStyle="1" w:styleId="HTMLPreformattedChar">
    <w:name w:val="HTML Preformatted Char"/>
    <w:basedOn w:val="DefaultParagraphFont"/>
    <w:link w:val="HTMLPreformatted"/>
    <w:rsid w:val="00E60C6F"/>
    <w:rPr>
      <w:rFonts w:ascii="Courier New" w:eastAsia="Times New Roman" w:hAnsi="Courier New"/>
      <w:color w:val="000000"/>
      <w:lang w:val="en-US" w:eastAsia="ar-SA"/>
    </w:rPr>
  </w:style>
  <w:style w:type="paragraph" w:customStyle="1" w:styleId="Textodecomentrio1">
    <w:name w:val="Texto de comentário1"/>
    <w:basedOn w:val="Normal"/>
    <w:rsid w:val="00E60C6F"/>
    <w:pPr>
      <w:suppressAutoHyphens/>
    </w:pPr>
    <w:rPr>
      <w:rFonts w:ascii="Arial" w:hAnsi="Arial" w:cs="Calibri"/>
      <w:spacing w:val="0"/>
      <w:sz w:val="20"/>
      <w:lang w:eastAsia="ar-SA"/>
    </w:rPr>
  </w:style>
  <w:style w:type="paragraph" w:customStyle="1" w:styleId="C010171">
    <w:name w:val="_C010171"/>
    <w:rsid w:val="00E60C6F"/>
    <w:pPr>
      <w:suppressAutoHyphens/>
      <w:ind w:right="144"/>
      <w:jc w:val="center"/>
    </w:pPr>
    <w:rPr>
      <w:rFonts w:ascii="Times New Roman" w:eastAsia="Times New Roman" w:hAnsi="Times New Roman" w:cs="Calibri"/>
      <w:color w:val="000000"/>
      <w:sz w:val="24"/>
      <w:szCs w:val="24"/>
      <w:lang w:eastAsia="ar-SA"/>
    </w:rPr>
  </w:style>
  <w:style w:type="paragraph" w:customStyle="1" w:styleId="CharCharCharCharChar">
    <w:name w:val="Char Char Char Char Char"/>
    <w:basedOn w:val="Normal"/>
    <w:rsid w:val="00E60C6F"/>
    <w:pPr>
      <w:suppressAutoHyphens/>
      <w:spacing w:after="160" w:line="240" w:lineRule="exact"/>
    </w:pPr>
    <w:rPr>
      <w:rFonts w:ascii="Verdana" w:hAnsi="Verdana" w:cs="Verdana"/>
      <w:spacing w:val="0"/>
      <w:sz w:val="20"/>
      <w:lang w:val="en-US" w:eastAsia="ar-SA"/>
    </w:rPr>
  </w:style>
  <w:style w:type="paragraph" w:customStyle="1" w:styleId="TITULO0">
    <w:name w:val="TITULO"/>
    <w:basedOn w:val="Heading1"/>
    <w:rsid w:val="00E60C6F"/>
    <w:pPr>
      <w:numPr>
        <w:numId w:val="0"/>
      </w:numPr>
      <w:tabs>
        <w:tab w:val="num" w:pos="810"/>
      </w:tabs>
      <w:suppressAutoHyphens/>
      <w:spacing w:after="60"/>
      <w:ind w:left="810" w:hanging="450"/>
      <w:jc w:val="right"/>
    </w:pPr>
    <w:rPr>
      <w:rFonts w:ascii="Frutiger-Black" w:eastAsia="Calibri" w:hAnsi="Frutiger-Black" w:cs="Frutiger-Black"/>
      <w:bCs/>
      <w:smallCaps w:val="0"/>
      <w:noProof w:val="0"/>
      <w:color w:val="BF0000"/>
      <w:kern w:val="1"/>
      <w:sz w:val="36"/>
      <w:szCs w:val="36"/>
      <w:lang w:val="pt-BR" w:eastAsia="ar-SA"/>
    </w:rPr>
  </w:style>
  <w:style w:type="paragraph" w:customStyle="1" w:styleId="CorpodeTexto">
    <w:name w:val="Corpo de Texto"/>
    <w:basedOn w:val="Normal"/>
    <w:rsid w:val="00E60C6F"/>
    <w:pPr>
      <w:suppressAutoHyphens/>
      <w:autoSpaceDE w:val="0"/>
      <w:spacing w:before="120" w:after="40" w:line="360" w:lineRule="auto"/>
      <w:jc w:val="both"/>
    </w:pPr>
    <w:rPr>
      <w:rFonts w:ascii="Arial" w:hAnsi="Arial" w:cs="Arial"/>
      <w:spacing w:val="0"/>
      <w:szCs w:val="24"/>
      <w:lang w:eastAsia="ar-SA"/>
    </w:rPr>
  </w:style>
  <w:style w:type="paragraph" w:customStyle="1" w:styleId="111TtuloRAAColatina">
    <w:name w:val="1.1.1 Título RAA Colatina"/>
    <w:basedOn w:val="Normal"/>
    <w:rsid w:val="00E60C6F"/>
    <w:pPr>
      <w:suppressAutoHyphens/>
      <w:spacing w:before="120" w:after="120"/>
    </w:pPr>
    <w:rPr>
      <w:rFonts w:ascii="Arial" w:eastAsia="Arial Unicode MS" w:hAnsi="Arial" w:cs="Arial"/>
      <w:spacing w:val="0"/>
      <w:sz w:val="22"/>
      <w:szCs w:val="24"/>
      <w:lang w:eastAsia="ar-SA"/>
    </w:rPr>
  </w:style>
  <w:style w:type="paragraph" w:customStyle="1" w:styleId="12">
    <w:name w:val="12"/>
    <w:basedOn w:val="Normal"/>
    <w:rsid w:val="00E60C6F"/>
    <w:pPr>
      <w:suppressAutoHyphens/>
      <w:spacing w:after="240" w:line="280" w:lineRule="atLeast"/>
      <w:jc w:val="both"/>
    </w:pPr>
    <w:rPr>
      <w:rFonts w:ascii="Arial" w:hAnsi="Arial" w:cs="Arial"/>
      <w:spacing w:val="0"/>
      <w:sz w:val="22"/>
      <w:szCs w:val="22"/>
      <w:lang w:eastAsia="ar-SA"/>
    </w:rPr>
  </w:style>
  <w:style w:type="paragraph" w:customStyle="1" w:styleId="Recuodecorpodetexto31">
    <w:name w:val="Recuo de corpo de texto 31"/>
    <w:basedOn w:val="Normal"/>
    <w:rsid w:val="00E60C6F"/>
    <w:pPr>
      <w:suppressAutoHyphens/>
      <w:spacing w:after="120"/>
      <w:ind w:left="283"/>
    </w:pPr>
    <w:rPr>
      <w:rFonts w:cs="Calibri"/>
      <w:spacing w:val="0"/>
      <w:sz w:val="16"/>
      <w:szCs w:val="16"/>
      <w:lang w:eastAsia="ar-SA"/>
    </w:rPr>
  </w:style>
  <w:style w:type="paragraph" w:customStyle="1" w:styleId="Primeirorecuodecorpodetexto1">
    <w:name w:val="Primeiro recuo de corpo de texto1"/>
    <w:basedOn w:val="BodyText"/>
    <w:rsid w:val="00E60C6F"/>
    <w:pPr>
      <w:tabs>
        <w:tab w:val="clear" w:pos="3060"/>
      </w:tabs>
      <w:suppressAutoHyphens/>
      <w:ind w:firstLine="360"/>
      <w:jc w:val="left"/>
    </w:pPr>
    <w:rPr>
      <w:szCs w:val="24"/>
      <w:lang w:eastAsia="ar-SA"/>
    </w:rPr>
  </w:style>
  <w:style w:type="paragraph" w:customStyle="1" w:styleId="Primeirorecuodecorpodetexto21">
    <w:name w:val="Primeiro recuo de corpo de texto 21"/>
    <w:basedOn w:val="BodyTextIndent"/>
    <w:rsid w:val="00E60C6F"/>
    <w:pPr>
      <w:suppressAutoHyphens/>
      <w:spacing w:after="0"/>
      <w:ind w:firstLine="360"/>
    </w:pPr>
    <w:rPr>
      <w:rFonts w:cs="Calibri"/>
      <w:spacing w:val="0"/>
      <w:szCs w:val="24"/>
      <w:lang w:eastAsia="ar-SA"/>
    </w:rPr>
  </w:style>
  <w:style w:type="paragraph" w:customStyle="1" w:styleId="Lista21">
    <w:name w:val="Lista 21"/>
    <w:basedOn w:val="Normal"/>
    <w:rsid w:val="00E60C6F"/>
    <w:pPr>
      <w:suppressAutoHyphens/>
      <w:ind w:left="566" w:hanging="283"/>
    </w:pPr>
    <w:rPr>
      <w:rFonts w:cs="Calibri"/>
      <w:spacing w:val="0"/>
      <w:lang w:eastAsia="ar-SA"/>
    </w:rPr>
  </w:style>
  <w:style w:type="paragraph" w:customStyle="1" w:styleId="Commarcadores21">
    <w:name w:val="Com marcadores 21"/>
    <w:basedOn w:val="Normal"/>
    <w:rsid w:val="00E60C6F"/>
    <w:pPr>
      <w:tabs>
        <w:tab w:val="num" w:pos="643"/>
      </w:tabs>
      <w:suppressAutoHyphens/>
      <w:ind w:left="643" w:hanging="360"/>
    </w:pPr>
    <w:rPr>
      <w:rFonts w:cs="Calibri"/>
      <w:spacing w:val="0"/>
      <w:lang w:eastAsia="ar-SA"/>
    </w:rPr>
  </w:style>
  <w:style w:type="paragraph" w:customStyle="1" w:styleId="corpodetexto0">
    <w:name w:val="corpo de texto"/>
    <w:basedOn w:val="Normal"/>
    <w:rsid w:val="00E60C6F"/>
    <w:pPr>
      <w:tabs>
        <w:tab w:val="left" w:pos="720"/>
      </w:tabs>
      <w:suppressAutoHyphens/>
      <w:spacing w:before="120" w:after="120" w:line="360" w:lineRule="auto"/>
      <w:jc w:val="both"/>
    </w:pPr>
    <w:rPr>
      <w:rFonts w:ascii="Arial" w:hAnsi="Arial" w:cs="Calibri"/>
      <w:spacing w:val="0"/>
      <w:szCs w:val="24"/>
      <w:lang w:eastAsia="ar-SA"/>
    </w:rPr>
  </w:style>
  <w:style w:type="paragraph" w:customStyle="1" w:styleId="Contedodetabela">
    <w:name w:val="Conteúdo de tabela"/>
    <w:basedOn w:val="Normal"/>
    <w:rsid w:val="00E60C6F"/>
    <w:pPr>
      <w:suppressLineNumbers/>
      <w:suppressAutoHyphens/>
    </w:pPr>
    <w:rPr>
      <w:rFonts w:cs="Calibri"/>
      <w:spacing w:val="0"/>
      <w:szCs w:val="24"/>
      <w:lang w:eastAsia="ar-SA"/>
    </w:rPr>
  </w:style>
  <w:style w:type="paragraph" w:customStyle="1" w:styleId="Ttulodetabela">
    <w:name w:val="Título de tabela"/>
    <w:basedOn w:val="Contedodetabela"/>
    <w:rsid w:val="00E60C6F"/>
    <w:pPr>
      <w:jc w:val="center"/>
    </w:pPr>
    <w:rPr>
      <w:b/>
      <w:bCs/>
    </w:rPr>
  </w:style>
  <w:style w:type="paragraph" w:customStyle="1" w:styleId="Contedodequadro">
    <w:name w:val="Conteúdo de quadro"/>
    <w:basedOn w:val="BodyText"/>
    <w:rsid w:val="00E60C6F"/>
    <w:pPr>
      <w:tabs>
        <w:tab w:val="clear" w:pos="3060"/>
      </w:tabs>
      <w:suppressAutoHyphens/>
    </w:pPr>
    <w:rPr>
      <w:rFonts w:ascii="Arial" w:hAnsi="Arial"/>
      <w:b/>
      <w:sz w:val="20"/>
      <w:szCs w:val="24"/>
      <w:lang w:eastAsia="ar-SA"/>
    </w:rPr>
  </w:style>
  <w:style w:type="paragraph" w:styleId="PlainText">
    <w:name w:val="Plain Text"/>
    <w:basedOn w:val="Normal"/>
    <w:link w:val="PlainTextChar"/>
    <w:uiPriority w:val="99"/>
    <w:unhideWhenUsed/>
    <w:rsid w:val="00E60C6F"/>
    <w:rPr>
      <w:rFonts w:ascii="Consolas" w:eastAsia="Calibri" w:hAnsi="Consolas"/>
      <w:spacing w:val="0"/>
      <w:sz w:val="21"/>
      <w:szCs w:val="21"/>
    </w:rPr>
  </w:style>
  <w:style w:type="character" w:customStyle="1" w:styleId="PlainTextChar">
    <w:name w:val="Plain Text Char"/>
    <w:basedOn w:val="DefaultParagraphFont"/>
    <w:link w:val="PlainText"/>
    <w:uiPriority w:val="99"/>
    <w:rsid w:val="00E60C6F"/>
    <w:rPr>
      <w:rFonts w:ascii="Consolas" w:hAnsi="Consolas"/>
      <w:sz w:val="21"/>
      <w:szCs w:val="21"/>
      <w:lang w:eastAsia="en-US"/>
    </w:rPr>
  </w:style>
  <w:style w:type="paragraph" w:customStyle="1" w:styleId="Annex">
    <w:name w:val="Annex"/>
    <w:basedOn w:val="Normal"/>
    <w:rsid w:val="00E60C6F"/>
    <w:rPr>
      <w:caps/>
      <w:spacing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9467">
      <w:bodyDiv w:val="1"/>
      <w:marLeft w:val="0"/>
      <w:marRight w:val="0"/>
      <w:marTop w:val="0"/>
      <w:marBottom w:val="0"/>
      <w:divBdr>
        <w:top w:val="none" w:sz="0" w:space="0" w:color="auto"/>
        <w:left w:val="none" w:sz="0" w:space="0" w:color="auto"/>
        <w:bottom w:val="none" w:sz="0" w:space="0" w:color="auto"/>
        <w:right w:val="none" w:sz="0" w:space="0" w:color="auto"/>
      </w:divBdr>
    </w:div>
    <w:div w:id="182402740">
      <w:bodyDiv w:val="1"/>
      <w:marLeft w:val="0"/>
      <w:marRight w:val="0"/>
      <w:marTop w:val="0"/>
      <w:marBottom w:val="0"/>
      <w:divBdr>
        <w:top w:val="none" w:sz="0" w:space="0" w:color="auto"/>
        <w:left w:val="none" w:sz="0" w:space="0" w:color="auto"/>
        <w:bottom w:val="none" w:sz="0" w:space="0" w:color="auto"/>
        <w:right w:val="none" w:sz="0" w:space="0" w:color="auto"/>
      </w:divBdr>
    </w:div>
    <w:div w:id="221405690">
      <w:bodyDiv w:val="1"/>
      <w:marLeft w:val="0"/>
      <w:marRight w:val="0"/>
      <w:marTop w:val="0"/>
      <w:marBottom w:val="0"/>
      <w:divBdr>
        <w:top w:val="none" w:sz="0" w:space="0" w:color="auto"/>
        <w:left w:val="none" w:sz="0" w:space="0" w:color="auto"/>
        <w:bottom w:val="none" w:sz="0" w:space="0" w:color="auto"/>
        <w:right w:val="none" w:sz="0" w:space="0" w:color="auto"/>
      </w:divBdr>
    </w:div>
    <w:div w:id="319971038">
      <w:bodyDiv w:val="1"/>
      <w:marLeft w:val="0"/>
      <w:marRight w:val="0"/>
      <w:marTop w:val="0"/>
      <w:marBottom w:val="0"/>
      <w:divBdr>
        <w:top w:val="none" w:sz="0" w:space="0" w:color="auto"/>
        <w:left w:val="none" w:sz="0" w:space="0" w:color="auto"/>
        <w:bottom w:val="none" w:sz="0" w:space="0" w:color="auto"/>
        <w:right w:val="none" w:sz="0" w:space="0" w:color="auto"/>
      </w:divBdr>
    </w:div>
    <w:div w:id="36433311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2696486">
      <w:bodyDiv w:val="1"/>
      <w:marLeft w:val="0"/>
      <w:marRight w:val="0"/>
      <w:marTop w:val="0"/>
      <w:marBottom w:val="0"/>
      <w:divBdr>
        <w:top w:val="none" w:sz="0" w:space="0" w:color="auto"/>
        <w:left w:val="none" w:sz="0" w:space="0" w:color="auto"/>
        <w:bottom w:val="none" w:sz="0" w:space="0" w:color="auto"/>
        <w:right w:val="none" w:sz="0" w:space="0" w:color="auto"/>
      </w:divBdr>
    </w:div>
    <w:div w:id="501243432">
      <w:bodyDiv w:val="1"/>
      <w:marLeft w:val="0"/>
      <w:marRight w:val="0"/>
      <w:marTop w:val="0"/>
      <w:marBottom w:val="0"/>
      <w:divBdr>
        <w:top w:val="none" w:sz="0" w:space="0" w:color="auto"/>
        <w:left w:val="none" w:sz="0" w:space="0" w:color="auto"/>
        <w:bottom w:val="none" w:sz="0" w:space="0" w:color="auto"/>
        <w:right w:val="none" w:sz="0" w:space="0" w:color="auto"/>
      </w:divBdr>
    </w:div>
    <w:div w:id="530191743">
      <w:bodyDiv w:val="1"/>
      <w:marLeft w:val="0"/>
      <w:marRight w:val="0"/>
      <w:marTop w:val="0"/>
      <w:marBottom w:val="0"/>
      <w:divBdr>
        <w:top w:val="none" w:sz="0" w:space="0" w:color="auto"/>
        <w:left w:val="none" w:sz="0" w:space="0" w:color="auto"/>
        <w:bottom w:val="none" w:sz="0" w:space="0" w:color="auto"/>
        <w:right w:val="none" w:sz="0" w:space="0" w:color="auto"/>
      </w:divBdr>
    </w:div>
    <w:div w:id="540945215">
      <w:bodyDiv w:val="1"/>
      <w:marLeft w:val="0"/>
      <w:marRight w:val="0"/>
      <w:marTop w:val="0"/>
      <w:marBottom w:val="0"/>
      <w:divBdr>
        <w:top w:val="none" w:sz="0" w:space="0" w:color="auto"/>
        <w:left w:val="none" w:sz="0" w:space="0" w:color="auto"/>
        <w:bottom w:val="none" w:sz="0" w:space="0" w:color="auto"/>
        <w:right w:val="none" w:sz="0" w:space="0" w:color="auto"/>
      </w:divBdr>
    </w:div>
    <w:div w:id="639309163">
      <w:bodyDiv w:val="1"/>
      <w:marLeft w:val="0"/>
      <w:marRight w:val="0"/>
      <w:marTop w:val="0"/>
      <w:marBottom w:val="0"/>
      <w:divBdr>
        <w:top w:val="none" w:sz="0" w:space="0" w:color="auto"/>
        <w:left w:val="none" w:sz="0" w:space="0" w:color="auto"/>
        <w:bottom w:val="none" w:sz="0" w:space="0" w:color="auto"/>
        <w:right w:val="none" w:sz="0" w:space="0" w:color="auto"/>
      </w:divBdr>
    </w:div>
    <w:div w:id="835924230">
      <w:bodyDiv w:val="1"/>
      <w:marLeft w:val="0"/>
      <w:marRight w:val="0"/>
      <w:marTop w:val="0"/>
      <w:marBottom w:val="0"/>
      <w:divBdr>
        <w:top w:val="none" w:sz="0" w:space="0" w:color="auto"/>
        <w:left w:val="none" w:sz="0" w:space="0" w:color="auto"/>
        <w:bottom w:val="none" w:sz="0" w:space="0" w:color="auto"/>
        <w:right w:val="none" w:sz="0" w:space="0" w:color="auto"/>
      </w:divBdr>
    </w:div>
    <w:div w:id="851073552">
      <w:bodyDiv w:val="1"/>
      <w:marLeft w:val="0"/>
      <w:marRight w:val="0"/>
      <w:marTop w:val="0"/>
      <w:marBottom w:val="0"/>
      <w:divBdr>
        <w:top w:val="none" w:sz="0" w:space="0" w:color="auto"/>
        <w:left w:val="none" w:sz="0" w:space="0" w:color="auto"/>
        <w:bottom w:val="none" w:sz="0" w:space="0" w:color="auto"/>
        <w:right w:val="none" w:sz="0" w:space="0" w:color="auto"/>
      </w:divBdr>
    </w:div>
    <w:div w:id="858616216">
      <w:bodyDiv w:val="1"/>
      <w:marLeft w:val="0"/>
      <w:marRight w:val="0"/>
      <w:marTop w:val="0"/>
      <w:marBottom w:val="0"/>
      <w:divBdr>
        <w:top w:val="none" w:sz="0" w:space="0" w:color="auto"/>
        <w:left w:val="none" w:sz="0" w:space="0" w:color="auto"/>
        <w:bottom w:val="none" w:sz="0" w:space="0" w:color="auto"/>
        <w:right w:val="none" w:sz="0" w:space="0" w:color="auto"/>
      </w:divBdr>
    </w:div>
    <w:div w:id="886839387">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717408">
      <w:bodyDiv w:val="1"/>
      <w:marLeft w:val="0"/>
      <w:marRight w:val="0"/>
      <w:marTop w:val="0"/>
      <w:marBottom w:val="0"/>
      <w:divBdr>
        <w:top w:val="none" w:sz="0" w:space="0" w:color="auto"/>
        <w:left w:val="none" w:sz="0" w:space="0" w:color="auto"/>
        <w:bottom w:val="none" w:sz="0" w:space="0" w:color="auto"/>
        <w:right w:val="none" w:sz="0" w:space="0" w:color="auto"/>
      </w:divBdr>
    </w:div>
    <w:div w:id="1286086841">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38339625">
      <w:bodyDiv w:val="1"/>
      <w:marLeft w:val="0"/>
      <w:marRight w:val="0"/>
      <w:marTop w:val="0"/>
      <w:marBottom w:val="0"/>
      <w:divBdr>
        <w:top w:val="none" w:sz="0" w:space="0" w:color="auto"/>
        <w:left w:val="none" w:sz="0" w:space="0" w:color="auto"/>
        <w:bottom w:val="none" w:sz="0" w:space="0" w:color="auto"/>
        <w:right w:val="none" w:sz="0" w:space="0" w:color="auto"/>
      </w:divBdr>
    </w:div>
    <w:div w:id="1465923376">
      <w:bodyDiv w:val="1"/>
      <w:marLeft w:val="0"/>
      <w:marRight w:val="0"/>
      <w:marTop w:val="0"/>
      <w:marBottom w:val="0"/>
      <w:divBdr>
        <w:top w:val="none" w:sz="0" w:space="0" w:color="auto"/>
        <w:left w:val="none" w:sz="0" w:space="0" w:color="auto"/>
        <w:bottom w:val="none" w:sz="0" w:space="0" w:color="auto"/>
        <w:right w:val="none" w:sz="0" w:space="0" w:color="auto"/>
      </w:divBdr>
    </w:div>
    <w:div w:id="1483767598">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67261975">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7421478">
      <w:bodyDiv w:val="1"/>
      <w:marLeft w:val="0"/>
      <w:marRight w:val="0"/>
      <w:marTop w:val="0"/>
      <w:marBottom w:val="0"/>
      <w:divBdr>
        <w:top w:val="none" w:sz="0" w:space="0" w:color="auto"/>
        <w:left w:val="none" w:sz="0" w:space="0" w:color="auto"/>
        <w:bottom w:val="none" w:sz="0" w:space="0" w:color="auto"/>
        <w:right w:val="none" w:sz="0" w:space="0" w:color="auto"/>
      </w:divBdr>
    </w:div>
    <w:div w:id="2031447757">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customXml" Target="../customXml/item5.xml"/><Relationship Id="rId21" Type="http://schemas.openxmlformats.org/officeDocument/2006/relationships/oleObject" Target="embeddings/oleObject3.bin"/><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header" Target="header3.xml"/><Relationship Id="rId38"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gov.br" TargetMode="External"/><Relationship Id="rId24" Type="http://schemas.openxmlformats.org/officeDocument/2006/relationships/image" Target="media/image6.wmf"/><Relationship Id="rId32" Type="http://schemas.openxmlformats.org/officeDocument/2006/relationships/header" Target="header2.xml"/><Relationship Id="rId37" Type="http://schemas.openxmlformats.org/officeDocument/2006/relationships/customXml" Target="../customXml/item3.xml"/><Relationship Id="rId40"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oleObject" Target="embeddings/oleObject4.bin"/><Relationship Id="rId28" Type="http://schemas.openxmlformats.org/officeDocument/2006/relationships/image" Target="media/image8.wmf"/><Relationship Id="rId36"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oleObject" Target="embeddings/oleObject2.bin"/><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f.gov.br" TargetMode="External"/><Relationship Id="rId14" Type="http://schemas.openxmlformats.org/officeDocument/2006/relationships/footer" Target="footer3.xml"/><Relationship Id="rId22" Type="http://schemas.openxmlformats.org/officeDocument/2006/relationships/image" Target="media/image5.wmf"/><Relationship Id="rId27" Type="http://schemas.openxmlformats.org/officeDocument/2006/relationships/oleObject" Target="embeddings/oleObject6.bin"/><Relationship Id="rId30" Type="http://schemas.openxmlformats.org/officeDocument/2006/relationships/footer" Target="footer5.xml"/><Relationship Id="rId35"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portalbrasil.net/incc.ht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CF1D403B1EB5449B3D8406417B04ABD" ma:contentTypeVersion="0" ma:contentTypeDescription="A content type to manage public (operations) IDB documents" ma:contentTypeScope="" ma:versionID="c8ca66b7038e031074a7ee7ef1a2dc28">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Region xmlns="9c571b2f-e523-4ab2-ba2e-09e151a03ef4" xsi:nil="true"/>
    <IDBDocs_x0020_Number xmlns="9c571b2f-e523-4ab2-ba2e-09e151a03ef4">39723500</IDBDocs_x0020_Number>
    <Document_x0020_Author xmlns="9c571b2f-e523-4ab2-ba2e-09e151a03ef4">Bretas, Fernando Soares</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BR-L1383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Proposal&lt;/USER_STAGE&gt;&lt;PD_OBJ_TYPE&gt;0&lt;/PD_OBJ_TYPE&gt;&lt;MAKERECORD&gt;N&lt;/MAKERECORD&gt;&lt;PD_FILEPT_NO&gt;PO-BR-L1383-Anl&lt;/PD_FILEPT_NO&gt;&lt;/Data&gt;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OS-ASA</Webtopic>
    <Identifier xmlns="9c571b2f-e523-4ab2-ba2e-09e151a03ef4"> ANNEX</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Other_x0020_Author xmlns="9c571b2f-e523-4ab2-ba2e-09e151a03ef4" xsi:nil="true"/>
  </documentManagement>
</p:properties>
</file>

<file path=customXml/itemProps1.xml><?xml version="1.0" encoding="utf-8"?>
<ds:datastoreItem xmlns:ds="http://schemas.openxmlformats.org/officeDocument/2006/customXml" ds:itemID="{777ACB30-DC44-4F48-B103-1B5074313A64}"/>
</file>

<file path=customXml/itemProps2.xml><?xml version="1.0" encoding="utf-8"?>
<ds:datastoreItem xmlns:ds="http://schemas.openxmlformats.org/officeDocument/2006/customXml" ds:itemID="{6B2CD437-0DF1-4D5D-A4BF-95EAC543BCD6}"/>
</file>

<file path=customXml/itemProps3.xml><?xml version="1.0" encoding="utf-8"?>
<ds:datastoreItem xmlns:ds="http://schemas.openxmlformats.org/officeDocument/2006/customXml" ds:itemID="{91544A88-F1B0-4EBA-B12D-C9BD5B27C52F}"/>
</file>

<file path=customXml/itemProps4.xml><?xml version="1.0" encoding="utf-8"?>
<ds:datastoreItem xmlns:ds="http://schemas.openxmlformats.org/officeDocument/2006/customXml" ds:itemID="{97C698C7-ECB8-4FE0-B7B5-001AC55F932A}"/>
</file>

<file path=customXml/itemProps5.xml><?xml version="1.0" encoding="utf-8"?>
<ds:datastoreItem xmlns:ds="http://schemas.openxmlformats.org/officeDocument/2006/customXml" ds:itemID="{1AAC3B4C-9D4D-4C6D-91C3-ED398C71BBD1}"/>
</file>

<file path=customXml/itemProps6.xml><?xml version="1.0" encoding="utf-8"?>
<ds:datastoreItem xmlns:ds="http://schemas.openxmlformats.org/officeDocument/2006/customXml" ds:itemID="{8EF8468B-E28F-46F6-AD82-A768B446275A}"/>
</file>

<file path=docProps/app.xml><?xml version="1.0" encoding="utf-8"?>
<Properties xmlns="http://schemas.openxmlformats.org/officeDocument/2006/extended-properties" xmlns:vt="http://schemas.openxmlformats.org/officeDocument/2006/docPropsVTypes">
  <Template>Normal.dotm</Template>
  <TotalTime>0</TotalTime>
  <Pages>51</Pages>
  <Words>14651</Words>
  <Characters>83513</Characters>
  <Application>Microsoft Office Word</Application>
  <DocSecurity>0</DocSecurity>
  <Lines>695</Lines>
  <Paragraphs>195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97969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EER_3 - Plan de monitoreo y evaluación</dc:title>
  <dc:creator>shakirahc</dc:creator>
  <cp:lastModifiedBy>yg</cp:lastModifiedBy>
  <cp:revision>3</cp:revision>
  <cp:lastPrinted>2012-06-01T13:20:00Z</cp:lastPrinted>
  <dcterms:created xsi:type="dcterms:W3CDTF">2016-10-14T16:52:00Z</dcterms:created>
  <dcterms:modified xsi:type="dcterms:W3CDTF">2016-10-17T14:04:00Z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WS_TRACKING_ID">
    <vt:lpwstr>5c7ed26a-05e2-4b55-91f7-5199ba02fe03</vt:lpwstr>
  </property>
  <property fmtid="{D5CDD505-2E9C-101B-9397-08002B2CF9AE}" pid="7" name="TaxKeyword">
    <vt:lpwstr/>
  </property>
  <property fmtid="{D5CDD505-2E9C-101B-9397-08002B2CF9AE}" pid="8" name="Sub_x002d_Sector">
    <vt:lpwstr/>
  </property>
  <property fmtid="{D5CDD505-2E9C-101B-9397-08002B2CF9AE}" pid="9" name="ContentTypeId">
    <vt:lpwstr>0x01010046CF21643EE8D14686A648AA6DAD0892005CF1D403B1EB5449B3D8406417B04ABD</vt:lpwstr>
  </property>
  <property fmtid="{D5CDD505-2E9C-101B-9397-08002B2CF9AE}" pid="10" name="TaxKeywordTaxHTField">
    <vt:lpwstr/>
  </property>
  <property fmtid="{D5CDD505-2E9C-101B-9397-08002B2CF9AE}" pid="11" name="Series Operations IDB">
    <vt:lpwstr>10;#Loan Proposal|6ee86b6f-6e46-485b-8bfb-87a1f44622ac</vt:lpwstr>
  </property>
  <property fmtid="{D5CDD505-2E9C-101B-9397-08002B2CF9AE}" pid="12" name="Sub-Sector">
    <vt:lpwstr/>
  </property>
  <property fmtid="{D5CDD505-2E9C-101B-9397-08002B2CF9AE}" pid="13" name="Country">
    <vt:lpwstr/>
  </property>
  <property fmtid="{D5CDD505-2E9C-101B-9397-08002B2CF9AE}" pid="14" name="Fund IDB">
    <vt:lpwstr/>
  </property>
  <property fmtid="{D5CDD505-2E9C-101B-9397-08002B2CF9AE}" pid="15" name="Series_x0020_Operations_x0020_IDB">
    <vt:lpwstr>10;#Loan Proposal|6ee86b6f-6e46-485b-8bfb-87a1f44622ac</vt:lpwstr>
  </property>
  <property fmtid="{D5CDD505-2E9C-101B-9397-08002B2CF9AE}" pid="16" name="To:">
    <vt:lpwstr/>
  </property>
  <property fmtid="{D5CDD505-2E9C-101B-9397-08002B2CF9AE}" pid="17" name="From:">
    <vt:lpwstr/>
  </property>
  <property fmtid="{D5CDD505-2E9C-101B-9397-08002B2CF9AE}" pid="18" name="Sector IDB">
    <vt:lpwstr/>
  </property>
  <property fmtid="{D5CDD505-2E9C-101B-9397-08002B2CF9AE}" pid="19" name="Function Operations IDB">
    <vt:lpwstr>11;#Project Preparation, Planning and Design|29ca0c72-1fc4-435f-a09c-28585cb5eac9</vt:lpwstr>
  </property>
</Properties>
</file>