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numbering.xml" ContentType="application/vnd.openxmlformats-officedocument.wordprocessingml.numbering+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fontTable.xml" ContentType="application/vnd.openxmlformats-officedocument.wordprocessingml.fontTable+xml"/>
  <Override PartName="/word/glossary/styles.xml" ContentType="application/vnd.openxmlformats-officedocument.wordprocessingml.styles+xml"/>
  <Override PartName="/customXml/itemProps5.xml" ContentType="application/vnd.openxmlformats-officedocument.customXmlProperties+xml"/>
  <Override PartName="/customXml/itemProps6.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D33498" w:rsidR="005D330B" w:rsidP="06807741" w:rsidRDefault="06807741" w14:paraId="3BBAB1BA" w14:textId="468692F0">
      <w:pPr>
        <w:spacing w:before="120" w:after="120" w:line="240" w:lineRule="auto"/>
        <w:jc w:val="center"/>
        <w:rPr>
          <w:rFonts w:ascii="Arial" w:hAnsi="Arial" w:eastAsia="Arial" w:cs="Arial"/>
          <w:b/>
          <w:bCs/>
          <w:sz w:val="24"/>
          <w:szCs w:val="24"/>
          <w:lang w:val="fr-FR"/>
        </w:rPr>
      </w:pPr>
      <w:r w:rsidRPr="06807741">
        <w:rPr>
          <w:rFonts w:ascii="Arial" w:hAnsi="Arial" w:eastAsia="Arial" w:cs="Arial"/>
          <w:b/>
          <w:bCs/>
          <w:sz w:val="24"/>
          <w:szCs w:val="24"/>
          <w:lang w:val="fr-FR"/>
        </w:rPr>
        <w:t>TC Document</w:t>
      </w:r>
    </w:p>
    <w:p w:rsidRPr="000F744C" w:rsidR="0095711B" w:rsidP="54260729" w:rsidRDefault="54260729" w14:paraId="3BBAB1BB" w14:textId="77777777">
      <w:pPr>
        <w:pStyle w:val="ListParagraph"/>
        <w:numPr>
          <w:ilvl w:val="0"/>
          <w:numId w:val="5"/>
        </w:numPr>
        <w:spacing w:before="120" w:after="120" w:line="240" w:lineRule="auto"/>
        <w:contextualSpacing w:val="0"/>
        <w:rPr>
          <w:rFonts w:ascii="Arial" w:hAnsi="Arial" w:eastAsia="Arial" w:cs="Arial"/>
          <w:b/>
          <w:bCs/>
        </w:rPr>
      </w:pPr>
      <w:r w:rsidRPr="54260729">
        <w:rPr>
          <w:rFonts w:ascii="Arial" w:hAnsi="Arial" w:eastAsia="Arial" w:cs="Arial"/>
          <w:b/>
          <w:bCs/>
        </w:rPr>
        <w:t>Basic Information for TC</w:t>
      </w:r>
    </w:p>
    <w:tbl>
      <w:tblPr>
        <w:tblStyle w:val="TableGrid"/>
        <w:tblW w:w="9540" w:type="dxa"/>
        <w:tblInd w:w="-342" w:type="dxa"/>
        <w:tblBorders>
          <w:top w:val="single" w:color="D9D9D9" w:themeColor="background1" w:themeShade="D9" w:sz="4" w:space="0"/>
          <w:left w:val="single" w:color="D9D9D9" w:themeColor="background1" w:themeShade="D9" w:sz="4" w:space="0"/>
          <w:bottom w:val="single" w:color="D9D9D9" w:themeColor="background1" w:themeShade="D9" w:sz="4" w:space="0"/>
          <w:right w:val="single" w:color="D9D9D9" w:themeColor="background1" w:themeShade="D9" w:sz="4" w:space="0"/>
          <w:insideH w:val="single" w:color="D9D9D9" w:themeColor="background1" w:themeShade="D9" w:sz="4" w:space="0"/>
          <w:insideV w:val="single" w:color="D9D9D9" w:themeColor="background1" w:themeShade="D9" w:sz="4" w:space="0"/>
        </w:tblBorders>
        <w:tblLook w:val="04A0" w:firstRow="1" w:lastRow="0" w:firstColumn="1" w:lastColumn="0" w:noHBand="0" w:noVBand="1"/>
      </w:tblPr>
      <w:tblGrid>
        <w:gridCol w:w="3456"/>
        <w:gridCol w:w="6084"/>
      </w:tblGrid>
      <w:tr w:rsidRPr="00B811D8" w:rsidR="009F33FF" w:rsidTr="78A05F97" w14:paraId="3BBAB1BE" w14:textId="77777777">
        <w:tc>
          <w:tcPr>
            <w:tcW w:w="3456" w:type="dxa"/>
          </w:tcPr>
          <w:p w:rsidRPr="000F744C" w:rsidR="009F33FF" w:rsidP="54260729" w:rsidRDefault="54260729" w14:paraId="3BBAB1BC" w14:textId="77777777">
            <w:pPr>
              <w:pStyle w:val="ListParagraph"/>
              <w:numPr>
                <w:ilvl w:val="0"/>
                <w:numId w:val="2"/>
              </w:numPr>
              <w:spacing w:after="60"/>
              <w:ind w:left="180" w:hanging="180"/>
              <w:contextualSpacing w:val="0"/>
              <w:jc w:val="both"/>
              <w:rPr>
                <w:rFonts w:ascii="Arial" w:hAnsi="Arial" w:eastAsia="Arial" w:cs="Arial"/>
                <w:sz w:val="18"/>
                <w:szCs w:val="18"/>
              </w:rPr>
            </w:pPr>
            <w:r w:rsidRPr="54260729">
              <w:rPr>
                <w:rFonts w:ascii="Arial" w:hAnsi="Arial" w:eastAsia="Arial" w:cs="Arial"/>
                <w:sz w:val="18"/>
                <w:szCs w:val="18"/>
              </w:rPr>
              <w:t>Country/Region:</w:t>
            </w:r>
          </w:p>
        </w:tc>
        <w:sdt>
          <w:sdtPr>
            <w:rPr>
              <w:rFonts w:ascii="Arial" w:hAnsi="Arial" w:cs="Arial"/>
              <w:sz w:val="18"/>
              <w:szCs w:val="18"/>
            </w:rPr>
            <w:alias w:val="COUNTRY"/>
            <w:tag w:val="COUNTRY"/>
            <w:id w:val="-33273071"/>
            <w:lock w:val="sdtContentLocked"/>
            <w:placeholder>
              <w:docPart w:val="DefaultPlaceholder_1082065158"/>
            </w:placeholder>
            <w:showingPlcHdr/>
          </w:sdtPr>
          <w:sdtEndPr/>
          <w:sdtContent>
            <w:tc>
              <w:tcPr>
                <w:tcW w:w="6084" w:type="dxa"/>
              </w:tcPr>
              <w:p w:rsidRPr="00B811D8" w:rsidR="009F33FF" w:rsidP="0028247E" w:rsidRDefault="0028247E" w14:paraId="3BBAB1BD" w14:textId="44D6A840">
                <w:pPr>
                  <w:spacing w:after="60"/>
                  <w:rPr>
                    <w:rFonts w:ascii="Arial" w:hAnsi="Arial" w:cs="Arial"/>
                    <w:sz w:val="18"/>
                    <w:szCs w:val="18"/>
                    <w:lang w:val="es-ES_tradnl"/>
                  </w:rPr>
                </w:pPr>
                <w:r>
                  <w:rPr>
                    <w:rFonts w:ascii="Arial" w:hAnsi="Arial" w:cs="Arial"/>
                    <w:sz w:val="18"/>
                    <w:szCs w:val="18"/>
                  </w:rPr>
                  <w:t>REGIONAL</w:t>
                </w:r>
              </w:p>
            </w:tc>
          </w:sdtContent>
        </w:sdt>
      </w:tr>
      <w:tr w:rsidRPr="00B811D8" w:rsidR="009F33FF" w:rsidTr="78A05F97" w14:paraId="3BBAB1C1" w14:textId="77777777">
        <w:tc>
          <w:tcPr>
            <w:tcW w:w="3456" w:type="dxa"/>
          </w:tcPr>
          <w:p w:rsidRPr="000F744C" w:rsidR="009F33FF" w:rsidP="54260729" w:rsidRDefault="54260729" w14:paraId="3BBAB1BF" w14:textId="77777777">
            <w:pPr>
              <w:pStyle w:val="ListParagraph"/>
              <w:numPr>
                <w:ilvl w:val="0"/>
                <w:numId w:val="2"/>
              </w:numPr>
              <w:spacing w:after="60"/>
              <w:ind w:left="180" w:hanging="180"/>
              <w:contextualSpacing w:val="0"/>
              <w:jc w:val="both"/>
              <w:rPr>
                <w:rFonts w:ascii="Arial" w:hAnsi="Arial" w:eastAsia="Arial" w:cs="Arial"/>
                <w:sz w:val="18"/>
                <w:szCs w:val="18"/>
              </w:rPr>
            </w:pPr>
            <w:r w:rsidRPr="54260729">
              <w:rPr>
                <w:rFonts w:ascii="Arial" w:hAnsi="Arial" w:eastAsia="Arial" w:cs="Arial"/>
                <w:sz w:val="18"/>
                <w:szCs w:val="18"/>
              </w:rPr>
              <w:t>TC Name:</w:t>
            </w:r>
          </w:p>
        </w:tc>
        <w:sdt>
          <w:sdtPr>
            <w:rPr>
              <w:rFonts w:ascii="Arial" w:hAnsi="Arial" w:cs="Arial"/>
              <w:sz w:val="18"/>
              <w:szCs w:val="18"/>
            </w:rPr>
            <w:alias w:val="TC_NAME"/>
            <w:tag w:val="TC_NAME"/>
            <w:id w:val="-2134543230"/>
            <w:lock w:val="sdtContentLocked"/>
            <w:placeholder>
              <w:docPart w:val="44C358C58149445BA2755ADBB9F4F8AF"/>
            </w:placeholder>
            <w:showingPlcHdr/>
          </w:sdtPr>
          <w:sdtEndPr/>
          <w:sdtContent>
            <w:tc>
              <w:tcPr>
                <w:tcW w:w="6084" w:type="dxa"/>
              </w:tcPr>
              <w:p w:rsidRPr="00D33498" w:rsidR="009F33FF" w:rsidP="0028247E" w:rsidRDefault="0028247E" w14:paraId="3BBAB1C0" w14:textId="7A017364">
                <w:pPr>
                  <w:spacing w:after="60"/>
                  <w:rPr>
                    <w:rFonts w:ascii="Arial" w:hAnsi="Arial" w:cs="Arial"/>
                    <w:sz w:val="18"/>
                    <w:szCs w:val="18"/>
                  </w:rPr>
                </w:pPr>
                <w:r>
                  <w:rPr>
                    <w:rFonts w:ascii="Arial" w:hAnsi="Arial" w:cs="Arial"/>
                    <w:sz w:val="18"/>
                    <w:szCs w:val="18"/>
                  </w:rPr>
                  <w:t>XXI Century Skills, Gender and Education in the Caribbean</w:t>
                </w:r>
              </w:p>
            </w:tc>
          </w:sdtContent>
        </w:sdt>
      </w:tr>
      <w:tr w:rsidRPr="00B811D8" w:rsidR="009F33FF" w:rsidTr="78A05F97" w14:paraId="3BBAB1C4" w14:textId="77777777">
        <w:trPr>
          <w:trHeight w:val="263"/>
        </w:trPr>
        <w:tc>
          <w:tcPr>
            <w:tcW w:w="3456" w:type="dxa"/>
          </w:tcPr>
          <w:p w:rsidRPr="000F744C" w:rsidR="009F33FF" w:rsidP="54260729" w:rsidRDefault="54260729" w14:paraId="3BBAB1C2" w14:textId="77777777">
            <w:pPr>
              <w:pStyle w:val="ListParagraph"/>
              <w:numPr>
                <w:ilvl w:val="0"/>
                <w:numId w:val="2"/>
              </w:numPr>
              <w:spacing w:after="60"/>
              <w:ind w:left="180" w:hanging="180"/>
              <w:contextualSpacing w:val="0"/>
              <w:jc w:val="both"/>
              <w:rPr>
                <w:rFonts w:ascii="Arial" w:hAnsi="Arial" w:eastAsia="Arial" w:cs="Arial"/>
                <w:sz w:val="18"/>
                <w:szCs w:val="18"/>
              </w:rPr>
            </w:pPr>
            <w:r w:rsidRPr="54260729">
              <w:rPr>
                <w:rFonts w:ascii="Arial" w:hAnsi="Arial" w:eastAsia="Arial" w:cs="Arial"/>
                <w:sz w:val="18"/>
                <w:szCs w:val="18"/>
              </w:rPr>
              <w:t>TC Number:</w:t>
            </w:r>
          </w:p>
        </w:tc>
        <w:tc>
          <w:tcPr>
            <w:tcW w:w="6084" w:type="dxa"/>
          </w:tcPr>
          <w:p w:rsidRPr="00B811D8" w:rsidR="009F33FF" w:rsidP="00EC6CAF" w:rsidRDefault="00D45895" w14:paraId="3BBAB1C3" w14:textId="1DA86BBC">
            <w:pPr>
              <w:spacing w:after="60"/>
              <w:rPr>
                <w:rFonts w:ascii="Arial" w:hAnsi="Arial" w:cs="Arial"/>
                <w:sz w:val="18"/>
                <w:szCs w:val="18"/>
                <w:lang w:val="es-ES_tradnl"/>
              </w:rPr>
            </w:pPr>
            <w:sdt>
              <w:sdtPr>
                <w:rPr>
                  <w:rFonts w:ascii="Arial" w:hAnsi="Arial" w:cs="Arial"/>
                  <w:sz w:val="18"/>
                  <w:szCs w:val="18"/>
                </w:rPr>
                <w:alias w:val="TC_NUMBER"/>
                <w:tag w:val="TC_NUMBER"/>
                <w:id w:val="1461377678"/>
                <w:lock w:val="sdtContentLocked"/>
                <w:placeholder>
                  <w:docPart w:val="467533B11B3842A885C4CE0AFBB936CB"/>
                </w:placeholder>
              </w:sdtPr>
              <w:sdtEndPr/>
              <w:sdtContent>
                <w:r w:rsidR="00664574">
                  <w:rPr>
                    <w:rFonts w:ascii="Arial" w:hAnsi="Arial" w:cs="Arial"/>
                    <w:sz w:val="18"/>
                    <w:szCs w:val="18"/>
                  </w:rPr>
                  <w:t>RG-T3491</w:t>
                </w:r>
              </w:sdtContent>
            </w:sdt>
            <w:r w:rsidR="00423F56">
              <w:rPr>
                <w:rFonts w:ascii="Arial" w:hAnsi="Arial" w:cs="Arial"/>
                <w:sz w:val="18"/>
                <w:szCs w:val="18"/>
              </w:rPr>
              <w:tab/>
            </w:r>
          </w:p>
        </w:tc>
      </w:tr>
      <w:tr w:rsidRPr="00B811D8" w:rsidR="009F33FF" w:rsidTr="78A05F97" w14:paraId="3BBAB1C7" w14:textId="77777777">
        <w:trPr>
          <w:trHeight w:val="288"/>
        </w:trPr>
        <w:tc>
          <w:tcPr>
            <w:tcW w:w="3456" w:type="dxa"/>
          </w:tcPr>
          <w:p w:rsidRPr="000F744C" w:rsidR="009F33FF" w:rsidP="26B9D784" w:rsidRDefault="00E85797" w14:paraId="3BBAB1C5" w14:textId="77777777">
            <w:pPr>
              <w:pStyle w:val="ListParagraph"/>
              <w:numPr>
                <w:ilvl w:val="0"/>
                <w:numId w:val="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Team Leader/Members:</w:t>
            </w:r>
          </w:p>
        </w:tc>
        <w:tc>
          <w:tcPr>
            <w:tcW w:w="6084" w:type="dxa"/>
          </w:tcPr>
          <w:p w:rsidRPr="00D33498" w:rsidR="00B83CCE" w:rsidP="009F705D" w:rsidRDefault="00D45895" w14:paraId="3BBAB1C6" w14:textId="42BB716C">
            <w:pPr>
              <w:spacing w:after="60"/>
              <w:rPr>
                <w:rFonts w:ascii="Arial" w:hAnsi="Arial" w:eastAsia="Arial" w:cs="Arial"/>
                <w:sz w:val="18"/>
                <w:szCs w:val="18"/>
              </w:rPr>
            </w:pPr>
            <w:sdt>
              <w:sdtPr>
                <w:rPr>
                  <w:rFonts w:ascii="Arial" w:hAnsi="Arial" w:cs="Arial"/>
                  <w:sz w:val="18"/>
                  <w:szCs w:val="18"/>
                </w:rPr>
                <w:alias w:val="TEAM_MEMBER"/>
                <w:tag w:val="TEAM_MEMBER"/>
                <w:id w:val="-1287965550"/>
                <w:lock w:val="sdtLocked"/>
                <w:placeholder>
                  <w:docPart w:val="340553074E0848D2AE8D6AF27714379D"/>
                </w:placeholder>
              </w:sdtPr>
              <w:sdtEndPr/>
              <w:sdtContent>
                <w:r w:rsidR="00664574">
                  <w:rPr>
                    <w:rFonts w:ascii="Arial" w:hAnsi="Arial" w:cs="Arial"/>
                    <w:sz w:val="18"/>
                    <w:szCs w:val="18"/>
                  </w:rPr>
                  <w:t xml:space="preserve">Hobbs, Cynthia Marie (SCL/EDU) Team Leader; Arias Ortiz, Elena (SCL/EDU) Alternate Team Leader; Beuermann Mendoza, Diether Wolfgang (CCB/CCB); Blasco, Ivana (SCL/EDU); Negret Garrido, Cesar Andres (LEG/SGO); Pavon, Fernando Yitzack (SCL/LMK); Rieble-Aubourg, Sabine (SCL/EDU); Scannone Chavez, Rodolfo Andres (SCL/EDU); Telson, Laurence (SCL/GDI) </w:t>
                </w:r>
              </w:sdtContent>
            </w:sdt>
          </w:p>
        </w:tc>
      </w:tr>
      <w:tr w:rsidRPr="002D7FB5" w:rsidR="00E85797" w:rsidTr="78A05F97" w14:paraId="3BBAB1CA" w14:textId="77777777">
        <w:tc>
          <w:tcPr>
            <w:tcW w:w="3456" w:type="dxa"/>
          </w:tcPr>
          <w:p w:rsidRPr="000F744C" w:rsidR="00E85797" w:rsidP="26B9D784" w:rsidRDefault="00B811D8" w14:paraId="3BBAB1C8" w14:textId="77777777">
            <w:pPr>
              <w:pStyle w:val="ListParagraph"/>
              <w:numPr>
                <w:ilvl w:val="0"/>
                <w:numId w:val="2"/>
              </w:numPr>
              <w:spacing w:after="60"/>
              <w:ind w:left="162" w:hanging="162"/>
              <w:jc w:val="both"/>
              <w:rPr>
                <w:rFonts w:ascii="Arial" w:hAnsi="Arial" w:eastAsia="Arial" w:cs="Arial"/>
                <w:sz w:val="18"/>
                <w:szCs w:val="18"/>
              </w:rPr>
            </w:pPr>
            <w:r w:rsidRPr="26B9D784">
              <w:rPr>
                <w:rFonts w:ascii="Arial" w:hAnsi="Arial" w:eastAsia="Arial" w:cs="Arial"/>
                <w:sz w:val="18"/>
                <w:szCs w:val="18"/>
              </w:rPr>
              <w:t>Taxonomy:</w:t>
            </w:r>
          </w:p>
        </w:tc>
        <w:sdt>
          <w:sdtPr>
            <w:rPr>
              <w:rFonts w:ascii="Arial" w:hAnsi="Arial" w:cs="Arial"/>
              <w:sz w:val="18"/>
              <w:szCs w:val="18"/>
            </w:rPr>
            <w:alias w:val="OP_ATTRIBUTE"/>
            <w:tag w:val="OP_ATTRIBUTE"/>
            <w:id w:val="964085681"/>
            <w:lock w:val="sdtContentLocked"/>
            <w:placeholder>
              <w:docPart w:val="CF15AFC5698F4E5498FB27BD95CD782F"/>
            </w:placeholder>
            <w:showingPlcHdr/>
          </w:sdtPr>
          <w:sdtEndPr/>
          <w:sdtContent>
            <w:tc>
              <w:tcPr>
                <w:tcW w:w="6084" w:type="dxa"/>
              </w:tcPr>
              <w:p w:rsidRPr="00B811D8" w:rsidR="00E85797" w:rsidP="002D7FB5" w:rsidRDefault="00C70C8B" w14:paraId="3BBAB1C9" w14:textId="14AE1621">
                <w:pPr>
                  <w:spacing w:after="60"/>
                  <w:rPr>
                    <w:rFonts w:ascii="Arial" w:hAnsi="Arial" w:cs="Arial"/>
                    <w:sz w:val="18"/>
                    <w:szCs w:val="18"/>
                    <w:lang w:val="es-ES_tradnl"/>
                  </w:rPr>
                </w:pPr>
                <w:r>
                  <w:rPr>
                    <w:rFonts w:ascii="Arial" w:hAnsi="Arial" w:cs="Arial"/>
                    <w:sz w:val="18"/>
                    <w:szCs w:val="18"/>
                  </w:rPr>
                  <w:t>Research and Dissemination</w:t>
                </w:r>
              </w:p>
            </w:tc>
          </w:sdtContent>
        </w:sdt>
      </w:tr>
      <w:tr w:rsidRPr="00B811D8" w:rsidR="00E85797" w:rsidTr="78A05F97" w14:paraId="3BBAB1CD" w14:textId="77777777">
        <w:tc>
          <w:tcPr>
            <w:tcW w:w="3456" w:type="dxa"/>
          </w:tcPr>
          <w:p w:rsidRPr="000F744C" w:rsidR="00E85797" w:rsidP="26B9D784" w:rsidRDefault="00E85797" w14:paraId="3BBAB1CB" w14:textId="77777777">
            <w:pPr>
              <w:pStyle w:val="ListParagraph"/>
              <w:numPr>
                <w:ilvl w:val="0"/>
                <w:numId w:val="2"/>
              </w:numPr>
              <w:spacing w:after="60"/>
              <w:ind w:left="162" w:hanging="162"/>
              <w:jc w:val="both"/>
              <w:rPr>
                <w:rFonts w:ascii="Arial" w:hAnsi="Arial" w:eastAsia="Arial" w:cs="Arial"/>
                <w:sz w:val="18"/>
                <w:szCs w:val="18"/>
              </w:rPr>
            </w:pPr>
            <w:r w:rsidRPr="26B9D784">
              <w:rPr>
                <w:rFonts w:ascii="Arial" w:hAnsi="Arial" w:eastAsia="Arial" w:cs="Arial"/>
                <w:sz w:val="18"/>
                <w:szCs w:val="18"/>
              </w:rPr>
              <w:t>Operation Supported by the TC:</w:t>
            </w:r>
          </w:p>
        </w:tc>
        <w:tc>
          <w:tcPr>
            <w:tcW w:w="6084" w:type="dxa"/>
          </w:tcPr>
          <w:p w:rsidRPr="00B811D8" w:rsidR="00E85797" w:rsidP="00EC6CAF" w:rsidRDefault="00D45895" w14:paraId="3BBAB1CC" w14:textId="29BADCCB">
            <w:pPr>
              <w:spacing w:after="60"/>
              <w:rPr>
                <w:rFonts w:ascii="Arial" w:hAnsi="Arial" w:cs="Arial"/>
                <w:sz w:val="18"/>
                <w:szCs w:val="18"/>
                <w:lang w:val="es-ES_tradnl"/>
              </w:rPr>
            </w:pPr>
            <w:sdt>
              <w:sdtPr>
                <w:rPr>
                  <w:rFonts w:ascii="Arial" w:hAnsi="Arial" w:cs="Arial"/>
                  <w:sz w:val="18"/>
                  <w:szCs w:val="18"/>
                </w:rPr>
                <w:alias w:val="OP_SUPPORT"/>
                <w:tag w:val="OP_SUPPORT"/>
                <w:id w:val="-2123912766"/>
                <w:lock w:val="sdtContentLocked"/>
                <w:placeholder>
                  <w:docPart w:val="F21B320DC5CC4CA29D18953BBE653F77"/>
                </w:placeholder>
                <w:showingPlcHdr/>
              </w:sdtPr>
              <w:sdtEndPr/>
              <w:sdtContent>
                <w:r w:rsidR="00EC6CAF">
                  <w:rPr>
                    <w:rFonts w:ascii="Arial" w:hAnsi="Arial" w:cs="Arial"/>
                    <w:sz w:val="18"/>
                    <w:szCs w:val="18"/>
                  </w:rPr>
                  <w:t xml:space="preserve"> </w:t>
                </w:r>
              </w:sdtContent>
            </w:sdt>
            <w:r w:rsidRPr="00E40AE6" w:rsidR="002E65F5">
              <w:rPr>
                <w:rFonts w:ascii="Arial" w:hAnsi="Arial" w:cs="Arial"/>
                <w:color w:val="000000" w:themeColor="text1"/>
                <w:sz w:val="18"/>
                <w:szCs w:val="18"/>
              </w:rPr>
              <w:t>.</w:t>
            </w:r>
          </w:p>
        </w:tc>
      </w:tr>
      <w:tr w:rsidRPr="00B811D8" w:rsidR="009F33FF" w:rsidTr="78A05F97" w14:paraId="3BBAB1D0" w14:textId="77777777">
        <w:tc>
          <w:tcPr>
            <w:tcW w:w="3456" w:type="dxa"/>
          </w:tcPr>
          <w:p w:rsidRPr="000F744C" w:rsidR="009F33FF" w:rsidP="26B9D784" w:rsidRDefault="009F33FF" w14:paraId="3BBAB1CE" w14:textId="77777777">
            <w:pPr>
              <w:pStyle w:val="ListParagraph"/>
              <w:numPr>
                <w:ilvl w:val="0"/>
                <w:numId w:val="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Date of TC Abstract authorization:</w:t>
            </w:r>
          </w:p>
        </w:tc>
        <w:tc>
          <w:tcPr>
            <w:tcW w:w="6084" w:type="dxa"/>
          </w:tcPr>
          <w:p w:rsidRPr="00B811D8" w:rsidR="009F33FF" w:rsidP="00EC6CAF" w:rsidRDefault="00D45895" w14:paraId="3BBAB1CF" w14:textId="512DF123">
            <w:pPr>
              <w:spacing w:after="60"/>
              <w:rPr>
                <w:rFonts w:ascii="Arial" w:hAnsi="Arial" w:cs="Arial"/>
                <w:sz w:val="18"/>
                <w:szCs w:val="18"/>
                <w:lang w:val="es-ES_tradnl"/>
              </w:rPr>
            </w:pPr>
            <w:sdt>
              <w:sdtPr>
                <w:rPr>
                  <w:rFonts w:ascii="Arial" w:hAnsi="Arial" w:cs="Arial"/>
                  <w:sz w:val="18"/>
                  <w:szCs w:val="18"/>
                </w:rPr>
                <w:alias w:val="DATE_TC"/>
                <w:tag w:val="DATE_TC"/>
                <w:id w:val="1154412429"/>
                <w:lock w:val="sdtContentLocked"/>
                <w:placeholder>
                  <w:docPart w:val="19F5288FE7CC4C80A1FC8C20A439351A"/>
                </w:placeholder>
                <w:showingPlcHdr/>
              </w:sdtPr>
              <w:sdtEndPr/>
              <w:sdtContent>
                <w:r w:rsidR="00EC6CAF">
                  <w:rPr>
                    <w:rFonts w:ascii="Arial" w:hAnsi="Arial" w:cs="Arial"/>
                    <w:sz w:val="18"/>
                    <w:szCs w:val="18"/>
                  </w:rPr>
                  <w:t>11 Jun 2019</w:t>
                </w:r>
              </w:sdtContent>
            </w:sdt>
            <w:r w:rsidRPr="00E40AE6" w:rsidR="002E65F5">
              <w:rPr>
                <w:rFonts w:ascii="Arial" w:hAnsi="Arial" w:cs="Arial"/>
                <w:color w:val="000000" w:themeColor="text1"/>
                <w:sz w:val="18"/>
                <w:szCs w:val="18"/>
                <w:lang w:val="es-ES_tradnl"/>
              </w:rPr>
              <w:t>.</w:t>
            </w:r>
          </w:p>
        </w:tc>
      </w:tr>
      <w:tr w:rsidRPr="00B811D8" w:rsidR="009F33FF" w:rsidTr="78A05F97" w14:paraId="3BBAB1D3" w14:textId="77777777">
        <w:trPr>
          <w:trHeight w:val="288"/>
        </w:trPr>
        <w:tc>
          <w:tcPr>
            <w:tcW w:w="3456" w:type="dxa"/>
          </w:tcPr>
          <w:p w:rsidRPr="000F744C" w:rsidR="009F33FF" w:rsidP="26B9D784" w:rsidRDefault="009F33FF" w14:paraId="3BBAB1D1" w14:textId="77777777">
            <w:pPr>
              <w:pStyle w:val="ListParagraph"/>
              <w:numPr>
                <w:ilvl w:val="0"/>
                <w:numId w:val="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Beneficiary:</w:t>
            </w:r>
          </w:p>
        </w:tc>
        <w:tc>
          <w:tcPr>
            <w:tcW w:w="6084" w:type="dxa"/>
          </w:tcPr>
          <w:p w:rsidRPr="00B811D8" w:rsidR="009F33FF" w:rsidP="78A05F97" w:rsidRDefault="78A05F97" w14:paraId="3BBAB1D2" w14:textId="334EEE3A">
            <w:pPr>
              <w:tabs>
                <w:tab w:val="left" w:pos="3740"/>
                <w:tab w:val="left" w:pos="4256"/>
              </w:tabs>
              <w:spacing w:after="60"/>
              <w:rPr>
                <w:rFonts w:ascii="Arial" w:hAnsi="Arial" w:eastAsia="Arial" w:cs="Arial"/>
                <w:sz w:val="18"/>
                <w:szCs w:val="18"/>
                <w:lang w:val="es-ES"/>
              </w:rPr>
            </w:pPr>
            <w:r w:rsidRPr="78A05F97">
              <w:rPr>
                <w:rFonts w:ascii="Arial" w:hAnsi="Arial" w:eastAsia="Arial" w:cs="Arial"/>
                <w:sz w:val="18"/>
                <w:szCs w:val="18"/>
                <w:lang w:val="es-ES"/>
              </w:rPr>
              <w:t>Barbados, The Bahamas, Jamaica, Guyana, Trinidad and Tobago</w:t>
            </w:r>
          </w:p>
        </w:tc>
      </w:tr>
      <w:tr w:rsidRPr="00B811D8" w:rsidR="009F33FF" w:rsidTr="78A05F97" w14:paraId="3BBAB1D6" w14:textId="77777777">
        <w:tc>
          <w:tcPr>
            <w:tcW w:w="3456" w:type="dxa"/>
          </w:tcPr>
          <w:p w:rsidRPr="000F744C" w:rsidR="009F33FF" w:rsidP="26B9D784" w:rsidRDefault="009F33FF" w14:paraId="3BBAB1D4" w14:textId="77777777">
            <w:pPr>
              <w:pStyle w:val="ListParagraph"/>
              <w:numPr>
                <w:ilvl w:val="0"/>
                <w:numId w:val="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Executing Agency and contact name</w:t>
            </w:r>
            <w:r w:rsidRPr="26B9D784" w:rsidR="00B811D8">
              <w:rPr>
                <w:rFonts w:ascii="Arial" w:hAnsi="Arial" w:eastAsia="Arial" w:cs="Arial"/>
                <w:sz w:val="18"/>
                <w:szCs w:val="18"/>
              </w:rPr>
              <w:t>:</w:t>
            </w:r>
            <w:r w:rsidRPr="26B9D784">
              <w:rPr>
                <w:rFonts w:ascii="Arial" w:hAnsi="Arial" w:eastAsia="Arial" w:cs="Arial"/>
                <w:sz w:val="18"/>
                <w:szCs w:val="18"/>
              </w:rPr>
              <w:t xml:space="preserve"> </w:t>
            </w:r>
          </w:p>
        </w:tc>
        <w:tc>
          <w:tcPr>
            <w:tcW w:w="6084" w:type="dxa"/>
          </w:tcPr>
          <w:p w:rsidRPr="00B811D8" w:rsidR="009F33FF" w:rsidP="000F6D52" w:rsidRDefault="00D45895" w14:paraId="3BBAB1D5" w14:textId="28F42572">
            <w:pPr>
              <w:spacing w:after="60"/>
              <w:rPr>
                <w:rFonts w:ascii="Arial" w:hAnsi="Arial" w:cs="Arial"/>
                <w:sz w:val="18"/>
                <w:szCs w:val="18"/>
                <w:lang w:val="es-ES_tradnl"/>
              </w:rPr>
            </w:pPr>
            <w:sdt>
              <w:sdtPr>
                <w:rPr>
                  <w:rFonts w:ascii="Arial" w:hAnsi="Arial" w:cs="Arial"/>
                  <w:sz w:val="18"/>
                  <w:szCs w:val="18"/>
                </w:rPr>
                <w:alias w:val="AGENCY"/>
                <w:tag w:val="AGENCY"/>
                <w:id w:val="1409500846"/>
                <w:lock w:val="sdtContentLocked"/>
                <w:placeholder>
                  <w:docPart w:val="1826176F614340649BFAC28C3B63B783"/>
                </w:placeholder>
              </w:sdtPr>
              <w:sdtEndPr/>
              <w:sdtContent>
                <w:r w:rsidR="00EC6CAF">
                  <w:rPr>
                    <w:rFonts w:ascii="Arial" w:hAnsi="Arial" w:cs="Arial"/>
                    <w:sz w:val="18"/>
                    <w:szCs w:val="18"/>
                  </w:rPr>
                  <w:t>Inter-American Development Bank</w:t>
                </w:r>
              </w:sdtContent>
            </w:sdt>
            <w:r w:rsidR="00432C3D">
              <w:rPr>
                <w:rFonts w:ascii="Arial" w:hAnsi="Arial" w:cs="Arial"/>
                <w:sz w:val="18"/>
                <w:szCs w:val="18"/>
                <w:lang w:val="es-ES_tradnl"/>
              </w:rPr>
              <w:t xml:space="preserve">  </w:t>
            </w:r>
          </w:p>
        </w:tc>
      </w:tr>
      <w:tr w:rsidRPr="00B811D8" w:rsidR="00FA40C9" w:rsidTr="78A05F97" w14:paraId="3BBAB1D9" w14:textId="77777777">
        <w:trPr>
          <w:trHeight w:val="288"/>
        </w:trPr>
        <w:tc>
          <w:tcPr>
            <w:tcW w:w="3456" w:type="dxa"/>
          </w:tcPr>
          <w:p w:rsidRPr="000F744C" w:rsidR="00FA40C9" w:rsidP="26B9D784" w:rsidRDefault="00FA40C9" w14:paraId="3BBAB1D7" w14:textId="77777777">
            <w:pPr>
              <w:pStyle w:val="ListParagraph"/>
              <w:numPr>
                <w:ilvl w:val="0"/>
                <w:numId w:val="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Donors providing funding:</w:t>
            </w:r>
          </w:p>
        </w:tc>
        <w:sdt>
          <w:sdtPr>
            <w:rPr>
              <w:rFonts w:ascii="Arial" w:hAnsi="Arial" w:cs="Arial"/>
              <w:sz w:val="18"/>
              <w:szCs w:val="18"/>
            </w:rPr>
            <w:alias w:val="DONOR"/>
            <w:tag w:val="DONOR"/>
            <w:id w:val="-188450512"/>
            <w:lock w:val="sdtContentLocked"/>
            <w:placeholder>
              <w:docPart w:val="6055CACF63754C38AEFAE0ADE58AB52F"/>
            </w:placeholder>
            <w:showingPlcHdr/>
            <w:text w:multiLine="1"/>
          </w:sdtPr>
          <w:sdtEndPr/>
          <w:sdtContent>
            <w:tc>
              <w:tcPr>
                <w:tcW w:w="6084" w:type="dxa"/>
              </w:tcPr>
              <w:p w:rsidRPr="001127C3" w:rsidR="00084849" w:rsidP="00364A0B" w:rsidRDefault="00431EE3" w14:paraId="3BBAB1D8" w14:textId="017B5D99">
                <w:pPr>
                  <w:spacing w:after="60"/>
                  <w:rPr>
                    <w:rFonts w:ascii="Arial" w:hAnsi="Arial" w:cs="Arial"/>
                    <w:sz w:val="18"/>
                    <w:szCs w:val="18"/>
                  </w:rPr>
                </w:pPr>
                <w:r>
                  <w:rPr>
                    <w:rFonts w:ascii="Arial" w:hAnsi="Arial" w:cs="Arial"/>
                    <w:sz w:val="18"/>
                    <w:szCs w:val="18"/>
                  </w:rPr>
                  <w:t xml:space="preserve"> OC Strategic Development Program  for Social Development(SOC)</w:t>
                </w:r>
              </w:p>
            </w:tc>
          </w:sdtContent>
        </w:sdt>
      </w:tr>
      <w:tr w:rsidRPr="00B811D8" w:rsidR="009F33FF" w:rsidTr="78A05F97" w14:paraId="3BBAB1DC" w14:textId="77777777">
        <w:tc>
          <w:tcPr>
            <w:tcW w:w="3456" w:type="dxa"/>
          </w:tcPr>
          <w:p w:rsidRPr="000F744C" w:rsidR="009F33FF" w:rsidP="26B9D784" w:rsidRDefault="009F33FF" w14:paraId="3BBAB1DA" w14:textId="77777777">
            <w:pPr>
              <w:pStyle w:val="ListParagraph"/>
              <w:numPr>
                <w:ilvl w:val="0"/>
                <w:numId w:val="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IDB Funding Requested:</w:t>
            </w:r>
          </w:p>
        </w:tc>
        <w:sdt>
          <w:sdtPr>
            <w:rPr>
              <w:rStyle w:val="PlaceholderText"/>
              <w:color w:val="auto"/>
            </w:rPr>
            <w:alias w:val="FUNDING_REQ"/>
            <w:tag w:val="FUNDING_REQ"/>
            <w:id w:val="250395411"/>
            <w:lock w:val="sdtContentLocked"/>
            <w:placeholder>
              <w:docPart w:val="D43C05E765C742E5A882436BE6D57E8E"/>
            </w:placeholder>
            <w:showingPlcHdr/>
            <w:text/>
          </w:sdtPr>
          <w:sdtEndPr>
            <w:rPr>
              <w:rStyle w:val="PlaceholderText"/>
              <w:rFonts w:ascii="Arial" w:hAnsi="Arial" w:cs="Arial"/>
              <w:sz w:val="18"/>
              <w:szCs w:val="18"/>
            </w:rPr>
          </w:sdtEndPr>
          <w:sdtContent>
            <w:tc>
              <w:tcPr>
                <w:tcW w:w="6084" w:type="dxa"/>
              </w:tcPr>
              <w:p w:rsidRPr="00B811D8" w:rsidR="009F33FF" w:rsidP="00EC6CAF" w:rsidRDefault="0028247E" w14:paraId="3BBAB1DB" w14:textId="2A25C944">
                <w:pPr>
                  <w:spacing w:after="60"/>
                  <w:rPr>
                    <w:rFonts w:ascii="Arial" w:hAnsi="Arial" w:cs="Arial"/>
                    <w:sz w:val="18"/>
                    <w:szCs w:val="18"/>
                    <w:lang w:val="es-ES_tradnl"/>
                  </w:rPr>
                </w:pPr>
                <w:r>
                  <w:rPr>
                    <w:rStyle w:val="PlaceholderText"/>
                    <w:rFonts w:ascii="Arial" w:hAnsi="Arial" w:cs="Arial"/>
                    <w:color w:val="auto"/>
                    <w:sz w:val="18"/>
                    <w:szCs w:val="18"/>
                  </w:rPr>
                  <w:t>US$150,000.00</w:t>
                </w:r>
              </w:p>
            </w:tc>
          </w:sdtContent>
        </w:sdt>
      </w:tr>
      <w:tr w:rsidRPr="00B811D8" w:rsidR="009F33FF" w:rsidTr="78A05F97" w14:paraId="3BBAB1DF" w14:textId="77777777">
        <w:tc>
          <w:tcPr>
            <w:tcW w:w="3456" w:type="dxa"/>
          </w:tcPr>
          <w:p w:rsidRPr="000F744C" w:rsidR="009F33FF" w:rsidP="26B9D784" w:rsidRDefault="009F33FF" w14:paraId="3BBAB1DD" w14:textId="77777777">
            <w:pPr>
              <w:pStyle w:val="ListParagraph"/>
              <w:numPr>
                <w:ilvl w:val="0"/>
                <w:numId w:val="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Local counterpart funding, if any:</w:t>
            </w:r>
          </w:p>
        </w:tc>
        <w:sdt>
          <w:sdtPr>
            <w:rPr>
              <w:rFonts w:ascii="Arial" w:hAnsi="Arial" w:cs="Arial"/>
              <w:sz w:val="18"/>
              <w:szCs w:val="18"/>
            </w:rPr>
            <w:alias w:val="COUNTER_PART"/>
            <w:tag w:val="COUNTER_PART"/>
            <w:id w:val="-956483133"/>
            <w:lock w:val="sdtContentLocked"/>
            <w:placeholder>
              <w:docPart w:val="F1F45581D58E40429AD189DD80ED4007"/>
            </w:placeholder>
            <w:showingPlcHdr/>
            <w:text w:multiLine="1"/>
          </w:sdtPr>
          <w:sdtEndPr/>
          <w:sdtContent>
            <w:tc>
              <w:tcPr>
                <w:tcW w:w="6084" w:type="dxa"/>
              </w:tcPr>
              <w:p w:rsidRPr="00B811D8" w:rsidR="009F33FF" w:rsidP="004A0A91" w:rsidRDefault="004A0A91" w14:paraId="3BBAB1DE" w14:textId="5A9A3C52">
                <w:pPr>
                  <w:spacing w:after="60"/>
                  <w:rPr>
                    <w:rFonts w:ascii="Arial" w:hAnsi="Arial" w:cs="Arial"/>
                    <w:sz w:val="18"/>
                    <w:szCs w:val="18"/>
                    <w:lang w:val="es-ES_tradnl"/>
                  </w:rPr>
                </w:pPr>
                <w:r w:rsidRPr="004A0A91">
                  <w:rPr>
                    <w:rFonts w:ascii="Arial" w:hAnsi="Arial" w:cs="Arial"/>
                    <w:sz w:val="18"/>
                    <w:szCs w:val="18"/>
                  </w:rPr>
                  <w:t>US$0</w:t>
                </w:r>
              </w:p>
            </w:tc>
          </w:sdtContent>
        </w:sdt>
      </w:tr>
      <w:tr w:rsidRPr="00B811D8" w:rsidR="00825F8B" w:rsidTr="78A05F97" w14:paraId="3BBAB1E2" w14:textId="77777777">
        <w:tc>
          <w:tcPr>
            <w:tcW w:w="3456" w:type="dxa"/>
          </w:tcPr>
          <w:p w:rsidRPr="000F744C" w:rsidR="00825F8B" w:rsidP="00825F8B" w:rsidRDefault="00825F8B" w14:paraId="3BBAB1E0" w14:textId="77777777">
            <w:pPr>
              <w:pStyle w:val="ListParagraph"/>
              <w:numPr>
                <w:ilvl w:val="0"/>
                <w:numId w:val="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Disbursement period (which includes Execution period):</w:t>
            </w:r>
          </w:p>
        </w:tc>
        <w:tc>
          <w:tcPr>
            <w:tcW w:w="6084" w:type="dxa"/>
          </w:tcPr>
          <w:p w:rsidRPr="00F45E82" w:rsidR="00825F8B" w:rsidP="00825F8B" w:rsidRDefault="004522F5" w14:paraId="3BBAB1E1" w14:textId="0464C5C2">
            <w:pPr>
              <w:tabs>
                <w:tab w:val="left" w:pos="3675"/>
              </w:tabs>
              <w:spacing w:after="60"/>
              <w:rPr>
                <w:rFonts w:ascii="Arial" w:hAnsi="Arial" w:eastAsia="Arial" w:cs="Arial"/>
                <w:sz w:val="18"/>
                <w:szCs w:val="18"/>
              </w:rPr>
            </w:pPr>
            <w:r w:rsidRPr="004522F5">
              <w:rPr>
                <w:rFonts w:ascii="Arial" w:hAnsi="Arial" w:eastAsia="Arial" w:cs="Arial"/>
                <w:sz w:val="18"/>
                <w:szCs w:val="18"/>
              </w:rPr>
              <w:t>30 months</w:t>
            </w:r>
          </w:p>
        </w:tc>
      </w:tr>
      <w:tr w:rsidRPr="00B811D8" w:rsidR="00825F8B" w:rsidTr="78A05F97" w14:paraId="3BBAB1E5" w14:textId="77777777">
        <w:tc>
          <w:tcPr>
            <w:tcW w:w="3456" w:type="dxa"/>
          </w:tcPr>
          <w:p w:rsidRPr="000F744C" w:rsidR="00825F8B" w:rsidP="00825F8B" w:rsidRDefault="00825F8B" w14:paraId="3BBAB1E3" w14:textId="4F4BDB48">
            <w:pPr>
              <w:pStyle w:val="ListParagraph"/>
              <w:numPr>
                <w:ilvl w:val="0"/>
                <w:numId w:val="2"/>
              </w:numPr>
              <w:spacing w:after="60"/>
              <w:ind w:left="180" w:hanging="180"/>
              <w:contextualSpacing w:val="0"/>
              <w:jc w:val="both"/>
              <w:rPr>
                <w:rFonts w:ascii="Arial" w:hAnsi="Arial" w:eastAsia="Arial" w:cs="Arial"/>
                <w:sz w:val="18"/>
                <w:szCs w:val="18"/>
              </w:rPr>
            </w:pPr>
            <w:r>
              <w:rPr>
                <w:rFonts w:ascii="Arial" w:hAnsi="Arial" w:eastAsia="Arial" w:cs="Arial"/>
                <w:sz w:val="18"/>
                <w:szCs w:val="18"/>
              </w:rPr>
              <w:t>Required start date:</w:t>
            </w:r>
          </w:p>
        </w:tc>
        <w:tc>
          <w:tcPr>
            <w:tcW w:w="6084" w:type="dxa"/>
          </w:tcPr>
          <w:p w:rsidRPr="00B811D8" w:rsidR="00825F8B" w:rsidP="00825F8B" w:rsidRDefault="00284BF1" w14:paraId="3BBAB1E4" w14:textId="4F5BE3FE">
            <w:pPr>
              <w:tabs>
                <w:tab w:val="left" w:pos="3460"/>
                <w:tab w:val="left" w:pos="4900"/>
              </w:tabs>
              <w:spacing w:after="60"/>
              <w:rPr>
                <w:rFonts w:ascii="Arial" w:hAnsi="Arial" w:eastAsia="Arial" w:cs="Arial"/>
                <w:sz w:val="18"/>
                <w:szCs w:val="18"/>
                <w:lang w:val="es-ES"/>
              </w:rPr>
            </w:pPr>
            <w:r>
              <w:rPr>
                <w:rFonts w:ascii="Arial" w:hAnsi="Arial" w:eastAsia="Arial" w:cs="Arial"/>
                <w:sz w:val="18"/>
                <w:szCs w:val="18"/>
                <w:lang w:val="es-ES"/>
              </w:rPr>
              <w:t xml:space="preserve">1 </w:t>
            </w:r>
            <w:proofErr w:type="spellStart"/>
            <w:r>
              <w:rPr>
                <w:rFonts w:ascii="Arial" w:hAnsi="Arial" w:eastAsia="Arial" w:cs="Arial"/>
                <w:sz w:val="18"/>
                <w:szCs w:val="18"/>
                <w:lang w:val="es-ES"/>
              </w:rPr>
              <w:t>December</w:t>
            </w:r>
            <w:proofErr w:type="spellEnd"/>
            <w:r>
              <w:rPr>
                <w:rFonts w:ascii="Arial" w:hAnsi="Arial" w:eastAsia="Arial" w:cs="Arial"/>
                <w:sz w:val="18"/>
                <w:szCs w:val="18"/>
                <w:lang w:val="es-ES"/>
              </w:rPr>
              <w:t xml:space="preserve"> 2019</w:t>
            </w:r>
          </w:p>
        </w:tc>
      </w:tr>
      <w:tr w:rsidRPr="00B811D8" w:rsidR="00825F8B" w:rsidTr="78A05F97" w14:paraId="3BBAB1E8" w14:textId="77777777">
        <w:tc>
          <w:tcPr>
            <w:tcW w:w="3456" w:type="dxa"/>
          </w:tcPr>
          <w:p w:rsidRPr="000F744C" w:rsidR="00825F8B" w:rsidP="00825F8B" w:rsidRDefault="00825F8B" w14:paraId="3BBAB1E6" w14:textId="4C78BE9A">
            <w:pPr>
              <w:pStyle w:val="ListParagraph"/>
              <w:numPr>
                <w:ilvl w:val="0"/>
                <w:numId w:val="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Types of consultants:</w:t>
            </w:r>
          </w:p>
        </w:tc>
        <w:tc>
          <w:tcPr>
            <w:tcW w:w="6084" w:type="dxa"/>
          </w:tcPr>
          <w:p w:rsidRPr="000A5DC6" w:rsidR="00825F8B" w:rsidP="00825F8B" w:rsidRDefault="00841FBF" w14:paraId="3BBAB1E7" w14:textId="510C3B47">
            <w:pPr>
              <w:tabs>
                <w:tab w:val="left" w:pos="3536"/>
                <w:tab w:val="left" w:pos="4900"/>
              </w:tabs>
              <w:spacing w:after="60"/>
              <w:rPr>
                <w:rFonts w:ascii="Arial" w:hAnsi="Arial" w:eastAsia="Arial" w:cs="Arial"/>
                <w:sz w:val="18"/>
                <w:szCs w:val="18"/>
              </w:rPr>
            </w:pPr>
            <w:r w:rsidRPr="00841FBF">
              <w:rPr>
                <w:rFonts w:ascii="Arial" w:hAnsi="Arial" w:eastAsia="Arial" w:cs="Arial"/>
                <w:sz w:val="18"/>
                <w:szCs w:val="18"/>
              </w:rPr>
              <w:t>Firms, individuals and non-consultancy services</w:t>
            </w:r>
          </w:p>
        </w:tc>
      </w:tr>
      <w:tr w:rsidRPr="00B811D8" w:rsidR="009F33FF" w:rsidTr="78A05F97" w14:paraId="3BBAB1EB" w14:textId="77777777">
        <w:tc>
          <w:tcPr>
            <w:tcW w:w="3456" w:type="dxa"/>
          </w:tcPr>
          <w:p w:rsidRPr="000F744C" w:rsidR="009F33FF" w:rsidP="26B9D784" w:rsidRDefault="009F33FF" w14:paraId="3BBAB1E9" w14:textId="77777777">
            <w:pPr>
              <w:pStyle w:val="ListParagraph"/>
              <w:numPr>
                <w:ilvl w:val="0"/>
                <w:numId w:val="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Prepared by Unit:</w:t>
            </w:r>
          </w:p>
        </w:tc>
        <w:sdt>
          <w:sdtPr>
            <w:rPr>
              <w:rFonts w:ascii="Arial" w:hAnsi="Arial" w:cs="Arial"/>
              <w:sz w:val="18"/>
              <w:szCs w:val="18"/>
            </w:rPr>
            <w:alias w:val="UNIT"/>
            <w:tag w:val="UNIT"/>
            <w:id w:val="350455193"/>
            <w:lock w:val="sdtContentLocked"/>
            <w:placeholder>
              <w:docPart w:val="9A70A810BF2C48C0A541AB223DAB3587"/>
            </w:placeholder>
            <w:showingPlcHdr/>
            <w:text/>
          </w:sdtPr>
          <w:sdtEndPr/>
          <w:sdtContent>
            <w:tc>
              <w:tcPr>
                <w:tcW w:w="6084" w:type="dxa"/>
              </w:tcPr>
              <w:p w:rsidRPr="00B811D8" w:rsidR="009F33FF" w:rsidP="00EC6CAF" w:rsidRDefault="00EC6CAF" w14:paraId="3BBAB1EA" w14:textId="76C265D0">
                <w:pPr>
                  <w:tabs>
                    <w:tab w:val="left" w:pos="3772"/>
                  </w:tabs>
                  <w:spacing w:after="60"/>
                  <w:rPr>
                    <w:rFonts w:ascii="Arial" w:hAnsi="Arial" w:cs="Arial"/>
                    <w:sz w:val="18"/>
                    <w:szCs w:val="18"/>
                    <w:lang w:val="es-ES_tradnl"/>
                  </w:rPr>
                </w:pPr>
                <w:r>
                  <w:rPr>
                    <w:rFonts w:ascii="Arial" w:hAnsi="Arial" w:cs="Arial"/>
                    <w:sz w:val="18"/>
                    <w:szCs w:val="18"/>
                  </w:rPr>
                  <w:t>SCL/EDU-Education</w:t>
                </w:r>
              </w:p>
            </w:tc>
          </w:sdtContent>
        </w:sdt>
      </w:tr>
      <w:tr w:rsidRPr="00B811D8" w:rsidR="009F33FF" w:rsidTr="78A05F97" w14:paraId="3BBAB1EE" w14:textId="77777777">
        <w:tc>
          <w:tcPr>
            <w:tcW w:w="3456" w:type="dxa"/>
          </w:tcPr>
          <w:p w:rsidRPr="000F744C" w:rsidR="009F33FF" w:rsidP="26B9D784" w:rsidRDefault="009F33FF" w14:paraId="3BBAB1EC" w14:textId="77777777">
            <w:pPr>
              <w:pStyle w:val="ListParagraph"/>
              <w:numPr>
                <w:ilvl w:val="0"/>
                <w:numId w:val="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Unit of Disbursement Responsibility:</w:t>
            </w:r>
          </w:p>
        </w:tc>
        <w:sdt>
          <w:sdtPr>
            <w:rPr>
              <w:rFonts w:ascii="Arial" w:hAnsi="Arial" w:cs="Arial"/>
              <w:sz w:val="18"/>
              <w:szCs w:val="18"/>
            </w:rPr>
            <w:alias w:val="UNIT_DISBUR"/>
            <w:tag w:val="UNIT_DISBUR"/>
            <w:id w:val="-1723972663"/>
            <w:lock w:val="sdtContentLocked"/>
            <w:placeholder>
              <w:docPart w:val="D40DDF1DE070443EBC57BF857042D2F1"/>
            </w:placeholder>
            <w:showingPlcHdr/>
          </w:sdtPr>
          <w:sdtEndPr/>
          <w:sdtContent>
            <w:tc>
              <w:tcPr>
                <w:tcW w:w="6084" w:type="dxa"/>
              </w:tcPr>
              <w:p w:rsidRPr="00B811D8" w:rsidR="009F33FF" w:rsidP="00EC6CAF" w:rsidRDefault="00EC6CAF" w14:paraId="3BBAB1ED" w14:textId="4D9FCC7F">
                <w:pPr>
                  <w:tabs>
                    <w:tab w:val="left" w:pos="3772"/>
                  </w:tabs>
                  <w:spacing w:after="60"/>
                  <w:rPr>
                    <w:rFonts w:ascii="Arial" w:hAnsi="Arial" w:cs="Arial"/>
                    <w:sz w:val="18"/>
                    <w:szCs w:val="18"/>
                    <w:lang w:val="es-ES_tradnl"/>
                  </w:rPr>
                </w:pPr>
                <w:r>
                  <w:rPr>
                    <w:rFonts w:ascii="Arial" w:hAnsi="Arial" w:cs="Arial"/>
                    <w:sz w:val="18"/>
                    <w:szCs w:val="18"/>
                  </w:rPr>
                  <w:t>SCL-Social Sector</w:t>
                </w:r>
              </w:p>
            </w:tc>
          </w:sdtContent>
        </w:sdt>
      </w:tr>
      <w:tr w:rsidRPr="00B811D8" w:rsidR="00825F8B" w:rsidTr="78A05F97" w14:paraId="3BBAB1F1" w14:textId="77777777">
        <w:tc>
          <w:tcPr>
            <w:tcW w:w="3456" w:type="dxa"/>
          </w:tcPr>
          <w:p w:rsidRPr="000F744C" w:rsidR="00825F8B" w:rsidP="00825F8B" w:rsidRDefault="00825F8B" w14:paraId="3BBAB1EF" w14:textId="7D762BA4">
            <w:pPr>
              <w:pStyle w:val="ListParagraph"/>
              <w:numPr>
                <w:ilvl w:val="0"/>
                <w:numId w:val="2"/>
              </w:numPr>
              <w:spacing w:after="60"/>
              <w:ind w:left="180" w:hanging="180"/>
              <w:contextualSpacing w:val="0"/>
              <w:jc w:val="both"/>
              <w:rPr>
                <w:rFonts w:ascii="Arial" w:hAnsi="Arial" w:eastAsia="Arial" w:cs="Arial"/>
                <w:sz w:val="18"/>
                <w:szCs w:val="18"/>
              </w:rPr>
            </w:pPr>
            <w:r>
              <w:rPr>
                <w:rFonts w:ascii="Arial" w:hAnsi="Arial" w:eastAsia="Arial" w:cs="Arial"/>
                <w:sz w:val="18"/>
                <w:szCs w:val="18"/>
              </w:rPr>
              <w:t>TC i</w:t>
            </w:r>
            <w:r w:rsidRPr="26B9D784">
              <w:rPr>
                <w:rFonts w:ascii="Arial" w:hAnsi="Arial" w:eastAsia="Arial" w:cs="Arial"/>
                <w:sz w:val="18"/>
                <w:szCs w:val="18"/>
              </w:rPr>
              <w:t xml:space="preserve">ncluded in Country Strategy (y/n): </w:t>
            </w:r>
          </w:p>
        </w:tc>
        <w:tc>
          <w:tcPr>
            <w:tcW w:w="6084" w:type="dxa"/>
          </w:tcPr>
          <w:p w:rsidRPr="00F45E82" w:rsidR="00825F8B" w:rsidP="00825F8B" w:rsidRDefault="001D30B0" w14:paraId="3BBAB1F0" w14:textId="43D23655">
            <w:pPr>
              <w:tabs>
                <w:tab w:val="left" w:pos="3976"/>
              </w:tabs>
              <w:spacing w:after="60"/>
              <w:rPr>
                <w:rFonts w:ascii="Arial" w:hAnsi="Arial" w:eastAsia="Arial" w:cs="Arial"/>
                <w:sz w:val="18"/>
                <w:szCs w:val="18"/>
              </w:rPr>
            </w:pPr>
            <w:r>
              <w:rPr>
                <w:rFonts w:ascii="Arial" w:hAnsi="Arial" w:eastAsia="Arial" w:cs="Arial"/>
                <w:sz w:val="18"/>
                <w:szCs w:val="18"/>
              </w:rPr>
              <w:t>No</w:t>
            </w:r>
          </w:p>
        </w:tc>
      </w:tr>
      <w:tr w:rsidRPr="00B811D8" w:rsidR="00825F8B" w:rsidTr="78A05F97" w14:paraId="3BBAB1F4" w14:textId="77777777">
        <w:tc>
          <w:tcPr>
            <w:tcW w:w="3456" w:type="dxa"/>
          </w:tcPr>
          <w:p w:rsidRPr="000F744C" w:rsidR="00825F8B" w:rsidP="00825F8B" w:rsidRDefault="00825F8B" w14:paraId="3BBAB1F2" w14:textId="77777777">
            <w:pPr>
              <w:pStyle w:val="ListParagraph"/>
              <w:numPr>
                <w:ilvl w:val="0"/>
                <w:numId w:val="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TC included in CPD (y/n):</w:t>
            </w:r>
          </w:p>
        </w:tc>
        <w:tc>
          <w:tcPr>
            <w:tcW w:w="6084" w:type="dxa"/>
          </w:tcPr>
          <w:p w:rsidRPr="00F45E82" w:rsidR="00825F8B" w:rsidP="00825F8B" w:rsidRDefault="008D4D16" w14:paraId="3BBAB1F3" w14:textId="2388375B">
            <w:pPr>
              <w:tabs>
                <w:tab w:val="left" w:pos="3439"/>
                <w:tab w:val="left" w:pos="4578"/>
              </w:tabs>
              <w:spacing w:after="60"/>
              <w:rPr>
                <w:rFonts w:ascii="Arial" w:hAnsi="Arial" w:eastAsia="Arial" w:cs="Arial"/>
                <w:sz w:val="18"/>
                <w:szCs w:val="18"/>
              </w:rPr>
            </w:pPr>
            <w:r>
              <w:rPr>
                <w:rFonts w:ascii="Arial" w:hAnsi="Arial" w:eastAsia="Arial" w:cs="Arial"/>
                <w:sz w:val="18"/>
                <w:szCs w:val="18"/>
              </w:rPr>
              <w:t>No</w:t>
            </w:r>
          </w:p>
        </w:tc>
      </w:tr>
      <w:tr w:rsidRPr="00B811D8" w:rsidR="009F33FF" w:rsidTr="78A05F97" w14:paraId="3BBAB1F7" w14:textId="77777777">
        <w:tc>
          <w:tcPr>
            <w:tcW w:w="3456" w:type="dxa"/>
          </w:tcPr>
          <w:p w:rsidRPr="000F744C" w:rsidR="009F33FF" w:rsidP="26B9D784" w:rsidRDefault="00B811D8" w14:paraId="3BBAB1F5" w14:textId="77777777">
            <w:pPr>
              <w:pStyle w:val="ListParagraph"/>
              <w:numPr>
                <w:ilvl w:val="0"/>
                <w:numId w:val="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Alignment to the Update to the Institutional Strategy 2010-2020:</w:t>
            </w:r>
          </w:p>
        </w:tc>
        <w:sdt>
          <w:sdtPr>
            <w:rPr>
              <w:rFonts w:ascii="Arial" w:hAnsi="Arial" w:cs="Arial"/>
              <w:sz w:val="18"/>
              <w:szCs w:val="18"/>
            </w:rPr>
            <w:alias w:val="ALINGMENT"/>
            <w:tag w:val="ALINGMENT"/>
            <w:id w:val="-1710644844"/>
            <w:lock w:val="sdtContentLocked"/>
            <w:placeholder>
              <w:docPart w:val="0003491FDAF3450DA841F91B1428BBB7"/>
            </w:placeholder>
            <w:showingPlcHdr/>
            <w:text/>
          </w:sdtPr>
          <w:sdtEndPr/>
          <w:sdtContent>
            <w:tc>
              <w:tcPr>
                <w:tcW w:w="6084" w:type="dxa"/>
              </w:tcPr>
              <w:p w:rsidRPr="00D33498" w:rsidR="009F33FF" w:rsidP="00F45E82" w:rsidRDefault="00F45E82" w14:paraId="3BBAB1F6" w14:textId="7FB6AE35">
                <w:pPr>
                  <w:tabs>
                    <w:tab w:val="left" w:pos="3772"/>
                  </w:tabs>
                  <w:spacing w:after="60"/>
                  <w:rPr>
                    <w:rFonts w:ascii="Arial" w:hAnsi="Arial" w:eastAsia="Arial" w:cs="Arial"/>
                    <w:sz w:val="18"/>
                    <w:szCs w:val="18"/>
                  </w:rPr>
                </w:pPr>
                <w:r>
                  <w:rPr>
                    <w:rFonts w:ascii="Arial" w:hAnsi="Arial" w:cs="Arial"/>
                    <w:sz w:val="18"/>
                    <w:szCs w:val="18"/>
                  </w:rPr>
                  <w:t xml:space="preserve"> Social inclusion and equality; Institutional capacity and rule of law; Gender equality</w:t>
                </w:r>
              </w:p>
            </w:tc>
          </w:sdtContent>
        </w:sdt>
      </w:tr>
    </w:tbl>
    <w:p w:rsidRPr="000F744C" w:rsidR="00065D4D" w:rsidP="0FBA85EA" w:rsidRDefault="0FBA85EA" w14:paraId="3BBAB1FA" w14:textId="5CE692C1">
      <w:pPr>
        <w:pStyle w:val="ListParagraph"/>
        <w:numPr>
          <w:ilvl w:val="0"/>
          <w:numId w:val="5"/>
        </w:numPr>
        <w:spacing w:before="240" w:after="120" w:line="240" w:lineRule="auto"/>
        <w:contextualSpacing w:val="0"/>
        <w:rPr>
          <w:rFonts w:ascii="Arial" w:hAnsi="Arial" w:eastAsia="Arial" w:cs="Arial"/>
          <w:b/>
          <w:bCs/>
        </w:rPr>
      </w:pPr>
      <w:r w:rsidRPr="0FBA85EA">
        <w:rPr>
          <w:rFonts w:ascii="Arial" w:hAnsi="Arial" w:eastAsia="Arial" w:cs="Arial"/>
          <w:b/>
          <w:bCs/>
        </w:rPr>
        <w:t xml:space="preserve">Objectives and Justification of the TC </w:t>
      </w:r>
    </w:p>
    <w:p w:rsidR="00054C13" w:rsidP="00756407" w:rsidRDefault="002717B6" w14:paraId="028986A3" w14:textId="2B18AB14">
      <w:pPr>
        <w:pStyle w:val="ListParagraph"/>
        <w:numPr>
          <w:ilvl w:val="1"/>
          <w:numId w:val="22"/>
        </w:numPr>
        <w:spacing w:before="120" w:line="240" w:lineRule="auto"/>
        <w:ind w:hanging="630"/>
        <w:jc w:val="both"/>
        <w:rPr>
          <w:rFonts w:ascii="Arial" w:hAnsi="Arial" w:eastAsia="Arial" w:cs="Arial"/>
        </w:rPr>
      </w:pPr>
      <w:r w:rsidRPr="00756407">
        <w:rPr>
          <w:rFonts w:ascii="Arial" w:hAnsi="Arial" w:eastAsia="Arial" w:cs="Arial"/>
        </w:rPr>
        <w:t xml:space="preserve">The objective of this Technical Cooperation (TC) is to analyze and systematize data and information related to gender gaps in education and the </w:t>
      </w:r>
      <w:r w:rsidRPr="00756407" w:rsidR="03894561">
        <w:rPr>
          <w:rFonts w:ascii="Arial" w:hAnsi="Arial" w:eastAsia="Arial" w:cs="Arial"/>
        </w:rPr>
        <w:t>promotion</w:t>
      </w:r>
      <w:r w:rsidRPr="00756407">
        <w:rPr>
          <w:rFonts w:ascii="Arial" w:hAnsi="Arial" w:eastAsia="Arial" w:cs="Arial"/>
        </w:rPr>
        <w:t xml:space="preserve"> of </w:t>
      </w:r>
      <w:r w:rsidRPr="00756407" w:rsidR="03894561">
        <w:rPr>
          <w:rFonts w:ascii="Arial" w:hAnsi="Arial" w:eastAsia="Arial" w:cs="Arial"/>
        </w:rPr>
        <w:t>socioemotional skills</w:t>
      </w:r>
      <w:r w:rsidRPr="00756407">
        <w:rPr>
          <w:rFonts w:ascii="Arial" w:hAnsi="Arial" w:eastAsia="Arial" w:cs="Arial"/>
        </w:rPr>
        <w:t xml:space="preserve"> in the Caribbean in order to deepen our knowledge on how to create an inclusive learning environment and develop 21st century skills. The specific goals of this TC are to: (i) conduct a detailed diagnostic about boys’ under-performance in the English-speaking Caribbean</w:t>
      </w:r>
      <w:r w:rsidRPr="00756407" w:rsidR="002240FC">
        <w:rPr>
          <w:rFonts w:ascii="Arial" w:hAnsi="Arial" w:eastAsia="Arial" w:cs="Arial"/>
        </w:rPr>
        <w:t xml:space="preserve"> countries,</w:t>
      </w:r>
      <w:r w:rsidRPr="00756407">
        <w:rPr>
          <w:rFonts w:ascii="Arial" w:hAnsi="Arial" w:eastAsia="Arial" w:cs="Arial"/>
        </w:rPr>
        <w:t xml:space="preserve"> and review effective programs to foster positive gender attitudes, building on existing studies and available data; (ii) explore potential causes of </w:t>
      </w:r>
      <w:r w:rsidRPr="00756407" w:rsidR="03894561">
        <w:rPr>
          <w:rFonts w:ascii="Arial" w:hAnsi="Arial" w:eastAsia="Arial" w:cs="Arial"/>
        </w:rPr>
        <w:t>boys’</w:t>
      </w:r>
      <w:r w:rsidRPr="00756407">
        <w:rPr>
          <w:rFonts w:ascii="Arial" w:hAnsi="Arial" w:eastAsia="Arial" w:cs="Arial"/>
        </w:rPr>
        <w:t xml:space="preserve"> underperformance by analyzing the existing curriculum and current teacher practices to identify potential gender biases and skills related to inclusion; and (iii) advance the quality of the education management information system (EMIS) in the Caribbean countries and create awareness about the importance of these systems to monitor gender gaps and other education outcomes. This greater knowledge about the current situation in the Caribbean regarding gender gaps will provide the Ministries of Education and other stakeholders with the necessary tools to develop well informed policies. </w:t>
      </w:r>
    </w:p>
    <w:p w:rsidRPr="00756407" w:rsidR="00756407" w:rsidP="00756407" w:rsidRDefault="00756407" w14:paraId="6C67DE7A" w14:textId="77777777">
      <w:pPr>
        <w:pStyle w:val="ListParagraph"/>
        <w:spacing w:before="120" w:line="240" w:lineRule="auto"/>
        <w:ind w:left="360"/>
        <w:jc w:val="both"/>
        <w:rPr>
          <w:rFonts w:ascii="Arial" w:hAnsi="Arial" w:eastAsia="Arial" w:cs="Arial"/>
        </w:rPr>
      </w:pPr>
    </w:p>
    <w:p w:rsidR="002717B6" w:rsidP="00756407" w:rsidRDefault="002717B6" w14:paraId="5C9DB6A8" w14:textId="3643D6F7">
      <w:pPr>
        <w:pStyle w:val="ListParagraph"/>
        <w:numPr>
          <w:ilvl w:val="1"/>
          <w:numId w:val="22"/>
        </w:numPr>
        <w:spacing w:before="240" w:line="240" w:lineRule="auto"/>
        <w:ind w:hanging="634"/>
        <w:jc w:val="both"/>
        <w:rPr>
          <w:rFonts w:ascii="Arial" w:hAnsi="Arial" w:eastAsia="Arial" w:cs="Arial"/>
        </w:rPr>
      </w:pPr>
      <w:r w:rsidRPr="00054C13">
        <w:rPr>
          <w:rFonts w:ascii="Arial" w:hAnsi="Arial" w:eastAsia="Arial" w:cs="Arial"/>
        </w:rPr>
        <w:t xml:space="preserve">The Caribbean region has made considerable progress in providing access to education: it is close to achieving universal primary schooling and has high enrollment in secondary. Despite these advances, the quality of education and learning present mixed results, as illustrated by low pass rates for the Caribbean Secondary Education Certificate (CSEC) examination, conducted by the Caribbean Examinations Council (CXC) at the end of secondary schooling. The pass rate in Math was 51% in Trinidad and Tobago (2015), 62% in Barbados (2015) and 47% in Jamaica (2018), while the pass rate for English was 53% in Trinidad and Tobago (2015), 63% in Barbados (2015) and 69% in Jamaica (2018). Moreover, not all secondary school students sign up to take the CSEC exam. For example, in Barbados, about 23% of students who took the Barbados Secondary School Entrance Exam (BSSEE) in 2009 did not take the CSEC exam in 2015, thus leaving one in four students without a secondary education certificate (IDB own calculations). Although these students may complete secondary school, the lack of a certificate limits their options for good paying jobs and further education, as access to higher education institutions requires five CSEC passes, including English and math (CXC, 2019). </w:t>
      </w:r>
    </w:p>
    <w:p w:rsidR="00A772EF" w:rsidP="00A772EF" w:rsidRDefault="00A772EF" w14:paraId="639A8DDB" w14:textId="77777777">
      <w:pPr>
        <w:pStyle w:val="ListParagraph"/>
        <w:spacing w:before="240" w:line="240" w:lineRule="auto"/>
        <w:ind w:left="360"/>
        <w:jc w:val="both"/>
        <w:rPr>
          <w:rFonts w:ascii="Arial" w:hAnsi="Arial" w:eastAsia="Arial" w:cs="Arial"/>
        </w:rPr>
      </w:pPr>
    </w:p>
    <w:p w:rsidRPr="00A772EF" w:rsidR="00A772EF" w:rsidP="00A772EF" w:rsidRDefault="00B456D0" w14:paraId="47850058" w14:textId="7AF68D53">
      <w:pPr>
        <w:pStyle w:val="ListParagraph"/>
        <w:numPr>
          <w:ilvl w:val="1"/>
          <w:numId w:val="22"/>
        </w:numPr>
        <w:spacing w:before="120" w:after="120" w:line="240" w:lineRule="auto"/>
        <w:ind w:hanging="630"/>
        <w:jc w:val="both"/>
        <w:rPr>
          <w:rFonts w:ascii="Arial" w:hAnsi="Arial" w:eastAsia="Arial" w:cs="Arial"/>
        </w:rPr>
      </w:pPr>
      <w:r w:rsidRPr="00892931">
        <w:rPr>
          <w:rFonts w:ascii="Arial" w:hAnsi="Arial" w:eastAsia="Arial" w:cs="Arial"/>
        </w:rPr>
        <w:t xml:space="preserve">Besides modest learning outcomes, the region faces </w:t>
      </w:r>
      <w:r>
        <w:rPr>
          <w:rFonts w:ascii="Arial" w:hAnsi="Arial" w:eastAsia="Arial" w:cs="Arial"/>
        </w:rPr>
        <w:t xml:space="preserve">two </w:t>
      </w:r>
      <w:r w:rsidRPr="00892931">
        <w:rPr>
          <w:rFonts w:ascii="Arial" w:hAnsi="Arial" w:eastAsia="Arial" w:cs="Arial"/>
        </w:rPr>
        <w:t>additional challenges:</w:t>
      </w:r>
      <w:r>
        <w:rPr>
          <w:rFonts w:ascii="Arial" w:hAnsi="Arial" w:eastAsia="Arial" w:cs="Arial"/>
        </w:rPr>
        <w:t xml:space="preserve"> (</w:t>
      </w:r>
      <w:r w:rsidRPr="00892931">
        <w:rPr>
          <w:rFonts w:ascii="Arial" w:hAnsi="Arial" w:eastAsia="Arial" w:cs="Arial"/>
        </w:rPr>
        <w:t>i)</w:t>
      </w:r>
      <w:r w:rsidR="00D60DA2">
        <w:rPr>
          <w:rFonts w:ascii="Arial" w:hAnsi="Arial" w:eastAsia="Arial" w:cs="Arial"/>
        </w:rPr>
        <w:t> </w:t>
      </w:r>
      <w:r>
        <w:rPr>
          <w:rFonts w:ascii="Arial" w:hAnsi="Arial" w:eastAsia="Arial" w:cs="Arial"/>
        </w:rPr>
        <w:t xml:space="preserve">there are </w:t>
      </w:r>
      <w:r w:rsidRPr="00892931">
        <w:rPr>
          <w:rFonts w:ascii="Arial" w:hAnsi="Arial" w:eastAsia="Arial" w:cs="Arial"/>
        </w:rPr>
        <w:t>growing gaps between boys and girls in terms of academic achievement and enrollment</w:t>
      </w:r>
      <w:r>
        <w:rPr>
          <w:rFonts w:ascii="Arial" w:hAnsi="Arial" w:eastAsia="Arial" w:cs="Arial"/>
        </w:rPr>
        <w:t>;</w:t>
      </w:r>
      <w:r w:rsidRPr="00892931">
        <w:rPr>
          <w:rFonts w:ascii="Arial" w:hAnsi="Arial" w:eastAsia="Arial" w:cs="Arial"/>
        </w:rPr>
        <w:t xml:space="preserve"> </w:t>
      </w:r>
      <w:r>
        <w:rPr>
          <w:rFonts w:ascii="Arial" w:hAnsi="Arial" w:eastAsia="Arial" w:cs="Arial"/>
        </w:rPr>
        <w:t xml:space="preserve">and (ii) Ministries of Education have limited capacity to monitor and manage the education sector using timely data. </w:t>
      </w:r>
    </w:p>
    <w:p w:rsidR="00A772EF" w:rsidP="00A772EF" w:rsidRDefault="00A772EF" w14:paraId="46ABCA84" w14:textId="77777777">
      <w:pPr>
        <w:pStyle w:val="ListParagraph"/>
        <w:spacing w:before="120" w:after="120" w:line="240" w:lineRule="auto"/>
        <w:ind w:left="360"/>
        <w:jc w:val="both"/>
        <w:rPr>
          <w:rFonts w:ascii="Arial" w:hAnsi="Arial" w:eastAsia="Arial" w:cs="Arial"/>
        </w:rPr>
      </w:pPr>
    </w:p>
    <w:p w:rsidR="00815E24" w:rsidP="00A772EF" w:rsidRDefault="00815E24" w14:paraId="42E460C2" w14:textId="5F98A5AE">
      <w:pPr>
        <w:pStyle w:val="ListParagraph"/>
        <w:numPr>
          <w:ilvl w:val="1"/>
          <w:numId w:val="22"/>
        </w:numPr>
        <w:spacing w:before="120" w:after="120" w:line="240" w:lineRule="auto"/>
        <w:ind w:hanging="630"/>
        <w:jc w:val="both"/>
        <w:rPr>
          <w:rFonts w:ascii="Arial" w:hAnsi="Arial" w:eastAsia="Arial" w:cs="Arial"/>
        </w:rPr>
      </w:pPr>
      <w:r w:rsidRPr="00A772EF">
        <w:rPr>
          <w:rFonts w:ascii="Arial" w:hAnsi="Arial" w:eastAsia="Arial" w:cs="Arial"/>
          <w:b/>
          <w:bCs/>
        </w:rPr>
        <w:t>Gender gaps in academic achievement</w:t>
      </w:r>
      <w:r w:rsidRPr="00A772EF">
        <w:rPr>
          <w:rFonts w:ascii="Arial" w:hAnsi="Arial" w:eastAsia="Arial" w:cs="Arial"/>
        </w:rPr>
        <w:t xml:space="preserve">: With respect to the gender challenge, there is a growing learning gap between boys and girls. CSEC pass rates in math in the Caribbean were 57% for girls and 56% for boys in 2015, while in English the pass rates were 64% for girls and 55% for boys. Girls are also more likely to sit the CSEC exam. The average PISA 2015 scores in Trinidad and Tobago showed a similar trend, with girls performing better than boys in each subject: 852 points (girls) versus 817 points (boys) for math; 869 (girls) versus 828 (boys) for science; and 904 (girls) versus 802 (boys) for language. A study by the Jamaica Teaching Council (2013) showed that girls in Jamaica consistently outperformed boys in the period 2003-2011 in Language and Math in 4th grade of primary education, and girl’s enrollment almost doubled boys’ in a sample of high schools taken. The study points to financial aspirations of boys (influenced by a “get rich quick” mentality where school is seen as a slow means to lucrative livelihoods) and a lack of male role models in school, at home, and in the community in general, as some of the causes for boys’ underachievement. </w:t>
      </w:r>
    </w:p>
    <w:p w:rsidRPr="00A772EF" w:rsidR="00A772EF" w:rsidP="00A772EF" w:rsidRDefault="00A772EF" w14:paraId="7E190037" w14:textId="77777777">
      <w:pPr>
        <w:pStyle w:val="ListParagraph"/>
        <w:spacing w:before="120" w:after="120" w:line="240" w:lineRule="auto"/>
        <w:ind w:left="360"/>
        <w:jc w:val="both"/>
        <w:rPr>
          <w:rFonts w:ascii="Arial" w:hAnsi="Arial" w:eastAsia="Arial" w:cs="Arial"/>
        </w:rPr>
      </w:pPr>
    </w:p>
    <w:p w:rsidR="00B456D0" w:rsidP="00A772EF" w:rsidRDefault="00F41369" w14:paraId="684EDCDD" w14:textId="253E88E6">
      <w:pPr>
        <w:pStyle w:val="ListParagraph"/>
        <w:numPr>
          <w:ilvl w:val="1"/>
          <w:numId w:val="22"/>
        </w:numPr>
        <w:spacing w:before="120" w:after="120" w:line="240" w:lineRule="auto"/>
        <w:ind w:hanging="630"/>
        <w:contextualSpacing w:val="0"/>
        <w:jc w:val="both"/>
        <w:rPr>
          <w:rFonts w:ascii="Arial" w:hAnsi="Arial" w:eastAsia="Arial" w:cs="Arial"/>
        </w:rPr>
      </w:pPr>
      <w:r w:rsidRPr="00F41369">
        <w:rPr>
          <w:rFonts w:ascii="Arial" w:hAnsi="Arial" w:eastAsia="Arial" w:cs="Arial"/>
        </w:rPr>
        <w:t>Schools can perpetuate gender stereotypes and biases, both through the curriculum and pedagogical practices (Jha et al., 2009), influencing student performance. For instance, evidence indicates that teacher attitudes and expectations play a major role in children’s performance, making negative teacher attitudes towards male students a potential factor in negatively influencing boys’ academic behavior (USAID, 2016). The curriculum can also play a role in propagating gender biases or be used as an instrument of inclusion. Studies show that curriculum differentiation that reflects the multi-ethnic, multicultural, and multilingual characteristics of the Caribbean countries can promote greater engagement of boys (Naslund-Hadley, et al., 2013; UNICEF, 2014). Finally, differences in how schools and parents foster socioemotional skills in girls versus boys can also contribute to girl’s over-performance in the education system (Bando et al. 2016).</w:t>
      </w:r>
    </w:p>
    <w:p w:rsidRPr="002E1EDB" w:rsidR="002E1EDB" w:rsidP="00A772EF" w:rsidRDefault="002E1EDB" w14:paraId="2EEFE757" w14:textId="77777777">
      <w:pPr>
        <w:pStyle w:val="ListParagraph"/>
        <w:numPr>
          <w:ilvl w:val="1"/>
          <w:numId w:val="22"/>
        </w:numPr>
        <w:spacing w:before="120" w:after="120" w:line="240" w:lineRule="auto"/>
        <w:ind w:hanging="630"/>
        <w:contextualSpacing w:val="0"/>
        <w:jc w:val="both"/>
        <w:rPr>
          <w:rFonts w:ascii="Arial" w:hAnsi="Arial" w:eastAsia="Arial" w:cs="Arial"/>
        </w:rPr>
      </w:pPr>
      <w:r w:rsidRPr="002E1EDB">
        <w:rPr>
          <w:rFonts w:ascii="Arial" w:hAnsi="Arial" w:eastAsia="Arial" w:cs="Arial"/>
        </w:rPr>
        <w:t xml:space="preserve">The IDB’s recent Policy Dialogue on “Masculinity in the Caribbean” (SCL/GDI) identified similar gaps in performance but emphasized that data about the underlying reasons are very limited, small scale, and qualitative in nature (Policy Meeting </w:t>
      </w:r>
      <w:r w:rsidRPr="002E1EDB">
        <w:rPr>
          <w:rFonts w:ascii="Arial" w:hAnsi="Arial" w:eastAsia="Arial" w:cs="Arial"/>
        </w:rPr>
        <w:lastRenderedPageBreak/>
        <w:t>Proceedings, April 2019). Filling this data gap is essential, given that the factors that determine boys’ educational achievement are complex, multi-dimensional, and most importantly, context specific (De Lisle, n.d.). Although a gender gap in academic performance has long been identified in the Caribbean, as evidenced by assessment results (see above), more information is needed to better understand the underlying reasons for boys’ underperformance and higher drop-out rates.</w:t>
      </w:r>
    </w:p>
    <w:p w:rsidR="002E1EDB" w:rsidP="00A772EF" w:rsidRDefault="00176CA4" w14:paraId="6B169B7F" w14:textId="43F18D4C">
      <w:pPr>
        <w:pStyle w:val="ListParagraph"/>
        <w:numPr>
          <w:ilvl w:val="1"/>
          <w:numId w:val="22"/>
        </w:numPr>
        <w:spacing w:before="120" w:after="120" w:line="240" w:lineRule="auto"/>
        <w:ind w:hanging="630"/>
        <w:contextualSpacing w:val="0"/>
        <w:jc w:val="both"/>
        <w:rPr>
          <w:rFonts w:ascii="Arial" w:hAnsi="Arial" w:eastAsia="Arial" w:cs="Arial"/>
        </w:rPr>
      </w:pPr>
      <w:r w:rsidRPr="00176CA4">
        <w:rPr>
          <w:rFonts w:ascii="Arial" w:hAnsi="Arial" w:eastAsia="Arial" w:cs="Arial"/>
        </w:rPr>
        <w:t>Inefficient management of the education sector to monitor gender gaps and other education outcomes: Ministries of Education aim to improve education outcomes, such as student performance and gender gaps, but an inefficient management system and lack of timely data can hinder them from achieving their expected goals. In order to monitor and analyze student performance and other outcomes internally, a systematized repository of student data is required. This allows for a variety of analyses including, but not limited to, assessments on the gender gap in student performance. However, education management information systems in the LAC region generally lack this characteristic: only 23% have a complete digital student registry with information on student trajectory, personal information (such as gender and date of birth), student performance, repetition, attendance, etc., used for management decisions (Arias Ortiz et al. 2019).</w:t>
      </w:r>
    </w:p>
    <w:p w:rsidRPr="001E4E6C" w:rsidR="001E4E6C" w:rsidP="00A772EF" w:rsidRDefault="001E4E6C" w14:paraId="60FC82F0" w14:textId="29824AF5">
      <w:pPr>
        <w:pStyle w:val="ListParagraph"/>
        <w:numPr>
          <w:ilvl w:val="1"/>
          <w:numId w:val="22"/>
        </w:numPr>
        <w:spacing w:before="120" w:after="120" w:line="240" w:lineRule="auto"/>
        <w:ind w:hanging="630"/>
        <w:contextualSpacing w:val="0"/>
        <w:jc w:val="both"/>
        <w:rPr>
          <w:rFonts w:ascii="Arial" w:hAnsi="Arial" w:eastAsia="Arial" w:cs="Arial"/>
        </w:rPr>
      </w:pPr>
      <w:r w:rsidRPr="001E4E6C">
        <w:rPr>
          <w:rFonts w:ascii="Arial" w:hAnsi="Arial" w:eastAsia="Arial" w:cs="Arial"/>
        </w:rPr>
        <w:t>The IDB is supporting a regional initiative</w:t>
      </w:r>
      <w:r w:rsidRPr="007476AF" w:rsidR="007476AF">
        <w:rPr>
          <w:rFonts w:ascii="Arial" w:hAnsi="Arial" w:eastAsia="Arial" w:cs="Arial"/>
        </w:rPr>
        <w:t xml:space="preserve"> “Strengthening Management and Educational Information Systems for a better performance of the education </w:t>
      </w:r>
      <w:proofErr w:type="gramStart"/>
      <w:r w:rsidRPr="007476AF" w:rsidR="007476AF">
        <w:rPr>
          <w:rFonts w:ascii="Arial" w:hAnsi="Arial" w:eastAsia="Arial" w:cs="Arial"/>
        </w:rPr>
        <w:t xml:space="preserve">system” </w:t>
      </w:r>
      <w:r w:rsidRPr="001E4E6C">
        <w:rPr>
          <w:rFonts w:ascii="Arial" w:hAnsi="Arial" w:eastAsia="Arial" w:cs="Arial"/>
        </w:rPr>
        <w:t xml:space="preserve"> (</w:t>
      </w:r>
      <w:proofErr w:type="gramEnd"/>
      <w:r w:rsidRPr="001E4E6C">
        <w:rPr>
          <w:rFonts w:ascii="Arial" w:hAnsi="Arial" w:eastAsia="Arial" w:cs="Arial"/>
        </w:rPr>
        <w:t>RG-T3008)</w:t>
      </w:r>
      <w:r w:rsidR="007476AF">
        <w:rPr>
          <w:rFonts w:ascii="Arial" w:hAnsi="Arial" w:eastAsia="Arial" w:cs="Arial"/>
        </w:rPr>
        <w:t>,</w:t>
      </w:r>
      <w:r w:rsidRPr="001E4E6C">
        <w:rPr>
          <w:rFonts w:ascii="Arial" w:hAnsi="Arial" w:eastAsia="Arial" w:cs="Arial"/>
        </w:rPr>
        <w:t xml:space="preserve"> that looks at the strengths and weaknesses of EMIS (SIGED for its Spanish acronym) in 18 case studies across LAC, including Jamaica. The preliminary results in Jamaica show that although many processes have been digitalized, the systems are not integrated and </w:t>
      </w:r>
      <w:r w:rsidR="000B655E">
        <w:rPr>
          <w:rFonts w:ascii="Arial" w:hAnsi="Arial" w:eastAsia="Arial" w:cs="Arial"/>
        </w:rPr>
        <w:t>therefore</w:t>
      </w:r>
      <w:r w:rsidRPr="001E4E6C">
        <w:rPr>
          <w:rFonts w:ascii="Arial" w:hAnsi="Arial" w:eastAsia="Arial" w:cs="Arial"/>
        </w:rPr>
        <w:t xml:space="preserve"> efficiencies are lost (SIGED, 2019, not published). In the other Caribbean countries, systematic evidence has not been collected about the specific challenges </w:t>
      </w:r>
      <w:r w:rsidR="000B655E">
        <w:rPr>
          <w:rFonts w:ascii="Arial" w:hAnsi="Arial" w:eastAsia="Arial" w:cs="Arial"/>
        </w:rPr>
        <w:t>m</w:t>
      </w:r>
      <w:r w:rsidRPr="001E4E6C">
        <w:rPr>
          <w:rFonts w:ascii="Arial" w:hAnsi="Arial" w:eastAsia="Arial" w:cs="Arial"/>
        </w:rPr>
        <w:t xml:space="preserve">inistries face in terms of education management and information systems. Although there has been an improvement in data availability and quality (in both household surveys and regional and national assessments), it is important to have specific recommendations on how countries can improve the management of the education sector and generate the appropriate data for policy making. </w:t>
      </w:r>
    </w:p>
    <w:p w:rsidR="001E4E6C" w:rsidP="00A772EF" w:rsidRDefault="00FF2B66" w14:paraId="24C6666A" w14:textId="6DB607DA">
      <w:pPr>
        <w:pStyle w:val="ListParagraph"/>
        <w:numPr>
          <w:ilvl w:val="1"/>
          <w:numId w:val="22"/>
        </w:numPr>
        <w:spacing w:before="120" w:after="120" w:line="240" w:lineRule="auto"/>
        <w:ind w:hanging="630"/>
        <w:contextualSpacing w:val="0"/>
        <w:jc w:val="both"/>
        <w:rPr>
          <w:rFonts w:ascii="Arial" w:hAnsi="Arial" w:eastAsia="Arial" w:cs="Arial"/>
        </w:rPr>
      </w:pPr>
      <w:r w:rsidRPr="00FF2B66">
        <w:rPr>
          <w:rFonts w:ascii="Arial" w:hAnsi="Arial" w:eastAsia="Arial" w:cs="Arial"/>
        </w:rPr>
        <w:t>The proposed TC builds on Bank initiatives in the two proposed areas, as described above and the results will help to identify factors that contribute to the gender gaps in student learning and will influence future curriculum design and teacher training. The information collected through the planned activities will be shared with the Ministries of Education of</w:t>
      </w:r>
      <w:r w:rsidR="00076CBE">
        <w:rPr>
          <w:rFonts w:ascii="Arial" w:hAnsi="Arial" w:eastAsia="Arial" w:cs="Arial"/>
        </w:rPr>
        <w:t xml:space="preserve"> </w:t>
      </w:r>
      <w:r w:rsidRPr="00076CBE" w:rsidR="00076CBE">
        <w:rPr>
          <w:rFonts w:ascii="Arial" w:hAnsi="Arial" w:eastAsia="Arial" w:cs="Arial"/>
        </w:rPr>
        <w:t>the Bank’s member CARICOM countries, namely</w:t>
      </w:r>
      <w:r w:rsidRPr="00FF2B66">
        <w:rPr>
          <w:rFonts w:ascii="Arial" w:hAnsi="Arial" w:eastAsia="Arial" w:cs="Arial"/>
        </w:rPr>
        <w:t xml:space="preserve"> Barbados, The Bahamas</w:t>
      </w:r>
      <w:r w:rsidR="005D32F1">
        <w:rPr>
          <w:rFonts w:ascii="Arial" w:hAnsi="Arial" w:eastAsia="Arial" w:cs="Arial"/>
        </w:rPr>
        <w:t>, Guyana,</w:t>
      </w:r>
      <w:r w:rsidRPr="00FF2B66">
        <w:rPr>
          <w:rFonts w:ascii="Arial" w:hAnsi="Arial" w:eastAsia="Arial" w:cs="Arial"/>
        </w:rPr>
        <w:t xml:space="preserve"> Jamaica</w:t>
      </w:r>
      <w:r w:rsidR="005D32F1">
        <w:rPr>
          <w:rFonts w:ascii="Arial" w:hAnsi="Arial" w:eastAsia="Arial" w:cs="Arial"/>
        </w:rPr>
        <w:t xml:space="preserve"> and Trinidad &amp; Tobago,</w:t>
      </w:r>
      <w:r w:rsidRPr="00FF2B66">
        <w:rPr>
          <w:rFonts w:ascii="Arial" w:hAnsi="Arial" w:eastAsia="Arial" w:cs="Arial"/>
        </w:rPr>
        <w:t xml:space="preserve"> as well as with NGOs, researchers and other stakeholders to provide necessary data to develop cohesive policies and programs, based on each country’s context.</w:t>
      </w:r>
    </w:p>
    <w:p w:rsidRPr="00D63BBA" w:rsidR="00D63BBA" w:rsidP="00A772EF" w:rsidRDefault="00D63BBA" w14:paraId="4A64B3EA" w14:textId="5F602623">
      <w:pPr>
        <w:pStyle w:val="ListParagraph"/>
        <w:numPr>
          <w:ilvl w:val="1"/>
          <w:numId w:val="22"/>
        </w:numPr>
        <w:spacing w:before="120" w:after="120" w:line="240" w:lineRule="auto"/>
        <w:ind w:hanging="630"/>
        <w:contextualSpacing w:val="0"/>
        <w:jc w:val="both"/>
        <w:rPr>
          <w:rFonts w:ascii="Arial" w:hAnsi="Arial" w:eastAsia="Arial" w:cs="Arial"/>
        </w:rPr>
      </w:pPr>
      <w:r w:rsidRPr="00D63BBA">
        <w:rPr>
          <w:rFonts w:ascii="Arial" w:hAnsi="Arial" w:eastAsia="Arial" w:cs="Arial"/>
          <w:b/>
          <w:bCs/>
        </w:rPr>
        <w:t>Alignment.</w:t>
      </w:r>
      <w:r w:rsidRPr="00D63BBA">
        <w:rPr>
          <w:rFonts w:ascii="Arial" w:hAnsi="Arial" w:eastAsia="Arial" w:cs="Arial"/>
        </w:rPr>
        <w:t xml:space="preserve"> This TC is consistent with the Update to the Institutional Strategy 2010-2020 and is aligned with the development challenges of social</w:t>
      </w:r>
      <w:r w:rsidR="005E62F8">
        <w:rPr>
          <w:rFonts w:ascii="Arial" w:hAnsi="Arial" w:eastAsia="Arial" w:cs="Arial"/>
        </w:rPr>
        <w:t xml:space="preserve"> inclusion and equality</w:t>
      </w:r>
      <w:r w:rsidRPr="00D63BBA">
        <w:rPr>
          <w:rFonts w:ascii="Arial" w:hAnsi="Arial" w:eastAsia="Arial" w:cs="Arial"/>
        </w:rPr>
        <w:t>, and with the cross-cutting themes of gender equality and diversity</w:t>
      </w:r>
      <w:r w:rsidR="00C625BF">
        <w:rPr>
          <w:rFonts w:ascii="Arial" w:hAnsi="Arial" w:eastAsia="Arial" w:cs="Arial"/>
        </w:rPr>
        <w:t>,</w:t>
      </w:r>
      <w:r w:rsidRPr="00D63BBA">
        <w:rPr>
          <w:rFonts w:ascii="Arial" w:hAnsi="Arial" w:eastAsia="Arial" w:cs="Arial"/>
        </w:rPr>
        <w:t xml:space="preserve"> and institutional capacity and rule of law by: (i) seeking information to improve learning opportunities for boys and girls, and (ii) strengthening the Ministry’s capacity to monitor the sector. The operation is also aligned with the Sector Strategy Institutions for Growth and Social Welfare (GN-2587-2) which recognizes the need for strengthening the institutional capacity of countries in the region as well as with the Strategy on Social Policy for Equity and Productivity (GN-2588-4), which highlights interventions that increase human capital as key factors for economic growth and development. It is also consistent with the </w:t>
      </w:r>
      <w:r w:rsidRPr="008300AF" w:rsidR="008300AF">
        <w:rPr>
          <w:rFonts w:ascii="Arial" w:hAnsi="Arial" w:eastAsia="Arial" w:cs="Arial"/>
        </w:rPr>
        <w:t xml:space="preserve">Education and Early Childhood Development </w:t>
      </w:r>
      <w:r w:rsidRPr="00D63BBA">
        <w:rPr>
          <w:rFonts w:ascii="Arial" w:hAnsi="Arial" w:eastAsia="Arial" w:cs="Arial"/>
        </w:rPr>
        <w:t xml:space="preserve">Sector Framework </w:t>
      </w:r>
      <w:r w:rsidR="008300AF">
        <w:rPr>
          <w:rFonts w:ascii="Arial" w:hAnsi="Arial" w:eastAsia="Arial" w:cs="Arial"/>
        </w:rPr>
        <w:t>Document</w:t>
      </w:r>
      <w:r w:rsidRPr="00D63BBA">
        <w:rPr>
          <w:rFonts w:ascii="Arial" w:hAnsi="Arial" w:eastAsia="Arial" w:cs="Arial"/>
        </w:rPr>
        <w:t xml:space="preserve"> (GN-2708-5), which establishes the need to guarantee equal opportunities to learn and acquire the skills to be successful in the labor market and contribute productively to society. </w:t>
      </w:r>
      <w:r w:rsidRPr="00F70E5D" w:rsidR="00F70E5D">
        <w:rPr>
          <w:rFonts w:ascii="Arial" w:hAnsi="Arial" w:eastAsia="Arial" w:cs="Arial"/>
        </w:rPr>
        <w:t xml:space="preserve">The objectives of the TC are also aligned with those of the OC Strategic Development Program for Social Development (SOC) (GN-2819-1) as it seeks to improve the efficacy and efficiency of education in the region. They are also aligned with IDB Group Country Strategies in all countries (Barbados, The Bahamas, Guyana, Jamaica, Trinidad and Tobago) as they identify closing the gender gap (or fostering gender equality) and fostering human capital development as key priority areas.    </w:t>
      </w:r>
    </w:p>
    <w:p w:rsidR="006C3496" w:rsidP="005E7123" w:rsidRDefault="006C3496" w14:paraId="42E2E551" w14:textId="54D60B60">
      <w:pPr>
        <w:pStyle w:val="ListParagraph"/>
        <w:numPr>
          <w:ilvl w:val="0"/>
          <w:numId w:val="5"/>
        </w:numPr>
        <w:spacing w:before="240" w:after="240" w:line="240" w:lineRule="auto"/>
        <w:contextualSpacing w:val="0"/>
        <w:rPr>
          <w:rFonts w:ascii="Arial" w:hAnsi="Arial" w:eastAsia="Arial" w:cs="Arial"/>
          <w:b/>
          <w:bCs/>
        </w:rPr>
      </w:pPr>
      <w:r w:rsidRPr="26B9D784">
        <w:rPr>
          <w:rFonts w:ascii="Arial" w:hAnsi="Arial" w:eastAsia="Arial" w:cs="Arial"/>
          <w:b/>
          <w:bCs/>
        </w:rPr>
        <w:t xml:space="preserve">Description of activities/components and budget </w:t>
      </w:r>
    </w:p>
    <w:p w:rsidR="00C35B1E" w:rsidP="005E7123" w:rsidRDefault="00C35B1E" w14:paraId="3DE38682" w14:textId="5A36E2B9">
      <w:pPr>
        <w:pStyle w:val="ListParagraph"/>
        <w:numPr>
          <w:ilvl w:val="1"/>
          <w:numId w:val="23"/>
        </w:numPr>
        <w:spacing w:before="120" w:after="120" w:line="240" w:lineRule="auto"/>
        <w:ind w:hanging="630"/>
        <w:jc w:val="both"/>
        <w:rPr>
          <w:rFonts w:ascii="Arial" w:hAnsi="Arial" w:eastAsia="Arial" w:cs="Arial"/>
          <w:b/>
          <w:bCs/>
        </w:rPr>
      </w:pPr>
      <w:r w:rsidRPr="005E7123">
        <w:rPr>
          <w:rFonts w:ascii="Arial" w:hAnsi="Arial" w:eastAsia="Arial" w:cs="Arial"/>
          <w:b/>
          <w:bCs/>
        </w:rPr>
        <w:t xml:space="preserve">Component 1. Bridging the gender gap in education in the Caribbean (US$45,000). </w:t>
      </w:r>
      <w:r w:rsidRPr="005E7123">
        <w:rPr>
          <w:rFonts w:ascii="Arial" w:hAnsi="Arial" w:eastAsia="Arial" w:cs="Arial"/>
        </w:rPr>
        <w:t xml:space="preserve">This component will contribute to the development of a regional report about gender and education. </w:t>
      </w:r>
      <w:r w:rsidRPr="005E7123" w:rsidR="00042A2B">
        <w:rPr>
          <w:rFonts w:ascii="Arial" w:hAnsi="Arial" w:eastAsia="Arial" w:cs="Arial"/>
        </w:rPr>
        <w:t>The main activity will be the systematization and analysis of available date in order to</w:t>
      </w:r>
      <w:r w:rsidRPr="005E7123">
        <w:rPr>
          <w:rFonts w:ascii="Arial" w:hAnsi="Arial" w:eastAsia="Arial" w:cs="Arial"/>
        </w:rPr>
        <w:t xml:space="preserve"> quantify the gender gaps in terms of learning and school attainment, integrate the lessons learned from the analysis of gender-neutral approaches in the curriculum and teacher practices, and review international evidence about effective programs that could decrease gender differences in the education system. To this end, TC resources will be used for technical assistance to analyze the available databases for the Caribbean countries (including household surveys, surveys of living conditions data, CXC examinations results and data from Component </w:t>
      </w:r>
      <w:r w:rsidRPr="005E7123" w:rsidR="005F4281">
        <w:rPr>
          <w:rFonts w:ascii="Arial" w:hAnsi="Arial" w:eastAsia="Arial" w:cs="Arial"/>
        </w:rPr>
        <w:t>2</w:t>
      </w:r>
      <w:r w:rsidRPr="005E7123">
        <w:rPr>
          <w:rFonts w:ascii="Arial" w:hAnsi="Arial" w:eastAsia="Arial" w:cs="Arial"/>
        </w:rPr>
        <w:t>). The available data will be complemented by existing studies and a collection of descriptive information, mostly qualitative, on teacher and student aspirations, expectations, and background information to gain a better understanding of the perceived gender gaps in educational performance.</w:t>
      </w:r>
      <w:r w:rsidRPr="005E7123">
        <w:rPr>
          <w:rFonts w:ascii="Arial" w:hAnsi="Arial" w:eastAsia="Arial" w:cs="Arial"/>
          <w:b/>
          <w:bCs/>
        </w:rPr>
        <w:t xml:space="preserve"> </w:t>
      </w:r>
    </w:p>
    <w:p w:rsidRPr="005E7123" w:rsidR="005E7123" w:rsidP="005E7123" w:rsidRDefault="005E7123" w14:paraId="06A4B37E" w14:textId="77777777">
      <w:pPr>
        <w:pStyle w:val="ListParagraph"/>
        <w:spacing w:before="120" w:after="120" w:line="240" w:lineRule="auto"/>
        <w:ind w:left="360"/>
        <w:jc w:val="both"/>
        <w:rPr>
          <w:rFonts w:ascii="Arial" w:hAnsi="Arial" w:eastAsia="Arial" w:cs="Arial"/>
          <w:b/>
          <w:bCs/>
        </w:rPr>
      </w:pPr>
    </w:p>
    <w:p w:rsidRPr="006F0130" w:rsidR="00C35B1E" w:rsidP="005E7123" w:rsidRDefault="00041B87" w14:paraId="5CAC0A68" w14:textId="3A396A33">
      <w:pPr>
        <w:pStyle w:val="ListParagraph"/>
        <w:numPr>
          <w:ilvl w:val="1"/>
          <w:numId w:val="23"/>
        </w:numPr>
        <w:spacing w:before="120" w:after="120" w:line="240" w:lineRule="auto"/>
        <w:ind w:hanging="630"/>
        <w:contextualSpacing w:val="0"/>
        <w:jc w:val="both"/>
        <w:rPr>
          <w:rFonts w:ascii="Arial" w:hAnsi="Arial" w:eastAsia="Arial" w:cs="Arial"/>
        </w:rPr>
      </w:pPr>
      <w:r>
        <w:rPr>
          <w:rFonts w:ascii="Arial" w:hAnsi="Arial" w:eastAsia="Arial" w:cs="Arial"/>
        </w:rPr>
        <w:t>The Bank’s Gender and Diversity Division (</w:t>
      </w:r>
      <w:r w:rsidRPr="006F0130">
        <w:rPr>
          <w:rFonts w:ascii="Arial" w:hAnsi="Arial" w:eastAsia="Arial" w:cs="Arial"/>
        </w:rPr>
        <w:t>GDI</w:t>
      </w:r>
      <w:r>
        <w:rPr>
          <w:rFonts w:ascii="Arial" w:hAnsi="Arial" w:eastAsia="Arial" w:cs="Arial"/>
        </w:rPr>
        <w:t>)</w:t>
      </w:r>
      <w:r w:rsidRPr="006F0130">
        <w:rPr>
          <w:rFonts w:ascii="Arial" w:hAnsi="Arial" w:eastAsia="Arial" w:cs="Arial"/>
        </w:rPr>
        <w:t xml:space="preserve"> and</w:t>
      </w:r>
      <w:r>
        <w:rPr>
          <w:rFonts w:ascii="Arial" w:hAnsi="Arial" w:eastAsia="Arial" w:cs="Arial"/>
        </w:rPr>
        <w:t xml:space="preserve"> Labor Market Division</w:t>
      </w:r>
      <w:r w:rsidRPr="006F0130">
        <w:rPr>
          <w:rFonts w:ascii="Arial" w:hAnsi="Arial" w:eastAsia="Arial" w:cs="Arial"/>
        </w:rPr>
        <w:t xml:space="preserve"> </w:t>
      </w:r>
      <w:r>
        <w:rPr>
          <w:rFonts w:ascii="Arial" w:hAnsi="Arial" w:eastAsia="Arial" w:cs="Arial"/>
        </w:rPr>
        <w:t>(</w:t>
      </w:r>
      <w:r w:rsidRPr="006F0130">
        <w:rPr>
          <w:rFonts w:ascii="Arial" w:hAnsi="Arial" w:eastAsia="Arial" w:cs="Arial"/>
        </w:rPr>
        <w:t>LMK</w:t>
      </w:r>
      <w:r>
        <w:rPr>
          <w:rFonts w:ascii="Arial" w:hAnsi="Arial" w:eastAsia="Arial" w:cs="Arial"/>
        </w:rPr>
        <w:t>)</w:t>
      </w:r>
      <w:r w:rsidRPr="006F0130">
        <w:rPr>
          <w:rFonts w:ascii="Arial" w:hAnsi="Arial" w:eastAsia="Arial" w:cs="Arial"/>
        </w:rPr>
        <w:t xml:space="preserve"> </w:t>
      </w:r>
      <w:r w:rsidRPr="006F0130" w:rsidR="00C35B1E">
        <w:rPr>
          <w:rFonts w:ascii="Arial" w:hAnsi="Arial" w:eastAsia="Arial" w:cs="Arial"/>
        </w:rPr>
        <w:t>will complement this analysis of education data with an analysis of youth outcomes, including crime, risk behaviors and labor market outcomes, under a separate TC to be processed in 2020. The goal will be to develop a joint report about gender education and youth outcomes for all the Caribbean countries carried out by the Education, Gender and Labor Market Divisions in collaboration with CCB, merging the inputs from the two TCs and working collaboratively between the divisions. The report will be distributed amongst all divisions and authorities of the countries involved in the studies.</w:t>
      </w:r>
    </w:p>
    <w:p w:rsidRPr="00887F34" w:rsidR="00887F34" w:rsidP="005E7123" w:rsidRDefault="00C35B1E" w14:paraId="547BD928" w14:textId="77777777">
      <w:pPr>
        <w:pStyle w:val="ListParagraph"/>
        <w:numPr>
          <w:ilvl w:val="1"/>
          <w:numId w:val="23"/>
        </w:numPr>
        <w:spacing w:before="120" w:after="120" w:line="240" w:lineRule="auto"/>
        <w:ind w:hanging="630"/>
        <w:contextualSpacing w:val="0"/>
        <w:jc w:val="both"/>
        <w:rPr>
          <w:rFonts w:ascii="Arial" w:hAnsi="Arial" w:eastAsia="Arial" w:cs="Arial"/>
        </w:rPr>
      </w:pPr>
      <w:r w:rsidRPr="00C35B1E">
        <w:rPr>
          <w:rFonts w:ascii="Arial" w:hAnsi="Arial" w:eastAsia="Arial" w:cs="Arial"/>
          <w:b/>
          <w:bCs/>
        </w:rPr>
        <w:t xml:space="preserve">Expected output </w:t>
      </w:r>
      <w:r w:rsidRPr="000D034F">
        <w:rPr>
          <w:rFonts w:ascii="Arial" w:hAnsi="Arial" w:eastAsia="Arial" w:cs="Arial"/>
        </w:rPr>
        <w:t xml:space="preserve">from Component 1 will be the inputs about the education sector to build the CCB regional report on gender gaps in education and youth outcomes in the Caribbean. </w:t>
      </w:r>
      <w:r w:rsidRPr="00887F34" w:rsidR="00887F34">
        <w:rPr>
          <w:rFonts w:ascii="Arial" w:hAnsi="Arial" w:eastAsia="Arial" w:cs="Arial"/>
        </w:rPr>
        <w:t xml:space="preserve">The intellectual property rights of this report will be the property of IDB. </w:t>
      </w:r>
    </w:p>
    <w:p w:rsidRPr="000D034F" w:rsidR="00C35B1E" w:rsidP="005E7123" w:rsidRDefault="00C35B1E" w14:paraId="327F3A97" w14:textId="5788D943">
      <w:pPr>
        <w:pStyle w:val="ListParagraph"/>
        <w:numPr>
          <w:ilvl w:val="1"/>
          <w:numId w:val="23"/>
        </w:numPr>
        <w:spacing w:before="120" w:after="120" w:line="240" w:lineRule="auto"/>
        <w:ind w:hanging="630"/>
        <w:contextualSpacing w:val="0"/>
        <w:jc w:val="both"/>
        <w:rPr>
          <w:rFonts w:ascii="Arial" w:hAnsi="Arial" w:eastAsia="Arial" w:cs="Arial"/>
        </w:rPr>
      </w:pPr>
      <w:r w:rsidRPr="00C35B1E">
        <w:rPr>
          <w:rFonts w:ascii="Arial" w:hAnsi="Arial" w:eastAsia="Arial" w:cs="Arial"/>
          <w:b/>
          <w:bCs/>
        </w:rPr>
        <w:t xml:space="preserve">Component 2. Curriculum, teacher and school diagnosis for gender-neutral approaches and 21st century skills (US$ 75,000). </w:t>
      </w:r>
      <w:r w:rsidRPr="000D034F">
        <w:rPr>
          <w:rFonts w:ascii="Arial" w:hAnsi="Arial" w:eastAsia="Arial" w:cs="Arial"/>
        </w:rPr>
        <w:t>This component explores potential factors in the education system that can contribute to boys’ underperformance. These factors include teacher gender biases (both implicit and explicit) and biases in the curriculum and learning materials. Indeed, evidence suggest that curriculum and teacher practices have been found as explanatory factors of girls' underperformance in Math in other countries (</w:t>
      </w:r>
      <w:proofErr w:type="spellStart"/>
      <w:r w:rsidRPr="000D034F">
        <w:rPr>
          <w:rFonts w:ascii="Arial" w:hAnsi="Arial" w:eastAsia="Arial" w:cs="Arial"/>
        </w:rPr>
        <w:t>Carlana</w:t>
      </w:r>
      <w:proofErr w:type="spellEnd"/>
      <w:r w:rsidRPr="000D034F">
        <w:rPr>
          <w:rFonts w:ascii="Arial" w:hAnsi="Arial" w:eastAsia="Arial" w:cs="Arial"/>
        </w:rPr>
        <w:t xml:space="preserve">, 2018). In addition, the analysis will </w:t>
      </w:r>
      <w:r w:rsidR="00F503C6">
        <w:rPr>
          <w:rFonts w:ascii="Arial" w:hAnsi="Arial" w:eastAsia="Arial" w:cs="Arial"/>
        </w:rPr>
        <w:t>analyze</w:t>
      </w:r>
      <w:r w:rsidRPr="000D034F">
        <w:rPr>
          <w:rFonts w:ascii="Arial" w:hAnsi="Arial" w:eastAsia="Arial" w:cs="Arial"/>
        </w:rPr>
        <w:t xml:space="preserve"> differences between boys and girls in the development of socioemotional skills portrayed in the curriculum and promoted by teachers. 21st century skills include socioemotional skills, such as perseverance, communication and teamwork, and are increasingly recognized as being critical for learning and for other life outcomes (IDB, 2017). The activities of this component will include:</w:t>
      </w:r>
    </w:p>
    <w:p w:rsidRPr="00C0462A" w:rsidR="00C0462A" w:rsidP="00C0462A" w:rsidRDefault="00C0462A" w14:paraId="69508F90" w14:textId="5EE91798">
      <w:pPr>
        <w:pStyle w:val="ListParagraph"/>
        <w:spacing w:before="120" w:after="120" w:line="240" w:lineRule="auto"/>
        <w:ind w:left="900" w:hanging="360"/>
        <w:contextualSpacing w:val="0"/>
        <w:jc w:val="both"/>
        <w:rPr>
          <w:rFonts w:ascii="Arial" w:hAnsi="Arial" w:eastAsia="Arial" w:cs="Arial"/>
        </w:rPr>
      </w:pPr>
      <w:r w:rsidRPr="00C0462A">
        <w:rPr>
          <w:rFonts w:ascii="Arial" w:hAnsi="Arial" w:eastAsia="Arial" w:cs="Arial"/>
        </w:rPr>
        <w:t>(i)</w:t>
      </w:r>
      <w:r w:rsidRPr="00C0462A">
        <w:rPr>
          <w:rFonts w:ascii="Arial" w:hAnsi="Arial" w:eastAsia="Arial" w:cs="Arial"/>
        </w:rPr>
        <w:tab/>
      </w:r>
      <w:r w:rsidRPr="0031018F">
        <w:rPr>
          <w:rFonts w:ascii="Arial" w:hAnsi="Arial" w:eastAsia="Arial" w:cs="Arial"/>
          <w:i/>
          <w:iCs/>
        </w:rPr>
        <w:t>Curriculum assessment:</w:t>
      </w:r>
      <w:r w:rsidRPr="00C0462A">
        <w:rPr>
          <w:rFonts w:ascii="Arial" w:hAnsi="Arial" w:eastAsia="Arial" w:cs="Arial"/>
        </w:rPr>
        <w:t xml:space="preserve"> review the official curriculum and learning materials at the secondary school level to assess using existing learning materials and curricular contents to assess whether they are gender neutral, and whether they are geared towards the development of</w:t>
      </w:r>
      <w:r w:rsidR="000A5DC6">
        <w:rPr>
          <w:rFonts w:ascii="Arial" w:hAnsi="Arial" w:eastAsia="Arial" w:cs="Arial"/>
        </w:rPr>
        <w:t xml:space="preserve"> socioemotional</w:t>
      </w:r>
      <w:r w:rsidRPr="00C0462A">
        <w:rPr>
          <w:rFonts w:ascii="Arial" w:hAnsi="Arial" w:eastAsia="Arial" w:cs="Arial"/>
        </w:rPr>
        <w:t xml:space="preserve"> skills; and, suggest areas of improvement.</w:t>
      </w:r>
      <w:r w:rsidR="00C625BF">
        <w:rPr>
          <w:rFonts w:ascii="Arial" w:hAnsi="Arial" w:eastAsia="Arial" w:cs="Arial"/>
        </w:rPr>
        <w:t xml:space="preserve"> </w:t>
      </w:r>
    </w:p>
    <w:p w:rsidR="006C3496" w:rsidP="00C0462A" w:rsidRDefault="00C0462A" w14:paraId="21D57372" w14:textId="3245C103">
      <w:pPr>
        <w:pStyle w:val="ListParagraph"/>
        <w:spacing w:before="120" w:after="120" w:line="240" w:lineRule="auto"/>
        <w:ind w:left="900" w:hanging="360"/>
        <w:contextualSpacing w:val="0"/>
        <w:jc w:val="both"/>
        <w:rPr>
          <w:rFonts w:ascii="Arial" w:hAnsi="Arial" w:eastAsia="Arial" w:cs="Arial"/>
        </w:rPr>
      </w:pPr>
      <w:r w:rsidRPr="00C0462A">
        <w:rPr>
          <w:rFonts w:ascii="Arial" w:hAnsi="Arial" w:eastAsia="Arial" w:cs="Arial"/>
        </w:rPr>
        <w:t>(ii)</w:t>
      </w:r>
      <w:r w:rsidRPr="00C0462A">
        <w:rPr>
          <w:rFonts w:ascii="Arial" w:hAnsi="Arial" w:eastAsia="Arial" w:cs="Arial"/>
        </w:rPr>
        <w:tab/>
      </w:r>
      <w:r w:rsidRPr="0031018F">
        <w:rPr>
          <w:rFonts w:ascii="Arial" w:hAnsi="Arial" w:eastAsia="Arial" w:cs="Arial"/>
          <w:i/>
          <w:iCs/>
        </w:rPr>
        <w:t>Diagnosis of teacher pedagogical practices</w:t>
      </w:r>
      <w:r w:rsidRPr="00C0462A">
        <w:rPr>
          <w:rFonts w:ascii="Arial" w:hAnsi="Arial" w:eastAsia="Arial" w:cs="Arial"/>
        </w:rPr>
        <w:t>: document gender biases present in pedagogical practices</w:t>
      </w:r>
      <w:r w:rsidR="005A22E4">
        <w:rPr>
          <w:rFonts w:ascii="Arial" w:hAnsi="Arial" w:eastAsia="Arial" w:cs="Arial"/>
        </w:rPr>
        <w:t>,</w:t>
      </w:r>
      <w:r w:rsidRPr="00C0462A">
        <w:rPr>
          <w:rFonts w:ascii="Arial" w:hAnsi="Arial" w:eastAsia="Arial" w:cs="Arial"/>
        </w:rPr>
        <w:t xml:space="preserve"> and teacher capacity and training to develop socioemotional skills </w:t>
      </w:r>
      <w:r w:rsidRPr="005A22E4" w:rsidR="005A22E4">
        <w:rPr>
          <w:rFonts w:ascii="Arial" w:hAnsi="Arial" w:eastAsia="Arial" w:cs="Arial"/>
        </w:rPr>
        <w:t>using secondary data</w:t>
      </w:r>
      <w:r w:rsidRPr="00C0462A">
        <w:rPr>
          <w:rFonts w:ascii="Arial" w:hAnsi="Arial" w:eastAsia="Arial" w:cs="Arial"/>
        </w:rPr>
        <w:t>. If not enough information on this dimension is available, the TC will conduct some classroom observation of teachers and/or focus groups to assess teaching practices</w:t>
      </w:r>
      <w:r w:rsidR="004B6415">
        <w:rPr>
          <w:rFonts w:ascii="Arial" w:hAnsi="Arial" w:eastAsia="Arial" w:cs="Arial"/>
        </w:rPr>
        <w:t xml:space="preserve"> </w:t>
      </w:r>
      <w:r w:rsidRPr="004B6415" w:rsidR="004B6415">
        <w:rPr>
          <w:rFonts w:ascii="Arial" w:hAnsi="Arial" w:eastAsia="Arial" w:cs="Arial"/>
        </w:rPr>
        <w:t>in one or two countries to be selected based on the needs for additional information</w:t>
      </w:r>
      <w:r w:rsidRPr="00C0462A">
        <w:rPr>
          <w:rFonts w:ascii="Arial" w:hAnsi="Arial" w:eastAsia="Arial" w:cs="Arial"/>
        </w:rPr>
        <w:t xml:space="preserve">. </w:t>
      </w:r>
    </w:p>
    <w:p w:rsidR="00E8671B" w:rsidP="005E7123" w:rsidRDefault="002E07ED" w14:paraId="24E74AC4" w14:textId="7FEF54EF">
      <w:pPr>
        <w:pStyle w:val="ListParagraph"/>
        <w:numPr>
          <w:ilvl w:val="1"/>
          <w:numId w:val="23"/>
        </w:numPr>
        <w:spacing w:before="120" w:after="120" w:line="240" w:lineRule="auto"/>
        <w:ind w:hanging="630"/>
        <w:contextualSpacing w:val="0"/>
        <w:jc w:val="both"/>
        <w:rPr>
          <w:rFonts w:ascii="Arial" w:hAnsi="Arial" w:eastAsia="Arial" w:cs="Arial"/>
        </w:rPr>
      </w:pPr>
      <w:r w:rsidRPr="004C56FD">
        <w:rPr>
          <w:rFonts w:ascii="Arial" w:hAnsi="Arial" w:eastAsia="Arial" w:cs="Arial"/>
          <w:b/>
          <w:bCs/>
          <w:i/>
          <w:iCs/>
        </w:rPr>
        <w:t>Expected outputs</w:t>
      </w:r>
      <w:r>
        <w:rPr>
          <w:rFonts w:ascii="Arial" w:hAnsi="Arial" w:eastAsia="Arial" w:cs="Arial"/>
          <w:b/>
          <w:bCs/>
        </w:rPr>
        <w:t xml:space="preserve"> </w:t>
      </w:r>
      <w:r>
        <w:rPr>
          <w:rFonts w:ascii="Arial" w:hAnsi="Arial" w:eastAsia="Arial" w:cs="Arial"/>
        </w:rPr>
        <w:t>for Component 2 include</w:t>
      </w:r>
      <w:r w:rsidRPr="00652964">
        <w:rPr>
          <w:rFonts w:ascii="Arial" w:hAnsi="Arial" w:eastAsia="Arial" w:cs="Arial"/>
        </w:rPr>
        <w:t xml:space="preserve"> </w:t>
      </w:r>
      <w:r w:rsidR="00042ED8">
        <w:rPr>
          <w:rFonts w:ascii="Arial" w:hAnsi="Arial" w:eastAsia="Arial" w:cs="Arial"/>
        </w:rPr>
        <w:t xml:space="preserve">two reports summarizing </w:t>
      </w:r>
      <w:r w:rsidRPr="00652964">
        <w:rPr>
          <w:rFonts w:ascii="Arial" w:hAnsi="Arial" w:eastAsia="Arial" w:cs="Arial"/>
        </w:rPr>
        <w:t>the</w:t>
      </w:r>
      <w:r w:rsidR="00042ED8">
        <w:rPr>
          <w:rFonts w:ascii="Arial" w:hAnsi="Arial" w:eastAsia="Arial" w:cs="Arial"/>
        </w:rPr>
        <w:t xml:space="preserve"> main findings in</w:t>
      </w:r>
      <w:r w:rsidRPr="00652964">
        <w:rPr>
          <w:rFonts w:ascii="Arial" w:hAnsi="Arial" w:eastAsia="Arial" w:cs="Arial"/>
        </w:rPr>
        <w:t xml:space="preserve"> areas </w:t>
      </w:r>
      <w:r>
        <w:rPr>
          <w:rFonts w:ascii="Arial" w:hAnsi="Arial" w:eastAsia="Arial" w:cs="Arial"/>
        </w:rPr>
        <w:t xml:space="preserve">of </w:t>
      </w:r>
      <w:r w:rsidRPr="00652964">
        <w:rPr>
          <w:rFonts w:ascii="Arial" w:hAnsi="Arial" w:eastAsia="Arial" w:cs="Arial"/>
        </w:rPr>
        <w:t>curriculum</w:t>
      </w:r>
      <w:r>
        <w:rPr>
          <w:rFonts w:ascii="Arial" w:hAnsi="Arial" w:eastAsia="Arial" w:cs="Arial"/>
        </w:rPr>
        <w:t xml:space="preserve"> and</w:t>
      </w:r>
      <w:r w:rsidRPr="00652964">
        <w:rPr>
          <w:rFonts w:ascii="Arial" w:hAnsi="Arial" w:eastAsia="Arial" w:cs="Arial"/>
        </w:rPr>
        <w:t xml:space="preserve"> teacher capacity. </w:t>
      </w:r>
      <w:r w:rsidRPr="00E8671B" w:rsidR="00E8671B">
        <w:rPr>
          <w:rFonts w:ascii="Arial" w:hAnsi="Arial" w:eastAsia="Arial" w:cs="Arial"/>
        </w:rPr>
        <w:t xml:space="preserve">These reports will be used as inputs for the regional report in Component 1. The intellectual property rights of such products will be the property of IDB. </w:t>
      </w:r>
    </w:p>
    <w:p w:rsidR="0031018F" w:rsidP="005E7123" w:rsidRDefault="00BD73E3" w14:paraId="1E94923D" w14:textId="77777777">
      <w:pPr>
        <w:pStyle w:val="ListParagraph"/>
        <w:numPr>
          <w:ilvl w:val="1"/>
          <w:numId w:val="23"/>
        </w:numPr>
        <w:spacing w:before="120" w:after="120" w:line="240" w:lineRule="auto"/>
        <w:ind w:hanging="630"/>
        <w:contextualSpacing w:val="0"/>
        <w:jc w:val="both"/>
        <w:rPr>
          <w:rFonts w:ascii="Arial" w:hAnsi="Arial" w:eastAsia="Arial" w:cs="Arial"/>
        </w:rPr>
      </w:pPr>
      <w:r w:rsidRPr="00696AF4">
        <w:rPr>
          <w:rFonts w:ascii="Arial" w:hAnsi="Arial" w:eastAsia="Arial" w:cs="Arial"/>
          <w:b/>
          <w:bCs/>
        </w:rPr>
        <w:t>Component 3: Digital transformation of education management (US$30,000)</w:t>
      </w:r>
      <w:r w:rsidRPr="00BD73E3">
        <w:rPr>
          <w:rFonts w:ascii="Arial" w:hAnsi="Arial" w:eastAsia="Arial" w:cs="Arial"/>
        </w:rPr>
        <w:t xml:space="preserve"> In spite of the investments made in EMIS over the past years, some countries in the region still face serious challenges, </w:t>
      </w:r>
      <w:proofErr w:type="gramStart"/>
      <w:r w:rsidRPr="00BD73E3">
        <w:rPr>
          <w:rFonts w:ascii="Arial" w:hAnsi="Arial" w:eastAsia="Arial" w:cs="Arial"/>
        </w:rPr>
        <w:t>in particular in</w:t>
      </w:r>
      <w:proofErr w:type="gramEnd"/>
      <w:r w:rsidRPr="00BD73E3">
        <w:rPr>
          <w:rFonts w:ascii="Arial" w:hAnsi="Arial" w:eastAsia="Arial" w:cs="Arial"/>
        </w:rPr>
        <w:t xml:space="preserve"> the use of data to improve policy making (Arias Ortiz et al. 2019). Effectively monitoring gender gaps and other educational outcomes requires having a system that collects and stores information in a unique digital registry. This component will support the following activities:</w:t>
      </w:r>
    </w:p>
    <w:p w:rsidR="004F7EA7" w:rsidP="004F7EA7" w:rsidRDefault="0031018F" w14:paraId="2E715647" w14:textId="0AB78F86">
      <w:pPr>
        <w:pStyle w:val="ListParagraph"/>
        <w:numPr>
          <w:ilvl w:val="0"/>
          <w:numId w:val="21"/>
        </w:numPr>
        <w:spacing w:before="120" w:after="120" w:line="240" w:lineRule="auto"/>
        <w:ind w:left="990" w:hanging="450"/>
        <w:contextualSpacing w:val="0"/>
        <w:jc w:val="both"/>
        <w:rPr>
          <w:rFonts w:ascii="Arial" w:hAnsi="Arial" w:eastAsia="Arial" w:cs="Arial"/>
        </w:rPr>
      </w:pPr>
      <w:r w:rsidRPr="0031018F">
        <w:rPr>
          <w:rFonts w:ascii="Arial" w:hAnsi="Arial" w:eastAsia="Arial" w:cs="Arial"/>
          <w:i/>
          <w:iCs/>
        </w:rPr>
        <w:t>Diagnostic of the Educational Management and Information System</w:t>
      </w:r>
      <w:r w:rsidRPr="0031018F">
        <w:rPr>
          <w:rFonts w:ascii="Arial" w:hAnsi="Arial" w:eastAsia="Arial" w:cs="Arial"/>
        </w:rPr>
        <w:t>: A diagnostic will take place in The Bahamas using the methodology developed by the IDB (SIGED</w:t>
      </w:r>
      <w:r w:rsidR="00042CA8">
        <w:rPr>
          <w:rFonts w:ascii="Arial" w:hAnsi="Arial" w:eastAsia="Arial" w:cs="Arial"/>
        </w:rPr>
        <w:t xml:space="preserve"> study</w:t>
      </w:r>
      <w:r w:rsidRPr="0031018F">
        <w:rPr>
          <w:rFonts w:ascii="Arial" w:hAnsi="Arial" w:eastAsia="Arial" w:cs="Arial"/>
        </w:rPr>
        <w:t xml:space="preserve">) to look at the current use of technology, integration of databases, infrastructure, among other indicators to determine how the system can use these resources to improve educational services. Among the three countries included under this TC, Jamaica has undergone the initial analysis of its EMIS system with the support of the IDB, and Barbados successfully implemented the Open EMIS system in 2018 using their own resources. Therefore, this component will support The Bahamas to </w:t>
      </w:r>
      <w:r w:rsidRPr="0031018F" w:rsidR="00730734">
        <w:rPr>
          <w:rFonts w:ascii="Arial" w:hAnsi="Arial" w:eastAsia="Arial" w:cs="Arial"/>
        </w:rPr>
        <w:t>analyze</w:t>
      </w:r>
      <w:r w:rsidRPr="0031018F">
        <w:rPr>
          <w:rFonts w:ascii="Arial" w:hAnsi="Arial" w:eastAsia="Arial" w:cs="Arial"/>
        </w:rPr>
        <w:t xml:space="preserve"> their EMIS. This will be done by hiring the firm that conducted the diagnostic in Jamaica and </w:t>
      </w:r>
      <w:proofErr w:type="gramStart"/>
      <w:r w:rsidRPr="0031018F">
        <w:rPr>
          <w:rFonts w:ascii="Arial" w:hAnsi="Arial" w:eastAsia="Arial" w:cs="Arial"/>
        </w:rPr>
        <w:t>Suriname,  Community</w:t>
      </w:r>
      <w:proofErr w:type="gramEnd"/>
      <w:r w:rsidRPr="0031018F">
        <w:rPr>
          <w:rFonts w:ascii="Arial" w:hAnsi="Arial" w:eastAsia="Arial" w:cs="Arial"/>
        </w:rPr>
        <w:t xml:space="preserve"> Systems Foundations, using a single source contract given their knowledge and experience using the instrument developed by the IDB.</w:t>
      </w:r>
      <w:r w:rsidR="00336464">
        <w:rPr>
          <w:rFonts w:ascii="Arial" w:hAnsi="Arial" w:eastAsia="Arial" w:cs="Arial"/>
        </w:rPr>
        <w:t xml:space="preserve"> </w:t>
      </w:r>
      <w:r w:rsidRPr="00336464" w:rsidR="00336464">
        <w:rPr>
          <w:rFonts w:ascii="Arial" w:hAnsi="Arial" w:eastAsia="Arial" w:cs="Arial"/>
        </w:rPr>
        <w:t>The intellectual property rights of the SIGED Assessment will be the property of IDB.</w:t>
      </w:r>
    </w:p>
    <w:p w:rsidRPr="004F7EA7" w:rsidR="0031018F" w:rsidP="004F7EA7" w:rsidRDefault="0031018F" w14:paraId="2DDAEEBE" w14:textId="04FE1E67">
      <w:pPr>
        <w:pStyle w:val="ListParagraph"/>
        <w:numPr>
          <w:ilvl w:val="0"/>
          <w:numId w:val="21"/>
        </w:numPr>
        <w:spacing w:before="120" w:after="120" w:line="240" w:lineRule="auto"/>
        <w:ind w:left="990" w:hanging="450"/>
        <w:contextualSpacing w:val="0"/>
        <w:jc w:val="both"/>
        <w:rPr>
          <w:rFonts w:ascii="Arial" w:hAnsi="Arial" w:eastAsia="Arial" w:cs="Arial"/>
        </w:rPr>
      </w:pPr>
      <w:r w:rsidRPr="004F7EA7">
        <w:rPr>
          <w:rFonts w:ascii="Arial" w:hAnsi="Arial" w:eastAsia="Arial" w:cs="Arial"/>
          <w:i/>
          <w:iCs/>
        </w:rPr>
        <w:t>Regional Workshop:</w:t>
      </w:r>
      <w:r w:rsidRPr="004F7EA7">
        <w:rPr>
          <w:rFonts w:ascii="Arial" w:hAnsi="Arial" w:eastAsia="Arial" w:cs="Arial"/>
        </w:rPr>
        <w:t xml:space="preserve"> a regional workshop with the </w:t>
      </w:r>
      <w:r w:rsidRPr="00730734" w:rsidR="00730734">
        <w:rPr>
          <w:rFonts w:ascii="Arial" w:hAnsi="Arial" w:eastAsia="Arial" w:cs="Arial"/>
        </w:rPr>
        <w:t xml:space="preserve">selected </w:t>
      </w:r>
      <w:r w:rsidRPr="004F7EA7">
        <w:rPr>
          <w:rFonts w:ascii="Arial" w:hAnsi="Arial" w:eastAsia="Arial" w:cs="Arial"/>
        </w:rPr>
        <w:t xml:space="preserve">Caribbean countries will be organized to present the results of the SIGED analysis, exchange best practices, share the lessons learned from the broader LAC regional study (carried out in 15 countries/states) and discuss next steps to achieve the digital transformation of education management in the Caribbean. </w:t>
      </w:r>
    </w:p>
    <w:p w:rsidR="00507796" w:rsidP="005E7123" w:rsidRDefault="00507796" w14:paraId="0E8B07F2" w14:textId="2560ECF2">
      <w:pPr>
        <w:pStyle w:val="ListParagraph"/>
        <w:numPr>
          <w:ilvl w:val="1"/>
          <w:numId w:val="23"/>
        </w:numPr>
        <w:spacing w:before="120" w:after="120" w:line="240" w:lineRule="auto"/>
        <w:ind w:hanging="630"/>
        <w:contextualSpacing w:val="0"/>
        <w:jc w:val="both"/>
        <w:rPr>
          <w:rFonts w:ascii="Arial" w:hAnsi="Arial" w:eastAsia="Arial" w:cs="Arial"/>
        </w:rPr>
      </w:pPr>
      <w:r w:rsidRPr="00507796">
        <w:rPr>
          <w:rFonts w:ascii="Arial" w:hAnsi="Arial" w:eastAsia="Arial" w:cs="Arial"/>
          <w:b/>
          <w:bCs/>
          <w:i/>
          <w:iCs/>
        </w:rPr>
        <w:t>Expected outputs</w:t>
      </w:r>
      <w:r w:rsidRPr="00507796">
        <w:rPr>
          <w:rFonts w:ascii="Arial" w:hAnsi="Arial" w:eastAsia="Arial" w:cs="Arial"/>
        </w:rPr>
        <w:t xml:space="preserve"> for Component 3 include: (i) a Country Report on Digital Transformation of Education Management and Information Systems for The Bahamas, with a roadmap and costing of activities; (i) </w:t>
      </w:r>
      <w:r w:rsidR="003A5838">
        <w:rPr>
          <w:rFonts w:ascii="Arial" w:hAnsi="Arial" w:eastAsia="Arial" w:cs="Arial"/>
        </w:rPr>
        <w:t>a presentation</w:t>
      </w:r>
      <w:r w:rsidRPr="00507796">
        <w:rPr>
          <w:rFonts w:ascii="Arial" w:hAnsi="Arial" w:eastAsia="Arial" w:cs="Arial"/>
        </w:rPr>
        <w:t xml:space="preserve"> for the Regional Workshop with results from the three countries that have carried out the SIGED analysis (Jamaica, Bahamas, Suriname). </w:t>
      </w:r>
    </w:p>
    <w:p w:rsidRPr="00C45CB6" w:rsidR="00D96DB6" w:rsidP="005E7123" w:rsidRDefault="00D96DB6" w14:paraId="3EFE314E" w14:textId="77777777">
      <w:pPr>
        <w:pStyle w:val="ListParagraph"/>
        <w:numPr>
          <w:ilvl w:val="1"/>
          <w:numId w:val="23"/>
        </w:numPr>
        <w:spacing w:before="120" w:after="120" w:line="240" w:lineRule="auto"/>
        <w:ind w:hanging="630"/>
        <w:contextualSpacing w:val="0"/>
        <w:jc w:val="both"/>
        <w:rPr>
          <w:rFonts w:ascii="Arial" w:hAnsi="Arial" w:eastAsia="Arial" w:cs="Arial"/>
        </w:rPr>
      </w:pPr>
      <w:r w:rsidRPr="00C45CB6">
        <w:rPr>
          <w:rFonts w:ascii="Arial" w:hAnsi="Arial" w:eastAsia="Arial" w:cs="Arial"/>
        </w:rPr>
        <w:t>The total cost of the TC, needed to achieve the expected outputs, is US$150,000, to be financed by the OC Strategic Development Program for Social Development (SOC). There is no local counterpart funding. The indicative budget is shown in the table below.</w:t>
      </w:r>
    </w:p>
    <w:p w:rsidRPr="00371A09" w:rsidR="0023302F" w:rsidP="00507796" w:rsidRDefault="00F6363D" w14:paraId="3BBAB202" w14:textId="66F448D6">
      <w:pPr>
        <w:spacing w:before="120" w:after="120" w:line="240" w:lineRule="auto"/>
        <w:jc w:val="center"/>
        <w:rPr>
          <w:rFonts w:ascii="Arial" w:hAnsi="Arial" w:eastAsia="Arial" w:cs="Arial"/>
          <w:b/>
          <w:bCs/>
          <w:sz w:val="20"/>
          <w:szCs w:val="20"/>
        </w:rPr>
      </w:pPr>
      <w:r w:rsidRPr="00371A09">
        <w:rPr>
          <w:rFonts w:ascii="Arial" w:hAnsi="Arial" w:eastAsia="Arial" w:cs="Arial"/>
          <w:b/>
          <w:bCs/>
          <w:sz w:val="20"/>
          <w:szCs w:val="20"/>
        </w:rPr>
        <w:t>Indicative Budget</w:t>
      </w:r>
      <w:r w:rsidRPr="00371A09" w:rsidR="00371A09">
        <w:rPr>
          <w:rFonts w:ascii="Arial" w:hAnsi="Arial" w:eastAsia="Arial" w:cs="Arial"/>
          <w:b/>
          <w:bCs/>
          <w:sz w:val="20"/>
          <w:szCs w:val="20"/>
        </w:rPr>
        <w:t xml:space="preserve"> (US$)</w:t>
      </w:r>
    </w:p>
    <w:tbl>
      <w:tblPr>
        <w:tblStyle w:val="TableGrid"/>
        <w:tblW w:w="0" w:type="auto"/>
        <w:jc w:val="center"/>
        <w:tblLook w:val="04A0" w:firstRow="1" w:lastRow="0" w:firstColumn="1" w:lastColumn="0" w:noHBand="0" w:noVBand="1"/>
      </w:tblPr>
      <w:tblGrid>
        <w:gridCol w:w="1435"/>
        <w:gridCol w:w="2637"/>
        <w:gridCol w:w="1442"/>
        <w:gridCol w:w="1474"/>
      </w:tblGrid>
      <w:tr w:rsidRPr="000F744C" w:rsidR="00D96DB6" w:rsidTr="00D27159" w14:paraId="02F41524" w14:textId="77777777">
        <w:trPr>
          <w:jc w:val="center"/>
        </w:trPr>
        <w:tc>
          <w:tcPr>
            <w:tcW w:w="1435" w:type="dxa"/>
          </w:tcPr>
          <w:p w:rsidR="00D96DB6" w:rsidP="00D27159" w:rsidRDefault="00D96DB6" w14:paraId="0A06A5B6" w14:textId="77777777">
            <w:pPr>
              <w:pStyle w:val="ListParagraph"/>
              <w:spacing w:before="60" w:after="60"/>
              <w:ind w:left="0"/>
              <w:contextualSpacing w:val="0"/>
              <w:jc w:val="center"/>
              <w:rPr>
                <w:rFonts w:ascii="Arial" w:hAnsi="Arial" w:eastAsia="Arial" w:cs="Arial"/>
                <w:b/>
                <w:bCs/>
                <w:sz w:val="18"/>
                <w:szCs w:val="18"/>
              </w:rPr>
            </w:pPr>
            <w:r>
              <w:rPr>
                <w:rFonts w:ascii="Arial" w:hAnsi="Arial" w:eastAsia="Arial" w:cs="Arial"/>
                <w:b/>
                <w:bCs/>
                <w:sz w:val="18"/>
                <w:szCs w:val="18"/>
              </w:rPr>
              <w:t>Activity/</w:t>
            </w:r>
          </w:p>
          <w:p w:rsidRPr="000F744C" w:rsidR="00D96DB6" w:rsidP="00D27159" w:rsidRDefault="00D96DB6" w14:paraId="3C0FE473" w14:textId="77777777">
            <w:pPr>
              <w:pStyle w:val="ListParagraph"/>
              <w:spacing w:before="60" w:after="60"/>
              <w:ind w:left="0"/>
              <w:contextualSpacing w:val="0"/>
              <w:jc w:val="center"/>
              <w:rPr>
                <w:rFonts w:ascii="Arial" w:hAnsi="Arial" w:eastAsia="Arial" w:cs="Arial"/>
                <w:b/>
                <w:bCs/>
                <w:sz w:val="18"/>
                <w:szCs w:val="18"/>
              </w:rPr>
            </w:pPr>
            <w:r w:rsidRPr="26B9D784">
              <w:rPr>
                <w:rFonts w:ascii="Arial" w:hAnsi="Arial" w:eastAsia="Arial" w:cs="Arial"/>
                <w:b/>
                <w:bCs/>
                <w:sz w:val="18"/>
                <w:szCs w:val="18"/>
              </w:rPr>
              <w:t>Component</w:t>
            </w:r>
          </w:p>
        </w:tc>
        <w:tc>
          <w:tcPr>
            <w:tcW w:w="2637" w:type="dxa"/>
          </w:tcPr>
          <w:p w:rsidRPr="000F744C" w:rsidR="00D96DB6" w:rsidP="00D27159" w:rsidRDefault="00D96DB6" w14:paraId="48BBE57F" w14:textId="77777777">
            <w:pPr>
              <w:pStyle w:val="ListParagraph"/>
              <w:spacing w:before="60" w:after="60"/>
              <w:ind w:left="0"/>
              <w:contextualSpacing w:val="0"/>
              <w:jc w:val="center"/>
              <w:rPr>
                <w:rFonts w:ascii="Arial" w:hAnsi="Arial" w:eastAsia="Arial" w:cs="Arial"/>
                <w:b/>
                <w:bCs/>
                <w:sz w:val="18"/>
                <w:szCs w:val="18"/>
              </w:rPr>
            </w:pPr>
            <w:r w:rsidRPr="26B9D784">
              <w:rPr>
                <w:rFonts w:ascii="Arial" w:hAnsi="Arial" w:eastAsia="Arial" w:cs="Arial"/>
                <w:b/>
                <w:bCs/>
                <w:sz w:val="18"/>
                <w:szCs w:val="18"/>
              </w:rPr>
              <w:t>Description</w:t>
            </w:r>
          </w:p>
        </w:tc>
        <w:tc>
          <w:tcPr>
            <w:tcW w:w="1442" w:type="dxa"/>
          </w:tcPr>
          <w:p w:rsidRPr="000F744C" w:rsidR="00D96DB6" w:rsidP="00D27159" w:rsidRDefault="00D96DB6" w14:paraId="6B600B2E" w14:textId="61848EDE">
            <w:pPr>
              <w:pStyle w:val="ListParagraph"/>
              <w:spacing w:before="60" w:after="60"/>
              <w:ind w:left="0"/>
              <w:contextualSpacing w:val="0"/>
              <w:jc w:val="center"/>
              <w:rPr>
                <w:rFonts w:ascii="Arial" w:hAnsi="Arial" w:eastAsia="Arial" w:cs="Arial"/>
                <w:b/>
                <w:bCs/>
                <w:sz w:val="18"/>
                <w:szCs w:val="18"/>
              </w:rPr>
            </w:pPr>
            <w:r w:rsidRPr="26B9D784">
              <w:rPr>
                <w:rFonts w:ascii="Arial" w:hAnsi="Arial" w:eastAsia="Arial" w:cs="Arial"/>
                <w:b/>
                <w:bCs/>
                <w:sz w:val="18"/>
                <w:szCs w:val="18"/>
              </w:rPr>
              <w:t>IDB/</w:t>
            </w:r>
            <w:r>
              <w:rPr>
                <w:rFonts w:ascii="Arial" w:hAnsi="Arial" w:eastAsia="Arial" w:cs="Arial"/>
                <w:b/>
                <w:bCs/>
                <w:sz w:val="18"/>
                <w:szCs w:val="18"/>
              </w:rPr>
              <w:t>SOC</w:t>
            </w:r>
          </w:p>
        </w:tc>
        <w:tc>
          <w:tcPr>
            <w:tcW w:w="1474" w:type="dxa"/>
          </w:tcPr>
          <w:p w:rsidRPr="000F744C" w:rsidR="00D96DB6" w:rsidP="00D27159" w:rsidRDefault="00D96DB6" w14:paraId="503100AF" w14:textId="0331F7E4">
            <w:pPr>
              <w:pStyle w:val="ListParagraph"/>
              <w:spacing w:before="60" w:after="60"/>
              <w:ind w:left="0"/>
              <w:contextualSpacing w:val="0"/>
              <w:jc w:val="center"/>
              <w:rPr>
                <w:rFonts w:ascii="Arial" w:hAnsi="Arial" w:eastAsia="Arial" w:cs="Arial"/>
                <w:b/>
                <w:bCs/>
                <w:sz w:val="18"/>
                <w:szCs w:val="18"/>
              </w:rPr>
            </w:pPr>
            <w:r w:rsidRPr="54260729">
              <w:rPr>
                <w:rFonts w:ascii="Arial" w:hAnsi="Arial" w:eastAsia="Arial" w:cs="Arial"/>
                <w:b/>
                <w:bCs/>
                <w:sz w:val="18"/>
                <w:szCs w:val="18"/>
              </w:rPr>
              <w:t>Total Funding</w:t>
            </w:r>
            <w:r>
              <w:rPr>
                <w:rFonts w:ascii="Arial" w:hAnsi="Arial" w:eastAsia="Arial" w:cs="Arial"/>
                <w:b/>
                <w:bCs/>
                <w:sz w:val="18"/>
                <w:szCs w:val="18"/>
              </w:rPr>
              <w:t xml:space="preserve"> </w:t>
            </w:r>
          </w:p>
        </w:tc>
      </w:tr>
      <w:tr w:rsidRPr="000F744C" w:rsidR="00D96DB6" w:rsidTr="00D27159" w14:paraId="56E27F66" w14:textId="77777777">
        <w:trPr>
          <w:jc w:val="center"/>
        </w:trPr>
        <w:tc>
          <w:tcPr>
            <w:tcW w:w="1435" w:type="dxa"/>
          </w:tcPr>
          <w:p w:rsidRPr="00652964" w:rsidR="00D96DB6" w:rsidP="00D27159" w:rsidRDefault="00D96DB6" w14:paraId="68DBB834" w14:textId="77777777">
            <w:pPr>
              <w:pStyle w:val="ListParagraph"/>
              <w:spacing w:before="60" w:after="60"/>
              <w:ind w:left="0"/>
              <w:contextualSpacing w:val="0"/>
              <w:rPr>
                <w:rFonts w:ascii="Arial" w:hAnsi="Arial" w:cs="Arial"/>
                <w:bCs/>
                <w:sz w:val="18"/>
                <w:szCs w:val="18"/>
              </w:rPr>
            </w:pPr>
            <w:r w:rsidRPr="00652964">
              <w:rPr>
                <w:rFonts w:ascii="Arial" w:hAnsi="Arial" w:cs="Arial"/>
                <w:bCs/>
                <w:sz w:val="18"/>
                <w:szCs w:val="18"/>
              </w:rPr>
              <w:t>Component 1</w:t>
            </w:r>
          </w:p>
        </w:tc>
        <w:tc>
          <w:tcPr>
            <w:tcW w:w="2637" w:type="dxa"/>
          </w:tcPr>
          <w:p w:rsidRPr="00652964" w:rsidR="00D96DB6" w:rsidP="00D27159" w:rsidRDefault="00D96DB6" w14:paraId="50369096" w14:textId="77777777">
            <w:pPr>
              <w:pStyle w:val="ListParagraph"/>
              <w:spacing w:before="60" w:after="60"/>
              <w:ind w:left="0"/>
              <w:contextualSpacing w:val="0"/>
              <w:rPr>
                <w:rFonts w:ascii="Arial" w:hAnsi="Arial" w:cs="Arial"/>
                <w:bCs/>
                <w:sz w:val="18"/>
                <w:szCs w:val="18"/>
              </w:rPr>
            </w:pPr>
            <w:r w:rsidRPr="00B92949">
              <w:rPr>
                <w:rFonts w:ascii="Arial" w:hAnsi="Arial" w:cs="Arial"/>
                <w:bCs/>
                <w:sz w:val="18"/>
                <w:szCs w:val="18"/>
              </w:rPr>
              <w:t>Bridging the gender gap in education in the Caribbean</w:t>
            </w:r>
            <w:r w:rsidRPr="00652964" w:rsidDel="00767889">
              <w:rPr>
                <w:rFonts w:ascii="Arial" w:hAnsi="Arial" w:cs="Arial"/>
                <w:bCs/>
                <w:sz w:val="18"/>
                <w:szCs w:val="18"/>
              </w:rPr>
              <w:t xml:space="preserve"> </w:t>
            </w:r>
          </w:p>
        </w:tc>
        <w:tc>
          <w:tcPr>
            <w:tcW w:w="1442" w:type="dxa"/>
          </w:tcPr>
          <w:p w:rsidRPr="00652964" w:rsidR="00D96DB6" w:rsidP="00D27159" w:rsidRDefault="00D96DB6" w14:paraId="5855B856" w14:textId="77777777">
            <w:pPr>
              <w:pStyle w:val="ListParagraph"/>
              <w:spacing w:before="60" w:after="60"/>
              <w:ind w:left="0"/>
              <w:contextualSpacing w:val="0"/>
              <w:jc w:val="right"/>
              <w:rPr>
                <w:rFonts w:ascii="Arial" w:hAnsi="Arial" w:cs="Arial"/>
                <w:bCs/>
                <w:sz w:val="18"/>
                <w:szCs w:val="18"/>
              </w:rPr>
            </w:pPr>
            <w:r>
              <w:rPr>
                <w:rFonts w:ascii="Arial" w:hAnsi="Arial" w:cs="Arial"/>
                <w:bCs/>
                <w:sz w:val="18"/>
                <w:szCs w:val="18"/>
              </w:rPr>
              <w:t>45,000</w:t>
            </w:r>
          </w:p>
        </w:tc>
        <w:tc>
          <w:tcPr>
            <w:tcW w:w="1474" w:type="dxa"/>
          </w:tcPr>
          <w:p w:rsidRPr="00652964" w:rsidR="00D96DB6" w:rsidP="00D27159" w:rsidRDefault="00D96DB6" w14:paraId="3340C56C" w14:textId="77777777">
            <w:pPr>
              <w:pStyle w:val="ListParagraph"/>
              <w:spacing w:before="60" w:after="60"/>
              <w:ind w:left="0"/>
              <w:contextualSpacing w:val="0"/>
              <w:jc w:val="right"/>
              <w:rPr>
                <w:rFonts w:ascii="Arial" w:hAnsi="Arial" w:cs="Arial"/>
                <w:bCs/>
                <w:sz w:val="18"/>
                <w:szCs w:val="18"/>
              </w:rPr>
            </w:pPr>
            <w:r w:rsidRPr="006C1B85">
              <w:rPr>
                <w:rFonts w:ascii="Arial" w:hAnsi="Arial" w:cs="Arial"/>
                <w:bCs/>
                <w:sz w:val="18"/>
                <w:szCs w:val="18"/>
              </w:rPr>
              <w:t>45,000</w:t>
            </w:r>
          </w:p>
        </w:tc>
      </w:tr>
      <w:tr w:rsidRPr="006C1B85" w:rsidR="00D96DB6" w:rsidTr="00D27159" w14:paraId="4C274D1D" w14:textId="77777777">
        <w:trPr>
          <w:jc w:val="center"/>
        </w:trPr>
        <w:tc>
          <w:tcPr>
            <w:tcW w:w="1435" w:type="dxa"/>
          </w:tcPr>
          <w:p w:rsidRPr="00652964" w:rsidR="00D96DB6" w:rsidP="00D27159" w:rsidRDefault="00D96DB6" w14:paraId="4A3E4A9D" w14:textId="77777777">
            <w:pPr>
              <w:pStyle w:val="ListParagraph"/>
              <w:spacing w:before="60" w:after="60"/>
              <w:ind w:left="0"/>
              <w:contextualSpacing w:val="0"/>
              <w:rPr>
                <w:rFonts w:ascii="Arial" w:hAnsi="Arial" w:cs="Arial"/>
                <w:bCs/>
                <w:sz w:val="18"/>
                <w:szCs w:val="18"/>
              </w:rPr>
            </w:pPr>
            <w:r>
              <w:rPr>
                <w:rFonts w:ascii="Arial" w:hAnsi="Arial" w:cs="Arial"/>
                <w:bCs/>
                <w:sz w:val="18"/>
                <w:szCs w:val="18"/>
              </w:rPr>
              <w:t>Component 2</w:t>
            </w:r>
          </w:p>
        </w:tc>
        <w:tc>
          <w:tcPr>
            <w:tcW w:w="2637" w:type="dxa"/>
          </w:tcPr>
          <w:p w:rsidRPr="00652964" w:rsidR="00D96DB6" w:rsidP="00D27159" w:rsidRDefault="00D96DB6" w14:paraId="52C14BB7" w14:textId="77777777">
            <w:pPr>
              <w:pStyle w:val="ListParagraph"/>
              <w:spacing w:before="60" w:after="60"/>
              <w:ind w:left="0"/>
              <w:contextualSpacing w:val="0"/>
              <w:rPr>
                <w:rFonts w:ascii="Arial" w:hAnsi="Arial" w:cs="Arial"/>
                <w:bCs/>
                <w:sz w:val="18"/>
                <w:szCs w:val="18"/>
              </w:rPr>
            </w:pPr>
            <w:r w:rsidRPr="00652964">
              <w:rPr>
                <w:rFonts w:ascii="Arial" w:hAnsi="Arial" w:cs="Arial"/>
                <w:bCs/>
                <w:sz w:val="18"/>
                <w:szCs w:val="18"/>
              </w:rPr>
              <w:t>Curriculum, teacher and school</w:t>
            </w:r>
            <w:r w:rsidRPr="00652964" w:rsidDel="006D2EE4">
              <w:rPr>
                <w:rFonts w:ascii="Arial" w:hAnsi="Arial" w:cs="Arial"/>
                <w:bCs/>
                <w:sz w:val="18"/>
                <w:szCs w:val="18"/>
              </w:rPr>
              <w:t xml:space="preserve"> </w:t>
            </w:r>
            <w:r w:rsidRPr="00652964">
              <w:rPr>
                <w:rFonts w:ascii="Arial" w:hAnsi="Arial" w:cs="Arial"/>
                <w:bCs/>
                <w:sz w:val="18"/>
                <w:szCs w:val="18"/>
              </w:rPr>
              <w:t xml:space="preserve">diagnosis for gender-neutral approaches </w:t>
            </w:r>
            <w:r>
              <w:rPr>
                <w:rFonts w:ascii="Arial" w:hAnsi="Arial" w:cs="Arial"/>
                <w:bCs/>
                <w:sz w:val="18"/>
                <w:szCs w:val="18"/>
              </w:rPr>
              <w:t xml:space="preserve">and </w:t>
            </w:r>
            <w:r w:rsidRPr="00652964">
              <w:rPr>
                <w:rFonts w:ascii="Arial" w:hAnsi="Arial" w:cs="Arial"/>
                <w:bCs/>
                <w:sz w:val="18"/>
                <w:szCs w:val="18"/>
              </w:rPr>
              <w:t>21</w:t>
            </w:r>
            <w:r w:rsidRPr="00652964">
              <w:rPr>
                <w:rFonts w:ascii="Arial" w:hAnsi="Arial" w:cs="Arial"/>
                <w:bCs/>
                <w:sz w:val="18"/>
                <w:szCs w:val="18"/>
                <w:vertAlign w:val="superscript"/>
              </w:rPr>
              <w:t>st</w:t>
            </w:r>
            <w:r w:rsidRPr="00652964">
              <w:rPr>
                <w:rFonts w:ascii="Arial" w:hAnsi="Arial" w:cs="Arial"/>
                <w:bCs/>
                <w:sz w:val="18"/>
                <w:szCs w:val="18"/>
              </w:rPr>
              <w:t xml:space="preserve"> century</w:t>
            </w:r>
            <w:r>
              <w:rPr>
                <w:rFonts w:ascii="Arial" w:hAnsi="Arial" w:cs="Arial"/>
                <w:bCs/>
                <w:sz w:val="18"/>
                <w:szCs w:val="18"/>
              </w:rPr>
              <w:t xml:space="preserve"> </w:t>
            </w:r>
            <w:r w:rsidRPr="00652964">
              <w:rPr>
                <w:rFonts w:ascii="Arial" w:hAnsi="Arial" w:cs="Arial"/>
                <w:bCs/>
                <w:sz w:val="18"/>
                <w:szCs w:val="18"/>
              </w:rPr>
              <w:t xml:space="preserve">skills </w:t>
            </w:r>
          </w:p>
        </w:tc>
        <w:tc>
          <w:tcPr>
            <w:tcW w:w="1442" w:type="dxa"/>
          </w:tcPr>
          <w:p w:rsidRPr="00652964" w:rsidR="00D96DB6" w:rsidP="00D27159" w:rsidRDefault="00D96DB6" w14:paraId="5C828DC9" w14:textId="77777777">
            <w:pPr>
              <w:pStyle w:val="ListParagraph"/>
              <w:spacing w:before="60" w:after="60"/>
              <w:ind w:left="0"/>
              <w:contextualSpacing w:val="0"/>
              <w:jc w:val="right"/>
              <w:rPr>
                <w:rFonts w:ascii="Arial" w:hAnsi="Arial" w:cs="Arial"/>
                <w:bCs/>
                <w:sz w:val="18"/>
                <w:szCs w:val="18"/>
              </w:rPr>
            </w:pPr>
            <w:r>
              <w:rPr>
                <w:rFonts w:ascii="Arial" w:hAnsi="Arial" w:cs="Arial"/>
                <w:bCs/>
                <w:sz w:val="18"/>
                <w:szCs w:val="18"/>
              </w:rPr>
              <w:t>7</w:t>
            </w:r>
            <w:r w:rsidRPr="006C1B85">
              <w:rPr>
                <w:rFonts w:ascii="Arial" w:hAnsi="Arial" w:cs="Arial"/>
                <w:bCs/>
                <w:sz w:val="18"/>
                <w:szCs w:val="18"/>
              </w:rPr>
              <w:t>5,000</w:t>
            </w:r>
          </w:p>
        </w:tc>
        <w:tc>
          <w:tcPr>
            <w:tcW w:w="1474" w:type="dxa"/>
          </w:tcPr>
          <w:p w:rsidRPr="006C1B85" w:rsidR="00D96DB6" w:rsidP="00D27159" w:rsidRDefault="00D96DB6" w14:paraId="13FF81E8" w14:textId="77777777">
            <w:pPr>
              <w:pStyle w:val="ListParagraph"/>
              <w:spacing w:before="60" w:after="60"/>
              <w:ind w:left="0"/>
              <w:contextualSpacing w:val="0"/>
              <w:jc w:val="right"/>
              <w:rPr>
                <w:rFonts w:ascii="Arial" w:hAnsi="Arial" w:cs="Arial"/>
                <w:bCs/>
                <w:sz w:val="18"/>
                <w:szCs w:val="18"/>
              </w:rPr>
            </w:pPr>
            <w:r>
              <w:rPr>
                <w:rFonts w:ascii="Arial" w:hAnsi="Arial" w:cs="Arial"/>
                <w:bCs/>
                <w:sz w:val="18"/>
                <w:szCs w:val="18"/>
              </w:rPr>
              <w:t>75,000</w:t>
            </w:r>
          </w:p>
        </w:tc>
      </w:tr>
      <w:tr w:rsidRPr="000F744C" w:rsidR="00D96DB6" w:rsidTr="00D27159" w14:paraId="270D5F70" w14:textId="77777777">
        <w:trPr>
          <w:jc w:val="center"/>
        </w:trPr>
        <w:tc>
          <w:tcPr>
            <w:tcW w:w="1435" w:type="dxa"/>
          </w:tcPr>
          <w:p w:rsidRPr="00652964" w:rsidR="00D96DB6" w:rsidP="00D27159" w:rsidRDefault="00D96DB6" w14:paraId="1AC63558" w14:textId="77777777">
            <w:pPr>
              <w:pStyle w:val="ListParagraph"/>
              <w:spacing w:before="60" w:after="60"/>
              <w:ind w:left="0"/>
              <w:contextualSpacing w:val="0"/>
              <w:rPr>
                <w:rFonts w:ascii="Arial" w:hAnsi="Arial" w:cs="Arial"/>
                <w:bCs/>
                <w:sz w:val="18"/>
                <w:szCs w:val="18"/>
              </w:rPr>
            </w:pPr>
            <w:r>
              <w:rPr>
                <w:rFonts w:ascii="Arial" w:hAnsi="Arial" w:cs="Arial"/>
                <w:bCs/>
                <w:sz w:val="18"/>
                <w:szCs w:val="18"/>
              </w:rPr>
              <w:t>Component 3</w:t>
            </w:r>
          </w:p>
        </w:tc>
        <w:tc>
          <w:tcPr>
            <w:tcW w:w="2637" w:type="dxa"/>
          </w:tcPr>
          <w:p w:rsidRPr="00652964" w:rsidR="00D96DB6" w:rsidP="00D27159" w:rsidRDefault="00D96DB6" w14:paraId="40F92259" w14:textId="77777777">
            <w:pPr>
              <w:pStyle w:val="ListParagraph"/>
              <w:spacing w:before="60" w:after="60"/>
              <w:ind w:left="0"/>
              <w:contextualSpacing w:val="0"/>
              <w:rPr>
                <w:rFonts w:ascii="Arial" w:hAnsi="Arial" w:cs="Arial"/>
                <w:bCs/>
                <w:sz w:val="18"/>
                <w:szCs w:val="18"/>
              </w:rPr>
            </w:pPr>
            <w:r>
              <w:rPr>
                <w:rFonts w:ascii="Arial" w:hAnsi="Arial" w:cs="Arial"/>
                <w:bCs/>
                <w:sz w:val="18"/>
                <w:szCs w:val="18"/>
              </w:rPr>
              <w:t>Digital transformation of education management</w:t>
            </w:r>
          </w:p>
        </w:tc>
        <w:tc>
          <w:tcPr>
            <w:tcW w:w="1442" w:type="dxa"/>
          </w:tcPr>
          <w:p w:rsidRPr="00652964" w:rsidR="00D96DB6" w:rsidP="00D27159" w:rsidRDefault="00D96DB6" w14:paraId="30A77EB5" w14:textId="77777777">
            <w:pPr>
              <w:pStyle w:val="ListParagraph"/>
              <w:spacing w:before="60" w:after="60"/>
              <w:ind w:left="0"/>
              <w:contextualSpacing w:val="0"/>
              <w:jc w:val="right"/>
              <w:rPr>
                <w:rFonts w:ascii="Arial" w:hAnsi="Arial" w:cs="Arial"/>
                <w:bCs/>
                <w:sz w:val="18"/>
                <w:szCs w:val="18"/>
              </w:rPr>
            </w:pPr>
            <w:r>
              <w:rPr>
                <w:rFonts w:ascii="Arial" w:hAnsi="Arial" w:cs="Arial"/>
                <w:bCs/>
                <w:sz w:val="18"/>
                <w:szCs w:val="18"/>
              </w:rPr>
              <w:t>30,000</w:t>
            </w:r>
          </w:p>
        </w:tc>
        <w:tc>
          <w:tcPr>
            <w:tcW w:w="1474" w:type="dxa"/>
          </w:tcPr>
          <w:p w:rsidRPr="00652964" w:rsidR="00D96DB6" w:rsidP="00D27159" w:rsidRDefault="00D96DB6" w14:paraId="45213C26" w14:textId="77777777">
            <w:pPr>
              <w:pStyle w:val="ListParagraph"/>
              <w:spacing w:before="60" w:after="60"/>
              <w:ind w:left="0"/>
              <w:contextualSpacing w:val="0"/>
              <w:jc w:val="right"/>
              <w:rPr>
                <w:rFonts w:ascii="Arial" w:hAnsi="Arial" w:cs="Arial"/>
                <w:bCs/>
                <w:sz w:val="18"/>
                <w:szCs w:val="18"/>
              </w:rPr>
            </w:pPr>
            <w:r>
              <w:rPr>
                <w:rFonts w:ascii="Arial" w:hAnsi="Arial" w:cs="Arial"/>
                <w:bCs/>
                <w:sz w:val="18"/>
                <w:szCs w:val="18"/>
              </w:rPr>
              <w:t>30,000</w:t>
            </w:r>
          </w:p>
        </w:tc>
      </w:tr>
      <w:tr w:rsidRPr="006C1B85" w:rsidR="00D96DB6" w:rsidTr="008971F8" w14:paraId="55E86EE9" w14:textId="77777777">
        <w:trPr>
          <w:jc w:val="center"/>
        </w:trPr>
        <w:tc>
          <w:tcPr>
            <w:tcW w:w="6988" w:type="dxa"/>
            <w:gridSpan w:val="4"/>
          </w:tcPr>
          <w:p w:rsidRPr="006C1B85" w:rsidR="00D96DB6" w:rsidP="00D27159" w:rsidRDefault="00D96DB6" w14:paraId="42B9330E" w14:textId="73454D2D">
            <w:pPr>
              <w:pStyle w:val="ListParagraph"/>
              <w:spacing w:before="60" w:after="60"/>
              <w:ind w:left="0"/>
              <w:contextualSpacing w:val="0"/>
              <w:jc w:val="right"/>
              <w:rPr>
                <w:rFonts w:ascii="Arial" w:hAnsi="Arial" w:cs="Arial"/>
                <w:b/>
                <w:sz w:val="18"/>
                <w:szCs w:val="18"/>
              </w:rPr>
            </w:pPr>
            <w:r w:rsidRPr="006C1B85">
              <w:rPr>
                <w:rFonts w:ascii="Arial" w:hAnsi="Arial" w:cs="Arial"/>
                <w:b/>
                <w:sz w:val="18"/>
                <w:szCs w:val="18"/>
              </w:rPr>
              <w:t>150,000</w:t>
            </w:r>
          </w:p>
        </w:tc>
      </w:tr>
    </w:tbl>
    <w:p w:rsidRPr="00835F9A" w:rsidR="00835F9A" w:rsidP="005E7123" w:rsidRDefault="00DC2588" w14:paraId="7FEE9246" w14:textId="77777777">
      <w:pPr>
        <w:pStyle w:val="ListParagraph"/>
        <w:numPr>
          <w:ilvl w:val="1"/>
          <w:numId w:val="23"/>
        </w:numPr>
        <w:spacing w:before="120" w:after="120" w:line="240" w:lineRule="auto"/>
        <w:ind w:hanging="630"/>
        <w:contextualSpacing w:val="0"/>
        <w:jc w:val="both"/>
        <w:rPr>
          <w:rFonts w:ascii="Arial" w:hAnsi="Arial" w:cs="Arial"/>
        </w:rPr>
      </w:pPr>
      <w:r>
        <w:rPr>
          <w:rFonts w:ascii="Arial" w:hAnsi="Arial" w:eastAsia="Arial" w:cs="Arial"/>
          <w:b/>
          <w:bCs/>
        </w:rPr>
        <w:t xml:space="preserve">Supervision, monitoring and evaluation. </w:t>
      </w:r>
      <w:r>
        <w:rPr>
          <w:rFonts w:ascii="Arial" w:hAnsi="Arial" w:eastAsia="Arial" w:cs="Arial"/>
        </w:rPr>
        <w:t xml:space="preserve">The Education Division (SCL/EDU) of the Bank </w:t>
      </w:r>
      <w:r w:rsidRPr="00743AE9" w:rsidR="00743AE9">
        <w:rPr>
          <w:rFonts w:ascii="Arial" w:hAnsi="Arial" w:eastAsia="Arial" w:cs="Arial"/>
        </w:rPr>
        <w:t xml:space="preserve">and specifically the sector specialists responsible for the execution of the TC, </w:t>
      </w:r>
      <w:r>
        <w:rPr>
          <w:rFonts w:ascii="Arial" w:hAnsi="Arial" w:eastAsia="Arial" w:cs="Arial"/>
        </w:rPr>
        <w:t xml:space="preserve">will be responsible for the supervision and oversight, in coordination with the Ministries of Education of </w:t>
      </w:r>
      <w:r w:rsidR="00743AE9">
        <w:rPr>
          <w:rFonts w:ascii="Arial" w:hAnsi="Arial" w:eastAsia="Arial" w:cs="Arial"/>
        </w:rPr>
        <w:t>the five beneficiary countries</w:t>
      </w:r>
      <w:r w:rsidRPr="00581E71">
        <w:rPr>
          <w:rFonts w:ascii="Arial" w:hAnsi="Arial" w:eastAsia="Arial" w:cs="Arial"/>
        </w:rPr>
        <w:t xml:space="preserve">. </w:t>
      </w:r>
      <w:r>
        <w:rPr>
          <w:rFonts w:ascii="Arial" w:hAnsi="Arial" w:eastAsia="Arial" w:cs="Arial"/>
        </w:rPr>
        <w:t xml:space="preserve">Prior to carrying out any data collection, a written authorization will be requested to the Ministry of the corresponding country. </w:t>
      </w:r>
      <w:r w:rsidRPr="00581E71">
        <w:rPr>
          <w:rFonts w:ascii="Arial" w:hAnsi="Arial" w:eastAsia="Arial" w:cs="Arial"/>
        </w:rPr>
        <w:t xml:space="preserve">The monitoring of the execution of the TC program will be carried out through semiannual progress reports that will be registered in the IDB systems, based on the outputs and results expected from the Results Matrix included as Annex I. An initial work plan will be defined, and </w:t>
      </w:r>
      <w:r w:rsidR="00E73AC5">
        <w:rPr>
          <w:rFonts w:ascii="Arial" w:hAnsi="Arial" w:eastAsia="Arial" w:cs="Arial"/>
        </w:rPr>
        <w:t xml:space="preserve">quarterly </w:t>
      </w:r>
      <w:r w:rsidRPr="00581E71">
        <w:rPr>
          <w:rFonts w:ascii="Arial" w:hAnsi="Arial" w:eastAsia="Arial" w:cs="Arial"/>
        </w:rPr>
        <w:t xml:space="preserve">follow-up meetings will be held with the Ministries. The Bank will work closely with the </w:t>
      </w:r>
      <w:r>
        <w:rPr>
          <w:rFonts w:ascii="Arial" w:hAnsi="Arial" w:eastAsia="Arial" w:cs="Arial"/>
        </w:rPr>
        <w:t xml:space="preserve">Ministries </w:t>
      </w:r>
      <w:r w:rsidRPr="00581E71">
        <w:rPr>
          <w:rFonts w:ascii="Arial" w:hAnsi="Arial" w:eastAsia="Arial" w:cs="Arial"/>
        </w:rPr>
        <w:t>and with technicians appointed as liaisons for each component, to ensure direct dialogue and involvement of key Ministries, authorities and stakeholders.</w:t>
      </w:r>
      <w:r w:rsidR="00835F9A">
        <w:rPr>
          <w:rFonts w:ascii="Arial" w:hAnsi="Arial" w:eastAsia="Arial" w:cs="Arial"/>
        </w:rPr>
        <w:t xml:space="preserve"> </w:t>
      </w:r>
      <w:r w:rsidRPr="00835F9A" w:rsidR="00835F9A">
        <w:rPr>
          <w:rFonts w:ascii="Arial" w:hAnsi="Arial" w:eastAsia="Arial" w:cs="Arial"/>
        </w:rPr>
        <w:t xml:space="preserve">Given that most of the activities concern desk reviews, the supervision costs are expected to be limited. The team members from SCL/EDU are the sector specialists working in each of the member countries and will monitor any specific activity in the country during their supervision missions. </w:t>
      </w:r>
    </w:p>
    <w:p w:rsidRPr="000F744C" w:rsidR="0095711B" w:rsidP="00C249A3" w:rsidRDefault="0095711B" w14:paraId="3BBAB21F" w14:textId="792ED0CC">
      <w:pPr>
        <w:pStyle w:val="ListParagraph"/>
        <w:numPr>
          <w:ilvl w:val="0"/>
          <w:numId w:val="5"/>
        </w:numPr>
        <w:spacing w:before="240" w:after="120" w:line="240" w:lineRule="auto"/>
        <w:contextualSpacing w:val="0"/>
        <w:rPr>
          <w:rFonts w:ascii="Arial" w:hAnsi="Arial" w:eastAsia="Arial" w:cs="Arial"/>
          <w:b/>
          <w:bCs/>
        </w:rPr>
      </w:pPr>
      <w:r w:rsidRPr="26B9D784">
        <w:rPr>
          <w:rFonts w:ascii="Arial" w:hAnsi="Arial" w:eastAsia="Arial" w:cs="Arial"/>
          <w:b/>
          <w:bCs/>
        </w:rPr>
        <w:t xml:space="preserve">Executing agency and execution structure </w:t>
      </w:r>
    </w:p>
    <w:p w:rsidR="00706BFF" w:rsidP="00C249A3" w:rsidRDefault="00706BFF" w14:paraId="180261FA" w14:textId="66585DC0">
      <w:pPr>
        <w:pStyle w:val="ListParagraph"/>
        <w:numPr>
          <w:ilvl w:val="1"/>
          <w:numId w:val="24"/>
        </w:numPr>
        <w:spacing w:before="120" w:after="120" w:line="240" w:lineRule="auto"/>
        <w:ind w:hanging="630"/>
        <w:jc w:val="both"/>
        <w:rPr>
          <w:rFonts w:ascii="Arial" w:hAnsi="Arial" w:eastAsia="Arial" w:cs="Arial"/>
        </w:rPr>
      </w:pPr>
      <w:r w:rsidRPr="00C249A3">
        <w:rPr>
          <w:rFonts w:ascii="Arial" w:hAnsi="Arial" w:eastAsia="Arial" w:cs="Arial"/>
        </w:rPr>
        <w:t xml:space="preserve">The program will be executed by the Education Division (SCL/EDU) of the Bank given the Bank’s expertise in conducting rigorous research in the Caribbean (and throughout the region) and considering that the TC is for R&amp;D purposes. Furthermore, the activities require strong coordination and collaboration with the Ministries of Education in each country. The Bank will capitalize on the solid relationships with education authorities to ensure successful completion of the TC activities. Finally, given that Caribbean countries face similar challenges in the areas studied under this TC, a regional perspective is a powerful instrument to identify synergies between countries and lessons learned. Yet there is no regional entity in the Caribbean with expertise in this area. </w:t>
      </w:r>
    </w:p>
    <w:p w:rsidRPr="00C249A3" w:rsidR="00C249A3" w:rsidP="00C249A3" w:rsidRDefault="00C249A3" w14:paraId="6711813D" w14:textId="77777777">
      <w:pPr>
        <w:pStyle w:val="ListParagraph"/>
        <w:spacing w:before="120" w:after="120" w:line="240" w:lineRule="auto"/>
        <w:ind w:left="360"/>
        <w:jc w:val="both"/>
        <w:rPr>
          <w:rFonts w:ascii="Arial" w:hAnsi="Arial" w:eastAsia="Arial" w:cs="Arial"/>
        </w:rPr>
      </w:pPr>
    </w:p>
    <w:p w:rsidRPr="00BA10D7" w:rsidR="00BA10D7" w:rsidP="00C249A3" w:rsidRDefault="00BA10D7" w14:paraId="19F461A0" w14:textId="77777777">
      <w:pPr>
        <w:pStyle w:val="ListParagraph"/>
        <w:numPr>
          <w:ilvl w:val="1"/>
          <w:numId w:val="24"/>
        </w:numPr>
        <w:spacing w:before="120" w:after="120" w:line="240" w:lineRule="auto"/>
        <w:ind w:hanging="630"/>
        <w:contextualSpacing w:val="0"/>
        <w:jc w:val="both"/>
        <w:rPr>
          <w:rFonts w:ascii="Arial" w:hAnsi="Arial" w:eastAsia="Arial" w:cs="Arial"/>
        </w:rPr>
      </w:pPr>
      <w:r w:rsidRPr="00BA10D7">
        <w:rPr>
          <w:rFonts w:ascii="Arial" w:hAnsi="Arial" w:eastAsia="Arial" w:cs="Arial"/>
        </w:rPr>
        <w:t>If, in order to fully complete components 2 and 3 of the TC, the team identifies that a physical presence of consultants is required, non-objection letters from the Bank’s official liaison entity in each of the beneficiary countries will be requested prior to any field work.</w:t>
      </w:r>
    </w:p>
    <w:p w:rsidRPr="009F5D75" w:rsidR="009F5D75" w:rsidP="00C249A3" w:rsidRDefault="0060552A" w14:paraId="398F8EFC" w14:textId="77777777">
      <w:pPr>
        <w:pStyle w:val="ListParagraph"/>
        <w:numPr>
          <w:ilvl w:val="1"/>
          <w:numId w:val="24"/>
        </w:numPr>
        <w:spacing w:before="120" w:after="120" w:line="240" w:lineRule="auto"/>
        <w:ind w:hanging="540"/>
        <w:contextualSpacing w:val="0"/>
        <w:jc w:val="both"/>
        <w:rPr>
          <w:rFonts w:ascii="Arial" w:hAnsi="Arial" w:eastAsia="Arial" w:cs="Arial"/>
        </w:rPr>
      </w:pPr>
      <w:r w:rsidRPr="0060552A">
        <w:rPr>
          <w:rFonts w:ascii="Arial" w:hAnsi="Arial" w:eastAsia="Arial" w:cs="Arial"/>
          <w:b/>
          <w:bCs/>
        </w:rPr>
        <w:t>Procurement.</w:t>
      </w:r>
      <w:r w:rsidRPr="0060552A">
        <w:rPr>
          <w:rFonts w:ascii="Arial" w:hAnsi="Arial" w:eastAsia="Arial" w:cs="Arial"/>
        </w:rPr>
        <w:t xml:space="preserve"> </w:t>
      </w:r>
      <w:r w:rsidRPr="009F5D75" w:rsidR="009F5D75">
        <w:rPr>
          <w:rFonts w:ascii="Arial" w:hAnsi="Arial" w:eastAsia="Arial" w:cs="Arial"/>
        </w:rPr>
        <w:t xml:space="preserve">The TC will be implemented over a period of 30 months. </w:t>
      </w:r>
      <w:r w:rsidRPr="009F5D75" w:rsidR="009F5D75">
        <w:rPr>
          <w:rFonts w:ascii="Arial" w:hAnsi="Arial" w:cs="Arial"/>
          <w:color w:val="000000" w:themeColor="text1"/>
        </w:rPr>
        <w:t>All activities to be executed under this TC have been included in the Procurement Plan (see Annex IV) and will be contracted in accordance with Bank policies as follows:  (a) AM-650 for Individual consultants; (b) GN-2765-1 and Guidelines OP-1155-4 for Consulting Firms for services of an intellectual nature and; (c) GN-2303-20 for logistics and other related services.</w:t>
      </w:r>
      <w:r w:rsidRPr="009F5D75" w:rsidR="009F5D75">
        <w:rPr>
          <w:rFonts w:ascii="Arial" w:hAnsi="Arial" w:eastAsia="Arial" w:cs="Arial"/>
        </w:rPr>
        <w:t xml:space="preserve">  </w:t>
      </w:r>
    </w:p>
    <w:p w:rsidRPr="000F744C" w:rsidR="0095711B" w:rsidP="00C249A3" w:rsidRDefault="54260729" w14:paraId="3BBAB22C" w14:textId="7A5D7B6D">
      <w:pPr>
        <w:pStyle w:val="ListParagraph"/>
        <w:numPr>
          <w:ilvl w:val="0"/>
          <w:numId w:val="5"/>
        </w:numPr>
        <w:spacing w:before="240" w:after="240" w:line="240" w:lineRule="auto"/>
        <w:contextualSpacing w:val="0"/>
        <w:rPr>
          <w:rFonts w:ascii="Arial" w:hAnsi="Arial" w:eastAsia="Arial" w:cs="Arial"/>
          <w:b/>
          <w:bCs/>
        </w:rPr>
      </w:pPr>
      <w:r w:rsidRPr="54260729">
        <w:rPr>
          <w:rFonts w:ascii="Arial" w:hAnsi="Arial" w:eastAsia="Arial" w:cs="Arial"/>
          <w:b/>
          <w:bCs/>
        </w:rPr>
        <w:t xml:space="preserve">Major issues </w:t>
      </w:r>
    </w:p>
    <w:p w:rsidRPr="00C249A3" w:rsidR="00DC0FF0" w:rsidP="00C249A3" w:rsidRDefault="00DC0FF0" w14:paraId="3A9869D7" w14:textId="1531B453">
      <w:pPr>
        <w:pStyle w:val="ListParagraph"/>
        <w:numPr>
          <w:ilvl w:val="1"/>
          <w:numId w:val="25"/>
        </w:numPr>
        <w:spacing w:before="120" w:after="120" w:line="240" w:lineRule="auto"/>
        <w:ind w:hanging="540"/>
        <w:jc w:val="both"/>
        <w:rPr>
          <w:rFonts w:ascii="Arial" w:hAnsi="Arial" w:eastAsia="Arial" w:cs="Arial"/>
        </w:rPr>
      </w:pPr>
      <w:r w:rsidRPr="00C249A3">
        <w:rPr>
          <w:rFonts w:ascii="Arial" w:hAnsi="Arial" w:eastAsia="Arial" w:cs="Arial"/>
        </w:rPr>
        <w:t xml:space="preserve">The risks associated with the execution of the TC should be low, given that it principally will fund consultancies and technical assistance, and the Bank has ample experience implementing activities like those proposed in this TC. </w:t>
      </w:r>
    </w:p>
    <w:p w:rsidR="00D45895" w:rsidP="00D45895" w:rsidRDefault="54260729" w14:paraId="008CB25C" w14:textId="77777777">
      <w:pPr>
        <w:pStyle w:val="ListParagraph"/>
        <w:numPr>
          <w:ilvl w:val="0"/>
          <w:numId w:val="5"/>
        </w:numPr>
        <w:spacing w:before="240" w:after="240" w:line="240" w:lineRule="auto"/>
        <w:contextualSpacing w:val="0"/>
        <w:rPr>
          <w:rFonts w:ascii="Arial" w:hAnsi="Arial" w:eastAsia="Arial" w:cs="Arial"/>
          <w:b/>
          <w:bCs/>
        </w:rPr>
      </w:pPr>
      <w:r w:rsidRPr="54260729">
        <w:rPr>
          <w:rFonts w:ascii="Arial" w:hAnsi="Arial" w:eastAsia="Arial" w:cs="Arial"/>
          <w:b/>
          <w:bCs/>
        </w:rPr>
        <w:t>Exceptions to Bank policy</w:t>
      </w:r>
    </w:p>
    <w:p w:rsidRPr="00D45895" w:rsidR="00C405AD" w:rsidP="00D45895" w:rsidRDefault="00C405AD" w14:paraId="169D822B" w14:textId="61DC252C">
      <w:pPr>
        <w:pStyle w:val="ListParagraph"/>
        <w:numPr>
          <w:ilvl w:val="1"/>
          <w:numId w:val="27"/>
        </w:numPr>
        <w:spacing w:before="120" w:after="120" w:line="240" w:lineRule="auto"/>
        <w:ind w:hanging="540"/>
        <w:jc w:val="both"/>
        <w:rPr>
          <w:rFonts w:ascii="Arial" w:hAnsi="Arial" w:eastAsia="Arial" w:cs="Arial"/>
          <w:b/>
          <w:bCs/>
        </w:rPr>
      </w:pPr>
      <w:r w:rsidRPr="00D45895">
        <w:rPr>
          <w:rFonts w:ascii="Arial" w:hAnsi="Arial" w:eastAsia="Arial" w:cs="Arial"/>
        </w:rPr>
        <w:t>None</w:t>
      </w:r>
    </w:p>
    <w:p w:rsidRPr="000F744C" w:rsidR="0095711B" w:rsidP="00D45895" w:rsidRDefault="54260729" w14:paraId="3BBAB231" w14:textId="77777777">
      <w:pPr>
        <w:pStyle w:val="ListParagraph"/>
        <w:numPr>
          <w:ilvl w:val="0"/>
          <w:numId w:val="5"/>
        </w:numPr>
        <w:spacing w:before="240" w:after="240" w:line="240" w:lineRule="auto"/>
        <w:contextualSpacing w:val="0"/>
        <w:rPr>
          <w:rFonts w:ascii="Arial" w:hAnsi="Arial" w:eastAsia="Arial" w:cs="Arial"/>
          <w:b/>
          <w:bCs/>
        </w:rPr>
      </w:pPr>
      <w:r w:rsidRPr="54260729">
        <w:rPr>
          <w:rFonts w:ascii="Arial" w:hAnsi="Arial" w:eastAsia="Arial" w:cs="Arial"/>
          <w:b/>
          <w:bCs/>
        </w:rPr>
        <w:t xml:space="preserve">Environmental and Social Strategy </w:t>
      </w:r>
    </w:p>
    <w:p w:rsidRPr="00D45895" w:rsidR="00913EBF" w:rsidP="00D45895" w:rsidRDefault="006E3269" w14:paraId="5EFFE4D2" w14:textId="4F2F35C9">
      <w:pPr>
        <w:pStyle w:val="ListParagraph"/>
        <w:numPr>
          <w:ilvl w:val="1"/>
          <w:numId w:val="28"/>
        </w:numPr>
        <w:spacing w:before="120" w:after="120" w:line="240" w:lineRule="auto"/>
        <w:ind w:hanging="540"/>
        <w:jc w:val="both"/>
        <w:rPr>
          <w:rFonts w:ascii="Arial" w:hAnsi="Arial" w:eastAsia="Arial" w:cs="Arial"/>
        </w:rPr>
      </w:pPr>
      <w:r w:rsidRPr="00D45895">
        <w:rPr>
          <w:rFonts w:ascii="Arial" w:hAnsi="Arial" w:cs="Arial"/>
        </w:rPr>
        <w:t xml:space="preserve">The TC is not anticipated to have direct environmental or social impacts and has been classified as “C” according to the Safeguard Classification tool (see </w:t>
      </w:r>
      <w:hyperlink w:history="1" r:id="rId13">
        <w:r w:rsidRPr="00D45895">
          <w:rPr>
            <w:rStyle w:val="Hyperlink"/>
            <w:rFonts w:ascii="Arial" w:hAnsi="Arial" w:cs="Arial"/>
          </w:rPr>
          <w:t>Safeguard Policy Filter Report</w:t>
        </w:r>
      </w:hyperlink>
      <w:r w:rsidRPr="00D45895">
        <w:rPr>
          <w:rFonts w:ascii="Arial" w:hAnsi="Arial" w:cs="Arial"/>
        </w:rPr>
        <w:t xml:space="preserve"> and </w:t>
      </w:r>
      <w:hyperlink w:history="1" r:id="rId14">
        <w:r w:rsidRPr="00D45895">
          <w:rPr>
            <w:rStyle w:val="Hyperlink"/>
            <w:rFonts w:ascii="Arial" w:hAnsi="Arial" w:cs="Arial"/>
          </w:rPr>
          <w:t>Safeguard Screening Form</w:t>
        </w:r>
      </w:hyperlink>
      <w:r w:rsidRPr="00D45895">
        <w:rPr>
          <w:rFonts w:ascii="Arial" w:hAnsi="Arial" w:cs="Arial"/>
        </w:rPr>
        <w:t>)</w:t>
      </w:r>
      <w:r w:rsidRPr="00D45895" w:rsidR="00913EBF">
        <w:rPr>
          <w:rFonts w:ascii="Arial" w:hAnsi="Arial" w:eastAsia="Arial" w:cs="Arial"/>
        </w:rPr>
        <w:t xml:space="preserve"> and the Bank’s Environment and Safeguard Compliance Policy (OP-703). No environmental impact is foreseen as the initiative is limited to consultancies. No Bank resources will be used to finance investments in infrastructure or large-scale equipment.</w:t>
      </w:r>
    </w:p>
    <w:p w:rsidR="00D45895" w:rsidP="006060EC" w:rsidRDefault="00D45895" w14:paraId="6E635FBF" w14:textId="77777777">
      <w:pPr>
        <w:spacing w:before="120" w:after="120" w:line="240" w:lineRule="auto"/>
        <w:ind w:hanging="270"/>
        <w:jc w:val="both"/>
        <w:rPr>
          <w:rFonts w:ascii="Arial" w:hAnsi="Arial" w:eastAsia="Arial" w:cs="Arial"/>
          <w:b/>
          <w:bCs/>
        </w:rPr>
      </w:pPr>
    </w:p>
    <w:p w:rsidRPr="000F744C" w:rsidR="00F72899" w:rsidP="006060EC" w:rsidRDefault="54260729" w14:paraId="3BBAB233" w14:textId="73FDE5BC">
      <w:pPr>
        <w:spacing w:before="120" w:after="120" w:line="240" w:lineRule="auto"/>
        <w:ind w:hanging="270"/>
        <w:jc w:val="both"/>
        <w:rPr>
          <w:rFonts w:ascii="Arial" w:hAnsi="Arial" w:eastAsia="Arial" w:cs="Arial"/>
          <w:b/>
          <w:bCs/>
        </w:rPr>
      </w:pPr>
      <w:bookmarkStart w:name="_GoBack" w:id="0"/>
      <w:bookmarkEnd w:id="0"/>
      <w:r w:rsidRPr="54260729">
        <w:rPr>
          <w:rFonts w:ascii="Arial" w:hAnsi="Arial" w:eastAsia="Arial" w:cs="Arial"/>
          <w:b/>
          <w:bCs/>
        </w:rPr>
        <w:t>Required Annexes:</w:t>
      </w:r>
    </w:p>
    <w:sdt>
      <w:sdtPr>
        <w:alias w:val="ANNEXES"/>
        <w:tag w:val="ANNEXES"/>
        <w:id w:val="918745576"/>
        <w:lock w:val="sdtLocked"/>
        <w:placeholder>
          <w:docPart w:val="DefaultPlaceholder_1081868574"/>
        </w:placeholder>
      </w:sdtPr>
      <w:sdtEndPr/>
      <w:sdtContent>
        <w:p>
          <w:hyperlink w:history="true" r:id="R8f018d0bb15643a5">
            <w:proofErr w:type="gramStart"/>
            <w:r>
              <w:rPr>
                <w:u w:val="single"/>
                <w:color w:themeColor="hyperlink"/>
              </w:rPr>
              <w:t>Results Matrix_90875.pdf</w:t>
            </w:r>
          </w:hyperlink>
        </w:p>
        <w:p>
          <w:hyperlink w:history="true" r:id="R930173c7407e4883">
            <w:proofErr w:type="gramStart"/>
            <w:r>
              <w:rPr>
                <w:u w:val="single"/>
                <w:color w:themeColor="hyperlink"/>
              </w:rPr>
              <w:t>Terms of Reference_97274.pdf</w:t>
            </w:r>
          </w:hyperlink>
        </w:p>
      </w:sdtContent>
    </w:sdt>
    <w:sectPr w:rsidRPr="004D3346" w:rsidR="00466C7E" w:rsidSect="00855325">
      <w:headerReference w:type="default" r:id="rId15"/>
      <w:footerReference w:type="default" r:id="rId16"/>
      <w:pgSz w:w="12240" w:h="15840"/>
      <w:pgMar w:top="1440" w:right="1800" w:bottom="1440" w:left="180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27159" w:rsidP="0095711B" w:rsidRDefault="00D27159" w14:paraId="17FAF64E" w14:textId="77777777">
      <w:pPr>
        <w:spacing w:after="0" w:line="240" w:lineRule="auto"/>
      </w:pPr>
      <w:r>
        <w:separator/>
      </w:r>
    </w:p>
  </w:endnote>
  <w:endnote w:type="continuationSeparator" w:id="0">
    <w:p w:rsidR="00D27159" w:rsidP="0095711B" w:rsidRDefault="00D27159" w14:paraId="377FD8F1" w14:textId="77777777">
      <w:pPr>
        <w:spacing w:after="0" w:line="240" w:lineRule="auto"/>
      </w:pPr>
      <w:r>
        <w:continuationSeparator/>
      </w:r>
    </w:p>
  </w:endnote>
  <w:endnote w:type="continuationNotice" w:id="1">
    <w:p w:rsidR="00D27159" w:rsidRDefault="00D27159" w14:paraId="5DE9A6B0"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3CA2" w:rsidRDefault="009F3CA2" w14:paraId="3BBAB23E" w14:textId="77777777">
    <w:pPr>
      <w:pStyle w:val="Footer"/>
      <w:jc w:val="center"/>
    </w:pPr>
  </w:p>
  <w:p w:rsidR="009F3CA2" w:rsidRDefault="009F3CA2" w14:paraId="3BBAB23F"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27159" w:rsidP="0095711B" w:rsidRDefault="00D27159" w14:paraId="04E4306B" w14:textId="77777777">
      <w:pPr>
        <w:spacing w:after="0" w:line="240" w:lineRule="auto"/>
      </w:pPr>
      <w:r>
        <w:separator/>
      </w:r>
    </w:p>
  </w:footnote>
  <w:footnote w:type="continuationSeparator" w:id="0">
    <w:p w:rsidR="00D27159" w:rsidP="0095711B" w:rsidRDefault="00D27159" w14:paraId="589E91E6" w14:textId="77777777">
      <w:pPr>
        <w:spacing w:after="0" w:line="240" w:lineRule="auto"/>
      </w:pPr>
      <w:r>
        <w:continuationSeparator/>
      </w:r>
    </w:p>
  </w:footnote>
  <w:footnote w:type="continuationNotice" w:id="1">
    <w:p w:rsidR="00D27159" w:rsidRDefault="00D27159" w14:paraId="55947DBA"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Pr="00AC07CF" w:rsidR="0059194E" w:rsidRDefault="0059194E" w14:paraId="3BBAB23C" w14:textId="2AD61C99">
    <w:pPr>
      <w:pStyle w:val="Header"/>
      <w:jc w:val="center"/>
      <w:rPr>
        <w:rFonts w:ascii="Arial" w:hAnsi="Arial" w:cs="Arial"/>
        <w:sz w:val="18"/>
        <w:szCs w:val="18"/>
      </w:rPr>
    </w:pPr>
    <w:r w:rsidRPr="00AC07CF">
      <w:rPr>
        <w:rFonts w:ascii="Arial" w:hAnsi="Arial" w:cs="Arial"/>
        <w:sz w:val="18"/>
        <w:szCs w:val="18"/>
      </w:rPr>
      <w:t>- </w:t>
    </w:r>
    <w:sdt>
      <w:sdtPr>
        <w:rPr>
          <w:rFonts w:ascii="Arial" w:hAnsi="Arial" w:cs="Arial"/>
          <w:sz w:val="18"/>
          <w:szCs w:val="18"/>
        </w:rPr>
        <w:id w:val="2129964275"/>
        <w:docPartObj>
          <w:docPartGallery w:val="Page Numbers (Top of Page)"/>
          <w:docPartUnique/>
        </w:docPartObj>
      </w:sdtPr>
      <w:sdtEndPr>
        <w:rPr>
          <w:noProof/>
        </w:rPr>
      </w:sdtEndPr>
      <w:sdtContent>
        <w:r w:rsidRPr="00AC07CF">
          <w:rPr>
            <w:rFonts w:ascii="Arial" w:hAnsi="Arial" w:cs="Arial"/>
            <w:sz w:val="18"/>
            <w:szCs w:val="18"/>
          </w:rPr>
          <w:fldChar w:fldCharType="begin"/>
        </w:r>
        <w:r w:rsidRPr="00AC07CF">
          <w:rPr>
            <w:rFonts w:ascii="Arial" w:hAnsi="Arial" w:cs="Arial"/>
            <w:sz w:val="18"/>
            <w:szCs w:val="18"/>
          </w:rPr>
          <w:instrText xml:space="preserve"> PAGE   \* MERGEFORMAT </w:instrText>
        </w:r>
        <w:r w:rsidRPr="00AC07CF">
          <w:rPr>
            <w:rFonts w:ascii="Arial" w:hAnsi="Arial" w:cs="Arial"/>
            <w:sz w:val="18"/>
            <w:szCs w:val="18"/>
          </w:rPr>
          <w:fldChar w:fldCharType="separate"/>
        </w:r>
        <w:r w:rsidR="00EE7001">
          <w:rPr>
            <w:rFonts w:ascii="Arial" w:hAnsi="Arial" w:cs="Arial"/>
            <w:noProof/>
            <w:sz w:val="18"/>
            <w:szCs w:val="18"/>
          </w:rPr>
          <w:t>4</w:t>
        </w:r>
        <w:r w:rsidRPr="00AC07CF">
          <w:rPr>
            <w:rFonts w:ascii="Arial" w:hAnsi="Arial" w:cs="Arial"/>
            <w:noProof/>
            <w:sz w:val="18"/>
            <w:szCs w:val="18"/>
          </w:rPr>
          <w:fldChar w:fldCharType="end"/>
        </w:r>
        <w:r w:rsidRPr="00AC07CF">
          <w:rPr>
            <w:rFonts w:ascii="Arial" w:hAnsi="Arial" w:cs="Arial"/>
            <w:noProof/>
            <w:sz w:val="18"/>
            <w:szCs w:val="18"/>
          </w:rPr>
          <w:t> -</w:t>
        </w:r>
      </w:sdtContent>
    </w:sdt>
  </w:p>
  <w:p w:rsidRPr="00AC07CF" w:rsidR="0059194E" w:rsidP="0059194E" w:rsidRDefault="0059194E" w14:paraId="3BBAB23D" w14:textId="77777777">
    <w:pPr>
      <w:pStyle w:val="Header"/>
      <w:jc w:val="cent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nsid w:val="0C665631"/>
    <w:multiLevelType w:val="hybridMultilevel"/>
    <w:tmpl w:val="F83489CA"/>
    <w:lvl w:ilvl="0" w:tplc="757A2E48">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nsid w:val="11453B16"/>
    <w:multiLevelType w:val="multilevel"/>
    <w:tmpl w:val="0082F19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7070CEF"/>
    <w:multiLevelType w:val="multilevel"/>
    <w:tmpl w:val="991EA57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27354963"/>
    <w:multiLevelType w:val="hybridMultilevel"/>
    <w:tmpl w:val="95EAD726"/>
    <w:lvl w:ilvl="0" w:tplc="AC6C38CE">
      <w:numFmt w:val="bullet"/>
      <w:lvlText w:val=""/>
      <w:lvlJc w:val="left"/>
      <w:pPr>
        <w:ind w:left="390" w:hanging="360"/>
      </w:pPr>
      <w:rPr>
        <w:rFonts w:hint="default" w:ascii="Symbol" w:hAnsi="Symbol" w:eastAsiaTheme="minorHAnsi" w:cstheme="minorBidi"/>
      </w:rPr>
    </w:lvl>
    <w:lvl w:ilvl="1" w:tplc="04090003" w:tentative="1">
      <w:start w:val="1"/>
      <w:numFmt w:val="bullet"/>
      <w:lvlText w:val="o"/>
      <w:lvlJc w:val="left"/>
      <w:pPr>
        <w:ind w:left="1110" w:hanging="360"/>
      </w:pPr>
      <w:rPr>
        <w:rFonts w:hint="default" w:ascii="Courier New" w:hAnsi="Courier New" w:cs="Courier New"/>
      </w:rPr>
    </w:lvl>
    <w:lvl w:ilvl="2" w:tplc="04090005" w:tentative="1">
      <w:start w:val="1"/>
      <w:numFmt w:val="bullet"/>
      <w:lvlText w:val=""/>
      <w:lvlJc w:val="left"/>
      <w:pPr>
        <w:ind w:left="1830" w:hanging="360"/>
      </w:pPr>
      <w:rPr>
        <w:rFonts w:hint="default" w:ascii="Wingdings" w:hAnsi="Wingdings"/>
      </w:rPr>
    </w:lvl>
    <w:lvl w:ilvl="3" w:tplc="04090001" w:tentative="1">
      <w:start w:val="1"/>
      <w:numFmt w:val="bullet"/>
      <w:lvlText w:val=""/>
      <w:lvlJc w:val="left"/>
      <w:pPr>
        <w:ind w:left="2550" w:hanging="360"/>
      </w:pPr>
      <w:rPr>
        <w:rFonts w:hint="default" w:ascii="Symbol" w:hAnsi="Symbol"/>
      </w:rPr>
    </w:lvl>
    <w:lvl w:ilvl="4" w:tplc="04090003" w:tentative="1">
      <w:start w:val="1"/>
      <w:numFmt w:val="bullet"/>
      <w:lvlText w:val="o"/>
      <w:lvlJc w:val="left"/>
      <w:pPr>
        <w:ind w:left="3270" w:hanging="360"/>
      </w:pPr>
      <w:rPr>
        <w:rFonts w:hint="default" w:ascii="Courier New" w:hAnsi="Courier New" w:cs="Courier New"/>
      </w:rPr>
    </w:lvl>
    <w:lvl w:ilvl="5" w:tplc="04090005" w:tentative="1">
      <w:start w:val="1"/>
      <w:numFmt w:val="bullet"/>
      <w:lvlText w:val=""/>
      <w:lvlJc w:val="left"/>
      <w:pPr>
        <w:ind w:left="3990" w:hanging="360"/>
      </w:pPr>
      <w:rPr>
        <w:rFonts w:hint="default" w:ascii="Wingdings" w:hAnsi="Wingdings"/>
      </w:rPr>
    </w:lvl>
    <w:lvl w:ilvl="6" w:tplc="04090001" w:tentative="1">
      <w:start w:val="1"/>
      <w:numFmt w:val="bullet"/>
      <w:lvlText w:val=""/>
      <w:lvlJc w:val="left"/>
      <w:pPr>
        <w:ind w:left="4710" w:hanging="360"/>
      </w:pPr>
      <w:rPr>
        <w:rFonts w:hint="default" w:ascii="Symbol" w:hAnsi="Symbol"/>
      </w:rPr>
    </w:lvl>
    <w:lvl w:ilvl="7" w:tplc="04090003" w:tentative="1">
      <w:start w:val="1"/>
      <w:numFmt w:val="bullet"/>
      <w:lvlText w:val="o"/>
      <w:lvlJc w:val="left"/>
      <w:pPr>
        <w:ind w:left="5430" w:hanging="360"/>
      </w:pPr>
      <w:rPr>
        <w:rFonts w:hint="default" w:ascii="Courier New" w:hAnsi="Courier New" w:cs="Courier New"/>
      </w:rPr>
    </w:lvl>
    <w:lvl w:ilvl="8" w:tplc="04090005" w:tentative="1">
      <w:start w:val="1"/>
      <w:numFmt w:val="bullet"/>
      <w:lvlText w:val=""/>
      <w:lvlJc w:val="left"/>
      <w:pPr>
        <w:ind w:left="6150" w:hanging="360"/>
      </w:pPr>
      <w:rPr>
        <w:rFonts w:hint="default" w:ascii="Wingdings" w:hAnsi="Wingdings"/>
      </w:rPr>
    </w:lvl>
  </w:abstractNum>
  <w:abstractNum w:abstractNumId="4">
    <w:nsid w:val="28311683"/>
    <w:multiLevelType w:val="hybridMultilevel"/>
    <w:tmpl w:val="9C7A60C2"/>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5">
    <w:nsid w:val="292E025C"/>
    <w:multiLevelType w:val="hybridMultilevel"/>
    <w:tmpl w:val="B2248766"/>
    <w:lvl w:ilvl="0" w:tplc="C700CC4A">
      <w:numFmt w:val="bullet"/>
      <w:lvlText w:val=""/>
      <w:lvlJc w:val="left"/>
      <w:pPr>
        <w:ind w:left="750" w:hanging="360"/>
      </w:pPr>
      <w:rPr>
        <w:rFonts w:hint="default" w:ascii="Symbol" w:hAnsi="Symbol" w:eastAsiaTheme="minorHAnsi" w:cstheme="minorBidi"/>
      </w:rPr>
    </w:lvl>
    <w:lvl w:ilvl="1" w:tplc="04090003" w:tentative="1">
      <w:start w:val="1"/>
      <w:numFmt w:val="bullet"/>
      <w:lvlText w:val="o"/>
      <w:lvlJc w:val="left"/>
      <w:pPr>
        <w:ind w:left="1470" w:hanging="360"/>
      </w:pPr>
      <w:rPr>
        <w:rFonts w:hint="default" w:ascii="Courier New" w:hAnsi="Courier New" w:cs="Courier New"/>
      </w:rPr>
    </w:lvl>
    <w:lvl w:ilvl="2" w:tplc="04090005" w:tentative="1">
      <w:start w:val="1"/>
      <w:numFmt w:val="bullet"/>
      <w:lvlText w:val=""/>
      <w:lvlJc w:val="left"/>
      <w:pPr>
        <w:ind w:left="2190" w:hanging="360"/>
      </w:pPr>
      <w:rPr>
        <w:rFonts w:hint="default" w:ascii="Wingdings" w:hAnsi="Wingdings"/>
      </w:rPr>
    </w:lvl>
    <w:lvl w:ilvl="3" w:tplc="04090001" w:tentative="1">
      <w:start w:val="1"/>
      <w:numFmt w:val="bullet"/>
      <w:lvlText w:val=""/>
      <w:lvlJc w:val="left"/>
      <w:pPr>
        <w:ind w:left="2910" w:hanging="360"/>
      </w:pPr>
      <w:rPr>
        <w:rFonts w:hint="default" w:ascii="Symbol" w:hAnsi="Symbol"/>
      </w:rPr>
    </w:lvl>
    <w:lvl w:ilvl="4" w:tplc="04090003" w:tentative="1">
      <w:start w:val="1"/>
      <w:numFmt w:val="bullet"/>
      <w:lvlText w:val="o"/>
      <w:lvlJc w:val="left"/>
      <w:pPr>
        <w:ind w:left="3630" w:hanging="360"/>
      </w:pPr>
      <w:rPr>
        <w:rFonts w:hint="default" w:ascii="Courier New" w:hAnsi="Courier New" w:cs="Courier New"/>
      </w:rPr>
    </w:lvl>
    <w:lvl w:ilvl="5" w:tplc="04090005" w:tentative="1">
      <w:start w:val="1"/>
      <w:numFmt w:val="bullet"/>
      <w:lvlText w:val=""/>
      <w:lvlJc w:val="left"/>
      <w:pPr>
        <w:ind w:left="4350" w:hanging="360"/>
      </w:pPr>
      <w:rPr>
        <w:rFonts w:hint="default" w:ascii="Wingdings" w:hAnsi="Wingdings"/>
      </w:rPr>
    </w:lvl>
    <w:lvl w:ilvl="6" w:tplc="04090001" w:tentative="1">
      <w:start w:val="1"/>
      <w:numFmt w:val="bullet"/>
      <w:lvlText w:val=""/>
      <w:lvlJc w:val="left"/>
      <w:pPr>
        <w:ind w:left="5070" w:hanging="360"/>
      </w:pPr>
      <w:rPr>
        <w:rFonts w:hint="default" w:ascii="Symbol" w:hAnsi="Symbol"/>
      </w:rPr>
    </w:lvl>
    <w:lvl w:ilvl="7" w:tplc="04090003" w:tentative="1">
      <w:start w:val="1"/>
      <w:numFmt w:val="bullet"/>
      <w:lvlText w:val="o"/>
      <w:lvlJc w:val="left"/>
      <w:pPr>
        <w:ind w:left="5790" w:hanging="360"/>
      </w:pPr>
      <w:rPr>
        <w:rFonts w:hint="default" w:ascii="Courier New" w:hAnsi="Courier New" w:cs="Courier New"/>
      </w:rPr>
    </w:lvl>
    <w:lvl w:ilvl="8" w:tplc="04090005" w:tentative="1">
      <w:start w:val="1"/>
      <w:numFmt w:val="bullet"/>
      <w:lvlText w:val=""/>
      <w:lvlJc w:val="left"/>
      <w:pPr>
        <w:ind w:left="6510" w:hanging="360"/>
      </w:pPr>
      <w:rPr>
        <w:rFonts w:hint="default" w:ascii="Wingdings" w:hAnsi="Wingdings"/>
      </w:rPr>
    </w:lvl>
  </w:abstractNum>
  <w:abstractNum w:abstractNumId="6">
    <w:nsid w:val="2C2F5421"/>
    <w:multiLevelType w:val="hybridMultilevel"/>
    <w:tmpl w:val="0B1458B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CBD0B9B"/>
    <w:multiLevelType w:val="hybridMultilevel"/>
    <w:tmpl w:val="D51891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EDF52E6"/>
    <w:multiLevelType w:val="multilevel"/>
    <w:tmpl w:val="FC6435F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F6501F7"/>
    <w:multiLevelType w:val="hybridMultilevel"/>
    <w:tmpl w:val="6A7809FC"/>
    <w:lvl w:ilvl="0" w:tplc="8F646906">
      <w:start w:val="1"/>
      <w:numFmt w:val="lowerRoman"/>
      <w:lvlText w:val="(%1)"/>
      <w:lvlJc w:val="left"/>
      <w:pPr>
        <w:ind w:left="1260" w:hanging="72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nsid w:val="30BF4446"/>
    <w:multiLevelType w:val="multilevel"/>
    <w:tmpl w:val="096A6CE2"/>
    <w:lvl w:ilvl="0">
      <w:start w:val="1"/>
      <w:numFmt w:val="upperRoman"/>
      <w:lvlText w:val="%1."/>
      <w:lvlJc w:val="right"/>
      <w:pPr>
        <w:ind w:left="360" w:hanging="360"/>
      </w:pPr>
      <w:rPr>
        <w:rFonts w:hint="default"/>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1">
    <w:nsid w:val="30F845BD"/>
    <w:multiLevelType w:val="hybridMultilevel"/>
    <w:tmpl w:val="CE926D3C"/>
    <w:lvl w:ilvl="0" w:tplc="0409000F">
      <w:start w:val="6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CC10A8F"/>
    <w:multiLevelType w:val="hybridMultilevel"/>
    <w:tmpl w:val="92400A96"/>
    <w:lvl w:ilvl="0" w:tplc="04090005">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nsid w:val="3E96518F"/>
    <w:multiLevelType w:val="hybridMultilevel"/>
    <w:tmpl w:val="51580E20"/>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14">
    <w:nsid w:val="439F744C"/>
    <w:multiLevelType w:val="hybridMultilevel"/>
    <w:tmpl w:val="EB8E3BC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nsid w:val="48A17B5D"/>
    <w:multiLevelType w:val="hybridMultilevel"/>
    <w:tmpl w:val="E90C111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nsid w:val="4ACB180A"/>
    <w:multiLevelType w:val="hybridMultilevel"/>
    <w:tmpl w:val="CAD2504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nsid w:val="4E183EB3"/>
    <w:multiLevelType w:val="hybridMultilevel"/>
    <w:tmpl w:val="59BC09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2140642"/>
    <w:multiLevelType w:val="hybridMultilevel"/>
    <w:tmpl w:val="999A52E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9">
    <w:nsid w:val="558A4DCC"/>
    <w:multiLevelType w:val="multilevel"/>
    <w:tmpl w:val="B3487274"/>
    <w:lvl w:ilvl="0">
      <w:start w:val="6"/>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0">
    <w:nsid w:val="5C0747DB"/>
    <w:multiLevelType w:val="hybridMultilevel"/>
    <w:tmpl w:val="E130B12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1">
    <w:nsid w:val="603647EA"/>
    <w:multiLevelType w:val="multilevel"/>
    <w:tmpl w:val="096A6CE2"/>
    <w:lvl w:ilvl="0">
      <w:start w:val="1"/>
      <w:numFmt w:val="upperRoman"/>
      <w:lvlText w:val="%1."/>
      <w:lvlJc w:val="right"/>
      <w:pPr>
        <w:ind w:left="360" w:hanging="360"/>
      </w:pPr>
      <w:rPr>
        <w:rFonts w:hint="default"/>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2">
    <w:nsid w:val="60DB0E83"/>
    <w:multiLevelType w:val="hybridMultilevel"/>
    <w:tmpl w:val="72CEE1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12E6B1E"/>
    <w:multiLevelType w:val="multilevel"/>
    <w:tmpl w:val="4086B77A"/>
    <w:lvl w:ilvl="0">
      <w:start w:val="7"/>
      <w:numFmt w:val="decimal"/>
      <w:lvlText w:val="%1"/>
      <w:lvlJc w:val="left"/>
      <w:pPr>
        <w:ind w:left="360" w:hanging="360"/>
      </w:pPr>
      <w:rPr>
        <w:rFonts w:hint="default" w:eastAsiaTheme="minorEastAsia"/>
      </w:rPr>
    </w:lvl>
    <w:lvl w:ilvl="1">
      <w:start w:val="1"/>
      <w:numFmt w:val="decimal"/>
      <w:lvlText w:val="%1.%2"/>
      <w:lvlJc w:val="left"/>
      <w:pPr>
        <w:ind w:left="360" w:hanging="360"/>
      </w:pPr>
      <w:rPr>
        <w:rFonts w:hint="default" w:eastAsiaTheme="minorEastAsia"/>
      </w:rPr>
    </w:lvl>
    <w:lvl w:ilvl="2">
      <w:start w:val="1"/>
      <w:numFmt w:val="decimal"/>
      <w:lvlText w:val="%1.%2.%3"/>
      <w:lvlJc w:val="left"/>
      <w:pPr>
        <w:ind w:left="720" w:hanging="720"/>
      </w:pPr>
      <w:rPr>
        <w:rFonts w:hint="default" w:eastAsiaTheme="minorEastAsia"/>
      </w:rPr>
    </w:lvl>
    <w:lvl w:ilvl="3">
      <w:start w:val="1"/>
      <w:numFmt w:val="decimal"/>
      <w:lvlText w:val="%1.%2.%3.%4"/>
      <w:lvlJc w:val="left"/>
      <w:pPr>
        <w:ind w:left="720" w:hanging="720"/>
      </w:pPr>
      <w:rPr>
        <w:rFonts w:hint="default" w:eastAsiaTheme="minorEastAsia"/>
      </w:rPr>
    </w:lvl>
    <w:lvl w:ilvl="4">
      <w:start w:val="1"/>
      <w:numFmt w:val="decimal"/>
      <w:lvlText w:val="%1.%2.%3.%4.%5"/>
      <w:lvlJc w:val="left"/>
      <w:pPr>
        <w:ind w:left="1080" w:hanging="1080"/>
      </w:pPr>
      <w:rPr>
        <w:rFonts w:hint="default" w:eastAsiaTheme="minorEastAsia"/>
      </w:rPr>
    </w:lvl>
    <w:lvl w:ilvl="5">
      <w:start w:val="1"/>
      <w:numFmt w:val="decimal"/>
      <w:lvlText w:val="%1.%2.%3.%4.%5.%6"/>
      <w:lvlJc w:val="left"/>
      <w:pPr>
        <w:ind w:left="1080" w:hanging="1080"/>
      </w:pPr>
      <w:rPr>
        <w:rFonts w:hint="default" w:eastAsiaTheme="minorEastAsia"/>
      </w:rPr>
    </w:lvl>
    <w:lvl w:ilvl="6">
      <w:start w:val="1"/>
      <w:numFmt w:val="decimal"/>
      <w:lvlText w:val="%1.%2.%3.%4.%5.%6.%7"/>
      <w:lvlJc w:val="left"/>
      <w:pPr>
        <w:ind w:left="1440" w:hanging="1440"/>
      </w:pPr>
      <w:rPr>
        <w:rFonts w:hint="default" w:eastAsiaTheme="minorEastAsia"/>
      </w:rPr>
    </w:lvl>
    <w:lvl w:ilvl="7">
      <w:start w:val="1"/>
      <w:numFmt w:val="decimal"/>
      <w:lvlText w:val="%1.%2.%3.%4.%5.%6.%7.%8"/>
      <w:lvlJc w:val="left"/>
      <w:pPr>
        <w:ind w:left="1440" w:hanging="1440"/>
      </w:pPr>
      <w:rPr>
        <w:rFonts w:hint="default" w:eastAsiaTheme="minorEastAsia"/>
      </w:rPr>
    </w:lvl>
    <w:lvl w:ilvl="8">
      <w:start w:val="1"/>
      <w:numFmt w:val="decimal"/>
      <w:lvlText w:val="%1.%2.%3.%4.%5.%6.%7.%8.%9"/>
      <w:lvlJc w:val="left"/>
      <w:pPr>
        <w:ind w:left="1800" w:hanging="1800"/>
      </w:pPr>
      <w:rPr>
        <w:rFonts w:hint="default" w:eastAsiaTheme="minorEastAsia"/>
      </w:rPr>
    </w:lvl>
  </w:abstractNum>
  <w:abstractNum w:abstractNumId="24">
    <w:nsid w:val="6C8323C5"/>
    <w:multiLevelType w:val="multilevel"/>
    <w:tmpl w:val="03229FD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71B73F46"/>
    <w:multiLevelType w:val="hybridMultilevel"/>
    <w:tmpl w:val="5532F74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6">
    <w:nsid w:val="73DA472B"/>
    <w:multiLevelType w:val="multilevel"/>
    <w:tmpl w:val="096A6CE2"/>
    <w:lvl w:ilvl="0">
      <w:start w:val="1"/>
      <w:numFmt w:val="upperRoman"/>
      <w:lvlText w:val="%1."/>
      <w:lvlJc w:val="right"/>
      <w:pPr>
        <w:ind w:left="360" w:hanging="360"/>
      </w:pPr>
      <w:rPr>
        <w:rFonts w:hint="default"/>
      </w:rPr>
    </w:lvl>
    <w:lvl w:ilvl="1">
      <w:start w:val="1"/>
      <w:numFmt w:val="decimal"/>
      <w:lvlText w:val="%1.%2"/>
      <w:lvlJc w:val="left"/>
      <w:pPr>
        <w:ind w:left="360" w:hanging="360"/>
      </w:pPr>
      <w:rPr>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7">
    <w:nsid w:val="7F5C51C3"/>
    <w:multiLevelType w:val="hybridMultilevel"/>
    <w:tmpl w:val="7C0C5914"/>
    <w:lvl w:ilvl="0" w:tplc="E2FC76B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12"/>
  </w:num>
  <w:num w:numId="3">
    <w:abstractNumId w:val="17"/>
  </w:num>
  <w:num w:numId="4">
    <w:abstractNumId w:val="27"/>
  </w:num>
  <w:num w:numId="5">
    <w:abstractNumId w:val="26"/>
  </w:num>
  <w:num w:numId="6">
    <w:abstractNumId w:val="3"/>
  </w:num>
  <w:num w:numId="7">
    <w:abstractNumId w:val="5"/>
  </w:num>
  <w:num w:numId="8">
    <w:abstractNumId w:val="7"/>
  </w:num>
  <w:num w:numId="9">
    <w:abstractNumId w:val="20"/>
  </w:num>
  <w:num w:numId="10">
    <w:abstractNumId w:val="22"/>
  </w:num>
  <w:num w:numId="11">
    <w:abstractNumId w:val="0"/>
  </w:num>
  <w:num w:numId="12">
    <w:abstractNumId w:val="6"/>
  </w:num>
  <w:num w:numId="13">
    <w:abstractNumId w:val="13"/>
  </w:num>
  <w:num w:numId="14">
    <w:abstractNumId w:val="4"/>
  </w:num>
  <w:num w:numId="15">
    <w:abstractNumId w:val="15"/>
  </w:num>
  <w:num w:numId="16">
    <w:abstractNumId w:val="25"/>
  </w:num>
  <w:num w:numId="17">
    <w:abstractNumId w:val="18"/>
  </w:num>
  <w:num w:numId="18">
    <w:abstractNumId w:val="14"/>
  </w:num>
  <w:num w:numId="19">
    <w:abstractNumId w:val="10"/>
  </w:num>
  <w:num w:numId="20">
    <w:abstractNumId w:val="21"/>
  </w:num>
  <w:num w:numId="21">
    <w:abstractNumId w:val="9"/>
  </w:num>
  <w:num w:numId="22">
    <w:abstractNumId w:val="24"/>
  </w:num>
  <w:num w:numId="23">
    <w:abstractNumId w:val="1"/>
  </w:num>
  <w:num w:numId="24">
    <w:abstractNumId w:val="2"/>
  </w:num>
  <w:num w:numId="25">
    <w:abstractNumId w:val="8"/>
  </w:num>
  <w:num w:numId="26">
    <w:abstractNumId w:val="11"/>
  </w:num>
  <w:num w:numId="27">
    <w:abstractNumId w:val="19"/>
  </w:num>
  <w:num w:numId="2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efaultTabStop w:val="720"/>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7CwMDUyMjI0NTYzMzBW0lEKTi0uzszPAykwqwUA95OCdCwAAAA="/>
  </w:docVars>
  <w:rsids>
    <w:rsidRoot w:val="0095711B"/>
    <w:rsid w:val="000147E3"/>
    <w:rsid w:val="000170FB"/>
    <w:rsid w:val="00017B41"/>
    <w:rsid w:val="0002104E"/>
    <w:rsid w:val="000269F9"/>
    <w:rsid w:val="00033CFE"/>
    <w:rsid w:val="00041B87"/>
    <w:rsid w:val="00041E0C"/>
    <w:rsid w:val="00042A2B"/>
    <w:rsid w:val="00042CA8"/>
    <w:rsid w:val="00042ED8"/>
    <w:rsid w:val="0004502C"/>
    <w:rsid w:val="00054C13"/>
    <w:rsid w:val="00060E40"/>
    <w:rsid w:val="00065D4D"/>
    <w:rsid w:val="0006695D"/>
    <w:rsid w:val="00076CBE"/>
    <w:rsid w:val="00084849"/>
    <w:rsid w:val="00086CFF"/>
    <w:rsid w:val="000A028E"/>
    <w:rsid w:val="000A5A39"/>
    <w:rsid w:val="000A5DC6"/>
    <w:rsid w:val="000B655E"/>
    <w:rsid w:val="000C579D"/>
    <w:rsid w:val="000D034F"/>
    <w:rsid w:val="000E7D5D"/>
    <w:rsid w:val="000F39D2"/>
    <w:rsid w:val="000F6D52"/>
    <w:rsid w:val="000F744C"/>
    <w:rsid w:val="00102DAE"/>
    <w:rsid w:val="00111A8C"/>
    <w:rsid w:val="001127C3"/>
    <w:rsid w:val="001129A4"/>
    <w:rsid w:val="00124040"/>
    <w:rsid w:val="001316E2"/>
    <w:rsid w:val="001508F1"/>
    <w:rsid w:val="00157483"/>
    <w:rsid w:val="0017216B"/>
    <w:rsid w:val="00176CA4"/>
    <w:rsid w:val="0017799C"/>
    <w:rsid w:val="00182D76"/>
    <w:rsid w:val="001906C1"/>
    <w:rsid w:val="001A6ADD"/>
    <w:rsid w:val="001B3B98"/>
    <w:rsid w:val="001C18FD"/>
    <w:rsid w:val="001C5F3A"/>
    <w:rsid w:val="001D30B0"/>
    <w:rsid w:val="001D3ECA"/>
    <w:rsid w:val="001E4E6C"/>
    <w:rsid w:val="001F1ECA"/>
    <w:rsid w:val="001F41E2"/>
    <w:rsid w:val="001F7559"/>
    <w:rsid w:val="00210317"/>
    <w:rsid w:val="002107CC"/>
    <w:rsid w:val="00214DA3"/>
    <w:rsid w:val="002240FC"/>
    <w:rsid w:val="00225B5A"/>
    <w:rsid w:val="00226465"/>
    <w:rsid w:val="00231773"/>
    <w:rsid w:val="0023302F"/>
    <w:rsid w:val="00236249"/>
    <w:rsid w:val="00240337"/>
    <w:rsid w:val="00244170"/>
    <w:rsid w:val="00244A9D"/>
    <w:rsid w:val="00253BB0"/>
    <w:rsid w:val="00254F9A"/>
    <w:rsid w:val="00257BDD"/>
    <w:rsid w:val="00262A68"/>
    <w:rsid w:val="0027064C"/>
    <w:rsid w:val="00270E14"/>
    <w:rsid w:val="00270E92"/>
    <w:rsid w:val="002717B6"/>
    <w:rsid w:val="00274978"/>
    <w:rsid w:val="0027764B"/>
    <w:rsid w:val="0028127C"/>
    <w:rsid w:val="0028247E"/>
    <w:rsid w:val="00283316"/>
    <w:rsid w:val="00284BF1"/>
    <w:rsid w:val="00293C70"/>
    <w:rsid w:val="002959D8"/>
    <w:rsid w:val="002C37CE"/>
    <w:rsid w:val="002D387E"/>
    <w:rsid w:val="002D4B50"/>
    <w:rsid w:val="002D7FB5"/>
    <w:rsid w:val="002E07ED"/>
    <w:rsid w:val="002E1EDB"/>
    <w:rsid w:val="002E4AB9"/>
    <w:rsid w:val="002E65F5"/>
    <w:rsid w:val="00302426"/>
    <w:rsid w:val="0031018F"/>
    <w:rsid w:val="00334783"/>
    <w:rsid w:val="00335B4C"/>
    <w:rsid w:val="00335EB9"/>
    <w:rsid w:val="00336464"/>
    <w:rsid w:val="00340BC1"/>
    <w:rsid w:val="00346E79"/>
    <w:rsid w:val="003473BD"/>
    <w:rsid w:val="00353069"/>
    <w:rsid w:val="003622D9"/>
    <w:rsid w:val="00364A0B"/>
    <w:rsid w:val="003652D2"/>
    <w:rsid w:val="00367E4F"/>
    <w:rsid w:val="00371A09"/>
    <w:rsid w:val="003836F5"/>
    <w:rsid w:val="003842FC"/>
    <w:rsid w:val="003903CC"/>
    <w:rsid w:val="00395A99"/>
    <w:rsid w:val="003A2076"/>
    <w:rsid w:val="003A5838"/>
    <w:rsid w:val="003C2106"/>
    <w:rsid w:val="003C3DB3"/>
    <w:rsid w:val="003D2892"/>
    <w:rsid w:val="003D609D"/>
    <w:rsid w:val="003D76EB"/>
    <w:rsid w:val="00403D49"/>
    <w:rsid w:val="004137C4"/>
    <w:rsid w:val="00416432"/>
    <w:rsid w:val="00417FB9"/>
    <w:rsid w:val="00423F56"/>
    <w:rsid w:val="00425430"/>
    <w:rsid w:val="00426219"/>
    <w:rsid w:val="004311D4"/>
    <w:rsid w:val="00431EE3"/>
    <w:rsid w:val="00432C3D"/>
    <w:rsid w:val="00433246"/>
    <w:rsid w:val="00451C1B"/>
    <w:rsid w:val="004522F5"/>
    <w:rsid w:val="00453E1D"/>
    <w:rsid w:val="00454218"/>
    <w:rsid w:val="00466C7E"/>
    <w:rsid w:val="00472C12"/>
    <w:rsid w:val="00482240"/>
    <w:rsid w:val="00494731"/>
    <w:rsid w:val="004A0A91"/>
    <w:rsid w:val="004A70AC"/>
    <w:rsid w:val="004B6415"/>
    <w:rsid w:val="004B657E"/>
    <w:rsid w:val="004C6890"/>
    <w:rsid w:val="004D3346"/>
    <w:rsid w:val="004D5823"/>
    <w:rsid w:val="004D7049"/>
    <w:rsid w:val="004E35B4"/>
    <w:rsid w:val="004F386F"/>
    <w:rsid w:val="004F7E01"/>
    <w:rsid w:val="004F7EA7"/>
    <w:rsid w:val="0050104A"/>
    <w:rsid w:val="00503285"/>
    <w:rsid w:val="00507796"/>
    <w:rsid w:val="00510DB8"/>
    <w:rsid w:val="00512024"/>
    <w:rsid w:val="00520F58"/>
    <w:rsid w:val="00531E51"/>
    <w:rsid w:val="005364CE"/>
    <w:rsid w:val="00544613"/>
    <w:rsid w:val="005503F6"/>
    <w:rsid w:val="00552FE6"/>
    <w:rsid w:val="00567CC8"/>
    <w:rsid w:val="0058137A"/>
    <w:rsid w:val="005833C9"/>
    <w:rsid w:val="0059194E"/>
    <w:rsid w:val="005A1056"/>
    <w:rsid w:val="005A22E4"/>
    <w:rsid w:val="005B094F"/>
    <w:rsid w:val="005C58A1"/>
    <w:rsid w:val="005D32F1"/>
    <w:rsid w:val="005D330B"/>
    <w:rsid w:val="005E42D6"/>
    <w:rsid w:val="005E62F8"/>
    <w:rsid w:val="005E7123"/>
    <w:rsid w:val="005F1662"/>
    <w:rsid w:val="005F4281"/>
    <w:rsid w:val="0060089A"/>
    <w:rsid w:val="0060541E"/>
    <w:rsid w:val="0060552A"/>
    <w:rsid w:val="006060EC"/>
    <w:rsid w:val="006113E5"/>
    <w:rsid w:val="0062725A"/>
    <w:rsid w:val="006339EC"/>
    <w:rsid w:val="00641ED4"/>
    <w:rsid w:val="00643D6B"/>
    <w:rsid w:val="00646B82"/>
    <w:rsid w:val="00664574"/>
    <w:rsid w:val="00670648"/>
    <w:rsid w:val="00673BF3"/>
    <w:rsid w:val="00675E7A"/>
    <w:rsid w:val="00682309"/>
    <w:rsid w:val="006824BB"/>
    <w:rsid w:val="00690EEA"/>
    <w:rsid w:val="00696AF4"/>
    <w:rsid w:val="006A1798"/>
    <w:rsid w:val="006A32C4"/>
    <w:rsid w:val="006C3496"/>
    <w:rsid w:val="006D7064"/>
    <w:rsid w:val="006E3269"/>
    <w:rsid w:val="006E6E0F"/>
    <w:rsid w:val="006F0130"/>
    <w:rsid w:val="006F77EB"/>
    <w:rsid w:val="00702A56"/>
    <w:rsid w:val="00706BFF"/>
    <w:rsid w:val="00721922"/>
    <w:rsid w:val="00725899"/>
    <w:rsid w:val="007262F2"/>
    <w:rsid w:val="00730734"/>
    <w:rsid w:val="00731799"/>
    <w:rsid w:val="007363A8"/>
    <w:rsid w:val="00740EBA"/>
    <w:rsid w:val="00743AE9"/>
    <w:rsid w:val="00746260"/>
    <w:rsid w:val="007476AF"/>
    <w:rsid w:val="007530CD"/>
    <w:rsid w:val="00756407"/>
    <w:rsid w:val="007721C1"/>
    <w:rsid w:val="007869F4"/>
    <w:rsid w:val="007B0420"/>
    <w:rsid w:val="007B500B"/>
    <w:rsid w:val="007B6B61"/>
    <w:rsid w:val="007C3374"/>
    <w:rsid w:val="00801D9C"/>
    <w:rsid w:val="008052A0"/>
    <w:rsid w:val="00807C07"/>
    <w:rsid w:val="00810075"/>
    <w:rsid w:val="00815E24"/>
    <w:rsid w:val="008229AD"/>
    <w:rsid w:val="00825F8B"/>
    <w:rsid w:val="008300AF"/>
    <w:rsid w:val="00835F9A"/>
    <w:rsid w:val="008372C2"/>
    <w:rsid w:val="00841608"/>
    <w:rsid w:val="00841FBF"/>
    <w:rsid w:val="00844C94"/>
    <w:rsid w:val="0085412F"/>
    <w:rsid w:val="00855325"/>
    <w:rsid w:val="008564AD"/>
    <w:rsid w:val="00865A6F"/>
    <w:rsid w:val="0087190C"/>
    <w:rsid w:val="008739E3"/>
    <w:rsid w:val="00874C9B"/>
    <w:rsid w:val="008813B9"/>
    <w:rsid w:val="00887F34"/>
    <w:rsid w:val="008902BA"/>
    <w:rsid w:val="008C4945"/>
    <w:rsid w:val="008C6A33"/>
    <w:rsid w:val="008D2CC3"/>
    <w:rsid w:val="008D4D16"/>
    <w:rsid w:val="008D525D"/>
    <w:rsid w:val="00913EBF"/>
    <w:rsid w:val="00915206"/>
    <w:rsid w:val="0091715B"/>
    <w:rsid w:val="0092554B"/>
    <w:rsid w:val="00925C27"/>
    <w:rsid w:val="00930A8F"/>
    <w:rsid w:val="009332E2"/>
    <w:rsid w:val="00933A84"/>
    <w:rsid w:val="0093554E"/>
    <w:rsid w:val="00935802"/>
    <w:rsid w:val="00943C1A"/>
    <w:rsid w:val="0095122E"/>
    <w:rsid w:val="00953879"/>
    <w:rsid w:val="00955553"/>
    <w:rsid w:val="0095711B"/>
    <w:rsid w:val="00970799"/>
    <w:rsid w:val="00982F26"/>
    <w:rsid w:val="00994B24"/>
    <w:rsid w:val="009A2D1B"/>
    <w:rsid w:val="009C0286"/>
    <w:rsid w:val="009C5C06"/>
    <w:rsid w:val="009D73A8"/>
    <w:rsid w:val="009E1945"/>
    <w:rsid w:val="009F1441"/>
    <w:rsid w:val="009F33FF"/>
    <w:rsid w:val="009F3CA2"/>
    <w:rsid w:val="009F5D75"/>
    <w:rsid w:val="009F705D"/>
    <w:rsid w:val="00A0625F"/>
    <w:rsid w:val="00A067E6"/>
    <w:rsid w:val="00A07BE2"/>
    <w:rsid w:val="00A10CD5"/>
    <w:rsid w:val="00A12C27"/>
    <w:rsid w:val="00A13EE1"/>
    <w:rsid w:val="00A20379"/>
    <w:rsid w:val="00A2474F"/>
    <w:rsid w:val="00A27CFE"/>
    <w:rsid w:val="00A3058E"/>
    <w:rsid w:val="00A357F7"/>
    <w:rsid w:val="00A3678C"/>
    <w:rsid w:val="00A37C9C"/>
    <w:rsid w:val="00A530F6"/>
    <w:rsid w:val="00A54370"/>
    <w:rsid w:val="00A57185"/>
    <w:rsid w:val="00A71E4F"/>
    <w:rsid w:val="00A772EF"/>
    <w:rsid w:val="00A773E8"/>
    <w:rsid w:val="00A8462C"/>
    <w:rsid w:val="00A876E7"/>
    <w:rsid w:val="00A944F8"/>
    <w:rsid w:val="00A96B58"/>
    <w:rsid w:val="00AB27DA"/>
    <w:rsid w:val="00AC07CF"/>
    <w:rsid w:val="00AC081B"/>
    <w:rsid w:val="00AC7C95"/>
    <w:rsid w:val="00AD3653"/>
    <w:rsid w:val="00AD3845"/>
    <w:rsid w:val="00AF2F55"/>
    <w:rsid w:val="00AF5C75"/>
    <w:rsid w:val="00B00FD6"/>
    <w:rsid w:val="00B03E1E"/>
    <w:rsid w:val="00B07D92"/>
    <w:rsid w:val="00B13125"/>
    <w:rsid w:val="00B15326"/>
    <w:rsid w:val="00B24731"/>
    <w:rsid w:val="00B307EC"/>
    <w:rsid w:val="00B347ED"/>
    <w:rsid w:val="00B40EF9"/>
    <w:rsid w:val="00B456D0"/>
    <w:rsid w:val="00B5332A"/>
    <w:rsid w:val="00B5579B"/>
    <w:rsid w:val="00B60C91"/>
    <w:rsid w:val="00B65DBF"/>
    <w:rsid w:val="00B811D8"/>
    <w:rsid w:val="00B83CCE"/>
    <w:rsid w:val="00BA10D7"/>
    <w:rsid w:val="00BB2778"/>
    <w:rsid w:val="00BB5BAB"/>
    <w:rsid w:val="00BB612A"/>
    <w:rsid w:val="00BD73E3"/>
    <w:rsid w:val="00BE24EB"/>
    <w:rsid w:val="00BE7549"/>
    <w:rsid w:val="00C0462A"/>
    <w:rsid w:val="00C1501F"/>
    <w:rsid w:val="00C249A3"/>
    <w:rsid w:val="00C31ACD"/>
    <w:rsid w:val="00C3492D"/>
    <w:rsid w:val="00C35B1E"/>
    <w:rsid w:val="00C405AD"/>
    <w:rsid w:val="00C4070C"/>
    <w:rsid w:val="00C43E24"/>
    <w:rsid w:val="00C44C30"/>
    <w:rsid w:val="00C45CB6"/>
    <w:rsid w:val="00C51AE8"/>
    <w:rsid w:val="00C571D0"/>
    <w:rsid w:val="00C5730B"/>
    <w:rsid w:val="00C625BF"/>
    <w:rsid w:val="00C70C8B"/>
    <w:rsid w:val="00C745F8"/>
    <w:rsid w:val="00C74904"/>
    <w:rsid w:val="00C91583"/>
    <w:rsid w:val="00CB32B1"/>
    <w:rsid w:val="00CC4CF8"/>
    <w:rsid w:val="00CC610D"/>
    <w:rsid w:val="00CD109E"/>
    <w:rsid w:val="00CE3E03"/>
    <w:rsid w:val="00CE7C16"/>
    <w:rsid w:val="00CF2016"/>
    <w:rsid w:val="00D01324"/>
    <w:rsid w:val="00D07EB4"/>
    <w:rsid w:val="00D200F9"/>
    <w:rsid w:val="00D214BA"/>
    <w:rsid w:val="00D2491C"/>
    <w:rsid w:val="00D27159"/>
    <w:rsid w:val="00D33498"/>
    <w:rsid w:val="00D45895"/>
    <w:rsid w:val="00D46764"/>
    <w:rsid w:val="00D55EA9"/>
    <w:rsid w:val="00D60DA2"/>
    <w:rsid w:val="00D63BBA"/>
    <w:rsid w:val="00D84B54"/>
    <w:rsid w:val="00D95606"/>
    <w:rsid w:val="00D96DB6"/>
    <w:rsid w:val="00DC0FF0"/>
    <w:rsid w:val="00DC1E68"/>
    <w:rsid w:val="00DC2588"/>
    <w:rsid w:val="00DC5688"/>
    <w:rsid w:val="00DC7D18"/>
    <w:rsid w:val="00DD3115"/>
    <w:rsid w:val="00DD3E01"/>
    <w:rsid w:val="00DE2731"/>
    <w:rsid w:val="00DF475D"/>
    <w:rsid w:val="00DF61F1"/>
    <w:rsid w:val="00DF650E"/>
    <w:rsid w:val="00DF7008"/>
    <w:rsid w:val="00E165B8"/>
    <w:rsid w:val="00E20EBD"/>
    <w:rsid w:val="00E25A4C"/>
    <w:rsid w:val="00E31AEC"/>
    <w:rsid w:val="00E324D0"/>
    <w:rsid w:val="00E40AE6"/>
    <w:rsid w:val="00E52408"/>
    <w:rsid w:val="00E5259A"/>
    <w:rsid w:val="00E65098"/>
    <w:rsid w:val="00E6675A"/>
    <w:rsid w:val="00E702E9"/>
    <w:rsid w:val="00E73AC5"/>
    <w:rsid w:val="00E748C3"/>
    <w:rsid w:val="00E74D1B"/>
    <w:rsid w:val="00E75CB3"/>
    <w:rsid w:val="00E82ADA"/>
    <w:rsid w:val="00E8560F"/>
    <w:rsid w:val="00E85797"/>
    <w:rsid w:val="00E8671B"/>
    <w:rsid w:val="00E909E2"/>
    <w:rsid w:val="00E93186"/>
    <w:rsid w:val="00EA3919"/>
    <w:rsid w:val="00EB435F"/>
    <w:rsid w:val="00EB5DC4"/>
    <w:rsid w:val="00EC4075"/>
    <w:rsid w:val="00EC44A7"/>
    <w:rsid w:val="00EC6CAF"/>
    <w:rsid w:val="00ED3566"/>
    <w:rsid w:val="00ED361D"/>
    <w:rsid w:val="00ED3650"/>
    <w:rsid w:val="00ED4732"/>
    <w:rsid w:val="00ED70D1"/>
    <w:rsid w:val="00EE0122"/>
    <w:rsid w:val="00EE0BAD"/>
    <w:rsid w:val="00EE7001"/>
    <w:rsid w:val="00EE777B"/>
    <w:rsid w:val="00EF41CE"/>
    <w:rsid w:val="00EF5138"/>
    <w:rsid w:val="00F163D4"/>
    <w:rsid w:val="00F16677"/>
    <w:rsid w:val="00F25AC2"/>
    <w:rsid w:val="00F41369"/>
    <w:rsid w:val="00F455F8"/>
    <w:rsid w:val="00F45E82"/>
    <w:rsid w:val="00F503C6"/>
    <w:rsid w:val="00F569BD"/>
    <w:rsid w:val="00F6363D"/>
    <w:rsid w:val="00F70187"/>
    <w:rsid w:val="00F70E5D"/>
    <w:rsid w:val="00F72899"/>
    <w:rsid w:val="00F7391D"/>
    <w:rsid w:val="00FA40C9"/>
    <w:rsid w:val="00FE1499"/>
    <w:rsid w:val="00FE2CE6"/>
    <w:rsid w:val="00FE43C7"/>
    <w:rsid w:val="00FE6607"/>
    <w:rsid w:val="00FF0E64"/>
    <w:rsid w:val="00FF1250"/>
    <w:rsid w:val="00FF2B66"/>
    <w:rsid w:val="00FF5A10"/>
    <w:rsid w:val="03894561"/>
    <w:rsid w:val="06807741"/>
    <w:rsid w:val="0FBA85EA"/>
    <w:rsid w:val="2298E280"/>
    <w:rsid w:val="26B9D784"/>
    <w:rsid w:val="27DF31B5"/>
    <w:rsid w:val="4252552F"/>
    <w:rsid w:val="52C2ED10"/>
    <w:rsid w:val="54260729"/>
    <w:rsid w:val="654A1C9E"/>
    <w:rsid w:val="712584EA"/>
    <w:rsid w:val="73D5AFF6"/>
    <w:rsid w:val="78A05F97"/>
    <w:rsid w:val="7B1758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BAB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EastAsia"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aliases w:val="1_List Paragraph,Título 2.,Párrafo"/>
    <w:basedOn w:val="Normal"/>
    <w:link w:val="ListParagraphChar"/>
    <w:uiPriority w:val="34"/>
    <w:qFormat/>
    <w:rsid w:val="0095711B"/>
    <w:pPr>
      <w:ind w:left="720"/>
      <w:contextualSpacing/>
    </w:pPr>
  </w:style>
  <w:style w:type="paragraph" w:styleId="Header">
    <w:name w:val="header"/>
    <w:basedOn w:val="Normal"/>
    <w:link w:val="HeaderChar"/>
    <w:uiPriority w:val="99"/>
    <w:unhideWhenUsed/>
    <w:rsid w:val="0095711B"/>
    <w:pPr>
      <w:tabs>
        <w:tab w:val="center" w:pos="4680"/>
        <w:tab w:val="right" w:pos="9360"/>
      </w:tabs>
      <w:spacing w:after="0" w:line="240" w:lineRule="auto"/>
    </w:pPr>
  </w:style>
  <w:style w:type="character" w:styleId="HeaderChar" w:customStyle="1">
    <w:name w:val="Header Char"/>
    <w:basedOn w:val="DefaultParagraphFont"/>
    <w:link w:val="Header"/>
    <w:uiPriority w:val="99"/>
    <w:rsid w:val="0095711B"/>
  </w:style>
  <w:style w:type="paragraph" w:styleId="Footer">
    <w:name w:val="footer"/>
    <w:basedOn w:val="Normal"/>
    <w:link w:val="FooterChar"/>
    <w:uiPriority w:val="99"/>
    <w:unhideWhenUsed/>
    <w:rsid w:val="0095711B"/>
    <w:pPr>
      <w:tabs>
        <w:tab w:val="center" w:pos="4680"/>
        <w:tab w:val="right" w:pos="9360"/>
      </w:tabs>
      <w:spacing w:after="0" w:line="240" w:lineRule="auto"/>
    </w:pPr>
  </w:style>
  <w:style w:type="character" w:styleId="FooterChar" w:customStyle="1">
    <w:name w:val="Footer Char"/>
    <w:basedOn w:val="DefaultParagraphFont"/>
    <w:link w:val="Footer"/>
    <w:uiPriority w:val="99"/>
    <w:rsid w:val="0095711B"/>
  </w:style>
  <w:style w:type="paragraph" w:styleId="BalloonText">
    <w:name w:val="Balloon Text"/>
    <w:basedOn w:val="Normal"/>
    <w:link w:val="BalloonTextChar"/>
    <w:uiPriority w:val="99"/>
    <w:semiHidden/>
    <w:unhideWhenUsed/>
    <w:rsid w:val="00A10CD5"/>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A10CD5"/>
    <w:rPr>
      <w:rFonts w:ascii="Tahoma" w:hAnsi="Tahoma" w:cs="Tahoma"/>
      <w:sz w:val="16"/>
      <w:szCs w:val="16"/>
    </w:rPr>
  </w:style>
  <w:style w:type="character" w:styleId="CommentReference">
    <w:name w:val="annotation reference"/>
    <w:basedOn w:val="DefaultParagraphFont"/>
    <w:uiPriority w:val="99"/>
    <w:semiHidden/>
    <w:unhideWhenUsed/>
    <w:rsid w:val="00A13EE1"/>
    <w:rPr>
      <w:sz w:val="16"/>
      <w:szCs w:val="16"/>
    </w:rPr>
  </w:style>
  <w:style w:type="paragraph" w:styleId="CommentText">
    <w:name w:val="annotation text"/>
    <w:basedOn w:val="Normal"/>
    <w:link w:val="CommentTextChar"/>
    <w:uiPriority w:val="99"/>
    <w:semiHidden/>
    <w:unhideWhenUsed/>
    <w:rsid w:val="00A13EE1"/>
    <w:pPr>
      <w:spacing w:line="240" w:lineRule="auto"/>
    </w:pPr>
    <w:rPr>
      <w:sz w:val="20"/>
      <w:szCs w:val="20"/>
    </w:rPr>
  </w:style>
  <w:style w:type="character" w:styleId="CommentTextChar" w:customStyle="1">
    <w:name w:val="Comment Text Char"/>
    <w:basedOn w:val="DefaultParagraphFont"/>
    <w:link w:val="CommentText"/>
    <w:uiPriority w:val="99"/>
    <w:semiHidden/>
    <w:rsid w:val="00A13EE1"/>
    <w:rPr>
      <w:sz w:val="20"/>
      <w:szCs w:val="20"/>
    </w:rPr>
  </w:style>
  <w:style w:type="paragraph" w:styleId="CommentSubject">
    <w:name w:val="annotation subject"/>
    <w:basedOn w:val="CommentText"/>
    <w:next w:val="CommentText"/>
    <w:link w:val="CommentSubjectChar"/>
    <w:uiPriority w:val="99"/>
    <w:semiHidden/>
    <w:unhideWhenUsed/>
    <w:rsid w:val="00A13EE1"/>
    <w:rPr>
      <w:b/>
      <w:bCs/>
    </w:rPr>
  </w:style>
  <w:style w:type="character" w:styleId="CommentSubjectChar" w:customStyle="1">
    <w:name w:val="Comment Subject Char"/>
    <w:basedOn w:val="CommentTextChar"/>
    <w:link w:val="CommentSubject"/>
    <w:uiPriority w:val="99"/>
    <w:semiHidden/>
    <w:rsid w:val="00A13EE1"/>
    <w:rPr>
      <w:b/>
      <w:bCs/>
      <w:sz w:val="20"/>
      <w:szCs w:val="20"/>
    </w:rPr>
  </w:style>
  <w:style w:type="paragraph" w:styleId="Revision">
    <w:name w:val="Revision"/>
    <w:hidden/>
    <w:uiPriority w:val="99"/>
    <w:semiHidden/>
    <w:rsid w:val="00A13EE1"/>
    <w:pPr>
      <w:spacing w:after="0" w:line="240" w:lineRule="auto"/>
    </w:pPr>
  </w:style>
  <w:style w:type="table" w:styleId="TableGrid">
    <w:name w:val="Table Grid"/>
    <w:basedOn w:val="TableNormal"/>
    <w:uiPriority w:val="59"/>
    <w:rsid w:val="00F6363D"/>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PlaceholderText">
    <w:name w:val="Placeholder Text"/>
    <w:basedOn w:val="DefaultParagraphFont"/>
    <w:uiPriority w:val="99"/>
    <w:semiHidden/>
    <w:rsid w:val="00CE7C16"/>
    <w:rPr>
      <w:color w:val="808080"/>
    </w:rPr>
  </w:style>
  <w:style w:type="character" w:styleId="ListParagraphChar" w:customStyle="1">
    <w:name w:val="List Paragraph Char"/>
    <w:aliases w:val="1_List Paragraph Char,Título 2. Char,Párrafo Char"/>
    <w:basedOn w:val="DefaultParagraphFont"/>
    <w:link w:val="ListParagraph"/>
    <w:uiPriority w:val="34"/>
    <w:locked/>
    <w:rsid w:val="00682309"/>
  </w:style>
  <w:style w:type="character" w:styleId="Hyperlink">
    <w:name w:val="Hyperlink"/>
    <w:basedOn w:val="DefaultParagraphFont"/>
    <w:uiPriority w:val="99"/>
    <w:unhideWhenUsed/>
    <w:rsid w:val="006E326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0627084">
      <w:bodyDiv w:val="1"/>
      <w:marLeft w:val="0"/>
      <w:marRight w:val="0"/>
      <w:marTop w:val="0"/>
      <w:marBottom w:val="0"/>
      <w:divBdr>
        <w:top w:val="none" w:color="auto" w:sz="0" w:space="0"/>
        <w:left w:val="none" w:color="auto" w:sz="0" w:space="0"/>
        <w:bottom w:val="none" w:color="auto" w:sz="0" w:space="0"/>
        <w:right w:val="none" w:color="auto" w:sz="0" w:space="0"/>
      </w:divBdr>
    </w:div>
    <w:div w:id="590699546">
      <w:bodyDiv w:val="1"/>
      <w:marLeft w:val="0"/>
      <w:marRight w:val="0"/>
      <w:marTop w:val="0"/>
      <w:marBottom w:val="0"/>
      <w:divBdr>
        <w:top w:val="none" w:color="auto" w:sz="0" w:space="0"/>
        <w:left w:val="none" w:color="auto" w:sz="0" w:space="0"/>
        <w:bottom w:val="none" w:color="auto" w:sz="0" w:space="0"/>
        <w:right w:val="none" w:color="auto" w:sz="0" w:space="0"/>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idbg.sharepoint.com/_layouts/15/DocIdRedir.aspx?ID=EZSHARE-359596813-2" TargetMode="External"/><Relationship Id="rId18" Type="http://schemas.openxmlformats.org/officeDocument/2006/relationships/glossaryDocument" Target="glossary/document.xml"/><Relationship Id="Ra3f2afc4d7584247" Type="http://schemas.openxmlformats.org/officeDocument/2006/relationships/hyperlink" Target="https://idbdocs.iadb.org/wsdocs/getDocument.aspx?DOCNUM=EZSHARE-1292124923-7" TargetMode="External"/><Relationship Id="rId26" Type="http://schemas.openxmlformats.org/officeDocument/2006/relationships/customXml" Target="../customXml/item8.xml"/><Relationship Id="rId21" Type="http://schemas.openxmlformats.org/officeDocument/2006/relationships/customXml" Target="../customXml/item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5" Type="http://schemas.openxmlformats.org/officeDocument/2006/relationships/customXml" Target="../customXml/item7.xml"/><Relationship Id="R71c197081c294cca" Type="http://schemas.openxmlformats.org/officeDocument/2006/relationships/hyperlink" Target="https://idbdocs.iadb.org/wsdocs/getDocument.aspx?DOCNUM=EZSHARE-1292124923-4EZSHARE-1292124923-4" TargetMode="External"/><Relationship Id="rId16" Type="http://schemas.openxmlformats.org/officeDocument/2006/relationships/footer" Target="footer1.xml"/><Relationship Id="rId11" Type="http://schemas.openxmlformats.org/officeDocument/2006/relationships/footnotes" Target="footnotes.xml"/><Relationship Id="R8f018d0bb15643a5" Type="http://schemas.openxmlformats.org/officeDocument/2006/relationships/hyperlink" Target="https://idbdocs.iadb.org/wsdocs/getDocument.aspx?DOCNUM=EZSHARE-1292124923-15" TargetMode="External"/><Relationship Id="rId15" Type="http://schemas.openxmlformats.org/officeDocument/2006/relationships/header" Target="header1.xml"/><Relationship Id="rId23" Type="http://schemas.openxmlformats.org/officeDocument/2006/relationships/customXml" Target="../customXml/item4.xml"/><Relationship Id="rId10" Type="http://schemas.openxmlformats.org/officeDocument/2006/relationships/webSettings" Target="webSettings.xml"/><Relationship Id="rId19" Type="http://schemas.openxmlformats.org/officeDocument/2006/relationships/theme" Target="theme/theme1.xml"/><Relationship Id="R7f323e3a8d5646ba" Type="http://schemas.openxmlformats.org/officeDocument/2006/relationships/hyperlink" Target="https://idbdocs.iadb.org/wsdocs/getDocument.aspx?DOCNUM=EZSHARE-1292124923-5" TargetMode="External"/><Relationship Id="rId9" Type="http://schemas.openxmlformats.org/officeDocument/2006/relationships/settings" Target="settings.xml"/><Relationship Id="rId14" Type="http://schemas.openxmlformats.org/officeDocument/2006/relationships/hyperlink" Target="https://idbg.sharepoint.com/_layouts/15/DocIdRedir.aspx?ID=EZSHARE-359596813-3" TargetMode="External"/><Relationship Id="rId22" Type="http://schemas.openxmlformats.org/officeDocument/2006/relationships/customXml" Target="../customXml/item3.xml"/><Relationship Id="R930173c7407e4883" Type="http://schemas.openxmlformats.org/officeDocument/2006/relationships/hyperlink" Target="https://idbdocs.iadb.org/wsdocs/getDocument.aspx?DOCNUM=EZSHARE-1292124923-16"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2065158"/>
        <w:category>
          <w:name w:val="General"/>
          <w:gallery w:val="placeholder"/>
        </w:category>
        <w:types>
          <w:type w:val="bbPlcHdr"/>
        </w:types>
        <w:behaviors>
          <w:behavior w:val="content"/>
        </w:behaviors>
        <w:guid w:val="{D38BBA01-EB3A-4FF5-959C-F5F1C71C23CC}"/>
      </w:docPartPr>
      <w:docPartBody>
        <w:p w:rsidR="008D3E48" w:rsidP="00350EAB" w:rsidRDefault="00350EAB">
          <w:pPr>
            <w:pStyle w:val="DefaultPlaceholder108206515880"/>
          </w:pPr>
          <w:r>
            <w:rPr>
              <w:rFonts w:ascii="Arial" w:hAnsi="Arial" w:cs="Arial"/>
              <w:sz w:val="18"/>
              <w:szCs w:val="18"/>
            </w:rPr>
            <w:t>REGIONAL</w:t>
          </w:r>
        </w:p>
      </w:docPartBody>
    </w:docPart>
    <w:docPart>
      <w:docPartPr>
        <w:name w:val="DefaultPlaceholder_1081868574"/>
        <w:category>
          <w:name w:val="General"/>
          <w:gallery w:val="placeholder"/>
        </w:category>
        <w:types>
          <w:type w:val="bbPlcHdr"/>
        </w:types>
        <w:behaviors>
          <w:behavior w:val="content"/>
        </w:behaviors>
        <w:guid w:val="{DC3A5DD6-1868-4740-B978-940926062DAA}"/>
      </w:docPartPr>
      <w:docPartBody>
        <w:p w:rsidR="00F24AFF" w:rsidRDefault="00561BFE">
          <w:r w:rsidRPr="00A2367E">
            <w:rPr>
              <w:rStyle w:val="PlaceholderText"/>
            </w:rPr>
            <w:t>Haga clic aquí para escribir texto.</w:t>
          </w:r>
        </w:p>
      </w:docPartBody>
    </w:docPart>
    <w:docPart>
      <w:docPartPr>
        <w:name w:val="44C358C58149445BA2755ADBB9F4F8AF"/>
        <w:category>
          <w:name w:val="General"/>
          <w:gallery w:val="placeholder"/>
        </w:category>
        <w:types>
          <w:type w:val="bbPlcHdr"/>
        </w:types>
        <w:behaviors>
          <w:behavior w:val="content"/>
        </w:behaviors>
        <w:guid w:val="{BC78704A-731B-40EB-99EC-8B7F8AD074EB}"/>
      </w:docPartPr>
      <w:docPartBody>
        <w:p w:rsidR="00E71AF0" w:rsidP="00350EAB" w:rsidRDefault="00350EAB">
          <w:pPr>
            <w:pStyle w:val="44C358C58149445BA2755ADBB9F4F8AF30"/>
          </w:pPr>
          <w:r>
            <w:rPr>
              <w:rFonts w:ascii="Arial" w:hAnsi="Arial" w:cs="Arial"/>
              <w:sz w:val="18"/>
              <w:szCs w:val="18"/>
            </w:rPr>
            <w:t>XXI Century Skills, Gender and Education in the Caribbean</w:t>
          </w:r>
        </w:p>
      </w:docPartBody>
    </w:docPart>
    <w:docPart>
      <w:docPartPr>
        <w:name w:val="1826176F614340649BFAC28C3B63B783"/>
        <w:category>
          <w:name w:val="General"/>
          <w:gallery w:val="placeholder"/>
        </w:category>
        <w:types>
          <w:type w:val="bbPlcHdr"/>
        </w:types>
        <w:behaviors>
          <w:behavior w:val="content"/>
        </w:behaviors>
        <w:guid w:val="{7E5C6E4E-46BB-4287-B4E1-2D54B186DF38}"/>
      </w:docPartPr>
      <w:docPartBody>
        <w:p w:rsidR="00142182" w:rsidP="00B1113D" w:rsidRDefault="00B1113D">
          <w:pPr>
            <w:pStyle w:val="1826176F614340649BFAC28C3B63B78317"/>
          </w:pPr>
          <w:r>
            <w:rPr>
              <w:rStyle w:val="PlaceholderText"/>
            </w:rPr>
            <w:t xml:space="preserve"> </w:t>
          </w:r>
        </w:p>
      </w:docPartBody>
    </w:docPart>
    <w:docPart>
      <w:docPartPr>
        <w:name w:val="F21B320DC5CC4CA29D18953BBE653F77"/>
        <w:category>
          <w:name w:val="General"/>
          <w:gallery w:val="placeholder"/>
        </w:category>
        <w:types>
          <w:type w:val="bbPlcHdr"/>
        </w:types>
        <w:behaviors>
          <w:behavior w:val="content"/>
        </w:behaviors>
        <w:guid w:val="{EC2E5322-095A-4CC0-B8D4-1F55A65E614F}"/>
      </w:docPartPr>
      <w:docPartBody>
        <w:p w:rsidR="00906F30" w:rsidP="00350EAB" w:rsidRDefault="00350EAB">
          <w:pPr>
            <w:pStyle w:val="F21B320DC5CC4CA29D18953BBE653F7728"/>
          </w:pPr>
          <w:r>
            <w:rPr>
              <w:rFonts w:ascii="Arial" w:hAnsi="Arial" w:cs="Arial"/>
              <w:sz w:val="18"/>
              <w:szCs w:val="18"/>
            </w:rPr>
            <w:t xml:space="preserve"> </w:t>
          </w:r>
        </w:p>
      </w:docPartBody>
    </w:docPart>
    <w:docPart>
      <w:docPartPr>
        <w:name w:val="19F5288FE7CC4C80A1FC8C20A439351A"/>
        <w:category>
          <w:name w:val="General"/>
          <w:gallery w:val="placeholder"/>
        </w:category>
        <w:types>
          <w:type w:val="bbPlcHdr"/>
        </w:types>
        <w:behaviors>
          <w:behavior w:val="content"/>
        </w:behaviors>
        <w:guid w:val="{4E921A8D-A153-4741-85FD-1211BD94A731}"/>
      </w:docPartPr>
      <w:docPartBody>
        <w:p w:rsidR="00906F30" w:rsidP="00350EAB" w:rsidRDefault="00350EAB">
          <w:pPr>
            <w:pStyle w:val="19F5288FE7CC4C80A1FC8C20A439351A28"/>
          </w:pPr>
          <w:r>
            <w:rPr>
              <w:rFonts w:ascii="Arial" w:hAnsi="Arial" w:cs="Arial"/>
              <w:sz w:val="18"/>
              <w:szCs w:val="18"/>
            </w:rPr>
            <w:t>11 Jun 2019</w:t>
          </w:r>
        </w:p>
      </w:docPartBody>
    </w:docPart>
    <w:docPart>
      <w:docPartPr>
        <w:name w:val="0003491FDAF3450DA841F91B1428BBB7"/>
        <w:category>
          <w:name w:val="General"/>
          <w:gallery w:val="placeholder"/>
        </w:category>
        <w:types>
          <w:type w:val="bbPlcHdr"/>
        </w:types>
        <w:behaviors>
          <w:behavior w:val="content"/>
        </w:behaviors>
        <w:guid w:val="{B15B9EC1-B2EF-4082-BDCA-91715C655913}"/>
      </w:docPartPr>
      <w:docPartBody>
        <w:p w:rsidR="00B1113D" w:rsidP="00350EAB" w:rsidRDefault="00350EAB">
          <w:pPr>
            <w:pStyle w:val="0003491FDAF3450DA841F91B1428BBB710"/>
          </w:pPr>
          <w:r>
            <w:rPr>
              <w:rFonts w:ascii="Arial" w:hAnsi="Arial" w:cs="Arial"/>
              <w:sz w:val="18"/>
              <w:szCs w:val="18"/>
            </w:rPr>
            <w:t xml:space="preserve"> Social inclusion and equality; Productivity and innovation</w:t>
          </w:r>
        </w:p>
      </w:docPartBody>
    </w:docPart>
    <w:docPart>
      <w:docPartPr>
        <w:name w:val="D43C05E765C742E5A882436BE6D57E8E"/>
        <w:category>
          <w:name w:val="General"/>
          <w:gallery w:val="placeholder"/>
        </w:category>
        <w:types>
          <w:type w:val="bbPlcHdr"/>
        </w:types>
        <w:behaviors>
          <w:behavior w:val="content"/>
        </w:behaviors>
        <w:guid w:val="{20FF06D1-50CD-422B-AFEC-9248985F570D}"/>
      </w:docPartPr>
      <w:docPartBody>
        <w:p w:rsidR="00B1113D" w:rsidP="00350EAB" w:rsidRDefault="00350EAB">
          <w:pPr>
            <w:pStyle w:val="D43C05E765C742E5A882436BE6D57E8E16"/>
          </w:pPr>
          <w:r>
            <w:rPr>
              <w:rStyle w:val="PlaceholderText"/>
              <w:rFonts w:ascii="Arial" w:hAnsi="Arial" w:cs="Arial"/>
              <w:sz w:val="18"/>
              <w:szCs w:val="18"/>
            </w:rPr>
            <w:t>US$150,000.00</w:t>
          </w:r>
        </w:p>
      </w:docPartBody>
    </w:docPart>
    <w:docPart>
      <w:docPartPr>
        <w:name w:val="9A70A810BF2C48C0A541AB223DAB3587"/>
        <w:category>
          <w:name w:val="General"/>
          <w:gallery w:val="placeholder"/>
        </w:category>
        <w:types>
          <w:type w:val="bbPlcHdr"/>
        </w:types>
        <w:behaviors>
          <w:behavior w:val="content"/>
        </w:behaviors>
        <w:guid w:val="{CC3B2129-89C1-42E8-A7CA-AC0AE2380225}"/>
      </w:docPartPr>
      <w:docPartBody>
        <w:p w:rsidR="00B1113D" w:rsidP="00350EAB" w:rsidRDefault="00350EAB">
          <w:pPr>
            <w:pStyle w:val="9A70A810BF2C48C0A541AB223DAB358716"/>
          </w:pPr>
          <w:r>
            <w:rPr>
              <w:rFonts w:ascii="Arial" w:hAnsi="Arial" w:cs="Arial"/>
              <w:sz w:val="18"/>
              <w:szCs w:val="18"/>
            </w:rPr>
            <w:t>SCL/EDU-Education</w:t>
          </w:r>
        </w:p>
      </w:docPartBody>
    </w:docPart>
    <w:docPart>
      <w:docPartPr>
        <w:name w:val="D40DDF1DE070443EBC57BF857042D2F1"/>
        <w:category>
          <w:name w:val="General"/>
          <w:gallery w:val="placeholder"/>
        </w:category>
        <w:types>
          <w:type w:val="bbPlcHdr"/>
        </w:types>
        <w:behaviors>
          <w:behavior w:val="content"/>
        </w:behaviors>
        <w:guid w:val="{60A0A042-65E7-47AA-8364-D34EC6B41E90}"/>
      </w:docPartPr>
      <w:docPartBody>
        <w:p w:rsidR="00B1113D" w:rsidP="00350EAB" w:rsidRDefault="00350EAB">
          <w:pPr>
            <w:pStyle w:val="D40DDF1DE070443EBC57BF857042D2F116"/>
          </w:pPr>
          <w:r>
            <w:rPr>
              <w:rFonts w:ascii="Arial" w:hAnsi="Arial" w:cs="Arial"/>
              <w:sz w:val="18"/>
              <w:szCs w:val="18"/>
            </w:rPr>
            <w:t>SCL/EDU-Education</w:t>
          </w:r>
        </w:p>
      </w:docPartBody>
    </w:docPart>
    <w:docPart>
      <w:docPartPr>
        <w:name w:val="6055CACF63754C38AEFAE0ADE58AB52F"/>
        <w:category>
          <w:name w:val="General"/>
          <w:gallery w:val="placeholder"/>
        </w:category>
        <w:types>
          <w:type w:val="bbPlcHdr"/>
        </w:types>
        <w:behaviors>
          <w:behavior w:val="content"/>
        </w:behaviors>
        <w:guid w:val="{3ADF025F-C024-4BEA-BEAA-12FA948CB5AF}"/>
      </w:docPartPr>
      <w:docPartBody>
        <w:p w:rsidR="009A3780" w:rsidP="00350EAB" w:rsidRDefault="00350EAB">
          <w:pPr>
            <w:pStyle w:val="6055CACF63754C38AEFAE0ADE58AB52F9"/>
          </w:pPr>
          <w:r>
            <w:rPr>
              <w:rFonts w:ascii="Arial" w:hAnsi="Arial" w:cs="Arial"/>
              <w:sz w:val="18"/>
              <w:szCs w:val="18"/>
            </w:rPr>
            <w:t xml:space="preserve"> OC Strategic Development Program  for Social Development(SOC)</w:t>
          </w:r>
        </w:p>
      </w:docPartBody>
    </w:docPart>
    <w:docPart>
      <w:docPartPr>
        <w:name w:val="F1F45581D58E40429AD189DD80ED4007"/>
        <w:category>
          <w:name w:val="General"/>
          <w:gallery w:val="placeholder"/>
        </w:category>
        <w:types>
          <w:type w:val="bbPlcHdr"/>
        </w:types>
        <w:behaviors>
          <w:behavior w:val="content"/>
        </w:behaviors>
        <w:guid w:val="{E840F2B2-B986-4169-A749-034B0BDCA6FF}"/>
      </w:docPartPr>
      <w:docPartBody>
        <w:p w:rsidR="00534ED1" w:rsidP="00350EAB" w:rsidRDefault="00350EAB">
          <w:pPr>
            <w:pStyle w:val="F1F45581D58E40429AD189DD80ED40075"/>
          </w:pPr>
          <w:r w:rsidRPr="004A0A91">
            <w:rPr>
              <w:rFonts w:ascii="Arial" w:hAnsi="Arial" w:cs="Arial"/>
              <w:sz w:val="18"/>
              <w:szCs w:val="18"/>
            </w:rPr>
            <w:t>US$0</w:t>
          </w:r>
        </w:p>
      </w:docPartBody>
    </w:docPart>
    <w:docPart>
      <w:docPartPr>
        <w:name w:val="467533B11B3842A885C4CE0AFBB936CB"/>
        <w:category>
          <w:name w:val="General"/>
          <w:gallery w:val="placeholder"/>
        </w:category>
        <w:types>
          <w:type w:val="bbPlcHdr"/>
        </w:types>
        <w:behaviors>
          <w:behavior w:val="content"/>
        </w:behaviors>
        <w:guid w:val="{F1F9CB4C-A853-45AE-A639-B87E31D66728}"/>
      </w:docPartPr>
      <w:docPartBody>
        <w:p w:rsidR="006A5A9B" w:rsidP="00534ED1" w:rsidRDefault="00534ED1">
          <w:pPr>
            <w:pStyle w:val="467533B11B3842A885C4CE0AFBB936CB"/>
          </w:pPr>
          <w:r>
            <w:rPr>
              <w:rStyle w:val="PlaceholderText"/>
            </w:rPr>
            <w:t xml:space="preserve"> </w:t>
          </w:r>
        </w:p>
      </w:docPartBody>
    </w:docPart>
    <w:docPart>
      <w:docPartPr>
        <w:name w:val="340553074E0848D2AE8D6AF27714379D"/>
        <w:category>
          <w:name w:val="General"/>
          <w:gallery w:val="placeholder"/>
        </w:category>
        <w:types>
          <w:type w:val="bbPlcHdr"/>
        </w:types>
        <w:behaviors>
          <w:behavior w:val="content"/>
        </w:behaviors>
        <w:guid w:val="{70557077-CB7B-4A77-86AB-D9ACAFFFACF3}"/>
      </w:docPartPr>
      <w:docPartBody>
        <w:p w:rsidR="006A5A9B" w:rsidP="00534ED1" w:rsidRDefault="00534ED1">
          <w:pPr>
            <w:pStyle w:val="340553074E0848D2AE8D6AF27714379D"/>
          </w:pPr>
          <w:r>
            <w:rPr>
              <w:rStyle w:val="PlaceholderText"/>
            </w:rPr>
            <w:t xml:space="preserve"> </w:t>
          </w:r>
        </w:p>
      </w:docPartBody>
    </w:docPart>
    <w:docPart>
      <w:docPartPr>
        <w:name w:val="CF15AFC5698F4E5498FB27BD95CD782F"/>
        <w:category>
          <w:name w:val="General"/>
          <w:gallery w:val="placeholder"/>
        </w:category>
        <w:types>
          <w:type w:val="bbPlcHdr"/>
        </w:types>
        <w:behaviors>
          <w:behavior w:val="content"/>
        </w:behaviors>
        <w:guid w:val="{19D34935-CE2A-4496-8574-769DEF721653}"/>
      </w:docPartPr>
      <w:docPartBody>
        <w:p w:rsidR="001D373F" w:rsidP="00350EAB" w:rsidRDefault="00350EAB">
          <w:pPr>
            <w:pStyle w:val="CF15AFC5698F4E5498FB27BD95CD782F2"/>
          </w:pPr>
          <w:r>
            <w:rPr>
              <w:rFonts w:ascii="Arial" w:hAnsi="Arial" w:cs="Arial"/>
              <w:sz w:val="18"/>
              <w:szCs w:val="18"/>
            </w:rPr>
            <w:t>Research and Dissemination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80451"/>
    <w:rsid w:val="00000F4A"/>
    <w:rsid w:val="0002253D"/>
    <w:rsid w:val="0007568B"/>
    <w:rsid w:val="000D175C"/>
    <w:rsid w:val="00142182"/>
    <w:rsid w:val="001850C8"/>
    <w:rsid w:val="00185B34"/>
    <w:rsid w:val="00187250"/>
    <w:rsid w:val="001B45EE"/>
    <w:rsid w:val="001B661B"/>
    <w:rsid w:val="001D373F"/>
    <w:rsid w:val="0022103E"/>
    <w:rsid w:val="002452C2"/>
    <w:rsid w:val="00254F74"/>
    <w:rsid w:val="002D632A"/>
    <w:rsid w:val="00315B57"/>
    <w:rsid w:val="00320348"/>
    <w:rsid w:val="00350EAB"/>
    <w:rsid w:val="003F15C7"/>
    <w:rsid w:val="003F3B06"/>
    <w:rsid w:val="00412BB1"/>
    <w:rsid w:val="004843B9"/>
    <w:rsid w:val="004F3C3C"/>
    <w:rsid w:val="00534ED1"/>
    <w:rsid w:val="0056121F"/>
    <w:rsid w:val="00561BFE"/>
    <w:rsid w:val="0057065C"/>
    <w:rsid w:val="00587CDD"/>
    <w:rsid w:val="005B3BA8"/>
    <w:rsid w:val="006602A4"/>
    <w:rsid w:val="006804EF"/>
    <w:rsid w:val="006A5A9B"/>
    <w:rsid w:val="006B16B6"/>
    <w:rsid w:val="007315FF"/>
    <w:rsid w:val="007C4340"/>
    <w:rsid w:val="007E1F65"/>
    <w:rsid w:val="00822346"/>
    <w:rsid w:val="00832CE1"/>
    <w:rsid w:val="00860CBB"/>
    <w:rsid w:val="0086276C"/>
    <w:rsid w:val="00880451"/>
    <w:rsid w:val="008D3E48"/>
    <w:rsid w:val="00902C26"/>
    <w:rsid w:val="00906F30"/>
    <w:rsid w:val="00907F97"/>
    <w:rsid w:val="0094446A"/>
    <w:rsid w:val="00960A25"/>
    <w:rsid w:val="00963A2D"/>
    <w:rsid w:val="009728D2"/>
    <w:rsid w:val="0098510C"/>
    <w:rsid w:val="009A3780"/>
    <w:rsid w:val="00A12E80"/>
    <w:rsid w:val="00A15DA7"/>
    <w:rsid w:val="00A20006"/>
    <w:rsid w:val="00A233A9"/>
    <w:rsid w:val="00A33D69"/>
    <w:rsid w:val="00A5613E"/>
    <w:rsid w:val="00A76337"/>
    <w:rsid w:val="00AC6B54"/>
    <w:rsid w:val="00AD306F"/>
    <w:rsid w:val="00B1113D"/>
    <w:rsid w:val="00BB6B78"/>
    <w:rsid w:val="00C00479"/>
    <w:rsid w:val="00C023D8"/>
    <w:rsid w:val="00C07D3D"/>
    <w:rsid w:val="00C47B93"/>
    <w:rsid w:val="00C51ABA"/>
    <w:rsid w:val="00C5691A"/>
    <w:rsid w:val="00C57A44"/>
    <w:rsid w:val="00C60618"/>
    <w:rsid w:val="00C8492A"/>
    <w:rsid w:val="00C84E28"/>
    <w:rsid w:val="00CC2D4A"/>
    <w:rsid w:val="00CD0A59"/>
    <w:rsid w:val="00CE5F59"/>
    <w:rsid w:val="00CF6A9E"/>
    <w:rsid w:val="00D67B0D"/>
    <w:rsid w:val="00D763D0"/>
    <w:rsid w:val="00DB0BCB"/>
    <w:rsid w:val="00DB724C"/>
    <w:rsid w:val="00DD6FC8"/>
    <w:rsid w:val="00E00612"/>
    <w:rsid w:val="00E2481E"/>
    <w:rsid w:val="00E43702"/>
    <w:rsid w:val="00E71AF0"/>
    <w:rsid w:val="00E77576"/>
    <w:rsid w:val="00EB5604"/>
    <w:rsid w:val="00EC5915"/>
    <w:rsid w:val="00ED6A68"/>
    <w:rsid w:val="00F24AFF"/>
    <w:rsid w:val="00F34310"/>
    <w:rsid w:val="00FE67F7"/>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EastAsia"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PlaceholderText">
    <w:name w:val="Placeholder Text"/>
    <w:basedOn w:val="DefaultParagraphFont"/>
    <w:uiPriority w:val="99"/>
    <w:semiHidden/>
    <w:rsid w:val="00350EAB"/>
    <w:rPr>
      <w:color w:val="808080"/>
    </w:rPr>
  </w:style>
  <w:style w:type="paragraph" w:styleId="3C51FF9BB1864F5D93E818F2A7D92D6C" w:customStyle="1">
    <w:name w:val="3C51FF9BB1864F5D93E818F2A7D92D6C"/>
    <w:rsid w:val="0057065C"/>
    <w:pPr>
      <w:spacing w:after="160" w:line="259" w:lineRule="auto"/>
    </w:pPr>
    <w:rPr>
      <w:lang w:val="es-ES" w:eastAsia="es-ES"/>
    </w:rPr>
  </w:style>
  <w:style w:type="paragraph" w:styleId="DefaultPlaceholder1082065158" w:customStyle="1">
    <w:name w:val="DefaultPlaceholder_1082065158"/>
    <w:rsid w:val="0057065C"/>
    <w:rPr>
      <w:lang w:val="en-US" w:eastAsia="en-US"/>
    </w:rPr>
  </w:style>
  <w:style w:type="paragraph" w:styleId="DefaultPlaceholder10820651581" w:customStyle="1">
    <w:name w:val="DefaultPlaceholder_10820651581"/>
    <w:rsid w:val="0057065C"/>
    <w:rPr>
      <w:lang w:val="en-US" w:eastAsia="en-US"/>
    </w:rPr>
  </w:style>
  <w:style w:type="paragraph" w:styleId="DefaultPlaceholder10820651582" w:customStyle="1">
    <w:name w:val="DefaultPlaceholder_10820651582"/>
    <w:rsid w:val="0007568B"/>
    <w:rPr>
      <w:lang w:val="en-US" w:eastAsia="en-US"/>
    </w:rPr>
  </w:style>
  <w:style w:type="paragraph" w:styleId="DefaultPlaceholder10820651583" w:customStyle="1">
    <w:name w:val="DefaultPlaceholder_10820651583"/>
    <w:rsid w:val="00E2481E"/>
    <w:rPr>
      <w:lang w:val="en-US" w:eastAsia="en-US"/>
    </w:rPr>
  </w:style>
  <w:style w:type="paragraph" w:styleId="DefaultPlaceholder10820651584" w:customStyle="1">
    <w:name w:val="DefaultPlaceholder_10820651584"/>
    <w:rsid w:val="00E2481E"/>
    <w:rPr>
      <w:lang w:val="en-US" w:eastAsia="en-US"/>
    </w:rPr>
  </w:style>
  <w:style w:type="paragraph" w:styleId="DefaultPlaceholder10820651585" w:customStyle="1">
    <w:name w:val="DefaultPlaceholder_10820651585"/>
    <w:rsid w:val="00E2481E"/>
    <w:rPr>
      <w:lang w:val="en-US" w:eastAsia="en-US"/>
    </w:rPr>
  </w:style>
  <w:style w:type="paragraph" w:styleId="DefaultPlaceholder10820651586" w:customStyle="1">
    <w:name w:val="DefaultPlaceholder_10820651586"/>
    <w:rsid w:val="00D67B0D"/>
    <w:rPr>
      <w:lang w:val="en-US" w:eastAsia="en-US"/>
    </w:rPr>
  </w:style>
  <w:style w:type="paragraph" w:styleId="DefaultPlaceholder10820651587" w:customStyle="1">
    <w:name w:val="DefaultPlaceholder_10820651587"/>
    <w:rsid w:val="00C57A44"/>
    <w:rPr>
      <w:lang w:val="en-US" w:eastAsia="en-US"/>
    </w:rPr>
  </w:style>
  <w:style w:type="paragraph" w:styleId="DefaultPlaceholder10820651588" w:customStyle="1">
    <w:name w:val="DefaultPlaceholder_10820651588"/>
    <w:rsid w:val="00C57A44"/>
    <w:rPr>
      <w:lang w:val="en-US" w:eastAsia="en-US"/>
    </w:rPr>
  </w:style>
  <w:style w:type="paragraph" w:styleId="DefaultPlaceholder10820651589" w:customStyle="1">
    <w:name w:val="DefaultPlaceholder_10820651589"/>
    <w:rsid w:val="00CE5F59"/>
    <w:rPr>
      <w:lang w:val="en-US" w:eastAsia="en-US"/>
    </w:rPr>
  </w:style>
  <w:style w:type="paragraph" w:styleId="DefaultPlaceholder108206515810" w:customStyle="1">
    <w:name w:val="DefaultPlaceholder_108206515810"/>
    <w:rsid w:val="00A20006"/>
    <w:rPr>
      <w:lang w:val="en-US" w:eastAsia="en-US"/>
    </w:rPr>
  </w:style>
  <w:style w:type="paragraph" w:styleId="DefaultPlaceholder108206515811" w:customStyle="1">
    <w:name w:val="DefaultPlaceholder_108206515811"/>
    <w:rsid w:val="00A20006"/>
    <w:rPr>
      <w:lang w:val="en-US" w:eastAsia="en-US"/>
    </w:rPr>
  </w:style>
  <w:style w:type="paragraph" w:styleId="DefaultPlaceholder108206515812" w:customStyle="1">
    <w:name w:val="DefaultPlaceholder_108206515812"/>
    <w:rsid w:val="00A15DA7"/>
    <w:rPr>
      <w:lang w:val="en-US" w:eastAsia="en-US"/>
    </w:rPr>
  </w:style>
  <w:style w:type="paragraph" w:styleId="DefaultPlaceholder108206515813" w:customStyle="1">
    <w:name w:val="DefaultPlaceholder_108206515813"/>
    <w:rsid w:val="0022103E"/>
    <w:rPr>
      <w:lang w:val="en-US" w:eastAsia="en-US"/>
    </w:rPr>
  </w:style>
  <w:style w:type="paragraph" w:styleId="DefaultPlaceholder108206515814" w:customStyle="1">
    <w:name w:val="DefaultPlaceholder_108206515814"/>
    <w:rsid w:val="0022103E"/>
    <w:rPr>
      <w:lang w:val="en-US" w:eastAsia="en-US"/>
    </w:rPr>
  </w:style>
  <w:style w:type="paragraph" w:styleId="DefaultPlaceholder108206515815" w:customStyle="1">
    <w:name w:val="DefaultPlaceholder_108206515815"/>
    <w:rsid w:val="004F3C3C"/>
    <w:rPr>
      <w:lang w:val="en-US" w:eastAsia="en-US"/>
    </w:rPr>
  </w:style>
  <w:style w:type="paragraph" w:styleId="DefaultPlaceholder108206515816" w:customStyle="1">
    <w:name w:val="DefaultPlaceholder_108206515816"/>
    <w:rsid w:val="004F3C3C"/>
    <w:rPr>
      <w:lang w:val="en-US" w:eastAsia="en-US"/>
    </w:rPr>
  </w:style>
  <w:style w:type="paragraph" w:styleId="DefaultPlaceholder108206515817" w:customStyle="1">
    <w:name w:val="DefaultPlaceholder_108206515817"/>
    <w:rsid w:val="00C84E28"/>
    <w:rPr>
      <w:lang w:val="en-US" w:eastAsia="en-US"/>
    </w:rPr>
  </w:style>
  <w:style w:type="paragraph" w:styleId="DefaultPlaceholder108206515818" w:customStyle="1">
    <w:name w:val="DefaultPlaceholder_108206515818"/>
    <w:rsid w:val="00BB6B78"/>
    <w:rPr>
      <w:lang w:val="en-US" w:eastAsia="en-US"/>
    </w:rPr>
  </w:style>
  <w:style w:type="paragraph" w:styleId="DefaultPlaceholder108206515819" w:customStyle="1">
    <w:name w:val="DefaultPlaceholder_108206515819"/>
    <w:rsid w:val="00BB6B78"/>
    <w:rPr>
      <w:lang w:val="en-US" w:eastAsia="en-US"/>
    </w:rPr>
  </w:style>
  <w:style w:type="paragraph" w:styleId="DefaultPlaceholder108206515820" w:customStyle="1">
    <w:name w:val="DefaultPlaceholder_108206515820"/>
    <w:rsid w:val="00BB6B78"/>
    <w:rPr>
      <w:lang w:val="en-US" w:eastAsia="en-US"/>
    </w:rPr>
  </w:style>
  <w:style w:type="paragraph" w:styleId="F2131216D1694143B8F9486A8704A5CB" w:customStyle="1">
    <w:name w:val="F2131216D1694143B8F9486A8704A5CB"/>
    <w:rsid w:val="00BB6B78"/>
    <w:rPr>
      <w:lang w:val="en-US" w:eastAsia="en-US"/>
    </w:rPr>
  </w:style>
  <w:style w:type="paragraph" w:styleId="DefaultPlaceholder108206515821" w:customStyle="1">
    <w:name w:val="DefaultPlaceholder_108206515821"/>
    <w:rsid w:val="00BB6B78"/>
    <w:rPr>
      <w:lang w:val="en-US" w:eastAsia="en-US"/>
    </w:rPr>
  </w:style>
  <w:style w:type="paragraph" w:styleId="F2131216D1694143B8F9486A8704A5CB1" w:customStyle="1">
    <w:name w:val="F2131216D1694143B8F9486A8704A5CB1"/>
    <w:rsid w:val="00BB6B78"/>
    <w:rPr>
      <w:lang w:val="en-US" w:eastAsia="en-US"/>
    </w:rPr>
  </w:style>
  <w:style w:type="paragraph" w:styleId="DefaultPlaceholder108206515822" w:customStyle="1">
    <w:name w:val="DefaultPlaceholder_108206515822"/>
    <w:rsid w:val="00BB6B78"/>
    <w:rPr>
      <w:lang w:val="en-US" w:eastAsia="en-US"/>
    </w:rPr>
  </w:style>
  <w:style w:type="paragraph" w:styleId="F2131216D1694143B8F9486A8704A5CB2" w:customStyle="1">
    <w:name w:val="F2131216D1694143B8F9486A8704A5CB2"/>
    <w:rsid w:val="00BB6B78"/>
    <w:rPr>
      <w:lang w:val="en-US" w:eastAsia="en-US"/>
    </w:rPr>
  </w:style>
  <w:style w:type="paragraph" w:styleId="DefaultPlaceholder108206515823" w:customStyle="1">
    <w:name w:val="DefaultPlaceholder_108206515823"/>
    <w:rsid w:val="00BB6B78"/>
    <w:rPr>
      <w:lang w:val="en-US" w:eastAsia="en-US"/>
    </w:rPr>
  </w:style>
  <w:style w:type="paragraph" w:styleId="F2131216D1694143B8F9486A8704A5CB3" w:customStyle="1">
    <w:name w:val="F2131216D1694143B8F9486A8704A5CB3"/>
    <w:rsid w:val="00BB6B78"/>
    <w:rPr>
      <w:lang w:val="en-US" w:eastAsia="en-US"/>
    </w:rPr>
  </w:style>
  <w:style w:type="paragraph" w:styleId="DefaultPlaceholder108206515824" w:customStyle="1">
    <w:name w:val="DefaultPlaceholder_108206515824"/>
    <w:rsid w:val="00BB6B78"/>
    <w:rPr>
      <w:lang w:val="en-US" w:eastAsia="en-US"/>
    </w:rPr>
  </w:style>
  <w:style w:type="paragraph" w:styleId="F2131216D1694143B8F9486A8704A5CB4" w:customStyle="1">
    <w:name w:val="F2131216D1694143B8F9486A8704A5CB4"/>
    <w:rsid w:val="00BB6B78"/>
    <w:rPr>
      <w:lang w:val="en-US" w:eastAsia="en-US"/>
    </w:rPr>
  </w:style>
  <w:style w:type="paragraph" w:styleId="DefaultPlaceholder108206515825" w:customStyle="1">
    <w:name w:val="DefaultPlaceholder_108206515825"/>
    <w:rsid w:val="00CF6A9E"/>
    <w:rPr>
      <w:lang w:val="en-US" w:eastAsia="en-US"/>
    </w:rPr>
  </w:style>
  <w:style w:type="paragraph" w:styleId="F2131216D1694143B8F9486A8704A5CB5" w:customStyle="1">
    <w:name w:val="F2131216D1694143B8F9486A8704A5CB5"/>
    <w:rsid w:val="00CF6A9E"/>
    <w:rPr>
      <w:lang w:val="en-US" w:eastAsia="en-US"/>
    </w:rPr>
  </w:style>
  <w:style w:type="paragraph" w:styleId="DefaultPlaceholder108206515826" w:customStyle="1">
    <w:name w:val="DefaultPlaceholder_108206515826"/>
    <w:rsid w:val="00CF6A9E"/>
    <w:rPr>
      <w:lang w:val="en-US" w:eastAsia="en-US"/>
    </w:rPr>
  </w:style>
  <w:style w:type="paragraph" w:styleId="DefaultPlaceholder108206515827" w:customStyle="1">
    <w:name w:val="DefaultPlaceholder_108206515827"/>
    <w:rsid w:val="00CF6A9E"/>
    <w:rPr>
      <w:lang w:val="en-US" w:eastAsia="en-US"/>
    </w:rPr>
  </w:style>
  <w:style w:type="paragraph" w:styleId="DefaultPlaceholder108206515828" w:customStyle="1">
    <w:name w:val="DefaultPlaceholder_108206515828"/>
    <w:rsid w:val="00CF6A9E"/>
    <w:rPr>
      <w:lang w:val="en-US" w:eastAsia="en-US"/>
    </w:rPr>
  </w:style>
  <w:style w:type="paragraph" w:styleId="9D2914DD80334CF399166A92211AA27A" w:customStyle="1">
    <w:name w:val="9D2914DD80334CF399166A92211AA27A"/>
    <w:rsid w:val="00CF6A9E"/>
    <w:pPr>
      <w:spacing w:after="160" w:line="259" w:lineRule="auto"/>
    </w:pPr>
    <w:rPr>
      <w:lang w:val="es-ES" w:eastAsia="es-ES"/>
    </w:rPr>
  </w:style>
  <w:style w:type="paragraph" w:styleId="DefaultPlaceholder108206515829" w:customStyle="1">
    <w:name w:val="DefaultPlaceholder_108206515829"/>
    <w:rsid w:val="00CF6A9E"/>
    <w:rPr>
      <w:lang w:val="en-US" w:eastAsia="en-US"/>
    </w:rPr>
  </w:style>
  <w:style w:type="paragraph" w:styleId="C9E88C5D0ED34249AB04D966890752E1" w:customStyle="1">
    <w:name w:val="C9E88C5D0ED34249AB04D966890752E1"/>
    <w:rsid w:val="00CF6A9E"/>
    <w:rPr>
      <w:lang w:val="en-US" w:eastAsia="en-US"/>
    </w:rPr>
  </w:style>
  <w:style w:type="paragraph" w:styleId="DefaultPlaceholder108206515830" w:customStyle="1">
    <w:name w:val="DefaultPlaceholder_108206515830"/>
    <w:rsid w:val="00CF6A9E"/>
    <w:rPr>
      <w:lang w:val="en-US" w:eastAsia="en-US"/>
    </w:rPr>
  </w:style>
  <w:style w:type="paragraph" w:styleId="C9E88C5D0ED34249AB04D966890752E11" w:customStyle="1">
    <w:name w:val="C9E88C5D0ED34249AB04D966890752E11"/>
    <w:rsid w:val="00CF6A9E"/>
    <w:rPr>
      <w:lang w:val="en-US" w:eastAsia="en-US"/>
    </w:rPr>
  </w:style>
  <w:style w:type="paragraph" w:styleId="DefaultPlaceholder108206515831" w:customStyle="1">
    <w:name w:val="DefaultPlaceholder_108206515831"/>
    <w:rsid w:val="00C47B93"/>
    <w:rPr>
      <w:lang w:val="en-US" w:eastAsia="en-US"/>
    </w:rPr>
  </w:style>
  <w:style w:type="paragraph" w:styleId="C9E88C5D0ED34249AB04D966890752E12" w:customStyle="1">
    <w:name w:val="C9E88C5D0ED34249AB04D966890752E12"/>
    <w:rsid w:val="00C47B93"/>
    <w:rPr>
      <w:lang w:val="en-US" w:eastAsia="en-US"/>
    </w:rPr>
  </w:style>
  <w:style w:type="paragraph" w:styleId="DefaultPlaceholder108206515832" w:customStyle="1">
    <w:name w:val="DefaultPlaceholder_108206515832"/>
    <w:rsid w:val="00C47B93"/>
    <w:rPr>
      <w:lang w:val="en-US" w:eastAsia="en-US"/>
    </w:rPr>
  </w:style>
  <w:style w:type="paragraph" w:styleId="C9E88C5D0ED34249AB04D966890752E13" w:customStyle="1">
    <w:name w:val="C9E88C5D0ED34249AB04D966890752E13"/>
    <w:rsid w:val="00C47B93"/>
    <w:rPr>
      <w:lang w:val="en-US" w:eastAsia="en-US"/>
    </w:rPr>
  </w:style>
  <w:style w:type="paragraph" w:styleId="DefaultPlaceholder108206515833" w:customStyle="1">
    <w:name w:val="DefaultPlaceholder_108206515833"/>
    <w:rsid w:val="00C47B93"/>
    <w:rPr>
      <w:lang w:val="en-US" w:eastAsia="en-US"/>
    </w:rPr>
  </w:style>
  <w:style w:type="paragraph" w:styleId="C9E88C5D0ED34249AB04D966890752E14" w:customStyle="1">
    <w:name w:val="C9E88C5D0ED34249AB04D966890752E14"/>
    <w:rsid w:val="00C47B93"/>
    <w:rPr>
      <w:lang w:val="en-US" w:eastAsia="en-US"/>
    </w:rPr>
  </w:style>
  <w:style w:type="paragraph" w:styleId="DefaultPlaceholder108206515834" w:customStyle="1">
    <w:name w:val="DefaultPlaceholder_108206515834"/>
    <w:rsid w:val="00C47B93"/>
    <w:rPr>
      <w:lang w:val="en-US" w:eastAsia="en-US"/>
    </w:rPr>
  </w:style>
  <w:style w:type="paragraph" w:styleId="C9E88C5D0ED34249AB04D966890752E15" w:customStyle="1">
    <w:name w:val="C9E88C5D0ED34249AB04D966890752E15"/>
    <w:rsid w:val="00C47B93"/>
    <w:rPr>
      <w:lang w:val="en-US" w:eastAsia="en-US"/>
    </w:rPr>
  </w:style>
  <w:style w:type="paragraph" w:styleId="DefaultPlaceholder108206515835" w:customStyle="1">
    <w:name w:val="DefaultPlaceholder_108206515835"/>
    <w:rsid w:val="00C51ABA"/>
    <w:rPr>
      <w:lang w:val="en-US" w:eastAsia="en-US"/>
    </w:rPr>
  </w:style>
  <w:style w:type="paragraph" w:styleId="C9E88C5D0ED34249AB04D966890752E16" w:customStyle="1">
    <w:name w:val="C9E88C5D0ED34249AB04D966890752E16"/>
    <w:rsid w:val="00C51ABA"/>
    <w:rPr>
      <w:lang w:val="en-US" w:eastAsia="en-US"/>
    </w:rPr>
  </w:style>
  <w:style w:type="paragraph" w:styleId="DefaultPlaceholder108206515836" w:customStyle="1">
    <w:name w:val="DefaultPlaceholder_108206515836"/>
    <w:rsid w:val="00C51ABA"/>
    <w:rPr>
      <w:lang w:val="en-US" w:eastAsia="en-US"/>
    </w:rPr>
  </w:style>
  <w:style w:type="paragraph" w:styleId="C9E88C5D0ED34249AB04D966890752E17" w:customStyle="1">
    <w:name w:val="C9E88C5D0ED34249AB04D966890752E17"/>
    <w:rsid w:val="00C51ABA"/>
    <w:rPr>
      <w:lang w:val="en-US" w:eastAsia="en-US"/>
    </w:rPr>
  </w:style>
  <w:style w:type="paragraph" w:styleId="DefaultPlaceholder108206515837" w:customStyle="1">
    <w:name w:val="DefaultPlaceholder_108206515837"/>
    <w:rsid w:val="006602A4"/>
    <w:rPr>
      <w:lang w:val="en-US" w:eastAsia="en-US"/>
    </w:rPr>
  </w:style>
  <w:style w:type="paragraph" w:styleId="C9E88C5D0ED34249AB04D966890752E18" w:customStyle="1">
    <w:name w:val="C9E88C5D0ED34249AB04D966890752E18"/>
    <w:rsid w:val="006602A4"/>
    <w:rPr>
      <w:lang w:val="en-US" w:eastAsia="en-US"/>
    </w:rPr>
  </w:style>
  <w:style w:type="paragraph" w:styleId="DefaultPlaceholder108206515838" w:customStyle="1">
    <w:name w:val="DefaultPlaceholder_108206515838"/>
    <w:rsid w:val="006602A4"/>
    <w:rPr>
      <w:lang w:val="en-US" w:eastAsia="en-US"/>
    </w:rPr>
  </w:style>
  <w:style w:type="paragraph" w:styleId="C9E88C5D0ED34249AB04D966890752E19" w:customStyle="1">
    <w:name w:val="C9E88C5D0ED34249AB04D966890752E19"/>
    <w:rsid w:val="006602A4"/>
    <w:rPr>
      <w:lang w:val="en-US" w:eastAsia="en-US"/>
    </w:rPr>
  </w:style>
  <w:style w:type="paragraph" w:styleId="7181B0061621448D98CFE36ECBF4BABA" w:customStyle="1">
    <w:name w:val="7181B0061621448D98CFE36ECBF4BABA"/>
    <w:rsid w:val="006602A4"/>
    <w:pPr>
      <w:spacing w:after="160" w:line="259" w:lineRule="auto"/>
    </w:pPr>
    <w:rPr>
      <w:lang w:val="es-ES" w:eastAsia="es-ES"/>
    </w:rPr>
  </w:style>
  <w:style w:type="paragraph" w:styleId="56811E7FC0B1430BAAFDB2F26C4751AC" w:customStyle="1">
    <w:name w:val="56811E7FC0B1430BAAFDB2F26C4751AC"/>
    <w:rsid w:val="006602A4"/>
    <w:pPr>
      <w:spacing w:after="160" w:line="259" w:lineRule="auto"/>
    </w:pPr>
    <w:rPr>
      <w:lang w:val="es-ES" w:eastAsia="es-ES"/>
    </w:rPr>
  </w:style>
  <w:style w:type="paragraph" w:styleId="078EF713ECD84DCB89CB4F384A7AE3E8" w:customStyle="1">
    <w:name w:val="078EF713ECD84DCB89CB4F384A7AE3E8"/>
    <w:rsid w:val="006602A4"/>
    <w:pPr>
      <w:spacing w:after="160" w:line="259" w:lineRule="auto"/>
    </w:pPr>
    <w:rPr>
      <w:lang w:val="es-ES" w:eastAsia="es-ES"/>
    </w:rPr>
  </w:style>
  <w:style w:type="paragraph" w:styleId="3A65284EA18F47EAA02FCD43DEA595BD" w:customStyle="1">
    <w:name w:val="3A65284EA18F47EAA02FCD43DEA595BD"/>
    <w:rsid w:val="006602A4"/>
    <w:pPr>
      <w:spacing w:after="160" w:line="259" w:lineRule="auto"/>
    </w:pPr>
    <w:rPr>
      <w:lang w:val="es-ES" w:eastAsia="es-ES"/>
    </w:rPr>
  </w:style>
  <w:style w:type="paragraph" w:styleId="DefaultPlaceholder108206515839" w:customStyle="1">
    <w:name w:val="DefaultPlaceholder_108206515839"/>
    <w:rsid w:val="006602A4"/>
    <w:rPr>
      <w:lang w:val="en-US" w:eastAsia="en-US"/>
    </w:rPr>
  </w:style>
  <w:style w:type="paragraph" w:styleId="C9E88C5D0ED34249AB04D966890752E110" w:customStyle="1">
    <w:name w:val="C9E88C5D0ED34249AB04D966890752E110"/>
    <w:rsid w:val="006602A4"/>
    <w:rPr>
      <w:lang w:val="en-US" w:eastAsia="en-US"/>
    </w:rPr>
  </w:style>
  <w:style w:type="paragraph" w:styleId="DefaultPlaceholder108206515840" w:customStyle="1">
    <w:name w:val="DefaultPlaceholder_108206515840"/>
    <w:rsid w:val="006602A4"/>
    <w:rPr>
      <w:lang w:val="en-US" w:eastAsia="en-US"/>
    </w:rPr>
  </w:style>
  <w:style w:type="paragraph" w:styleId="C9E88C5D0ED34249AB04D966890752E111" w:customStyle="1">
    <w:name w:val="C9E88C5D0ED34249AB04D966890752E111"/>
    <w:rsid w:val="006602A4"/>
    <w:rPr>
      <w:lang w:val="en-US" w:eastAsia="en-US"/>
    </w:rPr>
  </w:style>
  <w:style w:type="paragraph" w:styleId="F8164AAA888847C5A490100DC7D8AA48" w:customStyle="1">
    <w:name w:val="F8164AAA888847C5A490100DC7D8AA48"/>
    <w:rsid w:val="006602A4"/>
    <w:pPr>
      <w:spacing w:after="160" w:line="259" w:lineRule="auto"/>
    </w:pPr>
    <w:rPr>
      <w:lang w:val="es-ES" w:eastAsia="es-ES"/>
    </w:rPr>
  </w:style>
  <w:style w:type="paragraph" w:styleId="DefaultPlaceholder108206515841" w:customStyle="1">
    <w:name w:val="DefaultPlaceholder_108206515841"/>
    <w:rsid w:val="006602A4"/>
    <w:rPr>
      <w:lang w:val="en-US" w:eastAsia="en-US"/>
    </w:rPr>
  </w:style>
  <w:style w:type="paragraph" w:styleId="C9E88C5D0ED34249AB04D966890752E112" w:customStyle="1">
    <w:name w:val="C9E88C5D0ED34249AB04D966890752E112"/>
    <w:rsid w:val="006602A4"/>
    <w:rPr>
      <w:lang w:val="en-US" w:eastAsia="en-US"/>
    </w:rPr>
  </w:style>
  <w:style w:type="paragraph" w:styleId="DefaultPlaceholder108206515842" w:customStyle="1">
    <w:name w:val="DefaultPlaceholder_108206515842"/>
    <w:rsid w:val="006602A4"/>
    <w:rPr>
      <w:lang w:val="en-US" w:eastAsia="en-US"/>
    </w:rPr>
  </w:style>
  <w:style w:type="paragraph" w:styleId="DefaultPlaceholder108206515843" w:customStyle="1">
    <w:name w:val="DefaultPlaceholder_108206515843"/>
    <w:rsid w:val="006602A4"/>
    <w:rPr>
      <w:lang w:val="en-US" w:eastAsia="en-US"/>
    </w:rPr>
  </w:style>
  <w:style w:type="paragraph" w:styleId="C9E88C5D0ED34249AB04D966890752E113" w:customStyle="1">
    <w:name w:val="C9E88C5D0ED34249AB04D966890752E113"/>
    <w:rsid w:val="006602A4"/>
    <w:rPr>
      <w:lang w:val="en-US" w:eastAsia="en-US"/>
    </w:rPr>
  </w:style>
  <w:style w:type="paragraph" w:styleId="F8164AAA888847C5A490100DC7D8AA481" w:customStyle="1">
    <w:name w:val="F8164AAA888847C5A490100DC7D8AA481"/>
    <w:rsid w:val="006602A4"/>
    <w:rPr>
      <w:lang w:val="en-US" w:eastAsia="en-US"/>
    </w:rPr>
  </w:style>
  <w:style w:type="paragraph" w:styleId="DefaultPlaceholder108206515844" w:customStyle="1">
    <w:name w:val="DefaultPlaceholder_108206515844"/>
    <w:rsid w:val="006602A4"/>
    <w:rPr>
      <w:lang w:val="en-US" w:eastAsia="en-US"/>
    </w:rPr>
  </w:style>
  <w:style w:type="paragraph" w:styleId="C9E88C5D0ED34249AB04D966890752E114" w:customStyle="1">
    <w:name w:val="C9E88C5D0ED34249AB04D966890752E114"/>
    <w:rsid w:val="006602A4"/>
    <w:rPr>
      <w:lang w:val="en-US" w:eastAsia="en-US"/>
    </w:rPr>
  </w:style>
  <w:style w:type="paragraph" w:styleId="F8164AAA888847C5A490100DC7D8AA482" w:customStyle="1">
    <w:name w:val="F8164AAA888847C5A490100DC7D8AA482"/>
    <w:rsid w:val="006602A4"/>
    <w:rPr>
      <w:lang w:val="en-US" w:eastAsia="en-US"/>
    </w:rPr>
  </w:style>
  <w:style w:type="paragraph" w:styleId="DefaultPlaceholder108206515845" w:customStyle="1">
    <w:name w:val="DefaultPlaceholder_108206515845"/>
    <w:rsid w:val="00254F74"/>
    <w:rPr>
      <w:lang w:val="en-US" w:eastAsia="en-US"/>
    </w:rPr>
  </w:style>
  <w:style w:type="paragraph" w:styleId="DefaultPlaceholder108206515846" w:customStyle="1">
    <w:name w:val="DefaultPlaceholder_108206515846"/>
    <w:rsid w:val="00254F74"/>
    <w:rPr>
      <w:lang w:val="en-US" w:eastAsia="en-US"/>
    </w:rPr>
  </w:style>
  <w:style w:type="paragraph" w:styleId="DefaultPlaceholder108206515847" w:customStyle="1">
    <w:name w:val="DefaultPlaceholder_108206515847"/>
    <w:rsid w:val="00254F74"/>
    <w:rPr>
      <w:lang w:val="en-US" w:eastAsia="en-US"/>
    </w:rPr>
  </w:style>
  <w:style w:type="paragraph" w:styleId="C9E88C5D0ED34249AB04D966890752E115" w:customStyle="1">
    <w:name w:val="C9E88C5D0ED34249AB04D966890752E115"/>
    <w:rsid w:val="00254F74"/>
    <w:rPr>
      <w:lang w:val="en-US" w:eastAsia="en-US"/>
    </w:rPr>
  </w:style>
  <w:style w:type="paragraph" w:styleId="F8164AAA888847C5A490100DC7D8AA483" w:customStyle="1">
    <w:name w:val="F8164AAA888847C5A490100DC7D8AA483"/>
    <w:rsid w:val="00254F74"/>
    <w:rPr>
      <w:lang w:val="en-US" w:eastAsia="en-US"/>
    </w:rPr>
  </w:style>
  <w:style w:type="paragraph" w:styleId="DefaultPlaceholder108206515848" w:customStyle="1">
    <w:name w:val="DefaultPlaceholder_108206515848"/>
    <w:rsid w:val="001B45EE"/>
    <w:rPr>
      <w:lang w:val="en-US" w:eastAsia="en-US"/>
    </w:rPr>
  </w:style>
  <w:style w:type="paragraph" w:styleId="C9E88C5D0ED34249AB04D966890752E116" w:customStyle="1">
    <w:name w:val="C9E88C5D0ED34249AB04D966890752E116"/>
    <w:rsid w:val="001B45EE"/>
    <w:rPr>
      <w:lang w:val="en-US" w:eastAsia="en-US"/>
    </w:rPr>
  </w:style>
  <w:style w:type="paragraph" w:styleId="DefaultPlaceholder108206515849" w:customStyle="1">
    <w:name w:val="DefaultPlaceholder_108206515849"/>
    <w:rsid w:val="001B45EE"/>
    <w:rPr>
      <w:lang w:val="en-US" w:eastAsia="en-US"/>
    </w:rPr>
  </w:style>
  <w:style w:type="paragraph" w:styleId="C9E88C5D0ED34249AB04D966890752E117" w:customStyle="1">
    <w:name w:val="C9E88C5D0ED34249AB04D966890752E117"/>
    <w:rsid w:val="001B45EE"/>
    <w:rPr>
      <w:lang w:val="en-US" w:eastAsia="en-US"/>
    </w:rPr>
  </w:style>
  <w:style w:type="paragraph" w:styleId="F2DD83E9D9D14F66AFDC44CED0827155" w:customStyle="1">
    <w:name w:val="F2DD83E9D9D14F66AFDC44CED0827155"/>
    <w:rsid w:val="00A233A9"/>
    <w:pPr>
      <w:spacing w:after="160" w:line="259" w:lineRule="auto"/>
    </w:pPr>
    <w:rPr>
      <w:lang w:val="es-ES" w:eastAsia="es-ES"/>
    </w:rPr>
  </w:style>
  <w:style w:type="paragraph" w:styleId="C8EEA07ED30342C197B2CDA6AAF4047A" w:customStyle="1">
    <w:name w:val="C8EEA07ED30342C197B2CDA6AAF4047A"/>
    <w:rsid w:val="00A233A9"/>
    <w:pPr>
      <w:spacing w:after="160" w:line="259" w:lineRule="auto"/>
    </w:pPr>
    <w:rPr>
      <w:lang w:val="es-ES" w:eastAsia="es-ES"/>
    </w:rPr>
  </w:style>
  <w:style w:type="paragraph" w:styleId="51D4A303AC704DF8A4887DBAB05B035F" w:customStyle="1">
    <w:name w:val="51D4A303AC704DF8A4887DBAB05B035F"/>
    <w:rsid w:val="00A233A9"/>
    <w:pPr>
      <w:spacing w:after="160" w:line="259" w:lineRule="auto"/>
    </w:pPr>
    <w:rPr>
      <w:lang w:val="es-ES" w:eastAsia="es-ES"/>
    </w:rPr>
  </w:style>
  <w:style w:type="paragraph" w:styleId="BB6C16D5F91A4F328FABEED9BA704E7F" w:customStyle="1">
    <w:name w:val="BB6C16D5F91A4F328FABEED9BA704E7F"/>
    <w:rsid w:val="00A233A9"/>
    <w:pPr>
      <w:spacing w:after="160" w:line="259" w:lineRule="auto"/>
    </w:pPr>
    <w:rPr>
      <w:lang w:val="es-ES" w:eastAsia="es-ES"/>
    </w:rPr>
  </w:style>
  <w:style w:type="paragraph" w:styleId="39D3B6F28BBC467881FE9562795539C1" w:customStyle="1">
    <w:name w:val="39D3B6F28BBC467881FE9562795539C1"/>
    <w:rsid w:val="00A233A9"/>
    <w:pPr>
      <w:spacing w:after="160" w:line="259" w:lineRule="auto"/>
    </w:pPr>
    <w:rPr>
      <w:lang w:val="es-ES" w:eastAsia="es-ES"/>
    </w:rPr>
  </w:style>
  <w:style w:type="paragraph" w:styleId="70FFE6BB4D984CA2B4A08B1FC0709A26" w:customStyle="1">
    <w:name w:val="70FFE6BB4D984CA2B4A08B1FC0709A26"/>
    <w:rsid w:val="00A233A9"/>
    <w:pPr>
      <w:spacing w:after="160" w:line="259" w:lineRule="auto"/>
    </w:pPr>
    <w:rPr>
      <w:lang w:val="es-ES" w:eastAsia="es-ES"/>
    </w:rPr>
  </w:style>
  <w:style w:type="paragraph" w:styleId="55999B3ABEE649C6A11C94311B2271C0" w:customStyle="1">
    <w:name w:val="55999B3ABEE649C6A11C94311B2271C0"/>
    <w:rsid w:val="00A233A9"/>
    <w:pPr>
      <w:spacing w:after="160" w:line="259" w:lineRule="auto"/>
    </w:pPr>
    <w:rPr>
      <w:lang w:val="es-ES" w:eastAsia="es-ES"/>
    </w:rPr>
  </w:style>
  <w:style w:type="paragraph" w:styleId="7FC2C0158438478593EE15EB5976BF07" w:customStyle="1">
    <w:name w:val="7FC2C0158438478593EE15EB5976BF07"/>
    <w:rsid w:val="00A233A9"/>
    <w:pPr>
      <w:spacing w:after="160" w:line="259" w:lineRule="auto"/>
    </w:pPr>
    <w:rPr>
      <w:lang w:val="es-ES" w:eastAsia="es-ES"/>
    </w:rPr>
  </w:style>
  <w:style w:type="paragraph" w:styleId="DefaultPlaceholder108206515850" w:customStyle="1">
    <w:name w:val="DefaultPlaceholder_108206515850"/>
    <w:rsid w:val="00822346"/>
    <w:rPr>
      <w:lang w:val="en-US" w:eastAsia="en-US"/>
    </w:rPr>
  </w:style>
  <w:style w:type="paragraph" w:styleId="C9E88C5D0ED34249AB04D966890752E118" w:customStyle="1">
    <w:name w:val="C9E88C5D0ED34249AB04D966890752E118"/>
    <w:rsid w:val="00822346"/>
    <w:rPr>
      <w:lang w:val="en-US" w:eastAsia="en-US"/>
    </w:rPr>
  </w:style>
  <w:style w:type="paragraph" w:styleId="F2DD83E9D9D14F66AFDC44CED08271551" w:customStyle="1">
    <w:name w:val="F2DD83E9D9D14F66AFDC44CED08271551"/>
    <w:rsid w:val="00822346"/>
    <w:rPr>
      <w:lang w:val="en-US" w:eastAsia="en-US"/>
    </w:rPr>
  </w:style>
  <w:style w:type="paragraph" w:styleId="C8EEA07ED30342C197B2CDA6AAF4047A1" w:customStyle="1">
    <w:name w:val="C8EEA07ED30342C197B2CDA6AAF4047A1"/>
    <w:rsid w:val="00822346"/>
    <w:rPr>
      <w:lang w:val="en-US" w:eastAsia="en-US"/>
    </w:rPr>
  </w:style>
  <w:style w:type="paragraph" w:styleId="51D4A303AC704DF8A4887DBAB05B035F1" w:customStyle="1">
    <w:name w:val="51D4A303AC704DF8A4887DBAB05B035F1"/>
    <w:rsid w:val="00822346"/>
    <w:rPr>
      <w:lang w:val="en-US" w:eastAsia="en-US"/>
    </w:rPr>
  </w:style>
  <w:style w:type="paragraph" w:styleId="BB6C16D5F91A4F328FABEED9BA704E7F1" w:customStyle="1">
    <w:name w:val="BB6C16D5F91A4F328FABEED9BA704E7F1"/>
    <w:rsid w:val="00822346"/>
    <w:rPr>
      <w:lang w:val="en-US" w:eastAsia="en-US"/>
    </w:rPr>
  </w:style>
  <w:style w:type="paragraph" w:styleId="39D3B6F28BBC467881FE9562795539C11" w:customStyle="1">
    <w:name w:val="39D3B6F28BBC467881FE9562795539C11"/>
    <w:rsid w:val="00822346"/>
    <w:rPr>
      <w:lang w:val="en-US" w:eastAsia="en-US"/>
    </w:rPr>
  </w:style>
  <w:style w:type="paragraph" w:styleId="55999B3ABEE649C6A11C94311B2271C01" w:customStyle="1">
    <w:name w:val="55999B3ABEE649C6A11C94311B2271C01"/>
    <w:rsid w:val="00822346"/>
    <w:rPr>
      <w:lang w:val="en-US" w:eastAsia="en-US"/>
    </w:rPr>
  </w:style>
  <w:style w:type="paragraph" w:styleId="7FC2C0158438478593EE15EB5976BF071" w:customStyle="1">
    <w:name w:val="7FC2C0158438478593EE15EB5976BF071"/>
    <w:rsid w:val="00822346"/>
    <w:rPr>
      <w:lang w:val="en-US" w:eastAsia="en-US"/>
    </w:rPr>
  </w:style>
  <w:style w:type="paragraph" w:styleId="6106EEBF2DCB4F8DBABF2E86A2AC588C" w:customStyle="1">
    <w:name w:val="6106EEBF2DCB4F8DBABF2E86A2AC588C"/>
    <w:rsid w:val="00A12E80"/>
    <w:pPr>
      <w:spacing w:after="160" w:line="259" w:lineRule="auto"/>
    </w:pPr>
    <w:rPr>
      <w:lang w:val="en-US" w:eastAsia="en-US"/>
    </w:rPr>
  </w:style>
  <w:style w:type="paragraph" w:styleId="44C358C58149445BA2755ADBB9F4F8AF" w:customStyle="1">
    <w:name w:val="44C358C58149445BA2755ADBB9F4F8AF"/>
    <w:rsid w:val="00A12E80"/>
    <w:pPr>
      <w:spacing w:after="160" w:line="259" w:lineRule="auto"/>
    </w:pPr>
    <w:rPr>
      <w:lang w:val="en-US" w:eastAsia="en-US"/>
    </w:rPr>
  </w:style>
  <w:style w:type="paragraph" w:styleId="B751828FB22C4D3F80E3B3B38896A6FA" w:customStyle="1">
    <w:name w:val="B751828FB22C4D3F80E3B3B38896A6FA"/>
    <w:rsid w:val="00A12E80"/>
    <w:pPr>
      <w:spacing w:after="160" w:line="259" w:lineRule="auto"/>
    </w:pPr>
    <w:rPr>
      <w:lang w:val="en-US" w:eastAsia="en-US"/>
    </w:rPr>
  </w:style>
  <w:style w:type="paragraph" w:styleId="DefaultPlaceholder108206515851" w:customStyle="1">
    <w:name w:val="DefaultPlaceholder_108206515851"/>
    <w:rsid w:val="00A12E80"/>
    <w:rPr>
      <w:lang w:val="en-US" w:eastAsia="en-US"/>
    </w:rPr>
  </w:style>
  <w:style w:type="paragraph" w:styleId="44C358C58149445BA2755ADBB9F4F8AF1" w:customStyle="1">
    <w:name w:val="44C358C58149445BA2755ADBB9F4F8AF1"/>
    <w:rsid w:val="00A12E80"/>
    <w:rPr>
      <w:lang w:val="en-US" w:eastAsia="en-US"/>
    </w:rPr>
  </w:style>
  <w:style w:type="paragraph" w:styleId="F2DD83E9D9D14F66AFDC44CED08271552" w:customStyle="1">
    <w:name w:val="F2DD83E9D9D14F66AFDC44CED08271552"/>
    <w:rsid w:val="00A12E80"/>
    <w:rPr>
      <w:lang w:val="en-US" w:eastAsia="en-US"/>
    </w:rPr>
  </w:style>
  <w:style w:type="paragraph" w:styleId="C8EEA07ED30342C197B2CDA6AAF4047A2" w:customStyle="1">
    <w:name w:val="C8EEA07ED30342C197B2CDA6AAF4047A2"/>
    <w:rsid w:val="00A12E80"/>
    <w:rPr>
      <w:lang w:val="en-US" w:eastAsia="en-US"/>
    </w:rPr>
  </w:style>
  <w:style w:type="paragraph" w:styleId="51D4A303AC704DF8A4887DBAB05B035F2" w:customStyle="1">
    <w:name w:val="51D4A303AC704DF8A4887DBAB05B035F2"/>
    <w:rsid w:val="00A12E80"/>
    <w:rPr>
      <w:lang w:val="en-US" w:eastAsia="en-US"/>
    </w:rPr>
  </w:style>
  <w:style w:type="paragraph" w:styleId="BB6C16D5F91A4F328FABEED9BA704E7F2" w:customStyle="1">
    <w:name w:val="BB6C16D5F91A4F328FABEED9BA704E7F2"/>
    <w:rsid w:val="00A12E80"/>
    <w:rPr>
      <w:lang w:val="en-US" w:eastAsia="en-US"/>
    </w:rPr>
  </w:style>
  <w:style w:type="paragraph" w:styleId="39D3B6F28BBC467881FE9562795539C12" w:customStyle="1">
    <w:name w:val="39D3B6F28BBC467881FE9562795539C12"/>
    <w:rsid w:val="00A12E80"/>
    <w:rPr>
      <w:lang w:val="en-US" w:eastAsia="en-US"/>
    </w:rPr>
  </w:style>
  <w:style w:type="paragraph" w:styleId="55999B3ABEE649C6A11C94311B2271C02" w:customStyle="1">
    <w:name w:val="55999B3ABEE649C6A11C94311B2271C02"/>
    <w:rsid w:val="00A12E80"/>
    <w:rPr>
      <w:lang w:val="en-US" w:eastAsia="en-US"/>
    </w:rPr>
  </w:style>
  <w:style w:type="paragraph" w:styleId="7FC2C0158438478593EE15EB5976BF072" w:customStyle="1">
    <w:name w:val="7FC2C0158438478593EE15EB5976BF072"/>
    <w:rsid w:val="00A12E80"/>
    <w:rPr>
      <w:lang w:val="en-US" w:eastAsia="en-US"/>
    </w:rPr>
  </w:style>
  <w:style w:type="paragraph" w:styleId="083B6614768B427E86B014893A2528E7" w:customStyle="1">
    <w:name w:val="083B6614768B427E86B014893A2528E7"/>
    <w:rsid w:val="00E71AF0"/>
    <w:pPr>
      <w:spacing w:after="160" w:line="259" w:lineRule="auto"/>
    </w:pPr>
    <w:rPr>
      <w:lang w:val="en-US" w:eastAsia="en-US"/>
    </w:rPr>
  </w:style>
  <w:style w:type="paragraph" w:styleId="1826176F614340649BFAC28C3B63B783" w:customStyle="1">
    <w:name w:val="1826176F614340649BFAC28C3B63B783"/>
    <w:rsid w:val="00E71AF0"/>
    <w:pPr>
      <w:spacing w:after="160" w:line="259" w:lineRule="auto"/>
    </w:pPr>
    <w:rPr>
      <w:lang w:val="en-US" w:eastAsia="en-US"/>
    </w:rPr>
  </w:style>
  <w:style w:type="paragraph" w:styleId="660E17DCE9994E90BC6694A0259940E3" w:customStyle="1">
    <w:name w:val="660E17DCE9994E90BC6694A0259940E3"/>
    <w:rsid w:val="00142182"/>
    <w:pPr>
      <w:spacing w:after="160" w:line="259" w:lineRule="auto"/>
    </w:pPr>
    <w:rPr>
      <w:lang w:val="en-US" w:eastAsia="en-US"/>
    </w:rPr>
  </w:style>
  <w:style w:type="paragraph" w:styleId="11BBD50957054E579216DBF7B937FDAF" w:customStyle="1">
    <w:name w:val="11BBD50957054E579216DBF7B937FDAF"/>
    <w:rsid w:val="00142182"/>
    <w:pPr>
      <w:spacing w:after="160" w:line="259" w:lineRule="auto"/>
    </w:pPr>
    <w:rPr>
      <w:lang w:val="en-US" w:eastAsia="en-US"/>
    </w:rPr>
  </w:style>
  <w:style w:type="paragraph" w:styleId="C3FE2E066A5A4A99BA5BC18BCF9C851E" w:customStyle="1">
    <w:name w:val="C3FE2E066A5A4A99BA5BC18BCF9C851E"/>
    <w:rsid w:val="00142182"/>
    <w:pPr>
      <w:spacing w:after="160" w:line="259" w:lineRule="auto"/>
    </w:pPr>
    <w:rPr>
      <w:lang w:val="en-US" w:eastAsia="en-US"/>
    </w:rPr>
  </w:style>
  <w:style w:type="paragraph" w:styleId="F6FB85360B2D41EB9397FA3E05064F1B" w:customStyle="1">
    <w:name w:val="F6FB85360B2D41EB9397FA3E05064F1B"/>
    <w:rsid w:val="00142182"/>
    <w:pPr>
      <w:spacing w:after="160" w:line="259" w:lineRule="auto"/>
    </w:pPr>
    <w:rPr>
      <w:lang w:val="en-US" w:eastAsia="en-US"/>
    </w:rPr>
  </w:style>
  <w:style w:type="paragraph" w:styleId="EB0630F4040B482E96CA4839BB6F9B22" w:customStyle="1">
    <w:name w:val="EB0630F4040B482E96CA4839BB6F9B22"/>
    <w:rsid w:val="00142182"/>
    <w:pPr>
      <w:spacing w:after="160" w:line="259" w:lineRule="auto"/>
    </w:pPr>
    <w:rPr>
      <w:lang w:val="en-US" w:eastAsia="en-US"/>
    </w:rPr>
  </w:style>
  <w:style w:type="paragraph" w:styleId="4B827484BECC46D6A8B05E4C3E1FF5CE" w:customStyle="1">
    <w:name w:val="4B827484BECC46D6A8B05E4C3E1FF5CE"/>
    <w:rsid w:val="00142182"/>
    <w:pPr>
      <w:spacing w:after="160" w:line="259" w:lineRule="auto"/>
    </w:pPr>
    <w:rPr>
      <w:lang w:val="en-US" w:eastAsia="en-US"/>
    </w:rPr>
  </w:style>
  <w:style w:type="paragraph" w:styleId="B68DDF50D7A3465C86D2AE049398036D" w:customStyle="1">
    <w:name w:val="B68DDF50D7A3465C86D2AE049398036D"/>
    <w:rsid w:val="00142182"/>
    <w:pPr>
      <w:spacing w:after="160" w:line="259" w:lineRule="auto"/>
    </w:pPr>
    <w:rPr>
      <w:lang w:val="en-US" w:eastAsia="en-US"/>
    </w:rPr>
  </w:style>
  <w:style w:type="paragraph" w:styleId="0B5686905AD04E3D8956300C98D61858" w:customStyle="1">
    <w:name w:val="0B5686905AD04E3D8956300C98D61858"/>
    <w:rsid w:val="00142182"/>
    <w:pPr>
      <w:spacing w:after="160" w:line="259" w:lineRule="auto"/>
    </w:pPr>
    <w:rPr>
      <w:lang w:val="en-US" w:eastAsia="en-US"/>
    </w:rPr>
  </w:style>
  <w:style w:type="paragraph" w:styleId="663508C386DF4D1F90515565C731B428" w:customStyle="1">
    <w:name w:val="663508C386DF4D1F90515565C731B428"/>
    <w:rsid w:val="00142182"/>
    <w:pPr>
      <w:spacing w:after="160" w:line="259" w:lineRule="auto"/>
    </w:pPr>
    <w:rPr>
      <w:lang w:val="en-US" w:eastAsia="en-US"/>
    </w:rPr>
  </w:style>
  <w:style w:type="paragraph" w:styleId="F21B320DC5CC4CA29D18953BBE653F77" w:customStyle="1">
    <w:name w:val="F21B320DC5CC4CA29D18953BBE653F77"/>
    <w:rsid w:val="00142182"/>
    <w:pPr>
      <w:spacing w:after="160" w:line="259" w:lineRule="auto"/>
    </w:pPr>
    <w:rPr>
      <w:lang w:val="en-US" w:eastAsia="en-US"/>
    </w:rPr>
  </w:style>
  <w:style w:type="paragraph" w:styleId="19F5288FE7CC4C80A1FC8C20A439351A" w:customStyle="1">
    <w:name w:val="19F5288FE7CC4C80A1FC8C20A439351A"/>
    <w:rsid w:val="00142182"/>
    <w:pPr>
      <w:spacing w:after="160" w:line="259" w:lineRule="auto"/>
    </w:pPr>
    <w:rPr>
      <w:lang w:val="en-US" w:eastAsia="en-US"/>
    </w:rPr>
  </w:style>
  <w:style w:type="paragraph" w:styleId="76329637CBD949C6974E9AEFB8048C75" w:customStyle="1">
    <w:name w:val="76329637CBD949C6974E9AEFB8048C75"/>
    <w:rsid w:val="00A76337"/>
    <w:pPr>
      <w:spacing w:after="160" w:line="259" w:lineRule="auto"/>
    </w:pPr>
    <w:rPr>
      <w:lang w:val="es-ES" w:eastAsia="es-ES"/>
    </w:rPr>
  </w:style>
  <w:style w:type="paragraph" w:styleId="DefaultPlaceholder108206515852" w:customStyle="1">
    <w:name w:val="DefaultPlaceholder_108206515852"/>
    <w:rsid w:val="00AC6B54"/>
    <w:rPr>
      <w:lang w:val="en-US" w:eastAsia="en-US"/>
    </w:rPr>
  </w:style>
  <w:style w:type="paragraph" w:styleId="44C358C58149445BA2755ADBB9F4F8AF2" w:customStyle="1">
    <w:name w:val="44C358C58149445BA2755ADBB9F4F8AF2"/>
    <w:rsid w:val="00AC6B54"/>
    <w:rPr>
      <w:lang w:val="en-US" w:eastAsia="en-US"/>
    </w:rPr>
  </w:style>
  <w:style w:type="paragraph" w:styleId="F21B320DC5CC4CA29D18953BBE653F771" w:customStyle="1">
    <w:name w:val="F21B320DC5CC4CA29D18953BBE653F771"/>
    <w:rsid w:val="00AC6B54"/>
    <w:rPr>
      <w:lang w:val="en-US" w:eastAsia="en-US"/>
    </w:rPr>
  </w:style>
  <w:style w:type="paragraph" w:styleId="19F5288FE7CC4C80A1FC8C20A439351A1" w:customStyle="1">
    <w:name w:val="19F5288FE7CC4C80A1FC8C20A439351A1"/>
    <w:rsid w:val="00AC6B54"/>
    <w:rPr>
      <w:lang w:val="en-US" w:eastAsia="en-US"/>
    </w:rPr>
  </w:style>
  <w:style w:type="paragraph" w:styleId="1826176F614340649BFAC28C3B63B7831" w:customStyle="1">
    <w:name w:val="1826176F614340649BFAC28C3B63B7831"/>
    <w:rsid w:val="00AC6B54"/>
    <w:rPr>
      <w:lang w:val="en-US" w:eastAsia="en-US"/>
    </w:rPr>
  </w:style>
  <w:style w:type="paragraph" w:styleId="F2DD83E9D9D14F66AFDC44CED08271553" w:customStyle="1">
    <w:name w:val="F2DD83E9D9D14F66AFDC44CED08271553"/>
    <w:rsid w:val="00AC6B54"/>
    <w:rPr>
      <w:lang w:val="en-US" w:eastAsia="en-US"/>
    </w:rPr>
  </w:style>
  <w:style w:type="paragraph" w:styleId="C8EEA07ED30342C197B2CDA6AAF4047A3" w:customStyle="1">
    <w:name w:val="C8EEA07ED30342C197B2CDA6AAF4047A3"/>
    <w:rsid w:val="00AC6B54"/>
    <w:rPr>
      <w:lang w:val="en-US" w:eastAsia="en-US"/>
    </w:rPr>
  </w:style>
  <w:style w:type="paragraph" w:styleId="51D4A303AC704DF8A4887DBAB05B035F3" w:customStyle="1">
    <w:name w:val="51D4A303AC704DF8A4887DBAB05B035F3"/>
    <w:rsid w:val="00AC6B54"/>
    <w:rPr>
      <w:lang w:val="en-US" w:eastAsia="en-US"/>
    </w:rPr>
  </w:style>
  <w:style w:type="paragraph" w:styleId="BB6C16D5F91A4F328FABEED9BA704E7F3" w:customStyle="1">
    <w:name w:val="BB6C16D5F91A4F328FABEED9BA704E7F3"/>
    <w:rsid w:val="00AC6B54"/>
    <w:rPr>
      <w:lang w:val="en-US" w:eastAsia="en-US"/>
    </w:rPr>
  </w:style>
  <w:style w:type="paragraph" w:styleId="39D3B6F28BBC467881FE9562795539C13" w:customStyle="1">
    <w:name w:val="39D3B6F28BBC467881FE9562795539C13"/>
    <w:rsid w:val="00AC6B54"/>
    <w:rPr>
      <w:lang w:val="en-US" w:eastAsia="en-US"/>
    </w:rPr>
  </w:style>
  <w:style w:type="paragraph" w:styleId="55999B3ABEE649C6A11C94311B2271C03" w:customStyle="1">
    <w:name w:val="55999B3ABEE649C6A11C94311B2271C03"/>
    <w:rsid w:val="00AC6B54"/>
    <w:rPr>
      <w:lang w:val="en-US" w:eastAsia="en-US"/>
    </w:rPr>
  </w:style>
  <w:style w:type="paragraph" w:styleId="7FC2C0158438478593EE15EB5976BF073" w:customStyle="1">
    <w:name w:val="7FC2C0158438478593EE15EB5976BF073"/>
    <w:rsid w:val="00AC6B54"/>
    <w:rPr>
      <w:lang w:val="en-US" w:eastAsia="en-US"/>
    </w:rPr>
  </w:style>
  <w:style w:type="paragraph" w:styleId="76329637CBD949C6974E9AEFB8048C751" w:customStyle="1">
    <w:name w:val="76329637CBD949C6974E9AEFB8048C751"/>
    <w:rsid w:val="00AC6B54"/>
    <w:rPr>
      <w:lang w:val="en-US" w:eastAsia="en-US"/>
    </w:rPr>
  </w:style>
  <w:style w:type="paragraph" w:styleId="DefaultPlaceholder108206515853" w:customStyle="1">
    <w:name w:val="DefaultPlaceholder_108206515853"/>
    <w:rsid w:val="002452C2"/>
    <w:rPr>
      <w:lang w:val="en-US" w:eastAsia="en-US"/>
    </w:rPr>
  </w:style>
  <w:style w:type="paragraph" w:styleId="44C358C58149445BA2755ADBB9F4F8AF3" w:customStyle="1">
    <w:name w:val="44C358C58149445BA2755ADBB9F4F8AF3"/>
    <w:rsid w:val="002452C2"/>
    <w:rPr>
      <w:lang w:val="en-US" w:eastAsia="en-US"/>
    </w:rPr>
  </w:style>
  <w:style w:type="paragraph" w:styleId="F21B320DC5CC4CA29D18953BBE653F772" w:customStyle="1">
    <w:name w:val="F21B320DC5CC4CA29D18953BBE653F772"/>
    <w:rsid w:val="002452C2"/>
    <w:rPr>
      <w:lang w:val="en-US" w:eastAsia="en-US"/>
    </w:rPr>
  </w:style>
  <w:style w:type="paragraph" w:styleId="19F5288FE7CC4C80A1FC8C20A439351A2" w:customStyle="1">
    <w:name w:val="19F5288FE7CC4C80A1FC8C20A439351A2"/>
    <w:rsid w:val="002452C2"/>
    <w:rPr>
      <w:lang w:val="en-US" w:eastAsia="en-US"/>
    </w:rPr>
  </w:style>
  <w:style w:type="paragraph" w:styleId="1826176F614340649BFAC28C3B63B7832" w:customStyle="1">
    <w:name w:val="1826176F614340649BFAC28C3B63B7832"/>
    <w:rsid w:val="002452C2"/>
    <w:rPr>
      <w:lang w:val="en-US" w:eastAsia="en-US"/>
    </w:rPr>
  </w:style>
  <w:style w:type="paragraph" w:styleId="F2DD83E9D9D14F66AFDC44CED08271554" w:customStyle="1">
    <w:name w:val="F2DD83E9D9D14F66AFDC44CED08271554"/>
    <w:rsid w:val="002452C2"/>
    <w:rPr>
      <w:lang w:val="en-US" w:eastAsia="en-US"/>
    </w:rPr>
  </w:style>
  <w:style w:type="paragraph" w:styleId="C8EEA07ED30342C197B2CDA6AAF4047A4" w:customStyle="1">
    <w:name w:val="C8EEA07ED30342C197B2CDA6AAF4047A4"/>
    <w:rsid w:val="002452C2"/>
    <w:rPr>
      <w:lang w:val="en-US" w:eastAsia="en-US"/>
    </w:rPr>
  </w:style>
  <w:style w:type="paragraph" w:styleId="51D4A303AC704DF8A4887DBAB05B035F4" w:customStyle="1">
    <w:name w:val="51D4A303AC704DF8A4887DBAB05B035F4"/>
    <w:rsid w:val="002452C2"/>
    <w:rPr>
      <w:lang w:val="en-US" w:eastAsia="en-US"/>
    </w:rPr>
  </w:style>
  <w:style w:type="paragraph" w:styleId="BB6C16D5F91A4F328FABEED9BA704E7F4" w:customStyle="1">
    <w:name w:val="BB6C16D5F91A4F328FABEED9BA704E7F4"/>
    <w:rsid w:val="002452C2"/>
    <w:rPr>
      <w:lang w:val="en-US" w:eastAsia="en-US"/>
    </w:rPr>
  </w:style>
  <w:style w:type="paragraph" w:styleId="39D3B6F28BBC467881FE9562795539C14" w:customStyle="1">
    <w:name w:val="39D3B6F28BBC467881FE9562795539C14"/>
    <w:rsid w:val="002452C2"/>
    <w:rPr>
      <w:lang w:val="en-US" w:eastAsia="en-US"/>
    </w:rPr>
  </w:style>
  <w:style w:type="paragraph" w:styleId="55999B3ABEE649C6A11C94311B2271C04" w:customStyle="1">
    <w:name w:val="55999B3ABEE649C6A11C94311B2271C04"/>
    <w:rsid w:val="002452C2"/>
    <w:rPr>
      <w:lang w:val="en-US" w:eastAsia="en-US"/>
    </w:rPr>
  </w:style>
  <w:style w:type="paragraph" w:styleId="7FC2C0158438478593EE15EB5976BF074" w:customStyle="1">
    <w:name w:val="7FC2C0158438478593EE15EB5976BF074"/>
    <w:rsid w:val="002452C2"/>
    <w:rPr>
      <w:lang w:val="en-US" w:eastAsia="en-US"/>
    </w:rPr>
  </w:style>
  <w:style w:type="paragraph" w:styleId="76329637CBD949C6974E9AEFB8048C752" w:customStyle="1">
    <w:name w:val="76329637CBD949C6974E9AEFB8048C752"/>
    <w:rsid w:val="002452C2"/>
    <w:rPr>
      <w:lang w:val="en-US" w:eastAsia="en-US"/>
    </w:rPr>
  </w:style>
  <w:style w:type="paragraph" w:styleId="DefaultPlaceholder108206515854" w:customStyle="1">
    <w:name w:val="DefaultPlaceholder_108206515854"/>
    <w:rsid w:val="002452C2"/>
    <w:rPr>
      <w:lang w:val="en-US" w:eastAsia="en-US"/>
    </w:rPr>
  </w:style>
  <w:style w:type="paragraph" w:styleId="44C358C58149445BA2755ADBB9F4F8AF4" w:customStyle="1">
    <w:name w:val="44C358C58149445BA2755ADBB9F4F8AF4"/>
    <w:rsid w:val="002452C2"/>
    <w:rPr>
      <w:lang w:val="en-US" w:eastAsia="en-US"/>
    </w:rPr>
  </w:style>
  <w:style w:type="paragraph" w:styleId="F21B320DC5CC4CA29D18953BBE653F773" w:customStyle="1">
    <w:name w:val="F21B320DC5CC4CA29D18953BBE653F773"/>
    <w:rsid w:val="002452C2"/>
    <w:rPr>
      <w:lang w:val="en-US" w:eastAsia="en-US"/>
    </w:rPr>
  </w:style>
  <w:style w:type="paragraph" w:styleId="19F5288FE7CC4C80A1FC8C20A439351A3" w:customStyle="1">
    <w:name w:val="19F5288FE7CC4C80A1FC8C20A439351A3"/>
    <w:rsid w:val="002452C2"/>
    <w:rPr>
      <w:lang w:val="en-US" w:eastAsia="en-US"/>
    </w:rPr>
  </w:style>
  <w:style w:type="paragraph" w:styleId="1826176F614340649BFAC28C3B63B7833" w:customStyle="1">
    <w:name w:val="1826176F614340649BFAC28C3B63B7833"/>
    <w:rsid w:val="002452C2"/>
    <w:rPr>
      <w:lang w:val="en-US" w:eastAsia="en-US"/>
    </w:rPr>
  </w:style>
  <w:style w:type="paragraph" w:styleId="F2DD83E9D9D14F66AFDC44CED08271555" w:customStyle="1">
    <w:name w:val="F2DD83E9D9D14F66AFDC44CED08271555"/>
    <w:rsid w:val="002452C2"/>
    <w:rPr>
      <w:lang w:val="en-US" w:eastAsia="en-US"/>
    </w:rPr>
  </w:style>
  <w:style w:type="paragraph" w:styleId="C8EEA07ED30342C197B2CDA6AAF4047A5" w:customStyle="1">
    <w:name w:val="C8EEA07ED30342C197B2CDA6AAF4047A5"/>
    <w:rsid w:val="002452C2"/>
    <w:rPr>
      <w:lang w:val="en-US" w:eastAsia="en-US"/>
    </w:rPr>
  </w:style>
  <w:style w:type="paragraph" w:styleId="51D4A303AC704DF8A4887DBAB05B035F5" w:customStyle="1">
    <w:name w:val="51D4A303AC704DF8A4887DBAB05B035F5"/>
    <w:rsid w:val="002452C2"/>
    <w:rPr>
      <w:lang w:val="en-US" w:eastAsia="en-US"/>
    </w:rPr>
  </w:style>
  <w:style w:type="paragraph" w:styleId="BB6C16D5F91A4F328FABEED9BA704E7F5" w:customStyle="1">
    <w:name w:val="BB6C16D5F91A4F328FABEED9BA704E7F5"/>
    <w:rsid w:val="002452C2"/>
    <w:rPr>
      <w:lang w:val="en-US" w:eastAsia="en-US"/>
    </w:rPr>
  </w:style>
  <w:style w:type="paragraph" w:styleId="39D3B6F28BBC467881FE9562795539C15" w:customStyle="1">
    <w:name w:val="39D3B6F28BBC467881FE9562795539C15"/>
    <w:rsid w:val="002452C2"/>
    <w:rPr>
      <w:lang w:val="en-US" w:eastAsia="en-US"/>
    </w:rPr>
  </w:style>
  <w:style w:type="paragraph" w:styleId="55999B3ABEE649C6A11C94311B2271C05" w:customStyle="1">
    <w:name w:val="55999B3ABEE649C6A11C94311B2271C05"/>
    <w:rsid w:val="002452C2"/>
    <w:rPr>
      <w:lang w:val="en-US" w:eastAsia="en-US"/>
    </w:rPr>
  </w:style>
  <w:style w:type="paragraph" w:styleId="7FC2C0158438478593EE15EB5976BF075" w:customStyle="1">
    <w:name w:val="7FC2C0158438478593EE15EB5976BF075"/>
    <w:rsid w:val="002452C2"/>
    <w:rPr>
      <w:lang w:val="en-US" w:eastAsia="en-US"/>
    </w:rPr>
  </w:style>
  <w:style w:type="paragraph" w:styleId="76329637CBD949C6974E9AEFB8048C753" w:customStyle="1">
    <w:name w:val="76329637CBD949C6974E9AEFB8048C753"/>
    <w:rsid w:val="002452C2"/>
    <w:rPr>
      <w:lang w:val="en-US" w:eastAsia="en-US"/>
    </w:rPr>
  </w:style>
  <w:style w:type="paragraph" w:styleId="DefaultPlaceholder108206515855" w:customStyle="1">
    <w:name w:val="DefaultPlaceholder_108206515855"/>
    <w:rsid w:val="002452C2"/>
    <w:rPr>
      <w:lang w:val="en-US" w:eastAsia="en-US"/>
    </w:rPr>
  </w:style>
  <w:style w:type="paragraph" w:styleId="44C358C58149445BA2755ADBB9F4F8AF5" w:customStyle="1">
    <w:name w:val="44C358C58149445BA2755ADBB9F4F8AF5"/>
    <w:rsid w:val="002452C2"/>
    <w:rPr>
      <w:lang w:val="en-US" w:eastAsia="en-US"/>
    </w:rPr>
  </w:style>
  <w:style w:type="paragraph" w:styleId="F21B320DC5CC4CA29D18953BBE653F774" w:customStyle="1">
    <w:name w:val="F21B320DC5CC4CA29D18953BBE653F774"/>
    <w:rsid w:val="002452C2"/>
    <w:rPr>
      <w:lang w:val="en-US" w:eastAsia="en-US"/>
    </w:rPr>
  </w:style>
  <w:style w:type="paragraph" w:styleId="19F5288FE7CC4C80A1FC8C20A439351A4" w:customStyle="1">
    <w:name w:val="19F5288FE7CC4C80A1FC8C20A439351A4"/>
    <w:rsid w:val="002452C2"/>
    <w:rPr>
      <w:lang w:val="en-US" w:eastAsia="en-US"/>
    </w:rPr>
  </w:style>
  <w:style w:type="paragraph" w:styleId="1826176F614340649BFAC28C3B63B7834" w:customStyle="1">
    <w:name w:val="1826176F614340649BFAC28C3B63B7834"/>
    <w:rsid w:val="002452C2"/>
    <w:rPr>
      <w:lang w:val="en-US" w:eastAsia="en-US"/>
    </w:rPr>
  </w:style>
  <w:style w:type="paragraph" w:styleId="F2DD83E9D9D14F66AFDC44CED08271556" w:customStyle="1">
    <w:name w:val="F2DD83E9D9D14F66AFDC44CED08271556"/>
    <w:rsid w:val="002452C2"/>
    <w:rPr>
      <w:lang w:val="en-US" w:eastAsia="en-US"/>
    </w:rPr>
  </w:style>
  <w:style w:type="paragraph" w:styleId="C8EEA07ED30342C197B2CDA6AAF4047A6" w:customStyle="1">
    <w:name w:val="C8EEA07ED30342C197B2CDA6AAF4047A6"/>
    <w:rsid w:val="002452C2"/>
    <w:rPr>
      <w:lang w:val="en-US" w:eastAsia="en-US"/>
    </w:rPr>
  </w:style>
  <w:style w:type="paragraph" w:styleId="51D4A303AC704DF8A4887DBAB05B035F6" w:customStyle="1">
    <w:name w:val="51D4A303AC704DF8A4887DBAB05B035F6"/>
    <w:rsid w:val="002452C2"/>
    <w:rPr>
      <w:lang w:val="en-US" w:eastAsia="en-US"/>
    </w:rPr>
  </w:style>
  <w:style w:type="paragraph" w:styleId="BB6C16D5F91A4F328FABEED9BA704E7F6" w:customStyle="1">
    <w:name w:val="BB6C16D5F91A4F328FABEED9BA704E7F6"/>
    <w:rsid w:val="002452C2"/>
    <w:rPr>
      <w:lang w:val="en-US" w:eastAsia="en-US"/>
    </w:rPr>
  </w:style>
  <w:style w:type="paragraph" w:styleId="39D3B6F28BBC467881FE9562795539C16" w:customStyle="1">
    <w:name w:val="39D3B6F28BBC467881FE9562795539C16"/>
    <w:rsid w:val="002452C2"/>
    <w:rPr>
      <w:lang w:val="en-US" w:eastAsia="en-US"/>
    </w:rPr>
  </w:style>
  <w:style w:type="paragraph" w:styleId="55999B3ABEE649C6A11C94311B2271C06" w:customStyle="1">
    <w:name w:val="55999B3ABEE649C6A11C94311B2271C06"/>
    <w:rsid w:val="002452C2"/>
    <w:rPr>
      <w:lang w:val="en-US" w:eastAsia="en-US"/>
    </w:rPr>
  </w:style>
  <w:style w:type="paragraph" w:styleId="7FC2C0158438478593EE15EB5976BF076" w:customStyle="1">
    <w:name w:val="7FC2C0158438478593EE15EB5976BF076"/>
    <w:rsid w:val="002452C2"/>
    <w:rPr>
      <w:lang w:val="en-US" w:eastAsia="en-US"/>
    </w:rPr>
  </w:style>
  <w:style w:type="paragraph" w:styleId="76329637CBD949C6974E9AEFB8048C754" w:customStyle="1">
    <w:name w:val="76329637CBD949C6974E9AEFB8048C754"/>
    <w:rsid w:val="002452C2"/>
    <w:rPr>
      <w:lang w:val="en-US" w:eastAsia="en-US"/>
    </w:rPr>
  </w:style>
  <w:style w:type="paragraph" w:styleId="DefaultPlaceholder108206515856" w:customStyle="1">
    <w:name w:val="DefaultPlaceholder_108206515856"/>
    <w:rsid w:val="002452C2"/>
    <w:rPr>
      <w:lang w:val="en-US" w:eastAsia="en-US"/>
    </w:rPr>
  </w:style>
  <w:style w:type="paragraph" w:styleId="44C358C58149445BA2755ADBB9F4F8AF6" w:customStyle="1">
    <w:name w:val="44C358C58149445BA2755ADBB9F4F8AF6"/>
    <w:rsid w:val="002452C2"/>
    <w:rPr>
      <w:lang w:val="en-US" w:eastAsia="en-US"/>
    </w:rPr>
  </w:style>
  <w:style w:type="paragraph" w:styleId="F21B320DC5CC4CA29D18953BBE653F775" w:customStyle="1">
    <w:name w:val="F21B320DC5CC4CA29D18953BBE653F775"/>
    <w:rsid w:val="002452C2"/>
    <w:rPr>
      <w:lang w:val="en-US" w:eastAsia="en-US"/>
    </w:rPr>
  </w:style>
  <w:style w:type="paragraph" w:styleId="19F5288FE7CC4C80A1FC8C20A439351A5" w:customStyle="1">
    <w:name w:val="19F5288FE7CC4C80A1FC8C20A439351A5"/>
    <w:rsid w:val="002452C2"/>
    <w:rPr>
      <w:lang w:val="en-US" w:eastAsia="en-US"/>
    </w:rPr>
  </w:style>
  <w:style w:type="paragraph" w:styleId="1826176F614340649BFAC28C3B63B7835" w:customStyle="1">
    <w:name w:val="1826176F614340649BFAC28C3B63B7835"/>
    <w:rsid w:val="002452C2"/>
    <w:rPr>
      <w:lang w:val="en-US" w:eastAsia="en-US"/>
    </w:rPr>
  </w:style>
  <w:style w:type="paragraph" w:styleId="F2DD83E9D9D14F66AFDC44CED08271557" w:customStyle="1">
    <w:name w:val="F2DD83E9D9D14F66AFDC44CED08271557"/>
    <w:rsid w:val="002452C2"/>
    <w:rPr>
      <w:lang w:val="en-US" w:eastAsia="en-US"/>
    </w:rPr>
  </w:style>
  <w:style w:type="paragraph" w:styleId="C8EEA07ED30342C197B2CDA6AAF4047A7" w:customStyle="1">
    <w:name w:val="C8EEA07ED30342C197B2CDA6AAF4047A7"/>
    <w:rsid w:val="002452C2"/>
    <w:rPr>
      <w:lang w:val="en-US" w:eastAsia="en-US"/>
    </w:rPr>
  </w:style>
  <w:style w:type="paragraph" w:styleId="51D4A303AC704DF8A4887DBAB05B035F7" w:customStyle="1">
    <w:name w:val="51D4A303AC704DF8A4887DBAB05B035F7"/>
    <w:rsid w:val="002452C2"/>
    <w:rPr>
      <w:lang w:val="en-US" w:eastAsia="en-US"/>
    </w:rPr>
  </w:style>
  <w:style w:type="paragraph" w:styleId="BB6C16D5F91A4F328FABEED9BA704E7F7" w:customStyle="1">
    <w:name w:val="BB6C16D5F91A4F328FABEED9BA704E7F7"/>
    <w:rsid w:val="002452C2"/>
    <w:rPr>
      <w:lang w:val="en-US" w:eastAsia="en-US"/>
    </w:rPr>
  </w:style>
  <w:style w:type="paragraph" w:styleId="39D3B6F28BBC467881FE9562795539C17" w:customStyle="1">
    <w:name w:val="39D3B6F28BBC467881FE9562795539C17"/>
    <w:rsid w:val="002452C2"/>
    <w:rPr>
      <w:lang w:val="en-US" w:eastAsia="en-US"/>
    </w:rPr>
  </w:style>
  <w:style w:type="paragraph" w:styleId="55999B3ABEE649C6A11C94311B2271C07" w:customStyle="1">
    <w:name w:val="55999B3ABEE649C6A11C94311B2271C07"/>
    <w:rsid w:val="002452C2"/>
    <w:rPr>
      <w:lang w:val="en-US" w:eastAsia="en-US"/>
    </w:rPr>
  </w:style>
  <w:style w:type="paragraph" w:styleId="7FC2C0158438478593EE15EB5976BF077" w:customStyle="1">
    <w:name w:val="7FC2C0158438478593EE15EB5976BF077"/>
    <w:rsid w:val="002452C2"/>
    <w:rPr>
      <w:lang w:val="en-US" w:eastAsia="en-US"/>
    </w:rPr>
  </w:style>
  <w:style w:type="paragraph" w:styleId="76329637CBD949C6974E9AEFB8048C755" w:customStyle="1">
    <w:name w:val="76329637CBD949C6974E9AEFB8048C755"/>
    <w:rsid w:val="002452C2"/>
    <w:rPr>
      <w:lang w:val="en-US" w:eastAsia="en-US"/>
    </w:rPr>
  </w:style>
  <w:style w:type="paragraph" w:styleId="DefaultPlaceholder108206515857" w:customStyle="1">
    <w:name w:val="DefaultPlaceholder_108206515857"/>
    <w:rsid w:val="002452C2"/>
    <w:rPr>
      <w:lang w:val="en-US" w:eastAsia="en-US"/>
    </w:rPr>
  </w:style>
  <w:style w:type="paragraph" w:styleId="44C358C58149445BA2755ADBB9F4F8AF7" w:customStyle="1">
    <w:name w:val="44C358C58149445BA2755ADBB9F4F8AF7"/>
    <w:rsid w:val="002452C2"/>
    <w:rPr>
      <w:lang w:val="en-US" w:eastAsia="en-US"/>
    </w:rPr>
  </w:style>
  <w:style w:type="paragraph" w:styleId="F21B320DC5CC4CA29D18953BBE653F776" w:customStyle="1">
    <w:name w:val="F21B320DC5CC4CA29D18953BBE653F776"/>
    <w:rsid w:val="002452C2"/>
    <w:rPr>
      <w:lang w:val="en-US" w:eastAsia="en-US"/>
    </w:rPr>
  </w:style>
  <w:style w:type="paragraph" w:styleId="19F5288FE7CC4C80A1FC8C20A439351A6" w:customStyle="1">
    <w:name w:val="19F5288FE7CC4C80A1FC8C20A439351A6"/>
    <w:rsid w:val="002452C2"/>
    <w:rPr>
      <w:lang w:val="en-US" w:eastAsia="en-US"/>
    </w:rPr>
  </w:style>
  <w:style w:type="paragraph" w:styleId="1826176F614340649BFAC28C3B63B7836" w:customStyle="1">
    <w:name w:val="1826176F614340649BFAC28C3B63B7836"/>
    <w:rsid w:val="002452C2"/>
    <w:rPr>
      <w:lang w:val="en-US" w:eastAsia="en-US"/>
    </w:rPr>
  </w:style>
  <w:style w:type="paragraph" w:styleId="F2DD83E9D9D14F66AFDC44CED08271558" w:customStyle="1">
    <w:name w:val="F2DD83E9D9D14F66AFDC44CED08271558"/>
    <w:rsid w:val="002452C2"/>
    <w:rPr>
      <w:lang w:val="en-US" w:eastAsia="en-US"/>
    </w:rPr>
  </w:style>
  <w:style w:type="paragraph" w:styleId="C8EEA07ED30342C197B2CDA6AAF4047A8" w:customStyle="1">
    <w:name w:val="C8EEA07ED30342C197B2CDA6AAF4047A8"/>
    <w:rsid w:val="002452C2"/>
    <w:rPr>
      <w:lang w:val="en-US" w:eastAsia="en-US"/>
    </w:rPr>
  </w:style>
  <w:style w:type="paragraph" w:styleId="51D4A303AC704DF8A4887DBAB05B035F8" w:customStyle="1">
    <w:name w:val="51D4A303AC704DF8A4887DBAB05B035F8"/>
    <w:rsid w:val="002452C2"/>
    <w:rPr>
      <w:lang w:val="en-US" w:eastAsia="en-US"/>
    </w:rPr>
  </w:style>
  <w:style w:type="paragraph" w:styleId="BB6C16D5F91A4F328FABEED9BA704E7F8" w:customStyle="1">
    <w:name w:val="BB6C16D5F91A4F328FABEED9BA704E7F8"/>
    <w:rsid w:val="002452C2"/>
    <w:rPr>
      <w:lang w:val="en-US" w:eastAsia="en-US"/>
    </w:rPr>
  </w:style>
  <w:style w:type="paragraph" w:styleId="39D3B6F28BBC467881FE9562795539C18" w:customStyle="1">
    <w:name w:val="39D3B6F28BBC467881FE9562795539C18"/>
    <w:rsid w:val="002452C2"/>
    <w:rPr>
      <w:lang w:val="en-US" w:eastAsia="en-US"/>
    </w:rPr>
  </w:style>
  <w:style w:type="paragraph" w:styleId="55999B3ABEE649C6A11C94311B2271C08" w:customStyle="1">
    <w:name w:val="55999B3ABEE649C6A11C94311B2271C08"/>
    <w:rsid w:val="002452C2"/>
    <w:rPr>
      <w:lang w:val="en-US" w:eastAsia="en-US"/>
    </w:rPr>
  </w:style>
  <w:style w:type="paragraph" w:styleId="7FC2C0158438478593EE15EB5976BF078" w:customStyle="1">
    <w:name w:val="7FC2C0158438478593EE15EB5976BF078"/>
    <w:rsid w:val="002452C2"/>
    <w:rPr>
      <w:lang w:val="en-US" w:eastAsia="en-US"/>
    </w:rPr>
  </w:style>
  <w:style w:type="paragraph" w:styleId="76329637CBD949C6974E9AEFB8048C756" w:customStyle="1">
    <w:name w:val="76329637CBD949C6974E9AEFB8048C756"/>
    <w:rsid w:val="002452C2"/>
    <w:rPr>
      <w:lang w:val="en-US" w:eastAsia="en-US"/>
    </w:rPr>
  </w:style>
  <w:style w:type="paragraph" w:styleId="A07A01E5C3F64880BEF49A610E43CAC5" w:customStyle="1">
    <w:name w:val="A07A01E5C3F64880BEF49A610E43CAC5"/>
    <w:rsid w:val="00CC2D4A"/>
    <w:pPr>
      <w:spacing w:after="160" w:line="259" w:lineRule="auto"/>
    </w:pPr>
    <w:rPr>
      <w:lang w:val="en-US" w:eastAsia="en-US"/>
    </w:rPr>
  </w:style>
  <w:style w:type="paragraph" w:styleId="000B396D9ECF466FB4D122A625BE8A3A" w:customStyle="1">
    <w:name w:val="000B396D9ECF466FB4D122A625BE8A3A"/>
    <w:rsid w:val="00CC2D4A"/>
    <w:pPr>
      <w:spacing w:after="160" w:line="259" w:lineRule="auto"/>
    </w:pPr>
    <w:rPr>
      <w:lang w:val="en-US" w:eastAsia="en-US"/>
    </w:rPr>
  </w:style>
  <w:style w:type="paragraph" w:styleId="62A56E91256C4E1783CB772D707D67CD" w:customStyle="1">
    <w:name w:val="62A56E91256C4E1783CB772D707D67CD"/>
    <w:rsid w:val="00CC2D4A"/>
    <w:pPr>
      <w:spacing w:after="160" w:line="259" w:lineRule="auto"/>
    </w:pPr>
    <w:rPr>
      <w:lang w:val="en-US" w:eastAsia="en-US"/>
    </w:rPr>
  </w:style>
  <w:style w:type="paragraph" w:styleId="DefaultPlaceholder108206515858" w:customStyle="1">
    <w:name w:val="DefaultPlaceholder_108206515858"/>
    <w:rsid w:val="00CC2D4A"/>
    <w:rPr>
      <w:lang w:val="en-US" w:eastAsia="en-US"/>
    </w:rPr>
  </w:style>
  <w:style w:type="paragraph" w:styleId="44C358C58149445BA2755ADBB9F4F8AF8" w:customStyle="1">
    <w:name w:val="44C358C58149445BA2755ADBB9F4F8AF8"/>
    <w:rsid w:val="00CC2D4A"/>
    <w:rPr>
      <w:lang w:val="en-US" w:eastAsia="en-US"/>
    </w:rPr>
  </w:style>
  <w:style w:type="paragraph" w:styleId="F21B320DC5CC4CA29D18953BBE653F777" w:customStyle="1">
    <w:name w:val="F21B320DC5CC4CA29D18953BBE653F777"/>
    <w:rsid w:val="00CC2D4A"/>
    <w:rPr>
      <w:lang w:val="en-US" w:eastAsia="en-US"/>
    </w:rPr>
  </w:style>
  <w:style w:type="paragraph" w:styleId="19F5288FE7CC4C80A1FC8C20A439351A7" w:customStyle="1">
    <w:name w:val="19F5288FE7CC4C80A1FC8C20A439351A7"/>
    <w:rsid w:val="00CC2D4A"/>
    <w:rPr>
      <w:lang w:val="en-US" w:eastAsia="en-US"/>
    </w:rPr>
  </w:style>
  <w:style w:type="paragraph" w:styleId="1826176F614340649BFAC28C3B63B7837" w:customStyle="1">
    <w:name w:val="1826176F614340649BFAC28C3B63B7837"/>
    <w:rsid w:val="00CC2D4A"/>
    <w:rPr>
      <w:lang w:val="en-US" w:eastAsia="en-US"/>
    </w:rPr>
  </w:style>
  <w:style w:type="paragraph" w:styleId="F2DD83E9D9D14F66AFDC44CED08271559" w:customStyle="1">
    <w:name w:val="F2DD83E9D9D14F66AFDC44CED08271559"/>
    <w:rsid w:val="00CC2D4A"/>
    <w:rPr>
      <w:lang w:val="en-US" w:eastAsia="en-US"/>
    </w:rPr>
  </w:style>
  <w:style w:type="paragraph" w:styleId="C8EEA07ED30342C197B2CDA6AAF4047A9" w:customStyle="1">
    <w:name w:val="C8EEA07ED30342C197B2CDA6AAF4047A9"/>
    <w:rsid w:val="00CC2D4A"/>
    <w:rPr>
      <w:lang w:val="en-US" w:eastAsia="en-US"/>
    </w:rPr>
  </w:style>
  <w:style w:type="paragraph" w:styleId="51D4A303AC704DF8A4887DBAB05B035F9" w:customStyle="1">
    <w:name w:val="51D4A303AC704DF8A4887DBAB05B035F9"/>
    <w:rsid w:val="00CC2D4A"/>
    <w:rPr>
      <w:lang w:val="en-US" w:eastAsia="en-US"/>
    </w:rPr>
  </w:style>
  <w:style w:type="paragraph" w:styleId="BB6C16D5F91A4F328FABEED9BA704E7F9" w:customStyle="1">
    <w:name w:val="BB6C16D5F91A4F328FABEED9BA704E7F9"/>
    <w:rsid w:val="00CC2D4A"/>
    <w:rPr>
      <w:lang w:val="en-US" w:eastAsia="en-US"/>
    </w:rPr>
  </w:style>
  <w:style w:type="paragraph" w:styleId="39D3B6F28BBC467881FE9562795539C19" w:customStyle="1">
    <w:name w:val="39D3B6F28BBC467881FE9562795539C19"/>
    <w:rsid w:val="00CC2D4A"/>
    <w:rPr>
      <w:lang w:val="en-US" w:eastAsia="en-US"/>
    </w:rPr>
  </w:style>
  <w:style w:type="paragraph" w:styleId="55999B3ABEE649C6A11C94311B2271C09" w:customStyle="1">
    <w:name w:val="55999B3ABEE649C6A11C94311B2271C09"/>
    <w:rsid w:val="00CC2D4A"/>
    <w:rPr>
      <w:lang w:val="en-US" w:eastAsia="en-US"/>
    </w:rPr>
  </w:style>
  <w:style w:type="paragraph" w:styleId="7FC2C0158438478593EE15EB5976BF079" w:customStyle="1">
    <w:name w:val="7FC2C0158438478593EE15EB5976BF079"/>
    <w:rsid w:val="00CC2D4A"/>
    <w:rPr>
      <w:lang w:val="en-US" w:eastAsia="en-US"/>
    </w:rPr>
  </w:style>
  <w:style w:type="paragraph" w:styleId="76329637CBD949C6974E9AEFB8048C757" w:customStyle="1">
    <w:name w:val="76329637CBD949C6974E9AEFB8048C757"/>
    <w:rsid w:val="00CC2D4A"/>
    <w:rPr>
      <w:lang w:val="en-US" w:eastAsia="en-US"/>
    </w:rPr>
  </w:style>
  <w:style w:type="paragraph" w:styleId="648D2CD624BC4026886F3335B038148D" w:customStyle="1">
    <w:name w:val="648D2CD624BC4026886F3335B038148D"/>
    <w:rsid w:val="006B16B6"/>
    <w:pPr>
      <w:spacing w:after="160" w:line="259" w:lineRule="auto"/>
    </w:pPr>
    <w:rPr>
      <w:lang w:val="es-CL" w:eastAsia="es-CL"/>
    </w:rPr>
  </w:style>
  <w:style w:type="paragraph" w:styleId="DefaultPlaceholder108206515859" w:customStyle="1">
    <w:name w:val="DefaultPlaceholder_108206515859"/>
    <w:rsid w:val="00DD6FC8"/>
    <w:rPr>
      <w:lang w:val="en-US" w:eastAsia="en-US"/>
    </w:rPr>
  </w:style>
  <w:style w:type="paragraph" w:styleId="44C358C58149445BA2755ADBB9F4F8AF9" w:customStyle="1">
    <w:name w:val="44C358C58149445BA2755ADBB9F4F8AF9"/>
    <w:rsid w:val="00DD6FC8"/>
    <w:rPr>
      <w:lang w:val="en-US" w:eastAsia="en-US"/>
    </w:rPr>
  </w:style>
  <w:style w:type="paragraph" w:styleId="648D2CD624BC4026886F3335B038148D1" w:customStyle="1">
    <w:name w:val="648D2CD624BC4026886F3335B038148D1"/>
    <w:rsid w:val="00DD6FC8"/>
    <w:rPr>
      <w:lang w:val="en-US" w:eastAsia="en-US"/>
    </w:rPr>
  </w:style>
  <w:style w:type="paragraph" w:styleId="F21B320DC5CC4CA29D18953BBE653F778" w:customStyle="1">
    <w:name w:val="F21B320DC5CC4CA29D18953BBE653F778"/>
    <w:rsid w:val="00DD6FC8"/>
    <w:rPr>
      <w:lang w:val="en-US" w:eastAsia="en-US"/>
    </w:rPr>
  </w:style>
  <w:style w:type="paragraph" w:styleId="19F5288FE7CC4C80A1FC8C20A439351A8" w:customStyle="1">
    <w:name w:val="19F5288FE7CC4C80A1FC8C20A439351A8"/>
    <w:rsid w:val="00DD6FC8"/>
    <w:rPr>
      <w:lang w:val="en-US" w:eastAsia="en-US"/>
    </w:rPr>
  </w:style>
  <w:style w:type="paragraph" w:styleId="1826176F614340649BFAC28C3B63B7838" w:customStyle="1">
    <w:name w:val="1826176F614340649BFAC28C3B63B7838"/>
    <w:rsid w:val="00DD6FC8"/>
    <w:rPr>
      <w:lang w:val="en-US" w:eastAsia="en-US"/>
    </w:rPr>
  </w:style>
  <w:style w:type="paragraph" w:styleId="F2DD83E9D9D14F66AFDC44CED082715510" w:customStyle="1">
    <w:name w:val="F2DD83E9D9D14F66AFDC44CED082715510"/>
    <w:rsid w:val="00DD6FC8"/>
    <w:rPr>
      <w:lang w:val="en-US" w:eastAsia="en-US"/>
    </w:rPr>
  </w:style>
  <w:style w:type="paragraph" w:styleId="C8EEA07ED30342C197B2CDA6AAF4047A10" w:customStyle="1">
    <w:name w:val="C8EEA07ED30342C197B2CDA6AAF4047A10"/>
    <w:rsid w:val="00DD6FC8"/>
    <w:rPr>
      <w:lang w:val="en-US" w:eastAsia="en-US"/>
    </w:rPr>
  </w:style>
  <w:style w:type="paragraph" w:styleId="51D4A303AC704DF8A4887DBAB05B035F10" w:customStyle="1">
    <w:name w:val="51D4A303AC704DF8A4887DBAB05B035F10"/>
    <w:rsid w:val="00DD6FC8"/>
    <w:rPr>
      <w:lang w:val="en-US" w:eastAsia="en-US"/>
    </w:rPr>
  </w:style>
  <w:style w:type="paragraph" w:styleId="BB6C16D5F91A4F328FABEED9BA704E7F10" w:customStyle="1">
    <w:name w:val="BB6C16D5F91A4F328FABEED9BA704E7F10"/>
    <w:rsid w:val="00DD6FC8"/>
    <w:rPr>
      <w:lang w:val="en-US" w:eastAsia="en-US"/>
    </w:rPr>
  </w:style>
  <w:style w:type="paragraph" w:styleId="39D3B6F28BBC467881FE9562795539C110" w:customStyle="1">
    <w:name w:val="39D3B6F28BBC467881FE9562795539C110"/>
    <w:rsid w:val="00DD6FC8"/>
    <w:rPr>
      <w:lang w:val="en-US" w:eastAsia="en-US"/>
    </w:rPr>
  </w:style>
  <w:style w:type="paragraph" w:styleId="55999B3ABEE649C6A11C94311B2271C010" w:customStyle="1">
    <w:name w:val="55999B3ABEE649C6A11C94311B2271C010"/>
    <w:rsid w:val="00DD6FC8"/>
    <w:rPr>
      <w:lang w:val="en-US" w:eastAsia="en-US"/>
    </w:rPr>
  </w:style>
  <w:style w:type="paragraph" w:styleId="7FC2C0158438478593EE15EB5976BF0710" w:customStyle="1">
    <w:name w:val="7FC2C0158438478593EE15EB5976BF0710"/>
    <w:rsid w:val="00DD6FC8"/>
    <w:rPr>
      <w:lang w:val="en-US" w:eastAsia="en-US"/>
    </w:rPr>
  </w:style>
  <w:style w:type="paragraph" w:styleId="76329637CBD949C6974E9AEFB8048C758" w:customStyle="1">
    <w:name w:val="76329637CBD949C6974E9AEFB8048C758"/>
    <w:rsid w:val="00DD6FC8"/>
    <w:rPr>
      <w:lang w:val="en-US" w:eastAsia="en-US"/>
    </w:rPr>
  </w:style>
  <w:style w:type="paragraph" w:styleId="DefaultPlaceholder108206515860" w:customStyle="1">
    <w:name w:val="DefaultPlaceholder_108206515860"/>
    <w:rsid w:val="009728D2"/>
    <w:rPr>
      <w:lang w:val="en-US" w:eastAsia="en-US"/>
    </w:rPr>
  </w:style>
  <w:style w:type="paragraph" w:styleId="44C358C58149445BA2755ADBB9F4F8AF10" w:customStyle="1">
    <w:name w:val="44C358C58149445BA2755ADBB9F4F8AF10"/>
    <w:rsid w:val="009728D2"/>
    <w:rPr>
      <w:lang w:val="en-US" w:eastAsia="en-US"/>
    </w:rPr>
  </w:style>
  <w:style w:type="paragraph" w:styleId="648D2CD624BC4026886F3335B038148D2" w:customStyle="1">
    <w:name w:val="648D2CD624BC4026886F3335B038148D2"/>
    <w:rsid w:val="009728D2"/>
    <w:rPr>
      <w:lang w:val="en-US" w:eastAsia="en-US"/>
    </w:rPr>
  </w:style>
  <w:style w:type="paragraph" w:styleId="F21B320DC5CC4CA29D18953BBE653F779" w:customStyle="1">
    <w:name w:val="F21B320DC5CC4CA29D18953BBE653F779"/>
    <w:rsid w:val="009728D2"/>
    <w:rPr>
      <w:lang w:val="en-US" w:eastAsia="en-US"/>
    </w:rPr>
  </w:style>
  <w:style w:type="paragraph" w:styleId="19F5288FE7CC4C80A1FC8C20A439351A9" w:customStyle="1">
    <w:name w:val="19F5288FE7CC4C80A1FC8C20A439351A9"/>
    <w:rsid w:val="009728D2"/>
    <w:rPr>
      <w:lang w:val="en-US" w:eastAsia="en-US"/>
    </w:rPr>
  </w:style>
  <w:style w:type="paragraph" w:styleId="1826176F614340649BFAC28C3B63B7839" w:customStyle="1">
    <w:name w:val="1826176F614340649BFAC28C3B63B7839"/>
    <w:rsid w:val="009728D2"/>
    <w:rPr>
      <w:lang w:val="en-US" w:eastAsia="en-US"/>
    </w:rPr>
  </w:style>
  <w:style w:type="paragraph" w:styleId="DefaultPlaceholder108206515861" w:customStyle="1">
    <w:name w:val="DefaultPlaceholder_108206515861"/>
    <w:rsid w:val="00EB5604"/>
    <w:rPr>
      <w:lang w:val="en-US" w:eastAsia="en-US"/>
    </w:rPr>
  </w:style>
  <w:style w:type="paragraph" w:styleId="44C358C58149445BA2755ADBB9F4F8AF11" w:customStyle="1">
    <w:name w:val="44C358C58149445BA2755ADBB9F4F8AF11"/>
    <w:rsid w:val="00EB5604"/>
    <w:rPr>
      <w:lang w:val="en-US" w:eastAsia="en-US"/>
    </w:rPr>
  </w:style>
  <w:style w:type="paragraph" w:styleId="648D2CD624BC4026886F3335B038148D3" w:customStyle="1">
    <w:name w:val="648D2CD624BC4026886F3335B038148D3"/>
    <w:rsid w:val="00EB5604"/>
    <w:rPr>
      <w:lang w:val="en-US" w:eastAsia="en-US"/>
    </w:rPr>
  </w:style>
  <w:style w:type="paragraph" w:styleId="F21B320DC5CC4CA29D18953BBE653F7710" w:customStyle="1">
    <w:name w:val="F21B320DC5CC4CA29D18953BBE653F7710"/>
    <w:rsid w:val="00EB5604"/>
    <w:rPr>
      <w:lang w:val="en-US" w:eastAsia="en-US"/>
    </w:rPr>
  </w:style>
  <w:style w:type="paragraph" w:styleId="19F5288FE7CC4C80A1FC8C20A439351A10" w:customStyle="1">
    <w:name w:val="19F5288FE7CC4C80A1FC8C20A439351A10"/>
    <w:rsid w:val="00EB5604"/>
    <w:rPr>
      <w:lang w:val="en-US" w:eastAsia="en-US"/>
    </w:rPr>
  </w:style>
  <w:style w:type="paragraph" w:styleId="1826176F614340649BFAC28C3B63B78310" w:customStyle="1">
    <w:name w:val="1826176F614340649BFAC28C3B63B78310"/>
    <w:rsid w:val="00EB5604"/>
    <w:rPr>
      <w:lang w:val="en-US" w:eastAsia="en-US"/>
    </w:rPr>
  </w:style>
  <w:style w:type="paragraph" w:styleId="FF04BA71292A40D59360111B83540E2D" w:customStyle="1">
    <w:name w:val="FF04BA71292A40D59360111B83540E2D"/>
    <w:rsid w:val="00EB5604"/>
    <w:rPr>
      <w:lang w:val="en-US" w:eastAsia="en-US"/>
    </w:rPr>
  </w:style>
  <w:style w:type="paragraph" w:styleId="587325855CCA446498638246183B98CF" w:customStyle="1">
    <w:name w:val="587325855CCA446498638246183B98CF"/>
    <w:rsid w:val="00EB5604"/>
    <w:rPr>
      <w:lang w:val="en-US" w:eastAsia="en-US"/>
    </w:rPr>
  </w:style>
  <w:style w:type="paragraph" w:styleId="DefaultPlaceholder108206515862" w:customStyle="1">
    <w:name w:val="DefaultPlaceholder_108206515862"/>
    <w:rsid w:val="007C4340"/>
    <w:rPr>
      <w:lang w:val="en-US" w:eastAsia="en-US"/>
    </w:rPr>
  </w:style>
  <w:style w:type="paragraph" w:styleId="44C358C58149445BA2755ADBB9F4F8AF12" w:customStyle="1">
    <w:name w:val="44C358C58149445BA2755ADBB9F4F8AF12"/>
    <w:rsid w:val="007C4340"/>
    <w:rPr>
      <w:lang w:val="en-US" w:eastAsia="en-US"/>
    </w:rPr>
  </w:style>
  <w:style w:type="paragraph" w:styleId="648D2CD624BC4026886F3335B038148D4" w:customStyle="1">
    <w:name w:val="648D2CD624BC4026886F3335B038148D4"/>
    <w:rsid w:val="007C4340"/>
    <w:rPr>
      <w:lang w:val="en-US" w:eastAsia="en-US"/>
    </w:rPr>
  </w:style>
  <w:style w:type="paragraph" w:styleId="F21B320DC5CC4CA29D18953BBE653F7711" w:customStyle="1">
    <w:name w:val="F21B320DC5CC4CA29D18953BBE653F7711"/>
    <w:rsid w:val="007C4340"/>
    <w:rPr>
      <w:lang w:val="en-US" w:eastAsia="en-US"/>
    </w:rPr>
  </w:style>
  <w:style w:type="paragraph" w:styleId="19F5288FE7CC4C80A1FC8C20A439351A11" w:customStyle="1">
    <w:name w:val="19F5288FE7CC4C80A1FC8C20A439351A11"/>
    <w:rsid w:val="007C4340"/>
    <w:rPr>
      <w:lang w:val="en-US" w:eastAsia="en-US"/>
    </w:rPr>
  </w:style>
  <w:style w:type="paragraph" w:styleId="1826176F614340649BFAC28C3B63B78311" w:customStyle="1">
    <w:name w:val="1826176F614340649BFAC28C3B63B78311"/>
    <w:rsid w:val="007C4340"/>
    <w:rPr>
      <w:lang w:val="en-US" w:eastAsia="en-US"/>
    </w:rPr>
  </w:style>
  <w:style w:type="paragraph" w:styleId="FF04BA71292A40D59360111B83540E2D1" w:customStyle="1">
    <w:name w:val="FF04BA71292A40D59360111B83540E2D1"/>
    <w:rsid w:val="007C4340"/>
    <w:rPr>
      <w:lang w:val="en-US" w:eastAsia="en-US"/>
    </w:rPr>
  </w:style>
  <w:style w:type="paragraph" w:styleId="0003491FDAF3450DA841F91B1428BBB7" w:customStyle="1">
    <w:name w:val="0003491FDAF3450DA841F91B1428BBB7"/>
    <w:rsid w:val="007C4340"/>
    <w:rPr>
      <w:lang w:val="en-US" w:eastAsia="en-US"/>
    </w:rPr>
  </w:style>
  <w:style w:type="paragraph" w:styleId="DefaultPlaceholder108206515863" w:customStyle="1">
    <w:name w:val="DefaultPlaceholder_108206515863"/>
    <w:rsid w:val="007C4340"/>
    <w:rPr>
      <w:lang w:val="en-US" w:eastAsia="en-US"/>
    </w:rPr>
  </w:style>
  <w:style w:type="paragraph" w:styleId="44C358C58149445BA2755ADBB9F4F8AF13" w:customStyle="1">
    <w:name w:val="44C358C58149445BA2755ADBB9F4F8AF13"/>
    <w:rsid w:val="007C4340"/>
    <w:rPr>
      <w:lang w:val="en-US" w:eastAsia="en-US"/>
    </w:rPr>
  </w:style>
  <w:style w:type="paragraph" w:styleId="5C8DB86FB84F49AD87BD5EC6E2153C2D" w:customStyle="1">
    <w:name w:val="5C8DB86FB84F49AD87BD5EC6E2153C2D"/>
    <w:rsid w:val="007C4340"/>
    <w:rPr>
      <w:lang w:val="en-US" w:eastAsia="en-US"/>
    </w:rPr>
  </w:style>
  <w:style w:type="paragraph" w:styleId="648D2CD624BC4026886F3335B038148D5" w:customStyle="1">
    <w:name w:val="648D2CD624BC4026886F3335B038148D5"/>
    <w:rsid w:val="007C4340"/>
    <w:rPr>
      <w:lang w:val="en-US" w:eastAsia="en-US"/>
    </w:rPr>
  </w:style>
  <w:style w:type="paragraph" w:styleId="F21B320DC5CC4CA29D18953BBE653F7712" w:customStyle="1">
    <w:name w:val="F21B320DC5CC4CA29D18953BBE653F7712"/>
    <w:rsid w:val="007C4340"/>
    <w:rPr>
      <w:lang w:val="en-US" w:eastAsia="en-US"/>
    </w:rPr>
  </w:style>
  <w:style w:type="paragraph" w:styleId="19F5288FE7CC4C80A1FC8C20A439351A12" w:customStyle="1">
    <w:name w:val="19F5288FE7CC4C80A1FC8C20A439351A12"/>
    <w:rsid w:val="007C4340"/>
    <w:rPr>
      <w:lang w:val="en-US" w:eastAsia="en-US"/>
    </w:rPr>
  </w:style>
  <w:style w:type="paragraph" w:styleId="1826176F614340649BFAC28C3B63B78312" w:customStyle="1">
    <w:name w:val="1826176F614340649BFAC28C3B63B78312"/>
    <w:rsid w:val="007C4340"/>
    <w:rPr>
      <w:lang w:val="en-US" w:eastAsia="en-US"/>
    </w:rPr>
  </w:style>
  <w:style w:type="paragraph" w:styleId="FF04BA71292A40D59360111B83540E2D2" w:customStyle="1">
    <w:name w:val="FF04BA71292A40D59360111B83540E2D2"/>
    <w:rsid w:val="007C4340"/>
    <w:rPr>
      <w:lang w:val="en-US" w:eastAsia="en-US"/>
    </w:rPr>
  </w:style>
  <w:style w:type="paragraph" w:styleId="D43C05E765C742E5A882436BE6D57E8E" w:customStyle="1">
    <w:name w:val="D43C05E765C742E5A882436BE6D57E8E"/>
    <w:rsid w:val="007C4340"/>
    <w:rPr>
      <w:lang w:val="en-US" w:eastAsia="en-US"/>
    </w:rPr>
  </w:style>
  <w:style w:type="paragraph" w:styleId="63DECB86DD014B34AEC191358A05ADA7" w:customStyle="1">
    <w:name w:val="63DECB86DD014B34AEC191358A05ADA7"/>
    <w:rsid w:val="007C4340"/>
    <w:rPr>
      <w:lang w:val="en-US" w:eastAsia="en-US"/>
    </w:rPr>
  </w:style>
  <w:style w:type="paragraph" w:styleId="9A70A810BF2C48C0A541AB223DAB3587" w:customStyle="1">
    <w:name w:val="9A70A810BF2C48C0A541AB223DAB3587"/>
    <w:rsid w:val="007C4340"/>
    <w:rPr>
      <w:lang w:val="en-US" w:eastAsia="en-US"/>
    </w:rPr>
  </w:style>
  <w:style w:type="paragraph" w:styleId="D40DDF1DE070443EBC57BF857042D2F1" w:customStyle="1">
    <w:name w:val="D40DDF1DE070443EBC57BF857042D2F1"/>
    <w:rsid w:val="007C4340"/>
    <w:rPr>
      <w:lang w:val="en-US" w:eastAsia="en-US"/>
    </w:rPr>
  </w:style>
  <w:style w:type="paragraph" w:styleId="0003491FDAF3450DA841F91B1428BBB71" w:customStyle="1">
    <w:name w:val="0003491FDAF3450DA841F91B1428BBB71"/>
    <w:rsid w:val="007C4340"/>
    <w:rPr>
      <w:lang w:val="en-US" w:eastAsia="en-US"/>
    </w:rPr>
  </w:style>
  <w:style w:type="paragraph" w:styleId="DefaultPlaceholder108206515864" w:customStyle="1">
    <w:name w:val="DefaultPlaceholder_108206515864"/>
    <w:rsid w:val="007C4340"/>
    <w:rPr>
      <w:lang w:val="en-US" w:eastAsia="en-US"/>
    </w:rPr>
  </w:style>
  <w:style w:type="paragraph" w:styleId="44C358C58149445BA2755ADBB9F4F8AF14" w:customStyle="1">
    <w:name w:val="44C358C58149445BA2755ADBB9F4F8AF14"/>
    <w:rsid w:val="007C4340"/>
    <w:rPr>
      <w:lang w:val="en-US" w:eastAsia="en-US"/>
    </w:rPr>
  </w:style>
  <w:style w:type="paragraph" w:styleId="5C8DB86FB84F49AD87BD5EC6E2153C2D1" w:customStyle="1">
    <w:name w:val="5C8DB86FB84F49AD87BD5EC6E2153C2D1"/>
    <w:rsid w:val="007C4340"/>
    <w:rPr>
      <w:lang w:val="en-US" w:eastAsia="en-US"/>
    </w:rPr>
  </w:style>
  <w:style w:type="paragraph" w:styleId="648D2CD624BC4026886F3335B038148D6" w:customStyle="1">
    <w:name w:val="648D2CD624BC4026886F3335B038148D6"/>
    <w:rsid w:val="007C4340"/>
    <w:rPr>
      <w:lang w:val="en-US" w:eastAsia="en-US"/>
    </w:rPr>
  </w:style>
  <w:style w:type="paragraph" w:styleId="F21B320DC5CC4CA29D18953BBE653F7713" w:customStyle="1">
    <w:name w:val="F21B320DC5CC4CA29D18953BBE653F7713"/>
    <w:rsid w:val="007C4340"/>
    <w:rPr>
      <w:lang w:val="en-US" w:eastAsia="en-US"/>
    </w:rPr>
  </w:style>
  <w:style w:type="paragraph" w:styleId="19F5288FE7CC4C80A1FC8C20A439351A13" w:customStyle="1">
    <w:name w:val="19F5288FE7CC4C80A1FC8C20A439351A13"/>
    <w:rsid w:val="007C4340"/>
    <w:rPr>
      <w:lang w:val="en-US" w:eastAsia="en-US"/>
    </w:rPr>
  </w:style>
  <w:style w:type="paragraph" w:styleId="1826176F614340649BFAC28C3B63B78313" w:customStyle="1">
    <w:name w:val="1826176F614340649BFAC28C3B63B78313"/>
    <w:rsid w:val="007C4340"/>
    <w:rPr>
      <w:lang w:val="en-US" w:eastAsia="en-US"/>
    </w:rPr>
  </w:style>
  <w:style w:type="paragraph" w:styleId="FF04BA71292A40D59360111B83540E2D3" w:customStyle="1">
    <w:name w:val="FF04BA71292A40D59360111B83540E2D3"/>
    <w:rsid w:val="007C4340"/>
    <w:rPr>
      <w:lang w:val="en-US" w:eastAsia="en-US"/>
    </w:rPr>
  </w:style>
  <w:style w:type="paragraph" w:styleId="D43C05E765C742E5A882436BE6D57E8E1" w:customStyle="1">
    <w:name w:val="D43C05E765C742E5A882436BE6D57E8E1"/>
    <w:rsid w:val="007C4340"/>
    <w:rPr>
      <w:lang w:val="en-US" w:eastAsia="en-US"/>
    </w:rPr>
  </w:style>
  <w:style w:type="paragraph" w:styleId="63DECB86DD014B34AEC191358A05ADA71" w:customStyle="1">
    <w:name w:val="63DECB86DD014B34AEC191358A05ADA71"/>
    <w:rsid w:val="007C4340"/>
    <w:rPr>
      <w:lang w:val="en-US" w:eastAsia="en-US"/>
    </w:rPr>
  </w:style>
  <w:style w:type="paragraph" w:styleId="9A70A810BF2C48C0A541AB223DAB35871" w:customStyle="1">
    <w:name w:val="9A70A810BF2C48C0A541AB223DAB35871"/>
    <w:rsid w:val="007C4340"/>
    <w:rPr>
      <w:lang w:val="en-US" w:eastAsia="en-US"/>
    </w:rPr>
  </w:style>
  <w:style w:type="paragraph" w:styleId="D40DDF1DE070443EBC57BF857042D2F11" w:customStyle="1">
    <w:name w:val="D40DDF1DE070443EBC57BF857042D2F11"/>
    <w:rsid w:val="007C4340"/>
    <w:rPr>
      <w:lang w:val="en-US" w:eastAsia="en-US"/>
    </w:rPr>
  </w:style>
  <w:style w:type="paragraph" w:styleId="0003491FDAF3450DA841F91B1428BBB72" w:customStyle="1">
    <w:name w:val="0003491FDAF3450DA841F91B1428BBB72"/>
    <w:rsid w:val="007C4340"/>
    <w:rPr>
      <w:lang w:val="en-US" w:eastAsia="en-US"/>
    </w:rPr>
  </w:style>
  <w:style w:type="paragraph" w:styleId="DefaultPlaceholder108206515865" w:customStyle="1">
    <w:name w:val="DefaultPlaceholder_108206515865"/>
    <w:rsid w:val="007C4340"/>
    <w:rPr>
      <w:lang w:val="en-US" w:eastAsia="en-US"/>
    </w:rPr>
  </w:style>
  <w:style w:type="paragraph" w:styleId="44C358C58149445BA2755ADBB9F4F8AF15" w:customStyle="1">
    <w:name w:val="44C358C58149445BA2755ADBB9F4F8AF15"/>
    <w:rsid w:val="007C4340"/>
    <w:rPr>
      <w:lang w:val="en-US" w:eastAsia="en-US"/>
    </w:rPr>
  </w:style>
  <w:style w:type="paragraph" w:styleId="5C8DB86FB84F49AD87BD5EC6E2153C2D2" w:customStyle="1">
    <w:name w:val="5C8DB86FB84F49AD87BD5EC6E2153C2D2"/>
    <w:rsid w:val="007C4340"/>
    <w:rPr>
      <w:lang w:val="en-US" w:eastAsia="en-US"/>
    </w:rPr>
  </w:style>
  <w:style w:type="paragraph" w:styleId="648D2CD624BC4026886F3335B038148D7" w:customStyle="1">
    <w:name w:val="648D2CD624BC4026886F3335B038148D7"/>
    <w:rsid w:val="007C4340"/>
    <w:rPr>
      <w:lang w:val="en-US" w:eastAsia="en-US"/>
    </w:rPr>
  </w:style>
  <w:style w:type="paragraph" w:styleId="F21B320DC5CC4CA29D18953BBE653F7714" w:customStyle="1">
    <w:name w:val="F21B320DC5CC4CA29D18953BBE653F7714"/>
    <w:rsid w:val="007C4340"/>
    <w:rPr>
      <w:lang w:val="en-US" w:eastAsia="en-US"/>
    </w:rPr>
  </w:style>
  <w:style w:type="paragraph" w:styleId="19F5288FE7CC4C80A1FC8C20A439351A14" w:customStyle="1">
    <w:name w:val="19F5288FE7CC4C80A1FC8C20A439351A14"/>
    <w:rsid w:val="007C4340"/>
    <w:rPr>
      <w:lang w:val="en-US" w:eastAsia="en-US"/>
    </w:rPr>
  </w:style>
  <w:style w:type="paragraph" w:styleId="1826176F614340649BFAC28C3B63B78314" w:customStyle="1">
    <w:name w:val="1826176F614340649BFAC28C3B63B78314"/>
    <w:rsid w:val="007C4340"/>
    <w:rPr>
      <w:lang w:val="en-US" w:eastAsia="en-US"/>
    </w:rPr>
  </w:style>
  <w:style w:type="paragraph" w:styleId="FF04BA71292A40D59360111B83540E2D4" w:customStyle="1">
    <w:name w:val="FF04BA71292A40D59360111B83540E2D4"/>
    <w:rsid w:val="007C4340"/>
    <w:rPr>
      <w:lang w:val="en-US" w:eastAsia="en-US"/>
    </w:rPr>
  </w:style>
  <w:style w:type="paragraph" w:styleId="D43C05E765C742E5A882436BE6D57E8E2" w:customStyle="1">
    <w:name w:val="D43C05E765C742E5A882436BE6D57E8E2"/>
    <w:rsid w:val="007C4340"/>
    <w:rPr>
      <w:lang w:val="en-US" w:eastAsia="en-US"/>
    </w:rPr>
  </w:style>
  <w:style w:type="paragraph" w:styleId="63DECB86DD014B34AEC191358A05ADA72" w:customStyle="1">
    <w:name w:val="63DECB86DD014B34AEC191358A05ADA72"/>
    <w:rsid w:val="007C4340"/>
    <w:rPr>
      <w:lang w:val="en-US" w:eastAsia="en-US"/>
    </w:rPr>
  </w:style>
  <w:style w:type="paragraph" w:styleId="9A70A810BF2C48C0A541AB223DAB35872" w:customStyle="1">
    <w:name w:val="9A70A810BF2C48C0A541AB223DAB35872"/>
    <w:rsid w:val="007C4340"/>
    <w:rPr>
      <w:lang w:val="en-US" w:eastAsia="en-US"/>
    </w:rPr>
  </w:style>
  <w:style w:type="paragraph" w:styleId="D40DDF1DE070443EBC57BF857042D2F12" w:customStyle="1">
    <w:name w:val="D40DDF1DE070443EBC57BF857042D2F12"/>
    <w:rsid w:val="007C4340"/>
    <w:rPr>
      <w:lang w:val="en-US" w:eastAsia="en-US"/>
    </w:rPr>
  </w:style>
  <w:style w:type="paragraph" w:styleId="0003491FDAF3450DA841F91B1428BBB73" w:customStyle="1">
    <w:name w:val="0003491FDAF3450DA841F91B1428BBB73"/>
    <w:rsid w:val="007C4340"/>
    <w:rPr>
      <w:lang w:val="en-US" w:eastAsia="en-US"/>
    </w:rPr>
  </w:style>
  <w:style w:type="paragraph" w:styleId="DefaultPlaceholder108206515866" w:customStyle="1">
    <w:name w:val="DefaultPlaceholder_108206515866"/>
    <w:rsid w:val="007C4340"/>
    <w:rPr>
      <w:lang w:val="en-US" w:eastAsia="en-US"/>
    </w:rPr>
  </w:style>
  <w:style w:type="paragraph" w:styleId="44C358C58149445BA2755ADBB9F4F8AF16" w:customStyle="1">
    <w:name w:val="44C358C58149445BA2755ADBB9F4F8AF16"/>
    <w:rsid w:val="007C4340"/>
    <w:rPr>
      <w:lang w:val="en-US" w:eastAsia="en-US"/>
    </w:rPr>
  </w:style>
  <w:style w:type="paragraph" w:styleId="5C8DB86FB84F49AD87BD5EC6E2153C2D3" w:customStyle="1">
    <w:name w:val="5C8DB86FB84F49AD87BD5EC6E2153C2D3"/>
    <w:rsid w:val="007C4340"/>
    <w:rPr>
      <w:lang w:val="en-US" w:eastAsia="en-US"/>
    </w:rPr>
  </w:style>
  <w:style w:type="paragraph" w:styleId="648D2CD624BC4026886F3335B038148D8" w:customStyle="1">
    <w:name w:val="648D2CD624BC4026886F3335B038148D8"/>
    <w:rsid w:val="007C4340"/>
    <w:rPr>
      <w:lang w:val="en-US" w:eastAsia="en-US"/>
    </w:rPr>
  </w:style>
  <w:style w:type="paragraph" w:styleId="F21B320DC5CC4CA29D18953BBE653F7715" w:customStyle="1">
    <w:name w:val="F21B320DC5CC4CA29D18953BBE653F7715"/>
    <w:rsid w:val="007C4340"/>
    <w:rPr>
      <w:lang w:val="en-US" w:eastAsia="en-US"/>
    </w:rPr>
  </w:style>
  <w:style w:type="paragraph" w:styleId="19F5288FE7CC4C80A1FC8C20A439351A15" w:customStyle="1">
    <w:name w:val="19F5288FE7CC4C80A1FC8C20A439351A15"/>
    <w:rsid w:val="007C4340"/>
    <w:rPr>
      <w:lang w:val="en-US" w:eastAsia="en-US"/>
    </w:rPr>
  </w:style>
  <w:style w:type="paragraph" w:styleId="1826176F614340649BFAC28C3B63B78315" w:customStyle="1">
    <w:name w:val="1826176F614340649BFAC28C3B63B78315"/>
    <w:rsid w:val="007C4340"/>
    <w:rPr>
      <w:lang w:val="en-US" w:eastAsia="en-US"/>
    </w:rPr>
  </w:style>
  <w:style w:type="paragraph" w:styleId="FF04BA71292A40D59360111B83540E2D5" w:customStyle="1">
    <w:name w:val="FF04BA71292A40D59360111B83540E2D5"/>
    <w:rsid w:val="007C4340"/>
    <w:rPr>
      <w:lang w:val="en-US" w:eastAsia="en-US"/>
    </w:rPr>
  </w:style>
  <w:style w:type="paragraph" w:styleId="D43C05E765C742E5A882436BE6D57E8E3" w:customStyle="1">
    <w:name w:val="D43C05E765C742E5A882436BE6D57E8E3"/>
    <w:rsid w:val="007C4340"/>
    <w:rPr>
      <w:lang w:val="en-US" w:eastAsia="en-US"/>
    </w:rPr>
  </w:style>
  <w:style w:type="paragraph" w:styleId="63DECB86DD014B34AEC191358A05ADA73" w:customStyle="1">
    <w:name w:val="63DECB86DD014B34AEC191358A05ADA73"/>
    <w:rsid w:val="007C4340"/>
    <w:rPr>
      <w:lang w:val="en-US" w:eastAsia="en-US"/>
    </w:rPr>
  </w:style>
  <w:style w:type="paragraph" w:styleId="9A70A810BF2C48C0A541AB223DAB35873" w:customStyle="1">
    <w:name w:val="9A70A810BF2C48C0A541AB223DAB35873"/>
    <w:rsid w:val="007C4340"/>
    <w:rPr>
      <w:lang w:val="en-US" w:eastAsia="en-US"/>
    </w:rPr>
  </w:style>
  <w:style w:type="paragraph" w:styleId="D40DDF1DE070443EBC57BF857042D2F13" w:customStyle="1">
    <w:name w:val="D40DDF1DE070443EBC57BF857042D2F13"/>
    <w:rsid w:val="007C4340"/>
    <w:rPr>
      <w:lang w:val="en-US" w:eastAsia="en-US"/>
    </w:rPr>
  </w:style>
  <w:style w:type="paragraph" w:styleId="0003491FDAF3450DA841F91B1428BBB74" w:customStyle="1">
    <w:name w:val="0003491FDAF3450DA841F91B1428BBB74"/>
    <w:rsid w:val="007C4340"/>
    <w:rPr>
      <w:lang w:val="en-US" w:eastAsia="en-US"/>
    </w:rPr>
  </w:style>
  <w:style w:type="paragraph" w:styleId="DefaultPlaceholder108206515867" w:customStyle="1">
    <w:name w:val="DefaultPlaceholder_108206515867"/>
    <w:rsid w:val="007C4340"/>
    <w:rPr>
      <w:lang w:val="en-US" w:eastAsia="en-US"/>
    </w:rPr>
  </w:style>
  <w:style w:type="paragraph" w:styleId="44C358C58149445BA2755ADBB9F4F8AF17" w:customStyle="1">
    <w:name w:val="44C358C58149445BA2755ADBB9F4F8AF17"/>
    <w:rsid w:val="007C4340"/>
    <w:rPr>
      <w:lang w:val="en-US" w:eastAsia="en-US"/>
    </w:rPr>
  </w:style>
  <w:style w:type="paragraph" w:styleId="5C8DB86FB84F49AD87BD5EC6E2153C2D4" w:customStyle="1">
    <w:name w:val="5C8DB86FB84F49AD87BD5EC6E2153C2D4"/>
    <w:rsid w:val="007C4340"/>
    <w:rPr>
      <w:lang w:val="en-US" w:eastAsia="en-US"/>
    </w:rPr>
  </w:style>
  <w:style w:type="paragraph" w:styleId="648D2CD624BC4026886F3335B038148D9" w:customStyle="1">
    <w:name w:val="648D2CD624BC4026886F3335B038148D9"/>
    <w:rsid w:val="007C4340"/>
    <w:rPr>
      <w:lang w:val="en-US" w:eastAsia="en-US"/>
    </w:rPr>
  </w:style>
  <w:style w:type="paragraph" w:styleId="F21B320DC5CC4CA29D18953BBE653F7716" w:customStyle="1">
    <w:name w:val="F21B320DC5CC4CA29D18953BBE653F7716"/>
    <w:rsid w:val="007C4340"/>
    <w:rPr>
      <w:lang w:val="en-US" w:eastAsia="en-US"/>
    </w:rPr>
  </w:style>
  <w:style w:type="paragraph" w:styleId="19F5288FE7CC4C80A1FC8C20A439351A16" w:customStyle="1">
    <w:name w:val="19F5288FE7CC4C80A1FC8C20A439351A16"/>
    <w:rsid w:val="007C4340"/>
    <w:rPr>
      <w:lang w:val="en-US" w:eastAsia="en-US"/>
    </w:rPr>
  </w:style>
  <w:style w:type="paragraph" w:styleId="1826176F614340649BFAC28C3B63B78316" w:customStyle="1">
    <w:name w:val="1826176F614340649BFAC28C3B63B78316"/>
    <w:rsid w:val="007C4340"/>
    <w:rPr>
      <w:lang w:val="en-US" w:eastAsia="en-US"/>
    </w:rPr>
  </w:style>
  <w:style w:type="paragraph" w:styleId="FF04BA71292A40D59360111B83540E2D6" w:customStyle="1">
    <w:name w:val="FF04BA71292A40D59360111B83540E2D6"/>
    <w:rsid w:val="007C4340"/>
    <w:rPr>
      <w:lang w:val="en-US" w:eastAsia="en-US"/>
    </w:rPr>
  </w:style>
  <w:style w:type="paragraph" w:styleId="D43C05E765C742E5A882436BE6D57E8E4" w:customStyle="1">
    <w:name w:val="D43C05E765C742E5A882436BE6D57E8E4"/>
    <w:rsid w:val="007C4340"/>
    <w:rPr>
      <w:lang w:val="en-US" w:eastAsia="en-US"/>
    </w:rPr>
  </w:style>
  <w:style w:type="paragraph" w:styleId="63DECB86DD014B34AEC191358A05ADA74" w:customStyle="1">
    <w:name w:val="63DECB86DD014B34AEC191358A05ADA74"/>
    <w:rsid w:val="007C4340"/>
    <w:rPr>
      <w:lang w:val="en-US" w:eastAsia="en-US"/>
    </w:rPr>
  </w:style>
  <w:style w:type="paragraph" w:styleId="9A70A810BF2C48C0A541AB223DAB35874" w:customStyle="1">
    <w:name w:val="9A70A810BF2C48C0A541AB223DAB35874"/>
    <w:rsid w:val="007C4340"/>
    <w:rPr>
      <w:lang w:val="en-US" w:eastAsia="en-US"/>
    </w:rPr>
  </w:style>
  <w:style w:type="paragraph" w:styleId="D40DDF1DE070443EBC57BF857042D2F14" w:customStyle="1">
    <w:name w:val="D40DDF1DE070443EBC57BF857042D2F14"/>
    <w:rsid w:val="007C4340"/>
    <w:rPr>
      <w:lang w:val="en-US" w:eastAsia="en-US"/>
    </w:rPr>
  </w:style>
  <w:style w:type="paragraph" w:styleId="0003491FDAF3450DA841F91B1428BBB75" w:customStyle="1">
    <w:name w:val="0003491FDAF3450DA841F91B1428BBB75"/>
    <w:rsid w:val="007C4340"/>
    <w:rPr>
      <w:lang w:val="en-US" w:eastAsia="en-US"/>
    </w:rPr>
  </w:style>
  <w:style w:type="paragraph" w:styleId="DefaultPlaceholder108206515868" w:customStyle="1">
    <w:name w:val="DefaultPlaceholder_108206515868"/>
    <w:rsid w:val="00B1113D"/>
    <w:rPr>
      <w:lang w:val="en-US" w:eastAsia="en-US"/>
    </w:rPr>
  </w:style>
  <w:style w:type="paragraph" w:styleId="44C358C58149445BA2755ADBB9F4F8AF18" w:customStyle="1">
    <w:name w:val="44C358C58149445BA2755ADBB9F4F8AF18"/>
    <w:rsid w:val="00B1113D"/>
    <w:rPr>
      <w:lang w:val="en-US" w:eastAsia="en-US"/>
    </w:rPr>
  </w:style>
  <w:style w:type="paragraph" w:styleId="5C8DB86FB84F49AD87BD5EC6E2153C2D5" w:customStyle="1">
    <w:name w:val="5C8DB86FB84F49AD87BD5EC6E2153C2D5"/>
    <w:rsid w:val="00B1113D"/>
    <w:rPr>
      <w:lang w:val="en-US" w:eastAsia="en-US"/>
    </w:rPr>
  </w:style>
  <w:style w:type="paragraph" w:styleId="648D2CD624BC4026886F3335B038148D10" w:customStyle="1">
    <w:name w:val="648D2CD624BC4026886F3335B038148D10"/>
    <w:rsid w:val="00B1113D"/>
    <w:rPr>
      <w:lang w:val="en-US" w:eastAsia="en-US"/>
    </w:rPr>
  </w:style>
  <w:style w:type="paragraph" w:styleId="F21B320DC5CC4CA29D18953BBE653F7717" w:customStyle="1">
    <w:name w:val="F21B320DC5CC4CA29D18953BBE653F7717"/>
    <w:rsid w:val="00B1113D"/>
    <w:rPr>
      <w:lang w:val="en-US" w:eastAsia="en-US"/>
    </w:rPr>
  </w:style>
  <w:style w:type="paragraph" w:styleId="19F5288FE7CC4C80A1FC8C20A439351A17" w:customStyle="1">
    <w:name w:val="19F5288FE7CC4C80A1FC8C20A439351A17"/>
    <w:rsid w:val="00B1113D"/>
    <w:rPr>
      <w:lang w:val="en-US" w:eastAsia="en-US"/>
    </w:rPr>
  </w:style>
  <w:style w:type="paragraph" w:styleId="1826176F614340649BFAC28C3B63B78317" w:customStyle="1">
    <w:name w:val="1826176F614340649BFAC28C3B63B78317"/>
    <w:rsid w:val="00B1113D"/>
    <w:rPr>
      <w:lang w:val="en-US" w:eastAsia="en-US"/>
    </w:rPr>
  </w:style>
  <w:style w:type="paragraph" w:styleId="FF04BA71292A40D59360111B83540E2D7" w:customStyle="1">
    <w:name w:val="FF04BA71292A40D59360111B83540E2D7"/>
    <w:rsid w:val="00B1113D"/>
    <w:rPr>
      <w:lang w:val="en-US" w:eastAsia="en-US"/>
    </w:rPr>
  </w:style>
  <w:style w:type="paragraph" w:styleId="D43C05E765C742E5A882436BE6D57E8E5" w:customStyle="1">
    <w:name w:val="D43C05E765C742E5A882436BE6D57E8E5"/>
    <w:rsid w:val="00B1113D"/>
    <w:rPr>
      <w:lang w:val="en-US" w:eastAsia="en-US"/>
    </w:rPr>
  </w:style>
  <w:style w:type="paragraph" w:styleId="63DECB86DD014B34AEC191358A05ADA75" w:customStyle="1">
    <w:name w:val="63DECB86DD014B34AEC191358A05ADA75"/>
    <w:rsid w:val="00B1113D"/>
    <w:rPr>
      <w:lang w:val="en-US" w:eastAsia="en-US"/>
    </w:rPr>
  </w:style>
  <w:style w:type="paragraph" w:styleId="9A70A810BF2C48C0A541AB223DAB35875" w:customStyle="1">
    <w:name w:val="9A70A810BF2C48C0A541AB223DAB35875"/>
    <w:rsid w:val="00B1113D"/>
    <w:rPr>
      <w:lang w:val="en-US" w:eastAsia="en-US"/>
    </w:rPr>
  </w:style>
  <w:style w:type="paragraph" w:styleId="D40DDF1DE070443EBC57BF857042D2F15" w:customStyle="1">
    <w:name w:val="D40DDF1DE070443EBC57BF857042D2F15"/>
    <w:rsid w:val="00B1113D"/>
    <w:rPr>
      <w:lang w:val="en-US" w:eastAsia="en-US"/>
    </w:rPr>
  </w:style>
  <w:style w:type="paragraph" w:styleId="0003491FDAF3450DA841F91B1428BBB76" w:customStyle="1">
    <w:name w:val="0003491FDAF3450DA841F91B1428BBB76"/>
    <w:rsid w:val="00B1113D"/>
    <w:rPr>
      <w:lang w:val="en-US" w:eastAsia="en-US"/>
    </w:rPr>
  </w:style>
  <w:style w:type="paragraph" w:styleId="DefaultPlaceholder108206515869" w:customStyle="1">
    <w:name w:val="DefaultPlaceholder_108206515869"/>
    <w:rsid w:val="00D763D0"/>
    <w:rPr>
      <w:lang w:val="en-US" w:eastAsia="en-US"/>
    </w:rPr>
  </w:style>
  <w:style w:type="paragraph" w:styleId="44C358C58149445BA2755ADBB9F4F8AF19" w:customStyle="1">
    <w:name w:val="44C358C58149445BA2755ADBB9F4F8AF19"/>
    <w:rsid w:val="00D763D0"/>
    <w:rPr>
      <w:lang w:val="en-US" w:eastAsia="en-US"/>
    </w:rPr>
  </w:style>
  <w:style w:type="paragraph" w:styleId="5C8DB86FB84F49AD87BD5EC6E2153C2D6" w:customStyle="1">
    <w:name w:val="5C8DB86FB84F49AD87BD5EC6E2153C2D6"/>
    <w:rsid w:val="00D763D0"/>
    <w:rPr>
      <w:lang w:val="en-US" w:eastAsia="en-US"/>
    </w:rPr>
  </w:style>
  <w:style w:type="paragraph" w:styleId="648D2CD624BC4026886F3335B038148D11" w:customStyle="1">
    <w:name w:val="648D2CD624BC4026886F3335B038148D11"/>
    <w:rsid w:val="00D763D0"/>
    <w:rPr>
      <w:lang w:val="en-US" w:eastAsia="en-US"/>
    </w:rPr>
  </w:style>
  <w:style w:type="paragraph" w:styleId="F21B320DC5CC4CA29D18953BBE653F7718" w:customStyle="1">
    <w:name w:val="F21B320DC5CC4CA29D18953BBE653F7718"/>
    <w:rsid w:val="00D763D0"/>
    <w:rPr>
      <w:lang w:val="en-US" w:eastAsia="en-US"/>
    </w:rPr>
  </w:style>
  <w:style w:type="paragraph" w:styleId="19F5288FE7CC4C80A1FC8C20A439351A18" w:customStyle="1">
    <w:name w:val="19F5288FE7CC4C80A1FC8C20A439351A18"/>
    <w:rsid w:val="00D763D0"/>
    <w:rPr>
      <w:lang w:val="en-US" w:eastAsia="en-US"/>
    </w:rPr>
  </w:style>
  <w:style w:type="paragraph" w:styleId="FF04BA71292A40D59360111B83540E2D8" w:customStyle="1">
    <w:name w:val="FF04BA71292A40D59360111B83540E2D8"/>
    <w:rsid w:val="00D763D0"/>
    <w:rPr>
      <w:lang w:val="en-US" w:eastAsia="en-US"/>
    </w:rPr>
  </w:style>
  <w:style w:type="paragraph" w:styleId="D43C05E765C742E5A882436BE6D57E8E6" w:customStyle="1">
    <w:name w:val="D43C05E765C742E5A882436BE6D57E8E6"/>
    <w:rsid w:val="00D763D0"/>
    <w:rPr>
      <w:lang w:val="en-US" w:eastAsia="en-US"/>
    </w:rPr>
  </w:style>
  <w:style w:type="paragraph" w:styleId="63DECB86DD014B34AEC191358A05ADA76" w:customStyle="1">
    <w:name w:val="63DECB86DD014B34AEC191358A05ADA76"/>
    <w:rsid w:val="00D763D0"/>
    <w:rPr>
      <w:lang w:val="en-US" w:eastAsia="en-US"/>
    </w:rPr>
  </w:style>
  <w:style w:type="paragraph" w:styleId="9A70A810BF2C48C0A541AB223DAB35876" w:customStyle="1">
    <w:name w:val="9A70A810BF2C48C0A541AB223DAB35876"/>
    <w:rsid w:val="00D763D0"/>
    <w:rPr>
      <w:lang w:val="en-US" w:eastAsia="en-US"/>
    </w:rPr>
  </w:style>
  <w:style w:type="paragraph" w:styleId="D40DDF1DE070443EBC57BF857042D2F16" w:customStyle="1">
    <w:name w:val="D40DDF1DE070443EBC57BF857042D2F16"/>
    <w:rsid w:val="00D763D0"/>
    <w:rPr>
      <w:lang w:val="en-US" w:eastAsia="en-US"/>
    </w:rPr>
  </w:style>
  <w:style w:type="paragraph" w:styleId="A8BB6696CD5F4D3F827469160D09BDDF" w:customStyle="1">
    <w:name w:val="A8BB6696CD5F4D3F827469160D09BDDF"/>
    <w:rsid w:val="00D763D0"/>
    <w:pPr>
      <w:spacing w:after="160" w:line="259" w:lineRule="auto"/>
    </w:pPr>
    <w:rPr>
      <w:lang w:val="es-CL" w:eastAsia="es-CL"/>
    </w:rPr>
  </w:style>
  <w:style w:type="paragraph" w:styleId="DefaultPlaceholder108206515870" w:customStyle="1">
    <w:name w:val="DefaultPlaceholder_108206515870"/>
    <w:rsid w:val="00AD306F"/>
    <w:rPr>
      <w:lang w:val="en-US" w:eastAsia="en-US"/>
    </w:rPr>
  </w:style>
  <w:style w:type="paragraph" w:styleId="44C358C58149445BA2755ADBB9F4F8AF20" w:customStyle="1">
    <w:name w:val="44C358C58149445BA2755ADBB9F4F8AF20"/>
    <w:rsid w:val="00AD306F"/>
    <w:rPr>
      <w:lang w:val="en-US" w:eastAsia="en-US"/>
    </w:rPr>
  </w:style>
  <w:style w:type="paragraph" w:styleId="5C8DB86FB84F49AD87BD5EC6E2153C2D7" w:customStyle="1">
    <w:name w:val="5C8DB86FB84F49AD87BD5EC6E2153C2D7"/>
    <w:rsid w:val="00AD306F"/>
    <w:rPr>
      <w:lang w:val="en-US" w:eastAsia="en-US"/>
    </w:rPr>
  </w:style>
  <w:style w:type="paragraph" w:styleId="648D2CD624BC4026886F3335B038148D12" w:customStyle="1">
    <w:name w:val="648D2CD624BC4026886F3335B038148D12"/>
    <w:rsid w:val="00AD306F"/>
    <w:rPr>
      <w:lang w:val="en-US" w:eastAsia="en-US"/>
    </w:rPr>
  </w:style>
  <w:style w:type="paragraph" w:styleId="F21B320DC5CC4CA29D18953BBE653F7719" w:customStyle="1">
    <w:name w:val="F21B320DC5CC4CA29D18953BBE653F7719"/>
    <w:rsid w:val="00AD306F"/>
    <w:rPr>
      <w:lang w:val="en-US" w:eastAsia="en-US"/>
    </w:rPr>
  </w:style>
  <w:style w:type="paragraph" w:styleId="19F5288FE7CC4C80A1FC8C20A439351A19" w:customStyle="1">
    <w:name w:val="19F5288FE7CC4C80A1FC8C20A439351A19"/>
    <w:rsid w:val="00AD306F"/>
    <w:rPr>
      <w:lang w:val="en-US" w:eastAsia="en-US"/>
    </w:rPr>
  </w:style>
  <w:style w:type="paragraph" w:styleId="6055CACF63754C38AEFAE0ADE58AB52F" w:customStyle="1">
    <w:name w:val="6055CACF63754C38AEFAE0ADE58AB52F"/>
    <w:rsid w:val="00AD306F"/>
    <w:rPr>
      <w:lang w:val="en-US" w:eastAsia="en-US"/>
    </w:rPr>
  </w:style>
  <w:style w:type="paragraph" w:styleId="D43C05E765C742E5A882436BE6D57E8E7" w:customStyle="1">
    <w:name w:val="D43C05E765C742E5A882436BE6D57E8E7"/>
    <w:rsid w:val="00AD306F"/>
    <w:rPr>
      <w:lang w:val="en-US" w:eastAsia="en-US"/>
    </w:rPr>
  </w:style>
  <w:style w:type="paragraph" w:styleId="63DECB86DD014B34AEC191358A05ADA77" w:customStyle="1">
    <w:name w:val="63DECB86DD014B34AEC191358A05ADA77"/>
    <w:rsid w:val="00AD306F"/>
    <w:rPr>
      <w:lang w:val="en-US" w:eastAsia="en-US"/>
    </w:rPr>
  </w:style>
  <w:style w:type="paragraph" w:styleId="9A70A810BF2C48C0A541AB223DAB35877" w:customStyle="1">
    <w:name w:val="9A70A810BF2C48C0A541AB223DAB35877"/>
    <w:rsid w:val="00AD306F"/>
    <w:rPr>
      <w:lang w:val="en-US" w:eastAsia="en-US"/>
    </w:rPr>
  </w:style>
  <w:style w:type="paragraph" w:styleId="D40DDF1DE070443EBC57BF857042D2F17" w:customStyle="1">
    <w:name w:val="D40DDF1DE070443EBC57BF857042D2F17"/>
    <w:rsid w:val="00AD306F"/>
    <w:rPr>
      <w:lang w:val="en-US" w:eastAsia="en-US"/>
    </w:rPr>
  </w:style>
  <w:style w:type="paragraph" w:styleId="DefaultPlaceholder108206515871" w:customStyle="1">
    <w:name w:val="DefaultPlaceholder_108206515871"/>
    <w:rsid w:val="00AD306F"/>
    <w:rPr>
      <w:lang w:val="en-US" w:eastAsia="en-US"/>
    </w:rPr>
  </w:style>
  <w:style w:type="paragraph" w:styleId="44C358C58149445BA2755ADBB9F4F8AF21" w:customStyle="1">
    <w:name w:val="44C358C58149445BA2755ADBB9F4F8AF21"/>
    <w:rsid w:val="00AD306F"/>
    <w:rPr>
      <w:lang w:val="en-US" w:eastAsia="en-US"/>
    </w:rPr>
  </w:style>
  <w:style w:type="paragraph" w:styleId="5C8DB86FB84F49AD87BD5EC6E2153C2D8" w:customStyle="1">
    <w:name w:val="5C8DB86FB84F49AD87BD5EC6E2153C2D8"/>
    <w:rsid w:val="00AD306F"/>
    <w:rPr>
      <w:lang w:val="en-US" w:eastAsia="en-US"/>
    </w:rPr>
  </w:style>
  <w:style w:type="paragraph" w:styleId="648D2CD624BC4026886F3335B038148D13" w:customStyle="1">
    <w:name w:val="648D2CD624BC4026886F3335B038148D13"/>
    <w:rsid w:val="00AD306F"/>
    <w:rPr>
      <w:lang w:val="en-US" w:eastAsia="en-US"/>
    </w:rPr>
  </w:style>
  <w:style w:type="paragraph" w:styleId="F21B320DC5CC4CA29D18953BBE653F7720" w:customStyle="1">
    <w:name w:val="F21B320DC5CC4CA29D18953BBE653F7720"/>
    <w:rsid w:val="00AD306F"/>
    <w:rPr>
      <w:lang w:val="en-US" w:eastAsia="en-US"/>
    </w:rPr>
  </w:style>
  <w:style w:type="paragraph" w:styleId="19F5288FE7CC4C80A1FC8C20A439351A20" w:customStyle="1">
    <w:name w:val="19F5288FE7CC4C80A1FC8C20A439351A20"/>
    <w:rsid w:val="00AD306F"/>
    <w:rPr>
      <w:lang w:val="en-US" w:eastAsia="en-US"/>
    </w:rPr>
  </w:style>
  <w:style w:type="paragraph" w:styleId="6055CACF63754C38AEFAE0ADE58AB52F1" w:customStyle="1">
    <w:name w:val="6055CACF63754C38AEFAE0ADE58AB52F1"/>
    <w:rsid w:val="00AD306F"/>
    <w:rPr>
      <w:lang w:val="en-US" w:eastAsia="en-US"/>
    </w:rPr>
  </w:style>
  <w:style w:type="paragraph" w:styleId="D43C05E765C742E5A882436BE6D57E8E8" w:customStyle="1">
    <w:name w:val="D43C05E765C742E5A882436BE6D57E8E8"/>
    <w:rsid w:val="00AD306F"/>
    <w:rPr>
      <w:lang w:val="en-US" w:eastAsia="en-US"/>
    </w:rPr>
  </w:style>
  <w:style w:type="paragraph" w:styleId="63DECB86DD014B34AEC191358A05ADA78" w:customStyle="1">
    <w:name w:val="63DECB86DD014B34AEC191358A05ADA78"/>
    <w:rsid w:val="00AD306F"/>
    <w:rPr>
      <w:lang w:val="en-US" w:eastAsia="en-US"/>
    </w:rPr>
  </w:style>
  <w:style w:type="paragraph" w:styleId="9A70A810BF2C48C0A541AB223DAB35878" w:customStyle="1">
    <w:name w:val="9A70A810BF2C48C0A541AB223DAB35878"/>
    <w:rsid w:val="00AD306F"/>
    <w:rPr>
      <w:lang w:val="en-US" w:eastAsia="en-US"/>
    </w:rPr>
  </w:style>
  <w:style w:type="paragraph" w:styleId="D40DDF1DE070443EBC57BF857042D2F18" w:customStyle="1">
    <w:name w:val="D40DDF1DE070443EBC57BF857042D2F18"/>
    <w:rsid w:val="00AD306F"/>
    <w:rPr>
      <w:lang w:val="en-US" w:eastAsia="en-US"/>
    </w:rPr>
  </w:style>
  <w:style w:type="paragraph" w:styleId="DefaultPlaceholder108206515872" w:customStyle="1">
    <w:name w:val="DefaultPlaceholder_108206515872"/>
    <w:rsid w:val="00AD306F"/>
    <w:rPr>
      <w:lang w:val="en-US" w:eastAsia="en-US"/>
    </w:rPr>
  </w:style>
  <w:style w:type="paragraph" w:styleId="44C358C58149445BA2755ADBB9F4F8AF22" w:customStyle="1">
    <w:name w:val="44C358C58149445BA2755ADBB9F4F8AF22"/>
    <w:rsid w:val="00AD306F"/>
    <w:rPr>
      <w:lang w:val="en-US" w:eastAsia="en-US"/>
    </w:rPr>
  </w:style>
  <w:style w:type="paragraph" w:styleId="5C8DB86FB84F49AD87BD5EC6E2153C2D9" w:customStyle="1">
    <w:name w:val="5C8DB86FB84F49AD87BD5EC6E2153C2D9"/>
    <w:rsid w:val="00AD306F"/>
    <w:rPr>
      <w:lang w:val="en-US" w:eastAsia="en-US"/>
    </w:rPr>
  </w:style>
  <w:style w:type="paragraph" w:styleId="648D2CD624BC4026886F3335B038148D14" w:customStyle="1">
    <w:name w:val="648D2CD624BC4026886F3335B038148D14"/>
    <w:rsid w:val="00AD306F"/>
    <w:rPr>
      <w:lang w:val="en-US" w:eastAsia="en-US"/>
    </w:rPr>
  </w:style>
  <w:style w:type="paragraph" w:styleId="F21B320DC5CC4CA29D18953BBE653F7721" w:customStyle="1">
    <w:name w:val="F21B320DC5CC4CA29D18953BBE653F7721"/>
    <w:rsid w:val="00AD306F"/>
    <w:rPr>
      <w:lang w:val="en-US" w:eastAsia="en-US"/>
    </w:rPr>
  </w:style>
  <w:style w:type="paragraph" w:styleId="19F5288FE7CC4C80A1FC8C20A439351A21" w:customStyle="1">
    <w:name w:val="19F5288FE7CC4C80A1FC8C20A439351A21"/>
    <w:rsid w:val="00AD306F"/>
    <w:rPr>
      <w:lang w:val="en-US" w:eastAsia="en-US"/>
    </w:rPr>
  </w:style>
  <w:style w:type="paragraph" w:styleId="6055CACF63754C38AEFAE0ADE58AB52F2" w:customStyle="1">
    <w:name w:val="6055CACF63754C38AEFAE0ADE58AB52F2"/>
    <w:rsid w:val="00AD306F"/>
    <w:rPr>
      <w:lang w:val="en-US" w:eastAsia="en-US"/>
    </w:rPr>
  </w:style>
  <w:style w:type="paragraph" w:styleId="D43C05E765C742E5A882436BE6D57E8E9" w:customStyle="1">
    <w:name w:val="D43C05E765C742E5A882436BE6D57E8E9"/>
    <w:rsid w:val="00AD306F"/>
    <w:rPr>
      <w:lang w:val="en-US" w:eastAsia="en-US"/>
    </w:rPr>
  </w:style>
  <w:style w:type="paragraph" w:styleId="391733EBBDB746DE94658F4B5E2D48F9" w:customStyle="1">
    <w:name w:val="391733EBBDB746DE94658F4B5E2D48F9"/>
    <w:rsid w:val="00AD306F"/>
    <w:rPr>
      <w:lang w:val="en-US" w:eastAsia="en-US"/>
    </w:rPr>
  </w:style>
  <w:style w:type="paragraph" w:styleId="9A70A810BF2C48C0A541AB223DAB35879" w:customStyle="1">
    <w:name w:val="9A70A810BF2C48C0A541AB223DAB35879"/>
    <w:rsid w:val="00AD306F"/>
    <w:rPr>
      <w:lang w:val="en-US" w:eastAsia="en-US"/>
    </w:rPr>
  </w:style>
  <w:style w:type="paragraph" w:styleId="D40DDF1DE070443EBC57BF857042D2F19" w:customStyle="1">
    <w:name w:val="D40DDF1DE070443EBC57BF857042D2F19"/>
    <w:rsid w:val="00AD306F"/>
    <w:rPr>
      <w:lang w:val="en-US" w:eastAsia="en-US"/>
    </w:rPr>
  </w:style>
  <w:style w:type="paragraph" w:styleId="DefaultPlaceholder108206515873" w:customStyle="1">
    <w:name w:val="DefaultPlaceholder_108206515873"/>
    <w:rsid w:val="009A3780"/>
    <w:rPr>
      <w:lang w:val="en-US" w:eastAsia="en-US"/>
    </w:rPr>
  </w:style>
  <w:style w:type="paragraph" w:styleId="44C358C58149445BA2755ADBB9F4F8AF23" w:customStyle="1">
    <w:name w:val="44C358C58149445BA2755ADBB9F4F8AF23"/>
    <w:rsid w:val="009A3780"/>
    <w:rPr>
      <w:lang w:val="en-US" w:eastAsia="en-US"/>
    </w:rPr>
  </w:style>
  <w:style w:type="paragraph" w:styleId="5C8DB86FB84F49AD87BD5EC6E2153C2D10" w:customStyle="1">
    <w:name w:val="5C8DB86FB84F49AD87BD5EC6E2153C2D10"/>
    <w:rsid w:val="009A3780"/>
    <w:rPr>
      <w:lang w:val="en-US" w:eastAsia="en-US"/>
    </w:rPr>
  </w:style>
  <w:style w:type="paragraph" w:styleId="648D2CD624BC4026886F3335B038148D15" w:customStyle="1">
    <w:name w:val="648D2CD624BC4026886F3335B038148D15"/>
    <w:rsid w:val="009A3780"/>
    <w:rPr>
      <w:lang w:val="en-US" w:eastAsia="en-US"/>
    </w:rPr>
  </w:style>
  <w:style w:type="paragraph" w:styleId="F21B320DC5CC4CA29D18953BBE653F7722" w:customStyle="1">
    <w:name w:val="F21B320DC5CC4CA29D18953BBE653F7722"/>
    <w:rsid w:val="009A3780"/>
    <w:rPr>
      <w:lang w:val="en-US" w:eastAsia="en-US"/>
    </w:rPr>
  </w:style>
  <w:style w:type="paragraph" w:styleId="19F5288FE7CC4C80A1FC8C20A439351A22" w:customStyle="1">
    <w:name w:val="19F5288FE7CC4C80A1FC8C20A439351A22"/>
    <w:rsid w:val="009A3780"/>
    <w:rPr>
      <w:lang w:val="en-US" w:eastAsia="en-US"/>
    </w:rPr>
  </w:style>
  <w:style w:type="paragraph" w:styleId="6055CACF63754C38AEFAE0ADE58AB52F3" w:customStyle="1">
    <w:name w:val="6055CACF63754C38AEFAE0ADE58AB52F3"/>
    <w:rsid w:val="009A3780"/>
    <w:rPr>
      <w:lang w:val="en-US" w:eastAsia="en-US"/>
    </w:rPr>
  </w:style>
  <w:style w:type="paragraph" w:styleId="D43C05E765C742E5A882436BE6D57E8E10" w:customStyle="1">
    <w:name w:val="D43C05E765C742E5A882436BE6D57E8E10"/>
    <w:rsid w:val="009A3780"/>
    <w:rPr>
      <w:lang w:val="en-US" w:eastAsia="en-US"/>
    </w:rPr>
  </w:style>
  <w:style w:type="paragraph" w:styleId="391733EBBDB746DE94658F4B5E2D48F91" w:customStyle="1">
    <w:name w:val="391733EBBDB746DE94658F4B5E2D48F91"/>
    <w:rsid w:val="009A3780"/>
    <w:rPr>
      <w:lang w:val="en-US" w:eastAsia="en-US"/>
    </w:rPr>
  </w:style>
  <w:style w:type="paragraph" w:styleId="9A70A810BF2C48C0A541AB223DAB358710" w:customStyle="1">
    <w:name w:val="9A70A810BF2C48C0A541AB223DAB358710"/>
    <w:rsid w:val="009A3780"/>
    <w:rPr>
      <w:lang w:val="en-US" w:eastAsia="en-US"/>
    </w:rPr>
  </w:style>
  <w:style w:type="paragraph" w:styleId="D40DDF1DE070443EBC57BF857042D2F110" w:customStyle="1">
    <w:name w:val="D40DDF1DE070443EBC57BF857042D2F110"/>
    <w:rsid w:val="009A3780"/>
    <w:rPr>
      <w:lang w:val="en-US" w:eastAsia="en-US"/>
    </w:rPr>
  </w:style>
  <w:style w:type="paragraph" w:styleId="DefaultPlaceholder108206515874" w:customStyle="1">
    <w:name w:val="DefaultPlaceholder_108206515874"/>
    <w:rsid w:val="00963A2D"/>
    <w:rPr>
      <w:lang w:val="en-US" w:eastAsia="en-US"/>
    </w:rPr>
  </w:style>
  <w:style w:type="paragraph" w:styleId="44C358C58149445BA2755ADBB9F4F8AF24" w:customStyle="1">
    <w:name w:val="44C358C58149445BA2755ADBB9F4F8AF24"/>
    <w:rsid w:val="00963A2D"/>
    <w:rPr>
      <w:lang w:val="en-US" w:eastAsia="en-US"/>
    </w:rPr>
  </w:style>
  <w:style w:type="paragraph" w:styleId="5C8DB86FB84F49AD87BD5EC6E2153C2D11" w:customStyle="1">
    <w:name w:val="5C8DB86FB84F49AD87BD5EC6E2153C2D11"/>
    <w:rsid w:val="00963A2D"/>
    <w:rPr>
      <w:lang w:val="en-US" w:eastAsia="en-US"/>
    </w:rPr>
  </w:style>
  <w:style w:type="paragraph" w:styleId="648D2CD624BC4026886F3335B038148D16" w:customStyle="1">
    <w:name w:val="648D2CD624BC4026886F3335B038148D16"/>
    <w:rsid w:val="00963A2D"/>
    <w:rPr>
      <w:lang w:val="en-US" w:eastAsia="en-US"/>
    </w:rPr>
  </w:style>
  <w:style w:type="paragraph" w:styleId="F21B320DC5CC4CA29D18953BBE653F7723" w:customStyle="1">
    <w:name w:val="F21B320DC5CC4CA29D18953BBE653F7723"/>
    <w:rsid w:val="00963A2D"/>
    <w:rPr>
      <w:lang w:val="en-US" w:eastAsia="en-US"/>
    </w:rPr>
  </w:style>
  <w:style w:type="paragraph" w:styleId="19F5288FE7CC4C80A1FC8C20A439351A23" w:customStyle="1">
    <w:name w:val="19F5288FE7CC4C80A1FC8C20A439351A23"/>
    <w:rsid w:val="00963A2D"/>
    <w:rPr>
      <w:lang w:val="en-US" w:eastAsia="en-US"/>
    </w:rPr>
  </w:style>
  <w:style w:type="paragraph" w:styleId="6055CACF63754C38AEFAE0ADE58AB52F4" w:customStyle="1">
    <w:name w:val="6055CACF63754C38AEFAE0ADE58AB52F4"/>
    <w:rsid w:val="00963A2D"/>
    <w:rPr>
      <w:lang w:val="en-US" w:eastAsia="en-US"/>
    </w:rPr>
  </w:style>
  <w:style w:type="paragraph" w:styleId="D43C05E765C742E5A882436BE6D57E8E11" w:customStyle="1">
    <w:name w:val="D43C05E765C742E5A882436BE6D57E8E11"/>
    <w:rsid w:val="00963A2D"/>
    <w:rPr>
      <w:lang w:val="en-US" w:eastAsia="en-US"/>
    </w:rPr>
  </w:style>
  <w:style w:type="paragraph" w:styleId="F1F45581D58E40429AD189DD80ED4007" w:customStyle="1">
    <w:name w:val="F1F45581D58E40429AD189DD80ED4007"/>
    <w:rsid w:val="00963A2D"/>
    <w:rPr>
      <w:lang w:val="en-US" w:eastAsia="en-US"/>
    </w:rPr>
  </w:style>
  <w:style w:type="paragraph" w:styleId="9A70A810BF2C48C0A541AB223DAB358711" w:customStyle="1">
    <w:name w:val="9A70A810BF2C48C0A541AB223DAB358711"/>
    <w:rsid w:val="00963A2D"/>
    <w:rPr>
      <w:lang w:val="en-US" w:eastAsia="en-US"/>
    </w:rPr>
  </w:style>
  <w:style w:type="paragraph" w:styleId="D40DDF1DE070443EBC57BF857042D2F111" w:customStyle="1">
    <w:name w:val="D40DDF1DE070443EBC57BF857042D2F111"/>
    <w:rsid w:val="00963A2D"/>
    <w:rPr>
      <w:lang w:val="en-US" w:eastAsia="en-US"/>
    </w:rPr>
  </w:style>
  <w:style w:type="paragraph" w:styleId="DefaultPlaceholder108206515875" w:customStyle="1">
    <w:name w:val="DefaultPlaceholder_108206515875"/>
    <w:rsid w:val="00963A2D"/>
    <w:rPr>
      <w:lang w:val="en-US" w:eastAsia="en-US"/>
    </w:rPr>
  </w:style>
  <w:style w:type="paragraph" w:styleId="44C358C58149445BA2755ADBB9F4F8AF25" w:customStyle="1">
    <w:name w:val="44C358C58149445BA2755ADBB9F4F8AF25"/>
    <w:rsid w:val="00963A2D"/>
    <w:rPr>
      <w:lang w:val="en-US" w:eastAsia="en-US"/>
    </w:rPr>
  </w:style>
  <w:style w:type="paragraph" w:styleId="5C8DB86FB84F49AD87BD5EC6E2153C2D12" w:customStyle="1">
    <w:name w:val="5C8DB86FB84F49AD87BD5EC6E2153C2D12"/>
    <w:rsid w:val="00963A2D"/>
    <w:rPr>
      <w:lang w:val="en-US" w:eastAsia="en-US"/>
    </w:rPr>
  </w:style>
  <w:style w:type="paragraph" w:styleId="31528102D9E24CE4AEE5AAF418BA2A49" w:customStyle="1">
    <w:name w:val="31528102D9E24CE4AEE5AAF418BA2A49"/>
    <w:rsid w:val="00963A2D"/>
    <w:rPr>
      <w:lang w:val="en-US" w:eastAsia="en-US"/>
    </w:rPr>
  </w:style>
  <w:style w:type="paragraph" w:styleId="F21B320DC5CC4CA29D18953BBE653F7724" w:customStyle="1">
    <w:name w:val="F21B320DC5CC4CA29D18953BBE653F7724"/>
    <w:rsid w:val="00963A2D"/>
    <w:rPr>
      <w:lang w:val="en-US" w:eastAsia="en-US"/>
    </w:rPr>
  </w:style>
  <w:style w:type="paragraph" w:styleId="19F5288FE7CC4C80A1FC8C20A439351A24" w:customStyle="1">
    <w:name w:val="19F5288FE7CC4C80A1FC8C20A439351A24"/>
    <w:rsid w:val="00963A2D"/>
    <w:rPr>
      <w:lang w:val="en-US" w:eastAsia="en-US"/>
    </w:rPr>
  </w:style>
  <w:style w:type="paragraph" w:styleId="6055CACF63754C38AEFAE0ADE58AB52F5" w:customStyle="1">
    <w:name w:val="6055CACF63754C38AEFAE0ADE58AB52F5"/>
    <w:rsid w:val="00963A2D"/>
    <w:rPr>
      <w:lang w:val="en-US" w:eastAsia="en-US"/>
    </w:rPr>
  </w:style>
  <w:style w:type="paragraph" w:styleId="D43C05E765C742E5A882436BE6D57E8E12" w:customStyle="1">
    <w:name w:val="D43C05E765C742E5A882436BE6D57E8E12"/>
    <w:rsid w:val="00963A2D"/>
    <w:rPr>
      <w:lang w:val="en-US" w:eastAsia="en-US"/>
    </w:rPr>
  </w:style>
  <w:style w:type="paragraph" w:styleId="F1F45581D58E40429AD189DD80ED40071" w:customStyle="1">
    <w:name w:val="F1F45581D58E40429AD189DD80ED40071"/>
    <w:rsid w:val="00963A2D"/>
    <w:rPr>
      <w:lang w:val="en-US" w:eastAsia="en-US"/>
    </w:rPr>
  </w:style>
  <w:style w:type="paragraph" w:styleId="9A70A810BF2C48C0A541AB223DAB358712" w:customStyle="1">
    <w:name w:val="9A70A810BF2C48C0A541AB223DAB358712"/>
    <w:rsid w:val="00963A2D"/>
    <w:rPr>
      <w:lang w:val="en-US" w:eastAsia="en-US"/>
    </w:rPr>
  </w:style>
  <w:style w:type="paragraph" w:styleId="D40DDF1DE070443EBC57BF857042D2F112" w:customStyle="1">
    <w:name w:val="D40DDF1DE070443EBC57BF857042D2F112"/>
    <w:rsid w:val="00963A2D"/>
    <w:rPr>
      <w:lang w:val="en-US" w:eastAsia="en-US"/>
    </w:rPr>
  </w:style>
  <w:style w:type="paragraph" w:styleId="467533B11B3842A885C4CE0AFBB936CB" w:customStyle="1">
    <w:name w:val="467533B11B3842A885C4CE0AFBB936CB"/>
    <w:rsid w:val="00534ED1"/>
    <w:pPr>
      <w:spacing w:after="160" w:line="259" w:lineRule="auto"/>
    </w:pPr>
    <w:rPr>
      <w:lang w:val="es-CL" w:eastAsia="es-CL"/>
    </w:rPr>
  </w:style>
  <w:style w:type="paragraph" w:styleId="340553074E0848D2AE8D6AF27714379D" w:customStyle="1">
    <w:name w:val="340553074E0848D2AE8D6AF27714379D"/>
    <w:rsid w:val="00534ED1"/>
    <w:pPr>
      <w:spacing w:after="160" w:line="259" w:lineRule="auto"/>
    </w:pPr>
    <w:rPr>
      <w:lang w:val="es-CL" w:eastAsia="es-CL"/>
    </w:rPr>
  </w:style>
  <w:style w:type="paragraph" w:styleId="DefaultPlaceholder108206515876" w:customStyle="1">
    <w:name w:val="DefaultPlaceholder_108206515876"/>
    <w:rsid w:val="00E43702"/>
    <w:rPr>
      <w:lang w:val="en-US" w:eastAsia="en-US"/>
    </w:rPr>
  </w:style>
  <w:style w:type="paragraph" w:styleId="44C358C58149445BA2755ADBB9F4F8AF26" w:customStyle="1">
    <w:name w:val="44C358C58149445BA2755ADBB9F4F8AF26"/>
    <w:rsid w:val="00E43702"/>
    <w:rPr>
      <w:lang w:val="en-US" w:eastAsia="en-US"/>
    </w:rPr>
  </w:style>
  <w:style w:type="paragraph" w:styleId="F21B320DC5CC4CA29D18953BBE653F7725" w:customStyle="1">
    <w:name w:val="F21B320DC5CC4CA29D18953BBE653F7725"/>
    <w:rsid w:val="00E43702"/>
    <w:rPr>
      <w:lang w:val="en-US" w:eastAsia="en-US"/>
    </w:rPr>
  </w:style>
  <w:style w:type="paragraph" w:styleId="19F5288FE7CC4C80A1FC8C20A439351A25" w:customStyle="1">
    <w:name w:val="19F5288FE7CC4C80A1FC8C20A439351A25"/>
    <w:rsid w:val="00E43702"/>
    <w:rPr>
      <w:lang w:val="en-US" w:eastAsia="en-US"/>
    </w:rPr>
  </w:style>
  <w:style w:type="paragraph" w:styleId="6055CACF63754C38AEFAE0ADE58AB52F6" w:customStyle="1">
    <w:name w:val="6055CACF63754C38AEFAE0ADE58AB52F6"/>
    <w:rsid w:val="00E43702"/>
    <w:rPr>
      <w:lang w:val="en-US" w:eastAsia="en-US"/>
    </w:rPr>
  </w:style>
  <w:style w:type="paragraph" w:styleId="D43C05E765C742E5A882436BE6D57E8E13" w:customStyle="1">
    <w:name w:val="D43C05E765C742E5A882436BE6D57E8E13"/>
    <w:rsid w:val="00E43702"/>
    <w:rPr>
      <w:lang w:val="en-US" w:eastAsia="en-US"/>
    </w:rPr>
  </w:style>
  <w:style w:type="paragraph" w:styleId="F1F45581D58E40429AD189DD80ED40072" w:customStyle="1">
    <w:name w:val="F1F45581D58E40429AD189DD80ED40072"/>
    <w:rsid w:val="00E43702"/>
    <w:rPr>
      <w:lang w:val="en-US" w:eastAsia="en-US"/>
    </w:rPr>
  </w:style>
  <w:style w:type="paragraph" w:styleId="9A70A810BF2C48C0A541AB223DAB358713" w:customStyle="1">
    <w:name w:val="9A70A810BF2C48C0A541AB223DAB358713"/>
    <w:rsid w:val="00E43702"/>
    <w:rPr>
      <w:lang w:val="en-US" w:eastAsia="en-US"/>
    </w:rPr>
  </w:style>
  <w:style w:type="paragraph" w:styleId="D40DDF1DE070443EBC57BF857042D2F113" w:customStyle="1">
    <w:name w:val="D40DDF1DE070443EBC57BF857042D2F113"/>
    <w:rsid w:val="00E43702"/>
    <w:rPr>
      <w:lang w:val="en-US" w:eastAsia="en-US"/>
    </w:rPr>
  </w:style>
  <w:style w:type="paragraph" w:styleId="0003491FDAF3450DA841F91B1428BBB77" w:customStyle="1">
    <w:name w:val="0003491FDAF3450DA841F91B1428BBB77"/>
    <w:rsid w:val="00E43702"/>
    <w:rPr>
      <w:lang w:val="en-US" w:eastAsia="en-US"/>
    </w:rPr>
  </w:style>
  <w:style w:type="paragraph" w:styleId="DefaultPlaceholder108206515877" w:customStyle="1">
    <w:name w:val="DefaultPlaceholder_108206515877"/>
    <w:rsid w:val="00ED6A68"/>
    <w:rPr>
      <w:lang w:val="en-US" w:eastAsia="en-US"/>
    </w:rPr>
  </w:style>
  <w:style w:type="paragraph" w:styleId="44C358C58149445BA2755ADBB9F4F8AF27" w:customStyle="1">
    <w:name w:val="44C358C58149445BA2755ADBB9F4F8AF27"/>
    <w:rsid w:val="00ED6A68"/>
    <w:rPr>
      <w:lang w:val="en-US" w:eastAsia="en-US"/>
    </w:rPr>
  </w:style>
  <w:style w:type="paragraph" w:styleId="F21B320DC5CC4CA29D18953BBE653F7726" w:customStyle="1">
    <w:name w:val="F21B320DC5CC4CA29D18953BBE653F7726"/>
    <w:rsid w:val="00ED6A68"/>
    <w:rPr>
      <w:lang w:val="en-US" w:eastAsia="en-US"/>
    </w:rPr>
  </w:style>
  <w:style w:type="paragraph" w:styleId="19F5288FE7CC4C80A1FC8C20A439351A26" w:customStyle="1">
    <w:name w:val="19F5288FE7CC4C80A1FC8C20A439351A26"/>
    <w:rsid w:val="00ED6A68"/>
    <w:rPr>
      <w:lang w:val="en-US" w:eastAsia="en-US"/>
    </w:rPr>
  </w:style>
  <w:style w:type="paragraph" w:styleId="6055CACF63754C38AEFAE0ADE58AB52F7" w:customStyle="1">
    <w:name w:val="6055CACF63754C38AEFAE0ADE58AB52F7"/>
    <w:rsid w:val="00ED6A68"/>
    <w:rPr>
      <w:lang w:val="en-US" w:eastAsia="en-US"/>
    </w:rPr>
  </w:style>
  <w:style w:type="paragraph" w:styleId="D43C05E765C742E5A882436BE6D57E8E14" w:customStyle="1">
    <w:name w:val="D43C05E765C742E5A882436BE6D57E8E14"/>
    <w:rsid w:val="00ED6A68"/>
    <w:rPr>
      <w:lang w:val="en-US" w:eastAsia="en-US"/>
    </w:rPr>
  </w:style>
  <w:style w:type="paragraph" w:styleId="F1F45581D58E40429AD189DD80ED40073" w:customStyle="1">
    <w:name w:val="F1F45581D58E40429AD189DD80ED40073"/>
    <w:rsid w:val="00ED6A68"/>
    <w:rPr>
      <w:lang w:val="en-US" w:eastAsia="en-US"/>
    </w:rPr>
  </w:style>
  <w:style w:type="paragraph" w:styleId="9A70A810BF2C48C0A541AB223DAB358714" w:customStyle="1">
    <w:name w:val="9A70A810BF2C48C0A541AB223DAB358714"/>
    <w:rsid w:val="00ED6A68"/>
    <w:rPr>
      <w:lang w:val="en-US" w:eastAsia="en-US"/>
    </w:rPr>
  </w:style>
  <w:style w:type="paragraph" w:styleId="D40DDF1DE070443EBC57BF857042D2F114" w:customStyle="1">
    <w:name w:val="D40DDF1DE070443EBC57BF857042D2F114"/>
    <w:rsid w:val="00ED6A68"/>
    <w:rPr>
      <w:lang w:val="en-US" w:eastAsia="en-US"/>
    </w:rPr>
  </w:style>
  <w:style w:type="paragraph" w:styleId="0003491FDAF3450DA841F91B1428BBB78" w:customStyle="1">
    <w:name w:val="0003491FDAF3450DA841F91B1428BBB78"/>
    <w:rsid w:val="00ED6A68"/>
    <w:rPr>
      <w:lang w:val="en-US" w:eastAsia="en-US"/>
    </w:rPr>
  </w:style>
  <w:style w:type="paragraph" w:styleId="DefaultPlaceholder108206515878" w:customStyle="1">
    <w:name w:val="DefaultPlaceholder_108206515878"/>
    <w:rsid w:val="00ED6A68"/>
    <w:rPr>
      <w:lang w:val="en-US" w:eastAsia="en-US"/>
    </w:rPr>
  </w:style>
  <w:style w:type="paragraph" w:styleId="44C358C58149445BA2755ADBB9F4F8AF28" w:customStyle="1">
    <w:name w:val="44C358C58149445BA2755ADBB9F4F8AF28"/>
    <w:rsid w:val="00ED6A68"/>
    <w:rPr>
      <w:lang w:val="en-US" w:eastAsia="en-US"/>
    </w:rPr>
  </w:style>
  <w:style w:type="paragraph" w:styleId="CF15AFC5698F4E5498FB27BD95CD782F" w:customStyle="1">
    <w:name w:val="CF15AFC5698F4E5498FB27BD95CD782F"/>
    <w:rsid w:val="00ED6A68"/>
    <w:pPr>
      <w:spacing w:after="160" w:line="259" w:lineRule="auto"/>
    </w:pPr>
    <w:rPr>
      <w:lang w:val="es-CL" w:eastAsia="es-CL"/>
    </w:rPr>
  </w:style>
  <w:style w:type="paragraph" w:styleId="DefaultPlaceholder108206515879" w:customStyle="1">
    <w:name w:val="DefaultPlaceholder_108206515879"/>
    <w:rsid w:val="001D373F"/>
    <w:rPr>
      <w:lang w:val="en-US" w:eastAsia="en-US"/>
    </w:rPr>
  </w:style>
  <w:style w:type="paragraph" w:styleId="44C358C58149445BA2755ADBB9F4F8AF29" w:customStyle="1">
    <w:name w:val="44C358C58149445BA2755ADBB9F4F8AF29"/>
    <w:rsid w:val="001D373F"/>
    <w:rPr>
      <w:lang w:val="en-US" w:eastAsia="en-US"/>
    </w:rPr>
  </w:style>
  <w:style w:type="paragraph" w:styleId="CF15AFC5698F4E5498FB27BD95CD782F1" w:customStyle="1">
    <w:name w:val="CF15AFC5698F4E5498FB27BD95CD782F1"/>
    <w:rsid w:val="001D373F"/>
    <w:rPr>
      <w:lang w:val="en-US" w:eastAsia="en-US"/>
    </w:rPr>
  </w:style>
  <w:style w:type="paragraph" w:styleId="F21B320DC5CC4CA29D18953BBE653F7727" w:customStyle="1">
    <w:name w:val="F21B320DC5CC4CA29D18953BBE653F7727"/>
    <w:rsid w:val="001D373F"/>
    <w:rPr>
      <w:lang w:val="en-US" w:eastAsia="en-US"/>
    </w:rPr>
  </w:style>
  <w:style w:type="paragraph" w:styleId="19F5288FE7CC4C80A1FC8C20A439351A27" w:customStyle="1">
    <w:name w:val="19F5288FE7CC4C80A1FC8C20A439351A27"/>
    <w:rsid w:val="001D373F"/>
    <w:rPr>
      <w:lang w:val="en-US" w:eastAsia="en-US"/>
    </w:rPr>
  </w:style>
  <w:style w:type="paragraph" w:styleId="6055CACF63754C38AEFAE0ADE58AB52F8" w:customStyle="1">
    <w:name w:val="6055CACF63754C38AEFAE0ADE58AB52F8"/>
    <w:rsid w:val="001D373F"/>
    <w:rPr>
      <w:lang w:val="en-US" w:eastAsia="en-US"/>
    </w:rPr>
  </w:style>
  <w:style w:type="paragraph" w:styleId="D43C05E765C742E5A882436BE6D57E8E15" w:customStyle="1">
    <w:name w:val="D43C05E765C742E5A882436BE6D57E8E15"/>
    <w:rsid w:val="001D373F"/>
    <w:rPr>
      <w:lang w:val="en-US" w:eastAsia="en-US"/>
    </w:rPr>
  </w:style>
  <w:style w:type="paragraph" w:styleId="F1F45581D58E40429AD189DD80ED40074" w:customStyle="1">
    <w:name w:val="F1F45581D58E40429AD189DD80ED40074"/>
    <w:rsid w:val="001D373F"/>
    <w:rPr>
      <w:lang w:val="en-US" w:eastAsia="en-US"/>
    </w:rPr>
  </w:style>
  <w:style w:type="paragraph" w:styleId="9A70A810BF2C48C0A541AB223DAB358715" w:customStyle="1">
    <w:name w:val="9A70A810BF2C48C0A541AB223DAB358715"/>
    <w:rsid w:val="001D373F"/>
    <w:rPr>
      <w:lang w:val="en-US" w:eastAsia="en-US"/>
    </w:rPr>
  </w:style>
  <w:style w:type="paragraph" w:styleId="D40DDF1DE070443EBC57BF857042D2F115" w:customStyle="1">
    <w:name w:val="D40DDF1DE070443EBC57BF857042D2F115"/>
    <w:rsid w:val="001D373F"/>
    <w:rPr>
      <w:lang w:val="en-US" w:eastAsia="en-US"/>
    </w:rPr>
  </w:style>
  <w:style w:type="paragraph" w:styleId="0003491FDAF3450DA841F91B1428BBB79" w:customStyle="1">
    <w:name w:val="0003491FDAF3450DA841F91B1428BBB79"/>
    <w:rsid w:val="001D373F"/>
    <w:rPr>
      <w:lang w:val="en-US" w:eastAsia="en-US"/>
    </w:rPr>
  </w:style>
  <w:style w:type="paragraph" w:styleId="DefaultPlaceholder108206515880" w:customStyle="1">
    <w:name w:val="DefaultPlaceholder_108206515880"/>
    <w:rsid w:val="00350EAB"/>
    <w:rPr>
      <w:lang w:val="en-US" w:eastAsia="en-US"/>
    </w:rPr>
  </w:style>
  <w:style w:type="paragraph" w:styleId="44C358C58149445BA2755ADBB9F4F8AF30" w:customStyle="1">
    <w:name w:val="44C358C58149445BA2755ADBB9F4F8AF30"/>
    <w:rsid w:val="00350EAB"/>
    <w:rPr>
      <w:lang w:val="en-US" w:eastAsia="en-US"/>
    </w:rPr>
  </w:style>
  <w:style w:type="paragraph" w:styleId="CF15AFC5698F4E5498FB27BD95CD782F2" w:customStyle="1">
    <w:name w:val="CF15AFC5698F4E5498FB27BD95CD782F2"/>
    <w:rsid w:val="00350EAB"/>
    <w:rPr>
      <w:lang w:val="en-US" w:eastAsia="en-US"/>
    </w:rPr>
  </w:style>
  <w:style w:type="paragraph" w:styleId="F21B320DC5CC4CA29D18953BBE653F7728" w:customStyle="1">
    <w:name w:val="F21B320DC5CC4CA29D18953BBE653F7728"/>
    <w:rsid w:val="00350EAB"/>
    <w:rPr>
      <w:lang w:val="en-US" w:eastAsia="en-US"/>
    </w:rPr>
  </w:style>
  <w:style w:type="paragraph" w:styleId="19F5288FE7CC4C80A1FC8C20A439351A28" w:customStyle="1">
    <w:name w:val="19F5288FE7CC4C80A1FC8C20A439351A28"/>
    <w:rsid w:val="00350EAB"/>
    <w:rPr>
      <w:lang w:val="en-US" w:eastAsia="en-US"/>
    </w:rPr>
  </w:style>
  <w:style w:type="paragraph" w:styleId="6055CACF63754C38AEFAE0ADE58AB52F9" w:customStyle="1">
    <w:name w:val="6055CACF63754C38AEFAE0ADE58AB52F9"/>
    <w:rsid w:val="00350EAB"/>
    <w:rPr>
      <w:lang w:val="en-US" w:eastAsia="en-US"/>
    </w:rPr>
  </w:style>
  <w:style w:type="paragraph" w:styleId="D43C05E765C742E5A882436BE6D57E8E16" w:customStyle="1">
    <w:name w:val="D43C05E765C742E5A882436BE6D57E8E16"/>
    <w:rsid w:val="00350EAB"/>
    <w:rPr>
      <w:lang w:val="en-US" w:eastAsia="en-US"/>
    </w:rPr>
  </w:style>
  <w:style w:type="paragraph" w:styleId="F1F45581D58E40429AD189DD80ED40075" w:customStyle="1">
    <w:name w:val="F1F45581D58E40429AD189DD80ED40075"/>
    <w:rsid w:val="00350EAB"/>
    <w:rPr>
      <w:lang w:val="en-US" w:eastAsia="en-US"/>
    </w:rPr>
  </w:style>
  <w:style w:type="paragraph" w:styleId="9A70A810BF2C48C0A541AB223DAB358716" w:customStyle="1">
    <w:name w:val="9A70A810BF2C48C0A541AB223DAB358716"/>
    <w:rsid w:val="00350EAB"/>
    <w:rPr>
      <w:lang w:val="en-US" w:eastAsia="en-US"/>
    </w:rPr>
  </w:style>
  <w:style w:type="paragraph" w:styleId="D40DDF1DE070443EBC57BF857042D2F116" w:customStyle="1">
    <w:name w:val="D40DDF1DE070443EBC57BF857042D2F116"/>
    <w:rsid w:val="00350EAB"/>
    <w:rPr>
      <w:lang w:val="en-US" w:eastAsia="en-US"/>
    </w:rPr>
  </w:style>
  <w:style w:type="paragraph" w:styleId="0003491FDAF3450DA841F91B1428BBB710" w:customStyle="1">
    <w:name w:val="0003491FDAF3450DA841F91B1428BBB710"/>
    <w:rsid w:val="00350EAB"/>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3013F1BE52C86844B7E9E8DD9E86F4D9" ma:contentTypeVersion="2841" ma:contentTypeDescription="The base project type from which other project content types inherit their information." ma:contentTypeScope="" ma:versionID="c559ebc58e338b2492ddf9534c40b6ba">
  <xsd:schema xmlns:xsd="http://www.w3.org/2001/XMLSchema" xmlns:xs="http://www.w3.org/2001/XMLSchema" xmlns:p="http://schemas.microsoft.com/office/2006/metadata/properties" xmlns:ns2="cdc7663a-08f0-4737-9e8c-148ce897a09c" targetNamespace="http://schemas.microsoft.com/office/2006/metadata/properties" ma:root="true" ma:fieldsID="e2025e6ea99955672225f742e01750f7"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RG-T3491"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SCL/EDU</Division_x0020_or_x0020_Unit>
    <_dlc_DocId xmlns="cdc7663a-08f0-4737-9e8c-148ce897a09c">EZSHARE-1292124923-17</_dlc_DocId>
    <Document_x0020_Author xmlns="cdc7663a-08f0-4737-9e8c-148ce897a09c">Scannone Chavez, Rodolfo Andres</Document_x0020_Author>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b26cdb1da78c4bb4b1c1bac2f6ac5911 xmlns="cdc7663a-08f0-4737-9e8c-148ce897a09c">
      <Terms xmlns="http://schemas.microsoft.com/office/infopath/2007/PartnerControls"/>
    </b26cdb1da78c4bb4b1c1bac2f6ac5911>
    <Project_x0020_Number xmlns="cdc7663a-08f0-4737-9e8c-148ce897a09c">RG-T3491</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ATN/OC-17707-RG;</Approval_x0020_Number>
    <Business_x0020_Area xmlns="cdc7663a-08f0-4737-9e8c-148ce897a09c">Life Cycle</Business_x0020_Area>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SISCOR_x0020_Number xmlns="cdc7663a-08f0-4737-9e8c-148ce897a09c" xsi:nil="true"/>
    <Access_x0020_to_x0020_Information_x00a0_Policy xmlns="cdc7663a-08f0-4737-9e8c-148ce897a09c">Public</Access_x0020_to_x0020_Information_x00a0_Policy>
    <Identifier xmlns="cdc7663a-08f0-4737-9e8c-148ce897a09c" xsi:nil="tru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e-EDUCATION</TermName>
          <TermId xmlns="http://schemas.microsoft.com/office/infopath/2007/PartnerControls">4d9ef545-94a9-4116-8003-369e6f4acfac</TermId>
        </TermInfo>
      </Terms>
    </b2ec7cfb18674cb8803df6b262e8b107>
    <Document_x0020_Language_x0020_IDB xmlns="cdc7663a-08f0-4737-9e8c-148ce897a09c">English</Document_x0020_Language_x0020_IDB>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SOC</TermName>
          <TermId xmlns="http://schemas.microsoft.com/office/infopath/2007/PartnerControls">3086ce3f-38db-462a-ad79-6fb1ca9264c8</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EDUCATION</TermName>
          <TermId xmlns="http://schemas.microsoft.com/office/infopath/2007/PartnerControls">e61db9d8-dcb9-423f-a737-53d6e603e7c4</TermId>
        </TermInfo>
      </Terms>
    </nddeef1749674d76abdbe4b239a70bc6>
    <_dlc_DocIdUrl xmlns="cdc7663a-08f0-4737-9e8c-148ce897a09c">
      <Url>https://idbg.sharepoint.com/teams/EZ-RG-TCP/RG-T3491/_layouts/15/DocIdRedir.aspx?ID=EZSHARE-1292124923-17</Url>
      <Description>EZSHARE-1292124923-17</Description>
    </_dlc_DocIdUrl>
    <Phase xmlns="cdc7663a-08f0-4737-9e8c-148ce897a09c">ACTIVE</Phase>
    <Other_x0020_Author xmlns="cdc7663a-08f0-4737-9e8c-148ce897a09c" xsi:nil="true"/>
    <IDBDocs_x0020_Number xmlns="cdc7663a-08f0-4737-9e8c-148ce897a09c" xsi:nil="true"/>
    <TaxCatchAll xmlns="cdc7663a-08f0-4737-9e8c-148ce897a09c">
      <Value>476</Value>
      <Value>354</Value>
      <Value>44</Value>
      <Value>1</Value>
      <Value>98</Value>
    </TaxCatchAll>
    <Fiscal_x0020_Year_x0020_IDB xmlns="cdc7663a-08f0-4737-9e8c-148ce897a09c">2019</Fiscal_x0020_Year_x0020_IDB>
    <Operation_x0020_Type xmlns="cdc7663a-08f0-4737-9e8c-148ce897a09c">Technical Cooperation</Operation_x0020_Type>
    <Disclosure_x0020_Activity xmlns="cdc7663a-08f0-4737-9e8c-148ce897a09c">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8.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063040CA110BAF4A88ED728555A68C19" ma:contentTypeVersion="2841" ma:contentTypeDescription="A content type to manage public (operations) IDB documents" ma:contentTypeScope="" ma:versionID="831a17f33a97aebea91e27b92e4a7f56">
  <xsd:schema xmlns:xsd="http://www.w3.org/2001/XMLSchema" xmlns:xs="http://www.w3.org/2001/XMLSchema" xmlns:p="http://schemas.microsoft.com/office/2006/metadata/properties" xmlns:ns2="cdc7663a-08f0-4737-9e8c-148ce897a09c" targetNamespace="http://schemas.microsoft.com/office/2006/metadata/properties" ma:root="true" ma:fieldsID="a71b05855f587342914768af19e53f5a"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RG-T3491"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68AE92A-EACA-40AF-BAC3-21E4D223112A}"/>
</file>

<file path=customXml/itemProps2.xml><?xml version="1.0" encoding="utf-8"?>
<ds:datastoreItem xmlns:ds="http://schemas.openxmlformats.org/officeDocument/2006/customXml" ds:itemID="{44E4CF85-737E-4905-9F1E-C510F2627539}"/>
</file>

<file path=customXml/itemProps3.xml><?xml version="1.0" encoding="utf-8"?>
<ds:datastoreItem xmlns:ds="http://schemas.openxmlformats.org/officeDocument/2006/customXml" ds:itemID="{0F3DAA2F-D2C5-45C4-B287-07C61C0480B5}"/>
</file>

<file path=customXml/itemProps4.xml><?xml version="1.0" encoding="utf-8"?>
<ds:datastoreItem xmlns:ds="http://schemas.openxmlformats.org/officeDocument/2006/customXml" ds:itemID="{3A14C304-220C-4F41-8497-F4E99DFB2E4D}"/>
</file>

<file path=customXml/itemProps5.xml><?xml version="1.0" encoding="utf-8"?>
<ds:datastoreItem xmlns:ds="http://schemas.openxmlformats.org/officeDocument/2006/customXml" ds:itemID="{7CB92FDC-5B94-4596-B787-B92E3D754DB2}"/>
</file>

<file path=customXml/itemProps6.xml><?xml version="1.0" encoding="utf-8"?>
<ds:datastoreItem xmlns:ds="http://schemas.openxmlformats.org/officeDocument/2006/customXml" ds:itemID="{C81E970C-0BA8-48B6-BCE0-F128DE8BE7A9}"/>
</file>

<file path=customXml/itemProps7.xml><?xml version="1.0" encoding="utf-8"?>
<ds:datastoreItem xmlns:ds="http://schemas.openxmlformats.org/officeDocument/2006/customXml" ds:itemID="{2865E482-D003-4889-BE46-3721EDDA726F}"/>
</file>

<file path=customXml/itemProps8.xml><?xml version="1.0" encoding="utf-8"?>
<ds:datastoreItem xmlns:ds="http://schemas.openxmlformats.org/officeDocument/2006/customXml" ds:itemID="{3C32A9FF-0705-477E-807B-B7FD97E768A9}"/>
</file>

<file path=docProps/app.xml><?xml version="1.0" encoding="utf-8"?>
<ap:Properties xmlns:vt="http://schemas.openxmlformats.org/officeDocument/2006/docPropsVTypes" xmlns:ap="http://schemas.openxmlformats.org/officeDocument/2006/extended-properties">
  <ap:Template>Normal</ap:Template>
  <ap:TotalTime>32</ap:TotalTime>
  <ap:Pages>7</ap:Pages>
  <ap:Words>3323</ap:Words>
  <ap:Characters>18946</ap:Characters>
  <ap:Application>Microsoft Office Word</ap:Application>
  <ap:DocSecurity>0</ap:DocSecurity>
  <ap:Lines>157</ap:Lines>
  <ap:Paragraphs>44</ap:Paragraphs>
  <ap:ScaleCrop>false</ap:ScaleCrop>
  <ap:Company>Inter-American Development Bank</ap:Company>
  <ap:LinksUpToDate>false</ap:LinksUpToDate>
  <ap:CharactersWithSpaces>22225</ap:CharactersWithSpaces>
  <ap:SharedDoc>false</ap:SharedDoc>
  <ap:HLinks>
    <vt:vector baseType="variant" size="12">
      <vt:variant>
        <vt:i4>3539034</vt:i4>
      </vt:variant>
      <vt:variant>
        <vt:i4>3</vt:i4>
      </vt:variant>
      <vt:variant>
        <vt:i4>0</vt:i4>
      </vt:variant>
      <vt:variant>
        <vt:i4>5</vt:i4>
      </vt:variant>
      <vt:variant>
        <vt:lpwstr>https://idbg.sharepoint.com/_layouts/15/DocIdRedir.aspx?ID=EZSHARE-359596813-3</vt:lpwstr>
      </vt:variant>
      <vt:variant>
        <vt:lpwstr/>
      </vt:variant>
      <vt:variant>
        <vt:i4>3604570</vt:i4>
      </vt:variant>
      <vt:variant>
        <vt:i4>0</vt:i4>
      </vt:variant>
      <vt:variant>
        <vt:i4>0</vt:i4>
      </vt:variant>
      <vt:variant>
        <vt:i4>5</vt:i4>
      </vt:variant>
      <vt:variant>
        <vt:lpwstr>https://idbg.sharepoint.com/_layouts/15/DocIdRedir.aspx?ID=EZSHARE-359596813-2</vt:lpwstr>
      </vt:variant>
      <vt:variant>
        <vt:lpwstr/>
      </vt:variant>
    </vt:vector>
  </ap:HLinks>
  <ap:HyperlinksChanged>false</ap:HyperlinksChanged>
  <ap:AppVersion>16.0000</ap:AppVersion>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Yolanda Strachan;Viraj Kanjee</dc:creator>
  <cp:keywords/>
  <cp:lastModifiedBy>Scannone Chavez, Rodolfo Andres</cp:lastModifiedBy>
  <cp:revision>114</cp:revision>
  <cp:lastPrinted>2011-03-28T14:34:00Z</cp:lastPrinted>
  <dcterms:created xsi:type="dcterms:W3CDTF">2019-05-21T18:01:00Z</dcterms:created>
  <dcterms:modified xsi:type="dcterms:W3CDTF">2019-11-06T17:39:00Z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476;#e-EDUCATION|4d9ef545-94a9-4116-8003-369e6f4acfac</vt:lpwstr>
  </property>
  <property fmtid="{D5CDD505-2E9C-101B-9397-08002B2CF9AE}" pid="7" name="Country">
    <vt:lpwstr>44;#Regional|2537a5b7-6d8e-482c-94dc-32c3cc44ff65</vt:lpwstr>
  </property>
  <property fmtid="{D5CDD505-2E9C-101B-9397-08002B2CF9AE}" pid="8" name="_dlc_DocIdItemGuid">
    <vt:lpwstr>ceca3429-bc65-49ac-ace4-0683da9b5557</vt:lpwstr>
  </property>
  <property fmtid="{D5CDD505-2E9C-101B-9397-08002B2CF9AE}" pid="9" name="Fund IDB">
    <vt:lpwstr>354;#SOC|3086ce3f-38db-462a-ad79-6fb1ca9264c8</vt:lpwstr>
  </property>
  <property fmtid="{D5CDD505-2E9C-101B-9397-08002B2CF9AE}" pid="10" name="Sector IDB">
    <vt:lpwstr>98;#EDUCATION|e61db9d8-dcb9-423f-a737-53d6e603e7c4</vt:lpwstr>
  </property>
  <property fmtid="{D5CDD505-2E9C-101B-9397-08002B2CF9AE}" pid="11" name="Function Operations IDB">
    <vt:lpwstr>1;#Project Preparation, Planning and Design|29ca0c72-1fc4-435f-a09c-28585cb5eac9</vt:lpwstr>
  </property>
  <property fmtid="{D5CDD505-2E9C-101B-9397-08002B2CF9AE}" pid="12" name="ContentTypeId">
    <vt:lpwstr>0x0101001A458A224826124E8B45B1D613300CFC00063040CA110BAF4A88ED728555A68C19</vt:lpwstr>
  </property>
</Properties>
</file>