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1DC05" w14:textId="6CE08CE7" w:rsidR="00FE6BF5" w:rsidRPr="00FE6BF5" w:rsidRDefault="0038002A" w:rsidP="00FE6BF5">
      <w:pPr>
        <w:jc w:val="center"/>
        <w:rPr>
          <w:b/>
        </w:rPr>
      </w:pPr>
      <w:r>
        <w:rPr>
          <w:b/>
        </w:rPr>
        <w:t xml:space="preserve">Plan de Adquisiciones del </w:t>
      </w:r>
      <w:r w:rsidR="00FE6BF5" w:rsidRPr="00FE6BF5">
        <w:rPr>
          <w:b/>
        </w:rPr>
        <w:t>Proyecto de Apoyo para la Conservación y Gestión del Patrimonio Cultural y Natural (PN-L1146)</w:t>
      </w:r>
      <w:r w:rsidR="002A3C15">
        <w:rPr>
          <w:b/>
        </w:rPr>
        <w:t xml:space="preserve"> para el INAC</w:t>
      </w:r>
    </w:p>
    <w:p w14:paraId="4D2823ED" w14:textId="5E155EC7" w:rsidR="002F7A82" w:rsidRPr="0038002A" w:rsidRDefault="00FE6BF5">
      <w:pPr>
        <w:rPr>
          <w:b/>
        </w:rPr>
      </w:pPr>
      <w:r w:rsidRPr="0038002A">
        <w:rPr>
          <w:b/>
        </w:rPr>
        <w:t>9.1 Estructura del Proyecto PN-L1146 – INAC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2700"/>
        <w:gridCol w:w="2959"/>
      </w:tblGrid>
      <w:tr w:rsidR="0038002A" w:rsidRPr="0038002A" w14:paraId="095E0237" w14:textId="77777777" w:rsidTr="0038002A">
        <w:trPr>
          <w:trHeight w:val="795"/>
        </w:trPr>
        <w:tc>
          <w:tcPr>
            <w:tcW w:w="166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9C613B0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color w:val="FFFFFF"/>
                <w:lang w:eastAsia="es-PY"/>
              </w:rPr>
              <w:t>Nombre Organismo Prestatario</w:t>
            </w:r>
          </w:p>
        </w:tc>
        <w:tc>
          <w:tcPr>
            <w:tcW w:w="15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EEDFA56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color w:val="FFFFFF"/>
                <w:lang w:eastAsia="es-PY"/>
              </w:rPr>
              <w:t>Nombre Organismo Sub-Ejecutor (si aplica)</w:t>
            </w:r>
          </w:p>
        </w:tc>
        <w:tc>
          <w:tcPr>
            <w:tcW w:w="174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6AA9A64F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color w:val="FFFFFF"/>
                <w:lang w:eastAsia="es-PY"/>
              </w:rPr>
              <w:t>Iniciales Organismo Sub-ejecutor</w:t>
            </w:r>
          </w:p>
        </w:tc>
      </w:tr>
      <w:tr w:rsidR="0038002A" w:rsidRPr="0038002A" w14:paraId="62899C2F" w14:textId="77777777" w:rsidTr="0038002A">
        <w:trPr>
          <w:trHeight w:val="735"/>
        </w:trPr>
        <w:tc>
          <w:tcPr>
            <w:tcW w:w="166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9F77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Instituto Nacional de Cultura (INAC)</w:t>
            </w:r>
          </w:p>
        </w:tc>
        <w:tc>
          <w:tcPr>
            <w:tcW w:w="1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8DDE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85E61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</w:tr>
      <w:tr w:rsidR="0038002A" w:rsidRPr="0038002A" w14:paraId="0F7ACB20" w14:textId="77777777" w:rsidTr="0038002A">
        <w:trPr>
          <w:trHeight w:val="300"/>
        </w:trPr>
        <w:tc>
          <w:tcPr>
            <w:tcW w:w="1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94F5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1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6BB2" w14:textId="77777777" w:rsidR="0038002A" w:rsidRPr="0038002A" w:rsidRDefault="0038002A" w:rsidP="0038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6CB2" w14:textId="77777777" w:rsidR="0038002A" w:rsidRPr="0038002A" w:rsidRDefault="0038002A" w:rsidP="0038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38002A" w:rsidRPr="0038002A" w14:paraId="4BB11296" w14:textId="77777777" w:rsidTr="0038002A">
        <w:trPr>
          <w:trHeight w:val="150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F31A9" w14:textId="77777777" w:rsidR="0038002A" w:rsidRPr="0038002A" w:rsidRDefault="0038002A" w:rsidP="003800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PY"/>
              </w:rPr>
              <w:t xml:space="preserve">NOTA: </w:t>
            </w: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br/>
            </w:r>
            <w:r w:rsidRPr="0038002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1.</w:t>
            </w: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 Solo puede existir un Organismo Coordinador que "coordina" y hace </w:t>
            </w:r>
            <w:proofErr w:type="spellStart"/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envio</w:t>
            </w:r>
            <w:proofErr w:type="spellEnd"/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 del Plan de Adquisiciones al Banco</w:t>
            </w: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br/>
            </w:r>
            <w:r w:rsidRPr="0038002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2.</w:t>
            </w: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 Para Cada Organismo Sub-ejecutor hay que cargar una ficha # 2 por separado ingresando los procesos que les corresponde</w:t>
            </w:r>
          </w:p>
        </w:tc>
      </w:tr>
      <w:tr w:rsidR="0038002A" w:rsidRPr="0038002A" w14:paraId="1030289C" w14:textId="77777777" w:rsidTr="0038002A">
        <w:trPr>
          <w:trHeight w:val="315"/>
        </w:trPr>
        <w:tc>
          <w:tcPr>
            <w:tcW w:w="1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2D770" w14:textId="77777777" w:rsidR="0038002A" w:rsidRPr="0038002A" w:rsidRDefault="0038002A" w:rsidP="003800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1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C073" w14:textId="77777777" w:rsidR="0038002A" w:rsidRPr="0038002A" w:rsidRDefault="0038002A" w:rsidP="0038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D0AC" w14:textId="77777777" w:rsidR="0038002A" w:rsidRPr="0038002A" w:rsidRDefault="0038002A" w:rsidP="0038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38002A" w:rsidRPr="0038002A" w14:paraId="3193C056" w14:textId="77777777" w:rsidTr="0038002A">
        <w:trPr>
          <w:trHeight w:val="630"/>
        </w:trPr>
        <w:tc>
          <w:tcPr>
            <w:tcW w:w="166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22929F26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  <w:t>COMPONENTES? (SI / NO)</w:t>
            </w:r>
          </w:p>
        </w:tc>
        <w:tc>
          <w:tcPr>
            <w:tcW w:w="33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6DF02A4D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  <w:t xml:space="preserve">Nombre de los componentes </w:t>
            </w: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  <w:br/>
              <w:t>(listar por numero o letra)</w:t>
            </w:r>
          </w:p>
        </w:tc>
      </w:tr>
      <w:tr w:rsidR="0038002A" w:rsidRPr="0038002A" w14:paraId="0FD74A56" w14:textId="77777777" w:rsidTr="0038002A">
        <w:trPr>
          <w:trHeight w:val="300"/>
        </w:trPr>
        <w:tc>
          <w:tcPr>
            <w:tcW w:w="166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8088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SI</w:t>
            </w:r>
          </w:p>
        </w:tc>
        <w:tc>
          <w:tcPr>
            <w:tcW w:w="3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BD9A5B" w14:textId="77777777" w:rsidR="0038002A" w:rsidRPr="0038002A" w:rsidRDefault="0038002A" w:rsidP="003800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1. Modernización de Instrumentos de Gestión Patrimonial</w:t>
            </w:r>
          </w:p>
        </w:tc>
      </w:tr>
      <w:tr w:rsidR="0038002A" w:rsidRPr="0038002A" w14:paraId="5A1F3324" w14:textId="77777777" w:rsidTr="0038002A">
        <w:trPr>
          <w:trHeight w:val="300"/>
        </w:trPr>
        <w:tc>
          <w:tcPr>
            <w:tcW w:w="166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4B7E56" w14:textId="77777777" w:rsidR="0038002A" w:rsidRPr="0038002A" w:rsidRDefault="0038002A" w:rsidP="003800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3A92D1" w14:textId="77777777" w:rsidR="0038002A" w:rsidRPr="0038002A" w:rsidRDefault="0038002A" w:rsidP="003800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2. Rehabilitación y Puesta en Valor de Bienes Culturales</w:t>
            </w:r>
          </w:p>
        </w:tc>
      </w:tr>
      <w:tr w:rsidR="0038002A" w:rsidRPr="0038002A" w14:paraId="07E7717C" w14:textId="77777777" w:rsidTr="0038002A">
        <w:trPr>
          <w:trHeight w:val="300"/>
        </w:trPr>
        <w:tc>
          <w:tcPr>
            <w:tcW w:w="166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F9D666" w14:textId="77777777" w:rsidR="0038002A" w:rsidRPr="0038002A" w:rsidRDefault="0038002A" w:rsidP="003800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A2FD98" w14:textId="77777777" w:rsidR="0038002A" w:rsidRPr="0038002A" w:rsidRDefault="0038002A" w:rsidP="003800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Administración del Proyecto</w:t>
            </w:r>
          </w:p>
        </w:tc>
      </w:tr>
      <w:tr w:rsidR="0038002A" w:rsidRPr="0038002A" w14:paraId="27DE1F93" w14:textId="77777777" w:rsidTr="0038002A">
        <w:trPr>
          <w:trHeight w:val="315"/>
        </w:trPr>
        <w:tc>
          <w:tcPr>
            <w:tcW w:w="166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F95D8A" w14:textId="77777777" w:rsidR="0038002A" w:rsidRPr="0038002A" w:rsidRDefault="0038002A" w:rsidP="003800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866503" w14:textId="77777777" w:rsidR="0038002A" w:rsidRPr="0038002A" w:rsidRDefault="0038002A" w:rsidP="003800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Imprevistos</w:t>
            </w:r>
          </w:p>
        </w:tc>
      </w:tr>
      <w:tr w:rsidR="0038002A" w:rsidRPr="0038002A" w14:paraId="22951CAF" w14:textId="77777777" w:rsidTr="0038002A">
        <w:trPr>
          <w:trHeight w:val="300"/>
        </w:trPr>
        <w:tc>
          <w:tcPr>
            <w:tcW w:w="1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0B12" w14:textId="77777777" w:rsidR="0038002A" w:rsidRPr="0038002A" w:rsidRDefault="0038002A" w:rsidP="003800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1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5BA7" w14:textId="77777777" w:rsidR="0038002A" w:rsidRPr="0038002A" w:rsidRDefault="0038002A" w:rsidP="0038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CC4A" w14:textId="77777777" w:rsidR="0038002A" w:rsidRPr="0038002A" w:rsidRDefault="0038002A" w:rsidP="0038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38002A" w:rsidRPr="0038002A" w14:paraId="62DD39D6" w14:textId="77777777" w:rsidTr="0038002A">
        <w:trPr>
          <w:trHeight w:val="91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A2B55" w14:textId="09200FB7" w:rsidR="0038002A" w:rsidRPr="0038002A" w:rsidRDefault="0038002A" w:rsidP="003800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PY"/>
              </w:rPr>
              <w:t>NOTA:</w:t>
            </w: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br/>
              <w:t>Hacer nombramiento de los componentes que figuran en el acuerdo de pr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é</w:t>
            </w: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stamo; solo utilizar los componentes principales y no los sub-componentes</w:t>
            </w:r>
          </w:p>
        </w:tc>
      </w:tr>
    </w:tbl>
    <w:p w14:paraId="74E28754" w14:textId="2E078446" w:rsidR="00FE6BF5" w:rsidRDefault="00FE6BF5"/>
    <w:p w14:paraId="716A2C05" w14:textId="1127BDAC" w:rsidR="0038002A" w:rsidRDefault="0038002A"/>
    <w:p w14:paraId="3CA41AB8" w14:textId="7EA1D743" w:rsidR="0038002A" w:rsidRDefault="0038002A"/>
    <w:p w14:paraId="21CC1E0D" w14:textId="2EA9A42D" w:rsidR="0038002A" w:rsidRDefault="0038002A"/>
    <w:p w14:paraId="3D0C28D1" w14:textId="1686A4EF" w:rsidR="0038002A" w:rsidRDefault="0038002A"/>
    <w:p w14:paraId="4672117B" w14:textId="21157F6A" w:rsidR="0038002A" w:rsidRDefault="0038002A"/>
    <w:p w14:paraId="50C5D648" w14:textId="50BA5AA7" w:rsidR="0038002A" w:rsidRDefault="0038002A"/>
    <w:p w14:paraId="183491FC" w14:textId="33D137CE" w:rsidR="0038002A" w:rsidRDefault="0038002A"/>
    <w:p w14:paraId="7C56A9B5" w14:textId="23B976B9" w:rsidR="0038002A" w:rsidRDefault="0038002A"/>
    <w:p w14:paraId="1D0C5553" w14:textId="7D321AE1" w:rsidR="0038002A" w:rsidRDefault="0038002A"/>
    <w:p w14:paraId="063E1FC1" w14:textId="1854E5E3" w:rsidR="0038002A" w:rsidRDefault="0038002A"/>
    <w:p w14:paraId="0C0406D7" w14:textId="118723A0" w:rsidR="0038002A" w:rsidRDefault="0038002A"/>
    <w:p w14:paraId="058E1EAF" w14:textId="1DC0BC2D" w:rsidR="0038002A" w:rsidRDefault="0038002A">
      <w:pPr>
        <w:rPr>
          <w:b/>
        </w:rPr>
      </w:pPr>
      <w:r w:rsidRPr="0038002A">
        <w:rPr>
          <w:b/>
        </w:rPr>
        <w:lastRenderedPageBreak/>
        <w:t xml:space="preserve">9.2 Plan de Adquisiciones del Proyecto PN-1146 </w:t>
      </w:r>
      <w:r>
        <w:rPr>
          <w:b/>
        </w:rPr>
        <w:t>–</w:t>
      </w:r>
      <w:r w:rsidRPr="0038002A">
        <w:rPr>
          <w:b/>
        </w:rPr>
        <w:t xml:space="preserve"> INAC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3"/>
        <w:gridCol w:w="2540"/>
        <w:gridCol w:w="2541"/>
      </w:tblGrid>
      <w:tr w:rsidR="0038002A" w:rsidRPr="0038002A" w14:paraId="2F41776C" w14:textId="77777777" w:rsidTr="0038002A">
        <w:trPr>
          <w:trHeight w:val="3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1506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lang w:eastAsia="es-PY"/>
              </w:rPr>
              <w:t xml:space="preserve">INFORMACIÓN PARA CARGA INICIAL DEL PLAN DE ADQUISICIONES </w:t>
            </w:r>
            <w:r w:rsidRPr="0038002A">
              <w:rPr>
                <w:rFonts w:ascii="Calibri" w:eastAsia="Times New Roman" w:hAnsi="Calibri" w:cs="Calibri"/>
                <w:b/>
                <w:bCs/>
                <w:lang w:eastAsia="es-PY"/>
              </w:rPr>
              <w:br/>
              <w:t>EN CURSO Y/O ULTIMO PRESENTADO</w:t>
            </w:r>
          </w:p>
        </w:tc>
      </w:tr>
      <w:tr w:rsidR="0038002A" w:rsidRPr="0038002A" w14:paraId="7CC3181B" w14:textId="77777777" w:rsidTr="0038002A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7D8F47D1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1. Cobertura del Plan de Adquisiciones</w:t>
            </w:r>
          </w:p>
        </w:tc>
      </w:tr>
      <w:tr w:rsidR="0038002A" w:rsidRPr="0038002A" w14:paraId="7B2569CE" w14:textId="77777777" w:rsidTr="00496418">
        <w:trPr>
          <w:trHeight w:val="315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380B553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Dato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BB9122F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Desde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65FB7787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Hasta</w:t>
            </w:r>
          </w:p>
        </w:tc>
      </w:tr>
      <w:tr w:rsidR="0038002A" w:rsidRPr="0038002A" w14:paraId="3F9189E1" w14:textId="77777777" w:rsidTr="00496418">
        <w:trPr>
          <w:trHeight w:val="315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F606" w14:textId="77777777" w:rsidR="0038002A" w:rsidRPr="0038002A" w:rsidRDefault="0038002A" w:rsidP="003800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Cobertura del Plan de Adquisiciones: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3D7E" w14:textId="77777777" w:rsidR="0038002A" w:rsidRPr="0038002A" w:rsidRDefault="0038002A" w:rsidP="003800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1/1/2018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AC12C" w14:textId="77777777" w:rsidR="0038002A" w:rsidRPr="0038002A" w:rsidRDefault="0038002A" w:rsidP="003800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31/12/2022</w:t>
            </w:r>
          </w:p>
        </w:tc>
      </w:tr>
      <w:tr w:rsidR="0038002A" w:rsidRPr="0038002A" w14:paraId="75D52AC1" w14:textId="77777777" w:rsidTr="0038002A">
        <w:trPr>
          <w:trHeight w:val="31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4EDC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 </w:t>
            </w:r>
          </w:p>
        </w:tc>
      </w:tr>
      <w:tr w:rsidR="0038002A" w:rsidRPr="0038002A" w14:paraId="6D0947C1" w14:textId="77777777" w:rsidTr="0038002A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0DD63058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2. Versión del Plan de Adquisiciones</w:t>
            </w:r>
          </w:p>
        </w:tc>
      </w:tr>
      <w:tr w:rsidR="0038002A" w:rsidRPr="0038002A" w14:paraId="5D07CCEF" w14:textId="77777777" w:rsidTr="0038002A">
        <w:trPr>
          <w:trHeight w:val="315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A243" w14:textId="77777777" w:rsidR="0038002A" w:rsidRPr="0038002A" w:rsidRDefault="0038002A" w:rsidP="003800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Versión ( 1-xxxx -Incluir Año-) :</w:t>
            </w:r>
          </w:p>
        </w:tc>
        <w:tc>
          <w:tcPr>
            <w:tcW w:w="299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E7B497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</w:tr>
      <w:tr w:rsidR="0038002A" w:rsidRPr="0038002A" w14:paraId="3A09C88C" w14:textId="77777777" w:rsidTr="0038002A">
        <w:trPr>
          <w:trHeight w:val="31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E2FD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 </w:t>
            </w:r>
          </w:p>
        </w:tc>
      </w:tr>
      <w:tr w:rsidR="0038002A" w:rsidRPr="0038002A" w14:paraId="7AB35990" w14:textId="77777777" w:rsidTr="0038002A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245F6506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3. Tipos de Gasto</w:t>
            </w:r>
          </w:p>
        </w:tc>
      </w:tr>
      <w:tr w:rsidR="0038002A" w:rsidRPr="0038002A" w14:paraId="6E0BAE2C" w14:textId="77777777" w:rsidTr="00496418">
        <w:trPr>
          <w:trHeight w:val="945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D7FE6F7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Categoría de Adquisición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ECC8319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Financiado por el Banco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46CE291A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Total Proyecto (Incluyendo Contraparte)</w:t>
            </w:r>
          </w:p>
        </w:tc>
      </w:tr>
      <w:tr w:rsidR="00496418" w:rsidRPr="0038002A" w14:paraId="740AADC8" w14:textId="77777777" w:rsidTr="00496418">
        <w:trPr>
          <w:trHeight w:val="300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C51F" w14:textId="77777777" w:rsidR="00496418" w:rsidRPr="0038002A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Obras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08E9" w14:textId="01392474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31.063.686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A9389" w14:textId="6F678FA3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31.063.686</w:t>
            </w:r>
          </w:p>
        </w:tc>
      </w:tr>
      <w:tr w:rsidR="00496418" w:rsidRPr="0038002A" w14:paraId="706BABF4" w14:textId="77777777" w:rsidTr="00496418">
        <w:trPr>
          <w:trHeight w:val="300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C8A4" w14:textId="77777777" w:rsidR="00496418" w:rsidRPr="0038002A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Bienes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2680" w14:textId="1FD637FD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100.000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8DE0F" w14:textId="2E1A6554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100.000</w:t>
            </w:r>
          </w:p>
        </w:tc>
      </w:tr>
      <w:tr w:rsidR="00496418" w:rsidRPr="0038002A" w14:paraId="126C12C9" w14:textId="77777777" w:rsidTr="00496418">
        <w:trPr>
          <w:trHeight w:val="300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ACEB" w14:textId="77777777" w:rsidR="00496418" w:rsidRPr="0038002A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Servicios de No Consultoría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A830" w14:textId="42A4845B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177.000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EF3D0" w14:textId="23B6DD2E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177.000</w:t>
            </w:r>
          </w:p>
        </w:tc>
      </w:tr>
      <w:tr w:rsidR="00496418" w:rsidRPr="0038002A" w14:paraId="3CB52D08" w14:textId="77777777" w:rsidTr="00496418">
        <w:trPr>
          <w:trHeight w:val="300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608A" w14:textId="77777777" w:rsidR="00496418" w:rsidRPr="0038002A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Capacitación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7ED4" w14:textId="4D6407B9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345B0" w14:textId="5532B9F1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</w:tr>
      <w:tr w:rsidR="00496418" w:rsidRPr="0038002A" w14:paraId="3E5E6EAD" w14:textId="77777777" w:rsidTr="00496418">
        <w:trPr>
          <w:trHeight w:val="300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5950" w14:textId="77777777" w:rsidR="00496418" w:rsidRPr="0038002A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Gastos Operativos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F788" w14:textId="2278A1A7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FC8FE" w14:textId="52ADF8D1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</w:tr>
      <w:tr w:rsidR="00496418" w:rsidRPr="0038002A" w14:paraId="72D24205" w14:textId="77777777" w:rsidTr="00496418">
        <w:trPr>
          <w:trHeight w:val="300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A860" w14:textId="77777777" w:rsidR="00496418" w:rsidRPr="0038002A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Consultoría (firmas + individuos)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472F" w14:textId="6B3C0864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10.876.814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7CDE2" w14:textId="146B2D70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11.596.814</w:t>
            </w:r>
          </w:p>
        </w:tc>
      </w:tr>
      <w:tr w:rsidR="00496418" w:rsidRPr="0038002A" w14:paraId="620BDE5D" w14:textId="77777777" w:rsidTr="00496418">
        <w:trPr>
          <w:trHeight w:val="300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BC1BD" w14:textId="77777777" w:rsidR="00496418" w:rsidRPr="0038002A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Transferencias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3652" w14:textId="10628001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4A647" w14:textId="6B3AF1EA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</w:tr>
      <w:tr w:rsidR="00496418" w:rsidRPr="0038002A" w14:paraId="5938EE13" w14:textId="77777777" w:rsidTr="00496418">
        <w:trPr>
          <w:trHeight w:val="300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7730" w14:textId="77777777" w:rsidR="00496418" w:rsidRPr="0038002A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Subproyectos Comunitarios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71BC" w14:textId="219E96DE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B1888" w14:textId="3423C0C9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0</w:t>
            </w:r>
          </w:p>
        </w:tc>
      </w:tr>
      <w:tr w:rsidR="00496418" w:rsidRPr="0038002A" w14:paraId="07B731C0" w14:textId="77777777" w:rsidTr="00496418">
        <w:trPr>
          <w:trHeight w:val="300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327B" w14:textId="77777777" w:rsidR="00496418" w:rsidRPr="0038002A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No asignados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81E1" w14:textId="6F3AC3CA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2.782.500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E95D8" w14:textId="19226474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3.262.500</w:t>
            </w:r>
          </w:p>
        </w:tc>
      </w:tr>
      <w:tr w:rsidR="00496418" w:rsidRPr="0038002A" w14:paraId="3F96CE5D" w14:textId="77777777" w:rsidTr="00496418">
        <w:trPr>
          <w:trHeight w:val="330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9FC41A8" w14:textId="77777777" w:rsidR="00496418" w:rsidRPr="0038002A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Total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D6F98A1" w14:textId="29213745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USD 45.000.000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3D3F4715" w14:textId="39B3BFC3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USD 46.200.000</w:t>
            </w:r>
          </w:p>
        </w:tc>
      </w:tr>
      <w:tr w:rsidR="0038002A" w:rsidRPr="0038002A" w14:paraId="5991A1DA" w14:textId="77777777" w:rsidTr="00496418">
        <w:trPr>
          <w:trHeight w:val="315"/>
        </w:trPr>
        <w:tc>
          <w:tcPr>
            <w:tcW w:w="2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A88B" w14:textId="77777777" w:rsidR="0038002A" w:rsidRPr="0038002A" w:rsidRDefault="0038002A" w:rsidP="003800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</w:p>
        </w:tc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99F68" w14:textId="77777777" w:rsidR="0038002A" w:rsidRPr="0038002A" w:rsidRDefault="0038002A" w:rsidP="0038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53A7E" w14:textId="77777777" w:rsidR="0038002A" w:rsidRPr="0038002A" w:rsidRDefault="0038002A" w:rsidP="0038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38002A" w:rsidRPr="0038002A" w14:paraId="369D55FF" w14:textId="77777777" w:rsidTr="0038002A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42FB1D3C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4. Componentes</w:t>
            </w:r>
          </w:p>
        </w:tc>
      </w:tr>
      <w:tr w:rsidR="0038002A" w:rsidRPr="0038002A" w14:paraId="095A5261" w14:textId="77777777" w:rsidTr="00496418">
        <w:trPr>
          <w:trHeight w:val="945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CF8F140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Componente de Inversión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54C0762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Financiado por el Banco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50C3F9FD" w14:textId="77777777" w:rsidR="0038002A" w:rsidRPr="0038002A" w:rsidRDefault="0038002A" w:rsidP="00380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Total Proyecto (Incluyendo Contraparte)</w:t>
            </w:r>
          </w:p>
        </w:tc>
      </w:tr>
      <w:tr w:rsidR="00496418" w:rsidRPr="0038002A" w14:paraId="62B19BA4" w14:textId="77777777" w:rsidTr="00496418">
        <w:trPr>
          <w:trHeight w:val="600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0331" w14:textId="77777777" w:rsidR="00496418" w:rsidRPr="0038002A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1 -  Modernización de Instrumentos de Gestión Patrimonial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523B" w14:textId="3C8A5DEF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4.000.000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97CB3" w14:textId="443736A4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4.000.000</w:t>
            </w:r>
          </w:p>
        </w:tc>
      </w:tr>
      <w:tr w:rsidR="00496418" w:rsidRPr="0038002A" w14:paraId="76857407" w14:textId="77777777" w:rsidTr="00496418">
        <w:trPr>
          <w:trHeight w:val="510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E0C2" w14:textId="77777777" w:rsidR="00496418" w:rsidRPr="0038002A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2 - Rehabilitación y Puesta en Valor de Bienes Culturales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47D2" w14:textId="227C9526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34.900.000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B18DB" w14:textId="6684B395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34.900.000</w:t>
            </w:r>
          </w:p>
        </w:tc>
      </w:tr>
      <w:tr w:rsidR="00496418" w:rsidRPr="0038002A" w14:paraId="7D7622C1" w14:textId="77777777" w:rsidTr="00496418">
        <w:trPr>
          <w:trHeight w:val="300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3503" w14:textId="3BE939A0" w:rsidR="00496418" w:rsidRPr="0038002A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Administración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B9B0" w14:textId="35EFFDE2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4.400.000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F69AE" w14:textId="33A41992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5.600.000</w:t>
            </w:r>
          </w:p>
        </w:tc>
      </w:tr>
      <w:tr w:rsidR="00496418" w:rsidRPr="0038002A" w14:paraId="4A16EBE5" w14:textId="77777777" w:rsidTr="00496418">
        <w:trPr>
          <w:trHeight w:val="300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51B5" w14:textId="77777777" w:rsidR="00496418" w:rsidRPr="0038002A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Imprevistos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4F84" w14:textId="754D9815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1.700.000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64EB9" w14:textId="208A07AE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USD 1.700.000</w:t>
            </w:r>
          </w:p>
        </w:tc>
      </w:tr>
      <w:tr w:rsidR="00496418" w:rsidRPr="0038002A" w14:paraId="182F3D64" w14:textId="77777777" w:rsidTr="00496418">
        <w:trPr>
          <w:trHeight w:val="330"/>
        </w:trPr>
        <w:tc>
          <w:tcPr>
            <w:tcW w:w="200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C647E1D" w14:textId="77777777" w:rsidR="00496418" w:rsidRPr="0038002A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38002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Total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6471B24" w14:textId="68CF2037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USD 45.000.000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50E9109D" w14:textId="2CC6F3B0" w:rsidR="00496418" w:rsidRPr="0038002A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USD 46.200.000</w:t>
            </w:r>
          </w:p>
        </w:tc>
      </w:tr>
    </w:tbl>
    <w:p w14:paraId="6C9EC566" w14:textId="7D5491CD" w:rsidR="0038002A" w:rsidRDefault="0038002A"/>
    <w:p w14:paraId="306A6E25" w14:textId="7E1040E7" w:rsidR="0038002A" w:rsidRDefault="0038002A"/>
    <w:p w14:paraId="5096D85A" w14:textId="45F6C70B" w:rsidR="0038002A" w:rsidRDefault="0038002A"/>
    <w:p w14:paraId="273EBC60" w14:textId="2CCD7E60" w:rsidR="0038002A" w:rsidRDefault="0038002A"/>
    <w:p w14:paraId="6275F7FF" w14:textId="62B7EAA5" w:rsidR="0038002A" w:rsidRDefault="0038002A"/>
    <w:p w14:paraId="44B1A331" w14:textId="6DCE742D" w:rsidR="0038002A" w:rsidRDefault="0038002A"/>
    <w:p w14:paraId="547497BA" w14:textId="77777777" w:rsidR="0038002A" w:rsidRDefault="0038002A">
      <w:pPr>
        <w:sectPr w:rsidR="0038002A">
          <w:footerReference w:type="default" r:id="rId6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244BD956" w14:textId="38128802" w:rsidR="0038002A" w:rsidRPr="0038002A" w:rsidRDefault="0038002A">
      <w:pPr>
        <w:rPr>
          <w:b/>
        </w:rPr>
      </w:pPr>
      <w:r w:rsidRPr="0038002A">
        <w:rPr>
          <w:b/>
        </w:rPr>
        <w:lastRenderedPageBreak/>
        <w:t>9.3 Detalle del Plan de Adquisiciones del Proyecto PN-L1146 - INAC</w:t>
      </w:r>
    </w:p>
    <w:p w14:paraId="589437DB" w14:textId="5DFF55A5" w:rsidR="0038002A" w:rsidRDefault="00496418">
      <w:r w:rsidRPr="00496418">
        <w:t>INFORMACIÓN PARA CARGA INICIAL DEL PLAN DE ADQUISICIONES (EN CURSO Y/O ULTIMO PRESENTADO)</w:t>
      </w:r>
    </w:p>
    <w:tbl>
      <w:tblPr>
        <w:tblW w:w="536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2579"/>
        <w:gridCol w:w="943"/>
        <w:gridCol w:w="922"/>
        <w:gridCol w:w="722"/>
        <w:gridCol w:w="778"/>
        <w:gridCol w:w="875"/>
        <w:gridCol w:w="744"/>
        <w:gridCol w:w="973"/>
        <w:gridCol w:w="958"/>
        <w:gridCol w:w="843"/>
        <w:gridCol w:w="922"/>
        <w:gridCol w:w="1036"/>
        <w:gridCol w:w="958"/>
        <w:gridCol w:w="971"/>
      </w:tblGrid>
      <w:tr w:rsidR="00496418" w:rsidRPr="00496418" w14:paraId="70602D1D" w14:textId="77777777" w:rsidTr="007565E0">
        <w:trPr>
          <w:trHeight w:val="315"/>
          <w:tblHeader/>
        </w:trPr>
        <w:tc>
          <w:tcPr>
            <w:tcW w:w="5000" w:type="pct"/>
            <w:gridSpan w:val="15"/>
            <w:shd w:val="clear" w:color="000000" w:fill="3366FF"/>
            <w:vAlign w:val="center"/>
            <w:hideMark/>
          </w:tcPr>
          <w:p w14:paraId="7133EEE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  <w:t>OBRAS</w:t>
            </w:r>
          </w:p>
        </w:tc>
      </w:tr>
      <w:tr w:rsidR="00496418" w:rsidRPr="00496418" w14:paraId="165A8284" w14:textId="77777777" w:rsidTr="007565E0">
        <w:trPr>
          <w:trHeight w:val="375"/>
          <w:tblHeader/>
        </w:trPr>
        <w:tc>
          <w:tcPr>
            <w:tcW w:w="267" w:type="pct"/>
            <w:vMerge w:val="restart"/>
            <w:shd w:val="clear" w:color="000000" w:fill="3366FF"/>
            <w:vAlign w:val="center"/>
            <w:hideMark/>
          </w:tcPr>
          <w:p w14:paraId="34AFA9A5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865" w:type="pct"/>
            <w:vMerge w:val="restart"/>
            <w:shd w:val="clear" w:color="000000" w:fill="3366FF"/>
            <w:vAlign w:val="center"/>
            <w:hideMark/>
          </w:tcPr>
          <w:p w14:paraId="520BFF60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317" w:type="pct"/>
            <w:vMerge w:val="restart"/>
            <w:shd w:val="clear" w:color="000000" w:fill="3366FF"/>
            <w:vAlign w:val="center"/>
            <w:hideMark/>
          </w:tcPr>
          <w:p w14:paraId="3150D6F3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307" w:type="pct"/>
            <w:vMerge w:val="restart"/>
            <w:shd w:val="clear" w:color="000000" w:fill="3366FF"/>
            <w:vAlign w:val="center"/>
            <w:hideMark/>
          </w:tcPr>
          <w:p w14:paraId="0552F04A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Método de Selección/ Adquisición</w:t>
            </w: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br/>
            </w:r>
            <w:r w:rsidRPr="00496418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41" w:type="pct"/>
            <w:vMerge w:val="restart"/>
            <w:shd w:val="clear" w:color="000000" w:fill="3366FF"/>
            <w:vAlign w:val="center"/>
            <w:hideMark/>
          </w:tcPr>
          <w:p w14:paraId="59D8E959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Cantidad de </w:t>
            </w:r>
            <w:proofErr w:type="gramStart"/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Lotes :</w:t>
            </w:r>
            <w:proofErr w:type="gramEnd"/>
          </w:p>
        </w:tc>
        <w:tc>
          <w:tcPr>
            <w:tcW w:w="268" w:type="pct"/>
            <w:vMerge w:val="restart"/>
            <w:shd w:val="clear" w:color="000000" w:fill="3366FF"/>
            <w:vAlign w:val="center"/>
            <w:hideMark/>
          </w:tcPr>
          <w:p w14:paraId="717CEA73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865" w:type="pct"/>
            <w:gridSpan w:val="3"/>
            <w:shd w:val="clear" w:color="000000" w:fill="3366FF"/>
            <w:noWrap/>
            <w:vAlign w:val="center"/>
            <w:hideMark/>
          </w:tcPr>
          <w:p w14:paraId="603B25ED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609" w:type="pct"/>
            <w:gridSpan w:val="2"/>
            <w:vMerge w:val="restart"/>
            <w:shd w:val="clear" w:color="000000" w:fill="3366FF"/>
            <w:vAlign w:val="center"/>
            <w:hideMark/>
          </w:tcPr>
          <w:p w14:paraId="582AE185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Componente Asociado y monto:</w:t>
            </w:r>
          </w:p>
        </w:tc>
        <w:tc>
          <w:tcPr>
            <w:tcW w:w="307" w:type="pct"/>
            <w:vMerge w:val="restart"/>
            <w:shd w:val="clear" w:color="000000" w:fill="3366FF"/>
            <w:vAlign w:val="center"/>
            <w:hideMark/>
          </w:tcPr>
          <w:p w14:paraId="001A7ECA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496418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673" w:type="pct"/>
            <w:gridSpan w:val="2"/>
            <w:shd w:val="clear" w:color="000000" w:fill="3366FF"/>
            <w:vAlign w:val="center"/>
            <w:hideMark/>
          </w:tcPr>
          <w:p w14:paraId="137ECC33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281" w:type="pct"/>
            <w:vMerge w:val="restart"/>
            <w:shd w:val="clear" w:color="000000" w:fill="3366FF"/>
            <w:vAlign w:val="center"/>
            <w:hideMark/>
          </w:tcPr>
          <w:p w14:paraId="026C7894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496418" w:rsidRPr="00496418" w14:paraId="4D4FF984" w14:textId="77777777" w:rsidTr="007565E0">
        <w:trPr>
          <w:trHeight w:val="900"/>
          <w:tblHeader/>
        </w:trPr>
        <w:tc>
          <w:tcPr>
            <w:tcW w:w="267" w:type="pct"/>
            <w:vMerge/>
            <w:vAlign w:val="center"/>
            <w:hideMark/>
          </w:tcPr>
          <w:p w14:paraId="294DC93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865" w:type="pct"/>
            <w:vMerge/>
            <w:vAlign w:val="center"/>
            <w:hideMark/>
          </w:tcPr>
          <w:p w14:paraId="282C4B8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465A473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14:paraId="106B0CA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14:paraId="75D05BC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555E7CB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91" w:type="pct"/>
            <w:shd w:val="clear" w:color="000000" w:fill="3366FF"/>
            <w:vAlign w:val="center"/>
            <w:hideMark/>
          </w:tcPr>
          <w:p w14:paraId="24E48AEC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48" w:type="pct"/>
            <w:shd w:val="clear" w:color="000000" w:fill="3366FF"/>
            <w:vAlign w:val="center"/>
            <w:hideMark/>
          </w:tcPr>
          <w:p w14:paraId="6EB249E9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26" w:type="pct"/>
            <w:shd w:val="clear" w:color="000000" w:fill="3366FF"/>
            <w:vAlign w:val="center"/>
            <w:hideMark/>
          </w:tcPr>
          <w:p w14:paraId="48CA691A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609" w:type="pct"/>
            <w:gridSpan w:val="2"/>
            <w:vMerge/>
            <w:vAlign w:val="center"/>
            <w:hideMark/>
          </w:tcPr>
          <w:p w14:paraId="182EF53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14:paraId="5C8238F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45" w:type="pct"/>
            <w:shd w:val="clear" w:color="000000" w:fill="3366FF"/>
            <w:vAlign w:val="center"/>
            <w:hideMark/>
          </w:tcPr>
          <w:p w14:paraId="0AD02A7C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Aviso Especial de Adquisiciones</w:t>
            </w:r>
          </w:p>
        </w:tc>
        <w:tc>
          <w:tcPr>
            <w:tcW w:w="328" w:type="pct"/>
            <w:shd w:val="clear" w:color="000000" w:fill="3366FF"/>
            <w:vAlign w:val="center"/>
            <w:hideMark/>
          </w:tcPr>
          <w:p w14:paraId="6EFA86D9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281" w:type="pct"/>
            <w:vMerge/>
            <w:vAlign w:val="center"/>
            <w:hideMark/>
          </w:tcPr>
          <w:p w14:paraId="1C142EB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</w:tr>
      <w:tr w:rsidR="00496418" w:rsidRPr="00496418" w14:paraId="31031A9C" w14:textId="77777777" w:rsidTr="007565E0">
        <w:trPr>
          <w:trHeight w:val="77"/>
        </w:trPr>
        <w:tc>
          <w:tcPr>
            <w:tcW w:w="267" w:type="pct"/>
            <w:vMerge w:val="restart"/>
            <w:shd w:val="clear" w:color="auto" w:fill="auto"/>
            <w:vAlign w:val="center"/>
            <w:hideMark/>
          </w:tcPr>
          <w:p w14:paraId="10242628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65" w:type="pct"/>
            <w:vMerge w:val="restart"/>
            <w:shd w:val="clear" w:color="auto" w:fill="auto"/>
            <w:vAlign w:val="center"/>
            <w:hideMark/>
          </w:tcPr>
          <w:p w14:paraId="55D880E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la ejecución de obras civiles para la rehabilitación, equipamiento y resguardo del MARTA</w:t>
            </w:r>
          </w:p>
        </w:tc>
        <w:tc>
          <w:tcPr>
            <w:tcW w:w="317" w:type="pct"/>
            <w:vMerge w:val="restart"/>
            <w:shd w:val="clear" w:color="auto" w:fill="auto"/>
            <w:vAlign w:val="center"/>
            <w:hideMark/>
          </w:tcPr>
          <w:p w14:paraId="6DD61CD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10</w:t>
            </w:r>
          </w:p>
        </w:tc>
        <w:tc>
          <w:tcPr>
            <w:tcW w:w="307" w:type="pct"/>
            <w:vMerge w:val="restart"/>
            <w:shd w:val="clear" w:color="auto" w:fill="auto"/>
            <w:noWrap/>
            <w:vAlign w:val="center"/>
            <w:hideMark/>
          </w:tcPr>
          <w:p w14:paraId="4A1D7F22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496418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241" w:type="pct"/>
            <w:vMerge w:val="restart"/>
            <w:shd w:val="clear" w:color="auto" w:fill="auto"/>
            <w:vAlign w:val="center"/>
            <w:hideMark/>
          </w:tcPr>
          <w:p w14:paraId="68A30E25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526296A1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291" w:type="pct"/>
            <w:vMerge w:val="restart"/>
            <w:shd w:val="clear" w:color="auto" w:fill="auto"/>
            <w:noWrap/>
            <w:vAlign w:val="center"/>
            <w:hideMark/>
          </w:tcPr>
          <w:p w14:paraId="2B397BA0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10.454.500</w:t>
            </w:r>
          </w:p>
        </w:tc>
        <w:tc>
          <w:tcPr>
            <w:tcW w:w="248" w:type="pct"/>
            <w:vMerge w:val="restart"/>
            <w:shd w:val="clear" w:color="auto" w:fill="auto"/>
            <w:vAlign w:val="center"/>
            <w:hideMark/>
          </w:tcPr>
          <w:p w14:paraId="57487A7F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6" w:type="pct"/>
            <w:vMerge w:val="restart"/>
            <w:shd w:val="clear" w:color="auto" w:fill="auto"/>
            <w:vAlign w:val="center"/>
            <w:hideMark/>
          </w:tcPr>
          <w:p w14:paraId="12903E05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42A7FE2A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3.064.500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41CE5B83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2.2.1.1</w:t>
            </w:r>
          </w:p>
        </w:tc>
        <w:tc>
          <w:tcPr>
            <w:tcW w:w="307" w:type="pct"/>
            <w:vMerge w:val="restart"/>
            <w:shd w:val="clear" w:color="auto" w:fill="auto"/>
            <w:noWrap/>
            <w:vAlign w:val="center"/>
            <w:hideMark/>
          </w:tcPr>
          <w:p w14:paraId="24998AA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45" w:type="pct"/>
            <w:vMerge w:val="restart"/>
            <w:shd w:val="clear" w:color="auto" w:fill="auto"/>
            <w:vAlign w:val="center"/>
            <w:hideMark/>
          </w:tcPr>
          <w:p w14:paraId="31690F3F" w14:textId="701F8D99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328" w:type="pct"/>
            <w:vMerge w:val="restart"/>
            <w:shd w:val="clear" w:color="auto" w:fill="auto"/>
            <w:vAlign w:val="center"/>
            <w:hideMark/>
          </w:tcPr>
          <w:p w14:paraId="267AB0EA" w14:textId="047A9190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281" w:type="pct"/>
            <w:vMerge w:val="restart"/>
            <w:shd w:val="clear" w:color="auto" w:fill="auto"/>
            <w:vAlign w:val="center"/>
            <w:hideMark/>
          </w:tcPr>
          <w:p w14:paraId="4BE1D05B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496418" w:rsidRPr="00496418" w14:paraId="143B4E23" w14:textId="77777777" w:rsidTr="007565E0">
        <w:trPr>
          <w:trHeight w:val="103"/>
        </w:trPr>
        <w:tc>
          <w:tcPr>
            <w:tcW w:w="267" w:type="pct"/>
            <w:vMerge/>
            <w:vAlign w:val="center"/>
            <w:hideMark/>
          </w:tcPr>
          <w:p w14:paraId="5F20AD8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65" w:type="pct"/>
            <w:vMerge/>
            <w:vAlign w:val="center"/>
            <w:hideMark/>
          </w:tcPr>
          <w:p w14:paraId="03AF2D7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726F813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14:paraId="3ABC5500" w14:textId="77777777" w:rsidR="00496418" w:rsidRPr="00496418" w:rsidRDefault="00496418" w:rsidP="004964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14:paraId="6615A1F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66F346B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14:paraId="1DECA6FC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1ACED67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0C070AB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5330D1D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2.340.000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128AC3F7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2.2.1.2</w:t>
            </w:r>
          </w:p>
        </w:tc>
        <w:tc>
          <w:tcPr>
            <w:tcW w:w="307" w:type="pct"/>
            <w:vMerge/>
            <w:vAlign w:val="center"/>
            <w:hideMark/>
          </w:tcPr>
          <w:p w14:paraId="708C979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14:paraId="5C9FA8C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14:paraId="741A09E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1" w:type="pct"/>
            <w:vMerge/>
            <w:vAlign w:val="center"/>
            <w:hideMark/>
          </w:tcPr>
          <w:p w14:paraId="25FA73D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496418" w:rsidRPr="00496418" w14:paraId="7C4BE1DC" w14:textId="77777777" w:rsidTr="007565E0">
        <w:trPr>
          <w:trHeight w:val="192"/>
        </w:trPr>
        <w:tc>
          <w:tcPr>
            <w:tcW w:w="267" w:type="pct"/>
            <w:vMerge/>
            <w:vAlign w:val="center"/>
            <w:hideMark/>
          </w:tcPr>
          <w:p w14:paraId="4231435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65" w:type="pct"/>
            <w:vMerge/>
            <w:vAlign w:val="center"/>
            <w:hideMark/>
          </w:tcPr>
          <w:p w14:paraId="76F079E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0280857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14:paraId="178C8F61" w14:textId="77777777" w:rsidR="00496418" w:rsidRPr="00496418" w:rsidRDefault="00496418" w:rsidP="004964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14:paraId="066546B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7656E07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14:paraId="7DED9349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1E384CE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70EC389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314351BF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3.450.000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7EA3C70D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2.2.1.3</w:t>
            </w:r>
          </w:p>
        </w:tc>
        <w:tc>
          <w:tcPr>
            <w:tcW w:w="307" w:type="pct"/>
            <w:vMerge/>
            <w:vAlign w:val="center"/>
            <w:hideMark/>
          </w:tcPr>
          <w:p w14:paraId="6C18468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14:paraId="7A57100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14:paraId="790F763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1" w:type="pct"/>
            <w:vMerge/>
            <w:vAlign w:val="center"/>
            <w:hideMark/>
          </w:tcPr>
          <w:p w14:paraId="6136544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496418" w:rsidRPr="00496418" w14:paraId="64720DD3" w14:textId="77777777" w:rsidTr="007565E0">
        <w:trPr>
          <w:trHeight w:val="110"/>
        </w:trPr>
        <w:tc>
          <w:tcPr>
            <w:tcW w:w="267" w:type="pct"/>
            <w:vMerge/>
            <w:vAlign w:val="center"/>
            <w:hideMark/>
          </w:tcPr>
          <w:p w14:paraId="0624AC5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65" w:type="pct"/>
            <w:vMerge/>
            <w:vAlign w:val="center"/>
            <w:hideMark/>
          </w:tcPr>
          <w:p w14:paraId="47F50D9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1F16BD8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14:paraId="4671F148" w14:textId="77777777" w:rsidR="00496418" w:rsidRPr="00496418" w:rsidRDefault="00496418" w:rsidP="004964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14:paraId="1C42400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34A03E5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14:paraId="02836C1E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06D7615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0FBE010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73B3445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1.600.000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0550FC85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2.2.1.5.2</w:t>
            </w:r>
          </w:p>
        </w:tc>
        <w:tc>
          <w:tcPr>
            <w:tcW w:w="307" w:type="pct"/>
            <w:vMerge/>
            <w:vAlign w:val="center"/>
            <w:hideMark/>
          </w:tcPr>
          <w:p w14:paraId="0EF4340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14:paraId="497D9B9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14:paraId="72C7EA2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1" w:type="pct"/>
            <w:vMerge/>
            <w:vAlign w:val="center"/>
            <w:hideMark/>
          </w:tcPr>
          <w:p w14:paraId="7A6DE18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496418" w:rsidRPr="00496418" w14:paraId="2FA5BC04" w14:textId="77777777" w:rsidTr="007565E0">
        <w:trPr>
          <w:trHeight w:val="77"/>
        </w:trPr>
        <w:tc>
          <w:tcPr>
            <w:tcW w:w="267" w:type="pct"/>
            <w:vMerge w:val="restart"/>
            <w:shd w:val="clear" w:color="auto" w:fill="auto"/>
            <w:vAlign w:val="center"/>
            <w:hideMark/>
          </w:tcPr>
          <w:p w14:paraId="06893564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65" w:type="pct"/>
            <w:vMerge w:val="restart"/>
            <w:shd w:val="clear" w:color="auto" w:fill="auto"/>
            <w:vAlign w:val="center"/>
            <w:hideMark/>
          </w:tcPr>
          <w:p w14:paraId="58D1F9B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la ejecución de obras civiles del Plan de Emergencia para las fortificaciones de Portobelo</w:t>
            </w:r>
          </w:p>
        </w:tc>
        <w:tc>
          <w:tcPr>
            <w:tcW w:w="317" w:type="pct"/>
            <w:vMerge w:val="restart"/>
            <w:shd w:val="clear" w:color="auto" w:fill="auto"/>
            <w:vAlign w:val="center"/>
            <w:hideMark/>
          </w:tcPr>
          <w:p w14:paraId="0A65F11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13</w:t>
            </w:r>
          </w:p>
        </w:tc>
        <w:tc>
          <w:tcPr>
            <w:tcW w:w="307" w:type="pct"/>
            <w:vMerge w:val="restart"/>
            <w:shd w:val="clear" w:color="auto" w:fill="auto"/>
            <w:noWrap/>
            <w:vAlign w:val="center"/>
            <w:hideMark/>
          </w:tcPr>
          <w:p w14:paraId="03DFED9C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496418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241" w:type="pct"/>
            <w:vMerge w:val="restart"/>
            <w:shd w:val="clear" w:color="auto" w:fill="auto"/>
            <w:vAlign w:val="center"/>
            <w:hideMark/>
          </w:tcPr>
          <w:p w14:paraId="40AB27C1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0120E5CB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291" w:type="pct"/>
            <w:vMerge w:val="restart"/>
            <w:shd w:val="clear" w:color="auto" w:fill="auto"/>
            <w:vAlign w:val="center"/>
            <w:hideMark/>
          </w:tcPr>
          <w:p w14:paraId="661C4594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12.680.000</w:t>
            </w:r>
          </w:p>
        </w:tc>
        <w:tc>
          <w:tcPr>
            <w:tcW w:w="248" w:type="pct"/>
            <w:vMerge w:val="restart"/>
            <w:shd w:val="clear" w:color="auto" w:fill="auto"/>
            <w:vAlign w:val="center"/>
            <w:hideMark/>
          </w:tcPr>
          <w:p w14:paraId="65A63EBE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6" w:type="pct"/>
            <w:vMerge w:val="restart"/>
            <w:shd w:val="clear" w:color="auto" w:fill="auto"/>
            <w:noWrap/>
            <w:vAlign w:val="center"/>
            <w:hideMark/>
          </w:tcPr>
          <w:p w14:paraId="35C1ED9E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6BC5A422" w14:textId="595ECDB0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2.955.000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18368F1C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2.3.2.1.1</w:t>
            </w:r>
          </w:p>
        </w:tc>
        <w:tc>
          <w:tcPr>
            <w:tcW w:w="307" w:type="pct"/>
            <w:vMerge w:val="restart"/>
            <w:shd w:val="clear" w:color="auto" w:fill="auto"/>
            <w:vAlign w:val="center"/>
            <w:hideMark/>
          </w:tcPr>
          <w:p w14:paraId="001CE83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45" w:type="pct"/>
            <w:vMerge w:val="restart"/>
            <w:shd w:val="clear" w:color="auto" w:fill="auto"/>
            <w:vAlign w:val="center"/>
            <w:hideMark/>
          </w:tcPr>
          <w:p w14:paraId="70060F13" w14:textId="41017611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328" w:type="pct"/>
            <w:vMerge w:val="restart"/>
            <w:shd w:val="clear" w:color="auto" w:fill="auto"/>
            <w:vAlign w:val="center"/>
            <w:hideMark/>
          </w:tcPr>
          <w:p w14:paraId="337D3E78" w14:textId="72412A10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281" w:type="pct"/>
            <w:vMerge w:val="restart"/>
            <w:shd w:val="clear" w:color="auto" w:fill="auto"/>
            <w:vAlign w:val="center"/>
            <w:hideMark/>
          </w:tcPr>
          <w:p w14:paraId="66D25F7A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496418" w:rsidRPr="00496418" w14:paraId="46D1166D" w14:textId="77777777" w:rsidTr="007565E0">
        <w:trPr>
          <w:trHeight w:val="130"/>
        </w:trPr>
        <w:tc>
          <w:tcPr>
            <w:tcW w:w="267" w:type="pct"/>
            <w:vMerge/>
            <w:vAlign w:val="center"/>
            <w:hideMark/>
          </w:tcPr>
          <w:p w14:paraId="042AA02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65" w:type="pct"/>
            <w:vMerge/>
            <w:vAlign w:val="center"/>
            <w:hideMark/>
          </w:tcPr>
          <w:p w14:paraId="724DA7B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28280B3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14:paraId="23443BCB" w14:textId="77777777" w:rsidR="00496418" w:rsidRPr="00496418" w:rsidRDefault="00496418" w:rsidP="004964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14:paraId="0BB68E4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757DD23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14:paraId="76F7B684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1821DB1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65DDF16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0E837256" w14:textId="6AAD5FAA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2.970.000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63C60643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2.3.2.2.1</w:t>
            </w:r>
          </w:p>
        </w:tc>
        <w:tc>
          <w:tcPr>
            <w:tcW w:w="307" w:type="pct"/>
            <w:vMerge/>
            <w:vAlign w:val="center"/>
            <w:hideMark/>
          </w:tcPr>
          <w:p w14:paraId="3EEB1AF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14:paraId="5C75914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14:paraId="25522E3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1" w:type="pct"/>
            <w:vMerge/>
            <w:vAlign w:val="center"/>
            <w:hideMark/>
          </w:tcPr>
          <w:p w14:paraId="5CC32E3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496418" w:rsidRPr="00496418" w14:paraId="46CFD8D6" w14:textId="77777777" w:rsidTr="007565E0">
        <w:trPr>
          <w:trHeight w:val="77"/>
        </w:trPr>
        <w:tc>
          <w:tcPr>
            <w:tcW w:w="267" w:type="pct"/>
            <w:vMerge/>
            <w:vAlign w:val="center"/>
            <w:hideMark/>
          </w:tcPr>
          <w:p w14:paraId="5E5625A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65" w:type="pct"/>
            <w:vMerge/>
            <w:vAlign w:val="center"/>
            <w:hideMark/>
          </w:tcPr>
          <w:p w14:paraId="29EF00D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50FEE52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14:paraId="5DAB09B3" w14:textId="77777777" w:rsidR="00496418" w:rsidRPr="00496418" w:rsidRDefault="00496418" w:rsidP="004964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14:paraId="059FF8C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6517176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14:paraId="41EA681F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58A9379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6EC67CE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4FB1F2EC" w14:textId="4DB25A14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3.300.000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78C11548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2.3.2.3.1</w:t>
            </w:r>
          </w:p>
        </w:tc>
        <w:tc>
          <w:tcPr>
            <w:tcW w:w="307" w:type="pct"/>
            <w:vMerge/>
            <w:vAlign w:val="center"/>
            <w:hideMark/>
          </w:tcPr>
          <w:p w14:paraId="225A6B4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14:paraId="01D29A6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14:paraId="077919F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1" w:type="pct"/>
            <w:vMerge/>
            <w:vAlign w:val="center"/>
            <w:hideMark/>
          </w:tcPr>
          <w:p w14:paraId="4BE5B7F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496418" w:rsidRPr="00496418" w14:paraId="77F5F3FA" w14:textId="77777777" w:rsidTr="007565E0">
        <w:trPr>
          <w:trHeight w:val="135"/>
        </w:trPr>
        <w:tc>
          <w:tcPr>
            <w:tcW w:w="267" w:type="pct"/>
            <w:vMerge/>
            <w:vAlign w:val="center"/>
            <w:hideMark/>
          </w:tcPr>
          <w:p w14:paraId="2EBE714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65" w:type="pct"/>
            <w:vMerge/>
            <w:vAlign w:val="center"/>
            <w:hideMark/>
          </w:tcPr>
          <w:p w14:paraId="5B0D252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22566FD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14:paraId="690DEA9D" w14:textId="77777777" w:rsidR="00496418" w:rsidRPr="00496418" w:rsidRDefault="00496418" w:rsidP="004964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14:paraId="55EE82D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3A1F65D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14:paraId="61922E0F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3FFDF08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0C02622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527B976E" w14:textId="1C302BBE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2.655.000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6A6D3212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2.3.2.4.1</w:t>
            </w:r>
          </w:p>
        </w:tc>
        <w:tc>
          <w:tcPr>
            <w:tcW w:w="307" w:type="pct"/>
            <w:vMerge/>
            <w:vAlign w:val="center"/>
            <w:hideMark/>
          </w:tcPr>
          <w:p w14:paraId="7A26D7F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14:paraId="3F373EF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14:paraId="4577AB3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1" w:type="pct"/>
            <w:vMerge/>
            <w:vAlign w:val="center"/>
            <w:hideMark/>
          </w:tcPr>
          <w:p w14:paraId="1AEFAE1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496418" w:rsidRPr="00496418" w14:paraId="3D599BE9" w14:textId="77777777" w:rsidTr="007565E0">
        <w:trPr>
          <w:trHeight w:val="82"/>
        </w:trPr>
        <w:tc>
          <w:tcPr>
            <w:tcW w:w="267" w:type="pct"/>
            <w:vMerge/>
            <w:vAlign w:val="center"/>
            <w:hideMark/>
          </w:tcPr>
          <w:p w14:paraId="319DBF4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65" w:type="pct"/>
            <w:vMerge/>
            <w:vAlign w:val="center"/>
            <w:hideMark/>
          </w:tcPr>
          <w:p w14:paraId="0BC09BA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772035B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14:paraId="29B9F52B" w14:textId="77777777" w:rsidR="00496418" w:rsidRPr="00496418" w:rsidRDefault="00496418" w:rsidP="004964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14:paraId="5DFF28F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20D299D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14:paraId="4A64A359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11DB69C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2976702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3FB88498" w14:textId="5FFF1333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800.000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24C3968F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2.3.2.4.2</w:t>
            </w:r>
          </w:p>
        </w:tc>
        <w:tc>
          <w:tcPr>
            <w:tcW w:w="307" w:type="pct"/>
            <w:vMerge/>
            <w:vAlign w:val="center"/>
            <w:hideMark/>
          </w:tcPr>
          <w:p w14:paraId="7E73AF8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14:paraId="3721EE7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14:paraId="2BC6210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1" w:type="pct"/>
            <w:vMerge/>
            <w:vAlign w:val="center"/>
            <w:hideMark/>
          </w:tcPr>
          <w:p w14:paraId="6AEDBC3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496418" w:rsidRPr="00496418" w14:paraId="50F87414" w14:textId="77777777" w:rsidTr="007565E0">
        <w:trPr>
          <w:trHeight w:val="595"/>
        </w:trPr>
        <w:tc>
          <w:tcPr>
            <w:tcW w:w="267" w:type="pct"/>
            <w:shd w:val="clear" w:color="auto" w:fill="auto"/>
            <w:vAlign w:val="center"/>
            <w:hideMark/>
          </w:tcPr>
          <w:p w14:paraId="31BF1A1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65" w:type="pct"/>
            <w:shd w:val="clear" w:color="auto" w:fill="auto"/>
            <w:vAlign w:val="center"/>
            <w:hideMark/>
          </w:tcPr>
          <w:p w14:paraId="0B584257" w14:textId="6F81DCF8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el diseño y construcción de obras de contención en Portobelo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53F5CB9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12</w:t>
            </w:r>
          </w:p>
        </w:tc>
        <w:tc>
          <w:tcPr>
            <w:tcW w:w="307" w:type="pct"/>
            <w:shd w:val="clear" w:color="auto" w:fill="auto"/>
            <w:noWrap/>
            <w:vAlign w:val="center"/>
            <w:hideMark/>
          </w:tcPr>
          <w:p w14:paraId="17910EDE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496418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LPN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2F42368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14:paraId="5AFF0E91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05DEBCF3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1.600.000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4D037BCF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14:paraId="19B1A39F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4EDEC20F" w14:textId="57907759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52C7953C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2.3.1.2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4DB50C3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35A19522" w14:textId="48F1A63E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14:paraId="12E31152" w14:textId="17BE10DB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2020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14:paraId="2C1C33B5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496418" w:rsidRPr="00496418" w14:paraId="4F15ECD5" w14:textId="77777777" w:rsidTr="007565E0">
        <w:trPr>
          <w:trHeight w:val="503"/>
        </w:trPr>
        <w:tc>
          <w:tcPr>
            <w:tcW w:w="267" w:type="pct"/>
            <w:vMerge w:val="restart"/>
            <w:shd w:val="clear" w:color="auto" w:fill="auto"/>
            <w:vAlign w:val="center"/>
            <w:hideMark/>
          </w:tcPr>
          <w:p w14:paraId="668A0E7C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65" w:type="pct"/>
            <w:vMerge w:val="restart"/>
            <w:shd w:val="clear" w:color="auto" w:fill="auto"/>
            <w:vAlign w:val="center"/>
            <w:hideMark/>
          </w:tcPr>
          <w:p w14:paraId="595AA87A" w14:textId="59C008E6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la ejecución de obras civiles del Plan de Emergencia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y renovación del Castillo de San Lorenzo con la instalación de un museo</w:t>
            </w:r>
          </w:p>
        </w:tc>
        <w:tc>
          <w:tcPr>
            <w:tcW w:w="317" w:type="pct"/>
            <w:vMerge w:val="restart"/>
            <w:shd w:val="clear" w:color="auto" w:fill="auto"/>
            <w:vAlign w:val="center"/>
            <w:hideMark/>
          </w:tcPr>
          <w:p w14:paraId="05FE2CB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16</w:t>
            </w:r>
          </w:p>
        </w:tc>
        <w:tc>
          <w:tcPr>
            <w:tcW w:w="307" w:type="pct"/>
            <w:vMerge w:val="restart"/>
            <w:shd w:val="clear" w:color="auto" w:fill="auto"/>
            <w:noWrap/>
            <w:vAlign w:val="center"/>
            <w:hideMark/>
          </w:tcPr>
          <w:p w14:paraId="0305F42C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496418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241" w:type="pct"/>
            <w:vMerge w:val="restart"/>
            <w:shd w:val="clear" w:color="auto" w:fill="auto"/>
            <w:vAlign w:val="center"/>
            <w:hideMark/>
          </w:tcPr>
          <w:p w14:paraId="1674FC5A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2101BD4D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</w:t>
            </w:r>
          </w:p>
        </w:tc>
        <w:tc>
          <w:tcPr>
            <w:tcW w:w="291" w:type="pct"/>
            <w:vMerge w:val="restart"/>
            <w:shd w:val="clear" w:color="auto" w:fill="auto"/>
            <w:vAlign w:val="center"/>
            <w:hideMark/>
          </w:tcPr>
          <w:p w14:paraId="5AC7EAB8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4.094.900</w:t>
            </w:r>
          </w:p>
        </w:tc>
        <w:tc>
          <w:tcPr>
            <w:tcW w:w="248" w:type="pct"/>
            <w:vMerge w:val="restart"/>
            <w:shd w:val="clear" w:color="auto" w:fill="auto"/>
            <w:vAlign w:val="center"/>
            <w:hideMark/>
          </w:tcPr>
          <w:p w14:paraId="42847414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6" w:type="pct"/>
            <w:vMerge w:val="restart"/>
            <w:shd w:val="clear" w:color="auto" w:fill="auto"/>
            <w:noWrap/>
            <w:vAlign w:val="center"/>
            <w:hideMark/>
          </w:tcPr>
          <w:p w14:paraId="6E65F7EF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58E56F67" w14:textId="0A2FCF71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2.600.000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74EFABB0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2.3.5.1</w:t>
            </w:r>
          </w:p>
        </w:tc>
        <w:tc>
          <w:tcPr>
            <w:tcW w:w="307" w:type="pct"/>
            <w:vMerge w:val="restart"/>
            <w:shd w:val="clear" w:color="auto" w:fill="auto"/>
            <w:vAlign w:val="center"/>
            <w:hideMark/>
          </w:tcPr>
          <w:p w14:paraId="299A870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45" w:type="pct"/>
            <w:vMerge w:val="restart"/>
            <w:shd w:val="clear" w:color="auto" w:fill="auto"/>
            <w:vAlign w:val="center"/>
            <w:hideMark/>
          </w:tcPr>
          <w:p w14:paraId="283A2C2C" w14:textId="49AADBB2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328" w:type="pct"/>
            <w:vMerge w:val="restart"/>
            <w:shd w:val="clear" w:color="auto" w:fill="auto"/>
            <w:vAlign w:val="center"/>
            <w:hideMark/>
          </w:tcPr>
          <w:p w14:paraId="5ABD62A8" w14:textId="17220A81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281" w:type="pct"/>
            <w:vMerge w:val="restart"/>
            <w:shd w:val="clear" w:color="auto" w:fill="auto"/>
            <w:vAlign w:val="center"/>
            <w:hideMark/>
          </w:tcPr>
          <w:p w14:paraId="2E7EBC98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496418" w:rsidRPr="00496418" w14:paraId="17B00F22" w14:textId="77777777" w:rsidTr="007565E0">
        <w:trPr>
          <w:trHeight w:val="690"/>
        </w:trPr>
        <w:tc>
          <w:tcPr>
            <w:tcW w:w="267" w:type="pct"/>
            <w:vMerge/>
            <w:vAlign w:val="center"/>
            <w:hideMark/>
          </w:tcPr>
          <w:p w14:paraId="172B8A8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65" w:type="pct"/>
            <w:vMerge/>
            <w:vAlign w:val="center"/>
            <w:hideMark/>
          </w:tcPr>
          <w:p w14:paraId="7C6D82F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7" w:type="pct"/>
            <w:vMerge/>
            <w:vAlign w:val="center"/>
            <w:hideMark/>
          </w:tcPr>
          <w:p w14:paraId="1046A44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14:paraId="01195AEB" w14:textId="77777777" w:rsidR="00496418" w:rsidRPr="00496418" w:rsidRDefault="00496418" w:rsidP="004964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14:paraId="44C1870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4F66882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14:paraId="2B819589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2552750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676123C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4A56727" w14:textId="1789CB00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1.494.900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2872F3F3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2.3.5.2</w:t>
            </w:r>
          </w:p>
        </w:tc>
        <w:tc>
          <w:tcPr>
            <w:tcW w:w="307" w:type="pct"/>
            <w:vMerge/>
            <w:vAlign w:val="center"/>
            <w:hideMark/>
          </w:tcPr>
          <w:p w14:paraId="5D056E4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14:paraId="3464215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14:paraId="0060AD8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1" w:type="pct"/>
            <w:vMerge/>
            <w:vAlign w:val="center"/>
            <w:hideMark/>
          </w:tcPr>
          <w:p w14:paraId="17EDC52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496418" w:rsidRPr="00496418" w14:paraId="1E2A9F9F" w14:textId="77777777" w:rsidTr="007565E0">
        <w:trPr>
          <w:trHeight w:val="300"/>
        </w:trPr>
        <w:tc>
          <w:tcPr>
            <w:tcW w:w="267" w:type="pct"/>
            <w:vMerge w:val="restart"/>
            <w:shd w:val="clear" w:color="auto" w:fill="auto"/>
            <w:vAlign w:val="center"/>
            <w:hideMark/>
          </w:tcPr>
          <w:p w14:paraId="5841372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65" w:type="pct"/>
            <w:vMerge w:val="restart"/>
            <w:shd w:val="clear" w:color="auto" w:fill="auto"/>
            <w:vAlign w:val="center"/>
            <w:hideMark/>
          </w:tcPr>
          <w:p w14:paraId="58EE31E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firma para la ejecución de obras de construcción y rehabilitación en espacios públicos de Portobelo 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44FD9A0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14</w:t>
            </w:r>
          </w:p>
        </w:tc>
        <w:tc>
          <w:tcPr>
            <w:tcW w:w="307" w:type="pct"/>
            <w:vMerge w:val="restart"/>
            <w:shd w:val="clear" w:color="auto" w:fill="auto"/>
            <w:noWrap/>
            <w:vAlign w:val="center"/>
            <w:hideMark/>
          </w:tcPr>
          <w:p w14:paraId="500AC4FA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496418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241" w:type="pct"/>
            <w:vMerge w:val="restart"/>
            <w:shd w:val="clear" w:color="auto" w:fill="auto"/>
            <w:vAlign w:val="center"/>
            <w:hideMark/>
          </w:tcPr>
          <w:p w14:paraId="48337AC5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79F9AA22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5</w:t>
            </w:r>
          </w:p>
        </w:tc>
        <w:tc>
          <w:tcPr>
            <w:tcW w:w="291" w:type="pct"/>
            <w:vMerge w:val="restart"/>
            <w:shd w:val="clear" w:color="auto" w:fill="auto"/>
            <w:vAlign w:val="center"/>
            <w:hideMark/>
          </w:tcPr>
          <w:p w14:paraId="7A00E0FF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2.234.286</w:t>
            </w:r>
          </w:p>
        </w:tc>
        <w:tc>
          <w:tcPr>
            <w:tcW w:w="248" w:type="pct"/>
            <w:vMerge w:val="restart"/>
            <w:shd w:val="clear" w:color="auto" w:fill="auto"/>
            <w:vAlign w:val="center"/>
            <w:hideMark/>
          </w:tcPr>
          <w:p w14:paraId="0EC48037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6" w:type="pct"/>
            <w:vMerge w:val="restart"/>
            <w:shd w:val="clear" w:color="auto" w:fill="auto"/>
            <w:noWrap/>
            <w:vAlign w:val="center"/>
            <w:hideMark/>
          </w:tcPr>
          <w:p w14:paraId="23776EE9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37E6AB93" w14:textId="00937380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570.000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2750F275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2.3.3.1</w:t>
            </w:r>
          </w:p>
        </w:tc>
        <w:tc>
          <w:tcPr>
            <w:tcW w:w="307" w:type="pct"/>
            <w:vMerge w:val="restart"/>
            <w:shd w:val="clear" w:color="auto" w:fill="auto"/>
            <w:vAlign w:val="center"/>
            <w:hideMark/>
          </w:tcPr>
          <w:p w14:paraId="677233F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45" w:type="pct"/>
            <w:vMerge w:val="restart"/>
            <w:shd w:val="clear" w:color="auto" w:fill="auto"/>
            <w:vAlign w:val="center"/>
            <w:hideMark/>
          </w:tcPr>
          <w:p w14:paraId="234167AC" w14:textId="49BE9F15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328" w:type="pct"/>
            <w:vMerge w:val="restart"/>
            <w:shd w:val="clear" w:color="auto" w:fill="auto"/>
            <w:vAlign w:val="center"/>
            <w:hideMark/>
          </w:tcPr>
          <w:p w14:paraId="1F330781" w14:textId="1AF3AC64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281" w:type="pct"/>
            <w:vMerge w:val="restart"/>
            <w:shd w:val="clear" w:color="auto" w:fill="auto"/>
            <w:vAlign w:val="center"/>
            <w:hideMark/>
          </w:tcPr>
          <w:p w14:paraId="03B3A76C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496418" w:rsidRPr="00496418" w14:paraId="4EFAC3DB" w14:textId="77777777" w:rsidTr="007565E0">
        <w:trPr>
          <w:trHeight w:val="300"/>
        </w:trPr>
        <w:tc>
          <w:tcPr>
            <w:tcW w:w="267" w:type="pct"/>
            <w:vMerge/>
            <w:vAlign w:val="center"/>
            <w:hideMark/>
          </w:tcPr>
          <w:p w14:paraId="643A51E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65" w:type="pct"/>
            <w:vMerge/>
            <w:vAlign w:val="center"/>
            <w:hideMark/>
          </w:tcPr>
          <w:p w14:paraId="2C640AA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14F9109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15</w:t>
            </w:r>
          </w:p>
        </w:tc>
        <w:tc>
          <w:tcPr>
            <w:tcW w:w="307" w:type="pct"/>
            <w:vMerge/>
            <w:vAlign w:val="center"/>
            <w:hideMark/>
          </w:tcPr>
          <w:p w14:paraId="31FF4B7A" w14:textId="77777777" w:rsidR="00496418" w:rsidRPr="00496418" w:rsidRDefault="00496418" w:rsidP="004964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14:paraId="29FF452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410C23E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14:paraId="09CB67F6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5B5FFD9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0C8F7C2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79B44F3" w14:textId="6259BFAC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714.286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1AB11B7C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2.3.4.1</w:t>
            </w:r>
          </w:p>
        </w:tc>
        <w:tc>
          <w:tcPr>
            <w:tcW w:w="307" w:type="pct"/>
            <w:vMerge/>
            <w:vAlign w:val="center"/>
            <w:hideMark/>
          </w:tcPr>
          <w:p w14:paraId="17782B9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14:paraId="782D9EB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14:paraId="092DCDC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1" w:type="pct"/>
            <w:vMerge/>
            <w:vAlign w:val="center"/>
            <w:hideMark/>
          </w:tcPr>
          <w:p w14:paraId="3D3C57A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496418" w:rsidRPr="00496418" w14:paraId="6C808FD9" w14:textId="77777777" w:rsidTr="007565E0">
        <w:trPr>
          <w:trHeight w:val="300"/>
        </w:trPr>
        <w:tc>
          <w:tcPr>
            <w:tcW w:w="267" w:type="pct"/>
            <w:vMerge/>
            <w:vAlign w:val="center"/>
            <w:hideMark/>
          </w:tcPr>
          <w:p w14:paraId="053898E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65" w:type="pct"/>
            <w:vMerge/>
            <w:vAlign w:val="center"/>
            <w:hideMark/>
          </w:tcPr>
          <w:p w14:paraId="674DADE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2A16542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20</w:t>
            </w:r>
          </w:p>
        </w:tc>
        <w:tc>
          <w:tcPr>
            <w:tcW w:w="307" w:type="pct"/>
            <w:vMerge/>
            <w:vAlign w:val="center"/>
            <w:hideMark/>
          </w:tcPr>
          <w:p w14:paraId="35A7746C" w14:textId="77777777" w:rsidR="00496418" w:rsidRPr="00496418" w:rsidRDefault="00496418" w:rsidP="004964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14:paraId="742A30A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14:paraId="1199FD5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14:paraId="5B99D2B1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14:paraId="3734BE7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7D7AF5B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130CF82" w14:textId="31B13DED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950.000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78959540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2.3.9.1</w:t>
            </w:r>
          </w:p>
        </w:tc>
        <w:tc>
          <w:tcPr>
            <w:tcW w:w="307" w:type="pct"/>
            <w:vMerge/>
            <w:vAlign w:val="center"/>
            <w:hideMark/>
          </w:tcPr>
          <w:p w14:paraId="1D8BAF2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14:paraId="12CB9BE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14:paraId="2829996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1" w:type="pct"/>
            <w:vMerge/>
            <w:vAlign w:val="center"/>
            <w:hideMark/>
          </w:tcPr>
          <w:p w14:paraId="5EEE069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496418" w:rsidRPr="00496418" w14:paraId="395B0128" w14:textId="77777777" w:rsidTr="007565E0">
        <w:trPr>
          <w:trHeight w:val="345"/>
        </w:trPr>
        <w:tc>
          <w:tcPr>
            <w:tcW w:w="267" w:type="pct"/>
            <w:shd w:val="clear" w:color="000000" w:fill="D9D9D9"/>
            <w:vAlign w:val="center"/>
            <w:hideMark/>
          </w:tcPr>
          <w:p w14:paraId="1B1B575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65" w:type="pct"/>
            <w:shd w:val="clear" w:color="000000" w:fill="D9D9D9"/>
            <w:vAlign w:val="center"/>
            <w:hideMark/>
          </w:tcPr>
          <w:p w14:paraId="02F37B6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7" w:type="pct"/>
            <w:shd w:val="clear" w:color="000000" w:fill="D9D9D9"/>
            <w:vAlign w:val="center"/>
            <w:hideMark/>
          </w:tcPr>
          <w:p w14:paraId="51D1F87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07" w:type="pct"/>
            <w:shd w:val="clear" w:color="000000" w:fill="D9D9D9"/>
            <w:vAlign w:val="center"/>
            <w:hideMark/>
          </w:tcPr>
          <w:p w14:paraId="7F366D4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41" w:type="pct"/>
            <w:shd w:val="clear" w:color="000000" w:fill="D9D9D9"/>
            <w:vAlign w:val="center"/>
            <w:hideMark/>
          </w:tcPr>
          <w:p w14:paraId="660A875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68" w:type="pct"/>
            <w:shd w:val="clear" w:color="000000" w:fill="D9D9D9"/>
            <w:vAlign w:val="center"/>
            <w:hideMark/>
          </w:tcPr>
          <w:p w14:paraId="3CF80DD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14:paraId="1338ECFF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31.063.686</w:t>
            </w:r>
          </w:p>
        </w:tc>
        <w:tc>
          <w:tcPr>
            <w:tcW w:w="248" w:type="pct"/>
            <w:shd w:val="clear" w:color="000000" w:fill="D9D9D9"/>
            <w:vAlign w:val="center"/>
            <w:hideMark/>
          </w:tcPr>
          <w:p w14:paraId="09E8A2F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shd w:val="clear" w:color="000000" w:fill="D9D9D9"/>
            <w:vAlign w:val="center"/>
            <w:hideMark/>
          </w:tcPr>
          <w:p w14:paraId="3CC0BDA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shd w:val="clear" w:color="000000" w:fill="D9D9D9"/>
            <w:vAlign w:val="center"/>
            <w:hideMark/>
          </w:tcPr>
          <w:p w14:paraId="4938033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84" w:type="pct"/>
            <w:shd w:val="clear" w:color="000000" w:fill="D9D9D9"/>
            <w:vAlign w:val="center"/>
            <w:hideMark/>
          </w:tcPr>
          <w:p w14:paraId="04E0F9A7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07" w:type="pct"/>
            <w:shd w:val="clear" w:color="000000" w:fill="D9D9D9"/>
            <w:vAlign w:val="center"/>
            <w:hideMark/>
          </w:tcPr>
          <w:p w14:paraId="45D641E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5" w:type="pct"/>
            <w:shd w:val="clear" w:color="000000" w:fill="D9D9D9"/>
            <w:vAlign w:val="center"/>
            <w:hideMark/>
          </w:tcPr>
          <w:p w14:paraId="47AA0FC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8" w:type="pct"/>
            <w:shd w:val="clear" w:color="000000" w:fill="D9D9D9"/>
            <w:vAlign w:val="center"/>
            <w:hideMark/>
          </w:tcPr>
          <w:p w14:paraId="622C4A9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81" w:type="pct"/>
            <w:shd w:val="clear" w:color="000000" w:fill="D9D9D9"/>
            <w:vAlign w:val="center"/>
            <w:hideMark/>
          </w:tcPr>
          <w:p w14:paraId="5836620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</w:tbl>
    <w:p w14:paraId="2785918E" w14:textId="765AE66D" w:rsidR="00496418" w:rsidRDefault="00496418">
      <w:pPr>
        <w:rPr>
          <w:sz w:val="16"/>
          <w:szCs w:val="16"/>
        </w:rPr>
      </w:pPr>
    </w:p>
    <w:p w14:paraId="1846D7BD" w14:textId="05804B58" w:rsidR="00496418" w:rsidRDefault="00496418">
      <w:pPr>
        <w:rPr>
          <w:sz w:val="16"/>
          <w:szCs w:val="16"/>
        </w:rPr>
      </w:pPr>
    </w:p>
    <w:p w14:paraId="25D72119" w14:textId="77777777" w:rsidR="00496418" w:rsidRPr="00496418" w:rsidRDefault="00496418">
      <w:pPr>
        <w:rPr>
          <w:sz w:val="16"/>
          <w:szCs w:val="16"/>
        </w:rPr>
      </w:pPr>
    </w:p>
    <w:tbl>
      <w:tblPr>
        <w:tblW w:w="5324" w:type="pct"/>
        <w:tblInd w:w="-5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2560"/>
        <w:gridCol w:w="1126"/>
        <w:gridCol w:w="923"/>
        <w:gridCol w:w="837"/>
        <w:gridCol w:w="768"/>
        <w:gridCol w:w="744"/>
        <w:gridCol w:w="792"/>
        <w:gridCol w:w="974"/>
        <w:gridCol w:w="986"/>
        <w:gridCol w:w="834"/>
        <w:gridCol w:w="1459"/>
        <w:gridCol w:w="1108"/>
        <w:gridCol w:w="971"/>
        <w:gridCol w:w="6"/>
      </w:tblGrid>
      <w:tr w:rsidR="00496418" w:rsidRPr="00496418" w14:paraId="3F887E96" w14:textId="77777777" w:rsidTr="00496418">
        <w:trPr>
          <w:trHeight w:val="31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3AA3F8B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  <w:lastRenderedPageBreak/>
              <w:t>BIENES</w:t>
            </w:r>
          </w:p>
        </w:tc>
      </w:tr>
      <w:tr w:rsidR="00496418" w:rsidRPr="00496418" w14:paraId="198E2062" w14:textId="77777777" w:rsidTr="00496418">
        <w:trPr>
          <w:gridAfter w:val="1"/>
          <w:wAfter w:w="3" w:type="pct"/>
          <w:trHeight w:val="300"/>
        </w:trPr>
        <w:tc>
          <w:tcPr>
            <w:tcW w:w="26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26D03A0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8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B3107BC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302A5D2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7A019B2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Método de Adquisición</w:t>
            </w: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br/>
            </w:r>
            <w:r w:rsidRPr="00496418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406822D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Cantidad de </w:t>
            </w:r>
            <w:proofErr w:type="gramStart"/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Lotes :</w:t>
            </w:r>
            <w:proofErr w:type="gramEnd"/>
          </w:p>
        </w:tc>
        <w:tc>
          <w:tcPr>
            <w:tcW w:w="2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8BCF840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8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448C8B7D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ED004E3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D58676E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496418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384E789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4CB36748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496418" w:rsidRPr="00496418" w14:paraId="701E876F" w14:textId="77777777" w:rsidTr="00496418">
        <w:trPr>
          <w:gridAfter w:val="1"/>
          <w:wAfter w:w="3" w:type="pct"/>
          <w:trHeight w:val="1005"/>
        </w:trPr>
        <w:tc>
          <w:tcPr>
            <w:tcW w:w="26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D004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8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8CB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06DB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335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8274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7234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C9086BA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F8D48B0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A2A6DD7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AC2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CD58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3680D22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Aviso Especial de Adquisiciones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9CCA5A6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3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FB920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</w:tr>
      <w:tr w:rsidR="00496418" w:rsidRPr="00496418" w14:paraId="6D914E1A" w14:textId="77777777" w:rsidTr="00496418">
        <w:trPr>
          <w:gridAfter w:val="1"/>
          <w:wAfter w:w="3" w:type="pct"/>
          <w:trHeight w:val="510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AC8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878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Adquisición de Sistema Informático de Gestión para el INAC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D60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Administración del Proyecto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9D862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496418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CP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FB8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07F1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6E3C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100.000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CAC9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7CCE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A102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3B01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CDE6" w14:textId="6C5C7F42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DA35" w14:textId="70BB663B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0DB1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496418" w:rsidRPr="00496418" w14:paraId="7EE4C065" w14:textId="77777777" w:rsidTr="00496418">
        <w:trPr>
          <w:gridAfter w:val="1"/>
          <w:wAfter w:w="3" w:type="pct"/>
          <w:trHeight w:val="315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6E325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8EB11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2C85B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12868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0136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B63EC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9212C9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100.000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E77AF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66312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79491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F5C49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84528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60398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D8ABF9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</w:tbl>
    <w:p w14:paraId="6B47846C" w14:textId="13C4E3A0" w:rsidR="0038002A" w:rsidRDefault="0038002A">
      <w:pPr>
        <w:rPr>
          <w:sz w:val="16"/>
          <w:szCs w:val="16"/>
        </w:rPr>
      </w:pPr>
    </w:p>
    <w:p w14:paraId="035D2DBF" w14:textId="77777777" w:rsidR="00496418" w:rsidRPr="00496418" w:rsidRDefault="00496418">
      <w:pPr>
        <w:rPr>
          <w:sz w:val="16"/>
          <w:szCs w:val="16"/>
        </w:rPr>
      </w:pPr>
    </w:p>
    <w:tbl>
      <w:tblPr>
        <w:tblW w:w="5361" w:type="pct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2567"/>
        <w:gridCol w:w="985"/>
        <w:gridCol w:w="946"/>
        <w:gridCol w:w="865"/>
        <w:gridCol w:w="700"/>
        <w:gridCol w:w="744"/>
        <w:gridCol w:w="744"/>
        <w:gridCol w:w="973"/>
        <w:gridCol w:w="1146"/>
        <w:gridCol w:w="922"/>
        <w:gridCol w:w="904"/>
        <w:gridCol w:w="909"/>
        <w:gridCol w:w="1796"/>
      </w:tblGrid>
      <w:tr w:rsidR="00496418" w:rsidRPr="00496418" w14:paraId="696C8319" w14:textId="77777777" w:rsidTr="00FE6D5D">
        <w:trPr>
          <w:trHeight w:val="315"/>
          <w:tblHeader/>
        </w:trPr>
        <w:tc>
          <w:tcPr>
            <w:tcW w:w="5000" w:type="pct"/>
            <w:gridSpan w:val="14"/>
            <w:shd w:val="clear" w:color="000000" w:fill="3366FF"/>
            <w:vAlign w:val="center"/>
            <w:hideMark/>
          </w:tcPr>
          <w:p w14:paraId="7771F26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  <w:t>SERVICIOS DE NO CONSULTORÍA</w:t>
            </w:r>
          </w:p>
        </w:tc>
      </w:tr>
      <w:tr w:rsidR="00496418" w:rsidRPr="00496418" w14:paraId="7B4914F6" w14:textId="77777777" w:rsidTr="00FE6D5D">
        <w:trPr>
          <w:trHeight w:val="450"/>
          <w:tblHeader/>
        </w:trPr>
        <w:tc>
          <w:tcPr>
            <w:tcW w:w="268" w:type="pct"/>
            <w:vMerge w:val="restart"/>
            <w:shd w:val="clear" w:color="000000" w:fill="3366FF"/>
            <w:vAlign w:val="center"/>
            <w:hideMark/>
          </w:tcPr>
          <w:p w14:paraId="02EE4CB3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866" w:type="pct"/>
            <w:vMerge w:val="restart"/>
            <w:shd w:val="clear" w:color="000000" w:fill="3366FF"/>
            <w:vAlign w:val="center"/>
            <w:hideMark/>
          </w:tcPr>
          <w:p w14:paraId="0B0110C0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334" w:type="pct"/>
            <w:vMerge w:val="restart"/>
            <w:shd w:val="clear" w:color="000000" w:fill="3366FF"/>
            <w:vAlign w:val="center"/>
            <w:hideMark/>
          </w:tcPr>
          <w:p w14:paraId="42EC3F30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321" w:type="pct"/>
            <w:vMerge w:val="restart"/>
            <w:shd w:val="clear" w:color="000000" w:fill="3366FF"/>
            <w:vAlign w:val="center"/>
            <w:hideMark/>
          </w:tcPr>
          <w:p w14:paraId="7C40F010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Método de Adquisición</w:t>
            </w: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br/>
            </w:r>
            <w:r w:rsidRPr="00496418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94" w:type="pct"/>
            <w:vMerge w:val="restart"/>
            <w:shd w:val="clear" w:color="000000" w:fill="3366FF"/>
            <w:vAlign w:val="center"/>
            <w:hideMark/>
          </w:tcPr>
          <w:p w14:paraId="62468C59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Cantidad de Lotes:</w:t>
            </w:r>
          </w:p>
        </w:tc>
        <w:tc>
          <w:tcPr>
            <w:tcW w:w="237" w:type="pct"/>
            <w:vMerge w:val="restart"/>
            <w:shd w:val="clear" w:color="000000" w:fill="3366FF"/>
            <w:vAlign w:val="center"/>
            <w:hideMark/>
          </w:tcPr>
          <w:p w14:paraId="478319F5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828" w:type="pct"/>
            <w:gridSpan w:val="3"/>
            <w:shd w:val="clear" w:color="000000" w:fill="3366FF"/>
            <w:noWrap/>
            <w:vAlign w:val="center"/>
            <w:hideMark/>
          </w:tcPr>
          <w:p w14:paraId="0B87ADDD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399" w:type="pct"/>
            <w:vMerge w:val="restart"/>
            <w:shd w:val="clear" w:color="000000" w:fill="3366FF"/>
            <w:vAlign w:val="center"/>
            <w:hideMark/>
          </w:tcPr>
          <w:p w14:paraId="6F25B34D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234" w:type="pct"/>
            <w:vMerge w:val="restart"/>
            <w:shd w:val="clear" w:color="000000" w:fill="3366FF"/>
            <w:vAlign w:val="center"/>
            <w:hideMark/>
          </w:tcPr>
          <w:p w14:paraId="145C7DC6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496418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614" w:type="pct"/>
            <w:gridSpan w:val="2"/>
            <w:shd w:val="clear" w:color="000000" w:fill="3366FF"/>
            <w:vAlign w:val="center"/>
            <w:hideMark/>
          </w:tcPr>
          <w:p w14:paraId="3B51BE84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598" w:type="pct"/>
            <w:vMerge w:val="restart"/>
            <w:shd w:val="clear" w:color="000000" w:fill="3366FF"/>
            <w:vAlign w:val="center"/>
            <w:hideMark/>
          </w:tcPr>
          <w:p w14:paraId="4A06A086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496418" w:rsidRPr="00496418" w14:paraId="42C860E5" w14:textId="77777777" w:rsidTr="00FE6D5D">
        <w:trPr>
          <w:trHeight w:val="1020"/>
          <w:tblHeader/>
        </w:trPr>
        <w:tc>
          <w:tcPr>
            <w:tcW w:w="268" w:type="pct"/>
            <w:vMerge/>
            <w:vAlign w:val="center"/>
            <w:hideMark/>
          </w:tcPr>
          <w:p w14:paraId="3DB60AD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866" w:type="pct"/>
            <w:vMerge/>
            <w:vAlign w:val="center"/>
            <w:hideMark/>
          </w:tcPr>
          <w:p w14:paraId="0BCBB6E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34" w:type="pct"/>
            <w:vMerge/>
            <w:vAlign w:val="center"/>
            <w:hideMark/>
          </w:tcPr>
          <w:p w14:paraId="21345DA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70F9060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C688C1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37" w:type="pct"/>
            <w:vMerge/>
            <w:vAlign w:val="center"/>
            <w:hideMark/>
          </w:tcPr>
          <w:p w14:paraId="71D3108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54" w:type="pct"/>
            <w:shd w:val="clear" w:color="000000" w:fill="3366FF"/>
            <w:vAlign w:val="center"/>
            <w:hideMark/>
          </w:tcPr>
          <w:p w14:paraId="492D80B4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49" w:type="pct"/>
            <w:shd w:val="clear" w:color="000000" w:fill="3366FF"/>
            <w:vAlign w:val="center"/>
            <w:hideMark/>
          </w:tcPr>
          <w:p w14:paraId="71AF50D4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25" w:type="pct"/>
            <w:shd w:val="clear" w:color="000000" w:fill="3366FF"/>
            <w:vAlign w:val="center"/>
            <w:hideMark/>
          </w:tcPr>
          <w:p w14:paraId="6DBCD43E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399" w:type="pct"/>
            <w:vMerge/>
            <w:vAlign w:val="center"/>
            <w:hideMark/>
          </w:tcPr>
          <w:p w14:paraId="002738D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14:paraId="7BBCAD1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02" w:type="pct"/>
            <w:shd w:val="clear" w:color="000000" w:fill="3366FF"/>
            <w:vAlign w:val="center"/>
            <w:hideMark/>
          </w:tcPr>
          <w:p w14:paraId="1048C6B7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Documento de Licitación</w:t>
            </w:r>
          </w:p>
        </w:tc>
        <w:tc>
          <w:tcPr>
            <w:tcW w:w="313" w:type="pct"/>
            <w:shd w:val="clear" w:color="000000" w:fill="3366FF"/>
            <w:vAlign w:val="center"/>
            <w:hideMark/>
          </w:tcPr>
          <w:p w14:paraId="52FC124D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598" w:type="pct"/>
            <w:vMerge/>
            <w:vAlign w:val="center"/>
            <w:hideMark/>
          </w:tcPr>
          <w:p w14:paraId="2B56FA2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</w:tr>
      <w:tr w:rsidR="00496418" w:rsidRPr="00496418" w14:paraId="3EFB337F" w14:textId="77777777" w:rsidTr="00FE6D5D">
        <w:trPr>
          <w:trHeight w:val="1140"/>
        </w:trPr>
        <w:tc>
          <w:tcPr>
            <w:tcW w:w="268" w:type="pct"/>
            <w:shd w:val="clear" w:color="auto" w:fill="auto"/>
            <w:vAlign w:val="center"/>
            <w:hideMark/>
          </w:tcPr>
          <w:p w14:paraId="1C3A152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14:paraId="7B4A121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la organización del Concurso de Hackatones para los diseños de APP del MARTA, TNP y Fuertes PBSL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3A5F56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6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70C3FE21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496418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CP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9F91B0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37" w:type="pct"/>
            <w:shd w:val="clear" w:color="auto" w:fill="auto"/>
            <w:vAlign w:val="center"/>
            <w:hideMark/>
          </w:tcPr>
          <w:p w14:paraId="548F53EE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7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1993B09F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75.000</w:t>
            </w:r>
          </w:p>
        </w:tc>
        <w:tc>
          <w:tcPr>
            <w:tcW w:w="249" w:type="pct"/>
            <w:shd w:val="clear" w:color="auto" w:fill="auto"/>
            <w:vAlign w:val="center"/>
            <w:hideMark/>
          </w:tcPr>
          <w:p w14:paraId="51EB9176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5384391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6A84FA80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1.1.6.3.1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0A8ADEC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0C90A5A7" w14:textId="63D553F2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242F9DBC" w14:textId="0D5C0222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IV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598" w:type="pct"/>
            <w:shd w:val="clear" w:color="auto" w:fill="auto"/>
            <w:hideMark/>
          </w:tcPr>
          <w:p w14:paraId="51C2F34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Las actividades incluyen concursos Hackatones para diseño de APP del MARTA, TNP y Fuertes PBSL, la organización de festivales de Empresarios Creativos del Ecosistema MARTA, TNP y PBSL y la difusión de los casos exitosos de los Proyectos Pilotos en Industrias Creativas</w:t>
            </w:r>
          </w:p>
        </w:tc>
      </w:tr>
      <w:tr w:rsidR="00496418" w:rsidRPr="00496418" w14:paraId="0BD12DE7" w14:textId="77777777" w:rsidTr="00FE6D5D">
        <w:trPr>
          <w:trHeight w:val="1080"/>
        </w:trPr>
        <w:tc>
          <w:tcPr>
            <w:tcW w:w="268" w:type="pct"/>
            <w:shd w:val="clear" w:color="auto" w:fill="auto"/>
            <w:vAlign w:val="center"/>
            <w:hideMark/>
          </w:tcPr>
          <w:p w14:paraId="45F3670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lastRenderedPageBreak/>
              <w:t>UEP-INAC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14:paraId="25C453D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la Organización del Festival de Empresarios Creativos del Ecosistema MARTA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7D1CA0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6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463F7336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496418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CP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B33B95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37" w:type="pct"/>
            <w:shd w:val="clear" w:color="auto" w:fill="auto"/>
            <w:vAlign w:val="center"/>
            <w:hideMark/>
          </w:tcPr>
          <w:p w14:paraId="5A5AB09F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8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6436B86C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20.000</w:t>
            </w:r>
          </w:p>
        </w:tc>
        <w:tc>
          <w:tcPr>
            <w:tcW w:w="249" w:type="pct"/>
            <w:shd w:val="clear" w:color="auto" w:fill="auto"/>
            <w:vAlign w:val="center"/>
            <w:hideMark/>
          </w:tcPr>
          <w:p w14:paraId="224E0052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56F11A6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104C833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1.1.6.3.2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1F811D8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37568515" w14:textId="5B14FAEA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2020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0D3C4395" w14:textId="2B1C04BB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IV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2020</w:t>
            </w:r>
          </w:p>
        </w:tc>
        <w:tc>
          <w:tcPr>
            <w:tcW w:w="598" w:type="pct"/>
            <w:shd w:val="clear" w:color="auto" w:fill="auto"/>
            <w:vAlign w:val="center"/>
            <w:hideMark/>
          </w:tcPr>
          <w:p w14:paraId="5BF9738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496418" w:rsidRPr="00496418" w14:paraId="137EFF4C" w14:textId="77777777" w:rsidTr="00FE6D5D">
        <w:trPr>
          <w:trHeight w:val="1230"/>
        </w:trPr>
        <w:tc>
          <w:tcPr>
            <w:tcW w:w="268" w:type="pct"/>
            <w:shd w:val="clear" w:color="auto" w:fill="auto"/>
            <w:vAlign w:val="center"/>
            <w:hideMark/>
          </w:tcPr>
          <w:p w14:paraId="72DAAB1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14:paraId="49E1953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la Organización del Festival de Empresarios Creativos del Ecosistema TPN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E25A04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6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34822945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496418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CP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0760A8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37" w:type="pct"/>
            <w:shd w:val="clear" w:color="auto" w:fill="auto"/>
            <w:vAlign w:val="center"/>
            <w:hideMark/>
          </w:tcPr>
          <w:p w14:paraId="4B7E4A9C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9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470128A6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20.000</w:t>
            </w:r>
          </w:p>
        </w:tc>
        <w:tc>
          <w:tcPr>
            <w:tcW w:w="249" w:type="pct"/>
            <w:shd w:val="clear" w:color="auto" w:fill="auto"/>
            <w:vAlign w:val="center"/>
            <w:hideMark/>
          </w:tcPr>
          <w:p w14:paraId="128155C7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6C4753C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9D22C47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1.1.6.3.3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4EF9837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55349C95" w14:textId="369A502F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2019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5E67D6BF" w14:textId="40FE7A21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IV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598" w:type="pct"/>
            <w:shd w:val="clear" w:color="auto" w:fill="auto"/>
            <w:vAlign w:val="center"/>
            <w:hideMark/>
          </w:tcPr>
          <w:p w14:paraId="50A6365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496418" w:rsidRPr="00496418" w14:paraId="134F21BE" w14:textId="77777777" w:rsidTr="00FE6D5D">
        <w:trPr>
          <w:trHeight w:val="1230"/>
        </w:trPr>
        <w:tc>
          <w:tcPr>
            <w:tcW w:w="268" w:type="pct"/>
            <w:shd w:val="clear" w:color="auto" w:fill="auto"/>
            <w:vAlign w:val="center"/>
            <w:hideMark/>
          </w:tcPr>
          <w:p w14:paraId="0A14C4B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14:paraId="59CBDD4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la Organización del Festival de Empresarios Creativos del Ecosistema PBSL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CF5A29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6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766C8AD2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496418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CP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3D168B3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37" w:type="pct"/>
            <w:shd w:val="clear" w:color="auto" w:fill="auto"/>
            <w:vAlign w:val="center"/>
            <w:hideMark/>
          </w:tcPr>
          <w:p w14:paraId="24E73FE8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568B5DFA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10.000</w:t>
            </w:r>
          </w:p>
        </w:tc>
        <w:tc>
          <w:tcPr>
            <w:tcW w:w="249" w:type="pct"/>
            <w:shd w:val="clear" w:color="auto" w:fill="auto"/>
            <w:vAlign w:val="center"/>
            <w:hideMark/>
          </w:tcPr>
          <w:p w14:paraId="3BA13097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1D1D27E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9850A1B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1.1.6.3.4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5FE1A1F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6E0EAF95" w14:textId="3352E295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2020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4472CBD5" w14:textId="1D5F9DE5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IV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2020</w:t>
            </w:r>
          </w:p>
        </w:tc>
        <w:tc>
          <w:tcPr>
            <w:tcW w:w="598" w:type="pct"/>
            <w:shd w:val="clear" w:color="auto" w:fill="auto"/>
            <w:vAlign w:val="center"/>
            <w:hideMark/>
          </w:tcPr>
          <w:p w14:paraId="0302890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496418" w:rsidRPr="00496418" w14:paraId="394399D3" w14:textId="77777777" w:rsidTr="00FE6D5D">
        <w:trPr>
          <w:trHeight w:val="1065"/>
        </w:trPr>
        <w:tc>
          <w:tcPr>
            <w:tcW w:w="268" w:type="pct"/>
            <w:shd w:val="clear" w:color="auto" w:fill="auto"/>
            <w:vAlign w:val="center"/>
            <w:hideMark/>
          </w:tcPr>
          <w:p w14:paraId="5DCE2DD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14:paraId="49C1B4A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servicios comunicacionales para difusión de resultados de Proyectos Pilotos en Industrias Creativas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73D185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6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6DDB334B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496418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CP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D4BA9D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37" w:type="pct"/>
            <w:shd w:val="clear" w:color="auto" w:fill="auto"/>
            <w:vAlign w:val="center"/>
            <w:hideMark/>
          </w:tcPr>
          <w:p w14:paraId="2ABFCF5D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11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1B82DAFC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52.000</w:t>
            </w:r>
          </w:p>
        </w:tc>
        <w:tc>
          <w:tcPr>
            <w:tcW w:w="249" w:type="pct"/>
            <w:shd w:val="clear" w:color="auto" w:fill="auto"/>
            <w:vAlign w:val="center"/>
            <w:hideMark/>
          </w:tcPr>
          <w:p w14:paraId="0617B1DE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60F4D97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4207FAF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1.1.6.3.5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0DCF30A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14:paraId="6089FC23" w14:textId="1BB623AC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2021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289AAE85" w14:textId="3C2360B2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2021</w:t>
            </w:r>
          </w:p>
        </w:tc>
        <w:tc>
          <w:tcPr>
            <w:tcW w:w="598" w:type="pct"/>
            <w:shd w:val="clear" w:color="auto" w:fill="auto"/>
            <w:vAlign w:val="center"/>
            <w:hideMark/>
          </w:tcPr>
          <w:p w14:paraId="5125FC0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496418" w:rsidRPr="00496418" w14:paraId="7E6DA782" w14:textId="77777777" w:rsidTr="00FE6D5D">
        <w:trPr>
          <w:trHeight w:val="270"/>
        </w:trPr>
        <w:tc>
          <w:tcPr>
            <w:tcW w:w="268" w:type="pct"/>
            <w:shd w:val="clear" w:color="000000" w:fill="D9D9D9"/>
            <w:vAlign w:val="center"/>
            <w:hideMark/>
          </w:tcPr>
          <w:p w14:paraId="71710D5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66" w:type="pct"/>
            <w:shd w:val="clear" w:color="000000" w:fill="D9D9D9"/>
            <w:vAlign w:val="center"/>
            <w:hideMark/>
          </w:tcPr>
          <w:p w14:paraId="1919ACB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4" w:type="pct"/>
            <w:shd w:val="clear" w:color="000000" w:fill="D9D9D9"/>
            <w:vAlign w:val="center"/>
            <w:hideMark/>
          </w:tcPr>
          <w:p w14:paraId="0903570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1" w:type="pct"/>
            <w:shd w:val="clear" w:color="000000" w:fill="D9D9D9"/>
            <w:vAlign w:val="center"/>
            <w:hideMark/>
          </w:tcPr>
          <w:p w14:paraId="602E4EA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94" w:type="pct"/>
            <w:shd w:val="clear" w:color="000000" w:fill="D9D9D9"/>
            <w:vAlign w:val="center"/>
            <w:hideMark/>
          </w:tcPr>
          <w:p w14:paraId="6B8C55D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37" w:type="pct"/>
            <w:shd w:val="clear" w:color="000000" w:fill="D9D9D9"/>
            <w:vAlign w:val="center"/>
            <w:hideMark/>
          </w:tcPr>
          <w:p w14:paraId="01C574D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54" w:type="pct"/>
            <w:shd w:val="clear" w:color="000000" w:fill="D9D9D9"/>
            <w:vAlign w:val="center"/>
            <w:hideMark/>
          </w:tcPr>
          <w:p w14:paraId="0F20393F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177.000</w:t>
            </w:r>
          </w:p>
        </w:tc>
        <w:tc>
          <w:tcPr>
            <w:tcW w:w="249" w:type="pct"/>
            <w:shd w:val="clear" w:color="000000" w:fill="D9D9D9"/>
            <w:vAlign w:val="center"/>
            <w:hideMark/>
          </w:tcPr>
          <w:p w14:paraId="6240D0E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5" w:type="pct"/>
            <w:shd w:val="clear" w:color="000000" w:fill="D9D9D9"/>
            <w:vAlign w:val="center"/>
            <w:hideMark/>
          </w:tcPr>
          <w:p w14:paraId="6B9ADC1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99" w:type="pct"/>
            <w:shd w:val="clear" w:color="000000" w:fill="D9D9D9"/>
            <w:vAlign w:val="center"/>
            <w:hideMark/>
          </w:tcPr>
          <w:p w14:paraId="2EF99A8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34" w:type="pct"/>
            <w:shd w:val="clear" w:color="000000" w:fill="D9D9D9"/>
            <w:vAlign w:val="center"/>
            <w:hideMark/>
          </w:tcPr>
          <w:p w14:paraId="38AAB80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02" w:type="pct"/>
            <w:shd w:val="clear" w:color="000000" w:fill="D9D9D9"/>
            <w:vAlign w:val="center"/>
            <w:hideMark/>
          </w:tcPr>
          <w:p w14:paraId="08622C0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3" w:type="pct"/>
            <w:shd w:val="clear" w:color="000000" w:fill="D9D9D9"/>
            <w:vAlign w:val="center"/>
            <w:hideMark/>
          </w:tcPr>
          <w:p w14:paraId="3940A3D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98" w:type="pct"/>
            <w:shd w:val="clear" w:color="000000" w:fill="D9D9D9"/>
            <w:vAlign w:val="center"/>
            <w:hideMark/>
          </w:tcPr>
          <w:p w14:paraId="7FDA8D5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</w:tbl>
    <w:p w14:paraId="07C0D557" w14:textId="0F0BB9A8" w:rsidR="00496418" w:rsidRDefault="00496418">
      <w:pPr>
        <w:rPr>
          <w:sz w:val="16"/>
          <w:szCs w:val="16"/>
        </w:rPr>
      </w:pPr>
    </w:p>
    <w:p w14:paraId="4FDE1714" w14:textId="48A0EDBA" w:rsidR="00FE6D5D" w:rsidRDefault="00FE6D5D">
      <w:pPr>
        <w:rPr>
          <w:sz w:val="16"/>
          <w:szCs w:val="16"/>
        </w:rPr>
      </w:pPr>
    </w:p>
    <w:p w14:paraId="60CCCFB6" w14:textId="5D6B26D7" w:rsidR="00FE6D5D" w:rsidRDefault="00FE6D5D">
      <w:pPr>
        <w:rPr>
          <w:sz w:val="16"/>
          <w:szCs w:val="16"/>
        </w:rPr>
      </w:pPr>
    </w:p>
    <w:p w14:paraId="72BDF84B" w14:textId="452C0A1F" w:rsidR="00FE6D5D" w:rsidRDefault="00FE6D5D">
      <w:pPr>
        <w:rPr>
          <w:sz w:val="16"/>
          <w:szCs w:val="16"/>
        </w:rPr>
      </w:pPr>
    </w:p>
    <w:p w14:paraId="458D12F0" w14:textId="1C961736" w:rsidR="00FE6D5D" w:rsidRDefault="00FE6D5D">
      <w:pPr>
        <w:rPr>
          <w:sz w:val="16"/>
          <w:szCs w:val="16"/>
        </w:rPr>
      </w:pPr>
    </w:p>
    <w:tbl>
      <w:tblPr>
        <w:tblW w:w="5627" w:type="pct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2599"/>
        <w:gridCol w:w="1124"/>
        <w:gridCol w:w="922"/>
        <w:gridCol w:w="812"/>
        <w:gridCol w:w="1227"/>
        <w:gridCol w:w="1048"/>
        <w:gridCol w:w="973"/>
        <w:gridCol w:w="667"/>
        <w:gridCol w:w="718"/>
        <w:gridCol w:w="1042"/>
        <w:gridCol w:w="919"/>
        <w:gridCol w:w="1045"/>
        <w:gridCol w:w="1838"/>
      </w:tblGrid>
      <w:tr w:rsidR="00496418" w:rsidRPr="00496418" w14:paraId="1A34AE65" w14:textId="77777777" w:rsidTr="00FE6D5D">
        <w:trPr>
          <w:trHeight w:val="315"/>
          <w:tblHeader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0DCA052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  <w:lastRenderedPageBreak/>
              <w:t>CONSULTORÍAS FIRMAS</w:t>
            </w:r>
          </w:p>
        </w:tc>
      </w:tr>
      <w:tr w:rsidR="00FE6D5D" w:rsidRPr="00496418" w14:paraId="1BE62918" w14:textId="77777777" w:rsidTr="00FE6D5D">
        <w:trPr>
          <w:trHeight w:val="435"/>
          <w:tblHeader/>
        </w:trPr>
        <w:tc>
          <w:tcPr>
            <w:tcW w:w="25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2130A84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8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F876223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7CCC00A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4F02BFB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Método de Adquisición</w:t>
            </w: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br/>
            </w:r>
            <w:r w:rsidRPr="00496418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3366FF"/>
            <w:vAlign w:val="center"/>
            <w:hideMark/>
          </w:tcPr>
          <w:p w14:paraId="7CD408A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6D5E0CDE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4C20A50C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1B6895B4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3366FF"/>
            <w:vAlign w:val="center"/>
            <w:hideMark/>
          </w:tcPr>
          <w:p w14:paraId="1643D3CA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Componente Asociado y monto (USD):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320A51B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496418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66AC38A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5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58DC70F4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FE6D5D" w:rsidRPr="00496418" w14:paraId="20655745" w14:textId="77777777" w:rsidTr="00FE6D5D">
        <w:trPr>
          <w:trHeight w:val="616"/>
          <w:tblHeader/>
        </w:trPr>
        <w:tc>
          <w:tcPr>
            <w:tcW w:w="25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3392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3CF2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EF8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B771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3366FF"/>
            <w:vAlign w:val="center"/>
            <w:hideMark/>
          </w:tcPr>
          <w:p w14:paraId="0D53C3A3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184EC60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36D0680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89F3E5B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440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0B7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B47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257C8FE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Aviso de Expresiones de Interés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CC6B135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891E8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</w:tr>
      <w:tr w:rsidR="00FE6D5D" w:rsidRPr="00496418" w14:paraId="14218B8B" w14:textId="77777777" w:rsidTr="00FE6D5D">
        <w:trPr>
          <w:trHeight w:val="911"/>
        </w:trPr>
        <w:tc>
          <w:tcPr>
            <w:tcW w:w="25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C25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658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el diseño y la implementación del Plan de Comunicación y Promoción del Patrimonio Cultural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FC2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1CEC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743A7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12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472B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210.000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0CDE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F19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5B84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C1F3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7D7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1CAF" w14:textId="5F7BC04C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IV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4E19" w14:textId="24D626BE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8FDE8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496418" w14:paraId="39A8D050" w14:textId="77777777" w:rsidTr="00FE6D5D">
        <w:trPr>
          <w:trHeight w:val="300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1A4D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EEC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Contratación de firma consultora para la Reingeniería Organizacional, Re-Diseño de Procesos, diagnóstico de RRHH, planificación estratégica, capacitación y desarrollo de sistemas para el INAC.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932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BAC6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3C30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13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BF00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                 1.795.000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3A5E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FA0B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664B" w14:textId="517316A4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180.000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0D1B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1.1.1.1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B80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8C23" w14:textId="59DF91D2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IV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E426" w14:textId="257AE361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38373995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 xml:space="preserve">Incluye El diagnóstico de RRHH existentes contempla la definición de la cantidad de posiciones y perfiles requeridos según la nueva estructura; el desarrollo e implementación del Sistema de PM&amp;E del INAC incluye metodologías y capacitación en la definición de indicadores, elaboración de presupuestos, cronogramas, entre otros. </w:t>
            </w:r>
            <w:r w:rsidRPr="00FE6D5D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El re-diseño de procesos incluye manuales, flujogramas, cronogramas, análisis de carga de trabajo - estimación de recursos requeridos, entre otros</w:t>
            </w:r>
          </w:p>
        </w:tc>
      </w:tr>
      <w:tr w:rsidR="00FE6D5D" w:rsidRPr="00496418" w14:paraId="3FDFB681" w14:textId="77777777" w:rsidTr="00FE6D5D">
        <w:trPr>
          <w:trHeight w:val="300"/>
        </w:trPr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C6CF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D531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A646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168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F672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6084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89150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B9E2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1967" w14:textId="5BBFAB0F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400.000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4DEC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1.1.1.2</w:t>
            </w: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737D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61C8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156B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3E76A2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FE6D5D" w:rsidRPr="00496418" w14:paraId="08CDDBA4" w14:textId="77777777" w:rsidTr="00FE6D5D">
        <w:trPr>
          <w:trHeight w:val="300"/>
        </w:trPr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93B0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A059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0C0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2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A6B4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1CE9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E79B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0A15E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B9A5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0958" w14:textId="4CC70366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400.000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285F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1.1.2.1</w:t>
            </w: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C8F3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F0E7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BC59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3B95A6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FE6D5D" w:rsidRPr="00496418" w14:paraId="033A7D9C" w14:textId="77777777" w:rsidTr="00FE6D5D">
        <w:trPr>
          <w:trHeight w:val="300"/>
        </w:trPr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FDB3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9FFD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7E5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2F7D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BBE9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B708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81A59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78A1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8D2C" w14:textId="15F14096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100.000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9698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1.1.3.1</w:t>
            </w: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C153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7C51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FD2F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E2D845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FE6D5D" w:rsidRPr="00496418" w14:paraId="1174D488" w14:textId="77777777" w:rsidTr="00FE6D5D">
        <w:trPr>
          <w:trHeight w:val="300"/>
        </w:trPr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17D2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AEC7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EF4C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1B58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D2B0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937A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83E9C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6AAB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B8E6" w14:textId="4A12A992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715.000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0C8C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1.1.3.2</w:t>
            </w: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F2B2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75E4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8548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1BED81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FE6D5D" w:rsidRPr="00FE6D5D" w14:paraId="0A0008AD" w14:textId="77777777" w:rsidTr="00FE6D5D">
        <w:trPr>
          <w:trHeight w:val="815"/>
        </w:trPr>
        <w:tc>
          <w:tcPr>
            <w:tcW w:w="255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27A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C54E" w14:textId="1217E3F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 xml:space="preserve">Contratación de entidad para la Puesta en Marcha e Implementación del Sistema de Información Cultural de Panamá - QueCultura, para el fortalecimiento del Ecosistema emprendedor creativo y promoción de oferta, que incluya el diseño e implementación de Programa de Capacitación a </w:t>
            </w:r>
            <w:r w:rsidR="00FE6D5D" w:rsidRPr="004964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emprendedores,</w:t>
            </w:r>
            <w:r w:rsidRPr="004964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 xml:space="preserve"> así como la ejecución del Programa de Emprendimientos Pilotos de Industrias Culturales Creativas, que incluyan danza, música, gastronomía y arte en Portobelo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E51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4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FC66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SD</w:t>
            </w:r>
          </w:p>
        </w:tc>
        <w:tc>
          <w:tcPr>
            <w:tcW w:w="2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8E26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14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3161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                 1.395.000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2D87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8555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004C" w14:textId="4F6B9FD6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250.000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252D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1.1.4.1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E05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AE97" w14:textId="1CA134CE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 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3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C539" w14:textId="3DAD0FDA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 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5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50AE7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El Proveedor a contratar es La Ciudad del Saber. Conforme a la GN-2350-9 parágrafo 3.10 inc. (d) ), dada la experiencia de la organización en trabajos de similares características y capacidad de articulación y coordinación con actores, resulta oportuno seleccionar en forma directa a dicha organización</w:t>
            </w:r>
          </w:p>
        </w:tc>
      </w:tr>
      <w:tr w:rsidR="00FE6D5D" w:rsidRPr="00FE6D5D" w14:paraId="38778E27" w14:textId="77777777" w:rsidTr="00FE6D5D">
        <w:trPr>
          <w:trHeight w:val="315"/>
        </w:trPr>
        <w:tc>
          <w:tcPr>
            <w:tcW w:w="255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996A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4B12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DE28" w14:textId="3FF5E79C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7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693F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6AF0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4E8D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8FE5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0D79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A729" w14:textId="1502E9C5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75.000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9F51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1.1.7.1</w:t>
            </w: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0D4F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61EC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6C00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171DEA7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FE6D5D" w:rsidRPr="00FE6D5D" w14:paraId="2B9EA722" w14:textId="77777777" w:rsidTr="00FE6D5D">
        <w:trPr>
          <w:trHeight w:val="959"/>
        </w:trPr>
        <w:tc>
          <w:tcPr>
            <w:tcW w:w="255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52DC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A33A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CCAB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98CA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6732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D9D9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3FA61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9487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9071" w14:textId="3D92F65A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75.000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1F43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1.1.7.2</w:t>
            </w: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4098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D949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A794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BABDF35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FE6D5D" w:rsidRPr="00496418" w14:paraId="7160D4B2" w14:textId="77777777" w:rsidTr="00FE6D5D">
        <w:trPr>
          <w:trHeight w:val="315"/>
        </w:trPr>
        <w:tc>
          <w:tcPr>
            <w:tcW w:w="255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E83A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CFE9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18A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8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0CBE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BB60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2D67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E4B4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8896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A900" w14:textId="2EACDA1A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26.000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3BEB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1.1.8.1</w:t>
            </w: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E74D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47CF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A35E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6B24DD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FE6D5D" w:rsidRPr="00496418" w14:paraId="1322C7C6" w14:textId="77777777" w:rsidTr="00FE6D5D">
        <w:trPr>
          <w:trHeight w:val="255"/>
        </w:trPr>
        <w:tc>
          <w:tcPr>
            <w:tcW w:w="255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C953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5563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86F4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158E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C373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DF8C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E3AB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0714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76E7D" w14:textId="76382CF8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969.000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913E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1.1.8.2</w:t>
            </w: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EDD9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7396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B1041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DF60B7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FE6D5D" w:rsidRPr="00496418" w14:paraId="5E96DA12" w14:textId="77777777" w:rsidTr="00FE6D5D">
        <w:trPr>
          <w:trHeight w:val="750"/>
        </w:trPr>
        <w:tc>
          <w:tcPr>
            <w:tcW w:w="255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AE01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lastRenderedPageBreak/>
              <w:t>UEP-INAC</w:t>
            </w:r>
          </w:p>
        </w:tc>
        <w:tc>
          <w:tcPr>
            <w:tcW w:w="8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233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la elaboración del Plan de Desarrollo y de Gestión para el TNP, incluyendo acompañamiento en la implementación durante 2 años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FB4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9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D971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872F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16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0CAF" w14:textId="49A533AB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350.000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8419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637D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72ED" w14:textId="62A95E81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200.000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B0A3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2.1.1.1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1C1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1450" w14:textId="247F0B0E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3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3461" w14:textId="53F68162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5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5359E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496418" w14:paraId="0B7DB632" w14:textId="77777777" w:rsidTr="00FE6D5D">
        <w:trPr>
          <w:trHeight w:val="750"/>
        </w:trPr>
        <w:tc>
          <w:tcPr>
            <w:tcW w:w="255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8BF0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63FC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85D0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68D5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8554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CAAD5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29B0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11EF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22DA" w14:textId="638B46D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150.000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BF1D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2.1.1.2</w:t>
            </w: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A50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61A8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4286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84EA0D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FE6D5D" w:rsidRPr="00496418" w14:paraId="2B85EDED" w14:textId="77777777" w:rsidTr="00FE6D5D">
        <w:trPr>
          <w:trHeight w:val="315"/>
        </w:trPr>
        <w:tc>
          <w:tcPr>
            <w:tcW w:w="255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5E5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7EE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el desarrollo del Plan Maestro del MARTA, que incluya la elaboración de Instrumentos de Gestión y Programas de Actividades Públicas del Museo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3B5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10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1149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07B1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17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F9F9" w14:textId="02B1C3BC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478.000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BC25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A67D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FB73" w14:textId="6373F22D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218.000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564C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2.2.1.5.1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948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B147" w14:textId="1488780F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2018</w:t>
            </w:r>
          </w:p>
        </w:tc>
        <w:tc>
          <w:tcPr>
            <w:tcW w:w="3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B249" w14:textId="29C61552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5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55B8C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496418" w14:paraId="1E7C8FDE" w14:textId="77777777" w:rsidTr="00FE6D5D">
        <w:trPr>
          <w:trHeight w:val="315"/>
        </w:trPr>
        <w:tc>
          <w:tcPr>
            <w:tcW w:w="255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57A0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6819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514D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11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E69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776C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4085C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16C0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9B0F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DF13" w14:textId="17F3B76C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65.000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A75C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2.2.2.4</w:t>
            </w: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0248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61A0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2116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E0199F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FE6D5D" w:rsidRPr="00496418" w14:paraId="5F704F89" w14:textId="77777777" w:rsidTr="00FE6D5D">
        <w:trPr>
          <w:trHeight w:val="315"/>
        </w:trPr>
        <w:tc>
          <w:tcPr>
            <w:tcW w:w="255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80A4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FC67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DB8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279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31D5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8DAB6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B3EA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E570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0F72" w14:textId="052ECF34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80.000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6913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2.2.2.1</w:t>
            </w: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2BD8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D52F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4715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9AC3B6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FE6D5D" w:rsidRPr="00496418" w14:paraId="1D166E79" w14:textId="77777777" w:rsidTr="00FE6D5D">
        <w:trPr>
          <w:trHeight w:val="315"/>
        </w:trPr>
        <w:tc>
          <w:tcPr>
            <w:tcW w:w="255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828B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DD3A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EC23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D38B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630B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C844C2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2A39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B8F6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6CA9" w14:textId="10079B7A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55.000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6E1B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2.2.2.2</w:t>
            </w: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ECC0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75BE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C86F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8D20BA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FE6D5D" w:rsidRPr="00496418" w14:paraId="255AB519" w14:textId="77777777" w:rsidTr="00FE6D5D">
        <w:trPr>
          <w:trHeight w:val="315"/>
        </w:trPr>
        <w:tc>
          <w:tcPr>
            <w:tcW w:w="255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8D92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F3B5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3EC0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4D5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F2707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91893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0A1D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E427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F5B9" w14:textId="66BA49EB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60.000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84E9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2.2.2.3</w:t>
            </w: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2BC2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9186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936E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DFB1B7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FE6D5D" w:rsidRPr="00496418" w14:paraId="7FCABCC6" w14:textId="77777777" w:rsidTr="00FE6D5D">
        <w:trPr>
          <w:trHeight w:val="885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518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92E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la Actualización de los Estudios y Diagnósticos del Fuerte de Portobelo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60F6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4681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730A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18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3EF8" w14:textId="62A94FF6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400.000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7F26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7A1F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BC46" w14:textId="13B2A68C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8812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2.3.1.1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EEA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88BD" w14:textId="62EEBEC1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   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9A7D" w14:textId="52B83E3A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IV Trimestre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9B9D3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496418" w14:paraId="2516D8A4" w14:textId="77777777" w:rsidTr="00FE6D5D">
        <w:trPr>
          <w:trHeight w:val="244"/>
        </w:trPr>
        <w:tc>
          <w:tcPr>
            <w:tcW w:w="255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F22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0C7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firma para supervisión de diseño y construcción de obras en espacios públicos de Portobelo 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423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14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FDEE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9324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19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9356" w14:textId="49DD07E2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115.714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1A1D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BC81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5EE8" w14:textId="2E328770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30.000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AD0B" w14:textId="2648113A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2.3.3.2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52C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1CE4" w14:textId="07C24610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 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420D" w14:textId="77D79CB2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 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5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0C3D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496418" w14:paraId="001963D4" w14:textId="77777777" w:rsidTr="00FE6D5D">
        <w:trPr>
          <w:trHeight w:val="450"/>
        </w:trPr>
        <w:tc>
          <w:tcPr>
            <w:tcW w:w="255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1E00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C14D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8E4E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27FD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EE94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7BC3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C034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7E78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A3396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9B989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FB7E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DF6E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6A0F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49E66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FE6D5D" w:rsidRPr="00496418" w14:paraId="4871094C" w14:textId="77777777" w:rsidTr="00FE6D5D">
        <w:trPr>
          <w:trHeight w:val="450"/>
        </w:trPr>
        <w:tc>
          <w:tcPr>
            <w:tcW w:w="255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75E1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2247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D33C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9527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E210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7174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444D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30F8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88DD5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5F6A7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4291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8B7E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34E3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AC6A2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FE6D5D" w:rsidRPr="00496418" w14:paraId="4368BAA9" w14:textId="77777777" w:rsidTr="00FE6D5D">
        <w:trPr>
          <w:trHeight w:val="450"/>
        </w:trPr>
        <w:tc>
          <w:tcPr>
            <w:tcW w:w="255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E8C1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216C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3C1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D0A0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59A3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8E46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F096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880E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6A2BF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E3808" w14:textId="77777777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838A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3911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2722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F1341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FE6D5D" w:rsidRPr="00496418" w14:paraId="6F7AA2CE" w14:textId="77777777" w:rsidTr="00FE6D5D">
        <w:trPr>
          <w:trHeight w:val="330"/>
        </w:trPr>
        <w:tc>
          <w:tcPr>
            <w:tcW w:w="255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DD0D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1B41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334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15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A776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4467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05A7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A434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46E75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7305" w14:textId="14093532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35.714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4BAE" w14:textId="01FA7C51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2.3.4.2</w:t>
            </w: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702E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7A76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DA61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AA408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FE6D5D" w:rsidRPr="00496418" w14:paraId="441D83AF" w14:textId="77777777" w:rsidTr="00FE6D5D">
        <w:trPr>
          <w:trHeight w:val="330"/>
        </w:trPr>
        <w:tc>
          <w:tcPr>
            <w:tcW w:w="255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4AD4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83AC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06A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20</w:t>
            </w: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24CB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6F15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541B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5E7C9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9E49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FF4D" w14:textId="2141F454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50.000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0384" w14:textId="110A6013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2.3.9.2</w:t>
            </w: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1B0E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D430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014B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388A4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FE6D5D" w:rsidRPr="00496418" w14:paraId="37FBD424" w14:textId="77777777" w:rsidTr="00FE6D5D">
        <w:trPr>
          <w:trHeight w:val="1965"/>
        </w:trPr>
        <w:tc>
          <w:tcPr>
            <w:tcW w:w="25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ABE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lastRenderedPageBreak/>
              <w:t>UEP-INAC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F398" w14:textId="27637988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firma para la elaboración de planes de uso público y capacidad de carga, de gestión turística - promoción, difusión y señalización, diagnóstico y plan de servicios sociales, </w:t>
            </w:r>
            <w:r w:rsidR="00FE6D5D"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ordenamiento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territorial y regularización de la tenencia de la tierra, otros.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E1E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A3B9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E89D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CB58" w14:textId="7619B172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920.000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AF8E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CA74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A55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2B2F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2.3.6.1 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6F3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1D61" w14:textId="7365090D" w:rsidR="00496418" w:rsidRPr="00496418" w:rsidRDefault="00496418" w:rsidP="00FE6D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B7ED" w14:textId="763643F4" w:rsidR="00496418" w:rsidRPr="00496418" w:rsidRDefault="00496418" w:rsidP="00FE6D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 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FE6F3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496418" w14:paraId="45A580B7" w14:textId="77777777" w:rsidTr="00FE6D5D">
        <w:trPr>
          <w:trHeight w:val="1500"/>
        </w:trPr>
        <w:tc>
          <w:tcPr>
            <w:tcW w:w="255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371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D77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Gerenciadora para Servicios de Apoyo en Gestión Fiduciaria, Técnica y en Supervisión de Obras, Supervisión Ambiental y Social, incluyendo logística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3BA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Administración del Proyecto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A226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9141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316C" w14:textId="2DF7AE7D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3.710.100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C8A9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DFB9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9E7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0D8C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8C0D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A08B" w14:textId="045D23E9" w:rsidR="00496418" w:rsidRPr="00496418" w:rsidRDefault="00496418" w:rsidP="00FE6D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V 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2017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DBD2" w14:textId="4F41BD86" w:rsidR="00496418" w:rsidRPr="00496418" w:rsidRDefault="00496418" w:rsidP="00FE6D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10EF3A2" w14:textId="3CA696C3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Incluye alquiler, gastos </w:t>
            </w:r>
            <w:r w:rsidR="00FE6D5D"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administrativos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y otros</w:t>
            </w:r>
          </w:p>
        </w:tc>
      </w:tr>
      <w:tr w:rsidR="00FE6D5D" w:rsidRPr="00496418" w14:paraId="7D55322A" w14:textId="77777777" w:rsidTr="00FE6D5D">
        <w:trPr>
          <w:trHeight w:val="585"/>
        </w:trPr>
        <w:tc>
          <w:tcPr>
            <w:tcW w:w="255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D7C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CB5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Servicios de Auditoría Externa del Proyecto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2DDA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Auditoría del Proyecto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0A52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A4A9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22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BC10" w14:textId="675C6D4C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200.000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9565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0687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43C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283A" w14:textId="77777777" w:rsidR="00496418" w:rsidRPr="00496418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4.2.1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E10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DC73" w14:textId="3531DDF0" w:rsidR="00496418" w:rsidRPr="00496418" w:rsidRDefault="00496418" w:rsidP="00FE6D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EFA2" w14:textId="516D4076" w:rsidR="00496418" w:rsidRPr="00496418" w:rsidRDefault="00496418" w:rsidP="00FE6D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</w:t>
            </w: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3FB1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496418" w14:paraId="0FCA40EA" w14:textId="77777777" w:rsidTr="00FE6D5D">
        <w:trPr>
          <w:trHeight w:val="315"/>
        </w:trPr>
        <w:tc>
          <w:tcPr>
            <w:tcW w:w="25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72830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194A2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3DC2B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646BC1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86B38F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37D18" w14:textId="4335A940" w:rsidR="00496418" w:rsidRPr="00496418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9.573.814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02DD3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ED0BC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E99CBE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2F21D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329990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39FC56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922C9C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C62D72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</w:tbl>
    <w:p w14:paraId="07C6A85A" w14:textId="7DE44ABE" w:rsidR="00496418" w:rsidRDefault="00496418"/>
    <w:p w14:paraId="3A144B44" w14:textId="4D78C560" w:rsidR="00FE6D5D" w:rsidRDefault="00FE6D5D"/>
    <w:p w14:paraId="2D38CBB1" w14:textId="7BACF877" w:rsidR="00FE6D5D" w:rsidRDefault="00FE6D5D"/>
    <w:p w14:paraId="35C4E80A" w14:textId="19BEA312" w:rsidR="00FE6D5D" w:rsidRDefault="00FE6D5D"/>
    <w:p w14:paraId="4182AB54" w14:textId="77777777" w:rsidR="00FE6D5D" w:rsidRDefault="00FE6D5D"/>
    <w:p w14:paraId="6068B366" w14:textId="0FAADD6C" w:rsidR="00496418" w:rsidRDefault="00496418"/>
    <w:tbl>
      <w:tblPr>
        <w:tblW w:w="5424" w:type="pct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2257"/>
        <w:gridCol w:w="1125"/>
        <w:gridCol w:w="983"/>
        <w:gridCol w:w="701"/>
        <w:gridCol w:w="980"/>
        <w:gridCol w:w="837"/>
        <w:gridCol w:w="983"/>
        <w:gridCol w:w="956"/>
        <w:gridCol w:w="989"/>
        <w:gridCol w:w="983"/>
        <w:gridCol w:w="992"/>
        <w:gridCol w:w="995"/>
        <w:gridCol w:w="1550"/>
      </w:tblGrid>
      <w:tr w:rsidR="00496418" w:rsidRPr="00FE6D5D" w14:paraId="3CBC0BEA" w14:textId="77777777" w:rsidTr="00FE6D5D">
        <w:trPr>
          <w:trHeight w:val="315"/>
          <w:tblHeader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73F9443F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  <w:lastRenderedPageBreak/>
              <w:t>CONSULTORÍAS INDIVIDUOS</w:t>
            </w:r>
          </w:p>
        </w:tc>
      </w:tr>
      <w:tr w:rsidR="00FE6D5D" w:rsidRPr="00FE6D5D" w14:paraId="06AEC760" w14:textId="77777777" w:rsidTr="00FE6D5D">
        <w:trPr>
          <w:trHeight w:val="510"/>
          <w:tblHeader/>
        </w:trPr>
        <w:tc>
          <w:tcPr>
            <w:tcW w:w="27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521E08F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FB08B8A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2E612D0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F6C7BB3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Método de Adquisición</w:t>
            </w: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br/>
            </w:r>
            <w:r w:rsidRPr="00FE6D5D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FD2361A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9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4E726680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3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5D31B4A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Cantidad Estimada de Consultores:</w:t>
            </w:r>
          </w:p>
        </w:tc>
        <w:tc>
          <w:tcPr>
            <w:tcW w:w="32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ECA90BE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C1F9EF8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FE6D5D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42250B0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337E1314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FE6D5D" w:rsidRPr="00FE6D5D" w14:paraId="1F493440" w14:textId="77777777" w:rsidTr="00FE6D5D">
        <w:trPr>
          <w:trHeight w:val="735"/>
          <w:tblHeader/>
        </w:trPr>
        <w:tc>
          <w:tcPr>
            <w:tcW w:w="27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370EF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07078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77F2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5C47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DCFB6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A762A45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2408749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092DCC6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3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C8F4A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1F15C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52A58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406363B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No Objeción a los </w:t>
            </w:r>
            <w:proofErr w:type="spellStart"/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TdR</w:t>
            </w:r>
            <w:proofErr w:type="spellEnd"/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 de la Actividad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D5B3B1E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Firma Contrato</w:t>
            </w: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F7C4E4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</w:tr>
      <w:tr w:rsidR="00FE6D5D" w:rsidRPr="00FE6D5D" w14:paraId="2EAB7202" w14:textId="77777777" w:rsidTr="00FE6D5D">
        <w:trPr>
          <w:trHeight w:val="925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316C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E297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Experto en Fortalecimiento Institucional para la coordinación y supervisión del desarrollo de las actividades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72FB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BC89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93D5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37D6" w14:textId="51C6565D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210.000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BDF8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B9E6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6820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569D" w14:textId="77777777" w:rsidR="00496418" w:rsidRPr="00FE6D5D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1.1.1.3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875A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31A7" w14:textId="5F6F1F2F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C916" w14:textId="78AC0DA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00D4E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Se prevé la contratación de varios especialistas</w:t>
            </w:r>
          </w:p>
        </w:tc>
      </w:tr>
      <w:tr w:rsidR="00FE6D5D" w:rsidRPr="00FE6D5D" w14:paraId="60539B6A" w14:textId="77777777" w:rsidTr="00FE6D5D">
        <w:trPr>
          <w:trHeight w:val="527"/>
        </w:trPr>
        <w:tc>
          <w:tcPr>
            <w:tcW w:w="2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7632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09DF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consultor para la elaboración de un Plan de Acción de Industrias Culturales y Creativas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8237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2611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027D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449C" w14:textId="3B54A6A2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30.000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EE4A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49A7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4B0F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4B8C" w14:textId="77777777" w:rsidR="00496418" w:rsidRPr="00FE6D5D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1.1.6.1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B368B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2F8F" w14:textId="5731EBAB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8294" w14:textId="09A2CB7D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F2462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FE6D5D" w14:paraId="7762F46D" w14:textId="77777777" w:rsidTr="00FE6D5D">
        <w:trPr>
          <w:trHeight w:val="567"/>
        </w:trPr>
        <w:tc>
          <w:tcPr>
            <w:tcW w:w="27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2D38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6C8D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Especialista en Industrias Culturales y Creativas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2156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AEFE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3CV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1C72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25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F08C" w14:textId="65E18B12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168.000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E800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2A3B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F84A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2D6F" w14:textId="77777777" w:rsidR="00496418" w:rsidRPr="00FE6D5D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F383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A98D" w14:textId="3A01EEA1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7292" w14:textId="2D383818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B178B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FE6D5D" w14:paraId="6E57FAF6" w14:textId="77777777" w:rsidTr="00FE6D5D">
        <w:trPr>
          <w:trHeight w:val="702"/>
        </w:trPr>
        <w:tc>
          <w:tcPr>
            <w:tcW w:w="27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FDFF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F7FB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consultor para Evaluación del Proyecto Piloto de Industrias Creativas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1195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6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39DA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3CV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26ED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26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3DEC" w14:textId="76272F6F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15.000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48D3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8212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C7F5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A632" w14:textId="77777777" w:rsidR="00496418" w:rsidRPr="00FE6D5D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1.1.6.4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9BBE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77C1" w14:textId="2DB8D84E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2022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F5A4" w14:textId="015C8BE6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655D7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FE6D5D" w14:paraId="4F357010" w14:textId="77777777" w:rsidTr="00FE6D5D">
        <w:trPr>
          <w:trHeight w:val="557"/>
        </w:trPr>
        <w:tc>
          <w:tcPr>
            <w:tcW w:w="27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91C0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3941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consultores para la Catalogación de la Colección Permanente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6FE5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72A4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3CV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DE3C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89C6" w14:textId="1A4E9D12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275.000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5302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6B16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1279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5997" w14:textId="77777777" w:rsidR="00496418" w:rsidRPr="00FE6D5D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2.2.1.4.1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BC115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B2A8E" w14:textId="116F41FB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60F4" w14:textId="3052AAF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FF04289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Se prevé la contratación de varios especialistas</w:t>
            </w:r>
          </w:p>
        </w:tc>
      </w:tr>
      <w:tr w:rsidR="00FE6D5D" w:rsidRPr="00FE6D5D" w14:paraId="6F0841CA" w14:textId="77777777" w:rsidTr="00FE6D5D">
        <w:trPr>
          <w:trHeight w:val="537"/>
        </w:trPr>
        <w:tc>
          <w:tcPr>
            <w:tcW w:w="2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FE09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9282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consultor para la Restauración de la Colección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6D00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88CB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3CV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ADE2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A4A5" w14:textId="10A4B903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85.000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3D5D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D027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714A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E6F2" w14:textId="77777777" w:rsidR="00496418" w:rsidRPr="00FE6D5D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2.2.1.4.2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9B33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995E" w14:textId="6F10DD03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7A92" w14:textId="2203E06A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84218F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Se prevé la posibilidad de contratar a varios especialistas</w:t>
            </w:r>
          </w:p>
        </w:tc>
      </w:tr>
      <w:tr w:rsidR="00FE6D5D" w:rsidRPr="00FE6D5D" w14:paraId="247ACFAF" w14:textId="77777777" w:rsidTr="00FE6D5D">
        <w:trPr>
          <w:trHeight w:val="591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D03B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12600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consultor para la Restauración de Elementos Patrimoniales no estructurales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9B2E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EAA2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3CV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2828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8888" w14:textId="186070E0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25.000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A8F1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EFBB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AC08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733E" w14:textId="77777777" w:rsidR="00496418" w:rsidRPr="00FE6D5D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2.2.1.4.3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8DE2D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3738" w14:textId="31E062E5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3522" w14:textId="40DE34E8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58BB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FE6D5D" w14:paraId="10066FD7" w14:textId="77777777" w:rsidTr="00FE6D5D">
        <w:trPr>
          <w:trHeight w:val="600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2692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7926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Plan de Fortalecimiento Institucional y Administrativo del Patronato de Portobelo y San Lorenzo, diseñado e implementado 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64C92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18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4457E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3CV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F0E1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30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B631" w14:textId="798E448F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295.000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3019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EEB3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1BAC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7CBC" w14:textId="77777777" w:rsidR="00496418" w:rsidRPr="00FE6D5D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2.3.7.1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41DD4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0637" w14:textId="1F5AB5D2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284C" w14:textId="05CC2012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6CDEA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FE6D5D" w14:paraId="31FB8653" w14:textId="77777777" w:rsidTr="00FE6D5D">
        <w:trPr>
          <w:trHeight w:val="367"/>
        </w:trPr>
        <w:tc>
          <w:tcPr>
            <w:tcW w:w="27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D38CF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955C2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7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D748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EBCE6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91EF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3127" w14:textId="77777777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68E7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F478D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B9B3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DAD2" w14:textId="77777777" w:rsidR="00496418" w:rsidRPr="00FE6D5D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2.3.8.1</w:t>
            </w: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9F7A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5E876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A1E1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5F241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FE6D5D" w14:paraId="56205941" w14:textId="77777777" w:rsidTr="00FE6D5D">
        <w:trPr>
          <w:trHeight w:val="37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E869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B7D9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Coordinador para la Unidad INAC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C00C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Administración del Proyecto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5963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FA51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B69D" w14:textId="489EFA9A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240.000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7FEC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673C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5539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18D0" w14:textId="77777777" w:rsidR="00496418" w:rsidRPr="00FE6D5D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CABD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9E88" w14:textId="279E5D7B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BA93" w14:textId="7D3207A5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53ED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FE6D5D" w14:paraId="54791C9D" w14:textId="77777777" w:rsidTr="00FE6D5D">
        <w:trPr>
          <w:trHeight w:val="797"/>
        </w:trPr>
        <w:tc>
          <w:tcPr>
            <w:tcW w:w="27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E842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lastRenderedPageBreak/>
              <w:t>UEP-INAC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0285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consultor Especialista en Planes de Gestión para la coordinación y supervisión del desarrollo de las actividades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7A4A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Administración del Proyecto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37C8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D7C2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2116" w14:textId="384B56DA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180.000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539C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6302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2DAE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198B" w14:textId="77777777" w:rsidR="00496418" w:rsidRPr="00FE6D5D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BF36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7307" w14:textId="3F9012FC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2019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A96A" w14:textId="6CB6EE94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019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50120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FE6D5D" w14:paraId="0C44B81B" w14:textId="77777777" w:rsidTr="00FE6D5D">
        <w:trPr>
          <w:trHeight w:val="385"/>
        </w:trPr>
        <w:tc>
          <w:tcPr>
            <w:tcW w:w="27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B93C5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B325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Especialista Legal-Adquisiciones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96B1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Administración del Proyecto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CEB5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B765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33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55AB" w14:textId="382ADFBE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150.000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3F87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F466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C0D4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3B58" w14:textId="77777777" w:rsidR="00496418" w:rsidRPr="00FE6D5D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4688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A5A6" w14:textId="3D891962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ADC5" w14:textId="0D13C9D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B1797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FE6D5D" w14:paraId="34D1225E" w14:textId="77777777" w:rsidTr="00FE6D5D">
        <w:trPr>
          <w:trHeight w:val="406"/>
        </w:trPr>
        <w:tc>
          <w:tcPr>
            <w:tcW w:w="27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896A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7923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Especialista Administrativo Financiero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E730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Administración del Proyecto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1478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3F80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C760" w14:textId="3D976639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150.000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785B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03AB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6AF9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A09B" w14:textId="77777777" w:rsidR="00496418" w:rsidRPr="00FE6D5D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4576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69C0" w14:textId="2E1611D9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D933" w14:textId="7C01F50D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2018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322F7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FE6D5D" w14:paraId="69C3CF41" w14:textId="77777777" w:rsidTr="00FE6D5D">
        <w:trPr>
          <w:trHeight w:val="554"/>
        </w:trPr>
        <w:tc>
          <w:tcPr>
            <w:tcW w:w="27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324F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E973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consultor para la evaluación intermedia del Proyecto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B811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Evaluaciones del Proyecto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5579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3CV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A8A6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35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A9CA" w14:textId="5B5691BF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30.000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A124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DE89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FC5F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90BF" w14:textId="77777777" w:rsidR="00496418" w:rsidRPr="00FE6D5D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4.3.1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A6C3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433B" w14:textId="37612103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17B4" w14:textId="7A30F6AE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2020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D5C89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FE6D5D" w14:paraId="30FBF4D1" w14:textId="77777777" w:rsidTr="00FE6D5D">
        <w:trPr>
          <w:trHeight w:val="392"/>
        </w:trPr>
        <w:tc>
          <w:tcPr>
            <w:tcW w:w="2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E880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41F4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consultor para la evaluación final del Proyecto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041B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Evaluaciones del Proyecto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712C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3CV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9E72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36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3FD3" w14:textId="70384FB4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70.000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5546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2D2F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313E0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743B" w14:textId="77777777" w:rsidR="00496418" w:rsidRPr="00FE6D5D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4.3.2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DF03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5F4B" w14:textId="2423B6C4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2021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74A0" w14:textId="52536122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2022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3D054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FE6D5D" w14:paraId="03E64E35" w14:textId="77777777" w:rsidTr="00FE6D5D">
        <w:trPr>
          <w:trHeight w:val="411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C8A5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UEP-INAC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502A" w14:textId="3F16A5BE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consultor para la elaboración del Análisis Costo-Beneficio Ex</w:t>
            </w:r>
            <w:r w:rsid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Post del Proyecto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1627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Evaluaciones del Proyecto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A72A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3CV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0DDA9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6958" w14:textId="07E5CC6F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100.000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43B7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88CA" w14:textId="77777777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87E6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4637" w14:textId="77777777" w:rsidR="00496418" w:rsidRPr="00FE6D5D" w:rsidRDefault="00496418" w:rsidP="004964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4.3.3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86A5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3989" w14:textId="1E196C63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2021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358E" w14:textId="550278AC" w:rsidR="00496418" w:rsidRPr="00FE6D5D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 Trimestre</w:t>
            </w: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 xml:space="preserve">Año </w:t>
            </w:r>
            <w:r w:rsidR="00DC4EA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2022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5AF0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FE6D5D" w:rsidRPr="00FE6D5D" w14:paraId="7ABF6ADF" w14:textId="77777777" w:rsidTr="00FE6D5D">
        <w:trPr>
          <w:trHeight w:val="345"/>
        </w:trPr>
        <w:tc>
          <w:tcPr>
            <w:tcW w:w="27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52F065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DD1272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9801C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54887E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0506D6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E4415F" w14:textId="60CCCEF0" w:rsidR="00496418" w:rsidRPr="00FE6D5D" w:rsidRDefault="00496418" w:rsidP="00FE6D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2.023.000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AC9622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0847CE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B77F2E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96DD47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B3D743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5629D0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8EEFCD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9239C7" w14:textId="77777777" w:rsidR="00496418" w:rsidRPr="00FE6D5D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FE6D5D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</w:tbl>
    <w:p w14:paraId="03A37759" w14:textId="77777777" w:rsidR="00496418" w:rsidRDefault="00496418">
      <w:pPr>
        <w:sectPr w:rsidR="00496418" w:rsidSect="00496418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tbl>
      <w:tblPr>
        <w:tblW w:w="5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5"/>
        <w:gridCol w:w="3335"/>
      </w:tblGrid>
      <w:tr w:rsidR="00496418" w:rsidRPr="00496418" w14:paraId="48B057E2" w14:textId="77777777" w:rsidTr="00496418">
        <w:trPr>
          <w:trHeight w:val="300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1BD80123" w14:textId="5AEA57C8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b/>
                <w:bCs/>
                <w:color w:val="000000"/>
                <w:lang w:eastAsia="es-PY"/>
              </w:rPr>
              <w:lastRenderedPageBreak/>
              <w:t>Resumen</w:t>
            </w:r>
          </w:p>
        </w:tc>
      </w:tr>
      <w:tr w:rsidR="00496418" w:rsidRPr="00496418" w14:paraId="0F746715" w14:textId="77777777" w:rsidTr="00496418">
        <w:trPr>
          <w:trHeight w:val="300"/>
        </w:trPr>
        <w:tc>
          <w:tcPr>
            <w:tcW w:w="2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84D79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000000"/>
                <w:lang w:eastAsia="es-PY"/>
              </w:rPr>
              <w:t>PA</w:t>
            </w: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E2AB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000000"/>
                <w:lang w:eastAsia="es-PY"/>
              </w:rPr>
              <w:t xml:space="preserve">                 42.937.500 </w:t>
            </w:r>
          </w:p>
        </w:tc>
      </w:tr>
      <w:tr w:rsidR="00496418" w:rsidRPr="00496418" w14:paraId="7B3EA618" w14:textId="77777777" w:rsidTr="00496418">
        <w:trPr>
          <w:trHeight w:val="300"/>
        </w:trPr>
        <w:tc>
          <w:tcPr>
            <w:tcW w:w="2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4380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000000"/>
                <w:lang w:eastAsia="es-PY"/>
              </w:rPr>
              <w:t>Sin programar</w:t>
            </w: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9284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color w:val="000000"/>
                <w:lang w:eastAsia="es-PY"/>
              </w:rPr>
              <w:t xml:space="preserve">                    3.262.500 </w:t>
            </w:r>
          </w:p>
        </w:tc>
      </w:tr>
      <w:tr w:rsidR="00496418" w:rsidRPr="00496418" w14:paraId="564C1EE5" w14:textId="77777777" w:rsidTr="00496418">
        <w:trPr>
          <w:trHeight w:val="300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6E640" w14:textId="77777777" w:rsidR="00496418" w:rsidRPr="00496418" w:rsidRDefault="00496418" w:rsidP="00496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PY"/>
              </w:rPr>
              <w:t>Total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DEB8" w14:textId="77777777" w:rsidR="00496418" w:rsidRPr="00496418" w:rsidRDefault="00496418" w:rsidP="00496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PY"/>
              </w:rPr>
            </w:pPr>
            <w:r w:rsidRPr="0049641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PY"/>
              </w:rPr>
              <w:t xml:space="preserve">                 46.200.000 </w:t>
            </w:r>
          </w:p>
        </w:tc>
      </w:tr>
    </w:tbl>
    <w:p w14:paraId="0E93109B" w14:textId="34DD4D4D" w:rsidR="00496418" w:rsidRPr="0038002A" w:rsidRDefault="00496418" w:rsidP="003B1F95">
      <w:bookmarkStart w:id="0" w:name="_GoBack"/>
      <w:bookmarkEnd w:id="0"/>
    </w:p>
    <w:sectPr w:rsidR="00496418" w:rsidRPr="0038002A" w:rsidSect="007565E0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E78F6" w14:textId="77777777" w:rsidR="00D21FB7" w:rsidRDefault="00D21FB7" w:rsidP="0069744A">
      <w:pPr>
        <w:spacing w:after="0" w:line="240" w:lineRule="auto"/>
      </w:pPr>
      <w:r>
        <w:separator/>
      </w:r>
    </w:p>
  </w:endnote>
  <w:endnote w:type="continuationSeparator" w:id="0">
    <w:p w14:paraId="07E0AE19" w14:textId="77777777" w:rsidR="00D21FB7" w:rsidRDefault="00D21FB7" w:rsidP="0069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8111453"/>
      <w:docPartObj>
        <w:docPartGallery w:val="Page Numbers (Bottom of Page)"/>
        <w:docPartUnique/>
      </w:docPartObj>
    </w:sdtPr>
    <w:sdtEndPr/>
    <w:sdtContent>
      <w:p w14:paraId="59EC2D60" w14:textId="477B1BEA" w:rsidR="00496418" w:rsidRDefault="0049641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F95" w:rsidRPr="003B1F95">
          <w:rPr>
            <w:noProof/>
            <w:lang w:val="es-ES"/>
          </w:rPr>
          <w:t>11</w:t>
        </w:r>
        <w:r>
          <w:fldChar w:fldCharType="end"/>
        </w:r>
      </w:p>
    </w:sdtContent>
  </w:sdt>
  <w:p w14:paraId="57705152" w14:textId="77777777" w:rsidR="00496418" w:rsidRDefault="004964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1152B" w14:textId="77777777" w:rsidR="00D21FB7" w:rsidRDefault="00D21FB7" w:rsidP="0069744A">
      <w:pPr>
        <w:spacing w:after="0" w:line="240" w:lineRule="auto"/>
      </w:pPr>
      <w:r>
        <w:separator/>
      </w:r>
    </w:p>
  </w:footnote>
  <w:footnote w:type="continuationSeparator" w:id="0">
    <w:p w14:paraId="47BB3452" w14:textId="77777777" w:rsidR="00D21FB7" w:rsidRDefault="00D21FB7" w:rsidP="006974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CFB"/>
    <w:rsid w:val="0003341B"/>
    <w:rsid w:val="001370E2"/>
    <w:rsid w:val="00264EF5"/>
    <w:rsid w:val="002A3C15"/>
    <w:rsid w:val="002F7A82"/>
    <w:rsid w:val="0038002A"/>
    <w:rsid w:val="003B1F95"/>
    <w:rsid w:val="00496418"/>
    <w:rsid w:val="00502A49"/>
    <w:rsid w:val="006259E4"/>
    <w:rsid w:val="00655D60"/>
    <w:rsid w:val="0069744A"/>
    <w:rsid w:val="007565E0"/>
    <w:rsid w:val="00805798"/>
    <w:rsid w:val="00A1611E"/>
    <w:rsid w:val="00A601F7"/>
    <w:rsid w:val="00AB2802"/>
    <w:rsid w:val="00AC6DDB"/>
    <w:rsid w:val="00CF0A92"/>
    <w:rsid w:val="00D21FB7"/>
    <w:rsid w:val="00DC4EAC"/>
    <w:rsid w:val="00F64E76"/>
    <w:rsid w:val="00F67CFB"/>
    <w:rsid w:val="00FE6BF5"/>
    <w:rsid w:val="00FE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9774C"/>
  <w15:chartTrackingRefBased/>
  <w15:docId w15:val="{E6ADC219-B526-4717-8644-A6BD68B5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974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744A"/>
  </w:style>
  <w:style w:type="paragraph" w:styleId="Piedepgina">
    <w:name w:val="footer"/>
    <w:basedOn w:val="Normal"/>
    <w:link w:val="PiedepginaCar"/>
    <w:uiPriority w:val="99"/>
    <w:unhideWhenUsed/>
    <w:rsid w:val="006974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7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5" Type="http://schemas.openxmlformats.org/officeDocument/2006/relationships/customXml" Target="../customXml/item7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116C4D895647384A9134558D6FBC50EA" ma:contentTypeVersion="26" ma:contentTypeDescription="The base project type from which other project content types inherit their information." ma:contentTypeScope="" ma:versionID="2aefcaa912fb14f3d658c7e0266688f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bf88f37e2cd0e74a99ac9720f0dfa0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74614711E5A5E4D83FF5DF108DE8A5D" ma:contentTypeVersion="30" ma:contentTypeDescription="A content type to manage public (operations) IDB documents" ma:contentTypeScope="" ma:versionID="5b0b7df02fdc26c97382b0a259c0c55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7f0d8ce1d36f29c8a71c87f7b6a957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R0000325618</Record_x0020_Number>
    <Key_x0020_Document xmlns="cdc7663a-08f0-4737-9e8c-148ce897a09c">false</Key_x0020_Document>
    <Division_x0020_or_x0020_Unit xmlns="cdc7663a-08f0-4737-9e8c-148ce897a09c">CSD/HUD</Division_x0020_or_x0020_Unit>
    <Other_x0020_Author xmlns="cdc7663a-08f0-4737-9e8c-148ce897a09c" xsi:nil="true"/>
    <IDBDocs_x0020_Number xmlns="cdc7663a-08f0-4737-9e8c-148ce897a09c" xsi:nil="true"/>
    <Document_x0020_Author xmlns="cdc7663a-08f0-4737-9e8c-148ce897a09c">Aguilar Blandon, Maria Alejandra</Document_x0020_Author>
    <_dlc_DocId xmlns="cdc7663a-08f0-4737-9e8c-148ce897a09c">EZSHARE-1313242749-70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TaxCatchAll xmlns="cdc7663a-08f0-4737-9e8c-148ce897a09c">
      <Value>25</Value>
      <Value>24</Value>
      <Value>23</Value>
      <Value>1</Value>
      <Value>22</Value>
    </TaxCatchAll>
    <Fiscal_x0020_Year_x0020_IDB xmlns="cdc7663a-08f0-4737-9e8c-148ce897a09c">2017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PN-L1146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>Life Cycle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 - Simultaneous Disclosure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d14615ee-683d-4ec6-a5cf-ae743c6c4ac1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REHABILITATION AND HERITAGE</TermName>
          <TermId xmlns="http://schemas.microsoft.com/office/infopath/2007/PartnerControls">482110ea-0a9c-4fc7-8141-1c54d8f493d5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https://idbg.sharepoint.com/teams/EZ-PN-LON/PN-L1146/_layouts/15/DocIdRedir.aspx?ID=EZSHARE-1313242749-70</Url>
      <Description>EZSHARE-1313242749-70</Description>
    </_dlc_DocIdUrl>
    <Phase xmlns="cdc7663a-08f0-4737-9e8c-148ce897a09c">ACTIVE</Phase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7382383F-48C8-4D07-8605-23ECAF972E81}"/>
</file>

<file path=customXml/itemProps2.xml><?xml version="1.0" encoding="utf-8"?>
<ds:datastoreItem xmlns:ds="http://schemas.openxmlformats.org/officeDocument/2006/customXml" ds:itemID="{395AF149-52C2-41B0-AE05-90948C6EDDB7}"/>
</file>

<file path=customXml/itemProps3.xml><?xml version="1.0" encoding="utf-8"?>
<ds:datastoreItem xmlns:ds="http://schemas.openxmlformats.org/officeDocument/2006/customXml" ds:itemID="{8044F09C-A0AC-4DAF-8A04-DC345277FAF3}"/>
</file>

<file path=customXml/itemProps4.xml><?xml version="1.0" encoding="utf-8"?>
<ds:datastoreItem xmlns:ds="http://schemas.openxmlformats.org/officeDocument/2006/customXml" ds:itemID="{279AEF70-A523-428F-A30A-8A15CCEE6DFC}"/>
</file>

<file path=customXml/itemProps5.xml><?xml version="1.0" encoding="utf-8"?>
<ds:datastoreItem xmlns:ds="http://schemas.openxmlformats.org/officeDocument/2006/customXml" ds:itemID="{15FBF837-1CC2-4410-88FF-84740B507CC9}"/>
</file>

<file path=customXml/itemProps6.xml><?xml version="1.0" encoding="utf-8"?>
<ds:datastoreItem xmlns:ds="http://schemas.openxmlformats.org/officeDocument/2006/customXml" ds:itemID="{CD78CE80-D38C-4F13-A4C9-F8D736C9D9DA}"/>
</file>

<file path=customXml/itemProps7.xml><?xml version="1.0" encoding="utf-8"?>
<ds:datastoreItem xmlns:ds="http://schemas.openxmlformats.org/officeDocument/2006/customXml" ds:itemID="{E44D01C7-8F5C-4816-9579-9C44D653DF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2420</Words>
  <Characters>13312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Graciela von Bargen</dc:creator>
  <cp:keywords/>
  <dc:description/>
  <cp:lastModifiedBy>Graciela von Bargen</cp:lastModifiedBy>
  <cp:revision>14</cp:revision>
  <dcterms:created xsi:type="dcterms:W3CDTF">2017-11-27T11:05:00Z</dcterms:created>
  <dcterms:modified xsi:type="dcterms:W3CDTF">2017-11-28T23:06:00Z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24;#URBAN REHABILITATION AND HERITAGE|482110ea-0a9c-4fc7-8141-1c54d8f493d5</vt:lpwstr>
  </property>
  <property fmtid="{D5CDD505-2E9C-101B-9397-08002B2CF9AE}" pid="7" name="Country">
    <vt:lpwstr>22;#Panama|7af43a84-776d-43d1-b0f2-8a1f2a8ffc7b</vt:lpwstr>
  </property>
  <property fmtid="{D5CDD505-2E9C-101B-9397-08002B2CF9AE}" pid="8" name="Fund IDB">
    <vt:lpwstr>25;#ORC|c028a4b2-ad8b-4cf4-9cac-a2ae6a778e23</vt:lpwstr>
  </property>
  <property fmtid="{D5CDD505-2E9C-101B-9397-08002B2CF9AE}" pid="9" name="_dlc_DocIdItemGuid">
    <vt:lpwstr>0a9ea146-7d1e-48ff-b55a-e9212372a01d</vt:lpwstr>
  </property>
  <property fmtid="{D5CDD505-2E9C-101B-9397-08002B2CF9AE}" pid="10" name="Sector IDB">
    <vt:lpwstr>23;#URBAN DEVELOPMENT AND HOUSING|d14615ee-683d-4ec6-a5cf-ae743c6c4ac1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RecordPoint_ActiveItemMoved">
    <vt:lpwstr>/teams/EZ-PN-LON/PN-L1146/05 Basic Data/Draft Area/Plan de Adquisiciones INAC.docx</vt:lpwstr>
  </property>
  <property fmtid="{D5CDD505-2E9C-101B-9397-08002B2CF9AE}" pid="13" name="RecordStorageActiveId">
    <vt:lpwstr>1ddb3d21-ff0d-4f12-b836-832bfbaba84a</vt:lpwstr>
  </property>
  <property fmtid="{D5CDD505-2E9C-101B-9397-08002B2CF9AE}" pid="14" name="Disclosure Activity">
    <vt:lpwstr>Loan Proposal</vt:lpwstr>
  </property>
  <property fmtid="{D5CDD505-2E9C-101B-9397-08002B2CF9AE}" pid="15" name="ContentTypeId">
    <vt:lpwstr>0x0101001A458A224826124E8B45B1D613300CFC00074614711E5A5E4D83FF5DF108DE8A5D</vt:lpwstr>
  </property>
</Properties>
</file>