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32918" w14:textId="77777777" w:rsidR="00AE2BDA" w:rsidRPr="00A905C0" w:rsidRDefault="00AE2BDA" w:rsidP="00253D5A">
      <w:pPr>
        <w:pStyle w:val="Heading1"/>
        <w:rPr>
          <w:b/>
          <w:bCs/>
          <w:sz w:val="22"/>
          <w:szCs w:val="22"/>
          <w:u w:val="none"/>
          <w:lang w:val="pt-BR"/>
        </w:rPr>
      </w:pPr>
      <w:r w:rsidRPr="00A905C0">
        <w:rPr>
          <w:b/>
          <w:bCs/>
          <w:sz w:val="22"/>
          <w:szCs w:val="22"/>
          <w:u w:val="none"/>
          <w:lang w:val="pt-BR"/>
        </w:rPr>
        <w:t>ANEX</w:t>
      </w:r>
      <w:r w:rsidR="00930FFF" w:rsidRPr="00A905C0">
        <w:rPr>
          <w:b/>
          <w:bCs/>
          <w:sz w:val="22"/>
          <w:szCs w:val="22"/>
          <w:u w:val="none"/>
          <w:lang w:val="pt-BR"/>
        </w:rPr>
        <w:t>O</w:t>
      </w:r>
      <w:r w:rsidRPr="00A905C0">
        <w:rPr>
          <w:b/>
          <w:bCs/>
          <w:sz w:val="22"/>
          <w:szCs w:val="22"/>
          <w:u w:val="none"/>
          <w:lang w:val="pt-BR"/>
        </w:rPr>
        <w:t xml:space="preserve"> A</w:t>
      </w:r>
    </w:p>
    <w:p w14:paraId="4CF32919" w14:textId="77777777" w:rsidR="00AE2BDA" w:rsidRPr="00A905C0" w:rsidRDefault="00AE2BDA" w:rsidP="00253D5A">
      <w:pPr>
        <w:rPr>
          <w:sz w:val="22"/>
          <w:szCs w:val="22"/>
          <w:u w:val="single"/>
          <w:lang w:val="pt-BR"/>
        </w:rPr>
      </w:pPr>
    </w:p>
    <w:p w14:paraId="4CF3291A" w14:textId="24FF35A3" w:rsidR="00AE2BDA" w:rsidRPr="00A905C0" w:rsidRDefault="00631E41" w:rsidP="00A905C0">
      <w:pPr>
        <w:jc w:val="center"/>
        <w:rPr>
          <w:b/>
          <w:bCs/>
          <w:sz w:val="22"/>
          <w:szCs w:val="22"/>
          <w:lang w:val="pt-BR"/>
        </w:rPr>
      </w:pPr>
      <w:proofErr w:type="spellStart"/>
      <w:r w:rsidRPr="00A905C0">
        <w:rPr>
          <w:b/>
          <w:bCs/>
          <w:sz w:val="22"/>
          <w:szCs w:val="22"/>
          <w:lang w:val="pt-BR"/>
        </w:rPr>
        <w:t>Bolivia</w:t>
      </w:r>
      <w:proofErr w:type="spellEnd"/>
    </w:p>
    <w:p w14:paraId="281E5DF8" w14:textId="77777777" w:rsidR="00202CC0" w:rsidRPr="00A905C0" w:rsidRDefault="00202CC0" w:rsidP="00A905C0">
      <w:pPr>
        <w:jc w:val="center"/>
        <w:rPr>
          <w:b/>
          <w:bCs/>
          <w:sz w:val="22"/>
          <w:szCs w:val="22"/>
          <w:lang w:val="pt-BR"/>
        </w:rPr>
      </w:pPr>
    </w:p>
    <w:p w14:paraId="3007B555" w14:textId="27E6FA0C" w:rsidR="00202CC0" w:rsidRPr="00A905C0" w:rsidRDefault="00202CC0" w:rsidP="00A905C0">
      <w:pPr>
        <w:jc w:val="center"/>
        <w:rPr>
          <w:b/>
          <w:bCs/>
          <w:sz w:val="22"/>
          <w:szCs w:val="22"/>
          <w:lang w:val="pt-BR"/>
        </w:rPr>
      </w:pPr>
      <w:r w:rsidRPr="00A905C0">
        <w:rPr>
          <w:b/>
          <w:bCs/>
          <w:sz w:val="22"/>
          <w:szCs w:val="22"/>
          <w:lang w:val="pt-BR"/>
        </w:rPr>
        <w:t>[D</w:t>
      </w:r>
      <w:r w:rsidR="00EB7525" w:rsidRPr="00A905C0">
        <w:rPr>
          <w:b/>
          <w:bCs/>
          <w:sz w:val="22"/>
          <w:szCs w:val="22"/>
          <w:lang w:val="pt-BR"/>
        </w:rPr>
        <w:t>epartamento</w:t>
      </w:r>
      <w:r w:rsidR="00EB5F2B" w:rsidRPr="00A905C0">
        <w:rPr>
          <w:b/>
          <w:bCs/>
          <w:sz w:val="22"/>
          <w:szCs w:val="22"/>
          <w:lang w:val="pt-BR"/>
        </w:rPr>
        <w:t>/</w:t>
      </w:r>
      <w:proofErr w:type="gramStart"/>
      <w:r w:rsidR="00EB5F2B" w:rsidRPr="00A905C0">
        <w:rPr>
          <w:b/>
          <w:bCs/>
          <w:sz w:val="22"/>
          <w:szCs w:val="22"/>
          <w:lang w:val="pt-BR"/>
        </w:rPr>
        <w:t>(</w:t>
      </w:r>
      <w:proofErr w:type="spellStart"/>
      <w:proofErr w:type="gramEnd"/>
      <w:r w:rsidRPr="00A905C0">
        <w:rPr>
          <w:b/>
          <w:bCs/>
          <w:sz w:val="22"/>
          <w:szCs w:val="22"/>
          <w:lang w:val="pt-BR"/>
        </w:rPr>
        <w:t>D</w:t>
      </w:r>
      <w:r w:rsidR="00EB7525" w:rsidRPr="00A905C0">
        <w:rPr>
          <w:b/>
          <w:bCs/>
          <w:sz w:val="22"/>
          <w:szCs w:val="22"/>
          <w:lang w:val="pt-BR"/>
        </w:rPr>
        <w:t>ept</w:t>
      </w:r>
      <w:proofErr w:type="spellEnd"/>
      <w:r w:rsidR="00E46264" w:rsidRPr="00A905C0">
        <w:rPr>
          <w:b/>
          <w:bCs/>
          <w:sz w:val="22"/>
          <w:szCs w:val="22"/>
          <w:lang w:val="pt-BR"/>
        </w:rPr>
        <w:t>.</w:t>
      </w:r>
      <w:r w:rsidRPr="00A905C0">
        <w:rPr>
          <w:b/>
          <w:bCs/>
          <w:sz w:val="22"/>
          <w:szCs w:val="22"/>
          <w:lang w:val="pt-BR"/>
        </w:rPr>
        <w:t>/</w:t>
      </w:r>
      <w:proofErr w:type="spellStart"/>
      <w:r w:rsidRPr="00A905C0">
        <w:rPr>
          <w:b/>
          <w:bCs/>
          <w:sz w:val="22"/>
          <w:szCs w:val="22"/>
          <w:lang w:val="pt-BR"/>
        </w:rPr>
        <w:t>U</w:t>
      </w:r>
      <w:r w:rsidR="00EB7525" w:rsidRPr="00A905C0">
        <w:rPr>
          <w:b/>
          <w:bCs/>
          <w:sz w:val="22"/>
          <w:szCs w:val="22"/>
          <w:lang w:val="pt-BR"/>
        </w:rPr>
        <w:t>nidad</w:t>
      </w:r>
      <w:proofErr w:type="spellEnd"/>
      <w:r w:rsidRPr="00A905C0">
        <w:rPr>
          <w:b/>
          <w:bCs/>
          <w:sz w:val="22"/>
          <w:szCs w:val="22"/>
          <w:lang w:val="pt-BR"/>
        </w:rPr>
        <w:t>)</w:t>
      </w:r>
      <w:r w:rsidR="00E46264" w:rsidRPr="00A905C0">
        <w:rPr>
          <w:b/>
          <w:bCs/>
          <w:sz w:val="22"/>
          <w:szCs w:val="22"/>
          <w:lang w:val="pt-BR"/>
        </w:rPr>
        <w:t>]</w:t>
      </w:r>
    </w:p>
    <w:p w14:paraId="32C4473C" w14:textId="77777777" w:rsidR="00202CC0" w:rsidRPr="00A905C0" w:rsidRDefault="00202CC0" w:rsidP="00A905C0">
      <w:pPr>
        <w:jc w:val="center"/>
        <w:rPr>
          <w:b/>
          <w:bCs/>
          <w:sz w:val="22"/>
          <w:szCs w:val="22"/>
          <w:lang w:val="pt-BR"/>
        </w:rPr>
      </w:pPr>
    </w:p>
    <w:p w14:paraId="4CF3291B" w14:textId="7D5B4428" w:rsidR="00AE2BDA" w:rsidRPr="00A905C0" w:rsidRDefault="00631E41" w:rsidP="00A905C0">
      <w:pPr>
        <w:jc w:val="center"/>
        <w:rPr>
          <w:b/>
          <w:bCs/>
          <w:sz w:val="22"/>
          <w:szCs w:val="22"/>
          <w:lang w:val="es-ES"/>
        </w:rPr>
      </w:pPr>
      <w:r w:rsidRPr="00A905C0">
        <w:rPr>
          <w:b/>
          <w:bCs/>
          <w:sz w:val="22"/>
          <w:szCs w:val="22"/>
          <w:lang w:val="es-ES"/>
        </w:rPr>
        <w:t>Estrategia de Biodiversidad y Plan de Acc</w:t>
      </w:r>
      <w:r w:rsidR="0026238F" w:rsidRPr="00A905C0">
        <w:rPr>
          <w:b/>
          <w:bCs/>
          <w:sz w:val="22"/>
          <w:szCs w:val="22"/>
          <w:lang w:val="es-ES"/>
        </w:rPr>
        <w:t xml:space="preserve">ión del Estado Plurinacional de </w:t>
      </w:r>
      <w:r w:rsidRPr="00A905C0">
        <w:rPr>
          <w:b/>
          <w:bCs/>
          <w:sz w:val="22"/>
          <w:szCs w:val="22"/>
          <w:lang w:val="es-ES"/>
        </w:rPr>
        <w:t>Bolivia</w:t>
      </w:r>
      <w:bookmarkStart w:id="0" w:name="_GoBack"/>
      <w:bookmarkEnd w:id="0"/>
    </w:p>
    <w:p w14:paraId="01B8D5C8" w14:textId="77777777" w:rsidR="00A905C0" w:rsidRPr="00A905C0" w:rsidRDefault="00A905C0" w:rsidP="00A905C0">
      <w:pPr>
        <w:jc w:val="center"/>
        <w:rPr>
          <w:b/>
          <w:bCs/>
          <w:sz w:val="22"/>
          <w:szCs w:val="22"/>
          <w:lang w:val="es-ES"/>
        </w:rPr>
      </w:pPr>
    </w:p>
    <w:p w14:paraId="2AEE1C3B" w14:textId="0D39668B" w:rsidR="00A905C0" w:rsidRPr="00A905C0" w:rsidRDefault="00A905C0" w:rsidP="00A905C0">
      <w:pPr>
        <w:jc w:val="center"/>
        <w:rPr>
          <w:b/>
          <w:bCs/>
          <w:sz w:val="22"/>
          <w:szCs w:val="22"/>
          <w:lang w:val="es-ES"/>
        </w:rPr>
      </w:pPr>
      <w:r w:rsidRPr="00A905C0">
        <w:rPr>
          <w:b/>
          <w:bCs/>
          <w:sz w:val="22"/>
          <w:szCs w:val="22"/>
          <w:lang w:val="es-ES"/>
        </w:rPr>
        <w:t>Coordinador</w:t>
      </w:r>
    </w:p>
    <w:p w14:paraId="365A9DCE" w14:textId="5F4CCAF2" w:rsidR="00EB5F2B" w:rsidRPr="00A905C0" w:rsidRDefault="00EB5F2B" w:rsidP="00A905C0">
      <w:pPr>
        <w:jc w:val="center"/>
        <w:rPr>
          <w:iCs/>
          <w:sz w:val="22"/>
          <w:szCs w:val="22"/>
          <w:lang w:val="es-ES"/>
        </w:rPr>
      </w:pPr>
    </w:p>
    <w:p w14:paraId="6A4EF10B" w14:textId="77777777" w:rsidR="00202CC0" w:rsidRPr="00A905C0" w:rsidRDefault="00202CC0" w:rsidP="00A905C0">
      <w:pPr>
        <w:jc w:val="center"/>
        <w:rPr>
          <w:i/>
          <w:iCs/>
          <w:sz w:val="22"/>
          <w:szCs w:val="22"/>
          <w:lang w:val="es-ES"/>
        </w:rPr>
      </w:pPr>
    </w:p>
    <w:p w14:paraId="4CF3291E" w14:textId="77777777" w:rsidR="00AE2BDA" w:rsidRDefault="00AE2BDA" w:rsidP="00A905C0">
      <w:pPr>
        <w:jc w:val="center"/>
        <w:rPr>
          <w:b/>
          <w:bCs/>
          <w:sz w:val="22"/>
          <w:szCs w:val="22"/>
          <w:lang w:val="es-ES"/>
        </w:rPr>
      </w:pPr>
      <w:r w:rsidRPr="00A905C0">
        <w:rPr>
          <w:b/>
          <w:bCs/>
          <w:sz w:val="22"/>
          <w:szCs w:val="22"/>
          <w:lang w:val="es-ES"/>
        </w:rPr>
        <w:t>TERM</w:t>
      </w:r>
      <w:r w:rsidR="00D956AD" w:rsidRPr="00A905C0">
        <w:rPr>
          <w:b/>
          <w:bCs/>
          <w:sz w:val="22"/>
          <w:szCs w:val="22"/>
          <w:lang w:val="es-ES"/>
        </w:rPr>
        <w:t>INO</w:t>
      </w:r>
      <w:r w:rsidRPr="00A905C0">
        <w:rPr>
          <w:b/>
          <w:bCs/>
          <w:sz w:val="22"/>
          <w:szCs w:val="22"/>
          <w:lang w:val="es-ES"/>
        </w:rPr>
        <w:t xml:space="preserve">S </w:t>
      </w:r>
      <w:r w:rsidR="00D956AD" w:rsidRPr="00A905C0">
        <w:rPr>
          <w:b/>
          <w:bCs/>
          <w:sz w:val="22"/>
          <w:szCs w:val="22"/>
          <w:lang w:val="es-ES"/>
        </w:rPr>
        <w:t>DE</w:t>
      </w:r>
      <w:r w:rsidRPr="00A905C0">
        <w:rPr>
          <w:b/>
          <w:bCs/>
          <w:sz w:val="22"/>
          <w:szCs w:val="22"/>
          <w:lang w:val="es-ES"/>
        </w:rPr>
        <w:t xml:space="preserve"> REFERENC</w:t>
      </w:r>
      <w:r w:rsidR="00D956AD" w:rsidRPr="00A905C0">
        <w:rPr>
          <w:b/>
          <w:bCs/>
          <w:sz w:val="22"/>
          <w:szCs w:val="22"/>
          <w:lang w:val="es-ES"/>
        </w:rPr>
        <w:t>IA</w:t>
      </w:r>
    </w:p>
    <w:p w14:paraId="4D64BE4D" w14:textId="77777777" w:rsidR="00EB5F2B" w:rsidRPr="00202CC0" w:rsidRDefault="00EB5F2B" w:rsidP="00202CC0">
      <w:pPr>
        <w:rPr>
          <w:b/>
          <w:bCs/>
          <w:sz w:val="22"/>
          <w:szCs w:val="22"/>
          <w:lang w:val="es-ES"/>
        </w:rPr>
      </w:pPr>
    </w:p>
    <w:p w14:paraId="4CF3291F" w14:textId="77777777" w:rsidR="00AE2BDA" w:rsidRPr="00202CC0" w:rsidRDefault="00AE2BDA" w:rsidP="00253D5A">
      <w:pPr>
        <w:jc w:val="both"/>
        <w:rPr>
          <w:b/>
          <w:bCs/>
          <w:sz w:val="22"/>
          <w:szCs w:val="22"/>
          <w:lang w:val="es-ES"/>
        </w:rPr>
      </w:pPr>
    </w:p>
    <w:p w14:paraId="368CDD95" w14:textId="64DDAE70" w:rsidR="00202CC0" w:rsidRPr="00202CC0" w:rsidRDefault="00202CC0" w:rsidP="00253D5A">
      <w:p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Antecedentes</w:t>
      </w:r>
    </w:p>
    <w:p w14:paraId="4CF32922" w14:textId="77777777" w:rsidR="00B10C07" w:rsidRDefault="00B10C07" w:rsidP="00253D5A">
      <w:pPr>
        <w:jc w:val="both"/>
        <w:rPr>
          <w:bCs/>
          <w:i/>
          <w:sz w:val="22"/>
          <w:szCs w:val="22"/>
          <w:lang w:val="es-ES"/>
        </w:rPr>
      </w:pPr>
    </w:p>
    <w:p w14:paraId="7E918205" w14:textId="24D52E10" w:rsidR="0026238F" w:rsidRDefault="00631E41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El Estado Plurinacional de Bolivia decidió encarar la </w:t>
      </w:r>
      <w:r w:rsidR="005838DE">
        <w:rPr>
          <w:bCs/>
          <w:sz w:val="22"/>
          <w:szCs w:val="22"/>
          <w:lang w:val="es-ES"/>
        </w:rPr>
        <w:t>construcción</w:t>
      </w:r>
      <w:r>
        <w:rPr>
          <w:bCs/>
          <w:sz w:val="22"/>
          <w:szCs w:val="22"/>
          <w:lang w:val="es-ES"/>
        </w:rPr>
        <w:t xml:space="preserve"> de una nueva estrategia de biodiversidad así como su plan de acción</w:t>
      </w:r>
      <w:r w:rsidR="0026238F">
        <w:rPr>
          <w:bCs/>
          <w:sz w:val="22"/>
          <w:szCs w:val="22"/>
          <w:lang w:val="es-ES"/>
        </w:rPr>
        <w:t xml:space="preserve"> (EPAB)</w:t>
      </w:r>
      <w:r>
        <w:rPr>
          <w:bCs/>
          <w:sz w:val="22"/>
          <w:szCs w:val="22"/>
          <w:lang w:val="es-ES"/>
        </w:rPr>
        <w:t xml:space="preserve">, considerando que este instrumento es fundamental para </w:t>
      </w:r>
      <w:r w:rsidR="002B2093">
        <w:rPr>
          <w:bCs/>
          <w:sz w:val="22"/>
          <w:szCs w:val="22"/>
          <w:lang w:val="es-ES"/>
        </w:rPr>
        <w:t>guiar las acciones de conservación y mane</w:t>
      </w:r>
      <w:r w:rsidR="0026238F">
        <w:rPr>
          <w:bCs/>
          <w:sz w:val="22"/>
          <w:szCs w:val="22"/>
          <w:lang w:val="es-ES"/>
        </w:rPr>
        <w:t xml:space="preserve">jo de la diversidad biológica. </w:t>
      </w:r>
      <w:r w:rsidR="000C4CBD">
        <w:rPr>
          <w:bCs/>
          <w:sz w:val="22"/>
          <w:szCs w:val="22"/>
          <w:lang w:val="es-ES"/>
        </w:rPr>
        <w:t>E</w:t>
      </w:r>
      <w:r>
        <w:rPr>
          <w:bCs/>
          <w:sz w:val="22"/>
          <w:szCs w:val="22"/>
          <w:lang w:val="es-ES"/>
        </w:rPr>
        <w:t>l contexto nacional es diferente al de hace diez años atrás y las presiones y problemas que enfrenta la conservación de la bi</w:t>
      </w:r>
      <w:r w:rsidR="0026238F">
        <w:rPr>
          <w:bCs/>
          <w:sz w:val="22"/>
          <w:szCs w:val="22"/>
          <w:lang w:val="es-ES"/>
        </w:rPr>
        <w:t>odiversi</w:t>
      </w:r>
      <w:r w:rsidR="000C4CBD">
        <w:rPr>
          <w:bCs/>
          <w:sz w:val="22"/>
          <w:szCs w:val="22"/>
          <w:lang w:val="es-ES"/>
        </w:rPr>
        <w:t>dad son también distintos</w:t>
      </w:r>
      <w:r w:rsidR="002B2093">
        <w:rPr>
          <w:bCs/>
          <w:sz w:val="22"/>
          <w:szCs w:val="22"/>
          <w:lang w:val="es-ES"/>
        </w:rPr>
        <w:t xml:space="preserve">, </w:t>
      </w:r>
      <w:r w:rsidR="000C4CBD">
        <w:rPr>
          <w:bCs/>
          <w:sz w:val="22"/>
          <w:szCs w:val="22"/>
          <w:lang w:val="es-ES"/>
        </w:rPr>
        <w:t>razón que justifica la preparación de</w:t>
      </w:r>
      <w:r w:rsidR="0026238F">
        <w:rPr>
          <w:bCs/>
          <w:sz w:val="22"/>
          <w:szCs w:val="22"/>
          <w:lang w:val="es-ES"/>
        </w:rPr>
        <w:t xml:space="preserve"> una nueva </w:t>
      </w:r>
      <w:r w:rsidR="000C4CBD">
        <w:rPr>
          <w:bCs/>
          <w:sz w:val="22"/>
          <w:szCs w:val="22"/>
          <w:lang w:val="es-ES"/>
        </w:rPr>
        <w:t>E</w:t>
      </w:r>
      <w:r w:rsidR="002B2093">
        <w:rPr>
          <w:bCs/>
          <w:sz w:val="22"/>
          <w:szCs w:val="22"/>
          <w:lang w:val="es-ES"/>
        </w:rPr>
        <w:t>strategia de Biodiversidad</w:t>
      </w:r>
      <w:r w:rsidR="0026238F">
        <w:rPr>
          <w:bCs/>
          <w:sz w:val="22"/>
          <w:szCs w:val="22"/>
          <w:lang w:val="es-ES"/>
        </w:rPr>
        <w:t xml:space="preserve"> sobre la base de los aprendizajes de la anterior</w:t>
      </w:r>
      <w:r w:rsidR="005838DE">
        <w:rPr>
          <w:bCs/>
          <w:sz w:val="22"/>
          <w:szCs w:val="22"/>
          <w:lang w:val="es-ES"/>
        </w:rPr>
        <w:t xml:space="preserve"> estrategia, elaborada para la década del</w:t>
      </w:r>
      <w:r w:rsidR="0026238F">
        <w:rPr>
          <w:bCs/>
          <w:sz w:val="22"/>
          <w:szCs w:val="22"/>
          <w:lang w:val="es-ES"/>
        </w:rPr>
        <w:t xml:space="preserve"> 2002</w:t>
      </w:r>
      <w:r w:rsidR="005838DE">
        <w:rPr>
          <w:bCs/>
          <w:sz w:val="22"/>
          <w:szCs w:val="22"/>
          <w:lang w:val="es-ES"/>
        </w:rPr>
        <w:t xml:space="preserve"> al </w:t>
      </w:r>
      <w:r w:rsidR="0026238F">
        <w:rPr>
          <w:bCs/>
          <w:sz w:val="22"/>
          <w:szCs w:val="22"/>
          <w:lang w:val="es-ES"/>
        </w:rPr>
        <w:t>201</w:t>
      </w:r>
      <w:r w:rsidR="005838DE">
        <w:rPr>
          <w:bCs/>
          <w:sz w:val="22"/>
          <w:szCs w:val="22"/>
          <w:lang w:val="es-ES"/>
        </w:rPr>
        <w:t>0</w:t>
      </w:r>
      <w:r>
        <w:rPr>
          <w:bCs/>
          <w:sz w:val="22"/>
          <w:szCs w:val="22"/>
          <w:lang w:val="es-ES"/>
        </w:rPr>
        <w:t>.</w:t>
      </w:r>
    </w:p>
    <w:p w14:paraId="6C85EAA2" w14:textId="77777777" w:rsidR="004F241B" w:rsidRDefault="004F241B" w:rsidP="00253D5A">
      <w:pPr>
        <w:jc w:val="both"/>
        <w:rPr>
          <w:bCs/>
          <w:sz w:val="22"/>
          <w:szCs w:val="22"/>
          <w:lang w:val="es-ES"/>
        </w:rPr>
      </w:pPr>
    </w:p>
    <w:p w14:paraId="688734BF" w14:textId="2A7670AD" w:rsidR="004F241B" w:rsidRDefault="004F241B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Diversos son los actores relacionados con</w:t>
      </w:r>
      <w:r w:rsidR="0059678E">
        <w:rPr>
          <w:bCs/>
          <w:sz w:val="22"/>
          <w:szCs w:val="22"/>
          <w:lang w:val="es-ES"/>
        </w:rPr>
        <w:t xml:space="preserve"> la conservación y manejo de la biodiversidad por lo que será importante involucrar a representantes de distintos sectores a nivel nacional y departamental en la elaboración de este instrumento de gestión conocido como Estrategia de Biodiversidad. La definición del proceso para encarar la construcción de este instrumento estará a cargo de la Dirección General de Biodiversidad y Áreas Protegidas (DGBAP), entidad responsable del tema a nivel nacional.</w:t>
      </w:r>
    </w:p>
    <w:p w14:paraId="466ED06C" w14:textId="77777777" w:rsidR="0026238F" w:rsidRDefault="0026238F" w:rsidP="00253D5A">
      <w:pPr>
        <w:jc w:val="both"/>
        <w:rPr>
          <w:bCs/>
          <w:sz w:val="22"/>
          <w:szCs w:val="22"/>
          <w:lang w:val="es-ES"/>
        </w:rPr>
      </w:pPr>
    </w:p>
    <w:p w14:paraId="7BFF860F" w14:textId="5C2223B0" w:rsidR="00631E41" w:rsidRPr="00631E41" w:rsidRDefault="0026238F" w:rsidP="00253D5A">
      <w:pPr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Para llevar adelante este proceso cuya duración estimada es de 12 meses, la </w:t>
      </w:r>
      <w:r w:rsidR="0059678E">
        <w:rPr>
          <w:bCs/>
          <w:sz w:val="22"/>
          <w:szCs w:val="22"/>
          <w:lang w:val="es-ES"/>
        </w:rPr>
        <w:t xml:space="preserve">DGBAP </w:t>
      </w:r>
      <w:r>
        <w:rPr>
          <w:bCs/>
          <w:sz w:val="22"/>
          <w:szCs w:val="22"/>
          <w:lang w:val="es-ES"/>
        </w:rPr>
        <w:t>con financiamiento del GEF requiere contratar los servi</w:t>
      </w:r>
      <w:r w:rsidR="000C4CBD">
        <w:rPr>
          <w:bCs/>
          <w:sz w:val="22"/>
          <w:szCs w:val="22"/>
          <w:lang w:val="es-ES"/>
        </w:rPr>
        <w:t xml:space="preserve">cios de un </w:t>
      </w:r>
      <w:r w:rsidR="004B72FB">
        <w:rPr>
          <w:bCs/>
          <w:sz w:val="22"/>
          <w:szCs w:val="22"/>
          <w:lang w:val="es-ES"/>
        </w:rPr>
        <w:t xml:space="preserve">consultor para la </w:t>
      </w:r>
      <w:r w:rsidR="000C4CBD">
        <w:rPr>
          <w:bCs/>
          <w:sz w:val="22"/>
          <w:szCs w:val="22"/>
          <w:lang w:val="es-ES"/>
        </w:rPr>
        <w:t>C</w:t>
      </w:r>
      <w:r w:rsidR="004B72FB">
        <w:rPr>
          <w:bCs/>
          <w:sz w:val="22"/>
          <w:szCs w:val="22"/>
          <w:lang w:val="es-ES"/>
        </w:rPr>
        <w:t>oordinación</w:t>
      </w:r>
      <w:r>
        <w:rPr>
          <w:bCs/>
          <w:sz w:val="22"/>
          <w:szCs w:val="22"/>
          <w:lang w:val="es-ES"/>
        </w:rPr>
        <w:t xml:space="preserve"> de</w:t>
      </w:r>
      <w:r w:rsidR="0059678E">
        <w:rPr>
          <w:bCs/>
          <w:sz w:val="22"/>
          <w:szCs w:val="22"/>
          <w:lang w:val="es-ES"/>
        </w:rPr>
        <w:t>l</w:t>
      </w:r>
      <w:r>
        <w:rPr>
          <w:bCs/>
          <w:sz w:val="22"/>
          <w:szCs w:val="22"/>
          <w:lang w:val="es-ES"/>
        </w:rPr>
        <w:t xml:space="preserve"> </w:t>
      </w:r>
      <w:r w:rsidR="0059678E">
        <w:rPr>
          <w:bCs/>
          <w:sz w:val="22"/>
          <w:szCs w:val="22"/>
          <w:lang w:val="es-ES"/>
        </w:rPr>
        <w:t>p</w:t>
      </w:r>
      <w:r>
        <w:rPr>
          <w:bCs/>
          <w:sz w:val="22"/>
          <w:szCs w:val="22"/>
          <w:lang w:val="es-ES"/>
        </w:rPr>
        <w:t>royecto.</w:t>
      </w:r>
    </w:p>
    <w:p w14:paraId="7D7E95B2" w14:textId="77777777" w:rsidR="000D4ABE" w:rsidRPr="0026238F" w:rsidRDefault="000D4ABE" w:rsidP="00253D5A">
      <w:pPr>
        <w:jc w:val="both"/>
        <w:rPr>
          <w:bCs/>
          <w:sz w:val="22"/>
          <w:szCs w:val="22"/>
          <w:lang w:val="es-ES"/>
        </w:rPr>
      </w:pPr>
    </w:p>
    <w:p w14:paraId="588115BC" w14:textId="199893B0" w:rsidR="00202CC0" w:rsidRPr="00202CC0" w:rsidRDefault="00D956AD" w:rsidP="00253D5A">
      <w:pPr>
        <w:jc w:val="both"/>
        <w:rPr>
          <w:b/>
          <w:bCs/>
          <w:sz w:val="22"/>
          <w:szCs w:val="22"/>
          <w:lang w:val="es-ES"/>
        </w:rPr>
      </w:pPr>
      <w:r w:rsidRPr="00202CC0">
        <w:rPr>
          <w:b/>
          <w:bCs/>
          <w:sz w:val="22"/>
          <w:szCs w:val="22"/>
          <w:lang w:val="es-ES"/>
        </w:rPr>
        <w:t>O</w:t>
      </w:r>
      <w:r w:rsidR="00202CC0">
        <w:rPr>
          <w:b/>
          <w:bCs/>
          <w:sz w:val="22"/>
          <w:szCs w:val="22"/>
          <w:lang w:val="es-ES"/>
        </w:rPr>
        <w:t>bjetivo de la Consultoría</w:t>
      </w:r>
    </w:p>
    <w:p w14:paraId="4CF32925" w14:textId="77777777" w:rsidR="009E3A88" w:rsidRDefault="009E3A88" w:rsidP="00253D5A">
      <w:pPr>
        <w:jc w:val="both"/>
        <w:rPr>
          <w:bCs/>
          <w:sz w:val="22"/>
          <w:szCs w:val="22"/>
          <w:lang w:val="es-ES"/>
        </w:rPr>
      </w:pPr>
    </w:p>
    <w:p w14:paraId="04DEFE48" w14:textId="0D738796" w:rsidR="003B46C5" w:rsidRDefault="003B46C5" w:rsidP="003B46C5">
      <w:pPr>
        <w:jc w:val="both"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Coordinar la construcción</w:t>
      </w:r>
      <w:r w:rsidRPr="003B46C5">
        <w:rPr>
          <w:sz w:val="22"/>
          <w:szCs w:val="22"/>
          <w:lang w:val="es-BO"/>
        </w:rPr>
        <w:t xml:space="preserve"> de la Nueva Estrategia y Plan de Acción de Biodiversidad del Estado Plurinacional de Bolivia (2015-2025) con distintos actores públicos y privados del país. </w:t>
      </w:r>
    </w:p>
    <w:p w14:paraId="2F9624D8" w14:textId="77777777" w:rsidR="005838DE" w:rsidRDefault="005838DE" w:rsidP="003B46C5">
      <w:pPr>
        <w:jc w:val="both"/>
        <w:rPr>
          <w:sz w:val="22"/>
          <w:szCs w:val="22"/>
          <w:lang w:val="es-BO"/>
        </w:rPr>
      </w:pPr>
    </w:p>
    <w:p w14:paraId="59E5CF83" w14:textId="1DD1ACDD" w:rsidR="005838DE" w:rsidRPr="005838DE" w:rsidRDefault="005838DE" w:rsidP="005838DE">
      <w:pPr>
        <w:jc w:val="both"/>
        <w:rPr>
          <w:b/>
          <w:sz w:val="22"/>
          <w:szCs w:val="22"/>
          <w:lang w:val="es-BO"/>
        </w:rPr>
      </w:pPr>
      <w:r w:rsidRPr="005838DE">
        <w:rPr>
          <w:b/>
          <w:sz w:val="22"/>
          <w:szCs w:val="22"/>
          <w:lang w:val="es-BO"/>
        </w:rPr>
        <w:t>Responsabilidades</w:t>
      </w:r>
    </w:p>
    <w:p w14:paraId="0FE16F08" w14:textId="77777777" w:rsidR="005838DE" w:rsidRPr="005838DE" w:rsidRDefault="005838DE" w:rsidP="005838DE">
      <w:pPr>
        <w:jc w:val="both"/>
        <w:rPr>
          <w:sz w:val="22"/>
          <w:szCs w:val="22"/>
          <w:lang w:val="es-BO"/>
        </w:rPr>
      </w:pPr>
    </w:p>
    <w:p w14:paraId="6056AD61" w14:textId="5B03E2C0" w:rsidR="005838DE" w:rsidRPr="005838DE" w:rsidRDefault="005838DE" w:rsidP="005838DE">
      <w:p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Las principales responsabilidades del</w:t>
      </w:r>
      <w:r w:rsidR="00E80D47">
        <w:rPr>
          <w:sz w:val="22"/>
          <w:szCs w:val="22"/>
          <w:lang w:val="es-BO"/>
        </w:rPr>
        <w:t>(a)</w:t>
      </w:r>
      <w:r w:rsidRPr="005838DE">
        <w:rPr>
          <w:sz w:val="22"/>
          <w:szCs w:val="22"/>
          <w:lang w:val="es-BO"/>
        </w:rPr>
        <w:t xml:space="preserve"> consultor</w:t>
      </w:r>
      <w:r>
        <w:rPr>
          <w:sz w:val="22"/>
          <w:szCs w:val="22"/>
          <w:lang w:val="es-BO"/>
        </w:rPr>
        <w:t>(a)</w:t>
      </w:r>
      <w:r w:rsidRPr="005838DE">
        <w:rPr>
          <w:sz w:val="22"/>
          <w:szCs w:val="22"/>
          <w:lang w:val="es-BO"/>
        </w:rPr>
        <w:t xml:space="preserve"> serán:</w:t>
      </w:r>
    </w:p>
    <w:p w14:paraId="78464571" w14:textId="1041D8E8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Conocer los procedimientos del financiador así como de la entidad ejecutora (</w:t>
      </w:r>
      <w:proofErr w:type="spellStart"/>
      <w:r w:rsidRPr="005838DE">
        <w:rPr>
          <w:sz w:val="22"/>
          <w:szCs w:val="22"/>
          <w:lang w:val="es-BO"/>
        </w:rPr>
        <w:t>MMAyA</w:t>
      </w:r>
      <w:proofErr w:type="spellEnd"/>
      <w:r w:rsidRPr="005838DE">
        <w:rPr>
          <w:sz w:val="22"/>
          <w:szCs w:val="22"/>
          <w:lang w:val="es-BO"/>
        </w:rPr>
        <w:t>).</w:t>
      </w:r>
    </w:p>
    <w:p w14:paraId="3AE2ECC6" w14:textId="4D3D5E18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Coordinar el equipo de consultores contratados para el proyecto.</w:t>
      </w:r>
    </w:p>
    <w:p w14:paraId="2EA230FC" w14:textId="555C45FD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Ser responsable de la ejecución del proyecto de acuerdo con los procedimientos y los documentos aprobados por el BID y bajo la supervisión de la DGBAP.</w:t>
      </w:r>
    </w:p>
    <w:p w14:paraId="1F3E1136" w14:textId="5766B06C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 xml:space="preserve">Ser responsable de velar por la calidad de los productos que </w:t>
      </w:r>
      <w:r w:rsidR="00DD7D81">
        <w:rPr>
          <w:sz w:val="22"/>
          <w:szCs w:val="22"/>
          <w:lang w:val="es-BO"/>
        </w:rPr>
        <w:t>preparen</w:t>
      </w:r>
      <w:r w:rsidRPr="005838DE">
        <w:rPr>
          <w:sz w:val="22"/>
          <w:szCs w:val="22"/>
          <w:lang w:val="es-BO"/>
        </w:rPr>
        <w:t xml:space="preserve"> las distintas consultorías requeridas p</w:t>
      </w:r>
      <w:r w:rsidR="0059678E">
        <w:rPr>
          <w:sz w:val="22"/>
          <w:szCs w:val="22"/>
          <w:lang w:val="es-BO"/>
        </w:rPr>
        <w:t>ara</w:t>
      </w:r>
      <w:r w:rsidRPr="005838DE">
        <w:rPr>
          <w:sz w:val="22"/>
          <w:szCs w:val="22"/>
          <w:lang w:val="es-BO"/>
        </w:rPr>
        <w:t xml:space="preserve"> el proyecto.</w:t>
      </w:r>
    </w:p>
    <w:p w14:paraId="2B26FA0B" w14:textId="0F006B0B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Velar por la adecuada ejecución del presupuesto asignado al proyecto y supervisar los procesos de contratación de consultorías por producto.</w:t>
      </w:r>
    </w:p>
    <w:p w14:paraId="11533F08" w14:textId="40A1CDD1" w:rsid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Coordinar con el equipo técnico de la DGBAP todo el proceso de desarrollo de la nueva EPAB.</w:t>
      </w:r>
    </w:p>
    <w:p w14:paraId="0B7A624B" w14:textId="5E4D8067" w:rsidR="00E353BF" w:rsidRPr="005838DE" w:rsidRDefault="00E353BF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Mantener informado al grupo revisor sobre el proceso de construcción de la EPAB y remitir los documentos de la estrategia para su revisión.</w:t>
      </w:r>
    </w:p>
    <w:p w14:paraId="41A5D0E0" w14:textId="2B7FF3DB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t>Presentar un plan de trabajo que será aprobado por la DGBAP.</w:t>
      </w:r>
    </w:p>
    <w:p w14:paraId="114AF958" w14:textId="198B0CA2" w:rsidR="005838DE" w:rsidRPr="005838DE" w:rsidRDefault="005838DE" w:rsidP="005838DE">
      <w:pPr>
        <w:pStyle w:val="ListParagraph"/>
        <w:numPr>
          <w:ilvl w:val="0"/>
          <w:numId w:val="15"/>
        </w:numPr>
        <w:rPr>
          <w:sz w:val="22"/>
          <w:szCs w:val="22"/>
          <w:lang w:val="es-BO"/>
        </w:rPr>
      </w:pPr>
      <w:r w:rsidRPr="005838DE">
        <w:rPr>
          <w:sz w:val="22"/>
          <w:szCs w:val="22"/>
          <w:lang w:val="es-BO"/>
        </w:rPr>
        <w:lastRenderedPageBreak/>
        <w:t>Reportar mensualmente las actividades del proyecto</w:t>
      </w:r>
      <w:r w:rsidR="0059678E">
        <w:rPr>
          <w:sz w:val="22"/>
          <w:szCs w:val="22"/>
          <w:lang w:val="es-BO"/>
        </w:rPr>
        <w:t xml:space="preserve"> </w:t>
      </w:r>
      <w:r w:rsidR="0059678E" w:rsidRPr="005838DE">
        <w:rPr>
          <w:sz w:val="22"/>
          <w:szCs w:val="22"/>
          <w:lang w:val="es-BO"/>
        </w:rPr>
        <w:t>a la DGBAP</w:t>
      </w:r>
      <w:r w:rsidRPr="005838DE">
        <w:rPr>
          <w:sz w:val="22"/>
          <w:szCs w:val="22"/>
          <w:lang w:val="es-BO"/>
        </w:rPr>
        <w:t>.</w:t>
      </w:r>
    </w:p>
    <w:p w14:paraId="3DF9AD2A" w14:textId="77777777" w:rsidR="005838DE" w:rsidRPr="005838DE" w:rsidRDefault="005838DE" w:rsidP="003B46C5">
      <w:pPr>
        <w:jc w:val="both"/>
        <w:rPr>
          <w:sz w:val="22"/>
          <w:szCs w:val="22"/>
          <w:lang w:val="es-BO"/>
        </w:rPr>
      </w:pPr>
    </w:p>
    <w:p w14:paraId="4AB55C88" w14:textId="77777777" w:rsidR="000D4ABE" w:rsidRPr="00202CC0" w:rsidRDefault="000D4ABE" w:rsidP="00253D5A">
      <w:pPr>
        <w:jc w:val="both"/>
        <w:rPr>
          <w:bCs/>
          <w:sz w:val="22"/>
          <w:szCs w:val="22"/>
          <w:lang w:val="es-ES"/>
        </w:rPr>
      </w:pPr>
    </w:p>
    <w:p w14:paraId="4CF32926" w14:textId="0795E918" w:rsidR="003C6E41" w:rsidRDefault="00381358" w:rsidP="00253D5A">
      <w:pPr>
        <w:jc w:val="both"/>
        <w:rPr>
          <w:b/>
          <w:bCs/>
          <w:sz w:val="22"/>
          <w:szCs w:val="22"/>
          <w:lang w:val="es-ES"/>
        </w:rPr>
      </w:pPr>
      <w:r w:rsidRPr="00202CC0">
        <w:rPr>
          <w:b/>
          <w:bCs/>
          <w:sz w:val="22"/>
          <w:szCs w:val="22"/>
          <w:lang w:val="es-ES"/>
        </w:rPr>
        <w:t>A</w:t>
      </w:r>
      <w:r w:rsidR="00202CC0">
        <w:rPr>
          <w:b/>
          <w:bCs/>
          <w:sz w:val="22"/>
          <w:szCs w:val="22"/>
          <w:lang w:val="es-ES"/>
        </w:rPr>
        <w:t>ctividades Principales</w:t>
      </w:r>
    </w:p>
    <w:p w14:paraId="6132CBBE" w14:textId="6BAF9611" w:rsidR="009E12D6" w:rsidRPr="009E12D6" w:rsidRDefault="000D4ABE" w:rsidP="009E12D6">
      <w:pPr>
        <w:jc w:val="both"/>
        <w:rPr>
          <w:sz w:val="22"/>
          <w:szCs w:val="22"/>
          <w:lang w:val="es-BO"/>
        </w:rPr>
      </w:pPr>
      <w:proofErr w:type="gramStart"/>
      <w:r w:rsidRPr="009E12D6">
        <w:rPr>
          <w:bCs/>
          <w:sz w:val="22"/>
          <w:szCs w:val="22"/>
          <w:lang w:val="es-ES"/>
        </w:rPr>
        <w:t>E</w:t>
      </w:r>
      <w:r w:rsidR="009E12D6" w:rsidRPr="009E12D6">
        <w:rPr>
          <w:bCs/>
          <w:sz w:val="22"/>
          <w:szCs w:val="22"/>
          <w:lang w:val="es-ES"/>
        </w:rPr>
        <w:t>l</w:t>
      </w:r>
      <w:r w:rsidR="00C01DB4">
        <w:rPr>
          <w:bCs/>
          <w:sz w:val="22"/>
          <w:szCs w:val="22"/>
          <w:lang w:val="es-ES"/>
        </w:rPr>
        <w:t>(</w:t>
      </w:r>
      <w:proofErr w:type="gramEnd"/>
      <w:r w:rsidR="00C01DB4">
        <w:rPr>
          <w:bCs/>
          <w:sz w:val="22"/>
          <w:szCs w:val="22"/>
          <w:lang w:val="es-ES"/>
        </w:rPr>
        <w:t>la)</w:t>
      </w:r>
      <w:r w:rsidR="009E12D6" w:rsidRPr="009E12D6">
        <w:rPr>
          <w:bCs/>
          <w:sz w:val="22"/>
          <w:szCs w:val="22"/>
          <w:lang w:val="es-ES"/>
        </w:rPr>
        <w:t xml:space="preserve"> candidato</w:t>
      </w:r>
      <w:r w:rsidR="00C01DB4">
        <w:rPr>
          <w:bCs/>
          <w:sz w:val="22"/>
          <w:szCs w:val="22"/>
          <w:lang w:val="es-ES"/>
        </w:rPr>
        <w:t>(a)</w:t>
      </w:r>
      <w:r w:rsidR="009E12D6" w:rsidRPr="009E12D6">
        <w:rPr>
          <w:bCs/>
          <w:sz w:val="22"/>
          <w:szCs w:val="22"/>
          <w:lang w:val="es-ES"/>
        </w:rPr>
        <w:t xml:space="preserve"> seleccionado</w:t>
      </w:r>
      <w:r w:rsidR="00C01DB4">
        <w:rPr>
          <w:bCs/>
          <w:sz w:val="22"/>
          <w:szCs w:val="22"/>
          <w:lang w:val="es-ES"/>
        </w:rPr>
        <w:t>(a)</w:t>
      </w:r>
      <w:r w:rsidR="009E12D6" w:rsidRPr="009E12D6">
        <w:rPr>
          <w:bCs/>
          <w:sz w:val="22"/>
          <w:szCs w:val="22"/>
          <w:lang w:val="es-ES"/>
        </w:rPr>
        <w:t xml:space="preserve"> deberá realizar las </w:t>
      </w:r>
      <w:r w:rsidR="009E12D6" w:rsidRPr="009E12D6">
        <w:rPr>
          <w:sz w:val="22"/>
          <w:szCs w:val="22"/>
          <w:lang w:val="es-BO"/>
        </w:rPr>
        <w:t>actividades que se detallan a continuación y según el esquema</w:t>
      </w:r>
      <w:r w:rsidR="00DD7D81">
        <w:rPr>
          <w:sz w:val="22"/>
          <w:szCs w:val="22"/>
          <w:lang w:val="es-BO"/>
        </w:rPr>
        <w:t xml:space="preserve"> de construcción de la EPAB</w:t>
      </w:r>
      <w:r w:rsidR="009E12D6" w:rsidRPr="009E12D6">
        <w:rPr>
          <w:sz w:val="22"/>
          <w:szCs w:val="22"/>
          <w:lang w:val="es-BO"/>
        </w:rPr>
        <w:t xml:space="preserve"> propuesto por la DGBAP:</w:t>
      </w:r>
    </w:p>
    <w:p w14:paraId="0CB69232" w14:textId="77777777" w:rsidR="009E12D6" w:rsidRPr="009E12D6" w:rsidRDefault="009E12D6" w:rsidP="009E12D6">
      <w:pPr>
        <w:jc w:val="both"/>
        <w:rPr>
          <w:sz w:val="22"/>
          <w:szCs w:val="22"/>
          <w:lang w:val="es-BO"/>
        </w:rPr>
      </w:pPr>
    </w:p>
    <w:p w14:paraId="74BF16E1" w14:textId="0BC690E4" w:rsidR="009E12D6" w:rsidRPr="009E12D6" w:rsidRDefault="009E12D6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 xml:space="preserve">Realizar la evaluación de la Estrategia de Biodiversidad 2002-2014 en colaboración con </w:t>
      </w:r>
      <w:r w:rsidR="00FC7460">
        <w:rPr>
          <w:sz w:val="22"/>
          <w:szCs w:val="22"/>
          <w:lang w:val="es-BO"/>
        </w:rPr>
        <w:t xml:space="preserve">los otros miembros del equipo y </w:t>
      </w:r>
      <w:r w:rsidR="00AD7849">
        <w:rPr>
          <w:sz w:val="22"/>
          <w:szCs w:val="22"/>
          <w:lang w:val="es-BO"/>
        </w:rPr>
        <w:t xml:space="preserve">con </w:t>
      </w:r>
      <w:r w:rsidR="00FC7460">
        <w:rPr>
          <w:sz w:val="22"/>
          <w:szCs w:val="22"/>
          <w:lang w:val="es-BO"/>
        </w:rPr>
        <w:t>un consultor especialista en la aplicaci</w:t>
      </w:r>
      <w:r w:rsidR="009F3E41">
        <w:rPr>
          <w:sz w:val="22"/>
          <w:szCs w:val="22"/>
          <w:lang w:val="es-BO"/>
        </w:rPr>
        <w:t>ón de encuestas</w:t>
      </w:r>
      <w:r>
        <w:rPr>
          <w:sz w:val="22"/>
          <w:szCs w:val="22"/>
          <w:lang w:val="es-BO"/>
        </w:rPr>
        <w:t>.</w:t>
      </w:r>
    </w:p>
    <w:p w14:paraId="70BC8274" w14:textId="2DDADFAC" w:rsidR="00E375D4" w:rsidRPr="009E12D6" w:rsidRDefault="00E375D4" w:rsidP="00E375D4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 xml:space="preserve">Llevar adelante el proceso de </w:t>
      </w:r>
      <w:r>
        <w:rPr>
          <w:sz w:val="22"/>
          <w:szCs w:val="22"/>
          <w:lang w:val="es-BO"/>
        </w:rPr>
        <w:t>construc</w:t>
      </w:r>
      <w:r w:rsidRPr="009E12D6">
        <w:rPr>
          <w:sz w:val="22"/>
          <w:szCs w:val="22"/>
          <w:lang w:val="es-BO"/>
        </w:rPr>
        <w:t xml:space="preserve">ción de la </w:t>
      </w:r>
      <w:r w:rsidR="00DD7D81">
        <w:rPr>
          <w:sz w:val="22"/>
          <w:szCs w:val="22"/>
          <w:lang w:val="es-BO"/>
        </w:rPr>
        <w:t xml:space="preserve">nueva </w:t>
      </w:r>
      <w:r w:rsidRPr="009E12D6">
        <w:rPr>
          <w:sz w:val="22"/>
          <w:szCs w:val="22"/>
          <w:lang w:val="es-BO"/>
        </w:rPr>
        <w:t>Estrategia y su Plan de Acción mediante la aplicación de talleres, consultas virtuales, reuniones y con los insumos de</w:t>
      </w:r>
      <w:r w:rsidR="00DD7D81">
        <w:rPr>
          <w:sz w:val="22"/>
          <w:szCs w:val="22"/>
          <w:lang w:val="es-BO"/>
        </w:rPr>
        <w:t>l</w:t>
      </w:r>
      <w:r w:rsidRPr="009E12D6">
        <w:rPr>
          <w:sz w:val="22"/>
          <w:szCs w:val="22"/>
          <w:lang w:val="es-BO"/>
        </w:rPr>
        <w:t xml:space="preserve">  inciso anterior.</w:t>
      </w:r>
    </w:p>
    <w:p w14:paraId="61DDB44A" w14:textId="4E95A313" w:rsidR="009E12D6" w:rsidRPr="009E12D6" w:rsidRDefault="00AD7849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Supervisar la elaboración del diagnóstico “E</w:t>
      </w:r>
      <w:r w:rsidR="009E12D6" w:rsidRPr="009E12D6">
        <w:rPr>
          <w:sz w:val="22"/>
          <w:szCs w:val="22"/>
          <w:lang w:val="es-BO"/>
        </w:rPr>
        <w:t xml:space="preserve">stado </w:t>
      </w:r>
      <w:r>
        <w:rPr>
          <w:sz w:val="22"/>
          <w:szCs w:val="22"/>
          <w:lang w:val="es-BO"/>
        </w:rPr>
        <w:t xml:space="preserve">actual de conservación de la </w:t>
      </w:r>
      <w:r w:rsidR="009E12D6" w:rsidRPr="009E12D6">
        <w:rPr>
          <w:sz w:val="22"/>
          <w:szCs w:val="22"/>
          <w:lang w:val="es-BO"/>
        </w:rPr>
        <w:t>diversidad</w:t>
      </w:r>
      <w:r>
        <w:rPr>
          <w:sz w:val="22"/>
          <w:szCs w:val="22"/>
          <w:lang w:val="es-BO"/>
        </w:rPr>
        <w:t xml:space="preserve"> biológica</w:t>
      </w:r>
      <w:r w:rsidR="009E12D6" w:rsidRPr="009E12D6">
        <w:rPr>
          <w:sz w:val="22"/>
          <w:szCs w:val="22"/>
          <w:lang w:val="es-BO"/>
        </w:rPr>
        <w:t xml:space="preserve"> del país</w:t>
      </w:r>
      <w:r>
        <w:rPr>
          <w:sz w:val="22"/>
          <w:szCs w:val="22"/>
          <w:lang w:val="es-BO"/>
        </w:rPr>
        <w:t>” que será ejecutado mediante consultoría</w:t>
      </w:r>
      <w:r w:rsidR="009E12D6" w:rsidRPr="009E12D6">
        <w:rPr>
          <w:sz w:val="22"/>
          <w:szCs w:val="22"/>
          <w:lang w:val="es-BO"/>
        </w:rPr>
        <w:t>.</w:t>
      </w:r>
    </w:p>
    <w:p w14:paraId="56001A5F" w14:textId="5B73909D" w:rsidR="009E12D6" w:rsidRDefault="009E12D6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 xml:space="preserve">Redactar los documentos de </w:t>
      </w:r>
      <w:r w:rsidR="00DD7D81">
        <w:rPr>
          <w:sz w:val="22"/>
          <w:szCs w:val="22"/>
          <w:lang w:val="es-BO"/>
        </w:rPr>
        <w:t xml:space="preserve">la </w:t>
      </w:r>
      <w:r w:rsidR="00AD7849">
        <w:rPr>
          <w:sz w:val="22"/>
          <w:szCs w:val="22"/>
          <w:lang w:val="es-BO"/>
        </w:rPr>
        <w:t xml:space="preserve">nueva </w:t>
      </w:r>
      <w:r w:rsidRPr="009E12D6">
        <w:rPr>
          <w:sz w:val="22"/>
          <w:szCs w:val="22"/>
          <w:lang w:val="es-BO"/>
        </w:rPr>
        <w:t>Estrategia de Biodiversidad y su Plan de Acción</w:t>
      </w:r>
      <w:r w:rsidR="00DD7D81">
        <w:rPr>
          <w:sz w:val="22"/>
          <w:szCs w:val="22"/>
          <w:lang w:val="es-BO"/>
        </w:rPr>
        <w:t xml:space="preserve"> con toda la información recabada durante el proceso y con los insumos de las distintas consultorías</w:t>
      </w:r>
      <w:r w:rsidRPr="009E12D6">
        <w:rPr>
          <w:sz w:val="22"/>
          <w:szCs w:val="22"/>
          <w:lang w:val="es-BO"/>
        </w:rPr>
        <w:t>.</w:t>
      </w:r>
    </w:p>
    <w:p w14:paraId="563CBB3C" w14:textId="138FE552" w:rsidR="005E3A9F" w:rsidRPr="009E12D6" w:rsidRDefault="005E3A9F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Encargarse de la implementación del plan de comunicación y difusión, una vez pre</w:t>
      </w:r>
      <w:r w:rsidR="00AD7849">
        <w:rPr>
          <w:sz w:val="22"/>
          <w:szCs w:val="22"/>
          <w:lang w:val="es-BO"/>
        </w:rPr>
        <w:t>sentado por la firma consultora</w:t>
      </w:r>
      <w:r w:rsidR="001C162B">
        <w:rPr>
          <w:sz w:val="22"/>
          <w:szCs w:val="22"/>
          <w:lang w:val="es-BO"/>
        </w:rPr>
        <w:t xml:space="preserve"> </w:t>
      </w:r>
      <w:r>
        <w:rPr>
          <w:sz w:val="22"/>
          <w:szCs w:val="22"/>
          <w:lang w:val="es-BO"/>
        </w:rPr>
        <w:t>y aprobado por la DGBAP.</w:t>
      </w:r>
    </w:p>
    <w:p w14:paraId="5D0096BC" w14:textId="77777777" w:rsidR="009E12D6" w:rsidRDefault="009E12D6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>Guiar y supervisar el diseño y puesta en marcha del Mecanismo de Facilitación en el marco de los objetivos de la Convención Diversidad Biológica (CDB) y las necesidades del país. Este mecanismo incluirá un componente denominado “Mecanismo Indígena” que permitirá a los pueblos indígenas y originarios monitorear la biodiversidad de sus territorios.</w:t>
      </w:r>
    </w:p>
    <w:p w14:paraId="595A9095" w14:textId="43F240E9" w:rsidR="0079290F" w:rsidRDefault="0079290F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Coordinar con personal técnico de la DGBAP la adquisición de equipos y software para la el funcionamiento del Mecanismo de Facilitación.</w:t>
      </w:r>
    </w:p>
    <w:p w14:paraId="065D4D4F" w14:textId="5A8047A3" w:rsidR="00F911EE" w:rsidRDefault="00F911EE" w:rsidP="009E12D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Supervisar la ejecución de todas las consultorías previstas en el proyecto.</w:t>
      </w:r>
    </w:p>
    <w:p w14:paraId="06705DD3" w14:textId="77777777" w:rsidR="0079290F" w:rsidRPr="009E12D6" w:rsidRDefault="0079290F" w:rsidP="0079290F">
      <w:pPr>
        <w:pStyle w:val="ListParagraph"/>
        <w:spacing w:after="200" w:line="276" w:lineRule="auto"/>
        <w:contextualSpacing/>
        <w:rPr>
          <w:sz w:val="22"/>
          <w:szCs w:val="22"/>
          <w:lang w:val="es-BO"/>
        </w:rPr>
      </w:pPr>
    </w:p>
    <w:p w14:paraId="4CF32929" w14:textId="54EDCF58" w:rsidR="00AE2BDA" w:rsidRDefault="00086701" w:rsidP="00253D5A">
      <w:pPr>
        <w:jc w:val="both"/>
        <w:rPr>
          <w:b/>
          <w:bCs/>
          <w:sz w:val="22"/>
          <w:szCs w:val="22"/>
          <w:lang w:val="es-ES"/>
        </w:rPr>
      </w:pPr>
      <w:r w:rsidRPr="00202CC0">
        <w:rPr>
          <w:b/>
          <w:bCs/>
          <w:sz w:val="22"/>
          <w:szCs w:val="22"/>
          <w:lang w:val="es-ES"/>
        </w:rPr>
        <w:t>I</w:t>
      </w:r>
      <w:r w:rsidR="00381358" w:rsidRPr="00202CC0">
        <w:rPr>
          <w:b/>
          <w:bCs/>
          <w:sz w:val="22"/>
          <w:szCs w:val="22"/>
          <w:lang w:val="es-ES"/>
        </w:rPr>
        <w:t>nformes</w:t>
      </w:r>
      <w:r w:rsidR="00202CC0">
        <w:rPr>
          <w:b/>
          <w:bCs/>
          <w:sz w:val="22"/>
          <w:szCs w:val="22"/>
          <w:lang w:val="es-ES"/>
        </w:rPr>
        <w:t xml:space="preserve"> / Entregables</w:t>
      </w:r>
    </w:p>
    <w:p w14:paraId="58489396" w14:textId="77777777" w:rsidR="00202CC0" w:rsidRPr="00202CC0" w:rsidRDefault="00202CC0" w:rsidP="00253D5A">
      <w:pPr>
        <w:jc w:val="both"/>
        <w:rPr>
          <w:b/>
          <w:bCs/>
          <w:sz w:val="22"/>
          <w:szCs w:val="22"/>
          <w:lang w:val="es-ES"/>
        </w:rPr>
      </w:pPr>
    </w:p>
    <w:p w14:paraId="50D5CF20" w14:textId="7973D94B" w:rsidR="009E12D6" w:rsidRPr="009E12D6" w:rsidRDefault="009E12D6" w:rsidP="009E12D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>Un documento de evaluación de la Estrategia de Biodiversidad 2002-2014 que contenga al menos: mapeo de actores, debilidades y fortalezas del proceso, principales logros y principales obstáculos enfrentados durante su implementación</w:t>
      </w:r>
      <w:r>
        <w:rPr>
          <w:sz w:val="22"/>
          <w:szCs w:val="22"/>
          <w:lang w:val="es-BO"/>
        </w:rPr>
        <w:t>, además de lecciones aprendidas</w:t>
      </w:r>
      <w:r w:rsidRPr="009E12D6">
        <w:rPr>
          <w:sz w:val="22"/>
          <w:szCs w:val="22"/>
          <w:lang w:val="es-BO"/>
        </w:rPr>
        <w:t>.</w:t>
      </w:r>
    </w:p>
    <w:p w14:paraId="54757F59" w14:textId="77777777" w:rsidR="009E12D6" w:rsidRDefault="009E12D6" w:rsidP="009E12D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>Un documento de Estrategia de Biodiversidad y su Plan de Acción 2015-2025.</w:t>
      </w:r>
    </w:p>
    <w:p w14:paraId="5F30F8B9" w14:textId="74C2C199" w:rsidR="000F4985" w:rsidRPr="009E12D6" w:rsidRDefault="000F4985" w:rsidP="009E12D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Informes trimestrales de avance.</w:t>
      </w:r>
    </w:p>
    <w:p w14:paraId="3AA34AA1" w14:textId="77777777" w:rsidR="009E12D6" w:rsidRPr="009E12D6" w:rsidRDefault="009E12D6" w:rsidP="009E12D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9E12D6">
        <w:rPr>
          <w:sz w:val="22"/>
          <w:szCs w:val="22"/>
          <w:lang w:val="es-BO"/>
        </w:rPr>
        <w:t>Un informe final de todo el proceso seguido y de los productos alcanzados.</w:t>
      </w:r>
    </w:p>
    <w:p w14:paraId="4CF3292E" w14:textId="77777777" w:rsidR="00E357B9" w:rsidRPr="009E12D6" w:rsidRDefault="00E357B9" w:rsidP="00253D5A">
      <w:pPr>
        <w:jc w:val="both"/>
        <w:rPr>
          <w:bCs/>
          <w:sz w:val="22"/>
          <w:szCs w:val="22"/>
          <w:lang w:val="es-BO"/>
        </w:rPr>
      </w:pPr>
    </w:p>
    <w:p w14:paraId="4CF32938" w14:textId="09F7716F" w:rsidR="00253D5A" w:rsidRDefault="003B1C23" w:rsidP="00253D5A">
      <w:pPr>
        <w:jc w:val="both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Calificaciones</w:t>
      </w:r>
    </w:p>
    <w:p w14:paraId="2B64E0B1" w14:textId="77777777" w:rsidR="00353298" w:rsidRPr="00202CC0" w:rsidRDefault="00353298" w:rsidP="00253D5A">
      <w:pPr>
        <w:jc w:val="both"/>
        <w:rPr>
          <w:sz w:val="22"/>
          <w:szCs w:val="22"/>
          <w:lang w:val="es-ES"/>
        </w:rPr>
      </w:pPr>
    </w:p>
    <w:p w14:paraId="3760C329" w14:textId="2B048858" w:rsidR="003B46C5" w:rsidRDefault="003B46C5" w:rsidP="003B46C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3B46C5">
        <w:rPr>
          <w:sz w:val="22"/>
          <w:szCs w:val="22"/>
          <w:lang w:val="es-BO"/>
        </w:rPr>
        <w:t xml:space="preserve">Título </w:t>
      </w:r>
      <w:r w:rsidR="000F4985">
        <w:rPr>
          <w:sz w:val="22"/>
          <w:szCs w:val="22"/>
          <w:lang w:val="es-BO"/>
        </w:rPr>
        <w:t xml:space="preserve">académico </w:t>
      </w:r>
      <w:r w:rsidR="009766A9">
        <w:rPr>
          <w:sz w:val="22"/>
          <w:szCs w:val="22"/>
          <w:lang w:val="es-BO"/>
        </w:rPr>
        <w:t>de</w:t>
      </w:r>
      <w:r w:rsidR="000F4985">
        <w:rPr>
          <w:sz w:val="22"/>
          <w:szCs w:val="22"/>
          <w:lang w:val="es-BO"/>
        </w:rPr>
        <w:t xml:space="preserve"> licenciatura en</w:t>
      </w:r>
      <w:r>
        <w:rPr>
          <w:sz w:val="22"/>
          <w:szCs w:val="22"/>
          <w:lang w:val="es-BO"/>
        </w:rPr>
        <w:t xml:space="preserve"> biología,</w:t>
      </w:r>
      <w:r w:rsidR="000F4985">
        <w:rPr>
          <w:sz w:val="22"/>
          <w:szCs w:val="22"/>
          <w:lang w:val="es-BO"/>
        </w:rPr>
        <w:t xml:space="preserve"> ingeniería</w:t>
      </w:r>
      <w:r>
        <w:rPr>
          <w:sz w:val="22"/>
          <w:szCs w:val="22"/>
          <w:lang w:val="es-BO"/>
        </w:rPr>
        <w:t xml:space="preserve"> agron</w:t>
      </w:r>
      <w:r w:rsidR="009766A9">
        <w:rPr>
          <w:sz w:val="22"/>
          <w:szCs w:val="22"/>
          <w:lang w:val="es-BO"/>
        </w:rPr>
        <w:t>ómica</w:t>
      </w:r>
      <w:r w:rsidR="000F4985">
        <w:rPr>
          <w:sz w:val="22"/>
          <w:szCs w:val="22"/>
          <w:lang w:val="es-BO"/>
        </w:rPr>
        <w:t>, ingeniería forestal, ingeniería ambiental</w:t>
      </w:r>
      <w:r>
        <w:rPr>
          <w:sz w:val="22"/>
          <w:szCs w:val="22"/>
          <w:lang w:val="es-BO"/>
        </w:rPr>
        <w:t xml:space="preserve"> o ramas afines.</w:t>
      </w:r>
    </w:p>
    <w:p w14:paraId="2F40EAAC" w14:textId="2DD00F2A" w:rsidR="009E12D6" w:rsidRDefault="009E12D6" w:rsidP="003B46C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Deseable posgrado en planificación o dirección de proyectos.</w:t>
      </w:r>
    </w:p>
    <w:p w14:paraId="298CA543" w14:textId="22E1F7DE" w:rsidR="003B46C5" w:rsidRPr="003B46C5" w:rsidRDefault="003B46C5" w:rsidP="003B46C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2"/>
          <w:szCs w:val="22"/>
          <w:lang w:val="es-BO"/>
        </w:rPr>
      </w:pPr>
      <w:r>
        <w:rPr>
          <w:sz w:val="22"/>
          <w:szCs w:val="22"/>
          <w:lang w:val="es-BO"/>
        </w:rPr>
        <w:t>A</w:t>
      </w:r>
      <w:r w:rsidRPr="003B46C5">
        <w:rPr>
          <w:sz w:val="22"/>
          <w:szCs w:val="22"/>
          <w:lang w:val="es-BO"/>
        </w:rPr>
        <w:t>l menos 8 años</w:t>
      </w:r>
      <w:r>
        <w:rPr>
          <w:sz w:val="22"/>
          <w:szCs w:val="22"/>
          <w:lang w:val="es-BO"/>
        </w:rPr>
        <w:t xml:space="preserve"> de experiencia de trabajo en cargos similares.</w:t>
      </w:r>
    </w:p>
    <w:p w14:paraId="798914EE" w14:textId="4D3DC1E9" w:rsidR="003B46C5" w:rsidRPr="003B46C5" w:rsidRDefault="003B46C5" w:rsidP="003B46C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2"/>
          <w:szCs w:val="22"/>
          <w:lang w:val="es-BO"/>
        </w:rPr>
      </w:pPr>
      <w:r w:rsidRPr="003B46C5">
        <w:rPr>
          <w:sz w:val="22"/>
          <w:szCs w:val="22"/>
          <w:lang w:val="es-BO"/>
        </w:rPr>
        <w:t xml:space="preserve">Contar con habilidades probadas </w:t>
      </w:r>
      <w:r w:rsidR="009E12D6">
        <w:rPr>
          <w:sz w:val="22"/>
          <w:szCs w:val="22"/>
          <w:lang w:val="es-BO"/>
        </w:rPr>
        <w:t>en</w:t>
      </w:r>
      <w:r w:rsidRPr="003B46C5">
        <w:rPr>
          <w:sz w:val="22"/>
          <w:szCs w:val="22"/>
          <w:lang w:val="es-BO"/>
        </w:rPr>
        <w:t xml:space="preserve"> la elaboración y redacción de documentos</w:t>
      </w:r>
      <w:r>
        <w:rPr>
          <w:sz w:val="22"/>
          <w:szCs w:val="22"/>
          <w:lang w:val="es-BO"/>
        </w:rPr>
        <w:t>.</w:t>
      </w:r>
    </w:p>
    <w:p w14:paraId="2F4CC17C" w14:textId="77777777" w:rsidR="009E12D6" w:rsidRDefault="003B46C5" w:rsidP="00253D5A">
      <w:pPr>
        <w:pStyle w:val="ListParagraph"/>
        <w:numPr>
          <w:ilvl w:val="0"/>
          <w:numId w:val="8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Habilidades para trabajar con distinto tipo de actores institucionales, de organizaciones sociales</w:t>
      </w:r>
      <w:r w:rsidR="009E12D6">
        <w:rPr>
          <w:sz w:val="22"/>
          <w:szCs w:val="22"/>
          <w:lang w:val="es-ES"/>
        </w:rPr>
        <w:t>, entidades académicas y otros.</w:t>
      </w:r>
    </w:p>
    <w:p w14:paraId="5ACF2CFA" w14:textId="77777777" w:rsidR="000F4985" w:rsidRDefault="009E12D6" w:rsidP="00253D5A">
      <w:pPr>
        <w:pStyle w:val="ListParagraph"/>
        <w:numPr>
          <w:ilvl w:val="0"/>
          <w:numId w:val="8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Habilidades probadas para trabajar en equipo.</w:t>
      </w:r>
    </w:p>
    <w:p w14:paraId="2A9A5022" w14:textId="02F3F6E6" w:rsidR="003B46C5" w:rsidRPr="003B46C5" w:rsidRDefault="000F4985" w:rsidP="00253D5A">
      <w:pPr>
        <w:pStyle w:val="ListParagraph"/>
        <w:numPr>
          <w:ilvl w:val="0"/>
          <w:numId w:val="8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Excelente manejo del </w:t>
      </w:r>
      <w:r w:rsidRPr="00B61B27">
        <w:rPr>
          <w:sz w:val="22"/>
          <w:szCs w:val="22"/>
          <w:lang w:val="es-ES"/>
        </w:rPr>
        <w:t>idioma español y</w:t>
      </w:r>
      <w:r>
        <w:rPr>
          <w:sz w:val="22"/>
          <w:szCs w:val="22"/>
          <w:lang w:val="es-ES"/>
        </w:rPr>
        <w:t xml:space="preserve"> deseable de algún idioma nativo</w:t>
      </w:r>
      <w:r w:rsidR="009766A9">
        <w:rPr>
          <w:sz w:val="22"/>
          <w:szCs w:val="22"/>
          <w:lang w:val="es-ES"/>
        </w:rPr>
        <w:t xml:space="preserve"> y/o inglés</w:t>
      </w:r>
      <w:r>
        <w:rPr>
          <w:sz w:val="22"/>
          <w:szCs w:val="22"/>
          <w:lang w:val="es-ES"/>
        </w:rPr>
        <w:t>.</w:t>
      </w:r>
    </w:p>
    <w:p w14:paraId="4CF3293B" w14:textId="2FF1792A" w:rsidR="00253D5A" w:rsidRPr="009E12D6" w:rsidRDefault="00253D5A" w:rsidP="009E12D6">
      <w:pPr>
        <w:jc w:val="both"/>
        <w:rPr>
          <w:sz w:val="22"/>
          <w:szCs w:val="22"/>
          <w:lang w:val="es-ES"/>
        </w:rPr>
      </w:pPr>
    </w:p>
    <w:p w14:paraId="56676F4D" w14:textId="77777777" w:rsidR="00A44B2E" w:rsidRDefault="00A44B2E" w:rsidP="00440F69">
      <w:pPr>
        <w:jc w:val="both"/>
        <w:rPr>
          <w:sz w:val="22"/>
          <w:szCs w:val="22"/>
          <w:lang w:val="es-ES"/>
        </w:rPr>
      </w:pPr>
    </w:p>
    <w:p w14:paraId="3FB0F101" w14:textId="77777777" w:rsidR="0079290F" w:rsidRPr="00A44B2E" w:rsidRDefault="0079290F" w:rsidP="00440F69">
      <w:pPr>
        <w:jc w:val="both"/>
        <w:rPr>
          <w:sz w:val="22"/>
          <w:szCs w:val="22"/>
          <w:lang w:val="es-ES"/>
        </w:rPr>
      </w:pPr>
    </w:p>
    <w:p w14:paraId="6C5741E7" w14:textId="77777777" w:rsidR="00EB7525" w:rsidRDefault="00EB7525" w:rsidP="00EB7525">
      <w:pPr>
        <w:jc w:val="both"/>
        <w:rPr>
          <w:b/>
          <w:bCs/>
          <w:sz w:val="22"/>
          <w:szCs w:val="22"/>
          <w:lang w:val="es-ES"/>
        </w:rPr>
      </w:pPr>
      <w:r w:rsidRPr="00202CC0">
        <w:rPr>
          <w:b/>
          <w:bCs/>
          <w:sz w:val="22"/>
          <w:szCs w:val="22"/>
          <w:lang w:val="es-ES"/>
        </w:rPr>
        <w:t>Car</w:t>
      </w:r>
      <w:r>
        <w:rPr>
          <w:b/>
          <w:bCs/>
          <w:sz w:val="22"/>
          <w:szCs w:val="22"/>
          <w:lang w:val="es-ES"/>
        </w:rPr>
        <w:t>acterísticas de la Consultoría</w:t>
      </w:r>
    </w:p>
    <w:p w14:paraId="6A882610" w14:textId="77777777" w:rsidR="00EB7525" w:rsidRPr="00202CC0" w:rsidRDefault="00EB7525" w:rsidP="00EB7525">
      <w:pPr>
        <w:jc w:val="both"/>
        <w:rPr>
          <w:b/>
          <w:bCs/>
          <w:sz w:val="22"/>
          <w:szCs w:val="22"/>
          <w:lang w:val="es-ES"/>
        </w:rPr>
      </w:pPr>
    </w:p>
    <w:p w14:paraId="04292A47" w14:textId="6EBCEBA7" w:rsidR="00EB7525" w:rsidRPr="00202CC0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202CC0">
        <w:rPr>
          <w:sz w:val="22"/>
          <w:szCs w:val="22"/>
          <w:lang w:val="es-ES"/>
        </w:rPr>
        <w:t xml:space="preserve">Categoría y Modalidad de la Consultoría: </w:t>
      </w:r>
      <w:r w:rsidR="000F4985">
        <w:rPr>
          <w:sz w:val="22"/>
          <w:szCs w:val="22"/>
          <w:lang w:val="es-ES"/>
        </w:rPr>
        <w:t>Contractual de Productos y Servicios Externos, pago por suma alzada.</w:t>
      </w:r>
    </w:p>
    <w:p w14:paraId="3A479FF0" w14:textId="60A94533" w:rsidR="00EB7525" w:rsidRPr="00202CC0" w:rsidRDefault="00E46264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Duración del Contrato: </w:t>
      </w:r>
      <w:r w:rsidR="000F4985">
        <w:rPr>
          <w:sz w:val="22"/>
          <w:szCs w:val="22"/>
          <w:lang w:val="es-ES"/>
        </w:rPr>
        <w:t>60 semanas.</w:t>
      </w:r>
    </w:p>
    <w:p w14:paraId="68CF923A" w14:textId="5D50BA21" w:rsidR="00EB7525" w:rsidRDefault="00EB7525" w:rsidP="00EB7525">
      <w:pPr>
        <w:pStyle w:val="ListParagraph"/>
        <w:numPr>
          <w:ilvl w:val="0"/>
          <w:numId w:val="9"/>
        </w:numPr>
        <w:jc w:val="both"/>
        <w:rPr>
          <w:sz w:val="22"/>
          <w:szCs w:val="22"/>
          <w:lang w:val="es-ES"/>
        </w:rPr>
      </w:pPr>
      <w:r w:rsidRPr="00202CC0">
        <w:rPr>
          <w:sz w:val="22"/>
          <w:szCs w:val="22"/>
          <w:lang w:val="es-ES"/>
        </w:rPr>
        <w:t>Lugar(es) de trabajo:</w:t>
      </w:r>
      <w:r>
        <w:rPr>
          <w:sz w:val="22"/>
          <w:szCs w:val="22"/>
          <w:lang w:val="es-ES"/>
        </w:rPr>
        <w:t xml:space="preserve"> </w:t>
      </w:r>
      <w:r w:rsidR="000F4985">
        <w:rPr>
          <w:i/>
          <w:sz w:val="22"/>
          <w:szCs w:val="22"/>
          <w:lang w:val="es-ES"/>
        </w:rPr>
        <w:t>DGBA</w:t>
      </w:r>
      <w:r w:rsidR="001D0FD0">
        <w:rPr>
          <w:i/>
          <w:sz w:val="22"/>
          <w:szCs w:val="22"/>
          <w:lang w:val="es-ES"/>
        </w:rPr>
        <w:t>P</w:t>
      </w:r>
    </w:p>
    <w:p w14:paraId="1EB803FF" w14:textId="692F43ED" w:rsidR="00EB7525" w:rsidRPr="0098676A" w:rsidRDefault="000D4ABE" w:rsidP="00253D5A">
      <w:pPr>
        <w:pStyle w:val="ListParagraph"/>
        <w:numPr>
          <w:ilvl w:val="0"/>
          <w:numId w:val="9"/>
        </w:numPr>
        <w:jc w:val="both"/>
        <w:rPr>
          <w:b/>
          <w:bCs/>
          <w:sz w:val="22"/>
          <w:szCs w:val="22"/>
          <w:lang w:val="es-ES"/>
        </w:rPr>
      </w:pPr>
      <w:r w:rsidRPr="005838DE">
        <w:rPr>
          <w:sz w:val="22"/>
          <w:szCs w:val="22"/>
          <w:lang w:val="es-ES"/>
        </w:rPr>
        <w:t>Líder de División o Coordinador</w:t>
      </w:r>
      <w:r w:rsidR="00EB7525" w:rsidRPr="005838DE">
        <w:rPr>
          <w:sz w:val="22"/>
          <w:szCs w:val="22"/>
          <w:lang w:val="es-ES"/>
        </w:rPr>
        <w:t xml:space="preserve">: </w:t>
      </w:r>
      <w:r w:rsidR="000F4985" w:rsidRPr="005838DE">
        <w:rPr>
          <w:sz w:val="22"/>
          <w:szCs w:val="22"/>
          <w:lang w:val="es-ES"/>
        </w:rPr>
        <w:t xml:space="preserve">Fernando Balcázar, especialista en Recursos Naturales y Medio Ambiente. </w:t>
      </w:r>
    </w:p>
    <w:p w14:paraId="21BA68B0" w14:textId="630E806A" w:rsidR="00A44B2E" w:rsidRPr="00440F69" w:rsidRDefault="00A44B2E" w:rsidP="00253D5A">
      <w:pPr>
        <w:jc w:val="both"/>
        <w:rPr>
          <w:b/>
          <w:bCs/>
          <w:iCs/>
          <w:color w:val="000000"/>
          <w:sz w:val="22"/>
          <w:szCs w:val="22"/>
          <w:lang w:val="es-US"/>
        </w:rPr>
      </w:pPr>
    </w:p>
    <w:sectPr w:rsidR="00A44B2E" w:rsidRPr="00440F69" w:rsidSect="007832CF">
      <w:headerReference w:type="default" r:id="rId12"/>
      <w:footerReference w:type="default" r:id="rId13"/>
      <w:pgSz w:w="11907" w:h="16839" w:code="9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DF297" w14:textId="77777777" w:rsidR="002B42D2" w:rsidRDefault="002B42D2">
      <w:r>
        <w:separator/>
      </w:r>
    </w:p>
  </w:endnote>
  <w:endnote w:type="continuationSeparator" w:id="0">
    <w:p w14:paraId="00D45F46" w14:textId="77777777" w:rsidR="002B42D2" w:rsidRDefault="002B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00669"/>
      <w:docPartObj>
        <w:docPartGallery w:val="Page Numbers (Bottom of Page)"/>
        <w:docPartUnique/>
      </w:docPartObj>
    </w:sdtPr>
    <w:sdtEndPr/>
    <w:sdtContent>
      <w:p w14:paraId="06506B96" w14:textId="5B203CDD" w:rsidR="00C01DB4" w:rsidRDefault="00C01DB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7F" w:rsidRPr="00AE577F">
          <w:rPr>
            <w:noProof/>
            <w:lang w:val="es-ES"/>
          </w:rPr>
          <w:t>1</w:t>
        </w:r>
        <w:r>
          <w:fldChar w:fldCharType="end"/>
        </w:r>
      </w:p>
    </w:sdtContent>
  </w:sdt>
  <w:p w14:paraId="4E44AA96" w14:textId="77777777" w:rsidR="00C01DB4" w:rsidRDefault="00C01D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70228" w14:textId="77777777" w:rsidR="002B42D2" w:rsidRDefault="002B42D2">
      <w:r>
        <w:separator/>
      </w:r>
    </w:p>
  </w:footnote>
  <w:footnote w:type="continuationSeparator" w:id="0">
    <w:p w14:paraId="2D0F2BE6" w14:textId="77777777" w:rsidR="002B42D2" w:rsidRDefault="002B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D842A" w14:textId="177024B5" w:rsidR="000D4ABE" w:rsidRPr="00F30F6E" w:rsidRDefault="000D4ABE" w:rsidP="00F30F6E">
    <w:pPr>
      <w:pStyle w:val="Header"/>
      <w:jc w:val="right"/>
      <w:rPr>
        <w:sz w:val="22"/>
        <w:szCs w:val="22"/>
      </w:rPr>
    </w:pPr>
    <w:proofErr w:type="spellStart"/>
    <w:r>
      <w:rPr>
        <w:sz w:val="22"/>
        <w:szCs w:val="22"/>
      </w:rPr>
      <w:t>IDBDocs</w:t>
    </w:r>
    <w:proofErr w:type="spellEnd"/>
    <w:r>
      <w:rPr>
        <w:sz w:val="22"/>
        <w:szCs w:val="22"/>
      </w:rPr>
      <w:t xml:space="preserve"># </w:t>
    </w:r>
    <w:r w:rsidR="00AE577F">
      <w:rPr>
        <w:sz w:val="22"/>
        <w:szCs w:val="22"/>
      </w:rPr>
      <w:t>39536265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6772270"/>
    <w:multiLevelType w:val="multilevel"/>
    <w:tmpl w:val="4B00B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17B667B9"/>
    <w:multiLevelType w:val="hybridMultilevel"/>
    <w:tmpl w:val="C4465672"/>
    <w:lvl w:ilvl="0" w:tplc="400A0017">
      <w:start w:val="1"/>
      <w:numFmt w:val="lowerLetter"/>
      <w:lvlText w:val="%1)"/>
      <w:lvlJc w:val="left"/>
      <w:pPr>
        <w:ind w:left="1146" w:hanging="360"/>
      </w:pPr>
    </w:lvl>
    <w:lvl w:ilvl="1" w:tplc="400A0019" w:tentative="1">
      <w:start w:val="1"/>
      <w:numFmt w:val="lowerLetter"/>
      <w:lvlText w:val="%2."/>
      <w:lvlJc w:val="left"/>
      <w:pPr>
        <w:ind w:left="1866" w:hanging="360"/>
      </w:pPr>
    </w:lvl>
    <w:lvl w:ilvl="2" w:tplc="400A001B" w:tentative="1">
      <w:start w:val="1"/>
      <w:numFmt w:val="lowerRoman"/>
      <w:lvlText w:val="%3."/>
      <w:lvlJc w:val="right"/>
      <w:pPr>
        <w:ind w:left="2586" w:hanging="180"/>
      </w:pPr>
    </w:lvl>
    <w:lvl w:ilvl="3" w:tplc="400A000F" w:tentative="1">
      <w:start w:val="1"/>
      <w:numFmt w:val="decimal"/>
      <w:lvlText w:val="%4."/>
      <w:lvlJc w:val="left"/>
      <w:pPr>
        <w:ind w:left="3306" w:hanging="360"/>
      </w:pPr>
    </w:lvl>
    <w:lvl w:ilvl="4" w:tplc="400A0019" w:tentative="1">
      <w:start w:val="1"/>
      <w:numFmt w:val="lowerLetter"/>
      <w:lvlText w:val="%5."/>
      <w:lvlJc w:val="left"/>
      <w:pPr>
        <w:ind w:left="4026" w:hanging="360"/>
      </w:pPr>
    </w:lvl>
    <w:lvl w:ilvl="5" w:tplc="400A001B" w:tentative="1">
      <w:start w:val="1"/>
      <w:numFmt w:val="lowerRoman"/>
      <w:lvlText w:val="%6."/>
      <w:lvlJc w:val="right"/>
      <w:pPr>
        <w:ind w:left="4746" w:hanging="180"/>
      </w:pPr>
    </w:lvl>
    <w:lvl w:ilvl="6" w:tplc="400A000F" w:tentative="1">
      <w:start w:val="1"/>
      <w:numFmt w:val="decimal"/>
      <w:lvlText w:val="%7."/>
      <w:lvlJc w:val="left"/>
      <w:pPr>
        <w:ind w:left="5466" w:hanging="360"/>
      </w:pPr>
    </w:lvl>
    <w:lvl w:ilvl="7" w:tplc="400A0019" w:tentative="1">
      <w:start w:val="1"/>
      <w:numFmt w:val="lowerLetter"/>
      <w:lvlText w:val="%8."/>
      <w:lvlJc w:val="left"/>
      <w:pPr>
        <w:ind w:left="6186" w:hanging="360"/>
      </w:pPr>
    </w:lvl>
    <w:lvl w:ilvl="8" w:tplc="40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3877EB"/>
    <w:multiLevelType w:val="hybridMultilevel"/>
    <w:tmpl w:val="7FFA298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47C62"/>
    <w:multiLevelType w:val="multilevel"/>
    <w:tmpl w:val="FDEAB2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535D6DC9"/>
    <w:multiLevelType w:val="hybridMultilevel"/>
    <w:tmpl w:val="EB082EA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5D4D17D3"/>
    <w:multiLevelType w:val="multilevel"/>
    <w:tmpl w:val="4BA8C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14"/>
  </w:num>
  <w:num w:numId="10">
    <w:abstractNumId w:val="11"/>
  </w:num>
  <w:num w:numId="11">
    <w:abstractNumId w:val="1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336D"/>
    <w:rsid w:val="000215DB"/>
    <w:rsid w:val="00086701"/>
    <w:rsid w:val="000A13F8"/>
    <w:rsid w:val="000C4CBD"/>
    <w:rsid w:val="000C7DA4"/>
    <w:rsid w:val="000D4ABE"/>
    <w:rsid w:val="000F4985"/>
    <w:rsid w:val="00173297"/>
    <w:rsid w:val="001A0B27"/>
    <w:rsid w:val="001C162B"/>
    <w:rsid w:val="001D0FD0"/>
    <w:rsid w:val="00202CC0"/>
    <w:rsid w:val="00253D5A"/>
    <w:rsid w:val="0026238F"/>
    <w:rsid w:val="00263584"/>
    <w:rsid w:val="002B2093"/>
    <w:rsid w:val="002B411D"/>
    <w:rsid w:val="002B42D2"/>
    <w:rsid w:val="002F0BBD"/>
    <w:rsid w:val="002F1096"/>
    <w:rsid w:val="002F73AA"/>
    <w:rsid w:val="00317218"/>
    <w:rsid w:val="00353298"/>
    <w:rsid w:val="0036557D"/>
    <w:rsid w:val="00381358"/>
    <w:rsid w:val="00387C6A"/>
    <w:rsid w:val="00392960"/>
    <w:rsid w:val="003B1C23"/>
    <w:rsid w:val="003B46C5"/>
    <w:rsid w:val="003C1DB6"/>
    <w:rsid w:val="003C6E41"/>
    <w:rsid w:val="003F71AD"/>
    <w:rsid w:val="00440F69"/>
    <w:rsid w:val="00452A7C"/>
    <w:rsid w:val="00481545"/>
    <w:rsid w:val="00484417"/>
    <w:rsid w:val="004B72FB"/>
    <w:rsid w:val="004F2393"/>
    <w:rsid w:val="004F241B"/>
    <w:rsid w:val="0051060A"/>
    <w:rsid w:val="00557FC2"/>
    <w:rsid w:val="005838DE"/>
    <w:rsid w:val="005907C2"/>
    <w:rsid w:val="0059678E"/>
    <w:rsid w:val="005B7F25"/>
    <w:rsid w:val="005E3A9F"/>
    <w:rsid w:val="00612A13"/>
    <w:rsid w:val="00620D13"/>
    <w:rsid w:val="00621CA7"/>
    <w:rsid w:val="00631E41"/>
    <w:rsid w:val="006748F4"/>
    <w:rsid w:val="00702F04"/>
    <w:rsid w:val="007046B9"/>
    <w:rsid w:val="00710357"/>
    <w:rsid w:val="00752A29"/>
    <w:rsid w:val="007832CF"/>
    <w:rsid w:val="0079290F"/>
    <w:rsid w:val="007A1B4B"/>
    <w:rsid w:val="007A4AB7"/>
    <w:rsid w:val="007D7B6B"/>
    <w:rsid w:val="007F3E28"/>
    <w:rsid w:val="00802418"/>
    <w:rsid w:val="008566C3"/>
    <w:rsid w:val="00861EA7"/>
    <w:rsid w:val="00864FA2"/>
    <w:rsid w:val="0087491E"/>
    <w:rsid w:val="008F5BBF"/>
    <w:rsid w:val="00930FFF"/>
    <w:rsid w:val="009766A9"/>
    <w:rsid w:val="0098676A"/>
    <w:rsid w:val="00993F1D"/>
    <w:rsid w:val="009D5A28"/>
    <w:rsid w:val="009E12D6"/>
    <w:rsid w:val="009E3A88"/>
    <w:rsid w:val="009F3E41"/>
    <w:rsid w:val="00A03A43"/>
    <w:rsid w:val="00A066FE"/>
    <w:rsid w:val="00A1438C"/>
    <w:rsid w:val="00A44B2E"/>
    <w:rsid w:val="00A905C0"/>
    <w:rsid w:val="00AC6FD5"/>
    <w:rsid w:val="00AD7849"/>
    <w:rsid w:val="00AE2BDA"/>
    <w:rsid w:val="00AE577F"/>
    <w:rsid w:val="00B0449F"/>
    <w:rsid w:val="00B10C07"/>
    <w:rsid w:val="00B61B27"/>
    <w:rsid w:val="00B70341"/>
    <w:rsid w:val="00BA5AEC"/>
    <w:rsid w:val="00C01DB4"/>
    <w:rsid w:val="00C21F73"/>
    <w:rsid w:val="00C430B5"/>
    <w:rsid w:val="00D002F6"/>
    <w:rsid w:val="00D26EE3"/>
    <w:rsid w:val="00D40F76"/>
    <w:rsid w:val="00D4452D"/>
    <w:rsid w:val="00D71E54"/>
    <w:rsid w:val="00D956AD"/>
    <w:rsid w:val="00DC786E"/>
    <w:rsid w:val="00DD7D81"/>
    <w:rsid w:val="00DF4CD8"/>
    <w:rsid w:val="00E353BF"/>
    <w:rsid w:val="00E357B9"/>
    <w:rsid w:val="00E36B37"/>
    <w:rsid w:val="00E375D4"/>
    <w:rsid w:val="00E46264"/>
    <w:rsid w:val="00E80D47"/>
    <w:rsid w:val="00EB5F2B"/>
    <w:rsid w:val="00EB7525"/>
    <w:rsid w:val="00F30F6E"/>
    <w:rsid w:val="00F35F75"/>
    <w:rsid w:val="00F51B6B"/>
    <w:rsid w:val="00F911EE"/>
    <w:rsid w:val="00FC05FA"/>
    <w:rsid w:val="00FC57F1"/>
    <w:rsid w:val="00FC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341A7EC795443449DAD05448B43134C" ma:contentTypeVersion="0" ma:contentTypeDescription="A content type to manage public (operations) IDB documents" ma:contentTypeScope="" ma:versionID="e2df15b5887f4541bb7ed1d3a4ed807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4bcff58b4da9161cdb679ce22fdb60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5715f9-227f-4d55-a2ae-62ab10ce9509}" ma:internalName="TaxCatchAll" ma:showField="CatchAllData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5715f9-227f-4d55-a2ae-62ab10ce9509}" ma:internalName="TaxCatchAllLabel" ma:readOnly="true" ma:showField="CatchAllDataLabel" ma:web="8f306563-9bd1-4a37-90ee-bd41237d8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39536265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Murguia Baysse, Juan Manuel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BO-T1230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PA-MAN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86F0161C-6EBF-45BA-9D83-A73E4C4F0F3D}"/>
</file>

<file path=customXml/itemProps2.xml><?xml version="1.0" encoding="utf-8"?>
<ds:datastoreItem xmlns:ds="http://schemas.openxmlformats.org/officeDocument/2006/customXml" ds:itemID="{2B5825A1-5C6E-49CB-9915-86E0D53D3497}"/>
</file>

<file path=customXml/itemProps3.xml><?xml version="1.0" encoding="utf-8"?>
<ds:datastoreItem xmlns:ds="http://schemas.openxmlformats.org/officeDocument/2006/customXml" ds:itemID="{69CA715C-592A-494E-9B89-2C3E1A0381AA}"/>
</file>

<file path=customXml/itemProps4.xml><?xml version="1.0" encoding="utf-8"?>
<ds:datastoreItem xmlns:ds="http://schemas.openxmlformats.org/officeDocument/2006/customXml" ds:itemID="{988976E6-F56D-4A3E-9DA1-D113F293E8D0}"/>
</file>

<file path=customXml/itemProps5.xml><?xml version="1.0" encoding="utf-8"?>
<ds:datastoreItem xmlns:ds="http://schemas.openxmlformats.org/officeDocument/2006/customXml" ds:itemID="{A4D8DB75-437B-47A4-B2B8-2BF1E454F115}"/>
</file>

<file path=customXml/itemProps6.xml><?xml version="1.0" encoding="utf-8"?>
<ds:datastoreItem xmlns:ds="http://schemas.openxmlformats.org/officeDocument/2006/customXml" ds:itemID="{C20A276F-B470-4102-A6DD-F34CA3F4E4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855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ToRs TTC Coordinador - BO-T1230</dc:title>
  <dc:creator>ITS/ITC</dc:creator>
  <cp:lastModifiedBy>Inter-American Development Bank</cp:lastModifiedBy>
  <cp:revision>3</cp:revision>
  <dcterms:created xsi:type="dcterms:W3CDTF">2014-10-15T14:18:00Z</dcterms:created>
  <dcterms:modified xsi:type="dcterms:W3CDTF">2015-07-23T19:16:00Z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0x01010046CF21643EE8D14686A648AA6DAD0892005341A7EC795443449DAD05448B43134C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