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stylesWithEffects.xml" ContentType="application/vnd.ms-word.stylesWithEffects+xml"/>
  <Override PartName="/word/styles.xml" ContentType="application/vnd.openxmlformats-officedocument.wordprocessingml.styles+xml"/>
  <Override PartName="/word/numbering.xml" ContentType="application/vnd.openxmlformats-officedocument.wordprocessingml.numbering+xml"/>
  <Override PartName="/customXml/itemProps6.xml" ContentType="application/vnd.openxmlformats-officedocument.customXmlProperties+xml"/>
  <Override PartName="/word/fontTable.xml" ContentType="application/vnd.openxmlformats-officedocument.wordprocessingml.fontTable+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357FA9" w14:textId="77777777" w:rsidR="006E468E" w:rsidRPr="0004386B" w:rsidRDefault="006E468E">
      <w:pPr>
        <w:rPr>
          <w:lang w:val="es-CO"/>
        </w:rPr>
      </w:pPr>
      <w:bookmarkStart w:id="0" w:name="_GoBack"/>
      <w:bookmarkEnd w:id="0"/>
    </w:p>
    <w:tbl>
      <w:tblPr>
        <w:tblW w:w="9560" w:type="dxa"/>
        <w:jc w:val="center"/>
        <w:tblLayout w:type="fixed"/>
        <w:tblCellMar>
          <w:left w:w="0" w:type="dxa"/>
          <w:right w:w="0" w:type="dxa"/>
        </w:tblCellMar>
        <w:tblLook w:val="0000" w:firstRow="0" w:lastRow="0" w:firstColumn="0" w:lastColumn="0" w:noHBand="0" w:noVBand="0"/>
      </w:tblPr>
      <w:tblGrid>
        <w:gridCol w:w="9560"/>
      </w:tblGrid>
      <w:tr w:rsidR="003623D0" w:rsidRPr="00BB53E1" w14:paraId="170C4832" w14:textId="77777777" w:rsidTr="00A663F5">
        <w:trPr>
          <w:trHeight w:val="801"/>
          <w:jc w:val="center"/>
        </w:trPr>
        <w:tc>
          <w:tcPr>
            <w:tcW w:w="9560" w:type="dxa"/>
            <w:tcBorders>
              <w:top w:val="nil"/>
              <w:left w:val="nil"/>
              <w:bottom w:val="nil"/>
              <w:right w:val="nil"/>
            </w:tcBorders>
            <w:noWrap/>
            <w:vAlign w:val="bottom"/>
          </w:tcPr>
          <w:p w14:paraId="6D6F407F" w14:textId="77777777" w:rsidR="003623D0" w:rsidRPr="00BB53E1" w:rsidRDefault="003623D0" w:rsidP="00DD59AB">
            <w:pPr>
              <w:widowControl w:val="0"/>
              <w:jc w:val="center"/>
              <w:rPr>
                <w:rFonts w:ascii="Arial" w:eastAsia="Arial Unicode MS" w:hAnsi="Arial" w:cs="Arial"/>
                <w:b/>
                <w:smallCaps/>
                <w:sz w:val="22"/>
                <w:szCs w:val="22"/>
                <w:lang w:val="es-CO"/>
              </w:rPr>
            </w:pPr>
            <w:r w:rsidRPr="00BB53E1">
              <w:rPr>
                <w:rFonts w:ascii="Arial" w:eastAsia="Arial Unicode MS" w:hAnsi="Arial" w:cs="Arial"/>
                <w:b/>
                <w:smallCaps/>
                <w:sz w:val="22"/>
                <w:szCs w:val="22"/>
                <w:lang w:val="es-CO"/>
              </w:rPr>
              <w:t>Colombia</w:t>
            </w:r>
          </w:p>
          <w:p w14:paraId="600A3AA0" w14:textId="77777777" w:rsidR="00A663F5" w:rsidRPr="00BB53E1" w:rsidRDefault="00A663F5" w:rsidP="00DD59AB">
            <w:pPr>
              <w:widowControl w:val="0"/>
              <w:jc w:val="center"/>
              <w:rPr>
                <w:rFonts w:ascii="Arial" w:eastAsia="Arial Unicode MS" w:hAnsi="Arial" w:cs="Arial"/>
                <w:b/>
                <w:smallCaps/>
                <w:sz w:val="22"/>
                <w:szCs w:val="22"/>
                <w:lang w:val="es-CO"/>
              </w:rPr>
            </w:pPr>
          </w:p>
          <w:p w14:paraId="18A80733" w14:textId="77777777" w:rsidR="00D37D10" w:rsidRPr="00D37D10" w:rsidRDefault="00D37D10" w:rsidP="00A663F5">
            <w:pPr>
              <w:widowControl w:val="0"/>
              <w:jc w:val="center"/>
              <w:rPr>
                <w:rFonts w:ascii="Arial" w:eastAsia="Arial Unicode MS" w:hAnsi="Arial" w:cs="Arial"/>
                <w:b/>
                <w:smallCaps/>
                <w:sz w:val="20"/>
                <w:szCs w:val="20"/>
                <w:lang w:val="es-CO"/>
              </w:rPr>
            </w:pPr>
            <w:r w:rsidRPr="00D37D10">
              <w:rPr>
                <w:rFonts w:ascii="Arial" w:eastAsia="Arial Unicode MS" w:hAnsi="Arial" w:cs="Arial"/>
                <w:b/>
                <w:smallCaps/>
                <w:sz w:val="20"/>
                <w:szCs w:val="20"/>
                <w:lang w:val="es-CO"/>
              </w:rPr>
              <w:t>PROGRAMA DE FORTALECIMIENTO DE LA CAPACIDAD INSTITUCIONAL DE LA DEFENSORÍA DEL PUEBLO</w:t>
            </w:r>
          </w:p>
          <w:p w14:paraId="25AB8535" w14:textId="77777777" w:rsidR="00D37D10" w:rsidRDefault="00D37D10" w:rsidP="00317450">
            <w:pPr>
              <w:widowControl w:val="0"/>
              <w:jc w:val="center"/>
              <w:rPr>
                <w:rFonts w:ascii="Arial" w:eastAsia="Arial Unicode MS" w:hAnsi="Arial" w:cs="Arial"/>
                <w:b/>
                <w:smallCaps/>
                <w:sz w:val="20"/>
                <w:szCs w:val="20"/>
                <w:lang w:val="es-CO"/>
              </w:rPr>
            </w:pPr>
          </w:p>
          <w:p w14:paraId="2CE2E231" w14:textId="1415DC27" w:rsidR="003623D0" w:rsidRPr="00BB53E1" w:rsidRDefault="00D37D10" w:rsidP="00317450">
            <w:pPr>
              <w:widowControl w:val="0"/>
              <w:jc w:val="center"/>
              <w:rPr>
                <w:rFonts w:ascii="Arial" w:eastAsia="Arial Unicode MS" w:hAnsi="Arial" w:cs="Arial"/>
                <w:b/>
                <w:smallCaps/>
                <w:sz w:val="22"/>
                <w:szCs w:val="22"/>
                <w:lang w:val="es-CO"/>
              </w:rPr>
            </w:pPr>
            <w:r w:rsidRPr="00D37D10">
              <w:rPr>
                <w:rFonts w:ascii="Arial" w:eastAsia="Arial Unicode MS" w:hAnsi="Arial" w:cs="Arial"/>
                <w:b/>
                <w:smallCaps/>
                <w:sz w:val="20"/>
                <w:szCs w:val="20"/>
                <w:lang w:val="es-CO"/>
              </w:rPr>
              <w:t xml:space="preserve"> </w:t>
            </w:r>
            <w:r w:rsidR="00A663F5" w:rsidRPr="00D37D10">
              <w:rPr>
                <w:rFonts w:ascii="Arial" w:eastAsia="Arial Unicode MS" w:hAnsi="Arial" w:cs="Arial"/>
                <w:b/>
                <w:smallCaps/>
                <w:sz w:val="20"/>
                <w:szCs w:val="20"/>
                <w:lang w:val="es-CO"/>
              </w:rPr>
              <w:t>(CO-L</w:t>
            </w:r>
            <w:r w:rsidR="00052046" w:rsidRPr="00D37D10">
              <w:rPr>
                <w:rFonts w:ascii="Arial" w:eastAsia="Arial Unicode MS" w:hAnsi="Arial" w:cs="Arial"/>
                <w:b/>
                <w:smallCaps/>
                <w:sz w:val="20"/>
                <w:szCs w:val="20"/>
                <w:lang w:val="es-CO"/>
              </w:rPr>
              <w:t>12</w:t>
            </w:r>
            <w:r w:rsidR="00BB53E1" w:rsidRPr="00D37D10">
              <w:rPr>
                <w:rFonts w:ascii="Arial" w:eastAsia="Arial Unicode MS" w:hAnsi="Arial" w:cs="Arial"/>
                <w:b/>
                <w:smallCaps/>
                <w:sz w:val="20"/>
                <w:szCs w:val="20"/>
                <w:lang w:val="es-CO"/>
              </w:rPr>
              <w:t>36</w:t>
            </w:r>
            <w:r w:rsidR="00A663F5" w:rsidRPr="00D37D10">
              <w:rPr>
                <w:rFonts w:ascii="Arial" w:eastAsia="Arial Unicode MS" w:hAnsi="Arial" w:cs="Arial"/>
                <w:b/>
                <w:smallCaps/>
                <w:sz w:val="20"/>
                <w:szCs w:val="20"/>
                <w:lang w:val="es-CO"/>
              </w:rPr>
              <w:t>)</w:t>
            </w:r>
          </w:p>
        </w:tc>
      </w:tr>
      <w:tr w:rsidR="003623D0" w:rsidRPr="00BB53E1" w14:paraId="5508FDAB" w14:textId="77777777" w:rsidTr="00DD59AB">
        <w:trPr>
          <w:trHeight w:val="144"/>
          <w:jc w:val="center"/>
        </w:trPr>
        <w:tc>
          <w:tcPr>
            <w:tcW w:w="9560" w:type="dxa"/>
            <w:tcBorders>
              <w:top w:val="nil"/>
              <w:left w:val="nil"/>
              <w:bottom w:val="nil"/>
              <w:right w:val="nil"/>
            </w:tcBorders>
            <w:noWrap/>
            <w:vAlign w:val="bottom"/>
          </w:tcPr>
          <w:p w14:paraId="4D3A6A33" w14:textId="77777777" w:rsidR="003623D0" w:rsidRPr="00BB53E1" w:rsidRDefault="003623D0" w:rsidP="00DD59AB">
            <w:pPr>
              <w:widowControl w:val="0"/>
              <w:jc w:val="center"/>
              <w:rPr>
                <w:rFonts w:ascii="Arial" w:eastAsia="Arial Unicode MS" w:hAnsi="Arial" w:cs="Arial"/>
                <w:b/>
                <w:smallCaps/>
                <w:sz w:val="22"/>
                <w:szCs w:val="22"/>
                <w:lang w:val="es-CO"/>
              </w:rPr>
            </w:pPr>
          </w:p>
        </w:tc>
      </w:tr>
    </w:tbl>
    <w:p w14:paraId="54F86C7A" w14:textId="77777777" w:rsidR="004E2524" w:rsidRPr="00BB53E1" w:rsidRDefault="003623D0" w:rsidP="004E2524">
      <w:pPr>
        <w:pStyle w:val="Ttulo"/>
        <w:spacing w:before="240" w:after="360"/>
        <w:rPr>
          <w:rFonts w:eastAsia="Arial Unicode MS" w:cs="Arial"/>
          <w:bCs w:val="0"/>
          <w:smallCaps/>
          <w:sz w:val="22"/>
          <w:szCs w:val="22"/>
          <w:lang w:eastAsia="ko-KR"/>
        </w:rPr>
      </w:pPr>
      <w:r w:rsidRPr="00BB53E1">
        <w:rPr>
          <w:rFonts w:eastAsia="Arial Unicode MS" w:cs="Arial"/>
          <w:bCs w:val="0"/>
          <w:smallCaps/>
          <w:sz w:val="22"/>
          <w:szCs w:val="22"/>
          <w:lang w:eastAsia="ko-KR"/>
        </w:rPr>
        <w:t>P</w:t>
      </w:r>
      <w:r w:rsidR="004E2524" w:rsidRPr="00BB53E1">
        <w:rPr>
          <w:rFonts w:eastAsia="Arial Unicode MS" w:cs="Arial"/>
          <w:bCs w:val="0"/>
          <w:smallCaps/>
          <w:sz w:val="22"/>
          <w:szCs w:val="22"/>
          <w:lang w:eastAsia="ko-KR"/>
        </w:rPr>
        <w:t>lan de Adquisiciones</w:t>
      </w:r>
    </w:p>
    <w:p w14:paraId="5966589D" w14:textId="77777777" w:rsidR="004E2524" w:rsidRPr="00223C92" w:rsidRDefault="004E2524" w:rsidP="004E2524">
      <w:pPr>
        <w:pStyle w:val="Prrafodelista"/>
        <w:numPr>
          <w:ilvl w:val="0"/>
          <w:numId w:val="41"/>
        </w:numPr>
        <w:spacing w:before="280" w:after="240"/>
        <w:ind w:left="720"/>
        <w:contextualSpacing w:val="0"/>
        <w:jc w:val="both"/>
        <w:rPr>
          <w:rFonts w:ascii="Arial" w:hAnsi="Arial" w:cs="Arial"/>
          <w:b/>
          <w:smallCaps/>
          <w:sz w:val="22"/>
          <w:szCs w:val="22"/>
          <w:lang w:val="es-CO"/>
        </w:rPr>
      </w:pPr>
      <w:r w:rsidRPr="00223C92">
        <w:rPr>
          <w:rFonts w:ascii="Arial" w:hAnsi="Arial" w:cs="Arial"/>
          <w:b/>
          <w:smallCaps/>
          <w:sz w:val="22"/>
          <w:szCs w:val="22"/>
          <w:lang w:val="es-CO"/>
        </w:rPr>
        <w:t>Información General</w:t>
      </w:r>
    </w:p>
    <w:p w14:paraId="46626623" w14:textId="77777777" w:rsidR="00377508" w:rsidRPr="00223C92" w:rsidRDefault="00377508" w:rsidP="00531800">
      <w:pPr>
        <w:jc w:val="both"/>
        <w:rPr>
          <w:rFonts w:ascii="Arial" w:hAnsi="Arial" w:cs="Arial"/>
          <w:b/>
          <w:sz w:val="22"/>
          <w:szCs w:val="22"/>
          <w:lang w:val="es-CO"/>
        </w:rPr>
      </w:pPr>
      <w:r w:rsidRPr="00223C92">
        <w:rPr>
          <w:rFonts w:ascii="Arial" w:hAnsi="Arial" w:cs="Arial"/>
          <w:b/>
          <w:sz w:val="22"/>
          <w:szCs w:val="22"/>
          <w:lang w:val="es-CO"/>
        </w:rPr>
        <w:t xml:space="preserve">País: </w:t>
      </w:r>
      <w:r w:rsidRPr="00223C92">
        <w:rPr>
          <w:rFonts w:ascii="Arial" w:hAnsi="Arial" w:cs="Arial"/>
          <w:sz w:val="22"/>
          <w:szCs w:val="22"/>
          <w:lang w:val="es-CO"/>
        </w:rPr>
        <w:t>República de Colombia</w:t>
      </w:r>
    </w:p>
    <w:p w14:paraId="47F52428" w14:textId="3C17760B" w:rsidR="00377508" w:rsidRPr="00223C92" w:rsidRDefault="00377508" w:rsidP="00531800">
      <w:pPr>
        <w:jc w:val="both"/>
        <w:rPr>
          <w:rFonts w:ascii="Arial" w:hAnsi="Arial" w:cs="Arial"/>
          <w:sz w:val="22"/>
          <w:szCs w:val="22"/>
          <w:lang w:val="es-CO"/>
        </w:rPr>
      </w:pPr>
      <w:r w:rsidRPr="00223C92">
        <w:rPr>
          <w:rFonts w:ascii="Arial" w:hAnsi="Arial" w:cs="Arial"/>
          <w:b/>
          <w:sz w:val="22"/>
          <w:szCs w:val="22"/>
          <w:lang w:val="es-CO"/>
        </w:rPr>
        <w:t xml:space="preserve">Nombre de Proyecto: </w:t>
      </w:r>
      <w:r w:rsidR="00052046" w:rsidRPr="00052046">
        <w:rPr>
          <w:rFonts w:ascii="Arial" w:hAnsi="Arial" w:cs="Arial"/>
          <w:sz w:val="22"/>
          <w:szCs w:val="22"/>
          <w:lang w:val="es-CO"/>
        </w:rPr>
        <w:t xml:space="preserve">Programa de fortalecimiento </w:t>
      </w:r>
      <w:r w:rsidR="00AF5C79">
        <w:rPr>
          <w:rFonts w:ascii="Arial" w:hAnsi="Arial" w:cs="Arial"/>
          <w:sz w:val="22"/>
          <w:szCs w:val="22"/>
          <w:lang w:val="es-CO"/>
        </w:rPr>
        <w:t>de la capacidad institucional de la Defensoría del Pueblo</w:t>
      </w:r>
    </w:p>
    <w:p w14:paraId="2278EB66" w14:textId="7899925D" w:rsidR="00377508" w:rsidRPr="00223C92" w:rsidRDefault="00377508" w:rsidP="00531800">
      <w:pPr>
        <w:jc w:val="both"/>
        <w:rPr>
          <w:rFonts w:ascii="Arial" w:hAnsi="Arial" w:cs="Arial"/>
          <w:sz w:val="22"/>
          <w:szCs w:val="22"/>
          <w:lang w:val="es-CO"/>
        </w:rPr>
      </w:pPr>
      <w:r w:rsidRPr="00223C92">
        <w:rPr>
          <w:rFonts w:ascii="Arial" w:hAnsi="Arial" w:cs="Arial"/>
          <w:b/>
          <w:sz w:val="22"/>
          <w:szCs w:val="22"/>
          <w:lang w:val="es-CO"/>
        </w:rPr>
        <w:t>Número de Proyecto</w:t>
      </w:r>
      <w:r w:rsidR="006258E7">
        <w:rPr>
          <w:rFonts w:ascii="Arial" w:hAnsi="Arial" w:cs="Arial"/>
          <w:sz w:val="22"/>
          <w:szCs w:val="22"/>
          <w:lang w:val="es-CO"/>
        </w:rPr>
        <w:t xml:space="preserve">: </w:t>
      </w:r>
      <w:r w:rsidR="00052046" w:rsidRPr="00ED0BD1">
        <w:rPr>
          <w:rFonts w:ascii="Arial" w:hAnsi="Arial" w:cs="Arial"/>
          <w:sz w:val="22"/>
          <w:szCs w:val="22"/>
          <w:lang w:val="es-CO"/>
        </w:rPr>
        <w:t>CO-L12</w:t>
      </w:r>
      <w:r w:rsidR="00AF5C79">
        <w:rPr>
          <w:rFonts w:ascii="Arial" w:hAnsi="Arial" w:cs="Arial"/>
          <w:sz w:val="22"/>
          <w:szCs w:val="22"/>
          <w:lang w:val="es-CO"/>
        </w:rPr>
        <w:t>36</w:t>
      </w:r>
    </w:p>
    <w:p w14:paraId="13EB6BDE" w14:textId="77777777" w:rsidR="00377508" w:rsidRPr="00223C92" w:rsidRDefault="00377508" w:rsidP="00531800">
      <w:pPr>
        <w:jc w:val="both"/>
        <w:rPr>
          <w:rFonts w:ascii="Arial" w:hAnsi="Arial" w:cs="Arial"/>
          <w:sz w:val="22"/>
          <w:szCs w:val="22"/>
          <w:lang w:val="es-CO"/>
        </w:rPr>
      </w:pPr>
      <w:r w:rsidRPr="00223C92">
        <w:rPr>
          <w:rFonts w:ascii="Arial" w:hAnsi="Arial" w:cs="Arial"/>
          <w:b/>
          <w:sz w:val="22"/>
          <w:szCs w:val="22"/>
          <w:lang w:val="es-CO"/>
        </w:rPr>
        <w:t>Número de Contrato de Préstamo</w:t>
      </w:r>
      <w:r w:rsidRPr="00223C92">
        <w:rPr>
          <w:rFonts w:ascii="Arial" w:hAnsi="Arial" w:cs="Arial"/>
          <w:sz w:val="22"/>
          <w:szCs w:val="22"/>
          <w:lang w:val="es-CO"/>
        </w:rPr>
        <w:t>: por definir</w:t>
      </w:r>
    </w:p>
    <w:p w14:paraId="4995E5E3" w14:textId="77777777" w:rsidR="00377508" w:rsidRPr="00223C92" w:rsidRDefault="00377508" w:rsidP="00531800">
      <w:pPr>
        <w:jc w:val="both"/>
        <w:rPr>
          <w:rFonts w:ascii="Arial" w:hAnsi="Arial" w:cs="Arial"/>
          <w:sz w:val="22"/>
          <w:szCs w:val="22"/>
          <w:lang w:val="es-CO"/>
        </w:rPr>
      </w:pPr>
      <w:r w:rsidRPr="00223C92">
        <w:rPr>
          <w:rFonts w:ascii="Arial" w:hAnsi="Arial" w:cs="Arial"/>
          <w:b/>
          <w:sz w:val="22"/>
          <w:szCs w:val="22"/>
          <w:lang w:val="es-CO"/>
        </w:rPr>
        <w:t>Fecha de aprobación del Proyecto por el Directorio Ejecutivo</w:t>
      </w:r>
      <w:r w:rsidRPr="00223C92">
        <w:rPr>
          <w:rFonts w:ascii="Arial" w:hAnsi="Arial" w:cs="Arial"/>
          <w:sz w:val="22"/>
          <w:szCs w:val="22"/>
          <w:lang w:val="es-CO"/>
        </w:rPr>
        <w:t>: por definir</w:t>
      </w:r>
    </w:p>
    <w:p w14:paraId="16A0FED3" w14:textId="77777777" w:rsidR="00377508" w:rsidRPr="00223C92" w:rsidRDefault="00377508" w:rsidP="00531800">
      <w:pPr>
        <w:jc w:val="both"/>
        <w:rPr>
          <w:rFonts w:ascii="Arial" w:hAnsi="Arial" w:cs="Arial"/>
          <w:sz w:val="22"/>
          <w:szCs w:val="22"/>
          <w:lang w:val="es-CO"/>
        </w:rPr>
      </w:pPr>
      <w:r w:rsidRPr="00223C92">
        <w:rPr>
          <w:rFonts w:ascii="Arial" w:hAnsi="Arial" w:cs="Arial"/>
          <w:b/>
          <w:sz w:val="22"/>
          <w:szCs w:val="22"/>
          <w:lang w:val="es-CO"/>
        </w:rPr>
        <w:t>Fecha de firma del Contrato de Préstamo</w:t>
      </w:r>
      <w:r w:rsidRPr="00223C92">
        <w:rPr>
          <w:rFonts w:ascii="Arial" w:hAnsi="Arial" w:cs="Arial"/>
          <w:sz w:val="22"/>
          <w:szCs w:val="22"/>
          <w:lang w:val="es-CO"/>
        </w:rPr>
        <w:t>: por definir</w:t>
      </w:r>
    </w:p>
    <w:p w14:paraId="395C9176" w14:textId="77777777" w:rsidR="00377508" w:rsidRPr="00223C92" w:rsidRDefault="00377508" w:rsidP="00531800">
      <w:pPr>
        <w:jc w:val="both"/>
        <w:rPr>
          <w:rFonts w:ascii="Arial" w:hAnsi="Arial" w:cs="Arial"/>
          <w:sz w:val="22"/>
          <w:szCs w:val="22"/>
          <w:lang w:val="es-CO"/>
        </w:rPr>
      </w:pPr>
      <w:r w:rsidRPr="00223C92">
        <w:rPr>
          <w:rFonts w:ascii="Arial" w:hAnsi="Arial" w:cs="Arial"/>
          <w:b/>
          <w:sz w:val="22"/>
          <w:szCs w:val="22"/>
          <w:lang w:val="es-CO"/>
        </w:rPr>
        <w:t>Fecha estimada para el último desembolso</w:t>
      </w:r>
      <w:r w:rsidRPr="00223C92">
        <w:rPr>
          <w:rFonts w:ascii="Arial" w:hAnsi="Arial" w:cs="Arial"/>
          <w:sz w:val="22"/>
          <w:szCs w:val="22"/>
          <w:lang w:val="es-CO"/>
        </w:rPr>
        <w:t>: por definir</w:t>
      </w:r>
    </w:p>
    <w:p w14:paraId="2F45272C" w14:textId="77777777" w:rsidR="00531800" w:rsidRPr="00223C92" w:rsidRDefault="00531800" w:rsidP="00531800">
      <w:pPr>
        <w:jc w:val="both"/>
        <w:rPr>
          <w:rFonts w:ascii="Arial" w:hAnsi="Arial" w:cs="Arial"/>
          <w:sz w:val="22"/>
          <w:szCs w:val="22"/>
          <w:lang w:val="es-CO"/>
        </w:rPr>
      </w:pPr>
      <w:r w:rsidRPr="00223C92">
        <w:rPr>
          <w:rFonts w:ascii="Arial" w:hAnsi="Arial" w:cs="Arial"/>
          <w:b/>
          <w:sz w:val="22"/>
          <w:szCs w:val="22"/>
          <w:lang w:val="es-CO"/>
        </w:rPr>
        <w:t>Prestatario</w:t>
      </w:r>
      <w:r w:rsidRPr="00223C92">
        <w:rPr>
          <w:rFonts w:ascii="Arial" w:hAnsi="Arial" w:cs="Arial"/>
          <w:sz w:val="22"/>
          <w:szCs w:val="22"/>
          <w:lang w:val="es-CO"/>
        </w:rPr>
        <w:t>: República de Colombia</w:t>
      </w:r>
    </w:p>
    <w:p w14:paraId="0AFC8B85" w14:textId="13B5DADB" w:rsidR="00BC273D" w:rsidRDefault="00531800" w:rsidP="00BC273D">
      <w:pPr>
        <w:jc w:val="both"/>
        <w:rPr>
          <w:rFonts w:ascii="Arial" w:hAnsi="Arial" w:cs="Arial"/>
          <w:sz w:val="22"/>
          <w:szCs w:val="22"/>
          <w:lang w:val="es-CO"/>
        </w:rPr>
      </w:pPr>
      <w:r w:rsidRPr="00223C92">
        <w:rPr>
          <w:rFonts w:ascii="Arial" w:hAnsi="Arial" w:cs="Arial"/>
          <w:b/>
          <w:sz w:val="22"/>
          <w:szCs w:val="22"/>
          <w:lang w:val="es-CO"/>
        </w:rPr>
        <w:t>Ejecutor</w:t>
      </w:r>
      <w:r w:rsidR="00A5769D" w:rsidRPr="00223C92">
        <w:rPr>
          <w:rFonts w:ascii="Arial" w:hAnsi="Arial" w:cs="Arial"/>
          <w:sz w:val="22"/>
          <w:szCs w:val="22"/>
          <w:lang w:val="es-CO"/>
        </w:rPr>
        <w:t xml:space="preserve">: </w:t>
      </w:r>
      <w:r w:rsidR="00276679">
        <w:rPr>
          <w:rFonts w:ascii="Arial" w:hAnsi="Arial" w:cs="Arial"/>
          <w:sz w:val="22"/>
          <w:szCs w:val="22"/>
          <w:lang w:val="es-CO"/>
        </w:rPr>
        <w:t>Defensoría del Pueblo de Colombia</w:t>
      </w:r>
    </w:p>
    <w:p w14:paraId="4299B8D5" w14:textId="77777777" w:rsidR="00E840A4" w:rsidRPr="00223C92" w:rsidRDefault="00E840A4" w:rsidP="00BC273D">
      <w:pPr>
        <w:jc w:val="both"/>
        <w:rPr>
          <w:rFonts w:ascii="Arial" w:hAnsi="Arial" w:cs="Arial"/>
          <w:sz w:val="22"/>
          <w:szCs w:val="22"/>
          <w:lang w:val="es-CO"/>
        </w:rPr>
      </w:pPr>
    </w:p>
    <w:p w14:paraId="15811A34" w14:textId="77777777" w:rsidR="004E2524" w:rsidRPr="00223C92" w:rsidRDefault="004E2524" w:rsidP="00CB659D">
      <w:pPr>
        <w:pStyle w:val="Prrafodelista"/>
        <w:numPr>
          <w:ilvl w:val="0"/>
          <w:numId w:val="41"/>
        </w:numPr>
        <w:spacing w:before="200"/>
        <w:ind w:left="720"/>
        <w:contextualSpacing w:val="0"/>
        <w:jc w:val="both"/>
        <w:rPr>
          <w:rFonts w:ascii="Arial" w:hAnsi="Arial" w:cs="Arial"/>
          <w:b/>
          <w:smallCaps/>
          <w:sz w:val="22"/>
          <w:szCs w:val="22"/>
          <w:lang w:val="es-CO"/>
        </w:rPr>
      </w:pPr>
      <w:r w:rsidRPr="00223C92">
        <w:rPr>
          <w:rFonts w:ascii="Arial" w:hAnsi="Arial" w:cs="Arial"/>
          <w:b/>
          <w:smallCaps/>
          <w:sz w:val="22"/>
          <w:szCs w:val="22"/>
          <w:lang w:val="es-CO"/>
        </w:rPr>
        <w:t>Breve descripción de los objetivos y componentes del Proyecto</w:t>
      </w:r>
    </w:p>
    <w:p w14:paraId="14D6E8CD" w14:textId="77777777" w:rsidR="004E2524" w:rsidRPr="00223C92" w:rsidRDefault="004E2524" w:rsidP="004E2524">
      <w:pPr>
        <w:jc w:val="both"/>
        <w:rPr>
          <w:rFonts w:ascii="Arial" w:hAnsi="Arial" w:cs="Arial"/>
          <w:b/>
          <w:sz w:val="22"/>
          <w:szCs w:val="22"/>
          <w:lang w:val="es-CO"/>
        </w:rPr>
      </w:pPr>
    </w:p>
    <w:p w14:paraId="13ADC4E3" w14:textId="32845E2E" w:rsidR="00317450" w:rsidRPr="002E01F0" w:rsidRDefault="00A45F0D" w:rsidP="002E01F0">
      <w:pPr>
        <w:autoSpaceDE w:val="0"/>
        <w:autoSpaceDN w:val="0"/>
        <w:adjustRightInd w:val="0"/>
        <w:jc w:val="both"/>
        <w:rPr>
          <w:rFonts w:ascii="Arial" w:eastAsia="Times New Roman" w:hAnsi="Arial" w:cs="Arial"/>
          <w:sz w:val="22"/>
          <w:szCs w:val="22"/>
          <w:lang w:val="es-CO" w:eastAsia="en-US"/>
        </w:rPr>
      </w:pPr>
      <w:r w:rsidRPr="006A23A6">
        <w:rPr>
          <w:rFonts w:ascii="Arial" w:hAnsi="Arial" w:cs="Arial"/>
          <w:sz w:val="22"/>
          <w:szCs w:val="22"/>
          <w:lang w:val="es-CO"/>
        </w:rPr>
        <w:t xml:space="preserve">El objetivo del programa es mejorar la efectividad de la gestión institucional de la </w:t>
      </w:r>
      <w:r>
        <w:rPr>
          <w:rFonts w:ascii="Arial" w:hAnsi="Arial" w:cs="Arial"/>
          <w:sz w:val="22"/>
          <w:szCs w:val="22"/>
          <w:lang w:val="es-CO"/>
        </w:rPr>
        <w:t>Defensoría del Pueblo de Colombia.</w:t>
      </w:r>
    </w:p>
    <w:p w14:paraId="0C66E5BA" w14:textId="77777777" w:rsidR="002E01F0" w:rsidRPr="002E01F0" w:rsidRDefault="002E01F0" w:rsidP="002E01F0">
      <w:pPr>
        <w:autoSpaceDE w:val="0"/>
        <w:autoSpaceDN w:val="0"/>
        <w:adjustRightInd w:val="0"/>
        <w:rPr>
          <w:rFonts w:ascii="Arial" w:eastAsia="Times New Roman" w:hAnsi="Arial" w:cs="Arial"/>
          <w:sz w:val="22"/>
          <w:szCs w:val="22"/>
          <w:lang w:val="es-CO" w:eastAsia="en-US"/>
        </w:rPr>
      </w:pPr>
    </w:p>
    <w:p w14:paraId="6287B8F4" w14:textId="77777777" w:rsidR="002E01F0" w:rsidRDefault="00BD12F5" w:rsidP="00531800">
      <w:pPr>
        <w:autoSpaceDE w:val="0"/>
        <w:autoSpaceDN w:val="0"/>
        <w:adjustRightInd w:val="0"/>
        <w:jc w:val="both"/>
        <w:rPr>
          <w:rFonts w:ascii="Arial" w:eastAsia="Times New Roman" w:hAnsi="Arial" w:cs="Arial"/>
          <w:sz w:val="22"/>
          <w:szCs w:val="22"/>
          <w:lang w:val="es-CO" w:eastAsia="en-US"/>
        </w:rPr>
      </w:pPr>
      <w:r w:rsidRPr="002E01F0">
        <w:rPr>
          <w:rFonts w:ascii="Arial" w:eastAsia="Times New Roman" w:hAnsi="Arial" w:cs="Arial"/>
          <w:sz w:val="22"/>
          <w:szCs w:val="22"/>
          <w:lang w:val="es-CO" w:eastAsia="en-US"/>
        </w:rPr>
        <w:t xml:space="preserve">Dicho objetivo se alcanzará a través de la ejecución de los siguientes componentes: </w:t>
      </w:r>
    </w:p>
    <w:p w14:paraId="0BCF652D" w14:textId="77777777" w:rsidR="002E01F0" w:rsidRDefault="002E01F0" w:rsidP="00531800">
      <w:pPr>
        <w:autoSpaceDE w:val="0"/>
        <w:autoSpaceDN w:val="0"/>
        <w:adjustRightInd w:val="0"/>
        <w:jc w:val="both"/>
        <w:rPr>
          <w:rFonts w:ascii="Arial" w:eastAsia="Times New Roman" w:hAnsi="Arial" w:cs="Arial"/>
          <w:sz w:val="22"/>
          <w:szCs w:val="22"/>
          <w:lang w:val="es-CO" w:eastAsia="en-US"/>
        </w:rPr>
      </w:pPr>
    </w:p>
    <w:p w14:paraId="2E691E7B" w14:textId="5FD07D70" w:rsidR="006258E7" w:rsidRPr="002E01F0" w:rsidRDefault="00BD12F5" w:rsidP="00531800">
      <w:pPr>
        <w:autoSpaceDE w:val="0"/>
        <w:autoSpaceDN w:val="0"/>
        <w:adjustRightInd w:val="0"/>
        <w:jc w:val="both"/>
        <w:rPr>
          <w:rFonts w:ascii="Arial" w:eastAsia="Times New Roman" w:hAnsi="Arial" w:cs="Arial"/>
          <w:sz w:val="22"/>
          <w:szCs w:val="22"/>
          <w:lang w:val="es-CO" w:eastAsia="en-US"/>
        </w:rPr>
      </w:pPr>
      <w:r w:rsidRPr="001D27CE">
        <w:rPr>
          <w:rFonts w:ascii="Arial" w:eastAsia="Times New Roman" w:hAnsi="Arial" w:cs="Arial"/>
          <w:b/>
          <w:sz w:val="22"/>
          <w:szCs w:val="22"/>
          <w:lang w:val="es-CO" w:eastAsia="en-US"/>
        </w:rPr>
        <w:t xml:space="preserve">Componente I </w:t>
      </w:r>
      <w:r w:rsidR="006258E7" w:rsidRPr="001D27CE">
        <w:rPr>
          <w:rFonts w:ascii="Arial" w:eastAsia="Times New Roman" w:hAnsi="Arial" w:cs="Arial"/>
          <w:b/>
          <w:sz w:val="22"/>
          <w:szCs w:val="22"/>
          <w:lang w:val="es-CO" w:eastAsia="en-US"/>
        </w:rPr>
        <w:t>–</w:t>
      </w:r>
      <w:r w:rsidRPr="002E01F0">
        <w:rPr>
          <w:rFonts w:ascii="Arial" w:eastAsia="Times New Roman" w:hAnsi="Arial" w:cs="Arial"/>
          <w:sz w:val="22"/>
          <w:szCs w:val="22"/>
          <w:lang w:val="es-CO" w:eastAsia="en-US"/>
        </w:rPr>
        <w:t xml:space="preserve"> </w:t>
      </w:r>
      <w:r w:rsidR="00562280" w:rsidRPr="007059CB">
        <w:rPr>
          <w:rFonts w:ascii="Arial" w:hAnsi="Arial" w:cs="Arial"/>
          <w:b/>
          <w:bCs/>
          <w:sz w:val="22"/>
          <w:szCs w:val="22"/>
        </w:rPr>
        <w:t>Fortalecimiento de la Gestión y Planeación Estratégica</w:t>
      </w:r>
      <w:r w:rsidR="002E01F0" w:rsidRPr="002E01F0">
        <w:rPr>
          <w:rFonts w:ascii="Arial" w:eastAsia="Times New Roman" w:hAnsi="Arial" w:cs="Arial"/>
          <w:b/>
          <w:sz w:val="22"/>
          <w:szCs w:val="22"/>
          <w:lang w:val="es-CO" w:eastAsia="en-US"/>
        </w:rPr>
        <w:t>.</w:t>
      </w:r>
      <w:r w:rsidR="002E01F0" w:rsidRPr="002E01F0">
        <w:rPr>
          <w:rFonts w:ascii="Arial" w:eastAsia="Times New Roman" w:hAnsi="Arial" w:cs="Arial"/>
          <w:sz w:val="22"/>
          <w:szCs w:val="22"/>
          <w:lang w:val="es-CO" w:eastAsia="en-US"/>
        </w:rPr>
        <w:t xml:space="preserve"> </w:t>
      </w:r>
      <w:r w:rsidR="0023066F" w:rsidRPr="007059CB">
        <w:rPr>
          <w:rFonts w:ascii="Arial" w:hAnsi="Arial" w:cs="Arial"/>
          <w:bCs/>
          <w:sz w:val="22"/>
          <w:szCs w:val="22"/>
        </w:rPr>
        <w:t>Busca</w:t>
      </w:r>
      <w:r w:rsidR="0023066F" w:rsidRPr="007059CB">
        <w:rPr>
          <w:rFonts w:ascii="Arial" w:hAnsi="Arial" w:cs="Arial"/>
          <w:b/>
          <w:bCs/>
          <w:sz w:val="22"/>
          <w:szCs w:val="22"/>
        </w:rPr>
        <w:t xml:space="preserve"> </w:t>
      </w:r>
      <w:r w:rsidR="0023066F" w:rsidRPr="007059CB">
        <w:rPr>
          <w:rFonts w:ascii="Arial" w:hAnsi="Arial" w:cs="Arial"/>
          <w:sz w:val="22"/>
          <w:szCs w:val="22"/>
        </w:rPr>
        <w:t xml:space="preserve">mejorar la eficiencia y eficacia de la DPC mediante el </w:t>
      </w:r>
      <w:r w:rsidR="0023066F" w:rsidRPr="007059CB">
        <w:rPr>
          <w:rFonts w:ascii="Arial" w:hAnsi="Arial" w:cs="Arial"/>
          <w:bCs/>
          <w:sz w:val="22"/>
          <w:szCs w:val="22"/>
        </w:rPr>
        <w:t>fortalecimiento de capacidades de planeación y gestión estratégica</w:t>
      </w:r>
      <w:r w:rsidR="0023066F">
        <w:rPr>
          <w:rFonts w:ascii="Arial" w:hAnsi="Arial" w:cs="Arial"/>
          <w:bCs/>
          <w:sz w:val="22"/>
          <w:szCs w:val="22"/>
        </w:rPr>
        <w:t xml:space="preserve">. </w:t>
      </w:r>
    </w:p>
    <w:p w14:paraId="11C311D4" w14:textId="1C241652" w:rsidR="006258E7" w:rsidRDefault="00BD12F5" w:rsidP="00531800">
      <w:pPr>
        <w:autoSpaceDE w:val="0"/>
        <w:autoSpaceDN w:val="0"/>
        <w:adjustRightInd w:val="0"/>
        <w:jc w:val="both"/>
        <w:rPr>
          <w:rFonts w:ascii="Arial" w:eastAsia="Times New Roman" w:hAnsi="Arial" w:cs="Arial"/>
          <w:sz w:val="22"/>
          <w:szCs w:val="22"/>
          <w:lang w:val="es-CO" w:eastAsia="en-US"/>
        </w:rPr>
      </w:pPr>
      <w:r w:rsidRPr="001D27CE">
        <w:rPr>
          <w:rFonts w:ascii="Arial" w:eastAsia="Times New Roman" w:hAnsi="Arial" w:cs="Arial"/>
          <w:b/>
          <w:sz w:val="22"/>
          <w:szCs w:val="22"/>
          <w:lang w:val="es-CO" w:eastAsia="en-US"/>
        </w:rPr>
        <w:t xml:space="preserve">Componente II </w:t>
      </w:r>
      <w:r w:rsidR="006258E7" w:rsidRPr="001D27CE">
        <w:rPr>
          <w:rFonts w:ascii="Arial" w:eastAsia="Times New Roman" w:hAnsi="Arial" w:cs="Arial"/>
          <w:b/>
          <w:sz w:val="22"/>
          <w:szCs w:val="22"/>
          <w:lang w:val="es-CO" w:eastAsia="en-US"/>
        </w:rPr>
        <w:t>–</w:t>
      </w:r>
      <w:r w:rsidRPr="001D27CE">
        <w:rPr>
          <w:rFonts w:ascii="Arial" w:eastAsia="Times New Roman" w:hAnsi="Arial" w:cs="Arial"/>
          <w:b/>
          <w:sz w:val="22"/>
          <w:szCs w:val="22"/>
          <w:lang w:val="es-CO" w:eastAsia="en-US"/>
        </w:rPr>
        <w:t xml:space="preserve"> </w:t>
      </w:r>
      <w:r w:rsidR="008E69B6" w:rsidRPr="000116CA">
        <w:rPr>
          <w:rFonts w:ascii="Arial" w:hAnsi="Arial" w:cs="Arial"/>
          <w:b/>
          <w:sz w:val="22"/>
          <w:szCs w:val="22"/>
        </w:rPr>
        <w:t>Atención y Servicio al Ciudadano</w:t>
      </w:r>
      <w:r w:rsidR="002E01F0" w:rsidRPr="001D27CE">
        <w:rPr>
          <w:rFonts w:ascii="Arial" w:eastAsia="Times New Roman" w:hAnsi="Arial" w:cs="Arial"/>
          <w:b/>
          <w:sz w:val="22"/>
          <w:szCs w:val="22"/>
          <w:lang w:val="es-CO" w:eastAsia="en-US"/>
        </w:rPr>
        <w:t>.</w:t>
      </w:r>
      <w:r w:rsidR="002E01F0" w:rsidRPr="002E01F0">
        <w:rPr>
          <w:rFonts w:ascii="Arial" w:eastAsia="Times New Roman" w:hAnsi="Arial" w:cs="Arial"/>
          <w:sz w:val="22"/>
          <w:szCs w:val="22"/>
          <w:lang w:val="es-CO" w:eastAsia="en-US"/>
        </w:rPr>
        <w:t xml:space="preserve"> </w:t>
      </w:r>
      <w:r w:rsidR="00CF4931" w:rsidRPr="000116CA">
        <w:rPr>
          <w:rFonts w:ascii="Arial" w:hAnsi="Arial" w:cs="Arial"/>
          <w:sz w:val="22"/>
          <w:szCs w:val="22"/>
        </w:rPr>
        <w:t>Busca mejorar la calidad y eficiencia en la atención y prestación de servicios al ciudadano</w:t>
      </w:r>
      <w:r w:rsidR="002E01F0" w:rsidRPr="002E01F0">
        <w:rPr>
          <w:rFonts w:ascii="Arial" w:eastAsia="Times New Roman" w:hAnsi="Arial" w:cs="Arial"/>
          <w:sz w:val="22"/>
          <w:szCs w:val="22"/>
          <w:lang w:val="es-CO" w:eastAsia="en-US"/>
        </w:rPr>
        <w:t>.</w:t>
      </w:r>
    </w:p>
    <w:p w14:paraId="010ABB08" w14:textId="77777777" w:rsidR="00E840A4" w:rsidRDefault="00BD12F5" w:rsidP="00531800">
      <w:pPr>
        <w:autoSpaceDE w:val="0"/>
        <w:autoSpaceDN w:val="0"/>
        <w:adjustRightInd w:val="0"/>
        <w:jc w:val="both"/>
        <w:rPr>
          <w:rFonts w:ascii="Arial" w:hAnsi="Arial" w:cs="Arial"/>
          <w:sz w:val="22"/>
          <w:szCs w:val="22"/>
          <w:lang w:eastAsia="x-none"/>
        </w:rPr>
      </w:pPr>
      <w:r w:rsidRPr="001D27CE">
        <w:rPr>
          <w:rFonts w:ascii="Arial" w:eastAsia="Times New Roman" w:hAnsi="Arial" w:cs="Arial"/>
          <w:b/>
          <w:sz w:val="22"/>
          <w:szCs w:val="22"/>
          <w:lang w:val="es-CO" w:eastAsia="en-US"/>
        </w:rPr>
        <w:t xml:space="preserve">Componente III </w:t>
      </w:r>
      <w:r w:rsidR="006258E7" w:rsidRPr="001D27CE">
        <w:rPr>
          <w:rFonts w:ascii="Arial" w:eastAsia="Times New Roman" w:hAnsi="Arial" w:cs="Arial"/>
          <w:b/>
          <w:sz w:val="22"/>
          <w:szCs w:val="22"/>
          <w:lang w:val="es-CO" w:eastAsia="en-US"/>
        </w:rPr>
        <w:t>–</w:t>
      </w:r>
      <w:r w:rsidRPr="001D27CE">
        <w:rPr>
          <w:rFonts w:ascii="Arial" w:eastAsia="Times New Roman" w:hAnsi="Arial" w:cs="Arial"/>
          <w:b/>
          <w:sz w:val="22"/>
          <w:szCs w:val="22"/>
          <w:lang w:val="es-CO" w:eastAsia="en-US"/>
        </w:rPr>
        <w:t xml:space="preserve"> </w:t>
      </w:r>
      <w:r w:rsidR="00F16AD1" w:rsidRPr="00A84652">
        <w:rPr>
          <w:rFonts w:ascii="Arial" w:hAnsi="Arial" w:cs="Arial"/>
          <w:b/>
          <w:sz w:val="22"/>
          <w:szCs w:val="22"/>
          <w:lang w:val="es-CO"/>
        </w:rPr>
        <w:t>Rendición de cuentas y Participación Ciudadana</w:t>
      </w:r>
      <w:r w:rsidR="009E5B12" w:rsidRPr="001D27CE">
        <w:rPr>
          <w:rFonts w:ascii="Arial" w:eastAsia="Calibri" w:hAnsi="Arial" w:cs="Arial"/>
          <w:b/>
          <w:sz w:val="22"/>
          <w:szCs w:val="22"/>
          <w:lang w:val="es-ES" w:eastAsia="x-none"/>
        </w:rPr>
        <w:t>.</w:t>
      </w:r>
      <w:r w:rsidR="009E5B12" w:rsidRPr="009E5B12">
        <w:rPr>
          <w:rFonts w:ascii="Arial" w:hAnsi="Arial" w:cs="Arial"/>
          <w:sz w:val="22"/>
          <w:szCs w:val="22"/>
          <w:lang w:eastAsia="x-none"/>
        </w:rPr>
        <w:t xml:space="preserve"> </w:t>
      </w:r>
      <w:r w:rsidR="00E840A4" w:rsidRPr="00A84652">
        <w:rPr>
          <w:rFonts w:ascii="Arial" w:hAnsi="Arial" w:cs="Arial"/>
          <w:sz w:val="22"/>
          <w:szCs w:val="22"/>
        </w:rPr>
        <w:t>El objetivo es mejorar la rendición de cuentas y la participación ciudadana</w:t>
      </w:r>
      <w:r w:rsidR="009E5B12" w:rsidRPr="009E5B12">
        <w:rPr>
          <w:rFonts w:ascii="Arial" w:hAnsi="Arial" w:cs="Arial"/>
          <w:sz w:val="22"/>
          <w:szCs w:val="22"/>
          <w:lang w:eastAsia="x-none"/>
        </w:rPr>
        <w:t>.</w:t>
      </w:r>
    </w:p>
    <w:p w14:paraId="038FADE3" w14:textId="42603CD6" w:rsidR="00BD12F5" w:rsidRPr="009E5B12" w:rsidRDefault="009E5B12" w:rsidP="00531800">
      <w:pPr>
        <w:autoSpaceDE w:val="0"/>
        <w:autoSpaceDN w:val="0"/>
        <w:adjustRightInd w:val="0"/>
        <w:jc w:val="both"/>
        <w:rPr>
          <w:rFonts w:ascii="Arial" w:eastAsia="Times New Roman" w:hAnsi="Arial" w:cs="Arial"/>
          <w:sz w:val="22"/>
          <w:szCs w:val="22"/>
          <w:lang w:val="es-CO" w:eastAsia="en-US"/>
        </w:rPr>
      </w:pPr>
      <w:r w:rsidRPr="009E5B12">
        <w:rPr>
          <w:rFonts w:ascii="Arial" w:hAnsi="Arial" w:cs="Arial"/>
          <w:sz w:val="22"/>
          <w:szCs w:val="22"/>
          <w:lang w:eastAsia="x-none"/>
        </w:rPr>
        <w:t xml:space="preserve"> </w:t>
      </w:r>
    </w:p>
    <w:p w14:paraId="3A0E95F6" w14:textId="77777777" w:rsidR="000B79E5" w:rsidRPr="00223C92" w:rsidRDefault="000B79E5" w:rsidP="00531800">
      <w:pPr>
        <w:pStyle w:val="Prrafodelista"/>
        <w:numPr>
          <w:ilvl w:val="0"/>
          <w:numId w:val="41"/>
        </w:numPr>
        <w:spacing w:before="200"/>
        <w:ind w:left="720"/>
        <w:contextualSpacing w:val="0"/>
        <w:jc w:val="both"/>
        <w:rPr>
          <w:rFonts w:ascii="Arial" w:hAnsi="Arial" w:cs="Arial"/>
          <w:b/>
          <w:smallCaps/>
          <w:sz w:val="22"/>
          <w:szCs w:val="22"/>
          <w:lang w:val="es-CO"/>
        </w:rPr>
      </w:pPr>
      <w:r w:rsidRPr="00223C92">
        <w:rPr>
          <w:rFonts w:ascii="Arial" w:hAnsi="Arial" w:cs="Arial"/>
          <w:b/>
          <w:smallCaps/>
          <w:sz w:val="22"/>
          <w:szCs w:val="22"/>
          <w:lang w:val="es-CO"/>
        </w:rPr>
        <w:t>Adquisiciones</w:t>
      </w:r>
    </w:p>
    <w:p w14:paraId="5C9BD68E" w14:textId="77777777" w:rsidR="009E27BC" w:rsidRDefault="009E27BC" w:rsidP="00531800">
      <w:pPr>
        <w:tabs>
          <w:tab w:val="num" w:pos="1530"/>
        </w:tabs>
        <w:autoSpaceDE w:val="0"/>
        <w:autoSpaceDN w:val="0"/>
        <w:adjustRightInd w:val="0"/>
        <w:spacing w:before="120" w:after="120"/>
        <w:jc w:val="both"/>
        <w:rPr>
          <w:rFonts w:ascii="Arial" w:hAnsi="Arial" w:cs="Arial"/>
          <w:sz w:val="22"/>
          <w:szCs w:val="22"/>
          <w:lang w:val="es-CO"/>
        </w:rPr>
      </w:pPr>
      <w:r w:rsidRPr="00223C92">
        <w:rPr>
          <w:rFonts w:ascii="Arial" w:hAnsi="Arial" w:cs="Arial"/>
          <w:sz w:val="22"/>
          <w:szCs w:val="22"/>
          <w:lang w:val="es-CO"/>
        </w:rPr>
        <w:t>Las contrataciones para el proyecto propuesto se llevarán a cabo de acuerdo con las “</w:t>
      </w:r>
      <w:r w:rsidRPr="00223C92">
        <w:rPr>
          <w:rFonts w:ascii="Arial" w:hAnsi="Arial" w:cs="Arial"/>
          <w:b/>
          <w:i/>
          <w:sz w:val="22"/>
          <w:szCs w:val="22"/>
          <w:lang w:val="es-CO"/>
        </w:rPr>
        <w:t>Políticas para la Adquisición de Obras y Bienes Financiados por el Banco Interamericano de Desarrollo</w:t>
      </w:r>
      <w:r w:rsidRPr="00223C92">
        <w:rPr>
          <w:rFonts w:ascii="Arial" w:hAnsi="Arial" w:cs="Arial"/>
          <w:sz w:val="22"/>
          <w:szCs w:val="22"/>
          <w:lang w:val="es-CO"/>
        </w:rPr>
        <w:t>” (GN-2349-9 y actualizaciones), de abril de 2011, y con las “</w:t>
      </w:r>
      <w:r w:rsidRPr="00223C92">
        <w:rPr>
          <w:rFonts w:ascii="Arial" w:hAnsi="Arial" w:cs="Arial"/>
          <w:b/>
          <w:i/>
          <w:sz w:val="22"/>
          <w:szCs w:val="22"/>
          <w:lang w:val="es-CO"/>
        </w:rPr>
        <w:t>Políticas para la Selección y Contratación de Consultores Financiados por el Banco Interamericano de Desarrollo</w:t>
      </w:r>
      <w:r w:rsidRPr="00223C92">
        <w:rPr>
          <w:rFonts w:ascii="Arial" w:hAnsi="Arial" w:cs="Arial"/>
          <w:sz w:val="22"/>
          <w:szCs w:val="22"/>
          <w:lang w:val="es-CO"/>
        </w:rPr>
        <w:t>” (GN-2350-9 y actualizaciones) de</w:t>
      </w:r>
      <w:r w:rsidR="00FF41C0" w:rsidRPr="00223C92">
        <w:rPr>
          <w:rFonts w:ascii="Arial" w:hAnsi="Arial" w:cs="Arial"/>
          <w:sz w:val="22"/>
          <w:szCs w:val="22"/>
          <w:lang w:val="es-CO"/>
        </w:rPr>
        <w:t xml:space="preserve"> abril de 2011</w:t>
      </w:r>
      <w:r w:rsidRPr="00223C92">
        <w:rPr>
          <w:rFonts w:ascii="Arial" w:hAnsi="Arial" w:cs="Arial"/>
          <w:sz w:val="22"/>
          <w:szCs w:val="22"/>
          <w:lang w:val="es-CO"/>
        </w:rPr>
        <w:t>, y con lo establecido en el Contrato de Préstamo y el presente Plan de Adquisiciones.</w:t>
      </w:r>
    </w:p>
    <w:p w14:paraId="6182FDC5" w14:textId="77777777" w:rsidR="00987285" w:rsidRPr="00223C92" w:rsidRDefault="009E2985" w:rsidP="00F41CB4">
      <w:pPr>
        <w:pStyle w:val="Prrafodelista"/>
        <w:numPr>
          <w:ilvl w:val="0"/>
          <w:numId w:val="41"/>
        </w:numPr>
        <w:spacing w:before="200"/>
        <w:ind w:left="720"/>
        <w:contextualSpacing w:val="0"/>
        <w:jc w:val="both"/>
        <w:rPr>
          <w:rFonts w:ascii="Arial" w:hAnsi="Arial" w:cs="Arial"/>
          <w:b/>
          <w:smallCaps/>
          <w:sz w:val="22"/>
          <w:szCs w:val="22"/>
          <w:lang w:val="es-CO"/>
        </w:rPr>
      </w:pPr>
      <w:r w:rsidRPr="00223C92">
        <w:rPr>
          <w:rFonts w:ascii="Arial" w:hAnsi="Arial" w:cs="Arial"/>
          <w:b/>
          <w:smallCaps/>
          <w:sz w:val="22"/>
          <w:szCs w:val="22"/>
          <w:lang w:val="es-CO"/>
        </w:rPr>
        <w:t>Plan de Adquisiciones</w:t>
      </w:r>
    </w:p>
    <w:p w14:paraId="794E55E4" w14:textId="77777777" w:rsidR="00987285" w:rsidRPr="0004386B" w:rsidRDefault="00987285" w:rsidP="00987285">
      <w:pPr>
        <w:pStyle w:val="Prrafodelista"/>
        <w:ind w:left="0"/>
        <w:jc w:val="both"/>
        <w:rPr>
          <w:lang w:val="es-CO"/>
        </w:rPr>
      </w:pPr>
    </w:p>
    <w:tbl>
      <w:tblPr>
        <w:tblW w:w="11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1"/>
        <w:gridCol w:w="1240"/>
        <w:gridCol w:w="1631"/>
        <w:gridCol w:w="951"/>
        <w:gridCol w:w="1171"/>
        <w:gridCol w:w="891"/>
        <w:gridCol w:w="727"/>
        <w:gridCol w:w="734"/>
        <w:gridCol w:w="1151"/>
        <w:gridCol w:w="1211"/>
        <w:gridCol w:w="921"/>
      </w:tblGrid>
      <w:tr w:rsidR="00AE4752" w:rsidRPr="00223C92" w14:paraId="79379680" w14:textId="77777777" w:rsidTr="009F2154">
        <w:trPr>
          <w:trHeight w:val="795"/>
          <w:tblHeader/>
          <w:jc w:val="center"/>
        </w:trPr>
        <w:tc>
          <w:tcPr>
            <w:tcW w:w="0" w:type="auto"/>
            <w:vMerge w:val="restart"/>
            <w:shd w:val="clear" w:color="000000" w:fill="C0C0C0"/>
            <w:vAlign w:val="center"/>
            <w:hideMark/>
          </w:tcPr>
          <w:p w14:paraId="4D41F82D" w14:textId="77777777" w:rsidR="00987285" w:rsidRPr="00223C92" w:rsidRDefault="00987285"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lastRenderedPageBreak/>
              <w:t xml:space="preserve">Nº Ref.  </w:t>
            </w:r>
          </w:p>
        </w:tc>
        <w:tc>
          <w:tcPr>
            <w:tcW w:w="1240" w:type="dxa"/>
            <w:vMerge w:val="restart"/>
            <w:shd w:val="clear" w:color="000000" w:fill="C0C0C0"/>
            <w:vAlign w:val="center"/>
            <w:hideMark/>
          </w:tcPr>
          <w:p w14:paraId="76DAA2FF" w14:textId="77777777" w:rsidR="00987285" w:rsidRPr="00223C92" w:rsidRDefault="00987285"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Componente</w:t>
            </w:r>
          </w:p>
        </w:tc>
        <w:tc>
          <w:tcPr>
            <w:tcW w:w="1631" w:type="dxa"/>
            <w:vMerge w:val="restart"/>
            <w:shd w:val="clear" w:color="000000" w:fill="C0C0C0"/>
            <w:vAlign w:val="center"/>
            <w:hideMark/>
          </w:tcPr>
          <w:p w14:paraId="3CAC09DF" w14:textId="77777777" w:rsidR="00987285" w:rsidRPr="00223C92" w:rsidRDefault="00987285"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Categoría y Descripción del Contrato de Adquisiciones</w:t>
            </w:r>
          </w:p>
        </w:tc>
        <w:tc>
          <w:tcPr>
            <w:tcW w:w="951" w:type="dxa"/>
            <w:shd w:val="clear" w:color="000000" w:fill="C0C0C0"/>
            <w:vAlign w:val="center"/>
            <w:hideMark/>
          </w:tcPr>
          <w:p w14:paraId="2F0385F5" w14:textId="77777777" w:rsidR="00987285" w:rsidRPr="00223C92" w:rsidRDefault="00987285"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 xml:space="preserve"> Costo </w:t>
            </w:r>
          </w:p>
        </w:tc>
        <w:tc>
          <w:tcPr>
            <w:tcW w:w="1170" w:type="dxa"/>
            <w:vMerge w:val="restart"/>
            <w:shd w:val="clear" w:color="000000" w:fill="C0C0C0"/>
            <w:vAlign w:val="center"/>
            <w:hideMark/>
          </w:tcPr>
          <w:p w14:paraId="3536C898" w14:textId="77777777" w:rsidR="00987285" w:rsidRPr="00223C92" w:rsidRDefault="00987285"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Método de Adquisición</w:t>
            </w:r>
          </w:p>
        </w:tc>
        <w:tc>
          <w:tcPr>
            <w:tcW w:w="891" w:type="dxa"/>
            <w:vMerge w:val="restart"/>
            <w:shd w:val="clear" w:color="000000" w:fill="C0C0C0"/>
            <w:vAlign w:val="center"/>
            <w:hideMark/>
          </w:tcPr>
          <w:p w14:paraId="11BA38BA" w14:textId="77777777" w:rsidR="00987285" w:rsidRPr="00223C92" w:rsidRDefault="00987285"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 xml:space="preserve">Revisión </w:t>
            </w:r>
          </w:p>
        </w:tc>
        <w:tc>
          <w:tcPr>
            <w:tcW w:w="1461" w:type="dxa"/>
            <w:gridSpan w:val="2"/>
            <w:shd w:val="clear" w:color="000000" w:fill="C0C0C0"/>
            <w:vAlign w:val="center"/>
            <w:hideMark/>
          </w:tcPr>
          <w:p w14:paraId="301EF251" w14:textId="77777777" w:rsidR="00987285" w:rsidRPr="00223C92" w:rsidRDefault="00987285"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Fuente de</w:t>
            </w:r>
          </w:p>
        </w:tc>
        <w:tc>
          <w:tcPr>
            <w:tcW w:w="2362" w:type="dxa"/>
            <w:gridSpan w:val="2"/>
            <w:vMerge w:val="restart"/>
            <w:shd w:val="clear" w:color="000000" w:fill="C0C0C0"/>
            <w:vAlign w:val="center"/>
            <w:hideMark/>
          </w:tcPr>
          <w:p w14:paraId="2E42D07D" w14:textId="77777777" w:rsidR="00987285" w:rsidRPr="00223C92" w:rsidRDefault="00987285"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Fechas Estimadas</w:t>
            </w:r>
          </w:p>
        </w:tc>
        <w:tc>
          <w:tcPr>
            <w:tcW w:w="921" w:type="dxa"/>
            <w:vMerge w:val="restart"/>
            <w:shd w:val="clear" w:color="000000" w:fill="C0C0C0"/>
            <w:vAlign w:val="center"/>
            <w:hideMark/>
          </w:tcPr>
          <w:p w14:paraId="544514B0" w14:textId="77777777" w:rsidR="00987285" w:rsidRPr="00223C92" w:rsidRDefault="00987285"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Estatus</w:t>
            </w:r>
          </w:p>
        </w:tc>
      </w:tr>
      <w:tr w:rsidR="00224D8D" w:rsidRPr="00223C92" w14:paraId="3825625B" w14:textId="77777777" w:rsidTr="009F2154">
        <w:trPr>
          <w:trHeight w:val="300"/>
          <w:tblHeader/>
          <w:jc w:val="center"/>
        </w:trPr>
        <w:tc>
          <w:tcPr>
            <w:tcW w:w="0" w:type="auto"/>
            <w:vMerge/>
            <w:vAlign w:val="center"/>
            <w:hideMark/>
          </w:tcPr>
          <w:p w14:paraId="6495A249" w14:textId="77777777" w:rsidR="00987285" w:rsidRPr="00223C92" w:rsidRDefault="00987285" w:rsidP="00987285">
            <w:pPr>
              <w:rPr>
                <w:rFonts w:ascii="Arial" w:eastAsia="Times New Roman" w:hAnsi="Arial" w:cs="Arial"/>
                <w:b/>
                <w:bCs/>
                <w:color w:val="000000"/>
                <w:sz w:val="18"/>
                <w:szCs w:val="18"/>
                <w:lang w:val="es-CO" w:eastAsia="es-ES"/>
              </w:rPr>
            </w:pPr>
          </w:p>
        </w:tc>
        <w:tc>
          <w:tcPr>
            <w:tcW w:w="1240" w:type="dxa"/>
            <w:vMerge/>
            <w:vAlign w:val="center"/>
            <w:hideMark/>
          </w:tcPr>
          <w:p w14:paraId="5B7FB90A" w14:textId="77777777" w:rsidR="00987285" w:rsidRPr="00223C92" w:rsidRDefault="00987285" w:rsidP="00987285">
            <w:pPr>
              <w:rPr>
                <w:rFonts w:ascii="Arial" w:eastAsia="Times New Roman" w:hAnsi="Arial" w:cs="Arial"/>
                <w:b/>
                <w:bCs/>
                <w:color w:val="000000"/>
                <w:sz w:val="18"/>
                <w:szCs w:val="18"/>
                <w:lang w:val="es-CO" w:eastAsia="es-ES"/>
              </w:rPr>
            </w:pPr>
          </w:p>
        </w:tc>
        <w:tc>
          <w:tcPr>
            <w:tcW w:w="1631" w:type="dxa"/>
            <w:vMerge/>
            <w:vAlign w:val="center"/>
            <w:hideMark/>
          </w:tcPr>
          <w:p w14:paraId="4DEA8B66" w14:textId="77777777" w:rsidR="00987285" w:rsidRPr="00223C92" w:rsidRDefault="00987285" w:rsidP="00987285">
            <w:pPr>
              <w:rPr>
                <w:rFonts w:ascii="Arial" w:eastAsia="Times New Roman" w:hAnsi="Arial" w:cs="Arial"/>
                <w:b/>
                <w:bCs/>
                <w:color w:val="000000"/>
                <w:sz w:val="18"/>
                <w:szCs w:val="18"/>
                <w:lang w:val="es-CO" w:eastAsia="es-ES"/>
              </w:rPr>
            </w:pPr>
          </w:p>
        </w:tc>
        <w:tc>
          <w:tcPr>
            <w:tcW w:w="951" w:type="dxa"/>
            <w:vMerge w:val="restart"/>
            <w:shd w:val="clear" w:color="000000" w:fill="C0C0C0"/>
            <w:vAlign w:val="center"/>
            <w:hideMark/>
          </w:tcPr>
          <w:p w14:paraId="39F2AEEF" w14:textId="77777777" w:rsidR="00987285" w:rsidRPr="00223C92" w:rsidRDefault="00987285"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 xml:space="preserve"> Estimado (US$</w:t>
            </w:r>
            <w:r w:rsidR="006B5954" w:rsidRPr="00223C92">
              <w:rPr>
                <w:rFonts w:ascii="Arial" w:eastAsia="Times New Roman" w:hAnsi="Arial" w:cs="Arial"/>
                <w:b/>
                <w:bCs/>
                <w:color w:val="000000"/>
                <w:sz w:val="18"/>
                <w:szCs w:val="18"/>
                <w:lang w:val="es-CO" w:eastAsia="es-ES"/>
              </w:rPr>
              <w:t xml:space="preserve"> Miles</w:t>
            </w:r>
            <w:r w:rsidRPr="00223C92">
              <w:rPr>
                <w:rFonts w:ascii="Arial" w:eastAsia="Times New Roman" w:hAnsi="Arial" w:cs="Arial"/>
                <w:b/>
                <w:bCs/>
                <w:color w:val="000000"/>
                <w:sz w:val="18"/>
                <w:szCs w:val="18"/>
                <w:lang w:val="es-CO" w:eastAsia="es-ES"/>
              </w:rPr>
              <w:t xml:space="preserve">) </w:t>
            </w:r>
          </w:p>
        </w:tc>
        <w:tc>
          <w:tcPr>
            <w:tcW w:w="1170" w:type="dxa"/>
            <w:vMerge/>
            <w:vAlign w:val="center"/>
            <w:hideMark/>
          </w:tcPr>
          <w:p w14:paraId="2E2DC95D" w14:textId="77777777" w:rsidR="00987285" w:rsidRPr="00223C92" w:rsidRDefault="00987285" w:rsidP="00987285">
            <w:pPr>
              <w:rPr>
                <w:rFonts w:ascii="Arial" w:eastAsia="Times New Roman" w:hAnsi="Arial" w:cs="Arial"/>
                <w:b/>
                <w:bCs/>
                <w:color w:val="000000"/>
                <w:sz w:val="18"/>
                <w:szCs w:val="18"/>
                <w:lang w:val="es-CO" w:eastAsia="es-ES"/>
              </w:rPr>
            </w:pPr>
          </w:p>
        </w:tc>
        <w:tc>
          <w:tcPr>
            <w:tcW w:w="891" w:type="dxa"/>
            <w:vMerge/>
            <w:vAlign w:val="center"/>
            <w:hideMark/>
          </w:tcPr>
          <w:p w14:paraId="2D92B3A7" w14:textId="77777777" w:rsidR="00987285" w:rsidRPr="00223C92" w:rsidRDefault="00987285" w:rsidP="00987285">
            <w:pPr>
              <w:rPr>
                <w:rFonts w:ascii="Arial" w:eastAsia="Times New Roman" w:hAnsi="Arial" w:cs="Arial"/>
                <w:b/>
                <w:bCs/>
                <w:color w:val="000000"/>
                <w:sz w:val="18"/>
                <w:szCs w:val="18"/>
                <w:lang w:val="es-CO" w:eastAsia="es-ES"/>
              </w:rPr>
            </w:pPr>
          </w:p>
        </w:tc>
        <w:tc>
          <w:tcPr>
            <w:tcW w:w="1461" w:type="dxa"/>
            <w:gridSpan w:val="2"/>
            <w:shd w:val="clear" w:color="000000" w:fill="C0C0C0"/>
            <w:vAlign w:val="center"/>
            <w:hideMark/>
          </w:tcPr>
          <w:p w14:paraId="7002D05A" w14:textId="77777777" w:rsidR="00987285" w:rsidRPr="00223C92" w:rsidRDefault="00987285"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Financiamiento</w:t>
            </w:r>
          </w:p>
        </w:tc>
        <w:tc>
          <w:tcPr>
            <w:tcW w:w="2362" w:type="dxa"/>
            <w:gridSpan w:val="2"/>
            <w:vMerge/>
            <w:vAlign w:val="center"/>
            <w:hideMark/>
          </w:tcPr>
          <w:p w14:paraId="36FFFFDC" w14:textId="77777777" w:rsidR="00987285" w:rsidRPr="00223C92" w:rsidRDefault="00987285" w:rsidP="00987285">
            <w:pPr>
              <w:rPr>
                <w:rFonts w:ascii="Arial" w:eastAsia="Times New Roman" w:hAnsi="Arial" w:cs="Arial"/>
                <w:b/>
                <w:bCs/>
                <w:color w:val="000000"/>
                <w:sz w:val="18"/>
                <w:szCs w:val="18"/>
                <w:lang w:val="es-CO" w:eastAsia="es-ES"/>
              </w:rPr>
            </w:pPr>
          </w:p>
        </w:tc>
        <w:tc>
          <w:tcPr>
            <w:tcW w:w="921" w:type="dxa"/>
            <w:vMerge/>
            <w:vAlign w:val="center"/>
            <w:hideMark/>
          </w:tcPr>
          <w:p w14:paraId="16077BCF" w14:textId="77777777" w:rsidR="00987285" w:rsidRPr="00223C92" w:rsidRDefault="00987285" w:rsidP="00987285">
            <w:pPr>
              <w:rPr>
                <w:rFonts w:ascii="Arial" w:eastAsia="Times New Roman" w:hAnsi="Arial" w:cs="Arial"/>
                <w:b/>
                <w:bCs/>
                <w:color w:val="000000"/>
                <w:sz w:val="18"/>
                <w:szCs w:val="18"/>
                <w:lang w:val="es-CO" w:eastAsia="es-ES"/>
              </w:rPr>
            </w:pPr>
          </w:p>
        </w:tc>
      </w:tr>
      <w:tr w:rsidR="00AE4752" w:rsidRPr="00223C92" w14:paraId="59BE0AD3" w14:textId="77777777" w:rsidTr="009F2154">
        <w:trPr>
          <w:trHeight w:val="300"/>
          <w:tblHeader/>
          <w:jc w:val="center"/>
        </w:trPr>
        <w:tc>
          <w:tcPr>
            <w:tcW w:w="0" w:type="auto"/>
            <w:vMerge/>
            <w:vAlign w:val="center"/>
            <w:hideMark/>
          </w:tcPr>
          <w:p w14:paraId="0D3B12B4" w14:textId="77777777" w:rsidR="00987285" w:rsidRPr="00223C92" w:rsidRDefault="00987285" w:rsidP="00987285">
            <w:pPr>
              <w:rPr>
                <w:rFonts w:ascii="Arial" w:eastAsia="Times New Roman" w:hAnsi="Arial" w:cs="Arial"/>
                <w:b/>
                <w:bCs/>
                <w:color w:val="000000"/>
                <w:sz w:val="18"/>
                <w:szCs w:val="18"/>
                <w:lang w:val="es-CO" w:eastAsia="es-ES"/>
              </w:rPr>
            </w:pPr>
          </w:p>
        </w:tc>
        <w:tc>
          <w:tcPr>
            <w:tcW w:w="1240" w:type="dxa"/>
            <w:vMerge/>
            <w:vAlign w:val="center"/>
            <w:hideMark/>
          </w:tcPr>
          <w:p w14:paraId="2E494E78" w14:textId="77777777" w:rsidR="00987285" w:rsidRPr="00223C92" w:rsidRDefault="00987285" w:rsidP="00987285">
            <w:pPr>
              <w:rPr>
                <w:rFonts w:ascii="Arial" w:eastAsia="Times New Roman" w:hAnsi="Arial" w:cs="Arial"/>
                <w:b/>
                <w:bCs/>
                <w:color w:val="000000"/>
                <w:sz w:val="18"/>
                <w:szCs w:val="18"/>
                <w:lang w:val="es-CO" w:eastAsia="es-ES"/>
              </w:rPr>
            </w:pPr>
          </w:p>
        </w:tc>
        <w:tc>
          <w:tcPr>
            <w:tcW w:w="1631" w:type="dxa"/>
            <w:vMerge/>
            <w:vAlign w:val="center"/>
            <w:hideMark/>
          </w:tcPr>
          <w:p w14:paraId="4D542B95" w14:textId="77777777" w:rsidR="00987285" w:rsidRPr="00223C92" w:rsidRDefault="00987285" w:rsidP="00987285">
            <w:pPr>
              <w:rPr>
                <w:rFonts w:ascii="Arial" w:eastAsia="Times New Roman" w:hAnsi="Arial" w:cs="Arial"/>
                <w:b/>
                <w:bCs/>
                <w:color w:val="000000"/>
                <w:sz w:val="18"/>
                <w:szCs w:val="18"/>
                <w:lang w:val="es-CO" w:eastAsia="es-ES"/>
              </w:rPr>
            </w:pPr>
          </w:p>
        </w:tc>
        <w:tc>
          <w:tcPr>
            <w:tcW w:w="951" w:type="dxa"/>
            <w:vMerge/>
            <w:vAlign w:val="center"/>
            <w:hideMark/>
          </w:tcPr>
          <w:p w14:paraId="3118D2BD" w14:textId="77777777" w:rsidR="00987285" w:rsidRPr="00223C92" w:rsidRDefault="00987285" w:rsidP="00987285">
            <w:pPr>
              <w:rPr>
                <w:rFonts w:ascii="Arial" w:eastAsia="Times New Roman" w:hAnsi="Arial" w:cs="Arial"/>
                <w:b/>
                <w:bCs/>
                <w:color w:val="000000"/>
                <w:sz w:val="18"/>
                <w:szCs w:val="18"/>
                <w:lang w:val="es-CO" w:eastAsia="es-ES"/>
              </w:rPr>
            </w:pPr>
          </w:p>
        </w:tc>
        <w:tc>
          <w:tcPr>
            <w:tcW w:w="1170" w:type="dxa"/>
            <w:vMerge/>
            <w:vAlign w:val="center"/>
            <w:hideMark/>
          </w:tcPr>
          <w:p w14:paraId="20596DCF" w14:textId="77777777" w:rsidR="00987285" w:rsidRPr="00223C92" w:rsidRDefault="00987285" w:rsidP="00987285">
            <w:pPr>
              <w:rPr>
                <w:rFonts w:ascii="Arial" w:eastAsia="Times New Roman" w:hAnsi="Arial" w:cs="Arial"/>
                <w:b/>
                <w:bCs/>
                <w:color w:val="000000"/>
                <w:sz w:val="18"/>
                <w:szCs w:val="18"/>
                <w:lang w:val="es-CO" w:eastAsia="es-ES"/>
              </w:rPr>
            </w:pPr>
          </w:p>
        </w:tc>
        <w:tc>
          <w:tcPr>
            <w:tcW w:w="891" w:type="dxa"/>
            <w:vMerge/>
            <w:vAlign w:val="center"/>
            <w:hideMark/>
          </w:tcPr>
          <w:p w14:paraId="21D66D2D" w14:textId="77777777" w:rsidR="00987285" w:rsidRPr="00223C92" w:rsidRDefault="00987285" w:rsidP="00987285">
            <w:pPr>
              <w:rPr>
                <w:rFonts w:ascii="Arial" w:eastAsia="Times New Roman" w:hAnsi="Arial" w:cs="Arial"/>
                <w:b/>
                <w:bCs/>
                <w:color w:val="000000"/>
                <w:sz w:val="18"/>
                <w:szCs w:val="18"/>
                <w:lang w:val="es-CO" w:eastAsia="es-ES"/>
              </w:rPr>
            </w:pPr>
          </w:p>
        </w:tc>
        <w:tc>
          <w:tcPr>
            <w:tcW w:w="727" w:type="dxa"/>
            <w:vMerge w:val="restart"/>
            <w:shd w:val="clear" w:color="000000" w:fill="C0C0C0"/>
            <w:vAlign w:val="center"/>
            <w:hideMark/>
          </w:tcPr>
          <w:p w14:paraId="3A271C0F" w14:textId="77777777" w:rsidR="00987285" w:rsidRPr="00223C92" w:rsidRDefault="00987285"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 xml:space="preserve">BID </w:t>
            </w:r>
          </w:p>
        </w:tc>
        <w:tc>
          <w:tcPr>
            <w:tcW w:w="734" w:type="dxa"/>
            <w:vMerge w:val="restart"/>
            <w:shd w:val="clear" w:color="000000" w:fill="C0C0C0"/>
            <w:vAlign w:val="center"/>
            <w:hideMark/>
          </w:tcPr>
          <w:p w14:paraId="096C3495" w14:textId="77777777" w:rsidR="00987285" w:rsidRPr="00223C92" w:rsidRDefault="00987285"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Otros</w:t>
            </w:r>
          </w:p>
        </w:tc>
        <w:tc>
          <w:tcPr>
            <w:tcW w:w="0" w:type="auto"/>
            <w:shd w:val="clear" w:color="000000" w:fill="C0C0C0"/>
            <w:vAlign w:val="center"/>
            <w:hideMark/>
          </w:tcPr>
          <w:p w14:paraId="1729F666" w14:textId="77777777" w:rsidR="00987285" w:rsidRPr="00223C92" w:rsidRDefault="00987285"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 xml:space="preserve">Publicación </w:t>
            </w:r>
          </w:p>
        </w:tc>
        <w:tc>
          <w:tcPr>
            <w:tcW w:w="1211" w:type="dxa"/>
            <w:shd w:val="clear" w:color="000000" w:fill="C0C0C0"/>
            <w:vAlign w:val="center"/>
            <w:hideMark/>
          </w:tcPr>
          <w:p w14:paraId="3FDE585C" w14:textId="77777777" w:rsidR="00987285" w:rsidRPr="00223C92" w:rsidRDefault="00987285"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Terminación</w:t>
            </w:r>
          </w:p>
        </w:tc>
        <w:tc>
          <w:tcPr>
            <w:tcW w:w="921" w:type="dxa"/>
            <w:vMerge/>
            <w:vAlign w:val="center"/>
            <w:hideMark/>
          </w:tcPr>
          <w:p w14:paraId="4FF088D4" w14:textId="77777777" w:rsidR="00987285" w:rsidRPr="00223C92" w:rsidRDefault="00987285" w:rsidP="00987285">
            <w:pPr>
              <w:rPr>
                <w:rFonts w:ascii="Arial" w:eastAsia="Times New Roman" w:hAnsi="Arial" w:cs="Arial"/>
                <w:b/>
                <w:bCs/>
                <w:color w:val="000000"/>
                <w:sz w:val="18"/>
                <w:szCs w:val="18"/>
                <w:lang w:val="es-CO" w:eastAsia="es-ES"/>
              </w:rPr>
            </w:pPr>
          </w:p>
        </w:tc>
      </w:tr>
      <w:tr w:rsidR="00AE4752" w:rsidRPr="00223C92" w14:paraId="08A63891" w14:textId="77777777" w:rsidTr="009F2154">
        <w:trPr>
          <w:trHeight w:val="315"/>
          <w:tblHeader/>
          <w:jc w:val="center"/>
        </w:trPr>
        <w:tc>
          <w:tcPr>
            <w:tcW w:w="0" w:type="auto"/>
            <w:vMerge/>
            <w:vAlign w:val="center"/>
            <w:hideMark/>
          </w:tcPr>
          <w:p w14:paraId="6AB22A60" w14:textId="77777777" w:rsidR="00987285" w:rsidRPr="00223C92" w:rsidRDefault="00987285" w:rsidP="00987285">
            <w:pPr>
              <w:rPr>
                <w:rFonts w:ascii="Arial" w:eastAsia="Times New Roman" w:hAnsi="Arial" w:cs="Arial"/>
                <w:b/>
                <w:bCs/>
                <w:color w:val="000000"/>
                <w:sz w:val="18"/>
                <w:szCs w:val="18"/>
                <w:lang w:val="es-CO" w:eastAsia="es-ES"/>
              </w:rPr>
            </w:pPr>
          </w:p>
        </w:tc>
        <w:tc>
          <w:tcPr>
            <w:tcW w:w="1240" w:type="dxa"/>
            <w:vMerge/>
            <w:vAlign w:val="center"/>
            <w:hideMark/>
          </w:tcPr>
          <w:p w14:paraId="50108A07" w14:textId="77777777" w:rsidR="00987285" w:rsidRPr="00223C92" w:rsidRDefault="00987285" w:rsidP="00987285">
            <w:pPr>
              <w:rPr>
                <w:rFonts w:ascii="Arial" w:eastAsia="Times New Roman" w:hAnsi="Arial" w:cs="Arial"/>
                <w:b/>
                <w:bCs/>
                <w:color w:val="000000"/>
                <w:sz w:val="18"/>
                <w:szCs w:val="18"/>
                <w:lang w:val="es-CO" w:eastAsia="es-ES"/>
              </w:rPr>
            </w:pPr>
          </w:p>
        </w:tc>
        <w:tc>
          <w:tcPr>
            <w:tcW w:w="1631" w:type="dxa"/>
            <w:vMerge/>
            <w:vAlign w:val="center"/>
            <w:hideMark/>
          </w:tcPr>
          <w:p w14:paraId="258C10A0" w14:textId="77777777" w:rsidR="00987285" w:rsidRPr="00223C92" w:rsidRDefault="00987285" w:rsidP="00987285">
            <w:pPr>
              <w:rPr>
                <w:rFonts w:ascii="Arial" w:eastAsia="Times New Roman" w:hAnsi="Arial" w:cs="Arial"/>
                <w:b/>
                <w:bCs/>
                <w:color w:val="000000"/>
                <w:sz w:val="18"/>
                <w:szCs w:val="18"/>
                <w:lang w:val="es-CO" w:eastAsia="es-ES"/>
              </w:rPr>
            </w:pPr>
          </w:p>
        </w:tc>
        <w:tc>
          <w:tcPr>
            <w:tcW w:w="951" w:type="dxa"/>
            <w:vMerge/>
            <w:vAlign w:val="center"/>
            <w:hideMark/>
          </w:tcPr>
          <w:p w14:paraId="09669B0D" w14:textId="77777777" w:rsidR="00987285" w:rsidRPr="00223C92" w:rsidRDefault="00987285" w:rsidP="00987285">
            <w:pPr>
              <w:rPr>
                <w:rFonts w:ascii="Arial" w:eastAsia="Times New Roman" w:hAnsi="Arial" w:cs="Arial"/>
                <w:b/>
                <w:bCs/>
                <w:color w:val="000000"/>
                <w:sz w:val="18"/>
                <w:szCs w:val="18"/>
                <w:lang w:val="es-CO" w:eastAsia="es-ES"/>
              </w:rPr>
            </w:pPr>
          </w:p>
        </w:tc>
        <w:tc>
          <w:tcPr>
            <w:tcW w:w="1170" w:type="dxa"/>
            <w:vMerge/>
            <w:vAlign w:val="center"/>
            <w:hideMark/>
          </w:tcPr>
          <w:p w14:paraId="4056FBCB" w14:textId="77777777" w:rsidR="00987285" w:rsidRPr="00223C92" w:rsidRDefault="00987285" w:rsidP="00987285">
            <w:pPr>
              <w:rPr>
                <w:rFonts w:ascii="Arial" w:eastAsia="Times New Roman" w:hAnsi="Arial" w:cs="Arial"/>
                <w:b/>
                <w:bCs/>
                <w:color w:val="000000"/>
                <w:sz w:val="18"/>
                <w:szCs w:val="18"/>
                <w:lang w:val="es-CO" w:eastAsia="es-ES"/>
              </w:rPr>
            </w:pPr>
          </w:p>
        </w:tc>
        <w:tc>
          <w:tcPr>
            <w:tcW w:w="891" w:type="dxa"/>
            <w:vMerge/>
            <w:vAlign w:val="center"/>
            <w:hideMark/>
          </w:tcPr>
          <w:p w14:paraId="64066BD1" w14:textId="77777777" w:rsidR="00987285" w:rsidRPr="00223C92" w:rsidRDefault="00987285" w:rsidP="00987285">
            <w:pPr>
              <w:rPr>
                <w:rFonts w:ascii="Arial" w:eastAsia="Times New Roman" w:hAnsi="Arial" w:cs="Arial"/>
                <w:b/>
                <w:bCs/>
                <w:color w:val="000000"/>
                <w:sz w:val="18"/>
                <w:szCs w:val="18"/>
                <w:lang w:val="es-CO" w:eastAsia="es-ES"/>
              </w:rPr>
            </w:pPr>
          </w:p>
        </w:tc>
        <w:tc>
          <w:tcPr>
            <w:tcW w:w="727" w:type="dxa"/>
            <w:vMerge/>
            <w:vAlign w:val="center"/>
            <w:hideMark/>
          </w:tcPr>
          <w:p w14:paraId="65631F4B" w14:textId="77777777" w:rsidR="00987285" w:rsidRPr="00223C92" w:rsidRDefault="00987285" w:rsidP="00987285">
            <w:pPr>
              <w:rPr>
                <w:rFonts w:ascii="Arial" w:eastAsia="Times New Roman" w:hAnsi="Arial" w:cs="Arial"/>
                <w:b/>
                <w:bCs/>
                <w:color w:val="000000"/>
                <w:sz w:val="18"/>
                <w:szCs w:val="18"/>
                <w:lang w:val="es-CO" w:eastAsia="es-ES"/>
              </w:rPr>
            </w:pPr>
          </w:p>
        </w:tc>
        <w:tc>
          <w:tcPr>
            <w:tcW w:w="734" w:type="dxa"/>
            <w:vMerge/>
            <w:vAlign w:val="center"/>
            <w:hideMark/>
          </w:tcPr>
          <w:p w14:paraId="26B46F71" w14:textId="77777777" w:rsidR="00987285" w:rsidRPr="00223C92" w:rsidRDefault="00987285" w:rsidP="00987285">
            <w:pPr>
              <w:rPr>
                <w:rFonts w:ascii="Arial" w:eastAsia="Times New Roman" w:hAnsi="Arial" w:cs="Arial"/>
                <w:b/>
                <w:bCs/>
                <w:color w:val="000000"/>
                <w:sz w:val="18"/>
                <w:szCs w:val="18"/>
                <w:lang w:val="es-CO" w:eastAsia="es-ES"/>
              </w:rPr>
            </w:pPr>
          </w:p>
        </w:tc>
        <w:tc>
          <w:tcPr>
            <w:tcW w:w="0" w:type="auto"/>
            <w:shd w:val="clear" w:color="000000" w:fill="C0C0C0"/>
            <w:vAlign w:val="center"/>
            <w:hideMark/>
          </w:tcPr>
          <w:p w14:paraId="73240ACE" w14:textId="77777777" w:rsidR="00987285" w:rsidRPr="00223C92" w:rsidRDefault="00987285"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AEA</w:t>
            </w:r>
          </w:p>
        </w:tc>
        <w:tc>
          <w:tcPr>
            <w:tcW w:w="1211" w:type="dxa"/>
            <w:shd w:val="clear" w:color="000000" w:fill="C0C0C0"/>
            <w:vAlign w:val="center"/>
            <w:hideMark/>
          </w:tcPr>
          <w:p w14:paraId="48BF68FC" w14:textId="77777777" w:rsidR="00987285" w:rsidRPr="00223C92" w:rsidRDefault="00987285"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 xml:space="preserve"> Contrato</w:t>
            </w:r>
          </w:p>
        </w:tc>
        <w:tc>
          <w:tcPr>
            <w:tcW w:w="921" w:type="dxa"/>
            <w:vMerge/>
            <w:vAlign w:val="center"/>
            <w:hideMark/>
          </w:tcPr>
          <w:p w14:paraId="722B77F7" w14:textId="77777777" w:rsidR="00987285" w:rsidRPr="00223C92" w:rsidRDefault="00987285" w:rsidP="00987285">
            <w:pPr>
              <w:rPr>
                <w:rFonts w:ascii="Arial" w:eastAsia="Times New Roman" w:hAnsi="Arial" w:cs="Arial"/>
                <w:b/>
                <w:bCs/>
                <w:color w:val="000000"/>
                <w:sz w:val="18"/>
                <w:szCs w:val="18"/>
                <w:lang w:val="es-CO" w:eastAsia="es-ES"/>
              </w:rPr>
            </w:pPr>
          </w:p>
        </w:tc>
      </w:tr>
      <w:tr w:rsidR="008203AA" w:rsidRPr="00223C92" w14:paraId="5EC8008F" w14:textId="77777777" w:rsidTr="009F2154">
        <w:trPr>
          <w:trHeight w:val="215"/>
          <w:jc w:val="center"/>
        </w:trPr>
        <w:tc>
          <w:tcPr>
            <w:tcW w:w="11108" w:type="dxa"/>
            <w:gridSpan w:val="11"/>
            <w:shd w:val="clear" w:color="auto" w:fill="D9D9D9" w:themeFill="background1" w:themeFillShade="D9"/>
            <w:vAlign w:val="center"/>
          </w:tcPr>
          <w:p w14:paraId="6BD4D3A3" w14:textId="77777777" w:rsidR="008203AA" w:rsidRPr="00223C92" w:rsidRDefault="008203AA"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CONSULTORÍAS (Firmas e individuos)</w:t>
            </w:r>
          </w:p>
        </w:tc>
      </w:tr>
      <w:tr w:rsidR="00AE4752" w:rsidRPr="00223C92" w14:paraId="00325C96" w14:textId="77777777" w:rsidTr="009F2154">
        <w:trPr>
          <w:trHeight w:val="495"/>
          <w:jc w:val="center"/>
        </w:trPr>
        <w:tc>
          <w:tcPr>
            <w:tcW w:w="0" w:type="auto"/>
            <w:shd w:val="clear" w:color="auto" w:fill="auto"/>
            <w:vAlign w:val="center"/>
          </w:tcPr>
          <w:p w14:paraId="39CA60F7" w14:textId="77777777" w:rsidR="00A1102A" w:rsidRPr="00223C92" w:rsidRDefault="00D122A8"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1</w:t>
            </w:r>
          </w:p>
        </w:tc>
        <w:tc>
          <w:tcPr>
            <w:tcW w:w="1240" w:type="dxa"/>
            <w:shd w:val="clear" w:color="auto" w:fill="auto"/>
            <w:vAlign w:val="center"/>
          </w:tcPr>
          <w:p w14:paraId="23F6B69A" w14:textId="77777777" w:rsidR="00A1102A" w:rsidRPr="00223C92" w:rsidRDefault="00B426BD" w:rsidP="00004CAA">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I</w:t>
            </w:r>
          </w:p>
        </w:tc>
        <w:tc>
          <w:tcPr>
            <w:tcW w:w="1631" w:type="dxa"/>
            <w:shd w:val="clear" w:color="auto" w:fill="auto"/>
            <w:vAlign w:val="center"/>
          </w:tcPr>
          <w:p w14:paraId="4AC807BD" w14:textId="5B2B7F28" w:rsidR="00A1102A" w:rsidRPr="00223C92" w:rsidRDefault="00A9243F" w:rsidP="001D338E">
            <w:pPr>
              <w:rPr>
                <w:rFonts w:ascii="Arial" w:eastAsia="Times New Roman" w:hAnsi="Arial" w:cs="Arial"/>
                <w:color w:val="000000"/>
                <w:sz w:val="18"/>
                <w:szCs w:val="18"/>
                <w:lang w:val="es-CO" w:eastAsia="es-ES"/>
              </w:rPr>
            </w:pPr>
            <w:r w:rsidRPr="00A9243F">
              <w:rPr>
                <w:rFonts w:ascii="Arial" w:eastAsia="Times New Roman" w:hAnsi="Arial" w:cs="Arial"/>
                <w:color w:val="000000"/>
                <w:sz w:val="18"/>
                <w:szCs w:val="18"/>
                <w:lang w:val="es-CO" w:eastAsia="es-ES"/>
              </w:rPr>
              <w:t>Modelo de Gestión Defensorial por Resultados (MGDR) diseñado e implementado</w:t>
            </w:r>
            <w:r>
              <w:rPr>
                <w:rFonts w:ascii="Arial" w:eastAsia="Times New Roman" w:hAnsi="Arial" w:cs="Arial"/>
                <w:color w:val="000000"/>
                <w:sz w:val="18"/>
                <w:szCs w:val="18"/>
                <w:lang w:val="es-CO" w:eastAsia="es-ES"/>
              </w:rPr>
              <w:t>.</w:t>
            </w:r>
          </w:p>
        </w:tc>
        <w:tc>
          <w:tcPr>
            <w:tcW w:w="951" w:type="dxa"/>
            <w:shd w:val="clear" w:color="auto" w:fill="auto"/>
            <w:vAlign w:val="center"/>
          </w:tcPr>
          <w:p w14:paraId="76DDB6AC" w14:textId="28CB4A23" w:rsidR="00A1102A" w:rsidRPr="00223C92" w:rsidRDefault="00900212" w:rsidP="002A6D78">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4</w:t>
            </w:r>
            <w:r w:rsidR="00A9243F">
              <w:rPr>
                <w:rFonts w:ascii="Arial" w:eastAsia="Times New Roman" w:hAnsi="Arial" w:cs="Arial"/>
                <w:color w:val="000000"/>
                <w:sz w:val="18"/>
                <w:szCs w:val="18"/>
                <w:lang w:val="es-CO" w:eastAsia="es-ES"/>
              </w:rPr>
              <w:t>00</w:t>
            </w:r>
          </w:p>
        </w:tc>
        <w:tc>
          <w:tcPr>
            <w:tcW w:w="1170" w:type="dxa"/>
            <w:shd w:val="clear" w:color="auto" w:fill="auto"/>
            <w:vAlign w:val="center"/>
          </w:tcPr>
          <w:p w14:paraId="32B5DC98" w14:textId="77777777" w:rsidR="00A1102A" w:rsidRPr="00223C92" w:rsidRDefault="006258E7" w:rsidP="002A6D78">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SBCC</w:t>
            </w:r>
          </w:p>
        </w:tc>
        <w:tc>
          <w:tcPr>
            <w:tcW w:w="891" w:type="dxa"/>
            <w:shd w:val="clear" w:color="auto" w:fill="auto"/>
            <w:vAlign w:val="center"/>
          </w:tcPr>
          <w:p w14:paraId="05DC93A8" w14:textId="77777777" w:rsidR="00A1102A" w:rsidRPr="00223C92" w:rsidRDefault="00A1102A" w:rsidP="002A6D78">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Ex-ante</w:t>
            </w:r>
          </w:p>
        </w:tc>
        <w:tc>
          <w:tcPr>
            <w:tcW w:w="727" w:type="dxa"/>
            <w:shd w:val="clear" w:color="auto" w:fill="auto"/>
            <w:vAlign w:val="center"/>
          </w:tcPr>
          <w:p w14:paraId="7A193EBD" w14:textId="77777777" w:rsidR="00A1102A" w:rsidRPr="00223C92" w:rsidRDefault="00A1102A" w:rsidP="002A6D78">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734" w:type="dxa"/>
            <w:shd w:val="clear" w:color="auto" w:fill="auto"/>
            <w:vAlign w:val="center"/>
          </w:tcPr>
          <w:p w14:paraId="3588C708" w14:textId="77777777" w:rsidR="00A1102A" w:rsidRPr="00223C92" w:rsidRDefault="00A1102A" w:rsidP="002A6D78">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0" w:type="auto"/>
            <w:shd w:val="clear" w:color="auto" w:fill="auto"/>
            <w:vAlign w:val="center"/>
          </w:tcPr>
          <w:p w14:paraId="5B4846CF" w14:textId="77777777" w:rsidR="00A1102A" w:rsidRPr="00223C92" w:rsidRDefault="00A1102A" w:rsidP="002A6D78">
            <w:pPr>
              <w:jc w:val="center"/>
              <w:rPr>
                <w:rFonts w:ascii="Arial" w:eastAsia="Times New Roman" w:hAnsi="Arial" w:cs="Arial"/>
                <w:color w:val="000000"/>
                <w:sz w:val="18"/>
                <w:szCs w:val="18"/>
                <w:lang w:val="es-CO" w:eastAsia="es-ES"/>
              </w:rPr>
            </w:pPr>
          </w:p>
        </w:tc>
        <w:tc>
          <w:tcPr>
            <w:tcW w:w="1211" w:type="dxa"/>
            <w:shd w:val="clear" w:color="auto" w:fill="auto"/>
            <w:vAlign w:val="center"/>
          </w:tcPr>
          <w:p w14:paraId="7ED16948" w14:textId="77777777" w:rsidR="00A1102A" w:rsidRPr="00223C92" w:rsidRDefault="00A1102A" w:rsidP="002A6D78">
            <w:pPr>
              <w:jc w:val="center"/>
              <w:rPr>
                <w:rFonts w:ascii="Arial" w:eastAsia="Times New Roman" w:hAnsi="Arial" w:cs="Arial"/>
                <w:color w:val="000000"/>
                <w:sz w:val="18"/>
                <w:szCs w:val="18"/>
                <w:lang w:val="es-CO" w:eastAsia="es-ES"/>
              </w:rPr>
            </w:pPr>
          </w:p>
        </w:tc>
        <w:tc>
          <w:tcPr>
            <w:tcW w:w="921" w:type="dxa"/>
            <w:shd w:val="clear" w:color="auto" w:fill="auto"/>
            <w:vAlign w:val="center"/>
          </w:tcPr>
          <w:p w14:paraId="42C0F98D" w14:textId="77777777" w:rsidR="00A1102A" w:rsidRPr="00223C92" w:rsidRDefault="00A1102A" w:rsidP="002A6D78">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AE4752" w:rsidRPr="00223C92" w14:paraId="27FC0E82" w14:textId="77777777" w:rsidTr="009F2154">
        <w:trPr>
          <w:trHeight w:val="495"/>
          <w:jc w:val="center"/>
        </w:trPr>
        <w:tc>
          <w:tcPr>
            <w:tcW w:w="0" w:type="auto"/>
            <w:shd w:val="clear" w:color="auto" w:fill="auto"/>
            <w:vAlign w:val="center"/>
          </w:tcPr>
          <w:p w14:paraId="2716891C" w14:textId="77777777" w:rsidR="00052BDF" w:rsidRPr="00223C92" w:rsidRDefault="00D122A8"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2</w:t>
            </w:r>
          </w:p>
        </w:tc>
        <w:tc>
          <w:tcPr>
            <w:tcW w:w="1240" w:type="dxa"/>
            <w:shd w:val="clear" w:color="auto" w:fill="auto"/>
            <w:vAlign w:val="center"/>
          </w:tcPr>
          <w:p w14:paraId="2696CDDE" w14:textId="77777777" w:rsidR="00052BDF" w:rsidRPr="00223C92" w:rsidRDefault="00B426BD" w:rsidP="00004CAA">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I</w:t>
            </w:r>
          </w:p>
        </w:tc>
        <w:tc>
          <w:tcPr>
            <w:tcW w:w="1631" w:type="dxa"/>
            <w:shd w:val="clear" w:color="auto" w:fill="auto"/>
            <w:vAlign w:val="center"/>
          </w:tcPr>
          <w:p w14:paraId="02648595" w14:textId="4B92FD0B" w:rsidR="00052BDF" w:rsidRPr="00223C92" w:rsidRDefault="00CA28B9" w:rsidP="001D338E">
            <w:pPr>
              <w:rPr>
                <w:rFonts w:ascii="Arial" w:eastAsia="Times New Roman" w:hAnsi="Arial" w:cs="Arial"/>
                <w:color w:val="000000"/>
                <w:sz w:val="18"/>
                <w:szCs w:val="18"/>
                <w:lang w:val="es-CO" w:eastAsia="es-ES"/>
              </w:rPr>
            </w:pPr>
            <w:r w:rsidRPr="00CA28B9">
              <w:rPr>
                <w:rFonts w:ascii="Arial" w:eastAsia="Times New Roman" w:hAnsi="Arial" w:cs="Arial"/>
                <w:color w:val="000000"/>
                <w:sz w:val="18"/>
                <w:szCs w:val="18"/>
                <w:lang w:val="es-CO" w:eastAsia="es-ES"/>
              </w:rPr>
              <w:t>Línea de generación de resultados y mecanismo de medición de impacto en materia de género en el marco del MGDR diseñada e implementada</w:t>
            </w:r>
            <w:r>
              <w:rPr>
                <w:rFonts w:ascii="Arial" w:eastAsia="Times New Roman" w:hAnsi="Arial" w:cs="Arial"/>
                <w:color w:val="000000"/>
                <w:sz w:val="18"/>
                <w:szCs w:val="18"/>
                <w:lang w:val="es-CO" w:eastAsia="es-ES"/>
              </w:rPr>
              <w:t>.</w:t>
            </w:r>
          </w:p>
        </w:tc>
        <w:tc>
          <w:tcPr>
            <w:tcW w:w="951" w:type="dxa"/>
            <w:shd w:val="clear" w:color="auto" w:fill="auto"/>
            <w:vAlign w:val="center"/>
          </w:tcPr>
          <w:p w14:paraId="656566FD" w14:textId="73BE5B35" w:rsidR="00052BDF" w:rsidRPr="00223C92" w:rsidRDefault="00900212" w:rsidP="002A6D78">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100</w:t>
            </w:r>
          </w:p>
        </w:tc>
        <w:tc>
          <w:tcPr>
            <w:tcW w:w="1170" w:type="dxa"/>
            <w:shd w:val="clear" w:color="auto" w:fill="auto"/>
            <w:vAlign w:val="center"/>
          </w:tcPr>
          <w:p w14:paraId="7E2CEB26" w14:textId="5BE5E217" w:rsidR="00052BDF" w:rsidRPr="00223C92" w:rsidRDefault="006258E7" w:rsidP="002A6D78">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S</w:t>
            </w:r>
            <w:r w:rsidR="00CA28B9">
              <w:rPr>
                <w:rFonts w:ascii="Arial" w:eastAsia="Times New Roman" w:hAnsi="Arial" w:cs="Arial"/>
                <w:color w:val="000000"/>
                <w:sz w:val="18"/>
                <w:szCs w:val="18"/>
                <w:lang w:val="es-CO" w:eastAsia="es-ES"/>
              </w:rPr>
              <w:t>CC</w:t>
            </w:r>
          </w:p>
        </w:tc>
        <w:tc>
          <w:tcPr>
            <w:tcW w:w="891" w:type="dxa"/>
            <w:shd w:val="clear" w:color="auto" w:fill="auto"/>
            <w:vAlign w:val="center"/>
          </w:tcPr>
          <w:p w14:paraId="1C460F96" w14:textId="77777777" w:rsidR="00052BDF" w:rsidRPr="00223C92" w:rsidRDefault="00052BDF" w:rsidP="002A6D78">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Ex-</w:t>
            </w:r>
            <w:r w:rsidR="00B426BD" w:rsidRPr="00223C92">
              <w:rPr>
                <w:rFonts w:ascii="Arial" w:eastAsia="Times New Roman" w:hAnsi="Arial" w:cs="Arial"/>
                <w:color w:val="000000"/>
                <w:sz w:val="18"/>
                <w:szCs w:val="18"/>
                <w:lang w:val="es-CO" w:eastAsia="es-ES"/>
              </w:rPr>
              <w:t>ante</w:t>
            </w:r>
          </w:p>
        </w:tc>
        <w:tc>
          <w:tcPr>
            <w:tcW w:w="727" w:type="dxa"/>
            <w:shd w:val="clear" w:color="auto" w:fill="auto"/>
            <w:vAlign w:val="center"/>
          </w:tcPr>
          <w:p w14:paraId="46D0ADDB" w14:textId="77777777" w:rsidR="00052BDF" w:rsidRPr="00223C92" w:rsidRDefault="00052BDF" w:rsidP="002A6D78">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734" w:type="dxa"/>
            <w:shd w:val="clear" w:color="auto" w:fill="auto"/>
            <w:vAlign w:val="center"/>
          </w:tcPr>
          <w:p w14:paraId="4EAA8585" w14:textId="77777777" w:rsidR="00052BDF" w:rsidRPr="00223C92" w:rsidRDefault="00052BDF" w:rsidP="002A6D78">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0" w:type="auto"/>
            <w:shd w:val="clear" w:color="auto" w:fill="auto"/>
            <w:vAlign w:val="center"/>
          </w:tcPr>
          <w:p w14:paraId="7ED12CC8" w14:textId="77777777" w:rsidR="00052BDF" w:rsidRPr="00223C92" w:rsidRDefault="00052BDF" w:rsidP="002A6D78">
            <w:pPr>
              <w:jc w:val="center"/>
              <w:rPr>
                <w:rFonts w:ascii="Arial" w:eastAsia="Times New Roman" w:hAnsi="Arial" w:cs="Arial"/>
                <w:color w:val="000000"/>
                <w:sz w:val="18"/>
                <w:szCs w:val="18"/>
                <w:lang w:val="es-CO" w:eastAsia="es-ES"/>
              </w:rPr>
            </w:pPr>
          </w:p>
        </w:tc>
        <w:tc>
          <w:tcPr>
            <w:tcW w:w="1211" w:type="dxa"/>
            <w:shd w:val="clear" w:color="auto" w:fill="auto"/>
            <w:vAlign w:val="center"/>
          </w:tcPr>
          <w:p w14:paraId="39B00352" w14:textId="77777777" w:rsidR="00052BDF" w:rsidRPr="00223C92" w:rsidRDefault="00052BDF" w:rsidP="002A6D78">
            <w:pPr>
              <w:jc w:val="center"/>
              <w:rPr>
                <w:rFonts w:ascii="Arial" w:eastAsia="Times New Roman" w:hAnsi="Arial" w:cs="Arial"/>
                <w:color w:val="000000"/>
                <w:sz w:val="18"/>
                <w:szCs w:val="18"/>
                <w:lang w:val="es-CO" w:eastAsia="es-ES"/>
              </w:rPr>
            </w:pPr>
          </w:p>
        </w:tc>
        <w:tc>
          <w:tcPr>
            <w:tcW w:w="921" w:type="dxa"/>
            <w:shd w:val="clear" w:color="auto" w:fill="auto"/>
            <w:vAlign w:val="center"/>
          </w:tcPr>
          <w:p w14:paraId="307C34A3" w14:textId="77777777" w:rsidR="00052BDF" w:rsidRPr="00223C92" w:rsidRDefault="00052BDF" w:rsidP="002A6D78">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900212" w:rsidRPr="00223C92" w14:paraId="01F44F30" w14:textId="77777777" w:rsidTr="009F2154">
        <w:trPr>
          <w:trHeight w:val="495"/>
          <w:jc w:val="center"/>
        </w:trPr>
        <w:tc>
          <w:tcPr>
            <w:tcW w:w="0" w:type="auto"/>
            <w:shd w:val="clear" w:color="auto" w:fill="auto"/>
            <w:vAlign w:val="center"/>
          </w:tcPr>
          <w:p w14:paraId="0BC55B09" w14:textId="77777777" w:rsidR="00900212" w:rsidRPr="00223C92" w:rsidRDefault="00900212" w:rsidP="00900212">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3</w:t>
            </w:r>
          </w:p>
        </w:tc>
        <w:tc>
          <w:tcPr>
            <w:tcW w:w="1240" w:type="dxa"/>
            <w:shd w:val="clear" w:color="auto" w:fill="auto"/>
            <w:vAlign w:val="center"/>
          </w:tcPr>
          <w:p w14:paraId="2D421886"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I</w:t>
            </w:r>
          </w:p>
        </w:tc>
        <w:tc>
          <w:tcPr>
            <w:tcW w:w="1631" w:type="dxa"/>
            <w:shd w:val="clear" w:color="auto" w:fill="auto"/>
            <w:vAlign w:val="center"/>
          </w:tcPr>
          <w:p w14:paraId="5BB3A59E" w14:textId="686D334A" w:rsidR="00900212" w:rsidRPr="00223C92" w:rsidRDefault="00900212" w:rsidP="00900212">
            <w:pPr>
              <w:rPr>
                <w:rFonts w:ascii="Arial" w:eastAsia="Times New Roman" w:hAnsi="Arial" w:cs="Arial"/>
                <w:color w:val="000000"/>
                <w:sz w:val="18"/>
                <w:szCs w:val="18"/>
                <w:lang w:val="es-CO" w:eastAsia="es-ES"/>
              </w:rPr>
            </w:pPr>
            <w:r w:rsidRPr="00927598">
              <w:rPr>
                <w:rFonts w:ascii="Arial" w:eastAsia="Times New Roman" w:hAnsi="Arial" w:cs="Arial"/>
                <w:color w:val="000000"/>
                <w:sz w:val="18"/>
                <w:szCs w:val="18"/>
                <w:lang w:val="es-CO" w:eastAsia="es-ES"/>
              </w:rPr>
              <w:t>Metodología para la gestión de recomendaciones incluyendo criterios de priorización, monitoreo y seguimiento poblacional, temático y territorial diseñada e implementada</w:t>
            </w:r>
            <w:r>
              <w:rPr>
                <w:rFonts w:ascii="Arial" w:eastAsia="Times New Roman" w:hAnsi="Arial" w:cs="Arial"/>
                <w:color w:val="000000"/>
                <w:sz w:val="18"/>
                <w:szCs w:val="18"/>
                <w:lang w:val="es-CO" w:eastAsia="es-ES"/>
              </w:rPr>
              <w:t>.</w:t>
            </w:r>
          </w:p>
        </w:tc>
        <w:tc>
          <w:tcPr>
            <w:tcW w:w="951" w:type="dxa"/>
            <w:shd w:val="clear" w:color="auto" w:fill="auto"/>
            <w:vAlign w:val="center"/>
          </w:tcPr>
          <w:p w14:paraId="15E58F8B" w14:textId="2848FB9B" w:rsidR="00900212" w:rsidRPr="00223C92" w:rsidRDefault="00900212"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200</w:t>
            </w:r>
          </w:p>
        </w:tc>
        <w:tc>
          <w:tcPr>
            <w:tcW w:w="1170" w:type="dxa"/>
            <w:shd w:val="clear" w:color="auto" w:fill="auto"/>
            <w:vAlign w:val="center"/>
          </w:tcPr>
          <w:p w14:paraId="22C0859D" w14:textId="77777777" w:rsidR="00900212" w:rsidRPr="00223C92" w:rsidRDefault="00900212"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SBCC</w:t>
            </w:r>
          </w:p>
        </w:tc>
        <w:tc>
          <w:tcPr>
            <w:tcW w:w="891" w:type="dxa"/>
            <w:shd w:val="clear" w:color="auto" w:fill="auto"/>
            <w:vAlign w:val="center"/>
          </w:tcPr>
          <w:p w14:paraId="4ED2A1C4"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Ex-ante</w:t>
            </w:r>
          </w:p>
        </w:tc>
        <w:tc>
          <w:tcPr>
            <w:tcW w:w="727" w:type="dxa"/>
            <w:shd w:val="clear" w:color="auto" w:fill="auto"/>
            <w:vAlign w:val="center"/>
          </w:tcPr>
          <w:p w14:paraId="0194ABDB"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734" w:type="dxa"/>
            <w:shd w:val="clear" w:color="auto" w:fill="auto"/>
            <w:vAlign w:val="center"/>
          </w:tcPr>
          <w:p w14:paraId="3F91A742"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0" w:type="auto"/>
            <w:shd w:val="clear" w:color="auto" w:fill="auto"/>
            <w:vAlign w:val="center"/>
          </w:tcPr>
          <w:p w14:paraId="51CA5961"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1211" w:type="dxa"/>
            <w:shd w:val="clear" w:color="auto" w:fill="auto"/>
            <w:vAlign w:val="center"/>
          </w:tcPr>
          <w:p w14:paraId="5AD3D1B4"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921" w:type="dxa"/>
            <w:shd w:val="clear" w:color="auto" w:fill="auto"/>
            <w:vAlign w:val="center"/>
          </w:tcPr>
          <w:p w14:paraId="0B20BCB6"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900212" w:rsidRPr="00223C92" w14:paraId="240B8196" w14:textId="77777777" w:rsidTr="009F2154">
        <w:trPr>
          <w:trHeight w:val="495"/>
          <w:jc w:val="center"/>
        </w:trPr>
        <w:tc>
          <w:tcPr>
            <w:tcW w:w="0" w:type="auto"/>
            <w:shd w:val="clear" w:color="auto" w:fill="auto"/>
            <w:vAlign w:val="center"/>
          </w:tcPr>
          <w:p w14:paraId="148E9957" w14:textId="77777777" w:rsidR="00900212" w:rsidRPr="00223C92" w:rsidRDefault="00900212" w:rsidP="00900212">
            <w:pPr>
              <w:jc w:val="center"/>
              <w:rPr>
                <w:rFonts w:ascii="Arial" w:eastAsia="Times New Roman" w:hAnsi="Arial" w:cs="Arial"/>
                <w:b/>
                <w:bCs/>
                <w:color w:val="000000"/>
                <w:sz w:val="18"/>
                <w:szCs w:val="18"/>
                <w:highlight w:val="red"/>
                <w:lang w:val="es-CO" w:eastAsia="es-ES"/>
              </w:rPr>
            </w:pPr>
            <w:r w:rsidRPr="00223C92">
              <w:rPr>
                <w:rFonts w:ascii="Arial" w:eastAsia="Times New Roman" w:hAnsi="Arial" w:cs="Arial"/>
                <w:b/>
                <w:bCs/>
                <w:color w:val="000000"/>
                <w:sz w:val="18"/>
                <w:szCs w:val="18"/>
                <w:lang w:val="es-CO" w:eastAsia="es-ES"/>
              </w:rPr>
              <w:t>4</w:t>
            </w:r>
          </w:p>
        </w:tc>
        <w:tc>
          <w:tcPr>
            <w:tcW w:w="1240" w:type="dxa"/>
            <w:shd w:val="clear" w:color="auto" w:fill="auto"/>
            <w:vAlign w:val="center"/>
          </w:tcPr>
          <w:p w14:paraId="3D9D5B3A"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I</w:t>
            </w:r>
          </w:p>
        </w:tc>
        <w:tc>
          <w:tcPr>
            <w:tcW w:w="1631" w:type="dxa"/>
            <w:shd w:val="clear" w:color="auto" w:fill="auto"/>
            <w:vAlign w:val="center"/>
          </w:tcPr>
          <w:p w14:paraId="58C18886" w14:textId="405597B7" w:rsidR="00900212" w:rsidRPr="00223C92" w:rsidRDefault="00900212" w:rsidP="00900212">
            <w:pPr>
              <w:rPr>
                <w:rFonts w:ascii="Arial" w:eastAsia="Times New Roman" w:hAnsi="Arial" w:cs="Arial"/>
                <w:color w:val="000000"/>
                <w:sz w:val="18"/>
                <w:szCs w:val="18"/>
                <w:lang w:val="es-CO" w:eastAsia="es-ES"/>
              </w:rPr>
            </w:pPr>
            <w:r w:rsidRPr="00EE344D">
              <w:rPr>
                <w:rFonts w:ascii="Arial" w:eastAsia="Times New Roman" w:hAnsi="Arial" w:cs="Arial"/>
                <w:color w:val="000000"/>
                <w:sz w:val="18"/>
                <w:szCs w:val="18"/>
                <w:lang w:val="es-CO" w:eastAsia="es-ES"/>
              </w:rPr>
              <w:t>Herramienta de monitoreo, análisis y seguimiento a alertas y recomendaciones diseñada e implementada</w:t>
            </w:r>
          </w:p>
        </w:tc>
        <w:tc>
          <w:tcPr>
            <w:tcW w:w="951" w:type="dxa"/>
            <w:shd w:val="clear" w:color="auto" w:fill="auto"/>
            <w:vAlign w:val="center"/>
          </w:tcPr>
          <w:p w14:paraId="139F6F53" w14:textId="12E942C7" w:rsidR="00900212" w:rsidRPr="00223C92" w:rsidRDefault="00900212"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800</w:t>
            </w:r>
          </w:p>
        </w:tc>
        <w:tc>
          <w:tcPr>
            <w:tcW w:w="1170" w:type="dxa"/>
            <w:shd w:val="clear" w:color="auto" w:fill="auto"/>
            <w:vAlign w:val="center"/>
          </w:tcPr>
          <w:p w14:paraId="667E732E" w14:textId="77777777" w:rsidR="00900212" w:rsidRPr="00223C92" w:rsidRDefault="00900212"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SBCC</w:t>
            </w:r>
          </w:p>
        </w:tc>
        <w:tc>
          <w:tcPr>
            <w:tcW w:w="891" w:type="dxa"/>
            <w:shd w:val="clear" w:color="auto" w:fill="auto"/>
            <w:vAlign w:val="center"/>
          </w:tcPr>
          <w:p w14:paraId="1C15961D" w14:textId="77777777" w:rsidR="00900212" w:rsidRPr="00223C92" w:rsidRDefault="00900212" w:rsidP="00900212">
            <w:pPr>
              <w:jc w:val="center"/>
              <w:rPr>
                <w:rFonts w:ascii="Arial" w:hAnsi="Arial" w:cs="Arial"/>
                <w:sz w:val="18"/>
                <w:szCs w:val="18"/>
              </w:rPr>
            </w:pPr>
            <w:r w:rsidRPr="00223C92">
              <w:rPr>
                <w:rFonts w:ascii="Arial" w:eastAsia="Times New Roman" w:hAnsi="Arial" w:cs="Arial"/>
                <w:color w:val="000000"/>
                <w:sz w:val="18"/>
                <w:szCs w:val="18"/>
                <w:lang w:val="es-CO" w:eastAsia="es-ES"/>
              </w:rPr>
              <w:t>Ex-ante</w:t>
            </w:r>
          </w:p>
        </w:tc>
        <w:tc>
          <w:tcPr>
            <w:tcW w:w="727" w:type="dxa"/>
            <w:shd w:val="clear" w:color="auto" w:fill="auto"/>
            <w:vAlign w:val="center"/>
          </w:tcPr>
          <w:p w14:paraId="032C8751"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734" w:type="dxa"/>
            <w:shd w:val="clear" w:color="auto" w:fill="auto"/>
            <w:vAlign w:val="center"/>
          </w:tcPr>
          <w:p w14:paraId="5E4FEB6A"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0" w:type="auto"/>
            <w:shd w:val="clear" w:color="auto" w:fill="auto"/>
            <w:vAlign w:val="center"/>
          </w:tcPr>
          <w:p w14:paraId="3B073C2B"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1211" w:type="dxa"/>
            <w:shd w:val="clear" w:color="auto" w:fill="auto"/>
            <w:vAlign w:val="center"/>
          </w:tcPr>
          <w:p w14:paraId="1F9C155D"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921" w:type="dxa"/>
            <w:shd w:val="clear" w:color="auto" w:fill="auto"/>
            <w:vAlign w:val="center"/>
          </w:tcPr>
          <w:p w14:paraId="41EC5F29"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900212" w:rsidRPr="00223C92" w14:paraId="26107F0B" w14:textId="77777777" w:rsidTr="009F2154">
        <w:trPr>
          <w:trHeight w:val="495"/>
          <w:jc w:val="center"/>
        </w:trPr>
        <w:tc>
          <w:tcPr>
            <w:tcW w:w="0" w:type="auto"/>
            <w:shd w:val="clear" w:color="auto" w:fill="auto"/>
            <w:vAlign w:val="center"/>
          </w:tcPr>
          <w:p w14:paraId="68771B3A" w14:textId="77777777" w:rsidR="00900212" w:rsidRPr="00223C92" w:rsidRDefault="00900212" w:rsidP="00900212">
            <w:pPr>
              <w:jc w:val="center"/>
              <w:rPr>
                <w:rFonts w:ascii="Arial" w:eastAsia="Times New Roman" w:hAnsi="Arial" w:cs="Arial"/>
                <w:b/>
                <w:bCs/>
                <w:color w:val="000000"/>
                <w:sz w:val="18"/>
                <w:szCs w:val="18"/>
                <w:lang w:val="es-CO" w:eastAsia="es-ES"/>
              </w:rPr>
            </w:pPr>
            <w:r>
              <w:rPr>
                <w:rFonts w:ascii="Arial" w:eastAsia="Times New Roman" w:hAnsi="Arial" w:cs="Arial"/>
                <w:b/>
                <w:bCs/>
                <w:color w:val="000000"/>
                <w:sz w:val="18"/>
                <w:szCs w:val="18"/>
                <w:lang w:val="es-CO" w:eastAsia="es-ES"/>
              </w:rPr>
              <w:t>5</w:t>
            </w:r>
          </w:p>
        </w:tc>
        <w:tc>
          <w:tcPr>
            <w:tcW w:w="1240" w:type="dxa"/>
            <w:shd w:val="clear" w:color="auto" w:fill="auto"/>
            <w:vAlign w:val="center"/>
          </w:tcPr>
          <w:p w14:paraId="3C5C61B4" w14:textId="77777777" w:rsidR="00900212" w:rsidRPr="00223C92" w:rsidRDefault="00900212"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I</w:t>
            </w:r>
          </w:p>
        </w:tc>
        <w:tc>
          <w:tcPr>
            <w:tcW w:w="1631" w:type="dxa"/>
            <w:shd w:val="clear" w:color="auto" w:fill="auto"/>
            <w:vAlign w:val="center"/>
          </w:tcPr>
          <w:p w14:paraId="3F1D03DE" w14:textId="749DF2AD" w:rsidR="00900212" w:rsidRPr="001D5F8D" w:rsidRDefault="00DD149F" w:rsidP="00900212">
            <w:pPr>
              <w:rPr>
                <w:rFonts w:ascii="Arial" w:eastAsia="Times New Roman" w:hAnsi="Arial" w:cs="Arial"/>
                <w:color w:val="000000"/>
                <w:sz w:val="18"/>
                <w:szCs w:val="18"/>
                <w:lang w:val="es-CO" w:eastAsia="es-ES"/>
              </w:rPr>
            </w:pPr>
            <w:r w:rsidRPr="00DD149F">
              <w:rPr>
                <w:rFonts w:ascii="Arial" w:eastAsia="Times New Roman" w:hAnsi="Arial" w:cs="Arial"/>
                <w:color w:val="000000"/>
                <w:sz w:val="18"/>
                <w:szCs w:val="18"/>
                <w:lang w:val="es-CO" w:eastAsia="es-ES"/>
              </w:rPr>
              <w:t>Modelo de Arquitectura Empresarial, arquitectura de Software y de gobierno de TIC y datos diseñado e implementado</w:t>
            </w:r>
            <w:r w:rsidR="00900212">
              <w:rPr>
                <w:rFonts w:ascii="Arial" w:eastAsia="Times New Roman" w:hAnsi="Arial" w:cs="Arial"/>
                <w:color w:val="000000"/>
                <w:sz w:val="18"/>
                <w:szCs w:val="18"/>
                <w:lang w:val="es-CO" w:eastAsia="es-ES"/>
              </w:rPr>
              <w:t>.</w:t>
            </w:r>
          </w:p>
        </w:tc>
        <w:tc>
          <w:tcPr>
            <w:tcW w:w="951" w:type="dxa"/>
            <w:shd w:val="clear" w:color="auto" w:fill="auto"/>
            <w:vAlign w:val="center"/>
          </w:tcPr>
          <w:p w14:paraId="572A2E71" w14:textId="19B37B20" w:rsidR="00900212" w:rsidRDefault="00900212"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1000</w:t>
            </w:r>
          </w:p>
        </w:tc>
        <w:tc>
          <w:tcPr>
            <w:tcW w:w="1170" w:type="dxa"/>
            <w:shd w:val="clear" w:color="auto" w:fill="auto"/>
            <w:vAlign w:val="center"/>
          </w:tcPr>
          <w:p w14:paraId="08449A3E" w14:textId="77777777" w:rsidR="00900212" w:rsidRDefault="00900212"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SBCC</w:t>
            </w:r>
          </w:p>
        </w:tc>
        <w:tc>
          <w:tcPr>
            <w:tcW w:w="891" w:type="dxa"/>
            <w:shd w:val="clear" w:color="auto" w:fill="auto"/>
            <w:vAlign w:val="center"/>
          </w:tcPr>
          <w:p w14:paraId="4ADDF34C" w14:textId="77777777" w:rsidR="00900212" w:rsidRPr="00223C92" w:rsidRDefault="00900212" w:rsidP="00900212">
            <w:pPr>
              <w:jc w:val="center"/>
              <w:rPr>
                <w:rFonts w:ascii="Arial" w:hAnsi="Arial" w:cs="Arial"/>
                <w:sz w:val="18"/>
                <w:szCs w:val="18"/>
              </w:rPr>
            </w:pPr>
            <w:r w:rsidRPr="00223C92">
              <w:rPr>
                <w:rFonts w:ascii="Arial" w:eastAsia="Times New Roman" w:hAnsi="Arial" w:cs="Arial"/>
                <w:color w:val="000000"/>
                <w:sz w:val="18"/>
                <w:szCs w:val="18"/>
                <w:lang w:val="es-CO" w:eastAsia="es-ES"/>
              </w:rPr>
              <w:t>Ex-ante</w:t>
            </w:r>
          </w:p>
        </w:tc>
        <w:tc>
          <w:tcPr>
            <w:tcW w:w="727" w:type="dxa"/>
            <w:shd w:val="clear" w:color="auto" w:fill="auto"/>
            <w:vAlign w:val="center"/>
          </w:tcPr>
          <w:p w14:paraId="3FCB7BFB"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734" w:type="dxa"/>
            <w:shd w:val="clear" w:color="auto" w:fill="auto"/>
            <w:vAlign w:val="center"/>
          </w:tcPr>
          <w:p w14:paraId="7C60300F"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0" w:type="auto"/>
            <w:shd w:val="clear" w:color="auto" w:fill="auto"/>
            <w:vAlign w:val="center"/>
          </w:tcPr>
          <w:p w14:paraId="1120B486"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1211" w:type="dxa"/>
            <w:shd w:val="clear" w:color="auto" w:fill="auto"/>
            <w:vAlign w:val="center"/>
          </w:tcPr>
          <w:p w14:paraId="2EBA42EF"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921" w:type="dxa"/>
            <w:shd w:val="clear" w:color="auto" w:fill="auto"/>
            <w:vAlign w:val="center"/>
          </w:tcPr>
          <w:p w14:paraId="3AA6A4E4"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900212" w:rsidRPr="00223C92" w14:paraId="17F58A50" w14:textId="77777777" w:rsidTr="009F2154">
        <w:trPr>
          <w:trHeight w:val="495"/>
          <w:jc w:val="center"/>
        </w:trPr>
        <w:tc>
          <w:tcPr>
            <w:tcW w:w="0" w:type="auto"/>
            <w:shd w:val="clear" w:color="auto" w:fill="auto"/>
            <w:vAlign w:val="center"/>
          </w:tcPr>
          <w:p w14:paraId="61E69605" w14:textId="77777777" w:rsidR="00900212" w:rsidRPr="00223C92" w:rsidRDefault="00900212" w:rsidP="00900212">
            <w:pPr>
              <w:jc w:val="center"/>
              <w:rPr>
                <w:rFonts w:ascii="Arial" w:eastAsia="Times New Roman" w:hAnsi="Arial" w:cs="Arial"/>
                <w:b/>
                <w:bCs/>
                <w:color w:val="000000"/>
                <w:sz w:val="18"/>
                <w:szCs w:val="18"/>
                <w:lang w:val="es-CO" w:eastAsia="es-ES"/>
              </w:rPr>
            </w:pPr>
            <w:r>
              <w:rPr>
                <w:rFonts w:ascii="Arial" w:eastAsia="Times New Roman" w:hAnsi="Arial" w:cs="Arial"/>
                <w:b/>
                <w:bCs/>
                <w:color w:val="000000"/>
                <w:sz w:val="18"/>
                <w:szCs w:val="18"/>
                <w:lang w:val="es-CO" w:eastAsia="es-ES"/>
              </w:rPr>
              <w:t>6</w:t>
            </w:r>
          </w:p>
        </w:tc>
        <w:tc>
          <w:tcPr>
            <w:tcW w:w="1240" w:type="dxa"/>
            <w:shd w:val="clear" w:color="auto" w:fill="auto"/>
            <w:vAlign w:val="center"/>
          </w:tcPr>
          <w:p w14:paraId="66163387" w14:textId="77777777" w:rsidR="00900212" w:rsidRPr="00223C92" w:rsidRDefault="00900212"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I</w:t>
            </w:r>
          </w:p>
        </w:tc>
        <w:tc>
          <w:tcPr>
            <w:tcW w:w="1631" w:type="dxa"/>
            <w:shd w:val="clear" w:color="auto" w:fill="auto"/>
            <w:vAlign w:val="center"/>
          </w:tcPr>
          <w:p w14:paraId="7CC3A997" w14:textId="4E06A599" w:rsidR="00900212" w:rsidRPr="001D5F8D" w:rsidRDefault="00C76D7B" w:rsidP="00900212">
            <w:pPr>
              <w:jc w:val="both"/>
              <w:rPr>
                <w:rFonts w:ascii="Arial" w:eastAsia="Times New Roman" w:hAnsi="Arial" w:cs="Arial"/>
                <w:color w:val="000000"/>
                <w:sz w:val="18"/>
                <w:szCs w:val="18"/>
                <w:lang w:val="es-CO" w:eastAsia="es-ES"/>
              </w:rPr>
            </w:pPr>
            <w:r w:rsidRPr="00C76D7B">
              <w:rPr>
                <w:rFonts w:ascii="Arial" w:eastAsia="Times New Roman" w:hAnsi="Arial" w:cs="Arial"/>
                <w:color w:val="000000"/>
                <w:sz w:val="18"/>
                <w:szCs w:val="18"/>
                <w:lang w:val="es-CO" w:eastAsia="es-ES"/>
              </w:rPr>
              <w:t>Modelo de Inteligencia de Negocio y Analítica diseñado e implementado</w:t>
            </w:r>
            <w:r w:rsidR="006E214C">
              <w:rPr>
                <w:rFonts w:ascii="Arial" w:eastAsia="Times New Roman" w:hAnsi="Arial" w:cs="Arial"/>
                <w:color w:val="000000"/>
                <w:sz w:val="18"/>
                <w:szCs w:val="18"/>
                <w:lang w:val="es-CO" w:eastAsia="es-ES"/>
              </w:rPr>
              <w:t>.</w:t>
            </w:r>
          </w:p>
        </w:tc>
        <w:tc>
          <w:tcPr>
            <w:tcW w:w="951" w:type="dxa"/>
            <w:shd w:val="clear" w:color="auto" w:fill="auto"/>
            <w:vAlign w:val="center"/>
          </w:tcPr>
          <w:p w14:paraId="794E071B" w14:textId="103091FD" w:rsidR="00900212" w:rsidRDefault="00872BDC"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700</w:t>
            </w:r>
          </w:p>
        </w:tc>
        <w:tc>
          <w:tcPr>
            <w:tcW w:w="1170" w:type="dxa"/>
            <w:shd w:val="clear" w:color="auto" w:fill="auto"/>
            <w:vAlign w:val="center"/>
          </w:tcPr>
          <w:p w14:paraId="41737D63" w14:textId="77777777" w:rsidR="00900212" w:rsidRDefault="00900212"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SBCC</w:t>
            </w:r>
          </w:p>
        </w:tc>
        <w:tc>
          <w:tcPr>
            <w:tcW w:w="891" w:type="dxa"/>
            <w:shd w:val="clear" w:color="auto" w:fill="auto"/>
            <w:vAlign w:val="center"/>
          </w:tcPr>
          <w:p w14:paraId="069E0C12" w14:textId="77777777" w:rsidR="00900212" w:rsidRPr="00223C92" w:rsidRDefault="00900212" w:rsidP="00900212">
            <w:pPr>
              <w:jc w:val="center"/>
              <w:rPr>
                <w:rFonts w:ascii="Arial" w:hAnsi="Arial" w:cs="Arial"/>
                <w:sz w:val="18"/>
                <w:szCs w:val="18"/>
              </w:rPr>
            </w:pPr>
            <w:r w:rsidRPr="00223C92">
              <w:rPr>
                <w:rFonts w:ascii="Arial" w:eastAsia="Times New Roman" w:hAnsi="Arial" w:cs="Arial"/>
                <w:color w:val="000000"/>
                <w:sz w:val="18"/>
                <w:szCs w:val="18"/>
                <w:lang w:val="es-CO" w:eastAsia="es-ES"/>
              </w:rPr>
              <w:t>Ex-ante</w:t>
            </w:r>
          </w:p>
        </w:tc>
        <w:tc>
          <w:tcPr>
            <w:tcW w:w="727" w:type="dxa"/>
            <w:shd w:val="clear" w:color="auto" w:fill="auto"/>
            <w:vAlign w:val="center"/>
          </w:tcPr>
          <w:p w14:paraId="7841BE7D"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734" w:type="dxa"/>
            <w:shd w:val="clear" w:color="auto" w:fill="auto"/>
            <w:vAlign w:val="center"/>
          </w:tcPr>
          <w:p w14:paraId="0D35CB35"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0" w:type="auto"/>
            <w:shd w:val="clear" w:color="auto" w:fill="auto"/>
            <w:vAlign w:val="center"/>
          </w:tcPr>
          <w:p w14:paraId="63C1653A"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1211" w:type="dxa"/>
            <w:shd w:val="clear" w:color="auto" w:fill="auto"/>
            <w:vAlign w:val="center"/>
          </w:tcPr>
          <w:p w14:paraId="0D554C06"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921" w:type="dxa"/>
            <w:shd w:val="clear" w:color="auto" w:fill="auto"/>
            <w:vAlign w:val="center"/>
          </w:tcPr>
          <w:p w14:paraId="1C522F84"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900212" w:rsidRPr="00223C92" w14:paraId="7EC4D64C" w14:textId="77777777" w:rsidTr="009F2154">
        <w:trPr>
          <w:trHeight w:val="495"/>
          <w:jc w:val="center"/>
        </w:trPr>
        <w:tc>
          <w:tcPr>
            <w:tcW w:w="0" w:type="auto"/>
            <w:shd w:val="clear" w:color="auto" w:fill="auto"/>
            <w:vAlign w:val="center"/>
          </w:tcPr>
          <w:p w14:paraId="41C7CABF" w14:textId="77777777" w:rsidR="00900212" w:rsidRPr="00223C92" w:rsidRDefault="00900212" w:rsidP="00900212">
            <w:pPr>
              <w:jc w:val="center"/>
              <w:rPr>
                <w:rFonts w:ascii="Arial" w:eastAsia="Times New Roman" w:hAnsi="Arial" w:cs="Arial"/>
                <w:b/>
                <w:bCs/>
                <w:color w:val="000000"/>
                <w:sz w:val="18"/>
                <w:szCs w:val="18"/>
                <w:lang w:val="es-CO" w:eastAsia="es-ES"/>
              </w:rPr>
            </w:pPr>
            <w:r>
              <w:rPr>
                <w:rFonts w:ascii="Arial" w:eastAsia="Times New Roman" w:hAnsi="Arial" w:cs="Arial"/>
                <w:b/>
                <w:bCs/>
                <w:color w:val="000000"/>
                <w:sz w:val="18"/>
                <w:szCs w:val="18"/>
                <w:lang w:val="es-CO" w:eastAsia="es-ES"/>
              </w:rPr>
              <w:t>7</w:t>
            </w:r>
          </w:p>
        </w:tc>
        <w:tc>
          <w:tcPr>
            <w:tcW w:w="1240" w:type="dxa"/>
            <w:shd w:val="clear" w:color="auto" w:fill="auto"/>
            <w:vAlign w:val="center"/>
          </w:tcPr>
          <w:p w14:paraId="28B9D742" w14:textId="15EB53B5" w:rsidR="00900212" w:rsidRPr="00223C92" w:rsidRDefault="00872BDC"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I</w:t>
            </w:r>
          </w:p>
        </w:tc>
        <w:tc>
          <w:tcPr>
            <w:tcW w:w="1631" w:type="dxa"/>
            <w:shd w:val="clear" w:color="auto" w:fill="auto"/>
            <w:vAlign w:val="center"/>
          </w:tcPr>
          <w:p w14:paraId="7C83B898" w14:textId="24357F7D" w:rsidR="00900212" w:rsidRPr="00223C92" w:rsidRDefault="00E503F6" w:rsidP="00900212">
            <w:pP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Sistema</w:t>
            </w:r>
            <w:r w:rsidR="00872BDC" w:rsidRPr="00872BDC">
              <w:rPr>
                <w:rFonts w:ascii="Arial" w:eastAsia="Times New Roman" w:hAnsi="Arial" w:cs="Arial"/>
                <w:color w:val="000000"/>
                <w:sz w:val="18"/>
                <w:szCs w:val="18"/>
                <w:lang w:val="es-CO" w:eastAsia="es-ES"/>
              </w:rPr>
              <w:t xml:space="preserve"> integrad</w:t>
            </w:r>
            <w:r>
              <w:rPr>
                <w:rFonts w:ascii="Arial" w:eastAsia="Times New Roman" w:hAnsi="Arial" w:cs="Arial"/>
                <w:color w:val="000000"/>
                <w:sz w:val="18"/>
                <w:szCs w:val="18"/>
                <w:lang w:val="es-CO" w:eastAsia="es-ES"/>
              </w:rPr>
              <w:t>o</w:t>
            </w:r>
            <w:r w:rsidR="00872BDC" w:rsidRPr="00872BDC">
              <w:rPr>
                <w:rFonts w:ascii="Arial" w:eastAsia="Times New Roman" w:hAnsi="Arial" w:cs="Arial"/>
                <w:color w:val="000000"/>
                <w:sz w:val="18"/>
                <w:szCs w:val="18"/>
                <w:lang w:val="es-CO" w:eastAsia="es-ES"/>
              </w:rPr>
              <w:t xml:space="preserve"> para la gestión defensorial incluyendo un </w:t>
            </w:r>
            <w:r w:rsidR="00872BDC" w:rsidRPr="00872BDC">
              <w:rPr>
                <w:rFonts w:ascii="Arial" w:eastAsia="Times New Roman" w:hAnsi="Arial" w:cs="Arial"/>
                <w:color w:val="000000"/>
                <w:sz w:val="18"/>
                <w:szCs w:val="18"/>
                <w:lang w:val="es-CO" w:eastAsia="es-ES"/>
              </w:rPr>
              <w:lastRenderedPageBreak/>
              <w:t>tablero de control de soporte al MGDR y un instrumento de reportes internos y externos diseñad</w:t>
            </w:r>
            <w:r>
              <w:rPr>
                <w:rFonts w:ascii="Arial" w:eastAsia="Times New Roman" w:hAnsi="Arial" w:cs="Arial"/>
                <w:color w:val="000000"/>
                <w:sz w:val="18"/>
                <w:szCs w:val="18"/>
                <w:lang w:val="es-CO" w:eastAsia="es-ES"/>
              </w:rPr>
              <w:t>o</w:t>
            </w:r>
            <w:r w:rsidR="00872BDC" w:rsidRPr="00872BDC">
              <w:rPr>
                <w:rFonts w:ascii="Arial" w:eastAsia="Times New Roman" w:hAnsi="Arial" w:cs="Arial"/>
                <w:color w:val="000000"/>
                <w:sz w:val="18"/>
                <w:szCs w:val="18"/>
                <w:lang w:val="es-CO" w:eastAsia="es-ES"/>
              </w:rPr>
              <w:t xml:space="preserve"> e implementad</w:t>
            </w:r>
            <w:r>
              <w:rPr>
                <w:rFonts w:ascii="Arial" w:eastAsia="Times New Roman" w:hAnsi="Arial" w:cs="Arial"/>
                <w:color w:val="000000"/>
                <w:sz w:val="18"/>
                <w:szCs w:val="18"/>
                <w:lang w:val="es-CO" w:eastAsia="es-ES"/>
              </w:rPr>
              <w:t>o</w:t>
            </w:r>
          </w:p>
        </w:tc>
        <w:tc>
          <w:tcPr>
            <w:tcW w:w="951" w:type="dxa"/>
            <w:shd w:val="clear" w:color="auto" w:fill="auto"/>
            <w:vAlign w:val="center"/>
          </w:tcPr>
          <w:p w14:paraId="644D9335" w14:textId="7A80DF82" w:rsidR="00900212" w:rsidRPr="00223C92" w:rsidRDefault="00D713D8"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lastRenderedPageBreak/>
              <w:t>2700</w:t>
            </w:r>
          </w:p>
        </w:tc>
        <w:tc>
          <w:tcPr>
            <w:tcW w:w="1170" w:type="dxa"/>
            <w:shd w:val="clear" w:color="auto" w:fill="auto"/>
            <w:vAlign w:val="center"/>
          </w:tcPr>
          <w:p w14:paraId="0F1538FD" w14:textId="77777777" w:rsidR="00900212" w:rsidRPr="00223C92" w:rsidRDefault="00900212"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SBCC</w:t>
            </w:r>
          </w:p>
        </w:tc>
        <w:tc>
          <w:tcPr>
            <w:tcW w:w="891" w:type="dxa"/>
            <w:shd w:val="clear" w:color="auto" w:fill="auto"/>
            <w:vAlign w:val="center"/>
          </w:tcPr>
          <w:p w14:paraId="3C38087E" w14:textId="77777777" w:rsidR="00900212" w:rsidRPr="00223C92" w:rsidRDefault="00900212" w:rsidP="00900212">
            <w:pPr>
              <w:jc w:val="center"/>
              <w:rPr>
                <w:rFonts w:ascii="Arial" w:hAnsi="Arial" w:cs="Arial"/>
                <w:sz w:val="18"/>
                <w:szCs w:val="18"/>
              </w:rPr>
            </w:pPr>
            <w:r w:rsidRPr="00223C92">
              <w:rPr>
                <w:rFonts w:ascii="Arial" w:eastAsia="Times New Roman" w:hAnsi="Arial" w:cs="Arial"/>
                <w:color w:val="000000"/>
                <w:sz w:val="18"/>
                <w:szCs w:val="18"/>
                <w:lang w:val="es-CO" w:eastAsia="es-ES"/>
              </w:rPr>
              <w:t>Ex-ante</w:t>
            </w:r>
          </w:p>
        </w:tc>
        <w:tc>
          <w:tcPr>
            <w:tcW w:w="727" w:type="dxa"/>
            <w:shd w:val="clear" w:color="auto" w:fill="auto"/>
            <w:vAlign w:val="center"/>
          </w:tcPr>
          <w:p w14:paraId="4CAAA7A8"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734" w:type="dxa"/>
            <w:shd w:val="clear" w:color="auto" w:fill="auto"/>
            <w:vAlign w:val="center"/>
          </w:tcPr>
          <w:p w14:paraId="49EEC8B9"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0" w:type="auto"/>
            <w:shd w:val="clear" w:color="auto" w:fill="auto"/>
            <w:vAlign w:val="center"/>
          </w:tcPr>
          <w:p w14:paraId="6897423D"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1211" w:type="dxa"/>
            <w:shd w:val="clear" w:color="auto" w:fill="auto"/>
            <w:vAlign w:val="center"/>
          </w:tcPr>
          <w:p w14:paraId="0DD5009F"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921" w:type="dxa"/>
            <w:shd w:val="clear" w:color="auto" w:fill="auto"/>
            <w:vAlign w:val="center"/>
          </w:tcPr>
          <w:p w14:paraId="3F857ACD"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900212" w:rsidRPr="00223C92" w14:paraId="71E507A9" w14:textId="77777777" w:rsidTr="009F2154">
        <w:trPr>
          <w:trHeight w:val="495"/>
          <w:jc w:val="center"/>
        </w:trPr>
        <w:tc>
          <w:tcPr>
            <w:tcW w:w="0" w:type="auto"/>
            <w:shd w:val="clear" w:color="auto" w:fill="auto"/>
            <w:vAlign w:val="center"/>
          </w:tcPr>
          <w:p w14:paraId="605E1AEB" w14:textId="4FA38BE2" w:rsidR="00900212" w:rsidRPr="00223C92" w:rsidRDefault="00574CA6" w:rsidP="00900212">
            <w:pPr>
              <w:jc w:val="center"/>
              <w:rPr>
                <w:rFonts w:ascii="Arial" w:eastAsia="Times New Roman" w:hAnsi="Arial" w:cs="Arial"/>
                <w:b/>
                <w:bCs/>
                <w:color w:val="000000"/>
                <w:sz w:val="18"/>
                <w:szCs w:val="18"/>
                <w:lang w:val="es-CO" w:eastAsia="es-ES"/>
              </w:rPr>
            </w:pPr>
            <w:r>
              <w:rPr>
                <w:rFonts w:ascii="Arial" w:eastAsia="Times New Roman" w:hAnsi="Arial" w:cs="Arial"/>
                <w:b/>
                <w:bCs/>
                <w:color w:val="000000"/>
                <w:sz w:val="18"/>
                <w:szCs w:val="18"/>
                <w:lang w:val="es-CO" w:eastAsia="es-ES"/>
              </w:rPr>
              <w:lastRenderedPageBreak/>
              <w:t>8</w:t>
            </w:r>
          </w:p>
        </w:tc>
        <w:tc>
          <w:tcPr>
            <w:tcW w:w="1240" w:type="dxa"/>
            <w:shd w:val="clear" w:color="auto" w:fill="auto"/>
            <w:vAlign w:val="center"/>
          </w:tcPr>
          <w:p w14:paraId="153B8636" w14:textId="5FD5E88E" w:rsidR="00900212" w:rsidRPr="00223C92" w:rsidRDefault="00DE6E24"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I</w:t>
            </w:r>
          </w:p>
        </w:tc>
        <w:tc>
          <w:tcPr>
            <w:tcW w:w="1631" w:type="dxa"/>
            <w:shd w:val="clear" w:color="auto" w:fill="auto"/>
            <w:vAlign w:val="center"/>
          </w:tcPr>
          <w:p w14:paraId="27987B1E" w14:textId="12304F13" w:rsidR="00900212" w:rsidRPr="00223C92" w:rsidRDefault="00DE6E24" w:rsidP="00900212">
            <w:pPr>
              <w:rPr>
                <w:rFonts w:ascii="Arial" w:eastAsia="Times New Roman" w:hAnsi="Arial" w:cs="Arial"/>
                <w:color w:val="000000"/>
                <w:sz w:val="18"/>
                <w:szCs w:val="18"/>
                <w:lang w:val="es-CO" w:eastAsia="es-ES"/>
              </w:rPr>
            </w:pPr>
            <w:r w:rsidRPr="00DE6E24">
              <w:rPr>
                <w:rFonts w:ascii="Arial" w:eastAsia="Times New Roman" w:hAnsi="Arial" w:cs="Arial"/>
                <w:color w:val="000000"/>
                <w:sz w:val="18"/>
                <w:szCs w:val="18"/>
                <w:lang w:val="es-CO" w:eastAsia="es-ES"/>
              </w:rPr>
              <w:t>Plataforma de visualización y georreferenciación sobre la gestión defensorial (Mapa Defensorial) diseñada e implementada</w:t>
            </w:r>
            <w:r>
              <w:rPr>
                <w:rFonts w:ascii="Arial" w:eastAsia="Times New Roman" w:hAnsi="Arial" w:cs="Arial"/>
                <w:color w:val="000000"/>
                <w:sz w:val="18"/>
                <w:szCs w:val="18"/>
                <w:lang w:val="es-CO" w:eastAsia="es-ES"/>
              </w:rPr>
              <w:t>.</w:t>
            </w:r>
          </w:p>
        </w:tc>
        <w:tc>
          <w:tcPr>
            <w:tcW w:w="951" w:type="dxa"/>
            <w:shd w:val="clear" w:color="auto" w:fill="auto"/>
            <w:vAlign w:val="center"/>
          </w:tcPr>
          <w:p w14:paraId="1FB7FBE7" w14:textId="3C8FFC84" w:rsidR="00900212" w:rsidRPr="00223C92" w:rsidRDefault="00DE6E24"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1000</w:t>
            </w:r>
          </w:p>
        </w:tc>
        <w:tc>
          <w:tcPr>
            <w:tcW w:w="1170" w:type="dxa"/>
            <w:shd w:val="clear" w:color="auto" w:fill="auto"/>
            <w:vAlign w:val="center"/>
          </w:tcPr>
          <w:p w14:paraId="704783C3" w14:textId="77777777" w:rsidR="00900212" w:rsidRPr="00223C92" w:rsidRDefault="00900212"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SBCC</w:t>
            </w:r>
          </w:p>
        </w:tc>
        <w:tc>
          <w:tcPr>
            <w:tcW w:w="891" w:type="dxa"/>
            <w:shd w:val="clear" w:color="auto" w:fill="auto"/>
            <w:vAlign w:val="center"/>
          </w:tcPr>
          <w:p w14:paraId="0296CE8C"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Ex-ante</w:t>
            </w:r>
          </w:p>
        </w:tc>
        <w:tc>
          <w:tcPr>
            <w:tcW w:w="727" w:type="dxa"/>
            <w:shd w:val="clear" w:color="auto" w:fill="auto"/>
            <w:vAlign w:val="center"/>
          </w:tcPr>
          <w:p w14:paraId="6E7E8A54"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734" w:type="dxa"/>
            <w:shd w:val="clear" w:color="auto" w:fill="auto"/>
            <w:vAlign w:val="center"/>
          </w:tcPr>
          <w:p w14:paraId="078D9E93"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0" w:type="auto"/>
            <w:shd w:val="clear" w:color="auto" w:fill="auto"/>
            <w:vAlign w:val="center"/>
          </w:tcPr>
          <w:p w14:paraId="5F0920BA"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1211" w:type="dxa"/>
            <w:shd w:val="clear" w:color="auto" w:fill="auto"/>
            <w:vAlign w:val="center"/>
          </w:tcPr>
          <w:p w14:paraId="7C3969AA"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921" w:type="dxa"/>
            <w:shd w:val="clear" w:color="auto" w:fill="auto"/>
            <w:vAlign w:val="center"/>
          </w:tcPr>
          <w:p w14:paraId="4197A6C1"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900212" w:rsidRPr="00223C92" w14:paraId="0198EB16" w14:textId="77777777" w:rsidTr="009F2154">
        <w:trPr>
          <w:trHeight w:val="495"/>
          <w:jc w:val="center"/>
        </w:trPr>
        <w:tc>
          <w:tcPr>
            <w:tcW w:w="0" w:type="auto"/>
            <w:shd w:val="clear" w:color="auto" w:fill="auto"/>
            <w:vAlign w:val="center"/>
          </w:tcPr>
          <w:p w14:paraId="0426A6C4" w14:textId="503A4780" w:rsidR="00900212" w:rsidRPr="00223C92" w:rsidRDefault="00574CA6" w:rsidP="00900212">
            <w:pPr>
              <w:jc w:val="center"/>
              <w:rPr>
                <w:rFonts w:ascii="Arial" w:eastAsia="Times New Roman" w:hAnsi="Arial" w:cs="Arial"/>
                <w:b/>
                <w:bCs/>
                <w:color w:val="000000"/>
                <w:sz w:val="18"/>
                <w:szCs w:val="18"/>
                <w:lang w:val="es-CO" w:eastAsia="es-ES"/>
              </w:rPr>
            </w:pPr>
            <w:r>
              <w:rPr>
                <w:rFonts w:ascii="Arial" w:eastAsia="Times New Roman" w:hAnsi="Arial" w:cs="Arial"/>
                <w:b/>
                <w:bCs/>
                <w:color w:val="000000"/>
                <w:sz w:val="18"/>
                <w:szCs w:val="18"/>
                <w:lang w:val="es-CO" w:eastAsia="es-ES"/>
              </w:rPr>
              <w:t>9</w:t>
            </w:r>
          </w:p>
        </w:tc>
        <w:tc>
          <w:tcPr>
            <w:tcW w:w="1240" w:type="dxa"/>
            <w:shd w:val="clear" w:color="auto" w:fill="auto"/>
            <w:vAlign w:val="center"/>
          </w:tcPr>
          <w:p w14:paraId="59D85D4E" w14:textId="79CCB48E" w:rsidR="00900212" w:rsidRPr="00223C92" w:rsidRDefault="00560743"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I</w:t>
            </w:r>
          </w:p>
        </w:tc>
        <w:tc>
          <w:tcPr>
            <w:tcW w:w="1631" w:type="dxa"/>
            <w:shd w:val="clear" w:color="auto" w:fill="auto"/>
            <w:vAlign w:val="center"/>
          </w:tcPr>
          <w:p w14:paraId="5C806AB3" w14:textId="2548FF6E" w:rsidR="00900212" w:rsidRPr="00223C92" w:rsidRDefault="00560743" w:rsidP="00900212">
            <w:pPr>
              <w:rPr>
                <w:rFonts w:ascii="Arial" w:eastAsia="Times New Roman" w:hAnsi="Arial" w:cs="Arial"/>
                <w:color w:val="000000"/>
                <w:sz w:val="18"/>
                <w:szCs w:val="18"/>
                <w:lang w:val="es-CO" w:eastAsia="es-ES"/>
              </w:rPr>
            </w:pPr>
            <w:r w:rsidRPr="00560743">
              <w:rPr>
                <w:rFonts w:ascii="Arial" w:eastAsia="Times New Roman" w:hAnsi="Arial" w:cs="Arial"/>
                <w:color w:val="000000"/>
                <w:sz w:val="18"/>
                <w:szCs w:val="18"/>
                <w:lang w:val="es-CO" w:eastAsia="es-ES"/>
              </w:rPr>
              <w:t>Servicios de infraestructura y software adquiridos</w:t>
            </w:r>
          </w:p>
        </w:tc>
        <w:tc>
          <w:tcPr>
            <w:tcW w:w="951" w:type="dxa"/>
            <w:shd w:val="clear" w:color="auto" w:fill="auto"/>
            <w:vAlign w:val="center"/>
          </w:tcPr>
          <w:p w14:paraId="458A4E69" w14:textId="7AF4AD03" w:rsidR="00900212" w:rsidRPr="00223C92" w:rsidRDefault="00560743"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1000</w:t>
            </w:r>
          </w:p>
        </w:tc>
        <w:tc>
          <w:tcPr>
            <w:tcW w:w="1170" w:type="dxa"/>
            <w:shd w:val="clear" w:color="auto" w:fill="auto"/>
            <w:vAlign w:val="center"/>
          </w:tcPr>
          <w:p w14:paraId="65EEF5DF" w14:textId="05C5358C" w:rsidR="00900212" w:rsidRPr="00223C92" w:rsidRDefault="00560743"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LPN</w:t>
            </w:r>
          </w:p>
        </w:tc>
        <w:tc>
          <w:tcPr>
            <w:tcW w:w="891" w:type="dxa"/>
            <w:shd w:val="clear" w:color="auto" w:fill="auto"/>
            <w:vAlign w:val="center"/>
          </w:tcPr>
          <w:p w14:paraId="1B5B6326"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Ex-ante</w:t>
            </w:r>
          </w:p>
        </w:tc>
        <w:tc>
          <w:tcPr>
            <w:tcW w:w="727" w:type="dxa"/>
            <w:shd w:val="clear" w:color="auto" w:fill="auto"/>
            <w:vAlign w:val="center"/>
          </w:tcPr>
          <w:p w14:paraId="1BF77B4E"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734" w:type="dxa"/>
            <w:shd w:val="clear" w:color="auto" w:fill="auto"/>
            <w:vAlign w:val="center"/>
          </w:tcPr>
          <w:p w14:paraId="0042124B"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0" w:type="auto"/>
            <w:shd w:val="clear" w:color="auto" w:fill="auto"/>
            <w:vAlign w:val="center"/>
          </w:tcPr>
          <w:p w14:paraId="01C46825"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1211" w:type="dxa"/>
            <w:shd w:val="clear" w:color="auto" w:fill="auto"/>
            <w:vAlign w:val="center"/>
          </w:tcPr>
          <w:p w14:paraId="66DBFCF3"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921" w:type="dxa"/>
            <w:shd w:val="clear" w:color="auto" w:fill="auto"/>
            <w:vAlign w:val="center"/>
          </w:tcPr>
          <w:p w14:paraId="2083F69F"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900212" w:rsidRPr="00223C92" w14:paraId="4AF8C94A" w14:textId="77777777" w:rsidTr="009F2154">
        <w:trPr>
          <w:trHeight w:val="495"/>
          <w:jc w:val="center"/>
        </w:trPr>
        <w:tc>
          <w:tcPr>
            <w:tcW w:w="0" w:type="auto"/>
            <w:shd w:val="clear" w:color="auto" w:fill="auto"/>
            <w:vAlign w:val="center"/>
          </w:tcPr>
          <w:p w14:paraId="627F5CBE" w14:textId="33B206EF" w:rsidR="00900212" w:rsidRPr="00223C92" w:rsidRDefault="00574CA6" w:rsidP="00900212">
            <w:pPr>
              <w:jc w:val="center"/>
              <w:rPr>
                <w:rFonts w:ascii="Arial" w:eastAsia="Times New Roman" w:hAnsi="Arial" w:cs="Arial"/>
                <w:b/>
                <w:bCs/>
                <w:color w:val="000000"/>
                <w:sz w:val="18"/>
                <w:szCs w:val="18"/>
                <w:lang w:val="es-CO" w:eastAsia="es-ES"/>
              </w:rPr>
            </w:pPr>
            <w:r>
              <w:rPr>
                <w:rFonts w:ascii="Arial" w:eastAsia="Times New Roman" w:hAnsi="Arial" w:cs="Arial"/>
                <w:b/>
                <w:bCs/>
                <w:color w:val="000000"/>
                <w:sz w:val="18"/>
                <w:szCs w:val="18"/>
                <w:lang w:val="es-CO" w:eastAsia="es-ES"/>
              </w:rPr>
              <w:t>10</w:t>
            </w:r>
          </w:p>
        </w:tc>
        <w:tc>
          <w:tcPr>
            <w:tcW w:w="1240" w:type="dxa"/>
            <w:shd w:val="clear" w:color="auto" w:fill="auto"/>
            <w:vAlign w:val="center"/>
          </w:tcPr>
          <w:p w14:paraId="4B15D63E" w14:textId="249E8EF2" w:rsidR="00900212" w:rsidRPr="00223C92" w:rsidRDefault="00D43DB2"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I</w:t>
            </w:r>
          </w:p>
        </w:tc>
        <w:tc>
          <w:tcPr>
            <w:tcW w:w="1631" w:type="dxa"/>
            <w:shd w:val="clear" w:color="auto" w:fill="auto"/>
            <w:vAlign w:val="center"/>
          </w:tcPr>
          <w:p w14:paraId="1FC8D913" w14:textId="2B8B934C" w:rsidR="00900212" w:rsidRPr="00223C92" w:rsidRDefault="00D43DB2" w:rsidP="00900212">
            <w:pPr>
              <w:rPr>
                <w:rFonts w:ascii="Arial" w:eastAsia="Times New Roman" w:hAnsi="Arial" w:cs="Arial"/>
                <w:color w:val="000000"/>
                <w:sz w:val="18"/>
                <w:szCs w:val="18"/>
                <w:lang w:val="es-CO" w:eastAsia="es-ES"/>
              </w:rPr>
            </w:pPr>
            <w:r w:rsidRPr="00D43DB2">
              <w:rPr>
                <w:rFonts w:ascii="Arial" w:eastAsia="Times New Roman" w:hAnsi="Arial" w:cs="Arial"/>
                <w:color w:val="000000"/>
                <w:sz w:val="18"/>
                <w:szCs w:val="18"/>
                <w:lang w:val="es-CO" w:eastAsia="es-ES"/>
              </w:rPr>
              <w:t>Funcionarios capacitados en talleres de gestión por resultados para implementar el MGDR</w:t>
            </w:r>
            <w:r>
              <w:rPr>
                <w:rFonts w:ascii="Arial" w:eastAsia="Times New Roman" w:hAnsi="Arial" w:cs="Arial"/>
                <w:color w:val="000000"/>
                <w:sz w:val="18"/>
                <w:szCs w:val="18"/>
                <w:lang w:val="es-CO" w:eastAsia="es-ES"/>
              </w:rPr>
              <w:t>.</w:t>
            </w:r>
          </w:p>
        </w:tc>
        <w:tc>
          <w:tcPr>
            <w:tcW w:w="951" w:type="dxa"/>
            <w:shd w:val="clear" w:color="auto" w:fill="auto"/>
            <w:vAlign w:val="center"/>
          </w:tcPr>
          <w:p w14:paraId="773C6B7E" w14:textId="39FB5FCE" w:rsidR="00900212" w:rsidRPr="00223C92" w:rsidRDefault="00D43DB2"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200</w:t>
            </w:r>
          </w:p>
        </w:tc>
        <w:tc>
          <w:tcPr>
            <w:tcW w:w="1170" w:type="dxa"/>
            <w:shd w:val="clear" w:color="auto" w:fill="auto"/>
            <w:vAlign w:val="center"/>
          </w:tcPr>
          <w:p w14:paraId="63F4A673" w14:textId="72688D5E" w:rsidR="00900212" w:rsidRPr="00223C92" w:rsidRDefault="00CC0E42"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SCC</w:t>
            </w:r>
          </w:p>
        </w:tc>
        <w:tc>
          <w:tcPr>
            <w:tcW w:w="891" w:type="dxa"/>
            <w:shd w:val="clear" w:color="auto" w:fill="auto"/>
            <w:vAlign w:val="center"/>
          </w:tcPr>
          <w:p w14:paraId="3BA27659"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Ex-ante</w:t>
            </w:r>
          </w:p>
        </w:tc>
        <w:tc>
          <w:tcPr>
            <w:tcW w:w="727" w:type="dxa"/>
            <w:shd w:val="clear" w:color="auto" w:fill="auto"/>
            <w:vAlign w:val="center"/>
          </w:tcPr>
          <w:p w14:paraId="62A315BD"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734" w:type="dxa"/>
            <w:shd w:val="clear" w:color="auto" w:fill="auto"/>
            <w:vAlign w:val="center"/>
          </w:tcPr>
          <w:p w14:paraId="2585D299"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0" w:type="auto"/>
            <w:shd w:val="clear" w:color="auto" w:fill="auto"/>
            <w:vAlign w:val="center"/>
          </w:tcPr>
          <w:p w14:paraId="19ECF061"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1211" w:type="dxa"/>
            <w:shd w:val="clear" w:color="auto" w:fill="auto"/>
            <w:vAlign w:val="center"/>
          </w:tcPr>
          <w:p w14:paraId="31CE86F1"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921" w:type="dxa"/>
            <w:shd w:val="clear" w:color="auto" w:fill="auto"/>
            <w:vAlign w:val="center"/>
          </w:tcPr>
          <w:p w14:paraId="5B1B8CE3"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900212" w:rsidRPr="00223C92" w14:paraId="6C445F33" w14:textId="77777777" w:rsidTr="009F2154">
        <w:trPr>
          <w:trHeight w:val="495"/>
          <w:jc w:val="center"/>
        </w:trPr>
        <w:tc>
          <w:tcPr>
            <w:tcW w:w="0" w:type="auto"/>
            <w:shd w:val="clear" w:color="auto" w:fill="auto"/>
            <w:vAlign w:val="center"/>
          </w:tcPr>
          <w:p w14:paraId="454EFA25" w14:textId="33700D00" w:rsidR="00900212" w:rsidRPr="00223C92" w:rsidRDefault="00574CA6" w:rsidP="00900212">
            <w:pPr>
              <w:jc w:val="center"/>
              <w:rPr>
                <w:rFonts w:ascii="Arial" w:eastAsia="Times New Roman" w:hAnsi="Arial" w:cs="Arial"/>
                <w:b/>
                <w:bCs/>
                <w:color w:val="000000"/>
                <w:sz w:val="18"/>
                <w:szCs w:val="18"/>
                <w:lang w:val="es-CO" w:eastAsia="es-ES"/>
              </w:rPr>
            </w:pPr>
            <w:r>
              <w:rPr>
                <w:rFonts w:ascii="Arial" w:eastAsia="Times New Roman" w:hAnsi="Arial" w:cs="Arial"/>
                <w:b/>
                <w:bCs/>
                <w:color w:val="000000"/>
                <w:sz w:val="18"/>
                <w:szCs w:val="18"/>
                <w:lang w:val="es-CO" w:eastAsia="es-ES"/>
              </w:rPr>
              <w:t>11</w:t>
            </w:r>
          </w:p>
        </w:tc>
        <w:tc>
          <w:tcPr>
            <w:tcW w:w="1240" w:type="dxa"/>
            <w:shd w:val="clear" w:color="auto" w:fill="auto"/>
            <w:vAlign w:val="center"/>
          </w:tcPr>
          <w:p w14:paraId="01DF2441" w14:textId="6730D0F2" w:rsidR="00900212" w:rsidRPr="00223C92" w:rsidRDefault="00CC0E42"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I</w:t>
            </w:r>
          </w:p>
        </w:tc>
        <w:tc>
          <w:tcPr>
            <w:tcW w:w="1631" w:type="dxa"/>
            <w:shd w:val="clear" w:color="auto" w:fill="auto"/>
            <w:vAlign w:val="center"/>
          </w:tcPr>
          <w:p w14:paraId="687E77AD" w14:textId="41DBBCED" w:rsidR="00900212" w:rsidRPr="00223C92" w:rsidRDefault="00CC0E42" w:rsidP="00900212">
            <w:pPr>
              <w:jc w:val="both"/>
              <w:rPr>
                <w:rFonts w:ascii="Arial" w:eastAsia="Times New Roman" w:hAnsi="Arial" w:cs="Arial"/>
                <w:color w:val="000000"/>
                <w:sz w:val="18"/>
                <w:szCs w:val="18"/>
                <w:lang w:val="es-CO" w:eastAsia="es-ES"/>
              </w:rPr>
            </w:pPr>
            <w:r w:rsidRPr="00CC0E42">
              <w:rPr>
                <w:rFonts w:ascii="Arial" w:eastAsia="Times New Roman" w:hAnsi="Arial" w:cs="Arial"/>
                <w:color w:val="000000"/>
                <w:sz w:val="18"/>
                <w:szCs w:val="18"/>
                <w:lang w:val="es-CO" w:eastAsia="es-ES"/>
              </w:rPr>
              <w:t>Funcionarios capacitados en talleres de gestión del cambio para la asimilación de TICs</w:t>
            </w:r>
          </w:p>
        </w:tc>
        <w:tc>
          <w:tcPr>
            <w:tcW w:w="951" w:type="dxa"/>
            <w:shd w:val="clear" w:color="auto" w:fill="auto"/>
            <w:vAlign w:val="center"/>
          </w:tcPr>
          <w:p w14:paraId="56C20C2E" w14:textId="1205D2FE" w:rsidR="00900212" w:rsidRPr="00223C92" w:rsidRDefault="00CC0E42"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200</w:t>
            </w:r>
          </w:p>
        </w:tc>
        <w:tc>
          <w:tcPr>
            <w:tcW w:w="1170" w:type="dxa"/>
            <w:shd w:val="clear" w:color="auto" w:fill="auto"/>
            <w:vAlign w:val="center"/>
          </w:tcPr>
          <w:p w14:paraId="6D5A1381" w14:textId="20597EF3" w:rsidR="00900212" w:rsidRPr="00223C92" w:rsidRDefault="00CC0E42"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SCC</w:t>
            </w:r>
          </w:p>
        </w:tc>
        <w:tc>
          <w:tcPr>
            <w:tcW w:w="891" w:type="dxa"/>
            <w:shd w:val="clear" w:color="auto" w:fill="auto"/>
            <w:vAlign w:val="center"/>
          </w:tcPr>
          <w:p w14:paraId="33AB310D"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Ex-ante</w:t>
            </w:r>
          </w:p>
        </w:tc>
        <w:tc>
          <w:tcPr>
            <w:tcW w:w="727" w:type="dxa"/>
            <w:shd w:val="clear" w:color="auto" w:fill="auto"/>
            <w:vAlign w:val="center"/>
          </w:tcPr>
          <w:p w14:paraId="49859CDC"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734" w:type="dxa"/>
            <w:shd w:val="clear" w:color="auto" w:fill="auto"/>
            <w:vAlign w:val="center"/>
          </w:tcPr>
          <w:p w14:paraId="25DF754C"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0" w:type="auto"/>
            <w:shd w:val="clear" w:color="auto" w:fill="auto"/>
            <w:vAlign w:val="center"/>
          </w:tcPr>
          <w:p w14:paraId="08A3A221"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1211" w:type="dxa"/>
            <w:shd w:val="clear" w:color="auto" w:fill="auto"/>
            <w:vAlign w:val="center"/>
          </w:tcPr>
          <w:p w14:paraId="088F8457"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921" w:type="dxa"/>
            <w:shd w:val="clear" w:color="auto" w:fill="auto"/>
            <w:vAlign w:val="center"/>
          </w:tcPr>
          <w:p w14:paraId="04D4A180"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4E1184" w:rsidRPr="00223C92" w14:paraId="7AFA2F54" w14:textId="77777777" w:rsidTr="009F2154">
        <w:trPr>
          <w:trHeight w:val="495"/>
          <w:jc w:val="center"/>
        </w:trPr>
        <w:tc>
          <w:tcPr>
            <w:tcW w:w="0" w:type="auto"/>
            <w:shd w:val="clear" w:color="auto" w:fill="auto"/>
            <w:vAlign w:val="center"/>
          </w:tcPr>
          <w:p w14:paraId="0E6F4B8E" w14:textId="264517EB" w:rsidR="004E1184" w:rsidRDefault="00574CA6" w:rsidP="004E1184">
            <w:pPr>
              <w:jc w:val="center"/>
              <w:rPr>
                <w:rFonts w:ascii="Arial" w:eastAsia="Times New Roman" w:hAnsi="Arial" w:cs="Arial"/>
                <w:b/>
                <w:bCs/>
                <w:color w:val="000000"/>
                <w:sz w:val="18"/>
                <w:szCs w:val="18"/>
                <w:lang w:val="es-CO" w:eastAsia="es-ES"/>
              </w:rPr>
            </w:pPr>
            <w:r>
              <w:rPr>
                <w:rFonts w:ascii="Arial" w:eastAsia="Times New Roman" w:hAnsi="Arial" w:cs="Arial"/>
                <w:b/>
                <w:bCs/>
                <w:color w:val="000000"/>
                <w:sz w:val="18"/>
                <w:szCs w:val="18"/>
                <w:lang w:val="es-CO" w:eastAsia="es-ES"/>
              </w:rPr>
              <w:t>12</w:t>
            </w:r>
          </w:p>
        </w:tc>
        <w:tc>
          <w:tcPr>
            <w:tcW w:w="1240" w:type="dxa"/>
            <w:shd w:val="clear" w:color="auto" w:fill="auto"/>
            <w:vAlign w:val="center"/>
          </w:tcPr>
          <w:p w14:paraId="5EB24753" w14:textId="555459F2" w:rsidR="004E1184"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I</w:t>
            </w:r>
          </w:p>
        </w:tc>
        <w:tc>
          <w:tcPr>
            <w:tcW w:w="1631" w:type="dxa"/>
            <w:shd w:val="clear" w:color="auto" w:fill="auto"/>
            <w:vAlign w:val="center"/>
          </w:tcPr>
          <w:p w14:paraId="78671297" w14:textId="200B8CD5" w:rsidR="004E1184" w:rsidRPr="00D520D3" w:rsidRDefault="004E1184" w:rsidP="004E1184">
            <w:pPr>
              <w:rPr>
                <w:rFonts w:ascii="Arial" w:eastAsia="Times New Roman" w:hAnsi="Arial" w:cs="Arial"/>
                <w:color w:val="000000"/>
                <w:sz w:val="18"/>
                <w:szCs w:val="18"/>
                <w:lang w:val="es-CO" w:eastAsia="es-ES"/>
              </w:rPr>
            </w:pPr>
            <w:r w:rsidRPr="00CA2074">
              <w:rPr>
                <w:rFonts w:ascii="Arial" w:eastAsia="Times New Roman" w:hAnsi="Arial" w:cs="Arial"/>
                <w:color w:val="000000"/>
                <w:sz w:val="18"/>
                <w:szCs w:val="18"/>
                <w:lang w:val="es-CO" w:eastAsia="es-ES"/>
              </w:rPr>
              <w:t>Piloto de interoperabilidad para fortalecer la prestación de servicios y acciones coordinadas con la Procuraduría General de la Nación (PGN) y las personerías diseñado e implementado</w:t>
            </w:r>
          </w:p>
        </w:tc>
        <w:tc>
          <w:tcPr>
            <w:tcW w:w="951" w:type="dxa"/>
            <w:shd w:val="clear" w:color="auto" w:fill="auto"/>
            <w:vAlign w:val="center"/>
          </w:tcPr>
          <w:p w14:paraId="25412A16" w14:textId="76267AC7" w:rsidR="004E1184"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200</w:t>
            </w:r>
          </w:p>
        </w:tc>
        <w:tc>
          <w:tcPr>
            <w:tcW w:w="1170" w:type="dxa"/>
            <w:shd w:val="clear" w:color="auto" w:fill="auto"/>
            <w:vAlign w:val="center"/>
          </w:tcPr>
          <w:p w14:paraId="4FF851F4" w14:textId="3D41155C" w:rsidR="004E1184"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SCC</w:t>
            </w:r>
          </w:p>
        </w:tc>
        <w:tc>
          <w:tcPr>
            <w:tcW w:w="891" w:type="dxa"/>
            <w:shd w:val="clear" w:color="auto" w:fill="auto"/>
            <w:vAlign w:val="center"/>
          </w:tcPr>
          <w:p w14:paraId="046CCDD1" w14:textId="04DD4803"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Ex-ante</w:t>
            </w:r>
          </w:p>
        </w:tc>
        <w:tc>
          <w:tcPr>
            <w:tcW w:w="727" w:type="dxa"/>
            <w:shd w:val="clear" w:color="auto" w:fill="auto"/>
            <w:vAlign w:val="center"/>
          </w:tcPr>
          <w:p w14:paraId="5D208C09" w14:textId="3820498C"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734" w:type="dxa"/>
            <w:shd w:val="clear" w:color="auto" w:fill="auto"/>
            <w:vAlign w:val="center"/>
          </w:tcPr>
          <w:p w14:paraId="44A92F8D" w14:textId="49B24B03"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0" w:type="auto"/>
            <w:shd w:val="clear" w:color="auto" w:fill="auto"/>
            <w:vAlign w:val="center"/>
          </w:tcPr>
          <w:p w14:paraId="29921ED9"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1211" w:type="dxa"/>
            <w:shd w:val="clear" w:color="auto" w:fill="auto"/>
            <w:vAlign w:val="center"/>
          </w:tcPr>
          <w:p w14:paraId="65B63083"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921" w:type="dxa"/>
            <w:shd w:val="clear" w:color="auto" w:fill="auto"/>
            <w:vAlign w:val="center"/>
          </w:tcPr>
          <w:p w14:paraId="19700EF3" w14:textId="57F4930C"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4E1184" w:rsidRPr="00223C92" w14:paraId="76E9F8E0" w14:textId="77777777" w:rsidTr="009F2154">
        <w:trPr>
          <w:trHeight w:val="495"/>
          <w:jc w:val="center"/>
        </w:trPr>
        <w:tc>
          <w:tcPr>
            <w:tcW w:w="0" w:type="auto"/>
            <w:shd w:val="clear" w:color="auto" w:fill="auto"/>
            <w:vAlign w:val="center"/>
          </w:tcPr>
          <w:p w14:paraId="16050E1B" w14:textId="5203CB0D" w:rsidR="004E1184" w:rsidRPr="00223C92" w:rsidRDefault="00574CA6" w:rsidP="004E1184">
            <w:pPr>
              <w:jc w:val="center"/>
              <w:rPr>
                <w:rFonts w:ascii="Arial" w:eastAsia="Times New Roman" w:hAnsi="Arial" w:cs="Arial"/>
                <w:b/>
                <w:bCs/>
                <w:color w:val="000000"/>
                <w:sz w:val="18"/>
                <w:szCs w:val="18"/>
                <w:lang w:val="es-CO" w:eastAsia="es-ES"/>
              </w:rPr>
            </w:pPr>
            <w:r>
              <w:rPr>
                <w:rFonts w:ascii="Arial" w:eastAsia="Times New Roman" w:hAnsi="Arial" w:cs="Arial"/>
                <w:b/>
                <w:bCs/>
                <w:color w:val="000000"/>
                <w:sz w:val="18"/>
                <w:szCs w:val="18"/>
                <w:lang w:val="es-CO" w:eastAsia="es-ES"/>
              </w:rPr>
              <w:t>13</w:t>
            </w:r>
          </w:p>
        </w:tc>
        <w:tc>
          <w:tcPr>
            <w:tcW w:w="1240" w:type="dxa"/>
            <w:shd w:val="clear" w:color="auto" w:fill="auto"/>
            <w:vAlign w:val="center"/>
          </w:tcPr>
          <w:p w14:paraId="5AFAEEE9" w14:textId="76780AA8"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II</w:t>
            </w:r>
          </w:p>
        </w:tc>
        <w:tc>
          <w:tcPr>
            <w:tcW w:w="1631" w:type="dxa"/>
            <w:shd w:val="clear" w:color="auto" w:fill="auto"/>
            <w:vAlign w:val="center"/>
          </w:tcPr>
          <w:p w14:paraId="67AC36F6" w14:textId="1341D2BD" w:rsidR="004E1184" w:rsidRPr="00223C92" w:rsidRDefault="004E1184" w:rsidP="004E1184">
            <w:pPr>
              <w:rPr>
                <w:rFonts w:ascii="Arial" w:eastAsia="Times New Roman" w:hAnsi="Arial" w:cs="Arial"/>
                <w:color w:val="000000"/>
                <w:sz w:val="18"/>
                <w:szCs w:val="18"/>
                <w:lang w:val="es-CO" w:eastAsia="es-ES"/>
              </w:rPr>
            </w:pPr>
            <w:r w:rsidRPr="00D520D3">
              <w:rPr>
                <w:rFonts w:ascii="Arial" w:eastAsia="Times New Roman" w:hAnsi="Arial" w:cs="Arial"/>
                <w:color w:val="000000"/>
                <w:sz w:val="18"/>
                <w:szCs w:val="18"/>
                <w:lang w:val="es-CO" w:eastAsia="es-ES"/>
              </w:rPr>
              <w:t>Diagnóstico de procesos de gestión de requerimientos ciudadanos identificando brechas que afectan su óptimo desempeño realizado</w:t>
            </w:r>
            <w:r>
              <w:rPr>
                <w:rFonts w:ascii="Arial" w:eastAsia="Times New Roman" w:hAnsi="Arial" w:cs="Arial"/>
                <w:color w:val="000000"/>
                <w:sz w:val="18"/>
                <w:szCs w:val="18"/>
                <w:lang w:val="es-CO" w:eastAsia="es-ES"/>
              </w:rPr>
              <w:t>.</w:t>
            </w:r>
          </w:p>
        </w:tc>
        <w:tc>
          <w:tcPr>
            <w:tcW w:w="951" w:type="dxa"/>
            <w:shd w:val="clear" w:color="auto" w:fill="auto"/>
            <w:vAlign w:val="center"/>
          </w:tcPr>
          <w:p w14:paraId="54C55ECC" w14:textId="5D7E2FEE"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50</w:t>
            </w:r>
          </w:p>
        </w:tc>
        <w:tc>
          <w:tcPr>
            <w:tcW w:w="1170" w:type="dxa"/>
            <w:shd w:val="clear" w:color="auto" w:fill="auto"/>
            <w:vAlign w:val="center"/>
          </w:tcPr>
          <w:p w14:paraId="32D29360" w14:textId="19150B74"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CCIN</w:t>
            </w:r>
          </w:p>
        </w:tc>
        <w:tc>
          <w:tcPr>
            <w:tcW w:w="891" w:type="dxa"/>
            <w:shd w:val="clear" w:color="auto" w:fill="auto"/>
            <w:vAlign w:val="center"/>
          </w:tcPr>
          <w:p w14:paraId="536C867E" w14:textId="7777777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Ex-ante</w:t>
            </w:r>
          </w:p>
        </w:tc>
        <w:tc>
          <w:tcPr>
            <w:tcW w:w="727" w:type="dxa"/>
            <w:shd w:val="clear" w:color="auto" w:fill="auto"/>
            <w:vAlign w:val="center"/>
          </w:tcPr>
          <w:p w14:paraId="05706798" w14:textId="7777777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734" w:type="dxa"/>
            <w:shd w:val="clear" w:color="auto" w:fill="auto"/>
            <w:vAlign w:val="center"/>
          </w:tcPr>
          <w:p w14:paraId="4442E133" w14:textId="7777777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0" w:type="auto"/>
            <w:shd w:val="clear" w:color="auto" w:fill="auto"/>
            <w:vAlign w:val="center"/>
          </w:tcPr>
          <w:p w14:paraId="54C63718"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1211" w:type="dxa"/>
            <w:shd w:val="clear" w:color="auto" w:fill="auto"/>
            <w:vAlign w:val="center"/>
          </w:tcPr>
          <w:p w14:paraId="533C7E31"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921" w:type="dxa"/>
            <w:shd w:val="clear" w:color="auto" w:fill="auto"/>
            <w:vAlign w:val="center"/>
          </w:tcPr>
          <w:p w14:paraId="52C1FBE9" w14:textId="7777777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4E1184" w:rsidRPr="00223C92" w14:paraId="6CB7AFDD" w14:textId="77777777" w:rsidTr="009F2154">
        <w:trPr>
          <w:trHeight w:val="495"/>
          <w:jc w:val="center"/>
        </w:trPr>
        <w:tc>
          <w:tcPr>
            <w:tcW w:w="0" w:type="auto"/>
            <w:shd w:val="clear" w:color="auto" w:fill="auto"/>
            <w:vAlign w:val="center"/>
          </w:tcPr>
          <w:p w14:paraId="08FDA469" w14:textId="4AAF0D72" w:rsidR="004E1184" w:rsidRPr="00223C92" w:rsidRDefault="00574CA6" w:rsidP="004E1184">
            <w:pPr>
              <w:jc w:val="center"/>
              <w:rPr>
                <w:rFonts w:ascii="Arial" w:eastAsia="Times New Roman" w:hAnsi="Arial" w:cs="Arial"/>
                <w:b/>
                <w:bCs/>
                <w:color w:val="000000"/>
                <w:sz w:val="18"/>
                <w:szCs w:val="18"/>
                <w:lang w:val="es-CO" w:eastAsia="es-ES"/>
              </w:rPr>
            </w:pPr>
            <w:r>
              <w:rPr>
                <w:rFonts w:ascii="Arial" w:eastAsia="Times New Roman" w:hAnsi="Arial" w:cs="Arial"/>
                <w:b/>
                <w:bCs/>
                <w:color w:val="000000"/>
                <w:sz w:val="18"/>
                <w:szCs w:val="18"/>
                <w:lang w:val="es-CO" w:eastAsia="es-ES"/>
              </w:rPr>
              <w:lastRenderedPageBreak/>
              <w:t>14</w:t>
            </w:r>
          </w:p>
        </w:tc>
        <w:tc>
          <w:tcPr>
            <w:tcW w:w="1240" w:type="dxa"/>
            <w:shd w:val="clear" w:color="auto" w:fill="auto"/>
            <w:vAlign w:val="center"/>
          </w:tcPr>
          <w:p w14:paraId="05990D84" w14:textId="682141E7"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II</w:t>
            </w:r>
          </w:p>
        </w:tc>
        <w:tc>
          <w:tcPr>
            <w:tcW w:w="1631" w:type="dxa"/>
            <w:shd w:val="clear" w:color="auto" w:fill="auto"/>
            <w:vAlign w:val="center"/>
          </w:tcPr>
          <w:p w14:paraId="5BA82B5C" w14:textId="5F777DD5" w:rsidR="004E1184" w:rsidRPr="00223C92" w:rsidRDefault="004E1184" w:rsidP="004E1184">
            <w:pPr>
              <w:rPr>
                <w:rFonts w:ascii="Arial" w:eastAsia="Times New Roman" w:hAnsi="Arial" w:cs="Arial"/>
                <w:color w:val="000000"/>
                <w:sz w:val="18"/>
                <w:szCs w:val="18"/>
                <w:lang w:val="es-CO" w:eastAsia="es-ES"/>
              </w:rPr>
            </w:pPr>
            <w:r w:rsidRPr="001C038D">
              <w:rPr>
                <w:rFonts w:ascii="Arial" w:eastAsia="Times New Roman" w:hAnsi="Arial" w:cs="Arial"/>
                <w:color w:val="000000"/>
                <w:sz w:val="18"/>
                <w:szCs w:val="18"/>
                <w:lang w:val="es-CO" w:eastAsia="es-ES"/>
              </w:rPr>
              <w:t>Modelo de atención de requerimientos ciudadanos diseñado e implementad</w:t>
            </w:r>
            <w:r>
              <w:rPr>
                <w:rFonts w:ascii="Arial" w:eastAsia="Times New Roman" w:hAnsi="Arial" w:cs="Arial"/>
                <w:color w:val="000000"/>
                <w:sz w:val="18"/>
                <w:szCs w:val="18"/>
                <w:lang w:val="es-CO" w:eastAsia="es-ES"/>
              </w:rPr>
              <w:t>o.</w:t>
            </w:r>
          </w:p>
        </w:tc>
        <w:tc>
          <w:tcPr>
            <w:tcW w:w="951" w:type="dxa"/>
            <w:shd w:val="clear" w:color="auto" w:fill="auto"/>
            <w:vAlign w:val="center"/>
          </w:tcPr>
          <w:p w14:paraId="5D946148" w14:textId="51F86FCA"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150</w:t>
            </w:r>
          </w:p>
        </w:tc>
        <w:tc>
          <w:tcPr>
            <w:tcW w:w="1170" w:type="dxa"/>
            <w:shd w:val="clear" w:color="auto" w:fill="auto"/>
            <w:vAlign w:val="center"/>
          </w:tcPr>
          <w:p w14:paraId="2064E079" w14:textId="1492153F"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SCC</w:t>
            </w:r>
          </w:p>
        </w:tc>
        <w:tc>
          <w:tcPr>
            <w:tcW w:w="891" w:type="dxa"/>
            <w:shd w:val="clear" w:color="auto" w:fill="auto"/>
            <w:vAlign w:val="center"/>
          </w:tcPr>
          <w:p w14:paraId="59044936" w14:textId="7777777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Ex-ante</w:t>
            </w:r>
          </w:p>
        </w:tc>
        <w:tc>
          <w:tcPr>
            <w:tcW w:w="727" w:type="dxa"/>
            <w:shd w:val="clear" w:color="auto" w:fill="auto"/>
            <w:vAlign w:val="center"/>
          </w:tcPr>
          <w:p w14:paraId="147992DB" w14:textId="7777777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734" w:type="dxa"/>
            <w:shd w:val="clear" w:color="auto" w:fill="auto"/>
            <w:vAlign w:val="center"/>
          </w:tcPr>
          <w:p w14:paraId="1703A72A" w14:textId="7777777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0" w:type="auto"/>
            <w:shd w:val="clear" w:color="auto" w:fill="auto"/>
            <w:vAlign w:val="center"/>
          </w:tcPr>
          <w:p w14:paraId="0230B44D"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1211" w:type="dxa"/>
            <w:shd w:val="clear" w:color="auto" w:fill="auto"/>
            <w:vAlign w:val="center"/>
          </w:tcPr>
          <w:p w14:paraId="2181B0BC"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921" w:type="dxa"/>
            <w:shd w:val="clear" w:color="auto" w:fill="auto"/>
            <w:vAlign w:val="center"/>
          </w:tcPr>
          <w:p w14:paraId="0765F013" w14:textId="7777777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4E1184" w:rsidRPr="00223C92" w14:paraId="2E7CDFB1" w14:textId="77777777" w:rsidTr="009F2154">
        <w:trPr>
          <w:trHeight w:val="495"/>
          <w:jc w:val="center"/>
        </w:trPr>
        <w:tc>
          <w:tcPr>
            <w:tcW w:w="0" w:type="auto"/>
            <w:shd w:val="clear" w:color="auto" w:fill="auto"/>
            <w:vAlign w:val="center"/>
          </w:tcPr>
          <w:p w14:paraId="5DE29C82" w14:textId="7BFE7A50" w:rsidR="004E1184" w:rsidRPr="00223C92" w:rsidRDefault="00574CA6" w:rsidP="004E1184">
            <w:pPr>
              <w:jc w:val="center"/>
              <w:rPr>
                <w:rFonts w:ascii="Arial" w:eastAsia="Times New Roman" w:hAnsi="Arial" w:cs="Arial"/>
                <w:b/>
                <w:bCs/>
                <w:color w:val="000000"/>
                <w:sz w:val="18"/>
                <w:szCs w:val="18"/>
                <w:lang w:val="es-CO" w:eastAsia="es-ES"/>
              </w:rPr>
            </w:pPr>
            <w:r>
              <w:rPr>
                <w:rFonts w:ascii="Arial" w:eastAsia="Times New Roman" w:hAnsi="Arial" w:cs="Arial"/>
                <w:b/>
                <w:bCs/>
                <w:color w:val="000000"/>
                <w:sz w:val="18"/>
                <w:szCs w:val="18"/>
                <w:lang w:val="es-CO" w:eastAsia="es-ES"/>
              </w:rPr>
              <w:t>15</w:t>
            </w:r>
          </w:p>
        </w:tc>
        <w:tc>
          <w:tcPr>
            <w:tcW w:w="1240" w:type="dxa"/>
            <w:shd w:val="clear" w:color="auto" w:fill="auto"/>
            <w:vAlign w:val="center"/>
          </w:tcPr>
          <w:p w14:paraId="599AFE5E" w14:textId="19846CE8"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II</w:t>
            </w:r>
          </w:p>
        </w:tc>
        <w:tc>
          <w:tcPr>
            <w:tcW w:w="1631" w:type="dxa"/>
            <w:shd w:val="clear" w:color="auto" w:fill="auto"/>
            <w:vAlign w:val="center"/>
          </w:tcPr>
          <w:p w14:paraId="2A1D3F81" w14:textId="01FA3758" w:rsidR="004E1184" w:rsidRPr="00223C92" w:rsidRDefault="004E1184" w:rsidP="004E1184">
            <w:pPr>
              <w:rPr>
                <w:rFonts w:ascii="Arial" w:eastAsia="Times New Roman" w:hAnsi="Arial" w:cs="Arial"/>
                <w:color w:val="000000"/>
                <w:sz w:val="18"/>
                <w:szCs w:val="18"/>
                <w:lang w:val="es-CO" w:eastAsia="es-ES"/>
              </w:rPr>
            </w:pPr>
            <w:r w:rsidRPr="00344F67">
              <w:rPr>
                <w:rFonts w:ascii="Arial" w:eastAsia="Times New Roman" w:hAnsi="Arial" w:cs="Arial"/>
                <w:color w:val="000000"/>
                <w:sz w:val="18"/>
                <w:szCs w:val="18"/>
                <w:lang w:val="es-CO" w:eastAsia="es-ES"/>
              </w:rPr>
              <w:t>Piloto con aplicación en cinco territorios priorizados por DPC para mejorar la prestación de servicios y la atención al ciudadano diseñado, implementado y evaluado</w:t>
            </w:r>
            <w:r>
              <w:rPr>
                <w:rFonts w:ascii="Arial" w:eastAsia="Times New Roman" w:hAnsi="Arial" w:cs="Arial"/>
                <w:color w:val="000000"/>
                <w:sz w:val="18"/>
                <w:szCs w:val="18"/>
                <w:lang w:val="es-CO" w:eastAsia="es-ES"/>
              </w:rPr>
              <w:t>.</w:t>
            </w:r>
          </w:p>
        </w:tc>
        <w:tc>
          <w:tcPr>
            <w:tcW w:w="951" w:type="dxa"/>
            <w:shd w:val="clear" w:color="auto" w:fill="auto"/>
            <w:vAlign w:val="center"/>
          </w:tcPr>
          <w:p w14:paraId="794FBB4A" w14:textId="7782D002"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1000</w:t>
            </w:r>
          </w:p>
        </w:tc>
        <w:tc>
          <w:tcPr>
            <w:tcW w:w="1170" w:type="dxa"/>
            <w:shd w:val="clear" w:color="auto" w:fill="auto"/>
            <w:vAlign w:val="center"/>
          </w:tcPr>
          <w:p w14:paraId="02D1051D" w14:textId="47F87B78"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SBCC</w:t>
            </w:r>
          </w:p>
        </w:tc>
        <w:tc>
          <w:tcPr>
            <w:tcW w:w="891" w:type="dxa"/>
            <w:shd w:val="clear" w:color="auto" w:fill="auto"/>
            <w:vAlign w:val="center"/>
          </w:tcPr>
          <w:p w14:paraId="27BDED7F" w14:textId="7777777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Ex-ante</w:t>
            </w:r>
          </w:p>
        </w:tc>
        <w:tc>
          <w:tcPr>
            <w:tcW w:w="727" w:type="dxa"/>
            <w:shd w:val="clear" w:color="auto" w:fill="auto"/>
            <w:vAlign w:val="center"/>
          </w:tcPr>
          <w:p w14:paraId="3C4CF150" w14:textId="7777777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734" w:type="dxa"/>
            <w:shd w:val="clear" w:color="auto" w:fill="auto"/>
            <w:vAlign w:val="center"/>
          </w:tcPr>
          <w:p w14:paraId="6ED2622D" w14:textId="7777777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0" w:type="auto"/>
            <w:shd w:val="clear" w:color="auto" w:fill="auto"/>
            <w:vAlign w:val="center"/>
          </w:tcPr>
          <w:p w14:paraId="180D4991"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1211" w:type="dxa"/>
            <w:shd w:val="clear" w:color="auto" w:fill="auto"/>
            <w:vAlign w:val="center"/>
          </w:tcPr>
          <w:p w14:paraId="50CC04D5"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921" w:type="dxa"/>
            <w:shd w:val="clear" w:color="auto" w:fill="auto"/>
            <w:vAlign w:val="center"/>
          </w:tcPr>
          <w:p w14:paraId="3DE25252" w14:textId="7777777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4E1184" w:rsidRPr="00223C92" w14:paraId="4F1AD1AB" w14:textId="77777777" w:rsidTr="009F2154">
        <w:trPr>
          <w:trHeight w:val="495"/>
          <w:jc w:val="center"/>
        </w:trPr>
        <w:tc>
          <w:tcPr>
            <w:tcW w:w="0" w:type="auto"/>
            <w:shd w:val="clear" w:color="auto" w:fill="auto"/>
            <w:vAlign w:val="center"/>
          </w:tcPr>
          <w:p w14:paraId="079E6338" w14:textId="692B7A5D" w:rsidR="004E1184" w:rsidRPr="00223C92" w:rsidRDefault="00574CA6" w:rsidP="004E1184">
            <w:pPr>
              <w:jc w:val="center"/>
              <w:rPr>
                <w:rFonts w:ascii="Arial" w:eastAsia="Times New Roman" w:hAnsi="Arial" w:cs="Arial"/>
                <w:b/>
                <w:bCs/>
                <w:color w:val="000000"/>
                <w:sz w:val="18"/>
                <w:szCs w:val="18"/>
                <w:lang w:val="es-CO" w:eastAsia="es-ES"/>
              </w:rPr>
            </w:pPr>
            <w:r>
              <w:rPr>
                <w:rFonts w:ascii="Arial" w:eastAsia="Times New Roman" w:hAnsi="Arial" w:cs="Arial"/>
                <w:b/>
                <w:bCs/>
                <w:color w:val="000000"/>
                <w:sz w:val="18"/>
                <w:szCs w:val="18"/>
                <w:lang w:val="es-CO" w:eastAsia="es-ES"/>
              </w:rPr>
              <w:t>16</w:t>
            </w:r>
          </w:p>
        </w:tc>
        <w:tc>
          <w:tcPr>
            <w:tcW w:w="1240" w:type="dxa"/>
            <w:shd w:val="clear" w:color="auto" w:fill="auto"/>
            <w:vAlign w:val="center"/>
          </w:tcPr>
          <w:p w14:paraId="62510D9E" w14:textId="2D13B1C9"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II</w:t>
            </w:r>
          </w:p>
        </w:tc>
        <w:tc>
          <w:tcPr>
            <w:tcW w:w="1631" w:type="dxa"/>
            <w:shd w:val="clear" w:color="auto" w:fill="auto"/>
            <w:vAlign w:val="center"/>
          </w:tcPr>
          <w:p w14:paraId="5A846207" w14:textId="2C5ECC7D" w:rsidR="004E1184" w:rsidRPr="00223C92" w:rsidRDefault="004E1184" w:rsidP="004E1184">
            <w:pPr>
              <w:rPr>
                <w:rFonts w:ascii="Arial" w:eastAsia="Times New Roman" w:hAnsi="Arial" w:cs="Arial"/>
                <w:color w:val="000000"/>
                <w:sz w:val="18"/>
                <w:szCs w:val="18"/>
                <w:lang w:val="es-CO" w:eastAsia="es-ES"/>
              </w:rPr>
            </w:pPr>
            <w:r w:rsidRPr="00CD4752">
              <w:rPr>
                <w:rFonts w:ascii="Arial" w:eastAsia="Times New Roman" w:hAnsi="Arial" w:cs="Arial"/>
                <w:color w:val="000000"/>
                <w:sz w:val="18"/>
                <w:szCs w:val="18"/>
                <w:lang w:val="es-CO" w:eastAsia="es-ES"/>
              </w:rPr>
              <w:t>Estrategia para ampliar la cobertura en la prestación de servicios y la atención a poblaciones vulnerables a nivel territorial diseñada, implementada y evaluada (con base en experiencia piloto)</w:t>
            </w:r>
            <w:r>
              <w:rPr>
                <w:rFonts w:ascii="Arial" w:eastAsia="Times New Roman" w:hAnsi="Arial" w:cs="Arial"/>
                <w:color w:val="000000"/>
                <w:sz w:val="18"/>
                <w:szCs w:val="18"/>
                <w:lang w:val="es-CO" w:eastAsia="es-ES"/>
              </w:rPr>
              <w:t>.</w:t>
            </w:r>
          </w:p>
        </w:tc>
        <w:tc>
          <w:tcPr>
            <w:tcW w:w="951" w:type="dxa"/>
            <w:shd w:val="clear" w:color="auto" w:fill="auto"/>
            <w:vAlign w:val="center"/>
          </w:tcPr>
          <w:p w14:paraId="23B19B82" w14:textId="407E6A43"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1900</w:t>
            </w:r>
          </w:p>
        </w:tc>
        <w:tc>
          <w:tcPr>
            <w:tcW w:w="1170" w:type="dxa"/>
            <w:shd w:val="clear" w:color="auto" w:fill="auto"/>
            <w:vAlign w:val="center"/>
          </w:tcPr>
          <w:p w14:paraId="6FA79274" w14:textId="23554B06"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SBCC</w:t>
            </w:r>
          </w:p>
        </w:tc>
        <w:tc>
          <w:tcPr>
            <w:tcW w:w="891" w:type="dxa"/>
            <w:shd w:val="clear" w:color="auto" w:fill="auto"/>
            <w:vAlign w:val="center"/>
          </w:tcPr>
          <w:p w14:paraId="0AAA703E" w14:textId="7777777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Ex-ante</w:t>
            </w:r>
          </w:p>
        </w:tc>
        <w:tc>
          <w:tcPr>
            <w:tcW w:w="727" w:type="dxa"/>
            <w:shd w:val="clear" w:color="auto" w:fill="auto"/>
            <w:vAlign w:val="center"/>
          </w:tcPr>
          <w:p w14:paraId="47A0B6FE" w14:textId="7777777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734" w:type="dxa"/>
            <w:shd w:val="clear" w:color="auto" w:fill="auto"/>
            <w:vAlign w:val="center"/>
          </w:tcPr>
          <w:p w14:paraId="7B98F826" w14:textId="7777777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0" w:type="auto"/>
            <w:shd w:val="clear" w:color="auto" w:fill="auto"/>
            <w:vAlign w:val="center"/>
          </w:tcPr>
          <w:p w14:paraId="3674CDC1"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1211" w:type="dxa"/>
            <w:shd w:val="clear" w:color="auto" w:fill="auto"/>
            <w:vAlign w:val="center"/>
          </w:tcPr>
          <w:p w14:paraId="3A063A02"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921" w:type="dxa"/>
            <w:shd w:val="clear" w:color="auto" w:fill="auto"/>
            <w:vAlign w:val="center"/>
          </w:tcPr>
          <w:p w14:paraId="1BEC30DA" w14:textId="7777777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4E1184" w:rsidRPr="00223C92" w14:paraId="20FAF5FA" w14:textId="77777777" w:rsidTr="009F2154">
        <w:trPr>
          <w:trHeight w:val="495"/>
          <w:jc w:val="center"/>
        </w:trPr>
        <w:tc>
          <w:tcPr>
            <w:tcW w:w="0" w:type="auto"/>
            <w:shd w:val="clear" w:color="auto" w:fill="auto"/>
            <w:vAlign w:val="center"/>
          </w:tcPr>
          <w:p w14:paraId="52EA68FB" w14:textId="216049FD" w:rsidR="004E1184" w:rsidRPr="00223C92" w:rsidRDefault="00574CA6" w:rsidP="004E1184">
            <w:pPr>
              <w:jc w:val="center"/>
              <w:rPr>
                <w:rFonts w:ascii="Arial" w:eastAsia="Times New Roman" w:hAnsi="Arial" w:cs="Arial"/>
                <w:b/>
                <w:bCs/>
                <w:color w:val="000000"/>
                <w:sz w:val="18"/>
                <w:szCs w:val="18"/>
                <w:lang w:val="es-CO" w:eastAsia="es-ES"/>
              </w:rPr>
            </w:pPr>
            <w:r>
              <w:rPr>
                <w:rFonts w:ascii="Arial" w:eastAsia="Times New Roman" w:hAnsi="Arial" w:cs="Arial"/>
                <w:b/>
                <w:bCs/>
                <w:color w:val="000000"/>
                <w:sz w:val="18"/>
                <w:szCs w:val="18"/>
                <w:lang w:val="es-CO" w:eastAsia="es-ES"/>
              </w:rPr>
              <w:t>17</w:t>
            </w:r>
          </w:p>
        </w:tc>
        <w:tc>
          <w:tcPr>
            <w:tcW w:w="1240" w:type="dxa"/>
            <w:shd w:val="clear" w:color="auto" w:fill="auto"/>
            <w:vAlign w:val="center"/>
          </w:tcPr>
          <w:p w14:paraId="05CA598D" w14:textId="128B8257"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II</w:t>
            </w:r>
          </w:p>
        </w:tc>
        <w:tc>
          <w:tcPr>
            <w:tcW w:w="1631" w:type="dxa"/>
            <w:shd w:val="clear" w:color="auto" w:fill="auto"/>
            <w:vAlign w:val="center"/>
          </w:tcPr>
          <w:p w14:paraId="3EDA2D12" w14:textId="3D000E13" w:rsidR="004E1184" w:rsidRPr="00223C92" w:rsidRDefault="004E1184" w:rsidP="004E1184">
            <w:pPr>
              <w:rPr>
                <w:rFonts w:ascii="Arial" w:eastAsia="Times New Roman" w:hAnsi="Arial" w:cs="Arial"/>
                <w:color w:val="000000"/>
                <w:sz w:val="18"/>
                <w:szCs w:val="18"/>
                <w:lang w:val="es-CO" w:eastAsia="es-ES"/>
              </w:rPr>
            </w:pPr>
            <w:r w:rsidRPr="00A13D3D">
              <w:rPr>
                <w:rFonts w:ascii="Arial" w:eastAsia="Times New Roman" w:hAnsi="Arial" w:cs="Arial"/>
                <w:color w:val="000000"/>
                <w:sz w:val="18"/>
                <w:szCs w:val="18"/>
                <w:lang w:val="es-CO" w:eastAsia="es-ES"/>
              </w:rPr>
              <w:t>Sistema de relacionamiento con ciudadanos diseñado e implementado</w:t>
            </w:r>
            <w:r>
              <w:rPr>
                <w:rFonts w:ascii="Arial" w:eastAsia="Times New Roman" w:hAnsi="Arial" w:cs="Arial"/>
                <w:color w:val="000000"/>
                <w:sz w:val="18"/>
                <w:szCs w:val="18"/>
                <w:lang w:val="es-CO" w:eastAsia="es-ES"/>
              </w:rPr>
              <w:t>.</w:t>
            </w:r>
          </w:p>
        </w:tc>
        <w:tc>
          <w:tcPr>
            <w:tcW w:w="951" w:type="dxa"/>
            <w:shd w:val="clear" w:color="auto" w:fill="auto"/>
            <w:vAlign w:val="center"/>
          </w:tcPr>
          <w:p w14:paraId="52FFE3E1" w14:textId="32CC11C3"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500</w:t>
            </w:r>
          </w:p>
        </w:tc>
        <w:tc>
          <w:tcPr>
            <w:tcW w:w="1170" w:type="dxa"/>
            <w:shd w:val="clear" w:color="auto" w:fill="auto"/>
            <w:vAlign w:val="center"/>
          </w:tcPr>
          <w:p w14:paraId="3DD60E7F" w14:textId="77777777"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SBCC</w:t>
            </w:r>
          </w:p>
        </w:tc>
        <w:tc>
          <w:tcPr>
            <w:tcW w:w="891" w:type="dxa"/>
            <w:shd w:val="clear" w:color="auto" w:fill="auto"/>
            <w:vAlign w:val="center"/>
          </w:tcPr>
          <w:p w14:paraId="57F6FD38" w14:textId="7777777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Ex - ante</w:t>
            </w:r>
          </w:p>
        </w:tc>
        <w:tc>
          <w:tcPr>
            <w:tcW w:w="727" w:type="dxa"/>
            <w:shd w:val="clear" w:color="auto" w:fill="auto"/>
            <w:vAlign w:val="center"/>
          </w:tcPr>
          <w:p w14:paraId="395D3A71" w14:textId="7777777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734" w:type="dxa"/>
            <w:shd w:val="clear" w:color="auto" w:fill="auto"/>
            <w:vAlign w:val="center"/>
          </w:tcPr>
          <w:p w14:paraId="4897C682" w14:textId="7777777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0" w:type="auto"/>
            <w:shd w:val="clear" w:color="auto" w:fill="auto"/>
            <w:vAlign w:val="center"/>
          </w:tcPr>
          <w:p w14:paraId="01A751AE"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1211" w:type="dxa"/>
            <w:shd w:val="clear" w:color="auto" w:fill="auto"/>
            <w:vAlign w:val="center"/>
          </w:tcPr>
          <w:p w14:paraId="0AF53BA2"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921" w:type="dxa"/>
            <w:shd w:val="clear" w:color="auto" w:fill="auto"/>
            <w:vAlign w:val="center"/>
          </w:tcPr>
          <w:p w14:paraId="7CFD6AE6" w14:textId="7777777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4E1184" w:rsidRPr="00223C92" w14:paraId="719C8E2E" w14:textId="77777777" w:rsidTr="009F2154">
        <w:trPr>
          <w:trHeight w:val="495"/>
          <w:jc w:val="center"/>
        </w:trPr>
        <w:tc>
          <w:tcPr>
            <w:tcW w:w="0" w:type="auto"/>
            <w:shd w:val="clear" w:color="auto" w:fill="auto"/>
            <w:vAlign w:val="center"/>
          </w:tcPr>
          <w:p w14:paraId="56BB2FCA" w14:textId="416D8016" w:rsidR="004E1184" w:rsidRPr="00223C92" w:rsidRDefault="00574CA6" w:rsidP="004E1184">
            <w:pPr>
              <w:jc w:val="center"/>
              <w:rPr>
                <w:rFonts w:ascii="Arial" w:eastAsia="Times New Roman" w:hAnsi="Arial" w:cs="Arial"/>
                <w:b/>
                <w:bCs/>
                <w:color w:val="000000"/>
                <w:sz w:val="18"/>
                <w:szCs w:val="18"/>
                <w:lang w:val="es-CO" w:eastAsia="es-ES"/>
              </w:rPr>
            </w:pPr>
            <w:r>
              <w:rPr>
                <w:rFonts w:ascii="Arial" w:eastAsia="Times New Roman" w:hAnsi="Arial" w:cs="Arial"/>
                <w:b/>
                <w:bCs/>
                <w:color w:val="000000"/>
                <w:sz w:val="18"/>
                <w:szCs w:val="18"/>
                <w:lang w:val="es-CO" w:eastAsia="es-ES"/>
              </w:rPr>
              <w:t>18</w:t>
            </w:r>
          </w:p>
        </w:tc>
        <w:tc>
          <w:tcPr>
            <w:tcW w:w="1240" w:type="dxa"/>
            <w:shd w:val="clear" w:color="auto" w:fill="auto"/>
            <w:vAlign w:val="center"/>
          </w:tcPr>
          <w:p w14:paraId="66254C85" w14:textId="4A44A1BD"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II</w:t>
            </w:r>
          </w:p>
        </w:tc>
        <w:tc>
          <w:tcPr>
            <w:tcW w:w="1631" w:type="dxa"/>
            <w:shd w:val="clear" w:color="auto" w:fill="auto"/>
            <w:vAlign w:val="center"/>
          </w:tcPr>
          <w:p w14:paraId="3FF578FC" w14:textId="2BB8D3B0" w:rsidR="004E1184" w:rsidRPr="00223C92" w:rsidRDefault="00F6081F" w:rsidP="004E1184">
            <w:pPr>
              <w:rPr>
                <w:rFonts w:ascii="Arial" w:eastAsia="Times New Roman" w:hAnsi="Arial" w:cs="Arial"/>
                <w:color w:val="000000"/>
                <w:sz w:val="18"/>
                <w:szCs w:val="18"/>
                <w:lang w:val="es-CO" w:eastAsia="es-ES"/>
              </w:rPr>
            </w:pPr>
            <w:r w:rsidRPr="00F6081F">
              <w:rPr>
                <w:rFonts w:ascii="Arial" w:eastAsia="Times New Roman" w:hAnsi="Arial" w:cs="Arial"/>
                <w:color w:val="000000"/>
                <w:sz w:val="18"/>
                <w:szCs w:val="18"/>
                <w:lang w:val="es-CO" w:eastAsia="es-ES"/>
              </w:rPr>
              <w:t>Herramienta tecnológica para la gestión de conocimiento en defensoría pública diseñada e implementada</w:t>
            </w:r>
            <w:r w:rsidR="004E1184">
              <w:rPr>
                <w:rFonts w:ascii="Arial" w:eastAsia="Times New Roman" w:hAnsi="Arial" w:cs="Arial"/>
                <w:color w:val="000000"/>
                <w:sz w:val="18"/>
                <w:szCs w:val="18"/>
                <w:lang w:val="es-CO" w:eastAsia="es-ES"/>
              </w:rPr>
              <w:t>.</w:t>
            </w:r>
          </w:p>
        </w:tc>
        <w:tc>
          <w:tcPr>
            <w:tcW w:w="951" w:type="dxa"/>
            <w:shd w:val="clear" w:color="auto" w:fill="auto"/>
            <w:vAlign w:val="center"/>
          </w:tcPr>
          <w:p w14:paraId="472F4040" w14:textId="13F111A3"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1000</w:t>
            </w:r>
          </w:p>
        </w:tc>
        <w:tc>
          <w:tcPr>
            <w:tcW w:w="1170" w:type="dxa"/>
            <w:shd w:val="clear" w:color="auto" w:fill="auto"/>
            <w:vAlign w:val="center"/>
          </w:tcPr>
          <w:p w14:paraId="7AC0B5E2" w14:textId="77777777"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SBCC</w:t>
            </w:r>
          </w:p>
        </w:tc>
        <w:tc>
          <w:tcPr>
            <w:tcW w:w="891" w:type="dxa"/>
            <w:shd w:val="clear" w:color="auto" w:fill="auto"/>
            <w:vAlign w:val="center"/>
          </w:tcPr>
          <w:p w14:paraId="4E0E88C0" w14:textId="7777777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Ex-ante</w:t>
            </w:r>
          </w:p>
        </w:tc>
        <w:tc>
          <w:tcPr>
            <w:tcW w:w="727" w:type="dxa"/>
            <w:shd w:val="clear" w:color="auto" w:fill="auto"/>
            <w:vAlign w:val="center"/>
          </w:tcPr>
          <w:p w14:paraId="1EA10C16" w14:textId="7777777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734" w:type="dxa"/>
            <w:shd w:val="clear" w:color="auto" w:fill="auto"/>
            <w:vAlign w:val="center"/>
          </w:tcPr>
          <w:p w14:paraId="235975C5" w14:textId="7777777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0" w:type="auto"/>
            <w:shd w:val="clear" w:color="auto" w:fill="auto"/>
            <w:vAlign w:val="center"/>
          </w:tcPr>
          <w:p w14:paraId="3A07CEDF"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1211" w:type="dxa"/>
            <w:shd w:val="clear" w:color="auto" w:fill="auto"/>
            <w:vAlign w:val="center"/>
          </w:tcPr>
          <w:p w14:paraId="589825B7"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921" w:type="dxa"/>
            <w:shd w:val="clear" w:color="auto" w:fill="auto"/>
            <w:vAlign w:val="center"/>
          </w:tcPr>
          <w:p w14:paraId="5FEBBC1D" w14:textId="7777777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4E1184" w:rsidRPr="00223C92" w14:paraId="19869D3B" w14:textId="77777777" w:rsidTr="009F2154">
        <w:trPr>
          <w:trHeight w:val="495"/>
          <w:jc w:val="center"/>
        </w:trPr>
        <w:tc>
          <w:tcPr>
            <w:tcW w:w="0" w:type="auto"/>
            <w:shd w:val="clear" w:color="auto" w:fill="auto"/>
            <w:vAlign w:val="center"/>
          </w:tcPr>
          <w:p w14:paraId="1E077F43" w14:textId="0A4701F8" w:rsidR="004E1184" w:rsidRPr="00223C92" w:rsidRDefault="00574CA6" w:rsidP="004E1184">
            <w:pPr>
              <w:jc w:val="center"/>
              <w:rPr>
                <w:rFonts w:ascii="Arial" w:eastAsia="Times New Roman" w:hAnsi="Arial" w:cs="Arial"/>
                <w:b/>
                <w:bCs/>
                <w:color w:val="000000"/>
                <w:sz w:val="18"/>
                <w:szCs w:val="18"/>
                <w:lang w:val="es-CO" w:eastAsia="es-ES"/>
              </w:rPr>
            </w:pPr>
            <w:r>
              <w:rPr>
                <w:rFonts w:ascii="Arial" w:eastAsia="Times New Roman" w:hAnsi="Arial" w:cs="Arial"/>
                <w:b/>
                <w:bCs/>
                <w:color w:val="000000"/>
                <w:sz w:val="18"/>
                <w:szCs w:val="18"/>
                <w:lang w:val="es-CO" w:eastAsia="es-ES"/>
              </w:rPr>
              <w:t>19</w:t>
            </w:r>
          </w:p>
        </w:tc>
        <w:tc>
          <w:tcPr>
            <w:tcW w:w="1240" w:type="dxa"/>
            <w:shd w:val="clear" w:color="auto" w:fill="auto"/>
            <w:vAlign w:val="center"/>
          </w:tcPr>
          <w:p w14:paraId="20A9ED42" w14:textId="4134CFD8"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III</w:t>
            </w:r>
          </w:p>
        </w:tc>
        <w:tc>
          <w:tcPr>
            <w:tcW w:w="1631" w:type="dxa"/>
            <w:shd w:val="clear" w:color="auto" w:fill="auto"/>
            <w:vAlign w:val="center"/>
          </w:tcPr>
          <w:p w14:paraId="31FFAE21" w14:textId="093C9050" w:rsidR="004E1184" w:rsidRPr="00223C92" w:rsidRDefault="004E1184" w:rsidP="004E1184">
            <w:pPr>
              <w:rPr>
                <w:rFonts w:ascii="Arial" w:eastAsia="Times New Roman" w:hAnsi="Arial" w:cs="Arial"/>
                <w:color w:val="000000"/>
                <w:sz w:val="18"/>
                <w:szCs w:val="18"/>
                <w:lang w:val="es-CO" w:eastAsia="es-ES"/>
              </w:rPr>
            </w:pPr>
            <w:r w:rsidRPr="00275C01">
              <w:rPr>
                <w:rFonts w:ascii="Arial" w:eastAsia="Times New Roman" w:hAnsi="Arial" w:cs="Arial"/>
                <w:color w:val="000000"/>
                <w:sz w:val="18"/>
                <w:szCs w:val="18"/>
                <w:lang w:val="es-CO" w:eastAsia="es-ES"/>
              </w:rPr>
              <w:t xml:space="preserve">Diagnóstico del estado actual de los mecanismos de rendición de cuentas, participación ciudadana e incidencia en políticas públicas </w:t>
            </w:r>
            <w:r w:rsidRPr="00275C01">
              <w:rPr>
                <w:rFonts w:ascii="Arial" w:eastAsia="Times New Roman" w:hAnsi="Arial" w:cs="Arial"/>
                <w:color w:val="000000"/>
                <w:sz w:val="18"/>
                <w:szCs w:val="18"/>
                <w:lang w:val="es-CO" w:eastAsia="es-ES"/>
              </w:rPr>
              <w:lastRenderedPageBreak/>
              <w:t>existentes</w:t>
            </w:r>
            <w:r>
              <w:rPr>
                <w:rFonts w:ascii="Arial" w:eastAsia="Times New Roman" w:hAnsi="Arial" w:cs="Arial"/>
                <w:color w:val="000000"/>
                <w:sz w:val="18"/>
                <w:szCs w:val="18"/>
                <w:lang w:val="es-CO" w:eastAsia="es-ES"/>
              </w:rPr>
              <w:t>.</w:t>
            </w:r>
          </w:p>
        </w:tc>
        <w:tc>
          <w:tcPr>
            <w:tcW w:w="951" w:type="dxa"/>
            <w:shd w:val="clear" w:color="auto" w:fill="auto"/>
            <w:vAlign w:val="center"/>
          </w:tcPr>
          <w:p w14:paraId="38C807D3" w14:textId="1EF543E5"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lastRenderedPageBreak/>
              <w:t>200</w:t>
            </w:r>
          </w:p>
        </w:tc>
        <w:tc>
          <w:tcPr>
            <w:tcW w:w="1170" w:type="dxa"/>
            <w:shd w:val="clear" w:color="auto" w:fill="auto"/>
            <w:vAlign w:val="center"/>
          </w:tcPr>
          <w:p w14:paraId="6CE0E957" w14:textId="275D3D07"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SCC</w:t>
            </w:r>
          </w:p>
        </w:tc>
        <w:tc>
          <w:tcPr>
            <w:tcW w:w="891" w:type="dxa"/>
            <w:shd w:val="clear" w:color="auto" w:fill="auto"/>
            <w:vAlign w:val="center"/>
          </w:tcPr>
          <w:p w14:paraId="0B649795" w14:textId="7777777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Ex-ante</w:t>
            </w:r>
          </w:p>
        </w:tc>
        <w:tc>
          <w:tcPr>
            <w:tcW w:w="727" w:type="dxa"/>
            <w:shd w:val="clear" w:color="auto" w:fill="auto"/>
            <w:vAlign w:val="center"/>
          </w:tcPr>
          <w:p w14:paraId="2D17F50A" w14:textId="7777777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734" w:type="dxa"/>
            <w:shd w:val="clear" w:color="auto" w:fill="auto"/>
            <w:vAlign w:val="center"/>
          </w:tcPr>
          <w:p w14:paraId="0B20462B" w14:textId="7777777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0" w:type="auto"/>
            <w:shd w:val="clear" w:color="auto" w:fill="auto"/>
            <w:vAlign w:val="center"/>
          </w:tcPr>
          <w:p w14:paraId="7030A8AC"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1211" w:type="dxa"/>
            <w:shd w:val="clear" w:color="auto" w:fill="auto"/>
            <w:vAlign w:val="center"/>
          </w:tcPr>
          <w:p w14:paraId="15C3D283"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921" w:type="dxa"/>
            <w:shd w:val="clear" w:color="auto" w:fill="auto"/>
            <w:vAlign w:val="center"/>
          </w:tcPr>
          <w:p w14:paraId="146FA12B" w14:textId="7777777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4E1184" w:rsidRPr="00223C92" w14:paraId="43DA54F3" w14:textId="77777777" w:rsidTr="009F2154">
        <w:trPr>
          <w:trHeight w:val="495"/>
          <w:jc w:val="center"/>
        </w:trPr>
        <w:tc>
          <w:tcPr>
            <w:tcW w:w="0" w:type="auto"/>
            <w:shd w:val="clear" w:color="auto" w:fill="auto"/>
            <w:vAlign w:val="center"/>
          </w:tcPr>
          <w:p w14:paraId="512EA3B9" w14:textId="2298A189" w:rsidR="004E1184" w:rsidRDefault="00574CA6" w:rsidP="004E1184">
            <w:pPr>
              <w:jc w:val="center"/>
              <w:rPr>
                <w:rFonts w:ascii="Arial" w:eastAsia="Times New Roman" w:hAnsi="Arial" w:cs="Arial"/>
                <w:b/>
                <w:bCs/>
                <w:color w:val="000000"/>
                <w:sz w:val="18"/>
                <w:szCs w:val="18"/>
                <w:lang w:val="es-CO" w:eastAsia="es-ES"/>
              </w:rPr>
            </w:pPr>
            <w:r>
              <w:rPr>
                <w:rFonts w:ascii="Arial" w:eastAsia="Times New Roman" w:hAnsi="Arial" w:cs="Arial"/>
                <w:b/>
                <w:bCs/>
                <w:color w:val="000000"/>
                <w:sz w:val="18"/>
                <w:szCs w:val="18"/>
                <w:lang w:val="es-CO" w:eastAsia="es-ES"/>
              </w:rPr>
              <w:lastRenderedPageBreak/>
              <w:t>20</w:t>
            </w:r>
          </w:p>
        </w:tc>
        <w:tc>
          <w:tcPr>
            <w:tcW w:w="1240" w:type="dxa"/>
            <w:shd w:val="clear" w:color="auto" w:fill="auto"/>
            <w:vAlign w:val="center"/>
          </w:tcPr>
          <w:p w14:paraId="054BCC5F" w14:textId="149936EA"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III</w:t>
            </w:r>
          </w:p>
        </w:tc>
        <w:tc>
          <w:tcPr>
            <w:tcW w:w="1631" w:type="dxa"/>
            <w:shd w:val="clear" w:color="auto" w:fill="auto"/>
            <w:vAlign w:val="center"/>
          </w:tcPr>
          <w:p w14:paraId="47EC1C06" w14:textId="3776F52E" w:rsidR="004E1184" w:rsidRPr="00223C92" w:rsidRDefault="004E1184" w:rsidP="004E1184">
            <w:pPr>
              <w:rPr>
                <w:rFonts w:ascii="Arial" w:eastAsia="Times New Roman" w:hAnsi="Arial" w:cs="Arial"/>
                <w:color w:val="000000"/>
                <w:sz w:val="18"/>
                <w:szCs w:val="18"/>
                <w:lang w:val="es-CO" w:eastAsia="es-ES"/>
              </w:rPr>
            </w:pPr>
            <w:r w:rsidRPr="00E44689">
              <w:rPr>
                <w:rFonts w:ascii="Arial" w:eastAsia="Times New Roman" w:hAnsi="Arial" w:cs="Arial"/>
                <w:color w:val="000000"/>
                <w:sz w:val="18"/>
                <w:szCs w:val="18"/>
                <w:lang w:val="es-CO" w:eastAsia="es-ES"/>
              </w:rPr>
              <w:t>Línea de trabajo para la rendición de cuentas, participación ciudadana e incidencia en políticas públicas existentes en materia de género y poblaciones vulnerables diseñada e implementada</w:t>
            </w:r>
            <w:r>
              <w:rPr>
                <w:rFonts w:ascii="Arial" w:eastAsia="Times New Roman" w:hAnsi="Arial" w:cs="Arial"/>
                <w:color w:val="000000"/>
                <w:sz w:val="18"/>
                <w:szCs w:val="18"/>
                <w:lang w:val="es-CO" w:eastAsia="es-ES"/>
              </w:rPr>
              <w:t>.</w:t>
            </w:r>
          </w:p>
        </w:tc>
        <w:tc>
          <w:tcPr>
            <w:tcW w:w="951" w:type="dxa"/>
            <w:shd w:val="clear" w:color="auto" w:fill="auto"/>
            <w:vAlign w:val="center"/>
          </w:tcPr>
          <w:p w14:paraId="47FBDEE8" w14:textId="5F1A8826"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300</w:t>
            </w:r>
          </w:p>
        </w:tc>
        <w:tc>
          <w:tcPr>
            <w:tcW w:w="1170" w:type="dxa"/>
            <w:shd w:val="clear" w:color="auto" w:fill="auto"/>
            <w:vAlign w:val="center"/>
          </w:tcPr>
          <w:p w14:paraId="24A3441F" w14:textId="247EE78F"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SBCC</w:t>
            </w:r>
          </w:p>
        </w:tc>
        <w:tc>
          <w:tcPr>
            <w:tcW w:w="891" w:type="dxa"/>
            <w:shd w:val="clear" w:color="auto" w:fill="auto"/>
            <w:vAlign w:val="center"/>
          </w:tcPr>
          <w:p w14:paraId="26792AEF" w14:textId="43A9852A"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Ex-ante</w:t>
            </w:r>
          </w:p>
        </w:tc>
        <w:tc>
          <w:tcPr>
            <w:tcW w:w="727" w:type="dxa"/>
            <w:shd w:val="clear" w:color="auto" w:fill="auto"/>
            <w:vAlign w:val="center"/>
          </w:tcPr>
          <w:p w14:paraId="1170EC38" w14:textId="59667DE3"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734" w:type="dxa"/>
            <w:shd w:val="clear" w:color="auto" w:fill="auto"/>
            <w:vAlign w:val="center"/>
          </w:tcPr>
          <w:p w14:paraId="3422C835" w14:textId="4BF8614E"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0" w:type="auto"/>
            <w:shd w:val="clear" w:color="auto" w:fill="auto"/>
            <w:vAlign w:val="center"/>
          </w:tcPr>
          <w:p w14:paraId="35676502"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1211" w:type="dxa"/>
            <w:shd w:val="clear" w:color="auto" w:fill="auto"/>
            <w:vAlign w:val="center"/>
          </w:tcPr>
          <w:p w14:paraId="5A9AC9B4"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921" w:type="dxa"/>
            <w:shd w:val="clear" w:color="auto" w:fill="auto"/>
            <w:vAlign w:val="center"/>
          </w:tcPr>
          <w:p w14:paraId="7F38DF45" w14:textId="61117E42"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4E1184" w:rsidRPr="00223C92" w14:paraId="080D19B9" w14:textId="77777777" w:rsidTr="009F2154">
        <w:trPr>
          <w:trHeight w:val="495"/>
          <w:jc w:val="center"/>
        </w:trPr>
        <w:tc>
          <w:tcPr>
            <w:tcW w:w="0" w:type="auto"/>
            <w:shd w:val="clear" w:color="auto" w:fill="auto"/>
            <w:vAlign w:val="center"/>
          </w:tcPr>
          <w:p w14:paraId="24D2A2CC" w14:textId="610AA79A" w:rsidR="004E1184" w:rsidRDefault="00574CA6" w:rsidP="004E1184">
            <w:pPr>
              <w:jc w:val="center"/>
              <w:rPr>
                <w:rFonts w:ascii="Arial" w:eastAsia="Times New Roman" w:hAnsi="Arial" w:cs="Arial"/>
                <w:b/>
                <w:bCs/>
                <w:color w:val="000000"/>
                <w:sz w:val="18"/>
                <w:szCs w:val="18"/>
                <w:lang w:val="es-CO" w:eastAsia="es-ES"/>
              </w:rPr>
            </w:pPr>
            <w:r>
              <w:rPr>
                <w:rFonts w:ascii="Arial" w:eastAsia="Times New Roman" w:hAnsi="Arial" w:cs="Arial"/>
                <w:b/>
                <w:bCs/>
                <w:color w:val="000000"/>
                <w:sz w:val="18"/>
                <w:szCs w:val="18"/>
                <w:lang w:val="es-CO" w:eastAsia="es-ES"/>
              </w:rPr>
              <w:t>21</w:t>
            </w:r>
          </w:p>
        </w:tc>
        <w:tc>
          <w:tcPr>
            <w:tcW w:w="1240" w:type="dxa"/>
            <w:shd w:val="clear" w:color="auto" w:fill="auto"/>
            <w:vAlign w:val="center"/>
          </w:tcPr>
          <w:p w14:paraId="3FBC335E" w14:textId="6A5CE34B"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III</w:t>
            </w:r>
          </w:p>
        </w:tc>
        <w:tc>
          <w:tcPr>
            <w:tcW w:w="1631" w:type="dxa"/>
            <w:shd w:val="clear" w:color="auto" w:fill="auto"/>
            <w:vAlign w:val="center"/>
          </w:tcPr>
          <w:p w14:paraId="320B6D06" w14:textId="7C36FCF6" w:rsidR="004E1184" w:rsidRPr="00223C92" w:rsidRDefault="004E1184" w:rsidP="004E1184">
            <w:pPr>
              <w:rPr>
                <w:rFonts w:ascii="Arial" w:eastAsia="Times New Roman" w:hAnsi="Arial" w:cs="Arial"/>
                <w:color w:val="000000"/>
                <w:sz w:val="18"/>
                <w:szCs w:val="18"/>
                <w:lang w:val="es-CO" w:eastAsia="es-ES"/>
              </w:rPr>
            </w:pPr>
            <w:r w:rsidRPr="00C14845">
              <w:rPr>
                <w:rFonts w:ascii="Arial" w:eastAsia="Times New Roman" w:hAnsi="Arial" w:cs="Arial"/>
                <w:color w:val="000000"/>
                <w:sz w:val="18"/>
                <w:szCs w:val="18"/>
                <w:lang w:val="es-CO" w:eastAsia="es-ES"/>
              </w:rPr>
              <w:t>Línea base sobre rendición de cuentas, participación ciudadana e incidencia en políticas públicas de la gestión defensorial construida</w:t>
            </w:r>
            <w:r>
              <w:rPr>
                <w:rFonts w:ascii="Arial" w:eastAsia="Times New Roman" w:hAnsi="Arial" w:cs="Arial"/>
                <w:color w:val="000000"/>
                <w:sz w:val="18"/>
                <w:szCs w:val="18"/>
                <w:lang w:val="es-CO" w:eastAsia="es-ES"/>
              </w:rPr>
              <w:t>.</w:t>
            </w:r>
          </w:p>
        </w:tc>
        <w:tc>
          <w:tcPr>
            <w:tcW w:w="951" w:type="dxa"/>
            <w:shd w:val="clear" w:color="auto" w:fill="auto"/>
            <w:vAlign w:val="center"/>
          </w:tcPr>
          <w:p w14:paraId="7B624AC7" w14:textId="28CA7DBC"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300</w:t>
            </w:r>
          </w:p>
        </w:tc>
        <w:tc>
          <w:tcPr>
            <w:tcW w:w="1170" w:type="dxa"/>
            <w:shd w:val="clear" w:color="auto" w:fill="auto"/>
            <w:vAlign w:val="center"/>
          </w:tcPr>
          <w:p w14:paraId="04DBBF10" w14:textId="6453C5CF"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SBCC</w:t>
            </w:r>
          </w:p>
        </w:tc>
        <w:tc>
          <w:tcPr>
            <w:tcW w:w="891" w:type="dxa"/>
            <w:shd w:val="clear" w:color="auto" w:fill="auto"/>
            <w:vAlign w:val="center"/>
          </w:tcPr>
          <w:p w14:paraId="7D3D8B92" w14:textId="7DC9DE00"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Ex-ante</w:t>
            </w:r>
          </w:p>
        </w:tc>
        <w:tc>
          <w:tcPr>
            <w:tcW w:w="727" w:type="dxa"/>
            <w:shd w:val="clear" w:color="auto" w:fill="auto"/>
            <w:vAlign w:val="center"/>
          </w:tcPr>
          <w:p w14:paraId="3D205A2C" w14:textId="4456A3E1"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734" w:type="dxa"/>
            <w:shd w:val="clear" w:color="auto" w:fill="auto"/>
            <w:vAlign w:val="center"/>
          </w:tcPr>
          <w:p w14:paraId="1D3026D3" w14:textId="4AD9CE92"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0" w:type="auto"/>
            <w:shd w:val="clear" w:color="auto" w:fill="auto"/>
            <w:vAlign w:val="center"/>
          </w:tcPr>
          <w:p w14:paraId="5B4E2226"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1211" w:type="dxa"/>
            <w:shd w:val="clear" w:color="auto" w:fill="auto"/>
            <w:vAlign w:val="center"/>
          </w:tcPr>
          <w:p w14:paraId="5F81002B"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921" w:type="dxa"/>
            <w:shd w:val="clear" w:color="auto" w:fill="auto"/>
            <w:vAlign w:val="center"/>
          </w:tcPr>
          <w:p w14:paraId="72F04ED4" w14:textId="1E221104"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4E1184" w:rsidRPr="00223C92" w14:paraId="631E8039" w14:textId="77777777" w:rsidTr="009F2154">
        <w:trPr>
          <w:trHeight w:val="495"/>
          <w:jc w:val="center"/>
        </w:trPr>
        <w:tc>
          <w:tcPr>
            <w:tcW w:w="0" w:type="auto"/>
            <w:shd w:val="clear" w:color="auto" w:fill="auto"/>
            <w:vAlign w:val="center"/>
          </w:tcPr>
          <w:p w14:paraId="3DF4FAD3" w14:textId="77DF7CB8" w:rsidR="004E1184" w:rsidRDefault="00574CA6" w:rsidP="004E1184">
            <w:pPr>
              <w:jc w:val="center"/>
              <w:rPr>
                <w:rFonts w:ascii="Arial" w:eastAsia="Times New Roman" w:hAnsi="Arial" w:cs="Arial"/>
                <w:b/>
                <w:bCs/>
                <w:color w:val="000000"/>
                <w:sz w:val="18"/>
                <w:szCs w:val="18"/>
                <w:lang w:val="es-CO" w:eastAsia="es-ES"/>
              </w:rPr>
            </w:pPr>
            <w:r>
              <w:rPr>
                <w:rFonts w:ascii="Arial" w:eastAsia="Times New Roman" w:hAnsi="Arial" w:cs="Arial"/>
                <w:b/>
                <w:bCs/>
                <w:color w:val="000000"/>
                <w:sz w:val="18"/>
                <w:szCs w:val="18"/>
                <w:lang w:val="es-CO" w:eastAsia="es-ES"/>
              </w:rPr>
              <w:t>22</w:t>
            </w:r>
          </w:p>
        </w:tc>
        <w:tc>
          <w:tcPr>
            <w:tcW w:w="1240" w:type="dxa"/>
            <w:shd w:val="clear" w:color="auto" w:fill="auto"/>
            <w:vAlign w:val="center"/>
          </w:tcPr>
          <w:p w14:paraId="7A47361C" w14:textId="00BC9A0F"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III</w:t>
            </w:r>
          </w:p>
        </w:tc>
        <w:tc>
          <w:tcPr>
            <w:tcW w:w="1631" w:type="dxa"/>
            <w:shd w:val="clear" w:color="auto" w:fill="auto"/>
            <w:vAlign w:val="center"/>
          </w:tcPr>
          <w:p w14:paraId="18F3B8A0" w14:textId="43C15BF8" w:rsidR="004E1184" w:rsidRPr="00223C92" w:rsidRDefault="004E1184" w:rsidP="004E1184">
            <w:pPr>
              <w:rPr>
                <w:rFonts w:ascii="Arial" w:eastAsia="Times New Roman" w:hAnsi="Arial" w:cs="Arial"/>
                <w:color w:val="000000"/>
                <w:sz w:val="18"/>
                <w:szCs w:val="18"/>
                <w:lang w:val="es-CO" w:eastAsia="es-ES"/>
              </w:rPr>
            </w:pPr>
            <w:r w:rsidRPr="008E7228">
              <w:rPr>
                <w:rFonts w:ascii="Arial" w:eastAsia="Times New Roman" w:hAnsi="Arial" w:cs="Arial"/>
                <w:color w:val="000000"/>
                <w:sz w:val="18"/>
                <w:szCs w:val="18"/>
                <w:lang w:val="es-CO" w:eastAsia="es-ES"/>
              </w:rPr>
              <w:t>Estrategia de rendición de cuentas, participación ciudadana e incidencia en políticas públicas diseñada e implementada</w:t>
            </w:r>
            <w:r>
              <w:rPr>
                <w:rFonts w:ascii="Arial" w:eastAsia="Times New Roman" w:hAnsi="Arial" w:cs="Arial"/>
                <w:color w:val="000000"/>
                <w:sz w:val="18"/>
                <w:szCs w:val="18"/>
                <w:lang w:val="es-CO" w:eastAsia="es-ES"/>
              </w:rPr>
              <w:t>.</w:t>
            </w:r>
          </w:p>
        </w:tc>
        <w:tc>
          <w:tcPr>
            <w:tcW w:w="951" w:type="dxa"/>
            <w:shd w:val="clear" w:color="auto" w:fill="auto"/>
            <w:vAlign w:val="center"/>
          </w:tcPr>
          <w:p w14:paraId="58FE8DB1" w14:textId="10A8A908"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900</w:t>
            </w:r>
          </w:p>
        </w:tc>
        <w:tc>
          <w:tcPr>
            <w:tcW w:w="1170" w:type="dxa"/>
            <w:shd w:val="clear" w:color="auto" w:fill="auto"/>
            <w:vAlign w:val="center"/>
          </w:tcPr>
          <w:p w14:paraId="388EA8A7" w14:textId="623CE5BF"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SBCC</w:t>
            </w:r>
          </w:p>
        </w:tc>
        <w:tc>
          <w:tcPr>
            <w:tcW w:w="891" w:type="dxa"/>
            <w:shd w:val="clear" w:color="auto" w:fill="auto"/>
            <w:vAlign w:val="center"/>
          </w:tcPr>
          <w:p w14:paraId="53E8D0FB" w14:textId="6B1E3C11"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Ex-ante</w:t>
            </w:r>
          </w:p>
        </w:tc>
        <w:tc>
          <w:tcPr>
            <w:tcW w:w="727" w:type="dxa"/>
            <w:shd w:val="clear" w:color="auto" w:fill="auto"/>
            <w:vAlign w:val="center"/>
          </w:tcPr>
          <w:p w14:paraId="25A5FD82" w14:textId="01F34533"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734" w:type="dxa"/>
            <w:shd w:val="clear" w:color="auto" w:fill="auto"/>
            <w:vAlign w:val="center"/>
          </w:tcPr>
          <w:p w14:paraId="6BFB3346" w14:textId="6CB2741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0" w:type="auto"/>
            <w:shd w:val="clear" w:color="auto" w:fill="auto"/>
            <w:vAlign w:val="center"/>
          </w:tcPr>
          <w:p w14:paraId="1EEAF679"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1211" w:type="dxa"/>
            <w:shd w:val="clear" w:color="auto" w:fill="auto"/>
            <w:vAlign w:val="center"/>
          </w:tcPr>
          <w:p w14:paraId="36FE451E"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921" w:type="dxa"/>
            <w:shd w:val="clear" w:color="auto" w:fill="auto"/>
            <w:vAlign w:val="center"/>
          </w:tcPr>
          <w:p w14:paraId="53AE5C79" w14:textId="2D3FD26F"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4E1184" w:rsidRPr="00223C92" w14:paraId="4C1C2D57" w14:textId="77777777" w:rsidTr="009F2154">
        <w:trPr>
          <w:trHeight w:val="495"/>
          <w:jc w:val="center"/>
        </w:trPr>
        <w:tc>
          <w:tcPr>
            <w:tcW w:w="0" w:type="auto"/>
            <w:shd w:val="clear" w:color="auto" w:fill="auto"/>
            <w:vAlign w:val="center"/>
          </w:tcPr>
          <w:p w14:paraId="3E8C1F68" w14:textId="1C948449" w:rsidR="004E1184" w:rsidRDefault="00574CA6" w:rsidP="004E1184">
            <w:pPr>
              <w:jc w:val="center"/>
              <w:rPr>
                <w:rFonts w:ascii="Arial" w:eastAsia="Times New Roman" w:hAnsi="Arial" w:cs="Arial"/>
                <w:b/>
                <w:bCs/>
                <w:color w:val="000000"/>
                <w:sz w:val="18"/>
                <w:szCs w:val="18"/>
                <w:lang w:val="es-CO" w:eastAsia="es-ES"/>
              </w:rPr>
            </w:pPr>
            <w:r>
              <w:rPr>
                <w:rFonts w:ascii="Arial" w:eastAsia="Times New Roman" w:hAnsi="Arial" w:cs="Arial"/>
                <w:b/>
                <w:bCs/>
                <w:color w:val="000000"/>
                <w:sz w:val="18"/>
                <w:szCs w:val="18"/>
                <w:lang w:val="es-CO" w:eastAsia="es-ES"/>
              </w:rPr>
              <w:t>23</w:t>
            </w:r>
          </w:p>
        </w:tc>
        <w:tc>
          <w:tcPr>
            <w:tcW w:w="1240" w:type="dxa"/>
            <w:shd w:val="clear" w:color="auto" w:fill="auto"/>
            <w:vAlign w:val="center"/>
          </w:tcPr>
          <w:p w14:paraId="209DA0A4" w14:textId="2C28D1F2"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III</w:t>
            </w:r>
          </w:p>
        </w:tc>
        <w:tc>
          <w:tcPr>
            <w:tcW w:w="1631" w:type="dxa"/>
            <w:shd w:val="clear" w:color="auto" w:fill="auto"/>
            <w:vAlign w:val="center"/>
          </w:tcPr>
          <w:p w14:paraId="5A2879EF" w14:textId="2A1EDD02" w:rsidR="004E1184" w:rsidRPr="00223C92" w:rsidRDefault="004E1184" w:rsidP="004E1184">
            <w:pPr>
              <w:rPr>
                <w:rFonts w:ascii="Arial" w:eastAsia="Times New Roman" w:hAnsi="Arial" w:cs="Arial"/>
                <w:color w:val="000000"/>
                <w:sz w:val="18"/>
                <w:szCs w:val="18"/>
                <w:lang w:val="es-CO" w:eastAsia="es-ES"/>
              </w:rPr>
            </w:pPr>
            <w:r w:rsidRPr="008B0126">
              <w:rPr>
                <w:rFonts w:ascii="Arial" w:eastAsia="Times New Roman" w:hAnsi="Arial" w:cs="Arial"/>
                <w:color w:val="000000"/>
                <w:sz w:val="18"/>
                <w:szCs w:val="18"/>
                <w:lang w:val="es-CO" w:eastAsia="es-ES"/>
              </w:rPr>
              <w:t>Portal web de la DPC rediseñado y en línea</w:t>
            </w:r>
            <w:r>
              <w:rPr>
                <w:rFonts w:ascii="Arial" w:eastAsia="Times New Roman" w:hAnsi="Arial" w:cs="Arial"/>
                <w:color w:val="000000"/>
                <w:sz w:val="18"/>
                <w:szCs w:val="18"/>
                <w:lang w:val="es-CO" w:eastAsia="es-ES"/>
              </w:rPr>
              <w:t>.</w:t>
            </w:r>
          </w:p>
        </w:tc>
        <w:tc>
          <w:tcPr>
            <w:tcW w:w="951" w:type="dxa"/>
            <w:shd w:val="clear" w:color="auto" w:fill="auto"/>
            <w:vAlign w:val="center"/>
          </w:tcPr>
          <w:p w14:paraId="5DDAB52B" w14:textId="1A340B3E"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800</w:t>
            </w:r>
          </w:p>
        </w:tc>
        <w:tc>
          <w:tcPr>
            <w:tcW w:w="1170" w:type="dxa"/>
            <w:shd w:val="clear" w:color="auto" w:fill="auto"/>
            <w:vAlign w:val="center"/>
          </w:tcPr>
          <w:p w14:paraId="2A650951" w14:textId="7A6F09D0"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SBCC</w:t>
            </w:r>
          </w:p>
        </w:tc>
        <w:tc>
          <w:tcPr>
            <w:tcW w:w="891" w:type="dxa"/>
            <w:shd w:val="clear" w:color="auto" w:fill="auto"/>
            <w:vAlign w:val="center"/>
          </w:tcPr>
          <w:p w14:paraId="012321FA" w14:textId="362DCB29"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Ex-ante</w:t>
            </w:r>
          </w:p>
        </w:tc>
        <w:tc>
          <w:tcPr>
            <w:tcW w:w="727" w:type="dxa"/>
            <w:shd w:val="clear" w:color="auto" w:fill="auto"/>
            <w:vAlign w:val="center"/>
          </w:tcPr>
          <w:p w14:paraId="3BDB141D" w14:textId="15D7AB01"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734" w:type="dxa"/>
            <w:shd w:val="clear" w:color="auto" w:fill="auto"/>
            <w:vAlign w:val="center"/>
          </w:tcPr>
          <w:p w14:paraId="5E9F8163" w14:textId="0DC8074E"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0" w:type="auto"/>
            <w:shd w:val="clear" w:color="auto" w:fill="auto"/>
            <w:vAlign w:val="center"/>
          </w:tcPr>
          <w:p w14:paraId="2833AB00"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1211" w:type="dxa"/>
            <w:shd w:val="clear" w:color="auto" w:fill="auto"/>
            <w:vAlign w:val="center"/>
          </w:tcPr>
          <w:p w14:paraId="6133F863"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921" w:type="dxa"/>
            <w:shd w:val="clear" w:color="auto" w:fill="auto"/>
            <w:vAlign w:val="center"/>
          </w:tcPr>
          <w:p w14:paraId="21CCE28E" w14:textId="61496438"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4E1184" w:rsidRPr="00223C92" w14:paraId="172EEE1F" w14:textId="77777777" w:rsidTr="009F2154">
        <w:trPr>
          <w:trHeight w:val="495"/>
          <w:jc w:val="center"/>
        </w:trPr>
        <w:tc>
          <w:tcPr>
            <w:tcW w:w="0" w:type="auto"/>
            <w:shd w:val="clear" w:color="auto" w:fill="auto"/>
            <w:vAlign w:val="center"/>
          </w:tcPr>
          <w:p w14:paraId="502E7447" w14:textId="0946E994" w:rsidR="004E1184" w:rsidRDefault="00574CA6" w:rsidP="004E1184">
            <w:pPr>
              <w:jc w:val="center"/>
              <w:rPr>
                <w:rFonts w:ascii="Arial" w:eastAsia="Times New Roman" w:hAnsi="Arial" w:cs="Arial"/>
                <w:b/>
                <w:bCs/>
                <w:color w:val="000000"/>
                <w:sz w:val="18"/>
                <w:szCs w:val="18"/>
                <w:lang w:val="es-CO" w:eastAsia="es-ES"/>
              </w:rPr>
            </w:pPr>
            <w:r>
              <w:rPr>
                <w:rFonts w:ascii="Arial" w:eastAsia="Times New Roman" w:hAnsi="Arial" w:cs="Arial"/>
                <w:b/>
                <w:bCs/>
                <w:color w:val="000000"/>
                <w:sz w:val="18"/>
                <w:szCs w:val="18"/>
                <w:lang w:val="es-CO" w:eastAsia="es-ES"/>
              </w:rPr>
              <w:t>24</w:t>
            </w:r>
          </w:p>
        </w:tc>
        <w:tc>
          <w:tcPr>
            <w:tcW w:w="1240" w:type="dxa"/>
            <w:shd w:val="clear" w:color="auto" w:fill="auto"/>
            <w:vAlign w:val="center"/>
          </w:tcPr>
          <w:p w14:paraId="212F9964" w14:textId="121BDF6F"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III</w:t>
            </w:r>
          </w:p>
        </w:tc>
        <w:tc>
          <w:tcPr>
            <w:tcW w:w="1631" w:type="dxa"/>
            <w:shd w:val="clear" w:color="auto" w:fill="auto"/>
            <w:vAlign w:val="center"/>
          </w:tcPr>
          <w:p w14:paraId="3A1C63C0" w14:textId="31B46CD6" w:rsidR="004E1184" w:rsidRPr="00223C92" w:rsidRDefault="004E1184" w:rsidP="004E1184">
            <w:pPr>
              <w:rPr>
                <w:rFonts w:ascii="Arial" w:eastAsia="Times New Roman" w:hAnsi="Arial" w:cs="Arial"/>
                <w:color w:val="000000"/>
                <w:sz w:val="18"/>
                <w:szCs w:val="18"/>
                <w:lang w:val="es-CO" w:eastAsia="es-ES"/>
              </w:rPr>
            </w:pPr>
            <w:r w:rsidRPr="00EA5042">
              <w:rPr>
                <w:rFonts w:ascii="Arial" w:eastAsia="Times New Roman" w:hAnsi="Arial" w:cs="Arial"/>
                <w:color w:val="000000"/>
                <w:sz w:val="18"/>
                <w:szCs w:val="18"/>
                <w:lang w:val="es-CO" w:eastAsia="es-ES"/>
              </w:rPr>
              <w:t>Diagnóstico del estado actual de los procesos y mecanismos de promoción, divulgación y comunicaciones existentes realizado</w:t>
            </w:r>
            <w:r>
              <w:rPr>
                <w:rFonts w:ascii="Arial" w:eastAsia="Times New Roman" w:hAnsi="Arial" w:cs="Arial"/>
                <w:color w:val="000000"/>
                <w:sz w:val="18"/>
                <w:szCs w:val="18"/>
                <w:lang w:val="es-CO" w:eastAsia="es-ES"/>
              </w:rPr>
              <w:t>.</w:t>
            </w:r>
          </w:p>
        </w:tc>
        <w:tc>
          <w:tcPr>
            <w:tcW w:w="951" w:type="dxa"/>
            <w:shd w:val="clear" w:color="auto" w:fill="auto"/>
            <w:vAlign w:val="center"/>
          </w:tcPr>
          <w:p w14:paraId="6E2B8F18" w14:textId="60103974"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300</w:t>
            </w:r>
          </w:p>
        </w:tc>
        <w:tc>
          <w:tcPr>
            <w:tcW w:w="1170" w:type="dxa"/>
            <w:shd w:val="clear" w:color="auto" w:fill="auto"/>
            <w:vAlign w:val="center"/>
          </w:tcPr>
          <w:p w14:paraId="181D7D76" w14:textId="0E7E5CC8"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SBCC</w:t>
            </w:r>
          </w:p>
        </w:tc>
        <w:tc>
          <w:tcPr>
            <w:tcW w:w="891" w:type="dxa"/>
            <w:shd w:val="clear" w:color="auto" w:fill="auto"/>
            <w:vAlign w:val="center"/>
          </w:tcPr>
          <w:p w14:paraId="3E62E784" w14:textId="3AB457B5"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Ex-ante</w:t>
            </w:r>
          </w:p>
        </w:tc>
        <w:tc>
          <w:tcPr>
            <w:tcW w:w="727" w:type="dxa"/>
            <w:shd w:val="clear" w:color="auto" w:fill="auto"/>
            <w:vAlign w:val="center"/>
          </w:tcPr>
          <w:p w14:paraId="73589003" w14:textId="33959B7D"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734" w:type="dxa"/>
            <w:shd w:val="clear" w:color="auto" w:fill="auto"/>
            <w:vAlign w:val="center"/>
          </w:tcPr>
          <w:p w14:paraId="2799B3DC" w14:textId="0D7AD0FF"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0" w:type="auto"/>
            <w:shd w:val="clear" w:color="auto" w:fill="auto"/>
            <w:vAlign w:val="center"/>
          </w:tcPr>
          <w:p w14:paraId="4E95C0A2"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1211" w:type="dxa"/>
            <w:shd w:val="clear" w:color="auto" w:fill="auto"/>
            <w:vAlign w:val="center"/>
          </w:tcPr>
          <w:p w14:paraId="620BEC27"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921" w:type="dxa"/>
            <w:shd w:val="clear" w:color="auto" w:fill="auto"/>
            <w:vAlign w:val="center"/>
          </w:tcPr>
          <w:p w14:paraId="7E6F842F" w14:textId="643EF032"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4E1184" w:rsidRPr="00223C92" w14:paraId="72BF6011" w14:textId="77777777" w:rsidTr="009F2154">
        <w:trPr>
          <w:trHeight w:val="495"/>
          <w:jc w:val="center"/>
        </w:trPr>
        <w:tc>
          <w:tcPr>
            <w:tcW w:w="0" w:type="auto"/>
            <w:shd w:val="clear" w:color="auto" w:fill="auto"/>
            <w:vAlign w:val="center"/>
          </w:tcPr>
          <w:p w14:paraId="4F680E03" w14:textId="1B9DC3EF" w:rsidR="004E1184" w:rsidRDefault="00574CA6" w:rsidP="004E1184">
            <w:pPr>
              <w:jc w:val="center"/>
              <w:rPr>
                <w:rFonts w:ascii="Arial" w:eastAsia="Times New Roman" w:hAnsi="Arial" w:cs="Arial"/>
                <w:b/>
                <w:bCs/>
                <w:color w:val="000000"/>
                <w:sz w:val="18"/>
                <w:szCs w:val="18"/>
                <w:lang w:val="es-CO" w:eastAsia="es-ES"/>
              </w:rPr>
            </w:pPr>
            <w:r>
              <w:rPr>
                <w:rFonts w:ascii="Arial" w:eastAsia="Times New Roman" w:hAnsi="Arial" w:cs="Arial"/>
                <w:b/>
                <w:bCs/>
                <w:color w:val="000000"/>
                <w:sz w:val="18"/>
                <w:szCs w:val="18"/>
                <w:lang w:val="es-CO" w:eastAsia="es-ES"/>
              </w:rPr>
              <w:t>25</w:t>
            </w:r>
          </w:p>
        </w:tc>
        <w:tc>
          <w:tcPr>
            <w:tcW w:w="1240" w:type="dxa"/>
            <w:shd w:val="clear" w:color="auto" w:fill="auto"/>
            <w:vAlign w:val="center"/>
          </w:tcPr>
          <w:p w14:paraId="65EE71EA" w14:textId="0E7AFFB9"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III</w:t>
            </w:r>
          </w:p>
        </w:tc>
        <w:tc>
          <w:tcPr>
            <w:tcW w:w="1631" w:type="dxa"/>
            <w:shd w:val="clear" w:color="auto" w:fill="auto"/>
            <w:vAlign w:val="center"/>
          </w:tcPr>
          <w:p w14:paraId="0794FC45" w14:textId="1AFA2D93" w:rsidR="004E1184" w:rsidRPr="00223C92" w:rsidRDefault="004E1184" w:rsidP="004E1184">
            <w:pPr>
              <w:rPr>
                <w:rFonts w:ascii="Arial" w:eastAsia="Times New Roman" w:hAnsi="Arial" w:cs="Arial"/>
                <w:color w:val="000000"/>
                <w:sz w:val="18"/>
                <w:szCs w:val="18"/>
                <w:lang w:val="es-CO" w:eastAsia="es-ES"/>
              </w:rPr>
            </w:pPr>
            <w:r w:rsidRPr="00F055D8">
              <w:rPr>
                <w:rFonts w:ascii="Arial" w:eastAsia="Times New Roman" w:hAnsi="Arial" w:cs="Arial"/>
                <w:color w:val="000000"/>
                <w:sz w:val="18"/>
                <w:szCs w:val="18"/>
                <w:lang w:val="es-CO" w:eastAsia="es-ES"/>
              </w:rPr>
              <w:t xml:space="preserve">Encuestas de percepción tanto a agentes públicos y privados como a la ciudadanía, con el objetivo de recabar </w:t>
            </w:r>
            <w:r w:rsidRPr="00F055D8">
              <w:rPr>
                <w:rFonts w:ascii="Arial" w:eastAsia="Times New Roman" w:hAnsi="Arial" w:cs="Arial"/>
                <w:color w:val="000000"/>
                <w:sz w:val="18"/>
                <w:szCs w:val="18"/>
                <w:lang w:val="es-CO" w:eastAsia="es-ES"/>
              </w:rPr>
              <w:lastRenderedPageBreak/>
              <w:t>información que le permita a la DPC tomar decisiones para mejorar sus prácticas operativas, imagen y comunicaciones</w:t>
            </w:r>
            <w:r>
              <w:rPr>
                <w:rFonts w:ascii="Arial" w:eastAsia="Times New Roman" w:hAnsi="Arial" w:cs="Arial"/>
                <w:color w:val="000000"/>
                <w:sz w:val="18"/>
                <w:szCs w:val="18"/>
                <w:lang w:val="es-CO" w:eastAsia="es-ES"/>
              </w:rPr>
              <w:t>.</w:t>
            </w:r>
          </w:p>
        </w:tc>
        <w:tc>
          <w:tcPr>
            <w:tcW w:w="951" w:type="dxa"/>
            <w:shd w:val="clear" w:color="auto" w:fill="auto"/>
            <w:vAlign w:val="center"/>
          </w:tcPr>
          <w:p w14:paraId="799EA9DF" w14:textId="43AF5E2D"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lastRenderedPageBreak/>
              <w:t>300</w:t>
            </w:r>
          </w:p>
        </w:tc>
        <w:tc>
          <w:tcPr>
            <w:tcW w:w="1170" w:type="dxa"/>
            <w:shd w:val="clear" w:color="auto" w:fill="auto"/>
            <w:vAlign w:val="center"/>
          </w:tcPr>
          <w:p w14:paraId="56E7C2CD" w14:textId="13D412AC"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SBCC</w:t>
            </w:r>
          </w:p>
        </w:tc>
        <w:tc>
          <w:tcPr>
            <w:tcW w:w="891" w:type="dxa"/>
            <w:shd w:val="clear" w:color="auto" w:fill="auto"/>
            <w:vAlign w:val="center"/>
          </w:tcPr>
          <w:p w14:paraId="142916CE" w14:textId="0DE5054F"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Ex-ante</w:t>
            </w:r>
          </w:p>
        </w:tc>
        <w:tc>
          <w:tcPr>
            <w:tcW w:w="727" w:type="dxa"/>
            <w:shd w:val="clear" w:color="auto" w:fill="auto"/>
            <w:vAlign w:val="center"/>
          </w:tcPr>
          <w:p w14:paraId="075C98A2" w14:textId="2609691D"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734" w:type="dxa"/>
            <w:shd w:val="clear" w:color="auto" w:fill="auto"/>
            <w:vAlign w:val="center"/>
          </w:tcPr>
          <w:p w14:paraId="06583062" w14:textId="521246F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0" w:type="auto"/>
            <w:shd w:val="clear" w:color="auto" w:fill="auto"/>
            <w:vAlign w:val="center"/>
          </w:tcPr>
          <w:p w14:paraId="0044D58E"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1211" w:type="dxa"/>
            <w:shd w:val="clear" w:color="auto" w:fill="auto"/>
            <w:vAlign w:val="center"/>
          </w:tcPr>
          <w:p w14:paraId="6BC153AB"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921" w:type="dxa"/>
            <w:shd w:val="clear" w:color="auto" w:fill="auto"/>
            <w:vAlign w:val="center"/>
          </w:tcPr>
          <w:p w14:paraId="72B3B1F8" w14:textId="0F97B8E9"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4E1184" w:rsidRPr="00223C92" w14:paraId="4C59E1FB" w14:textId="77777777" w:rsidTr="009F2154">
        <w:trPr>
          <w:trHeight w:val="495"/>
          <w:jc w:val="center"/>
        </w:trPr>
        <w:tc>
          <w:tcPr>
            <w:tcW w:w="0" w:type="auto"/>
            <w:shd w:val="clear" w:color="auto" w:fill="auto"/>
            <w:vAlign w:val="center"/>
          </w:tcPr>
          <w:p w14:paraId="5C4A9329" w14:textId="563EFDF6" w:rsidR="004E1184" w:rsidRPr="00223C92" w:rsidRDefault="00574CA6" w:rsidP="004E1184">
            <w:pPr>
              <w:jc w:val="center"/>
              <w:rPr>
                <w:rFonts w:ascii="Arial" w:eastAsia="Times New Roman" w:hAnsi="Arial" w:cs="Arial"/>
                <w:b/>
                <w:bCs/>
                <w:color w:val="000000"/>
                <w:sz w:val="18"/>
                <w:szCs w:val="18"/>
                <w:lang w:val="es-CO" w:eastAsia="es-ES"/>
              </w:rPr>
            </w:pPr>
            <w:r>
              <w:rPr>
                <w:rFonts w:ascii="Arial" w:eastAsia="Times New Roman" w:hAnsi="Arial" w:cs="Arial"/>
                <w:b/>
                <w:bCs/>
                <w:color w:val="000000"/>
                <w:sz w:val="18"/>
                <w:szCs w:val="18"/>
                <w:lang w:val="es-CO" w:eastAsia="es-ES"/>
              </w:rPr>
              <w:lastRenderedPageBreak/>
              <w:t>26</w:t>
            </w:r>
          </w:p>
        </w:tc>
        <w:tc>
          <w:tcPr>
            <w:tcW w:w="1240" w:type="dxa"/>
            <w:shd w:val="clear" w:color="auto" w:fill="auto"/>
            <w:vAlign w:val="center"/>
          </w:tcPr>
          <w:p w14:paraId="33FC649C" w14:textId="3C05DD8B"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III</w:t>
            </w:r>
          </w:p>
        </w:tc>
        <w:tc>
          <w:tcPr>
            <w:tcW w:w="1631" w:type="dxa"/>
            <w:shd w:val="clear" w:color="auto" w:fill="auto"/>
            <w:vAlign w:val="center"/>
          </w:tcPr>
          <w:p w14:paraId="74AC90E8" w14:textId="2105CB10" w:rsidR="004E1184" w:rsidRPr="00223C92" w:rsidRDefault="004E1184" w:rsidP="004E1184">
            <w:pPr>
              <w:rPr>
                <w:rFonts w:ascii="Arial" w:eastAsia="Times New Roman" w:hAnsi="Arial" w:cs="Arial"/>
                <w:color w:val="000000"/>
                <w:sz w:val="18"/>
                <w:szCs w:val="18"/>
                <w:lang w:val="es-CO" w:eastAsia="es-ES"/>
              </w:rPr>
            </w:pPr>
            <w:r w:rsidRPr="009F2154">
              <w:rPr>
                <w:rFonts w:ascii="Arial" w:eastAsia="Times New Roman" w:hAnsi="Arial" w:cs="Arial"/>
                <w:color w:val="000000"/>
                <w:sz w:val="18"/>
                <w:szCs w:val="18"/>
                <w:lang w:val="es-CO" w:eastAsia="es-ES"/>
              </w:rPr>
              <w:t>Modelo de promoción, divulgación y comunicaciones diseñado e implementado</w:t>
            </w:r>
            <w:r>
              <w:rPr>
                <w:rFonts w:ascii="Arial" w:eastAsia="Times New Roman" w:hAnsi="Arial" w:cs="Arial"/>
                <w:color w:val="000000"/>
                <w:sz w:val="18"/>
                <w:szCs w:val="18"/>
                <w:lang w:val="es-CO" w:eastAsia="es-ES"/>
              </w:rPr>
              <w:t>.</w:t>
            </w:r>
          </w:p>
        </w:tc>
        <w:tc>
          <w:tcPr>
            <w:tcW w:w="951" w:type="dxa"/>
            <w:shd w:val="clear" w:color="auto" w:fill="auto"/>
            <w:vAlign w:val="center"/>
          </w:tcPr>
          <w:p w14:paraId="1B400520" w14:textId="2355AE51"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900</w:t>
            </w:r>
          </w:p>
        </w:tc>
        <w:tc>
          <w:tcPr>
            <w:tcW w:w="1170" w:type="dxa"/>
            <w:shd w:val="clear" w:color="auto" w:fill="auto"/>
            <w:vAlign w:val="center"/>
          </w:tcPr>
          <w:p w14:paraId="02116562" w14:textId="591934FF" w:rsidR="004E1184" w:rsidRPr="00223C92"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SBCC</w:t>
            </w:r>
          </w:p>
        </w:tc>
        <w:tc>
          <w:tcPr>
            <w:tcW w:w="891" w:type="dxa"/>
            <w:shd w:val="clear" w:color="auto" w:fill="auto"/>
            <w:vAlign w:val="center"/>
          </w:tcPr>
          <w:p w14:paraId="706B2263" w14:textId="7777777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Ex-ante</w:t>
            </w:r>
          </w:p>
        </w:tc>
        <w:tc>
          <w:tcPr>
            <w:tcW w:w="727" w:type="dxa"/>
            <w:shd w:val="clear" w:color="auto" w:fill="auto"/>
            <w:vAlign w:val="center"/>
          </w:tcPr>
          <w:p w14:paraId="59131C3D" w14:textId="7777777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734" w:type="dxa"/>
            <w:shd w:val="clear" w:color="auto" w:fill="auto"/>
            <w:vAlign w:val="center"/>
          </w:tcPr>
          <w:p w14:paraId="4D2F2CB2" w14:textId="7777777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0" w:type="auto"/>
            <w:shd w:val="clear" w:color="auto" w:fill="auto"/>
            <w:vAlign w:val="center"/>
          </w:tcPr>
          <w:p w14:paraId="25D28F05"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1211" w:type="dxa"/>
            <w:shd w:val="clear" w:color="auto" w:fill="auto"/>
            <w:vAlign w:val="center"/>
          </w:tcPr>
          <w:p w14:paraId="19C56AF1"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921" w:type="dxa"/>
            <w:shd w:val="clear" w:color="auto" w:fill="auto"/>
            <w:vAlign w:val="center"/>
          </w:tcPr>
          <w:p w14:paraId="45A454E6" w14:textId="77777777" w:rsidR="004E1184" w:rsidRPr="00223C92" w:rsidRDefault="004E1184" w:rsidP="004E1184">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4E1184" w:rsidRPr="00223C92" w14:paraId="52B7E015" w14:textId="77777777" w:rsidTr="009F2154">
        <w:trPr>
          <w:trHeight w:val="495"/>
          <w:jc w:val="center"/>
        </w:trPr>
        <w:tc>
          <w:tcPr>
            <w:tcW w:w="0" w:type="auto"/>
            <w:shd w:val="clear" w:color="auto" w:fill="auto"/>
            <w:vAlign w:val="center"/>
          </w:tcPr>
          <w:p w14:paraId="3AE1E13A" w14:textId="5A2B4033" w:rsidR="004E1184" w:rsidRPr="007B0BE0" w:rsidRDefault="00574CA6" w:rsidP="004E1184">
            <w:pPr>
              <w:jc w:val="center"/>
              <w:rPr>
                <w:rFonts w:ascii="Arial" w:eastAsia="Times New Roman" w:hAnsi="Arial" w:cs="Arial"/>
                <w:b/>
                <w:bCs/>
                <w:color w:val="000000"/>
                <w:sz w:val="18"/>
                <w:szCs w:val="18"/>
                <w:lang w:val="es-CO" w:eastAsia="es-ES"/>
              </w:rPr>
            </w:pPr>
            <w:r>
              <w:rPr>
                <w:rFonts w:ascii="Arial" w:eastAsia="Times New Roman" w:hAnsi="Arial" w:cs="Arial"/>
                <w:b/>
                <w:bCs/>
                <w:color w:val="000000"/>
                <w:sz w:val="18"/>
                <w:szCs w:val="18"/>
                <w:lang w:val="es-CO" w:eastAsia="es-ES"/>
              </w:rPr>
              <w:t>27</w:t>
            </w:r>
          </w:p>
        </w:tc>
        <w:tc>
          <w:tcPr>
            <w:tcW w:w="1240" w:type="dxa"/>
            <w:shd w:val="clear" w:color="auto" w:fill="auto"/>
            <w:vAlign w:val="center"/>
          </w:tcPr>
          <w:p w14:paraId="068A3927" w14:textId="77777777" w:rsidR="004E1184" w:rsidRPr="000B7567" w:rsidRDefault="004E1184" w:rsidP="004E1184">
            <w:pPr>
              <w:jc w:val="center"/>
              <w:rPr>
                <w:rFonts w:ascii="Arial" w:eastAsia="Times New Roman" w:hAnsi="Arial" w:cs="Arial"/>
                <w:color w:val="000000"/>
                <w:sz w:val="18"/>
                <w:szCs w:val="18"/>
                <w:highlight w:val="yellow"/>
                <w:lang w:val="es-CO" w:eastAsia="es-ES"/>
              </w:rPr>
            </w:pPr>
          </w:p>
        </w:tc>
        <w:tc>
          <w:tcPr>
            <w:tcW w:w="1631" w:type="dxa"/>
            <w:shd w:val="clear" w:color="auto" w:fill="auto"/>
            <w:vAlign w:val="center"/>
          </w:tcPr>
          <w:p w14:paraId="7FBF40CA" w14:textId="77777777" w:rsidR="004E1184" w:rsidRPr="00056A79" w:rsidRDefault="004E1184" w:rsidP="004E1184">
            <w:pPr>
              <w:jc w:val="both"/>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Administración y coordinación*</w:t>
            </w:r>
          </w:p>
        </w:tc>
        <w:tc>
          <w:tcPr>
            <w:tcW w:w="951" w:type="dxa"/>
            <w:shd w:val="clear" w:color="auto" w:fill="auto"/>
            <w:vAlign w:val="center"/>
          </w:tcPr>
          <w:p w14:paraId="67258B5A" w14:textId="60E3EFA4" w:rsidR="004E1184" w:rsidRPr="00056A79"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652</w:t>
            </w:r>
          </w:p>
        </w:tc>
        <w:tc>
          <w:tcPr>
            <w:tcW w:w="1170" w:type="dxa"/>
            <w:shd w:val="clear" w:color="auto" w:fill="auto"/>
            <w:vAlign w:val="center"/>
          </w:tcPr>
          <w:p w14:paraId="265FF335" w14:textId="77777777" w:rsidR="004E1184" w:rsidRPr="00056A79" w:rsidRDefault="004E1184" w:rsidP="004E1184">
            <w:pPr>
              <w:jc w:val="center"/>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CCIN</w:t>
            </w:r>
          </w:p>
        </w:tc>
        <w:tc>
          <w:tcPr>
            <w:tcW w:w="891" w:type="dxa"/>
            <w:shd w:val="clear" w:color="auto" w:fill="auto"/>
            <w:vAlign w:val="center"/>
          </w:tcPr>
          <w:p w14:paraId="4A02073A" w14:textId="77777777" w:rsidR="004E1184" w:rsidRPr="00056A79" w:rsidRDefault="004E1184" w:rsidP="004E1184">
            <w:pPr>
              <w:jc w:val="center"/>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Ex-ante</w:t>
            </w:r>
          </w:p>
        </w:tc>
        <w:tc>
          <w:tcPr>
            <w:tcW w:w="727" w:type="dxa"/>
            <w:shd w:val="clear" w:color="auto" w:fill="auto"/>
            <w:vAlign w:val="center"/>
          </w:tcPr>
          <w:p w14:paraId="4ADC2724" w14:textId="77777777" w:rsidR="004E1184" w:rsidRPr="00056A79" w:rsidRDefault="004E1184" w:rsidP="004E1184">
            <w:pPr>
              <w:jc w:val="center"/>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100%</w:t>
            </w:r>
          </w:p>
        </w:tc>
        <w:tc>
          <w:tcPr>
            <w:tcW w:w="734" w:type="dxa"/>
            <w:shd w:val="clear" w:color="auto" w:fill="auto"/>
            <w:vAlign w:val="center"/>
          </w:tcPr>
          <w:p w14:paraId="7AD67F91" w14:textId="77777777" w:rsidR="004E1184" w:rsidRPr="00056A79" w:rsidRDefault="004E1184" w:rsidP="004E1184">
            <w:pPr>
              <w:jc w:val="center"/>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0%</w:t>
            </w:r>
          </w:p>
        </w:tc>
        <w:tc>
          <w:tcPr>
            <w:tcW w:w="0" w:type="auto"/>
            <w:shd w:val="clear" w:color="auto" w:fill="auto"/>
            <w:vAlign w:val="center"/>
          </w:tcPr>
          <w:p w14:paraId="11E8E8AC" w14:textId="77777777" w:rsidR="004E1184" w:rsidRPr="00056A79" w:rsidRDefault="004E1184" w:rsidP="004E1184">
            <w:pPr>
              <w:jc w:val="center"/>
              <w:rPr>
                <w:rFonts w:ascii="Arial" w:eastAsia="Times New Roman" w:hAnsi="Arial" w:cs="Arial"/>
                <w:color w:val="000000"/>
                <w:sz w:val="18"/>
                <w:szCs w:val="18"/>
                <w:lang w:val="es-CO" w:eastAsia="es-ES"/>
              </w:rPr>
            </w:pPr>
          </w:p>
        </w:tc>
        <w:tc>
          <w:tcPr>
            <w:tcW w:w="1211" w:type="dxa"/>
            <w:shd w:val="clear" w:color="auto" w:fill="auto"/>
            <w:vAlign w:val="center"/>
          </w:tcPr>
          <w:p w14:paraId="2F32BFDD" w14:textId="77777777" w:rsidR="004E1184" w:rsidRPr="00056A79" w:rsidRDefault="004E1184" w:rsidP="004E1184">
            <w:pPr>
              <w:jc w:val="center"/>
              <w:rPr>
                <w:rFonts w:ascii="Arial" w:eastAsia="Times New Roman" w:hAnsi="Arial" w:cs="Arial"/>
                <w:color w:val="000000"/>
                <w:sz w:val="18"/>
                <w:szCs w:val="18"/>
                <w:lang w:val="es-CO" w:eastAsia="es-ES"/>
              </w:rPr>
            </w:pPr>
          </w:p>
        </w:tc>
        <w:tc>
          <w:tcPr>
            <w:tcW w:w="921" w:type="dxa"/>
            <w:shd w:val="clear" w:color="auto" w:fill="auto"/>
            <w:vAlign w:val="center"/>
          </w:tcPr>
          <w:p w14:paraId="48F74FA9" w14:textId="77777777" w:rsidR="004E1184" w:rsidRPr="00056A79" w:rsidRDefault="004E1184" w:rsidP="004E1184">
            <w:pPr>
              <w:jc w:val="center"/>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Por realizarse</w:t>
            </w:r>
          </w:p>
        </w:tc>
      </w:tr>
      <w:tr w:rsidR="004E1184" w:rsidRPr="00223C92" w14:paraId="7F8F3E87" w14:textId="77777777" w:rsidTr="009F2154">
        <w:trPr>
          <w:trHeight w:val="495"/>
          <w:jc w:val="center"/>
        </w:trPr>
        <w:tc>
          <w:tcPr>
            <w:tcW w:w="0" w:type="auto"/>
            <w:shd w:val="clear" w:color="auto" w:fill="auto"/>
            <w:vAlign w:val="center"/>
          </w:tcPr>
          <w:p w14:paraId="731C6FB9" w14:textId="789DD4FD" w:rsidR="004E1184" w:rsidRPr="007B0BE0" w:rsidRDefault="00574CA6" w:rsidP="004E1184">
            <w:pPr>
              <w:jc w:val="center"/>
              <w:rPr>
                <w:rFonts w:ascii="Arial" w:eastAsia="Times New Roman" w:hAnsi="Arial" w:cs="Arial"/>
                <w:b/>
                <w:bCs/>
                <w:color w:val="000000"/>
                <w:sz w:val="18"/>
                <w:szCs w:val="18"/>
                <w:lang w:val="es-CO" w:eastAsia="es-ES"/>
              </w:rPr>
            </w:pPr>
            <w:r>
              <w:rPr>
                <w:rFonts w:ascii="Arial" w:eastAsia="Times New Roman" w:hAnsi="Arial" w:cs="Arial"/>
                <w:b/>
                <w:bCs/>
                <w:color w:val="000000"/>
                <w:sz w:val="18"/>
                <w:szCs w:val="18"/>
                <w:lang w:val="es-CO" w:eastAsia="es-ES"/>
              </w:rPr>
              <w:t>28</w:t>
            </w:r>
          </w:p>
        </w:tc>
        <w:tc>
          <w:tcPr>
            <w:tcW w:w="1240" w:type="dxa"/>
            <w:shd w:val="clear" w:color="auto" w:fill="auto"/>
            <w:vAlign w:val="center"/>
          </w:tcPr>
          <w:p w14:paraId="24F71434" w14:textId="77777777" w:rsidR="004E1184" w:rsidRPr="000B7567" w:rsidRDefault="004E1184" w:rsidP="004E1184">
            <w:pPr>
              <w:jc w:val="center"/>
              <w:rPr>
                <w:rFonts w:ascii="Arial" w:eastAsia="Times New Roman" w:hAnsi="Arial" w:cs="Arial"/>
                <w:color w:val="000000"/>
                <w:sz w:val="18"/>
                <w:szCs w:val="18"/>
                <w:highlight w:val="yellow"/>
                <w:lang w:val="es-CO" w:eastAsia="es-ES"/>
              </w:rPr>
            </w:pPr>
          </w:p>
        </w:tc>
        <w:tc>
          <w:tcPr>
            <w:tcW w:w="1631" w:type="dxa"/>
            <w:shd w:val="clear" w:color="auto" w:fill="auto"/>
            <w:vAlign w:val="center"/>
          </w:tcPr>
          <w:p w14:paraId="35CEDC71" w14:textId="77777777" w:rsidR="004E1184" w:rsidRPr="00056A79" w:rsidRDefault="004E1184" w:rsidP="004E1184">
            <w:pPr>
              <w:jc w:val="both"/>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 xml:space="preserve">Evaluaciones** </w:t>
            </w:r>
          </w:p>
        </w:tc>
        <w:tc>
          <w:tcPr>
            <w:tcW w:w="951" w:type="dxa"/>
            <w:shd w:val="clear" w:color="auto" w:fill="auto"/>
            <w:vAlign w:val="center"/>
          </w:tcPr>
          <w:p w14:paraId="5BEBB4D0" w14:textId="70559879" w:rsidR="004E1184" w:rsidRPr="00056A79"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100</w:t>
            </w:r>
          </w:p>
        </w:tc>
        <w:tc>
          <w:tcPr>
            <w:tcW w:w="1170" w:type="dxa"/>
            <w:shd w:val="clear" w:color="auto" w:fill="auto"/>
            <w:vAlign w:val="center"/>
          </w:tcPr>
          <w:p w14:paraId="7C8480A0" w14:textId="77777777" w:rsidR="004E1184" w:rsidRPr="00056A79" w:rsidRDefault="004E1184" w:rsidP="004E1184">
            <w:pPr>
              <w:jc w:val="center"/>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SCC</w:t>
            </w:r>
          </w:p>
        </w:tc>
        <w:tc>
          <w:tcPr>
            <w:tcW w:w="891" w:type="dxa"/>
            <w:shd w:val="clear" w:color="auto" w:fill="auto"/>
            <w:vAlign w:val="center"/>
          </w:tcPr>
          <w:p w14:paraId="02477E01" w14:textId="77777777" w:rsidR="004E1184" w:rsidRPr="00056A79" w:rsidRDefault="004E1184" w:rsidP="004E1184">
            <w:pPr>
              <w:jc w:val="center"/>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Ex-ante</w:t>
            </w:r>
          </w:p>
        </w:tc>
        <w:tc>
          <w:tcPr>
            <w:tcW w:w="727" w:type="dxa"/>
            <w:shd w:val="clear" w:color="auto" w:fill="auto"/>
            <w:vAlign w:val="center"/>
          </w:tcPr>
          <w:p w14:paraId="0BB993DB" w14:textId="77777777" w:rsidR="004E1184" w:rsidRPr="00056A79" w:rsidRDefault="004E1184" w:rsidP="004E1184">
            <w:pPr>
              <w:jc w:val="center"/>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100%</w:t>
            </w:r>
          </w:p>
        </w:tc>
        <w:tc>
          <w:tcPr>
            <w:tcW w:w="734" w:type="dxa"/>
            <w:shd w:val="clear" w:color="auto" w:fill="auto"/>
            <w:vAlign w:val="center"/>
          </w:tcPr>
          <w:p w14:paraId="6969E178" w14:textId="77777777" w:rsidR="004E1184" w:rsidRPr="00056A79" w:rsidRDefault="004E1184" w:rsidP="004E1184">
            <w:pPr>
              <w:jc w:val="center"/>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0%</w:t>
            </w:r>
          </w:p>
        </w:tc>
        <w:tc>
          <w:tcPr>
            <w:tcW w:w="0" w:type="auto"/>
            <w:shd w:val="clear" w:color="auto" w:fill="auto"/>
            <w:vAlign w:val="center"/>
          </w:tcPr>
          <w:p w14:paraId="1DFBB02C" w14:textId="77777777" w:rsidR="004E1184" w:rsidRPr="00056A79" w:rsidRDefault="004E1184" w:rsidP="004E1184">
            <w:pPr>
              <w:jc w:val="center"/>
              <w:rPr>
                <w:rFonts w:ascii="Arial" w:eastAsia="Times New Roman" w:hAnsi="Arial" w:cs="Arial"/>
                <w:color w:val="000000"/>
                <w:sz w:val="18"/>
                <w:szCs w:val="18"/>
                <w:lang w:val="es-CO" w:eastAsia="es-ES"/>
              </w:rPr>
            </w:pPr>
          </w:p>
        </w:tc>
        <w:tc>
          <w:tcPr>
            <w:tcW w:w="1211" w:type="dxa"/>
            <w:shd w:val="clear" w:color="auto" w:fill="auto"/>
            <w:vAlign w:val="center"/>
          </w:tcPr>
          <w:p w14:paraId="5BA24EA4" w14:textId="77777777" w:rsidR="004E1184" w:rsidRPr="00056A79" w:rsidRDefault="004E1184" w:rsidP="004E1184">
            <w:pPr>
              <w:jc w:val="center"/>
              <w:rPr>
                <w:rFonts w:ascii="Arial" w:eastAsia="Times New Roman" w:hAnsi="Arial" w:cs="Arial"/>
                <w:color w:val="000000"/>
                <w:sz w:val="18"/>
                <w:szCs w:val="18"/>
                <w:lang w:val="es-CO" w:eastAsia="es-ES"/>
              </w:rPr>
            </w:pPr>
          </w:p>
        </w:tc>
        <w:tc>
          <w:tcPr>
            <w:tcW w:w="921" w:type="dxa"/>
            <w:shd w:val="clear" w:color="auto" w:fill="auto"/>
            <w:vAlign w:val="center"/>
          </w:tcPr>
          <w:p w14:paraId="7CAFCE6E" w14:textId="77777777" w:rsidR="004E1184" w:rsidRPr="00056A79" w:rsidRDefault="004E1184" w:rsidP="004E1184">
            <w:pPr>
              <w:jc w:val="center"/>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Por licitar</w:t>
            </w:r>
          </w:p>
        </w:tc>
      </w:tr>
      <w:tr w:rsidR="004E1184" w:rsidRPr="00223C92" w14:paraId="71B9BDD2" w14:textId="77777777" w:rsidTr="009F2154">
        <w:trPr>
          <w:trHeight w:val="495"/>
          <w:jc w:val="center"/>
        </w:trPr>
        <w:tc>
          <w:tcPr>
            <w:tcW w:w="0" w:type="auto"/>
            <w:shd w:val="clear" w:color="auto" w:fill="auto"/>
            <w:vAlign w:val="center"/>
          </w:tcPr>
          <w:p w14:paraId="355EC8E4" w14:textId="6D128A71" w:rsidR="004E1184" w:rsidRPr="007B0BE0" w:rsidRDefault="00574CA6" w:rsidP="004E1184">
            <w:pPr>
              <w:jc w:val="center"/>
              <w:rPr>
                <w:rFonts w:ascii="Arial" w:eastAsia="Times New Roman" w:hAnsi="Arial" w:cs="Arial"/>
                <w:b/>
                <w:bCs/>
                <w:color w:val="000000"/>
                <w:sz w:val="18"/>
                <w:szCs w:val="18"/>
                <w:lang w:val="es-CO" w:eastAsia="es-ES"/>
              </w:rPr>
            </w:pPr>
            <w:r>
              <w:rPr>
                <w:rFonts w:ascii="Arial" w:eastAsia="Times New Roman" w:hAnsi="Arial" w:cs="Arial"/>
                <w:b/>
                <w:bCs/>
                <w:color w:val="000000"/>
                <w:sz w:val="18"/>
                <w:szCs w:val="18"/>
                <w:lang w:val="es-CO" w:eastAsia="es-ES"/>
              </w:rPr>
              <w:t>29</w:t>
            </w:r>
          </w:p>
        </w:tc>
        <w:tc>
          <w:tcPr>
            <w:tcW w:w="1240" w:type="dxa"/>
            <w:shd w:val="clear" w:color="auto" w:fill="auto"/>
            <w:vAlign w:val="center"/>
          </w:tcPr>
          <w:p w14:paraId="104D9272" w14:textId="77777777" w:rsidR="004E1184" w:rsidRPr="000B7567" w:rsidRDefault="004E1184" w:rsidP="004E1184">
            <w:pPr>
              <w:jc w:val="center"/>
              <w:rPr>
                <w:rFonts w:ascii="Arial" w:eastAsia="Times New Roman" w:hAnsi="Arial" w:cs="Arial"/>
                <w:color w:val="000000"/>
                <w:sz w:val="18"/>
                <w:szCs w:val="18"/>
                <w:highlight w:val="yellow"/>
                <w:lang w:val="es-CO" w:eastAsia="es-ES"/>
              </w:rPr>
            </w:pPr>
          </w:p>
        </w:tc>
        <w:tc>
          <w:tcPr>
            <w:tcW w:w="1631" w:type="dxa"/>
            <w:shd w:val="clear" w:color="auto" w:fill="auto"/>
            <w:vAlign w:val="center"/>
          </w:tcPr>
          <w:p w14:paraId="0AF7DB10" w14:textId="77777777" w:rsidR="004E1184" w:rsidRPr="00056A79" w:rsidRDefault="004E1184" w:rsidP="004E1184">
            <w:pPr>
              <w:jc w:val="both"/>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Auditorias</w:t>
            </w:r>
          </w:p>
        </w:tc>
        <w:tc>
          <w:tcPr>
            <w:tcW w:w="951" w:type="dxa"/>
            <w:shd w:val="clear" w:color="auto" w:fill="auto"/>
            <w:vAlign w:val="center"/>
          </w:tcPr>
          <w:p w14:paraId="619B9867" w14:textId="08AC2FE4" w:rsidR="004E1184" w:rsidRPr="00056A79" w:rsidRDefault="004E1184" w:rsidP="004E118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148</w:t>
            </w:r>
          </w:p>
        </w:tc>
        <w:tc>
          <w:tcPr>
            <w:tcW w:w="1170" w:type="dxa"/>
            <w:shd w:val="clear" w:color="auto" w:fill="auto"/>
            <w:vAlign w:val="center"/>
          </w:tcPr>
          <w:p w14:paraId="29328BF9" w14:textId="50B5F559" w:rsidR="004E1184" w:rsidRPr="00056A79" w:rsidRDefault="004E1184" w:rsidP="004E1184">
            <w:pPr>
              <w:jc w:val="center"/>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S</w:t>
            </w:r>
            <w:r>
              <w:rPr>
                <w:rFonts w:ascii="Arial" w:eastAsia="Times New Roman" w:hAnsi="Arial" w:cs="Arial"/>
                <w:color w:val="000000"/>
                <w:sz w:val="18"/>
                <w:szCs w:val="18"/>
                <w:lang w:val="es-CO" w:eastAsia="es-ES"/>
              </w:rPr>
              <w:t>B</w:t>
            </w:r>
            <w:r w:rsidRPr="00056A79">
              <w:rPr>
                <w:rFonts w:ascii="Arial" w:eastAsia="Times New Roman" w:hAnsi="Arial" w:cs="Arial"/>
                <w:color w:val="000000"/>
                <w:sz w:val="18"/>
                <w:szCs w:val="18"/>
                <w:lang w:val="es-CO" w:eastAsia="es-ES"/>
              </w:rPr>
              <w:t>CC</w:t>
            </w:r>
          </w:p>
        </w:tc>
        <w:tc>
          <w:tcPr>
            <w:tcW w:w="891" w:type="dxa"/>
            <w:shd w:val="clear" w:color="auto" w:fill="auto"/>
            <w:vAlign w:val="center"/>
          </w:tcPr>
          <w:p w14:paraId="1330A028" w14:textId="77777777" w:rsidR="004E1184" w:rsidRPr="00056A79" w:rsidRDefault="004E1184" w:rsidP="004E1184">
            <w:pPr>
              <w:jc w:val="center"/>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Ex-ante</w:t>
            </w:r>
          </w:p>
        </w:tc>
        <w:tc>
          <w:tcPr>
            <w:tcW w:w="727" w:type="dxa"/>
            <w:shd w:val="clear" w:color="auto" w:fill="auto"/>
            <w:vAlign w:val="center"/>
          </w:tcPr>
          <w:p w14:paraId="4B7CEA0F" w14:textId="77777777" w:rsidR="004E1184" w:rsidRPr="00056A79" w:rsidRDefault="004E1184" w:rsidP="004E1184">
            <w:pPr>
              <w:jc w:val="center"/>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100%</w:t>
            </w:r>
          </w:p>
        </w:tc>
        <w:tc>
          <w:tcPr>
            <w:tcW w:w="734" w:type="dxa"/>
            <w:shd w:val="clear" w:color="auto" w:fill="auto"/>
            <w:vAlign w:val="center"/>
          </w:tcPr>
          <w:p w14:paraId="122C1EE3" w14:textId="77777777" w:rsidR="004E1184" w:rsidRPr="00056A79" w:rsidRDefault="004E1184" w:rsidP="004E1184">
            <w:pPr>
              <w:jc w:val="center"/>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0%</w:t>
            </w:r>
          </w:p>
        </w:tc>
        <w:tc>
          <w:tcPr>
            <w:tcW w:w="0" w:type="auto"/>
            <w:shd w:val="clear" w:color="auto" w:fill="auto"/>
            <w:vAlign w:val="center"/>
          </w:tcPr>
          <w:p w14:paraId="41A9B159" w14:textId="77777777" w:rsidR="004E1184" w:rsidRPr="00056A79" w:rsidRDefault="004E1184" w:rsidP="004E1184">
            <w:pPr>
              <w:jc w:val="center"/>
              <w:rPr>
                <w:rFonts w:ascii="Arial" w:eastAsia="Times New Roman" w:hAnsi="Arial" w:cs="Arial"/>
                <w:color w:val="000000"/>
                <w:sz w:val="18"/>
                <w:szCs w:val="18"/>
                <w:lang w:val="es-CO" w:eastAsia="es-ES"/>
              </w:rPr>
            </w:pPr>
          </w:p>
        </w:tc>
        <w:tc>
          <w:tcPr>
            <w:tcW w:w="1211" w:type="dxa"/>
            <w:shd w:val="clear" w:color="auto" w:fill="auto"/>
            <w:vAlign w:val="center"/>
          </w:tcPr>
          <w:p w14:paraId="260576BB" w14:textId="77777777" w:rsidR="004E1184" w:rsidRPr="00056A79" w:rsidRDefault="004E1184" w:rsidP="004E1184">
            <w:pPr>
              <w:jc w:val="center"/>
              <w:rPr>
                <w:rFonts w:ascii="Arial" w:eastAsia="Times New Roman" w:hAnsi="Arial" w:cs="Arial"/>
                <w:color w:val="000000"/>
                <w:sz w:val="18"/>
                <w:szCs w:val="18"/>
                <w:lang w:val="es-CO" w:eastAsia="es-ES"/>
              </w:rPr>
            </w:pPr>
          </w:p>
        </w:tc>
        <w:tc>
          <w:tcPr>
            <w:tcW w:w="921" w:type="dxa"/>
            <w:shd w:val="clear" w:color="auto" w:fill="auto"/>
            <w:vAlign w:val="center"/>
          </w:tcPr>
          <w:p w14:paraId="3AA89DC7" w14:textId="77777777" w:rsidR="004E1184" w:rsidRPr="00056A79" w:rsidRDefault="004E1184" w:rsidP="004E1184">
            <w:pPr>
              <w:jc w:val="center"/>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Por licitar</w:t>
            </w:r>
          </w:p>
        </w:tc>
      </w:tr>
      <w:tr w:rsidR="004E1184" w:rsidRPr="00223C92" w14:paraId="0258A422" w14:textId="77777777" w:rsidTr="009F2154">
        <w:trPr>
          <w:trHeight w:val="315"/>
          <w:jc w:val="center"/>
        </w:trPr>
        <w:tc>
          <w:tcPr>
            <w:tcW w:w="0" w:type="auto"/>
            <w:shd w:val="clear" w:color="auto" w:fill="D9D9D9" w:themeFill="background1" w:themeFillShade="D9"/>
            <w:vAlign w:val="center"/>
          </w:tcPr>
          <w:p w14:paraId="7DB41C05" w14:textId="77777777" w:rsidR="004E1184" w:rsidRPr="00223C92" w:rsidRDefault="004E1184" w:rsidP="004E1184">
            <w:pPr>
              <w:jc w:val="center"/>
              <w:rPr>
                <w:rFonts w:ascii="Arial" w:eastAsia="Times New Roman" w:hAnsi="Arial" w:cs="Arial"/>
                <w:b/>
                <w:bCs/>
                <w:color w:val="000000"/>
                <w:sz w:val="18"/>
                <w:szCs w:val="18"/>
                <w:lang w:val="es-CO" w:eastAsia="es-ES"/>
              </w:rPr>
            </w:pPr>
          </w:p>
        </w:tc>
        <w:tc>
          <w:tcPr>
            <w:tcW w:w="1240" w:type="dxa"/>
            <w:shd w:val="clear" w:color="auto" w:fill="D9D9D9" w:themeFill="background1" w:themeFillShade="D9"/>
            <w:vAlign w:val="center"/>
          </w:tcPr>
          <w:p w14:paraId="01A3DA0A"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1631" w:type="dxa"/>
            <w:shd w:val="clear" w:color="auto" w:fill="D9D9D9" w:themeFill="background1" w:themeFillShade="D9"/>
            <w:vAlign w:val="center"/>
          </w:tcPr>
          <w:p w14:paraId="05F06C9B" w14:textId="77777777" w:rsidR="004E1184" w:rsidRPr="00223C92" w:rsidRDefault="004E1184" w:rsidP="004E1184">
            <w:pP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TOTAL</w:t>
            </w:r>
          </w:p>
        </w:tc>
        <w:tc>
          <w:tcPr>
            <w:tcW w:w="951" w:type="dxa"/>
            <w:shd w:val="clear" w:color="auto" w:fill="D9D9D9" w:themeFill="background1" w:themeFillShade="D9"/>
            <w:vAlign w:val="center"/>
          </w:tcPr>
          <w:p w14:paraId="738327E9" w14:textId="3FA4FF2D" w:rsidR="004E1184" w:rsidRPr="00223C92" w:rsidRDefault="004E1184" w:rsidP="004E1184">
            <w:pPr>
              <w:jc w:val="center"/>
              <w:rPr>
                <w:rFonts w:ascii="Arial" w:eastAsia="Times New Roman" w:hAnsi="Arial" w:cs="Arial"/>
                <w:b/>
                <w:bCs/>
                <w:color w:val="000000"/>
                <w:sz w:val="18"/>
                <w:szCs w:val="18"/>
                <w:lang w:val="es-CO" w:eastAsia="es-ES"/>
              </w:rPr>
            </w:pPr>
            <w:r>
              <w:rPr>
                <w:rFonts w:ascii="Arial" w:eastAsia="Times New Roman" w:hAnsi="Arial" w:cs="Arial"/>
                <w:b/>
                <w:bCs/>
                <w:color w:val="000000"/>
                <w:sz w:val="18"/>
                <w:szCs w:val="18"/>
                <w:lang w:val="es-CO" w:eastAsia="es-ES"/>
              </w:rPr>
              <w:t>18</w:t>
            </w:r>
            <w:r w:rsidRPr="00223C92">
              <w:rPr>
                <w:rFonts w:ascii="Arial" w:eastAsia="Times New Roman" w:hAnsi="Arial" w:cs="Arial"/>
                <w:b/>
                <w:bCs/>
                <w:color w:val="000000"/>
                <w:sz w:val="18"/>
                <w:szCs w:val="18"/>
                <w:lang w:val="es-CO" w:eastAsia="es-ES"/>
              </w:rPr>
              <w:t>.000</w:t>
            </w:r>
          </w:p>
        </w:tc>
        <w:tc>
          <w:tcPr>
            <w:tcW w:w="1170" w:type="dxa"/>
            <w:shd w:val="clear" w:color="auto" w:fill="D9D9D9" w:themeFill="background1" w:themeFillShade="D9"/>
            <w:vAlign w:val="center"/>
          </w:tcPr>
          <w:p w14:paraId="099F046D"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891" w:type="dxa"/>
            <w:shd w:val="clear" w:color="auto" w:fill="D9D9D9" w:themeFill="background1" w:themeFillShade="D9"/>
            <w:vAlign w:val="center"/>
          </w:tcPr>
          <w:p w14:paraId="347977AE"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727" w:type="dxa"/>
            <w:shd w:val="clear" w:color="auto" w:fill="D9D9D9" w:themeFill="background1" w:themeFillShade="D9"/>
            <w:vAlign w:val="center"/>
          </w:tcPr>
          <w:p w14:paraId="32F11CE3"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734" w:type="dxa"/>
            <w:shd w:val="clear" w:color="auto" w:fill="D9D9D9" w:themeFill="background1" w:themeFillShade="D9"/>
            <w:vAlign w:val="center"/>
          </w:tcPr>
          <w:p w14:paraId="66EDFFA9"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0" w:type="auto"/>
            <w:shd w:val="clear" w:color="auto" w:fill="D9D9D9" w:themeFill="background1" w:themeFillShade="D9"/>
            <w:vAlign w:val="center"/>
          </w:tcPr>
          <w:p w14:paraId="5375F65F"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1211" w:type="dxa"/>
            <w:shd w:val="clear" w:color="auto" w:fill="D9D9D9" w:themeFill="background1" w:themeFillShade="D9"/>
            <w:vAlign w:val="center"/>
          </w:tcPr>
          <w:p w14:paraId="6F797DA4" w14:textId="77777777" w:rsidR="004E1184" w:rsidRPr="00223C92" w:rsidRDefault="004E1184" w:rsidP="004E1184">
            <w:pPr>
              <w:jc w:val="center"/>
              <w:rPr>
                <w:rFonts w:ascii="Arial" w:eastAsia="Times New Roman" w:hAnsi="Arial" w:cs="Arial"/>
                <w:color w:val="000000"/>
                <w:sz w:val="18"/>
                <w:szCs w:val="18"/>
                <w:lang w:val="es-CO" w:eastAsia="es-ES"/>
              </w:rPr>
            </w:pPr>
          </w:p>
        </w:tc>
        <w:tc>
          <w:tcPr>
            <w:tcW w:w="921" w:type="dxa"/>
            <w:shd w:val="clear" w:color="auto" w:fill="D9D9D9" w:themeFill="background1" w:themeFillShade="D9"/>
            <w:vAlign w:val="center"/>
          </w:tcPr>
          <w:p w14:paraId="22D5E255" w14:textId="77777777" w:rsidR="004E1184" w:rsidRPr="00223C92" w:rsidRDefault="004E1184" w:rsidP="004E1184">
            <w:pPr>
              <w:jc w:val="center"/>
              <w:rPr>
                <w:rFonts w:ascii="Arial" w:eastAsia="Times New Roman" w:hAnsi="Arial" w:cs="Arial"/>
                <w:color w:val="000000"/>
                <w:sz w:val="18"/>
                <w:szCs w:val="18"/>
                <w:lang w:val="es-CO" w:eastAsia="es-ES"/>
              </w:rPr>
            </w:pPr>
          </w:p>
        </w:tc>
      </w:tr>
      <w:tr w:rsidR="004E1184" w:rsidRPr="00223C92" w14:paraId="3BA3C380" w14:textId="77777777" w:rsidTr="009F2154">
        <w:trPr>
          <w:trHeight w:val="315"/>
          <w:jc w:val="center"/>
        </w:trPr>
        <w:tc>
          <w:tcPr>
            <w:tcW w:w="11108" w:type="dxa"/>
            <w:gridSpan w:val="11"/>
            <w:shd w:val="clear" w:color="000000" w:fill="FFFFFF"/>
            <w:vAlign w:val="center"/>
          </w:tcPr>
          <w:p w14:paraId="1D9D6A3F" w14:textId="77777777" w:rsidR="004E1184" w:rsidRPr="00223C92" w:rsidRDefault="004E1184" w:rsidP="004E1184">
            <w:pPr>
              <w:rPr>
                <w:rFonts w:ascii="Arial" w:eastAsia="Times New Roman" w:hAnsi="Arial" w:cs="Arial"/>
                <w:sz w:val="18"/>
                <w:szCs w:val="18"/>
                <w:lang w:val="es-CO"/>
              </w:rPr>
            </w:pPr>
            <w:r w:rsidRPr="00223C92">
              <w:rPr>
                <w:rFonts w:ascii="Arial" w:eastAsia="Times New Roman" w:hAnsi="Arial" w:cs="Arial"/>
                <w:b/>
                <w:sz w:val="18"/>
                <w:szCs w:val="18"/>
                <w:lang w:val="es-CO"/>
              </w:rPr>
              <w:t>Bienes y Obras</w:t>
            </w:r>
            <w:r w:rsidRPr="00223C92">
              <w:rPr>
                <w:rFonts w:ascii="Arial" w:eastAsia="Times New Roman" w:hAnsi="Arial" w:cs="Arial"/>
                <w:sz w:val="18"/>
                <w:szCs w:val="18"/>
                <w:lang w:val="es-CO"/>
              </w:rPr>
              <w:t xml:space="preserve">: </w:t>
            </w:r>
          </w:p>
          <w:p w14:paraId="3B01A7B7" w14:textId="77777777" w:rsidR="004E1184" w:rsidRPr="00223C92" w:rsidRDefault="004E1184" w:rsidP="004E1184">
            <w:pPr>
              <w:rPr>
                <w:rFonts w:ascii="Arial" w:eastAsia="Times New Roman" w:hAnsi="Arial" w:cs="Arial"/>
                <w:sz w:val="18"/>
                <w:szCs w:val="18"/>
                <w:lang w:val="es-CO"/>
              </w:rPr>
            </w:pPr>
            <w:r w:rsidRPr="00223C92">
              <w:rPr>
                <w:rFonts w:ascii="Arial" w:eastAsia="Times New Roman" w:hAnsi="Arial" w:cs="Arial"/>
                <w:sz w:val="18"/>
                <w:szCs w:val="18"/>
                <w:lang w:val="es-CO"/>
              </w:rPr>
              <w:t xml:space="preserve">LPI: Licitación Pública Internacional; LIL: Licitación Internacional Limitada; LPN: Licitación Pública Nacional; CP: Comparación de Precios; CD: Contratación Directa; AD: Administración Directa; CAE: Contrataciones a través de Agencias Especializadas; AC: Agencias de Contrataciones; AI: Agencias de Inspección; CPIF: Contrataciones en Préstamos a Intermediarios Financieros; CPO/COT/CPOT: Construcción-propiedad-operación/ Construcción-operación- transferencia/ Construcción-propiedad-operación-transferencia (del inglés BOO/BOT/BOOT); CBD: Contratación Basada en Desempeño; CPGB: Contrataciones con Préstamos Garantizados por el Banco; PSC: Participación de la Comunidad en las Contrataciones.  </w:t>
            </w:r>
          </w:p>
          <w:p w14:paraId="498BE422" w14:textId="77777777" w:rsidR="004E1184" w:rsidRPr="00223C92" w:rsidRDefault="004E1184" w:rsidP="004E1184">
            <w:pPr>
              <w:rPr>
                <w:rFonts w:ascii="Arial" w:eastAsia="Times New Roman" w:hAnsi="Arial" w:cs="Arial"/>
                <w:sz w:val="18"/>
                <w:szCs w:val="18"/>
                <w:lang w:val="es-CO"/>
              </w:rPr>
            </w:pPr>
            <w:r w:rsidRPr="00223C92">
              <w:rPr>
                <w:rFonts w:ascii="Arial" w:eastAsia="Times New Roman" w:hAnsi="Arial" w:cs="Arial"/>
                <w:sz w:val="18"/>
                <w:szCs w:val="18"/>
                <w:lang w:val="es-CO"/>
              </w:rPr>
              <w:br/>
            </w:r>
            <w:r w:rsidRPr="00223C92">
              <w:rPr>
                <w:rFonts w:ascii="Arial" w:eastAsia="Times New Roman" w:hAnsi="Arial" w:cs="Arial"/>
                <w:b/>
                <w:sz w:val="18"/>
                <w:szCs w:val="18"/>
                <w:lang w:val="es-CO"/>
              </w:rPr>
              <w:t>Firmas Consultoras</w:t>
            </w:r>
            <w:r w:rsidRPr="00223C92">
              <w:rPr>
                <w:rFonts w:ascii="Arial" w:eastAsia="Times New Roman" w:hAnsi="Arial" w:cs="Arial"/>
                <w:sz w:val="18"/>
                <w:szCs w:val="18"/>
                <w:lang w:val="es-CO"/>
              </w:rPr>
              <w:t xml:space="preserve">: SBCC: Selección Basada en la Calidad y el Costo; SBC: Selección Basada en la Calidad; SBPF: Selección Basada en Presupuesto Fijo; SBMC: Selección Basada en el Menor Costo; SCC: Selección Basada en las Calificaciones de los Consultores; SD: Selección Directa. </w:t>
            </w:r>
            <w:r w:rsidRPr="00223C92">
              <w:rPr>
                <w:rFonts w:ascii="Arial" w:eastAsia="Times New Roman" w:hAnsi="Arial" w:cs="Arial"/>
                <w:sz w:val="18"/>
                <w:szCs w:val="18"/>
                <w:lang w:val="es-CO"/>
              </w:rPr>
              <w:br/>
            </w:r>
          </w:p>
          <w:p w14:paraId="16BBBF3A" w14:textId="77777777" w:rsidR="004E1184" w:rsidRPr="00223C92" w:rsidRDefault="004E1184" w:rsidP="004E1184">
            <w:pPr>
              <w:rPr>
                <w:rFonts w:ascii="Arial" w:eastAsia="Times New Roman" w:hAnsi="Arial" w:cs="Arial"/>
                <w:color w:val="000000"/>
                <w:sz w:val="18"/>
                <w:szCs w:val="18"/>
                <w:lang w:val="es-CO" w:eastAsia="es-ES"/>
              </w:rPr>
            </w:pPr>
            <w:r w:rsidRPr="00223C92">
              <w:rPr>
                <w:rFonts w:ascii="Arial" w:eastAsia="Times New Roman" w:hAnsi="Arial" w:cs="Arial"/>
                <w:b/>
                <w:sz w:val="18"/>
                <w:szCs w:val="18"/>
                <w:lang w:val="es-CO"/>
              </w:rPr>
              <w:t>Consultores Individuales</w:t>
            </w:r>
            <w:r w:rsidRPr="00223C92">
              <w:rPr>
                <w:rFonts w:ascii="Arial" w:eastAsia="Times New Roman" w:hAnsi="Arial" w:cs="Arial"/>
                <w:sz w:val="18"/>
                <w:szCs w:val="18"/>
                <w:lang w:val="es-CO"/>
              </w:rPr>
              <w:t>: CCIN: Selección basada en la Comparación de Calificaciones; Consultor Individual Nacional; CCII: Selección basada en la Comparación de Calificaciones Consultor Individual Internacional.</w:t>
            </w:r>
          </w:p>
        </w:tc>
      </w:tr>
    </w:tbl>
    <w:p w14:paraId="148FDE85" w14:textId="77777777" w:rsidR="00F41CB4" w:rsidRPr="00223C92" w:rsidRDefault="00D03988" w:rsidP="00D03988">
      <w:pPr>
        <w:pStyle w:val="Prrafodelista"/>
        <w:contextualSpacing w:val="0"/>
        <w:jc w:val="both"/>
        <w:rPr>
          <w:rFonts w:ascii="Arial" w:hAnsi="Arial" w:cs="Arial"/>
          <w:b/>
          <w:sz w:val="18"/>
          <w:szCs w:val="18"/>
        </w:rPr>
      </w:pPr>
      <w:r w:rsidRPr="00223C92">
        <w:rPr>
          <w:rFonts w:ascii="Arial" w:hAnsi="Arial" w:cs="Arial"/>
          <w:b/>
          <w:sz w:val="18"/>
          <w:szCs w:val="18"/>
        </w:rPr>
        <w:t>*Contratación anual del Equipo de Administración y Coordinación del Programa</w:t>
      </w:r>
      <w:r w:rsidR="00795F09" w:rsidRPr="00223C92">
        <w:rPr>
          <w:rFonts w:ascii="Arial" w:hAnsi="Arial" w:cs="Arial"/>
          <w:b/>
          <w:sz w:val="18"/>
          <w:szCs w:val="18"/>
        </w:rPr>
        <w:t>.</w:t>
      </w:r>
    </w:p>
    <w:p w14:paraId="6E583FB3" w14:textId="77777777" w:rsidR="00D03988" w:rsidRDefault="00D03988" w:rsidP="00D03988">
      <w:pPr>
        <w:pStyle w:val="Prrafodelista"/>
        <w:contextualSpacing w:val="0"/>
        <w:jc w:val="both"/>
        <w:rPr>
          <w:rFonts w:ascii="Arial" w:hAnsi="Arial" w:cs="Arial"/>
          <w:b/>
          <w:sz w:val="18"/>
          <w:szCs w:val="18"/>
        </w:rPr>
      </w:pPr>
      <w:r w:rsidRPr="00223C92">
        <w:rPr>
          <w:rFonts w:ascii="Arial" w:hAnsi="Arial" w:cs="Arial"/>
          <w:b/>
          <w:sz w:val="18"/>
          <w:szCs w:val="18"/>
        </w:rPr>
        <w:t>** Evaluación final (95% del valor desembolsado)</w:t>
      </w:r>
    </w:p>
    <w:p w14:paraId="4A909663" w14:textId="77777777" w:rsidR="00D427BE" w:rsidRDefault="00D427BE" w:rsidP="00D03988">
      <w:pPr>
        <w:pStyle w:val="Prrafodelista"/>
        <w:contextualSpacing w:val="0"/>
        <w:jc w:val="both"/>
        <w:rPr>
          <w:rFonts w:ascii="Arial" w:hAnsi="Arial" w:cs="Arial"/>
          <w:b/>
          <w:sz w:val="18"/>
          <w:szCs w:val="18"/>
        </w:rPr>
      </w:pPr>
    </w:p>
    <w:p w14:paraId="27E61E38" w14:textId="77777777" w:rsidR="00F41CB4" w:rsidRPr="00223C92" w:rsidRDefault="00F41CB4" w:rsidP="00F41CB4">
      <w:pPr>
        <w:pStyle w:val="Prrafodelista"/>
        <w:numPr>
          <w:ilvl w:val="0"/>
          <w:numId w:val="41"/>
        </w:numPr>
        <w:spacing w:before="200"/>
        <w:ind w:left="720"/>
        <w:contextualSpacing w:val="0"/>
        <w:jc w:val="both"/>
        <w:rPr>
          <w:rFonts w:ascii="Arial" w:hAnsi="Arial" w:cs="Arial"/>
          <w:b/>
          <w:sz w:val="22"/>
          <w:szCs w:val="22"/>
          <w:lang w:val="es-CO"/>
        </w:rPr>
      </w:pPr>
      <w:r w:rsidRPr="00223C92">
        <w:rPr>
          <w:rFonts w:ascii="Arial" w:hAnsi="Arial" w:cs="Arial"/>
          <w:b/>
          <w:sz w:val="22"/>
          <w:szCs w:val="22"/>
          <w:lang w:val="es-CO"/>
        </w:rPr>
        <w:t>Supervisión de Adquisiciones</w:t>
      </w:r>
    </w:p>
    <w:p w14:paraId="42222468" w14:textId="77777777" w:rsidR="00F41CB4" w:rsidRPr="00223C92" w:rsidRDefault="00F41CB4" w:rsidP="00F41CB4">
      <w:pPr>
        <w:autoSpaceDE w:val="0"/>
        <w:autoSpaceDN w:val="0"/>
        <w:adjustRightInd w:val="0"/>
        <w:spacing w:before="120" w:after="120"/>
        <w:jc w:val="both"/>
        <w:rPr>
          <w:rFonts w:ascii="Arial" w:hAnsi="Arial" w:cs="Arial"/>
          <w:sz w:val="22"/>
          <w:szCs w:val="22"/>
          <w:lang w:val="es-CO"/>
        </w:rPr>
      </w:pPr>
      <w:r w:rsidRPr="00223C92">
        <w:rPr>
          <w:rFonts w:ascii="Arial" w:hAnsi="Arial" w:cs="Arial"/>
          <w:sz w:val="22"/>
          <w:szCs w:val="22"/>
          <w:lang w:val="es-CO"/>
        </w:rPr>
        <w:t>La supervisión de las adquisiciones, planes de adquisiciones, actualizaciones de planes de adquisiciones y GRP, es responsabilidad del Jefe de Equipo de proyecto.</w:t>
      </w:r>
    </w:p>
    <w:p w14:paraId="32DB905C" w14:textId="77777777" w:rsidR="00987285" w:rsidRPr="00223C92" w:rsidRDefault="009E2985" w:rsidP="001D27CE">
      <w:pPr>
        <w:autoSpaceDE w:val="0"/>
        <w:autoSpaceDN w:val="0"/>
        <w:adjustRightInd w:val="0"/>
        <w:spacing w:before="120" w:after="120"/>
        <w:jc w:val="both"/>
        <w:rPr>
          <w:rFonts w:ascii="Arial" w:hAnsi="Arial" w:cs="Arial"/>
          <w:sz w:val="18"/>
          <w:szCs w:val="18"/>
          <w:lang w:val="es-CO"/>
        </w:rPr>
      </w:pPr>
      <w:r w:rsidRPr="00223C92">
        <w:rPr>
          <w:rFonts w:ascii="Arial" w:hAnsi="Arial" w:cs="Arial"/>
          <w:sz w:val="22"/>
          <w:szCs w:val="22"/>
          <w:lang w:val="es-CO"/>
        </w:rPr>
        <w:t xml:space="preserve">Los procesos de LPN de obras, bienes y procesos de selección de firmas consultoras y consultores individuales se deben realizar bajo modalidad ex ante por parte del Banco, hasta que se pueda evaluar la capacidad institucional del Organismo Ejecutor en materia de adquisiciones. </w:t>
      </w:r>
      <w:r w:rsidR="00F41CB4" w:rsidRPr="00223C92">
        <w:rPr>
          <w:rFonts w:ascii="Arial" w:hAnsi="Arial" w:cs="Arial"/>
          <w:sz w:val="22"/>
          <w:szCs w:val="22"/>
          <w:lang w:val="es-CO"/>
        </w:rPr>
        <w:t>Oportunidad en la cual se podrá modificar lo antedicho. Para los casos de comparación de precios para bienes</w:t>
      </w:r>
      <w:r w:rsidR="005520D8" w:rsidRPr="00223C92">
        <w:rPr>
          <w:rFonts w:ascii="Arial" w:hAnsi="Arial" w:cs="Arial"/>
          <w:sz w:val="22"/>
          <w:szCs w:val="22"/>
          <w:lang w:val="es-CO"/>
        </w:rPr>
        <w:t xml:space="preserve">, obras </w:t>
      </w:r>
      <w:r w:rsidR="00F41CB4" w:rsidRPr="00223C92">
        <w:rPr>
          <w:rFonts w:ascii="Arial" w:hAnsi="Arial" w:cs="Arial"/>
          <w:sz w:val="22"/>
          <w:szCs w:val="22"/>
          <w:lang w:val="es-CO"/>
        </w:rPr>
        <w:t xml:space="preserve">y servicios, podrán ser ex post, luego de que el primer proceso de cada </w:t>
      </w:r>
      <w:r w:rsidR="00B7358C" w:rsidRPr="00223C92">
        <w:rPr>
          <w:rFonts w:ascii="Arial" w:hAnsi="Arial" w:cs="Arial"/>
          <w:sz w:val="22"/>
          <w:szCs w:val="22"/>
          <w:lang w:val="es-CO"/>
        </w:rPr>
        <w:t>caso</w:t>
      </w:r>
      <w:r w:rsidR="00F41CB4" w:rsidRPr="00223C92">
        <w:rPr>
          <w:rFonts w:ascii="Arial" w:hAnsi="Arial" w:cs="Arial"/>
          <w:sz w:val="22"/>
          <w:szCs w:val="22"/>
          <w:lang w:val="es-CO"/>
        </w:rPr>
        <w:t xml:space="preserve"> haya sido revisado de manera ex ante. </w:t>
      </w:r>
    </w:p>
    <w:sectPr w:rsidR="00987285" w:rsidRPr="00223C92" w:rsidSect="00AE4752">
      <w:headerReference w:type="default" r:id="rId14"/>
      <w:pgSz w:w="12240" w:h="15840"/>
      <w:pgMar w:top="1440" w:right="1800" w:bottom="135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12DB15" w14:textId="77777777" w:rsidR="000E7C06" w:rsidRDefault="000E7C06">
      <w:r>
        <w:separator/>
      </w:r>
    </w:p>
  </w:endnote>
  <w:endnote w:type="continuationSeparator" w:id="0">
    <w:p w14:paraId="226CC80F" w14:textId="77777777" w:rsidR="000E7C06" w:rsidRDefault="000E7C06">
      <w:r>
        <w:continuationSeparator/>
      </w:r>
    </w:p>
  </w:endnote>
  <w:endnote w:type="continuationNotice" w:id="1">
    <w:p w14:paraId="179B7804" w14:textId="77777777" w:rsidR="00B87063" w:rsidRDefault="00B870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charset w:val="81"/>
    <w:family w:val="roman"/>
    <w:pitch w:val="variable"/>
    <w:sig w:usb0="B00002AF" w:usb1="69D77CFB" w:usb2="00000030" w:usb3="00000000" w:csb0="0008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500CE2" w14:textId="77777777" w:rsidR="000E7C06" w:rsidRDefault="000E7C06">
      <w:r>
        <w:separator/>
      </w:r>
    </w:p>
  </w:footnote>
  <w:footnote w:type="continuationSeparator" w:id="0">
    <w:p w14:paraId="18B31CA3" w14:textId="77777777" w:rsidR="000E7C06" w:rsidRDefault="000E7C06">
      <w:r>
        <w:continuationSeparator/>
      </w:r>
    </w:p>
  </w:footnote>
  <w:footnote w:type="continuationNotice" w:id="1">
    <w:p w14:paraId="600F5D1A" w14:textId="77777777" w:rsidR="00B87063" w:rsidRDefault="00B87063"/>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EE504" w14:textId="5A854FEC" w:rsidR="003358ED" w:rsidRPr="00223C92" w:rsidRDefault="003358ED" w:rsidP="009E2985">
    <w:pPr>
      <w:pStyle w:val="Encabezado"/>
      <w:rPr>
        <w:rFonts w:ascii="Arial" w:hAnsi="Arial" w:cs="Arial"/>
        <w:sz w:val="20"/>
        <w:szCs w:val="20"/>
      </w:rPr>
    </w:pPr>
    <w:r>
      <w:tab/>
    </w:r>
    <w:r>
      <w:tab/>
    </w:r>
    <w:r w:rsidR="00052046" w:rsidRPr="00052046">
      <w:rPr>
        <w:rFonts w:ascii="Arial" w:hAnsi="Arial" w:cs="Arial"/>
        <w:sz w:val="20"/>
        <w:szCs w:val="20"/>
      </w:rPr>
      <w:t>CO-L</w:t>
    </w:r>
    <w:r w:rsidR="00E3529C">
      <w:rPr>
        <w:rFonts w:ascii="Arial" w:hAnsi="Arial" w:cs="Arial"/>
        <w:sz w:val="20"/>
        <w:szCs w:val="20"/>
      </w:rPr>
      <w:t>1236</w:t>
    </w:r>
    <w:r w:rsidRPr="00052046">
      <w:rPr>
        <w:rFonts w:ascii="Arial" w:hAnsi="Arial" w:cs="Arial"/>
        <w:sz w:val="20"/>
        <w:szCs w:val="20"/>
      </w:rPr>
      <w:t xml:space="preserve"> – Enlace Obligatorio</w:t>
    </w:r>
    <w:r w:rsidRPr="00223C92">
      <w:rPr>
        <w:rFonts w:ascii="Arial" w:hAnsi="Arial" w:cs="Arial"/>
        <w:sz w:val="20"/>
        <w:szCs w:val="20"/>
      </w:rPr>
      <w:tab/>
    </w:r>
    <w:r w:rsidRPr="00223C92">
      <w:rPr>
        <w:rFonts w:ascii="Arial" w:hAnsi="Arial" w:cs="Arial"/>
        <w:sz w:val="20"/>
        <w:szCs w:val="20"/>
      </w:rPr>
      <w:tab/>
    </w:r>
  </w:p>
  <w:p w14:paraId="6A7483C5" w14:textId="77777777" w:rsidR="003358ED" w:rsidRPr="00223C92" w:rsidRDefault="003358ED" w:rsidP="009E2985">
    <w:pPr>
      <w:pStyle w:val="Encabezado"/>
      <w:jc w:val="right"/>
      <w:rPr>
        <w:rFonts w:ascii="Arial" w:hAnsi="Arial" w:cs="Arial"/>
        <w:sz w:val="20"/>
        <w:szCs w:val="20"/>
      </w:rPr>
    </w:pPr>
    <w:r w:rsidRPr="00223C92">
      <w:rPr>
        <w:rFonts w:ascii="Arial" w:hAnsi="Arial" w:cs="Arial"/>
        <w:sz w:val="20"/>
        <w:szCs w:val="20"/>
        <w:lang w:val="es-ES"/>
      </w:rPr>
      <w:t xml:space="preserve">Página </w:t>
    </w:r>
    <w:r w:rsidRPr="00223C92">
      <w:rPr>
        <w:rFonts w:ascii="Arial" w:hAnsi="Arial" w:cs="Arial"/>
        <w:sz w:val="20"/>
        <w:szCs w:val="20"/>
        <w:lang w:val="es-ES"/>
      </w:rPr>
      <w:fldChar w:fldCharType="begin"/>
    </w:r>
    <w:r w:rsidRPr="00223C92">
      <w:rPr>
        <w:rFonts w:ascii="Arial" w:hAnsi="Arial" w:cs="Arial"/>
        <w:sz w:val="20"/>
        <w:szCs w:val="20"/>
        <w:lang w:val="es-ES"/>
      </w:rPr>
      <w:instrText xml:space="preserve"> PAGE </w:instrText>
    </w:r>
    <w:r w:rsidRPr="00223C92">
      <w:rPr>
        <w:rFonts w:ascii="Arial" w:hAnsi="Arial" w:cs="Arial"/>
        <w:sz w:val="20"/>
        <w:szCs w:val="20"/>
        <w:lang w:val="es-ES"/>
      </w:rPr>
      <w:fldChar w:fldCharType="separate"/>
    </w:r>
    <w:r w:rsidR="00261586">
      <w:rPr>
        <w:rFonts w:ascii="Arial" w:hAnsi="Arial" w:cs="Arial"/>
        <w:noProof/>
        <w:sz w:val="20"/>
        <w:szCs w:val="20"/>
        <w:lang w:val="es-ES"/>
      </w:rPr>
      <w:t>1</w:t>
    </w:r>
    <w:r w:rsidRPr="00223C92">
      <w:rPr>
        <w:rFonts w:ascii="Arial" w:hAnsi="Arial" w:cs="Arial"/>
        <w:sz w:val="20"/>
        <w:szCs w:val="20"/>
        <w:lang w:val="es-ES"/>
      </w:rPr>
      <w:fldChar w:fldCharType="end"/>
    </w:r>
    <w:r w:rsidRPr="00223C92">
      <w:rPr>
        <w:rFonts w:ascii="Arial" w:hAnsi="Arial" w:cs="Arial"/>
        <w:sz w:val="20"/>
        <w:szCs w:val="20"/>
        <w:lang w:val="es-ES"/>
      </w:rPr>
      <w:t xml:space="preserve"> de </w:t>
    </w:r>
    <w:r w:rsidRPr="00223C92">
      <w:rPr>
        <w:rFonts w:ascii="Arial" w:hAnsi="Arial" w:cs="Arial"/>
        <w:sz w:val="20"/>
        <w:szCs w:val="20"/>
        <w:lang w:val="es-ES"/>
      </w:rPr>
      <w:fldChar w:fldCharType="begin"/>
    </w:r>
    <w:r w:rsidRPr="00223C92">
      <w:rPr>
        <w:rFonts w:ascii="Arial" w:hAnsi="Arial" w:cs="Arial"/>
        <w:sz w:val="20"/>
        <w:szCs w:val="20"/>
        <w:lang w:val="es-ES"/>
      </w:rPr>
      <w:instrText xml:space="preserve"> NUMPAGES </w:instrText>
    </w:r>
    <w:r w:rsidRPr="00223C92">
      <w:rPr>
        <w:rFonts w:ascii="Arial" w:hAnsi="Arial" w:cs="Arial"/>
        <w:sz w:val="20"/>
        <w:szCs w:val="20"/>
        <w:lang w:val="es-ES"/>
      </w:rPr>
      <w:fldChar w:fldCharType="separate"/>
    </w:r>
    <w:r w:rsidR="00261586">
      <w:rPr>
        <w:rFonts w:ascii="Arial" w:hAnsi="Arial" w:cs="Arial"/>
        <w:noProof/>
        <w:sz w:val="20"/>
        <w:szCs w:val="20"/>
        <w:lang w:val="es-ES"/>
      </w:rPr>
      <w:t>6</w:t>
    </w:r>
    <w:r w:rsidRPr="00223C92">
      <w:rPr>
        <w:rFonts w:ascii="Arial" w:hAnsi="Arial" w:cs="Arial"/>
        <w:sz w:val="20"/>
        <w:szCs w:val="20"/>
        <w:lang w:val="es-ES"/>
      </w:rPr>
      <w:fldChar w:fldCharType="end"/>
    </w:r>
    <w:r w:rsidRPr="00223C92">
      <w:rPr>
        <w:rFonts w:ascii="Arial" w:hAnsi="Arial" w:cs="Arial"/>
        <w:sz w:val="20"/>
        <w:szCs w:val="20"/>
        <w:lang w:val="es-ES"/>
      </w:rPr>
      <w:t xml:space="preserve"> </w:t>
    </w:r>
  </w:p>
  <w:p w14:paraId="12F01B0C" w14:textId="77777777" w:rsidR="003358ED" w:rsidRPr="009E2985" w:rsidRDefault="003358ED" w:rsidP="009E2985">
    <w:pPr>
      <w:pStyle w:val="Encabezad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58E74A"/>
    <w:lvl w:ilvl="0">
      <w:start w:val="1"/>
      <w:numFmt w:val="decimal"/>
      <w:lvlText w:val="%1."/>
      <w:lvlJc w:val="left"/>
      <w:pPr>
        <w:tabs>
          <w:tab w:val="num" w:pos="1800"/>
        </w:tabs>
        <w:ind w:left="1800" w:hanging="360"/>
      </w:pPr>
    </w:lvl>
  </w:abstractNum>
  <w:abstractNum w:abstractNumId="1">
    <w:nsid w:val="FFFFFF7D"/>
    <w:multiLevelType w:val="singleLevel"/>
    <w:tmpl w:val="94C4A69C"/>
    <w:lvl w:ilvl="0">
      <w:start w:val="1"/>
      <w:numFmt w:val="decimal"/>
      <w:lvlText w:val="%1."/>
      <w:lvlJc w:val="left"/>
      <w:pPr>
        <w:tabs>
          <w:tab w:val="num" w:pos="1440"/>
        </w:tabs>
        <w:ind w:left="1440" w:hanging="360"/>
      </w:pPr>
    </w:lvl>
  </w:abstractNum>
  <w:abstractNum w:abstractNumId="2">
    <w:nsid w:val="FFFFFF7E"/>
    <w:multiLevelType w:val="singleLevel"/>
    <w:tmpl w:val="523E65B6"/>
    <w:lvl w:ilvl="0">
      <w:start w:val="1"/>
      <w:numFmt w:val="decimal"/>
      <w:lvlText w:val="%1."/>
      <w:lvlJc w:val="left"/>
      <w:pPr>
        <w:tabs>
          <w:tab w:val="num" w:pos="1080"/>
        </w:tabs>
        <w:ind w:left="1080" w:hanging="360"/>
      </w:pPr>
    </w:lvl>
  </w:abstractNum>
  <w:abstractNum w:abstractNumId="3">
    <w:nsid w:val="FFFFFF7F"/>
    <w:multiLevelType w:val="singleLevel"/>
    <w:tmpl w:val="8408C86C"/>
    <w:lvl w:ilvl="0">
      <w:start w:val="1"/>
      <w:numFmt w:val="decimal"/>
      <w:lvlText w:val="%1."/>
      <w:lvlJc w:val="left"/>
      <w:pPr>
        <w:tabs>
          <w:tab w:val="num" w:pos="720"/>
        </w:tabs>
        <w:ind w:left="720" w:hanging="360"/>
      </w:pPr>
    </w:lvl>
  </w:abstractNum>
  <w:abstractNum w:abstractNumId="4">
    <w:nsid w:val="FFFFFF80"/>
    <w:multiLevelType w:val="singleLevel"/>
    <w:tmpl w:val="E58A9C5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CC4738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03242C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6884D3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C9EEACE"/>
    <w:lvl w:ilvl="0">
      <w:start w:val="1"/>
      <w:numFmt w:val="decimal"/>
      <w:lvlText w:val="%1."/>
      <w:lvlJc w:val="left"/>
      <w:pPr>
        <w:tabs>
          <w:tab w:val="num" w:pos="360"/>
        </w:tabs>
        <w:ind w:left="360" w:hanging="360"/>
      </w:pPr>
    </w:lvl>
  </w:abstractNum>
  <w:abstractNum w:abstractNumId="9">
    <w:nsid w:val="FFFFFF89"/>
    <w:multiLevelType w:val="singleLevel"/>
    <w:tmpl w:val="08A27818"/>
    <w:lvl w:ilvl="0">
      <w:start w:val="1"/>
      <w:numFmt w:val="bullet"/>
      <w:lvlText w:val=""/>
      <w:lvlJc w:val="left"/>
      <w:pPr>
        <w:tabs>
          <w:tab w:val="num" w:pos="360"/>
        </w:tabs>
        <w:ind w:left="360" w:hanging="360"/>
      </w:pPr>
      <w:rPr>
        <w:rFonts w:ascii="Symbol" w:hAnsi="Symbol" w:hint="default"/>
      </w:rPr>
    </w:lvl>
  </w:abstractNum>
  <w:abstractNum w:abstractNumId="10">
    <w:nsid w:val="00AD262B"/>
    <w:multiLevelType w:val="multilevel"/>
    <w:tmpl w:val="AC34E75E"/>
    <w:lvl w:ilvl="0">
      <w:start w:val="1"/>
      <w:numFmt w:val="upperRoman"/>
      <w:lvlText w:val="%1."/>
      <w:lvlJc w:val="left"/>
      <w:pPr>
        <w:ind w:left="1080" w:hanging="720"/>
      </w:pPr>
      <w:rPr>
        <w:rFonts w:hint="default"/>
      </w:rPr>
    </w:lvl>
    <w:lvl w:ilvl="1">
      <w:start w:val="1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02080B5E"/>
    <w:multiLevelType w:val="hybridMultilevel"/>
    <w:tmpl w:val="93944134"/>
    <w:lvl w:ilvl="0" w:tplc="0409001B">
      <w:start w:val="1"/>
      <w:numFmt w:val="lowerRoman"/>
      <w:lvlText w:val="%1."/>
      <w:lvlJc w:val="right"/>
      <w:pPr>
        <w:tabs>
          <w:tab w:val="num" w:pos="1440"/>
        </w:tabs>
        <w:ind w:left="144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69F2FA5"/>
    <w:multiLevelType w:val="hybridMultilevel"/>
    <w:tmpl w:val="B24CB0E8"/>
    <w:lvl w:ilvl="0" w:tplc="29BEC9E6">
      <w:start w:val="4"/>
      <w:numFmt w:val="upperRoman"/>
      <w:lvlText w:val="%1."/>
      <w:lvlJc w:val="left"/>
      <w:pPr>
        <w:tabs>
          <w:tab w:val="num" w:pos="1080"/>
        </w:tabs>
        <w:ind w:left="1080" w:hanging="72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8107516"/>
    <w:multiLevelType w:val="hybridMultilevel"/>
    <w:tmpl w:val="CE866122"/>
    <w:lvl w:ilvl="0" w:tplc="2B4ECE52">
      <w:start w:val="230"/>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DAB7FC9"/>
    <w:multiLevelType w:val="multilevel"/>
    <w:tmpl w:val="F76450FE"/>
    <w:lvl w:ilvl="0">
      <w:start w:val="1"/>
      <w:numFmt w:val="upperRoman"/>
      <w:pStyle w:val="Chapter"/>
      <w:lvlText w:val="%1."/>
      <w:lvlJc w:val="center"/>
      <w:pPr>
        <w:tabs>
          <w:tab w:val="num" w:pos="1080"/>
        </w:tabs>
        <w:ind w:left="432" w:firstLine="288"/>
      </w:pPr>
      <w:rPr>
        <w:b/>
        <w:i w:val="0"/>
      </w:rPr>
    </w:lvl>
    <w:lvl w:ilvl="1">
      <w:start w:val="1"/>
      <w:numFmt w:val="decimal"/>
      <w:pStyle w:val="Paragraph"/>
      <w:isLgl/>
      <w:lvlText w:val="%1.%2"/>
      <w:lvlJc w:val="left"/>
      <w:pPr>
        <w:tabs>
          <w:tab w:val="num" w:pos="810"/>
        </w:tabs>
        <w:ind w:left="810" w:hanging="720"/>
      </w:pPr>
      <w:rPr>
        <w:b w:val="0"/>
        <w:i w:val="0"/>
        <w:sz w:val="24"/>
        <w:szCs w:val="24"/>
        <w:lang w:val="es-ES"/>
        <w14:shadow w14:blurRad="0" w14:dist="0" w14:dir="0" w14:sx="0" w14:sy="0" w14:kx="0" w14:ky="0" w14:algn="none">
          <w14:srgbClr w14:val="000000"/>
        </w14:shadow>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5">
    <w:nsid w:val="0EFB6C9F"/>
    <w:multiLevelType w:val="hybridMultilevel"/>
    <w:tmpl w:val="A63E23F8"/>
    <w:lvl w:ilvl="0" w:tplc="37620DB6">
      <w:start w:val="1"/>
      <w:numFmt w:val="lowerLetter"/>
      <w:lvlText w:val="%1."/>
      <w:lvlJc w:val="left"/>
      <w:pPr>
        <w:tabs>
          <w:tab w:val="num" w:pos="1540"/>
        </w:tabs>
        <w:ind w:left="1540" w:hanging="360"/>
      </w:pPr>
      <w:rPr>
        <w:rFonts w:hint="default"/>
      </w:rPr>
    </w:lvl>
    <w:lvl w:ilvl="1" w:tplc="04090019">
      <w:start w:val="1"/>
      <w:numFmt w:val="lowerLetter"/>
      <w:lvlText w:val="%2."/>
      <w:lvlJc w:val="left"/>
      <w:pPr>
        <w:tabs>
          <w:tab w:val="num" w:pos="100"/>
        </w:tabs>
        <w:ind w:left="100" w:hanging="360"/>
      </w:pPr>
    </w:lvl>
    <w:lvl w:ilvl="2" w:tplc="0409001B" w:tentative="1">
      <w:start w:val="1"/>
      <w:numFmt w:val="lowerRoman"/>
      <w:lvlText w:val="%3."/>
      <w:lvlJc w:val="right"/>
      <w:pPr>
        <w:tabs>
          <w:tab w:val="num" w:pos="820"/>
        </w:tabs>
        <w:ind w:left="820" w:hanging="180"/>
      </w:pPr>
    </w:lvl>
    <w:lvl w:ilvl="3" w:tplc="0409000F" w:tentative="1">
      <w:start w:val="1"/>
      <w:numFmt w:val="decimal"/>
      <w:lvlText w:val="%4."/>
      <w:lvlJc w:val="left"/>
      <w:pPr>
        <w:tabs>
          <w:tab w:val="num" w:pos="1540"/>
        </w:tabs>
        <w:ind w:left="1540" w:hanging="360"/>
      </w:pPr>
    </w:lvl>
    <w:lvl w:ilvl="4" w:tplc="04090019" w:tentative="1">
      <w:start w:val="1"/>
      <w:numFmt w:val="lowerLetter"/>
      <w:lvlText w:val="%5."/>
      <w:lvlJc w:val="left"/>
      <w:pPr>
        <w:tabs>
          <w:tab w:val="num" w:pos="2260"/>
        </w:tabs>
        <w:ind w:left="2260" w:hanging="360"/>
      </w:pPr>
    </w:lvl>
    <w:lvl w:ilvl="5" w:tplc="0409001B" w:tentative="1">
      <w:start w:val="1"/>
      <w:numFmt w:val="lowerRoman"/>
      <w:lvlText w:val="%6."/>
      <w:lvlJc w:val="right"/>
      <w:pPr>
        <w:tabs>
          <w:tab w:val="num" w:pos="2980"/>
        </w:tabs>
        <w:ind w:left="2980" w:hanging="180"/>
      </w:pPr>
    </w:lvl>
    <w:lvl w:ilvl="6" w:tplc="0409000F" w:tentative="1">
      <w:start w:val="1"/>
      <w:numFmt w:val="decimal"/>
      <w:lvlText w:val="%7."/>
      <w:lvlJc w:val="left"/>
      <w:pPr>
        <w:tabs>
          <w:tab w:val="num" w:pos="3700"/>
        </w:tabs>
        <w:ind w:left="3700" w:hanging="360"/>
      </w:pPr>
    </w:lvl>
    <w:lvl w:ilvl="7" w:tplc="04090019" w:tentative="1">
      <w:start w:val="1"/>
      <w:numFmt w:val="lowerLetter"/>
      <w:lvlText w:val="%8."/>
      <w:lvlJc w:val="left"/>
      <w:pPr>
        <w:tabs>
          <w:tab w:val="num" w:pos="4420"/>
        </w:tabs>
        <w:ind w:left="4420" w:hanging="360"/>
      </w:pPr>
    </w:lvl>
    <w:lvl w:ilvl="8" w:tplc="0409001B" w:tentative="1">
      <w:start w:val="1"/>
      <w:numFmt w:val="lowerRoman"/>
      <w:lvlText w:val="%9."/>
      <w:lvlJc w:val="right"/>
      <w:pPr>
        <w:tabs>
          <w:tab w:val="num" w:pos="5140"/>
        </w:tabs>
        <w:ind w:left="5140" w:hanging="180"/>
      </w:pPr>
    </w:lvl>
  </w:abstractNum>
  <w:abstractNum w:abstractNumId="16">
    <w:nsid w:val="14221003"/>
    <w:multiLevelType w:val="hybridMultilevel"/>
    <w:tmpl w:val="2A36A284"/>
    <w:lvl w:ilvl="0" w:tplc="9EB628A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6922010"/>
    <w:multiLevelType w:val="hybridMultilevel"/>
    <w:tmpl w:val="DBBEC590"/>
    <w:lvl w:ilvl="0" w:tplc="048CB946">
      <w:start w:val="1"/>
      <w:numFmt w:val="bullet"/>
      <w:lvlText w:val=""/>
      <w:lvlJc w:val="left"/>
      <w:pPr>
        <w:ind w:left="720" w:hanging="360"/>
      </w:pPr>
      <w:rPr>
        <w:rFonts w:ascii="Symbol" w:hAnsi="Symbol" w:hint="default"/>
        <w:color w:val="0F243E"/>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8">
    <w:nsid w:val="17D90407"/>
    <w:multiLevelType w:val="hybridMultilevel"/>
    <w:tmpl w:val="F72852A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42E2405"/>
    <w:multiLevelType w:val="hybridMultilevel"/>
    <w:tmpl w:val="E23831BA"/>
    <w:lvl w:ilvl="0" w:tplc="2E689302">
      <w:start w:val="1"/>
      <w:numFmt w:val="decimal"/>
      <w:lvlText w:val="%1."/>
      <w:lvlJc w:val="left"/>
      <w:pPr>
        <w:ind w:left="540" w:hanging="360"/>
      </w:pPr>
      <w:rPr>
        <w:b/>
        <w:i w:val="0"/>
        <w:sz w:val="24"/>
      </w:rPr>
    </w:lvl>
    <w:lvl w:ilvl="1" w:tplc="240A0019">
      <w:start w:val="1"/>
      <w:numFmt w:val="lowerLetter"/>
      <w:lvlText w:val="%2."/>
      <w:lvlJc w:val="left"/>
      <w:pPr>
        <w:ind w:left="1260" w:hanging="360"/>
      </w:pPr>
    </w:lvl>
    <w:lvl w:ilvl="2" w:tplc="240A001B" w:tentative="1">
      <w:start w:val="1"/>
      <w:numFmt w:val="lowerRoman"/>
      <w:lvlText w:val="%3."/>
      <w:lvlJc w:val="right"/>
      <w:pPr>
        <w:ind w:left="1980" w:hanging="180"/>
      </w:pPr>
    </w:lvl>
    <w:lvl w:ilvl="3" w:tplc="240A000F" w:tentative="1">
      <w:start w:val="1"/>
      <w:numFmt w:val="decimal"/>
      <w:lvlText w:val="%4."/>
      <w:lvlJc w:val="left"/>
      <w:pPr>
        <w:ind w:left="2700" w:hanging="360"/>
      </w:pPr>
    </w:lvl>
    <w:lvl w:ilvl="4" w:tplc="240A0019" w:tentative="1">
      <w:start w:val="1"/>
      <w:numFmt w:val="lowerLetter"/>
      <w:lvlText w:val="%5."/>
      <w:lvlJc w:val="left"/>
      <w:pPr>
        <w:ind w:left="3420" w:hanging="360"/>
      </w:pPr>
    </w:lvl>
    <w:lvl w:ilvl="5" w:tplc="240A001B" w:tentative="1">
      <w:start w:val="1"/>
      <w:numFmt w:val="lowerRoman"/>
      <w:lvlText w:val="%6."/>
      <w:lvlJc w:val="right"/>
      <w:pPr>
        <w:ind w:left="4140" w:hanging="180"/>
      </w:pPr>
    </w:lvl>
    <w:lvl w:ilvl="6" w:tplc="240A000F" w:tentative="1">
      <w:start w:val="1"/>
      <w:numFmt w:val="decimal"/>
      <w:lvlText w:val="%7."/>
      <w:lvlJc w:val="left"/>
      <w:pPr>
        <w:ind w:left="4860" w:hanging="360"/>
      </w:pPr>
    </w:lvl>
    <w:lvl w:ilvl="7" w:tplc="240A0019" w:tentative="1">
      <w:start w:val="1"/>
      <w:numFmt w:val="lowerLetter"/>
      <w:lvlText w:val="%8."/>
      <w:lvlJc w:val="left"/>
      <w:pPr>
        <w:ind w:left="5580" w:hanging="360"/>
      </w:pPr>
    </w:lvl>
    <w:lvl w:ilvl="8" w:tplc="240A001B" w:tentative="1">
      <w:start w:val="1"/>
      <w:numFmt w:val="lowerRoman"/>
      <w:lvlText w:val="%9."/>
      <w:lvlJc w:val="right"/>
      <w:pPr>
        <w:ind w:left="6300" w:hanging="180"/>
      </w:pPr>
    </w:lvl>
  </w:abstractNum>
  <w:abstractNum w:abstractNumId="20">
    <w:nsid w:val="24B57D2E"/>
    <w:multiLevelType w:val="hybridMultilevel"/>
    <w:tmpl w:val="F72852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9531474"/>
    <w:multiLevelType w:val="hybridMultilevel"/>
    <w:tmpl w:val="3CB8BD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4836C2"/>
    <w:multiLevelType w:val="hybridMultilevel"/>
    <w:tmpl w:val="E0BC0CA8"/>
    <w:lvl w:ilvl="0" w:tplc="D13C63AC">
      <w:start w:val="1"/>
      <w:numFmt w:val="lowerLetter"/>
      <w:lvlText w:val="%1."/>
      <w:lvlJc w:val="left"/>
      <w:pPr>
        <w:tabs>
          <w:tab w:val="num" w:pos="900"/>
        </w:tabs>
        <w:ind w:left="900" w:hanging="360"/>
      </w:pPr>
      <w:rPr>
        <w:b w:val="0"/>
        <w:i w:val="0"/>
        <w:sz w:val="20"/>
      </w:rPr>
    </w:lvl>
    <w:lvl w:ilvl="1" w:tplc="04090001">
      <w:start w:val="1"/>
      <w:numFmt w:val="bullet"/>
      <w:lvlText w:val=""/>
      <w:lvlJc w:val="left"/>
      <w:pPr>
        <w:tabs>
          <w:tab w:val="num" w:pos="1170"/>
        </w:tabs>
        <w:ind w:left="1170" w:hanging="360"/>
      </w:pPr>
      <w:rPr>
        <w:rFonts w:ascii="Symbol" w:hAnsi="Symbol" w:hint="default"/>
        <w:b w:val="0"/>
        <w:i w:val="0"/>
        <w:sz w:val="24"/>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41BA2CCF"/>
    <w:multiLevelType w:val="hybridMultilevel"/>
    <w:tmpl w:val="28B4EAF0"/>
    <w:lvl w:ilvl="0" w:tplc="10C0FB1C">
      <w:start w:val="29"/>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ED491A"/>
    <w:multiLevelType w:val="hybridMultilevel"/>
    <w:tmpl w:val="1C74E016"/>
    <w:lvl w:ilvl="0" w:tplc="45A40E8E">
      <w:start w:val="1"/>
      <w:numFmt w:val="decimal"/>
      <w:lvlText w:val="%1."/>
      <w:lvlJc w:val="left"/>
      <w:pPr>
        <w:tabs>
          <w:tab w:val="num" w:pos="720"/>
        </w:tabs>
        <w:ind w:left="720" w:hanging="360"/>
      </w:pPr>
      <w:rPr>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15857D8"/>
    <w:multiLevelType w:val="hybridMultilevel"/>
    <w:tmpl w:val="A63E23F8"/>
    <w:lvl w:ilvl="0" w:tplc="37620DB6">
      <w:start w:val="1"/>
      <w:numFmt w:val="lowerLetter"/>
      <w:lvlText w:val="%1."/>
      <w:lvlJc w:val="left"/>
      <w:pPr>
        <w:tabs>
          <w:tab w:val="num" w:pos="1540"/>
        </w:tabs>
        <w:ind w:left="1540" w:hanging="360"/>
      </w:pPr>
      <w:rPr>
        <w:rFonts w:hint="default"/>
      </w:rPr>
    </w:lvl>
    <w:lvl w:ilvl="1" w:tplc="04090019">
      <w:start w:val="1"/>
      <w:numFmt w:val="lowerLetter"/>
      <w:lvlText w:val="%2."/>
      <w:lvlJc w:val="left"/>
      <w:pPr>
        <w:tabs>
          <w:tab w:val="num" w:pos="100"/>
        </w:tabs>
        <w:ind w:left="100" w:hanging="360"/>
      </w:p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1540"/>
        </w:tabs>
        <w:ind w:left="1540" w:hanging="360"/>
      </w:pPr>
    </w:lvl>
    <w:lvl w:ilvl="4" w:tplc="04090019">
      <w:start w:val="1"/>
      <w:numFmt w:val="lowerLetter"/>
      <w:lvlText w:val="%5."/>
      <w:lvlJc w:val="left"/>
      <w:pPr>
        <w:tabs>
          <w:tab w:val="num" w:pos="2260"/>
        </w:tabs>
        <w:ind w:left="2260" w:hanging="360"/>
      </w:pPr>
    </w:lvl>
    <w:lvl w:ilvl="5" w:tplc="0409001B" w:tentative="1">
      <w:start w:val="1"/>
      <w:numFmt w:val="lowerRoman"/>
      <w:lvlText w:val="%6."/>
      <w:lvlJc w:val="right"/>
      <w:pPr>
        <w:tabs>
          <w:tab w:val="num" w:pos="2980"/>
        </w:tabs>
        <w:ind w:left="2980" w:hanging="180"/>
      </w:pPr>
    </w:lvl>
    <w:lvl w:ilvl="6" w:tplc="0409000F" w:tentative="1">
      <w:start w:val="1"/>
      <w:numFmt w:val="decimal"/>
      <w:lvlText w:val="%7."/>
      <w:lvlJc w:val="left"/>
      <w:pPr>
        <w:tabs>
          <w:tab w:val="num" w:pos="3700"/>
        </w:tabs>
        <w:ind w:left="3700" w:hanging="360"/>
      </w:pPr>
    </w:lvl>
    <w:lvl w:ilvl="7" w:tplc="04090019" w:tentative="1">
      <w:start w:val="1"/>
      <w:numFmt w:val="lowerLetter"/>
      <w:lvlText w:val="%8."/>
      <w:lvlJc w:val="left"/>
      <w:pPr>
        <w:tabs>
          <w:tab w:val="num" w:pos="4420"/>
        </w:tabs>
        <w:ind w:left="4420" w:hanging="360"/>
      </w:pPr>
    </w:lvl>
    <w:lvl w:ilvl="8" w:tplc="0409001B" w:tentative="1">
      <w:start w:val="1"/>
      <w:numFmt w:val="lowerRoman"/>
      <w:lvlText w:val="%9."/>
      <w:lvlJc w:val="right"/>
      <w:pPr>
        <w:tabs>
          <w:tab w:val="num" w:pos="5140"/>
        </w:tabs>
        <w:ind w:left="5140" w:hanging="180"/>
      </w:pPr>
    </w:lvl>
  </w:abstractNum>
  <w:abstractNum w:abstractNumId="26">
    <w:nsid w:val="588A65D6"/>
    <w:multiLevelType w:val="hybridMultilevel"/>
    <w:tmpl w:val="EB64FBD8"/>
    <w:lvl w:ilvl="0" w:tplc="0409000F">
      <w:start w:val="1"/>
      <w:numFmt w:val="decimal"/>
      <w:lvlText w:val="%1."/>
      <w:lvlJc w:val="left"/>
      <w:pPr>
        <w:tabs>
          <w:tab w:val="num" w:pos="720"/>
        </w:tabs>
        <w:ind w:left="720" w:hanging="360"/>
      </w:pPr>
    </w:lvl>
    <w:lvl w:ilvl="1" w:tplc="3B28D4C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8FE6081"/>
    <w:multiLevelType w:val="hybridMultilevel"/>
    <w:tmpl w:val="CE902526"/>
    <w:lvl w:ilvl="0" w:tplc="04090019">
      <w:start w:val="1"/>
      <w:numFmt w:val="lowerLetter"/>
      <w:lvlText w:val="%1."/>
      <w:lvlJc w:val="left"/>
      <w:pPr>
        <w:tabs>
          <w:tab w:val="num" w:pos="720"/>
        </w:tabs>
        <w:ind w:left="720" w:hanging="360"/>
      </w:pPr>
      <w:rPr>
        <w:rFonts w:cs="Times New Roman"/>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F825244"/>
    <w:multiLevelType w:val="multilevel"/>
    <w:tmpl w:val="28AEF9BE"/>
    <w:lvl w:ilvl="0">
      <w:start w:val="1"/>
      <w:numFmt w:val="upperRoman"/>
      <w:lvlText w:val="%1."/>
      <w:lvlJc w:val="left"/>
      <w:pPr>
        <w:ind w:left="360" w:hanging="360"/>
      </w:pPr>
      <w:rPr>
        <w:rFonts w:hint="default"/>
      </w:rPr>
    </w:lvl>
    <w:lvl w:ilvl="1">
      <w:start w:val="1"/>
      <w:numFmt w:val="decimal"/>
      <w:isLgl/>
      <w:lvlText w:val="%1.%2"/>
      <w:lvlJc w:val="left"/>
      <w:pPr>
        <w:ind w:left="360" w:hanging="360"/>
      </w:pPr>
      <w:rPr>
        <w:rFonts w:hint="default"/>
        <w:b w:val="0"/>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440" w:hanging="1440"/>
      </w:pPr>
      <w:rPr>
        <w:rFonts w:hint="default"/>
        <w:color w:val="auto"/>
      </w:rPr>
    </w:lvl>
  </w:abstractNum>
  <w:abstractNum w:abstractNumId="29">
    <w:nsid w:val="604637AF"/>
    <w:multiLevelType w:val="hybridMultilevel"/>
    <w:tmpl w:val="6FD004C2"/>
    <w:lvl w:ilvl="0" w:tplc="37620DB6">
      <w:start w:val="1"/>
      <w:numFmt w:val="lowerLetter"/>
      <w:lvlText w:val="%1."/>
      <w:lvlJc w:val="left"/>
      <w:pPr>
        <w:tabs>
          <w:tab w:val="num" w:pos="1540"/>
        </w:tabs>
        <w:ind w:left="1540" w:hanging="360"/>
      </w:pPr>
      <w:rPr>
        <w:rFonts w:hint="default"/>
      </w:rPr>
    </w:lvl>
    <w:lvl w:ilvl="1" w:tplc="04090019">
      <w:start w:val="1"/>
      <w:numFmt w:val="lowerLetter"/>
      <w:lvlText w:val="%2."/>
      <w:lvlJc w:val="left"/>
      <w:pPr>
        <w:tabs>
          <w:tab w:val="num" w:pos="100"/>
        </w:tabs>
        <w:ind w:left="100" w:hanging="360"/>
      </w:pPr>
    </w:lvl>
    <w:lvl w:ilvl="2" w:tplc="FA7AD22C">
      <w:start w:val="1"/>
      <w:numFmt w:val="lowerRoman"/>
      <w:lvlText w:val="%3."/>
      <w:lvlJc w:val="right"/>
      <w:pPr>
        <w:tabs>
          <w:tab w:val="num" w:pos="1440"/>
        </w:tabs>
        <w:ind w:left="1440" w:hanging="180"/>
      </w:pPr>
      <w:rPr>
        <w:rFonts w:ascii="Calibri" w:hAnsi="Calibri" w:hint="default"/>
        <w:sz w:val="20"/>
        <w:szCs w:val="20"/>
      </w:rPr>
    </w:lvl>
    <w:lvl w:ilvl="3" w:tplc="0409000F">
      <w:start w:val="1"/>
      <w:numFmt w:val="decimal"/>
      <w:lvlText w:val="%4."/>
      <w:lvlJc w:val="left"/>
      <w:pPr>
        <w:tabs>
          <w:tab w:val="num" w:pos="1540"/>
        </w:tabs>
        <w:ind w:left="1540" w:hanging="360"/>
      </w:pPr>
    </w:lvl>
    <w:lvl w:ilvl="4" w:tplc="04090019">
      <w:start w:val="1"/>
      <w:numFmt w:val="lowerLetter"/>
      <w:lvlText w:val="%5."/>
      <w:lvlJc w:val="left"/>
      <w:pPr>
        <w:tabs>
          <w:tab w:val="num" w:pos="2260"/>
        </w:tabs>
        <w:ind w:left="2260" w:hanging="360"/>
      </w:pPr>
    </w:lvl>
    <w:lvl w:ilvl="5" w:tplc="0409001B" w:tentative="1">
      <w:start w:val="1"/>
      <w:numFmt w:val="lowerRoman"/>
      <w:lvlText w:val="%6."/>
      <w:lvlJc w:val="right"/>
      <w:pPr>
        <w:tabs>
          <w:tab w:val="num" w:pos="2980"/>
        </w:tabs>
        <w:ind w:left="2980" w:hanging="180"/>
      </w:pPr>
    </w:lvl>
    <w:lvl w:ilvl="6" w:tplc="0409000F" w:tentative="1">
      <w:start w:val="1"/>
      <w:numFmt w:val="decimal"/>
      <w:lvlText w:val="%7."/>
      <w:lvlJc w:val="left"/>
      <w:pPr>
        <w:tabs>
          <w:tab w:val="num" w:pos="3700"/>
        </w:tabs>
        <w:ind w:left="3700" w:hanging="360"/>
      </w:pPr>
    </w:lvl>
    <w:lvl w:ilvl="7" w:tplc="04090019" w:tentative="1">
      <w:start w:val="1"/>
      <w:numFmt w:val="lowerLetter"/>
      <w:lvlText w:val="%8."/>
      <w:lvlJc w:val="left"/>
      <w:pPr>
        <w:tabs>
          <w:tab w:val="num" w:pos="4420"/>
        </w:tabs>
        <w:ind w:left="4420" w:hanging="360"/>
      </w:pPr>
    </w:lvl>
    <w:lvl w:ilvl="8" w:tplc="0409001B" w:tentative="1">
      <w:start w:val="1"/>
      <w:numFmt w:val="lowerRoman"/>
      <w:lvlText w:val="%9."/>
      <w:lvlJc w:val="right"/>
      <w:pPr>
        <w:tabs>
          <w:tab w:val="num" w:pos="5140"/>
        </w:tabs>
        <w:ind w:left="5140" w:hanging="180"/>
      </w:pPr>
    </w:lvl>
  </w:abstractNum>
  <w:abstractNum w:abstractNumId="30">
    <w:nsid w:val="67236EF7"/>
    <w:multiLevelType w:val="hybridMultilevel"/>
    <w:tmpl w:val="9AF67944"/>
    <w:lvl w:ilvl="0" w:tplc="7CF093A6">
      <w:start w:val="1"/>
      <w:numFmt w:val="lowerRoman"/>
      <w:lvlText w:val="%1."/>
      <w:lvlJc w:val="left"/>
      <w:pPr>
        <w:ind w:left="720" w:hanging="360"/>
      </w:pPr>
      <w:rPr>
        <w:rFont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1">
    <w:nsid w:val="6BDD49CB"/>
    <w:multiLevelType w:val="hybridMultilevel"/>
    <w:tmpl w:val="A566C5D4"/>
    <w:lvl w:ilvl="0" w:tplc="0C8CD688">
      <w:start w:val="1"/>
      <w:numFmt w:val="lowerLetter"/>
      <w:lvlText w:val="%1."/>
      <w:lvlJc w:val="left"/>
      <w:pPr>
        <w:tabs>
          <w:tab w:val="num" w:pos="900"/>
        </w:tabs>
        <w:ind w:left="900" w:hanging="360"/>
      </w:pPr>
      <w:rPr>
        <w:b w:val="0"/>
        <w:i w:val="0"/>
        <w:sz w:val="20"/>
      </w:rPr>
    </w:lvl>
    <w:lvl w:ilvl="1" w:tplc="04090001">
      <w:start w:val="1"/>
      <w:numFmt w:val="bullet"/>
      <w:lvlText w:val=""/>
      <w:lvlJc w:val="left"/>
      <w:pPr>
        <w:tabs>
          <w:tab w:val="num" w:pos="1170"/>
        </w:tabs>
        <w:ind w:left="1170" w:hanging="360"/>
      </w:pPr>
      <w:rPr>
        <w:rFonts w:ascii="Symbol" w:hAnsi="Symbol" w:hint="default"/>
        <w:b w:val="0"/>
        <w:i w:val="0"/>
        <w:sz w:val="24"/>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6D1518F4"/>
    <w:multiLevelType w:val="hybridMultilevel"/>
    <w:tmpl w:val="F72852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17602AA"/>
    <w:multiLevelType w:val="hybridMultilevel"/>
    <w:tmpl w:val="969417CA"/>
    <w:lvl w:ilvl="0" w:tplc="2494C268">
      <w:start w:val="7"/>
      <w:numFmt w:val="upperLetter"/>
      <w:lvlText w:val="%1."/>
      <w:lvlJc w:val="left"/>
      <w:pPr>
        <w:tabs>
          <w:tab w:val="num" w:pos="1139"/>
        </w:tabs>
        <w:ind w:left="1139" w:hanging="360"/>
      </w:pPr>
      <w:rPr>
        <w:rFonts w:hint="default"/>
      </w:rPr>
    </w:lvl>
    <w:lvl w:ilvl="1" w:tplc="A27C0A52">
      <w:start w:val="1"/>
      <w:numFmt w:val="decimal"/>
      <w:lvlText w:val="%2."/>
      <w:lvlJc w:val="left"/>
      <w:pPr>
        <w:tabs>
          <w:tab w:val="num" w:pos="1440"/>
        </w:tabs>
        <w:ind w:left="1440" w:hanging="360"/>
      </w:pPr>
      <w:rPr>
        <w:rFonts w:hint="default"/>
      </w:rPr>
    </w:lvl>
    <w:lvl w:ilvl="2" w:tplc="04090001">
      <w:start w:val="1"/>
      <w:numFmt w:val="bullet"/>
      <w:lvlText w:val=""/>
      <w:lvlJc w:val="left"/>
      <w:pPr>
        <w:tabs>
          <w:tab w:val="num" w:pos="2340"/>
        </w:tabs>
        <w:ind w:left="2340" w:hanging="360"/>
      </w:pPr>
      <w:rPr>
        <w:rFonts w:ascii="Symbol" w:hAnsi="Symbol" w:hint="default"/>
      </w:rPr>
    </w:lvl>
    <w:lvl w:ilvl="3" w:tplc="0D76B5DC">
      <w:numFmt w:val="bullet"/>
      <w:lvlText w:val="-"/>
      <w:lvlJc w:val="left"/>
      <w:pPr>
        <w:ind w:left="2880" w:hanging="360"/>
      </w:pPr>
      <w:rPr>
        <w:rFonts w:ascii="Calibri" w:eastAsia="Batang" w:hAnsi="Calibri"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1BD2BF2"/>
    <w:multiLevelType w:val="hybridMultilevel"/>
    <w:tmpl w:val="52AC0730"/>
    <w:lvl w:ilvl="0" w:tplc="04090001">
      <w:start w:val="1"/>
      <w:numFmt w:val="bullet"/>
      <w:lvlText w:val=""/>
      <w:lvlJc w:val="left"/>
      <w:pPr>
        <w:tabs>
          <w:tab w:val="num" w:pos="1540"/>
        </w:tabs>
        <w:ind w:left="1540" w:hanging="360"/>
      </w:pPr>
      <w:rPr>
        <w:rFonts w:ascii="Symbol" w:hAnsi="Symbol" w:hint="default"/>
      </w:rPr>
    </w:lvl>
    <w:lvl w:ilvl="1" w:tplc="04090019">
      <w:start w:val="1"/>
      <w:numFmt w:val="lowerLetter"/>
      <w:lvlText w:val="%2."/>
      <w:lvlJc w:val="left"/>
      <w:pPr>
        <w:tabs>
          <w:tab w:val="num" w:pos="100"/>
        </w:tabs>
        <w:ind w:left="100" w:hanging="360"/>
      </w:p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1540"/>
        </w:tabs>
        <w:ind w:left="1540" w:hanging="360"/>
      </w:pPr>
    </w:lvl>
    <w:lvl w:ilvl="4" w:tplc="04090019">
      <w:start w:val="1"/>
      <w:numFmt w:val="lowerLetter"/>
      <w:lvlText w:val="%5."/>
      <w:lvlJc w:val="left"/>
      <w:pPr>
        <w:tabs>
          <w:tab w:val="num" w:pos="2260"/>
        </w:tabs>
        <w:ind w:left="2260" w:hanging="360"/>
      </w:pPr>
    </w:lvl>
    <w:lvl w:ilvl="5" w:tplc="0409001B" w:tentative="1">
      <w:start w:val="1"/>
      <w:numFmt w:val="lowerRoman"/>
      <w:lvlText w:val="%6."/>
      <w:lvlJc w:val="right"/>
      <w:pPr>
        <w:tabs>
          <w:tab w:val="num" w:pos="2980"/>
        </w:tabs>
        <w:ind w:left="2980" w:hanging="180"/>
      </w:pPr>
    </w:lvl>
    <w:lvl w:ilvl="6" w:tplc="0409000F" w:tentative="1">
      <w:start w:val="1"/>
      <w:numFmt w:val="decimal"/>
      <w:lvlText w:val="%7."/>
      <w:lvlJc w:val="left"/>
      <w:pPr>
        <w:tabs>
          <w:tab w:val="num" w:pos="3700"/>
        </w:tabs>
        <w:ind w:left="3700" w:hanging="360"/>
      </w:pPr>
    </w:lvl>
    <w:lvl w:ilvl="7" w:tplc="04090019" w:tentative="1">
      <w:start w:val="1"/>
      <w:numFmt w:val="lowerLetter"/>
      <w:lvlText w:val="%8."/>
      <w:lvlJc w:val="left"/>
      <w:pPr>
        <w:tabs>
          <w:tab w:val="num" w:pos="4420"/>
        </w:tabs>
        <w:ind w:left="4420" w:hanging="360"/>
      </w:pPr>
    </w:lvl>
    <w:lvl w:ilvl="8" w:tplc="0409001B" w:tentative="1">
      <w:start w:val="1"/>
      <w:numFmt w:val="lowerRoman"/>
      <w:lvlText w:val="%9."/>
      <w:lvlJc w:val="right"/>
      <w:pPr>
        <w:tabs>
          <w:tab w:val="num" w:pos="5140"/>
        </w:tabs>
        <w:ind w:left="5140" w:hanging="180"/>
      </w:pPr>
    </w:lvl>
  </w:abstractNum>
  <w:abstractNum w:abstractNumId="35">
    <w:nsid w:val="72917C12"/>
    <w:multiLevelType w:val="hybridMultilevel"/>
    <w:tmpl w:val="93944134"/>
    <w:lvl w:ilvl="0" w:tplc="0409001B">
      <w:start w:val="1"/>
      <w:numFmt w:val="lowerRoman"/>
      <w:lvlText w:val="%1."/>
      <w:lvlJc w:val="right"/>
      <w:pPr>
        <w:tabs>
          <w:tab w:val="num" w:pos="360"/>
        </w:tabs>
        <w:ind w:left="360" w:hanging="180"/>
      </w:p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6">
    <w:nsid w:val="72F15F62"/>
    <w:multiLevelType w:val="hybridMultilevel"/>
    <w:tmpl w:val="6FD004C2"/>
    <w:lvl w:ilvl="0" w:tplc="37620DB6">
      <w:start w:val="1"/>
      <w:numFmt w:val="lowerLetter"/>
      <w:lvlText w:val="%1."/>
      <w:lvlJc w:val="left"/>
      <w:pPr>
        <w:tabs>
          <w:tab w:val="num" w:pos="1540"/>
        </w:tabs>
        <w:ind w:left="1540" w:hanging="360"/>
      </w:pPr>
      <w:rPr>
        <w:rFonts w:hint="default"/>
      </w:rPr>
    </w:lvl>
    <w:lvl w:ilvl="1" w:tplc="04090019">
      <w:start w:val="1"/>
      <w:numFmt w:val="lowerLetter"/>
      <w:lvlText w:val="%2."/>
      <w:lvlJc w:val="left"/>
      <w:pPr>
        <w:tabs>
          <w:tab w:val="num" w:pos="100"/>
        </w:tabs>
        <w:ind w:left="100" w:hanging="360"/>
      </w:pPr>
    </w:lvl>
    <w:lvl w:ilvl="2" w:tplc="FA7AD22C">
      <w:start w:val="1"/>
      <w:numFmt w:val="lowerRoman"/>
      <w:lvlText w:val="%3."/>
      <w:lvlJc w:val="right"/>
      <w:pPr>
        <w:tabs>
          <w:tab w:val="num" w:pos="1440"/>
        </w:tabs>
        <w:ind w:left="1440" w:hanging="180"/>
      </w:pPr>
      <w:rPr>
        <w:rFonts w:ascii="Calibri" w:hAnsi="Calibri" w:hint="default"/>
        <w:sz w:val="20"/>
        <w:szCs w:val="20"/>
      </w:rPr>
    </w:lvl>
    <w:lvl w:ilvl="3" w:tplc="0409000F">
      <w:start w:val="1"/>
      <w:numFmt w:val="decimal"/>
      <w:lvlText w:val="%4."/>
      <w:lvlJc w:val="left"/>
      <w:pPr>
        <w:tabs>
          <w:tab w:val="num" w:pos="1540"/>
        </w:tabs>
        <w:ind w:left="1540" w:hanging="360"/>
      </w:pPr>
    </w:lvl>
    <w:lvl w:ilvl="4" w:tplc="04090019">
      <w:start w:val="1"/>
      <w:numFmt w:val="lowerLetter"/>
      <w:lvlText w:val="%5."/>
      <w:lvlJc w:val="left"/>
      <w:pPr>
        <w:tabs>
          <w:tab w:val="num" w:pos="2260"/>
        </w:tabs>
        <w:ind w:left="2260" w:hanging="360"/>
      </w:pPr>
    </w:lvl>
    <w:lvl w:ilvl="5" w:tplc="0409001B" w:tentative="1">
      <w:start w:val="1"/>
      <w:numFmt w:val="lowerRoman"/>
      <w:lvlText w:val="%6."/>
      <w:lvlJc w:val="right"/>
      <w:pPr>
        <w:tabs>
          <w:tab w:val="num" w:pos="2980"/>
        </w:tabs>
        <w:ind w:left="2980" w:hanging="180"/>
      </w:pPr>
    </w:lvl>
    <w:lvl w:ilvl="6" w:tplc="0409000F" w:tentative="1">
      <w:start w:val="1"/>
      <w:numFmt w:val="decimal"/>
      <w:lvlText w:val="%7."/>
      <w:lvlJc w:val="left"/>
      <w:pPr>
        <w:tabs>
          <w:tab w:val="num" w:pos="3700"/>
        </w:tabs>
        <w:ind w:left="3700" w:hanging="360"/>
      </w:pPr>
    </w:lvl>
    <w:lvl w:ilvl="7" w:tplc="04090019" w:tentative="1">
      <w:start w:val="1"/>
      <w:numFmt w:val="lowerLetter"/>
      <w:lvlText w:val="%8."/>
      <w:lvlJc w:val="left"/>
      <w:pPr>
        <w:tabs>
          <w:tab w:val="num" w:pos="4420"/>
        </w:tabs>
        <w:ind w:left="4420" w:hanging="360"/>
      </w:pPr>
    </w:lvl>
    <w:lvl w:ilvl="8" w:tplc="0409001B" w:tentative="1">
      <w:start w:val="1"/>
      <w:numFmt w:val="lowerRoman"/>
      <w:lvlText w:val="%9."/>
      <w:lvlJc w:val="right"/>
      <w:pPr>
        <w:tabs>
          <w:tab w:val="num" w:pos="5140"/>
        </w:tabs>
        <w:ind w:left="5140" w:hanging="180"/>
      </w:pPr>
    </w:lvl>
  </w:abstractNum>
  <w:abstractNum w:abstractNumId="37">
    <w:nsid w:val="73EA2798"/>
    <w:multiLevelType w:val="hybridMultilevel"/>
    <w:tmpl w:val="65644E4A"/>
    <w:lvl w:ilvl="0" w:tplc="240A000F">
      <w:start w:val="1"/>
      <w:numFmt w:val="decimal"/>
      <w:lvlText w:val="%1."/>
      <w:lvlJc w:val="left"/>
      <w:pPr>
        <w:ind w:left="900" w:hanging="360"/>
      </w:pPr>
    </w:lvl>
    <w:lvl w:ilvl="1" w:tplc="240A0019" w:tentative="1">
      <w:start w:val="1"/>
      <w:numFmt w:val="lowerLetter"/>
      <w:lvlText w:val="%2."/>
      <w:lvlJc w:val="left"/>
      <w:pPr>
        <w:ind w:left="1620" w:hanging="360"/>
      </w:pPr>
    </w:lvl>
    <w:lvl w:ilvl="2" w:tplc="240A001B" w:tentative="1">
      <w:start w:val="1"/>
      <w:numFmt w:val="lowerRoman"/>
      <w:lvlText w:val="%3."/>
      <w:lvlJc w:val="right"/>
      <w:pPr>
        <w:ind w:left="2340" w:hanging="180"/>
      </w:pPr>
    </w:lvl>
    <w:lvl w:ilvl="3" w:tplc="240A000F" w:tentative="1">
      <w:start w:val="1"/>
      <w:numFmt w:val="decimal"/>
      <w:lvlText w:val="%4."/>
      <w:lvlJc w:val="left"/>
      <w:pPr>
        <w:ind w:left="3060" w:hanging="360"/>
      </w:pPr>
    </w:lvl>
    <w:lvl w:ilvl="4" w:tplc="240A0019" w:tentative="1">
      <w:start w:val="1"/>
      <w:numFmt w:val="lowerLetter"/>
      <w:lvlText w:val="%5."/>
      <w:lvlJc w:val="left"/>
      <w:pPr>
        <w:ind w:left="3780" w:hanging="360"/>
      </w:pPr>
    </w:lvl>
    <w:lvl w:ilvl="5" w:tplc="240A001B" w:tentative="1">
      <w:start w:val="1"/>
      <w:numFmt w:val="lowerRoman"/>
      <w:lvlText w:val="%6."/>
      <w:lvlJc w:val="right"/>
      <w:pPr>
        <w:ind w:left="4500" w:hanging="180"/>
      </w:pPr>
    </w:lvl>
    <w:lvl w:ilvl="6" w:tplc="240A000F" w:tentative="1">
      <w:start w:val="1"/>
      <w:numFmt w:val="decimal"/>
      <w:lvlText w:val="%7."/>
      <w:lvlJc w:val="left"/>
      <w:pPr>
        <w:ind w:left="5220" w:hanging="360"/>
      </w:pPr>
    </w:lvl>
    <w:lvl w:ilvl="7" w:tplc="240A0019" w:tentative="1">
      <w:start w:val="1"/>
      <w:numFmt w:val="lowerLetter"/>
      <w:lvlText w:val="%8."/>
      <w:lvlJc w:val="left"/>
      <w:pPr>
        <w:ind w:left="5940" w:hanging="360"/>
      </w:pPr>
    </w:lvl>
    <w:lvl w:ilvl="8" w:tplc="240A001B" w:tentative="1">
      <w:start w:val="1"/>
      <w:numFmt w:val="lowerRoman"/>
      <w:lvlText w:val="%9."/>
      <w:lvlJc w:val="right"/>
      <w:pPr>
        <w:ind w:left="6660" w:hanging="180"/>
      </w:pPr>
    </w:lvl>
  </w:abstractNum>
  <w:abstractNum w:abstractNumId="38">
    <w:nsid w:val="74B174E7"/>
    <w:multiLevelType w:val="hybridMultilevel"/>
    <w:tmpl w:val="3C54EFFC"/>
    <w:lvl w:ilvl="0" w:tplc="0409001B">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7A7E05D0"/>
    <w:multiLevelType w:val="hybridMultilevel"/>
    <w:tmpl w:val="59EC3AA8"/>
    <w:lvl w:ilvl="0" w:tplc="2B14F754">
      <w:start w:val="1"/>
      <w:numFmt w:val="upperRoman"/>
      <w:lvlText w:val="%1."/>
      <w:lvlJc w:val="center"/>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6"/>
  </w:num>
  <w:num w:numId="2">
    <w:abstractNumId w:val="12"/>
  </w:num>
  <w:num w:numId="3">
    <w:abstractNumId w:val="25"/>
  </w:num>
  <w:num w:numId="4">
    <w:abstractNumId w:val="15"/>
  </w:num>
  <w:num w:numId="5">
    <w:abstractNumId w:val="11"/>
  </w:num>
  <w:num w:numId="6">
    <w:abstractNumId w:val="16"/>
  </w:num>
  <w:num w:numId="7">
    <w:abstractNumId w:val="33"/>
  </w:num>
  <w:num w:numId="8">
    <w:abstractNumId w:val="31"/>
  </w:num>
  <w:num w:numId="9">
    <w:abstractNumId w:val="35"/>
  </w:num>
  <w:num w:numId="10">
    <w:abstractNumId w:val="19"/>
  </w:num>
  <w:num w:numId="11">
    <w:abstractNumId w:val="39"/>
  </w:num>
  <w:num w:numId="12">
    <w:abstractNumId w:val="37"/>
  </w:num>
  <w:num w:numId="13">
    <w:abstractNumId w:val="20"/>
  </w:num>
  <w:num w:numId="14">
    <w:abstractNumId w:val="24"/>
  </w:num>
  <w:num w:numId="15">
    <w:abstractNumId w:val="22"/>
  </w:num>
  <w:num w:numId="16">
    <w:abstractNumId w:val="32"/>
  </w:num>
  <w:num w:numId="17">
    <w:abstractNumId w:val="18"/>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36"/>
  </w:num>
  <w:num w:numId="21">
    <w:abstractNumId w:val="34"/>
  </w:num>
  <w:num w:numId="22">
    <w:abstractNumId w:val="38"/>
  </w:num>
  <w:num w:numId="23">
    <w:abstractNumId w:val="21"/>
  </w:num>
  <w:num w:numId="24">
    <w:abstractNumId w:val="28"/>
  </w:num>
  <w:num w:numId="25">
    <w:abstractNumId w:val="23"/>
  </w:num>
  <w:num w:numId="26">
    <w:abstractNumId w:val="27"/>
  </w:num>
  <w:num w:numId="27">
    <w:abstractNumId w:val="13"/>
  </w:num>
  <w:num w:numId="28">
    <w:abstractNumId w:val="14"/>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30"/>
  </w:num>
  <w:num w:numId="40">
    <w:abstractNumId w:val="17"/>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9E5"/>
    <w:rsid w:val="00003860"/>
    <w:rsid w:val="00004CAA"/>
    <w:rsid w:val="000138B1"/>
    <w:rsid w:val="00013D58"/>
    <w:rsid w:val="00016985"/>
    <w:rsid w:val="00027A0A"/>
    <w:rsid w:val="00033B91"/>
    <w:rsid w:val="00035145"/>
    <w:rsid w:val="0004386B"/>
    <w:rsid w:val="00052046"/>
    <w:rsid w:val="00052089"/>
    <w:rsid w:val="00052BDF"/>
    <w:rsid w:val="000550E1"/>
    <w:rsid w:val="0005531B"/>
    <w:rsid w:val="00056A79"/>
    <w:rsid w:val="00062DBB"/>
    <w:rsid w:val="000728E7"/>
    <w:rsid w:val="000765E2"/>
    <w:rsid w:val="00084A9A"/>
    <w:rsid w:val="0008766F"/>
    <w:rsid w:val="000A5DC2"/>
    <w:rsid w:val="000B2EF5"/>
    <w:rsid w:val="000B7567"/>
    <w:rsid w:val="000B79E5"/>
    <w:rsid w:val="000C2EF4"/>
    <w:rsid w:val="000C381E"/>
    <w:rsid w:val="000D0F43"/>
    <w:rsid w:val="000D488F"/>
    <w:rsid w:val="000D59CF"/>
    <w:rsid w:val="000E0452"/>
    <w:rsid w:val="000E0940"/>
    <w:rsid w:val="000E79E1"/>
    <w:rsid w:val="000E7C06"/>
    <w:rsid w:val="000F2F7A"/>
    <w:rsid w:val="00105ACF"/>
    <w:rsid w:val="0011457C"/>
    <w:rsid w:val="00116AD3"/>
    <w:rsid w:val="00121E94"/>
    <w:rsid w:val="00134F4C"/>
    <w:rsid w:val="001467E8"/>
    <w:rsid w:val="00187545"/>
    <w:rsid w:val="00190FDB"/>
    <w:rsid w:val="001926AA"/>
    <w:rsid w:val="001A6AD1"/>
    <w:rsid w:val="001B21DB"/>
    <w:rsid w:val="001B5F1C"/>
    <w:rsid w:val="001C038D"/>
    <w:rsid w:val="001C2727"/>
    <w:rsid w:val="001C2D18"/>
    <w:rsid w:val="001D27CE"/>
    <w:rsid w:val="001D338E"/>
    <w:rsid w:val="001D58B2"/>
    <w:rsid w:val="001D5F8D"/>
    <w:rsid w:val="001E29B2"/>
    <w:rsid w:val="001F515A"/>
    <w:rsid w:val="00217814"/>
    <w:rsid w:val="0022262A"/>
    <w:rsid w:val="00223C92"/>
    <w:rsid w:val="00224D8D"/>
    <w:rsid w:val="0023066F"/>
    <w:rsid w:val="00242FFF"/>
    <w:rsid w:val="00246BF1"/>
    <w:rsid w:val="00261586"/>
    <w:rsid w:val="00273ECC"/>
    <w:rsid w:val="00275425"/>
    <w:rsid w:val="00275C01"/>
    <w:rsid w:val="00276679"/>
    <w:rsid w:val="002919CD"/>
    <w:rsid w:val="00292EA1"/>
    <w:rsid w:val="002A27D5"/>
    <w:rsid w:val="002A47FB"/>
    <w:rsid w:val="002A6D78"/>
    <w:rsid w:val="002B75C3"/>
    <w:rsid w:val="002C25C3"/>
    <w:rsid w:val="002D086D"/>
    <w:rsid w:val="002E01F0"/>
    <w:rsid w:val="002E57AD"/>
    <w:rsid w:val="002E5CA0"/>
    <w:rsid w:val="002E613F"/>
    <w:rsid w:val="002F236A"/>
    <w:rsid w:val="00305C6E"/>
    <w:rsid w:val="00317450"/>
    <w:rsid w:val="00322B62"/>
    <w:rsid w:val="0033117B"/>
    <w:rsid w:val="003337F1"/>
    <w:rsid w:val="003358ED"/>
    <w:rsid w:val="00344F67"/>
    <w:rsid w:val="003470BD"/>
    <w:rsid w:val="00350526"/>
    <w:rsid w:val="003536E7"/>
    <w:rsid w:val="00357ABD"/>
    <w:rsid w:val="003608B6"/>
    <w:rsid w:val="003617AB"/>
    <w:rsid w:val="003623D0"/>
    <w:rsid w:val="00364B70"/>
    <w:rsid w:val="0037111D"/>
    <w:rsid w:val="00377508"/>
    <w:rsid w:val="0038150C"/>
    <w:rsid w:val="003833B1"/>
    <w:rsid w:val="003858A7"/>
    <w:rsid w:val="00391D49"/>
    <w:rsid w:val="00392D62"/>
    <w:rsid w:val="00395642"/>
    <w:rsid w:val="003A2DA7"/>
    <w:rsid w:val="003A2F06"/>
    <w:rsid w:val="003A5BEE"/>
    <w:rsid w:val="003B2506"/>
    <w:rsid w:val="003B4340"/>
    <w:rsid w:val="003B5439"/>
    <w:rsid w:val="003C35FA"/>
    <w:rsid w:val="003C3E70"/>
    <w:rsid w:val="003D1606"/>
    <w:rsid w:val="003D211E"/>
    <w:rsid w:val="003D324E"/>
    <w:rsid w:val="003D782D"/>
    <w:rsid w:val="003F08C6"/>
    <w:rsid w:val="003F0B95"/>
    <w:rsid w:val="00422A1E"/>
    <w:rsid w:val="0043762D"/>
    <w:rsid w:val="004409AC"/>
    <w:rsid w:val="004447B5"/>
    <w:rsid w:val="00457553"/>
    <w:rsid w:val="00475EBC"/>
    <w:rsid w:val="004778BE"/>
    <w:rsid w:val="00483121"/>
    <w:rsid w:val="00491BE2"/>
    <w:rsid w:val="004926FE"/>
    <w:rsid w:val="004A0220"/>
    <w:rsid w:val="004A354B"/>
    <w:rsid w:val="004B023F"/>
    <w:rsid w:val="004B0DDA"/>
    <w:rsid w:val="004B71A9"/>
    <w:rsid w:val="004C3278"/>
    <w:rsid w:val="004C4999"/>
    <w:rsid w:val="004D0F53"/>
    <w:rsid w:val="004E1184"/>
    <w:rsid w:val="004E2524"/>
    <w:rsid w:val="004E391E"/>
    <w:rsid w:val="004E5AF4"/>
    <w:rsid w:val="004F2061"/>
    <w:rsid w:val="00510324"/>
    <w:rsid w:val="00515095"/>
    <w:rsid w:val="00524D93"/>
    <w:rsid w:val="0052638B"/>
    <w:rsid w:val="00531800"/>
    <w:rsid w:val="00544985"/>
    <w:rsid w:val="00544D17"/>
    <w:rsid w:val="005520D8"/>
    <w:rsid w:val="00553A59"/>
    <w:rsid w:val="00555F5F"/>
    <w:rsid w:val="0055668E"/>
    <w:rsid w:val="00560743"/>
    <w:rsid w:val="00562280"/>
    <w:rsid w:val="005669F7"/>
    <w:rsid w:val="00572A0A"/>
    <w:rsid w:val="00574CA6"/>
    <w:rsid w:val="00587D77"/>
    <w:rsid w:val="00596B0D"/>
    <w:rsid w:val="005A28C3"/>
    <w:rsid w:val="005B353D"/>
    <w:rsid w:val="005C6A8B"/>
    <w:rsid w:val="005C6ADF"/>
    <w:rsid w:val="005F4C16"/>
    <w:rsid w:val="005F4F2B"/>
    <w:rsid w:val="005F57FF"/>
    <w:rsid w:val="005F5A82"/>
    <w:rsid w:val="00600F01"/>
    <w:rsid w:val="006071A0"/>
    <w:rsid w:val="006258E7"/>
    <w:rsid w:val="00625993"/>
    <w:rsid w:val="00625B64"/>
    <w:rsid w:val="00633164"/>
    <w:rsid w:val="006540CF"/>
    <w:rsid w:val="00662672"/>
    <w:rsid w:val="00670642"/>
    <w:rsid w:val="00683996"/>
    <w:rsid w:val="00687B7C"/>
    <w:rsid w:val="006A0DFA"/>
    <w:rsid w:val="006A1844"/>
    <w:rsid w:val="006A741D"/>
    <w:rsid w:val="006B1CCB"/>
    <w:rsid w:val="006B1E12"/>
    <w:rsid w:val="006B5954"/>
    <w:rsid w:val="006C0F3F"/>
    <w:rsid w:val="006C36FC"/>
    <w:rsid w:val="006C6FD3"/>
    <w:rsid w:val="006E214C"/>
    <w:rsid w:val="006E468E"/>
    <w:rsid w:val="006E595E"/>
    <w:rsid w:val="006E59D6"/>
    <w:rsid w:val="006E6AC2"/>
    <w:rsid w:val="006F5A11"/>
    <w:rsid w:val="007062FD"/>
    <w:rsid w:val="007066E3"/>
    <w:rsid w:val="00722321"/>
    <w:rsid w:val="00735BB9"/>
    <w:rsid w:val="00740BFC"/>
    <w:rsid w:val="0074282A"/>
    <w:rsid w:val="00747568"/>
    <w:rsid w:val="00752817"/>
    <w:rsid w:val="007642AF"/>
    <w:rsid w:val="007802CF"/>
    <w:rsid w:val="007922B6"/>
    <w:rsid w:val="00795F09"/>
    <w:rsid w:val="007A4BDC"/>
    <w:rsid w:val="007A598A"/>
    <w:rsid w:val="007A7F00"/>
    <w:rsid w:val="007B0BE0"/>
    <w:rsid w:val="007C65A7"/>
    <w:rsid w:val="007C7C20"/>
    <w:rsid w:val="007D0201"/>
    <w:rsid w:val="007D2450"/>
    <w:rsid w:val="007D3C52"/>
    <w:rsid w:val="007E3315"/>
    <w:rsid w:val="007F38DF"/>
    <w:rsid w:val="007F64FA"/>
    <w:rsid w:val="00800E9C"/>
    <w:rsid w:val="00815D6A"/>
    <w:rsid w:val="008203AA"/>
    <w:rsid w:val="00853676"/>
    <w:rsid w:val="00857628"/>
    <w:rsid w:val="00862D16"/>
    <w:rsid w:val="00863F2E"/>
    <w:rsid w:val="008716B4"/>
    <w:rsid w:val="00872BDC"/>
    <w:rsid w:val="00890212"/>
    <w:rsid w:val="00891849"/>
    <w:rsid w:val="008B0126"/>
    <w:rsid w:val="008D7E62"/>
    <w:rsid w:val="008E2B08"/>
    <w:rsid w:val="008E3D6D"/>
    <w:rsid w:val="008E69B6"/>
    <w:rsid w:val="008E7228"/>
    <w:rsid w:val="008E75B2"/>
    <w:rsid w:val="008F3843"/>
    <w:rsid w:val="00900212"/>
    <w:rsid w:val="009111F8"/>
    <w:rsid w:val="009157BE"/>
    <w:rsid w:val="00922593"/>
    <w:rsid w:val="00925086"/>
    <w:rsid w:val="00927598"/>
    <w:rsid w:val="00930078"/>
    <w:rsid w:val="00933111"/>
    <w:rsid w:val="0094096F"/>
    <w:rsid w:val="00983AFA"/>
    <w:rsid w:val="00987285"/>
    <w:rsid w:val="00987B12"/>
    <w:rsid w:val="009A6C06"/>
    <w:rsid w:val="009B0B60"/>
    <w:rsid w:val="009E27BC"/>
    <w:rsid w:val="009E2985"/>
    <w:rsid w:val="009E2A0C"/>
    <w:rsid w:val="009E5B12"/>
    <w:rsid w:val="009F1236"/>
    <w:rsid w:val="009F19A0"/>
    <w:rsid w:val="009F2154"/>
    <w:rsid w:val="00A00CB4"/>
    <w:rsid w:val="00A1102A"/>
    <w:rsid w:val="00A13D3D"/>
    <w:rsid w:val="00A2657E"/>
    <w:rsid w:val="00A45F0D"/>
    <w:rsid w:val="00A5769D"/>
    <w:rsid w:val="00A64214"/>
    <w:rsid w:val="00A663F5"/>
    <w:rsid w:val="00A7221D"/>
    <w:rsid w:val="00A9243F"/>
    <w:rsid w:val="00AA2AFE"/>
    <w:rsid w:val="00AB0977"/>
    <w:rsid w:val="00AB49EE"/>
    <w:rsid w:val="00AC6F4D"/>
    <w:rsid w:val="00AE20DE"/>
    <w:rsid w:val="00AE4752"/>
    <w:rsid w:val="00AE7ED9"/>
    <w:rsid w:val="00AF00F7"/>
    <w:rsid w:val="00AF5C79"/>
    <w:rsid w:val="00B0505E"/>
    <w:rsid w:val="00B12B71"/>
    <w:rsid w:val="00B26A4E"/>
    <w:rsid w:val="00B34FFF"/>
    <w:rsid w:val="00B41D82"/>
    <w:rsid w:val="00B426BD"/>
    <w:rsid w:val="00B71443"/>
    <w:rsid w:val="00B7358C"/>
    <w:rsid w:val="00B87063"/>
    <w:rsid w:val="00B9120B"/>
    <w:rsid w:val="00BA19E0"/>
    <w:rsid w:val="00BB53E1"/>
    <w:rsid w:val="00BC273D"/>
    <w:rsid w:val="00BD12F5"/>
    <w:rsid w:val="00BD54ED"/>
    <w:rsid w:val="00BE2491"/>
    <w:rsid w:val="00BE542E"/>
    <w:rsid w:val="00BE6BFB"/>
    <w:rsid w:val="00BF4660"/>
    <w:rsid w:val="00C14845"/>
    <w:rsid w:val="00C342DE"/>
    <w:rsid w:val="00C533D4"/>
    <w:rsid w:val="00C74A2D"/>
    <w:rsid w:val="00C76D7B"/>
    <w:rsid w:val="00C827B1"/>
    <w:rsid w:val="00C828D7"/>
    <w:rsid w:val="00C83F13"/>
    <w:rsid w:val="00C86603"/>
    <w:rsid w:val="00C9150A"/>
    <w:rsid w:val="00C97F6A"/>
    <w:rsid w:val="00C97F94"/>
    <w:rsid w:val="00CA2074"/>
    <w:rsid w:val="00CA20F6"/>
    <w:rsid w:val="00CA28B9"/>
    <w:rsid w:val="00CA55A7"/>
    <w:rsid w:val="00CA5A5E"/>
    <w:rsid w:val="00CB659D"/>
    <w:rsid w:val="00CC0E42"/>
    <w:rsid w:val="00CD1D8D"/>
    <w:rsid w:val="00CD3E78"/>
    <w:rsid w:val="00CD4752"/>
    <w:rsid w:val="00CE0E2E"/>
    <w:rsid w:val="00CE3AAB"/>
    <w:rsid w:val="00CE6C82"/>
    <w:rsid w:val="00CF4931"/>
    <w:rsid w:val="00D03988"/>
    <w:rsid w:val="00D12198"/>
    <w:rsid w:val="00D122A8"/>
    <w:rsid w:val="00D217FF"/>
    <w:rsid w:val="00D37D10"/>
    <w:rsid w:val="00D427BE"/>
    <w:rsid w:val="00D43DB2"/>
    <w:rsid w:val="00D511FF"/>
    <w:rsid w:val="00D520D3"/>
    <w:rsid w:val="00D60056"/>
    <w:rsid w:val="00D60E31"/>
    <w:rsid w:val="00D62F65"/>
    <w:rsid w:val="00D713D8"/>
    <w:rsid w:val="00D739F6"/>
    <w:rsid w:val="00D750C6"/>
    <w:rsid w:val="00D86263"/>
    <w:rsid w:val="00D93037"/>
    <w:rsid w:val="00DA1C91"/>
    <w:rsid w:val="00DB12C5"/>
    <w:rsid w:val="00DB1ABA"/>
    <w:rsid w:val="00DC15E5"/>
    <w:rsid w:val="00DD149F"/>
    <w:rsid w:val="00DD59AB"/>
    <w:rsid w:val="00DE0C60"/>
    <w:rsid w:val="00DE6A87"/>
    <w:rsid w:val="00DE6E24"/>
    <w:rsid w:val="00DF0688"/>
    <w:rsid w:val="00DF38FE"/>
    <w:rsid w:val="00E01DB7"/>
    <w:rsid w:val="00E060B8"/>
    <w:rsid w:val="00E3529C"/>
    <w:rsid w:val="00E37B3C"/>
    <w:rsid w:val="00E41ADE"/>
    <w:rsid w:val="00E42039"/>
    <w:rsid w:val="00E44689"/>
    <w:rsid w:val="00E50105"/>
    <w:rsid w:val="00E503F6"/>
    <w:rsid w:val="00E56E3C"/>
    <w:rsid w:val="00E67058"/>
    <w:rsid w:val="00E764B2"/>
    <w:rsid w:val="00E840A4"/>
    <w:rsid w:val="00EA4FD3"/>
    <w:rsid w:val="00EA5042"/>
    <w:rsid w:val="00ED0BD1"/>
    <w:rsid w:val="00ED5887"/>
    <w:rsid w:val="00EE344D"/>
    <w:rsid w:val="00EF1061"/>
    <w:rsid w:val="00EF5AB0"/>
    <w:rsid w:val="00EF61C9"/>
    <w:rsid w:val="00EF721D"/>
    <w:rsid w:val="00F00787"/>
    <w:rsid w:val="00F01ADB"/>
    <w:rsid w:val="00F055D8"/>
    <w:rsid w:val="00F07991"/>
    <w:rsid w:val="00F16AD1"/>
    <w:rsid w:val="00F21B16"/>
    <w:rsid w:val="00F3120E"/>
    <w:rsid w:val="00F3257B"/>
    <w:rsid w:val="00F41CB4"/>
    <w:rsid w:val="00F60729"/>
    <w:rsid w:val="00F6081F"/>
    <w:rsid w:val="00F60EBD"/>
    <w:rsid w:val="00F65A40"/>
    <w:rsid w:val="00F75030"/>
    <w:rsid w:val="00F77EE3"/>
    <w:rsid w:val="00F87FAB"/>
    <w:rsid w:val="00F93561"/>
    <w:rsid w:val="00F959BE"/>
    <w:rsid w:val="00F970AE"/>
    <w:rsid w:val="00F97C4A"/>
    <w:rsid w:val="00FA0843"/>
    <w:rsid w:val="00FA7834"/>
    <w:rsid w:val="00FB0777"/>
    <w:rsid w:val="00FB7BBE"/>
    <w:rsid w:val="00FC6491"/>
    <w:rsid w:val="00FE03AC"/>
    <w:rsid w:val="00FF3CC3"/>
    <w:rsid w:val="00FF41C0"/>
    <w:rsid w:val="00FF64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868C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qFormat="1"/>
    <w:lsdException w:name="toa heading" w:semiHidden="0" w:unhideWhenUsed="0"/>
    <w:lsdException w:name="List Number" w:semiHidden="0" w:unhideWhenUsed="0"/>
    <w:lsdException w:name="List 2" w:semiHidden="0" w:unhideWhenUsed="0"/>
    <w:lsdException w:name="Title" w:semiHidden="0" w:unhideWhenUsed="0" w:qFormat="1"/>
    <w:lsdException w:name="Default Paragraph Font" w:uiPriority="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9E5"/>
    <w:rPr>
      <w:rFonts w:eastAsia="Batang"/>
      <w:sz w:val="24"/>
      <w:szCs w:val="24"/>
      <w:lang w:val="es-ES_tradnl" w:eastAsia="ko-K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rsid w:val="000B79E5"/>
    <w:pPr>
      <w:tabs>
        <w:tab w:val="center" w:pos="4320"/>
        <w:tab w:val="right" w:pos="8640"/>
      </w:tabs>
    </w:pPr>
    <w:rPr>
      <w:szCs w:val="20"/>
    </w:rPr>
  </w:style>
  <w:style w:type="character" w:customStyle="1" w:styleId="PiedepginaCar">
    <w:name w:val="Pie de página Car"/>
    <w:link w:val="Piedepgina"/>
    <w:rsid w:val="000B79E5"/>
    <w:rPr>
      <w:rFonts w:eastAsia="Batang"/>
      <w:sz w:val="24"/>
      <w:lang w:val="es-ES_tradnl" w:eastAsia="ko-KR" w:bidi="ar-SA"/>
    </w:rPr>
  </w:style>
  <w:style w:type="paragraph" w:styleId="Textonotapie">
    <w:name w:val="footnote text"/>
    <w:aliases w:val="Footnote,text,Texto nota pie Car,fn,Footnote Text Char1,Footnote Text Char Char,Footnote Text Char1 Char Char,Footnote Text Char Char Char Char, Char Char Char Char Char, Char Char Char,Char Char Char Char Char,Geneva 9,foottextfra"/>
    <w:basedOn w:val="Normal"/>
    <w:link w:val="TextonotapieCar1"/>
    <w:uiPriority w:val="99"/>
    <w:rsid w:val="000B79E5"/>
    <w:pPr>
      <w:keepNext/>
      <w:keepLines/>
      <w:spacing w:after="120"/>
      <w:ind w:left="288" w:hanging="288"/>
      <w:jc w:val="both"/>
    </w:pPr>
    <w:rPr>
      <w:spacing w:val="-3"/>
      <w:sz w:val="20"/>
      <w:szCs w:val="20"/>
    </w:rPr>
  </w:style>
  <w:style w:type="character" w:customStyle="1" w:styleId="TextonotapieCar1">
    <w:name w:val="Texto nota pie Car1"/>
    <w:aliases w:val="Footnote Car,text Car,Texto nota pie Car Car,fn Car,Footnote Text Char1 Car,Footnote Text Char Char Car,Footnote Text Char1 Char Char Car,Footnote Text Char Char Char Char Car, Char Char Char Char Char Car, Char Char Char Car"/>
    <w:link w:val="Textonotapie"/>
    <w:uiPriority w:val="99"/>
    <w:rsid w:val="000B79E5"/>
    <w:rPr>
      <w:rFonts w:eastAsia="Batang"/>
      <w:spacing w:val="-3"/>
      <w:lang w:val="es-ES_tradnl" w:bidi="ar-SA"/>
    </w:rPr>
  </w:style>
  <w:style w:type="character" w:styleId="Refdenotaalpie">
    <w:name w:val="footnote reference"/>
    <w:aliases w:val="FC,16 Point,Superscript 6 Point,titulo 2,Style 24,pie pddes,referencia nota al pie,Texto de nota al pie,Ref,de nota al pie,Nota de pie,Texto nota al pie,de nota al pi,Ref. de nota al pie2,Massilia Footnote Reference,Footnote symbol"/>
    <w:uiPriority w:val="99"/>
    <w:qFormat/>
    <w:rsid w:val="000B79E5"/>
    <w:rPr>
      <w:rFonts w:cs="Times New Roman"/>
      <w:vertAlign w:val="superscript"/>
    </w:rPr>
  </w:style>
  <w:style w:type="paragraph" w:styleId="Textocomentario">
    <w:name w:val="annotation text"/>
    <w:basedOn w:val="Normal"/>
    <w:link w:val="TextocomentarioCar"/>
    <w:semiHidden/>
    <w:rsid w:val="000B79E5"/>
    <w:rPr>
      <w:szCs w:val="20"/>
    </w:rPr>
  </w:style>
  <w:style w:type="character" w:customStyle="1" w:styleId="TextocomentarioCar">
    <w:name w:val="Texto comentario Car"/>
    <w:link w:val="Textocomentario"/>
    <w:rsid w:val="000B79E5"/>
    <w:rPr>
      <w:rFonts w:eastAsia="Batang"/>
      <w:sz w:val="24"/>
      <w:lang w:val="es-ES_tradnl" w:eastAsia="ko-KR" w:bidi="ar-SA"/>
    </w:rPr>
  </w:style>
  <w:style w:type="paragraph" w:styleId="Textodeglobo">
    <w:name w:val="Balloon Text"/>
    <w:basedOn w:val="Normal"/>
    <w:link w:val="TextodegloboCar"/>
    <w:semiHidden/>
    <w:rsid w:val="000B79E5"/>
    <w:rPr>
      <w:rFonts w:ascii="Tahoma" w:hAnsi="Tahoma"/>
      <w:sz w:val="16"/>
      <w:szCs w:val="20"/>
    </w:rPr>
  </w:style>
  <w:style w:type="character" w:customStyle="1" w:styleId="TextodegloboCar">
    <w:name w:val="Texto de globo Car"/>
    <w:link w:val="Textodeglobo"/>
    <w:semiHidden/>
    <w:rsid w:val="000B79E5"/>
    <w:rPr>
      <w:rFonts w:ascii="Tahoma" w:eastAsia="Batang" w:hAnsi="Tahoma"/>
      <w:sz w:val="16"/>
      <w:lang w:val="es-ES_tradnl" w:eastAsia="ko-KR" w:bidi="ar-SA"/>
    </w:rPr>
  </w:style>
  <w:style w:type="paragraph" w:styleId="Prrafodelista">
    <w:name w:val="List Paragraph"/>
    <w:basedOn w:val="Normal"/>
    <w:uiPriority w:val="34"/>
    <w:qFormat/>
    <w:rsid w:val="000B79E5"/>
    <w:pPr>
      <w:ind w:left="720"/>
      <w:contextualSpacing/>
    </w:pPr>
  </w:style>
  <w:style w:type="character" w:styleId="Hipervnculo">
    <w:name w:val="Hyperlink"/>
    <w:rsid w:val="000B79E5"/>
    <w:rPr>
      <w:rFonts w:cs="Times New Roman"/>
      <w:color w:val="0000FF"/>
      <w:u w:val="single"/>
    </w:rPr>
  </w:style>
  <w:style w:type="paragraph" w:styleId="Asuntodelcomentario">
    <w:name w:val="annotation subject"/>
    <w:basedOn w:val="Textocomentario"/>
    <w:next w:val="Textocomentario"/>
    <w:link w:val="AsuntodelcomentarioCar"/>
    <w:semiHidden/>
    <w:rsid w:val="000B79E5"/>
    <w:rPr>
      <w:b/>
      <w:bCs/>
      <w:sz w:val="20"/>
    </w:rPr>
  </w:style>
  <w:style w:type="character" w:customStyle="1" w:styleId="AsuntodelcomentarioCar">
    <w:name w:val="Asunto del comentario Car"/>
    <w:link w:val="Asuntodelcomentario"/>
    <w:semiHidden/>
    <w:rsid w:val="000B79E5"/>
    <w:rPr>
      <w:rFonts w:eastAsia="Batang"/>
      <w:b/>
      <w:bCs/>
      <w:lang w:val="es-ES_tradnl" w:eastAsia="ko-KR" w:bidi="ar-SA"/>
    </w:rPr>
  </w:style>
  <w:style w:type="paragraph" w:styleId="Encabezado">
    <w:name w:val="header"/>
    <w:basedOn w:val="Normal"/>
    <w:link w:val="EncabezadoCar"/>
    <w:unhideWhenUsed/>
    <w:rsid w:val="000B79E5"/>
    <w:pPr>
      <w:tabs>
        <w:tab w:val="center" w:pos="4680"/>
        <w:tab w:val="right" w:pos="9360"/>
      </w:tabs>
    </w:pPr>
  </w:style>
  <w:style w:type="character" w:customStyle="1" w:styleId="EncabezadoCar">
    <w:name w:val="Encabezado Car"/>
    <w:link w:val="Encabezado"/>
    <w:rsid w:val="000B79E5"/>
    <w:rPr>
      <w:rFonts w:eastAsia="Batang"/>
      <w:sz w:val="24"/>
      <w:szCs w:val="24"/>
      <w:lang w:val="es-ES_tradnl" w:eastAsia="ko-KR" w:bidi="ar-SA"/>
    </w:rPr>
  </w:style>
  <w:style w:type="paragraph" w:styleId="Sinespaciado">
    <w:name w:val="No Spacing"/>
    <w:link w:val="SinespaciadoCar"/>
    <w:qFormat/>
    <w:rsid w:val="000B79E5"/>
    <w:rPr>
      <w:rFonts w:ascii="Calibri" w:hAnsi="Calibri" w:cs="Calibri"/>
      <w:sz w:val="22"/>
      <w:szCs w:val="22"/>
      <w:lang w:val="es-ES"/>
    </w:rPr>
  </w:style>
  <w:style w:type="character" w:customStyle="1" w:styleId="SinespaciadoCar">
    <w:name w:val="Sin espaciado Car"/>
    <w:link w:val="Sinespaciado"/>
    <w:locked/>
    <w:rsid w:val="000B79E5"/>
    <w:rPr>
      <w:rFonts w:ascii="Calibri" w:hAnsi="Calibri" w:cs="Calibri"/>
      <w:sz w:val="22"/>
      <w:szCs w:val="22"/>
      <w:lang w:val="es-ES" w:eastAsia="en-US" w:bidi="ar-SA"/>
    </w:rPr>
  </w:style>
  <w:style w:type="paragraph" w:customStyle="1" w:styleId="Chapter">
    <w:name w:val="Chapter"/>
    <w:basedOn w:val="Normal"/>
    <w:next w:val="Normal"/>
    <w:autoRedefine/>
    <w:rsid w:val="000B79E5"/>
    <w:pPr>
      <w:numPr>
        <w:numId w:val="28"/>
      </w:numPr>
      <w:tabs>
        <w:tab w:val="left" w:pos="1440"/>
      </w:tabs>
      <w:spacing w:before="160" w:after="240"/>
      <w:jc w:val="center"/>
    </w:pPr>
    <w:rPr>
      <w:rFonts w:eastAsia="Times New Roman" w:cs="Arial"/>
      <w:b/>
      <w:smallCaps/>
      <w:noProof/>
      <w:szCs w:val="20"/>
      <w:lang w:val="es-ES" w:eastAsia="en-US"/>
    </w:rPr>
  </w:style>
  <w:style w:type="paragraph" w:customStyle="1" w:styleId="Paragraph">
    <w:name w:val="Paragraph"/>
    <w:aliases w:val="paragraph,p,PARAGRAPH,PG,pa,at"/>
    <w:basedOn w:val="Sangradetdecuerpo"/>
    <w:link w:val="ParagraphCar"/>
    <w:rsid w:val="000B79E5"/>
    <w:pPr>
      <w:numPr>
        <w:ilvl w:val="1"/>
        <w:numId w:val="28"/>
      </w:numPr>
      <w:tabs>
        <w:tab w:val="clear" w:pos="810"/>
        <w:tab w:val="num" w:pos="720"/>
      </w:tabs>
      <w:spacing w:before="120"/>
      <w:ind w:left="720"/>
      <w:jc w:val="both"/>
      <w:outlineLvl w:val="1"/>
    </w:pPr>
    <w:rPr>
      <w:rFonts w:eastAsia="Times New Roman"/>
      <w:szCs w:val="20"/>
      <w:lang w:val="en-US" w:eastAsia="en-US"/>
    </w:rPr>
  </w:style>
  <w:style w:type="paragraph" w:styleId="Sangradetdecuerpo">
    <w:name w:val="Body Text Indent"/>
    <w:basedOn w:val="Normal"/>
    <w:link w:val="SangradetdecuerpoCar"/>
    <w:semiHidden/>
    <w:unhideWhenUsed/>
    <w:rsid w:val="000B79E5"/>
    <w:pPr>
      <w:spacing w:after="120"/>
      <w:ind w:left="360"/>
    </w:pPr>
  </w:style>
  <w:style w:type="character" w:customStyle="1" w:styleId="SangradetdecuerpoCar">
    <w:name w:val="Sangría de t. de cuerpo Car"/>
    <w:basedOn w:val="Fuentedeprrafopredeter"/>
    <w:link w:val="Sangradetdecuerpo"/>
    <w:semiHidden/>
    <w:rsid w:val="000B79E5"/>
    <w:rPr>
      <w:rFonts w:eastAsia="Batang"/>
      <w:sz w:val="24"/>
      <w:szCs w:val="24"/>
      <w:lang w:val="es-ES_tradnl" w:eastAsia="ko-KR" w:bidi="ar-SA"/>
    </w:rPr>
  </w:style>
  <w:style w:type="character" w:customStyle="1" w:styleId="ParagraphCar">
    <w:name w:val="Paragraph Car"/>
    <w:basedOn w:val="PiedepginaCar"/>
    <w:link w:val="Paragraph"/>
    <w:rsid w:val="000B79E5"/>
    <w:rPr>
      <w:rFonts w:eastAsia="Batang"/>
      <w:sz w:val="24"/>
      <w:lang w:val="en-US" w:eastAsia="en-US" w:bidi="ar-SA"/>
    </w:rPr>
  </w:style>
  <w:style w:type="paragraph" w:customStyle="1" w:styleId="subpar">
    <w:name w:val="subpar"/>
    <w:basedOn w:val="Sangra3detdecuerpo"/>
    <w:rsid w:val="000B79E5"/>
    <w:pPr>
      <w:numPr>
        <w:ilvl w:val="2"/>
        <w:numId w:val="28"/>
      </w:numPr>
      <w:spacing w:before="120"/>
      <w:jc w:val="both"/>
      <w:outlineLvl w:val="2"/>
    </w:pPr>
    <w:rPr>
      <w:rFonts w:eastAsia="Times New Roman"/>
      <w:sz w:val="24"/>
      <w:szCs w:val="20"/>
      <w:lang w:val="en-US" w:eastAsia="en-US"/>
    </w:rPr>
  </w:style>
  <w:style w:type="paragraph" w:styleId="Sangra3detdecuerpo">
    <w:name w:val="Body Text Indent 3"/>
    <w:basedOn w:val="Normal"/>
    <w:link w:val="Sangra3detdecuerpoCar"/>
    <w:semiHidden/>
    <w:unhideWhenUsed/>
    <w:rsid w:val="000B79E5"/>
    <w:pPr>
      <w:spacing w:after="120"/>
      <w:ind w:left="360"/>
    </w:pPr>
    <w:rPr>
      <w:sz w:val="16"/>
      <w:szCs w:val="16"/>
    </w:rPr>
  </w:style>
  <w:style w:type="character" w:customStyle="1" w:styleId="Sangra3detdecuerpoCar">
    <w:name w:val="Sangría 3 de t. de cuerpo Car"/>
    <w:basedOn w:val="Fuentedeprrafopredeter"/>
    <w:link w:val="Sangra3detdecuerpo"/>
    <w:semiHidden/>
    <w:rsid w:val="000B79E5"/>
    <w:rPr>
      <w:rFonts w:eastAsia="Batang"/>
      <w:sz w:val="16"/>
      <w:szCs w:val="16"/>
      <w:lang w:val="es-ES_tradnl" w:eastAsia="ko-KR" w:bidi="ar-SA"/>
    </w:rPr>
  </w:style>
  <w:style w:type="paragraph" w:customStyle="1" w:styleId="SubSubPar">
    <w:name w:val="SubSubPar"/>
    <w:basedOn w:val="subpar"/>
    <w:rsid w:val="000B79E5"/>
    <w:pPr>
      <w:numPr>
        <w:ilvl w:val="3"/>
      </w:numPr>
      <w:tabs>
        <w:tab w:val="left" w:pos="0"/>
      </w:tabs>
    </w:pPr>
  </w:style>
  <w:style w:type="paragraph" w:styleId="Ttulo">
    <w:name w:val="Title"/>
    <w:basedOn w:val="Normal"/>
    <w:link w:val="TtuloCar"/>
    <w:qFormat/>
    <w:rsid w:val="004E2524"/>
    <w:pPr>
      <w:jc w:val="center"/>
    </w:pPr>
    <w:rPr>
      <w:rFonts w:ascii="Arial" w:eastAsia="Times New Roman" w:hAnsi="Arial"/>
      <w:b/>
      <w:bCs/>
      <w:sz w:val="20"/>
      <w:szCs w:val="20"/>
      <w:lang w:val="es-CO" w:eastAsia="en-US"/>
    </w:rPr>
  </w:style>
  <w:style w:type="character" w:customStyle="1" w:styleId="TtuloCar">
    <w:name w:val="Título Car"/>
    <w:basedOn w:val="Fuentedeprrafopredeter"/>
    <w:link w:val="Ttulo"/>
    <w:rsid w:val="004E2524"/>
    <w:rPr>
      <w:rFonts w:ascii="Arial" w:hAnsi="Arial"/>
      <w:b/>
      <w:bCs/>
      <w:lang w:val="es-CO"/>
    </w:rPr>
  </w:style>
  <w:style w:type="table" w:styleId="Tablaconcuadrcula">
    <w:name w:val="Table Grid"/>
    <w:basedOn w:val="Tablanormal"/>
    <w:uiPriority w:val="59"/>
    <w:rsid w:val="004E252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Refdecomentario">
    <w:name w:val="annotation reference"/>
    <w:basedOn w:val="Fuentedeprrafopredeter"/>
    <w:rsid w:val="001F515A"/>
    <w:rPr>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qFormat="1"/>
    <w:lsdException w:name="toa heading" w:semiHidden="0" w:unhideWhenUsed="0"/>
    <w:lsdException w:name="List Number" w:semiHidden="0" w:unhideWhenUsed="0"/>
    <w:lsdException w:name="List 2" w:semiHidden="0" w:unhideWhenUsed="0"/>
    <w:lsdException w:name="Title" w:semiHidden="0" w:unhideWhenUsed="0" w:qFormat="1"/>
    <w:lsdException w:name="Default Paragraph Font" w:uiPriority="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9E5"/>
    <w:rPr>
      <w:rFonts w:eastAsia="Batang"/>
      <w:sz w:val="24"/>
      <w:szCs w:val="24"/>
      <w:lang w:val="es-ES_tradnl" w:eastAsia="ko-K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rsid w:val="000B79E5"/>
    <w:pPr>
      <w:tabs>
        <w:tab w:val="center" w:pos="4320"/>
        <w:tab w:val="right" w:pos="8640"/>
      </w:tabs>
    </w:pPr>
    <w:rPr>
      <w:szCs w:val="20"/>
    </w:rPr>
  </w:style>
  <w:style w:type="character" w:customStyle="1" w:styleId="PiedepginaCar">
    <w:name w:val="Pie de página Car"/>
    <w:link w:val="Piedepgina"/>
    <w:rsid w:val="000B79E5"/>
    <w:rPr>
      <w:rFonts w:eastAsia="Batang"/>
      <w:sz w:val="24"/>
      <w:lang w:val="es-ES_tradnl" w:eastAsia="ko-KR" w:bidi="ar-SA"/>
    </w:rPr>
  </w:style>
  <w:style w:type="paragraph" w:styleId="Textonotapie">
    <w:name w:val="footnote text"/>
    <w:aliases w:val="Footnote,text,Texto nota pie Car,fn,Footnote Text Char1,Footnote Text Char Char,Footnote Text Char1 Char Char,Footnote Text Char Char Char Char, Char Char Char Char Char, Char Char Char,Char Char Char Char Char,Geneva 9,foottextfra"/>
    <w:basedOn w:val="Normal"/>
    <w:link w:val="TextonotapieCar1"/>
    <w:uiPriority w:val="99"/>
    <w:rsid w:val="000B79E5"/>
    <w:pPr>
      <w:keepNext/>
      <w:keepLines/>
      <w:spacing w:after="120"/>
      <w:ind w:left="288" w:hanging="288"/>
      <w:jc w:val="both"/>
    </w:pPr>
    <w:rPr>
      <w:spacing w:val="-3"/>
      <w:sz w:val="20"/>
      <w:szCs w:val="20"/>
    </w:rPr>
  </w:style>
  <w:style w:type="character" w:customStyle="1" w:styleId="TextonotapieCar1">
    <w:name w:val="Texto nota pie Car1"/>
    <w:aliases w:val="Footnote Car,text Car,Texto nota pie Car Car,fn Car,Footnote Text Char1 Car,Footnote Text Char Char Car,Footnote Text Char1 Char Char Car,Footnote Text Char Char Char Char Car, Char Char Char Char Char Car, Char Char Char Car"/>
    <w:link w:val="Textonotapie"/>
    <w:uiPriority w:val="99"/>
    <w:rsid w:val="000B79E5"/>
    <w:rPr>
      <w:rFonts w:eastAsia="Batang"/>
      <w:spacing w:val="-3"/>
      <w:lang w:val="es-ES_tradnl" w:bidi="ar-SA"/>
    </w:rPr>
  </w:style>
  <w:style w:type="character" w:styleId="Refdenotaalpie">
    <w:name w:val="footnote reference"/>
    <w:aliases w:val="FC,16 Point,Superscript 6 Point,titulo 2,Style 24,pie pddes,referencia nota al pie,Texto de nota al pie,Ref,de nota al pie,Nota de pie,Texto nota al pie,de nota al pi,Ref. de nota al pie2,Massilia Footnote Reference,Footnote symbol"/>
    <w:uiPriority w:val="99"/>
    <w:qFormat/>
    <w:rsid w:val="000B79E5"/>
    <w:rPr>
      <w:rFonts w:cs="Times New Roman"/>
      <w:vertAlign w:val="superscript"/>
    </w:rPr>
  </w:style>
  <w:style w:type="paragraph" w:styleId="Textocomentario">
    <w:name w:val="annotation text"/>
    <w:basedOn w:val="Normal"/>
    <w:link w:val="TextocomentarioCar"/>
    <w:semiHidden/>
    <w:rsid w:val="000B79E5"/>
    <w:rPr>
      <w:szCs w:val="20"/>
    </w:rPr>
  </w:style>
  <w:style w:type="character" w:customStyle="1" w:styleId="TextocomentarioCar">
    <w:name w:val="Texto comentario Car"/>
    <w:link w:val="Textocomentario"/>
    <w:rsid w:val="000B79E5"/>
    <w:rPr>
      <w:rFonts w:eastAsia="Batang"/>
      <w:sz w:val="24"/>
      <w:lang w:val="es-ES_tradnl" w:eastAsia="ko-KR" w:bidi="ar-SA"/>
    </w:rPr>
  </w:style>
  <w:style w:type="paragraph" w:styleId="Textodeglobo">
    <w:name w:val="Balloon Text"/>
    <w:basedOn w:val="Normal"/>
    <w:link w:val="TextodegloboCar"/>
    <w:semiHidden/>
    <w:rsid w:val="000B79E5"/>
    <w:rPr>
      <w:rFonts w:ascii="Tahoma" w:hAnsi="Tahoma"/>
      <w:sz w:val="16"/>
      <w:szCs w:val="20"/>
    </w:rPr>
  </w:style>
  <w:style w:type="character" w:customStyle="1" w:styleId="TextodegloboCar">
    <w:name w:val="Texto de globo Car"/>
    <w:link w:val="Textodeglobo"/>
    <w:semiHidden/>
    <w:rsid w:val="000B79E5"/>
    <w:rPr>
      <w:rFonts w:ascii="Tahoma" w:eastAsia="Batang" w:hAnsi="Tahoma"/>
      <w:sz w:val="16"/>
      <w:lang w:val="es-ES_tradnl" w:eastAsia="ko-KR" w:bidi="ar-SA"/>
    </w:rPr>
  </w:style>
  <w:style w:type="paragraph" w:styleId="Prrafodelista">
    <w:name w:val="List Paragraph"/>
    <w:basedOn w:val="Normal"/>
    <w:uiPriority w:val="34"/>
    <w:qFormat/>
    <w:rsid w:val="000B79E5"/>
    <w:pPr>
      <w:ind w:left="720"/>
      <w:contextualSpacing/>
    </w:pPr>
  </w:style>
  <w:style w:type="character" w:styleId="Hipervnculo">
    <w:name w:val="Hyperlink"/>
    <w:rsid w:val="000B79E5"/>
    <w:rPr>
      <w:rFonts w:cs="Times New Roman"/>
      <w:color w:val="0000FF"/>
      <w:u w:val="single"/>
    </w:rPr>
  </w:style>
  <w:style w:type="paragraph" w:styleId="Asuntodelcomentario">
    <w:name w:val="annotation subject"/>
    <w:basedOn w:val="Textocomentario"/>
    <w:next w:val="Textocomentario"/>
    <w:link w:val="AsuntodelcomentarioCar"/>
    <w:semiHidden/>
    <w:rsid w:val="000B79E5"/>
    <w:rPr>
      <w:b/>
      <w:bCs/>
      <w:sz w:val="20"/>
    </w:rPr>
  </w:style>
  <w:style w:type="character" w:customStyle="1" w:styleId="AsuntodelcomentarioCar">
    <w:name w:val="Asunto del comentario Car"/>
    <w:link w:val="Asuntodelcomentario"/>
    <w:semiHidden/>
    <w:rsid w:val="000B79E5"/>
    <w:rPr>
      <w:rFonts w:eastAsia="Batang"/>
      <w:b/>
      <w:bCs/>
      <w:lang w:val="es-ES_tradnl" w:eastAsia="ko-KR" w:bidi="ar-SA"/>
    </w:rPr>
  </w:style>
  <w:style w:type="paragraph" w:styleId="Encabezado">
    <w:name w:val="header"/>
    <w:basedOn w:val="Normal"/>
    <w:link w:val="EncabezadoCar"/>
    <w:unhideWhenUsed/>
    <w:rsid w:val="000B79E5"/>
    <w:pPr>
      <w:tabs>
        <w:tab w:val="center" w:pos="4680"/>
        <w:tab w:val="right" w:pos="9360"/>
      </w:tabs>
    </w:pPr>
  </w:style>
  <w:style w:type="character" w:customStyle="1" w:styleId="EncabezadoCar">
    <w:name w:val="Encabezado Car"/>
    <w:link w:val="Encabezado"/>
    <w:rsid w:val="000B79E5"/>
    <w:rPr>
      <w:rFonts w:eastAsia="Batang"/>
      <w:sz w:val="24"/>
      <w:szCs w:val="24"/>
      <w:lang w:val="es-ES_tradnl" w:eastAsia="ko-KR" w:bidi="ar-SA"/>
    </w:rPr>
  </w:style>
  <w:style w:type="paragraph" w:styleId="Sinespaciado">
    <w:name w:val="No Spacing"/>
    <w:link w:val="SinespaciadoCar"/>
    <w:qFormat/>
    <w:rsid w:val="000B79E5"/>
    <w:rPr>
      <w:rFonts w:ascii="Calibri" w:hAnsi="Calibri" w:cs="Calibri"/>
      <w:sz w:val="22"/>
      <w:szCs w:val="22"/>
      <w:lang w:val="es-ES"/>
    </w:rPr>
  </w:style>
  <w:style w:type="character" w:customStyle="1" w:styleId="SinespaciadoCar">
    <w:name w:val="Sin espaciado Car"/>
    <w:link w:val="Sinespaciado"/>
    <w:locked/>
    <w:rsid w:val="000B79E5"/>
    <w:rPr>
      <w:rFonts w:ascii="Calibri" w:hAnsi="Calibri" w:cs="Calibri"/>
      <w:sz w:val="22"/>
      <w:szCs w:val="22"/>
      <w:lang w:val="es-ES" w:eastAsia="en-US" w:bidi="ar-SA"/>
    </w:rPr>
  </w:style>
  <w:style w:type="paragraph" w:customStyle="1" w:styleId="Chapter">
    <w:name w:val="Chapter"/>
    <w:basedOn w:val="Normal"/>
    <w:next w:val="Normal"/>
    <w:autoRedefine/>
    <w:rsid w:val="000B79E5"/>
    <w:pPr>
      <w:numPr>
        <w:numId w:val="28"/>
      </w:numPr>
      <w:tabs>
        <w:tab w:val="left" w:pos="1440"/>
      </w:tabs>
      <w:spacing w:before="160" w:after="240"/>
      <w:jc w:val="center"/>
    </w:pPr>
    <w:rPr>
      <w:rFonts w:eastAsia="Times New Roman" w:cs="Arial"/>
      <w:b/>
      <w:smallCaps/>
      <w:noProof/>
      <w:szCs w:val="20"/>
      <w:lang w:val="es-ES" w:eastAsia="en-US"/>
    </w:rPr>
  </w:style>
  <w:style w:type="paragraph" w:customStyle="1" w:styleId="Paragraph">
    <w:name w:val="Paragraph"/>
    <w:aliases w:val="paragraph,p,PARAGRAPH,PG,pa,at"/>
    <w:basedOn w:val="Sangradetdecuerpo"/>
    <w:link w:val="ParagraphCar"/>
    <w:rsid w:val="000B79E5"/>
    <w:pPr>
      <w:numPr>
        <w:ilvl w:val="1"/>
        <w:numId w:val="28"/>
      </w:numPr>
      <w:tabs>
        <w:tab w:val="clear" w:pos="810"/>
        <w:tab w:val="num" w:pos="720"/>
      </w:tabs>
      <w:spacing w:before="120"/>
      <w:ind w:left="720"/>
      <w:jc w:val="both"/>
      <w:outlineLvl w:val="1"/>
    </w:pPr>
    <w:rPr>
      <w:rFonts w:eastAsia="Times New Roman"/>
      <w:szCs w:val="20"/>
      <w:lang w:val="en-US" w:eastAsia="en-US"/>
    </w:rPr>
  </w:style>
  <w:style w:type="paragraph" w:styleId="Sangradetdecuerpo">
    <w:name w:val="Body Text Indent"/>
    <w:basedOn w:val="Normal"/>
    <w:link w:val="SangradetdecuerpoCar"/>
    <w:semiHidden/>
    <w:unhideWhenUsed/>
    <w:rsid w:val="000B79E5"/>
    <w:pPr>
      <w:spacing w:after="120"/>
      <w:ind w:left="360"/>
    </w:pPr>
  </w:style>
  <w:style w:type="character" w:customStyle="1" w:styleId="SangradetdecuerpoCar">
    <w:name w:val="Sangría de t. de cuerpo Car"/>
    <w:basedOn w:val="Fuentedeprrafopredeter"/>
    <w:link w:val="Sangradetdecuerpo"/>
    <w:semiHidden/>
    <w:rsid w:val="000B79E5"/>
    <w:rPr>
      <w:rFonts w:eastAsia="Batang"/>
      <w:sz w:val="24"/>
      <w:szCs w:val="24"/>
      <w:lang w:val="es-ES_tradnl" w:eastAsia="ko-KR" w:bidi="ar-SA"/>
    </w:rPr>
  </w:style>
  <w:style w:type="character" w:customStyle="1" w:styleId="ParagraphCar">
    <w:name w:val="Paragraph Car"/>
    <w:basedOn w:val="PiedepginaCar"/>
    <w:link w:val="Paragraph"/>
    <w:rsid w:val="000B79E5"/>
    <w:rPr>
      <w:rFonts w:eastAsia="Batang"/>
      <w:sz w:val="24"/>
      <w:lang w:val="en-US" w:eastAsia="en-US" w:bidi="ar-SA"/>
    </w:rPr>
  </w:style>
  <w:style w:type="paragraph" w:customStyle="1" w:styleId="subpar">
    <w:name w:val="subpar"/>
    <w:basedOn w:val="Sangra3detdecuerpo"/>
    <w:rsid w:val="000B79E5"/>
    <w:pPr>
      <w:numPr>
        <w:ilvl w:val="2"/>
        <w:numId w:val="28"/>
      </w:numPr>
      <w:spacing w:before="120"/>
      <w:jc w:val="both"/>
      <w:outlineLvl w:val="2"/>
    </w:pPr>
    <w:rPr>
      <w:rFonts w:eastAsia="Times New Roman"/>
      <w:sz w:val="24"/>
      <w:szCs w:val="20"/>
      <w:lang w:val="en-US" w:eastAsia="en-US"/>
    </w:rPr>
  </w:style>
  <w:style w:type="paragraph" w:styleId="Sangra3detdecuerpo">
    <w:name w:val="Body Text Indent 3"/>
    <w:basedOn w:val="Normal"/>
    <w:link w:val="Sangra3detdecuerpoCar"/>
    <w:semiHidden/>
    <w:unhideWhenUsed/>
    <w:rsid w:val="000B79E5"/>
    <w:pPr>
      <w:spacing w:after="120"/>
      <w:ind w:left="360"/>
    </w:pPr>
    <w:rPr>
      <w:sz w:val="16"/>
      <w:szCs w:val="16"/>
    </w:rPr>
  </w:style>
  <w:style w:type="character" w:customStyle="1" w:styleId="Sangra3detdecuerpoCar">
    <w:name w:val="Sangría 3 de t. de cuerpo Car"/>
    <w:basedOn w:val="Fuentedeprrafopredeter"/>
    <w:link w:val="Sangra3detdecuerpo"/>
    <w:semiHidden/>
    <w:rsid w:val="000B79E5"/>
    <w:rPr>
      <w:rFonts w:eastAsia="Batang"/>
      <w:sz w:val="16"/>
      <w:szCs w:val="16"/>
      <w:lang w:val="es-ES_tradnl" w:eastAsia="ko-KR" w:bidi="ar-SA"/>
    </w:rPr>
  </w:style>
  <w:style w:type="paragraph" w:customStyle="1" w:styleId="SubSubPar">
    <w:name w:val="SubSubPar"/>
    <w:basedOn w:val="subpar"/>
    <w:rsid w:val="000B79E5"/>
    <w:pPr>
      <w:numPr>
        <w:ilvl w:val="3"/>
      </w:numPr>
      <w:tabs>
        <w:tab w:val="left" w:pos="0"/>
      </w:tabs>
    </w:pPr>
  </w:style>
  <w:style w:type="paragraph" w:styleId="Ttulo">
    <w:name w:val="Title"/>
    <w:basedOn w:val="Normal"/>
    <w:link w:val="TtuloCar"/>
    <w:qFormat/>
    <w:rsid w:val="004E2524"/>
    <w:pPr>
      <w:jc w:val="center"/>
    </w:pPr>
    <w:rPr>
      <w:rFonts w:ascii="Arial" w:eastAsia="Times New Roman" w:hAnsi="Arial"/>
      <w:b/>
      <w:bCs/>
      <w:sz w:val="20"/>
      <w:szCs w:val="20"/>
      <w:lang w:val="es-CO" w:eastAsia="en-US"/>
    </w:rPr>
  </w:style>
  <w:style w:type="character" w:customStyle="1" w:styleId="TtuloCar">
    <w:name w:val="Título Car"/>
    <w:basedOn w:val="Fuentedeprrafopredeter"/>
    <w:link w:val="Ttulo"/>
    <w:rsid w:val="004E2524"/>
    <w:rPr>
      <w:rFonts w:ascii="Arial" w:hAnsi="Arial"/>
      <w:b/>
      <w:bCs/>
      <w:lang w:val="es-CO"/>
    </w:rPr>
  </w:style>
  <w:style w:type="table" w:styleId="Tablaconcuadrcula">
    <w:name w:val="Table Grid"/>
    <w:basedOn w:val="Tablanormal"/>
    <w:uiPriority w:val="59"/>
    <w:rsid w:val="004E252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Refdecomentario">
    <w:name w:val="annotation reference"/>
    <w:basedOn w:val="Fuentedeprrafopredeter"/>
    <w:rsid w:val="001F51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85277">
      <w:bodyDiv w:val="1"/>
      <w:marLeft w:val="0"/>
      <w:marRight w:val="0"/>
      <w:marTop w:val="0"/>
      <w:marBottom w:val="0"/>
      <w:divBdr>
        <w:top w:val="none" w:sz="0" w:space="0" w:color="auto"/>
        <w:left w:val="none" w:sz="0" w:space="0" w:color="auto"/>
        <w:bottom w:val="none" w:sz="0" w:space="0" w:color="auto"/>
        <w:right w:val="none" w:sz="0" w:space="0" w:color="auto"/>
      </w:divBdr>
    </w:div>
    <w:div w:id="358241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8" Type="http://schemas.openxmlformats.org/officeDocument/2006/relationships/styles" Target="styles.xml"/><Relationship Id="rId1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footnotes" Target="footnotes.xml"/><Relationship Id="rId7" Type="http://schemas.openxmlformats.org/officeDocument/2006/relationships/numbering" Target="numbering.xml"/><Relationship Id="rId16" Type="http://schemas.openxmlformats.org/officeDocument/2006/relationships/theme" Target="theme/theme1.xml"/><Relationship Id="rId11"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settings" Target="settings.xml"/><Relationship Id="rId19" Type="http://schemas.openxmlformats.org/officeDocument/2006/relationships/customXml" Target="../customXml/item9.xml"/><Relationship Id="rId14" Type="http://schemas.openxmlformats.org/officeDocument/2006/relationships/header" Target="header1.xml"/><Relationship Id="rId4" Type="http://schemas.openxmlformats.org/officeDocument/2006/relationships/customXml" Target="../customXml/item4.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38A6D6731D94F344A2C0EF374E9F9D01" ma:contentTypeVersion="38" ma:contentTypeDescription="The base project type from which other project content types inherit their information." ma:contentTypeScope="" ma:versionID="08015d1c5bdbf837315542c54a175fdd">
  <xsd:schema xmlns:xsd="http://www.w3.org/2001/XMLSchema" xmlns:xs="http://www.w3.org/2001/XMLSchema" xmlns:p="http://schemas.microsoft.com/office/2006/metadata/properties" xmlns:ns2="cdc7663a-08f0-4737-9e8c-148ce897a09c" targetNamespace="http://schemas.microsoft.com/office/2006/metadata/properties" ma:root="true" ma:fieldsID="5ee41f16184747fd521eff7cd4e02f1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CO-L1236"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false</Key_x0020_Document>
    <Division_x0020_or_x0020_Unit xmlns="cdc7663a-08f0-4737-9e8c-148ce897a09c">IFD/ICS</Division_x0020_or_x0020_Unit>
    <Other_x0020_Author xmlns="cdc7663a-08f0-4737-9e8c-148ce897a09c" xsi:nil="true"/>
    <IDBDocs_x0020_Number xmlns="cdc7663a-08f0-4737-9e8c-148ce897a09c">39548596</IDBDocs_x0020_Number>
    <Document_x0020_Author xmlns="cdc7663a-08f0-4737-9e8c-148ce897a09c">Arisi, Diego</Document_x0020_Author>
    <Operation_x0020_Type xmlns="cdc7663a-08f0-4737-9e8c-148ce897a09c">Loan Operation</Operation_x0020_Type>
    <TaxCatchAll xmlns="cdc7663a-08f0-4737-9e8c-148ce897a09c">
      <Value>125</Value>
      <Value>57</Value>
      <Value>27</Value>
      <Value>1</Value>
      <Value>35</Value>
    </TaxCatchAll>
    <Fiscal_x0020_Year_x0020_IDB xmlns="cdc7663a-08f0-4737-9e8c-148ce897a09c">2018</Fiscal_x0020_Year_x0020_IDB>
    <Project_x0020_Number xmlns="cdc7663a-08f0-4737-9e8c-148ce897a09c">CO-L1236</Project_x0020_Number>
    <Package_x0020_Code xmlns="cdc7663a-08f0-4737-9e8c-148ce897a09c" xsi:nil="true"/>
    <Migration_x0020_Info xmlns="cdc7663a-08f0-4737-9e8c-148ce897a09c">MS WORDLoan Proposal0N</Migration_x0020_Info>
    <Approval_x0020_Number xmlns="cdc7663a-08f0-4737-9e8c-148ce897a09c" xsi:nil="true"/>
    <Business_x0020_Area xmlns="cdc7663a-08f0-4737-9e8c-148ce897a09c" xsi:nil="true"/>
    <SISCOR_x0020_Number xmlns="cdc7663a-08f0-4737-9e8c-148ce897a09c" xsi:nil="true"/>
    <Identifier xmlns="cdc7663a-08f0-4737-9e8c-148ce897a09c" xsi:nil="true"/>
    <Document_x0020_Language_x0020_IDB xmlns="cdc7663a-08f0-4737-9e8c-148ce897a09c">Spanish</Document_x0020_Language_x0020_IDB>
    <Phase xmlns="cdc7663a-08f0-4737-9e8c-148ce897a09c" xsi:nil="true"/>
    <Access_x0020_to_x0020_Information_x00a0_Policy xmlns="cdc7663a-08f0-4737-9e8c-148ce897a09c">Public - Simultaneous Disclosure</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MODERNIZATION ＆ ADMINIST OFJUSTICE</TermName>
          <TermId xmlns="http://schemas.microsoft.com/office/infopath/2007/PartnerControls">8f414175-31d2-470b-971f-627feb27bbc3</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R0002256890</Record_x0020_Number>
    <_dlc_DocId xmlns="cdc7663a-08f0-4737-9e8c-148ce897a09c">EZSHARE-140723308-34</_dlc_DocId>
    <_dlc_DocIdUrl xmlns="cdc7663a-08f0-4737-9e8c-148ce897a09c">
      <Url>https://idbg.sharepoint.com/teams/EZ-CO-LON/CO-L1236/_layouts/15/DocIdRedir.aspx?ID=EZSHARE-140723308-34</Url>
      <Description>EZSHARE-140723308-34</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38A6D6731D94F344A2C0EF374E9F9D01" ma:contentTypeVersion="62" ma:contentTypeDescription="The base project type from which other project content types inherit their information." ma:contentTypeScope="" ma:versionID="943cc656781c907641c676d4bc9ee67a">
  <xsd:schema xmlns:xsd="http://www.w3.org/2001/XMLSchema" xmlns:xs="http://www.w3.org/2001/XMLSchema" xmlns:p="http://schemas.microsoft.com/office/2006/metadata/properties" xmlns:ns2="cdc7663a-08f0-4737-9e8c-148ce897a09c" targetNamespace="http://schemas.microsoft.com/office/2006/metadata/properties" ma:root="true" ma:fieldsID="5ee41f16184747fd521eff7cd4e02f1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CO-L1236"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1F700B1D239FD4C8CBDE2E2D26A7786" ma:contentTypeVersion="91" ma:contentTypeDescription="A content type to manage public (operations) IDB documents" ma:contentTypeScope="" ma:versionID="84c9b06df7e19510d0694660e05bbc51">
  <xsd:schema xmlns:xsd="http://www.w3.org/2001/XMLSchema" xmlns:xs="http://www.w3.org/2001/XMLSchema" xmlns:p="http://schemas.microsoft.com/office/2006/metadata/properties" xmlns:ns2="cdc7663a-08f0-4737-9e8c-148ce897a09c" targetNamespace="http://schemas.microsoft.com/office/2006/metadata/properties" ma:root="true" ma:fieldsID="6db759dd5cdac345fcf7dba4a0839ad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O-L123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DE3E1C1B-2AE7-42A0-9E1A-9D2721139207}">
  <ds:schemaRefs>
    <ds:schemaRef ds:uri="http://schemas.microsoft.com/sharepoint/v3/contenttype/forms"/>
  </ds:schemaRefs>
</ds:datastoreItem>
</file>

<file path=customXml/itemProps2.xml><?xml version="1.0" encoding="utf-8"?>
<ds:datastoreItem xmlns:ds="http://schemas.openxmlformats.org/officeDocument/2006/customXml" ds:itemID="{C620BE45-7855-4CAF-BBF0-8A522325FB9C}"/>
</file>

<file path=customXml/itemProps3.xml><?xml version="1.0" encoding="utf-8"?>
<ds:datastoreItem xmlns:ds="http://schemas.openxmlformats.org/officeDocument/2006/customXml" ds:itemID="{440E7E2A-B0F1-46F1-A3AB-1B7388550AE1}">
  <ds:schemaRefs>
    <ds:schemaRef ds:uri="http://purl.org/dc/dcmitype/"/>
    <ds:schemaRef ds:uri="9c571b2f-e523-4ab2-ba2e-09e151a03ef4"/>
    <ds:schemaRef ds:uri="http://purl.org/dc/elements/1.1/"/>
    <ds:schemaRef ds:uri="http://schemas.microsoft.com/office/2006/metadata/properties"/>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E4534850-0533-484F-A4BE-D1A676D12100}"/>
</file>

<file path=customXml/itemProps5.xml><?xml version="1.0" encoding="utf-8"?>
<ds:datastoreItem xmlns:ds="http://schemas.openxmlformats.org/officeDocument/2006/customXml" ds:itemID="{06B871BA-F3EE-4AD4-A931-67D63E5242B2}"/>
</file>

<file path=customXml/itemProps6.xml><?xml version="1.0" encoding="utf-8"?>
<ds:datastoreItem xmlns:ds="http://schemas.openxmlformats.org/officeDocument/2006/customXml" ds:itemID="{00E36A6E-47CC-0E4E-B472-06FE736A304B}">
  <ds:schemaRefs>
    <ds:schemaRef ds:uri="http://schemas.openxmlformats.org/officeDocument/2006/bibliography"/>
  </ds:schemaRefs>
</ds:datastoreItem>
</file>

<file path=customXml/itemProps7.xml><?xml version="1.0" encoding="utf-8"?>
<ds:datastoreItem xmlns:ds="http://schemas.openxmlformats.org/officeDocument/2006/customXml" ds:itemID="{C5CBFD78-14D6-4723-852A-D682DC067C94}"/>
</file>

<file path=customXml/itemProps8.xml><?xml version="1.0" encoding="utf-8"?>
<ds:datastoreItem xmlns:ds="http://schemas.openxmlformats.org/officeDocument/2006/customXml" ds:itemID="{66C8B494-45E8-4C9A-82CC-C7D26141859A}"/>
</file>

<file path=customXml/itemProps9.xml><?xml version="1.0" encoding="utf-8"?>
<ds:datastoreItem xmlns:ds="http://schemas.openxmlformats.org/officeDocument/2006/customXml" ds:itemID="{1DA12CD6-691D-453E-91D3-649A2C90DA61}"/>
</file>

<file path=docProps/app.xml><?xml version="1.0" encoding="utf-8"?>
<Properties xmlns="http://schemas.openxmlformats.org/officeDocument/2006/extended-properties" xmlns:vt="http://schemas.openxmlformats.org/officeDocument/2006/docPropsVTypes">
  <Template>Normal.dotm</Template>
  <TotalTime>0</TotalTime>
  <Pages>6</Pages>
  <Words>1356</Words>
  <Characters>7459</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Enlace Obligatorio 4 - Plan de Adquisiciones versión word</vt:lpstr>
    </vt:vector>
  </TitlesOfParts>
  <Company>Inter-American Development Bank</Company>
  <LinksUpToDate>false</LinksUpToDate>
  <CharactersWithSpaces>8798</CharactersWithSpaces>
  <SharedDoc>false</SharedDoc>
  <HLinks>
    <vt:vector size="30" baseType="variant">
      <vt:variant>
        <vt:i4>7077925</vt:i4>
      </vt:variant>
      <vt:variant>
        <vt:i4>9</vt:i4>
      </vt:variant>
      <vt:variant>
        <vt:i4>0</vt:i4>
      </vt:variant>
      <vt:variant>
        <vt:i4>5</vt:i4>
      </vt:variant>
      <vt:variant>
        <vt:lpwstr>pcdocs://IDBDOCS/36155830/1</vt:lpwstr>
      </vt:variant>
      <vt:variant>
        <vt:lpwstr/>
      </vt:variant>
      <vt:variant>
        <vt:i4>7143458</vt:i4>
      </vt:variant>
      <vt:variant>
        <vt:i4>6</vt:i4>
      </vt:variant>
      <vt:variant>
        <vt:i4>0</vt:i4>
      </vt:variant>
      <vt:variant>
        <vt:i4>5</vt:i4>
      </vt:variant>
      <vt:variant>
        <vt:lpwstr>pcdocs://IDBDOCS/36155827/1</vt:lpwstr>
      </vt:variant>
      <vt:variant>
        <vt:lpwstr/>
      </vt:variant>
      <vt:variant>
        <vt:i4>6815789</vt:i4>
      </vt:variant>
      <vt:variant>
        <vt:i4>3</vt:i4>
      </vt:variant>
      <vt:variant>
        <vt:i4>0</vt:i4>
      </vt:variant>
      <vt:variant>
        <vt:i4>5</vt:i4>
      </vt:variant>
      <vt:variant>
        <vt:lpwstr>pcdocs://IDBDOCS/36155878/1</vt:lpwstr>
      </vt:variant>
      <vt:variant>
        <vt:lpwstr/>
      </vt:variant>
      <vt:variant>
        <vt:i4>7143456</vt:i4>
      </vt:variant>
      <vt:variant>
        <vt:i4>0</vt:i4>
      </vt:variant>
      <vt:variant>
        <vt:i4>0</vt:i4>
      </vt:variant>
      <vt:variant>
        <vt:i4>5</vt:i4>
      </vt:variant>
      <vt:variant>
        <vt:lpwstr>pcdocs://IDBDOCS/36155825/1</vt:lpwstr>
      </vt:variant>
      <vt:variant>
        <vt:lpwstr/>
      </vt:variant>
      <vt:variant>
        <vt:i4>5046303</vt:i4>
      </vt:variant>
      <vt:variant>
        <vt:i4>0</vt:i4>
      </vt:variant>
      <vt:variant>
        <vt:i4>0</vt:i4>
      </vt:variant>
      <vt:variant>
        <vt:i4>5</vt:i4>
      </vt:variant>
      <vt:variant>
        <vt:lpwstr>http://idbdocs.iadb.org/wsdocs/getDocument.aspx?DOCNUM=774399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Obligatorio 4 - Plan de Adquisiciones versión word</dc:title>
  <dc:creator>Miroslava</dc:creator>
  <cp:keywords/>
  <cp:lastModifiedBy>Alix Andrea Cortés Acevedo</cp:lastModifiedBy>
  <cp:revision>2</cp:revision>
  <cp:lastPrinted>2015-05-05T17:22:00Z</cp:lastPrinted>
  <dcterms:created xsi:type="dcterms:W3CDTF">2018-05-03T16:30:00Z</dcterms:created>
  <dcterms:modified xsi:type="dcterms:W3CDTF">2018-05-03T16:30:00Z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57;#MODERNIZATION ＆ ADMINIST OFJUSTICE|8f414175-31d2-470b-971f-627feb27bbc3</vt:lpwstr>
  </property>
  <property fmtid="{D5CDD505-2E9C-101B-9397-08002B2CF9AE}" pid="8" name="Country">
    <vt:lpwstr>27;#Colombia|c7d386d6-75f3-4fc0-bde8-e021ccd68f5c</vt:lpwstr>
  </property>
  <property fmtid="{D5CDD505-2E9C-101B-9397-08002B2CF9AE}" pid="9" name="Fund IDB">
    <vt:lpwstr>125;#TBD|d62f6e05-3e80-4abd-9bb4-5f10b4906ff6</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35;#REFORM / MODERNIZATION OF THE STATE|c8fda4a7-691a-4c65-b227-9825197b5cd2</vt:lpwstr>
  </property>
  <property fmtid="{D5CDD505-2E9C-101B-9397-08002B2CF9AE}" pid="14" name="Function Operations IDB">
    <vt:lpwstr>1;#Project Preparation, Planning and Design|29ca0c72-1fc4-435f-a09c-28585cb5eac9</vt:lpwstr>
  </property>
  <property fmtid="{D5CDD505-2E9C-101B-9397-08002B2CF9AE}" pid="15" name="_dlc_DocIdItemGuid">
    <vt:lpwstr>b7692324-4cd6-4112-8cb4-56e9c1ac2192</vt:lpwstr>
  </property>
  <property fmtid="{D5CDD505-2E9C-101B-9397-08002B2CF9AE}" pid="23" name="Disclosed">
    <vt:bool>false</vt:bool>
  </property>
  <property fmtid="{D5CDD505-2E9C-101B-9397-08002B2CF9AE}" pid="24" name="ContentTypeId">
    <vt:lpwstr>0x0101001A458A224826124E8B45B1D613300CFC0041F700B1D239FD4C8CBDE2E2D26A7786</vt:lpwstr>
  </property>
</Properties>
</file>