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1F1AC6A" w14:textId="77777777" w:rsidR="004C3DE7" w:rsidRPr="00E46C8C" w:rsidRDefault="00C4425D">
      <w:pPr>
        <w:tabs>
          <w:tab w:val="left" w:pos="1440"/>
          <w:tab w:val="left" w:pos="3060"/>
        </w:tabs>
        <w:jc w:val="center"/>
        <w:rPr>
          <w:lang w:val="es-ES"/>
        </w:rPr>
      </w:pPr>
      <w:r w:rsidRPr="00E46C8C">
        <w:rPr>
          <w:smallCaps/>
          <w:lang w:val="es-ES"/>
        </w:rPr>
        <w:t>Documento del Banco Interamericano de Desarrollo</w:t>
      </w:r>
    </w:p>
    <w:p w14:paraId="41F1AC6B" w14:textId="77777777" w:rsidR="004C3DE7" w:rsidRPr="00E46C8C" w:rsidRDefault="008637AC" w:rsidP="008637AC">
      <w:pPr>
        <w:tabs>
          <w:tab w:val="left" w:pos="7472"/>
        </w:tabs>
        <w:ind w:left="1080"/>
        <w:jc w:val="left"/>
        <w:rPr>
          <w:lang w:val="es-ES"/>
        </w:rPr>
      </w:pPr>
      <w:r w:rsidRPr="00E46C8C">
        <w:rPr>
          <w:lang w:val="es-ES"/>
        </w:rPr>
        <w:tab/>
      </w:r>
    </w:p>
    <w:p w14:paraId="41F1AC6C" w14:textId="77777777" w:rsidR="004C3DE7" w:rsidRPr="00E46C8C" w:rsidRDefault="004C3DE7">
      <w:pPr>
        <w:tabs>
          <w:tab w:val="left" w:pos="1440"/>
          <w:tab w:val="left" w:pos="3060"/>
        </w:tabs>
        <w:jc w:val="center"/>
        <w:rPr>
          <w:lang w:val="es-ES"/>
        </w:rPr>
      </w:pPr>
    </w:p>
    <w:p w14:paraId="41F1AC6D" w14:textId="77777777" w:rsidR="004C3DE7" w:rsidRPr="00E46C8C" w:rsidRDefault="004C3DE7">
      <w:pPr>
        <w:tabs>
          <w:tab w:val="left" w:pos="1440"/>
          <w:tab w:val="left" w:pos="3060"/>
        </w:tabs>
        <w:jc w:val="center"/>
        <w:rPr>
          <w:lang w:val="es-ES"/>
        </w:rPr>
      </w:pPr>
      <w:bookmarkStart w:id="0" w:name="h.gjdgxs" w:colFirst="0" w:colLast="0"/>
      <w:bookmarkEnd w:id="0"/>
    </w:p>
    <w:p w14:paraId="41F1AC6E" w14:textId="77777777" w:rsidR="004C3DE7" w:rsidRPr="00E46C8C" w:rsidRDefault="004C3DE7">
      <w:pPr>
        <w:tabs>
          <w:tab w:val="left" w:pos="1440"/>
          <w:tab w:val="left" w:pos="3060"/>
        </w:tabs>
        <w:jc w:val="center"/>
        <w:rPr>
          <w:lang w:val="es-ES"/>
        </w:rPr>
      </w:pPr>
    </w:p>
    <w:p w14:paraId="41F1AC6F" w14:textId="77777777" w:rsidR="004C3DE7" w:rsidRPr="00E46C8C" w:rsidRDefault="008637AC">
      <w:pPr>
        <w:tabs>
          <w:tab w:val="left" w:pos="1440"/>
          <w:tab w:val="left" w:pos="3060"/>
        </w:tabs>
        <w:jc w:val="center"/>
        <w:rPr>
          <w:lang w:val="es-ES"/>
        </w:rPr>
      </w:pPr>
      <w:r w:rsidRPr="00E46C8C">
        <w:rPr>
          <w:b/>
          <w:smallCaps/>
          <w:lang w:val="es-ES"/>
        </w:rPr>
        <w:t>Estados Unidos Mexicanos</w:t>
      </w:r>
    </w:p>
    <w:p w14:paraId="41F1AC70" w14:textId="77777777" w:rsidR="005C38EA" w:rsidRPr="00E46C8C" w:rsidRDefault="005C38EA">
      <w:pPr>
        <w:tabs>
          <w:tab w:val="left" w:pos="1440"/>
          <w:tab w:val="left" w:pos="3060"/>
        </w:tabs>
        <w:jc w:val="center"/>
        <w:rPr>
          <w:lang w:val="es-ES"/>
        </w:rPr>
      </w:pPr>
    </w:p>
    <w:p w14:paraId="41F1AC71" w14:textId="77777777" w:rsidR="005C38EA" w:rsidRPr="00E46C8C" w:rsidRDefault="005C38EA">
      <w:pPr>
        <w:tabs>
          <w:tab w:val="left" w:pos="1440"/>
          <w:tab w:val="left" w:pos="3060"/>
        </w:tabs>
        <w:jc w:val="center"/>
        <w:rPr>
          <w:lang w:val="es-ES"/>
        </w:rPr>
      </w:pPr>
    </w:p>
    <w:p w14:paraId="41F1AC72" w14:textId="77777777" w:rsidR="004C3DE7" w:rsidRPr="00E46C8C" w:rsidRDefault="004C3DE7">
      <w:pPr>
        <w:tabs>
          <w:tab w:val="left" w:pos="1440"/>
          <w:tab w:val="left" w:pos="3060"/>
        </w:tabs>
        <w:jc w:val="center"/>
        <w:rPr>
          <w:lang w:val="es-ES"/>
        </w:rPr>
      </w:pPr>
    </w:p>
    <w:p w14:paraId="41F1AC73" w14:textId="77777777" w:rsidR="008637AC" w:rsidRPr="00E46C8C" w:rsidRDefault="008637AC" w:rsidP="008637AC">
      <w:pPr>
        <w:tabs>
          <w:tab w:val="left" w:pos="1440"/>
          <w:tab w:val="left" w:pos="3060"/>
        </w:tabs>
        <w:jc w:val="center"/>
        <w:rPr>
          <w:b/>
          <w:smallCaps/>
          <w:lang w:val="es-ES"/>
        </w:rPr>
      </w:pPr>
      <w:r w:rsidRPr="00E46C8C">
        <w:rPr>
          <w:b/>
          <w:smallCaps/>
          <w:lang w:val="es-ES"/>
        </w:rPr>
        <w:t>Programa GEF para la Implementación de Proyectos</w:t>
      </w:r>
    </w:p>
    <w:p w14:paraId="41F1AC74" w14:textId="77777777" w:rsidR="004C3DE7" w:rsidRPr="00E46C8C" w:rsidRDefault="008637AC" w:rsidP="008637AC">
      <w:pPr>
        <w:tabs>
          <w:tab w:val="left" w:pos="1440"/>
          <w:tab w:val="left" w:pos="3060"/>
        </w:tabs>
        <w:jc w:val="center"/>
        <w:rPr>
          <w:lang w:val="es-ES"/>
        </w:rPr>
      </w:pPr>
      <w:r w:rsidRPr="00E46C8C">
        <w:rPr>
          <w:b/>
          <w:smallCaps/>
          <w:lang w:val="es-ES"/>
        </w:rPr>
        <w:t>Prioritarios ICES en tres Ciudades Mexicanas (ME-G1012)</w:t>
      </w:r>
    </w:p>
    <w:p w14:paraId="41F1AC75" w14:textId="77777777" w:rsidR="004C3DE7" w:rsidRPr="00E46C8C" w:rsidRDefault="004C3DE7">
      <w:pPr>
        <w:tabs>
          <w:tab w:val="left" w:pos="1440"/>
          <w:tab w:val="left" w:pos="3060"/>
        </w:tabs>
        <w:jc w:val="center"/>
        <w:rPr>
          <w:lang w:val="es-ES"/>
        </w:rPr>
      </w:pPr>
    </w:p>
    <w:p w14:paraId="41F1AC76" w14:textId="77777777" w:rsidR="004C3DE7" w:rsidRPr="00E46C8C" w:rsidRDefault="004C3DE7">
      <w:pPr>
        <w:tabs>
          <w:tab w:val="left" w:pos="1440"/>
          <w:tab w:val="left" w:pos="3060"/>
        </w:tabs>
        <w:jc w:val="center"/>
        <w:rPr>
          <w:lang w:val="es-ES"/>
        </w:rPr>
      </w:pPr>
    </w:p>
    <w:p w14:paraId="41F1AC77" w14:textId="77777777" w:rsidR="005C38EA" w:rsidRPr="00E46C8C" w:rsidRDefault="005C38EA">
      <w:pPr>
        <w:tabs>
          <w:tab w:val="left" w:pos="1440"/>
          <w:tab w:val="left" w:pos="3060"/>
        </w:tabs>
        <w:jc w:val="center"/>
        <w:rPr>
          <w:lang w:val="es-ES"/>
        </w:rPr>
      </w:pPr>
    </w:p>
    <w:p w14:paraId="41F1AC78" w14:textId="77777777" w:rsidR="004C3DE7" w:rsidRPr="00E46C8C" w:rsidRDefault="004C3DE7">
      <w:pPr>
        <w:tabs>
          <w:tab w:val="left" w:pos="1440"/>
          <w:tab w:val="left" w:pos="3060"/>
        </w:tabs>
        <w:jc w:val="center"/>
        <w:rPr>
          <w:lang w:val="es-ES"/>
        </w:rPr>
      </w:pPr>
    </w:p>
    <w:p w14:paraId="41F1AC79" w14:textId="77777777" w:rsidR="004C3DE7" w:rsidRPr="00E46C8C" w:rsidRDefault="00C4425D">
      <w:pPr>
        <w:tabs>
          <w:tab w:val="left" w:pos="1440"/>
          <w:tab w:val="left" w:pos="3060"/>
        </w:tabs>
        <w:jc w:val="center"/>
        <w:rPr>
          <w:b/>
          <w:smallCaps/>
          <w:lang w:val="es-ES"/>
        </w:rPr>
      </w:pPr>
      <w:r w:rsidRPr="00E46C8C">
        <w:rPr>
          <w:b/>
          <w:smallCaps/>
          <w:lang w:val="es-ES"/>
        </w:rPr>
        <w:t>PLAN DE SEGUIMIENTO Y EVALUACIÓN</w:t>
      </w:r>
    </w:p>
    <w:p w14:paraId="41F1AC7A" w14:textId="77777777" w:rsidR="005C38EA" w:rsidRPr="00E46C8C" w:rsidRDefault="005C38EA">
      <w:pPr>
        <w:tabs>
          <w:tab w:val="left" w:pos="1440"/>
          <w:tab w:val="left" w:pos="3060"/>
        </w:tabs>
        <w:jc w:val="center"/>
        <w:rPr>
          <w:b/>
          <w:smallCaps/>
          <w:lang w:val="es-ES"/>
        </w:rPr>
      </w:pPr>
    </w:p>
    <w:p w14:paraId="41F1AC7B" w14:textId="77777777" w:rsidR="005C38EA" w:rsidRPr="00E46C8C" w:rsidRDefault="005C38EA">
      <w:pPr>
        <w:tabs>
          <w:tab w:val="left" w:pos="1440"/>
          <w:tab w:val="left" w:pos="3060"/>
        </w:tabs>
        <w:jc w:val="center"/>
        <w:rPr>
          <w:b/>
          <w:smallCaps/>
          <w:lang w:val="es-ES"/>
        </w:rPr>
      </w:pPr>
    </w:p>
    <w:p w14:paraId="0267BFC9" w14:textId="77777777" w:rsidR="00F907EA" w:rsidRPr="00E66A79" w:rsidRDefault="00F907EA" w:rsidP="00F907EA">
      <w:pPr>
        <w:pBdr>
          <w:top w:val="single" w:sz="4" w:space="1" w:color="auto"/>
          <w:left w:val="single" w:sz="4" w:space="4" w:color="auto"/>
          <w:bottom w:val="single" w:sz="4" w:space="1" w:color="auto"/>
          <w:right w:val="single" w:sz="4" w:space="4" w:color="auto"/>
        </w:pBdr>
        <w:rPr>
          <w:sz w:val="20"/>
        </w:rPr>
      </w:pPr>
      <w:proofErr w:type="spellStart"/>
      <w:r w:rsidRPr="00A262B5">
        <w:rPr>
          <w:sz w:val="20"/>
        </w:rPr>
        <w:t>This</w:t>
      </w:r>
      <w:proofErr w:type="spellEnd"/>
      <w:r w:rsidRPr="00A262B5">
        <w:rPr>
          <w:sz w:val="20"/>
        </w:rPr>
        <w:t xml:space="preserve"> </w:t>
      </w:r>
      <w:proofErr w:type="spellStart"/>
      <w:r w:rsidRPr="00A262B5">
        <w:rPr>
          <w:sz w:val="20"/>
        </w:rPr>
        <w:t>document</w:t>
      </w:r>
      <w:proofErr w:type="spellEnd"/>
      <w:r w:rsidRPr="00A262B5">
        <w:rPr>
          <w:sz w:val="20"/>
        </w:rPr>
        <w:t xml:space="preserve"> </w:t>
      </w:r>
      <w:proofErr w:type="spellStart"/>
      <w:r w:rsidRPr="00A262B5">
        <w:rPr>
          <w:sz w:val="20"/>
        </w:rPr>
        <w:t>was</w:t>
      </w:r>
      <w:proofErr w:type="spellEnd"/>
      <w:r w:rsidRPr="00A262B5">
        <w:rPr>
          <w:sz w:val="20"/>
        </w:rPr>
        <w:t xml:space="preserve"> </w:t>
      </w:r>
      <w:proofErr w:type="spellStart"/>
      <w:r w:rsidRPr="00A262B5">
        <w:rPr>
          <w:sz w:val="20"/>
        </w:rPr>
        <w:t>prepared</w:t>
      </w:r>
      <w:proofErr w:type="spellEnd"/>
      <w:r w:rsidRPr="00A262B5">
        <w:rPr>
          <w:sz w:val="20"/>
        </w:rPr>
        <w:t xml:space="preserve"> </w:t>
      </w:r>
      <w:proofErr w:type="spellStart"/>
      <w:r w:rsidRPr="00A262B5">
        <w:rPr>
          <w:sz w:val="20"/>
        </w:rPr>
        <w:t>by</w:t>
      </w:r>
      <w:proofErr w:type="spellEnd"/>
      <w:r w:rsidRPr="00A262B5">
        <w:rPr>
          <w:sz w:val="20"/>
        </w:rPr>
        <w:t xml:space="preserve"> </w:t>
      </w:r>
      <w:proofErr w:type="spellStart"/>
      <w:r w:rsidRPr="00A262B5">
        <w:rPr>
          <w:sz w:val="20"/>
        </w:rPr>
        <w:t>the</w:t>
      </w:r>
      <w:proofErr w:type="spellEnd"/>
      <w:r w:rsidRPr="00A262B5">
        <w:rPr>
          <w:sz w:val="20"/>
        </w:rPr>
        <w:t xml:space="preserve"> </w:t>
      </w:r>
      <w:proofErr w:type="spellStart"/>
      <w:r w:rsidRPr="00A262B5">
        <w:rPr>
          <w:sz w:val="20"/>
        </w:rPr>
        <w:t>project</w:t>
      </w:r>
      <w:proofErr w:type="spellEnd"/>
      <w:r w:rsidRPr="00A262B5">
        <w:rPr>
          <w:sz w:val="20"/>
        </w:rPr>
        <w:t xml:space="preserve"> </w:t>
      </w:r>
      <w:proofErr w:type="spellStart"/>
      <w:r w:rsidRPr="00A262B5">
        <w:rPr>
          <w:sz w:val="20"/>
        </w:rPr>
        <w:t>team</w:t>
      </w:r>
      <w:proofErr w:type="spellEnd"/>
      <w:r w:rsidRPr="00A262B5">
        <w:rPr>
          <w:sz w:val="20"/>
        </w:rPr>
        <w:t xml:space="preserve"> </w:t>
      </w:r>
      <w:proofErr w:type="spellStart"/>
      <w:r w:rsidRPr="00A262B5">
        <w:rPr>
          <w:sz w:val="20"/>
        </w:rPr>
        <w:t>consisting</w:t>
      </w:r>
      <w:proofErr w:type="spellEnd"/>
      <w:r w:rsidRPr="00A262B5">
        <w:rPr>
          <w:sz w:val="20"/>
        </w:rPr>
        <w:t xml:space="preserve"> </w:t>
      </w:r>
      <w:proofErr w:type="spellStart"/>
      <w:r w:rsidRPr="00A262B5">
        <w:rPr>
          <w:sz w:val="20"/>
        </w:rPr>
        <w:t>of</w:t>
      </w:r>
      <w:proofErr w:type="spellEnd"/>
      <w:r w:rsidRPr="00A262B5">
        <w:rPr>
          <w:sz w:val="20"/>
        </w:rPr>
        <w:t xml:space="preserve">: </w:t>
      </w:r>
      <w:bookmarkStart w:id="1" w:name="Text9"/>
      <w:r w:rsidRPr="00A262B5">
        <w:rPr>
          <w:sz w:val="20"/>
        </w:rPr>
        <w:t xml:space="preserve">María Eugenia de la Peña (INE/WSA), </w:t>
      </w:r>
      <w:proofErr w:type="spellStart"/>
      <w:r w:rsidRPr="00A262B5">
        <w:rPr>
          <w:sz w:val="20"/>
        </w:rPr>
        <w:t>Team</w:t>
      </w:r>
      <w:proofErr w:type="spellEnd"/>
      <w:r w:rsidRPr="00A262B5">
        <w:rPr>
          <w:sz w:val="20"/>
        </w:rPr>
        <w:t xml:space="preserve"> leader; </w:t>
      </w:r>
      <w:bookmarkStart w:id="2" w:name="Text10"/>
      <w:bookmarkEnd w:id="1"/>
      <w:proofErr w:type="spellStart"/>
      <w:r w:rsidRPr="00A262B5">
        <w:rPr>
          <w:sz w:val="20"/>
        </w:rPr>
        <w:t>Ophelie</w:t>
      </w:r>
      <w:proofErr w:type="spellEnd"/>
      <w:r w:rsidRPr="00A262B5">
        <w:rPr>
          <w:sz w:val="20"/>
        </w:rPr>
        <w:t xml:space="preserve"> </w:t>
      </w:r>
      <w:proofErr w:type="spellStart"/>
      <w:r w:rsidRPr="00A262B5">
        <w:rPr>
          <w:sz w:val="20"/>
        </w:rPr>
        <w:t>Chevalier</w:t>
      </w:r>
      <w:proofErr w:type="spellEnd"/>
      <w:r w:rsidRPr="00A262B5">
        <w:rPr>
          <w:sz w:val="20"/>
        </w:rPr>
        <w:t xml:space="preserve"> (CSD/HUD) and Juan Paredes (INE/ENE) Co-</w:t>
      </w:r>
      <w:proofErr w:type="spellStart"/>
      <w:r w:rsidRPr="00A262B5">
        <w:rPr>
          <w:sz w:val="20"/>
        </w:rPr>
        <w:t>Team</w:t>
      </w:r>
      <w:proofErr w:type="spellEnd"/>
      <w:r w:rsidRPr="00A262B5">
        <w:rPr>
          <w:sz w:val="20"/>
        </w:rPr>
        <w:t xml:space="preserve"> </w:t>
      </w:r>
      <w:proofErr w:type="spellStart"/>
      <w:r w:rsidRPr="00A262B5">
        <w:rPr>
          <w:sz w:val="20"/>
        </w:rPr>
        <w:t>Leader</w:t>
      </w:r>
      <w:bookmarkEnd w:id="2"/>
      <w:r w:rsidRPr="00A262B5">
        <w:rPr>
          <w:sz w:val="20"/>
        </w:rPr>
        <w:t>s</w:t>
      </w:r>
      <w:proofErr w:type="spellEnd"/>
      <w:r w:rsidRPr="00A262B5">
        <w:rPr>
          <w:sz w:val="20"/>
        </w:rPr>
        <w:t>; Rodrigo Riquelme (WSA/CME); Alfredo Rihm, María</w:t>
      </w:r>
      <w:r w:rsidRPr="00E66A79">
        <w:rPr>
          <w:sz w:val="20"/>
        </w:rPr>
        <w:t xml:space="preserve"> Julia Bocco; Lucio Javier García Merino, Diana Rodríguez, Manuela Velásquez and Irene </w:t>
      </w:r>
      <w:proofErr w:type="spellStart"/>
      <w:r w:rsidRPr="00E66A79">
        <w:rPr>
          <w:sz w:val="20"/>
        </w:rPr>
        <w:t>Cartín</w:t>
      </w:r>
      <w:proofErr w:type="spellEnd"/>
      <w:r w:rsidRPr="00E66A79">
        <w:rPr>
          <w:sz w:val="20"/>
        </w:rPr>
        <w:t xml:space="preserve"> (INE/WSA); </w:t>
      </w:r>
      <w:proofErr w:type="spellStart"/>
      <w:r w:rsidRPr="00E66A79">
        <w:rPr>
          <w:sz w:val="20"/>
        </w:rPr>
        <w:t>Gmelina</w:t>
      </w:r>
      <w:proofErr w:type="spellEnd"/>
      <w:r w:rsidRPr="00E66A79">
        <w:rPr>
          <w:sz w:val="20"/>
        </w:rPr>
        <w:t xml:space="preserve"> Ramírez (CCS/CME); Juan Carlos Pérez-</w:t>
      </w:r>
      <w:proofErr w:type="spellStart"/>
      <w:r w:rsidRPr="00E66A79">
        <w:rPr>
          <w:sz w:val="20"/>
        </w:rPr>
        <w:t>Segnini</w:t>
      </w:r>
      <w:proofErr w:type="spellEnd"/>
      <w:r w:rsidRPr="00E66A79">
        <w:rPr>
          <w:sz w:val="20"/>
        </w:rPr>
        <w:t xml:space="preserve"> (SGO/CME); Germán </w:t>
      </w:r>
      <w:proofErr w:type="spellStart"/>
      <w:r w:rsidRPr="00E66A79">
        <w:rPr>
          <w:sz w:val="20"/>
        </w:rPr>
        <w:t>Zappani</w:t>
      </w:r>
      <w:proofErr w:type="spellEnd"/>
      <w:r w:rsidRPr="00E66A79">
        <w:rPr>
          <w:sz w:val="20"/>
        </w:rPr>
        <w:t xml:space="preserve"> y </w:t>
      </w:r>
      <w:r>
        <w:rPr>
          <w:sz w:val="20"/>
        </w:rPr>
        <w:t>Ariel Rodriguez</w:t>
      </w:r>
      <w:r w:rsidRPr="00E66A79">
        <w:rPr>
          <w:sz w:val="20"/>
        </w:rPr>
        <w:t xml:space="preserve"> (FMP/CME); Serge </w:t>
      </w:r>
      <w:proofErr w:type="spellStart"/>
      <w:r w:rsidRPr="00E66A79">
        <w:rPr>
          <w:sz w:val="20"/>
        </w:rPr>
        <w:t>Troch</w:t>
      </w:r>
      <w:proofErr w:type="spellEnd"/>
      <w:r w:rsidRPr="00E66A79">
        <w:rPr>
          <w:sz w:val="20"/>
        </w:rPr>
        <w:t xml:space="preserve"> (VPS/ESG); Ricardo De Vecchi, </w:t>
      </w:r>
      <w:proofErr w:type="spellStart"/>
      <w:r w:rsidRPr="00E66A79">
        <w:rPr>
          <w:sz w:val="20"/>
        </w:rPr>
        <w:t>Anri</w:t>
      </w:r>
      <w:proofErr w:type="spellEnd"/>
      <w:r w:rsidRPr="00E66A79">
        <w:rPr>
          <w:sz w:val="20"/>
        </w:rPr>
        <w:t xml:space="preserve"> </w:t>
      </w:r>
      <w:proofErr w:type="spellStart"/>
      <w:r w:rsidRPr="00E66A79">
        <w:rPr>
          <w:sz w:val="20"/>
        </w:rPr>
        <w:t>Hiramatsu</w:t>
      </w:r>
      <w:proofErr w:type="spellEnd"/>
      <w:r w:rsidRPr="00E66A79">
        <w:rPr>
          <w:sz w:val="20"/>
        </w:rPr>
        <w:t xml:space="preserve"> and Avelina Ruiz (INE/ESC); </w:t>
      </w:r>
      <w:r>
        <w:rPr>
          <w:sz w:val="20"/>
        </w:rPr>
        <w:t xml:space="preserve">Diego Arcia (CSD/HUD); </w:t>
      </w:r>
      <w:r w:rsidRPr="00E66A79">
        <w:rPr>
          <w:sz w:val="20"/>
        </w:rPr>
        <w:t xml:space="preserve">and </w:t>
      </w:r>
      <w:proofErr w:type="spellStart"/>
      <w:r w:rsidRPr="00E66A79">
        <w:rPr>
          <w:sz w:val="20"/>
        </w:rPr>
        <w:t>Napoleão</w:t>
      </w:r>
      <w:proofErr w:type="spellEnd"/>
      <w:r w:rsidRPr="00E66A79">
        <w:rPr>
          <w:sz w:val="20"/>
        </w:rPr>
        <w:t xml:space="preserve"> </w:t>
      </w:r>
      <w:proofErr w:type="spellStart"/>
      <w:r w:rsidRPr="00E66A79">
        <w:rPr>
          <w:sz w:val="20"/>
        </w:rPr>
        <w:t>Dequech</w:t>
      </w:r>
      <w:proofErr w:type="spellEnd"/>
      <w:r w:rsidRPr="00E66A79">
        <w:rPr>
          <w:sz w:val="20"/>
        </w:rPr>
        <w:t xml:space="preserve"> (INE/RND).</w:t>
      </w:r>
    </w:p>
    <w:p w14:paraId="41F1AC7D" w14:textId="77777777" w:rsidR="005C38EA" w:rsidRPr="00F907EA" w:rsidRDefault="005C38EA" w:rsidP="005C38EA">
      <w:pPr>
        <w:pStyle w:val="ColorfulList-Accent11"/>
        <w:ind w:left="1080"/>
        <w:jc w:val="center"/>
        <w:rPr>
          <w:rFonts w:ascii="Arial" w:hAnsi="Arial" w:cs="Arial"/>
          <w:smallCaps/>
          <w:lang w:val="es-BO"/>
        </w:rPr>
      </w:pPr>
    </w:p>
    <w:p w14:paraId="41F1AC7E" w14:textId="77777777" w:rsidR="005C38EA" w:rsidRPr="00E46C8C" w:rsidRDefault="005C38EA" w:rsidP="005C38EA">
      <w:pPr>
        <w:autoSpaceDE w:val="0"/>
        <w:adjustRightInd w:val="0"/>
        <w:rPr>
          <w:lang w:val="es-ES"/>
        </w:rPr>
      </w:pPr>
    </w:p>
    <w:p w14:paraId="41F1AC7F" w14:textId="77777777" w:rsidR="005C38EA" w:rsidRPr="00E46C8C" w:rsidRDefault="005C38EA" w:rsidP="005C38EA">
      <w:pPr>
        <w:pStyle w:val="BodyText"/>
        <w:pBdr>
          <w:top w:val="single" w:sz="4" w:space="1" w:color="auto"/>
          <w:left w:val="single" w:sz="4" w:space="4" w:color="auto"/>
          <w:bottom w:val="single" w:sz="4" w:space="0" w:color="auto"/>
          <w:right w:val="single" w:sz="4" w:space="4" w:color="auto"/>
        </w:pBdr>
        <w:tabs>
          <w:tab w:val="left" w:pos="1440"/>
        </w:tabs>
        <w:jc w:val="both"/>
        <w:rPr>
          <w:rFonts w:ascii="Arial" w:hAnsi="Arial" w:cs="Arial"/>
          <w:sz w:val="22"/>
          <w:szCs w:val="22"/>
          <w:lang w:val="es-ES"/>
        </w:rPr>
      </w:pPr>
      <w:r w:rsidRPr="00E46C8C">
        <w:rPr>
          <w:rFonts w:ascii="Arial" w:hAnsi="Arial" w:cs="Arial"/>
          <w:color w:val="000000"/>
          <w:sz w:val="22"/>
          <w:szCs w:val="22"/>
          <w:lang w:val="es-ES"/>
        </w:rPr>
        <w:t>El presente documento contiene información confidencial comprendida en una o más de las diez excepciones de la Política de Acceso a Información y, por lo tanto, no se puede divulgar fuera del Banco.</w:t>
      </w:r>
    </w:p>
    <w:p w14:paraId="41F1AC80" w14:textId="77777777" w:rsidR="005C38EA" w:rsidRPr="00E46C8C" w:rsidRDefault="005C38EA" w:rsidP="005C38EA">
      <w:pPr>
        <w:rPr>
          <w:lang w:val="es-ES"/>
        </w:rPr>
        <w:sectPr w:rsidR="005C38EA" w:rsidRPr="00E46C8C" w:rsidSect="00DC0E69">
          <w:headerReference w:type="default" r:id="rId14"/>
          <w:pgSz w:w="12240" w:h="15840"/>
          <w:pgMar w:top="1440" w:right="1800" w:bottom="1440" w:left="1800" w:header="720" w:footer="720" w:gutter="0"/>
          <w:cols w:space="720"/>
        </w:sectPr>
      </w:pPr>
    </w:p>
    <w:p w14:paraId="41F1AC81" w14:textId="77777777" w:rsidR="004C3DE7" w:rsidRPr="00E46C8C" w:rsidRDefault="004C3DE7">
      <w:pPr>
        <w:rPr>
          <w:lang w:val="es-ES"/>
        </w:rPr>
      </w:pPr>
    </w:p>
    <w:p w14:paraId="41F1AC82" w14:textId="77777777" w:rsidR="004C3DE7" w:rsidRPr="00E46C8C" w:rsidRDefault="004C3DE7">
      <w:pPr>
        <w:ind w:left="1080"/>
        <w:jc w:val="center"/>
        <w:rPr>
          <w:lang w:val="es-ES"/>
        </w:rPr>
      </w:pPr>
    </w:p>
    <w:sdt>
      <w:sdtPr>
        <w:rPr>
          <w:rFonts w:ascii="Arial" w:eastAsia="Arial" w:hAnsi="Arial" w:cs="Arial"/>
          <w:b w:val="0"/>
          <w:bCs w:val="0"/>
          <w:color w:val="000000"/>
          <w:sz w:val="22"/>
          <w:szCs w:val="22"/>
          <w:lang w:val="es-ES" w:eastAsia="es-BO"/>
        </w:rPr>
        <w:id w:val="-847796866"/>
        <w:docPartObj>
          <w:docPartGallery w:val="Table of Contents"/>
          <w:docPartUnique/>
        </w:docPartObj>
      </w:sdtPr>
      <w:sdtEndPr>
        <w:rPr>
          <w:noProof/>
        </w:rPr>
      </w:sdtEndPr>
      <w:sdtContent>
        <w:p w14:paraId="41F1AC83" w14:textId="77777777" w:rsidR="00FA023D" w:rsidRPr="00E46C8C" w:rsidRDefault="00FA023D" w:rsidP="00A97EE1">
          <w:pPr>
            <w:pStyle w:val="TOCHeading"/>
            <w:jc w:val="center"/>
            <w:rPr>
              <w:lang w:val="es-ES"/>
            </w:rPr>
          </w:pPr>
          <w:r w:rsidRPr="00E46C8C">
            <w:rPr>
              <w:lang w:val="es-ES"/>
            </w:rPr>
            <w:t>Índice</w:t>
          </w:r>
        </w:p>
        <w:p w14:paraId="41F1AC84" w14:textId="77777777" w:rsidR="00A97EE1" w:rsidRPr="00E46C8C" w:rsidRDefault="00A97EE1" w:rsidP="00A97EE1">
          <w:pPr>
            <w:rPr>
              <w:lang w:val="es-ES" w:eastAsia="ja-JP"/>
            </w:rPr>
          </w:pPr>
        </w:p>
        <w:p w14:paraId="41F1AC85" w14:textId="77777777" w:rsidR="000F41BE" w:rsidRPr="00E46C8C" w:rsidRDefault="00FA023D">
          <w:pPr>
            <w:pStyle w:val="TOC2"/>
            <w:tabs>
              <w:tab w:val="left" w:pos="660"/>
              <w:tab w:val="right" w:leader="dot" w:pos="9017"/>
            </w:tabs>
            <w:rPr>
              <w:rFonts w:asciiTheme="minorHAnsi" w:eastAsiaTheme="minorEastAsia" w:hAnsiTheme="minorHAnsi" w:cstheme="minorBidi"/>
              <w:noProof/>
              <w:color w:val="auto"/>
              <w:lang w:val="es-ES" w:eastAsia="en-US"/>
            </w:rPr>
          </w:pPr>
          <w:r w:rsidRPr="00E46C8C">
            <w:rPr>
              <w:lang w:val="es-ES"/>
            </w:rPr>
            <w:fldChar w:fldCharType="begin"/>
          </w:r>
          <w:r w:rsidRPr="00E46C8C">
            <w:rPr>
              <w:lang w:val="es-ES"/>
            </w:rPr>
            <w:instrText xml:space="preserve"> TOC \o "1-3" \h \z \u </w:instrText>
          </w:r>
          <w:r w:rsidRPr="00E46C8C">
            <w:rPr>
              <w:lang w:val="es-ES"/>
            </w:rPr>
            <w:fldChar w:fldCharType="separate"/>
          </w:r>
          <w:hyperlink w:anchor="_Toc431574093" w:history="1">
            <w:r w:rsidR="000F41BE" w:rsidRPr="00E46C8C">
              <w:rPr>
                <w:rStyle w:val="Hyperlink"/>
                <w:noProof/>
                <w:lang w:val="es-ES"/>
              </w:rPr>
              <w:t>I.</w:t>
            </w:r>
            <w:r w:rsidR="000F41BE" w:rsidRPr="00E46C8C">
              <w:rPr>
                <w:rFonts w:asciiTheme="minorHAnsi" w:eastAsiaTheme="minorEastAsia" w:hAnsiTheme="minorHAnsi" w:cstheme="minorBidi"/>
                <w:noProof/>
                <w:color w:val="auto"/>
                <w:lang w:val="es-ES" w:eastAsia="en-US"/>
              </w:rPr>
              <w:tab/>
            </w:r>
            <w:r w:rsidR="000F41BE" w:rsidRPr="00E46C8C">
              <w:rPr>
                <w:rStyle w:val="Hyperlink"/>
                <w:noProof/>
                <w:lang w:val="es-ES"/>
              </w:rPr>
              <w:t>INTRODUCCIÓN</w:t>
            </w:r>
            <w:r w:rsidR="000F41BE" w:rsidRPr="00E46C8C">
              <w:rPr>
                <w:noProof/>
                <w:webHidden/>
                <w:lang w:val="es-ES"/>
              </w:rPr>
              <w:tab/>
            </w:r>
            <w:r w:rsidR="000F41BE" w:rsidRPr="00E46C8C">
              <w:rPr>
                <w:noProof/>
                <w:webHidden/>
                <w:lang w:val="es-ES"/>
              </w:rPr>
              <w:fldChar w:fldCharType="begin"/>
            </w:r>
            <w:r w:rsidR="000F41BE" w:rsidRPr="00E46C8C">
              <w:rPr>
                <w:noProof/>
                <w:webHidden/>
                <w:lang w:val="es-ES"/>
              </w:rPr>
              <w:instrText xml:space="preserve"> PAGEREF _Toc431574093 \h </w:instrText>
            </w:r>
            <w:r w:rsidR="000F41BE" w:rsidRPr="00E46C8C">
              <w:rPr>
                <w:noProof/>
                <w:webHidden/>
                <w:lang w:val="es-ES"/>
              </w:rPr>
            </w:r>
            <w:r w:rsidR="000F41BE" w:rsidRPr="00E46C8C">
              <w:rPr>
                <w:noProof/>
                <w:webHidden/>
                <w:lang w:val="es-ES"/>
              </w:rPr>
              <w:fldChar w:fldCharType="separate"/>
            </w:r>
            <w:r w:rsidR="00372230">
              <w:rPr>
                <w:noProof/>
                <w:webHidden/>
                <w:lang w:val="es-ES"/>
              </w:rPr>
              <w:t>4</w:t>
            </w:r>
            <w:r w:rsidR="000F41BE" w:rsidRPr="00E46C8C">
              <w:rPr>
                <w:noProof/>
                <w:webHidden/>
                <w:lang w:val="es-ES"/>
              </w:rPr>
              <w:fldChar w:fldCharType="end"/>
            </w:r>
          </w:hyperlink>
        </w:p>
        <w:p w14:paraId="41F1AC86" w14:textId="77777777" w:rsidR="000F41BE" w:rsidRPr="00E46C8C" w:rsidRDefault="00F907EA">
          <w:pPr>
            <w:pStyle w:val="TOC2"/>
            <w:tabs>
              <w:tab w:val="left" w:pos="660"/>
              <w:tab w:val="right" w:leader="dot" w:pos="9017"/>
            </w:tabs>
            <w:rPr>
              <w:rFonts w:asciiTheme="minorHAnsi" w:eastAsiaTheme="minorEastAsia" w:hAnsiTheme="minorHAnsi" w:cstheme="minorBidi"/>
              <w:noProof/>
              <w:color w:val="auto"/>
              <w:lang w:val="es-ES" w:eastAsia="en-US"/>
            </w:rPr>
          </w:pPr>
          <w:hyperlink w:anchor="_Toc431574094" w:history="1">
            <w:r w:rsidR="000F41BE" w:rsidRPr="00E46C8C">
              <w:rPr>
                <w:rStyle w:val="Hyperlink"/>
                <w:noProof/>
                <w:lang w:val="es-ES"/>
              </w:rPr>
              <w:t>II.</w:t>
            </w:r>
            <w:r w:rsidR="000F41BE" w:rsidRPr="00E46C8C">
              <w:rPr>
                <w:rFonts w:asciiTheme="minorHAnsi" w:eastAsiaTheme="minorEastAsia" w:hAnsiTheme="minorHAnsi" w:cstheme="minorBidi"/>
                <w:noProof/>
                <w:color w:val="auto"/>
                <w:lang w:val="es-ES" w:eastAsia="en-US"/>
              </w:rPr>
              <w:tab/>
            </w:r>
            <w:r w:rsidR="000F41BE" w:rsidRPr="00E46C8C">
              <w:rPr>
                <w:rStyle w:val="Hyperlink"/>
                <w:noProof/>
                <w:lang w:val="es-ES"/>
              </w:rPr>
              <w:t>MONITOREO DE LA GESTIÓN DEL PROYECTO</w:t>
            </w:r>
            <w:r w:rsidR="000F41BE" w:rsidRPr="00E46C8C">
              <w:rPr>
                <w:noProof/>
                <w:webHidden/>
                <w:lang w:val="es-ES"/>
              </w:rPr>
              <w:tab/>
            </w:r>
            <w:r w:rsidR="000F41BE" w:rsidRPr="00E46C8C">
              <w:rPr>
                <w:noProof/>
                <w:webHidden/>
                <w:lang w:val="es-ES"/>
              </w:rPr>
              <w:fldChar w:fldCharType="begin"/>
            </w:r>
            <w:r w:rsidR="000F41BE" w:rsidRPr="00E46C8C">
              <w:rPr>
                <w:noProof/>
                <w:webHidden/>
                <w:lang w:val="es-ES"/>
              </w:rPr>
              <w:instrText xml:space="preserve"> PAGEREF _Toc431574094 \h </w:instrText>
            </w:r>
            <w:r w:rsidR="000F41BE" w:rsidRPr="00E46C8C">
              <w:rPr>
                <w:noProof/>
                <w:webHidden/>
                <w:lang w:val="es-ES"/>
              </w:rPr>
            </w:r>
            <w:r w:rsidR="000F41BE" w:rsidRPr="00E46C8C">
              <w:rPr>
                <w:noProof/>
                <w:webHidden/>
                <w:lang w:val="es-ES"/>
              </w:rPr>
              <w:fldChar w:fldCharType="separate"/>
            </w:r>
            <w:r w:rsidR="00372230">
              <w:rPr>
                <w:noProof/>
                <w:webHidden/>
                <w:lang w:val="es-ES"/>
              </w:rPr>
              <w:t>5</w:t>
            </w:r>
            <w:r w:rsidR="000F41BE" w:rsidRPr="00E46C8C">
              <w:rPr>
                <w:noProof/>
                <w:webHidden/>
                <w:lang w:val="es-ES"/>
              </w:rPr>
              <w:fldChar w:fldCharType="end"/>
            </w:r>
          </w:hyperlink>
        </w:p>
        <w:p w14:paraId="41F1AC87" w14:textId="77777777" w:rsidR="000F41BE" w:rsidRPr="00E46C8C" w:rsidRDefault="00F907EA">
          <w:pPr>
            <w:pStyle w:val="TOC3"/>
            <w:rPr>
              <w:rFonts w:asciiTheme="minorHAnsi" w:eastAsiaTheme="minorEastAsia" w:hAnsiTheme="minorHAnsi" w:cstheme="minorBidi"/>
              <w:noProof/>
              <w:color w:val="auto"/>
              <w:lang w:val="es-ES" w:eastAsia="en-US"/>
            </w:rPr>
          </w:pPr>
          <w:hyperlink w:anchor="_Toc431574095" w:history="1">
            <w:r w:rsidR="000F41BE" w:rsidRPr="00E46C8C">
              <w:rPr>
                <w:rStyle w:val="Hyperlink"/>
                <w:noProof/>
                <w:lang w:val="es-ES"/>
              </w:rPr>
              <w:t>A.</w:t>
            </w:r>
            <w:r w:rsidR="000F41BE" w:rsidRPr="00E46C8C">
              <w:rPr>
                <w:rFonts w:asciiTheme="minorHAnsi" w:eastAsiaTheme="minorEastAsia" w:hAnsiTheme="minorHAnsi" w:cstheme="minorBidi"/>
                <w:noProof/>
                <w:color w:val="auto"/>
                <w:lang w:val="es-ES" w:eastAsia="en-US"/>
              </w:rPr>
              <w:tab/>
            </w:r>
            <w:r w:rsidR="000F41BE" w:rsidRPr="00E46C8C">
              <w:rPr>
                <w:rStyle w:val="Hyperlink"/>
                <w:noProof/>
                <w:lang w:val="es-ES"/>
              </w:rPr>
              <w:t>Indicadores</w:t>
            </w:r>
            <w:r w:rsidR="000F41BE" w:rsidRPr="00E46C8C">
              <w:rPr>
                <w:noProof/>
                <w:webHidden/>
                <w:lang w:val="es-ES"/>
              </w:rPr>
              <w:tab/>
            </w:r>
            <w:r w:rsidR="000F41BE" w:rsidRPr="00E46C8C">
              <w:rPr>
                <w:noProof/>
                <w:webHidden/>
                <w:lang w:val="es-ES"/>
              </w:rPr>
              <w:fldChar w:fldCharType="begin"/>
            </w:r>
            <w:r w:rsidR="000F41BE" w:rsidRPr="00E46C8C">
              <w:rPr>
                <w:noProof/>
                <w:webHidden/>
                <w:lang w:val="es-ES"/>
              </w:rPr>
              <w:instrText xml:space="preserve"> PAGEREF _Toc431574095 \h </w:instrText>
            </w:r>
            <w:r w:rsidR="000F41BE" w:rsidRPr="00E46C8C">
              <w:rPr>
                <w:noProof/>
                <w:webHidden/>
                <w:lang w:val="es-ES"/>
              </w:rPr>
            </w:r>
            <w:r w:rsidR="000F41BE" w:rsidRPr="00E46C8C">
              <w:rPr>
                <w:noProof/>
                <w:webHidden/>
                <w:lang w:val="es-ES"/>
              </w:rPr>
              <w:fldChar w:fldCharType="separate"/>
            </w:r>
            <w:r w:rsidR="00372230">
              <w:rPr>
                <w:noProof/>
                <w:webHidden/>
                <w:lang w:val="es-ES"/>
              </w:rPr>
              <w:t>5</w:t>
            </w:r>
            <w:r w:rsidR="000F41BE" w:rsidRPr="00E46C8C">
              <w:rPr>
                <w:noProof/>
                <w:webHidden/>
                <w:lang w:val="es-ES"/>
              </w:rPr>
              <w:fldChar w:fldCharType="end"/>
            </w:r>
          </w:hyperlink>
        </w:p>
        <w:p w14:paraId="41F1AC88" w14:textId="77777777" w:rsidR="000F41BE" w:rsidRPr="00E46C8C" w:rsidRDefault="00F907EA">
          <w:pPr>
            <w:pStyle w:val="TOC3"/>
            <w:rPr>
              <w:rFonts w:asciiTheme="minorHAnsi" w:eastAsiaTheme="minorEastAsia" w:hAnsiTheme="minorHAnsi" w:cstheme="minorBidi"/>
              <w:noProof/>
              <w:color w:val="auto"/>
              <w:lang w:val="es-ES" w:eastAsia="en-US"/>
            </w:rPr>
          </w:pPr>
          <w:hyperlink w:anchor="_Toc431574096" w:history="1">
            <w:r w:rsidR="000F41BE" w:rsidRPr="00E46C8C">
              <w:rPr>
                <w:rStyle w:val="Hyperlink"/>
                <w:noProof/>
                <w:lang w:val="es-ES"/>
              </w:rPr>
              <w:t>B.</w:t>
            </w:r>
            <w:r w:rsidR="000F41BE" w:rsidRPr="00E46C8C">
              <w:rPr>
                <w:rFonts w:asciiTheme="minorHAnsi" w:eastAsiaTheme="minorEastAsia" w:hAnsiTheme="minorHAnsi" w:cstheme="minorBidi"/>
                <w:noProof/>
                <w:color w:val="auto"/>
                <w:lang w:val="es-ES" w:eastAsia="en-US"/>
              </w:rPr>
              <w:tab/>
            </w:r>
            <w:r w:rsidR="000F41BE" w:rsidRPr="00E46C8C">
              <w:rPr>
                <w:rStyle w:val="Hyperlink"/>
                <w:noProof/>
                <w:lang w:val="es-ES"/>
              </w:rPr>
              <w:t>Instrumentos para el Monitoreo de los Indicadores y Recopilación de Datos</w:t>
            </w:r>
            <w:r w:rsidR="000F41BE" w:rsidRPr="00E46C8C">
              <w:rPr>
                <w:noProof/>
                <w:webHidden/>
                <w:lang w:val="es-ES"/>
              </w:rPr>
              <w:tab/>
            </w:r>
            <w:r w:rsidR="000F41BE" w:rsidRPr="00E46C8C">
              <w:rPr>
                <w:noProof/>
                <w:webHidden/>
                <w:lang w:val="es-ES"/>
              </w:rPr>
              <w:fldChar w:fldCharType="begin"/>
            </w:r>
            <w:r w:rsidR="000F41BE" w:rsidRPr="00E46C8C">
              <w:rPr>
                <w:noProof/>
                <w:webHidden/>
                <w:lang w:val="es-ES"/>
              </w:rPr>
              <w:instrText xml:space="preserve"> PAGEREF _Toc431574096 \h </w:instrText>
            </w:r>
            <w:r w:rsidR="000F41BE" w:rsidRPr="00E46C8C">
              <w:rPr>
                <w:noProof/>
                <w:webHidden/>
                <w:lang w:val="es-ES"/>
              </w:rPr>
            </w:r>
            <w:r w:rsidR="000F41BE" w:rsidRPr="00E46C8C">
              <w:rPr>
                <w:noProof/>
                <w:webHidden/>
                <w:lang w:val="es-ES"/>
              </w:rPr>
              <w:fldChar w:fldCharType="separate"/>
            </w:r>
            <w:r w:rsidR="00372230">
              <w:rPr>
                <w:noProof/>
                <w:webHidden/>
                <w:lang w:val="es-ES"/>
              </w:rPr>
              <w:t>7</w:t>
            </w:r>
            <w:r w:rsidR="000F41BE" w:rsidRPr="00E46C8C">
              <w:rPr>
                <w:noProof/>
                <w:webHidden/>
                <w:lang w:val="es-ES"/>
              </w:rPr>
              <w:fldChar w:fldCharType="end"/>
            </w:r>
          </w:hyperlink>
        </w:p>
        <w:p w14:paraId="41F1AC89" w14:textId="77777777" w:rsidR="000F41BE" w:rsidRPr="00E46C8C" w:rsidRDefault="00F907EA">
          <w:pPr>
            <w:pStyle w:val="TOC3"/>
            <w:rPr>
              <w:rFonts w:asciiTheme="minorHAnsi" w:eastAsiaTheme="minorEastAsia" w:hAnsiTheme="minorHAnsi" w:cstheme="minorBidi"/>
              <w:noProof/>
              <w:color w:val="auto"/>
              <w:lang w:val="es-ES" w:eastAsia="en-US"/>
            </w:rPr>
          </w:pPr>
          <w:hyperlink w:anchor="_Toc431574097" w:history="1">
            <w:r w:rsidR="000F41BE" w:rsidRPr="00E46C8C">
              <w:rPr>
                <w:rStyle w:val="Hyperlink"/>
                <w:noProof/>
                <w:lang w:val="es-ES"/>
              </w:rPr>
              <w:t>C.</w:t>
            </w:r>
            <w:r w:rsidR="000F41BE" w:rsidRPr="00E46C8C">
              <w:rPr>
                <w:rFonts w:asciiTheme="minorHAnsi" w:eastAsiaTheme="minorEastAsia" w:hAnsiTheme="minorHAnsi" w:cstheme="minorBidi"/>
                <w:noProof/>
                <w:color w:val="auto"/>
                <w:lang w:val="es-ES" w:eastAsia="en-US"/>
              </w:rPr>
              <w:tab/>
            </w:r>
            <w:r w:rsidR="000F41BE" w:rsidRPr="00E46C8C">
              <w:rPr>
                <w:rStyle w:val="Hyperlink"/>
                <w:noProof/>
                <w:lang w:val="es-ES"/>
              </w:rPr>
              <w:t>Presentación de informes</w:t>
            </w:r>
            <w:r w:rsidR="000F41BE" w:rsidRPr="00E46C8C">
              <w:rPr>
                <w:noProof/>
                <w:webHidden/>
                <w:lang w:val="es-ES"/>
              </w:rPr>
              <w:tab/>
            </w:r>
            <w:r w:rsidR="000F41BE" w:rsidRPr="00E46C8C">
              <w:rPr>
                <w:noProof/>
                <w:webHidden/>
                <w:lang w:val="es-ES"/>
              </w:rPr>
              <w:fldChar w:fldCharType="begin"/>
            </w:r>
            <w:r w:rsidR="000F41BE" w:rsidRPr="00E46C8C">
              <w:rPr>
                <w:noProof/>
                <w:webHidden/>
                <w:lang w:val="es-ES"/>
              </w:rPr>
              <w:instrText xml:space="preserve"> PAGEREF _Toc431574097 \h </w:instrText>
            </w:r>
            <w:r w:rsidR="000F41BE" w:rsidRPr="00E46C8C">
              <w:rPr>
                <w:noProof/>
                <w:webHidden/>
                <w:lang w:val="es-ES"/>
              </w:rPr>
            </w:r>
            <w:r w:rsidR="000F41BE" w:rsidRPr="00E46C8C">
              <w:rPr>
                <w:noProof/>
                <w:webHidden/>
                <w:lang w:val="es-ES"/>
              </w:rPr>
              <w:fldChar w:fldCharType="separate"/>
            </w:r>
            <w:r w:rsidR="00372230">
              <w:rPr>
                <w:noProof/>
                <w:webHidden/>
                <w:lang w:val="es-ES"/>
              </w:rPr>
              <w:t>8</w:t>
            </w:r>
            <w:r w:rsidR="000F41BE" w:rsidRPr="00E46C8C">
              <w:rPr>
                <w:noProof/>
                <w:webHidden/>
                <w:lang w:val="es-ES"/>
              </w:rPr>
              <w:fldChar w:fldCharType="end"/>
            </w:r>
          </w:hyperlink>
        </w:p>
        <w:p w14:paraId="41F1AC8A" w14:textId="77777777" w:rsidR="000F41BE" w:rsidRPr="00E46C8C" w:rsidRDefault="00F907EA">
          <w:pPr>
            <w:pStyle w:val="TOC3"/>
            <w:rPr>
              <w:rFonts w:asciiTheme="minorHAnsi" w:eastAsiaTheme="minorEastAsia" w:hAnsiTheme="minorHAnsi" w:cstheme="minorBidi"/>
              <w:noProof/>
              <w:color w:val="auto"/>
              <w:lang w:val="es-ES" w:eastAsia="en-US"/>
            </w:rPr>
          </w:pPr>
          <w:hyperlink w:anchor="_Toc431574098" w:history="1">
            <w:r w:rsidR="000F41BE" w:rsidRPr="00E46C8C">
              <w:rPr>
                <w:rStyle w:val="Hyperlink"/>
                <w:noProof/>
                <w:lang w:val="es-ES"/>
              </w:rPr>
              <w:t>D.</w:t>
            </w:r>
            <w:r w:rsidR="000F41BE" w:rsidRPr="00E46C8C">
              <w:rPr>
                <w:rFonts w:asciiTheme="minorHAnsi" w:eastAsiaTheme="minorEastAsia" w:hAnsiTheme="minorHAnsi" w:cstheme="minorBidi"/>
                <w:noProof/>
                <w:color w:val="auto"/>
                <w:lang w:val="es-ES" w:eastAsia="en-US"/>
              </w:rPr>
              <w:tab/>
            </w:r>
            <w:r w:rsidR="000F41BE" w:rsidRPr="00E46C8C">
              <w:rPr>
                <w:rStyle w:val="Hyperlink"/>
                <w:noProof/>
                <w:lang w:val="es-ES"/>
              </w:rPr>
              <w:t>Auditoría Externa</w:t>
            </w:r>
            <w:r w:rsidR="000F41BE" w:rsidRPr="00E46C8C">
              <w:rPr>
                <w:noProof/>
                <w:webHidden/>
                <w:lang w:val="es-ES"/>
              </w:rPr>
              <w:tab/>
            </w:r>
            <w:r w:rsidR="000F41BE" w:rsidRPr="00E46C8C">
              <w:rPr>
                <w:noProof/>
                <w:webHidden/>
                <w:lang w:val="es-ES"/>
              </w:rPr>
              <w:fldChar w:fldCharType="begin"/>
            </w:r>
            <w:r w:rsidR="000F41BE" w:rsidRPr="00E46C8C">
              <w:rPr>
                <w:noProof/>
                <w:webHidden/>
                <w:lang w:val="es-ES"/>
              </w:rPr>
              <w:instrText xml:space="preserve"> PAGEREF _Toc431574098 \h </w:instrText>
            </w:r>
            <w:r w:rsidR="000F41BE" w:rsidRPr="00E46C8C">
              <w:rPr>
                <w:noProof/>
                <w:webHidden/>
                <w:lang w:val="es-ES"/>
              </w:rPr>
            </w:r>
            <w:r w:rsidR="000F41BE" w:rsidRPr="00E46C8C">
              <w:rPr>
                <w:noProof/>
                <w:webHidden/>
                <w:lang w:val="es-ES"/>
              </w:rPr>
              <w:fldChar w:fldCharType="separate"/>
            </w:r>
            <w:r w:rsidR="00372230">
              <w:rPr>
                <w:noProof/>
                <w:webHidden/>
                <w:lang w:val="es-ES"/>
              </w:rPr>
              <w:t>8</w:t>
            </w:r>
            <w:r w:rsidR="000F41BE" w:rsidRPr="00E46C8C">
              <w:rPr>
                <w:noProof/>
                <w:webHidden/>
                <w:lang w:val="es-ES"/>
              </w:rPr>
              <w:fldChar w:fldCharType="end"/>
            </w:r>
          </w:hyperlink>
        </w:p>
        <w:p w14:paraId="41F1AC8B" w14:textId="77777777" w:rsidR="000F41BE" w:rsidRPr="00E46C8C" w:rsidRDefault="00F907EA">
          <w:pPr>
            <w:pStyle w:val="TOC3"/>
            <w:rPr>
              <w:rFonts w:asciiTheme="minorHAnsi" w:eastAsiaTheme="minorEastAsia" w:hAnsiTheme="minorHAnsi" w:cstheme="minorBidi"/>
              <w:noProof/>
              <w:color w:val="auto"/>
              <w:lang w:val="es-ES" w:eastAsia="en-US"/>
            </w:rPr>
          </w:pPr>
          <w:hyperlink w:anchor="_Toc431574099" w:history="1">
            <w:r w:rsidR="000F41BE" w:rsidRPr="00E46C8C">
              <w:rPr>
                <w:rStyle w:val="Hyperlink"/>
                <w:noProof/>
                <w:lang w:val="es-ES"/>
              </w:rPr>
              <w:t>E.</w:t>
            </w:r>
            <w:r w:rsidR="000F41BE" w:rsidRPr="00E46C8C">
              <w:rPr>
                <w:rFonts w:asciiTheme="minorHAnsi" w:eastAsiaTheme="minorEastAsia" w:hAnsiTheme="minorHAnsi" w:cstheme="minorBidi"/>
                <w:noProof/>
                <w:color w:val="auto"/>
                <w:lang w:val="es-ES" w:eastAsia="en-US"/>
              </w:rPr>
              <w:tab/>
            </w:r>
            <w:r w:rsidR="000F41BE" w:rsidRPr="00E46C8C">
              <w:rPr>
                <w:rStyle w:val="Hyperlink"/>
                <w:noProof/>
                <w:lang w:val="es-ES"/>
              </w:rPr>
              <w:t>Coordinación, plan de trabajo y presupuesto del monitoreo</w:t>
            </w:r>
            <w:r w:rsidR="000F41BE" w:rsidRPr="00E46C8C">
              <w:rPr>
                <w:noProof/>
                <w:webHidden/>
                <w:lang w:val="es-ES"/>
              </w:rPr>
              <w:tab/>
            </w:r>
            <w:r w:rsidR="000F41BE" w:rsidRPr="00E46C8C">
              <w:rPr>
                <w:noProof/>
                <w:webHidden/>
                <w:lang w:val="es-ES"/>
              </w:rPr>
              <w:fldChar w:fldCharType="begin"/>
            </w:r>
            <w:r w:rsidR="000F41BE" w:rsidRPr="00E46C8C">
              <w:rPr>
                <w:noProof/>
                <w:webHidden/>
                <w:lang w:val="es-ES"/>
              </w:rPr>
              <w:instrText xml:space="preserve"> PAGEREF _Toc431574099 \h </w:instrText>
            </w:r>
            <w:r w:rsidR="000F41BE" w:rsidRPr="00E46C8C">
              <w:rPr>
                <w:noProof/>
                <w:webHidden/>
                <w:lang w:val="es-ES"/>
              </w:rPr>
            </w:r>
            <w:r w:rsidR="000F41BE" w:rsidRPr="00E46C8C">
              <w:rPr>
                <w:noProof/>
                <w:webHidden/>
                <w:lang w:val="es-ES"/>
              </w:rPr>
              <w:fldChar w:fldCharType="separate"/>
            </w:r>
            <w:r w:rsidR="00372230">
              <w:rPr>
                <w:noProof/>
                <w:webHidden/>
                <w:lang w:val="es-ES"/>
              </w:rPr>
              <w:t>9</w:t>
            </w:r>
            <w:r w:rsidR="000F41BE" w:rsidRPr="00E46C8C">
              <w:rPr>
                <w:noProof/>
                <w:webHidden/>
                <w:lang w:val="es-ES"/>
              </w:rPr>
              <w:fldChar w:fldCharType="end"/>
            </w:r>
          </w:hyperlink>
        </w:p>
        <w:p w14:paraId="41F1AC8C" w14:textId="77777777" w:rsidR="000F41BE" w:rsidRPr="00E46C8C" w:rsidRDefault="00F907EA">
          <w:pPr>
            <w:pStyle w:val="TOC2"/>
            <w:tabs>
              <w:tab w:val="left" w:pos="880"/>
              <w:tab w:val="right" w:leader="dot" w:pos="9017"/>
            </w:tabs>
            <w:rPr>
              <w:rFonts w:asciiTheme="minorHAnsi" w:eastAsiaTheme="minorEastAsia" w:hAnsiTheme="minorHAnsi" w:cstheme="minorBidi"/>
              <w:noProof/>
              <w:color w:val="auto"/>
              <w:lang w:val="es-ES" w:eastAsia="en-US"/>
            </w:rPr>
          </w:pPr>
          <w:hyperlink w:anchor="_Toc431574100" w:history="1">
            <w:r w:rsidR="000F41BE" w:rsidRPr="00E46C8C">
              <w:rPr>
                <w:rStyle w:val="Hyperlink"/>
                <w:noProof/>
                <w:lang w:val="es-ES"/>
              </w:rPr>
              <w:t>III.</w:t>
            </w:r>
            <w:r w:rsidR="000F41BE" w:rsidRPr="00E46C8C">
              <w:rPr>
                <w:rFonts w:asciiTheme="minorHAnsi" w:eastAsiaTheme="minorEastAsia" w:hAnsiTheme="minorHAnsi" w:cstheme="minorBidi"/>
                <w:noProof/>
                <w:color w:val="auto"/>
                <w:lang w:val="es-ES" w:eastAsia="en-US"/>
              </w:rPr>
              <w:tab/>
            </w:r>
            <w:r w:rsidR="000F41BE" w:rsidRPr="00E46C8C">
              <w:rPr>
                <w:rStyle w:val="Hyperlink"/>
                <w:noProof/>
                <w:lang w:val="es-ES"/>
              </w:rPr>
              <w:t>EVALUACIÓN</w:t>
            </w:r>
            <w:r w:rsidR="000F41BE" w:rsidRPr="00E46C8C">
              <w:rPr>
                <w:noProof/>
                <w:webHidden/>
                <w:lang w:val="es-ES"/>
              </w:rPr>
              <w:tab/>
            </w:r>
            <w:r w:rsidR="000F41BE" w:rsidRPr="00E46C8C">
              <w:rPr>
                <w:noProof/>
                <w:webHidden/>
                <w:lang w:val="es-ES"/>
              </w:rPr>
              <w:fldChar w:fldCharType="begin"/>
            </w:r>
            <w:r w:rsidR="000F41BE" w:rsidRPr="00E46C8C">
              <w:rPr>
                <w:noProof/>
                <w:webHidden/>
                <w:lang w:val="es-ES"/>
              </w:rPr>
              <w:instrText xml:space="preserve"> PAGEREF _Toc431574100 \h </w:instrText>
            </w:r>
            <w:r w:rsidR="000F41BE" w:rsidRPr="00E46C8C">
              <w:rPr>
                <w:noProof/>
                <w:webHidden/>
                <w:lang w:val="es-ES"/>
              </w:rPr>
            </w:r>
            <w:r w:rsidR="000F41BE" w:rsidRPr="00E46C8C">
              <w:rPr>
                <w:noProof/>
                <w:webHidden/>
                <w:lang w:val="es-ES"/>
              </w:rPr>
              <w:fldChar w:fldCharType="separate"/>
            </w:r>
            <w:r w:rsidR="00372230">
              <w:rPr>
                <w:noProof/>
                <w:webHidden/>
                <w:lang w:val="es-ES"/>
              </w:rPr>
              <w:t>12</w:t>
            </w:r>
            <w:r w:rsidR="000F41BE" w:rsidRPr="00E46C8C">
              <w:rPr>
                <w:noProof/>
                <w:webHidden/>
                <w:lang w:val="es-ES"/>
              </w:rPr>
              <w:fldChar w:fldCharType="end"/>
            </w:r>
          </w:hyperlink>
        </w:p>
        <w:p w14:paraId="41F1AC8D" w14:textId="77777777" w:rsidR="000F41BE" w:rsidRPr="00E46C8C" w:rsidRDefault="00F907EA">
          <w:pPr>
            <w:pStyle w:val="TOC3"/>
            <w:rPr>
              <w:rFonts w:asciiTheme="minorHAnsi" w:eastAsiaTheme="minorEastAsia" w:hAnsiTheme="minorHAnsi" w:cstheme="minorBidi"/>
              <w:noProof/>
              <w:color w:val="auto"/>
              <w:lang w:val="es-ES" w:eastAsia="en-US"/>
            </w:rPr>
          </w:pPr>
          <w:hyperlink w:anchor="_Toc431574101" w:history="1">
            <w:r w:rsidR="000F41BE" w:rsidRPr="00E46C8C">
              <w:rPr>
                <w:rStyle w:val="Hyperlink"/>
                <w:noProof/>
                <w:lang w:val="es-ES"/>
              </w:rPr>
              <w:t>A.</w:t>
            </w:r>
            <w:r w:rsidR="000F41BE" w:rsidRPr="00E46C8C">
              <w:rPr>
                <w:rFonts w:asciiTheme="minorHAnsi" w:eastAsiaTheme="minorEastAsia" w:hAnsiTheme="minorHAnsi" w:cstheme="minorBidi"/>
                <w:noProof/>
                <w:color w:val="auto"/>
                <w:lang w:val="es-ES" w:eastAsia="en-US"/>
              </w:rPr>
              <w:tab/>
            </w:r>
            <w:r w:rsidR="000F41BE" w:rsidRPr="00E46C8C">
              <w:rPr>
                <w:rStyle w:val="Hyperlink"/>
                <w:noProof/>
                <w:lang w:val="es-ES"/>
              </w:rPr>
              <w:t>Principales preguntas de evaluación</w:t>
            </w:r>
            <w:r w:rsidR="000F41BE" w:rsidRPr="00E46C8C">
              <w:rPr>
                <w:noProof/>
                <w:webHidden/>
                <w:lang w:val="es-ES"/>
              </w:rPr>
              <w:tab/>
            </w:r>
            <w:r w:rsidR="000F41BE" w:rsidRPr="00E46C8C">
              <w:rPr>
                <w:noProof/>
                <w:webHidden/>
                <w:lang w:val="es-ES"/>
              </w:rPr>
              <w:fldChar w:fldCharType="begin"/>
            </w:r>
            <w:r w:rsidR="000F41BE" w:rsidRPr="00E46C8C">
              <w:rPr>
                <w:noProof/>
                <w:webHidden/>
                <w:lang w:val="es-ES"/>
              </w:rPr>
              <w:instrText xml:space="preserve"> PAGEREF _Toc431574101 \h </w:instrText>
            </w:r>
            <w:r w:rsidR="000F41BE" w:rsidRPr="00E46C8C">
              <w:rPr>
                <w:noProof/>
                <w:webHidden/>
                <w:lang w:val="es-ES"/>
              </w:rPr>
            </w:r>
            <w:r w:rsidR="000F41BE" w:rsidRPr="00E46C8C">
              <w:rPr>
                <w:noProof/>
                <w:webHidden/>
                <w:lang w:val="es-ES"/>
              </w:rPr>
              <w:fldChar w:fldCharType="separate"/>
            </w:r>
            <w:r w:rsidR="00372230">
              <w:rPr>
                <w:noProof/>
                <w:webHidden/>
                <w:lang w:val="es-ES"/>
              </w:rPr>
              <w:t>12</w:t>
            </w:r>
            <w:r w:rsidR="000F41BE" w:rsidRPr="00E46C8C">
              <w:rPr>
                <w:noProof/>
                <w:webHidden/>
                <w:lang w:val="es-ES"/>
              </w:rPr>
              <w:fldChar w:fldCharType="end"/>
            </w:r>
          </w:hyperlink>
        </w:p>
        <w:p w14:paraId="41F1AC8E" w14:textId="77777777" w:rsidR="000F41BE" w:rsidRPr="00E46C8C" w:rsidRDefault="00F907EA">
          <w:pPr>
            <w:pStyle w:val="TOC3"/>
            <w:rPr>
              <w:rFonts w:asciiTheme="minorHAnsi" w:eastAsiaTheme="minorEastAsia" w:hAnsiTheme="minorHAnsi" w:cstheme="minorBidi"/>
              <w:noProof/>
              <w:color w:val="auto"/>
              <w:lang w:val="es-ES" w:eastAsia="en-US"/>
            </w:rPr>
          </w:pPr>
          <w:hyperlink w:anchor="_Toc431574102" w:history="1">
            <w:r w:rsidR="000F41BE" w:rsidRPr="00E46C8C">
              <w:rPr>
                <w:rStyle w:val="Hyperlink"/>
                <w:noProof/>
                <w:lang w:val="es-ES"/>
              </w:rPr>
              <w:t>B.</w:t>
            </w:r>
            <w:r w:rsidR="000F41BE" w:rsidRPr="00E46C8C">
              <w:rPr>
                <w:rFonts w:asciiTheme="minorHAnsi" w:eastAsiaTheme="minorEastAsia" w:hAnsiTheme="minorHAnsi" w:cstheme="minorBidi"/>
                <w:noProof/>
                <w:color w:val="auto"/>
                <w:lang w:val="es-ES" w:eastAsia="en-US"/>
              </w:rPr>
              <w:tab/>
            </w:r>
            <w:r w:rsidR="000F41BE" w:rsidRPr="00E46C8C">
              <w:rPr>
                <w:rStyle w:val="Hyperlink"/>
                <w:noProof/>
                <w:lang w:val="es-ES"/>
              </w:rPr>
              <w:t>Conocimiento existente</w:t>
            </w:r>
            <w:r w:rsidR="000F41BE" w:rsidRPr="00E46C8C">
              <w:rPr>
                <w:noProof/>
                <w:webHidden/>
                <w:lang w:val="es-ES"/>
              </w:rPr>
              <w:tab/>
            </w:r>
            <w:r w:rsidR="000F41BE" w:rsidRPr="00E46C8C">
              <w:rPr>
                <w:noProof/>
                <w:webHidden/>
                <w:lang w:val="es-ES"/>
              </w:rPr>
              <w:fldChar w:fldCharType="begin"/>
            </w:r>
            <w:r w:rsidR="000F41BE" w:rsidRPr="00E46C8C">
              <w:rPr>
                <w:noProof/>
                <w:webHidden/>
                <w:lang w:val="es-ES"/>
              </w:rPr>
              <w:instrText xml:space="preserve"> PAGEREF _Toc431574102 \h </w:instrText>
            </w:r>
            <w:r w:rsidR="000F41BE" w:rsidRPr="00E46C8C">
              <w:rPr>
                <w:noProof/>
                <w:webHidden/>
                <w:lang w:val="es-ES"/>
              </w:rPr>
            </w:r>
            <w:r w:rsidR="000F41BE" w:rsidRPr="00E46C8C">
              <w:rPr>
                <w:noProof/>
                <w:webHidden/>
                <w:lang w:val="es-ES"/>
              </w:rPr>
              <w:fldChar w:fldCharType="separate"/>
            </w:r>
            <w:r w:rsidR="00372230">
              <w:rPr>
                <w:noProof/>
                <w:webHidden/>
                <w:lang w:val="es-ES"/>
              </w:rPr>
              <w:t>12</w:t>
            </w:r>
            <w:r w:rsidR="000F41BE" w:rsidRPr="00E46C8C">
              <w:rPr>
                <w:noProof/>
                <w:webHidden/>
                <w:lang w:val="es-ES"/>
              </w:rPr>
              <w:fldChar w:fldCharType="end"/>
            </w:r>
          </w:hyperlink>
        </w:p>
        <w:p w14:paraId="41F1AC8F" w14:textId="77777777" w:rsidR="000F41BE" w:rsidRPr="00E46C8C" w:rsidRDefault="00F907EA">
          <w:pPr>
            <w:pStyle w:val="TOC3"/>
            <w:rPr>
              <w:rFonts w:asciiTheme="minorHAnsi" w:eastAsiaTheme="minorEastAsia" w:hAnsiTheme="minorHAnsi" w:cstheme="minorBidi"/>
              <w:noProof/>
              <w:color w:val="auto"/>
              <w:lang w:val="es-ES" w:eastAsia="en-US"/>
            </w:rPr>
          </w:pPr>
          <w:hyperlink w:anchor="_Toc431574103" w:history="1">
            <w:r w:rsidR="000F41BE" w:rsidRPr="00E46C8C">
              <w:rPr>
                <w:rStyle w:val="Hyperlink"/>
                <w:noProof/>
                <w:lang w:val="es-ES"/>
              </w:rPr>
              <w:t>C.</w:t>
            </w:r>
            <w:r w:rsidR="000F41BE" w:rsidRPr="00E46C8C">
              <w:rPr>
                <w:rFonts w:asciiTheme="minorHAnsi" w:eastAsiaTheme="minorEastAsia" w:hAnsiTheme="minorHAnsi" w:cstheme="minorBidi"/>
                <w:noProof/>
                <w:color w:val="auto"/>
                <w:lang w:val="es-ES" w:eastAsia="en-US"/>
              </w:rPr>
              <w:tab/>
            </w:r>
            <w:r w:rsidR="000F41BE" w:rsidRPr="00E46C8C">
              <w:rPr>
                <w:rStyle w:val="Hyperlink"/>
                <w:noProof/>
                <w:lang w:val="es-ES"/>
              </w:rPr>
              <w:t>Principales Indicadores de Resultado y su Metodología</w:t>
            </w:r>
            <w:r w:rsidR="000F41BE" w:rsidRPr="00E46C8C">
              <w:rPr>
                <w:noProof/>
                <w:webHidden/>
                <w:lang w:val="es-ES"/>
              </w:rPr>
              <w:tab/>
            </w:r>
            <w:r w:rsidR="000F41BE" w:rsidRPr="00E46C8C">
              <w:rPr>
                <w:noProof/>
                <w:webHidden/>
                <w:lang w:val="es-ES"/>
              </w:rPr>
              <w:fldChar w:fldCharType="begin"/>
            </w:r>
            <w:r w:rsidR="000F41BE" w:rsidRPr="00E46C8C">
              <w:rPr>
                <w:noProof/>
                <w:webHidden/>
                <w:lang w:val="es-ES"/>
              </w:rPr>
              <w:instrText xml:space="preserve"> PAGEREF _Toc431574103 \h </w:instrText>
            </w:r>
            <w:r w:rsidR="000F41BE" w:rsidRPr="00E46C8C">
              <w:rPr>
                <w:noProof/>
                <w:webHidden/>
                <w:lang w:val="es-ES"/>
              </w:rPr>
            </w:r>
            <w:r w:rsidR="000F41BE" w:rsidRPr="00E46C8C">
              <w:rPr>
                <w:noProof/>
                <w:webHidden/>
                <w:lang w:val="es-ES"/>
              </w:rPr>
              <w:fldChar w:fldCharType="separate"/>
            </w:r>
            <w:r w:rsidR="00372230">
              <w:rPr>
                <w:noProof/>
                <w:webHidden/>
                <w:lang w:val="es-ES"/>
              </w:rPr>
              <w:t>13</w:t>
            </w:r>
            <w:r w:rsidR="000F41BE" w:rsidRPr="00E46C8C">
              <w:rPr>
                <w:noProof/>
                <w:webHidden/>
                <w:lang w:val="es-ES"/>
              </w:rPr>
              <w:fldChar w:fldCharType="end"/>
            </w:r>
          </w:hyperlink>
        </w:p>
        <w:p w14:paraId="41F1AC90" w14:textId="77777777" w:rsidR="000F41BE" w:rsidRPr="00E46C8C" w:rsidRDefault="00F907EA">
          <w:pPr>
            <w:pStyle w:val="TOC3"/>
            <w:rPr>
              <w:rFonts w:asciiTheme="minorHAnsi" w:eastAsiaTheme="minorEastAsia" w:hAnsiTheme="minorHAnsi" w:cstheme="minorBidi"/>
              <w:noProof/>
              <w:color w:val="auto"/>
              <w:lang w:val="es-ES" w:eastAsia="en-US"/>
            </w:rPr>
          </w:pPr>
          <w:hyperlink w:anchor="_Toc431574104" w:history="1">
            <w:r w:rsidR="000F41BE" w:rsidRPr="00E46C8C">
              <w:rPr>
                <w:rStyle w:val="Hyperlink"/>
                <w:noProof/>
                <w:lang w:val="es-ES"/>
              </w:rPr>
              <w:t>D.</w:t>
            </w:r>
            <w:r w:rsidR="000F41BE" w:rsidRPr="00E46C8C">
              <w:rPr>
                <w:rFonts w:asciiTheme="minorHAnsi" w:eastAsiaTheme="minorEastAsia" w:hAnsiTheme="minorHAnsi" w:cstheme="minorBidi"/>
                <w:noProof/>
                <w:color w:val="auto"/>
                <w:lang w:val="es-ES" w:eastAsia="en-US"/>
              </w:rPr>
              <w:tab/>
            </w:r>
            <w:r w:rsidR="000F41BE" w:rsidRPr="00E46C8C">
              <w:rPr>
                <w:rStyle w:val="Hyperlink"/>
                <w:noProof/>
                <w:lang w:val="es-ES"/>
              </w:rPr>
              <w:t>Metodología de la Evaluación:</w:t>
            </w:r>
            <w:r w:rsidR="000F41BE" w:rsidRPr="00E46C8C">
              <w:rPr>
                <w:noProof/>
                <w:webHidden/>
                <w:lang w:val="es-ES"/>
              </w:rPr>
              <w:tab/>
            </w:r>
            <w:r w:rsidR="000F41BE" w:rsidRPr="00E46C8C">
              <w:rPr>
                <w:noProof/>
                <w:webHidden/>
                <w:lang w:val="es-ES"/>
              </w:rPr>
              <w:fldChar w:fldCharType="begin"/>
            </w:r>
            <w:r w:rsidR="000F41BE" w:rsidRPr="00E46C8C">
              <w:rPr>
                <w:noProof/>
                <w:webHidden/>
                <w:lang w:val="es-ES"/>
              </w:rPr>
              <w:instrText xml:space="preserve"> PAGEREF _Toc431574104 \h </w:instrText>
            </w:r>
            <w:r w:rsidR="000F41BE" w:rsidRPr="00E46C8C">
              <w:rPr>
                <w:noProof/>
                <w:webHidden/>
                <w:lang w:val="es-ES"/>
              </w:rPr>
            </w:r>
            <w:r w:rsidR="000F41BE" w:rsidRPr="00E46C8C">
              <w:rPr>
                <w:noProof/>
                <w:webHidden/>
                <w:lang w:val="es-ES"/>
              </w:rPr>
              <w:fldChar w:fldCharType="separate"/>
            </w:r>
            <w:r w:rsidR="00372230">
              <w:rPr>
                <w:noProof/>
                <w:webHidden/>
                <w:lang w:val="es-ES"/>
              </w:rPr>
              <w:t>14</w:t>
            </w:r>
            <w:r w:rsidR="000F41BE" w:rsidRPr="00E46C8C">
              <w:rPr>
                <w:noProof/>
                <w:webHidden/>
                <w:lang w:val="es-ES"/>
              </w:rPr>
              <w:fldChar w:fldCharType="end"/>
            </w:r>
          </w:hyperlink>
        </w:p>
        <w:p w14:paraId="41F1AC91" w14:textId="77777777" w:rsidR="000F41BE" w:rsidRPr="00E46C8C" w:rsidRDefault="00F907EA">
          <w:pPr>
            <w:pStyle w:val="TOC3"/>
            <w:rPr>
              <w:rFonts w:asciiTheme="minorHAnsi" w:eastAsiaTheme="minorEastAsia" w:hAnsiTheme="minorHAnsi" w:cstheme="minorBidi"/>
              <w:noProof/>
              <w:color w:val="auto"/>
              <w:lang w:val="es-ES" w:eastAsia="en-US"/>
            </w:rPr>
          </w:pPr>
          <w:hyperlink w:anchor="_Toc431574105" w:history="1">
            <w:r w:rsidR="000F41BE" w:rsidRPr="00E46C8C">
              <w:rPr>
                <w:rStyle w:val="Hyperlink"/>
                <w:noProof/>
                <w:lang w:val="es-ES"/>
              </w:rPr>
              <w:t>E.</w:t>
            </w:r>
            <w:r w:rsidR="000F41BE" w:rsidRPr="00E46C8C">
              <w:rPr>
                <w:rFonts w:asciiTheme="minorHAnsi" w:eastAsiaTheme="minorEastAsia" w:hAnsiTheme="minorHAnsi" w:cstheme="minorBidi"/>
                <w:noProof/>
                <w:color w:val="auto"/>
                <w:lang w:val="es-ES" w:eastAsia="en-US"/>
              </w:rPr>
              <w:tab/>
            </w:r>
            <w:r w:rsidR="000F41BE" w:rsidRPr="00E46C8C">
              <w:rPr>
                <w:rStyle w:val="Hyperlink"/>
                <w:noProof/>
                <w:lang w:val="es-ES"/>
              </w:rPr>
              <w:t>Información de los Resultados</w:t>
            </w:r>
            <w:r w:rsidR="000F41BE" w:rsidRPr="00E46C8C">
              <w:rPr>
                <w:noProof/>
                <w:webHidden/>
                <w:lang w:val="es-ES"/>
              </w:rPr>
              <w:tab/>
            </w:r>
            <w:r w:rsidR="000F41BE" w:rsidRPr="00E46C8C">
              <w:rPr>
                <w:noProof/>
                <w:webHidden/>
                <w:lang w:val="es-ES"/>
              </w:rPr>
              <w:fldChar w:fldCharType="begin"/>
            </w:r>
            <w:r w:rsidR="000F41BE" w:rsidRPr="00E46C8C">
              <w:rPr>
                <w:noProof/>
                <w:webHidden/>
                <w:lang w:val="es-ES"/>
              </w:rPr>
              <w:instrText xml:space="preserve"> PAGEREF _Toc431574105 \h </w:instrText>
            </w:r>
            <w:r w:rsidR="000F41BE" w:rsidRPr="00E46C8C">
              <w:rPr>
                <w:noProof/>
                <w:webHidden/>
                <w:lang w:val="es-ES"/>
              </w:rPr>
            </w:r>
            <w:r w:rsidR="000F41BE" w:rsidRPr="00E46C8C">
              <w:rPr>
                <w:noProof/>
                <w:webHidden/>
                <w:lang w:val="es-ES"/>
              </w:rPr>
              <w:fldChar w:fldCharType="separate"/>
            </w:r>
            <w:r w:rsidR="00372230">
              <w:rPr>
                <w:noProof/>
                <w:webHidden/>
                <w:lang w:val="es-ES"/>
              </w:rPr>
              <w:t>15</w:t>
            </w:r>
            <w:r w:rsidR="000F41BE" w:rsidRPr="00E46C8C">
              <w:rPr>
                <w:noProof/>
                <w:webHidden/>
                <w:lang w:val="es-ES"/>
              </w:rPr>
              <w:fldChar w:fldCharType="end"/>
            </w:r>
          </w:hyperlink>
        </w:p>
        <w:p w14:paraId="41F1AC92" w14:textId="77777777" w:rsidR="000F41BE" w:rsidRPr="00E46C8C" w:rsidRDefault="00F907EA">
          <w:pPr>
            <w:pStyle w:val="TOC3"/>
            <w:rPr>
              <w:rFonts w:asciiTheme="minorHAnsi" w:eastAsiaTheme="minorEastAsia" w:hAnsiTheme="minorHAnsi" w:cstheme="minorBidi"/>
              <w:noProof/>
              <w:color w:val="auto"/>
              <w:lang w:val="es-ES" w:eastAsia="en-US"/>
            </w:rPr>
          </w:pPr>
          <w:hyperlink w:anchor="_Toc431574106" w:history="1">
            <w:r w:rsidR="000F41BE" w:rsidRPr="00E46C8C">
              <w:rPr>
                <w:rStyle w:val="Hyperlink"/>
                <w:noProof/>
                <w:lang w:val="es-ES"/>
              </w:rPr>
              <w:t>F.</w:t>
            </w:r>
            <w:r w:rsidR="000F41BE" w:rsidRPr="00E46C8C">
              <w:rPr>
                <w:rFonts w:asciiTheme="minorHAnsi" w:eastAsiaTheme="minorEastAsia" w:hAnsiTheme="minorHAnsi" w:cstheme="minorBidi"/>
                <w:noProof/>
                <w:color w:val="auto"/>
                <w:lang w:val="es-ES" w:eastAsia="en-US"/>
              </w:rPr>
              <w:tab/>
            </w:r>
            <w:r w:rsidR="000F41BE" w:rsidRPr="00E46C8C">
              <w:rPr>
                <w:rStyle w:val="Hyperlink"/>
                <w:noProof/>
                <w:lang w:val="es-ES"/>
              </w:rPr>
              <w:t>Coordinación, plan de trabajo y presupuesto de la evaluación</w:t>
            </w:r>
            <w:r w:rsidR="000F41BE" w:rsidRPr="00E46C8C">
              <w:rPr>
                <w:noProof/>
                <w:webHidden/>
                <w:lang w:val="es-ES"/>
              </w:rPr>
              <w:tab/>
            </w:r>
            <w:r w:rsidR="000F41BE" w:rsidRPr="00E46C8C">
              <w:rPr>
                <w:noProof/>
                <w:webHidden/>
                <w:lang w:val="es-ES"/>
              </w:rPr>
              <w:fldChar w:fldCharType="begin"/>
            </w:r>
            <w:r w:rsidR="000F41BE" w:rsidRPr="00E46C8C">
              <w:rPr>
                <w:noProof/>
                <w:webHidden/>
                <w:lang w:val="es-ES"/>
              </w:rPr>
              <w:instrText xml:space="preserve"> PAGEREF _Toc431574106 \h </w:instrText>
            </w:r>
            <w:r w:rsidR="000F41BE" w:rsidRPr="00E46C8C">
              <w:rPr>
                <w:noProof/>
                <w:webHidden/>
                <w:lang w:val="es-ES"/>
              </w:rPr>
            </w:r>
            <w:r w:rsidR="000F41BE" w:rsidRPr="00E46C8C">
              <w:rPr>
                <w:noProof/>
                <w:webHidden/>
                <w:lang w:val="es-ES"/>
              </w:rPr>
              <w:fldChar w:fldCharType="separate"/>
            </w:r>
            <w:r w:rsidR="00372230">
              <w:rPr>
                <w:noProof/>
                <w:webHidden/>
                <w:lang w:val="es-ES"/>
              </w:rPr>
              <w:t>17</w:t>
            </w:r>
            <w:r w:rsidR="000F41BE" w:rsidRPr="00E46C8C">
              <w:rPr>
                <w:noProof/>
                <w:webHidden/>
                <w:lang w:val="es-ES"/>
              </w:rPr>
              <w:fldChar w:fldCharType="end"/>
            </w:r>
          </w:hyperlink>
        </w:p>
        <w:p w14:paraId="41F1AC93" w14:textId="77777777" w:rsidR="00FA023D" w:rsidRPr="00E46C8C" w:rsidRDefault="00FA023D">
          <w:pPr>
            <w:rPr>
              <w:lang w:val="es-ES"/>
            </w:rPr>
          </w:pPr>
          <w:r w:rsidRPr="00E46C8C">
            <w:rPr>
              <w:b/>
              <w:bCs/>
              <w:noProof/>
              <w:lang w:val="es-ES"/>
            </w:rPr>
            <w:fldChar w:fldCharType="end"/>
          </w:r>
        </w:p>
      </w:sdtContent>
    </w:sdt>
    <w:p w14:paraId="41F1AC94" w14:textId="77777777" w:rsidR="000F41BE" w:rsidRPr="00E46C8C" w:rsidRDefault="000F41BE" w:rsidP="0095192E">
      <w:pPr>
        <w:spacing w:before="0" w:after="0"/>
        <w:ind w:left="360"/>
        <w:rPr>
          <w:lang w:val="es-ES"/>
        </w:rPr>
      </w:pPr>
      <w:r w:rsidRPr="00E46C8C">
        <w:rPr>
          <w:lang w:val="es-ES"/>
        </w:rPr>
        <w:br w:type="page"/>
      </w:r>
    </w:p>
    <w:p w14:paraId="41F1AC95" w14:textId="77777777" w:rsidR="00632851" w:rsidRPr="00E46C8C" w:rsidRDefault="00632851" w:rsidP="00632851">
      <w:pPr>
        <w:ind w:left="360"/>
        <w:jc w:val="center"/>
        <w:rPr>
          <w:b/>
          <w:lang w:val="es-ES"/>
        </w:rPr>
      </w:pPr>
      <w:r w:rsidRPr="00E46C8C">
        <w:rPr>
          <w:rFonts w:eastAsia="Times New Roman"/>
          <w:b/>
          <w:lang w:val="es-ES"/>
        </w:rPr>
        <w:lastRenderedPageBreak/>
        <w:t>SIGLAS Y ABREVIATURAS</w:t>
      </w:r>
    </w:p>
    <w:p w14:paraId="41F1AC96" w14:textId="77777777" w:rsidR="00632851" w:rsidRPr="00E46C8C" w:rsidRDefault="00632851" w:rsidP="00632851">
      <w:pPr>
        <w:rPr>
          <w:lang w:val="es-ES"/>
        </w:rPr>
      </w:pPr>
    </w:p>
    <w:tbl>
      <w:tblPr>
        <w:tblW w:w="0" w:type="auto"/>
        <w:tblInd w:w="90" w:type="dxa"/>
        <w:tblCellMar>
          <w:left w:w="10" w:type="dxa"/>
          <w:right w:w="10" w:type="dxa"/>
        </w:tblCellMar>
        <w:tblLook w:val="0000" w:firstRow="0" w:lastRow="0" w:firstColumn="0" w:lastColumn="0" w:noHBand="0" w:noVBand="0"/>
      </w:tblPr>
      <w:tblGrid>
        <w:gridCol w:w="1257"/>
        <w:gridCol w:w="7680"/>
      </w:tblGrid>
      <w:tr w:rsidR="00632851" w:rsidRPr="00E46C8C" w14:paraId="41F1AC99" w14:textId="77777777" w:rsidTr="00632851">
        <w:trPr>
          <w:trHeight w:val="52"/>
        </w:trPr>
        <w:tc>
          <w:tcPr>
            <w:tcW w:w="1270" w:type="dxa"/>
            <w:tcMar>
              <w:top w:w="100" w:type="dxa"/>
              <w:left w:w="100" w:type="dxa"/>
              <w:bottom w:w="100" w:type="dxa"/>
              <w:right w:w="100" w:type="dxa"/>
            </w:tcMar>
          </w:tcPr>
          <w:p w14:paraId="41F1AC97" w14:textId="77777777" w:rsidR="00632851" w:rsidRPr="00E46C8C" w:rsidRDefault="00632851" w:rsidP="00632851">
            <w:pPr>
              <w:spacing w:before="0" w:after="0"/>
              <w:rPr>
                <w:rFonts w:eastAsia="Times New Roman"/>
                <w:lang w:val="es-ES"/>
              </w:rPr>
            </w:pPr>
            <w:r w:rsidRPr="00E46C8C">
              <w:rPr>
                <w:rFonts w:eastAsia="Times New Roman"/>
                <w:lang w:val="es-ES"/>
              </w:rPr>
              <w:t>DEM</w:t>
            </w:r>
          </w:p>
        </w:tc>
        <w:tc>
          <w:tcPr>
            <w:tcW w:w="7867" w:type="dxa"/>
            <w:tcMar>
              <w:top w:w="100" w:type="dxa"/>
              <w:left w:w="100" w:type="dxa"/>
              <w:bottom w:w="100" w:type="dxa"/>
              <w:right w:w="100" w:type="dxa"/>
            </w:tcMar>
          </w:tcPr>
          <w:p w14:paraId="41F1AC98" w14:textId="77777777" w:rsidR="00632851" w:rsidRPr="00E46C8C" w:rsidRDefault="00632851" w:rsidP="00632851">
            <w:pPr>
              <w:spacing w:before="0" w:after="0"/>
              <w:ind w:right="15"/>
              <w:rPr>
                <w:rFonts w:eastAsia="Times New Roman"/>
                <w:lang w:val="es-ES"/>
              </w:rPr>
            </w:pPr>
            <w:proofErr w:type="spellStart"/>
            <w:r w:rsidRPr="00E46C8C">
              <w:rPr>
                <w:rFonts w:eastAsia="Times New Roman"/>
                <w:lang w:val="es-ES"/>
              </w:rPr>
              <w:t>Development</w:t>
            </w:r>
            <w:proofErr w:type="spellEnd"/>
            <w:r w:rsidRPr="00E46C8C">
              <w:rPr>
                <w:rFonts w:eastAsia="Times New Roman"/>
                <w:lang w:val="es-ES"/>
              </w:rPr>
              <w:t xml:space="preserve"> </w:t>
            </w:r>
            <w:proofErr w:type="spellStart"/>
            <w:r w:rsidRPr="00E46C8C">
              <w:rPr>
                <w:rFonts w:eastAsia="Times New Roman"/>
                <w:lang w:val="es-ES"/>
              </w:rPr>
              <w:t>Effective</w:t>
            </w:r>
            <w:proofErr w:type="spellEnd"/>
            <w:r w:rsidRPr="00E46C8C">
              <w:rPr>
                <w:rFonts w:eastAsia="Times New Roman"/>
                <w:lang w:val="es-ES"/>
              </w:rPr>
              <w:t xml:space="preserve"> Matrix</w:t>
            </w:r>
          </w:p>
        </w:tc>
      </w:tr>
      <w:tr w:rsidR="00632851" w:rsidRPr="00E46C8C" w14:paraId="41F1AC9C" w14:textId="77777777" w:rsidTr="00632851">
        <w:tc>
          <w:tcPr>
            <w:tcW w:w="1270" w:type="dxa"/>
            <w:tcMar>
              <w:top w:w="100" w:type="dxa"/>
              <w:left w:w="100" w:type="dxa"/>
              <w:bottom w:w="100" w:type="dxa"/>
              <w:right w:w="100" w:type="dxa"/>
            </w:tcMar>
          </w:tcPr>
          <w:p w14:paraId="41F1AC9A" w14:textId="77777777" w:rsidR="00632851" w:rsidRPr="00E46C8C" w:rsidRDefault="00632851" w:rsidP="00632851">
            <w:pPr>
              <w:spacing w:before="0" w:after="0"/>
              <w:rPr>
                <w:lang w:val="es-ES"/>
              </w:rPr>
            </w:pPr>
            <w:r w:rsidRPr="00E46C8C">
              <w:rPr>
                <w:rFonts w:eastAsia="Times New Roman"/>
                <w:lang w:val="es-ES"/>
              </w:rPr>
              <w:t>EF</w:t>
            </w:r>
          </w:p>
        </w:tc>
        <w:tc>
          <w:tcPr>
            <w:tcW w:w="7867" w:type="dxa"/>
            <w:tcMar>
              <w:top w:w="100" w:type="dxa"/>
              <w:left w:w="100" w:type="dxa"/>
              <w:bottom w:w="100" w:type="dxa"/>
              <w:right w:w="100" w:type="dxa"/>
            </w:tcMar>
          </w:tcPr>
          <w:p w14:paraId="41F1AC9B" w14:textId="77777777" w:rsidR="00632851" w:rsidRPr="00E46C8C" w:rsidRDefault="00632851" w:rsidP="00632851">
            <w:pPr>
              <w:spacing w:before="0" w:after="0"/>
              <w:ind w:right="15"/>
              <w:rPr>
                <w:lang w:val="es-ES"/>
              </w:rPr>
            </w:pPr>
            <w:r w:rsidRPr="00E46C8C">
              <w:rPr>
                <w:rFonts w:eastAsia="Times New Roman"/>
                <w:lang w:val="es-ES"/>
              </w:rPr>
              <w:t xml:space="preserve">Evaluación Convencional Final </w:t>
            </w:r>
          </w:p>
        </w:tc>
      </w:tr>
      <w:tr w:rsidR="00837BD4" w:rsidRPr="00E46C8C" w14:paraId="41F1AC9F" w14:textId="77777777" w:rsidTr="00632851">
        <w:tc>
          <w:tcPr>
            <w:tcW w:w="1270" w:type="dxa"/>
            <w:tcMar>
              <w:top w:w="100" w:type="dxa"/>
              <w:left w:w="100" w:type="dxa"/>
              <w:bottom w:w="100" w:type="dxa"/>
              <w:right w:w="100" w:type="dxa"/>
            </w:tcMar>
          </w:tcPr>
          <w:p w14:paraId="41F1AC9D" w14:textId="77777777" w:rsidR="00837BD4" w:rsidRPr="00E46C8C" w:rsidRDefault="00837BD4" w:rsidP="00632851">
            <w:pPr>
              <w:spacing w:before="0" w:after="0"/>
              <w:rPr>
                <w:rFonts w:eastAsia="Times New Roman"/>
                <w:lang w:val="es-ES"/>
              </w:rPr>
            </w:pPr>
            <w:r w:rsidRPr="00E46C8C">
              <w:rPr>
                <w:rFonts w:eastAsia="Times New Roman"/>
                <w:lang w:val="es-ES"/>
              </w:rPr>
              <w:t>GEF</w:t>
            </w:r>
          </w:p>
        </w:tc>
        <w:tc>
          <w:tcPr>
            <w:tcW w:w="7867" w:type="dxa"/>
            <w:tcMar>
              <w:top w:w="100" w:type="dxa"/>
              <w:left w:w="100" w:type="dxa"/>
              <w:bottom w:w="100" w:type="dxa"/>
              <w:right w:w="100" w:type="dxa"/>
            </w:tcMar>
          </w:tcPr>
          <w:p w14:paraId="41F1AC9E" w14:textId="77777777" w:rsidR="00837BD4" w:rsidRPr="00E46C8C" w:rsidRDefault="00837BD4" w:rsidP="00632851">
            <w:pPr>
              <w:spacing w:before="0" w:after="0"/>
              <w:ind w:right="15"/>
              <w:rPr>
                <w:rFonts w:eastAsia="Times New Roman"/>
                <w:lang w:val="es-ES"/>
              </w:rPr>
            </w:pPr>
            <w:r w:rsidRPr="00E46C8C">
              <w:rPr>
                <w:rFonts w:eastAsia="Times New Roman"/>
                <w:lang w:val="es-ES"/>
              </w:rPr>
              <w:t xml:space="preserve">Global </w:t>
            </w:r>
            <w:proofErr w:type="spellStart"/>
            <w:r w:rsidRPr="00E46C8C">
              <w:rPr>
                <w:rFonts w:eastAsia="Times New Roman"/>
                <w:lang w:val="es-ES"/>
              </w:rPr>
              <w:t>Environment</w:t>
            </w:r>
            <w:proofErr w:type="spellEnd"/>
            <w:r w:rsidRPr="00E46C8C">
              <w:rPr>
                <w:rFonts w:eastAsia="Times New Roman"/>
                <w:lang w:val="es-ES"/>
              </w:rPr>
              <w:t xml:space="preserve"> </w:t>
            </w:r>
            <w:proofErr w:type="spellStart"/>
            <w:r w:rsidRPr="00E46C8C">
              <w:rPr>
                <w:rFonts w:eastAsia="Times New Roman"/>
                <w:lang w:val="es-ES"/>
              </w:rPr>
              <w:t>Facility</w:t>
            </w:r>
            <w:proofErr w:type="spellEnd"/>
          </w:p>
        </w:tc>
      </w:tr>
      <w:tr w:rsidR="00632851" w:rsidRPr="00E46C8C" w14:paraId="41F1ACA2" w14:textId="77777777" w:rsidTr="00632851">
        <w:tc>
          <w:tcPr>
            <w:tcW w:w="1270" w:type="dxa"/>
            <w:tcMar>
              <w:top w:w="100" w:type="dxa"/>
              <w:left w:w="100" w:type="dxa"/>
              <w:bottom w:w="100" w:type="dxa"/>
              <w:right w:w="100" w:type="dxa"/>
            </w:tcMar>
          </w:tcPr>
          <w:p w14:paraId="41F1ACA0" w14:textId="77777777" w:rsidR="00632851" w:rsidRPr="00E46C8C" w:rsidRDefault="00632851" w:rsidP="00632851">
            <w:pPr>
              <w:spacing w:before="0" w:after="0"/>
              <w:rPr>
                <w:lang w:val="es-ES"/>
              </w:rPr>
            </w:pPr>
            <w:r w:rsidRPr="00E46C8C">
              <w:rPr>
                <w:rFonts w:eastAsia="Times New Roman"/>
                <w:lang w:val="es-ES"/>
              </w:rPr>
              <w:t>EMT</w:t>
            </w:r>
          </w:p>
        </w:tc>
        <w:tc>
          <w:tcPr>
            <w:tcW w:w="7867" w:type="dxa"/>
            <w:tcMar>
              <w:top w:w="100" w:type="dxa"/>
              <w:left w:w="100" w:type="dxa"/>
              <w:bottom w:w="100" w:type="dxa"/>
              <w:right w:w="100" w:type="dxa"/>
            </w:tcMar>
          </w:tcPr>
          <w:p w14:paraId="41F1ACA1" w14:textId="77777777" w:rsidR="00632851" w:rsidRPr="00E46C8C" w:rsidRDefault="00632851" w:rsidP="00632851">
            <w:pPr>
              <w:spacing w:before="0" w:after="0"/>
              <w:ind w:right="15"/>
              <w:rPr>
                <w:lang w:val="es-ES"/>
              </w:rPr>
            </w:pPr>
            <w:r w:rsidRPr="00E46C8C">
              <w:rPr>
                <w:rFonts w:eastAsia="Times New Roman"/>
                <w:lang w:val="es-ES"/>
              </w:rPr>
              <w:t xml:space="preserve">Evaluación Convencional de Medio Término </w:t>
            </w:r>
          </w:p>
        </w:tc>
      </w:tr>
      <w:tr w:rsidR="00837BD4" w:rsidRPr="00E46C8C" w14:paraId="41F1ACA5" w14:textId="77777777" w:rsidTr="00632851">
        <w:tc>
          <w:tcPr>
            <w:tcW w:w="1270" w:type="dxa"/>
            <w:tcMar>
              <w:top w:w="100" w:type="dxa"/>
              <w:left w:w="100" w:type="dxa"/>
              <w:bottom w:w="100" w:type="dxa"/>
              <w:right w:w="100" w:type="dxa"/>
            </w:tcMar>
          </w:tcPr>
          <w:p w14:paraId="41F1ACA3" w14:textId="77777777" w:rsidR="00837BD4" w:rsidRPr="00E46C8C" w:rsidRDefault="00837BD4" w:rsidP="00632851">
            <w:pPr>
              <w:spacing w:before="0" w:after="0"/>
              <w:rPr>
                <w:rFonts w:eastAsia="Times New Roman"/>
                <w:lang w:val="es-ES"/>
              </w:rPr>
            </w:pPr>
            <w:r w:rsidRPr="00E46C8C">
              <w:rPr>
                <w:rFonts w:eastAsia="Times New Roman"/>
                <w:lang w:val="es-ES"/>
              </w:rPr>
              <w:t>FMAM</w:t>
            </w:r>
          </w:p>
        </w:tc>
        <w:tc>
          <w:tcPr>
            <w:tcW w:w="7867" w:type="dxa"/>
            <w:tcMar>
              <w:top w:w="100" w:type="dxa"/>
              <w:left w:w="100" w:type="dxa"/>
              <w:bottom w:w="100" w:type="dxa"/>
              <w:right w:w="100" w:type="dxa"/>
            </w:tcMar>
          </w:tcPr>
          <w:p w14:paraId="41F1ACA4" w14:textId="77777777" w:rsidR="00837BD4" w:rsidRPr="00E46C8C" w:rsidRDefault="00837BD4" w:rsidP="00632851">
            <w:pPr>
              <w:spacing w:before="0" w:after="0"/>
              <w:ind w:right="-5518"/>
              <w:rPr>
                <w:rFonts w:eastAsia="Times New Roman"/>
                <w:lang w:val="es-ES"/>
              </w:rPr>
            </w:pPr>
            <w:r w:rsidRPr="00E46C8C">
              <w:rPr>
                <w:rFonts w:eastAsia="Times New Roman"/>
                <w:lang w:val="es-ES"/>
              </w:rPr>
              <w:t>Fondo para el Medio Ambiente Mundial</w:t>
            </w:r>
          </w:p>
        </w:tc>
      </w:tr>
      <w:tr w:rsidR="00C850DA" w:rsidRPr="00E46C8C" w14:paraId="41F1ACA8" w14:textId="77777777" w:rsidTr="00632851">
        <w:tc>
          <w:tcPr>
            <w:tcW w:w="1270" w:type="dxa"/>
            <w:tcMar>
              <w:top w:w="100" w:type="dxa"/>
              <w:left w:w="100" w:type="dxa"/>
              <w:bottom w:w="100" w:type="dxa"/>
              <w:right w:w="100" w:type="dxa"/>
            </w:tcMar>
          </w:tcPr>
          <w:p w14:paraId="41F1ACA6" w14:textId="77777777" w:rsidR="00C850DA" w:rsidRPr="00E46C8C" w:rsidRDefault="00C850DA" w:rsidP="00632851">
            <w:pPr>
              <w:spacing w:before="0" w:after="0"/>
              <w:rPr>
                <w:rFonts w:eastAsia="Times New Roman"/>
                <w:lang w:val="es-ES"/>
              </w:rPr>
            </w:pPr>
            <w:r w:rsidRPr="00E46C8C">
              <w:rPr>
                <w:rFonts w:eastAsia="Times New Roman"/>
                <w:lang w:val="es-ES"/>
              </w:rPr>
              <w:t>ICES</w:t>
            </w:r>
          </w:p>
        </w:tc>
        <w:tc>
          <w:tcPr>
            <w:tcW w:w="7867" w:type="dxa"/>
            <w:tcMar>
              <w:top w:w="100" w:type="dxa"/>
              <w:left w:w="100" w:type="dxa"/>
              <w:bottom w:w="100" w:type="dxa"/>
              <w:right w:w="100" w:type="dxa"/>
            </w:tcMar>
          </w:tcPr>
          <w:p w14:paraId="41F1ACA7" w14:textId="77777777" w:rsidR="00C850DA" w:rsidRPr="00E46C8C" w:rsidRDefault="00C850DA" w:rsidP="00632851">
            <w:pPr>
              <w:spacing w:before="0" w:after="0"/>
              <w:ind w:right="-5518"/>
              <w:rPr>
                <w:rFonts w:eastAsia="Times New Roman"/>
                <w:lang w:val="es-ES"/>
              </w:rPr>
            </w:pPr>
            <w:r w:rsidRPr="00E46C8C">
              <w:rPr>
                <w:rFonts w:eastAsia="Times New Roman"/>
                <w:lang w:val="es-ES"/>
              </w:rPr>
              <w:t>Iniciativa de Ciudades Emergentes y Sostenibles</w:t>
            </w:r>
          </w:p>
        </w:tc>
      </w:tr>
      <w:tr w:rsidR="00632851" w:rsidRPr="00E46C8C" w14:paraId="41F1ACAB" w14:textId="77777777" w:rsidTr="00632851">
        <w:tc>
          <w:tcPr>
            <w:tcW w:w="1270" w:type="dxa"/>
            <w:tcMar>
              <w:top w:w="100" w:type="dxa"/>
              <w:left w:w="100" w:type="dxa"/>
              <w:bottom w:w="100" w:type="dxa"/>
              <w:right w:w="100" w:type="dxa"/>
            </w:tcMar>
          </w:tcPr>
          <w:p w14:paraId="41F1ACA9" w14:textId="77777777" w:rsidR="00632851" w:rsidRPr="00E46C8C" w:rsidRDefault="00632851" w:rsidP="00632851">
            <w:pPr>
              <w:spacing w:before="0" w:after="0"/>
              <w:rPr>
                <w:lang w:val="es-ES"/>
              </w:rPr>
            </w:pPr>
            <w:r w:rsidRPr="00E46C8C">
              <w:rPr>
                <w:rFonts w:eastAsia="Times New Roman"/>
                <w:lang w:val="es-ES"/>
              </w:rPr>
              <w:t>IS</w:t>
            </w:r>
          </w:p>
        </w:tc>
        <w:tc>
          <w:tcPr>
            <w:tcW w:w="7867" w:type="dxa"/>
            <w:tcMar>
              <w:top w:w="100" w:type="dxa"/>
              <w:left w:w="100" w:type="dxa"/>
              <w:bottom w:w="100" w:type="dxa"/>
              <w:right w:w="100" w:type="dxa"/>
            </w:tcMar>
          </w:tcPr>
          <w:p w14:paraId="41F1ACAA" w14:textId="77777777" w:rsidR="00632851" w:rsidRPr="00E46C8C" w:rsidRDefault="00632851" w:rsidP="00632851">
            <w:pPr>
              <w:spacing w:before="0" w:after="0"/>
              <w:ind w:right="-5518"/>
              <w:rPr>
                <w:lang w:val="es-ES"/>
              </w:rPr>
            </w:pPr>
            <w:r w:rsidRPr="00E46C8C">
              <w:rPr>
                <w:rFonts w:eastAsia="Times New Roman"/>
                <w:lang w:val="es-ES"/>
              </w:rPr>
              <w:t xml:space="preserve">Informes semestrales </w:t>
            </w:r>
          </w:p>
        </w:tc>
      </w:tr>
      <w:tr w:rsidR="00632851" w:rsidRPr="00E46C8C" w14:paraId="41F1ACAE" w14:textId="77777777" w:rsidTr="00632851">
        <w:tc>
          <w:tcPr>
            <w:tcW w:w="1270" w:type="dxa"/>
            <w:tcMar>
              <w:top w:w="100" w:type="dxa"/>
              <w:left w:w="100" w:type="dxa"/>
              <w:bottom w:w="100" w:type="dxa"/>
              <w:right w:w="100" w:type="dxa"/>
            </w:tcMar>
          </w:tcPr>
          <w:p w14:paraId="41F1ACAC" w14:textId="77777777" w:rsidR="00632851" w:rsidRPr="00E46C8C" w:rsidRDefault="00632851" w:rsidP="00632851">
            <w:pPr>
              <w:spacing w:before="0" w:after="0"/>
              <w:rPr>
                <w:lang w:val="es-ES"/>
              </w:rPr>
            </w:pPr>
            <w:r w:rsidRPr="00E46C8C">
              <w:rPr>
                <w:rFonts w:eastAsia="Times New Roman"/>
                <w:lang w:val="es-ES"/>
              </w:rPr>
              <w:t>ISDP</w:t>
            </w:r>
          </w:p>
        </w:tc>
        <w:tc>
          <w:tcPr>
            <w:tcW w:w="7867" w:type="dxa"/>
            <w:tcMar>
              <w:top w:w="100" w:type="dxa"/>
              <w:left w:w="100" w:type="dxa"/>
              <w:bottom w:w="100" w:type="dxa"/>
              <w:right w:w="100" w:type="dxa"/>
            </w:tcMar>
          </w:tcPr>
          <w:p w14:paraId="41F1ACAD" w14:textId="77777777" w:rsidR="00632851" w:rsidRPr="00E46C8C" w:rsidRDefault="00632851" w:rsidP="00632851">
            <w:pPr>
              <w:spacing w:before="0" w:after="0"/>
              <w:ind w:right="-5518"/>
              <w:rPr>
                <w:lang w:val="es-ES"/>
              </w:rPr>
            </w:pPr>
            <w:r w:rsidRPr="00E46C8C">
              <w:rPr>
                <w:rFonts w:eastAsia="Times New Roman"/>
                <w:lang w:val="es-ES"/>
              </w:rPr>
              <w:t xml:space="preserve">Informe de seguimiento del desempeño del proyecto </w:t>
            </w:r>
          </w:p>
        </w:tc>
      </w:tr>
      <w:tr w:rsidR="00632851" w:rsidRPr="00E46C8C" w14:paraId="41F1ACB1" w14:textId="77777777" w:rsidTr="00632851">
        <w:tc>
          <w:tcPr>
            <w:tcW w:w="1270" w:type="dxa"/>
            <w:tcMar>
              <w:top w:w="100" w:type="dxa"/>
              <w:left w:w="100" w:type="dxa"/>
              <w:bottom w:w="100" w:type="dxa"/>
              <w:right w:w="100" w:type="dxa"/>
            </w:tcMar>
          </w:tcPr>
          <w:p w14:paraId="41F1ACAF" w14:textId="77777777" w:rsidR="00632851" w:rsidRPr="00E46C8C" w:rsidRDefault="00632851" w:rsidP="00632851">
            <w:pPr>
              <w:spacing w:before="0" w:after="0"/>
              <w:rPr>
                <w:lang w:val="es-ES"/>
              </w:rPr>
            </w:pPr>
            <w:r w:rsidRPr="00E46C8C">
              <w:rPr>
                <w:rFonts w:eastAsia="Times New Roman"/>
                <w:lang w:val="es-ES"/>
              </w:rPr>
              <w:t>ITP</w:t>
            </w:r>
          </w:p>
        </w:tc>
        <w:tc>
          <w:tcPr>
            <w:tcW w:w="7867" w:type="dxa"/>
            <w:tcMar>
              <w:top w:w="100" w:type="dxa"/>
              <w:left w:w="100" w:type="dxa"/>
              <w:bottom w:w="100" w:type="dxa"/>
              <w:right w:w="100" w:type="dxa"/>
            </w:tcMar>
          </w:tcPr>
          <w:p w14:paraId="41F1ACB0" w14:textId="77777777" w:rsidR="00632851" w:rsidRPr="00E46C8C" w:rsidRDefault="00632851" w:rsidP="00632851">
            <w:pPr>
              <w:spacing w:before="0" w:after="0"/>
              <w:ind w:right="15"/>
              <w:rPr>
                <w:lang w:val="es-ES"/>
              </w:rPr>
            </w:pPr>
            <w:r w:rsidRPr="00E46C8C">
              <w:rPr>
                <w:rFonts w:eastAsia="Times New Roman"/>
                <w:lang w:val="es-ES"/>
              </w:rPr>
              <w:t xml:space="preserve">Informe de terminación de proyecto </w:t>
            </w:r>
          </w:p>
        </w:tc>
      </w:tr>
      <w:tr w:rsidR="00632851" w:rsidRPr="00E46C8C" w14:paraId="41F1ACB4" w14:textId="77777777" w:rsidTr="00632851">
        <w:tc>
          <w:tcPr>
            <w:tcW w:w="1270" w:type="dxa"/>
            <w:tcMar>
              <w:top w:w="100" w:type="dxa"/>
              <w:left w:w="100" w:type="dxa"/>
              <w:bottom w:w="100" w:type="dxa"/>
              <w:right w:w="100" w:type="dxa"/>
            </w:tcMar>
          </w:tcPr>
          <w:p w14:paraId="41F1ACB2" w14:textId="77777777" w:rsidR="00632851" w:rsidRPr="00E46C8C" w:rsidRDefault="00632851" w:rsidP="00632851">
            <w:pPr>
              <w:spacing w:before="0" w:after="0"/>
              <w:rPr>
                <w:lang w:val="es-ES"/>
              </w:rPr>
            </w:pPr>
            <w:r w:rsidRPr="00E46C8C">
              <w:rPr>
                <w:rFonts w:eastAsia="Times New Roman"/>
                <w:lang w:val="es-ES"/>
              </w:rPr>
              <w:t>LRR</w:t>
            </w:r>
          </w:p>
        </w:tc>
        <w:tc>
          <w:tcPr>
            <w:tcW w:w="7867" w:type="dxa"/>
            <w:tcMar>
              <w:top w:w="100" w:type="dxa"/>
              <w:left w:w="100" w:type="dxa"/>
              <w:bottom w:w="100" w:type="dxa"/>
              <w:right w:w="100" w:type="dxa"/>
            </w:tcMar>
          </w:tcPr>
          <w:p w14:paraId="41F1ACB3" w14:textId="77777777" w:rsidR="00632851" w:rsidRPr="00E46C8C" w:rsidRDefault="00632851" w:rsidP="00632851">
            <w:pPr>
              <w:spacing w:before="0" w:after="0"/>
              <w:ind w:right="15"/>
              <w:rPr>
                <w:lang w:val="es-ES"/>
              </w:rPr>
            </w:pPr>
            <w:r w:rsidRPr="00E46C8C">
              <w:rPr>
                <w:rFonts w:eastAsia="Times New Roman"/>
                <w:lang w:val="es-ES"/>
              </w:rPr>
              <w:t xml:space="preserve">Loan </w:t>
            </w:r>
            <w:proofErr w:type="spellStart"/>
            <w:r w:rsidRPr="00E46C8C">
              <w:rPr>
                <w:rFonts w:eastAsia="Times New Roman"/>
                <w:lang w:val="es-ES"/>
              </w:rPr>
              <w:t>Results</w:t>
            </w:r>
            <w:proofErr w:type="spellEnd"/>
            <w:r w:rsidRPr="00E46C8C">
              <w:rPr>
                <w:rFonts w:eastAsia="Times New Roman"/>
                <w:lang w:val="es-ES"/>
              </w:rPr>
              <w:t xml:space="preserve"> </w:t>
            </w:r>
            <w:proofErr w:type="spellStart"/>
            <w:r w:rsidRPr="00E46C8C">
              <w:rPr>
                <w:rFonts w:eastAsia="Times New Roman"/>
                <w:lang w:val="es-ES"/>
              </w:rPr>
              <w:t>Report</w:t>
            </w:r>
            <w:proofErr w:type="spellEnd"/>
          </w:p>
        </w:tc>
      </w:tr>
      <w:tr w:rsidR="00632851" w:rsidRPr="00E46C8C" w14:paraId="41F1ACB7" w14:textId="77777777" w:rsidTr="00632851">
        <w:tc>
          <w:tcPr>
            <w:tcW w:w="1270" w:type="dxa"/>
            <w:tcMar>
              <w:top w:w="100" w:type="dxa"/>
              <w:left w:w="100" w:type="dxa"/>
              <w:bottom w:w="100" w:type="dxa"/>
              <w:right w:w="100" w:type="dxa"/>
            </w:tcMar>
          </w:tcPr>
          <w:p w14:paraId="41F1ACB5" w14:textId="77777777" w:rsidR="00632851" w:rsidRPr="00E46C8C" w:rsidRDefault="00632851" w:rsidP="00632851">
            <w:pPr>
              <w:spacing w:before="0" w:after="0"/>
              <w:rPr>
                <w:lang w:val="es-ES"/>
              </w:rPr>
            </w:pPr>
            <w:proofErr w:type="spellStart"/>
            <w:r w:rsidRPr="00E46C8C">
              <w:rPr>
                <w:rFonts w:eastAsia="Times New Roman"/>
                <w:lang w:val="es-ES"/>
              </w:rPr>
              <w:t>MdR</w:t>
            </w:r>
            <w:proofErr w:type="spellEnd"/>
          </w:p>
        </w:tc>
        <w:tc>
          <w:tcPr>
            <w:tcW w:w="7867" w:type="dxa"/>
            <w:tcMar>
              <w:top w:w="100" w:type="dxa"/>
              <w:left w:w="100" w:type="dxa"/>
              <w:bottom w:w="100" w:type="dxa"/>
              <w:right w:w="100" w:type="dxa"/>
            </w:tcMar>
          </w:tcPr>
          <w:p w14:paraId="41F1ACB6" w14:textId="77777777" w:rsidR="00632851" w:rsidRPr="00E46C8C" w:rsidRDefault="00632851" w:rsidP="00632851">
            <w:pPr>
              <w:spacing w:before="0" w:after="0"/>
              <w:ind w:right="15"/>
              <w:rPr>
                <w:lang w:val="es-ES"/>
              </w:rPr>
            </w:pPr>
            <w:r w:rsidRPr="00E46C8C">
              <w:rPr>
                <w:rFonts w:eastAsia="Times New Roman"/>
                <w:lang w:val="es-ES"/>
              </w:rPr>
              <w:t>Matriz de Resultados</w:t>
            </w:r>
          </w:p>
        </w:tc>
      </w:tr>
      <w:tr w:rsidR="00632851" w:rsidRPr="00E46C8C" w14:paraId="41F1ACBA" w14:textId="77777777" w:rsidTr="00632851">
        <w:tc>
          <w:tcPr>
            <w:tcW w:w="1270" w:type="dxa"/>
            <w:tcMar>
              <w:top w:w="100" w:type="dxa"/>
              <w:left w:w="100" w:type="dxa"/>
              <w:bottom w:w="100" w:type="dxa"/>
              <w:right w:w="100" w:type="dxa"/>
            </w:tcMar>
          </w:tcPr>
          <w:p w14:paraId="41F1ACB8" w14:textId="77777777" w:rsidR="00632851" w:rsidRPr="00E46C8C" w:rsidRDefault="00632851" w:rsidP="00632851">
            <w:pPr>
              <w:spacing w:before="0" w:after="0"/>
              <w:rPr>
                <w:lang w:val="es-ES"/>
              </w:rPr>
            </w:pPr>
            <w:r w:rsidRPr="00E46C8C">
              <w:rPr>
                <w:rFonts w:eastAsia="Times New Roman"/>
                <w:lang w:val="es-ES"/>
              </w:rPr>
              <w:t>MED</w:t>
            </w:r>
          </w:p>
        </w:tc>
        <w:tc>
          <w:tcPr>
            <w:tcW w:w="7867" w:type="dxa"/>
            <w:tcMar>
              <w:top w:w="100" w:type="dxa"/>
              <w:left w:w="100" w:type="dxa"/>
              <w:bottom w:w="100" w:type="dxa"/>
              <w:right w:w="100" w:type="dxa"/>
            </w:tcMar>
          </w:tcPr>
          <w:p w14:paraId="41F1ACB9" w14:textId="77777777" w:rsidR="00632851" w:rsidRPr="00E46C8C" w:rsidRDefault="00632851" w:rsidP="00632851">
            <w:pPr>
              <w:spacing w:before="0" w:after="0"/>
              <w:ind w:right="15"/>
              <w:rPr>
                <w:lang w:val="es-ES"/>
              </w:rPr>
            </w:pPr>
            <w:r w:rsidRPr="00E46C8C">
              <w:rPr>
                <w:rFonts w:eastAsia="Times New Roman"/>
                <w:lang w:val="es-ES"/>
              </w:rPr>
              <w:t xml:space="preserve">Matriz de Efectividad en el Desarrollo </w:t>
            </w:r>
          </w:p>
        </w:tc>
      </w:tr>
      <w:tr w:rsidR="00632851" w:rsidRPr="00E46C8C" w14:paraId="41F1ACBD" w14:textId="77777777" w:rsidTr="00632851">
        <w:tc>
          <w:tcPr>
            <w:tcW w:w="1270" w:type="dxa"/>
            <w:tcMar>
              <w:top w:w="100" w:type="dxa"/>
              <w:left w:w="100" w:type="dxa"/>
              <w:bottom w:w="100" w:type="dxa"/>
              <w:right w:w="100" w:type="dxa"/>
            </w:tcMar>
          </w:tcPr>
          <w:p w14:paraId="41F1ACBB" w14:textId="77777777" w:rsidR="00632851" w:rsidRPr="00E46C8C" w:rsidRDefault="00632851" w:rsidP="00632851">
            <w:pPr>
              <w:spacing w:before="0" w:after="0"/>
              <w:rPr>
                <w:lang w:val="es-ES"/>
              </w:rPr>
            </w:pPr>
            <w:r w:rsidRPr="00E46C8C">
              <w:rPr>
                <w:rFonts w:eastAsia="Times New Roman"/>
                <w:lang w:val="es-ES"/>
              </w:rPr>
              <w:t>MED-EP</w:t>
            </w:r>
          </w:p>
        </w:tc>
        <w:tc>
          <w:tcPr>
            <w:tcW w:w="7867" w:type="dxa"/>
            <w:tcMar>
              <w:top w:w="100" w:type="dxa"/>
              <w:left w:w="100" w:type="dxa"/>
              <w:bottom w:w="100" w:type="dxa"/>
              <w:right w:w="100" w:type="dxa"/>
            </w:tcMar>
          </w:tcPr>
          <w:p w14:paraId="41F1ACBC" w14:textId="77777777" w:rsidR="00632851" w:rsidRPr="00E46C8C" w:rsidRDefault="00632851" w:rsidP="00632851">
            <w:pPr>
              <w:spacing w:before="0" w:after="0"/>
              <w:ind w:right="15"/>
              <w:rPr>
                <w:lang w:val="es-ES"/>
              </w:rPr>
            </w:pPr>
            <w:r w:rsidRPr="00E46C8C">
              <w:rPr>
                <w:rFonts w:eastAsia="Times New Roman"/>
                <w:lang w:val="es-ES"/>
              </w:rPr>
              <w:t xml:space="preserve">Matriz de Efectividad en el Desarrollo para las Estrategias de País </w:t>
            </w:r>
          </w:p>
        </w:tc>
      </w:tr>
      <w:tr w:rsidR="00632851" w:rsidRPr="00E46C8C" w14:paraId="41F1ACC0" w14:textId="77777777" w:rsidTr="00632851">
        <w:tc>
          <w:tcPr>
            <w:tcW w:w="1270" w:type="dxa"/>
            <w:tcMar>
              <w:top w:w="100" w:type="dxa"/>
              <w:left w:w="100" w:type="dxa"/>
              <w:bottom w:w="100" w:type="dxa"/>
              <w:right w:w="100" w:type="dxa"/>
            </w:tcMar>
          </w:tcPr>
          <w:p w14:paraId="41F1ACBE" w14:textId="77777777" w:rsidR="00632851" w:rsidRPr="00E46C8C" w:rsidRDefault="00632851" w:rsidP="00632851">
            <w:pPr>
              <w:spacing w:before="0" w:after="0"/>
              <w:rPr>
                <w:lang w:val="es-ES"/>
              </w:rPr>
            </w:pPr>
            <w:r w:rsidRPr="00E46C8C">
              <w:rPr>
                <w:rFonts w:eastAsia="Times New Roman"/>
                <w:lang w:val="es-ES"/>
              </w:rPr>
              <w:t>ODM</w:t>
            </w:r>
          </w:p>
        </w:tc>
        <w:tc>
          <w:tcPr>
            <w:tcW w:w="7867" w:type="dxa"/>
            <w:tcMar>
              <w:top w:w="100" w:type="dxa"/>
              <w:left w:w="100" w:type="dxa"/>
              <w:bottom w:w="100" w:type="dxa"/>
              <w:right w:w="100" w:type="dxa"/>
            </w:tcMar>
          </w:tcPr>
          <w:p w14:paraId="41F1ACBF" w14:textId="77777777" w:rsidR="00632851" w:rsidRPr="00E46C8C" w:rsidRDefault="00632851" w:rsidP="00632851">
            <w:pPr>
              <w:spacing w:before="0" w:after="0"/>
              <w:ind w:right="15"/>
              <w:rPr>
                <w:lang w:val="es-ES"/>
              </w:rPr>
            </w:pPr>
            <w:r w:rsidRPr="00E46C8C">
              <w:rPr>
                <w:rFonts w:eastAsia="Times New Roman"/>
                <w:lang w:val="es-ES"/>
              </w:rPr>
              <w:t xml:space="preserve">Objetivos de Desarrollo del Milenio </w:t>
            </w:r>
          </w:p>
        </w:tc>
      </w:tr>
      <w:tr w:rsidR="00632851" w:rsidRPr="00E46C8C" w14:paraId="41F1ACC3" w14:textId="77777777" w:rsidTr="00632851">
        <w:tc>
          <w:tcPr>
            <w:tcW w:w="1270" w:type="dxa"/>
            <w:tcMar>
              <w:top w:w="100" w:type="dxa"/>
              <w:left w:w="100" w:type="dxa"/>
              <w:bottom w:w="100" w:type="dxa"/>
              <w:right w:w="100" w:type="dxa"/>
            </w:tcMar>
          </w:tcPr>
          <w:p w14:paraId="41F1ACC1" w14:textId="77777777" w:rsidR="00632851" w:rsidRPr="00E46C8C" w:rsidRDefault="00632851" w:rsidP="00632851">
            <w:pPr>
              <w:spacing w:before="0" w:after="0"/>
              <w:rPr>
                <w:lang w:val="es-ES"/>
              </w:rPr>
            </w:pPr>
            <w:r w:rsidRPr="00E46C8C">
              <w:rPr>
                <w:rFonts w:eastAsia="Times New Roman"/>
                <w:lang w:val="es-ES"/>
              </w:rPr>
              <w:t>OVE</w:t>
            </w:r>
          </w:p>
        </w:tc>
        <w:tc>
          <w:tcPr>
            <w:tcW w:w="7867" w:type="dxa"/>
            <w:tcMar>
              <w:top w:w="100" w:type="dxa"/>
              <w:left w:w="100" w:type="dxa"/>
              <w:bottom w:w="100" w:type="dxa"/>
              <w:right w:w="100" w:type="dxa"/>
            </w:tcMar>
          </w:tcPr>
          <w:p w14:paraId="41F1ACC2" w14:textId="77777777" w:rsidR="00632851" w:rsidRPr="00E46C8C" w:rsidRDefault="00632851" w:rsidP="00632851">
            <w:pPr>
              <w:spacing w:before="0" w:after="0"/>
              <w:ind w:right="15"/>
              <w:rPr>
                <w:lang w:val="es-ES"/>
              </w:rPr>
            </w:pPr>
            <w:r w:rsidRPr="00E46C8C">
              <w:rPr>
                <w:rFonts w:eastAsia="Times New Roman"/>
                <w:lang w:val="es-ES"/>
              </w:rPr>
              <w:t xml:space="preserve">Oficina de Evaluación y Supervisión </w:t>
            </w:r>
          </w:p>
        </w:tc>
      </w:tr>
      <w:tr w:rsidR="00632851" w:rsidRPr="00E46C8C" w14:paraId="41F1ACC6" w14:textId="77777777" w:rsidTr="00632851">
        <w:tc>
          <w:tcPr>
            <w:tcW w:w="1270" w:type="dxa"/>
            <w:tcMar>
              <w:top w:w="100" w:type="dxa"/>
              <w:left w:w="100" w:type="dxa"/>
              <w:bottom w:w="100" w:type="dxa"/>
              <w:right w:w="100" w:type="dxa"/>
            </w:tcMar>
          </w:tcPr>
          <w:p w14:paraId="41F1ACC4" w14:textId="77777777" w:rsidR="00632851" w:rsidRPr="00E46C8C" w:rsidRDefault="00632851" w:rsidP="00632851">
            <w:pPr>
              <w:spacing w:before="0" w:after="0"/>
              <w:rPr>
                <w:lang w:val="es-ES"/>
              </w:rPr>
            </w:pPr>
            <w:r w:rsidRPr="00E46C8C">
              <w:rPr>
                <w:rFonts w:eastAsia="Times New Roman"/>
                <w:lang w:val="es-ES"/>
              </w:rPr>
              <w:t>PA</w:t>
            </w:r>
            <w:r w:rsidR="008558DF" w:rsidRPr="00E46C8C">
              <w:rPr>
                <w:rFonts w:eastAsia="Times New Roman"/>
                <w:lang w:val="es-ES"/>
              </w:rPr>
              <w:t xml:space="preserve"> </w:t>
            </w:r>
            <w:r w:rsidRPr="00E46C8C">
              <w:rPr>
                <w:rFonts w:eastAsia="Times New Roman"/>
                <w:lang w:val="es-ES"/>
              </w:rPr>
              <w:t xml:space="preserve"> </w:t>
            </w:r>
          </w:p>
        </w:tc>
        <w:tc>
          <w:tcPr>
            <w:tcW w:w="7867" w:type="dxa"/>
            <w:tcMar>
              <w:top w:w="100" w:type="dxa"/>
              <w:left w:w="100" w:type="dxa"/>
              <w:bottom w:w="100" w:type="dxa"/>
              <w:right w:w="100" w:type="dxa"/>
            </w:tcMar>
          </w:tcPr>
          <w:p w14:paraId="41F1ACC5" w14:textId="77777777" w:rsidR="00632851" w:rsidRPr="00E46C8C" w:rsidRDefault="00632851" w:rsidP="00632851">
            <w:pPr>
              <w:spacing w:before="0" w:after="0"/>
              <w:ind w:right="15"/>
              <w:rPr>
                <w:lang w:val="es-ES"/>
              </w:rPr>
            </w:pPr>
            <w:r w:rsidRPr="00E46C8C">
              <w:rPr>
                <w:rFonts w:eastAsia="Times New Roman"/>
                <w:lang w:val="es-ES"/>
              </w:rPr>
              <w:t>Plan de Adquisiciones</w:t>
            </w:r>
          </w:p>
        </w:tc>
      </w:tr>
      <w:tr w:rsidR="00632851" w:rsidRPr="00E46C8C" w14:paraId="41F1ACC9" w14:textId="77777777" w:rsidTr="00632851">
        <w:tc>
          <w:tcPr>
            <w:tcW w:w="1270" w:type="dxa"/>
            <w:tcMar>
              <w:top w:w="100" w:type="dxa"/>
              <w:left w:w="100" w:type="dxa"/>
              <w:bottom w:w="100" w:type="dxa"/>
              <w:right w:w="100" w:type="dxa"/>
            </w:tcMar>
          </w:tcPr>
          <w:p w14:paraId="41F1ACC7" w14:textId="77777777" w:rsidR="00632851" w:rsidRPr="00E46C8C" w:rsidRDefault="00632851" w:rsidP="00632851">
            <w:pPr>
              <w:spacing w:before="0" w:after="0"/>
              <w:rPr>
                <w:lang w:val="es-ES"/>
              </w:rPr>
            </w:pPr>
            <w:r w:rsidRPr="00E46C8C">
              <w:rPr>
                <w:rFonts w:eastAsia="Times New Roman"/>
                <w:lang w:val="es-ES"/>
              </w:rPr>
              <w:t>PMR</w:t>
            </w:r>
          </w:p>
        </w:tc>
        <w:tc>
          <w:tcPr>
            <w:tcW w:w="7867" w:type="dxa"/>
            <w:tcMar>
              <w:top w:w="100" w:type="dxa"/>
              <w:left w:w="100" w:type="dxa"/>
              <w:bottom w:w="100" w:type="dxa"/>
              <w:right w:w="100" w:type="dxa"/>
            </w:tcMar>
          </w:tcPr>
          <w:p w14:paraId="41F1ACC8" w14:textId="77777777" w:rsidR="00632851" w:rsidRPr="00E46C8C" w:rsidRDefault="00632851" w:rsidP="00632851">
            <w:pPr>
              <w:spacing w:before="0" w:after="0"/>
              <w:ind w:right="15"/>
              <w:rPr>
                <w:lang w:val="es-ES"/>
              </w:rPr>
            </w:pPr>
            <w:proofErr w:type="spellStart"/>
            <w:r w:rsidRPr="00E46C8C">
              <w:rPr>
                <w:rFonts w:eastAsia="Times New Roman"/>
                <w:lang w:val="es-ES"/>
              </w:rPr>
              <w:t>Progress</w:t>
            </w:r>
            <w:proofErr w:type="spellEnd"/>
            <w:r w:rsidRPr="00E46C8C">
              <w:rPr>
                <w:rFonts w:eastAsia="Times New Roman"/>
                <w:lang w:val="es-ES"/>
              </w:rPr>
              <w:t xml:space="preserve"> </w:t>
            </w:r>
            <w:proofErr w:type="spellStart"/>
            <w:r w:rsidRPr="00E46C8C">
              <w:rPr>
                <w:rFonts w:eastAsia="Times New Roman"/>
                <w:lang w:val="es-ES"/>
              </w:rPr>
              <w:t>Monitoring</w:t>
            </w:r>
            <w:proofErr w:type="spellEnd"/>
            <w:r w:rsidRPr="00E46C8C">
              <w:rPr>
                <w:rFonts w:eastAsia="Times New Roman"/>
                <w:lang w:val="es-ES"/>
              </w:rPr>
              <w:t xml:space="preserve"> </w:t>
            </w:r>
            <w:proofErr w:type="spellStart"/>
            <w:r w:rsidRPr="00E46C8C">
              <w:rPr>
                <w:rFonts w:eastAsia="Times New Roman"/>
                <w:lang w:val="es-ES"/>
              </w:rPr>
              <w:t>Report</w:t>
            </w:r>
            <w:proofErr w:type="spellEnd"/>
            <w:r w:rsidRPr="00E46C8C">
              <w:rPr>
                <w:rFonts w:eastAsia="Times New Roman"/>
                <w:lang w:val="es-ES"/>
              </w:rPr>
              <w:t xml:space="preserve"> </w:t>
            </w:r>
          </w:p>
        </w:tc>
      </w:tr>
      <w:tr w:rsidR="00632851" w:rsidRPr="00E46C8C" w14:paraId="41F1ACCC" w14:textId="77777777" w:rsidTr="00632851">
        <w:tc>
          <w:tcPr>
            <w:tcW w:w="1270" w:type="dxa"/>
            <w:tcMar>
              <w:top w:w="100" w:type="dxa"/>
              <w:left w:w="100" w:type="dxa"/>
              <w:bottom w:w="100" w:type="dxa"/>
              <w:right w:w="100" w:type="dxa"/>
            </w:tcMar>
          </w:tcPr>
          <w:p w14:paraId="41F1ACCA" w14:textId="77777777" w:rsidR="00632851" w:rsidRPr="00E46C8C" w:rsidRDefault="00632851" w:rsidP="00632851">
            <w:pPr>
              <w:spacing w:before="0" w:after="0"/>
              <w:rPr>
                <w:lang w:val="es-ES"/>
              </w:rPr>
            </w:pPr>
            <w:r w:rsidRPr="00E46C8C">
              <w:rPr>
                <w:rFonts w:eastAsia="Times New Roman"/>
                <w:lang w:val="es-ES"/>
              </w:rPr>
              <w:t>POA</w:t>
            </w:r>
          </w:p>
        </w:tc>
        <w:tc>
          <w:tcPr>
            <w:tcW w:w="7867" w:type="dxa"/>
            <w:tcMar>
              <w:top w:w="100" w:type="dxa"/>
              <w:left w:w="100" w:type="dxa"/>
              <w:bottom w:w="100" w:type="dxa"/>
              <w:right w:w="100" w:type="dxa"/>
            </w:tcMar>
          </w:tcPr>
          <w:p w14:paraId="41F1ACCB" w14:textId="77777777" w:rsidR="00632851" w:rsidRPr="00E46C8C" w:rsidRDefault="00632851" w:rsidP="00632851">
            <w:pPr>
              <w:spacing w:before="0" w:after="0"/>
              <w:ind w:right="15"/>
              <w:rPr>
                <w:lang w:val="es-ES"/>
              </w:rPr>
            </w:pPr>
            <w:r w:rsidRPr="00E46C8C">
              <w:rPr>
                <w:rFonts w:eastAsia="Times New Roman"/>
                <w:lang w:val="es-ES"/>
              </w:rPr>
              <w:t>Plan Operativo Anual</w:t>
            </w:r>
          </w:p>
        </w:tc>
      </w:tr>
      <w:tr w:rsidR="00632851" w:rsidRPr="00E46C8C" w14:paraId="41F1ACCF" w14:textId="77777777" w:rsidTr="00632851">
        <w:tc>
          <w:tcPr>
            <w:tcW w:w="1270" w:type="dxa"/>
            <w:tcMar>
              <w:top w:w="100" w:type="dxa"/>
              <w:left w:w="100" w:type="dxa"/>
              <w:bottom w:w="100" w:type="dxa"/>
              <w:right w:w="100" w:type="dxa"/>
            </w:tcMar>
          </w:tcPr>
          <w:p w14:paraId="41F1ACCD" w14:textId="77777777" w:rsidR="00632851" w:rsidRPr="00E46C8C" w:rsidRDefault="00632851" w:rsidP="00632851">
            <w:pPr>
              <w:spacing w:before="0" w:after="0"/>
              <w:rPr>
                <w:lang w:val="es-ES"/>
              </w:rPr>
            </w:pPr>
            <w:r w:rsidRPr="00E46C8C">
              <w:rPr>
                <w:rFonts w:eastAsia="Times New Roman"/>
                <w:lang w:val="es-ES"/>
              </w:rPr>
              <w:t>PSR</w:t>
            </w:r>
          </w:p>
        </w:tc>
        <w:tc>
          <w:tcPr>
            <w:tcW w:w="7867" w:type="dxa"/>
            <w:tcMar>
              <w:top w:w="100" w:type="dxa"/>
              <w:left w:w="100" w:type="dxa"/>
              <w:bottom w:w="100" w:type="dxa"/>
              <w:right w:w="100" w:type="dxa"/>
            </w:tcMar>
          </w:tcPr>
          <w:p w14:paraId="41F1ACCE" w14:textId="77777777" w:rsidR="00632851" w:rsidRPr="00E46C8C" w:rsidRDefault="00632851" w:rsidP="00632851">
            <w:pPr>
              <w:spacing w:before="0" w:after="0"/>
              <w:ind w:right="15"/>
              <w:rPr>
                <w:lang w:val="es-ES"/>
              </w:rPr>
            </w:pPr>
            <w:r w:rsidRPr="00E46C8C">
              <w:rPr>
                <w:rFonts w:eastAsia="Times New Roman"/>
                <w:lang w:val="es-ES"/>
              </w:rPr>
              <w:t xml:space="preserve">Informe de supervisión de proyecto </w:t>
            </w:r>
          </w:p>
        </w:tc>
      </w:tr>
      <w:tr w:rsidR="00032099" w:rsidRPr="00E46C8C" w14:paraId="41F1ACD2" w14:textId="77777777" w:rsidTr="00632851">
        <w:tc>
          <w:tcPr>
            <w:tcW w:w="1270" w:type="dxa"/>
            <w:tcMar>
              <w:top w:w="100" w:type="dxa"/>
              <w:left w:w="100" w:type="dxa"/>
              <w:bottom w:w="100" w:type="dxa"/>
              <w:right w:w="100" w:type="dxa"/>
            </w:tcMar>
          </w:tcPr>
          <w:p w14:paraId="41F1ACD0" w14:textId="77777777" w:rsidR="00032099" w:rsidRPr="00E46C8C" w:rsidRDefault="00032099" w:rsidP="00632851">
            <w:pPr>
              <w:spacing w:before="0" w:after="0"/>
              <w:rPr>
                <w:rFonts w:eastAsia="Times New Roman"/>
                <w:lang w:val="es-ES"/>
              </w:rPr>
            </w:pPr>
            <w:r w:rsidRPr="00E46C8C">
              <w:rPr>
                <w:rFonts w:eastAsia="Times New Roman"/>
                <w:lang w:val="es-ES"/>
              </w:rPr>
              <w:t>RS</w:t>
            </w:r>
          </w:p>
        </w:tc>
        <w:tc>
          <w:tcPr>
            <w:tcW w:w="7867" w:type="dxa"/>
            <w:tcMar>
              <w:top w:w="100" w:type="dxa"/>
              <w:left w:w="100" w:type="dxa"/>
              <w:bottom w:w="100" w:type="dxa"/>
              <w:right w:w="100" w:type="dxa"/>
            </w:tcMar>
          </w:tcPr>
          <w:p w14:paraId="41F1ACD1" w14:textId="77777777" w:rsidR="00032099" w:rsidRPr="00E46C8C" w:rsidRDefault="00032099" w:rsidP="00632851">
            <w:pPr>
              <w:spacing w:before="0" w:after="0"/>
              <w:ind w:right="15"/>
              <w:rPr>
                <w:rFonts w:eastAsia="Times New Roman"/>
                <w:lang w:val="es-ES"/>
              </w:rPr>
            </w:pPr>
            <w:r w:rsidRPr="00E46C8C">
              <w:rPr>
                <w:rFonts w:eastAsia="Times New Roman"/>
                <w:lang w:val="es-ES"/>
              </w:rPr>
              <w:t>Residuos Sólidos</w:t>
            </w:r>
          </w:p>
        </w:tc>
      </w:tr>
      <w:tr w:rsidR="00632851" w:rsidRPr="00E46C8C" w14:paraId="41F1ACD5" w14:textId="77777777" w:rsidTr="00632851">
        <w:tc>
          <w:tcPr>
            <w:tcW w:w="1270" w:type="dxa"/>
            <w:tcMar>
              <w:top w:w="100" w:type="dxa"/>
              <w:left w:w="100" w:type="dxa"/>
              <w:bottom w:w="100" w:type="dxa"/>
              <w:right w:w="100" w:type="dxa"/>
            </w:tcMar>
          </w:tcPr>
          <w:p w14:paraId="41F1ACD3" w14:textId="77777777" w:rsidR="00632851" w:rsidRPr="00E46C8C" w:rsidRDefault="00632851" w:rsidP="00632851">
            <w:pPr>
              <w:spacing w:before="0" w:after="0"/>
              <w:rPr>
                <w:lang w:val="es-ES"/>
              </w:rPr>
            </w:pPr>
            <w:r w:rsidRPr="00E46C8C">
              <w:rPr>
                <w:rFonts w:eastAsia="Times New Roman"/>
                <w:lang w:val="es-ES"/>
              </w:rPr>
              <w:t>SPD</w:t>
            </w:r>
          </w:p>
        </w:tc>
        <w:tc>
          <w:tcPr>
            <w:tcW w:w="7867" w:type="dxa"/>
            <w:tcMar>
              <w:top w:w="100" w:type="dxa"/>
              <w:left w:w="100" w:type="dxa"/>
              <w:bottom w:w="100" w:type="dxa"/>
              <w:right w:w="100" w:type="dxa"/>
            </w:tcMar>
          </w:tcPr>
          <w:p w14:paraId="41F1ACD4" w14:textId="77777777" w:rsidR="00632851" w:rsidRPr="00E46C8C" w:rsidRDefault="00632851" w:rsidP="00632851">
            <w:pPr>
              <w:spacing w:before="0" w:after="0"/>
              <w:ind w:right="15"/>
              <w:rPr>
                <w:lang w:val="es-ES"/>
              </w:rPr>
            </w:pPr>
            <w:r w:rsidRPr="00E46C8C">
              <w:rPr>
                <w:rFonts w:eastAsia="Times New Roman"/>
                <w:lang w:val="es-ES"/>
              </w:rPr>
              <w:t xml:space="preserve">Oficina de Planificación Estratégica y Efectividad en el Desarrollo </w:t>
            </w:r>
          </w:p>
        </w:tc>
      </w:tr>
      <w:tr w:rsidR="00632851" w:rsidRPr="00E46C8C" w14:paraId="41F1ACD8" w14:textId="77777777" w:rsidTr="00632851">
        <w:tc>
          <w:tcPr>
            <w:tcW w:w="1270" w:type="dxa"/>
            <w:tcMar>
              <w:top w:w="100" w:type="dxa"/>
              <w:left w:w="100" w:type="dxa"/>
              <w:bottom w:w="100" w:type="dxa"/>
              <w:right w:w="100" w:type="dxa"/>
            </w:tcMar>
          </w:tcPr>
          <w:p w14:paraId="41F1ACD6" w14:textId="77777777" w:rsidR="00632851" w:rsidRPr="00E46C8C" w:rsidRDefault="00632851" w:rsidP="00632851">
            <w:pPr>
              <w:spacing w:before="0" w:after="0"/>
              <w:rPr>
                <w:lang w:val="es-ES"/>
              </w:rPr>
            </w:pPr>
            <w:r w:rsidRPr="00E46C8C">
              <w:rPr>
                <w:rFonts w:eastAsia="Times New Roman"/>
                <w:lang w:val="es-ES"/>
              </w:rPr>
              <w:t xml:space="preserve">VMR </w:t>
            </w:r>
          </w:p>
        </w:tc>
        <w:tc>
          <w:tcPr>
            <w:tcW w:w="7867" w:type="dxa"/>
            <w:tcMar>
              <w:top w:w="100" w:type="dxa"/>
              <w:left w:w="100" w:type="dxa"/>
              <w:bottom w:w="100" w:type="dxa"/>
              <w:right w:w="100" w:type="dxa"/>
            </w:tcMar>
          </w:tcPr>
          <w:p w14:paraId="41F1ACD7" w14:textId="77777777" w:rsidR="00632851" w:rsidRPr="00E46C8C" w:rsidRDefault="00632851" w:rsidP="00632851">
            <w:pPr>
              <w:spacing w:before="0" w:after="0"/>
              <w:ind w:right="15"/>
              <w:rPr>
                <w:lang w:val="es-ES"/>
              </w:rPr>
            </w:pPr>
            <w:r w:rsidRPr="00E46C8C">
              <w:rPr>
                <w:rFonts w:eastAsia="Times New Roman"/>
                <w:lang w:val="es-ES"/>
              </w:rPr>
              <w:t xml:space="preserve">Verificación anual del cumplimiento de metas establecidas en la Matriz de Resultados </w:t>
            </w:r>
          </w:p>
        </w:tc>
      </w:tr>
      <w:tr w:rsidR="00632851" w:rsidRPr="00E46C8C" w14:paraId="41F1ACDB" w14:textId="77777777" w:rsidTr="00632851">
        <w:tc>
          <w:tcPr>
            <w:tcW w:w="1270" w:type="dxa"/>
            <w:tcMar>
              <w:top w:w="100" w:type="dxa"/>
              <w:left w:w="100" w:type="dxa"/>
              <w:bottom w:w="100" w:type="dxa"/>
              <w:right w:w="100" w:type="dxa"/>
            </w:tcMar>
          </w:tcPr>
          <w:p w14:paraId="41F1ACD9" w14:textId="77777777" w:rsidR="00632851" w:rsidRPr="00E46C8C" w:rsidRDefault="00632851" w:rsidP="00632851">
            <w:pPr>
              <w:spacing w:before="0" w:after="0"/>
              <w:rPr>
                <w:lang w:val="es-ES"/>
              </w:rPr>
            </w:pPr>
            <w:r w:rsidRPr="00E46C8C">
              <w:rPr>
                <w:rFonts w:eastAsia="Times New Roman"/>
                <w:lang w:val="es-ES"/>
              </w:rPr>
              <w:t xml:space="preserve">XPMR </w:t>
            </w:r>
          </w:p>
        </w:tc>
        <w:tc>
          <w:tcPr>
            <w:tcW w:w="7867" w:type="dxa"/>
            <w:tcMar>
              <w:top w:w="100" w:type="dxa"/>
              <w:left w:w="100" w:type="dxa"/>
              <w:bottom w:w="100" w:type="dxa"/>
              <w:right w:w="100" w:type="dxa"/>
            </w:tcMar>
          </w:tcPr>
          <w:p w14:paraId="41F1ACDA" w14:textId="77777777" w:rsidR="00632851" w:rsidRPr="00E46C8C" w:rsidRDefault="00632851" w:rsidP="00632851">
            <w:pPr>
              <w:spacing w:before="0" w:after="0"/>
              <w:ind w:right="15"/>
              <w:rPr>
                <w:lang w:val="es-ES"/>
              </w:rPr>
            </w:pPr>
            <w:r w:rsidRPr="00E46C8C">
              <w:rPr>
                <w:rFonts w:eastAsia="Times New Roman"/>
                <w:lang w:val="es-ES"/>
              </w:rPr>
              <w:t>Informe ampliado de seguimiento del desempeño de proyecto</w:t>
            </w:r>
          </w:p>
        </w:tc>
      </w:tr>
      <w:tr w:rsidR="00632851" w:rsidRPr="00E46C8C" w14:paraId="41F1ACDE" w14:textId="77777777" w:rsidTr="00632851">
        <w:tc>
          <w:tcPr>
            <w:tcW w:w="1270" w:type="dxa"/>
            <w:tcMar>
              <w:top w:w="100" w:type="dxa"/>
              <w:left w:w="100" w:type="dxa"/>
              <w:bottom w:w="100" w:type="dxa"/>
              <w:right w:w="100" w:type="dxa"/>
            </w:tcMar>
          </w:tcPr>
          <w:p w14:paraId="41F1ACDC" w14:textId="77777777" w:rsidR="00632851" w:rsidRPr="00E46C8C" w:rsidRDefault="00632851" w:rsidP="00632851">
            <w:pPr>
              <w:spacing w:before="0" w:after="0"/>
              <w:rPr>
                <w:lang w:val="es-ES"/>
              </w:rPr>
            </w:pPr>
            <w:r w:rsidRPr="00E46C8C">
              <w:rPr>
                <w:rFonts w:eastAsia="Times New Roman"/>
                <w:lang w:val="es-ES"/>
              </w:rPr>
              <w:t>XPSR</w:t>
            </w:r>
          </w:p>
        </w:tc>
        <w:tc>
          <w:tcPr>
            <w:tcW w:w="7867" w:type="dxa"/>
            <w:tcMar>
              <w:top w:w="100" w:type="dxa"/>
              <w:left w:w="100" w:type="dxa"/>
              <w:bottom w:w="100" w:type="dxa"/>
              <w:right w:w="100" w:type="dxa"/>
            </w:tcMar>
          </w:tcPr>
          <w:p w14:paraId="41F1ACDD" w14:textId="77777777" w:rsidR="00632851" w:rsidRPr="00E46C8C" w:rsidRDefault="00632851" w:rsidP="00632851">
            <w:pPr>
              <w:spacing w:before="0" w:after="0"/>
              <w:ind w:right="15"/>
              <w:rPr>
                <w:lang w:val="es-ES"/>
              </w:rPr>
            </w:pPr>
            <w:r w:rsidRPr="00E46C8C">
              <w:rPr>
                <w:rFonts w:eastAsia="Times New Roman"/>
                <w:lang w:val="es-ES"/>
              </w:rPr>
              <w:t xml:space="preserve">Informe ampliado de supervisión de proyecto </w:t>
            </w:r>
          </w:p>
        </w:tc>
      </w:tr>
    </w:tbl>
    <w:p w14:paraId="41F1ACDF" w14:textId="77777777" w:rsidR="00F33151" w:rsidRPr="00E46C8C" w:rsidRDefault="00F33151" w:rsidP="00BF1A3E">
      <w:pPr>
        <w:pStyle w:val="Heading2"/>
        <w:ind w:left="1080"/>
        <w:rPr>
          <w:sz w:val="24"/>
          <w:lang w:val="es-ES"/>
        </w:rPr>
      </w:pPr>
      <w:bookmarkStart w:id="3" w:name="_Toc431574093"/>
    </w:p>
    <w:p w14:paraId="41F1ACE0" w14:textId="77777777" w:rsidR="001A625C" w:rsidRPr="00E46C8C" w:rsidRDefault="001A625C" w:rsidP="001A625C">
      <w:pPr>
        <w:rPr>
          <w:lang w:val="es-ES"/>
        </w:rPr>
      </w:pPr>
    </w:p>
    <w:p w14:paraId="41F1ACE1" w14:textId="77777777" w:rsidR="001A625C" w:rsidRPr="00E46C8C" w:rsidRDefault="001A625C" w:rsidP="001A625C">
      <w:pPr>
        <w:rPr>
          <w:lang w:val="es-ES"/>
        </w:rPr>
      </w:pPr>
    </w:p>
    <w:p w14:paraId="41F1ACE2" w14:textId="77777777" w:rsidR="001A625C" w:rsidRPr="00E46C8C" w:rsidRDefault="001A625C" w:rsidP="001A625C">
      <w:pPr>
        <w:rPr>
          <w:lang w:val="es-ES"/>
        </w:rPr>
      </w:pPr>
    </w:p>
    <w:p w14:paraId="41F1ACE3" w14:textId="77777777" w:rsidR="001A625C" w:rsidRPr="00E46C8C" w:rsidRDefault="001A625C" w:rsidP="001A625C">
      <w:pPr>
        <w:rPr>
          <w:lang w:val="es-ES"/>
        </w:rPr>
      </w:pPr>
    </w:p>
    <w:p w14:paraId="41F1ACE4" w14:textId="77777777" w:rsidR="00E526C3" w:rsidRPr="00E46C8C" w:rsidRDefault="00DC0E69" w:rsidP="00C64A44">
      <w:pPr>
        <w:pStyle w:val="Heading2"/>
        <w:numPr>
          <w:ilvl w:val="0"/>
          <w:numId w:val="8"/>
        </w:numPr>
        <w:rPr>
          <w:sz w:val="24"/>
          <w:lang w:val="es-ES"/>
        </w:rPr>
      </w:pPr>
      <w:r w:rsidRPr="00E46C8C">
        <w:rPr>
          <w:sz w:val="24"/>
          <w:lang w:val="es-ES"/>
        </w:rPr>
        <w:t>INTRODUCCIÓN</w:t>
      </w:r>
      <w:bookmarkEnd w:id="3"/>
    </w:p>
    <w:p w14:paraId="41F1ACE5" w14:textId="77777777" w:rsidR="004C4FB2" w:rsidRPr="00E46C8C" w:rsidRDefault="004C4FB2" w:rsidP="004C4FB2">
      <w:pPr>
        <w:pStyle w:val="ListParagraph"/>
        <w:tabs>
          <w:tab w:val="left" w:pos="360"/>
        </w:tabs>
        <w:ind w:left="0"/>
        <w:rPr>
          <w:lang w:val="es-ES"/>
        </w:rPr>
      </w:pPr>
    </w:p>
    <w:p w14:paraId="41F1ACE6" w14:textId="77777777" w:rsidR="008C2500" w:rsidRPr="00E46C8C" w:rsidRDefault="00DB7333" w:rsidP="00C64A44">
      <w:pPr>
        <w:pStyle w:val="ListParagraph"/>
        <w:numPr>
          <w:ilvl w:val="1"/>
          <w:numId w:val="3"/>
        </w:numPr>
        <w:tabs>
          <w:tab w:val="left" w:pos="540"/>
        </w:tabs>
        <w:ind w:left="540" w:hanging="630"/>
        <w:rPr>
          <w:lang w:val="es-ES"/>
        </w:rPr>
      </w:pPr>
      <w:r w:rsidRPr="00E46C8C">
        <w:rPr>
          <w:lang w:val="es-ES"/>
        </w:rPr>
        <w:t xml:space="preserve">El </w:t>
      </w:r>
      <w:r w:rsidR="00EF3A04" w:rsidRPr="00E46C8C">
        <w:rPr>
          <w:lang w:val="es-ES"/>
        </w:rPr>
        <w:t xml:space="preserve">Gobierno de </w:t>
      </w:r>
      <w:r w:rsidR="001A625C" w:rsidRPr="00E46C8C">
        <w:rPr>
          <w:lang w:val="es-ES"/>
        </w:rPr>
        <w:t>México</w:t>
      </w:r>
      <w:r w:rsidR="00EF3A04" w:rsidRPr="00E46C8C">
        <w:rPr>
          <w:lang w:val="es-ES"/>
        </w:rPr>
        <w:t xml:space="preserve"> </w:t>
      </w:r>
      <w:proofErr w:type="gramStart"/>
      <w:r w:rsidR="00EF3A04" w:rsidRPr="00E46C8C">
        <w:rPr>
          <w:lang w:val="es-ES"/>
        </w:rPr>
        <w:t xml:space="preserve">conjuntamente </w:t>
      </w:r>
      <w:r w:rsidR="001A625C" w:rsidRPr="00E46C8C">
        <w:rPr>
          <w:lang w:val="es-ES"/>
        </w:rPr>
        <w:t>con</w:t>
      </w:r>
      <w:proofErr w:type="gramEnd"/>
      <w:r w:rsidR="001A625C" w:rsidRPr="00E46C8C">
        <w:rPr>
          <w:lang w:val="es-ES"/>
        </w:rPr>
        <w:t xml:space="preserve"> el </w:t>
      </w:r>
      <w:r w:rsidR="00EF3A04" w:rsidRPr="00E46C8C">
        <w:rPr>
          <w:lang w:val="es-ES"/>
        </w:rPr>
        <w:t>Banco Inte</w:t>
      </w:r>
      <w:r w:rsidR="001A625C" w:rsidRPr="00E46C8C">
        <w:rPr>
          <w:lang w:val="es-ES"/>
        </w:rPr>
        <w:t xml:space="preserve">ramericano de Desarrollo (BID) y con financiamiento del Fondo para el Medio Ambiente Mundial </w:t>
      </w:r>
      <w:r w:rsidR="00837BD4" w:rsidRPr="00E46C8C">
        <w:rPr>
          <w:lang w:val="es-ES"/>
        </w:rPr>
        <w:t xml:space="preserve">(FMAM) </w:t>
      </w:r>
      <w:r w:rsidR="00EF3A04" w:rsidRPr="00E46C8C">
        <w:rPr>
          <w:lang w:val="es-ES"/>
        </w:rPr>
        <w:t xml:space="preserve">están llevando adelante un </w:t>
      </w:r>
      <w:r w:rsidR="007422C0" w:rsidRPr="00E46C8C">
        <w:rPr>
          <w:lang w:val="es-ES"/>
        </w:rPr>
        <w:t xml:space="preserve">programa </w:t>
      </w:r>
      <w:r w:rsidR="00FA09F0" w:rsidRPr="00E46C8C">
        <w:rPr>
          <w:lang w:val="es-ES"/>
        </w:rPr>
        <w:t>de energía, residuos sólidos y saneamiento</w:t>
      </w:r>
      <w:r w:rsidR="00EF3A04" w:rsidRPr="00E46C8C">
        <w:rPr>
          <w:lang w:val="es-ES"/>
        </w:rPr>
        <w:t xml:space="preserve">. El proyecto busca </w:t>
      </w:r>
      <w:r w:rsidR="00FA09F0" w:rsidRPr="00E46C8C">
        <w:rPr>
          <w:lang w:val="es-ES"/>
        </w:rPr>
        <w:t>fortalecer la capacidad de mitigación y adaptación al cambio climático en tres ciudades mexicanas mediante un biodigestor en Xalapa, paneles solares en La Paz y un estudio de saneamiento en Campeche.</w:t>
      </w:r>
    </w:p>
    <w:p w14:paraId="41F1ACE7" w14:textId="77777777" w:rsidR="008C2500" w:rsidRPr="00E46C8C" w:rsidRDefault="008C2500" w:rsidP="00D42977">
      <w:pPr>
        <w:pStyle w:val="ListParagraph"/>
        <w:tabs>
          <w:tab w:val="left" w:pos="540"/>
        </w:tabs>
        <w:ind w:left="540"/>
        <w:rPr>
          <w:lang w:val="es-ES"/>
        </w:rPr>
      </w:pPr>
    </w:p>
    <w:p w14:paraId="41F1ACE8" w14:textId="77777777" w:rsidR="00FA09F0" w:rsidRPr="00E46C8C" w:rsidRDefault="00EF3A04" w:rsidP="00C64A44">
      <w:pPr>
        <w:pStyle w:val="ListParagraph"/>
        <w:numPr>
          <w:ilvl w:val="1"/>
          <w:numId w:val="3"/>
        </w:numPr>
        <w:tabs>
          <w:tab w:val="left" w:pos="540"/>
        </w:tabs>
        <w:ind w:left="540" w:hanging="630"/>
        <w:rPr>
          <w:lang w:val="es-ES"/>
        </w:rPr>
      </w:pPr>
      <w:r w:rsidRPr="00E46C8C">
        <w:rPr>
          <w:lang w:val="es-ES"/>
        </w:rPr>
        <w:t xml:space="preserve">Existen además recursos para generar actividades complementarias </w:t>
      </w:r>
      <w:r w:rsidR="00A458E6" w:rsidRPr="00E46C8C">
        <w:rPr>
          <w:lang w:val="es-ES"/>
        </w:rPr>
        <w:t>como</w:t>
      </w:r>
      <w:r w:rsidR="00992475" w:rsidRPr="00E46C8C">
        <w:rPr>
          <w:lang w:val="es-ES"/>
        </w:rPr>
        <w:t>: (i)</w:t>
      </w:r>
      <w:r w:rsidRPr="00E46C8C">
        <w:rPr>
          <w:lang w:val="es-ES"/>
        </w:rPr>
        <w:t xml:space="preserve"> </w:t>
      </w:r>
      <w:r w:rsidR="00FA09F0" w:rsidRPr="00E46C8C">
        <w:rPr>
          <w:lang w:val="es-ES"/>
        </w:rPr>
        <w:t xml:space="preserve">financiar intercambio de experiencias, eventos y actividades de capacitación para fortalecer capacidades técnicas de funcionarios públicos en la preparación de proyectos de infraestructura </w:t>
      </w:r>
      <w:proofErr w:type="gramStart"/>
      <w:r w:rsidR="00FA09F0" w:rsidRPr="00E46C8C">
        <w:rPr>
          <w:lang w:val="es-ES"/>
        </w:rPr>
        <w:t>sostenible</w:t>
      </w:r>
      <w:proofErr w:type="gramEnd"/>
      <w:r w:rsidR="00FA09F0" w:rsidRPr="00E46C8C">
        <w:rPr>
          <w:lang w:val="es-ES"/>
        </w:rPr>
        <w:t xml:space="preserve"> así como en la operación y mantenimiento de los proyectos que se ejecuten en el marco de este programa, favoreciendo su apropiación local y regional. Las actividades beneficiarán a los ayuntamientos y al gobierno de los Estados, así como a otros actores que deban intervenir para garantizar la sostenibilidad de las intervenciones.</w:t>
      </w:r>
    </w:p>
    <w:p w14:paraId="41F1ACE9" w14:textId="77777777" w:rsidR="00566792" w:rsidRPr="00E46C8C" w:rsidRDefault="00566792" w:rsidP="00566792">
      <w:pPr>
        <w:pStyle w:val="ListParagraph"/>
        <w:tabs>
          <w:tab w:val="left" w:pos="540"/>
        </w:tabs>
        <w:ind w:left="540"/>
        <w:rPr>
          <w:lang w:val="es-ES"/>
        </w:rPr>
      </w:pPr>
    </w:p>
    <w:p w14:paraId="41F1ACEA" w14:textId="77777777" w:rsidR="00FA09F0" w:rsidRPr="00E46C8C" w:rsidRDefault="00996E02" w:rsidP="00C64A44">
      <w:pPr>
        <w:pStyle w:val="ListParagraph"/>
        <w:numPr>
          <w:ilvl w:val="1"/>
          <w:numId w:val="3"/>
        </w:numPr>
        <w:tabs>
          <w:tab w:val="left" w:pos="540"/>
        </w:tabs>
        <w:ind w:left="540" w:hanging="630"/>
        <w:rPr>
          <w:lang w:val="es-ES"/>
        </w:rPr>
      </w:pPr>
      <w:proofErr w:type="gramStart"/>
      <w:r w:rsidRPr="00E46C8C">
        <w:rPr>
          <w:lang w:val="es-ES"/>
        </w:rPr>
        <w:t>Asimismo</w:t>
      </w:r>
      <w:proofErr w:type="gramEnd"/>
      <w:r w:rsidR="00FA09F0" w:rsidRPr="00E46C8C">
        <w:rPr>
          <w:lang w:val="es-ES"/>
        </w:rPr>
        <w:t xml:space="preserve"> se financiará el desarrollo de guías que apoyen el fortalecimiento de políticas públicas, entorno regulatorio, institucional y capacidades técnicas para la gestión de infraestructura sostenible similar, fomentando la replicabilidad de los proyectos. </w:t>
      </w:r>
    </w:p>
    <w:p w14:paraId="41F1ACEB" w14:textId="77777777" w:rsidR="004C468C" w:rsidRPr="00E46C8C" w:rsidRDefault="004C468C" w:rsidP="00D42977">
      <w:pPr>
        <w:pStyle w:val="ListParagraph"/>
        <w:tabs>
          <w:tab w:val="left" w:pos="540"/>
        </w:tabs>
        <w:ind w:left="540"/>
        <w:rPr>
          <w:lang w:val="es-ES"/>
        </w:rPr>
      </w:pPr>
    </w:p>
    <w:p w14:paraId="41F1ACEC" w14:textId="77777777" w:rsidR="008C2500" w:rsidRPr="00E46C8C" w:rsidRDefault="00EF3A04" w:rsidP="00C64A44">
      <w:pPr>
        <w:pStyle w:val="ListParagraph"/>
        <w:numPr>
          <w:ilvl w:val="1"/>
          <w:numId w:val="3"/>
        </w:numPr>
        <w:tabs>
          <w:tab w:val="left" w:pos="540"/>
        </w:tabs>
        <w:ind w:left="540" w:hanging="630"/>
        <w:rPr>
          <w:lang w:val="es-ES"/>
        </w:rPr>
      </w:pPr>
      <w:r w:rsidRPr="00E46C8C">
        <w:rPr>
          <w:lang w:val="es-ES"/>
        </w:rPr>
        <w:t xml:space="preserve">El presente documento describe los objetivos del proyecto, sus componentes, y presenta los elementos del plan de seguimiento y evaluación, sus instrumentos de seguimiento, las metodologías de evaluación y las responsabilidades </w:t>
      </w:r>
      <w:r w:rsidR="00926AA0" w:rsidRPr="00E46C8C">
        <w:rPr>
          <w:lang w:val="es-ES"/>
        </w:rPr>
        <w:t>de los actores involucrado</w:t>
      </w:r>
      <w:r w:rsidRPr="00E46C8C">
        <w:rPr>
          <w:lang w:val="es-ES"/>
        </w:rPr>
        <w:t>s.</w:t>
      </w:r>
      <w:r w:rsidR="008558DF" w:rsidRPr="00E46C8C">
        <w:rPr>
          <w:lang w:val="es-ES"/>
        </w:rPr>
        <w:t xml:space="preserve"> </w:t>
      </w:r>
    </w:p>
    <w:p w14:paraId="41F1ACED" w14:textId="77777777" w:rsidR="008C2500" w:rsidRPr="00E46C8C" w:rsidRDefault="008C2500" w:rsidP="00D42977">
      <w:pPr>
        <w:pStyle w:val="ListParagraph"/>
        <w:tabs>
          <w:tab w:val="left" w:pos="540"/>
        </w:tabs>
        <w:ind w:left="540"/>
        <w:rPr>
          <w:lang w:val="es-ES"/>
        </w:rPr>
      </w:pPr>
    </w:p>
    <w:p w14:paraId="41F1ACEE" w14:textId="77777777" w:rsidR="003C4EE0" w:rsidRPr="00E46C8C" w:rsidRDefault="00C4425D" w:rsidP="00C64A44">
      <w:pPr>
        <w:pStyle w:val="ListParagraph"/>
        <w:numPr>
          <w:ilvl w:val="1"/>
          <w:numId w:val="3"/>
        </w:numPr>
        <w:tabs>
          <w:tab w:val="left" w:pos="540"/>
        </w:tabs>
        <w:ind w:left="540" w:hanging="630"/>
        <w:rPr>
          <w:lang w:val="es-ES"/>
        </w:rPr>
      </w:pPr>
      <w:r w:rsidRPr="00E46C8C">
        <w:rPr>
          <w:b/>
          <w:lang w:val="es-ES"/>
        </w:rPr>
        <w:t>Objetivo</w:t>
      </w:r>
      <w:r w:rsidR="002F636D" w:rsidRPr="00E46C8C">
        <w:rPr>
          <w:b/>
          <w:lang w:val="es-ES"/>
        </w:rPr>
        <w:t xml:space="preserve"> del Programa</w:t>
      </w:r>
      <w:r w:rsidRPr="00E46C8C">
        <w:rPr>
          <w:b/>
          <w:lang w:val="es-ES"/>
        </w:rPr>
        <w:t>.</w:t>
      </w:r>
      <w:r w:rsidRPr="00E46C8C">
        <w:rPr>
          <w:lang w:val="es-ES"/>
        </w:rPr>
        <w:t xml:space="preserve"> </w:t>
      </w:r>
      <w:r w:rsidR="007810E7" w:rsidRPr="00E46C8C">
        <w:rPr>
          <w:lang w:val="es-ES"/>
        </w:rPr>
        <w:t xml:space="preserve">Este programa </w:t>
      </w:r>
      <w:r w:rsidR="00C850DA" w:rsidRPr="00E46C8C">
        <w:rPr>
          <w:lang w:val="es-ES"/>
        </w:rPr>
        <w:t>fortalecerá</w:t>
      </w:r>
      <w:r w:rsidR="00C850DA" w:rsidRPr="00E46C8C">
        <w:rPr>
          <w:bCs/>
          <w:lang w:val="es-ES"/>
        </w:rPr>
        <w:t xml:space="preserve"> la capacidad de mitigación y adaptación al cambio climático en tres ciudades mexicanas </w:t>
      </w:r>
      <w:r w:rsidR="00C850DA" w:rsidRPr="00E46C8C">
        <w:rPr>
          <w:lang w:val="es-ES"/>
        </w:rPr>
        <w:t xml:space="preserve">mediante la preparación e implementación </w:t>
      </w:r>
      <w:proofErr w:type="gramStart"/>
      <w:r w:rsidR="00C850DA" w:rsidRPr="00E46C8C">
        <w:rPr>
          <w:lang w:val="es-ES"/>
        </w:rPr>
        <w:t>de  proyectos</w:t>
      </w:r>
      <w:proofErr w:type="gramEnd"/>
      <w:r w:rsidR="00C850DA" w:rsidRPr="00E46C8C">
        <w:rPr>
          <w:lang w:val="es-ES"/>
        </w:rPr>
        <w:t xml:space="preserve"> priorizados en los Planes de Acción ICES (Iniciativa de Ciudades Emergentes y Sostenibles) en las áreas de energía, residuos sólidos y agua y saneamiento, y el desarrollo de políticas que faciliten la replicabilidad de proyectos similares.</w:t>
      </w:r>
    </w:p>
    <w:p w14:paraId="41F1ACEF" w14:textId="77777777" w:rsidR="003C4EE0" w:rsidRPr="00E46C8C" w:rsidRDefault="003C4EE0" w:rsidP="003C4EE0">
      <w:pPr>
        <w:pStyle w:val="ListParagraph"/>
        <w:rPr>
          <w:lang w:val="es-ES"/>
        </w:rPr>
      </w:pPr>
    </w:p>
    <w:p w14:paraId="41F1ACF0" w14:textId="77777777" w:rsidR="00527401" w:rsidRPr="00E46C8C" w:rsidRDefault="00B54A13" w:rsidP="00C64A44">
      <w:pPr>
        <w:pStyle w:val="ListParagraph"/>
        <w:numPr>
          <w:ilvl w:val="1"/>
          <w:numId w:val="3"/>
        </w:numPr>
        <w:tabs>
          <w:tab w:val="left" w:pos="540"/>
        </w:tabs>
        <w:ind w:left="540" w:hanging="630"/>
        <w:rPr>
          <w:lang w:val="es-ES"/>
        </w:rPr>
      </w:pPr>
      <w:r w:rsidRPr="00E46C8C">
        <w:rPr>
          <w:b/>
          <w:lang w:val="es-ES"/>
        </w:rPr>
        <w:t>Componente 1. Aprovechamiento energético de residuos sólidos y reducción de emisiones de G</w:t>
      </w:r>
      <w:r w:rsidR="006825CA">
        <w:rPr>
          <w:b/>
          <w:lang w:val="es-ES"/>
        </w:rPr>
        <w:t>EI en la ciudad de Xalapa (US$7.</w:t>
      </w:r>
      <w:r w:rsidR="003C280A">
        <w:rPr>
          <w:b/>
          <w:lang w:val="es-ES"/>
        </w:rPr>
        <w:t>2 millones</w:t>
      </w:r>
      <w:r w:rsidRPr="00E46C8C">
        <w:rPr>
          <w:b/>
          <w:lang w:val="es-ES"/>
        </w:rPr>
        <w:t>).</w:t>
      </w:r>
      <w:r w:rsidRPr="00E46C8C">
        <w:rPr>
          <w:lang w:val="es-ES"/>
        </w:rPr>
        <w:t xml:space="preserve"> </w:t>
      </w:r>
      <w:r w:rsidR="003C4EE0" w:rsidRPr="00E46C8C">
        <w:rPr>
          <w:lang w:val="es-ES"/>
        </w:rPr>
        <w:t xml:space="preserve">Se financiará el diseño final y ejecución de un proyecto de aprovechamiento energético de residuos sólidos a través de biodigestión. Este proyecto contribuirá a la disminución de las emisiones de GEI producidas en el relleno sanitario “El </w:t>
      </w:r>
      <w:proofErr w:type="spellStart"/>
      <w:r w:rsidR="003C4EE0" w:rsidRPr="00E46C8C">
        <w:rPr>
          <w:lang w:val="es-ES"/>
        </w:rPr>
        <w:t>Tronconal</w:t>
      </w:r>
      <w:proofErr w:type="spellEnd"/>
      <w:r w:rsidR="003C4EE0" w:rsidRPr="00E46C8C">
        <w:rPr>
          <w:lang w:val="es-ES"/>
        </w:rPr>
        <w:t xml:space="preserve">” y aportará a las metas de reducción de emisiones establecidas por el Gobierno de México. El proyecto coadyuvará a la reducción de los costos de energía del Ayuntamiento de Xalapa y a alargar la vida útil del relleno disminuyendo la potencial contaminación del suelo y cuerpos de agua. </w:t>
      </w:r>
    </w:p>
    <w:p w14:paraId="41F1ACF1" w14:textId="77777777" w:rsidR="00527401" w:rsidRPr="00E46C8C" w:rsidRDefault="00527401" w:rsidP="00527401">
      <w:pPr>
        <w:pStyle w:val="ListParagraph"/>
        <w:rPr>
          <w:b/>
          <w:lang w:val="es-ES"/>
        </w:rPr>
      </w:pPr>
    </w:p>
    <w:p w14:paraId="41F1ACF2" w14:textId="77777777" w:rsidR="00527401" w:rsidRDefault="00527401" w:rsidP="00C64A44">
      <w:pPr>
        <w:pStyle w:val="ListParagraph"/>
        <w:numPr>
          <w:ilvl w:val="1"/>
          <w:numId w:val="3"/>
        </w:numPr>
        <w:tabs>
          <w:tab w:val="left" w:pos="540"/>
        </w:tabs>
        <w:ind w:left="540" w:hanging="630"/>
        <w:rPr>
          <w:lang w:val="es-ES"/>
        </w:rPr>
      </w:pPr>
      <w:r w:rsidRPr="00E46C8C">
        <w:rPr>
          <w:b/>
          <w:lang w:val="es-ES"/>
        </w:rPr>
        <w:t>Componente 2. Instalación de celdas fotovoltaicas para generación de energía en la ciudad de La Paz. (US$4</w:t>
      </w:r>
      <w:r w:rsidR="006825CA">
        <w:rPr>
          <w:b/>
          <w:lang w:val="es-ES"/>
        </w:rPr>
        <w:t>.</w:t>
      </w:r>
      <w:r w:rsidRPr="00E46C8C">
        <w:rPr>
          <w:b/>
          <w:lang w:val="es-ES"/>
        </w:rPr>
        <w:t xml:space="preserve">5 millones). </w:t>
      </w:r>
      <w:r w:rsidRPr="00E46C8C">
        <w:rPr>
          <w:lang w:val="es-ES"/>
        </w:rPr>
        <w:t>Se financiará la construcción de proyectos de autogeneración a partir de plantas de energía solar fotovoltaica ubicadas en los techos de algunos edificios públicos. Este proyecto aprovechará los altos niveles de radiación solar existentes en la ciudad para disminuir los costos de electricidad de instalaciones públicas. El proyecto contribuirá a disminuir las emisiones de GEI provenientes de plantas de generación en la ciudad y generará un efecto demostrativo entre la ciudadanía a través de la promoción de energías limpias.</w:t>
      </w:r>
    </w:p>
    <w:p w14:paraId="41F1ACF3" w14:textId="77777777" w:rsidR="00A771EE" w:rsidRPr="00A771EE" w:rsidRDefault="00A771EE" w:rsidP="00A771EE">
      <w:pPr>
        <w:pStyle w:val="ListParagraph"/>
        <w:rPr>
          <w:lang w:val="es-ES"/>
        </w:rPr>
      </w:pPr>
    </w:p>
    <w:p w14:paraId="41F1ACF4" w14:textId="77777777" w:rsidR="006825CA" w:rsidRPr="006825CA" w:rsidRDefault="00A771EE" w:rsidP="006825CA">
      <w:pPr>
        <w:pStyle w:val="ListParagraph"/>
        <w:numPr>
          <w:ilvl w:val="1"/>
          <w:numId w:val="3"/>
        </w:numPr>
        <w:tabs>
          <w:tab w:val="left" w:pos="540"/>
        </w:tabs>
        <w:ind w:left="540" w:hanging="630"/>
        <w:rPr>
          <w:b/>
          <w:lang w:val="es-ES"/>
        </w:rPr>
      </w:pPr>
      <w:r w:rsidRPr="006825CA">
        <w:rPr>
          <w:b/>
          <w:lang w:val="es-ES"/>
        </w:rPr>
        <w:lastRenderedPageBreak/>
        <w:t>Componente 3.</w:t>
      </w:r>
      <w:r w:rsidR="006825CA" w:rsidRPr="006825CA">
        <w:rPr>
          <w:b/>
          <w:lang w:val="es-ES"/>
        </w:rPr>
        <w:t xml:space="preserve"> Programa Integral para el Saneamiento de la Bahía de Campeche. (US$</w:t>
      </w:r>
      <w:r w:rsidR="006825CA">
        <w:rPr>
          <w:b/>
          <w:lang w:val="es-ES"/>
        </w:rPr>
        <w:t>1 millón</w:t>
      </w:r>
      <w:proofErr w:type="gramStart"/>
      <w:r w:rsidR="006825CA" w:rsidRPr="006825CA">
        <w:rPr>
          <w:b/>
          <w:lang w:val="es-ES"/>
        </w:rPr>
        <w:t>).</w:t>
      </w:r>
      <w:r w:rsidR="006825CA" w:rsidRPr="006825CA">
        <w:rPr>
          <w:lang w:val="es-ES"/>
        </w:rPr>
        <w:t>Se</w:t>
      </w:r>
      <w:proofErr w:type="gramEnd"/>
      <w:r w:rsidR="006825CA" w:rsidRPr="006825CA">
        <w:rPr>
          <w:lang w:val="es-ES"/>
        </w:rPr>
        <w:t xml:space="preserve"> financiará la elaboración de</w:t>
      </w:r>
      <w:r w:rsidR="006825CA">
        <w:rPr>
          <w:lang w:val="es-ES"/>
        </w:rPr>
        <w:t xml:space="preserve">l estudio a nivel de proyecto ejecutivo </w:t>
      </w:r>
      <w:r w:rsidR="006825CA" w:rsidRPr="006825CA">
        <w:rPr>
          <w:lang w:val="es-ES"/>
        </w:rPr>
        <w:t>para el saneamiento de la Bahía de Campeche incluyendo el diseño de un programa integral de redesarrollo urbano y de espacios públicos en su zona de influencia. El programa busca incrementar la sostenibilidad local, la resiliencia ante los impactos del cambio climático y dará un impulso al desarrollo económico. Este estudio contempla como ejes principales el mejoramiento del sistema de drenaje pluvial y alcantarillado y la implementación de un sistema de</w:t>
      </w:r>
      <w:r w:rsidR="006825CA">
        <w:rPr>
          <w:lang w:val="es-ES"/>
        </w:rPr>
        <w:t xml:space="preserve"> </w:t>
      </w:r>
      <w:r w:rsidR="006825CA" w:rsidRPr="006825CA">
        <w:rPr>
          <w:lang w:val="es-ES"/>
        </w:rPr>
        <w:t>tratamiento de aguas residuales y su reúso.</w:t>
      </w:r>
    </w:p>
    <w:p w14:paraId="41F1ACF5" w14:textId="77777777" w:rsidR="006825CA" w:rsidRPr="006825CA" w:rsidRDefault="006825CA" w:rsidP="006825CA">
      <w:pPr>
        <w:pStyle w:val="ListParagraph"/>
        <w:rPr>
          <w:b/>
          <w:lang w:val="es-ES"/>
        </w:rPr>
      </w:pPr>
    </w:p>
    <w:p w14:paraId="41F1ACF6" w14:textId="77777777" w:rsidR="006825CA" w:rsidRPr="006825CA" w:rsidRDefault="00A771EE" w:rsidP="006825CA">
      <w:pPr>
        <w:pStyle w:val="ListParagraph"/>
        <w:numPr>
          <w:ilvl w:val="1"/>
          <w:numId w:val="3"/>
        </w:numPr>
        <w:tabs>
          <w:tab w:val="left" w:pos="540"/>
        </w:tabs>
        <w:ind w:left="540" w:hanging="630"/>
        <w:rPr>
          <w:lang w:val="es-ES"/>
        </w:rPr>
      </w:pPr>
      <w:r w:rsidRPr="006825CA">
        <w:rPr>
          <w:b/>
          <w:lang w:val="es-ES"/>
        </w:rPr>
        <w:t xml:space="preserve">Componente 4. </w:t>
      </w:r>
      <w:r w:rsidR="006825CA" w:rsidRPr="006825CA">
        <w:rPr>
          <w:rFonts w:eastAsiaTheme="minorEastAsia"/>
          <w:b/>
          <w:bCs/>
          <w:color w:val="auto"/>
          <w:lang w:val="es-ES_tradnl"/>
        </w:rPr>
        <w:t xml:space="preserve">Fortalecimiento de capacidades locales, diseño de políticas, y difusión (US$0.2 millones). </w:t>
      </w:r>
      <w:r w:rsidR="006825CA" w:rsidRPr="006825CA">
        <w:rPr>
          <w:lang w:val="es-ES"/>
        </w:rPr>
        <w:t xml:space="preserve">Se financiarán diversos eventos y acciones para fortalecer capacidades técnicas de funcionarios públicos en la preparación de proyectos de infraestructura </w:t>
      </w:r>
      <w:proofErr w:type="gramStart"/>
      <w:r w:rsidR="006825CA" w:rsidRPr="006825CA">
        <w:rPr>
          <w:lang w:val="es-ES"/>
        </w:rPr>
        <w:t>sostenible</w:t>
      </w:r>
      <w:proofErr w:type="gramEnd"/>
      <w:r w:rsidR="006825CA" w:rsidRPr="006825CA">
        <w:rPr>
          <w:lang w:val="es-ES"/>
        </w:rPr>
        <w:t xml:space="preserve"> así como en la operación y mantenimiento de los proyectos que se ejecuten en el marco de este programa, favoreciendo su apropiación local y regional. Las actividades beneficiarán a los ayuntamientos y al gobierno de los Estados, así como a otros actores que deban intervenir para garantizar la sostenibilidad de las intervenciones.</w:t>
      </w:r>
      <w:r w:rsidR="006825CA">
        <w:rPr>
          <w:lang w:val="es-ES"/>
        </w:rPr>
        <w:t xml:space="preserve"> </w:t>
      </w:r>
      <w:r w:rsidR="006825CA" w:rsidRPr="006825CA">
        <w:rPr>
          <w:lang w:val="es-ES"/>
        </w:rPr>
        <w:t>A su vez se financiará el desarrollo de guías</w:t>
      </w:r>
      <w:r w:rsidR="006825CA">
        <w:rPr>
          <w:lang w:val="es-ES"/>
        </w:rPr>
        <w:t xml:space="preserve"> y notas técnicas</w:t>
      </w:r>
      <w:r w:rsidR="006825CA" w:rsidRPr="006825CA">
        <w:rPr>
          <w:lang w:val="es-ES"/>
        </w:rPr>
        <w:t xml:space="preserve"> que apoyen el fortalecimiento de políticas públicas, entorno regulatorio, institucional y capacidades técnicas para la gestión de infraestructura sostenible similar, fomentando la replicabilidad de los proyectos. </w:t>
      </w:r>
    </w:p>
    <w:p w14:paraId="41F1ACF7" w14:textId="77777777" w:rsidR="00926AA0" w:rsidRPr="00E46C8C" w:rsidRDefault="00926AA0" w:rsidP="00C0692B">
      <w:pPr>
        <w:pStyle w:val="ListParagraph"/>
        <w:tabs>
          <w:tab w:val="left" w:pos="540"/>
        </w:tabs>
        <w:ind w:left="540"/>
        <w:rPr>
          <w:lang w:val="es-ES"/>
        </w:rPr>
      </w:pPr>
    </w:p>
    <w:p w14:paraId="41F1ACF8" w14:textId="77777777" w:rsidR="00AF1DA6" w:rsidRPr="00E46C8C" w:rsidRDefault="000F41BE" w:rsidP="00C64A44">
      <w:pPr>
        <w:pStyle w:val="ListParagraph"/>
        <w:numPr>
          <w:ilvl w:val="1"/>
          <w:numId w:val="3"/>
        </w:numPr>
        <w:tabs>
          <w:tab w:val="left" w:pos="540"/>
        </w:tabs>
        <w:ind w:left="540" w:hanging="630"/>
        <w:rPr>
          <w:lang w:val="es-ES"/>
        </w:rPr>
      </w:pPr>
      <w:r w:rsidRPr="00E46C8C">
        <w:rPr>
          <w:b/>
          <w:lang w:val="es-ES"/>
        </w:rPr>
        <w:t xml:space="preserve">Esquema de Ejecución. </w:t>
      </w:r>
      <w:r w:rsidR="00527401" w:rsidRPr="00E46C8C">
        <w:rPr>
          <w:lang w:val="es-ES"/>
        </w:rPr>
        <w:t xml:space="preserve">BANOBRAS será la entidad ejecutora del proyecto. Antes de comenzar la ejecución se requerirá la preparación y aprobación de un </w:t>
      </w:r>
      <w:r w:rsidR="007718A7">
        <w:rPr>
          <w:lang w:val="es-ES"/>
        </w:rPr>
        <w:t>M</w:t>
      </w:r>
      <w:r w:rsidR="007718A7" w:rsidRPr="00E46C8C">
        <w:rPr>
          <w:lang w:val="es-ES"/>
        </w:rPr>
        <w:t xml:space="preserve">anual </w:t>
      </w:r>
      <w:r w:rsidR="00527401" w:rsidRPr="00E46C8C">
        <w:rPr>
          <w:lang w:val="es-ES"/>
        </w:rPr>
        <w:t xml:space="preserve">de </w:t>
      </w:r>
      <w:r w:rsidR="007718A7">
        <w:rPr>
          <w:lang w:val="es-ES"/>
        </w:rPr>
        <w:t>O</w:t>
      </w:r>
      <w:r w:rsidR="007718A7" w:rsidRPr="00E46C8C">
        <w:rPr>
          <w:lang w:val="es-ES"/>
        </w:rPr>
        <w:t>peraciones</w:t>
      </w:r>
      <w:r w:rsidR="007718A7">
        <w:rPr>
          <w:lang w:val="es-ES"/>
        </w:rPr>
        <w:t xml:space="preserve"> (MO)</w:t>
      </w:r>
      <w:r w:rsidR="00527401" w:rsidRPr="00E46C8C">
        <w:rPr>
          <w:lang w:val="es-ES"/>
        </w:rPr>
        <w:t xml:space="preserve">. La gestión financiera de los recursos se hará en un fideicomiso constituido por el ejecutor para este proyecto y la Unidad Técnica encargada de gestionarlo será el Departamento Administrativo Fiduciario de BANOBRAS, quien ha coordinado la ejecución de proyectos similares y cuenta con la capacidad instalada y el conocimiento técnico requerido. Los procesos de adquisiciones serán efectuados por cada uno de los municipios beneficiarios </w:t>
      </w:r>
      <w:proofErr w:type="gramStart"/>
      <w:r w:rsidR="00527401" w:rsidRPr="00E46C8C">
        <w:rPr>
          <w:lang w:val="es-ES"/>
        </w:rPr>
        <w:t>de acuerdo a</w:t>
      </w:r>
      <w:proofErr w:type="gramEnd"/>
      <w:r w:rsidR="00527401" w:rsidRPr="00E46C8C">
        <w:rPr>
          <w:lang w:val="es-ES"/>
        </w:rPr>
        <w:t xml:space="preserve"> las políticas del Banco y con aprobación de BANOBRAS. Los detalles del esquema serán incluidos en el MO. El monitoreo y supervisión del proyecto será realizado por el equipo de proyecto del Banco y se requerirá una auditoría externa independiente </w:t>
      </w:r>
      <w:proofErr w:type="gramStart"/>
      <w:r w:rsidR="00527401" w:rsidRPr="00E46C8C">
        <w:rPr>
          <w:lang w:val="es-ES"/>
        </w:rPr>
        <w:t>de acuerdo a</w:t>
      </w:r>
      <w:proofErr w:type="gramEnd"/>
      <w:r w:rsidR="00527401" w:rsidRPr="00E46C8C">
        <w:rPr>
          <w:lang w:val="es-ES"/>
        </w:rPr>
        <w:t xml:space="preserve"> las políticas del Banco. </w:t>
      </w:r>
    </w:p>
    <w:p w14:paraId="41F1ACF9" w14:textId="77777777" w:rsidR="00AF1DA6" w:rsidRPr="00E46C8C" w:rsidRDefault="00AF1DA6" w:rsidP="00AF1DA6">
      <w:pPr>
        <w:pStyle w:val="ListParagraph"/>
        <w:rPr>
          <w:lang w:val="es-ES"/>
        </w:rPr>
      </w:pPr>
    </w:p>
    <w:p w14:paraId="41F1ACFA" w14:textId="77777777" w:rsidR="00AF1DA6" w:rsidRPr="006825CA" w:rsidRDefault="00AF1DA6" w:rsidP="006825CA">
      <w:pPr>
        <w:pStyle w:val="ListParagraph"/>
        <w:numPr>
          <w:ilvl w:val="1"/>
          <w:numId w:val="3"/>
        </w:numPr>
        <w:tabs>
          <w:tab w:val="left" w:pos="540"/>
        </w:tabs>
        <w:ind w:left="540" w:hanging="630"/>
        <w:rPr>
          <w:lang w:val="es-ES"/>
        </w:rPr>
      </w:pPr>
      <w:r w:rsidRPr="006825CA">
        <w:rPr>
          <w:lang w:val="es-ES"/>
        </w:rPr>
        <w:t>El Organismo Ejecutor cuenta con la Dirección General Adjunta de Financiamiento y Asistencia Técnica a Gobiernos</w:t>
      </w:r>
      <w:r w:rsidR="007718A7" w:rsidRPr="006825CA">
        <w:rPr>
          <w:lang w:val="es-ES"/>
        </w:rPr>
        <w:t xml:space="preserve"> (DGAFATG)</w:t>
      </w:r>
      <w:r w:rsidRPr="006825CA">
        <w:rPr>
          <w:lang w:val="es-ES"/>
        </w:rPr>
        <w:t>, la cual como parte de sus funciones tiene la preparación, negociación, formalización, ejecución, administración, seguimiento y monitoreo de Programas de financiamiento externo. Para ello se apoya en diferentes áreas de la estructura orgánica de la Institución, tanto de oficinas centrales, como de Delegaciones Estatales. Esta Dirección General Adjunta, a través de la Dirección de Asistencia Técnica será responsable de la implementación del Programa.</w:t>
      </w:r>
    </w:p>
    <w:p w14:paraId="41F1ACFB" w14:textId="77777777" w:rsidR="00AF1DA6" w:rsidRPr="00E46C8C" w:rsidRDefault="00AF1DA6" w:rsidP="00AF1DA6">
      <w:pPr>
        <w:pStyle w:val="ListParagraph"/>
        <w:rPr>
          <w:lang w:val="es-ES"/>
        </w:rPr>
      </w:pPr>
    </w:p>
    <w:p w14:paraId="41F1ACFC" w14:textId="77777777" w:rsidR="009944B1" w:rsidRPr="00E46C8C" w:rsidRDefault="00AF1DA6" w:rsidP="00C64A44">
      <w:pPr>
        <w:pStyle w:val="ListParagraph"/>
        <w:numPr>
          <w:ilvl w:val="1"/>
          <w:numId w:val="3"/>
        </w:numPr>
        <w:tabs>
          <w:tab w:val="left" w:pos="540"/>
        </w:tabs>
        <w:ind w:left="540" w:hanging="630"/>
        <w:rPr>
          <w:lang w:val="es-ES"/>
        </w:rPr>
      </w:pPr>
      <w:r w:rsidRPr="00E46C8C">
        <w:rPr>
          <w:lang w:val="es-ES"/>
        </w:rPr>
        <w:t xml:space="preserve">La </w:t>
      </w:r>
      <w:r w:rsidR="00B64F5A" w:rsidRPr="00E46C8C">
        <w:rPr>
          <w:color w:val="000000" w:themeColor="text1"/>
          <w:szCs w:val="24"/>
          <w:lang w:val="es-ES"/>
        </w:rPr>
        <w:t>DGAFATG</w:t>
      </w:r>
      <w:r w:rsidR="00B64F5A" w:rsidRPr="00E46C8C">
        <w:rPr>
          <w:lang w:val="es-ES"/>
        </w:rPr>
        <w:t>, a través de</w:t>
      </w:r>
      <w:r w:rsidRPr="00E46C8C">
        <w:rPr>
          <w:lang w:val="es-ES"/>
        </w:rPr>
        <w:t xml:space="preserve"> </w:t>
      </w:r>
      <w:r w:rsidR="00B64F5A" w:rsidRPr="00E46C8C">
        <w:rPr>
          <w:lang w:val="es-ES"/>
        </w:rPr>
        <w:t>su</w:t>
      </w:r>
      <w:r w:rsidRPr="00E46C8C">
        <w:rPr>
          <w:lang w:val="es-ES"/>
        </w:rPr>
        <w:t xml:space="preserve"> Gerencia Internacional</w:t>
      </w:r>
      <w:r w:rsidR="00B64F5A" w:rsidRPr="00E46C8C">
        <w:rPr>
          <w:lang w:val="es-ES"/>
        </w:rPr>
        <w:t>,</w:t>
      </w:r>
      <w:r w:rsidRPr="00E46C8C">
        <w:rPr>
          <w:lang w:val="es-ES"/>
        </w:rPr>
        <w:t xml:space="preserve"> es responsable de realizar actividades de gestión financiera, de verificación de cumplimiento de compromisos fiduciarios, de coordinación </w:t>
      </w:r>
      <w:r w:rsidR="00B64F5A" w:rsidRPr="00E46C8C">
        <w:rPr>
          <w:lang w:val="es-ES"/>
        </w:rPr>
        <w:t>con otras áreas de apoyo de la i</w:t>
      </w:r>
      <w:r w:rsidRPr="00E46C8C">
        <w:rPr>
          <w:lang w:val="es-ES"/>
        </w:rPr>
        <w:t>nstitución para aspectos legale</w:t>
      </w:r>
      <w:r w:rsidR="00B64F5A" w:rsidRPr="00E46C8C">
        <w:rPr>
          <w:lang w:val="es-ES"/>
        </w:rPr>
        <w:t>s, fiduciarios y de desembolsos. Adicionalmente,</w:t>
      </w:r>
      <w:r w:rsidRPr="00E46C8C">
        <w:rPr>
          <w:lang w:val="es-ES"/>
        </w:rPr>
        <w:t xml:space="preserve"> se encarga</w:t>
      </w:r>
      <w:r w:rsidR="00B64F5A" w:rsidRPr="00E46C8C">
        <w:rPr>
          <w:lang w:val="es-ES"/>
        </w:rPr>
        <w:t>rá</w:t>
      </w:r>
      <w:r w:rsidRPr="00E46C8C">
        <w:rPr>
          <w:lang w:val="es-ES"/>
        </w:rPr>
        <w:t xml:space="preserve"> de desarrollar las actividades relacionadas con las adquisiciones, la verificación, el seguimiento y el control del Programa. </w:t>
      </w:r>
      <w:r w:rsidR="00B64F5A" w:rsidRPr="00E46C8C">
        <w:rPr>
          <w:lang w:val="es-ES"/>
        </w:rPr>
        <w:t>S</w:t>
      </w:r>
      <w:r w:rsidR="00300489" w:rsidRPr="00E46C8C">
        <w:rPr>
          <w:lang w:val="es-ES"/>
        </w:rPr>
        <w:t>erá responsable de la preparación y/o actualización y consolidación de</w:t>
      </w:r>
      <w:r w:rsidR="00EA6F47" w:rsidRPr="00E46C8C">
        <w:rPr>
          <w:lang w:val="es-ES"/>
        </w:rPr>
        <w:t xml:space="preserve"> los instrumentos de moni</w:t>
      </w:r>
      <w:r w:rsidR="009944B1" w:rsidRPr="00E46C8C">
        <w:rPr>
          <w:lang w:val="es-ES"/>
        </w:rPr>
        <w:t>toreo, evaluación y seguimiento (</w:t>
      </w:r>
      <w:r w:rsidR="00300489" w:rsidRPr="00E46C8C">
        <w:rPr>
          <w:lang w:val="es-ES"/>
        </w:rPr>
        <w:t>la Matriz de Resultados (MR), Plan de Ejecución Plurianual (PEP) y P</w:t>
      </w:r>
      <w:r w:rsidR="00DA1437" w:rsidRPr="00E46C8C">
        <w:rPr>
          <w:lang w:val="es-ES"/>
        </w:rPr>
        <w:t>lanes Operativos Anuales (POA),</w:t>
      </w:r>
      <w:r w:rsidR="00300489" w:rsidRPr="00E46C8C">
        <w:rPr>
          <w:lang w:val="es-ES"/>
        </w:rPr>
        <w:t xml:space="preserve"> su seguimiento y evaluación, y la preparación de los Planes d</w:t>
      </w:r>
      <w:r w:rsidR="009944B1" w:rsidRPr="00E46C8C">
        <w:rPr>
          <w:lang w:val="es-ES"/>
        </w:rPr>
        <w:t>e Monitoreo y Seguimiento (PMS)).</w:t>
      </w:r>
    </w:p>
    <w:p w14:paraId="41F1ACFD" w14:textId="77777777" w:rsidR="009944B1" w:rsidRPr="00E46C8C" w:rsidRDefault="009944B1" w:rsidP="009944B1">
      <w:pPr>
        <w:pStyle w:val="ListParagraph"/>
        <w:tabs>
          <w:tab w:val="left" w:pos="360"/>
        </w:tabs>
        <w:ind w:left="450"/>
        <w:rPr>
          <w:iCs/>
          <w:lang w:val="es-ES"/>
        </w:rPr>
      </w:pPr>
    </w:p>
    <w:p w14:paraId="41F1ACFE" w14:textId="77777777" w:rsidR="009944B1" w:rsidRPr="00E46C8C" w:rsidRDefault="00DC0E69" w:rsidP="00C64A44">
      <w:pPr>
        <w:pStyle w:val="ListParagraph"/>
        <w:numPr>
          <w:ilvl w:val="1"/>
          <w:numId w:val="3"/>
        </w:numPr>
        <w:tabs>
          <w:tab w:val="left" w:pos="540"/>
        </w:tabs>
        <w:ind w:left="540" w:hanging="630"/>
        <w:rPr>
          <w:lang w:val="es-ES"/>
        </w:rPr>
      </w:pPr>
      <w:r w:rsidRPr="00E46C8C">
        <w:rPr>
          <w:lang w:val="es-ES"/>
        </w:rPr>
        <w:t xml:space="preserve">El </w:t>
      </w:r>
      <w:r w:rsidRPr="00E46C8C">
        <w:rPr>
          <w:b/>
          <w:lang w:val="es-ES"/>
        </w:rPr>
        <w:t>esquema de seguimiento y evaluación</w:t>
      </w:r>
      <w:r w:rsidRPr="00E46C8C">
        <w:rPr>
          <w:lang w:val="es-ES"/>
        </w:rPr>
        <w:t xml:space="preserve"> incluirá: i) el Plan de Ejecución del Proyecto (PEP) que incluye el plan de adquisiciones y los indicadores establecidos en la matriz de resultados; ii) los Planes Operativos Anuales (POA) que a su vez incluyen las </w:t>
      </w:r>
      <w:r w:rsidRPr="00E46C8C">
        <w:rPr>
          <w:lang w:val="es-ES"/>
        </w:rPr>
        <w:lastRenderedPageBreak/>
        <w:t>acciones acordadas y necesarias para mitigar los riesgos identificados en la Matriz de Riesgos los cuales serán revisados periódicamente por el Banco; iii) los informes de avance semestrales, que incluyen el avance logrado en el POA, los resultados obtenidos de la ejecución de las actividades, seguimiento de los aspectos ambientales y sociales del Proyecto</w:t>
      </w:r>
      <w:r w:rsidR="00B643DB" w:rsidRPr="00E46C8C">
        <w:rPr>
          <w:lang w:val="es-ES"/>
        </w:rPr>
        <w:t>,</w:t>
      </w:r>
      <w:r w:rsidRPr="00E46C8C">
        <w:rPr>
          <w:lang w:val="es-ES"/>
        </w:rPr>
        <w:t xml:space="preserve"> y un plan de acción para el semestre siguiente en aquellos aspectos que requieren acciones correctivas para mejorar el desempeño del Proyecto; iv) evaluaciones de desempeño intermedia y final; y v) evaluación socioeconómica ex post.</w:t>
      </w:r>
    </w:p>
    <w:p w14:paraId="41F1ACFF" w14:textId="77777777" w:rsidR="004C3DE7" w:rsidRPr="00E46C8C" w:rsidRDefault="000577C8" w:rsidP="00C64A44">
      <w:pPr>
        <w:pStyle w:val="Heading2"/>
        <w:numPr>
          <w:ilvl w:val="0"/>
          <w:numId w:val="8"/>
        </w:numPr>
        <w:rPr>
          <w:sz w:val="24"/>
          <w:lang w:val="es-ES"/>
        </w:rPr>
      </w:pPr>
      <w:bookmarkStart w:id="4" w:name="_Toc431574094"/>
      <w:r w:rsidRPr="00E46C8C">
        <w:rPr>
          <w:sz w:val="24"/>
          <w:lang w:val="es-ES"/>
        </w:rPr>
        <w:t>MONITOREO DE LA G</w:t>
      </w:r>
      <w:r w:rsidR="00DC0E69" w:rsidRPr="00E46C8C">
        <w:rPr>
          <w:sz w:val="24"/>
          <w:lang w:val="es-ES"/>
        </w:rPr>
        <w:t>ESTIÓN DEL PROYECTO</w:t>
      </w:r>
      <w:bookmarkEnd w:id="4"/>
    </w:p>
    <w:p w14:paraId="41F1AD00" w14:textId="77777777" w:rsidR="004C3DE7" w:rsidRPr="00E46C8C" w:rsidRDefault="00C4425D" w:rsidP="00C64A44">
      <w:pPr>
        <w:pStyle w:val="Heading3"/>
        <w:numPr>
          <w:ilvl w:val="0"/>
          <w:numId w:val="9"/>
        </w:numPr>
        <w:rPr>
          <w:sz w:val="24"/>
          <w:lang w:val="es-ES"/>
        </w:rPr>
      </w:pPr>
      <w:bookmarkStart w:id="5" w:name="_Toc431574095"/>
      <w:r w:rsidRPr="00E46C8C">
        <w:rPr>
          <w:sz w:val="24"/>
          <w:lang w:val="es-ES"/>
        </w:rPr>
        <w:t>Indicadores</w:t>
      </w:r>
      <w:bookmarkEnd w:id="5"/>
      <w:r w:rsidRPr="00E46C8C">
        <w:rPr>
          <w:sz w:val="24"/>
          <w:lang w:val="es-ES"/>
        </w:rPr>
        <w:t xml:space="preserve"> </w:t>
      </w:r>
    </w:p>
    <w:p w14:paraId="41F1AD01" w14:textId="77777777" w:rsidR="00F00EB9" w:rsidRPr="00E46C8C" w:rsidRDefault="00F00EB9" w:rsidP="00F00EB9">
      <w:pPr>
        <w:pStyle w:val="ListParagraph"/>
        <w:rPr>
          <w:lang w:val="es-ES"/>
        </w:rPr>
      </w:pPr>
    </w:p>
    <w:p w14:paraId="41F1AD02" w14:textId="77777777" w:rsidR="00B03C59" w:rsidRPr="00E46C8C" w:rsidRDefault="00C4425D" w:rsidP="00C64A44">
      <w:pPr>
        <w:pStyle w:val="ListParagraph"/>
        <w:numPr>
          <w:ilvl w:val="1"/>
          <w:numId w:val="8"/>
        </w:numPr>
        <w:tabs>
          <w:tab w:val="left" w:pos="540"/>
        </w:tabs>
        <w:ind w:left="540" w:hanging="630"/>
        <w:rPr>
          <w:lang w:val="es-ES"/>
        </w:rPr>
      </w:pPr>
      <w:r w:rsidRPr="00E46C8C">
        <w:rPr>
          <w:lang w:val="es-ES"/>
        </w:rPr>
        <w:t>El Cuadro siguiente presenta los indicadores de producto sujeto a seguimiento y consignación en informes semestrales de seguimiento de proyecto y obra según corresponda.</w:t>
      </w:r>
      <w:r w:rsidR="000577C8" w:rsidRPr="00E46C8C">
        <w:rPr>
          <w:lang w:val="es-ES"/>
        </w:rPr>
        <w:t xml:space="preserve"> Adicionalmente, e</w:t>
      </w:r>
      <w:r w:rsidR="00FD1A87" w:rsidRPr="00E46C8C">
        <w:rPr>
          <w:lang w:val="es-ES"/>
        </w:rPr>
        <w:t xml:space="preserve">n el </w:t>
      </w:r>
      <w:r w:rsidR="00811A26" w:rsidRPr="00E46C8C">
        <w:rPr>
          <w:lang w:val="es-ES"/>
        </w:rPr>
        <w:t xml:space="preserve">siguiente link </w:t>
      </w:r>
      <w:r w:rsidR="00FD1A87" w:rsidRPr="00E46C8C">
        <w:rPr>
          <w:lang w:val="es-ES"/>
        </w:rPr>
        <w:t xml:space="preserve">se </w:t>
      </w:r>
      <w:r w:rsidR="000577C8" w:rsidRPr="00E46C8C">
        <w:rPr>
          <w:lang w:val="es-ES"/>
        </w:rPr>
        <w:t>presenta la desagregación del</w:t>
      </w:r>
      <w:r w:rsidR="00FD1A87" w:rsidRPr="00E46C8C">
        <w:rPr>
          <w:lang w:val="es-ES"/>
        </w:rPr>
        <w:t xml:space="preserve"> costo de los productos por año </w:t>
      </w:r>
      <w:r w:rsidR="00811A26" w:rsidRPr="00E46C8C">
        <w:rPr>
          <w:lang w:val="es-ES"/>
        </w:rPr>
        <w:t>(</w:t>
      </w:r>
      <w:hyperlink r:id="rId15" w:history="1">
        <w:r w:rsidR="00811A26" w:rsidRPr="0063714F">
          <w:rPr>
            <w:color w:val="0000FF"/>
            <w:u w:val="single"/>
            <w:lang w:val="es-ES"/>
          </w:rPr>
          <w:t>Informe de Seguimiento de Progreso (PMR)</w:t>
        </w:r>
      </w:hyperlink>
      <w:r w:rsidR="00811A26" w:rsidRPr="0063714F">
        <w:rPr>
          <w:lang w:val="es-ES"/>
        </w:rPr>
        <w:t>)</w:t>
      </w:r>
    </w:p>
    <w:p w14:paraId="41F1AD03" w14:textId="77777777" w:rsidR="004C3DE7" w:rsidRPr="00E46C8C" w:rsidRDefault="00C4425D">
      <w:pPr>
        <w:jc w:val="center"/>
        <w:rPr>
          <w:b/>
          <w:lang w:val="es-ES"/>
        </w:rPr>
      </w:pPr>
      <w:r w:rsidRPr="00E46C8C">
        <w:rPr>
          <w:b/>
          <w:lang w:val="es-ES"/>
        </w:rPr>
        <w:t xml:space="preserve">Cuadro 1: Indicadores de </w:t>
      </w:r>
      <w:r w:rsidR="00B90188" w:rsidRPr="00E46C8C">
        <w:rPr>
          <w:b/>
          <w:lang w:val="es-ES"/>
        </w:rPr>
        <w:t>Producto por Componente</w:t>
      </w:r>
    </w:p>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3420"/>
        <w:gridCol w:w="1440"/>
        <w:gridCol w:w="2070"/>
      </w:tblGrid>
      <w:tr w:rsidR="00B90188" w:rsidRPr="00E46C8C" w14:paraId="41F1AD08" w14:textId="77777777" w:rsidTr="001F36F2">
        <w:trPr>
          <w:trHeight w:val="557"/>
          <w:jc w:val="center"/>
        </w:trPr>
        <w:tc>
          <w:tcPr>
            <w:tcW w:w="2944" w:type="dxa"/>
            <w:tcBorders>
              <w:bottom w:val="single" w:sz="4" w:space="0" w:color="auto"/>
            </w:tcBorders>
            <w:shd w:val="clear" w:color="auto" w:fill="244061"/>
            <w:vAlign w:val="center"/>
          </w:tcPr>
          <w:p w14:paraId="41F1AD04" w14:textId="77777777" w:rsidR="00B90188" w:rsidRPr="00E46C8C" w:rsidRDefault="006B2412" w:rsidP="00351479">
            <w:pPr>
              <w:spacing w:before="0" w:after="0"/>
              <w:jc w:val="center"/>
              <w:rPr>
                <w:b/>
                <w:color w:val="FFFFFF" w:themeColor="background1"/>
                <w:sz w:val="20"/>
                <w:lang w:val="es-ES"/>
              </w:rPr>
            </w:pPr>
            <w:r w:rsidRPr="00E46C8C">
              <w:rPr>
                <w:b/>
                <w:color w:val="FFFFFF" w:themeColor="background1"/>
                <w:sz w:val="20"/>
                <w:lang w:val="es-ES"/>
              </w:rPr>
              <w:t xml:space="preserve">Indicadores por </w:t>
            </w:r>
            <w:r w:rsidR="00351479" w:rsidRPr="00E46C8C">
              <w:rPr>
                <w:b/>
                <w:color w:val="FFFFFF" w:themeColor="background1"/>
                <w:sz w:val="20"/>
                <w:lang w:val="es-ES"/>
              </w:rPr>
              <w:t>Componente</w:t>
            </w:r>
          </w:p>
        </w:tc>
        <w:tc>
          <w:tcPr>
            <w:tcW w:w="3420" w:type="dxa"/>
            <w:tcBorders>
              <w:bottom w:val="single" w:sz="4" w:space="0" w:color="auto"/>
            </w:tcBorders>
            <w:shd w:val="clear" w:color="auto" w:fill="244061"/>
            <w:vAlign w:val="center"/>
          </w:tcPr>
          <w:p w14:paraId="41F1AD05" w14:textId="77777777" w:rsidR="00B90188" w:rsidRPr="00E46C8C" w:rsidRDefault="00B90188" w:rsidP="00541CFF">
            <w:pPr>
              <w:spacing w:before="0" w:after="0"/>
              <w:jc w:val="center"/>
              <w:rPr>
                <w:b/>
                <w:color w:val="FFFFFF" w:themeColor="background1"/>
                <w:sz w:val="20"/>
                <w:lang w:val="es-ES"/>
              </w:rPr>
            </w:pPr>
            <w:r w:rsidRPr="00E46C8C">
              <w:rPr>
                <w:b/>
                <w:color w:val="FFFFFF" w:themeColor="background1"/>
                <w:sz w:val="20"/>
                <w:lang w:val="es-ES"/>
              </w:rPr>
              <w:t>Definiciones</w:t>
            </w:r>
          </w:p>
        </w:tc>
        <w:tc>
          <w:tcPr>
            <w:tcW w:w="1440" w:type="dxa"/>
            <w:tcBorders>
              <w:bottom w:val="single" w:sz="4" w:space="0" w:color="auto"/>
            </w:tcBorders>
            <w:shd w:val="clear" w:color="auto" w:fill="244061"/>
            <w:vAlign w:val="center"/>
          </w:tcPr>
          <w:p w14:paraId="41F1AD06" w14:textId="77777777" w:rsidR="00B90188" w:rsidRPr="00E46C8C" w:rsidRDefault="00B90188" w:rsidP="00541CFF">
            <w:pPr>
              <w:spacing w:before="0" w:after="0"/>
              <w:jc w:val="center"/>
              <w:rPr>
                <w:b/>
                <w:color w:val="FFFFFF" w:themeColor="background1"/>
                <w:sz w:val="20"/>
                <w:lang w:val="es-ES"/>
              </w:rPr>
            </w:pPr>
            <w:r w:rsidRPr="00E46C8C">
              <w:rPr>
                <w:b/>
                <w:color w:val="FFFFFF" w:themeColor="background1"/>
                <w:sz w:val="20"/>
                <w:lang w:val="es-ES"/>
              </w:rPr>
              <w:t>Frecuencia de Medición</w:t>
            </w:r>
          </w:p>
        </w:tc>
        <w:tc>
          <w:tcPr>
            <w:tcW w:w="2070" w:type="dxa"/>
            <w:tcBorders>
              <w:bottom w:val="single" w:sz="4" w:space="0" w:color="auto"/>
            </w:tcBorders>
            <w:shd w:val="clear" w:color="auto" w:fill="244061"/>
            <w:vAlign w:val="center"/>
          </w:tcPr>
          <w:p w14:paraId="41F1AD07" w14:textId="77777777" w:rsidR="00B90188" w:rsidRPr="00E46C8C" w:rsidRDefault="00B90188" w:rsidP="00541CFF">
            <w:pPr>
              <w:spacing w:before="0" w:after="0"/>
              <w:jc w:val="center"/>
              <w:rPr>
                <w:b/>
                <w:color w:val="FFFFFF" w:themeColor="background1"/>
                <w:sz w:val="20"/>
                <w:lang w:val="es-ES"/>
              </w:rPr>
            </w:pPr>
            <w:r w:rsidRPr="00E46C8C">
              <w:rPr>
                <w:b/>
                <w:color w:val="FFFFFF" w:themeColor="background1"/>
                <w:sz w:val="20"/>
                <w:lang w:val="es-ES"/>
              </w:rPr>
              <w:t>Medios de Verificación</w:t>
            </w:r>
          </w:p>
        </w:tc>
      </w:tr>
      <w:tr w:rsidR="00B90188" w:rsidRPr="00E46C8C" w14:paraId="41F1AD0A" w14:textId="77777777" w:rsidTr="00B05656">
        <w:trPr>
          <w:trHeight w:val="260"/>
          <w:jc w:val="center"/>
        </w:trPr>
        <w:tc>
          <w:tcPr>
            <w:tcW w:w="9874" w:type="dxa"/>
            <w:gridSpan w:val="4"/>
            <w:shd w:val="clear" w:color="auto" w:fill="95B3D7"/>
            <w:vAlign w:val="center"/>
          </w:tcPr>
          <w:p w14:paraId="41F1AD09" w14:textId="77777777" w:rsidR="00B90188" w:rsidRPr="00E46C8C" w:rsidRDefault="00351479" w:rsidP="00351479">
            <w:pPr>
              <w:spacing w:before="0" w:after="0"/>
              <w:jc w:val="left"/>
              <w:rPr>
                <w:b/>
                <w:sz w:val="20"/>
                <w:lang w:val="es-ES"/>
              </w:rPr>
            </w:pPr>
            <w:r w:rsidRPr="00E46C8C">
              <w:rPr>
                <w:b/>
                <w:sz w:val="20"/>
                <w:lang w:val="es-ES"/>
              </w:rPr>
              <w:t xml:space="preserve">Componente </w:t>
            </w:r>
            <w:r w:rsidR="007B2A6B" w:rsidRPr="00E46C8C">
              <w:rPr>
                <w:b/>
                <w:sz w:val="20"/>
                <w:lang w:val="es-ES"/>
              </w:rPr>
              <w:t>I</w:t>
            </w:r>
            <w:r w:rsidR="00B90188" w:rsidRPr="00E46C8C">
              <w:rPr>
                <w:b/>
                <w:sz w:val="20"/>
                <w:lang w:val="es-ES"/>
              </w:rPr>
              <w:t xml:space="preserve">: </w:t>
            </w:r>
            <w:r w:rsidRPr="00E46C8C">
              <w:rPr>
                <w:b/>
                <w:sz w:val="20"/>
                <w:lang w:val="es-ES"/>
              </w:rPr>
              <w:t>Residuos sólidos en Xalapa</w:t>
            </w:r>
          </w:p>
        </w:tc>
      </w:tr>
      <w:tr w:rsidR="00EF4D64" w:rsidRPr="00E46C8C" w14:paraId="41F1AD12" w14:textId="77777777" w:rsidTr="001F36F2">
        <w:trPr>
          <w:trHeight w:val="521"/>
          <w:jc w:val="center"/>
        </w:trPr>
        <w:tc>
          <w:tcPr>
            <w:tcW w:w="2944" w:type="dxa"/>
            <w:vAlign w:val="center"/>
          </w:tcPr>
          <w:p w14:paraId="41F1AD0B" w14:textId="77777777" w:rsidR="00EF4D64" w:rsidRPr="00E46C8C" w:rsidRDefault="00CD68AD" w:rsidP="00111545">
            <w:pPr>
              <w:spacing w:before="0" w:after="0"/>
              <w:jc w:val="left"/>
              <w:rPr>
                <w:rFonts w:eastAsia="Times New Roman"/>
                <w:sz w:val="20"/>
                <w:lang w:val="es-ES"/>
              </w:rPr>
            </w:pPr>
            <w:r w:rsidRPr="00E46C8C">
              <w:rPr>
                <w:rFonts w:eastAsia="Times New Roman"/>
                <w:sz w:val="20"/>
                <w:lang w:val="es-ES"/>
              </w:rPr>
              <w:t>Biodigestor en Xalapa</w:t>
            </w:r>
            <w:r w:rsidR="00111545">
              <w:rPr>
                <w:rFonts w:eastAsia="Times New Roman"/>
                <w:sz w:val="20"/>
                <w:lang w:val="es-ES"/>
              </w:rPr>
              <w:t xml:space="preserve"> operando</w:t>
            </w:r>
          </w:p>
        </w:tc>
        <w:tc>
          <w:tcPr>
            <w:tcW w:w="3420" w:type="dxa"/>
            <w:vAlign w:val="center"/>
          </w:tcPr>
          <w:p w14:paraId="41F1AD0C" w14:textId="77777777" w:rsidR="00111545" w:rsidRDefault="00111545" w:rsidP="00A20892">
            <w:pPr>
              <w:spacing w:before="0" w:after="0"/>
              <w:jc w:val="left"/>
              <w:rPr>
                <w:sz w:val="20"/>
                <w:lang w:val="es-ES"/>
              </w:rPr>
            </w:pPr>
            <w:r>
              <w:rPr>
                <w:sz w:val="20"/>
                <w:lang w:val="es-ES"/>
              </w:rPr>
              <w:t xml:space="preserve">Incluye los siguientes hitos: </w:t>
            </w:r>
          </w:p>
          <w:p w14:paraId="41F1AD0D" w14:textId="77777777" w:rsidR="00111545" w:rsidRPr="00111545" w:rsidRDefault="00111545" w:rsidP="00111545">
            <w:pPr>
              <w:pStyle w:val="ListParagraph"/>
              <w:numPr>
                <w:ilvl w:val="0"/>
                <w:numId w:val="19"/>
              </w:numPr>
              <w:spacing w:before="0" w:after="0"/>
              <w:ind w:left="252" w:hanging="252"/>
              <w:jc w:val="left"/>
              <w:rPr>
                <w:sz w:val="20"/>
                <w:lang w:val="es-ES"/>
              </w:rPr>
            </w:pPr>
            <w:proofErr w:type="spellStart"/>
            <w:r>
              <w:rPr>
                <w:sz w:val="20"/>
                <w:lang w:val="es-ES"/>
              </w:rPr>
              <w:t>Dise</w:t>
            </w:r>
            <w:r>
              <w:rPr>
                <w:sz w:val="20"/>
                <w:lang w:val="es-ES_tradnl"/>
              </w:rPr>
              <w:t>ño</w:t>
            </w:r>
            <w:proofErr w:type="spellEnd"/>
            <w:r>
              <w:rPr>
                <w:sz w:val="20"/>
                <w:lang w:val="es-ES_tradnl"/>
              </w:rPr>
              <w:t xml:space="preserve"> final</w:t>
            </w:r>
          </w:p>
          <w:p w14:paraId="41F1AD0E" w14:textId="77777777" w:rsidR="00111545" w:rsidRPr="00111545" w:rsidRDefault="00AE4432" w:rsidP="00111545">
            <w:pPr>
              <w:pStyle w:val="ListParagraph"/>
              <w:numPr>
                <w:ilvl w:val="0"/>
                <w:numId w:val="19"/>
              </w:numPr>
              <w:spacing w:before="0" w:after="0"/>
              <w:ind w:left="252" w:hanging="252"/>
              <w:jc w:val="left"/>
              <w:rPr>
                <w:sz w:val="20"/>
                <w:lang w:val="es-ES"/>
              </w:rPr>
            </w:pPr>
            <w:r>
              <w:rPr>
                <w:sz w:val="20"/>
                <w:lang w:val="es-ES_tradnl"/>
              </w:rPr>
              <w:t>Obras preliminares ejecutadas</w:t>
            </w:r>
          </w:p>
          <w:p w14:paraId="41F1AD0F" w14:textId="77777777" w:rsidR="00EF4D64" w:rsidRPr="00111545" w:rsidRDefault="00CD68AD" w:rsidP="00111545">
            <w:pPr>
              <w:pStyle w:val="ListParagraph"/>
              <w:numPr>
                <w:ilvl w:val="0"/>
                <w:numId w:val="19"/>
              </w:numPr>
              <w:spacing w:before="0" w:after="0"/>
              <w:ind w:left="252" w:hanging="252"/>
              <w:jc w:val="left"/>
              <w:rPr>
                <w:sz w:val="20"/>
                <w:lang w:val="es-ES"/>
              </w:rPr>
            </w:pPr>
            <w:r w:rsidRPr="00111545">
              <w:rPr>
                <w:sz w:val="20"/>
                <w:lang w:val="es-ES"/>
              </w:rPr>
              <w:t xml:space="preserve">Planta </w:t>
            </w:r>
            <w:r w:rsidR="00A20892" w:rsidRPr="00111545">
              <w:rPr>
                <w:sz w:val="20"/>
                <w:lang w:val="es-ES"/>
              </w:rPr>
              <w:t xml:space="preserve">de </w:t>
            </w:r>
            <w:r w:rsidRPr="00111545">
              <w:rPr>
                <w:sz w:val="20"/>
                <w:lang w:val="es-ES"/>
              </w:rPr>
              <w:t>biodigest</w:t>
            </w:r>
            <w:r w:rsidR="00A20892" w:rsidRPr="00111545">
              <w:rPr>
                <w:sz w:val="20"/>
                <w:lang w:val="es-ES"/>
              </w:rPr>
              <w:t>ión</w:t>
            </w:r>
            <w:r w:rsidRPr="00111545">
              <w:rPr>
                <w:sz w:val="20"/>
                <w:lang w:val="es-ES"/>
              </w:rPr>
              <w:t xml:space="preserve"> </w:t>
            </w:r>
            <w:r w:rsidR="00111545">
              <w:rPr>
                <w:sz w:val="20"/>
                <w:lang w:val="es-ES"/>
              </w:rPr>
              <w:t xml:space="preserve">construida </w:t>
            </w:r>
            <w:r w:rsidRPr="00111545">
              <w:rPr>
                <w:sz w:val="20"/>
                <w:lang w:val="es-ES"/>
              </w:rPr>
              <w:t>con capacidad de generar 452 k</w:t>
            </w:r>
            <w:r w:rsidR="00A20892" w:rsidRPr="00111545">
              <w:rPr>
                <w:sz w:val="20"/>
                <w:lang w:val="es-ES"/>
              </w:rPr>
              <w:t>W</w:t>
            </w:r>
          </w:p>
        </w:tc>
        <w:tc>
          <w:tcPr>
            <w:tcW w:w="1440" w:type="dxa"/>
            <w:vAlign w:val="center"/>
          </w:tcPr>
          <w:p w14:paraId="41F1AD10" w14:textId="77777777" w:rsidR="00EF4D64" w:rsidRPr="00E46C8C" w:rsidRDefault="00CD68AD" w:rsidP="00541CFF">
            <w:pPr>
              <w:spacing w:before="0" w:after="0"/>
              <w:jc w:val="left"/>
              <w:rPr>
                <w:sz w:val="20"/>
                <w:lang w:val="es-ES"/>
              </w:rPr>
            </w:pPr>
            <w:r w:rsidRPr="00E46C8C">
              <w:rPr>
                <w:sz w:val="20"/>
                <w:lang w:val="es-ES"/>
              </w:rPr>
              <w:t>Semestral</w:t>
            </w:r>
          </w:p>
        </w:tc>
        <w:tc>
          <w:tcPr>
            <w:tcW w:w="2070" w:type="dxa"/>
            <w:shd w:val="clear" w:color="auto" w:fill="auto"/>
            <w:vAlign w:val="center"/>
          </w:tcPr>
          <w:p w14:paraId="41F1AD11" w14:textId="77777777" w:rsidR="00EF4D64" w:rsidRPr="00E46C8C" w:rsidRDefault="00111545" w:rsidP="00541CFF">
            <w:pPr>
              <w:spacing w:before="0" w:after="0"/>
              <w:jc w:val="left"/>
              <w:rPr>
                <w:rFonts w:eastAsia="Arial Unicode MS"/>
                <w:iCs/>
                <w:sz w:val="20"/>
                <w:lang w:val="es-ES"/>
              </w:rPr>
            </w:pPr>
            <w:r>
              <w:rPr>
                <w:rFonts w:eastAsia="Arial Unicode MS"/>
                <w:iCs/>
                <w:sz w:val="20"/>
                <w:lang w:val="es-ES"/>
              </w:rPr>
              <w:t xml:space="preserve">Estudio final enviado y aprobado por el Jefe de Equipo, </w:t>
            </w:r>
            <w:r w:rsidR="00CD68AD" w:rsidRPr="00E46C8C">
              <w:rPr>
                <w:rFonts w:eastAsia="Arial Unicode MS"/>
                <w:iCs/>
                <w:sz w:val="20"/>
                <w:lang w:val="es-ES"/>
              </w:rPr>
              <w:t>Recepción provisional de obra</w:t>
            </w:r>
            <w:r w:rsidR="00AE4432">
              <w:rPr>
                <w:rFonts w:eastAsia="Arial Unicode MS"/>
                <w:iCs/>
                <w:sz w:val="20"/>
                <w:lang w:val="es-ES"/>
              </w:rPr>
              <w:t>s</w:t>
            </w:r>
          </w:p>
        </w:tc>
      </w:tr>
      <w:tr w:rsidR="00CD68AD" w:rsidRPr="00E46C8C" w14:paraId="41F1AD14" w14:textId="77777777" w:rsidTr="00CD68AD">
        <w:trPr>
          <w:trHeight w:val="287"/>
          <w:jc w:val="center"/>
        </w:trPr>
        <w:tc>
          <w:tcPr>
            <w:tcW w:w="9874" w:type="dxa"/>
            <w:gridSpan w:val="4"/>
            <w:shd w:val="clear" w:color="auto" w:fill="95B3D7" w:themeFill="accent1" w:themeFillTint="99"/>
            <w:vAlign w:val="center"/>
          </w:tcPr>
          <w:p w14:paraId="41F1AD13" w14:textId="77777777" w:rsidR="00CD68AD" w:rsidRPr="00E46C8C" w:rsidRDefault="00CD68AD" w:rsidP="00473AA8">
            <w:pPr>
              <w:spacing w:before="0" w:after="0"/>
              <w:jc w:val="left"/>
              <w:rPr>
                <w:rFonts w:eastAsia="Arial Unicode MS"/>
                <w:iCs/>
                <w:sz w:val="20"/>
                <w:lang w:val="es-ES"/>
              </w:rPr>
            </w:pPr>
            <w:r w:rsidRPr="00E46C8C">
              <w:rPr>
                <w:b/>
                <w:sz w:val="20"/>
                <w:lang w:val="es-ES"/>
              </w:rPr>
              <w:t xml:space="preserve">Componente II: </w:t>
            </w:r>
            <w:r w:rsidR="00473AA8" w:rsidRPr="00E46C8C">
              <w:rPr>
                <w:b/>
                <w:sz w:val="20"/>
                <w:lang w:val="es-ES"/>
              </w:rPr>
              <w:t>Paneles solares en La Paz</w:t>
            </w:r>
          </w:p>
        </w:tc>
      </w:tr>
      <w:tr w:rsidR="00EF4D64" w:rsidRPr="00E46C8C" w14:paraId="41F1AD19" w14:textId="77777777" w:rsidTr="001F36F2">
        <w:trPr>
          <w:trHeight w:val="458"/>
          <w:jc w:val="center"/>
        </w:trPr>
        <w:tc>
          <w:tcPr>
            <w:tcW w:w="2944" w:type="dxa"/>
            <w:vAlign w:val="center"/>
          </w:tcPr>
          <w:p w14:paraId="41F1AD15" w14:textId="77777777" w:rsidR="00EF4D64" w:rsidRPr="000816A5" w:rsidRDefault="007A7DA9" w:rsidP="00816AEC">
            <w:pPr>
              <w:spacing w:before="0" w:after="0"/>
              <w:jc w:val="left"/>
              <w:rPr>
                <w:rFonts w:eastAsia="Times New Roman"/>
                <w:color w:val="auto"/>
                <w:sz w:val="20"/>
                <w:lang w:val="en-US"/>
              </w:rPr>
            </w:pPr>
            <w:r w:rsidRPr="000816A5">
              <w:rPr>
                <w:rFonts w:eastAsia="Times New Roman"/>
                <w:color w:val="auto"/>
                <w:sz w:val="20"/>
                <w:lang w:val="es-ES"/>
              </w:rPr>
              <w:t xml:space="preserve">Capacidad Instalada de generación </w:t>
            </w:r>
          </w:p>
        </w:tc>
        <w:tc>
          <w:tcPr>
            <w:tcW w:w="3420" w:type="dxa"/>
            <w:vAlign w:val="center"/>
          </w:tcPr>
          <w:p w14:paraId="41F1AD16" w14:textId="77777777" w:rsidR="00EF4D64" w:rsidRPr="000816A5" w:rsidRDefault="007A7DA9" w:rsidP="00D9373F">
            <w:pPr>
              <w:spacing w:before="0" w:after="0"/>
              <w:jc w:val="left"/>
              <w:rPr>
                <w:color w:val="auto"/>
                <w:sz w:val="20"/>
                <w:lang w:val="es-ES"/>
              </w:rPr>
            </w:pPr>
            <w:r w:rsidRPr="000816A5">
              <w:rPr>
                <w:color w:val="auto"/>
                <w:sz w:val="20"/>
                <w:lang w:val="es-ES"/>
              </w:rPr>
              <w:t xml:space="preserve">Capacidad en kW en operación </w:t>
            </w:r>
          </w:p>
        </w:tc>
        <w:tc>
          <w:tcPr>
            <w:tcW w:w="1440" w:type="dxa"/>
            <w:vAlign w:val="center"/>
          </w:tcPr>
          <w:p w14:paraId="41F1AD17" w14:textId="77777777" w:rsidR="00EF4D64" w:rsidRPr="000816A5" w:rsidRDefault="00473AA8" w:rsidP="00877D21">
            <w:pPr>
              <w:spacing w:before="0" w:after="0"/>
              <w:jc w:val="left"/>
              <w:rPr>
                <w:color w:val="auto"/>
                <w:sz w:val="20"/>
                <w:lang w:val="es-ES"/>
              </w:rPr>
            </w:pPr>
            <w:r w:rsidRPr="000816A5">
              <w:rPr>
                <w:color w:val="auto"/>
                <w:sz w:val="20"/>
                <w:lang w:val="es-ES"/>
              </w:rPr>
              <w:t>Semestral</w:t>
            </w:r>
          </w:p>
        </w:tc>
        <w:tc>
          <w:tcPr>
            <w:tcW w:w="2070" w:type="dxa"/>
            <w:shd w:val="clear" w:color="auto" w:fill="auto"/>
            <w:vAlign w:val="center"/>
          </w:tcPr>
          <w:p w14:paraId="41F1AD18" w14:textId="77777777" w:rsidR="00EF4D64" w:rsidRPr="000816A5" w:rsidRDefault="00AE4432" w:rsidP="00877D21">
            <w:pPr>
              <w:spacing w:before="0" w:after="0"/>
              <w:jc w:val="left"/>
              <w:rPr>
                <w:rFonts w:eastAsia="Arial Unicode MS"/>
                <w:iCs/>
                <w:color w:val="auto"/>
                <w:sz w:val="20"/>
                <w:lang w:val="es-ES"/>
              </w:rPr>
            </w:pPr>
            <w:r>
              <w:rPr>
                <w:color w:val="auto"/>
                <w:sz w:val="20"/>
                <w:lang w:val="es-ES"/>
              </w:rPr>
              <w:t>Informe de capacidad verificada por un ingeniero independiente</w:t>
            </w:r>
          </w:p>
        </w:tc>
      </w:tr>
      <w:tr w:rsidR="00935739" w:rsidRPr="00E46C8C" w14:paraId="41F1AD1B" w14:textId="77777777" w:rsidTr="00935739">
        <w:trPr>
          <w:trHeight w:val="314"/>
          <w:jc w:val="center"/>
        </w:trPr>
        <w:tc>
          <w:tcPr>
            <w:tcW w:w="9874" w:type="dxa"/>
            <w:gridSpan w:val="4"/>
            <w:shd w:val="clear" w:color="auto" w:fill="95B3D7" w:themeFill="accent1" w:themeFillTint="99"/>
            <w:vAlign w:val="center"/>
          </w:tcPr>
          <w:p w14:paraId="41F1AD1A" w14:textId="77777777" w:rsidR="00935739" w:rsidRPr="00E46C8C" w:rsidRDefault="00935739" w:rsidP="00162729">
            <w:pPr>
              <w:spacing w:before="0" w:after="0"/>
              <w:jc w:val="left"/>
              <w:rPr>
                <w:rFonts w:eastAsia="Arial Unicode MS"/>
                <w:iCs/>
                <w:sz w:val="20"/>
                <w:lang w:val="es-ES"/>
              </w:rPr>
            </w:pPr>
            <w:r w:rsidRPr="00E46C8C">
              <w:rPr>
                <w:b/>
                <w:sz w:val="20"/>
                <w:lang w:val="es-ES"/>
              </w:rPr>
              <w:t xml:space="preserve">Componente III: </w:t>
            </w:r>
            <w:r w:rsidR="00162729" w:rsidRPr="00E46C8C">
              <w:rPr>
                <w:b/>
                <w:sz w:val="20"/>
                <w:lang w:val="es-ES"/>
              </w:rPr>
              <w:t>Programa integral de saneamiento en la Bahía de Campeche</w:t>
            </w:r>
          </w:p>
        </w:tc>
      </w:tr>
      <w:tr w:rsidR="00937C42" w:rsidRPr="00E46C8C" w14:paraId="41F1AD20" w14:textId="77777777" w:rsidTr="001F36F2">
        <w:trPr>
          <w:trHeight w:val="422"/>
          <w:jc w:val="center"/>
        </w:trPr>
        <w:tc>
          <w:tcPr>
            <w:tcW w:w="2944" w:type="dxa"/>
            <w:vAlign w:val="center"/>
          </w:tcPr>
          <w:p w14:paraId="41F1AD1C" w14:textId="77777777" w:rsidR="00937C42" w:rsidRPr="00E46C8C" w:rsidRDefault="00937C42" w:rsidP="000816A5">
            <w:pPr>
              <w:spacing w:before="0" w:after="0"/>
              <w:jc w:val="left"/>
              <w:rPr>
                <w:rFonts w:eastAsia="Times New Roman"/>
                <w:sz w:val="20"/>
                <w:lang w:val="es-ES"/>
              </w:rPr>
            </w:pPr>
            <w:r w:rsidRPr="00E46C8C">
              <w:rPr>
                <w:rFonts w:eastAsia="Times New Roman"/>
                <w:sz w:val="20"/>
                <w:lang w:val="es-ES"/>
              </w:rPr>
              <w:t xml:space="preserve">Estudio de </w:t>
            </w:r>
            <w:r w:rsidR="000816A5">
              <w:rPr>
                <w:rFonts w:eastAsia="Times New Roman"/>
                <w:sz w:val="20"/>
                <w:lang w:val="es-ES"/>
              </w:rPr>
              <w:t>diseño final</w:t>
            </w:r>
            <w:r w:rsidRPr="00E46C8C">
              <w:rPr>
                <w:rFonts w:eastAsia="Times New Roman"/>
                <w:sz w:val="20"/>
                <w:lang w:val="es-ES"/>
              </w:rPr>
              <w:t xml:space="preserve"> del programa de saneamiento en Campeche finalizado</w:t>
            </w:r>
          </w:p>
        </w:tc>
        <w:tc>
          <w:tcPr>
            <w:tcW w:w="3420" w:type="dxa"/>
            <w:vAlign w:val="center"/>
          </w:tcPr>
          <w:p w14:paraId="41F1AD1D" w14:textId="77777777" w:rsidR="00937C42" w:rsidRPr="00E46C8C" w:rsidRDefault="00937C42" w:rsidP="00937C42">
            <w:pPr>
              <w:spacing w:before="0" w:after="0"/>
              <w:jc w:val="left"/>
              <w:rPr>
                <w:sz w:val="20"/>
                <w:lang w:val="es-ES"/>
              </w:rPr>
            </w:pPr>
            <w:r w:rsidRPr="00E46C8C">
              <w:rPr>
                <w:rFonts w:eastAsia="Times New Roman"/>
                <w:sz w:val="20"/>
                <w:lang w:val="es-ES"/>
              </w:rPr>
              <w:t>Estudio de factibilidad técnica, económica, ambiental y social del programa integral del saneamiento de la bahía de Campeche</w:t>
            </w:r>
          </w:p>
        </w:tc>
        <w:tc>
          <w:tcPr>
            <w:tcW w:w="1440" w:type="dxa"/>
            <w:vAlign w:val="center"/>
          </w:tcPr>
          <w:p w14:paraId="41F1AD1E" w14:textId="77777777" w:rsidR="00937C42" w:rsidRPr="00E46C8C" w:rsidRDefault="00937C42" w:rsidP="00541CFF">
            <w:pPr>
              <w:spacing w:before="0" w:after="0"/>
              <w:jc w:val="left"/>
              <w:rPr>
                <w:sz w:val="20"/>
                <w:lang w:val="es-ES"/>
              </w:rPr>
            </w:pPr>
            <w:r w:rsidRPr="00E46C8C">
              <w:rPr>
                <w:sz w:val="20"/>
                <w:lang w:val="es-ES"/>
              </w:rPr>
              <w:t>Semestral</w:t>
            </w:r>
          </w:p>
        </w:tc>
        <w:tc>
          <w:tcPr>
            <w:tcW w:w="2070" w:type="dxa"/>
            <w:shd w:val="clear" w:color="auto" w:fill="auto"/>
            <w:vAlign w:val="center"/>
          </w:tcPr>
          <w:p w14:paraId="41F1AD1F" w14:textId="77777777" w:rsidR="00937C42" w:rsidRPr="00E46C8C" w:rsidRDefault="00AE4432" w:rsidP="00A51529">
            <w:pPr>
              <w:spacing w:before="0" w:after="0"/>
              <w:jc w:val="left"/>
              <w:rPr>
                <w:rFonts w:eastAsia="Arial Unicode MS"/>
                <w:iCs/>
                <w:sz w:val="20"/>
                <w:lang w:val="es-ES"/>
              </w:rPr>
            </w:pPr>
            <w:r>
              <w:rPr>
                <w:rFonts w:eastAsia="Arial Unicode MS"/>
                <w:iCs/>
                <w:sz w:val="20"/>
                <w:lang w:val="es-ES"/>
              </w:rPr>
              <w:t>Estudio finalizado y aprobado por el jefe de equipo</w:t>
            </w:r>
          </w:p>
        </w:tc>
      </w:tr>
      <w:tr w:rsidR="00CD74D4" w:rsidRPr="00E46C8C" w14:paraId="41F1AD22" w14:textId="77777777" w:rsidTr="00CD74D4">
        <w:trPr>
          <w:trHeight w:val="323"/>
          <w:jc w:val="center"/>
        </w:trPr>
        <w:tc>
          <w:tcPr>
            <w:tcW w:w="9874" w:type="dxa"/>
            <w:gridSpan w:val="4"/>
            <w:shd w:val="clear" w:color="auto" w:fill="95B3D7" w:themeFill="accent1" w:themeFillTint="99"/>
            <w:vAlign w:val="center"/>
          </w:tcPr>
          <w:p w14:paraId="41F1AD21" w14:textId="77777777" w:rsidR="00CD74D4" w:rsidRPr="00E46C8C" w:rsidRDefault="00CD74D4" w:rsidP="00CD74D4">
            <w:pPr>
              <w:spacing w:before="0" w:after="0"/>
              <w:jc w:val="left"/>
              <w:rPr>
                <w:rFonts w:eastAsia="Arial Unicode MS"/>
                <w:iCs/>
                <w:sz w:val="20"/>
                <w:lang w:val="es-ES"/>
              </w:rPr>
            </w:pPr>
            <w:r w:rsidRPr="00E46C8C">
              <w:rPr>
                <w:b/>
                <w:sz w:val="20"/>
                <w:lang w:val="es-ES"/>
              </w:rPr>
              <w:t>Componente IV: Fortalecimiento institucional, diseminación y comunicación</w:t>
            </w:r>
          </w:p>
        </w:tc>
      </w:tr>
      <w:tr w:rsidR="00CD74D4" w:rsidRPr="00E46C8C" w14:paraId="41F1AD27" w14:textId="77777777" w:rsidTr="001F36F2">
        <w:trPr>
          <w:trHeight w:val="548"/>
          <w:jc w:val="center"/>
        </w:trPr>
        <w:tc>
          <w:tcPr>
            <w:tcW w:w="2944" w:type="dxa"/>
            <w:vAlign w:val="center"/>
          </w:tcPr>
          <w:p w14:paraId="41F1AD23" w14:textId="77777777" w:rsidR="00CD74D4" w:rsidRPr="00E46C8C" w:rsidRDefault="00CD74D4" w:rsidP="00CB2918">
            <w:pPr>
              <w:spacing w:before="0" w:after="0"/>
              <w:jc w:val="left"/>
              <w:rPr>
                <w:rFonts w:eastAsia="Times New Roman"/>
                <w:sz w:val="20"/>
                <w:lang w:val="es-ES"/>
              </w:rPr>
            </w:pPr>
            <w:r w:rsidRPr="00E46C8C">
              <w:rPr>
                <w:rFonts w:eastAsia="Times New Roman"/>
                <w:sz w:val="20"/>
                <w:lang w:val="es-ES"/>
              </w:rPr>
              <w:t>Eventos de seguimiento, conferencias, seminarios e intercambio de experiencias realizados</w:t>
            </w:r>
          </w:p>
        </w:tc>
        <w:tc>
          <w:tcPr>
            <w:tcW w:w="3420" w:type="dxa"/>
            <w:vAlign w:val="center"/>
          </w:tcPr>
          <w:p w14:paraId="41F1AD24" w14:textId="77777777" w:rsidR="00CD74D4" w:rsidRPr="00E46C8C" w:rsidRDefault="00741E85" w:rsidP="00741E85">
            <w:pPr>
              <w:spacing w:before="0" w:after="0"/>
              <w:jc w:val="left"/>
              <w:rPr>
                <w:sz w:val="20"/>
                <w:lang w:val="es-ES"/>
              </w:rPr>
            </w:pPr>
            <w:r w:rsidRPr="00E46C8C">
              <w:rPr>
                <w:sz w:val="20"/>
                <w:lang w:val="es-ES"/>
              </w:rPr>
              <w:t xml:space="preserve">Se realizarán eventos que permitan difundir el conocimiento generado a través de los pilotos. Adicionalmente, se fomentará el intercambio de experiencias entre actores mexicanos y entre diferentes países. </w:t>
            </w:r>
          </w:p>
        </w:tc>
        <w:tc>
          <w:tcPr>
            <w:tcW w:w="1440" w:type="dxa"/>
            <w:vAlign w:val="center"/>
          </w:tcPr>
          <w:p w14:paraId="41F1AD25" w14:textId="77777777" w:rsidR="00CD74D4" w:rsidRPr="00E46C8C" w:rsidRDefault="00741E85" w:rsidP="00541CFF">
            <w:pPr>
              <w:spacing w:before="0" w:after="0"/>
              <w:jc w:val="left"/>
              <w:rPr>
                <w:sz w:val="20"/>
                <w:lang w:val="es-ES"/>
              </w:rPr>
            </w:pPr>
            <w:r w:rsidRPr="00E46C8C">
              <w:rPr>
                <w:sz w:val="20"/>
                <w:lang w:val="es-ES"/>
              </w:rPr>
              <w:t>Semestral</w:t>
            </w:r>
          </w:p>
        </w:tc>
        <w:tc>
          <w:tcPr>
            <w:tcW w:w="2070" w:type="dxa"/>
            <w:shd w:val="clear" w:color="auto" w:fill="auto"/>
            <w:vAlign w:val="center"/>
          </w:tcPr>
          <w:p w14:paraId="41F1AD26" w14:textId="77777777" w:rsidR="00CD74D4" w:rsidRPr="00E46C8C" w:rsidRDefault="00FE531A" w:rsidP="00FE531A">
            <w:pPr>
              <w:spacing w:before="0" w:after="0"/>
              <w:jc w:val="left"/>
              <w:rPr>
                <w:sz w:val="20"/>
                <w:lang w:val="es-ES"/>
              </w:rPr>
            </w:pPr>
            <w:r w:rsidRPr="00E46C8C">
              <w:rPr>
                <w:sz w:val="20"/>
                <w:lang w:val="es-ES"/>
              </w:rPr>
              <w:t>Informe de resultados de cada evento realizado por el organismo ejecutor y aprobado por el Jefe de Equipo</w:t>
            </w:r>
          </w:p>
        </w:tc>
      </w:tr>
      <w:tr w:rsidR="00CD74D4" w:rsidRPr="00E46C8C" w14:paraId="41F1AD2C" w14:textId="77777777" w:rsidTr="001F36F2">
        <w:trPr>
          <w:trHeight w:val="494"/>
          <w:jc w:val="center"/>
        </w:trPr>
        <w:tc>
          <w:tcPr>
            <w:tcW w:w="2944" w:type="dxa"/>
            <w:vAlign w:val="center"/>
          </w:tcPr>
          <w:p w14:paraId="41F1AD28" w14:textId="77777777" w:rsidR="00CD74D4" w:rsidRPr="00E46C8C" w:rsidRDefault="00CD74D4" w:rsidP="00683885">
            <w:pPr>
              <w:spacing w:before="0" w:after="0"/>
              <w:jc w:val="left"/>
              <w:rPr>
                <w:rFonts w:eastAsia="Times New Roman"/>
                <w:sz w:val="20"/>
                <w:lang w:val="es-ES"/>
              </w:rPr>
            </w:pPr>
            <w:r w:rsidRPr="00E46C8C">
              <w:rPr>
                <w:rFonts w:eastAsia="Times New Roman"/>
                <w:sz w:val="20"/>
                <w:lang w:val="es-ES"/>
              </w:rPr>
              <w:t xml:space="preserve">Capacitaciones </w:t>
            </w:r>
            <w:r w:rsidR="00683885" w:rsidRPr="00E46C8C">
              <w:rPr>
                <w:rFonts w:eastAsia="Times New Roman"/>
                <w:sz w:val="20"/>
                <w:lang w:val="es-ES"/>
              </w:rPr>
              <w:t>técnicas</w:t>
            </w:r>
            <w:r w:rsidRPr="00E46C8C">
              <w:rPr>
                <w:rFonts w:eastAsia="Times New Roman"/>
                <w:sz w:val="20"/>
                <w:lang w:val="es-ES"/>
              </w:rPr>
              <w:t xml:space="preserve"> realizadas</w:t>
            </w:r>
          </w:p>
        </w:tc>
        <w:tc>
          <w:tcPr>
            <w:tcW w:w="3420" w:type="dxa"/>
            <w:vAlign w:val="center"/>
          </w:tcPr>
          <w:p w14:paraId="41F1AD29" w14:textId="77777777" w:rsidR="00CD74D4" w:rsidRPr="00E46C8C" w:rsidRDefault="00741E85" w:rsidP="00741E85">
            <w:pPr>
              <w:spacing w:before="0" w:after="0"/>
              <w:jc w:val="left"/>
              <w:rPr>
                <w:sz w:val="20"/>
                <w:lang w:val="es-ES"/>
              </w:rPr>
            </w:pPr>
            <w:r w:rsidRPr="00E46C8C">
              <w:rPr>
                <w:sz w:val="20"/>
                <w:lang w:val="es-ES"/>
              </w:rPr>
              <w:t>Se realizarán 3 capacitaciones al personal clave involucrado en la operación y mantenimiento de la infraestructura para garantizar su sostenibilidad en el tiempo</w:t>
            </w:r>
          </w:p>
        </w:tc>
        <w:tc>
          <w:tcPr>
            <w:tcW w:w="1440" w:type="dxa"/>
            <w:vAlign w:val="center"/>
          </w:tcPr>
          <w:p w14:paraId="41F1AD2A" w14:textId="77777777" w:rsidR="00CD74D4" w:rsidRPr="00E46C8C" w:rsidRDefault="00741E85" w:rsidP="00541CFF">
            <w:pPr>
              <w:spacing w:before="0" w:after="0"/>
              <w:jc w:val="left"/>
              <w:rPr>
                <w:sz w:val="20"/>
                <w:lang w:val="es-ES"/>
              </w:rPr>
            </w:pPr>
            <w:r w:rsidRPr="00E46C8C">
              <w:rPr>
                <w:sz w:val="20"/>
                <w:lang w:val="es-ES"/>
              </w:rPr>
              <w:t>Semestral</w:t>
            </w:r>
          </w:p>
        </w:tc>
        <w:tc>
          <w:tcPr>
            <w:tcW w:w="2070" w:type="dxa"/>
            <w:shd w:val="clear" w:color="auto" w:fill="auto"/>
            <w:vAlign w:val="center"/>
          </w:tcPr>
          <w:p w14:paraId="41F1AD2B" w14:textId="77777777" w:rsidR="00CD74D4" w:rsidRPr="00E46C8C" w:rsidRDefault="00FE531A" w:rsidP="00FE531A">
            <w:pPr>
              <w:spacing w:before="0" w:after="0"/>
              <w:jc w:val="left"/>
              <w:rPr>
                <w:sz w:val="20"/>
                <w:lang w:val="es-ES"/>
              </w:rPr>
            </w:pPr>
            <w:r w:rsidRPr="00E46C8C">
              <w:rPr>
                <w:sz w:val="20"/>
                <w:lang w:val="es-ES"/>
              </w:rPr>
              <w:t>Informe de resultados de las capacitaciones por el organismo ejecutor y aprobado por el Jefe de Equipo</w:t>
            </w:r>
          </w:p>
        </w:tc>
      </w:tr>
      <w:tr w:rsidR="007559FB" w:rsidRPr="00E46C8C" w14:paraId="41F1AD31" w14:textId="77777777" w:rsidTr="001F36F2">
        <w:trPr>
          <w:trHeight w:val="701"/>
          <w:jc w:val="center"/>
        </w:trPr>
        <w:tc>
          <w:tcPr>
            <w:tcW w:w="2944" w:type="dxa"/>
            <w:vAlign w:val="center"/>
          </w:tcPr>
          <w:p w14:paraId="41F1AD2D" w14:textId="77777777" w:rsidR="007559FB" w:rsidRPr="00E46C8C" w:rsidRDefault="007559FB" w:rsidP="00FF10A3">
            <w:pPr>
              <w:spacing w:before="0" w:after="0"/>
              <w:jc w:val="left"/>
              <w:rPr>
                <w:sz w:val="20"/>
                <w:lang w:val="es-ES"/>
              </w:rPr>
            </w:pPr>
            <w:r w:rsidRPr="00E46C8C">
              <w:rPr>
                <w:sz w:val="20"/>
                <w:lang w:val="es-ES"/>
              </w:rPr>
              <w:lastRenderedPageBreak/>
              <w:t xml:space="preserve">Lineamientos técnicos desarrollados para replicar la tecnología de biodigestión </w:t>
            </w:r>
          </w:p>
        </w:tc>
        <w:tc>
          <w:tcPr>
            <w:tcW w:w="3420" w:type="dxa"/>
            <w:vAlign w:val="center"/>
          </w:tcPr>
          <w:p w14:paraId="41F1AD2E" w14:textId="77777777" w:rsidR="007559FB" w:rsidRPr="00E46C8C" w:rsidRDefault="007559FB" w:rsidP="00C60365">
            <w:pPr>
              <w:spacing w:before="0" w:after="0"/>
              <w:jc w:val="left"/>
              <w:rPr>
                <w:sz w:val="20"/>
                <w:lang w:val="es-ES"/>
              </w:rPr>
            </w:pPr>
            <w:r w:rsidRPr="00E46C8C">
              <w:rPr>
                <w:sz w:val="20"/>
                <w:lang w:val="es-ES"/>
              </w:rPr>
              <w:t>Se realizará un documento que incluya lineamientos, lecciones aprendidas y buenas prácticas para replicar el biodigestor</w:t>
            </w:r>
          </w:p>
        </w:tc>
        <w:tc>
          <w:tcPr>
            <w:tcW w:w="1440" w:type="dxa"/>
            <w:vAlign w:val="center"/>
          </w:tcPr>
          <w:p w14:paraId="41F1AD2F" w14:textId="77777777" w:rsidR="007559FB" w:rsidRPr="00E46C8C" w:rsidRDefault="007559FB" w:rsidP="00541CFF">
            <w:pPr>
              <w:spacing w:before="0" w:after="0"/>
              <w:jc w:val="left"/>
              <w:rPr>
                <w:b/>
                <w:sz w:val="20"/>
                <w:lang w:val="es-ES"/>
              </w:rPr>
            </w:pPr>
            <w:r w:rsidRPr="00E46C8C">
              <w:rPr>
                <w:sz w:val="20"/>
                <w:lang w:val="es-ES"/>
              </w:rPr>
              <w:t>Semestral</w:t>
            </w:r>
          </w:p>
        </w:tc>
        <w:tc>
          <w:tcPr>
            <w:tcW w:w="2070" w:type="dxa"/>
            <w:shd w:val="clear" w:color="auto" w:fill="auto"/>
            <w:vAlign w:val="center"/>
          </w:tcPr>
          <w:p w14:paraId="41F1AD30" w14:textId="77777777" w:rsidR="007559FB" w:rsidRPr="00E46C8C" w:rsidRDefault="00294EFE" w:rsidP="00A51529">
            <w:pPr>
              <w:spacing w:before="0" w:after="0"/>
              <w:jc w:val="left"/>
              <w:rPr>
                <w:rFonts w:eastAsia="Arial Unicode MS"/>
                <w:iCs/>
                <w:sz w:val="20"/>
                <w:lang w:val="es-ES"/>
              </w:rPr>
            </w:pPr>
            <w:r>
              <w:rPr>
                <w:rFonts w:eastAsia="Arial Unicode MS"/>
                <w:iCs/>
                <w:sz w:val="20"/>
                <w:lang w:val="es-ES"/>
              </w:rPr>
              <w:t>Estudio finalizado y</w:t>
            </w:r>
            <w:r w:rsidR="007559FB" w:rsidRPr="00E46C8C">
              <w:rPr>
                <w:rFonts w:eastAsia="Arial Unicode MS"/>
                <w:iCs/>
                <w:sz w:val="20"/>
                <w:lang w:val="es-ES"/>
              </w:rPr>
              <w:t xml:space="preserve"> aprobado por el Jefe de Equipo</w:t>
            </w:r>
          </w:p>
        </w:tc>
      </w:tr>
      <w:tr w:rsidR="007559FB" w:rsidRPr="00E46C8C" w14:paraId="41F1AD36" w14:textId="77777777" w:rsidTr="001F36F2">
        <w:trPr>
          <w:trHeight w:val="638"/>
          <w:jc w:val="center"/>
        </w:trPr>
        <w:tc>
          <w:tcPr>
            <w:tcW w:w="2944" w:type="dxa"/>
            <w:vAlign w:val="center"/>
          </w:tcPr>
          <w:p w14:paraId="41F1AD32" w14:textId="77777777" w:rsidR="007559FB" w:rsidRPr="00E46C8C" w:rsidRDefault="007559FB" w:rsidP="00FF10A3">
            <w:pPr>
              <w:spacing w:before="0" w:after="0"/>
              <w:jc w:val="left"/>
              <w:rPr>
                <w:rFonts w:eastAsia="Times New Roman"/>
                <w:sz w:val="20"/>
                <w:lang w:val="es-ES"/>
              </w:rPr>
            </w:pPr>
            <w:r w:rsidRPr="00E46C8C">
              <w:rPr>
                <w:sz w:val="20"/>
                <w:lang w:val="es-ES"/>
              </w:rPr>
              <w:t>Lineamientos técnicos desarrollados para replicar paneles solares</w:t>
            </w:r>
          </w:p>
        </w:tc>
        <w:tc>
          <w:tcPr>
            <w:tcW w:w="3420" w:type="dxa"/>
            <w:vAlign w:val="center"/>
          </w:tcPr>
          <w:p w14:paraId="41F1AD33" w14:textId="77777777" w:rsidR="007559FB" w:rsidRPr="00E46C8C" w:rsidRDefault="004B16F1" w:rsidP="00AD7730">
            <w:pPr>
              <w:spacing w:before="0" w:after="0"/>
              <w:jc w:val="left"/>
              <w:rPr>
                <w:sz w:val="20"/>
                <w:lang w:val="es-ES"/>
              </w:rPr>
            </w:pPr>
            <w:r w:rsidRPr="00E46C8C">
              <w:rPr>
                <w:sz w:val="20"/>
                <w:lang w:val="es-ES"/>
              </w:rPr>
              <w:t xml:space="preserve">Se realizará un documento que incluya lineamientos, lecciones aprendidas y buenas prácticas para replicar </w:t>
            </w:r>
            <w:r w:rsidR="00AD7730">
              <w:rPr>
                <w:sz w:val="20"/>
                <w:lang w:val="es-ES"/>
              </w:rPr>
              <w:t>programas de auto abasto en edificios públicos con energía solar fotovoltaica</w:t>
            </w:r>
          </w:p>
        </w:tc>
        <w:tc>
          <w:tcPr>
            <w:tcW w:w="1440" w:type="dxa"/>
            <w:vAlign w:val="center"/>
          </w:tcPr>
          <w:p w14:paraId="41F1AD34" w14:textId="77777777" w:rsidR="007559FB" w:rsidRPr="00E46C8C" w:rsidRDefault="007559FB" w:rsidP="00541CFF">
            <w:pPr>
              <w:spacing w:before="0" w:after="0"/>
              <w:jc w:val="left"/>
              <w:rPr>
                <w:b/>
                <w:sz w:val="20"/>
                <w:lang w:val="es-ES"/>
              </w:rPr>
            </w:pPr>
            <w:r w:rsidRPr="00E46C8C">
              <w:rPr>
                <w:sz w:val="20"/>
                <w:lang w:val="es-ES"/>
              </w:rPr>
              <w:t>Semestral</w:t>
            </w:r>
          </w:p>
        </w:tc>
        <w:tc>
          <w:tcPr>
            <w:tcW w:w="2070" w:type="dxa"/>
            <w:shd w:val="clear" w:color="auto" w:fill="auto"/>
            <w:vAlign w:val="center"/>
          </w:tcPr>
          <w:p w14:paraId="41F1AD35" w14:textId="77777777" w:rsidR="007559FB" w:rsidRPr="00E46C8C" w:rsidRDefault="00294EFE" w:rsidP="00294EFE">
            <w:pPr>
              <w:spacing w:before="0" w:after="0"/>
              <w:jc w:val="left"/>
              <w:rPr>
                <w:rFonts w:eastAsia="Arial Unicode MS"/>
                <w:iCs/>
                <w:sz w:val="20"/>
                <w:lang w:val="es-ES"/>
              </w:rPr>
            </w:pPr>
            <w:r>
              <w:rPr>
                <w:rFonts w:eastAsia="Arial Unicode MS"/>
                <w:iCs/>
                <w:sz w:val="20"/>
                <w:lang w:val="es-ES"/>
              </w:rPr>
              <w:t>Estudio finalizado y</w:t>
            </w:r>
            <w:r w:rsidRPr="00E46C8C">
              <w:rPr>
                <w:rFonts w:eastAsia="Arial Unicode MS"/>
                <w:iCs/>
                <w:sz w:val="20"/>
                <w:lang w:val="es-ES"/>
              </w:rPr>
              <w:t xml:space="preserve"> </w:t>
            </w:r>
            <w:r w:rsidR="007559FB" w:rsidRPr="00E46C8C">
              <w:rPr>
                <w:rFonts w:eastAsia="Arial Unicode MS"/>
                <w:iCs/>
                <w:sz w:val="20"/>
                <w:lang w:val="es-ES"/>
              </w:rPr>
              <w:t>aprobado por el Jefe de Equipo</w:t>
            </w:r>
          </w:p>
        </w:tc>
      </w:tr>
      <w:tr w:rsidR="007559FB" w:rsidRPr="00E46C8C" w14:paraId="41F1AD3B" w14:textId="77777777" w:rsidTr="001F36F2">
        <w:trPr>
          <w:trHeight w:val="620"/>
          <w:jc w:val="center"/>
        </w:trPr>
        <w:tc>
          <w:tcPr>
            <w:tcW w:w="2944" w:type="dxa"/>
            <w:vAlign w:val="center"/>
          </w:tcPr>
          <w:p w14:paraId="41F1AD37" w14:textId="77777777" w:rsidR="007559FB" w:rsidRPr="00E46C8C" w:rsidRDefault="004B16F1" w:rsidP="007A7DA9">
            <w:pPr>
              <w:spacing w:before="0" w:after="0"/>
              <w:jc w:val="left"/>
              <w:rPr>
                <w:rFonts w:eastAsia="Times New Roman"/>
                <w:sz w:val="20"/>
                <w:lang w:val="es-ES"/>
              </w:rPr>
            </w:pPr>
            <w:r w:rsidRPr="00E46C8C">
              <w:rPr>
                <w:rFonts w:eastAsia="Times New Roman"/>
                <w:sz w:val="20"/>
                <w:lang w:val="es-ES"/>
              </w:rPr>
              <w:t>Documento elabora</w:t>
            </w:r>
            <w:r w:rsidR="00A20892">
              <w:rPr>
                <w:rFonts w:eastAsia="Times New Roman"/>
                <w:sz w:val="20"/>
                <w:lang w:val="es-ES"/>
              </w:rPr>
              <w:t>do</w:t>
            </w:r>
            <w:r w:rsidRPr="00E46C8C">
              <w:rPr>
                <w:rFonts w:eastAsia="Times New Roman"/>
                <w:sz w:val="20"/>
                <w:lang w:val="es-ES"/>
              </w:rPr>
              <w:t xml:space="preserve"> con </w:t>
            </w:r>
            <w:r w:rsidR="007A7DA9">
              <w:rPr>
                <w:rFonts w:eastAsia="Times New Roman"/>
                <w:sz w:val="20"/>
                <w:lang w:val="es-ES"/>
              </w:rPr>
              <w:t>la evaluación de desempeño de tecnología solar en escuelas</w:t>
            </w:r>
          </w:p>
        </w:tc>
        <w:tc>
          <w:tcPr>
            <w:tcW w:w="3420" w:type="dxa"/>
            <w:vAlign w:val="center"/>
          </w:tcPr>
          <w:p w14:paraId="41F1AD38" w14:textId="77777777" w:rsidR="007559FB" w:rsidRPr="00E46C8C" w:rsidRDefault="007A7DA9" w:rsidP="00C60365">
            <w:pPr>
              <w:spacing w:before="0" w:after="0"/>
              <w:jc w:val="left"/>
              <w:rPr>
                <w:sz w:val="20"/>
                <w:lang w:val="es-ES"/>
              </w:rPr>
            </w:pPr>
            <w:r w:rsidRPr="000D3D44">
              <w:rPr>
                <w:color w:val="auto"/>
                <w:sz w:val="20"/>
                <w:lang w:val="es-ES"/>
              </w:rPr>
              <w:t xml:space="preserve">Se realizará una campaña de monitoreo </w:t>
            </w:r>
            <w:r w:rsidR="00AD7730" w:rsidRPr="000D3D44">
              <w:rPr>
                <w:color w:val="auto"/>
                <w:sz w:val="20"/>
                <w:lang w:val="es-ES"/>
              </w:rPr>
              <w:t>en las dos escuelas parte del programa evaluando las distintas tecnologías solares FV y su comportamiento en las condiciones climáticas de La Paz</w:t>
            </w:r>
          </w:p>
        </w:tc>
        <w:tc>
          <w:tcPr>
            <w:tcW w:w="1440" w:type="dxa"/>
            <w:vAlign w:val="center"/>
          </w:tcPr>
          <w:p w14:paraId="41F1AD39" w14:textId="77777777" w:rsidR="007559FB" w:rsidRPr="00E46C8C" w:rsidRDefault="007559FB" w:rsidP="00541CFF">
            <w:pPr>
              <w:spacing w:before="0" w:after="0"/>
              <w:jc w:val="left"/>
              <w:rPr>
                <w:sz w:val="20"/>
                <w:lang w:val="es-ES"/>
              </w:rPr>
            </w:pPr>
            <w:r w:rsidRPr="00E46C8C">
              <w:rPr>
                <w:sz w:val="20"/>
                <w:lang w:val="es-ES"/>
              </w:rPr>
              <w:t>Semestral</w:t>
            </w:r>
          </w:p>
        </w:tc>
        <w:tc>
          <w:tcPr>
            <w:tcW w:w="2070" w:type="dxa"/>
            <w:shd w:val="clear" w:color="auto" w:fill="auto"/>
            <w:vAlign w:val="center"/>
          </w:tcPr>
          <w:p w14:paraId="41F1AD3A" w14:textId="77777777" w:rsidR="007559FB" w:rsidRPr="00E46C8C" w:rsidRDefault="00294EFE" w:rsidP="00A51529">
            <w:pPr>
              <w:spacing w:before="0" w:after="0"/>
              <w:jc w:val="left"/>
              <w:rPr>
                <w:rFonts w:eastAsia="Arial Unicode MS"/>
                <w:iCs/>
                <w:sz w:val="20"/>
                <w:lang w:val="es-ES"/>
              </w:rPr>
            </w:pPr>
            <w:r>
              <w:rPr>
                <w:rFonts w:eastAsia="Arial Unicode MS"/>
                <w:iCs/>
                <w:sz w:val="20"/>
                <w:lang w:val="es-ES"/>
              </w:rPr>
              <w:t>Estudio finalizado y</w:t>
            </w:r>
            <w:r w:rsidRPr="00E46C8C">
              <w:rPr>
                <w:rFonts w:eastAsia="Arial Unicode MS"/>
                <w:iCs/>
                <w:sz w:val="20"/>
                <w:lang w:val="es-ES"/>
              </w:rPr>
              <w:t xml:space="preserve"> </w:t>
            </w:r>
            <w:r w:rsidR="007559FB" w:rsidRPr="00E46C8C">
              <w:rPr>
                <w:rFonts w:eastAsia="Arial Unicode MS"/>
                <w:iCs/>
                <w:sz w:val="20"/>
                <w:lang w:val="es-ES"/>
              </w:rPr>
              <w:t>aprobado por el Jefe de Equipo</w:t>
            </w:r>
          </w:p>
        </w:tc>
      </w:tr>
    </w:tbl>
    <w:p w14:paraId="41F1AD3C" w14:textId="77777777" w:rsidR="00F00EB9" w:rsidRPr="00E46C8C" w:rsidRDefault="00F00EB9" w:rsidP="006B32CB">
      <w:pPr>
        <w:rPr>
          <w:b/>
          <w:lang w:val="es-ES"/>
        </w:rPr>
      </w:pPr>
    </w:p>
    <w:p w14:paraId="41F1AD3D" w14:textId="77777777" w:rsidR="0031616A" w:rsidRPr="00E46C8C" w:rsidRDefault="0031616A" w:rsidP="006B32CB">
      <w:pPr>
        <w:rPr>
          <w:b/>
          <w:lang w:val="es-ES"/>
        </w:rPr>
      </w:pPr>
    </w:p>
    <w:p w14:paraId="41F1AD3E" w14:textId="77777777" w:rsidR="0031616A" w:rsidRPr="00E46C8C" w:rsidRDefault="0031616A" w:rsidP="006B32CB">
      <w:pPr>
        <w:rPr>
          <w:b/>
          <w:lang w:val="es-ES"/>
        </w:rPr>
      </w:pPr>
    </w:p>
    <w:p w14:paraId="41F1AD3F" w14:textId="77777777" w:rsidR="004C3DE7" w:rsidRPr="00E46C8C" w:rsidRDefault="007B57C7" w:rsidP="00C64A44">
      <w:pPr>
        <w:pStyle w:val="Heading3"/>
        <w:numPr>
          <w:ilvl w:val="0"/>
          <w:numId w:val="9"/>
        </w:numPr>
        <w:rPr>
          <w:sz w:val="24"/>
          <w:lang w:val="es-ES"/>
        </w:rPr>
      </w:pPr>
      <w:bookmarkStart w:id="6" w:name="_Toc431574096"/>
      <w:r w:rsidRPr="00E46C8C">
        <w:rPr>
          <w:sz w:val="24"/>
          <w:lang w:val="es-ES"/>
        </w:rPr>
        <w:t>Instrumentos para el Monitoreo de los Indicadores y Recopilación de Datos</w:t>
      </w:r>
      <w:bookmarkEnd w:id="6"/>
    </w:p>
    <w:p w14:paraId="41F1AD40" w14:textId="77777777" w:rsidR="004C3DE7" w:rsidRPr="00E46C8C" w:rsidRDefault="004C3DE7" w:rsidP="006B32CB">
      <w:pPr>
        <w:rPr>
          <w:lang w:val="es-ES"/>
        </w:rPr>
      </w:pPr>
    </w:p>
    <w:p w14:paraId="41F1AD41" w14:textId="77777777" w:rsidR="00BF6A9A" w:rsidRPr="00E46C8C" w:rsidRDefault="00E903FC" w:rsidP="00C64A44">
      <w:pPr>
        <w:pStyle w:val="ListParagraph"/>
        <w:numPr>
          <w:ilvl w:val="1"/>
          <w:numId w:val="8"/>
        </w:numPr>
        <w:tabs>
          <w:tab w:val="left" w:pos="540"/>
        </w:tabs>
        <w:ind w:left="540" w:hanging="630"/>
        <w:rPr>
          <w:lang w:val="es-ES"/>
        </w:rPr>
      </w:pPr>
      <w:r w:rsidRPr="00E46C8C">
        <w:rPr>
          <w:lang w:val="es-ES"/>
        </w:rPr>
        <w:t xml:space="preserve">La </w:t>
      </w:r>
      <w:r w:rsidR="00EC5EB6" w:rsidRPr="00E46C8C">
        <w:rPr>
          <w:color w:val="000000" w:themeColor="text1"/>
          <w:szCs w:val="24"/>
          <w:lang w:val="es-ES"/>
        </w:rPr>
        <w:t>DGAFATG</w:t>
      </w:r>
      <w:r w:rsidRPr="00E46C8C">
        <w:rPr>
          <w:lang w:val="es-ES"/>
        </w:rPr>
        <w:t xml:space="preserve"> es la encargada</w:t>
      </w:r>
      <w:r w:rsidR="00F91C34" w:rsidRPr="00E46C8C">
        <w:rPr>
          <w:lang w:val="es-ES"/>
        </w:rPr>
        <w:t xml:space="preserve"> de la planeación y</w:t>
      </w:r>
      <w:r w:rsidR="004B414B" w:rsidRPr="00E46C8C">
        <w:rPr>
          <w:lang w:val="es-ES"/>
        </w:rPr>
        <w:t xml:space="preserve"> monitoreo del proyecto del BID</w:t>
      </w:r>
      <w:r w:rsidR="00EC5EB6" w:rsidRPr="00E46C8C">
        <w:rPr>
          <w:lang w:val="es-ES"/>
        </w:rPr>
        <w:t>/GEF</w:t>
      </w:r>
      <w:r w:rsidR="004B414B" w:rsidRPr="00E46C8C">
        <w:rPr>
          <w:lang w:val="es-ES"/>
        </w:rPr>
        <w:t xml:space="preserve">, la cual realizará, </w:t>
      </w:r>
      <w:r w:rsidR="00F91C34" w:rsidRPr="00E46C8C">
        <w:rPr>
          <w:lang w:val="es-ES"/>
        </w:rPr>
        <w:t>entre otras, las siguientes actividades para la planeación del proyecto:</w:t>
      </w:r>
      <w:r w:rsidR="00687465" w:rsidRPr="00E46C8C">
        <w:rPr>
          <w:lang w:val="es-ES"/>
        </w:rPr>
        <w:t xml:space="preserve"> </w:t>
      </w:r>
      <w:r w:rsidR="00F91C34" w:rsidRPr="00E46C8C">
        <w:rPr>
          <w:b/>
          <w:lang w:val="es-ES"/>
        </w:rPr>
        <w:t>Plan Operativo Anual (POA).</w:t>
      </w:r>
      <w:r w:rsidR="00F91C34" w:rsidRPr="00E46C8C">
        <w:rPr>
          <w:lang w:val="es-ES"/>
        </w:rPr>
        <w:t xml:space="preserve"> El POA consolida todas las actividades que serán desarrolladas durante determinado período de ejecución, por producto, y cuenta con un cronograma físico-financiero. La </w:t>
      </w:r>
      <w:r w:rsidR="00952CCB" w:rsidRPr="00E46C8C">
        <w:rPr>
          <w:color w:val="000000" w:themeColor="text1"/>
          <w:szCs w:val="24"/>
          <w:lang w:val="es-ES"/>
        </w:rPr>
        <w:t>DGAFATG</w:t>
      </w:r>
      <w:r w:rsidR="004B414B" w:rsidRPr="00E46C8C">
        <w:rPr>
          <w:lang w:val="es-ES"/>
        </w:rPr>
        <w:t xml:space="preserve"> </w:t>
      </w:r>
      <w:r w:rsidR="00F91C34" w:rsidRPr="00E46C8C">
        <w:rPr>
          <w:lang w:val="es-ES"/>
        </w:rPr>
        <w:t xml:space="preserve">presentará semestralmente como parte integral de los informes semestrales de seguimiento, el POA y el PEP para los siguientes dos semestres, incluyendo las actividades, cronogramas y presupuestos estimados para los productos financiados el año consecutivo anterior y aquellos propuestos para el año siguiente. El POA y PEP finales del primer año serán incluidos en el informe inicial de la operación. El POA y el PEP incluirán, como mínimo, la siguiente información: i) estado de ejecución del proyecto, discriminado por componentes; ii) el plan de adquisiciones de obras, bienes y servicios, así como el plan de adquisiciones de servicios de consultoría incluyendo presupuesto y proyecciones de desembolsos; iii) avance en el cumplimiento de las metas y resultados del proyecto; iv) avance en el cumplimiento de los indicadores de producto para cada componente del proyecto, de acuerdo a la Matriz de Resultados del Proyecto y el cronograma de su implementación; v) problemas presentados; y </w:t>
      </w:r>
      <w:r w:rsidR="00C0692B" w:rsidRPr="00E46C8C">
        <w:rPr>
          <w:lang w:val="es-ES"/>
        </w:rPr>
        <w:br/>
      </w:r>
      <w:r w:rsidR="00F91C34" w:rsidRPr="00E46C8C">
        <w:rPr>
          <w:lang w:val="es-ES"/>
        </w:rPr>
        <w:t>vi) soluciones implementadas. Duran</w:t>
      </w:r>
      <w:r w:rsidR="00AC5044" w:rsidRPr="00E46C8C">
        <w:rPr>
          <w:lang w:val="es-ES"/>
        </w:rPr>
        <w:t>te la preparación del proyecto,</w:t>
      </w:r>
      <w:r w:rsidR="00F91C34" w:rsidRPr="00E46C8C">
        <w:rPr>
          <w:lang w:val="es-ES"/>
        </w:rPr>
        <w:t xml:space="preserve"> se preparó </w:t>
      </w:r>
      <w:proofErr w:type="gramStart"/>
      <w:r w:rsidR="00F91C34" w:rsidRPr="00E46C8C">
        <w:rPr>
          <w:lang w:val="es-ES"/>
        </w:rPr>
        <w:t>conjuntamente con</w:t>
      </w:r>
      <w:proofErr w:type="gramEnd"/>
      <w:r w:rsidR="00F91C34" w:rsidRPr="00E46C8C">
        <w:rPr>
          <w:lang w:val="es-ES"/>
        </w:rPr>
        <w:t xml:space="preserve"> la </w:t>
      </w:r>
      <w:r w:rsidR="00952CCB" w:rsidRPr="00E46C8C">
        <w:rPr>
          <w:color w:val="000000" w:themeColor="text1"/>
          <w:szCs w:val="24"/>
          <w:lang w:val="es-ES"/>
        </w:rPr>
        <w:t>DGAFATG</w:t>
      </w:r>
      <w:r w:rsidR="00F91C34" w:rsidRPr="00E46C8C">
        <w:rPr>
          <w:lang w:val="es-ES"/>
        </w:rPr>
        <w:t xml:space="preserve"> un PEP/POA detallado y ca</w:t>
      </w:r>
      <w:r w:rsidR="00952CCB" w:rsidRPr="00E46C8C">
        <w:rPr>
          <w:lang w:val="es-ES"/>
        </w:rPr>
        <w:t>lendarizado para los primeros 12</w:t>
      </w:r>
      <w:r w:rsidR="00F91C34" w:rsidRPr="00E46C8C">
        <w:rPr>
          <w:lang w:val="es-ES"/>
        </w:rPr>
        <w:t xml:space="preserve"> meses y para toda la vida del programa consistente con el plan de ejecución global, el cual será revisado y actualizado en el taller de arranque del proyecto. </w:t>
      </w:r>
    </w:p>
    <w:p w14:paraId="41F1AD42" w14:textId="77777777" w:rsidR="00BF6A9A" w:rsidRPr="00E46C8C" w:rsidRDefault="00BF6A9A" w:rsidP="00BF6A9A">
      <w:pPr>
        <w:pStyle w:val="ListParagraph"/>
        <w:tabs>
          <w:tab w:val="left" w:pos="360"/>
        </w:tabs>
        <w:ind w:left="450"/>
        <w:rPr>
          <w:lang w:val="es-ES"/>
        </w:rPr>
      </w:pPr>
    </w:p>
    <w:p w14:paraId="41F1AD43" w14:textId="77777777" w:rsidR="00BF6A9A" w:rsidRPr="00E46C8C" w:rsidRDefault="00F91C34" w:rsidP="00C64A44">
      <w:pPr>
        <w:pStyle w:val="ListParagraph"/>
        <w:numPr>
          <w:ilvl w:val="1"/>
          <w:numId w:val="8"/>
        </w:numPr>
        <w:tabs>
          <w:tab w:val="left" w:pos="540"/>
        </w:tabs>
        <w:ind w:left="540" w:hanging="630"/>
        <w:rPr>
          <w:lang w:val="es-ES"/>
        </w:rPr>
      </w:pPr>
      <w:r w:rsidRPr="00E46C8C">
        <w:rPr>
          <w:b/>
          <w:lang w:val="es-ES"/>
        </w:rPr>
        <w:t>Plan de Ejecución de Proyectos (PEP)</w:t>
      </w:r>
      <w:r w:rsidRPr="00E46C8C">
        <w:rPr>
          <w:lang w:val="es-ES"/>
        </w:rPr>
        <w:t>. El PEP establece el calendario de los desembolsos (número y monto de los desembolsos) en función de los indicadores de desempeño, ya incluidos en la Matriz de Resultados, y el tiempo de ejecución del proyecto. El PEP debe ser elaborado en Microsoft Project.</w:t>
      </w:r>
    </w:p>
    <w:p w14:paraId="41F1AD44" w14:textId="77777777" w:rsidR="00BF6A9A" w:rsidRPr="00E46C8C" w:rsidRDefault="00BF6A9A" w:rsidP="00BF6A9A">
      <w:pPr>
        <w:pStyle w:val="ListParagraph"/>
        <w:rPr>
          <w:b/>
          <w:lang w:val="es-ES"/>
        </w:rPr>
      </w:pPr>
    </w:p>
    <w:p w14:paraId="41F1AD45" w14:textId="77777777" w:rsidR="00BF6A9A" w:rsidRPr="00E46C8C" w:rsidRDefault="00F91C34" w:rsidP="00C64A44">
      <w:pPr>
        <w:pStyle w:val="ListParagraph"/>
        <w:numPr>
          <w:ilvl w:val="1"/>
          <w:numId w:val="8"/>
        </w:numPr>
        <w:tabs>
          <w:tab w:val="left" w:pos="540"/>
        </w:tabs>
        <w:ind w:left="540" w:hanging="630"/>
        <w:rPr>
          <w:lang w:val="es-ES"/>
        </w:rPr>
      </w:pPr>
      <w:r w:rsidRPr="00E46C8C">
        <w:rPr>
          <w:b/>
          <w:lang w:val="es-ES"/>
        </w:rPr>
        <w:t>Plan de Adquisiciones (PA).</w:t>
      </w:r>
      <w:r w:rsidRPr="00E46C8C">
        <w:rPr>
          <w:lang w:val="es-ES"/>
        </w:rPr>
        <w:t xml:space="preserve"> Este instrumento tiene por finalidad presentar al Banco y hacer público el detalle de todas las adquisiciones y contrataciones que serán efectuadas en un determinado periodo de ejecución de</w:t>
      </w:r>
      <w:r w:rsidR="000F304A" w:rsidRPr="00E46C8C">
        <w:rPr>
          <w:lang w:val="es-ES"/>
        </w:rPr>
        <w:t>l proyecto. El PA informa sobre</w:t>
      </w:r>
      <w:r w:rsidRPr="00E46C8C">
        <w:rPr>
          <w:lang w:val="es-ES"/>
        </w:rPr>
        <w:t xml:space="preserve"> </w:t>
      </w:r>
      <w:r w:rsidRPr="00E46C8C">
        <w:rPr>
          <w:lang w:val="es-ES"/>
        </w:rPr>
        <w:lastRenderedPageBreak/>
        <w:t xml:space="preserve">las adquisiciones y contratos que se ejecutarán de conformidad con las Políticas para Adquisiciones de bienes y obras financiadas por el Banco” (GN-2349-9) y las “Políticas para a Selección y contratación de consultorías financiadas por el Banco (GN-2350-9) de conformidad con lo establecido en el Contrato de Préstamo. El PA detallado deberá contener: (i) cada evento de compra y contratación para la totalidad de bienes, obras y servicios de consultoría previstos, con especificación de monto y calendario; (ii) los métodos aplicables (según naturaleza, características y funcionalidad) para las contrataciones de bienes, y para la selección de los servicios de consultoría; y (iii) los procedimientos de supervisión a ser aplicados por el Banco para el examen de los procedimientos de adquisiciones y contrataciones. El PA debe ser presentado junto con el POA, como parte integral de los informes semestrales de seguimiento, para la revisión y aprobación del Banco, y debe ser actualizado anualmente o cuando sea necesario, durante todo el período de ejecución del proyecto, y cada versión actualizada será sometida a la revisión y aprobación del Banco. Se acordó con la </w:t>
      </w:r>
      <w:r w:rsidR="00614475" w:rsidRPr="00E46C8C">
        <w:rPr>
          <w:color w:val="000000" w:themeColor="text1"/>
          <w:szCs w:val="24"/>
          <w:lang w:val="es-ES"/>
        </w:rPr>
        <w:t>DGAFATG</w:t>
      </w:r>
      <w:r w:rsidR="00614475" w:rsidRPr="00E46C8C">
        <w:rPr>
          <w:lang w:val="es-ES"/>
        </w:rPr>
        <w:t xml:space="preserve"> </w:t>
      </w:r>
      <w:r w:rsidRPr="00E46C8C">
        <w:rPr>
          <w:lang w:val="es-ES"/>
        </w:rPr>
        <w:t>un PA inicial para los primeros 1</w:t>
      </w:r>
      <w:r w:rsidR="00614475" w:rsidRPr="00E46C8C">
        <w:rPr>
          <w:lang w:val="es-ES"/>
        </w:rPr>
        <w:t>2</w:t>
      </w:r>
      <w:r w:rsidRPr="00E46C8C">
        <w:rPr>
          <w:lang w:val="es-ES"/>
        </w:rPr>
        <w:t xml:space="preserve"> meses de ejecución del proyecto.</w:t>
      </w:r>
    </w:p>
    <w:p w14:paraId="41F1AD46" w14:textId="77777777" w:rsidR="00BF6A9A" w:rsidRPr="00E46C8C" w:rsidRDefault="00BF6A9A" w:rsidP="00D42977">
      <w:pPr>
        <w:pStyle w:val="ListParagraph"/>
        <w:tabs>
          <w:tab w:val="left" w:pos="540"/>
        </w:tabs>
        <w:ind w:left="540"/>
        <w:rPr>
          <w:lang w:val="es-ES"/>
        </w:rPr>
      </w:pPr>
    </w:p>
    <w:p w14:paraId="41F1AD47" w14:textId="77777777" w:rsidR="00BF6A9A" w:rsidRPr="00E46C8C" w:rsidRDefault="008D3D37" w:rsidP="00C64A44">
      <w:pPr>
        <w:pStyle w:val="ListParagraph"/>
        <w:numPr>
          <w:ilvl w:val="1"/>
          <w:numId w:val="8"/>
        </w:numPr>
        <w:tabs>
          <w:tab w:val="left" w:pos="540"/>
        </w:tabs>
        <w:ind w:left="540" w:hanging="630"/>
        <w:rPr>
          <w:lang w:val="es-ES"/>
        </w:rPr>
      </w:pPr>
      <w:r w:rsidRPr="00E46C8C">
        <w:rPr>
          <w:lang w:val="es-ES"/>
        </w:rPr>
        <w:t>E</w:t>
      </w:r>
      <w:r w:rsidR="00F91C34" w:rsidRPr="00E46C8C">
        <w:rPr>
          <w:lang w:val="es-ES"/>
        </w:rPr>
        <w:t xml:space="preserve">n cuanto al monitoreo del proyecto, los principales medios de verificación corresponden a documentos administrativos y contractuales de la </w:t>
      </w:r>
      <w:r w:rsidR="00614475" w:rsidRPr="00E46C8C">
        <w:rPr>
          <w:color w:val="000000" w:themeColor="text1"/>
          <w:szCs w:val="24"/>
          <w:lang w:val="es-ES"/>
        </w:rPr>
        <w:t>DGAFATG</w:t>
      </w:r>
      <w:r w:rsidR="00F91C34" w:rsidRPr="00E46C8C">
        <w:rPr>
          <w:lang w:val="es-ES"/>
        </w:rPr>
        <w:t xml:space="preserve">, a saber: </w:t>
      </w:r>
      <w:r w:rsidR="00C0692B" w:rsidRPr="00E46C8C">
        <w:rPr>
          <w:lang w:val="es-ES"/>
        </w:rPr>
        <w:br/>
      </w:r>
      <w:r w:rsidR="00F91C34" w:rsidRPr="00E46C8C">
        <w:rPr>
          <w:lang w:val="es-ES"/>
        </w:rPr>
        <w:t>i) recepciones provisionales de o</w:t>
      </w:r>
      <w:r w:rsidR="00C72A2C" w:rsidRPr="00E46C8C">
        <w:rPr>
          <w:lang w:val="es-ES"/>
        </w:rPr>
        <w:t>bras, ii) informes periódicos</w:t>
      </w:r>
      <w:r w:rsidR="00F91C34" w:rsidRPr="00E46C8C">
        <w:rPr>
          <w:lang w:val="es-ES"/>
        </w:rPr>
        <w:t>, iii) Plan de Adquisiciones actualizado, entre otros. En todos los casos, los instrumentos se encuentran disponibles o no requieren de un diseño especial.</w:t>
      </w:r>
      <w:r w:rsidR="008558DF" w:rsidRPr="00E46C8C">
        <w:rPr>
          <w:lang w:val="es-ES"/>
        </w:rPr>
        <w:t xml:space="preserve"> </w:t>
      </w:r>
    </w:p>
    <w:p w14:paraId="41F1AD48" w14:textId="77777777" w:rsidR="00BF6A9A" w:rsidRPr="00E46C8C" w:rsidRDefault="00BF6A9A" w:rsidP="00D42977">
      <w:pPr>
        <w:pStyle w:val="ListParagraph"/>
        <w:tabs>
          <w:tab w:val="left" w:pos="540"/>
        </w:tabs>
        <w:ind w:left="540"/>
        <w:rPr>
          <w:lang w:val="es-ES"/>
        </w:rPr>
      </w:pPr>
    </w:p>
    <w:p w14:paraId="41F1AD49" w14:textId="77777777" w:rsidR="00F91C34" w:rsidRPr="00E46C8C" w:rsidRDefault="00F91C34" w:rsidP="00C64A44">
      <w:pPr>
        <w:pStyle w:val="ListParagraph"/>
        <w:numPr>
          <w:ilvl w:val="1"/>
          <w:numId w:val="8"/>
        </w:numPr>
        <w:tabs>
          <w:tab w:val="left" w:pos="540"/>
        </w:tabs>
        <w:ind w:left="540" w:hanging="630"/>
        <w:rPr>
          <w:lang w:val="es-ES"/>
        </w:rPr>
      </w:pPr>
      <w:r w:rsidRPr="00E46C8C">
        <w:rPr>
          <w:lang w:val="es-ES"/>
        </w:rPr>
        <w:t xml:space="preserve">Asimismo, el Banco, a través del Equipo de Proyecto, realizará </w:t>
      </w:r>
      <w:r w:rsidR="0002773F" w:rsidRPr="00E46C8C">
        <w:rPr>
          <w:lang w:val="es-ES"/>
        </w:rPr>
        <w:t>al tiempo de verificar el grado de cumplimiento del PEP y del POA, la revisión de la actualización de la matriz de riesgos del Programa y, considerando la misma como un insumo para la superv</w:t>
      </w:r>
      <w:r w:rsidR="000F304A" w:rsidRPr="00E46C8C">
        <w:rPr>
          <w:lang w:val="es-ES"/>
        </w:rPr>
        <w:t>isión del Programa, encaminará visitas de i</w:t>
      </w:r>
      <w:r w:rsidR="0002773F" w:rsidRPr="00E46C8C">
        <w:rPr>
          <w:lang w:val="es-ES"/>
        </w:rPr>
        <w:t xml:space="preserve">nspección técnicas y fiduciarias con una periodicidad que considere pertinente. También se apoyará de Misiones de Administración, que eventualmente sean realizadas, con el objetivo de analizar los avances del programa y tratar temas específicos identificados. Finalmente, durante la ejecución del Programa la </w:t>
      </w:r>
      <w:r w:rsidR="00B02CE0" w:rsidRPr="00E46C8C">
        <w:rPr>
          <w:color w:val="000000" w:themeColor="text1"/>
          <w:szCs w:val="24"/>
          <w:lang w:val="es-ES"/>
        </w:rPr>
        <w:t>DGAFATG</w:t>
      </w:r>
      <w:r w:rsidR="00B02CE0" w:rsidRPr="00E46C8C">
        <w:rPr>
          <w:lang w:val="es-ES"/>
        </w:rPr>
        <w:t xml:space="preserve"> </w:t>
      </w:r>
      <w:r w:rsidR="0002773F" w:rsidRPr="00E46C8C">
        <w:rPr>
          <w:lang w:val="es-ES"/>
        </w:rPr>
        <w:t>presentará anualmente al Banco los estados financieros auditados del proyecto, en los términos establecidos en las Condiciones Generales del Contrato de Préstamo.</w:t>
      </w:r>
    </w:p>
    <w:p w14:paraId="41F1AD4A" w14:textId="77777777" w:rsidR="004C3DE7" w:rsidRPr="00E46C8C" w:rsidRDefault="004C3DE7" w:rsidP="006B32CB">
      <w:pPr>
        <w:rPr>
          <w:lang w:val="es-ES"/>
        </w:rPr>
      </w:pPr>
    </w:p>
    <w:p w14:paraId="41F1AD4B" w14:textId="77777777" w:rsidR="004C3DE7" w:rsidRPr="00E46C8C" w:rsidRDefault="00C4425D" w:rsidP="00C64A44">
      <w:pPr>
        <w:pStyle w:val="ListParagraph"/>
        <w:numPr>
          <w:ilvl w:val="0"/>
          <w:numId w:val="9"/>
        </w:numPr>
        <w:rPr>
          <w:sz w:val="20"/>
          <w:lang w:val="es-ES"/>
        </w:rPr>
      </w:pPr>
      <w:bookmarkStart w:id="7" w:name="_Toc431574097"/>
      <w:r w:rsidRPr="00E46C8C">
        <w:rPr>
          <w:rStyle w:val="Heading3Char"/>
          <w:sz w:val="24"/>
          <w:lang w:val="es-ES"/>
        </w:rPr>
        <w:t>Presentación de informes</w:t>
      </w:r>
      <w:bookmarkEnd w:id="7"/>
      <w:r w:rsidRPr="00E46C8C">
        <w:rPr>
          <w:b/>
          <w:sz w:val="20"/>
          <w:lang w:val="es-ES"/>
        </w:rPr>
        <w:t xml:space="preserve"> </w:t>
      </w:r>
    </w:p>
    <w:p w14:paraId="41F1AD4C" w14:textId="77777777" w:rsidR="00FA023D" w:rsidRPr="00E46C8C" w:rsidRDefault="00FA023D" w:rsidP="00FA023D">
      <w:pPr>
        <w:pStyle w:val="ListParagraph"/>
        <w:rPr>
          <w:sz w:val="20"/>
          <w:lang w:val="es-ES"/>
        </w:rPr>
      </w:pPr>
    </w:p>
    <w:p w14:paraId="41F1AD4D" w14:textId="77777777" w:rsidR="008D3D37" w:rsidRPr="00E46C8C" w:rsidRDefault="008D3D37" w:rsidP="00C64A44">
      <w:pPr>
        <w:pStyle w:val="ListParagraph"/>
        <w:numPr>
          <w:ilvl w:val="1"/>
          <w:numId w:val="8"/>
        </w:numPr>
        <w:tabs>
          <w:tab w:val="left" w:pos="540"/>
        </w:tabs>
        <w:ind w:left="540" w:hanging="630"/>
        <w:rPr>
          <w:lang w:val="es-ES"/>
        </w:rPr>
      </w:pPr>
      <w:r w:rsidRPr="00E46C8C">
        <w:rPr>
          <w:lang w:val="es-ES"/>
        </w:rPr>
        <w:t xml:space="preserve">Durante la ejecución del programa se prevé la entrega de Informes Semestrales para conocer el avance de las obras y otros productos previstos. Dichos informes serán elaborados por la </w:t>
      </w:r>
      <w:r w:rsidR="00CA425B" w:rsidRPr="00E46C8C">
        <w:rPr>
          <w:color w:val="000000" w:themeColor="text1"/>
          <w:szCs w:val="24"/>
          <w:lang w:val="es-ES"/>
        </w:rPr>
        <w:t>DGAFATG</w:t>
      </w:r>
      <w:r w:rsidRPr="00E46C8C">
        <w:rPr>
          <w:lang w:val="es-ES"/>
        </w:rPr>
        <w:t xml:space="preserve"> y entregados a la División de Agua y Saneamiento</w:t>
      </w:r>
      <w:r w:rsidR="00723442" w:rsidRPr="00E46C8C">
        <w:rPr>
          <w:lang w:val="es-ES"/>
        </w:rPr>
        <w:t xml:space="preserve"> y a la División de Energía</w:t>
      </w:r>
      <w:r w:rsidRPr="00E46C8C">
        <w:rPr>
          <w:lang w:val="es-ES"/>
        </w:rPr>
        <w:t xml:space="preserve"> del BID, a través del Jefe de Equipo BID, a más tardar 60 días posteriores al cierre del periodo. Este informe tiene por finalidad presentar al Banco los resultados alcanzados en la ejecución del POA y PA, así como informar sobre el estado de ejecución de los contratos y programa de inversiones del Proyecto. La </w:t>
      </w:r>
      <w:r w:rsidR="00B56F64" w:rsidRPr="00E46C8C">
        <w:rPr>
          <w:color w:val="000000" w:themeColor="text1"/>
          <w:szCs w:val="24"/>
          <w:lang w:val="es-ES"/>
        </w:rPr>
        <w:t>DGAFATG</w:t>
      </w:r>
      <w:r w:rsidRPr="00E46C8C">
        <w:rPr>
          <w:lang w:val="es-ES"/>
        </w:rPr>
        <w:t xml:space="preserve"> deberá presentar al Banco informes de avance semestrales, indicando los avances logrados en cada uno de los componentes y en el desempeño global del proyecto, </w:t>
      </w:r>
      <w:r w:rsidR="00086F8D" w:rsidRPr="00E46C8C">
        <w:rPr>
          <w:lang w:val="es-ES"/>
        </w:rPr>
        <w:t>con base en</w:t>
      </w:r>
      <w:r w:rsidRPr="00E46C8C">
        <w:rPr>
          <w:lang w:val="es-ES"/>
        </w:rPr>
        <w:t xml:space="preserve"> los indicadores acordados bajo la Matriz de Resultados. Los informes semestrales deberán incluir, como mínimo: i) cumplimiento de las condiciones contractuales; ii) descripción e información general sobre las actividades realizadas; iii) progreso en relación con los indicadores de ejecución y calendario de desembolsos convenido y cronogramas actualizados de ejecución física y desembolsos; iv) resumen de la situación financiera del programa, incluyendo el </w:t>
      </w:r>
      <w:proofErr w:type="spellStart"/>
      <w:r w:rsidRPr="00E46C8C">
        <w:rPr>
          <w:i/>
          <w:lang w:val="es-ES"/>
        </w:rPr>
        <w:t>pari</w:t>
      </w:r>
      <w:proofErr w:type="spellEnd"/>
      <w:r w:rsidRPr="00E46C8C">
        <w:rPr>
          <w:i/>
          <w:lang w:val="es-ES"/>
        </w:rPr>
        <w:t xml:space="preserve"> </w:t>
      </w:r>
      <w:proofErr w:type="spellStart"/>
      <w:r w:rsidRPr="00E46C8C">
        <w:rPr>
          <w:i/>
          <w:lang w:val="es-ES"/>
        </w:rPr>
        <w:t>passu</w:t>
      </w:r>
      <w:proofErr w:type="spellEnd"/>
      <w:r w:rsidRPr="00E46C8C">
        <w:rPr>
          <w:lang w:val="es-ES"/>
        </w:rPr>
        <w:t xml:space="preserve"> del mismo; vi) descripción de los procesos de licitación llevados a cabo; </w:t>
      </w:r>
      <w:r w:rsidR="00C0692B" w:rsidRPr="00E46C8C">
        <w:rPr>
          <w:lang w:val="es-ES"/>
        </w:rPr>
        <w:br/>
      </w:r>
      <w:r w:rsidRPr="00E46C8C">
        <w:rPr>
          <w:lang w:val="es-ES"/>
        </w:rPr>
        <w:t xml:space="preserve">vii) evaluación de las firmas contratistas; viii) una sección sobre la gestión socio-ambiental del proyecto, incluyendo cronogramas, resultados y medidas implementadas para dar cumplimiento al IGAS; ix) un programa de actividades y plan de ejecución </w:t>
      </w:r>
      <w:r w:rsidRPr="00E46C8C">
        <w:rPr>
          <w:lang w:val="es-ES"/>
        </w:rPr>
        <w:lastRenderedPageBreak/>
        <w:t>detallados para los dos semestres siguientes -POA; x) flujo de fondos estimado para los siguientes dos semestres -PEP; xi) una sección identificando posibles desarrollos o eventos que pudieran poner en riesgo la ejecución del proyecto; y xii) el Plan de Adquisiciones.</w:t>
      </w:r>
    </w:p>
    <w:p w14:paraId="41F1AD4E" w14:textId="77777777" w:rsidR="0071255F" w:rsidRPr="00E46C8C" w:rsidRDefault="0071255F" w:rsidP="00D42977">
      <w:pPr>
        <w:pStyle w:val="ListParagraph"/>
        <w:tabs>
          <w:tab w:val="left" w:pos="540"/>
        </w:tabs>
        <w:ind w:left="540"/>
        <w:rPr>
          <w:lang w:val="es-ES"/>
        </w:rPr>
      </w:pPr>
    </w:p>
    <w:p w14:paraId="41F1AD4F" w14:textId="77777777" w:rsidR="004C3DE7" w:rsidRPr="00E46C8C" w:rsidRDefault="008D3D37" w:rsidP="00C64A44">
      <w:pPr>
        <w:pStyle w:val="ListParagraph"/>
        <w:numPr>
          <w:ilvl w:val="1"/>
          <w:numId w:val="8"/>
        </w:numPr>
        <w:tabs>
          <w:tab w:val="left" w:pos="540"/>
        </w:tabs>
        <w:ind w:left="540" w:hanging="630"/>
        <w:rPr>
          <w:lang w:val="es-ES"/>
        </w:rPr>
      </w:pPr>
      <w:r w:rsidRPr="00E46C8C">
        <w:rPr>
          <w:lang w:val="es-ES"/>
        </w:rPr>
        <w:t>Los informes deberán incluir toda la información que sea relevante para reconocer el avance en la medición de los indicadores e identificar necesidades de mejora en el proceso de recolección de información, procesamiento, análisis y reporte de datos.</w:t>
      </w:r>
    </w:p>
    <w:p w14:paraId="41F1AD50" w14:textId="77777777" w:rsidR="004C3DE7" w:rsidRPr="00E46C8C" w:rsidRDefault="00C4425D" w:rsidP="00C64A44">
      <w:pPr>
        <w:pStyle w:val="Heading3"/>
        <w:numPr>
          <w:ilvl w:val="0"/>
          <w:numId w:val="9"/>
        </w:numPr>
        <w:rPr>
          <w:sz w:val="24"/>
          <w:lang w:val="es-ES"/>
        </w:rPr>
      </w:pPr>
      <w:bookmarkStart w:id="8" w:name="_Toc431574098"/>
      <w:r w:rsidRPr="00E46C8C">
        <w:rPr>
          <w:sz w:val="24"/>
          <w:lang w:val="es-ES"/>
        </w:rPr>
        <w:t>Auditoría</w:t>
      </w:r>
      <w:r w:rsidR="00A30B8B" w:rsidRPr="00E46C8C">
        <w:rPr>
          <w:sz w:val="24"/>
          <w:lang w:val="es-ES"/>
        </w:rPr>
        <w:t xml:space="preserve"> E</w:t>
      </w:r>
      <w:r w:rsidR="008D3D37" w:rsidRPr="00E46C8C">
        <w:rPr>
          <w:sz w:val="24"/>
          <w:lang w:val="es-ES"/>
        </w:rPr>
        <w:t>xterna</w:t>
      </w:r>
      <w:bookmarkEnd w:id="8"/>
    </w:p>
    <w:p w14:paraId="41F1AD51" w14:textId="77777777" w:rsidR="008D3D37" w:rsidRPr="00E46C8C" w:rsidRDefault="008D3D37" w:rsidP="00C64A44">
      <w:pPr>
        <w:pStyle w:val="ListParagraph"/>
        <w:numPr>
          <w:ilvl w:val="1"/>
          <w:numId w:val="8"/>
        </w:numPr>
        <w:tabs>
          <w:tab w:val="left" w:pos="540"/>
        </w:tabs>
        <w:ind w:left="540" w:hanging="630"/>
        <w:rPr>
          <w:lang w:val="es-ES"/>
        </w:rPr>
      </w:pPr>
      <w:r w:rsidRPr="00E46C8C">
        <w:rPr>
          <w:lang w:val="es-ES"/>
        </w:rPr>
        <w:t xml:space="preserve">Las auditorías </w:t>
      </w:r>
      <w:r w:rsidR="004A6D21" w:rsidRPr="00E46C8C">
        <w:rPr>
          <w:lang w:val="es-ES"/>
        </w:rPr>
        <w:t>del Programa serán realizadas con recursos del financiamiento por una firma de auditores independientes aceptables para el Banco. Los trabajos deberán atender las normas internacionales de auditoría. El informe de auditoría incluirá los estados financieros básicos (estados de flujo de fondos y estado de inversiones acumuladas del Programa) y sus respectivas notas explicativas, un informe relacionado con la evaluación del control interno asociado a la elaboración de dichos estados y la carta de gerencia emitida por la Administración del Programa. Asimismo, como resultado del entendimiento entre el Ejecutor y el Banco, se podrán requerir, como parte de los términos de referencia, otro tipo de informes de auditoría y de trabajos relacionados, tales como un informe de aseguramiento sobre los procesos de adquisiciones que tienen delegada la supervisión ex – post para su ejecución. Los términos de referencia serán revisados anualmente y deben contar con la no objeción del Banco. Los informes de auditoría se presentarán anualmente al Banco con corte al 31 de diciembre de cada año dentro de los 120 días siguientes al cierre de cada ejercicio calendario a partir de aquel en que se inicien los desembolsos del financiamiento, o de la fecha del último desembolso.</w:t>
      </w:r>
    </w:p>
    <w:p w14:paraId="41F1AD52" w14:textId="77777777" w:rsidR="004A6D21" w:rsidRPr="00E46C8C" w:rsidRDefault="004A6D21" w:rsidP="004A6D21">
      <w:pPr>
        <w:pStyle w:val="ListParagraph"/>
        <w:tabs>
          <w:tab w:val="left" w:pos="360"/>
        </w:tabs>
        <w:ind w:left="0"/>
        <w:rPr>
          <w:lang w:val="es-ES"/>
        </w:rPr>
      </w:pPr>
    </w:p>
    <w:p w14:paraId="41F1AD53" w14:textId="77777777" w:rsidR="004C3DE7" w:rsidRPr="00E46C8C" w:rsidRDefault="00C4425D" w:rsidP="00C64A44">
      <w:pPr>
        <w:pStyle w:val="Heading3"/>
        <w:numPr>
          <w:ilvl w:val="0"/>
          <w:numId w:val="9"/>
        </w:numPr>
        <w:rPr>
          <w:sz w:val="24"/>
          <w:lang w:val="es-ES"/>
        </w:rPr>
      </w:pPr>
      <w:bookmarkStart w:id="9" w:name="_Toc431574099"/>
      <w:r w:rsidRPr="00E46C8C">
        <w:rPr>
          <w:sz w:val="24"/>
          <w:lang w:val="es-ES"/>
        </w:rPr>
        <w:t xml:space="preserve">Coordinación, plan de trabajo y presupuesto del </w:t>
      </w:r>
      <w:r w:rsidR="008D3D37" w:rsidRPr="00E46C8C">
        <w:rPr>
          <w:sz w:val="24"/>
          <w:lang w:val="es-ES"/>
        </w:rPr>
        <w:t>monitoreo</w:t>
      </w:r>
      <w:bookmarkEnd w:id="9"/>
    </w:p>
    <w:p w14:paraId="41F1AD54" w14:textId="77777777" w:rsidR="0095663F" w:rsidRPr="00E46C8C" w:rsidRDefault="0095663F" w:rsidP="0095192E">
      <w:pPr>
        <w:pStyle w:val="ListParagraph"/>
        <w:tabs>
          <w:tab w:val="left" w:pos="360"/>
        </w:tabs>
        <w:ind w:left="0"/>
        <w:rPr>
          <w:lang w:val="es-ES"/>
        </w:rPr>
      </w:pPr>
    </w:p>
    <w:p w14:paraId="41F1AD55" w14:textId="77777777" w:rsidR="0095663F" w:rsidRPr="00E46C8C" w:rsidRDefault="0061187D" w:rsidP="00C64A44">
      <w:pPr>
        <w:pStyle w:val="ListParagraph"/>
        <w:numPr>
          <w:ilvl w:val="1"/>
          <w:numId w:val="8"/>
        </w:numPr>
        <w:tabs>
          <w:tab w:val="left" w:pos="360"/>
          <w:tab w:val="left" w:pos="540"/>
        </w:tabs>
        <w:ind w:left="540" w:hanging="630"/>
        <w:rPr>
          <w:lang w:val="es-ES"/>
        </w:rPr>
      </w:pPr>
      <w:r w:rsidRPr="00E46C8C">
        <w:rPr>
          <w:lang w:val="es-ES"/>
        </w:rPr>
        <w:t xml:space="preserve">La </w:t>
      </w:r>
      <w:r w:rsidRPr="00E46C8C">
        <w:rPr>
          <w:color w:val="000000" w:themeColor="text1"/>
          <w:szCs w:val="24"/>
          <w:lang w:val="es-ES"/>
        </w:rPr>
        <w:t>DGAFATG</w:t>
      </w:r>
      <w:r w:rsidRPr="00E46C8C">
        <w:rPr>
          <w:lang w:val="es-ES"/>
        </w:rPr>
        <w:t xml:space="preserve"> </w:t>
      </w:r>
      <w:r w:rsidR="008D3D37" w:rsidRPr="00E46C8C">
        <w:rPr>
          <w:lang w:val="es-ES"/>
        </w:rPr>
        <w:t xml:space="preserve">es responsable de las siguientes actividades: </w:t>
      </w:r>
      <w:r w:rsidRPr="00E46C8C">
        <w:rPr>
          <w:lang w:val="es-ES"/>
        </w:rPr>
        <w:t>i</w:t>
      </w:r>
      <w:r w:rsidR="008D3D37" w:rsidRPr="00E46C8C">
        <w:rPr>
          <w:lang w:val="es-ES"/>
        </w:rPr>
        <w:t xml:space="preserve">) la planificación de la ejecución del préstamo; </w:t>
      </w:r>
      <w:r w:rsidRPr="00E46C8C">
        <w:rPr>
          <w:lang w:val="es-ES"/>
        </w:rPr>
        <w:t>ii</w:t>
      </w:r>
      <w:r w:rsidR="008D3D37" w:rsidRPr="00E46C8C">
        <w:rPr>
          <w:lang w:val="es-ES"/>
        </w:rPr>
        <w:t>) la preparación y actualización de los informes semestrales de seguimiento, los que incluirán las act</w:t>
      </w:r>
      <w:r w:rsidR="00303D1B" w:rsidRPr="00E46C8C">
        <w:rPr>
          <w:lang w:val="es-ES"/>
        </w:rPr>
        <w:t>ualizaciones de los POA, PEP y Planes de A</w:t>
      </w:r>
      <w:r w:rsidR="008D3D37" w:rsidRPr="00E46C8C">
        <w:rPr>
          <w:lang w:val="es-ES"/>
        </w:rPr>
        <w:t xml:space="preserve">dquisiciones en conformidad con las Políticas de Adquisición y Contratación del Banco; </w:t>
      </w:r>
      <w:r w:rsidRPr="00E46C8C">
        <w:rPr>
          <w:lang w:val="es-ES"/>
        </w:rPr>
        <w:t>iii</w:t>
      </w:r>
      <w:r w:rsidR="008D3D37" w:rsidRPr="00E46C8C">
        <w:rPr>
          <w:lang w:val="es-ES"/>
        </w:rPr>
        <w:t>) el acompañamiento y monitoreo del avance de contratos, incluyendo el apoyo en los procesos de contrataciones</w:t>
      </w:r>
      <w:r w:rsidRPr="00E46C8C">
        <w:rPr>
          <w:lang w:val="es-ES"/>
        </w:rPr>
        <w:t xml:space="preserve"> a los municipios</w:t>
      </w:r>
      <w:r w:rsidR="008D3D37" w:rsidRPr="00E46C8C">
        <w:rPr>
          <w:lang w:val="es-ES"/>
        </w:rPr>
        <w:t>, la formulación de los inform</w:t>
      </w:r>
      <w:r w:rsidR="005C68C3" w:rsidRPr="00E46C8C">
        <w:rPr>
          <w:lang w:val="es-ES"/>
        </w:rPr>
        <w:t>es de acompañamiento y análisis</w:t>
      </w:r>
      <w:r w:rsidR="008D3D37" w:rsidRPr="00E46C8C">
        <w:rPr>
          <w:lang w:val="es-ES"/>
        </w:rPr>
        <w:t xml:space="preserve">; </w:t>
      </w:r>
      <w:r w:rsidRPr="00E46C8C">
        <w:rPr>
          <w:lang w:val="es-ES"/>
        </w:rPr>
        <w:t>iv</w:t>
      </w:r>
      <w:r w:rsidR="008D3D37" w:rsidRPr="00E46C8C">
        <w:rPr>
          <w:lang w:val="es-ES"/>
        </w:rPr>
        <w:t>) la recolección de datos y el seguimiento de los indicadores de productos y resultados</w:t>
      </w:r>
      <w:r w:rsidRPr="00E46C8C">
        <w:rPr>
          <w:lang w:val="es-ES"/>
        </w:rPr>
        <w:t>, su procesamiento y análisis; v</w:t>
      </w:r>
      <w:r w:rsidR="008D3D37" w:rsidRPr="00E46C8C">
        <w:rPr>
          <w:lang w:val="es-ES"/>
        </w:rPr>
        <w:t>) los in</w:t>
      </w:r>
      <w:r w:rsidRPr="00E46C8C">
        <w:rPr>
          <w:lang w:val="es-ES"/>
        </w:rPr>
        <w:t>formes de avance del proyecto; vi</w:t>
      </w:r>
      <w:r w:rsidR="008D3D37" w:rsidRPr="00E46C8C">
        <w:rPr>
          <w:lang w:val="es-ES"/>
        </w:rPr>
        <w:t>) mantener d</w:t>
      </w:r>
      <w:r w:rsidR="0031791E" w:rsidRPr="00E46C8C">
        <w:rPr>
          <w:lang w:val="es-ES"/>
        </w:rPr>
        <w:t>e forma accesible y actualizada</w:t>
      </w:r>
      <w:r w:rsidR="008D3D37" w:rsidRPr="00E46C8C">
        <w:rPr>
          <w:lang w:val="es-ES"/>
        </w:rPr>
        <w:t xml:space="preserve"> la información relevante sobre la ejecución y el monitoreo de las actividades del proyecto y sus recursos.</w:t>
      </w:r>
    </w:p>
    <w:p w14:paraId="41F1AD56" w14:textId="77777777" w:rsidR="0095663F" w:rsidRPr="00E46C8C" w:rsidRDefault="0095663F" w:rsidP="00D42977">
      <w:pPr>
        <w:pStyle w:val="ListParagraph"/>
        <w:tabs>
          <w:tab w:val="left" w:pos="360"/>
          <w:tab w:val="left" w:pos="540"/>
        </w:tabs>
        <w:ind w:left="540"/>
        <w:rPr>
          <w:lang w:val="es-ES"/>
        </w:rPr>
      </w:pPr>
    </w:p>
    <w:p w14:paraId="41F1AD57" w14:textId="77777777" w:rsidR="0095663F" w:rsidRPr="00E46C8C" w:rsidRDefault="008D3D37" w:rsidP="00C64A44">
      <w:pPr>
        <w:pStyle w:val="ListParagraph"/>
        <w:numPr>
          <w:ilvl w:val="1"/>
          <w:numId w:val="8"/>
        </w:numPr>
        <w:tabs>
          <w:tab w:val="left" w:pos="360"/>
          <w:tab w:val="left" w:pos="540"/>
        </w:tabs>
        <w:ind w:left="540" w:hanging="630"/>
        <w:rPr>
          <w:lang w:val="es-ES"/>
        </w:rPr>
      </w:pPr>
      <w:r w:rsidRPr="00E46C8C">
        <w:rPr>
          <w:lang w:val="es-ES"/>
        </w:rPr>
        <w:t xml:space="preserve">Por su parte el Banco, a través del </w:t>
      </w:r>
      <w:proofErr w:type="gramStart"/>
      <w:r w:rsidRPr="00E46C8C">
        <w:rPr>
          <w:lang w:val="es-ES"/>
        </w:rPr>
        <w:t>Jefe</w:t>
      </w:r>
      <w:proofErr w:type="gramEnd"/>
      <w:r w:rsidRPr="00E46C8C">
        <w:rPr>
          <w:lang w:val="es-ES"/>
        </w:rPr>
        <w:t xml:space="preserve"> y Equipo de Proyecto, es responsable de coordinar y asegurar que el plan de monitoreo se cumple con la calidad </w:t>
      </w:r>
      <w:r w:rsidR="00161251" w:rsidRPr="00E46C8C">
        <w:rPr>
          <w:lang w:val="es-ES"/>
        </w:rPr>
        <w:t>técnica y el tiempo establecido</w:t>
      </w:r>
      <w:r w:rsidRPr="00E46C8C">
        <w:rPr>
          <w:lang w:val="es-ES"/>
        </w:rPr>
        <w:t>. Para ello, llevarán a cabo reuniones trimestrales con los responsables de la ejecución de este plan y de ser necesario solicitará informes o presentaciones de resultados extraordinarias. Por su parte, el equipo fiduciario del Banco realizará inspecciones financieras y del sistema de adquisiciones.</w:t>
      </w:r>
    </w:p>
    <w:p w14:paraId="41F1AD58" w14:textId="77777777" w:rsidR="0095663F" w:rsidRPr="00E46C8C" w:rsidRDefault="0095663F" w:rsidP="002D00FE">
      <w:pPr>
        <w:pStyle w:val="ListParagraph"/>
        <w:tabs>
          <w:tab w:val="left" w:pos="360"/>
          <w:tab w:val="left" w:pos="450"/>
          <w:tab w:val="left" w:pos="540"/>
        </w:tabs>
        <w:ind w:left="450"/>
        <w:rPr>
          <w:lang w:val="es-ES"/>
        </w:rPr>
      </w:pPr>
    </w:p>
    <w:p w14:paraId="41F1AD59" w14:textId="77777777" w:rsidR="004F0D7A" w:rsidRPr="00E46C8C" w:rsidRDefault="008D3D37" w:rsidP="00C64A44">
      <w:pPr>
        <w:pStyle w:val="ListParagraph"/>
        <w:numPr>
          <w:ilvl w:val="1"/>
          <w:numId w:val="8"/>
        </w:numPr>
        <w:tabs>
          <w:tab w:val="left" w:pos="360"/>
          <w:tab w:val="left" w:pos="540"/>
        </w:tabs>
        <w:ind w:left="540" w:hanging="630"/>
        <w:rPr>
          <w:lang w:val="es-ES"/>
        </w:rPr>
      </w:pPr>
      <w:r w:rsidRPr="00E46C8C">
        <w:rPr>
          <w:lang w:val="es-ES"/>
        </w:rPr>
        <w:t xml:space="preserve">Los resultados de los indicadores al final de la ejecución de la operación deberán ser incluidos en el Informe de Terminación de Proyecto (ITP o PCR, por sus siglas en </w:t>
      </w:r>
      <w:proofErr w:type="gramStart"/>
      <w:r w:rsidRPr="00E46C8C">
        <w:rPr>
          <w:lang w:val="es-ES"/>
        </w:rPr>
        <w:t>Inglés</w:t>
      </w:r>
      <w:proofErr w:type="gramEnd"/>
      <w:r w:rsidRPr="00E46C8C">
        <w:rPr>
          <w:lang w:val="es-ES"/>
        </w:rPr>
        <w:t xml:space="preserve">) del cual el Jefe de Equipo es responsable de su elaboración, con el apoyo de los </w:t>
      </w:r>
      <w:r w:rsidRPr="00E46C8C">
        <w:rPr>
          <w:lang w:val="es-ES"/>
        </w:rPr>
        <w:lastRenderedPageBreak/>
        <w:t>especialistas de la Sede y de otros especialistas que hayan intervenido en el diseño, ejecución y evaluación de las obras financiadas.</w:t>
      </w:r>
    </w:p>
    <w:p w14:paraId="41F1AD5A" w14:textId="77777777" w:rsidR="0021145B" w:rsidRPr="00E46C8C" w:rsidRDefault="0021145B">
      <w:pPr>
        <w:rPr>
          <w:lang w:val="es-ES"/>
        </w:rPr>
        <w:sectPr w:rsidR="0021145B" w:rsidRPr="00E46C8C" w:rsidSect="00F00EB9">
          <w:footerReference w:type="default" r:id="rId16"/>
          <w:pgSz w:w="11907" w:h="16839"/>
          <w:pgMar w:top="1440" w:right="1440" w:bottom="1440" w:left="1440" w:header="720" w:footer="720" w:gutter="0"/>
          <w:cols w:space="720"/>
        </w:sectPr>
      </w:pPr>
      <w:r w:rsidRPr="00E46C8C">
        <w:rPr>
          <w:lang w:val="es-ES"/>
        </w:rPr>
        <w:br w:type="page"/>
      </w:r>
    </w:p>
    <w:p w14:paraId="41F1AD5B" w14:textId="77777777" w:rsidR="004C468C" w:rsidRPr="00E46C8C" w:rsidRDefault="00665779" w:rsidP="00C0692B">
      <w:pPr>
        <w:keepNext/>
        <w:suppressAutoHyphens/>
        <w:autoSpaceDN w:val="0"/>
        <w:spacing w:before="0" w:after="0"/>
        <w:jc w:val="center"/>
        <w:textAlignment w:val="baseline"/>
        <w:rPr>
          <w:rFonts w:eastAsia="Times New Roman"/>
          <w:b/>
          <w:color w:val="auto"/>
          <w:spacing w:val="-3"/>
          <w:lang w:val="es-ES" w:eastAsia="en-US"/>
        </w:rPr>
      </w:pPr>
      <w:bookmarkStart w:id="10" w:name="_Toc299996940"/>
      <w:bookmarkStart w:id="11" w:name="_Toc299997070"/>
      <w:bookmarkStart w:id="12" w:name="_Toc299997413"/>
      <w:bookmarkStart w:id="13" w:name="_Toc305003930"/>
      <w:r w:rsidRPr="00E46C8C">
        <w:rPr>
          <w:rFonts w:eastAsia="Times New Roman"/>
          <w:b/>
          <w:color w:val="auto"/>
          <w:spacing w:val="-3"/>
          <w:lang w:val="es-ES" w:eastAsia="en-US"/>
        </w:rPr>
        <w:lastRenderedPageBreak/>
        <w:t>Cuadro 2</w:t>
      </w:r>
    </w:p>
    <w:p w14:paraId="41F1AD5C" w14:textId="77777777" w:rsidR="00665779" w:rsidRPr="00E46C8C" w:rsidRDefault="00665779" w:rsidP="00C0692B">
      <w:pPr>
        <w:keepNext/>
        <w:suppressAutoHyphens/>
        <w:autoSpaceDN w:val="0"/>
        <w:spacing w:before="0" w:after="0"/>
        <w:jc w:val="center"/>
        <w:textAlignment w:val="baseline"/>
        <w:rPr>
          <w:rFonts w:eastAsia="Times New Roman"/>
          <w:b/>
          <w:color w:val="auto"/>
          <w:spacing w:val="-3"/>
          <w:lang w:val="es-ES" w:eastAsia="en-US"/>
        </w:rPr>
      </w:pPr>
    </w:p>
    <w:p w14:paraId="41F1AD5D" w14:textId="77777777" w:rsidR="0021145B" w:rsidRPr="00E46C8C" w:rsidRDefault="00665779" w:rsidP="00665779">
      <w:pPr>
        <w:tabs>
          <w:tab w:val="left" w:pos="1440"/>
          <w:tab w:val="left" w:pos="3060"/>
        </w:tabs>
        <w:spacing w:before="0" w:after="0"/>
        <w:jc w:val="center"/>
        <w:rPr>
          <w:lang w:val="es-ES"/>
        </w:rPr>
      </w:pPr>
      <w:r w:rsidRPr="00E46C8C">
        <w:rPr>
          <w:rFonts w:eastAsia="Times New Roman"/>
          <w:b/>
          <w:color w:val="auto"/>
          <w:spacing w:val="-3"/>
          <w:lang w:val="es-ES" w:eastAsia="en-US"/>
        </w:rPr>
        <w:t xml:space="preserve">Programa GEF Para la Implementación de Proyectos Prioritarios ICES en Tres Ciudades Mexicanas - </w:t>
      </w:r>
      <w:r w:rsidR="0021145B" w:rsidRPr="00E46C8C">
        <w:rPr>
          <w:rFonts w:eastAsia="Times New Roman"/>
          <w:b/>
          <w:color w:val="auto"/>
          <w:spacing w:val="-3"/>
          <w:lang w:val="es-ES" w:eastAsia="en-US"/>
        </w:rPr>
        <w:t xml:space="preserve">Plan de </w:t>
      </w:r>
      <w:r w:rsidR="000C2F41" w:rsidRPr="00E46C8C">
        <w:rPr>
          <w:rFonts w:eastAsia="Times New Roman"/>
          <w:b/>
          <w:color w:val="auto"/>
          <w:spacing w:val="-3"/>
          <w:lang w:val="es-ES" w:eastAsia="en-US"/>
        </w:rPr>
        <w:t>T</w:t>
      </w:r>
      <w:r w:rsidR="0021145B" w:rsidRPr="00E46C8C">
        <w:rPr>
          <w:rFonts w:eastAsia="Times New Roman"/>
          <w:b/>
          <w:color w:val="auto"/>
          <w:spacing w:val="-3"/>
          <w:lang w:val="es-ES" w:eastAsia="en-US"/>
        </w:rPr>
        <w:t>rabajo</w:t>
      </w:r>
      <w:bookmarkEnd w:id="10"/>
      <w:bookmarkEnd w:id="11"/>
      <w:bookmarkEnd w:id="12"/>
      <w:bookmarkEnd w:id="13"/>
    </w:p>
    <w:tbl>
      <w:tblPr>
        <w:tblW w:w="1548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447"/>
        <w:gridCol w:w="360"/>
        <w:gridCol w:w="360"/>
        <w:gridCol w:w="450"/>
        <w:gridCol w:w="450"/>
        <w:gridCol w:w="450"/>
        <w:gridCol w:w="450"/>
        <w:gridCol w:w="450"/>
        <w:gridCol w:w="450"/>
        <w:gridCol w:w="450"/>
        <w:gridCol w:w="360"/>
        <w:gridCol w:w="450"/>
        <w:gridCol w:w="450"/>
        <w:gridCol w:w="450"/>
        <w:gridCol w:w="450"/>
        <w:gridCol w:w="450"/>
        <w:gridCol w:w="450"/>
        <w:gridCol w:w="450"/>
        <w:gridCol w:w="360"/>
        <w:gridCol w:w="450"/>
        <w:gridCol w:w="450"/>
        <w:gridCol w:w="363"/>
        <w:gridCol w:w="990"/>
        <w:gridCol w:w="1080"/>
        <w:gridCol w:w="1080"/>
      </w:tblGrid>
      <w:tr w:rsidR="00462716" w:rsidRPr="00E46C8C" w14:paraId="41F1AD69" w14:textId="77777777" w:rsidTr="00AB7990">
        <w:trPr>
          <w:trHeight w:val="465"/>
        </w:trPr>
        <w:tc>
          <w:tcPr>
            <w:tcW w:w="2880" w:type="dxa"/>
            <w:vMerge w:val="restart"/>
            <w:shd w:val="clear" w:color="auto" w:fill="auto"/>
            <w:vAlign w:val="center"/>
            <w:hideMark/>
          </w:tcPr>
          <w:p w14:paraId="41F1AD5E" w14:textId="77777777" w:rsidR="00462716" w:rsidRPr="00E46C8C" w:rsidRDefault="00462716" w:rsidP="009C19E3">
            <w:pPr>
              <w:spacing w:before="0" w:after="0"/>
              <w:jc w:val="left"/>
              <w:rPr>
                <w:rFonts w:ascii="Times New Roman" w:eastAsia="Times New Roman" w:hAnsi="Times New Roman" w:cs="Times New Roman"/>
                <w:b/>
                <w:bCs/>
                <w:sz w:val="20"/>
                <w:szCs w:val="20"/>
                <w:lang w:val="es-ES" w:eastAsia="en-US"/>
              </w:rPr>
            </w:pPr>
            <w:r w:rsidRPr="00E46C8C">
              <w:rPr>
                <w:rFonts w:ascii="Times New Roman" w:eastAsia="Times New Roman" w:hAnsi="Times New Roman" w:cs="Times New Roman"/>
                <w:b/>
                <w:bCs/>
                <w:sz w:val="20"/>
                <w:szCs w:val="20"/>
                <w:lang w:val="es-ES" w:eastAsia="en-US"/>
              </w:rPr>
              <w:t>Principales actividades de seguimiento/Productos por actividad</w:t>
            </w:r>
          </w:p>
        </w:tc>
        <w:tc>
          <w:tcPr>
            <w:tcW w:w="447" w:type="dxa"/>
            <w:shd w:val="clear" w:color="auto" w:fill="auto"/>
            <w:vAlign w:val="center"/>
            <w:hideMark/>
          </w:tcPr>
          <w:p w14:paraId="41F1AD5F" w14:textId="77777777" w:rsidR="00462716" w:rsidRPr="00E46C8C" w:rsidRDefault="00462716" w:rsidP="009C19E3">
            <w:pPr>
              <w:spacing w:before="0" w:after="0"/>
              <w:jc w:val="center"/>
              <w:rPr>
                <w:rFonts w:ascii="Times New Roman" w:eastAsia="Times New Roman" w:hAnsi="Times New Roman" w:cs="Times New Roman"/>
                <w:b/>
                <w:bCs/>
                <w:sz w:val="20"/>
                <w:szCs w:val="20"/>
                <w:lang w:val="es-ES" w:eastAsia="en-US"/>
              </w:rPr>
            </w:pPr>
            <w:r w:rsidRPr="00E46C8C">
              <w:rPr>
                <w:rFonts w:ascii="Times New Roman" w:eastAsia="Times New Roman" w:hAnsi="Times New Roman" w:cs="Times New Roman"/>
                <w:b/>
                <w:bCs/>
                <w:sz w:val="20"/>
                <w:szCs w:val="20"/>
                <w:lang w:val="es-ES" w:eastAsia="en-US"/>
              </w:rPr>
              <w:t> </w:t>
            </w:r>
          </w:p>
        </w:tc>
        <w:tc>
          <w:tcPr>
            <w:tcW w:w="1620" w:type="dxa"/>
            <w:gridSpan w:val="4"/>
            <w:shd w:val="clear" w:color="auto" w:fill="auto"/>
            <w:vAlign w:val="center"/>
            <w:hideMark/>
          </w:tcPr>
          <w:p w14:paraId="41F1AD60" w14:textId="77777777" w:rsidR="00462716" w:rsidRPr="00E46C8C" w:rsidRDefault="00462716" w:rsidP="009C19E3">
            <w:pPr>
              <w:spacing w:before="0" w:after="0"/>
              <w:jc w:val="center"/>
              <w:rPr>
                <w:rFonts w:ascii="Times New Roman" w:eastAsia="Times New Roman" w:hAnsi="Times New Roman" w:cs="Times New Roman"/>
                <w:b/>
                <w:bCs/>
                <w:sz w:val="20"/>
                <w:szCs w:val="20"/>
                <w:lang w:val="es-ES" w:eastAsia="en-US"/>
              </w:rPr>
            </w:pPr>
            <w:r w:rsidRPr="00E46C8C">
              <w:rPr>
                <w:rFonts w:ascii="Times New Roman" w:eastAsia="Times New Roman" w:hAnsi="Times New Roman" w:cs="Times New Roman"/>
                <w:b/>
                <w:bCs/>
                <w:sz w:val="20"/>
                <w:szCs w:val="20"/>
                <w:lang w:val="es-ES" w:eastAsia="en-US"/>
              </w:rPr>
              <w:t>Año 1</w:t>
            </w:r>
          </w:p>
        </w:tc>
        <w:tc>
          <w:tcPr>
            <w:tcW w:w="1800" w:type="dxa"/>
            <w:gridSpan w:val="4"/>
            <w:shd w:val="clear" w:color="auto" w:fill="auto"/>
            <w:vAlign w:val="center"/>
            <w:hideMark/>
          </w:tcPr>
          <w:p w14:paraId="41F1AD61" w14:textId="77777777" w:rsidR="00462716" w:rsidRPr="00E46C8C" w:rsidRDefault="00462716" w:rsidP="009C19E3">
            <w:pPr>
              <w:spacing w:before="0" w:after="0"/>
              <w:jc w:val="center"/>
              <w:rPr>
                <w:rFonts w:ascii="Times New Roman" w:eastAsia="Times New Roman" w:hAnsi="Times New Roman" w:cs="Times New Roman"/>
                <w:b/>
                <w:bCs/>
                <w:sz w:val="20"/>
                <w:szCs w:val="20"/>
                <w:lang w:val="es-ES" w:eastAsia="en-US"/>
              </w:rPr>
            </w:pPr>
            <w:r w:rsidRPr="00E46C8C">
              <w:rPr>
                <w:rFonts w:ascii="Times New Roman" w:eastAsia="Times New Roman" w:hAnsi="Times New Roman" w:cs="Times New Roman"/>
                <w:b/>
                <w:bCs/>
                <w:sz w:val="20"/>
                <w:szCs w:val="20"/>
                <w:lang w:val="es-ES" w:eastAsia="en-US"/>
              </w:rPr>
              <w:t>Año 2</w:t>
            </w:r>
          </w:p>
        </w:tc>
        <w:tc>
          <w:tcPr>
            <w:tcW w:w="1710" w:type="dxa"/>
            <w:gridSpan w:val="4"/>
            <w:shd w:val="clear" w:color="auto" w:fill="auto"/>
            <w:vAlign w:val="center"/>
            <w:hideMark/>
          </w:tcPr>
          <w:p w14:paraId="41F1AD62" w14:textId="77777777" w:rsidR="00462716" w:rsidRPr="00E46C8C" w:rsidRDefault="00462716" w:rsidP="009C19E3">
            <w:pPr>
              <w:spacing w:before="0" w:after="0"/>
              <w:jc w:val="center"/>
              <w:rPr>
                <w:rFonts w:ascii="Times New Roman" w:eastAsia="Times New Roman" w:hAnsi="Times New Roman" w:cs="Times New Roman"/>
                <w:b/>
                <w:bCs/>
                <w:sz w:val="20"/>
                <w:szCs w:val="20"/>
                <w:lang w:val="es-ES" w:eastAsia="en-US"/>
              </w:rPr>
            </w:pPr>
            <w:r w:rsidRPr="00E46C8C">
              <w:rPr>
                <w:rFonts w:ascii="Times New Roman" w:eastAsia="Times New Roman" w:hAnsi="Times New Roman" w:cs="Times New Roman"/>
                <w:b/>
                <w:bCs/>
                <w:sz w:val="20"/>
                <w:szCs w:val="20"/>
                <w:lang w:val="es-ES" w:eastAsia="en-US"/>
              </w:rPr>
              <w:t>Año 3</w:t>
            </w:r>
          </w:p>
        </w:tc>
        <w:tc>
          <w:tcPr>
            <w:tcW w:w="1800" w:type="dxa"/>
            <w:gridSpan w:val="4"/>
            <w:shd w:val="clear" w:color="auto" w:fill="auto"/>
            <w:vAlign w:val="center"/>
            <w:hideMark/>
          </w:tcPr>
          <w:p w14:paraId="41F1AD63" w14:textId="77777777" w:rsidR="00462716" w:rsidRPr="00E46C8C" w:rsidRDefault="00462716" w:rsidP="009C19E3">
            <w:pPr>
              <w:spacing w:before="0" w:after="0"/>
              <w:jc w:val="center"/>
              <w:rPr>
                <w:rFonts w:ascii="Times New Roman" w:eastAsia="Times New Roman" w:hAnsi="Times New Roman" w:cs="Times New Roman"/>
                <w:b/>
                <w:bCs/>
                <w:sz w:val="20"/>
                <w:szCs w:val="20"/>
                <w:lang w:val="es-ES" w:eastAsia="en-US"/>
              </w:rPr>
            </w:pPr>
            <w:r w:rsidRPr="00E46C8C">
              <w:rPr>
                <w:rFonts w:ascii="Times New Roman" w:eastAsia="Times New Roman" w:hAnsi="Times New Roman" w:cs="Times New Roman"/>
                <w:b/>
                <w:bCs/>
                <w:sz w:val="20"/>
                <w:szCs w:val="20"/>
                <w:lang w:val="es-ES" w:eastAsia="en-US"/>
              </w:rPr>
              <w:t>Año 4</w:t>
            </w:r>
          </w:p>
        </w:tc>
        <w:tc>
          <w:tcPr>
            <w:tcW w:w="1710" w:type="dxa"/>
            <w:gridSpan w:val="4"/>
            <w:shd w:val="clear" w:color="auto" w:fill="auto"/>
            <w:vAlign w:val="center"/>
            <w:hideMark/>
          </w:tcPr>
          <w:p w14:paraId="41F1AD64" w14:textId="77777777" w:rsidR="00462716" w:rsidRPr="00E46C8C" w:rsidRDefault="00462716" w:rsidP="009C19E3">
            <w:pPr>
              <w:spacing w:before="0" w:after="0"/>
              <w:jc w:val="center"/>
              <w:rPr>
                <w:rFonts w:ascii="Times New Roman" w:eastAsia="Times New Roman" w:hAnsi="Times New Roman" w:cs="Times New Roman"/>
                <w:b/>
                <w:bCs/>
                <w:sz w:val="20"/>
                <w:szCs w:val="20"/>
                <w:lang w:val="es-ES" w:eastAsia="en-US"/>
              </w:rPr>
            </w:pPr>
            <w:r w:rsidRPr="00E46C8C">
              <w:rPr>
                <w:rFonts w:ascii="Times New Roman" w:eastAsia="Times New Roman" w:hAnsi="Times New Roman" w:cs="Times New Roman"/>
                <w:b/>
                <w:bCs/>
                <w:sz w:val="20"/>
                <w:szCs w:val="20"/>
                <w:lang w:val="es-ES" w:eastAsia="en-US"/>
              </w:rPr>
              <w:t>Año 5</w:t>
            </w:r>
          </w:p>
        </w:tc>
        <w:tc>
          <w:tcPr>
            <w:tcW w:w="363" w:type="dxa"/>
            <w:shd w:val="clear" w:color="auto" w:fill="auto"/>
            <w:vAlign w:val="center"/>
            <w:hideMark/>
          </w:tcPr>
          <w:p w14:paraId="41F1AD65" w14:textId="77777777" w:rsidR="00462716" w:rsidRPr="00E46C8C" w:rsidRDefault="00462716" w:rsidP="009C19E3">
            <w:pPr>
              <w:spacing w:before="0" w:after="0"/>
              <w:jc w:val="center"/>
              <w:rPr>
                <w:rFonts w:ascii="Times New Roman" w:eastAsia="Times New Roman" w:hAnsi="Times New Roman" w:cs="Times New Roman"/>
                <w:b/>
                <w:bCs/>
                <w:sz w:val="20"/>
                <w:szCs w:val="20"/>
                <w:lang w:val="es-ES" w:eastAsia="en-US"/>
              </w:rPr>
            </w:pPr>
            <w:r w:rsidRPr="00E46C8C">
              <w:rPr>
                <w:rFonts w:ascii="Times New Roman" w:eastAsia="Times New Roman" w:hAnsi="Times New Roman" w:cs="Times New Roman"/>
                <w:b/>
                <w:bCs/>
                <w:sz w:val="20"/>
                <w:szCs w:val="20"/>
                <w:lang w:val="es-ES" w:eastAsia="en-US"/>
              </w:rPr>
              <w:t> </w:t>
            </w:r>
          </w:p>
        </w:tc>
        <w:tc>
          <w:tcPr>
            <w:tcW w:w="990" w:type="dxa"/>
            <w:vMerge w:val="restart"/>
            <w:tcBorders>
              <w:right w:val="single" w:sz="4" w:space="0" w:color="auto"/>
            </w:tcBorders>
            <w:shd w:val="clear" w:color="auto" w:fill="auto"/>
            <w:vAlign w:val="center"/>
            <w:hideMark/>
          </w:tcPr>
          <w:p w14:paraId="41F1AD66" w14:textId="77777777" w:rsidR="00462716" w:rsidRPr="00E46C8C" w:rsidRDefault="00462716" w:rsidP="009C19E3">
            <w:pPr>
              <w:spacing w:before="0" w:after="0"/>
              <w:jc w:val="center"/>
              <w:rPr>
                <w:rFonts w:ascii="Times New Roman" w:eastAsia="Times New Roman" w:hAnsi="Times New Roman" w:cs="Times New Roman"/>
                <w:b/>
                <w:bCs/>
                <w:sz w:val="20"/>
                <w:szCs w:val="20"/>
                <w:lang w:val="es-ES" w:eastAsia="en-US"/>
              </w:rPr>
            </w:pPr>
            <w:proofErr w:type="spellStart"/>
            <w:r w:rsidRPr="00E46C8C">
              <w:rPr>
                <w:rFonts w:ascii="Times New Roman" w:eastAsia="Times New Roman" w:hAnsi="Times New Roman" w:cs="Times New Roman"/>
                <w:b/>
                <w:bCs/>
                <w:sz w:val="20"/>
                <w:szCs w:val="20"/>
                <w:lang w:val="es-ES" w:eastAsia="en-US"/>
              </w:rPr>
              <w:t>Respon</w:t>
            </w:r>
            <w:proofErr w:type="spellEnd"/>
            <w:r w:rsidRPr="00E46C8C">
              <w:rPr>
                <w:rFonts w:ascii="Times New Roman" w:eastAsia="Times New Roman" w:hAnsi="Times New Roman" w:cs="Times New Roman"/>
                <w:b/>
                <w:bCs/>
                <w:sz w:val="20"/>
                <w:szCs w:val="20"/>
                <w:lang w:val="es-ES" w:eastAsia="en-US"/>
              </w:rPr>
              <w:t>-sable</w:t>
            </w:r>
          </w:p>
        </w:tc>
        <w:tc>
          <w:tcPr>
            <w:tcW w:w="1080" w:type="dxa"/>
            <w:tcBorders>
              <w:top w:val="single" w:sz="4" w:space="0" w:color="auto"/>
              <w:left w:val="single" w:sz="4" w:space="0" w:color="auto"/>
              <w:bottom w:val="nil"/>
              <w:right w:val="single" w:sz="4" w:space="0" w:color="auto"/>
            </w:tcBorders>
            <w:shd w:val="clear" w:color="auto" w:fill="auto"/>
            <w:vAlign w:val="center"/>
            <w:hideMark/>
          </w:tcPr>
          <w:p w14:paraId="41F1AD67" w14:textId="77777777" w:rsidR="00462716" w:rsidRPr="00E46C8C" w:rsidRDefault="00462716" w:rsidP="009C19E3">
            <w:pPr>
              <w:spacing w:before="0" w:after="0"/>
              <w:jc w:val="center"/>
              <w:rPr>
                <w:rFonts w:ascii="Times New Roman" w:eastAsia="Times New Roman" w:hAnsi="Times New Roman" w:cs="Times New Roman"/>
                <w:b/>
                <w:bCs/>
                <w:sz w:val="20"/>
                <w:szCs w:val="20"/>
                <w:lang w:val="es-ES" w:eastAsia="en-US"/>
              </w:rPr>
            </w:pPr>
            <w:r w:rsidRPr="00E46C8C">
              <w:rPr>
                <w:rFonts w:ascii="Times New Roman" w:eastAsia="Times New Roman" w:hAnsi="Times New Roman" w:cs="Times New Roman"/>
                <w:b/>
                <w:bCs/>
                <w:sz w:val="20"/>
                <w:szCs w:val="20"/>
                <w:lang w:val="es-ES" w:eastAsia="en-US"/>
              </w:rPr>
              <w:t>Costo</w:t>
            </w:r>
          </w:p>
        </w:tc>
        <w:tc>
          <w:tcPr>
            <w:tcW w:w="1080" w:type="dxa"/>
            <w:vMerge w:val="restart"/>
            <w:tcBorders>
              <w:left w:val="single" w:sz="4" w:space="0" w:color="auto"/>
            </w:tcBorders>
            <w:shd w:val="clear" w:color="auto" w:fill="auto"/>
            <w:vAlign w:val="center"/>
            <w:hideMark/>
          </w:tcPr>
          <w:p w14:paraId="41F1AD68" w14:textId="77777777" w:rsidR="00462716" w:rsidRPr="00E46C8C" w:rsidRDefault="00462716" w:rsidP="009C19E3">
            <w:pPr>
              <w:spacing w:before="0" w:after="0"/>
              <w:jc w:val="center"/>
              <w:rPr>
                <w:rFonts w:ascii="Times New Roman" w:eastAsia="Times New Roman" w:hAnsi="Times New Roman" w:cs="Times New Roman"/>
                <w:b/>
                <w:bCs/>
                <w:sz w:val="20"/>
                <w:szCs w:val="20"/>
                <w:lang w:val="es-ES" w:eastAsia="en-US"/>
              </w:rPr>
            </w:pPr>
            <w:proofErr w:type="gramStart"/>
            <w:r w:rsidRPr="00E46C8C">
              <w:rPr>
                <w:rFonts w:ascii="Times New Roman" w:eastAsia="Times New Roman" w:hAnsi="Times New Roman" w:cs="Times New Roman"/>
                <w:b/>
                <w:bCs/>
                <w:sz w:val="20"/>
                <w:szCs w:val="20"/>
                <w:lang w:val="es-ES" w:eastAsia="en-US"/>
              </w:rPr>
              <w:t>Financia-miento</w:t>
            </w:r>
            <w:proofErr w:type="gramEnd"/>
          </w:p>
        </w:tc>
      </w:tr>
      <w:tr w:rsidR="00AB7990" w:rsidRPr="00E46C8C" w14:paraId="41F1AD84" w14:textId="77777777" w:rsidTr="00AB7990">
        <w:trPr>
          <w:trHeight w:val="270"/>
        </w:trPr>
        <w:tc>
          <w:tcPr>
            <w:tcW w:w="2880" w:type="dxa"/>
            <w:vMerge/>
            <w:vAlign w:val="center"/>
            <w:hideMark/>
          </w:tcPr>
          <w:p w14:paraId="41F1AD6A" w14:textId="77777777" w:rsidR="00462716" w:rsidRPr="00E46C8C" w:rsidRDefault="00462716" w:rsidP="009C19E3">
            <w:pPr>
              <w:spacing w:before="0" w:after="0"/>
              <w:jc w:val="left"/>
              <w:rPr>
                <w:rFonts w:ascii="Times New Roman" w:eastAsia="Times New Roman" w:hAnsi="Times New Roman" w:cs="Times New Roman"/>
                <w:b/>
                <w:bCs/>
                <w:sz w:val="20"/>
                <w:szCs w:val="20"/>
                <w:lang w:val="es-ES" w:eastAsia="en-US"/>
              </w:rPr>
            </w:pPr>
          </w:p>
        </w:tc>
        <w:tc>
          <w:tcPr>
            <w:tcW w:w="447" w:type="dxa"/>
            <w:shd w:val="clear" w:color="auto" w:fill="auto"/>
            <w:vAlign w:val="center"/>
            <w:hideMark/>
          </w:tcPr>
          <w:p w14:paraId="41F1AD6B" w14:textId="77777777" w:rsidR="00462716" w:rsidRPr="00E46C8C" w:rsidRDefault="00462716" w:rsidP="009C19E3">
            <w:pPr>
              <w:spacing w:before="0" w:after="0"/>
              <w:jc w:val="center"/>
              <w:rPr>
                <w:rFonts w:ascii="Times New Roman" w:eastAsia="Times New Roman" w:hAnsi="Times New Roman" w:cs="Times New Roman"/>
                <w:b/>
                <w:bCs/>
                <w:sz w:val="20"/>
                <w:szCs w:val="20"/>
                <w:lang w:val="es-ES" w:eastAsia="en-US"/>
              </w:rPr>
            </w:pPr>
            <w:r w:rsidRPr="00E46C8C">
              <w:rPr>
                <w:rFonts w:ascii="Times New Roman" w:eastAsia="Times New Roman" w:hAnsi="Times New Roman" w:cs="Times New Roman"/>
                <w:b/>
                <w:bCs/>
                <w:sz w:val="20"/>
                <w:szCs w:val="20"/>
                <w:lang w:val="es-ES" w:eastAsia="en-US"/>
              </w:rPr>
              <w:t>0</w:t>
            </w:r>
          </w:p>
        </w:tc>
        <w:tc>
          <w:tcPr>
            <w:tcW w:w="360" w:type="dxa"/>
            <w:shd w:val="clear" w:color="auto" w:fill="auto"/>
            <w:vAlign w:val="center"/>
            <w:hideMark/>
          </w:tcPr>
          <w:p w14:paraId="41F1AD6C"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w:t>
            </w:r>
          </w:p>
        </w:tc>
        <w:tc>
          <w:tcPr>
            <w:tcW w:w="360" w:type="dxa"/>
            <w:shd w:val="clear" w:color="auto" w:fill="auto"/>
            <w:vAlign w:val="center"/>
            <w:hideMark/>
          </w:tcPr>
          <w:p w14:paraId="41F1AD6D"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II</w:t>
            </w:r>
          </w:p>
        </w:tc>
        <w:tc>
          <w:tcPr>
            <w:tcW w:w="450" w:type="dxa"/>
            <w:shd w:val="clear" w:color="auto" w:fill="auto"/>
            <w:vAlign w:val="center"/>
            <w:hideMark/>
          </w:tcPr>
          <w:p w14:paraId="41F1AD6E"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III</w:t>
            </w:r>
          </w:p>
        </w:tc>
        <w:tc>
          <w:tcPr>
            <w:tcW w:w="450" w:type="dxa"/>
            <w:shd w:val="clear" w:color="auto" w:fill="auto"/>
            <w:vAlign w:val="center"/>
            <w:hideMark/>
          </w:tcPr>
          <w:p w14:paraId="41F1AD6F"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IV</w:t>
            </w:r>
          </w:p>
        </w:tc>
        <w:tc>
          <w:tcPr>
            <w:tcW w:w="450" w:type="dxa"/>
            <w:shd w:val="clear" w:color="auto" w:fill="auto"/>
            <w:vAlign w:val="center"/>
            <w:hideMark/>
          </w:tcPr>
          <w:p w14:paraId="41F1AD70"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w:t>
            </w:r>
          </w:p>
        </w:tc>
        <w:tc>
          <w:tcPr>
            <w:tcW w:w="450" w:type="dxa"/>
            <w:shd w:val="clear" w:color="auto" w:fill="auto"/>
            <w:vAlign w:val="center"/>
            <w:hideMark/>
          </w:tcPr>
          <w:p w14:paraId="41F1AD71"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II</w:t>
            </w:r>
          </w:p>
        </w:tc>
        <w:tc>
          <w:tcPr>
            <w:tcW w:w="450" w:type="dxa"/>
            <w:shd w:val="clear" w:color="auto" w:fill="auto"/>
            <w:vAlign w:val="center"/>
            <w:hideMark/>
          </w:tcPr>
          <w:p w14:paraId="41F1AD72"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III</w:t>
            </w:r>
          </w:p>
        </w:tc>
        <w:tc>
          <w:tcPr>
            <w:tcW w:w="450" w:type="dxa"/>
            <w:shd w:val="clear" w:color="auto" w:fill="auto"/>
            <w:vAlign w:val="center"/>
            <w:hideMark/>
          </w:tcPr>
          <w:p w14:paraId="41F1AD73"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IV</w:t>
            </w:r>
          </w:p>
        </w:tc>
        <w:tc>
          <w:tcPr>
            <w:tcW w:w="450" w:type="dxa"/>
            <w:shd w:val="clear" w:color="auto" w:fill="auto"/>
            <w:vAlign w:val="center"/>
            <w:hideMark/>
          </w:tcPr>
          <w:p w14:paraId="41F1AD74"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w:t>
            </w:r>
          </w:p>
        </w:tc>
        <w:tc>
          <w:tcPr>
            <w:tcW w:w="360" w:type="dxa"/>
            <w:shd w:val="clear" w:color="auto" w:fill="auto"/>
            <w:vAlign w:val="center"/>
            <w:hideMark/>
          </w:tcPr>
          <w:p w14:paraId="41F1AD75"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II</w:t>
            </w:r>
          </w:p>
        </w:tc>
        <w:tc>
          <w:tcPr>
            <w:tcW w:w="450" w:type="dxa"/>
            <w:shd w:val="clear" w:color="auto" w:fill="auto"/>
            <w:vAlign w:val="center"/>
            <w:hideMark/>
          </w:tcPr>
          <w:p w14:paraId="41F1AD76"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III</w:t>
            </w:r>
          </w:p>
        </w:tc>
        <w:tc>
          <w:tcPr>
            <w:tcW w:w="450" w:type="dxa"/>
            <w:shd w:val="clear" w:color="auto" w:fill="auto"/>
            <w:vAlign w:val="center"/>
            <w:hideMark/>
          </w:tcPr>
          <w:p w14:paraId="41F1AD77"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IV</w:t>
            </w:r>
          </w:p>
        </w:tc>
        <w:tc>
          <w:tcPr>
            <w:tcW w:w="450" w:type="dxa"/>
            <w:shd w:val="clear" w:color="auto" w:fill="auto"/>
            <w:vAlign w:val="center"/>
            <w:hideMark/>
          </w:tcPr>
          <w:p w14:paraId="41F1AD78"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w:t>
            </w:r>
          </w:p>
        </w:tc>
        <w:tc>
          <w:tcPr>
            <w:tcW w:w="450" w:type="dxa"/>
            <w:shd w:val="clear" w:color="auto" w:fill="auto"/>
            <w:vAlign w:val="center"/>
            <w:hideMark/>
          </w:tcPr>
          <w:p w14:paraId="41F1AD79"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II</w:t>
            </w:r>
          </w:p>
        </w:tc>
        <w:tc>
          <w:tcPr>
            <w:tcW w:w="450" w:type="dxa"/>
            <w:shd w:val="clear" w:color="auto" w:fill="auto"/>
            <w:vAlign w:val="center"/>
            <w:hideMark/>
          </w:tcPr>
          <w:p w14:paraId="41F1AD7A"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III</w:t>
            </w:r>
          </w:p>
        </w:tc>
        <w:tc>
          <w:tcPr>
            <w:tcW w:w="450" w:type="dxa"/>
            <w:shd w:val="clear" w:color="auto" w:fill="auto"/>
            <w:vAlign w:val="center"/>
            <w:hideMark/>
          </w:tcPr>
          <w:p w14:paraId="41F1AD7B"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IV</w:t>
            </w:r>
          </w:p>
        </w:tc>
        <w:tc>
          <w:tcPr>
            <w:tcW w:w="450" w:type="dxa"/>
            <w:shd w:val="clear" w:color="auto" w:fill="auto"/>
            <w:vAlign w:val="center"/>
            <w:hideMark/>
          </w:tcPr>
          <w:p w14:paraId="41F1AD7C"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w:t>
            </w:r>
          </w:p>
        </w:tc>
        <w:tc>
          <w:tcPr>
            <w:tcW w:w="360" w:type="dxa"/>
            <w:shd w:val="clear" w:color="auto" w:fill="auto"/>
            <w:vAlign w:val="center"/>
            <w:hideMark/>
          </w:tcPr>
          <w:p w14:paraId="41F1AD7D"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II</w:t>
            </w:r>
          </w:p>
        </w:tc>
        <w:tc>
          <w:tcPr>
            <w:tcW w:w="450" w:type="dxa"/>
            <w:shd w:val="clear" w:color="auto" w:fill="auto"/>
            <w:vAlign w:val="center"/>
            <w:hideMark/>
          </w:tcPr>
          <w:p w14:paraId="41F1AD7E" w14:textId="77777777" w:rsidR="00462716" w:rsidRPr="00E46C8C" w:rsidRDefault="00462716" w:rsidP="009C19E3">
            <w:pPr>
              <w:spacing w:before="0" w:after="0"/>
              <w:jc w:val="center"/>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III</w:t>
            </w:r>
          </w:p>
        </w:tc>
        <w:tc>
          <w:tcPr>
            <w:tcW w:w="450" w:type="dxa"/>
            <w:shd w:val="clear" w:color="auto" w:fill="auto"/>
            <w:vAlign w:val="center"/>
            <w:hideMark/>
          </w:tcPr>
          <w:p w14:paraId="41F1AD7F" w14:textId="77777777" w:rsidR="00462716" w:rsidRPr="00E46C8C" w:rsidRDefault="00462716" w:rsidP="009C19E3">
            <w:pPr>
              <w:spacing w:before="0" w:after="0"/>
              <w:jc w:val="left"/>
              <w:rPr>
                <w:rFonts w:ascii="Times New Roman" w:eastAsia="Times New Roman" w:hAnsi="Times New Roman" w:cs="Times New Roman"/>
                <w:b/>
                <w:bCs/>
                <w:sz w:val="18"/>
                <w:szCs w:val="20"/>
                <w:lang w:val="es-ES" w:eastAsia="en-US"/>
              </w:rPr>
            </w:pPr>
            <w:r w:rsidRPr="00E46C8C">
              <w:rPr>
                <w:rFonts w:ascii="Times New Roman" w:eastAsia="Times New Roman" w:hAnsi="Times New Roman" w:cs="Times New Roman"/>
                <w:b/>
                <w:bCs/>
                <w:sz w:val="18"/>
                <w:szCs w:val="20"/>
                <w:lang w:val="es-ES" w:eastAsia="en-US"/>
              </w:rPr>
              <w:t>IV</w:t>
            </w:r>
          </w:p>
        </w:tc>
        <w:tc>
          <w:tcPr>
            <w:tcW w:w="363" w:type="dxa"/>
            <w:shd w:val="clear" w:color="auto" w:fill="auto"/>
            <w:vAlign w:val="center"/>
            <w:hideMark/>
          </w:tcPr>
          <w:p w14:paraId="41F1AD80"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990" w:type="dxa"/>
            <w:vMerge/>
            <w:tcBorders>
              <w:right w:val="single" w:sz="4" w:space="0" w:color="auto"/>
            </w:tcBorders>
            <w:vAlign w:val="center"/>
            <w:hideMark/>
          </w:tcPr>
          <w:p w14:paraId="41F1AD81" w14:textId="77777777" w:rsidR="00462716" w:rsidRPr="00E46C8C" w:rsidRDefault="00462716" w:rsidP="009C19E3">
            <w:pPr>
              <w:spacing w:before="0" w:after="0"/>
              <w:jc w:val="left"/>
              <w:rPr>
                <w:rFonts w:ascii="Times New Roman" w:eastAsia="Times New Roman" w:hAnsi="Times New Roman" w:cs="Times New Roman"/>
                <w:b/>
                <w:bCs/>
                <w:sz w:val="20"/>
                <w:szCs w:val="20"/>
                <w:lang w:val="es-ES" w:eastAsia="en-US"/>
              </w:rPr>
            </w:pP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41F1AD82" w14:textId="77777777" w:rsidR="00462716" w:rsidRPr="00E46C8C" w:rsidRDefault="00462716" w:rsidP="009C19E3">
            <w:pPr>
              <w:spacing w:before="0" w:after="0"/>
              <w:jc w:val="center"/>
              <w:rPr>
                <w:rFonts w:ascii="Times New Roman" w:eastAsia="Times New Roman" w:hAnsi="Times New Roman" w:cs="Times New Roman"/>
                <w:b/>
                <w:bCs/>
                <w:sz w:val="20"/>
                <w:szCs w:val="20"/>
                <w:lang w:val="es-ES" w:eastAsia="en-US"/>
              </w:rPr>
            </w:pPr>
            <w:r w:rsidRPr="00E46C8C">
              <w:rPr>
                <w:rFonts w:ascii="Times New Roman" w:eastAsia="Times New Roman" w:hAnsi="Times New Roman" w:cs="Times New Roman"/>
                <w:b/>
                <w:bCs/>
                <w:sz w:val="20"/>
                <w:szCs w:val="20"/>
                <w:lang w:val="es-ES" w:eastAsia="en-US"/>
              </w:rPr>
              <w:t>US$ miles</w:t>
            </w:r>
          </w:p>
        </w:tc>
        <w:tc>
          <w:tcPr>
            <w:tcW w:w="1080" w:type="dxa"/>
            <w:vMerge/>
            <w:tcBorders>
              <w:left w:val="single" w:sz="4" w:space="0" w:color="auto"/>
            </w:tcBorders>
            <w:vAlign w:val="center"/>
            <w:hideMark/>
          </w:tcPr>
          <w:p w14:paraId="41F1AD83" w14:textId="77777777" w:rsidR="00462716" w:rsidRPr="00E46C8C" w:rsidRDefault="00462716" w:rsidP="009C19E3">
            <w:pPr>
              <w:spacing w:before="0" w:after="0"/>
              <w:jc w:val="left"/>
              <w:rPr>
                <w:rFonts w:ascii="Times New Roman" w:eastAsia="Times New Roman" w:hAnsi="Times New Roman" w:cs="Times New Roman"/>
                <w:b/>
                <w:bCs/>
                <w:sz w:val="20"/>
                <w:szCs w:val="20"/>
                <w:lang w:val="es-ES" w:eastAsia="en-US"/>
              </w:rPr>
            </w:pPr>
          </w:p>
        </w:tc>
      </w:tr>
      <w:tr w:rsidR="00AB7990" w:rsidRPr="00E46C8C" w14:paraId="41F1AD9F" w14:textId="77777777" w:rsidTr="00085551">
        <w:trPr>
          <w:trHeight w:val="450"/>
        </w:trPr>
        <w:tc>
          <w:tcPr>
            <w:tcW w:w="2880" w:type="dxa"/>
            <w:tcBorders>
              <w:bottom w:val="single" w:sz="4" w:space="0" w:color="auto"/>
            </w:tcBorders>
            <w:shd w:val="clear" w:color="auto" w:fill="auto"/>
            <w:vAlign w:val="center"/>
            <w:hideMark/>
          </w:tcPr>
          <w:p w14:paraId="41F1AD85" w14:textId="77777777" w:rsidR="00462716" w:rsidRPr="00E46C8C" w:rsidRDefault="00462716" w:rsidP="0082063F">
            <w:pPr>
              <w:spacing w:before="0" w:after="0"/>
              <w:jc w:val="left"/>
              <w:rPr>
                <w:rFonts w:ascii="Times New Roman" w:eastAsia="Times New Roman" w:hAnsi="Times New Roman" w:cs="Times New Roman"/>
                <w:b/>
                <w:bCs/>
                <w:sz w:val="20"/>
                <w:szCs w:val="20"/>
                <w:lang w:val="es-ES" w:eastAsia="en-US"/>
              </w:rPr>
            </w:pPr>
            <w:r w:rsidRPr="00E46C8C">
              <w:rPr>
                <w:rFonts w:ascii="Times New Roman" w:eastAsia="Times New Roman" w:hAnsi="Times New Roman" w:cs="Times New Roman"/>
                <w:b/>
                <w:bCs/>
                <w:sz w:val="20"/>
                <w:szCs w:val="20"/>
                <w:lang w:val="es-ES" w:eastAsia="en-US"/>
              </w:rPr>
              <w:t>I.  Indicadores del Componente I</w:t>
            </w:r>
          </w:p>
        </w:tc>
        <w:tc>
          <w:tcPr>
            <w:tcW w:w="447" w:type="dxa"/>
            <w:tcBorders>
              <w:bottom w:val="single" w:sz="4" w:space="0" w:color="auto"/>
            </w:tcBorders>
            <w:shd w:val="clear" w:color="auto" w:fill="auto"/>
            <w:vAlign w:val="center"/>
            <w:hideMark/>
          </w:tcPr>
          <w:p w14:paraId="41F1AD86"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bottom w:val="single" w:sz="4" w:space="0" w:color="auto"/>
            </w:tcBorders>
            <w:shd w:val="clear" w:color="auto" w:fill="auto"/>
            <w:vAlign w:val="center"/>
            <w:hideMark/>
          </w:tcPr>
          <w:p w14:paraId="41F1AD87"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bottom w:val="single" w:sz="4" w:space="0" w:color="auto"/>
            </w:tcBorders>
            <w:shd w:val="clear" w:color="000000" w:fill="00B050"/>
            <w:vAlign w:val="center"/>
            <w:hideMark/>
          </w:tcPr>
          <w:p w14:paraId="41F1AD88"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D89"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000000" w:fill="00B050"/>
            <w:vAlign w:val="center"/>
            <w:hideMark/>
          </w:tcPr>
          <w:p w14:paraId="41F1AD8A"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D8B"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000000" w:fill="00B050"/>
            <w:vAlign w:val="center"/>
            <w:hideMark/>
          </w:tcPr>
          <w:p w14:paraId="41F1AD8C"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D8D"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000000" w:fill="00B050"/>
            <w:vAlign w:val="center"/>
            <w:hideMark/>
          </w:tcPr>
          <w:p w14:paraId="41F1AD8E"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D8F"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bottom w:val="single" w:sz="4" w:space="0" w:color="auto"/>
            </w:tcBorders>
            <w:shd w:val="clear" w:color="000000" w:fill="00B050"/>
            <w:vAlign w:val="center"/>
            <w:hideMark/>
          </w:tcPr>
          <w:p w14:paraId="41F1AD90"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D91"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000000" w:fill="00B050"/>
            <w:vAlign w:val="center"/>
            <w:hideMark/>
          </w:tcPr>
          <w:p w14:paraId="41F1AD92"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D93"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000000" w:fill="00B050"/>
            <w:vAlign w:val="center"/>
            <w:hideMark/>
          </w:tcPr>
          <w:p w14:paraId="41F1AD94"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D95"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000000" w:fill="00B050"/>
            <w:vAlign w:val="center"/>
            <w:hideMark/>
          </w:tcPr>
          <w:p w14:paraId="41F1AD96"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D97"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bottom w:val="single" w:sz="4" w:space="0" w:color="auto"/>
            </w:tcBorders>
            <w:shd w:val="clear" w:color="000000" w:fill="00B050"/>
            <w:vAlign w:val="center"/>
            <w:hideMark/>
          </w:tcPr>
          <w:p w14:paraId="41F1AD98"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D99"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000000" w:fill="00B050"/>
            <w:vAlign w:val="center"/>
            <w:hideMark/>
          </w:tcPr>
          <w:p w14:paraId="41F1AD9A"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3" w:type="dxa"/>
            <w:tcBorders>
              <w:bottom w:val="single" w:sz="4" w:space="0" w:color="auto"/>
            </w:tcBorders>
            <w:shd w:val="clear" w:color="auto" w:fill="auto"/>
            <w:vAlign w:val="center"/>
            <w:hideMark/>
          </w:tcPr>
          <w:p w14:paraId="41F1AD9B"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990" w:type="dxa"/>
            <w:tcBorders>
              <w:bottom w:val="single" w:sz="4" w:space="0" w:color="auto"/>
            </w:tcBorders>
            <w:shd w:val="clear" w:color="auto" w:fill="auto"/>
            <w:vAlign w:val="center"/>
            <w:hideMark/>
          </w:tcPr>
          <w:p w14:paraId="41F1AD9C" w14:textId="77777777" w:rsidR="00462716" w:rsidRPr="00E46C8C" w:rsidRDefault="00462716" w:rsidP="00C24AE7">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DGAFATG</w:t>
            </w:r>
          </w:p>
        </w:tc>
        <w:tc>
          <w:tcPr>
            <w:tcW w:w="1080" w:type="dxa"/>
            <w:tcBorders>
              <w:top w:val="single" w:sz="4" w:space="0" w:color="auto"/>
              <w:bottom w:val="single" w:sz="4" w:space="0" w:color="auto"/>
            </w:tcBorders>
            <w:shd w:val="clear" w:color="auto" w:fill="auto"/>
            <w:vAlign w:val="center"/>
            <w:hideMark/>
          </w:tcPr>
          <w:p w14:paraId="41F1AD9D"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10</w:t>
            </w:r>
          </w:p>
        </w:tc>
        <w:tc>
          <w:tcPr>
            <w:tcW w:w="1080" w:type="dxa"/>
            <w:tcBorders>
              <w:bottom w:val="single" w:sz="4" w:space="0" w:color="auto"/>
            </w:tcBorders>
            <w:shd w:val="clear" w:color="auto" w:fill="auto"/>
            <w:vAlign w:val="center"/>
            <w:hideMark/>
          </w:tcPr>
          <w:p w14:paraId="41F1AD9E"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Proyecto</w:t>
            </w:r>
          </w:p>
        </w:tc>
      </w:tr>
      <w:tr w:rsidR="00085551" w:rsidRPr="00E46C8C" w14:paraId="41F1ADBA" w14:textId="77777777" w:rsidTr="00085551">
        <w:trPr>
          <w:trHeight w:val="232"/>
        </w:trPr>
        <w:tc>
          <w:tcPr>
            <w:tcW w:w="2880" w:type="dxa"/>
            <w:tcBorders>
              <w:top w:val="single" w:sz="4" w:space="0" w:color="auto"/>
              <w:left w:val="single" w:sz="4" w:space="0" w:color="auto"/>
              <w:bottom w:val="nil"/>
              <w:right w:val="single" w:sz="4" w:space="0" w:color="auto"/>
            </w:tcBorders>
            <w:shd w:val="clear" w:color="auto" w:fill="auto"/>
            <w:vAlign w:val="center"/>
            <w:hideMark/>
          </w:tcPr>
          <w:p w14:paraId="41F1ADA0" w14:textId="77777777" w:rsidR="00462716" w:rsidRPr="00E46C8C" w:rsidRDefault="00462716" w:rsidP="00CE704F">
            <w:pPr>
              <w:spacing w:before="0" w:after="0"/>
              <w:ind w:left="-108"/>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Recopilación de información</w:t>
            </w:r>
          </w:p>
        </w:tc>
        <w:tc>
          <w:tcPr>
            <w:tcW w:w="447" w:type="dxa"/>
            <w:vMerge w:val="restart"/>
            <w:tcBorders>
              <w:top w:val="single" w:sz="4" w:space="0" w:color="auto"/>
              <w:left w:val="single" w:sz="4" w:space="0" w:color="auto"/>
              <w:bottom w:val="nil"/>
              <w:right w:val="single" w:sz="4" w:space="0" w:color="auto"/>
            </w:tcBorders>
            <w:shd w:val="clear" w:color="auto" w:fill="auto"/>
            <w:vAlign w:val="center"/>
            <w:hideMark/>
          </w:tcPr>
          <w:p w14:paraId="41F1ADA1"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single" w:sz="4" w:space="0" w:color="auto"/>
              <w:left w:val="single" w:sz="4" w:space="0" w:color="auto"/>
              <w:bottom w:val="nil"/>
              <w:right w:val="single" w:sz="4" w:space="0" w:color="auto"/>
            </w:tcBorders>
            <w:shd w:val="clear" w:color="auto" w:fill="auto"/>
            <w:vAlign w:val="center"/>
            <w:hideMark/>
          </w:tcPr>
          <w:p w14:paraId="41F1ADA2"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single" w:sz="4" w:space="0" w:color="auto"/>
              <w:left w:val="single" w:sz="4" w:space="0" w:color="auto"/>
              <w:bottom w:val="nil"/>
              <w:right w:val="single" w:sz="4" w:space="0" w:color="auto"/>
            </w:tcBorders>
            <w:shd w:val="clear" w:color="auto" w:fill="auto"/>
            <w:vAlign w:val="center"/>
            <w:hideMark/>
          </w:tcPr>
          <w:p w14:paraId="41F1ADA3"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DA4"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DA5"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DA6"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DA7"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DA8"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DA9"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DAA"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single" w:sz="4" w:space="0" w:color="auto"/>
              <w:left w:val="single" w:sz="4" w:space="0" w:color="auto"/>
              <w:bottom w:val="nil"/>
              <w:right w:val="single" w:sz="4" w:space="0" w:color="auto"/>
            </w:tcBorders>
            <w:shd w:val="clear" w:color="auto" w:fill="auto"/>
            <w:vAlign w:val="center"/>
            <w:hideMark/>
          </w:tcPr>
          <w:p w14:paraId="41F1ADAB"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DAC"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DAD"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DAE"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DAF"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DB0"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DB1"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DB2"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single" w:sz="4" w:space="0" w:color="auto"/>
              <w:left w:val="single" w:sz="4" w:space="0" w:color="auto"/>
              <w:bottom w:val="nil"/>
              <w:right w:val="single" w:sz="4" w:space="0" w:color="auto"/>
            </w:tcBorders>
            <w:shd w:val="clear" w:color="auto" w:fill="auto"/>
            <w:vAlign w:val="center"/>
            <w:hideMark/>
          </w:tcPr>
          <w:p w14:paraId="41F1ADB3"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DB4"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DB5"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3" w:type="dxa"/>
            <w:tcBorders>
              <w:top w:val="single" w:sz="4" w:space="0" w:color="auto"/>
              <w:left w:val="single" w:sz="4" w:space="0" w:color="auto"/>
              <w:bottom w:val="nil"/>
              <w:right w:val="single" w:sz="4" w:space="0" w:color="auto"/>
            </w:tcBorders>
            <w:shd w:val="clear" w:color="auto" w:fill="auto"/>
            <w:vAlign w:val="center"/>
            <w:hideMark/>
          </w:tcPr>
          <w:p w14:paraId="41F1ADB6"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990" w:type="dxa"/>
            <w:tcBorders>
              <w:top w:val="single" w:sz="4" w:space="0" w:color="auto"/>
              <w:left w:val="single" w:sz="4" w:space="0" w:color="auto"/>
              <w:bottom w:val="nil"/>
              <w:right w:val="single" w:sz="4" w:space="0" w:color="auto"/>
            </w:tcBorders>
            <w:shd w:val="clear" w:color="auto" w:fill="auto"/>
            <w:vAlign w:val="center"/>
            <w:hideMark/>
          </w:tcPr>
          <w:p w14:paraId="41F1ADB7" w14:textId="77777777" w:rsidR="00462716" w:rsidRPr="00E46C8C" w:rsidRDefault="00462716" w:rsidP="00C24AE7">
            <w:pPr>
              <w:spacing w:before="0" w:after="0"/>
              <w:jc w:val="center"/>
              <w:rPr>
                <w:rFonts w:ascii="Times New Roman" w:eastAsia="Times New Roman" w:hAnsi="Times New Roman" w:cs="Times New Roman"/>
                <w:sz w:val="20"/>
                <w:szCs w:val="20"/>
                <w:lang w:val="es-ES" w:eastAsia="en-US"/>
              </w:rPr>
            </w:pPr>
          </w:p>
        </w:tc>
        <w:tc>
          <w:tcPr>
            <w:tcW w:w="1080" w:type="dxa"/>
            <w:tcBorders>
              <w:top w:val="single" w:sz="4" w:space="0" w:color="auto"/>
              <w:left w:val="single" w:sz="4" w:space="0" w:color="auto"/>
              <w:bottom w:val="nil"/>
              <w:right w:val="single" w:sz="4" w:space="0" w:color="auto"/>
            </w:tcBorders>
            <w:shd w:val="clear" w:color="auto" w:fill="auto"/>
            <w:vAlign w:val="center"/>
            <w:hideMark/>
          </w:tcPr>
          <w:p w14:paraId="41F1ADB8"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1080" w:type="dxa"/>
            <w:tcBorders>
              <w:top w:val="single" w:sz="4" w:space="0" w:color="auto"/>
              <w:left w:val="single" w:sz="4" w:space="0" w:color="auto"/>
              <w:bottom w:val="nil"/>
              <w:right w:val="single" w:sz="4" w:space="0" w:color="auto"/>
            </w:tcBorders>
            <w:shd w:val="clear" w:color="auto" w:fill="auto"/>
            <w:vAlign w:val="center"/>
            <w:hideMark/>
          </w:tcPr>
          <w:p w14:paraId="41F1ADB9"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r>
      <w:tr w:rsidR="00085551" w:rsidRPr="00E46C8C" w14:paraId="41F1ADD5" w14:textId="77777777" w:rsidTr="00085551">
        <w:trPr>
          <w:trHeight w:val="255"/>
        </w:trPr>
        <w:tc>
          <w:tcPr>
            <w:tcW w:w="2880" w:type="dxa"/>
            <w:tcBorders>
              <w:top w:val="nil"/>
              <w:left w:val="single" w:sz="4" w:space="0" w:color="auto"/>
              <w:bottom w:val="nil"/>
              <w:right w:val="single" w:sz="4" w:space="0" w:color="auto"/>
            </w:tcBorders>
            <w:shd w:val="clear" w:color="auto" w:fill="auto"/>
            <w:vAlign w:val="center"/>
            <w:hideMark/>
          </w:tcPr>
          <w:p w14:paraId="41F1ADBB" w14:textId="77777777" w:rsidR="00462716" w:rsidRPr="00E46C8C" w:rsidRDefault="00462716" w:rsidP="00C64A44">
            <w:pPr>
              <w:pStyle w:val="ListParagraph"/>
              <w:numPr>
                <w:ilvl w:val="0"/>
                <w:numId w:val="14"/>
              </w:numPr>
              <w:spacing w:before="0" w:after="0"/>
              <w:ind w:left="162" w:hanging="162"/>
              <w:jc w:val="left"/>
              <w:rPr>
                <w:rFonts w:ascii="Times New Roman" w:eastAsia="Times New Roman" w:hAnsi="Times New Roman" w:cs="Times New Roman"/>
                <w:color w:val="auto"/>
                <w:sz w:val="20"/>
                <w:szCs w:val="20"/>
                <w:u w:val="single"/>
                <w:lang w:val="es-ES" w:eastAsia="en-US"/>
              </w:rPr>
            </w:pPr>
            <w:r w:rsidRPr="00E46C8C">
              <w:rPr>
                <w:rFonts w:ascii="Times New Roman" w:eastAsia="Times New Roman" w:hAnsi="Times New Roman" w:cs="Times New Roman"/>
                <w:sz w:val="20"/>
                <w:szCs w:val="20"/>
                <w:lang w:val="es-ES" w:eastAsia="en-US"/>
              </w:rPr>
              <w:t>Diseño final del biodigestor en Xalapa elaborado</w:t>
            </w:r>
          </w:p>
        </w:tc>
        <w:tc>
          <w:tcPr>
            <w:tcW w:w="447" w:type="dxa"/>
            <w:vMerge/>
            <w:tcBorders>
              <w:top w:val="nil"/>
              <w:left w:val="single" w:sz="4" w:space="0" w:color="auto"/>
              <w:bottom w:val="nil"/>
              <w:right w:val="single" w:sz="4" w:space="0" w:color="auto"/>
            </w:tcBorders>
            <w:vAlign w:val="center"/>
            <w:hideMark/>
          </w:tcPr>
          <w:p w14:paraId="41F1ADBC"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c>
          <w:tcPr>
            <w:tcW w:w="360" w:type="dxa"/>
            <w:tcBorders>
              <w:top w:val="nil"/>
              <w:left w:val="single" w:sz="4" w:space="0" w:color="auto"/>
              <w:bottom w:val="nil"/>
              <w:right w:val="single" w:sz="4" w:space="0" w:color="auto"/>
            </w:tcBorders>
            <w:shd w:val="clear" w:color="auto" w:fill="auto"/>
            <w:vAlign w:val="center"/>
            <w:hideMark/>
          </w:tcPr>
          <w:p w14:paraId="41F1ADBD"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left w:val="single" w:sz="4" w:space="0" w:color="auto"/>
              <w:bottom w:val="nil"/>
              <w:right w:val="single" w:sz="4" w:space="0" w:color="auto"/>
            </w:tcBorders>
            <w:shd w:val="clear" w:color="auto" w:fill="auto"/>
            <w:vAlign w:val="center"/>
            <w:hideMark/>
          </w:tcPr>
          <w:p w14:paraId="41F1ADBE"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left w:val="single" w:sz="4" w:space="0" w:color="auto"/>
              <w:bottom w:val="nil"/>
              <w:right w:val="single" w:sz="4" w:space="0" w:color="auto"/>
            </w:tcBorders>
            <w:shd w:val="clear" w:color="auto" w:fill="auto"/>
            <w:vAlign w:val="center"/>
            <w:hideMark/>
          </w:tcPr>
          <w:p w14:paraId="41F1ADBF"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left w:val="single" w:sz="4" w:space="0" w:color="auto"/>
              <w:bottom w:val="nil"/>
              <w:right w:val="single" w:sz="4" w:space="0" w:color="auto"/>
            </w:tcBorders>
            <w:shd w:val="clear" w:color="auto" w:fill="auto"/>
            <w:vAlign w:val="center"/>
            <w:hideMark/>
          </w:tcPr>
          <w:p w14:paraId="41F1ADC0"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left w:val="single" w:sz="4" w:space="0" w:color="auto"/>
              <w:bottom w:val="nil"/>
              <w:right w:val="single" w:sz="4" w:space="0" w:color="auto"/>
            </w:tcBorders>
            <w:shd w:val="clear" w:color="auto" w:fill="auto"/>
            <w:vAlign w:val="center"/>
            <w:hideMark/>
          </w:tcPr>
          <w:p w14:paraId="41F1ADC1"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left w:val="single" w:sz="4" w:space="0" w:color="auto"/>
              <w:bottom w:val="nil"/>
              <w:right w:val="single" w:sz="4" w:space="0" w:color="auto"/>
            </w:tcBorders>
            <w:shd w:val="clear" w:color="auto" w:fill="auto"/>
            <w:vAlign w:val="center"/>
            <w:hideMark/>
          </w:tcPr>
          <w:p w14:paraId="41F1ADC2"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left w:val="single" w:sz="4" w:space="0" w:color="auto"/>
              <w:bottom w:val="nil"/>
              <w:right w:val="single" w:sz="4" w:space="0" w:color="auto"/>
            </w:tcBorders>
            <w:shd w:val="clear" w:color="auto" w:fill="auto"/>
            <w:vAlign w:val="center"/>
            <w:hideMark/>
          </w:tcPr>
          <w:p w14:paraId="41F1ADC3"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left w:val="single" w:sz="4" w:space="0" w:color="auto"/>
              <w:bottom w:val="nil"/>
              <w:right w:val="single" w:sz="4" w:space="0" w:color="auto"/>
            </w:tcBorders>
            <w:shd w:val="clear" w:color="auto" w:fill="auto"/>
            <w:vAlign w:val="center"/>
            <w:hideMark/>
          </w:tcPr>
          <w:p w14:paraId="41F1ADC4"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left w:val="single" w:sz="4" w:space="0" w:color="auto"/>
              <w:bottom w:val="nil"/>
              <w:right w:val="single" w:sz="4" w:space="0" w:color="auto"/>
            </w:tcBorders>
            <w:shd w:val="clear" w:color="auto" w:fill="auto"/>
            <w:vAlign w:val="center"/>
            <w:hideMark/>
          </w:tcPr>
          <w:p w14:paraId="41F1ADC5"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left w:val="single" w:sz="4" w:space="0" w:color="auto"/>
              <w:bottom w:val="nil"/>
              <w:right w:val="single" w:sz="4" w:space="0" w:color="auto"/>
            </w:tcBorders>
            <w:shd w:val="clear" w:color="auto" w:fill="auto"/>
            <w:vAlign w:val="center"/>
            <w:hideMark/>
          </w:tcPr>
          <w:p w14:paraId="41F1ADC6"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p>
        </w:tc>
        <w:tc>
          <w:tcPr>
            <w:tcW w:w="450" w:type="dxa"/>
            <w:tcBorders>
              <w:top w:val="nil"/>
              <w:left w:val="single" w:sz="4" w:space="0" w:color="auto"/>
              <w:bottom w:val="nil"/>
              <w:right w:val="single" w:sz="4" w:space="0" w:color="auto"/>
            </w:tcBorders>
            <w:shd w:val="clear" w:color="auto" w:fill="auto"/>
            <w:vAlign w:val="center"/>
            <w:hideMark/>
          </w:tcPr>
          <w:p w14:paraId="41F1ADC7"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left w:val="single" w:sz="4" w:space="0" w:color="auto"/>
              <w:bottom w:val="nil"/>
              <w:right w:val="single" w:sz="4" w:space="0" w:color="auto"/>
            </w:tcBorders>
            <w:shd w:val="clear" w:color="auto" w:fill="auto"/>
            <w:vAlign w:val="center"/>
            <w:hideMark/>
          </w:tcPr>
          <w:p w14:paraId="41F1ADC8"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p>
        </w:tc>
        <w:tc>
          <w:tcPr>
            <w:tcW w:w="450" w:type="dxa"/>
            <w:tcBorders>
              <w:top w:val="nil"/>
              <w:left w:val="single" w:sz="4" w:space="0" w:color="auto"/>
              <w:bottom w:val="nil"/>
              <w:right w:val="single" w:sz="4" w:space="0" w:color="auto"/>
            </w:tcBorders>
            <w:shd w:val="clear" w:color="auto" w:fill="auto"/>
            <w:vAlign w:val="center"/>
            <w:hideMark/>
          </w:tcPr>
          <w:p w14:paraId="41F1ADC9"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left w:val="single" w:sz="4" w:space="0" w:color="auto"/>
              <w:bottom w:val="nil"/>
              <w:right w:val="single" w:sz="4" w:space="0" w:color="auto"/>
            </w:tcBorders>
            <w:shd w:val="clear" w:color="auto" w:fill="auto"/>
            <w:vAlign w:val="center"/>
            <w:hideMark/>
          </w:tcPr>
          <w:p w14:paraId="41F1ADCA"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p>
        </w:tc>
        <w:tc>
          <w:tcPr>
            <w:tcW w:w="450" w:type="dxa"/>
            <w:tcBorders>
              <w:top w:val="nil"/>
              <w:left w:val="single" w:sz="4" w:space="0" w:color="auto"/>
              <w:bottom w:val="nil"/>
              <w:right w:val="single" w:sz="4" w:space="0" w:color="auto"/>
            </w:tcBorders>
            <w:shd w:val="clear" w:color="auto" w:fill="auto"/>
            <w:vAlign w:val="center"/>
            <w:hideMark/>
          </w:tcPr>
          <w:p w14:paraId="41F1ADCB"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left w:val="single" w:sz="4" w:space="0" w:color="auto"/>
              <w:bottom w:val="nil"/>
              <w:right w:val="single" w:sz="4" w:space="0" w:color="auto"/>
            </w:tcBorders>
            <w:shd w:val="clear" w:color="auto" w:fill="auto"/>
            <w:vAlign w:val="center"/>
            <w:hideMark/>
          </w:tcPr>
          <w:p w14:paraId="41F1ADCC"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p>
        </w:tc>
        <w:tc>
          <w:tcPr>
            <w:tcW w:w="450" w:type="dxa"/>
            <w:tcBorders>
              <w:top w:val="nil"/>
              <w:left w:val="single" w:sz="4" w:space="0" w:color="auto"/>
              <w:bottom w:val="nil"/>
              <w:right w:val="single" w:sz="4" w:space="0" w:color="auto"/>
            </w:tcBorders>
            <w:shd w:val="clear" w:color="auto" w:fill="auto"/>
            <w:vAlign w:val="center"/>
            <w:hideMark/>
          </w:tcPr>
          <w:p w14:paraId="41F1ADCD"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left w:val="single" w:sz="4" w:space="0" w:color="auto"/>
              <w:bottom w:val="nil"/>
              <w:right w:val="single" w:sz="4" w:space="0" w:color="auto"/>
            </w:tcBorders>
            <w:shd w:val="clear" w:color="auto" w:fill="auto"/>
            <w:vAlign w:val="center"/>
            <w:hideMark/>
          </w:tcPr>
          <w:p w14:paraId="41F1ADCE"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left w:val="single" w:sz="4" w:space="0" w:color="auto"/>
              <w:bottom w:val="nil"/>
              <w:right w:val="single" w:sz="4" w:space="0" w:color="auto"/>
            </w:tcBorders>
            <w:shd w:val="clear" w:color="auto" w:fill="auto"/>
            <w:vAlign w:val="center"/>
            <w:hideMark/>
          </w:tcPr>
          <w:p w14:paraId="41F1ADCF"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left w:val="single" w:sz="4" w:space="0" w:color="auto"/>
              <w:bottom w:val="nil"/>
              <w:right w:val="single" w:sz="4" w:space="0" w:color="auto"/>
            </w:tcBorders>
            <w:shd w:val="clear" w:color="auto" w:fill="auto"/>
            <w:vAlign w:val="center"/>
            <w:hideMark/>
          </w:tcPr>
          <w:p w14:paraId="41F1ADD0"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3" w:type="dxa"/>
            <w:tcBorders>
              <w:top w:val="nil"/>
              <w:left w:val="single" w:sz="4" w:space="0" w:color="auto"/>
              <w:bottom w:val="nil"/>
              <w:right w:val="single" w:sz="4" w:space="0" w:color="auto"/>
            </w:tcBorders>
            <w:shd w:val="clear" w:color="auto" w:fill="auto"/>
            <w:vAlign w:val="center"/>
            <w:hideMark/>
          </w:tcPr>
          <w:p w14:paraId="41F1ADD1"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990" w:type="dxa"/>
            <w:tcBorders>
              <w:top w:val="nil"/>
              <w:left w:val="single" w:sz="4" w:space="0" w:color="auto"/>
              <w:bottom w:val="nil"/>
              <w:right w:val="single" w:sz="4" w:space="0" w:color="auto"/>
            </w:tcBorders>
            <w:shd w:val="clear" w:color="auto" w:fill="auto"/>
            <w:vAlign w:val="center"/>
            <w:hideMark/>
          </w:tcPr>
          <w:p w14:paraId="41F1ADD2" w14:textId="77777777" w:rsidR="00462716" w:rsidRPr="00E46C8C" w:rsidRDefault="00462716" w:rsidP="00C24AE7">
            <w:pPr>
              <w:spacing w:before="0" w:after="0"/>
              <w:jc w:val="center"/>
              <w:rPr>
                <w:rFonts w:ascii="Times New Roman" w:eastAsia="Times New Roman" w:hAnsi="Times New Roman" w:cs="Times New Roman"/>
                <w:sz w:val="20"/>
                <w:szCs w:val="20"/>
                <w:lang w:val="es-ES" w:eastAsia="en-US"/>
              </w:rPr>
            </w:pPr>
          </w:p>
        </w:tc>
        <w:tc>
          <w:tcPr>
            <w:tcW w:w="1080" w:type="dxa"/>
            <w:tcBorders>
              <w:top w:val="nil"/>
              <w:left w:val="single" w:sz="4" w:space="0" w:color="auto"/>
              <w:bottom w:val="nil"/>
              <w:right w:val="single" w:sz="4" w:space="0" w:color="auto"/>
            </w:tcBorders>
            <w:shd w:val="clear" w:color="auto" w:fill="auto"/>
            <w:vAlign w:val="center"/>
            <w:hideMark/>
          </w:tcPr>
          <w:p w14:paraId="41F1ADD3"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1080" w:type="dxa"/>
            <w:tcBorders>
              <w:top w:val="nil"/>
              <w:left w:val="single" w:sz="4" w:space="0" w:color="auto"/>
              <w:bottom w:val="nil"/>
              <w:right w:val="single" w:sz="4" w:space="0" w:color="auto"/>
            </w:tcBorders>
            <w:shd w:val="clear" w:color="auto" w:fill="auto"/>
            <w:vAlign w:val="center"/>
            <w:hideMark/>
          </w:tcPr>
          <w:p w14:paraId="41F1ADD4"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r>
      <w:tr w:rsidR="00085551" w:rsidRPr="00E46C8C" w14:paraId="41F1ADF0" w14:textId="77777777" w:rsidTr="00085551">
        <w:trPr>
          <w:trHeight w:val="510"/>
        </w:trPr>
        <w:tc>
          <w:tcPr>
            <w:tcW w:w="2880" w:type="dxa"/>
            <w:tcBorders>
              <w:top w:val="nil"/>
              <w:left w:val="single" w:sz="4" w:space="0" w:color="auto"/>
              <w:bottom w:val="single" w:sz="4" w:space="0" w:color="auto"/>
              <w:right w:val="single" w:sz="4" w:space="0" w:color="auto"/>
            </w:tcBorders>
            <w:shd w:val="clear" w:color="auto" w:fill="auto"/>
            <w:vAlign w:val="center"/>
            <w:hideMark/>
          </w:tcPr>
          <w:p w14:paraId="41F1ADD6" w14:textId="77777777" w:rsidR="00462716" w:rsidRPr="00E46C8C" w:rsidRDefault="00462716" w:rsidP="00C64A44">
            <w:pPr>
              <w:pStyle w:val="ListParagraph"/>
              <w:numPr>
                <w:ilvl w:val="0"/>
                <w:numId w:val="11"/>
              </w:numPr>
              <w:spacing w:before="0" w:after="0"/>
              <w:ind w:left="162" w:hanging="18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Biodigestor instalado en Xalapa</w:t>
            </w:r>
          </w:p>
        </w:tc>
        <w:tc>
          <w:tcPr>
            <w:tcW w:w="447" w:type="dxa"/>
            <w:vMerge w:val="restart"/>
            <w:tcBorders>
              <w:top w:val="nil"/>
              <w:left w:val="single" w:sz="4" w:space="0" w:color="auto"/>
              <w:bottom w:val="single" w:sz="4" w:space="0" w:color="auto"/>
              <w:right w:val="single" w:sz="4" w:space="0" w:color="auto"/>
            </w:tcBorders>
            <w:shd w:val="clear" w:color="auto" w:fill="auto"/>
            <w:vAlign w:val="center"/>
            <w:hideMark/>
          </w:tcPr>
          <w:p w14:paraId="41F1ADD7"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c>
          <w:tcPr>
            <w:tcW w:w="360" w:type="dxa"/>
            <w:tcBorders>
              <w:top w:val="nil"/>
              <w:left w:val="single" w:sz="4" w:space="0" w:color="auto"/>
              <w:bottom w:val="single" w:sz="4" w:space="0" w:color="auto"/>
              <w:right w:val="single" w:sz="4" w:space="0" w:color="auto"/>
            </w:tcBorders>
            <w:shd w:val="clear" w:color="auto" w:fill="auto"/>
            <w:vAlign w:val="center"/>
            <w:hideMark/>
          </w:tcPr>
          <w:p w14:paraId="41F1ADD8"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left w:val="single" w:sz="4" w:space="0" w:color="auto"/>
              <w:bottom w:val="single" w:sz="4" w:space="0" w:color="auto"/>
              <w:right w:val="single" w:sz="4" w:space="0" w:color="auto"/>
            </w:tcBorders>
            <w:shd w:val="clear" w:color="auto" w:fill="auto"/>
            <w:vAlign w:val="center"/>
            <w:hideMark/>
          </w:tcPr>
          <w:p w14:paraId="41F1ADD9" w14:textId="77777777" w:rsidR="00462716" w:rsidRPr="00E46C8C" w:rsidRDefault="00462716" w:rsidP="004F27E0">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1ADDA"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1ADDB" w14:textId="77777777" w:rsidR="00462716" w:rsidRPr="00E46C8C" w:rsidRDefault="00462716" w:rsidP="004F27E0">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1ADDC"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1ADDD"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1ADDE"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1ADDF"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1ADE0"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left w:val="single" w:sz="4" w:space="0" w:color="auto"/>
              <w:bottom w:val="single" w:sz="4" w:space="0" w:color="auto"/>
              <w:right w:val="single" w:sz="4" w:space="0" w:color="auto"/>
            </w:tcBorders>
            <w:shd w:val="clear" w:color="auto" w:fill="auto"/>
            <w:vAlign w:val="center"/>
            <w:hideMark/>
          </w:tcPr>
          <w:p w14:paraId="41F1ADE1" w14:textId="77777777" w:rsidR="00462716" w:rsidRPr="00E46C8C" w:rsidRDefault="00462716" w:rsidP="004F27E0">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1ADE2"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1ADE3"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1ADE4"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1ADE5"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1ADE6"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1ADE7"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1ADE8"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c>
          <w:tcPr>
            <w:tcW w:w="360" w:type="dxa"/>
            <w:tcBorders>
              <w:top w:val="nil"/>
              <w:left w:val="single" w:sz="4" w:space="0" w:color="auto"/>
              <w:bottom w:val="single" w:sz="4" w:space="0" w:color="auto"/>
              <w:right w:val="single" w:sz="4" w:space="0" w:color="auto"/>
            </w:tcBorders>
            <w:shd w:val="clear" w:color="auto" w:fill="auto"/>
            <w:vAlign w:val="center"/>
            <w:hideMark/>
          </w:tcPr>
          <w:p w14:paraId="41F1ADE9"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1ADEA"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1ADEB"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363" w:type="dxa"/>
            <w:tcBorders>
              <w:top w:val="nil"/>
              <w:left w:val="single" w:sz="4" w:space="0" w:color="auto"/>
              <w:bottom w:val="single" w:sz="4" w:space="0" w:color="auto"/>
              <w:right w:val="single" w:sz="4" w:space="0" w:color="auto"/>
            </w:tcBorders>
            <w:shd w:val="clear" w:color="auto" w:fill="auto"/>
            <w:vAlign w:val="center"/>
            <w:hideMark/>
          </w:tcPr>
          <w:p w14:paraId="41F1ADEC"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990" w:type="dxa"/>
            <w:tcBorders>
              <w:top w:val="nil"/>
              <w:left w:val="single" w:sz="4" w:space="0" w:color="auto"/>
              <w:bottom w:val="single" w:sz="4" w:space="0" w:color="auto"/>
              <w:right w:val="single" w:sz="4" w:space="0" w:color="auto"/>
            </w:tcBorders>
            <w:shd w:val="clear" w:color="auto" w:fill="auto"/>
            <w:vAlign w:val="center"/>
            <w:hideMark/>
          </w:tcPr>
          <w:p w14:paraId="41F1ADED" w14:textId="77777777" w:rsidR="00462716" w:rsidRPr="00E46C8C" w:rsidRDefault="00462716" w:rsidP="00C24AE7">
            <w:pPr>
              <w:spacing w:before="0" w:after="0"/>
              <w:jc w:val="center"/>
              <w:rPr>
                <w:rFonts w:ascii="Times New Roman" w:eastAsia="Times New Roman" w:hAnsi="Times New Roman" w:cs="Times New Roman"/>
                <w:sz w:val="20"/>
                <w:szCs w:val="20"/>
                <w:lang w:val="es-ES" w:eastAsia="en-US"/>
              </w:rPr>
            </w:pP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41F1ADEE"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41F1ADEF"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r>
      <w:tr w:rsidR="00AB7990" w:rsidRPr="00E46C8C" w14:paraId="41F1AE0B" w14:textId="77777777" w:rsidTr="00085551">
        <w:trPr>
          <w:trHeight w:val="510"/>
        </w:trPr>
        <w:tc>
          <w:tcPr>
            <w:tcW w:w="2880" w:type="dxa"/>
            <w:tcBorders>
              <w:top w:val="single" w:sz="4" w:space="0" w:color="auto"/>
              <w:bottom w:val="single" w:sz="4" w:space="0" w:color="auto"/>
            </w:tcBorders>
            <w:shd w:val="clear" w:color="auto" w:fill="auto"/>
            <w:vAlign w:val="center"/>
            <w:hideMark/>
          </w:tcPr>
          <w:p w14:paraId="41F1ADF1" w14:textId="77777777" w:rsidR="00462716" w:rsidRPr="00E46C8C" w:rsidRDefault="00462716" w:rsidP="00A51529">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b/>
                <w:bCs/>
                <w:sz w:val="20"/>
                <w:szCs w:val="20"/>
                <w:lang w:val="es-ES" w:eastAsia="en-US"/>
              </w:rPr>
              <w:t>II. Indicadores del Componente II</w:t>
            </w:r>
          </w:p>
        </w:tc>
        <w:tc>
          <w:tcPr>
            <w:tcW w:w="447" w:type="dxa"/>
            <w:vMerge/>
            <w:tcBorders>
              <w:top w:val="single" w:sz="4" w:space="0" w:color="auto"/>
              <w:bottom w:val="single" w:sz="4" w:space="0" w:color="auto"/>
            </w:tcBorders>
            <w:shd w:val="clear" w:color="auto" w:fill="auto"/>
            <w:vAlign w:val="center"/>
            <w:hideMark/>
          </w:tcPr>
          <w:p w14:paraId="41F1ADF2"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c>
          <w:tcPr>
            <w:tcW w:w="360" w:type="dxa"/>
            <w:tcBorders>
              <w:top w:val="single" w:sz="4" w:space="0" w:color="auto"/>
              <w:bottom w:val="single" w:sz="4" w:space="0" w:color="auto"/>
            </w:tcBorders>
            <w:shd w:val="clear" w:color="auto" w:fill="auto"/>
            <w:vAlign w:val="center"/>
            <w:hideMark/>
          </w:tcPr>
          <w:p w14:paraId="41F1ADF3"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single" w:sz="4" w:space="0" w:color="auto"/>
              <w:bottom w:val="single" w:sz="4" w:space="0" w:color="auto"/>
            </w:tcBorders>
            <w:shd w:val="clear" w:color="000000" w:fill="00B050"/>
            <w:vAlign w:val="center"/>
            <w:hideMark/>
          </w:tcPr>
          <w:p w14:paraId="41F1ADF4"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bottom w:val="single" w:sz="4" w:space="0" w:color="auto"/>
            </w:tcBorders>
            <w:shd w:val="clear" w:color="auto" w:fill="auto"/>
            <w:vAlign w:val="center"/>
            <w:hideMark/>
          </w:tcPr>
          <w:p w14:paraId="41F1ADF5"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bottom w:val="single" w:sz="4" w:space="0" w:color="auto"/>
            </w:tcBorders>
            <w:shd w:val="clear" w:color="000000" w:fill="00B050"/>
            <w:vAlign w:val="center"/>
            <w:hideMark/>
          </w:tcPr>
          <w:p w14:paraId="41F1ADF6"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bottom w:val="single" w:sz="4" w:space="0" w:color="auto"/>
            </w:tcBorders>
            <w:shd w:val="clear" w:color="auto" w:fill="auto"/>
            <w:vAlign w:val="center"/>
            <w:hideMark/>
          </w:tcPr>
          <w:p w14:paraId="41F1ADF7"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bottom w:val="single" w:sz="4" w:space="0" w:color="auto"/>
            </w:tcBorders>
            <w:shd w:val="clear" w:color="000000" w:fill="00B050"/>
            <w:vAlign w:val="center"/>
            <w:hideMark/>
          </w:tcPr>
          <w:p w14:paraId="41F1ADF8"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bottom w:val="single" w:sz="4" w:space="0" w:color="auto"/>
            </w:tcBorders>
            <w:shd w:val="clear" w:color="auto" w:fill="auto"/>
            <w:vAlign w:val="center"/>
            <w:hideMark/>
          </w:tcPr>
          <w:p w14:paraId="41F1ADF9"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bottom w:val="single" w:sz="4" w:space="0" w:color="auto"/>
            </w:tcBorders>
            <w:shd w:val="clear" w:color="000000" w:fill="00B050"/>
            <w:vAlign w:val="center"/>
            <w:hideMark/>
          </w:tcPr>
          <w:p w14:paraId="41F1ADFA"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bottom w:val="single" w:sz="4" w:space="0" w:color="auto"/>
            </w:tcBorders>
            <w:shd w:val="clear" w:color="auto" w:fill="auto"/>
            <w:vAlign w:val="center"/>
            <w:hideMark/>
          </w:tcPr>
          <w:p w14:paraId="41F1ADFB"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single" w:sz="4" w:space="0" w:color="auto"/>
              <w:bottom w:val="single" w:sz="4" w:space="0" w:color="auto"/>
            </w:tcBorders>
            <w:shd w:val="clear" w:color="000000" w:fill="00B050"/>
            <w:vAlign w:val="center"/>
            <w:hideMark/>
          </w:tcPr>
          <w:p w14:paraId="41F1ADFC" w14:textId="77777777" w:rsidR="00462716" w:rsidRPr="00E46C8C" w:rsidRDefault="00462716" w:rsidP="004F27E0">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bottom w:val="single" w:sz="4" w:space="0" w:color="auto"/>
            </w:tcBorders>
            <w:shd w:val="clear" w:color="auto" w:fill="auto"/>
            <w:vAlign w:val="center"/>
            <w:hideMark/>
          </w:tcPr>
          <w:p w14:paraId="41F1ADFD" w14:textId="77777777" w:rsidR="00462716" w:rsidRPr="00E46C8C" w:rsidRDefault="00462716" w:rsidP="004F27E0">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bottom w:val="single" w:sz="4" w:space="0" w:color="auto"/>
            </w:tcBorders>
            <w:shd w:val="clear" w:color="000000" w:fill="00B050"/>
            <w:vAlign w:val="center"/>
            <w:hideMark/>
          </w:tcPr>
          <w:p w14:paraId="41F1ADFE" w14:textId="77777777" w:rsidR="00462716" w:rsidRPr="00E46C8C" w:rsidRDefault="00462716" w:rsidP="004F27E0">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bottom w:val="single" w:sz="4" w:space="0" w:color="auto"/>
            </w:tcBorders>
            <w:shd w:val="clear" w:color="auto" w:fill="auto"/>
            <w:vAlign w:val="center"/>
            <w:hideMark/>
          </w:tcPr>
          <w:p w14:paraId="41F1ADFF" w14:textId="77777777" w:rsidR="00462716" w:rsidRPr="00E46C8C" w:rsidRDefault="00462716" w:rsidP="004F27E0">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bottom w:val="single" w:sz="4" w:space="0" w:color="auto"/>
            </w:tcBorders>
            <w:shd w:val="clear" w:color="000000" w:fill="00B050"/>
            <w:vAlign w:val="center"/>
            <w:hideMark/>
          </w:tcPr>
          <w:p w14:paraId="41F1AE00" w14:textId="77777777" w:rsidR="00462716" w:rsidRPr="00E46C8C" w:rsidRDefault="00462716" w:rsidP="004F27E0">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bottom w:val="single" w:sz="4" w:space="0" w:color="auto"/>
            </w:tcBorders>
            <w:shd w:val="clear" w:color="auto" w:fill="auto"/>
            <w:vAlign w:val="center"/>
            <w:hideMark/>
          </w:tcPr>
          <w:p w14:paraId="41F1AE01" w14:textId="77777777" w:rsidR="00462716" w:rsidRPr="00E46C8C" w:rsidRDefault="00462716" w:rsidP="004F27E0">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bottom w:val="single" w:sz="4" w:space="0" w:color="auto"/>
            </w:tcBorders>
            <w:shd w:val="clear" w:color="000000" w:fill="00B050"/>
            <w:vAlign w:val="center"/>
            <w:hideMark/>
          </w:tcPr>
          <w:p w14:paraId="41F1AE02" w14:textId="77777777" w:rsidR="00462716" w:rsidRPr="00E46C8C" w:rsidRDefault="00462716" w:rsidP="004F27E0">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bottom w:val="single" w:sz="4" w:space="0" w:color="auto"/>
            </w:tcBorders>
            <w:shd w:val="clear" w:color="auto" w:fill="auto"/>
            <w:vAlign w:val="center"/>
            <w:hideMark/>
          </w:tcPr>
          <w:p w14:paraId="41F1AE03" w14:textId="77777777" w:rsidR="00462716" w:rsidRPr="00E46C8C" w:rsidRDefault="00462716" w:rsidP="004F27E0">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single" w:sz="4" w:space="0" w:color="auto"/>
              <w:bottom w:val="single" w:sz="4" w:space="0" w:color="auto"/>
            </w:tcBorders>
            <w:shd w:val="clear" w:color="000000" w:fill="00B050"/>
            <w:vAlign w:val="center"/>
            <w:hideMark/>
          </w:tcPr>
          <w:p w14:paraId="41F1AE04" w14:textId="77777777" w:rsidR="00462716" w:rsidRPr="00E46C8C" w:rsidRDefault="00462716" w:rsidP="004F27E0">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bottom w:val="single" w:sz="4" w:space="0" w:color="auto"/>
            </w:tcBorders>
            <w:shd w:val="clear" w:color="auto" w:fill="auto"/>
            <w:vAlign w:val="center"/>
            <w:hideMark/>
          </w:tcPr>
          <w:p w14:paraId="41F1AE05" w14:textId="77777777" w:rsidR="00462716" w:rsidRPr="00E46C8C" w:rsidRDefault="00462716" w:rsidP="004F27E0">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bottom w:val="single" w:sz="4" w:space="0" w:color="auto"/>
            </w:tcBorders>
            <w:shd w:val="clear" w:color="000000" w:fill="00B050"/>
            <w:vAlign w:val="center"/>
            <w:hideMark/>
          </w:tcPr>
          <w:p w14:paraId="41F1AE06" w14:textId="77777777" w:rsidR="00462716" w:rsidRPr="00E46C8C" w:rsidRDefault="00462716" w:rsidP="004F27E0">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1AE07"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990" w:type="dxa"/>
            <w:tcBorders>
              <w:top w:val="single" w:sz="4" w:space="0" w:color="auto"/>
              <w:left w:val="single" w:sz="4" w:space="0" w:color="auto"/>
              <w:bottom w:val="single" w:sz="4" w:space="0" w:color="auto"/>
            </w:tcBorders>
            <w:shd w:val="clear" w:color="auto" w:fill="auto"/>
            <w:vAlign w:val="center"/>
            <w:hideMark/>
          </w:tcPr>
          <w:p w14:paraId="41F1AE08" w14:textId="77777777" w:rsidR="00462716" w:rsidRPr="00E46C8C" w:rsidRDefault="00462716" w:rsidP="00C24AE7">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DGAFATG</w:t>
            </w:r>
          </w:p>
        </w:tc>
        <w:tc>
          <w:tcPr>
            <w:tcW w:w="1080" w:type="dxa"/>
            <w:tcBorders>
              <w:top w:val="single" w:sz="4" w:space="0" w:color="auto"/>
              <w:bottom w:val="single" w:sz="4" w:space="0" w:color="auto"/>
            </w:tcBorders>
            <w:shd w:val="clear" w:color="auto" w:fill="auto"/>
            <w:vAlign w:val="center"/>
            <w:hideMark/>
          </w:tcPr>
          <w:p w14:paraId="41F1AE09" w14:textId="77777777" w:rsidR="00462716" w:rsidRPr="00E46C8C" w:rsidRDefault="00462716" w:rsidP="00C64A44">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5</w:t>
            </w:r>
          </w:p>
        </w:tc>
        <w:tc>
          <w:tcPr>
            <w:tcW w:w="1080" w:type="dxa"/>
            <w:tcBorders>
              <w:top w:val="single" w:sz="4" w:space="0" w:color="auto"/>
              <w:bottom w:val="single" w:sz="4" w:space="0" w:color="auto"/>
            </w:tcBorders>
            <w:shd w:val="clear" w:color="auto" w:fill="auto"/>
            <w:vAlign w:val="center"/>
            <w:hideMark/>
          </w:tcPr>
          <w:p w14:paraId="41F1AE0A"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Proyecto</w:t>
            </w:r>
          </w:p>
        </w:tc>
      </w:tr>
      <w:tr w:rsidR="00085551" w:rsidRPr="00E46C8C" w14:paraId="41F1AE26" w14:textId="77777777" w:rsidTr="00085551">
        <w:trPr>
          <w:trHeight w:val="233"/>
        </w:trPr>
        <w:tc>
          <w:tcPr>
            <w:tcW w:w="2880" w:type="dxa"/>
            <w:tcBorders>
              <w:top w:val="single" w:sz="4" w:space="0" w:color="auto"/>
              <w:left w:val="single" w:sz="4" w:space="0" w:color="auto"/>
              <w:bottom w:val="nil"/>
              <w:right w:val="single" w:sz="4" w:space="0" w:color="auto"/>
            </w:tcBorders>
            <w:shd w:val="clear" w:color="auto" w:fill="auto"/>
            <w:vAlign w:val="center"/>
            <w:hideMark/>
          </w:tcPr>
          <w:p w14:paraId="41F1AE0C" w14:textId="77777777" w:rsidR="00462716" w:rsidRPr="00E46C8C" w:rsidRDefault="00462716" w:rsidP="00C64A44">
            <w:pPr>
              <w:spacing w:before="0" w:after="0"/>
              <w:ind w:left="-108"/>
              <w:jc w:val="left"/>
              <w:rPr>
                <w:rFonts w:ascii="Times New Roman" w:eastAsia="Times New Roman" w:hAnsi="Times New Roman" w:cs="Times New Roman"/>
                <w:b/>
                <w:bCs/>
                <w:sz w:val="20"/>
                <w:szCs w:val="20"/>
                <w:lang w:val="es-ES" w:eastAsia="en-US"/>
              </w:rPr>
            </w:pPr>
            <w:r w:rsidRPr="00E46C8C">
              <w:rPr>
                <w:rFonts w:ascii="Times New Roman" w:eastAsia="Times New Roman" w:hAnsi="Times New Roman" w:cs="Times New Roman"/>
                <w:sz w:val="20"/>
                <w:szCs w:val="20"/>
                <w:lang w:val="es-ES" w:eastAsia="en-US"/>
              </w:rPr>
              <w:t>Recopilación de información</w:t>
            </w:r>
          </w:p>
        </w:tc>
        <w:tc>
          <w:tcPr>
            <w:tcW w:w="447" w:type="dxa"/>
            <w:tcBorders>
              <w:top w:val="single" w:sz="4" w:space="0" w:color="auto"/>
              <w:left w:val="single" w:sz="4" w:space="0" w:color="auto"/>
              <w:bottom w:val="nil"/>
              <w:right w:val="single" w:sz="4" w:space="0" w:color="auto"/>
            </w:tcBorders>
            <w:shd w:val="clear" w:color="auto" w:fill="auto"/>
            <w:vAlign w:val="center"/>
            <w:hideMark/>
          </w:tcPr>
          <w:p w14:paraId="41F1AE0D"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single" w:sz="4" w:space="0" w:color="auto"/>
              <w:left w:val="single" w:sz="4" w:space="0" w:color="auto"/>
              <w:bottom w:val="nil"/>
              <w:right w:val="single" w:sz="4" w:space="0" w:color="auto"/>
            </w:tcBorders>
            <w:shd w:val="clear" w:color="auto" w:fill="auto"/>
            <w:vAlign w:val="center"/>
            <w:hideMark/>
          </w:tcPr>
          <w:p w14:paraId="41F1AE0E"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single" w:sz="4" w:space="0" w:color="auto"/>
              <w:left w:val="single" w:sz="4" w:space="0" w:color="auto"/>
              <w:bottom w:val="nil"/>
              <w:right w:val="single" w:sz="4" w:space="0" w:color="auto"/>
            </w:tcBorders>
            <w:shd w:val="clear" w:color="auto" w:fill="auto"/>
            <w:vAlign w:val="center"/>
            <w:hideMark/>
          </w:tcPr>
          <w:p w14:paraId="41F1AE0F"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E10"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E11"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E12"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E13"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E14"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E15"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E16"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single" w:sz="4" w:space="0" w:color="auto"/>
              <w:left w:val="single" w:sz="4" w:space="0" w:color="auto"/>
              <w:bottom w:val="nil"/>
              <w:right w:val="single" w:sz="4" w:space="0" w:color="auto"/>
            </w:tcBorders>
            <w:shd w:val="clear" w:color="auto" w:fill="auto"/>
            <w:vAlign w:val="center"/>
            <w:hideMark/>
          </w:tcPr>
          <w:p w14:paraId="41F1AE17"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E18"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E19"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E1A"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E1B"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E1C"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E1D"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E1E"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single" w:sz="4" w:space="0" w:color="auto"/>
              <w:left w:val="single" w:sz="4" w:space="0" w:color="auto"/>
              <w:bottom w:val="nil"/>
              <w:right w:val="single" w:sz="4" w:space="0" w:color="auto"/>
            </w:tcBorders>
            <w:shd w:val="clear" w:color="auto" w:fill="auto"/>
            <w:vAlign w:val="center"/>
            <w:hideMark/>
          </w:tcPr>
          <w:p w14:paraId="41F1AE1F"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E20"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single" w:sz="4" w:space="0" w:color="auto"/>
              <w:left w:val="single" w:sz="4" w:space="0" w:color="auto"/>
              <w:bottom w:val="nil"/>
              <w:right w:val="single" w:sz="4" w:space="0" w:color="auto"/>
            </w:tcBorders>
            <w:shd w:val="clear" w:color="auto" w:fill="auto"/>
            <w:vAlign w:val="center"/>
            <w:hideMark/>
          </w:tcPr>
          <w:p w14:paraId="41F1AE21"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3" w:type="dxa"/>
            <w:tcBorders>
              <w:top w:val="single" w:sz="4" w:space="0" w:color="auto"/>
              <w:left w:val="single" w:sz="4" w:space="0" w:color="auto"/>
              <w:bottom w:val="nil"/>
              <w:right w:val="single" w:sz="4" w:space="0" w:color="auto"/>
            </w:tcBorders>
            <w:shd w:val="clear" w:color="auto" w:fill="auto"/>
            <w:vAlign w:val="center"/>
            <w:hideMark/>
          </w:tcPr>
          <w:p w14:paraId="41F1AE22"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990" w:type="dxa"/>
            <w:tcBorders>
              <w:top w:val="single" w:sz="4" w:space="0" w:color="auto"/>
              <w:left w:val="single" w:sz="4" w:space="0" w:color="auto"/>
              <w:bottom w:val="nil"/>
              <w:right w:val="single" w:sz="4" w:space="0" w:color="auto"/>
            </w:tcBorders>
            <w:shd w:val="clear" w:color="auto" w:fill="auto"/>
            <w:vAlign w:val="center"/>
            <w:hideMark/>
          </w:tcPr>
          <w:p w14:paraId="41F1AE23" w14:textId="77777777" w:rsidR="00462716" w:rsidRPr="00E46C8C" w:rsidRDefault="00462716" w:rsidP="00C24AE7">
            <w:pPr>
              <w:spacing w:before="0" w:after="0"/>
              <w:jc w:val="center"/>
              <w:rPr>
                <w:rFonts w:ascii="Times New Roman" w:eastAsia="Times New Roman" w:hAnsi="Times New Roman" w:cs="Times New Roman"/>
                <w:sz w:val="20"/>
                <w:szCs w:val="20"/>
                <w:lang w:val="es-ES" w:eastAsia="en-US"/>
              </w:rPr>
            </w:pPr>
          </w:p>
        </w:tc>
        <w:tc>
          <w:tcPr>
            <w:tcW w:w="1080" w:type="dxa"/>
            <w:tcBorders>
              <w:top w:val="single" w:sz="4" w:space="0" w:color="auto"/>
              <w:left w:val="single" w:sz="4" w:space="0" w:color="auto"/>
              <w:bottom w:val="nil"/>
              <w:right w:val="single" w:sz="4" w:space="0" w:color="auto"/>
            </w:tcBorders>
            <w:shd w:val="clear" w:color="auto" w:fill="auto"/>
            <w:vAlign w:val="center"/>
            <w:hideMark/>
          </w:tcPr>
          <w:p w14:paraId="41F1AE24"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1080" w:type="dxa"/>
            <w:tcBorders>
              <w:top w:val="single" w:sz="4" w:space="0" w:color="auto"/>
              <w:left w:val="single" w:sz="4" w:space="0" w:color="auto"/>
              <w:bottom w:val="nil"/>
              <w:right w:val="single" w:sz="4" w:space="0" w:color="auto"/>
            </w:tcBorders>
            <w:shd w:val="clear" w:color="auto" w:fill="auto"/>
            <w:vAlign w:val="center"/>
            <w:hideMark/>
          </w:tcPr>
          <w:p w14:paraId="41F1AE25"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r>
      <w:tr w:rsidR="00AB7990" w:rsidRPr="00E46C8C" w14:paraId="41F1AE41" w14:textId="77777777" w:rsidTr="00085551">
        <w:trPr>
          <w:trHeight w:val="255"/>
        </w:trPr>
        <w:tc>
          <w:tcPr>
            <w:tcW w:w="2880" w:type="dxa"/>
            <w:tcBorders>
              <w:top w:val="nil"/>
              <w:left w:val="single" w:sz="4" w:space="0" w:color="auto"/>
              <w:bottom w:val="nil"/>
              <w:right w:val="single" w:sz="4" w:space="0" w:color="auto"/>
            </w:tcBorders>
            <w:shd w:val="clear" w:color="auto" w:fill="auto"/>
            <w:vAlign w:val="center"/>
            <w:hideMark/>
          </w:tcPr>
          <w:p w14:paraId="41F1AE27" w14:textId="77777777" w:rsidR="00462716" w:rsidRPr="00E46C8C" w:rsidRDefault="00AD7730" w:rsidP="00C64A44">
            <w:pPr>
              <w:pStyle w:val="ListParagraph"/>
              <w:numPr>
                <w:ilvl w:val="0"/>
                <w:numId w:val="11"/>
              </w:numPr>
              <w:spacing w:before="0" w:after="0"/>
              <w:ind w:left="162" w:hanging="180"/>
              <w:jc w:val="left"/>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Capacidad Instalada en kW</w:t>
            </w:r>
          </w:p>
        </w:tc>
        <w:tc>
          <w:tcPr>
            <w:tcW w:w="447" w:type="dxa"/>
            <w:tcBorders>
              <w:top w:val="nil"/>
              <w:left w:val="single" w:sz="4" w:space="0" w:color="auto"/>
              <w:bottom w:val="nil"/>
              <w:right w:val="single" w:sz="4" w:space="0" w:color="auto"/>
            </w:tcBorders>
            <w:shd w:val="clear" w:color="auto" w:fill="auto"/>
            <w:vAlign w:val="center"/>
            <w:hideMark/>
          </w:tcPr>
          <w:p w14:paraId="41F1AE28"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left w:val="single" w:sz="4" w:space="0" w:color="auto"/>
              <w:bottom w:val="nil"/>
            </w:tcBorders>
            <w:shd w:val="clear" w:color="auto" w:fill="auto"/>
            <w:vAlign w:val="center"/>
            <w:hideMark/>
          </w:tcPr>
          <w:p w14:paraId="41F1AE29"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bottom w:val="nil"/>
            </w:tcBorders>
            <w:shd w:val="clear" w:color="auto" w:fill="auto"/>
            <w:vAlign w:val="center"/>
            <w:hideMark/>
          </w:tcPr>
          <w:p w14:paraId="41F1AE2A"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hideMark/>
          </w:tcPr>
          <w:p w14:paraId="41F1AE2B"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hideMark/>
          </w:tcPr>
          <w:p w14:paraId="41F1AE2C"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hideMark/>
          </w:tcPr>
          <w:p w14:paraId="41F1AE2D"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hideMark/>
          </w:tcPr>
          <w:p w14:paraId="41F1AE2E"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hideMark/>
          </w:tcPr>
          <w:p w14:paraId="41F1AE2F"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hideMark/>
          </w:tcPr>
          <w:p w14:paraId="41F1AE30"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hideMark/>
          </w:tcPr>
          <w:p w14:paraId="41F1AE31"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bottom w:val="nil"/>
            </w:tcBorders>
            <w:shd w:val="clear" w:color="auto" w:fill="auto"/>
            <w:vAlign w:val="center"/>
            <w:hideMark/>
          </w:tcPr>
          <w:p w14:paraId="41F1AE32"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hideMark/>
          </w:tcPr>
          <w:p w14:paraId="41F1AE33"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hideMark/>
          </w:tcPr>
          <w:p w14:paraId="41F1AE34"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hideMark/>
          </w:tcPr>
          <w:p w14:paraId="41F1AE35"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hideMark/>
          </w:tcPr>
          <w:p w14:paraId="41F1AE36"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hideMark/>
          </w:tcPr>
          <w:p w14:paraId="41F1AE37"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hideMark/>
          </w:tcPr>
          <w:p w14:paraId="41F1AE38"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hideMark/>
          </w:tcPr>
          <w:p w14:paraId="41F1AE39"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bottom w:val="nil"/>
            </w:tcBorders>
            <w:shd w:val="clear" w:color="auto" w:fill="auto"/>
            <w:vAlign w:val="center"/>
            <w:hideMark/>
          </w:tcPr>
          <w:p w14:paraId="41F1AE3A"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hideMark/>
          </w:tcPr>
          <w:p w14:paraId="41F1AE3B"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hideMark/>
          </w:tcPr>
          <w:p w14:paraId="41F1AE3C"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363" w:type="dxa"/>
            <w:tcBorders>
              <w:top w:val="nil"/>
              <w:left w:val="single" w:sz="4" w:space="0" w:color="auto"/>
              <w:bottom w:val="nil"/>
              <w:right w:val="single" w:sz="4" w:space="0" w:color="auto"/>
            </w:tcBorders>
            <w:shd w:val="clear" w:color="auto" w:fill="auto"/>
            <w:vAlign w:val="center"/>
            <w:hideMark/>
          </w:tcPr>
          <w:p w14:paraId="41F1AE3D"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990" w:type="dxa"/>
            <w:tcBorders>
              <w:top w:val="nil"/>
              <w:left w:val="single" w:sz="4" w:space="0" w:color="auto"/>
              <w:bottom w:val="nil"/>
              <w:right w:val="single" w:sz="4" w:space="0" w:color="auto"/>
            </w:tcBorders>
            <w:shd w:val="clear" w:color="auto" w:fill="auto"/>
            <w:vAlign w:val="center"/>
            <w:hideMark/>
          </w:tcPr>
          <w:p w14:paraId="41F1AE3E" w14:textId="77777777" w:rsidR="00462716" w:rsidRPr="00E46C8C" w:rsidRDefault="00462716" w:rsidP="00C24AE7">
            <w:pPr>
              <w:spacing w:before="0" w:after="0"/>
              <w:jc w:val="center"/>
              <w:rPr>
                <w:rFonts w:ascii="Times New Roman" w:eastAsia="Times New Roman" w:hAnsi="Times New Roman" w:cs="Times New Roman"/>
                <w:sz w:val="20"/>
                <w:szCs w:val="20"/>
                <w:lang w:val="es-ES" w:eastAsia="en-US"/>
              </w:rPr>
            </w:pPr>
          </w:p>
        </w:tc>
        <w:tc>
          <w:tcPr>
            <w:tcW w:w="1080" w:type="dxa"/>
            <w:tcBorders>
              <w:top w:val="nil"/>
              <w:left w:val="single" w:sz="4" w:space="0" w:color="auto"/>
              <w:bottom w:val="nil"/>
              <w:right w:val="single" w:sz="4" w:space="0" w:color="auto"/>
            </w:tcBorders>
            <w:shd w:val="clear" w:color="auto" w:fill="auto"/>
            <w:vAlign w:val="center"/>
            <w:hideMark/>
          </w:tcPr>
          <w:p w14:paraId="41F1AE3F"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p>
        </w:tc>
        <w:tc>
          <w:tcPr>
            <w:tcW w:w="1080" w:type="dxa"/>
            <w:tcBorders>
              <w:top w:val="nil"/>
              <w:left w:val="single" w:sz="4" w:space="0" w:color="auto"/>
              <w:bottom w:val="nil"/>
              <w:right w:val="single" w:sz="4" w:space="0" w:color="auto"/>
            </w:tcBorders>
            <w:shd w:val="clear" w:color="auto" w:fill="auto"/>
            <w:vAlign w:val="center"/>
            <w:hideMark/>
          </w:tcPr>
          <w:p w14:paraId="41F1AE40" w14:textId="77777777" w:rsidR="00462716" w:rsidRPr="00E46C8C" w:rsidRDefault="00462716" w:rsidP="009C19E3">
            <w:pPr>
              <w:spacing w:before="0" w:after="0"/>
              <w:rPr>
                <w:rFonts w:ascii="Times New Roman" w:eastAsia="Times New Roman" w:hAnsi="Times New Roman" w:cs="Times New Roman"/>
                <w:sz w:val="20"/>
                <w:szCs w:val="20"/>
                <w:lang w:val="es-ES" w:eastAsia="en-US"/>
              </w:rPr>
            </w:pPr>
          </w:p>
        </w:tc>
      </w:tr>
      <w:tr w:rsidR="00AB7990" w:rsidRPr="00E46C8C" w14:paraId="41F1AE5C" w14:textId="77777777" w:rsidTr="00085551">
        <w:trPr>
          <w:trHeight w:val="765"/>
        </w:trPr>
        <w:tc>
          <w:tcPr>
            <w:tcW w:w="2880" w:type="dxa"/>
            <w:tcBorders>
              <w:top w:val="nil"/>
              <w:left w:val="single" w:sz="4" w:space="0" w:color="auto"/>
              <w:bottom w:val="single" w:sz="4" w:space="0" w:color="auto"/>
              <w:right w:val="single" w:sz="4" w:space="0" w:color="auto"/>
            </w:tcBorders>
            <w:shd w:val="clear" w:color="auto" w:fill="auto"/>
            <w:vAlign w:val="center"/>
          </w:tcPr>
          <w:p w14:paraId="41F1AE42" w14:textId="77777777" w:rsidR="00462716" w:rsidRPr="00E46C8C" w:rsidRDefault="00AD7730" w:rsidP="00C64A44">
            <w:pPr>
              <w:pStyle w:val="ListParagraph"/>
              <w:numPr>
                <w:ilvl w:val="0"/>
                <w:numId w:val="11"/>
              </w:numPr>
              <w:spacing w:before="0" w:after="0"/>
              <w:ind w:left="162" w:hanging="180"/>
              <w:jc w:val="left"/>
              <w:rPr>
                <w:rFonts w:ascii="Times New Roman" w:eastAsia="Times New Roman" w:hAnsi="Times New Roman" w:cs="Times New Roman"/>
                <w:sz w:val="20"/>
                <w:szCs w:val="20"/>
                <w:lang w:val="es-ES" w:eastAsia="en-US"/>
              </w:rPr>
            </w:pPr>
            <w:r w:rsidRPr="000D3D44">
              <w:rPr>
                <w:rFonts w:ascii="Times New Roman" w:eastAsia="Times New Roman" w:hAnsi="Times New Roman" w:cs="Times New Roman"/>
                <w:color w:val="auto"/>
                <w:sz w:val="20"/>
                <w:szCs w:val="20"/>
                <w:lang w:val="es-ES" w:eastAsia="en-US"/>
              </w:rPr>
              <w:t>Número de edificios públicos con sistemas de auto abasto de energía solar FV</w:t>
            </w:r>
          </w:p>
        </w:tc>
        <w:tc>
          <w:tcPr>
            <w:tcW w:w="447" w:type="dxa"/>
            <w:tcBorders>
              <w:top w:val="nil"/>
              <w:left w:val="single" w:sz="4" w:space="0" w:color="auto"/>
              <w:bottom w:val="single" w:sz="4" w:space="0" w:color="auto"/>
              <w:right w:val="single" w:sz="4" w:space="0" w:color="auto"/>
            </w:tcBorders>
            <w:shd w:val="clear" w:color="auto" w:fill="auto"/>
            <w:vAlign w:val="center"/>
            <w:hideMark/>
          </w:tcPr>
          <w:p w14:paraId="41F1AE43"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left w:val="single" w:sz="4" w:space="0" w:color="auto"/>
            </w:tcBorders>
            <w:shd w:val="clear" w:color="auto" w:fill="auto"/>
            <w:vAlign w:val="center"/>
            <w:hideMark/>
          </w:tcPr>
          <w:p w14:paraId="41F1AE44"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tcBorders>
            <w:shd w:val="clear" w:color="auto" w:fill="auto"/>
            <w:vAlign w:val="center"/>
            <w:hideMark/>
          </w:tcPr>
          <w:p w14:paraId="41F1AE45"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tcBorders>
            <w:shd w:val="clear" w:color="auto" w:fill="auto"/>
            <w:vAlign w:val="center"/>
            <w:hideMark/>
          </w:tcPr>
          <w:p w14:paraId="41F1AE46" w14:textId="77777777" w:rsidR="00462716" w:rsidRPr="00E46C8C" w:rsidRDefault="00462716" w:rsidP="00A51529">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tcBorders>
            <w:shd w:val="clear" w:color="auto" w:fill="auto"/>
            <w:vAlign w:val="center"/>
            <w:hideMark/>
          </w:tcPr>
          <w:p w14:paraId="41F1AE47"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tcBorders>
            <w:shd w:val="clear" w:color="auto" w:fill="auto"/>
            <w:vAlign w:val="center"/>
            <w:hideMark/>
          </w:tcPr>
          <w:p w14:paraId="41F1AE48" w14:textId="77777777" w:rsidR="00462716" w:rsidRPr="00E46C8C" w:rsidRDefault="00462716" w:rsidP="00A51529">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tcBorders>
            <w:shd w:val="clear" w:color="auto" w:fill="auto"/>
            <w:vAlign w:val="center"/>
            <w:hideMark/>
          </w:tcPr>
          <w:p w14:paraId="41F1AE49"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tcBorders>
            <w:shd w:val="clear" w:color="auto" w:fill="auto"/>
            <w:vAlign w:val="center"/>
            <w:hideMark/>
          </w:tcPr>
          <w:p w14:paraId="41F1AE4A" w14:textId="77777777" w:rsidR="00462716" w:rsidRPr="00E46C8C" w:rsidRDefault="00462716" w:rsidP="00A51529">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tcBorders>
            <w:shd w:val="clear" w:color="auto" w:fill="auto"/>
            <w:vAlign w:val="center"/>
            <w:hideMark/>
          </w:tcPr>
          <w:p w14:paraId="41F1AE4B"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tcBorders>
            <w:shd w:val="clear" w:color="auto" w:fill="auto"/>
            <w:vAlign w:val="center"/>
            <w:hideMark/>
          </w:tcPr>
          <w:p w14:paraId="41F1AE4C" w14:textId="77777777" w:rsidR="00462716" w:rsidRPr="00E46C8C" w:rsidRDefault="00462716" w:rsidP="00A51529">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tcBorders>
            <w:shd w:val="clear" w:color="auto" w:fill="auto"/>
            <w:vAlign w:val="center"/>
          </w:tcPr>
          <w:p w14:paraId="41F1AE4D"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tcBorders>
            <w:shd w:val="clear" w:color="auto" w:fill="auto"/>
            <w:vAlign w:val="center"/>
          </w:tcPr>
          <w:p w14:paraId="41F1AE4E" w14:textId="77777777" w:rsidR="00462716" w:rsidRPr="00E46C8C" w:rsidRDefault="00462716" w:rsidP="00A51529">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tcBorders>
            <w:shd w:val="clear" w:color="auto" w:fill="auto"/>
            <w:vAlign w:val="center"/>
          </w:tcPr>
          <w:p w14:paraId="41F1AE4F"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tcBorders>
            <w:shd w:val="clear" w:color="auto" w:fill="auto"/>
            <w:vAlign w:val="center"/>
          </w:tcPr>
          <w:p w14:paraId="41F1AE50" w14:textId="77777777" w:rsidR="00462716" w:rsidRPr="00E46C8C" w:rsidRDefault="00462716" w:rsidP="00A51529">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tcBorders>
            <w:shd w:val="clear" w:color="auto" w:fill="auto"/>
            <w:vAlign w:val="center"/>
          </w:tcPr>
          <w:p w14:paraId="41F1AE51"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tcBorders>
            <w:shd w:val="clear" w:color="auto" w:fill="auto"/>
            <w:vAlign w:val="center"/>
          </w:tcPr>
          <w:p w14:paraId="41F1AE52" w14:textId="77777777" w:rsidR="00462716" w:rsidRPr="00E46C8C" w:rsidRDefault="00462716" w:rsidP="00A51529">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tcBorders>
            <w:shd w:val="clear" w:color="auto" w:fill="auto"/>
            <w:vAlign w:val="center"/>
          </w:tcPr>
          <w:p w14:paraId="41F1AE53"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tcBorders>
            <w:shd w:val="clear" w:color="auto" w:fill="auto"/>
            <w:vAlign w:val="center"/>
          </w:tcPr>
          <w:p w14:paraId="41F1AE54" w14:textId="77777777" w:rsidR="00462716" w:rsidRPr="00E46C8C" w:rsidRDefault="00462716" w:rsidP="00A51529">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tcBorders>
            <w:shd w:val="clear" w:color="auto" w:fill="auto"/>
            <w:vAlign w:val="center"/>
          </w:tcPr>
          <w:p w14:paraId="41F1AE55"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tcBorders>
            <w:shd w:val="clear" w:color="auto" w:fill="auto"/>
            <w:vAlign w:val="center"/>
          </w:tcPr>
          <w:p w14:paraId="41F1AE56" w14:textId="77777777" w:rsidR="00462716" w:rsidRPr="00E46C8C" w:rsidRDefault="00462716" w:rsidP="00A51529">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tcBorders>
            <w:shd w:val="clear" w:color="auto" w:fill="auto"/>
            <w:vAlign w:val="center"/>
          </w:tcPr>
          <w:p w14:paraId="41F1AE57"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363" w:type="dxa"/>
            <w:tcBorders>
              <w:top w:val="nil"/>
              <w:left w:val="single" w:sz="4" w:space="0" w:color="auto"/>
              <w:bottom w:val="single" w:sz="4" w:space="0" w:color="auto"/>
              <w:right w:val="single" w:sz="4" w:space="0" w:color="auto"/>
            </w:tcBorders>
            <w:shd w:val="clear" w:color="auto" w:fill="auto"/>
            <w:vAlign w:val="center"/>
            <w:hideMark/>
          </w:tcPr>
          <w:p w14:paraId="41F1AE58"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990" w:type="dxa"/>
            <w:tcBorders>
              <w:top w:val="nil"/>
              <w:left w:val="single" w:sz="4" w:space="0" w:color="auto"/>
              <w:bottom w:val="single" w:sz="4" w:space="0" w:color="auto"/>
              <w:right w:val="single" w:sz="4" w:space="0" w:color="auto"/>
            </w:tcBorders>
            <w:shd w:val="clear" w:color="auto" w:fill="auto"/>
            <w:vAlign w:val="center"/>
            <w:hideMark/>
          </w:tcPr>
          <w:p w14:paraId="41F1AE59" w14:textId="77777777" w:rsidR="00462716" w:rsidRPr="00E46C8C" w:rsidRDefault="00462716" w:rsidP="00C24AE7">
            <w:pPr>
              <w:spacing w:before="0" w:after="0"/>
              <w:jc w:val="center"/>
              <w:rPr>
                <w:rFonts w:ascii="Times New Roman" w:eastAsia="Times New Roman" w:hAnsi="Times New Roman" w:cs="Times New Roman"/>
                <w:sz w:val="20"/>
                <w:szCs w:val="20"/>
                <w:lang w:val="es-ES" w:eastAsia="en-US"/>
              </w:rPr>
            </w:pP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41F1AE5A"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41F1AE5B"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r>
      <w:tr w:rsidR="00AB7990" w:rsidRPr="00E46C8C" w14:paraId="41F1AE77" w14:textId="77777777" w:rsidTr="000A3790">
        <w:trPr>
          <w:trHeight w:val="512"/>
        </w:trPr>
        <w:tc>
          <w:tcPr>
            <w:tcW w:w="2880" w:type="dxa"/>
            <w:tcBorders>
              <w:top w:val="single" w:sz="4" w:space="0" w:color="auto"/>
              <w:bottom w:val="single" w:sz="4" w:space="0" w:color="auto"/>
            </w:tcBorders>
            <w:shd w:val="clear" w:color="auto" w:fill="auto"/>
            <w:vAlign w:val="center"/>
          </w:tcPr>
          <w:p w14:paraId="41F1AE5D" w14:textId="77777777" w:rsidR="00462716" w:rsidRPr="00E46C8C" w:rsidRDefault="00462716" w:rsidP="00E46C8C">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b/>
                <w:bCs/>
                <w:sz w:val="20"/>
                <w:szCs w:val="20"/>
                <w:lang w:val="es-ES" w:eastAsia="en-US"/>
              </w:rPr>
              <w:t>III. Indicadores del Componente III</w:t>
            </w:r>
          </w:p>
        </w:tc>
        <w:tc>
          <w:tcPr>
            <w:tcW w:w="447" w:type="dxa"/>
            <w:tcBorders>
              <w:top w:val="single" w:sz="4" w:space="0" w:color="auto"/>
              <w:bottom w:val="single" w:sz="4" w:space="0" w:color="auto"/>
            </w:tcBorders>
            <w:shd w:val="clear" w:color="auto" w:fill="auto"/>
            <w:vAlign w:val="center"/>
            <w:hideMark/>
          </w:tcPr>
          <w:p w14:paraId="41F1AE5E"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bottom w:val="single" w:sz="4" w:space="0" w:color="auto"/>
            </w:tcBorders>
            <w:shd w:val="clear" w:color="auto" w:fill="auto"/>
            <w:vAlign w:val="center"/>
            <w:hideMark/>
          </w:tcPr>
          <w:p w14:paraId="41F1AE5F"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bottom w:val="single" w:sz="4" w:space="0" w:color="auto"/>
            </w:tcBorders>
            <w:shd w:val="clear" w:color="auto" w:fill="00B050"/>
            <w:vAlign w:val="center"/>
            <w:hideMark/>
          </w:tcPr>
          <w:p w14:paraId="41F1AE60"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E61"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00B050"/>
            <w:vAlign w:val="center"/>
            <w:hideMark/>
          </w:tcPr>
          <w:p w14:paraId="41F1AE62"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E63"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00B050"/>
            <w:vAlign w:val="center"/>
            <w:hideMark/>
          </w:tcPr>
          <w:p w14:paraId="41F1AE64"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E65"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00B050"/>
            <w:vAlign w:val="center"/>
            <w:hideMark/>
          </w:tcPr>
          <w:p w14:paraId="41F1AE66"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E67"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bottom w:val="single" w:sz="4" w:space="0" w:color="auto"/>
            </w:tcBorders>
            <w:shd w:val="clear" w:color="auto" w:fill="00B050"/>
            <w:vAlign w:val="center"/>
            <w:hideMark/>
          </w:tcPr>
          <w:p w14:paraId="41F1AE68"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E69"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00B050"/>
            <w:vAlign w:val="center"/>
            <w:hideMark/>
          </w:tcPr>
          <w:p w14:paraId="41F1AE6A"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E6B"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00B050"/>
            <w:vAlign w:val="center"/>
            <w:hideMark/>
          </w:tcPr>
          <w:p w14:paraId="41F1AE6C"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E6D"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00B050"/>
            <w:vAlign w:val="center"/>
            <w:hideMark/>
          </w:tcPr>
          <w:p w14:paraId="41F1AE6E"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E6F"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bottom w:val="single" w:sz="4" w:space="0" w:color="auto"/>
            </w:tcBorders>
            <w:shd w:val="clear" w:color="auto" w:fill="00B050"/>
            <w:vAlign w:val="center"/>
            <w:hideMark/>
          </w:tcPr>
          <w:p w14:paraId="41F1AE70"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auto"/>
            <w:vAlign w:val="center"/>
            <w:hideMark/>
          </w:tcPr>
          <w:p w14:paraId="41F1AE71"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bottom w:val="single" w:sz="4" w:space="0" w:color="auto"/>
            </w:tcBorders>
            <w:shd w:val="clear" w:color="auto" w:fill="00B050"/>
            <w:vAlign w:val="center"/>
            <w:hideMark/>
          </w:tcPr>
          <w:p w14:paraId="41F1AE72" w14:textId="77777777" w:rsidR="00462716" w:rsidRPr="00E46C8C" w:rsidRDefault="00462716"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3" w:type="dxa"/>
            <w:tcBorders>
              <w:top w:val="single" w:sz="4" w:space="0" w:color="auto"/>
              <w:bottom w:val="single" w:sz="4" w:space="0" w:color="auto"/>
            </w:tcBorders>
            <w:shd w:val="clear" w:color="auto" w:fill="auto"/>
            <w:vAlign w:val="center"/>
            <w:hideMark/>
          </w:tcPr>
          <w:p w14:paraId="41F1AE73"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990" w:type="dxa"/>
            <w:tcBorders>
              <w:top w:val="single" w:sz="4" w:space="0" w:color="auto"/>
              <w:bottom w:val="single" w:sz="4" w:space="0" w:color="auto"/>
            </w:tcBorders>
            <w:shd w:val="clear" w:color="auto" w:fill="auto"/>
            <w:vAlign w:val="center"/>
            <w:hideMark/>
          </w:tcPr>
          <w:p w14:paraId="41F1AE74" w14:textId="77777777" w:rsidR="00462716" w:rsidRPr="00E46C8C" w:rsidRDefault="00462716" w:rsidP="00C24AE7">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DGAFATG</w:t>
            </w:r>
          </w:p>
        </w:tc>
        <w:tc>
          <w:tcPr>
            <w:tcW w:w="1080" w:type="dxa"/>
            <w:tcBorders>
              <w:top w:val="single" w:sz="4" w:space="0" w:color="auto"/>
              <w:bottom w:val="single" w:sz="4" w:space="0" w:color="auto"/>
            </w:tcBorders>
            <w:shd w:val="clear" w:color="auto" w:fill="auto"/>
            <w:vAlign w:val="center"/>
            <w:hideMark/>
          </w:tcPr>
          <w:p w14:paraId="41F1AE75" w14:textId="77777777" w:rsidR="00462716" w:rsidRPr="00E46C8C" w:rsidRDefault="00462716" w:rsidP="00C64A44">
            <w:pPr>
              <w:spacing w:before="0" w:after="0"/>
              <w:jc w:val="center"/>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2.5</w:t>
            </w:r>
          </w:p>
        </w:tc>
        <w:tc>
          <w:tcPr>
            <w:tcW w:w="1080" w:type="dxa"/>
            <w:tcBorders>
              <w:top w:val="single" w:sz="4" w:space="0" w:color="auto"/>
              <w:bottom w:val="single" w:sz="4" w:space="0" w:color="auto"/>
            </w:tcBorders>
            <w:shd w:val="clear" w:color="auto" w:fill="auto"/>
            <w:vAlign w:val="center"/>
            <w:hideMark/>
          </w:tcPr>
          <w:p w14:paraId="41F1AE76" w14:textId="77777777" w:rsidR="00462716" w:rsidRPr="00E46C8C" w:rsidRDefault="00462716" w:rsidP="00A51529">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Proyecto</w:t>
            </w:r>
          </w:p>
        </w:tc>
      </w:tr>
      <w:tr w:rsidR="00AB7990" w:rsidRPr="00E46C8C" w14:paraId="41F1AE92" w14:textId="77777777" w:rsidTr="000A3790">
        <w:trPr>
          <w:trHeight w:val="255"/>
        </w:trPr>
        <w:tc>
          <w:tcPr>
            <w:tcW w:w="2880" w:type="dxa"/>
            <w:tcBorders>
              <w:top w:val="single" w:sz="4" w:space="0" w:color="auto"/>
              <w:left w:val="single" w:sz="4" w:space="0" w:color="auto"/>
              <w:bottom w:val="nil"/>
              <w:right w:val="single" w:sz="4" w:space="0" w:color="auto"/>
            </w:tcBorders>
            <w:shd w:val="clear" w:color="auto" w:fill="auto"/>
            <w:vAlign w:val="center"/>
          </w:tcPr>
          <w:p w14:paraId="41F1AE78" w14:textId="77777777" w:rsidR="00462716" w:rsidRPr="00462716" w:rsidRDefault="00462716" w:rsidP="00462716">
            <w:pPr>
              <w:spacing w:before="0" w:after="0"/>
              <w:ind w:left="-108"/>
              <w:jc w:val="left"/>
              <w:rPr>
                <w:rFonts w:ascii="Times New Roman" w:eastAsia="Times New Roman" w:hAnsi="Times New Roman" w:cs="Times New Roman"/>
                <w:bCs/>
                <w:sz w:val="20"/>
                <w:szCs w:val="20"/>
                <w:lang w:val="es-ES" w:eastAsia="en-US"/>
              </w:rPr>
            </w:pPr>
            <w:r w:rsidRPr="00462716">
              <w:rPr>
                <w:rFonts w:ascii="Times New Roman" w:eastAsia="Times New Roman" w:hAnsi="Times New Roman" w:cs="Times New Roman"/>
                <w:sz w:val="20"/>
                <w:szCs w:val="20"/>
                <w:lang w:val="es-ES" w:eastAsia="en-US"/>
              </w:rPr>
              <w:t>Recopilación de información</w:t>
            </w:r>
          </w:p>
        </w:tc>
        <w:tc>
          <w:tcPr>
            <w:tcW w:w="447" w:type="dxa"/>
            <w:tcBorders>
              <w:top w:val="single" w:sz="4" w:space="0" w:color="auto"/>
              <w:left w:val="single" w:sz="4" w:space="0" w:color="auto"/>
              <w:bottom w:val="nil"/>
              <w:right w:val="single" w:sz="4" w:space="0" w:color="auto"/>
            </w:tcBorders>
            <w:shd w:val="clear" w:color="auto" w:fill="auto"/>
            <w:vAlign w:val="center"/>
          </w:tcPr>
          <w:p w14:paraId="41F1AE79"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360" w:type="dxa"/>
            <w:tcBorders>
              <w:top w:val="single" w:sz="4" w:space="0" w:color="auto"/>
              <w:left w:val="single" w:sz="4" w:space="0" w:color="auto"/>
              <w:bottom w:val="nil"/>
              <w:right w:val="single" w:sz="4" w:space="0" w:color="auto"/>
            </w:tcBorders>
            <w:shd w:val="clear" w:color="auto" w:fill="auto"/>
            <w:vAlign w:val="center"/>
          </w:tcPr>
          <w:p w14:paraId="41F1AE7A"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360" w:type="dxa"/>
            <w:tcBorders>
              <w:top w:val="single" w:sz="4" w:space="0" w:color="auto"/>
              <w:left w:val="single" w:sz="4" w:space="0" w:color="auto"/>
              <w:bottom w:val="nil"/>
              <w:right w:val="single" w:sz="4" w:space="0" w:color="auto"/>
            </w:tcBorders>
            <w:shd w:val="clear" w:color="auto" w:fill="auto"/>
            <w:vAlign w:val="center"/>
          </w:tcPr>
          <w:p w14:paraId="41F1AE7B"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single" w:sz="4" w:space="0" w:color="auto"/>
              <w:left w:val="single" w:sz="4" w:space="0" w:color="auto"/>
              <w:bottom w:val="nil"/>
              <w:right w:val="single" w:sz="4" w:space="0" w:color="auto"/>
            </w:tcBorders>
            <w:shd w:val="clear" w:color="auto" w:fill="auto"/>
            <w:vAlign w:val="center"/>
          </w:tcPr>
          <w:p w14:paraId="41F1AE7C"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single" w:sz="4" w:space="0" w:color="auto"/>
              <w:left w:val="single" w:sz="4" w:space="0" w:color="auto"/>
              <w:bottom w:val="nil"/>
              <w:right w:val="single" w:sz="4" w:space="0" w:color="auto"/>
            </w:tcBorders>
            <w:shd w:val="clear" w:color="auto" w:fill="auto"/>
            <w:vAlign w:val="center"/>
          </w:tcPr>
          <w:p w14:paraId="41F1AE7D"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single" w:sz="4" w:space="0" w:color="auto"/>
              <w:left w:val="single" w:sz="4" w:space="0" w:color="auto"/>
              <w:bottom w:val="nil"/>
              <w:right w:val="single" w:sz="4" w:space="0" w:color="auto"/>
            </w:tcBorders>
            <w:shd w:val="clear" w:color="auto" w:fill="auto"/>
            <w:vAlign w:val="center"/>
          </w:tcPr>
          <w:p w14:paraId="41F1AE7E"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single" w:sz="4" w:space="0" w:color="auto"/>
              <w:left w:val="single" w:sz="4" w:space="0" w:color="auto"/>
              <w:bottom w:val="nil"/>
              <w:right w:val="single" w:sz="4" w:space="0" w:color="auto"/>
            </w:tcBorders>
            <w:shd w:val="clear" w:color="auto" w:fill="auto"/>
            <w:vAlign w:val="center"/>
          </w:tcPr>
          <w:p w14:paraId="41F1AE7F"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single" w:sz="4" w:space="0" w:color="auto"/>
              <w:left w:val="single" w:sz="4" w:space="0" w:color="auto"/>
              <w:bottom w:val="nil"/>
              <w:right w:val="single" w:sz="4" w:space="0" w:color="auto"/>
            </w:tcBorders>
            <w:shd w:val="clear" w:color="auto" w:fill="auto"/>
            <w:vAlign w:val="center"/>
          </w:tcPr>
          <w:p w14:paraId="41F1AE80"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single" w:sz="4" w:space="0" w:color="auto"/>
              <w:left w:val="single" w:sz="4" w:space="0" w:color="auto"/>
              <w:bottom w:val="nil"/>
              <w:right w:val="single" w:sz="4" w:space="0" w:color="auto"/>
            </w:tcBorders>
            <w:shd w:val="clear" w:color="auto" w:fill="auto"/>
            <w:vAlign w:val="center"/>
          </w:tcPr>
          <w:p w14:paraId="41F1AE81"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single" w:sz="4" w:space="0" w:color="auto"/>
              <w:left w:val="single" w:sz="4" w:space="0" w:color="auto"/>
              <w:bottom w:val="nil"/>
              <w:right w:val="single" w:sz="4" w:space="0" w:color="auto"/>
            </w:tcBorders>
            <w:shd w:val="clear" w:color="auto" w:fill="auto"/>
            <w:vAlign w:val="center"/>
          </w:tcPr>
          <w:p w14:paraId="41F1AE82"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360" w:type="dxa"/>
            <w:tcBorders>
              <w:top w:val="single" w:sz="4" w:space="0" w:color="auto"/>
              <w:left w:val="single" w:sz="4" w:space="0" w:color="auto"/>
              <w:bottom w:val="nil"/>
              <w:right w:val="single" w:sz="4" w:space="0" w:color="auto"/>
            </w:tcBorders>
            <w:shd w:val="clear" w:color="auto" w:fill="auto"/>
            <w:vAlign w:val="center"/>
          </w:tcPr>
          <w:p w14:paraId="41F1AE83"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single" w:sz="4" w:space="0" w:color="auto"/>
              <w:left w:val="single" w:sz="4" w:space="0" w:color="auto"/>
              <w:bottom w:val="nil"/>
              <w:right w:val="single" w:sz="4" w:space="0" w:color="auto"/>
            </w:tcBorders>
            <w:shd w:val="clear" w:color="auto" w:fill="auto"/>
            <w:vAlign w:val="center"/>
          </w:tcPr>
          <w:p w14:paraId="41F1AE84"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single" w:sz="4" w:space="0" w:color="auto"/>
              <w:left w:val="single" w:sz="4" w:space="0" w:color="auto"/>
              <w:bottom w:val="nil"/>
              <w:right w:val="single" w:sz="4" w:space="0" w:color="auto"/>
            </w:tcBorders>
            <w:shd w:val="clear" w:color="auto" w:fill="auto"/>
            <w:vAlign w:val="center"/>
          </w:tcPr>
          <w:p w14:paraId="41F1AE85"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single" w:sz="4" w:space="0" w:color="auto"/>
              <w:left w:val="single" w:sz="4" w:space="0" w:color="auto"/>
              <w:bottom w:val="nil"/>
              <w:right w:val="single" w:sz="4" w:space="0" w:color="auto"/>
            </w:tcBorders>
            <w:shd w:val="clear" w:color="auto" w:fill="auto"/>
            <w:vAlign w:val="center"/>
          </w:tcPr>
          <w:p w14:paraId="41F1AE86"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single" w:sz="4" w:space="0" w:color="auto"/>
              <w:left w:val="single" w:sz="4" w:space="0" w:color="auto"/>
              <w:bottom w:val="nil"/>
              <w:right w:val="single" w:sz="4" w:space="0" w:color="auto"/>
            </w:tcBorders>
            <w:shd w:val="clear" w:color="auto" w:fill="auto"/>
            <w:vAlign w:val="center"/>
          </w:tcPr>
          <w:p w14:paraId="41F1AE87"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single" w:sz="4" w:space="0" w:color="auto"/>
              <w:left w:val="single" w:sz="4" w:space="0" w:color="auto"/>
              <w:bottom w:val="nil"/>
              <w:right w:val="single" w:sz="4" w:space="0" w:color="auto"/>
            </w:tcBorders>
            <w:shd w:val="clear" w:color="auto" w:fill="auto"/>
            <w:vAlign w:val="center"/>
          </w:tcPr>
          <w:p w14:paraId="41F1AE88"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single" w:sz="4" w:space="0" w:color="auto"/>
              <w:left w:val="single" w:sz="4" w:space="0" w:color="auto"/>
              <w:bottom w:val="nil"/>
              <w:right w:val="single" w:sz="4" w:space="0" w:color="auto"/>
            </w:tcBorders>
            <w:shd w:val="clear" w:color="auto" w:fill="auto"/>
            <w:vAlign w:val="center"/>
          </w:tcPr>
          <w:p w14:paraId="41F1AE89"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single" w:sz="4" w:space="0" w:color="auto"/>
              <w:left w:val="single" w:sz="4" w:space="0" w:color="auto"/>
              <w:bottom w:val="nil"/>
              <w:right w:val="single" w:sz="4" w:space="0" w:color="auto"/>
            </w:tcBorders>
            <w:shd w:val="clear" w:color="auto" w:fill="auto"/>
            <w:vAlign w:val="center"/>
          </w:tcPr>
          <w:p w14:paraId="41F1AE8A"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p>
        </w:tc>
        <w:tc>
          <w:tcPr>
            <w:tcW w:w="360" w:type="dxa"/>
            <w:tcBorders>
              <w:top w:val="single" w:sz="4" w:space="0" w:color="auto"/>
              <w:left w:val="single" w:sz="4" w:space="0" w:color="auto"/>
              <w:bottom w:val="nil"/>
              <w:right w:val="single" w:sz="4" w:space="0" w:color="auto"/>
            </w:tcBorders>
            <w:shd w:val="clear" w:color="auto" w:fill="auto"/>
            <w:vAlign w:val="center"/>
          </w:tcPr>
          <w:p w14:paraId="41F1AE8B"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p>
        </w:tc>
        <w:tc>
          <w:tcPr>
            <w:tcW w:w="450" w:type="dxa"/>
            <w:tcBorders>
              <w:top w:val="single" w:sz="4" w:space="0" w:color="auto"/>
              <w:left w:val="single" w:sz="4" w:space="0" w:color="auto"/>
              <w:bottom w:val="nil"/>
              <w:right w:val="single" w:sz="4" w:space="0" w:color="auto"/>
            </w:tcBorders>
            <w:shd w:val="clear" w:color="auto" w:fill="auto"/>
            <w:vAlign w:val="center"/>
          </w:tcPr>
          <w:p w14:paraId="41F1AE8C"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p>
        </w:tc>
        <w:tc>
          <w:tcPr>
            <w:tcW w:w="450" w:type="dxa"/>
            <w:tcBorders>
              <w:top w:val="single" w:sz="4" w:space="0" w:color="auto"/>
              <w:left w:val="single" w:sz="4" w:space="0" w:color="auto"/>
              <w:bottom w:val="nil"/>
              <w:right w:val="single" w:sz="4" w:space="0" w:color="auto"/>
            </w:tcBorders>
            <w:shd w:val="clear" w:color="auto" w:fill="auto"/>
            <w:vAlign w:val="center"/>
          </w:tcPr>
          <w:p w14:paraId="41F1AE8D" w14:textId="77777777" w:rsidR="00462716" w:rsidRPr="00E46C8C" w:rsidRDefault="00462716" w:rsidP="00A51529">
            <w:pPr>
              <w:spacing w:before="0" w:after="0"/>
              <w:jc w:val="left"/>
              <w:rPr>
                <w:rFonts w:ascii="Times New Roman" w:eastAsia="Times New Roman" w:hAnsi="Times New Roman" w:cs="Times New Roman"/>
                <w:sz w:val="20"/>
                <w:szCs w:val="20"/>
                <w:lang w:val="es-ES" w:eastAsia="en-US"/>
              </w:rPr>
            </w:pPr>
          </w:p>
        </w:tc>
        <w:tc>
          <w:tcPr>
            <w:tcW w:w="363" w:type="dxa"/>
            <w:tcBorders>
              <w:top w:val="single" w:sz="4" w:space="0" w:color="auto"/>
              <w:left w:val="single" w:sz="4" w:space="0" w:color="auto"/>
              <w:bottom w:val="nil"/>
              <w:right w:val="single" w:sz="4" w:space="0" w:color="auto"/>
            </w:tcBorders>
            <w:shd w:val="clear" w:color="auto" w:fill="auto"/>
            <w:vAlign w:val="center"/>
          </w:tcPr>
          <w:p w14:paraId="41F1AE8E"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p>
        </w:tc>
        <w:tc>
          <w:tcPr>
            <w:tcW w:w="990" w:type="dxa"/>
            <w:tcBorders>
              <w:left w:val="single" w:sz="4" w:space="0" w:color="auto"/>
              <w:bottom w:val="nil"/>
            </w:tcBorders>
            <w:shd w:val="clear" w:color="auto" w:fill="auto"/>
            <w:vAlign w:val="center"/>
          </w:tcPr>
          <w:p w14:paraId="41F1AE8F"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c>
          <w:tcPr>
            <w:tcW w:w="1080" w:type="dxa"/>
            <w:tcBorders>
              <w:bottom w:val="nil"/>
            </w:tcBorders>
            <w:shd w:val="clear" w:color="auto" w:fill="auto"/>
            <w:vAlign w:val="center"/>
          </w:tcPr>
          <w:p w14:paraId="41F1AE90"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c>
          <w:tcPr>
            <w:tcW w:w="1080" w:type="dxa"/>
            <w:tcBorders>
              <w:bottom w:val="nil"/>
            </w:tcBorders>
            <w:shd w:val="clear" w:color="auto" w:fill="auto"/>
            <w:vAlign w:val="center"/>
          </w:tcPr>
          <w:p w14:paraId="41F1AE91"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r>
      <w:tr w:rsidR="00AB7990" w:rsidRPr="00E46C8C" w14:paraId="41F1AEAD" w14:textId="77777777" w:rsidTr="000A3790">
        <w:trPr>
          <w:trHeight w:val="255"/>
        </w:trPr>
        <w:tc>
          <w:tcPr>
            <w:tcW w:w="2880" w:type="dxa"/>
            <w:tcBorders>
              <w:top w:val="nil"/>
              <w:left w:val="single" w:sz="4" w:space="0" w:color="auto"/>
              <w:bottom w:val="single" w:sz="4" w:space="0" w:color="auto"/>
              <w:right w:val="single" w:sz="4" w:space="0" w:color="auto"/>
            </w:tcBorders>
            <w:shd w:val="clear" w:color="auto" w:fill="auto"/>
            <w:vAlign w:val="center"/>
          </w:tcPr>
          <w:p w14:paraId="41F1AE93" w14:textId="77777777" w:rsidR="00462716" w:rsidRPr="00E46C8C" w:rsidRDefault="00462716" w:rsidP="00E46C8C">
            <w:pPr>
              <w:pStyle w:val="ListParagraph"/>
              <w:numPr>
                <w:ilvl w:val="0"/>
                <w:numId w:val="11"/>
              </w:numPr>
              <w:spacing w:before="0" w:after="0"/>
              <w:ind w:left="162" w:hanging="162"/>
              <w:jc w:val="left"/>
              <w:rPr>
                <w:rFonts w:ascii="Times New Roman" w:eastAsia="Times New Roman" w:hAnsi="Times New Roman" w:cs="Times New Roman"/>
                <w:bCs/>
                <w:sz w:val="20"/>
                <w:szCs w:val="20"/>
                <w:lang w:val="es-ES" w:eastAsia="en-US"/>
              </w:rPr>
            </w:pPr>
            <w:r w:rsidRPr="00E46C8C">
              <w:rPr>
                <w:rFonts w:ascii="Times New Roman" w:eastAsia="Times New Roman" w:hAnsi="Times New Roman" w:cs="Times New Roman"/>
                <w:bCs/>
                <w:sz w:val="20"/>
                <w:szCs w:val="20"/>
                <w:lang w:val="es-ES" w:eastAsia="en-US"/>
              </w:rPr>
              <w:t>Estudio de factibilidad del programa de saneamiento en Campeche finalizado</w:t>
            </w:r>
          </w:p>
        </w:tc>
        <w:tc>
          <w:tcPr>
            <w:tcW w:w="447" w:type="dxa"/>
            <w:tcBorders>
              <w:top w:val="nil"/>
              <w:left w:val="single" w:sz="4" w:space="0" w:color="auto"/>
            </w:tcBorders>
            <w:shd w:val="clear" w:color="auto" w:fill="auto"/>
            <w:vAlign w:val="center"/>
            <w:hideMark/>
          </w:tcPr>
          <w:p w14:paraId="41F1AE94"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tcBorders>
            <w:shd w:val="clear" w:color="auto" w:fill="auto"/>
            <w:vAlign w:val="center"/>
            <w:hideMark/>
          </w:tcPr>
          <w:p w14:paraId="41F1AE95"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tcBorders>
            <w:shd w:val="clear" w:color="auto" w:fill="auto"/>
            <w:vAlign w:val="center"/>
            <w:hideMark/>
          </w:tcPr>
          <w:p w14:paraId="41F1AE96"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tcBorders>
            <w:shd w:val="clear" w:color="auto" w:fill="auto"/>
            <w:vAlign w:val="center"/>
            <w:hideMark/>
          </w:tcPr>
          <w:p w14:paraId="41F1AE97"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tcBorders>
            <w:shd w:val="clear" w:color="auto" w:fill="auto"/>
            <w:vAlign w:val="center"/>
            <w:hideMark/>
          </w:tcPr>
          <w:p w14:paraId="41F1AE98"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tcBorders>
            <w:shd w:val="clear" w:color="auto" w:fill="auto"/>
            <w:vAlign w:val="center"/>
            <w:hideMark/>
          </w:tcPr>
          <w:p w14:paraId="41F1AE99"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tcBorders>
            <w:shd w:val="clear" w:color="auto" w:fill="auto"/>
            <w:vAlign w:val="center"/>
            <w:hideMark/>
          </w:tcPr>
          <w:p w14:paraId="41F1AE9A"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tcBorders>
            <w:shd w:val="clear" w:color="auto" w:fill="auto"/>
            <w:vAlign w:val="center"/>
            <w:hideMark/>
          </w:tcPr>
          <w:p w14:paraId="41F1AE9B"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tcBorders>
            <w:shd w:val="clear" w:color="auto" w:fill="auto"/>
            <w:vAlign w:val="center"/>
            <w:hideMark/>
          </w:tcPr>
          <w:p w14:paraId="41F1AE9C"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tcBorders>
            <w:shd w:val="clear" w:color="auto" w:fill="auto"/>
            <w:vAlign w:val="center"/>
            <w:hideMark/>
          </w:tcPr>
          <w:p w14:paraId="41F1AE9D"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tcBorders>
            <w:shd w:val="clear" w:color="auto" w:fill="auto"/>
            <w:vAlign w:val="center"/>
            <w:hideMark/>
          </w:tcPr>
          <w:p w14:paraId="41F1AE9E"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hideMark/>
          </w:tcPr>
          <w:p w14:paraId="41F1AE9F"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tcBorders>
            <w:shd w:val="clear" w:color="auto" w:fill="auto"/>
            <w:vAlign w:val="center"/>
            <w:hideMark/>
          </w:tcPr>
          <w:p w14:paraId="41F1AEA0"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hideMark/>
          </w:tcPr>
          <w:p w14:paraId="41F1AEA1"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tcBorders>
            <w:shd w:val="clear" w:color="auto" w:fill="auto"/>
            <w:vAlign w:val="center"/>
            <w:hideMark/>
          </w:tcPr>
          <w:p w14:paraId="41F1AEA2"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hideMark/>
          </w:tcPr>
          <w:p w14:paraId="41F1AEA3"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tcBorders>
            <w:shd w:val="clear" w:color="auto" w:fill="auto"/>
            <w:vAlign w:val="center"/>
            <w:hideMark/>
          </w:tcPr>
          <w:p w14:paraId="41F1AEA4"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hideMark/>
          </w:tcPr>
          <w:p w14:paraId="41F1AEA5"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tcBorders>
            <w:shd w:val="clear" w:color="auto" w:fill="auto"/>
            <w:vAlign w:val="center"/>
            <w:hideMark/>
          </w:tcPr>
          <w:p w14:paraId="41F1AEA6"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hideMark/>
          </w:tcPr>
          <w:p w14:paraId="41F1AEA7"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tcBorders>
            <w:shd w:val="clear" w:color="auto" w:fill="auto"/>
            <w:vAlign w:val="center"/>
            <w:hideMark/>
          </w:tcPr>
          <w:p w14:paraId="41F1AEA8" w14:textId="77777777" w:rsidR="00462716" w:rsidRPr="00E46C8C" w:rsidRDefault="00462716" w:rsidP="00A51529">
            <w:pPr>
              <w:spacing w:before="0" w:after="0"/>
              <w:jc w:val="left"/>
              <w:rPr>
                <w:rFonts w:ascii="Times New Roman" w:eastAsia="Times New Roman" w:hAnsi="Times New Roman" w:cs="Times New Roman"/>
                <w:sz w:val="20"/>
                <w:szCs w:val="20"/>
                <w:lang w:val="es-ES" w:eastAsia="en-US"/>
              </w:rPr>
            </w:pPr>
          </w:p>
        </w:tc>
        <w:tc>
          <w:tcPr>
            <w:tcW w:w="363" w:type="dxa"/>
            <w:tcBorders>
              <w:top w:val="nil"/>
            </w:tcBorders>
            <w:shd w:val="clear" w:color="auto" w:fill="auto"/>
            <w:vAlign w:val="center"/>
            <w:hideMark/>
          </w:tcPr>
          <w:p w14:paraId="41F1AEA9"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990" w:type="dxa"/>
            <w:tcBorders>
              <w:top w:val="nil"/>
            </w:tcBorders>
            <w:shd w:val="clear" w:color="auto" w:fill="auto"/>
            <w:vAlign w:val="center"/>
            <w:hideMark/>
          </w:tcPr>
          <w:p w14:paraId="41F1AEAA"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c>
          <w:tcPr>
            <w:tcW w:w="1080" w:type="dxa"/>
            <w:tcBorders>
              <w:top w:val="nil"/>
            </w:tcBorders>
            <w:shd w:val="clear" w:color="auto" w:fill="auto"/>
            <w:vAlign w:val="center"/>
            <w:hideMark/>
          </w:tcPr>
          <w:p w14:paraId="41F1AEAB"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c>
          <w:tcPr>
            <w:tcW w:w="1080" w:type="dxa"/>
            <w:tcBorders>
              <w:top w:val="nil"/>
            </w:tcBorders>
            <w:shd w:val="clear" w:color="auto" w:fill="auto"/>
            <w:vAlign w:val="center"/>
            <w:hideMark/>
          </w:tcPr>
          <w:p w14:paraId="41F1AEAC"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r>
      <w:tr w:rsidR="00AB7990" w:rsidRPr="00E46C8C" w14:paraId="41F1AEC8" w14:textId="77777777" w:rsidTr="000A3790">
        <w:trPr>
          <w:trHeight w:val="255"/>
        </w:trPr>
        <w:tc>
          <w:tcPr>
            <w:tcW w:w="2880" w:type="dxa"/>
            <w:tcBorders>
              <w:top w:val="single" w:sz="4" w:space="0" w:color="auto"/>
              <w:bottom w:val="single" w:sz="4" w:space="0" w:color="auto"/>
            </w:tcBorders>
            <w:shd w:val="clear" w:color="auto" w:fill="auto"/>
            <w:vAlign w:val="center"/>
          </w:tcPr>
          <w:p w14:paraId="41F1AEAE" w14:textId="77777777" w:rsidR="00462716" w:rsidRPr="00E46C8C" w:rsidRDefault="00462716" w:rsidP="00E46C8C">
            <w:pPr>
              <w:spacing w:before="0" w:after="0"/>
              <w:jc w:val="left"/>
              <w:rPr>
                <w:rFonts w:ascii="Times New Roman" w:eastAsia="Times New Roman" w:hAnsi="Times New Roman" w:cs="Times New Roman"/>
                <w:sz w:val="20"/>
                <w:szCs w:val="20"/>
                <w:lang w:val="es-ES" w:eastAsia="en-US"/>
              </w:rPr>
            </w:pPr>
            <w:r>
              <w:rPr>
                <w:rFonts w:ascii="Times New Roman" w:eastAsia="Times New Roman" w:hAnsi="Times New Roman" w:cs="Times New Roman"/>
                <w:b/>
                <w:bCs/>
                <w:sz w:val="20"/>
                <w:szCs w:val="20"/>
                <w:lang w:val="es-ES" w:eastAsia="en-US"/>
              </w:rPr>
              <w:t>IV. Indicadores del Componente IV</w:t>
            </w:r>
          </w:p>
        </w:tc>
        <w:tc>
          <w:tcPr>
            <w:tcW w:w="447" w:type="dxa"/>
            <w:tcBorders>
              <w:bottom w:val="single" w:sz="4" w:space="0" w:color="auto"/>
            </w:tcBorders>
            <w:shd w:val="clear" w:color="auto" w:fill="auto"/>
            <w:vAlign w:val="center"/>
            <w:hideMark/>
          </w:tcPr>
          <w:p w14:paraId="41F1AEAF"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360" w:type="dxa"/>
            <w:tcBorders>
              <w:bottom w:val="single" w:sz="4" w:space="0" w:color="auto"/>
            </w:tcBorders>
            <w:shd w:val="clear" w:color="auto" w:fill="auto"/>
            <w:vAlign w:val="center"/>
            <w:hideMark/>
          </w:tcPr>
          <w:p w14:paraId="41F1AEB0"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360" w:type="dxa"/>
            <w:tcBorders>
              <w:bottom w:val="single" w:sz="4" w:space="0" w:color="auto"/>
            </w:tcBorders>
            <w:shd w:val="clear" w:color="auto" w:fill="00B050"/>
            <w:vAlign w:val="center"/>
            <w:hideMark/>
          </w:tcPr>
          <w:p w14:paraId="41F1AEB1"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450" w:type="dxa"/>
            <w:tcBorders>
              <w:bottom w:val="single" w:sz="4" w:space="0" w:color="auto"/>
            </w:tcBorders>
            <w:shd w:val="clear" w:color="auto" w:fill="auto"/>
            <w:vAlign w:val="center"/>
            <w:hideMark/>
          </w:tcPr>
          <w:p w14:paraId="41F1AEB2"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450" w:type="dxa"/>
            <w:tcBorders>
              <w:bottom w:val="single" w:sz="4" w:space="0" w:color="auto"/>
            </w:tcBorders>
            <w:shd w:val="clear" w:color="auto" w:fill="00B050"/>
            <w:vAlign w:val="center"/>
            <w:hideMark/>
          </w:tcPr>
          <w:p w14:paraId="41F1AEB3"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450" w:type="dxa"/>
            <w:tcBorders>
              <w:bottom w:val="single" w:sz="4" w:space="0" w:color="auto"/>
            </w:tcBorders>
            <w:shd w:val="clear" w:color="auto" w:fill="auto"/>
            <w:vAlign w:val="center"/>
            <w:hideMark/>
          </w:tcPr>
          <w:p w14:paraId="41F1AEB4"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450" w:type="dxa"/>
            <w:tcBorders>
              <w:bottom w:val="single" w:sz="4" w:space="0" w:color="auto"/>
            </w:tcBorders>
            <w:shd w:val="clear" w:color="auto" w:fill="00B050"/>
            <w:vAlign w:val="center"/>
            <w:hideMark/>
          </w:tcPr>
          <w:p w14:paraId="41F1AEB5"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450" w:type="dxa"/>
            <w:tcBorders>
              <w:bottom w:val="single" w:sz="4" w:space="0" w:color="auto"/>
            </w:tcBorders>
            <w:shd w:val="clear" w:color="auto" w:fill="auto"/>
            <w:vAlign w:val="center"/>
            <w:hideMark/>
          </w:tcPr>
          <w:p w14:paraId="41F1AEB6"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450" w:type="dxa"/>
            <w:tcBorders>
              <w:bottom w:val="single" w:sz="4" w:space="0" w:color="auto"/>
            </w:tcBorders>
            <w:shd w:val="clear" w:color="auto" w:fill="00B050"/>
            <w:vAlign w:val="center"/>
            <w:hideMark/>
          </w:tcPr>
          <w:p w14:paraId="41F1AEB7"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450" w:type="dxa"/>
            <w:tcBorders>
              <w:bottom w:val="single" w:sz="4" w:space="0" w:color="auto"/>
            </w:tcBorders>
            <w:shd w:val="clear" w:color="auto" w:fill="auto"/>
            <w:vAlign w:val="center"/>
            <w:hideMark/>
          </w:tcPr>
          <w:p w14:paraId="41F1AEB8"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360" w:type="dxa"/>
            <w:tcBorders>
              <w:bottom w:val="single" w:sz="4" w:space="0" w:color="auto"/>
            </w:tcBorders>
            <w:shd w:val="clear" w:color="auto" w:fill="00B050"/>
            <w:vAlign w:val="center"/>
            <w:hideMark/>
          </w:tcPr>
          <w:p w14:paraId="41F1AEB9"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450" w:type="dxa"/>
            <w:tcBorders>
              <w:bottom w:val="single" w:sz="4" w:space="0" w:color="auto"/>
            </w:tcBorders>
            <w:shd w:val="clear" w:color="auto" w:fill="auto"/>
            <w:vAlign w:val="center"/>
            <w:hideMark/>
          </w:tcPr>
          <w:p w14:paraId="41F1AEBA"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450" w:type="dxa"/>
            <w:tcBorders>
              <w:bottom w:val="single" w:sz="4" w:space="0" w:color="auto"/>
            </w:tcBorders>
            <w:shd w:val="clear" w:color="auto" w:fill="00B050"/>
            <w:vAlign w:val="center"/>
            <w:hideMark/>
          </w:tcPr>
          <w:p w14:paraId="41F1AEBB"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450" w:type="dxa"/>
            <w:tcBorders>
              <w:bottom w:val="single" w:sz="4" w:space="0" w:color="auto"/>
            </w:tcBorders>
            <w:shd w:val="clear" w:color="auto" w:fill="auto"/>
            <w:vAlign w:val="center"/>
            <w:hideMark/>
          </w:tcPr>
          <w:p w14:paraId="41F1AEBC"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450" w:type="dxa"/>
            <w:tcBorders>
              <w:bottom w:val="single" w:sz="4" w:space="0" w:color="auto"/>
            </w:tcBorders>
            <w:shd w:val="clear" w:color="auto" w:fill="00B050"/>
            <w:vAlign w:val="center"/>
            <w:hideMark/>
          </w:tcPr>
          <w:p w14:paraId="41F1AEBD"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450" w:type="dxa"/>
            <w:tcBorders>
              <w:bottom w:val="single" w:sz="4" w:space="0" w:color="auto"/>
            </w:tcBorders>
            <w:shd w:val="clear" w:color="auto" w:fill="auto"/>
            <w:vAlign w:val="center"/>
            <w:hideMark/>
          </w:tcPr>
          <w:p w14:paraId="41F1AEBE"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450" w:type="dxa"/>
            <w:tcBorders>
              <w:bottom w:val="single" w:sz="4" w:space="0" w:color="auto"/>
            </w:tcBorders>
            <w:shd w:val="clear" w:color="auto" w:fill="00B050"/>
            <w:vAlign w:val="center"/>
            <w:hideMark/>
          </w:tcPr>
          <w:p w14:paraId="41F1AEBF" w14:textId="77777777" w:rsidR="00462716" w:rsidRPr="00E46C8C" w:rsidRDefault="00462716" w:rsidP="00DB1C93">
            <w:pPr>
              <w:spacing w:before="0" w:after="0"/>
              <w:rPr>
                <w:rFonts w:ascii="Times New Roman" w:eastAsia="Times New Roman" w:hAnsi="Times New Roman" w:cs="Times New Roman"/>
                <w:sz w:val="20"/>
                <w:szCs w:val="20"/>
                <w:lang w:val="es-ES" w:eastAsia="en-US"/>
              </w:rPr>
            </w:pPr>
          </w:p>
        </w:tc>
        <w:tc>
          <w:tcPr>
            <w:tcW w:w="450" w:type="dxa"/>
            <w:tcBorders>
              <w:bottom w:val="single" w:sz="4" w:space="0" w:color="auto"/>
            </w:tcBorders>
            <w:shd w:val="clear" w:color="auto" w:fill="auto"/>
            <w:vAlign w:val="center"/>
            <w:hideMark/>
          </w:tcPr>
          <w:p w14:paraId="41F1AEC0" w14:textId="77777777" w:rsidR="00462716" w:rsidRPr="00E46C8C" w:rsidRDefault="00462716" w:rsidP="00DB1C93">
            <w:pPr>
              <w:spacing w:before="0" w:after="0"/>
              <w:jc w:val="center"/>
              <w:rPr>
                <w:rFonts w:ascii="Times New Roman" w:eastAsia="Times New Roman" w:hAnsi="Times New Roman" w:cs="Times New Roman"/>
                <w:sz w:val="20"/>
                <w:szCs w:val="20"/>
                <w:lang w:val="es-ES" w:eastAsia="en-US"/>
              </w:rPr>
            </w:pPr>
          </w:p>
        </w:tc>
        <w:tc>
          <w:tcPr>
            <w:tcW w:w="360" w:type="dxa"/>
            <w:tcBorders>
              <w:bottom w:val="single" w:sz="4" w:space="0" w:color="auto"/>
            </w:tcBorders>
            <w:shd w:val="clear" w:color="auto" w:fill="00B050"/>
            <w:vAlign w:val="center"/>
            <w:hideMark/>
          </w:tcPr>
          <w:p w14:paraId="41F1AEC1" w14:textId="77777777" w:rsidR="00462716" w:rsidRPr="00E46C8C" w:rsidRDefault="00462716" w:rsidP="00DB1C93">
            <w:pPr>
              <w:spacing w:before="0" w:after="0"/>
              <w:jc w:val="center"/>
              <w:rPr>
                <w:rFonts w:ascii="Times New Roman" w:eastAsia="Times New Roman" w:hAnsi="Times New Roman" w:cs="Times New Roman"/>
                <w:sz w:val="20"/>
                <w:szCs w:val="20"/>
                <w:lang w:val="es-ES" w:eastAsia="en-US"/>
              </w:rPr>
            </w:pPr>
          </w:p>
        </w:tc>
        <w:tc>
          <w:tcPr>
            <w:tcW w:w="450" w:type="dxa"/>
            <w:tcBorders>
              <w:bottom w:val="single" w:sz="4" w:space="0" w:color="auto"/>
            </w:tcBorders>
            <w:shd w:val="clear" w:color="auto" w:fill="auto"/>
            <w:vAlign w:val="center"/>
            <w:hideMark/>
          </w:tcPr>
          <w:p w14:paraId="41F1AEC2" w14:textId="77777777" w:rsidR="00462716" w:rsidRPr="00E46C8C" w:rsidRDefault="00462716" w:rsidP="00DB1C93">
            <w:pPr>
              <w:spacing w:before="0" w:after="0"/>
              <w:jc w:val="center"/>
              <w:rPr>
                <w:rFonts w:ascii="Times New Roman" w:eastAsia="Times New Roman" w:hAnsi="Times New Roman" w:cs="Times New Roman"/>
                <w:sz w:val="20"/>
                <w:szCs w:val="20"/>
                <w:lang w:val="es-ES" w:eastAsia="en-US"/>
              </w:rPr>
            </w:pPr>
          </w:p>
        </w:tc>
        <w:tc>
          <w:tcPr>
            <w:tcW w:w="450" w:type="dxa"/>
            <w:tcBorders>
              <w:bottom w:val="single" w:sz="4" w:space="0" w:color="auto"/>
            </w:tcBorders>
            <w:shd w:val="clear" w:color="auto" w:fill="00B050"/>
            <w:vAlign w:val="center"/>
            <w:hideMark/>
          </w:tcPr>
          <w:p w14:paraId="41F1AEC3" w14:textId="77777777" w:rsidR="00462716" w:rsidRPr="00E46C8C" w:rsidRDefault="00462716" w:rsidP="00DB1C93">
            <w:pPr>
              <w:spacing w:before="0" w:after="0"/>
              <w:jc w:val="left"/>
              <w:rPr>
                <w:rFonts w:ascii="Times New Roman" w:eastAsia="Times New Roman" w:hAnsi="Times New Roman" w:cs="Times New Roman"/>
                <w:sz w:val="20"/>
                <w:szCs w:val="20"/>
                <w:lang w:val="es-ES" w:eastAsia="en-US"/>
              </w:rPr>
            </w:pPr>
          </w:p>
        </w:tc>
        <w:tc>
          <w:tcPr>
            <w:tcW w:w="363" w:type="dxa"/>
            <w:tcBorders>
              <w:bottom w:val="single" w:sz="4" w:space="0" w:color="auto"/>
            </w:tcBorders>
            <w:shd w:val="clear" w:color="auto" w:fill="auto"/>
            <w:vAlign w:val="center"/>
            <w:hideMark/>
          </w:tcPr>
          <w:p w14:paraId="41F1AEC4"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990" w:type="dxa"/>
            <w:tcBorders>
              <w:bottom w:val="single" w:sz="4" w:space="0" w:color="auto"/>
            </w:tcBorders>
            <w:shd w:val="clear" w:color="auto" w:fill="auto"/>
            <w:vAlign w:val="center"/>
            <w:hideMark/>
          </w:tcPr>
          <w:p w14:paraId="41F1AEC5" w14:textId="77777777" w:rsidR="00462716" w:rsidRPr="00E46C8C" w:rsidRDefault="00462716" w:rsidP="00DB1C9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DGAFATG</w:t>
            </w:r>
          </w:p>
        </w:tc>
        <w:tc>
          <w:tcPr>
            <w:tcW w:w="1080" w:type="dxa"/>
            <w:tcBorders>
              <w:bottom w:val="single" w:sz="4" w:space="0" w:color="auto"/>
            </w:tcBorders>
            <w:shd w:val="clear" w:color="auto" w:fill="auto"/>
            <w:vAlign w:val="center"/>
            <w:hideMark/>
          </w:tcPr>
          <w:p w14:paraId="41F1AEC6" w14:textId="77777777" w:rsidR="00462716" w:rsidRPr="00E46C8C" w:rsidRDefault="00462716" w:rsidP="00DB1C93">
            <w:pPr>
              <w:spacing w:before="0" w:after="0"/>
              <w:jc w:val="center"/>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2.5</w:t>
            </w:r>
          </w:p>
        </w:tc>
        <w:tc>
          <w:tcPr>
            <w:tcW w:w="1080" w:type="dxa"/>
            <w:tcBorders>
              <w:bottom w:val="single" w:sz="4" w:space="0" w:color="auto"/>
            </w:tcBorders>
            <w:shd w:val="clear" w:color="auto" w:fill="auto"/>
            <w:vAlign w:val="center"/>
            <w:hideMark/>
          </w:tcPr>
          <w:p w14:paraId="41F1AEC7" w14:textId="77777777" w:rsidR="00462716" w:rsidRPr="00E46C8C" w:rsidRDefault="00462716" w:rsidP="00DB1C9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Proyecto</w:t>
            </w:r>
          </w:p>
        </w:tc>
      </w:tr>
      <w:tr w:rsidR="00AB7990" w:rsidRPr="00E46C8C" w14:paraId="41F1AEE3" w14:textId="77777777" w:rsidTr="000A3790">
        <w:trPr>
          <w:trHeight w:val="332"/>
        </w:trPr>
        <w:tc>
          <w:tcPr>
            <w:tcW w:w="2880" w:type="dxa"/>
            <w:tcBorders>
              <w:top w:val="single" w:sz="4" w:space="0" w:color="auto"/>
              <w:left w:val="single" w:sz="4" w:space="0" w:color="auto"/>
              <w:bottom w:val="nil"/>
              <w:right w:val="single" w:sz="4" w:space="0" w:color="auto"/>
            </w:tcBorders>
            <w:shd w:val="clear" w:color="auto" w:fill="auto"/>
            <w:vAlign w:val="center"/>
          </w:tcPr>
          <w:p w14:paraId="41F1AEC9" w14:textId="77777777" w:rsidR="00462716" w:rsidRPr="00E46C8C" w:rsidRDefault="00462716" w:rsidP="00462716">
            <w:pPr>
              <w:spacing w:before="0" w:after="0"/>
              <w:ind w:left="-108"/>
              <w:jc w:val="left"/>
              <w:rPr>
                <w:rFonts w:ascii="Times New Roman" w:eastAsia="Times New Roman" w:hAnsi="Times New Roman" w:cs="Times New Roman"/>
                <w:b/>
                <w:bCs/>
                <w:sz w:val="20"/>
                <w:szCs w:val="20"/>
                <w:lang w:val="es-ES" w:eastAsia="en-US"/>
              </w:rPr>
            </w:pPr>
            <w:r w:rsidRPr="00462716">
              <w:rPr>
                <w:rFonts w:ascii="Times New Roman" w:eastAsia="Times New Roman" w:hAnsi="Times New Roman" w:cs="Times New Roman"/>
                <w:sz w:val="20"/>
                <w:szCs w:val="20"/>
                <w:lang w:val="es-ES" w:eastAsia="en-US"/>
              </w:rPr>
              <w:t>Recopilación de información</w:t>
            </w:r>
          </w:p>
        </w:tc>
        <w:tc>
          <w:tcPr>
            <w:tcW w:w="447" w:type="dxa"/>
            <w:tcBorders>
              <w:left w:val="single" w:sz="4" w:space="0" w:color="auto"/>
              <w:bottom w:val="nil"/>
            </w:tcBorders>
            <w:shd w:val="clear" w:color="auto" w:fill="auto"/>
            <w:vAlign w:val="center"/>
          </w:tcPr>
          <w:p w14:paraId="41F1AECA"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360" w:type="dxa"/>
            <w:tcBorders>
              <w:bottom w:val="nil"/>
            </w:tcBorders>
            <w:shd w:val="clear" w:color="auto" w:fill="auto"/>
            <w:vAlign w:val="center"/>
          </w:tcPr>
          <w:p w14:paraId="41F1AECB"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360" w:type="dxa"/>
            <w:tcBorders>
              <w:bottom w:val="nil"/>
            </w:tcBorders>
            <w:shd w:val="clear" w:color="auto" w:fill="auto"/>
            <w:vAlign w:val="center"/>
          </w:tcPr>
          <w:p w14:paraId="41F1AECC"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bottom w:val="nil"/>
            </w:tcBorders>
            <w:shd w:val="clear" w:color="auto" w:fill="auto"/>
            <w:vAlign w:val="center"/>
          </w:tcPr>
          <w:p w14:paraId="41F1AECD"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bottom w:val="nil"/>
            </w:tcBorders>
            <w:shd w:val="clear" w:color="auto" w:fill="auto"/>
            <w:vAlign w:val="center"/>
          </w:tcPr>
          <w:p w14:paraId="41F1AECE"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bottom w:val="nil"/>
            </w:tcBorders>
            <w:shd w:val="clear" w:color="auto" w:fill="auto"/>
            <w:vAlign w:val="center"/>
          </w:tcPr>
          <w:p w14:paraId="41F1AECF"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bottom w:val="nil"/>
            </w:tcBorders>
            <w:shd w:val="clear" w:color="auto" w:fill="auto"/>
            <w:vAlign w:val="center"/>
          </w:tcPr>
          <w:p w14:paraId="41F1AED0"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bottom w:val="nil"/>
            </w:tcBorders>
            <w:shd w:val="clear" w:color="auto" w:fill="auto"/>
            <w:vAlign w:val="center"/>
          </w:tcPr>
          <w:p w14:paraId="41F1AED1"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bottom w:val="nil"/>
            </w:tcBorders>
            <w:shd w:val="clear" w:color="auto" w:fill="auto"/>
            <w:vAlign w:val="center"/>
          </w:tcPr>
          <w:p w14:paraId="41F1AED2"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bottom w:val="nil"/>
            </w:tcBorders>
            <w:shd w:val="clear" w:color="auto" w:fill="auto"/>
            <w:vAlign w:val="center"/>
          </w:tcPr>
          <w:p w14:paraId="41F1AED3"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360" w:type="dxa"/>
            <w:tcBorders>
              <w:bottom w:val="nil"/>
            </w:tcBorders>
            <w:shd w:val="clear" w:color="auto" w:fill="auto"/>
            <w:vAlign w:val="center"/>
          </w:tcPr>
          <w:p w14:paraId="41F1AED4"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bottom w:val="nil"/>
            </w:tcBorders>
            <w:shd w:val="clear" w:color="auto" w:fill="auto"/>
            <w:vAlign w:val="center"/>
          </w:tcPr>
          <w:p w14:paraId="41F1AED5"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bottom w:val="nil"/>
            </w:tcBorders>
            <w:shd w:val="clear" w:color="auto" w:fill="auto"/>
            <w:vAlign w:val="center"/>
          </w:tcPr>
          <w:p w14:paraId="41F1AED6"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bottom w:val="nil"/>
            </w:tcBorders>
            <w:shd w:val="clear" w:color="auto" w:fill="auto"/>
            <w:vAlign w:val="center"/>
          </w:tcPr>
          <w:p w14:paraId="41F1AED7"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bottom w:val="nil"/>
            </w:tcBorders>
            <w:shd w:val="clear" w:color="auto" w:fill="auto"/>
            <w:vAlign w:val="center"/>
          </w:tcPr>
          <w:p w14:paraId="41F1AED8"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bottom w:val="nil"/>
            </w:tcBorders>
            <w:shd w:val="clear" w:color="auto" w:fill="auto"/>
            <w:vAlign w:val="center"/>
          </w:tcPr>
          <w:p w14:paraId="41F1AED9"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bottom w:val="nil"/>
            </w:tcBorders>
            <w:shd w:val="clear" w:color="auto" w:fill="auto"/>
            <w:vAlign w:val="center"/>
          </w:tcPr>
          <w:p w14:paraId="41F1AEDA" w14:textId="77777777" w:rsidR="00462716" w:rsidRPr="00E46C8C" w:rsidRDefault="00462716" w:rsidP="00A51529">
            <w:pPr>
              <w:spacing w:before="0" w:after="0"/>
              <w:rPr>
                <w:rFonts w:ascii="Times New Roman" w:eastAsia="Times New Roman" w:hAnsi="Times New Roman" w:cs="Times New Roman"/>
                <w:sz w:val="20"/>
                <w:szCs w:val="20"/>
                <w:lang w:val="es-ES" w:eastAsia="en-US"/>
              </w:rPr>
            </w:pPr>
          </w:p>
        </w:tc>
        <w:tc>
          <w:tcPr>
            <w:tcW w:w="450" w:type="dxa"/>
            <w:tcBorders>
              <w:bottom w:val="nil"/>
            </w:tcBorders>
            <w:shd w:val="clear" w:color="auto" w:fill="auto"/>
            <w:vAlign w:val="center"/>
          </w:tcPr>
          <w:p w14:paraId="41F1AEDB"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p>
        </w:tc>
        <w:tc>
          <w:tcPr>
            <w:tcW w:w="360" w:type="dxa"/>
            <w:tcBorders>
              <w:bottom w:val="nil"/>
            </w:tcBorders>
            <w:shd w:val="clear" w:color="auto" w:fill="auto"/>
            <w:vAlign w:val="center"/>
          </w:tcPr>
          <w:p w14:paraId="41F1AEDC"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p>
        </w:tc>
        <w:tc>
          <w:tcPr>
            <w:tcW w:w="450" w:type="dxa"/>
            <w:tcBorders>
              <w:bottom w:val="nil"/>
            </w:tcBorders>
            <w:shd w:val="clear" w:color="auto" w:fill="auto"/>
            <w:vAlign w:val="center"/>
          </w:tcPr>
          <w:p w14:paraId="41F1AEDD"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p>
        </w:tc>
        <w:tc>
          <w:tcPr>
            <w:tcW w:w="450" w:type="dxa"/>
            <w:tcBorders>
              <w:bottom w:val="nil"/>
            </w:tcBorders>
            <w:shd w:val="clear" w:color="auto" w:fill="auto"/>
            <w:vAlign w:val="center"/>
          </w:tcPr>
          <w:p w14:paraId="41F1AEDE" w14:textId="77777777" w:rsidR="00462716" w:rsidRPr="00E46C8C" w:rsidRDefault="00462716" w:rsidP="00A51529">
            <w:pPr>
              <w:spacing w:before="0" w:after="0"/>
              <w:jc w:val="left"/>
              <w:rPr>
                <w:rFonts w:ascii="Times New Roman" w:eastAsia="Times New Roman" w:hAnsi="Times New Roman" w:cs="Times New Roman"/>
                <w:sz w:val="20"/>
                <w:szCs w:val="20"/>
                <w:lang w:val="es-ES" w:eastAsia="en-US"/>
              </w:rPr>
            </w:pPr>
          </w:p>
        </w:tc>
        <w:tc>
          <w:tcPr>
            <w:tcW w:w="363" w:type="dxa"/>
            <w:tcBorders>
              <w:bottom w:val="nil"/>
            </w:tcBorders>
            <w:shd w:val="clear" w:color="auto" w:fill="auto"/>
            <w:vAlign w:val="center"/>
          </w:tcPr>
          <w:p w14:paraId="41F1AEDF" w14:textId="77777777" w:rsidR="00462716" w:rsidRPr="00E46C8C" w:rsidRDefault="00462716" w:rsidP="00A51529">
            <w:pPr>
              <w:spacing w:before="0" w:after="0"/>
              <w:jc w:val="center"/>
              <w:rPr>
                <w:rFonts w:ascii="Times New Roman" w:eastAsia="Times New Roman" w:hAnsi="Times New Roman" w:cs="Times New Roman"/>
                <w:sz w:val="20"/>
                <w:szCs w:val="20"/>
                <w:lang w:val="es-ES" w:eastAsia="en-US"/>
              </w:rPr>
            </w:pPr>
          </w:p>
        </w:tc>
        <w:tc>
          <w:tcPr>
            <w:tcW w:w="990" w:type="dxa"/>
            <w:tcBorders>
              <w:bottom w:val="nil"/>
            </w:tcBorders>
            <w:shd w:val="clear" w:color="auto" w:fill="auto"/>
            <w:vAlign w:val="center"/>
          </w:tcPr>
          <w:p w14:paraId="41F1AEE0"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c>
          <w:tcPr>
            <w:tcW w:w="1080" w:type="dxa"/>
            <w:tcBorders>
              <w:bottom w:val="nil"/>
            </w:tcBorders>
            <w:shd w:val="clear" w:color="auto" w:fill="auto"/>
            <w:vAlign w:val="center"/>
          </w:tcPr>
          <w:p w14:paraId="41F1AEE1"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c>
          <w:tcPr>
            <w:tcW w:w="1080" w:type="dxa"/>
            <w:tcBorders>
              <w:bottom w:val="nil"/>
            </w:tcBorders>
            <w:shd w:val="clear" w:color="auto" w:fill="auto"/>
            <w:vAlign w:val="center"/>
          </w:tcPr>
          <w:p w14:paraId="41F1AEE2" w14:textId="77777777" w:rsidR="00462716" w:rsidRPr="00E46C8C" w:rsidRDefault="00462716" w:rsidP="009C19E3">
            <w:pPr>
              <w:spacing w:before="0" w:after="0"/>
              <w:jc w:val="left"/>
              <w:rPr>
                <w:rFonts w:ascii="Times New Roman" w:eastAsia="Times New Roman" w:hAnsi="Times New Roman" w:cs="Times New Roman"/>
                <w:sz w:val="20"/>
                <w:szCs w:val="20"/>
                <w:lang w:val="es-ES" w:eastAsia="en-US"/>
              </w:rPr>
            </w:pPr>
          </w:p>
        </w:tc>
      </w:tr>
      <w:tr w:rsidR="00085551" w:rsidRPr="00E46C8C" w14:paraId="41F1AEFE" w14:textId="77777777" w:rsidTr="000A3790">
        <w:trPr>
          <w:trHeight w:val="765"/>
        </w:trPr>
        <w:tc>
          <w:tcPr>
            <w:tcW w:w="2880" w:type="dxa"/>
            <w:tcBorders>
              <w:top w:val="nil"/>
              <w:left w:val="single" w:sz="4" w:space="0" w:color="auto"/>
              <w:bottom w:val="nil"/>
              <w:right w:val="single" w:sz="4" w:space="0" w:color="auto"/>
            </w:tcBorders>
            <w:shd w:val="clear" w:color="auto" w:fill="auto"/>
            <w:vAlign w:val="center"/>
          </w:tcPr>
          <w:p w14:paraId="41F1AEE4" w14:textId="77777777" w:rsidR="00085551" w:rsidRPr="00462716" w:rsidRDefault="00085551" w:rsidP="00462716">
            <w:pPr>
              <w:pStyle w:val="ListParagraph"/>
              <w:numPr>
                <w:ilvl w:val="0"/>
                <w:numId w:val="11"/>
              </w:numPr>
              <w:spacing w:before="0" w:after="0"/>
              <w:ind w:left="162" w:hanging="162"/>
              <w:jc w:val="left"/>
              <w:rPr>
                <w:rFonts w:ascii="Times New Roman" w:eastAsia="Times New Roman" w:hAnsi="Times New Roman" w:cs="Times New Roman"/>
                <w:bCs/>
                <w:sz w:val="20"/>
                <w:szCs w:val="20"/>
                <w:lang w:val="es-ES" w:eastAsia="en-US"/>
              </w:rPr>
            </w:pPr>
            <w:r w:rsidRPr="00462716">
              <w:rPr>
                <w:rFonts w:ascii="Times New Roman" w:eastAsia="Times New Roman" w:hAnsi="Times New Roman" w:cs="Times New Roman"/>
                <w:bCs/>
                <w:sz w:val="20"/>
                <w:szCs w:val="20"/>
                <w:lang w:val="es-ES" w:eastAsia="en-US"/>
              </w:rPr>
              <w:t>Eventos de seguimiento, conferencias, seminarios e intercambio de experiencias realizados</w:t>
            </w:r>
          </w:p>
        </w:tc>
        <w:tc>
          <w:tcPr>
            <w:tcW w:w="447" w:type="dxa"/>
            <w:tcBorders>
              <w:top w:val="nil"/>
              <w:left w:val="single" w:sz="4" w:space="0" w:color="auto"/>
              <w:bottom w:val="nil"/>
            </w:tcBorders>
            <w:shd w:val="clear" w:color="auto" w:fill="auto"/>
            <w:vAlign w:val="center"/>
            <w:hideMark/>
          </w:tcPr>
          <w:p w14:paraId="41F1AEE5"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bottom w:val="nil"/>
            </w:tcBorders>
            <w:shd w:val="clear" w:color="auto" w:fill="auto"/>
            <w:vAlign w:val="center"/>
            <w:hideMark/>
          </w:tcPr>
          <w:p w14:paraId="41F1AEE6"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bottom w:val="nil"/>
            </w:tcBorders>
            <w:shd w:val="clear" w:color="auto" w:fill="auto"/>
            <w:vAlign w:val="center"/>
            <w:hideMark/>
          </w:tcPr>
          <w:p w14:paraId="41F1AEE7"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hideMark/>
          </w:tcPr>
          <w:p w14:paraId="41F1AEE8"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hideMark/>
          </w:tcPr>
          <w:p w14:paraId="41F1AEE9"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hideMark/>
          </w:tcPr>
          <w:p w14:paraId="41F1AEEA"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hideMark/>
          </w:tcPr>
          <w:p w14:paraId="41F1AEEB"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hideMark/>
          </w:tcPr>
          <w:p w14:paraId="41F1AEEC"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hideMark/>
          </w:tcPr>
          <w:p w14:paraId="41F1AEED"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hideMark/>
          </w:tcPr>
          <w:p w14:paraId="41F1AEEE"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bottom w:val="nil"/>
            </w:tcBorders>
            <w:shd w:val="clear" w:color="auto" w:fill="auto"/>
            <w:vAlign w:val="center"/>
            <w:hideMark/>
          </w:tcPr>
          <w:p w14:paraId="41F1AEEF"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hideMark/>
          </w:tcPr>
          <w:p w14:paraId="41F1AEF0"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hideMark/>
          </w:tcPr>
          <w:p w14:paraId="41F1AEF1"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hideMark/>
          </w:tcPr>
          <w:p w14:paraId="41F1AEF2"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hideMark/>
          </w:tcPr>
          <w:p w14:paraId="41F1AEF3"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hideMark/>
          </w:tcPr>
          <w:p w14:paraId="41F1AEF4"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hideMark/>
          </w:tcPr>
          <w:p w14:paraId="41F1AEF5"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hideMark/>
          </w:tcPr>
          <w:p w14:paraId="41F1AEF6"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bottom w:val="nil"/>
            </w:tcBorders>
            <w:shd w:val="clear" w:color="auto" w:fill="auto"/>
            <w:vAlign w:val="center"/>
            <w:hideMark/>
          </w:tcPr>
          <w:p w14:paraId="41F1AEF7"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hideMark/>
          </w:tcPr>
          <w:p w14:paraId="41F1AEF8"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hideMark/>
          </w:tcPr>
          <w:p w14:paraId="41F1AEF9"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363" w:type="dxa"/>
            <w:tcBorders>
              <w:top w:val="nil"/>
              <w:bottom w:val="nil"/>
            </w:tcBorders>
            <w:shd w:val="clear" w:color="auto" w:fill="auto"/>
            <w:vAlign w:val="center"/>
            <w:hideMark/>
          </w:tcPr>
          <w:p w14:paraId="41F1AEFA" w14:textId="77777777" w:rsidR="00085551" w:rsidRPr="00E46C8C" w:rsidRDefault="00085551" w:rsidP="00A51529">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990" w:type="dxa"/>
            <w:tcBorders>
              <w:top w:val="nil"/>
              <w:bottom w:val="nil"/>
            </w:tcBorders>
            <w:shd w:val="clear" w:color="auto" w:fill="auto"/>
            <w:vAlign w:val="center"/>
            <w:hideMark/>
          </w:tcPr>
          <w:p w14:paraId="41F1AEFB"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p>
        </w:tc>
        <w:tc>
          <w:tcPr>
            <w:tcW w:w="1080" w:type="dxa"/>
            <w:tcBorders>
              <w:top w:val="nil"/>
              <w:bottom w:val="nil"/>
            </w:tcBorders>
            <w:shd w:val="clear" w:color="auto" w:fill="auto"/>
            <w:vAlign w:val="center"/>
            <w:hideMark/>
          </w:tcPr>
          <w:p w14:paraId="41F1AEFC"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p>
        </w:tc>
        <w:tc>
          <w:tcPr>
            <w:tcW w:w="1080" w:type="dxa"/>
            <w:tcBorders>
              <w:top w:val="nil"/>
              <w:bottom w:val="nil"/>
            </w:tcBorders>
            <w:shd w:val="clear" w:color="auto" w:fill="auto"/>
            <w:vAlign w:val="center"/>
            <w:hideMark/>
          </w:tcPr>
          <w:p w14:paraId="41F1AEFD"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p>
        </w:tc>
      </w:tr>
      <w:tr w:rsidR="00085551" w:rsidRPr="00E46C8C" w14:paraId="41F1AF19" w14:textId="77777777" w:rsidTr="000A3790">
        <w:trPr>
          <w:trHeight w:val="485"/>
        </w:trPr>
        <w:tc>
          <w:tcPr>
            <w:tcW w:w="2880" w:type="dxa"/>
            <w:tcBorders>
              <w:top w:val="nil"/>
              <w:left w:val="single" w:sz="4" w:space="0" w:color="auto"/>
              <w:bottom w:val="nil"/>
              <w:right w:val="single" w:sz="4" w:space="0" w:color="auto"/>
            </w:tcBorders>
            <w:shd w:val="clear" w:color="auto" w:fill="auto"/>
            <w:vAlign w:val="center"/>
          </w:tcPr>
          <w:p w14:paraId="41F1AEFF" w14:textId="77777777" w:rsidR="00085551" w:rsidRPr="00462716" w:rsidRDefault="00085551" w:rsidP="00462716">
            <w:pPr>
              <w:pStyle w:val="ListParagraph"/>
              <w:numPr>
                <w:ilvl w:val="0"/>
                <w:numId w:val="11"/>
              </w:numPr>
              <w:spacing w:before="0" w:after="0"/>
              <w:ind w:left="162" w:hanging="162"/>
              <w:jc w:val="left"/>
              <w:rPr>
                <w:rFonts w:ascii="Times New Roman" w:eastAsia="Times New Roman" w:hAnsi="Times New Roman" w:cs="Times New Roman"/>
                <w:bCs/>
                <w:sz w:val="20"/>
                <w:szCs w:val="20"/>
                <w:lang w:val="es-ES" w:eastAsia="en-US"/>
              </w:rPr>
            </w:pPr>
            <w:r w:rsidRPr="00462716">
              <w:rPr>
                <w:rFonts w:ascii="Times New Roman" w:eastAsia="Times New Roman" w:hAnsi="Times New Roman" w:cs="Times New Roman"/>
                <w:bCs/>
                <w:sz w:val="20"/>
                <w:szCs w:val="20"/>
                <w:lang w:val="es-ES" w:eastAsia="en-US"/>
              </w:rPr>
              <w:t>Capacitaciones técnicas realizadas</w:t>
            </w:r>
          </w:p>
        </w:tc>
        <w:tc>
          <w:tcPr>
            <w:tcW w:w="447" w:type="dxa"/>
            <w:tcBorders>
              <w:top w:val="nil"/>
              <w:left w:val="single" w:sz="4" w:space="0" w:color="auto"/>
              <w:bottom w:val="nil"/>
            </w:tcBorders>
            <w:shd w:val="clear" w:color="auto" w:fill="auto"/>
            <w:vAlign w:val="center"/>
          </w:tcPr>
          <w:p w14:paraId="41F1AF00"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360" w:type="dxa"/>
            <w:tcBorders>
              <w:top w:val="nil"/>
              <w:bottom w:val="nil"/>
            </w:tcBorders>
            <w:shd w:val="clear" w:color="auto" w:fill="auto"/>
            <w:vAlign w:val="center"/>
          </w:tcPr>
          <w:p w14:paraId="41F1AF01"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360" w:type="dxa"/>
            <w:tcBorders>
              <w:top w:val="nil"/>
              <w:bottom w:val="nil"/>
            </w:tcBorders>
            <w:shd w:val="clear" w:color="auto" w:fill="auto"/>
            <w:vAlign w:val="center"/>
          </w:tcPr>
          <w:p w14:paraId="41F1AF02"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03"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04"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05"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06"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tcPr>
          <w:p w14:paraId="41F1AF07"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tcPr>
          <w:p w14:paraId="41F1AF08"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tcPr>
          <w:p w14:paraId="41F1AF09"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bottom w:val="nil"/>
            </w:tcBorders>
            <w:shd w:val="clear" w:color="auto" w:fill="auto"/>
            <w:vAlign w:val="center"/>
          </w:tcPr>
          <w:p w14:paraId="41F1AF0A"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tcPr>
          <w:p w14:paraId="41F1AF0B"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tcPr>
          <w:p w14:paraId="41F1AF0C"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tcPr>
          <w:p w14:paraId="41F1AF0D"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tcPr>
          <w:p w14:paraId="41F1AF0E"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tcPr>
          <w:p w14:paraId="41F1AF0F"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tcPr>
          <w:p w14:paraId="41F1AF10"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tcPr>
          <w:p w14:paraId="41F1AF11"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tcBorders>
              <w:top w:val="nil"/>
              <w:bottom w:val="nil"/>
            </w:tcBorders>
            <w:shd w:val="clear" w:color="auto" w:fill="auto"/>
            <w:vAlign w:val="center"/>
          </w:tcPr>
          <w:p w14:paraId="41F1AF12"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tcPr>
          <w:p w14:paraId="41F1AF13"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tcBorders>
              <w:top w:val="nil"/>
              <w:bottom w:val="nil"/>
            </w:tcBorders>
            <w:shd w:val="clear" w:color="auto" w:fill="auto"/>
            <w:vAlign w:val="center"/>
          </w:tcPr>
          <w:p w14:paraId="41F1AF14" w14:textId="77777777" w:rsidR="00085551" w:rsidRPr="00E46C8C" w:rsidRDefault="00085551" w:rsidP="00DB1C93">
            <w:pPr>
              <w:spacing w:before="0" w:after="0"/>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363" w:type="dxa"/>
            <w:tcBorders>
              <w:top w:val="nil"/>
              <w:bottom w:val="nil"/>
            </w:tcBorders>
            <w:shd w:val="clear" w:color="auto" w:fill="auto"/>
            <w:vAlign w:val="center"/>
          </w:tcPr>
          <w:p w14:paraId="41F1AF15" w14:textId="77777777" w:rsidR="00085551" w:rsidRPr="00E46C8C" w:rsidRDefault="00085551" w:rsidP="00A51529">
            <w:pPr>
              <w:spacing w:before="0" w:after="0"/>
              <w:jc w:val="center"/>
              <w:rPr>
                <w:rFonts w:ascii="Times New Roman" w:eastAsia="Times New Roman" w:hAnsi="Times New Roman" w:cs="Times New Roman"/>
                <w:sz w:val="20"/>
                <w:szCs w:val="20"/>
                <w:lang w:val="es-ES" w:eastAsia="en-US"/>
              </w:rPr>
            </w:pPr>
          </w:p>
        </w:tc>
        <w:tc>
          <w:tcPr>
            <w:tcW w:w="990" w:type="dxa"/>
            <w:tcBorders>
              <w:top w:val="nil"/>
              <w:bottom w:val="single" w:sz="4" w:space="0" w:color="auto"/>
            </w:tcBorders>
            <w:shd w:val="clear" w:color="auto" w:fill="auto"/>
            <w:vAlign w:val="center"/>
          </w:tcPr>
          <w:p w14:paraId="41F1AF16"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p>
        </w:tc>
        <w:tc>
          <w:tcPr>
            <w:tcW w:w="1080" w:type="dxa"/>
            <w:tcBorders>
              <w:top w:val="nil"/>
              <w:bottom w:val="single" w:sz="4" w:space="0" w:color="auto"/>
            </w:tcBorders>
            <w:shd w:val="clear" w:color="auto" w:fill="auto"/>
            <w:vAlign w:val="center"/>
          </w:tcPr>
          <w:p w14:paraId="41F1AF17"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p>
        </w:tc>
        <w:tc>
          <w:tcPr>
            <w:tcW w:w="1080" w:type="dxa"/>
            <w:tcBorders>
              <w:top w:val="nil"/>
              <w:bottom w:val="single" w:sz="4" w:space="0" w:color="auto"/>
            </w:tcBorders>
            <w:shd w:val="clear" w:color="auto" w:fill="auto"/>
            <w:vAlign w:val="center"/>
          </w:tcPr>
          <w:p w14:paraId="41F1AF18"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p>
        </w:tc>
      </w:tr>
      <w:tr w:rsidR="00085551" w:rsidRPr="00E46C8C" w14:paraId="41F1AF34" w14:textId="77777777" w:rsidTr="000A3790">
        <w:trPr>
          <w:trHeight w:val="765"/>
        </w:trPr>
        <w:tc>
          <w:tcPr>
            <w:tcW w:w="2880" w:type="dxa"/>
            <w:tcBorders>
              <w:top w:val="nil"/>
              <w:left w:val="single" w:sz="4" w:space="0" w:color="auto"/>
              <w:bottom w:val="nil"/>
              <w:right w:val="single" w:sz="4" w:space="0" w:color="auto"/>
            </w:tcBorders>
            <w:shd w:val="clear" w:color="auto" w:fill="auto"/>
            <w:vAlign w:val="center"/>
          </w:tcPr>
          <w:p w14:paraId="41F1AF1A" w14:textId="77777777" w:rsidR="00085551" w:rsidRPr="00462716" w:rsidRDefault="00085551" w:rsidP="00462716">
            <w:pPr>
              <w:pStyle w:val="ListParagraph"/>
              <w:numPr>
                <w:ilvl w:val="0"/>
                <w:numId w:val="11"/>
              </w:numPr>
              <w:spacing w:before="0" w:after="0"/>
              <w:ind w:left="162" w:hanging="162"/>
              <w:jc w:val="left"/>
              <w:rPr>
                <w:rFonts w:ascii="Times New Roman" w:eastAsia="Times New Roman" w:hAnsi="Times New Roman" w:cs="Times New Roman"/>
                <w:bCs/>
                <w:sz w:val="20"/>
                <w:szCs w:val="20"/>
                <w:lang w:val="es-ES" w:eastAsia="en-US"/>
              </w:rPr>
            </w:pPr>
            <w:r w:rsidRPr="00462716">
              <w:rPr>
                <w:rFonts w:ascii="Times New Roman" w:eastAsia="Times New Roman" w:hAnsi="Times New Roman" w:cs="Times New Roman"/>
                <w:bCs/>
                <w:sz w:val="20"/>
                <w:szCs w:val="20"/>
                <w:lang w:val="es-ES" w:eastAsia="en-US"/>
              </w:rPr>
              <w:lastRenderedPageBreak/>
              <w:t>Lineamientos técnicos desarrollados para replicar la tecnología de biodigestión</w:t>
            </w:r>
          </w:p>
        </w:tc>
        <w:tc>
          <w:tcPr>
            <w:tcW w:w="447" w:type="dxa"/>
            <w:tcBorders>
              <w:top w:val="nil"/>
              <w:left w:val="single" w:sz="4" w:space="0" w:color="auto"/>
              <w:bottom w:val="nil"/>
            </w:tcBorders>
            <w:shd w:val="clear" w:color="auto" w:fill="auto"/>
            <w:vAlign w:val="center"/>
          </w:tcPr>
          <w:p w14:paraId="41F1AF1B"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360" w:type="dxa"/>
            <w:tcBorders>
              <w:top w:val="nil"/>
              <w:bottom w:val="nil"/>
            </w:tcBorders>
            <w:shd w:val="clear" w:color="auto" w:fill="auto"/>
            <w:vAlign w:val="center"/>
          </w:tcPr>
          <w:p w14:paraId="41F1AF1C"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360" w:type="dxa"/>
            <w:tcBorders>
              <w:top w:val="nil"/>
              <w:bottom w:val="nil"/>
            </w:tcBorders>
            <w:shd w:val="clear" w:color="auto" w:fill="auto"/>
            <w:vAlign w:val="center"/>
          </w:tcPr>
          <w:p w14:paraId="41F1AF1D"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1E"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1F"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20"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21"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22"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23"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24"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360" w:type="dxa"/>
            <w:tcBorders>
              <w:top w:val="nil"/>
              <w:bottom w:val="nil"/>
            </w:tcBorders>
            <w:shd w:val="clear" w:color="auto" w:fill="auto"/>
            <w:vAlign w:val="center"/>
          </w:tcPr>
          <w:p w14:paraId="41F1AF25"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26"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27"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28"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29" w14:textId="77777777" w:rsidR="00085551" w:rsidRPr="00E46C8C" w:rsidRDefault="00C50C86" w:rsidP="00A51529">
            <w:pPr>
              <w:spacing w:before="0" w:after="0"/>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tcPr>
          <w:p w14:paraId="41F1AF2A" w14:textId="77777777" w:rsidR="00085551" w:rsidRPr="00E46C8C" w:rsidRDefault="00085551"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2B" w14:textId="77777777" w:rsidR="00085551" w:rsidRPr="00E46C8C" w:rsidRDefault="00C50C86" w:rsidP="00A51529">
            <w:pPr>
              <w:spacing w:before="0" w:after="0"/>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tcPr>
          <w:p w14:paraId="41F1AF2C" w14:textId="77777777" w:rsidR="00085551" w:rsidRPr="00E46C8C" w:rsidRDefault="00085551" w:rsidP="00A51529">
            <w:pPr>
              <w:spacing w:before="0" w:after="0"/>
              <w:jc w:val="center"/>
              <w:rPr>
                <w:rFonts w:ascii="Times New Roman" w:eastAsia="Times New Roman" w:hAnsi="Times New Roman" w:cs="Times New Roman"/>
                <w:sz w:val="20"/>
                <w:szCs w:val="20"/>
                <w:lang w:val="es-ES" w:eastAsia="en-US"/>
              </w:rPr>
            </w:pPr>
          </w:p>
        </w:tc>
        <w:tc>
          <w:tcPr>
            <w:tcW w:w="360" w:type="dxa"/>
            <w:tcBorders>
              <w:top w:val="nil"/>
              <w:bottom w:val="nil"/>
            </w:tcBorders>
            <w:shd w:val="clear" w:color="auto" w:fill="auto"/>
            <w:vAlign w:val="center"/>
          </w:tcPr>
          <w:p w14:paraId="41F1AF2D" w14:textId="77777777" w:rsidR="00085551" w:rsidRPr="00E46C8C" w:rsidRDefault="00C50C86" w:rsidP="00A51529">
            <w:pPr>
              <w:spacing w:before="0" w:after="0"/>
              <w:jc w:val="center"/>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tcPr>
          <w:p w14:paraId="41F1AF2E" w14:textId="77777777" w:rsidR="00085551" w:rsidRPr="00E46C8C" w:rsidRDefault="00085551" w:rsidP="00A51529">
            <w:pPr>
              <w:spacing w:before="0" w:after="0"/>
              <w:jc w:val="center"/>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2F" w14:textId="77777777" w:rsidR="00085551" w:rsidRPr="00E46C8C" w:rsidRDefault="00C50C86" w:rsidP="00A51529">
            <w:pPr>
              <w:spacing w:before="0" w:after="0"/>
              <w:jc w:val="left"/>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363" w:type="dxa"/>
            <w:tcBorders>
              <w:top w:val="nil"/>
              <w:bottom w:val="nil"/>
            </w:tcBorders>
            <w:shd w:val="clear" w:color="auto" w:fill="auto"/>
            <w:vAlign w:val="center"/>
          </w:tcPr>
          <w:p w14:paraId="41F1AF30" w14:textId="77777777" w:rsidR="00085551" w:rsidRPr="00E46C8C" w:rsidRDefault="00085551" w:rsidP="00A51529">
            <w:pPr>
              <w:spacing w:before="0" w:after="0"/>
              <w:jc w:val="center"/>
              <w:rPr>
                <w:rFonts w:ascii="Times New Roman" w:eastAsia="Times New Roman" w:hAnsi="Times New Roman" w:cs="Times New Roman"/>
                <w:sz w:val="20"/>
                <w:szCs w:val="20"/>
                <w:lang w:val="es-ES" w:eastAsia="en-US"/>
              </w:rPr>
            </w:pPr>
          </w:p>
        </w:tc>
        <w:tc>
          <w:tcPr>
            <w:tcW w:w="990" w:type="dxa"/>
            <w:tcBorders>
              <w:bottom w:val="nil"/>
            </w:tcBorders>
            <w:shd w:val="clear" w:color="auto" w:fill="auto"/>
            <w:vAlign w:val="center"/>
          </w:tcPr>
          <w:p w14:paraId="41F1AF31"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p>
        </w:tc>
        <w:tc>
          <w:tcPr>
            <w:tcW w:w="1080" w:type="dxa"/>
            <w:tcBorders>
              <w:bottom w:val="nil"/>
            </w:tcBorders>
            <w:shd w:val="clear" w:color="auto" w:fill="auto"/>
            <w:vAlign w:val="center"/>
          </w:tcPr>
          <w:p w14:paraId="41F1AF32"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p>
        </w:tc>
        <w:tc>
          <w:tcPr>
            <w:tcW w:w="1080" w:type="dxa"/>
            <w:tcBorders>
              <w:bottom w:val="nil"/>
            </w:tcBorders>
            <w:shd w:val="clear" w:color="auto" w:fill="auto"/>
            <w:vAlign w:val="center"/>
          </w:tcPr>
          <w:p w14:paraId="41F1AF33"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p>
        </w:tc>
      </w:tr>
      <w:tr w:rsidR="00C50C86" w:rsidRPr="00E46C8C" w14:paraId="41F1AF4F" w14:textId="77777777" w:rsidTr="000A3790">
        <w:trPr>
          <w:trHeight w:val="765"/>
        </w:trPr>
        <w:tc>
          <w:tcPr>
            <w:tcW w:w="2880" w:type="dxa"/>
            <w:tcBorders>
              <w:top w:val="nil"/>
              <w:left w:val="single" w:sz="4" w:space="0" w:color="auto"/>
              <w:bottom w:val="nil"/>
              <w:right w:val="single" w:sz="4" w:space="0" w:color="auto"/>
            </w:tcBorders>
            <w:shd w:val="clear" w:color="auto" w:fill="auto"/>
            <w:vAlign w:val="center"/>
          </w:tcPr>
          <w:p w14:paraId="41F1AF35" w14:textId="77777777" w:rsidR="00C50C86" w:rsidRPr="00462716" w:rsidRDefault="00C50C86" w:rsidP="00AD7730">
            <w:pPr>
              <w:pStyle w:val="ListParagraph"/>
              <w:numPr>
                <w:ilvl w:val="0"/>
                <w:numId w:val="11"/>
              </w:numPr>
              <w:spacing w:before="0" w:after="0"/>
              <w:ind w:left="162" w:hanging="162"/>
              <w:jc w:val="left"/>
              <w:rPr>
                <w:rFonts w:ascii="Times New Roman" w:eastAsia="Times New Roman" w:hAnsi="Times New Roman" w:cs="Times New Roman"/>
                <w:bCs/>
                <w:sz w:val="20"/>
                <w:szCs w:val="20"/>
                <w:lang w:val="es-ES" w:eastAsia="en-US"/>
              </w:rPr>
            </w:pPr>
            <w:r w:rsidRPr="00462716">
              <w:rPr>
                <w:rFonts w:ascii="Times New Roman" w:eastAsia="Times New Roman" w:hAnsi="Times New Roman" w:cs="Times New Roman"/>
                <w:bCs/>
                <w:sz w:val="20"/>
                <w:szCs w:val="20"/>
                <w:lang w:val="es-ES" w:eastAsia="en-US"/>
              </w:rPr>
              <w:t xml:space="preserve">Lineamientos técnicos desarrollados para replicar </w:t>
            </w:r>
            <w:r w:rsidR="00AD7730">
              <w:rPr>
                <w:rFonts w:ascii="Times New Roman" w:eastAsia="Times New Roman" w:hAnsi="Times New Roman" w:cs="Times New Roman"/>
                <w:bCs/>
                <w:sz w:val="20"/>
                <w:szCs w:val="20"/>
                <w:lang w:val="es-ES" w:eastAsia="en-US"/>
              </w:rPr>
              <w:t>programas de auto abasto con energía solar FV en edificios públicos</w:t>
            </w:r>
          </w:p>
        </w:tc>
        <w:tc>
          <w:tcPr>
            <w:tcW w:w="447" w:type="dxa"/>
            <w:tcBorders>
              <w:top w:val="nil"/>
              <w:left w:val="single" w:sz="4" w:space="0" w:color="auto"/>
              <w:bottom w:val="nil"/>
            </w:tcBorders>
            <w:shd w:val="clear" w:color="auto" w:fill="auto"/>
            <w:vAlign w:val="center"/>
          </w:tcPr>
          <w:p w14:paraId="41F1AF36"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360" w:type="dxa"/>
            <w:tcBorders>
              <w:top w:val="nil"/>
              <w:bottom w:val="nil"/>
            </w:tcBorders>
            <w:shd w:val="clear" w:color="auto" w:fill="auto"/>
            <w:vAlign w:val="center"/>
          </w:tcPr>
          <w:p w14:paraId="41F1AF37"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360" w:type="dxa"/>
            <w:tcBorders>
              <w:top w:val="nil"/>
              <w:bottom w:val="nil"/>
            </w:tcBorders>
            <w:shd w:val="clear" w:color="auto" w:fill="auto"/>
            <w:vAlign w:val="center"/>
          </w:tcPr>
          <w:p w14:paraId="41F1AF38"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39"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3A"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3B"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3C"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3D"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3E"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3F"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360" w:type="dxa"/>
            <w:tcBorders>
              <w:top w:val="nil"/>
              <w:bottom w:val="nil"/>
            </w:tcBorders>
            <w:shd w:val="clear" w:color="auto" w:fill="auto"/>
            <w:vAlign w:val="center"/>
          </w:tcPr>
          <w:p w14:paraId="41F1AF40"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41"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42"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43"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44" w14:textId="77777777" w:rsidR="00C50C86" w:rsidRPr="00E46C8C" w:rsidRDefault="00C50C86" w:rsidP="00DB1C93">
            <w:pPr>
              <w:spacing w:before="0" w:after="0"/>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tcPr>
          <w:p w14:paraId="41F1AF45" w14:textId="77777777" w:rsidR="00C50C86" w:rsidRPr="00E46C8C" w:rsidRDefault="00C50C86" w:rsidP="00DB1C93">
            <w:pPr>
              <w:spacing w:before="0" w:after="0"/>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46" w14:textId="77777777" w:rsidR="00C50C86" w:rsidRPr="00E46C8C" w:rsidRDefault="00C50C86" w:rsidP="00DB1C93">
            <w:pPr>
              <w:spacing w:before="0" w:after="0"/>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tcPr>
          <w:p w14:paraId="41F1AF47" w14:textId="77777777" w:rsidR="00C50C86" w:rsidRPr="00E46C8C" w:rsidRDefault="00C50C86" w:rsidP="00DB1C93">
            <w:pPr>
              <w:spacing w:before="0" w:after="0"/>
              <w:jc w:val="center"/>
              <w:rPr>
                <w:rFonts w:ascii="Times New Roman" w:eastAsia="Times New Roman" w:hAnsi="Times New Roman" w:cs="Times New Roman"/>
                <w:sz w:val="20"/>
                <w:szCs w:val="20"/>
                <w:lang w:val="es-ES" w:eastAsia="en-US"/>
              </w:rPr>
            </w:pPr>
          </w:p>
        </w:tc>
        <w:tc>
          <w:tcPr>
            <w:tcW w:w="360" w:type="dxa"/>
            <w:tcBorders>
              <w:top w:val="nil"/>
              <w:bottom w:val="nil"/>
            </w:tcBorders>
            <w:shd w:val="clear" w:color="auto" w:fill="auto"/>
            <w:vAlign w:val="center"/>
          </w:tcPr>
          <w:p w14:paraId="41F1AF48" w14:textId="77777777" w:rsidR="00C50C86" w:rsidRPr="00E46C8C" w:rsidRDefault="00C50C86" w:rsidP="00DB1C93">
            <w:pPr>
              <w:spacing w:before="0" w:after="0"/>
              <w:jc w:val="center"/>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450" w:type="dxa"/>
            <w:tcBorders>
              <w:top w:val="nil"/>
              <w:bottom w:val="nil"/>
            </w:tcBorders>
            <w:shd w:val="clear" w:color="auto" w:fill="auto"/>
            <w:vAlign w:val="center"/>
          </w:tcPr>
          <w:p w14:paraId="41F1AF49" w14:textId="77777777" w:rsidR="00C50C86" w:rsidRPr="00E46C8C" w:rsidRDefault="00C50C86" w:rsidP="00DB1C93">
            <w:pPr>
              <w:spacing w:before="0" w:after="0"/>
              <w:jc w:val="center"/>
              <w:rPr>
                <w:rFonts w:ascii="Times New Roman" w:eastAsia="Times New Roman" w:hAnsi="Times New Roman" w:cs="Times New Roman"/>
                <w:sz w:val="20"/>
                <w:szCs w:val="20"/>
                <w:lang w:val="es-ES" w:eastAsia="en-US"/>
              </w:rPr>
            </w:pPr>
          </w:p>
        </w:tc>
        <w:tc>
          <w:tcPr>
            <w:tcW w:w="450" w:type="dxa"/>
            <w:tcBorders>
              <w:top w:val="nil"/>
              <w:bottom w:val="nil"/>
            </w:tcBorders>
            <w:shd w:val="clear" w:color="auto" w:fill="auto"/>
            <w:vAlign w:val="center"/>
          </w:tcPr>
          <w:p w14:paraId="41F1AF4A" w14:textId="77777777" w:rsidR="00C50C86" w:rsidRPr="00E46C8C" w:rsidRDefault="00C50C86" w:rsidP="00DB1C93">
            <w:pPr>
              <w:spacing w:before="0" w:after="0"/>
              <w:jc w:val="left"/>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363" w:type="dxa"/>
            <w:tcBorders>
              <w:top w:val="nil"/>
              <w:bottom w:val="nil"/>
            </w:tcBorders>
            <w:shd w:val="clear" w:color="auto" w:fill="auto"/>
            <w:vAlign w:val="center"/>
          </w:tcPr>
          <w:p w14:paraId="41F1AF4B" w14:textId="77777777" w:rsidR="00C50C86" w:rsidRPr="00E46C8C" w:rsidRDefault="00C50C86" w:rsidP="00A51529">
            <w:pPr>
              <w:spacing w:before="0" w:after="0"/>
              <w:jc w:val="center"/>
              <w:rPr>
                <w:rFonts w:ascii="Times New Roman" w:eastAsia="Times New Roman" w:hAnsi="Times New Roman" w:cs="Times New Roman"/>
                <w:sz w:val="20"/>
                <w:szCs w:val="20"/>
                <w:lang w:val="es-ES" w:eastAsia="en-US"/>
              </w:rPr>
            </w:pPr>
          </w:p>
        </w:tc>
        <w:tc>
          <w:tcPr>
            <w:tcW w:w="990" w:type="dxa"/>
            <w:tcBorders>
              <w:top w:val="nil"/>
              <w:bottom w:val="nil"/>
            </w:tcBorders>
            <w:shd w:val="clear" w:color="auto" w:fill="auto"/>
            <w:vAlign w:val="center"/>
          </w:tcPr>
          <w:p w14:paraId="41F1AF4C" w14:textId="77777777" w:rsidR="00C50C86" w:rsidRPr="00E46C8C" w:rsidRDefault="00C50C86" w:rsidP="009C19E3">
            <w:pPr>
              <w:spacing w:before="0" w:after="0"/>
              <w:jc w:val="left"/>
              <w:rPr>
                <w:rFonts w:ascii="Times New Roman" w:eastAsia="Times New Roman" w:hAnsi="Times New Roman" w:cs="Times New Roman"/>
                <w:sz w:val="20"/>
                <w:szCs w:val="20"/>
                <w:lang w:val="es-ES" w:eastAsia="en-US"/>
              </w:rPr>
            </w:pPr>
          </w:p>
        </w:tc>
        <w:tc>
          <w:tcPr>
            <w:tcW w:w="1080" w:type="dxa"/>
            <w:tcBorders>
              <w:top w:val="nil"/>
              <w:bottom w:val="nil"/>
            </w:tcBorders>
            <w:shd w:val="clear" w:color="auto" w:fill="auto"/>
            <w:vAlign w:val="center"/>
          </w:tcPr>
          <w:p w14:paraId="41F1AF4D" w14:textId="77777777" w:rsidR="00C50C86" w:rsidRPr="00E46C8C" w:rsidRDefault="00C50C86" w:rsidP="009C19E3">
            <w:pPr>
              <w:spacing w:before="0" w:after="0"/>
              <w:jc w:val="left"/>
              <w:rPr>
                <w:rFonts w:ascii="Times New Roman" w:eastAsia="Times New Roman" w:hAnsi="Times New Roman" w:cs="Times New Roman"/>
                <w:sz w:val="20"/>
                <w:szCs w:val="20"/>
                <w:lang w:val="es-ES" w:eastAsia="en-US"/>
              </w:rPr>
            </w:pPr>
          </w:p>
        </w:tc>
        <w:tc>
          <w:tcPr>
            <w:tcW w:w="1080" w:type="dxa"/>
            <w:tcBorders>
              <w:top w:val="nil"/>
              <w:bottom w:val="nil"/>
            </w:tcBorders>
            <w:shd w:val="clear" w:color="auto" w:fill="auto"/>
            <w:vAlign w:val="center"/>
          </w:tcPr>
          <w:p w14:paraId="41F1AF4E" w14:textId="77777777" w:rsidR="00C50C86" w:rsidRPr="00E46C8C" w:rsidRDefault="00C50C86" w:rsidP="009C19E3">
            <w:pPr>
              <w:spacing w:before="0" w:after="0"/>
              <w:jc w:val="left"/>
              <w:rPr>
                <w:rFonts w:ascii="Times New Roman" w:eastAsia="Times New Roman" w:hAnsi="Times New Roman" w:cs="Times New Roman"/>
                <w:sz w:val="20"/>
                <w:szCs w:val="20"/>
                <w:lang w:val="es-ES" w:eastAsia="en-US"/>
              </w:rPr>
            </w:pPr>
          </w:p>
        </w:tc>
      </w:tr>
      <w:tr w:rsidR="00C50C86" w:rsidRPr="00E46C8C" w14:paraId="41F1AF6A" w14:textId="77777777" w:rsidTr="000A3790">
        <w:trPr>
          <w:trHeight w:val="765"/>
        </w:trPr>
        <w:tc>
          <w:tcPr>
            <w:tcW w:w="2880" w:type="dxa"/>
            <w:tcBorders>
              <w:top w:val="nil"/>
              <w:left w:val="single" w:sz="4" w:space="0" w:color="auto"/>
              <w:bottom w:val="single" w:sz="4" w:space="0" w:color="auto"/>
              <w:right w:val="single" w:sz="4" w:space="0" w:color="auto"/>
            </w:tcBorders>
            <w:shd w:val="clear" w:color="auto" w:fill="auto"/>
            <w:vAlign w:val="center"/>
          </w:tcPr>
          <w:p w14:paraId="41F1AF50" w14:textId="77777777" w:rsidR="00C50C86" w:rsidRPr="00462716" w:rsidRDefault="00C50C86" w:rsidP="00AD7730">
            <w:pPr>
              <w:pStyle w:val="ListParagraph"/>
              <w:numPr>
                <w:ilvl w:val="0"/>
                <w:numId w:val="11"/>
              </w:numPr>
              <w:spacing w:before="0" w:after="0"/>
              <w:ind w:left="162" w:hanging="162"/>
              <w:jc w:val="left"/>
              <w:rPr>
                <w:rFonts w:ascii="Times New Roman" w:eastAsia="Times New Roman" w:hAnsi="Times New Roman" w:cs="Times New Roman"/>
                <w:bCs/>
                <w:sz w:val="20"/>
                <w:szCs w:val="20"/>
                <w:lang w:val="es-ES" w:eastAsia="en-US"/>
              </w:rPr>
            </w:pPr>
            <w:r w:rsidRPr="00462716">
              <w:rPr>
                <w:rFonts w:ascii="Times New Roman" w:eastAsia="Times New Roman" w:hAnsi="Times New Roman" w:cs="Times New Roman"/>
                <w:bCs/>
                <w:sz w:val="20"/>
                <w:szCs w:val="20"/>
                <w:lang w:val="es-ES" w:eastAsia="en-US"/>
              </w:rPr>
              <w:t xml:space="preserve">Documento elaborado con </w:t>
            </w:r>
            <w:r w:rsidR="00AD7730">
              <w:rPr>
                <w:rFonts w:ascii="Times New Roman" w:eastAsia="Times New Roman" w:hAnsi="Times New Roman" w:cs="Times New Roman"/>
                <w:bCs/>
                <w:sz w:val="20"/>
                <w:szCs w:val="20"/>
                <w:lang w:val="es-ES" w:eastAsia="en-US"/>
              </w:rPr>
              <w:t>evaluación de desempeño</w:t>
            </w:r>
            <w:r w:rsidRPr="00462716">
              <w:rPr>
                <w:rFonts w:ascii="Times New Roman" w:eastAsia="Times New Roman" w:hAnsi="Times New Roman" w:cs="Times New Roman"/>
                <w:bCs/>
                <w:sz w:val="20"/>
                <w:szCs w:val="20"/>
                <w:lang w:val="es-ES" w:eastAsia="en-US"/>
              </w:rPr>
              <w:t xml:space="preserve"> de plantas fotovoltaicas en escuelas públicas</w:t>
            </w:r>
          </w:p>
        </w:tc>
        <w:tc>
          <w:tcPr>
            <w:tcW w:w="447" w:type="dxa"/>
            <w:tcBorders>
              <w:top w:val="nil"/>
              <w:left w:val="single" w:sz="4" w:space="0" w:color="auto"/>
            </w:tcBorders>
            <w:shd w:val="clear" w:color="auto" w:fill="auto"/>
            <w:vAlign w:val="center"/>
          </w:tcPr>
          <w:p w14:paraId="41F1AF51"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360" w:type="dxa"/>
            <w:tcBorders>
              <w:top w:val="nil"/>
            </w:tcBorders>
            <w:shd w:val="clear" w:color="auto" w:fill="auto"/>
            <w:vAlign w:val="center"/>
          </w:tcPr>
          <w:p w14:paraId="41F1AF52"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360" w:type="dxa"/>
            <w:tcBorders>
              <w:top w:val="nil"/>
            </w:tcBorders>
            <w:shd w:val="clear" w:color="auto" w:fill="auto"/>
            <w:vAlign w:val="center"/>
          </w:tcPr>
          <w:p w14:paraId="41F1AF53"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tcPr>
          <w:p w14:paraId="41F1AF54"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tcPr>
          <w:p w14:paraId="41F1AF55"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tcPr>
          <w:p w14:paraId="41F1AF56"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tcPr>
          <w:p w14:paraId="41F1AF57"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tcPr>
          <w:p w14:paraId="41F1AF58"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tcPr>
          <w:p w14:paraId="41F1AF59"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tcPr>
          <w:p w14:paraId="41F1AF5A"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360" w:type="dxa"/>
            <w:tcBorders>
              <w:top w:val="nil"/>
            </w:tcBorders>
            <w:shd w:val="clear" w:color="auto" w:fill="auto"/>
            <w:vAlign w:val="center"/>
          </w:tcPr>
          <w:p w14:paraId="41F1AF5B"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tcPr>
          <w:p w14:paraId="41F1AF5C"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tcPr>
          <w:p w14:paraId="41F1AF5D"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tcPr>
          <w:p w14:paraId="41F1AF5E" w14:textId="77777777" w:rsidR="00C50C86" w:rsidRPr="00E46C8C" w:rsidRDefault="00C50C86" w:rsidP="00A51529">
            <w:pPr>
              <w:spacing w:before="0" w:after="0"/>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tcPr>
          <w:p w14:paraId="41F1AF5F" w14:textId="77777777" w:rsidR="00C50C86" w:rsidRPr="00E46C8C" w:rsidRDefault="00C50C86" w:rsidP="00DB1C93">
            <w:pPr>
              <w:spacing w:before="0" w:after="0"/>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450" w:type="dxa"/>
            <w:tcBorders>
              <w:top w:val="nil"/>
            </w:tcBorders>
            <w:shd w:val="clear" w:color="auto" w:fill="auto"/>
            <w:vAlign w:val="center"/>
          </w:tcPr>
          <w:p w14:paraId="41F1AF60" w14:textId="77777777" w:rsidR="00C50C86" w:rsidRPr="00E46C8C" w:rsidRDefault="00C50C86" w:rsidP="00DB1C93">
            <w:pPr>
              <w:spacing w:before="0" w:after="0"/>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tcPr>
          <w:p w14:paraId="41F1AF61" w14:textId="77777777" w:rsidR="00C50C86" w:rsidRPr="00E46C8C" w:rsidRDefault="00C50C86" w:rsidP="00DB1C93">
            <w:pPr>
              <w:spacing w:before="0" w:after="0"/>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450" w:type="dxa"/>
            <w:tcBorders>
              <w:top w:val="nil"/>
            </w:tcBorders>
            <w:shd w:val="clear" w:color="auto" w:fill="auto"/>
            <w:vAlign w:val="center"/>
          </w:tcPr>
          <w:p w14:paraId="41F1AF62" w14:textId="77777777" w:rsidR="00C50C86" w:rsidRPr="00E46C8C" w:rsidRDefault="00C50C86" w:rsidP="00DB1C93">
            <w:pPr>
              <w:spacing w:before="0" w:after="0"/>
              <w:jc w:val="center"/>
              <w:rPr>
                <w:rFonts w:ascii="Times New Roman" w:eastAsia="Times New Roman" w:hAnsi="Times New Roman" w:cs="Times New Roman"/>
                <w:sz w:val="20"/>
                <w:szCs w:val="20"/>
                <w:lang w:val="es-ES" w:eastAsia="en-US"/>
              </w:rPr>
            </w:pPr>
          </w:p>
        </w:tc>
        <w:tc>
          <w:tcPr>
            <w:tcW w:w="360" w:type="dxa"/>
            <w:tcBorders>
              <w:top w:val="nil"/>
            </w:tcBorders>
            <w:shd w:val="clear" w:color="auto" w:fill="auto"/>
            <w:vAlign w:val="center"/>
          </w:tcPr>
          <w:p w14:paraId="41F1AF63" w14:textId="77777777" w:rsidR="00C50C86" w:rsidRPr="00E46C8C" w:rsidRDefault="00C50C86" w:rsidP="00DB1C93">
            <w:pPr>
              <w:spacing w:before="0" w:after="0"/>
              <w:jc w:val="center"/>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450" w:type="dxa"/>
            <w:tcBorders>
              <w:top w:val="nil"/>
            </w:tcBorders>
            <w:shd w:val="clear" w:color="auto" w:fill="auto"/>
            <w:vAlign w:val="center"/>
          </w:tcPr>
          <w:p w14:paraId="41F1AF64" w14:textId="77777777" w:rsidR="00C50C86" w:rsidRPr="00E46C8C" w:rsidRDefault="00C50C86" w:rsidP="00DB1C93">
            <w:pPr>
              <w:spacing w:before="0" w:after="0"/>
              <w:jc w:val="center"/>
              <w:rPr>
                <w:rFonts w:ascii="Times New Roman" w:eastAsia="Times New Roman" w:hAnsi="Times New Roman" w:cs="Times New Roman"/>
                <w:sz w:val="20"/>
                <w:szCs w:val="20"/>
                <w:lang w:val="es-ES" w:eastAsia="en-US"/>
              </w:rPr>
            </w:pPr>
          </w:p>
        </w:tc>
        <w:tc>
          <w:tcPr>
            <w:tcW w:w="450" w:type="dxa"/>
            <w:tcBorders>
              <w:top w:val="nil"/>
            </w:tcBorders>
            <w:shd w:val="clear" w:color="auto" w:fill="auto"/>
            <w:vAlign w:val="center"/>
          </w:tcPr>
          <w:p w14:paraId="41F1AF65" w14:textId="77777777" w:rsidR="00C50C86" w:rsidRPr="00E46C8C" w:rsidRDefault="00C50C86" w:rsidP="00DB1C93">
            <w:pPr>
              <w:spacing w:before="0" w:after="0"/>
              <w:jc w:val="left"/>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363" w:type="dxa"/>
            <w:tcBorders>
              <w:top w:val="nil"/>
            </w:tcBorders>
            <w:shd w:val="clear" w:color="auto" w:fill="auto"/>
            <w:vAlign w:val="center"/>
          </w:tcPr>
          <w:p w14:paraId="41F1AF66" w14:textId="77777777" w:rsidR="00C50C86" w:rsidRPr="00E46C8C" w:rsidRDefault="00C50C86" w:rsidP="00A51529">
            <w:pPr>
              <w:spacing w:before="0" w:after="0"/>
              <w:jc w:val="center"/>
              <w:rPr>
                <w:rFonts w:ascii="Times New Roman" w:eastAsia="Times New Roman" w:hAnsi="Times New Roman" w:cs="Times New Roman"/>
                <w:sz w:val="20"/>
                <w:szCs w:val="20"/>
                <w:lang w:val="es-ES" w:eastAsia="en-US"/>
              </w:rPr>
            </w:pPr>
          </w:p>
        </w:tc>
        <w:tc>
          <w:tcPr>
            <w:tcW w:w="990" w:type="dxa"/>
            <w:tcBorders>
              <w:top w:val="nil"/>
            </w:tcBorders>
            <w:shd w:val="clear" w:color="auto" w:fill="auto"/>
            <w:vAlign w:val="center"/>
          </w:tcPr>
          <w:p w14:paraId="41F1AF67" w14:textId="77777777" w:rsidR="00C50C86" w:rsidRPr="00E46C8C" w:rsidRDefault="00C50C86" w:rsidP="009C19E3">
            <w:pPr>
              <w:spacing w:before="0" w:after="0"/>
              <w:jc w:val="left"/>
              <w:rPr>
                <w:rFonts w:ascii="Times New Roman" w:eastAsia="Times New Roman" w:hAnsi="Times New Roman" w:cs="Times New Roman"/>
                <w:sz w:val="20"/>
                <w:szCs w:val="20"/>
                <w:lang w:val="es-ES" w:eastAsia="en-US"/>
              </w:rPr>
            </w:pPr>
          </w:p>
        </w:tc>
        <w:tc>
          <w:tcPr>
            <w:tcW w:w="1080" w:type="dxa"/>
            <w:tcBorders>
              <w:top w:val="nil"/>
            </w:tcBorders>
            <w:shd w:val="clear" w:color="auto" w:fill="auto"/>
            <w:vAlign w:val="center"/>
          </w:tcPr>
          <w:p w14:paraId="41F1AF68" w14:textId="77777777" w:rsidR="00C50C86" w:rsidRPr="00E46C8C" w:rsidRDefault="00C50C86" w:rsidP="009C19E3">
            <w:pPr>
              <w:spacing w:before="0" w:after="0"/>
              <w:jc w:val="left"/>
              <w:rPr>
                <w:rFonts w:ascii="Times New Roman" w:eastAsia="Times New Roman" w:hAnsi="Times New Roman" w:cs="Times New Roman"/>
                <w:sz w:val="20"/>
                <w:szCs w:val="20"/>
                <w:lang w:val="es-ES" w:eastAsia="en-US"/>
              </w:rPr>
            </w:pPr>
          </w:p>
        </w:tc>
        <w:tc>
          <w:tcPr>
            <w:tcW w:w="1080" w:type="dxa"/>
            <w:tcBorders>
              <w:top w:val="nil"/>
            </w:tcBorders>
            <w:shd w:val="clear" w:color="auto" w:fill="auto"/>
            <w:vAlign w:val="center"/>
          </w:tcPr>
          <w:p w14:paraId="41F1AF69" w14:textId="77777777" w:rsidR="00C50C86" w:rsidRPr="00E46C8C" w:rsidRDefault="00C50C86" w:rsidP="009C19E3">
            <w:pPr>
              <w:spacing w:before="0" w:after="0"/>
              <w:jc w:val="left"/>
              <w:rPr>
                <w:rFonts w:ascii="Times New Roman" w:eastAsia="Times New Roman" w:hAnsi="Times New Roman" w:cs="Times New Roman"/>
                <w:sz w:val="20"/>
                <w:szCs w:val="20"/>
                <w:lang w:val="es-ES" w:eastAsia="en-US"/>
              </w:rPr>
            </w:pPr>
          </w:p>
        </w:tc>
      </w:tr>
      <w:tr w:rsidR="00085551" w:rsidRPr="00E46C8C" w14:paraId="41F1AF85" w14:textId="77777777" w:rsidTr="000A3790">
        <w:trPr>
          <w:trHeight w:val="530"/>
        </w:trPr>
        <w:tc>
          <w:tcPr>
            <w:tcW w:w="2880" w:type="dxa"/>
            <w:tcBorders>
              <w:top w:val="single" w:sz="4" w:space="0" w:color="auto"/>
            </w:tcBorders>
            <w:shd w:val="clear" w:color="auto" w:fill="auto"/>
            <w:vAlign w:val="center"/>
          </w:tcPr>
          <w:p w14:paraId="41F1AF6B" w14:textId="77777777" w:rsidR="00085551" w:rsidRPr="00E46C8C" w:rsidRDefault="00085551" w:rsidP="00BF1A3E">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b/>
                <w:bCs/>
                <w:sz w:val="20"/>
                <w:szCs w:val="20"/>
                <w:lang w:val="es-ES" w:eastAsia="en-US"/>
              </w:rPr>
              <w:t>IV. Procesamiento y Análisis de la Información</w:t>
            </w:r>
          </w:p>
        </w:tc>
        <w:tc>
          <w:tcPr>
            <w:tcW w:w="447" w:type="dxa"/>
            <w:shd w:val="clear" w:color="auto" w:fill="auto"/>
            <w:vAlign w:val="center"/>
            <w:hideMark/>
          </w:tcPr>
          <w:p w14:paraId="41F1AF6C"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shd w:val="clear" w:color="000000" w:fill="FF0000"/>
            <w:vAlign w:val="center"/>
            <w:hideMark/>
          </w:tcPr>
          <w:p w14:paraId="41F1AF6D"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shd w:val="clear" w:color="auto" w:fill="auto"/>
            <w:vAlign w:val="center"/>
            <w:hideMark/>
          </w:tcPr>
          <w:p w14:paraId="41F1AF6E"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000000" w:fill="FF0000"/>
            <w:vAlign w:val="center"/>
            <w:hideMark/>
          </w:tcPr>
          <w:p w14:paraId="41F1AF6F"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70"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000000" w:fill="FF0000"/>
            <w:vAlign w:val="center"/>
            <w:hideMark/>
          </w:tcPr>
          <w:p w14:paraId="41F1AF71"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72"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000000" w:fill="FF0000"/>
            <w:vAlign w:val="center"/>
            <w:hideMark/>
          </w:tcPr>
          <w:p w14:paraId="41F1AF73"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74"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000000" w:fill="FF0000"/>
            <w:vAlign w:val="center"/>
            <w:hideMark/>
          </w:tcPr>
          <w:p w14:paraId="41F1AF75"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shd w:val="clear" w:color="auto" w:fill="auto"/>
            <w:vAlign w:val="center"/>
            <w:hideMark/>
          </w:tcPr>
          <w:p w14:paraId="41F1AF76"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000000" w:fill="FF0000"/>
            <w:vAlign w:val="center"/>
            <w:hideMark/>
          </w:tcPr>
          <w:p w14:paraId="41F1AF77"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78"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000000" w:fill="FF0000"/>
            <w:vAlign w:val="center"/>
            <w:hideMark/>
          </w:tcPr>
          <w:p w14:paraId="41F1AF79"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7A"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000000" w:fill="FF0000"/>
            <w:vAlign w:val="center"/>
            <w:hideMark/>
          </w:tcPr>
          <w:p w14:paraId="41F1AF7B"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7C"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000000" w:fill="FF0000"/>
            <w:vAlign w:val="center"/>
            <w:hideMark/>
          </w:tcPr>
          <w:p w14:paraId="41F1AF7D"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shd w:val="clear" w:color="auto" w:fill="auto"/>
            <w:vAlign w:val="center"/>
            <w:hideMark/>
          </w:tcPr>
          <w:p w14:paraId="41F1AF7E"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000000" w:fill="FF0000"/>
            <w:vAlign w:val="center"/>
            <w:hideMark/>
          </w:tcPr>
          <w:p w14:paraId="41F1AF7F"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FF0000"/>
            <w:vAlign w:val="center"/>
            <w:hideMark/>
          </w:tcPr>
          <w:p w14:paraId="41F1AF80"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3" w:type="dxa"/>
            <w:shd w:val="clear" w:color="auto" w:fill="auto"/>
            <w:vAlign w:val="center"/>
            <w:hideMark/>
          </w:tcPr>
          <w:p w14:paraId="41F1AF81"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990" w:type="dxa"/>
            <w:shd w:val="clear" w:color="auto" w:fill="auto"/>
            <w:vAlign w:val="center"/>
            <w:hideMark/>
          </w:tcPr>
          <w:p w14:paraId="41F1AF82"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DGAFATG</w:t>
            </w:r>
          </w:p>
        </w:tc>
        <w:tc>
          <w:tcPr>
            <w:tcW w:w="1080" w:type="dxa"/>
            <w:shd w:val="clear" w:color="auto" w:fill="auto"/>
            <w:vAlign w:val="center"/>
            <w:hideMark/>
          </w:tcPr>
          <w:p w14:paraId="41F1AF83" w14:textId="77777777" w:rsidR="00085551" w:rsidRPr="00E46C8C" w:rsidRDefault="00A922F2" w:rsidP="00C64A44">
            <w:pPr>
              <w:spacing w:before="0" w:after="0"/>
              <w:jc w:val="center"/>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5</w:t>
            </w:r>
          </w:p>
        </w:tc>
        <w:tc>
          <w:tcPr>
            <w:tcW w:w="1080" w:type="dxa"/>
            <w:shd w:val="clear" w:color="auto" w:fill="auto"/>
            <w:vAlign w:val="center"/>
            <w:hideMark/>
          </w:tcPr>
          <w:p w14:paraId="41F1AF84"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Proyecto</w:t>
            </w:r>
          </w:p>
        </w:tc>
      </w:tr>
      <w:tr w:rsidR="00085551" w:rsidRPr="00E46C8C" w14:paraId="41F1AFA0" w14:textId="77777777" w:rsidTr="00AB7990">
        <w:trPr>
          <w:trHeight w:val="480"/>
        </w:trPr>
        <w:tc>
          <w:tcPr>
            <w:tcW w:w="2880" w:type="dxa"/>
            <w:shd w:val="clear" w:color="auto" w:fill="auto"/>
            <w:vAlign w:val="center"/>
            <w:hideMark/>
          </w:tcPr>
          <w:p w14:paraId="41F1AF86" w14:textId="77777777" w:rsidR="00085551" w:rsidRPr="00E46C8C" w:rsidRDefault="00085551" w:rsidP="009C19E3">
            <w:pPr>
              <w:spacing w:before="0" w:after="0"/>
              <w:jc w:val="left"/>
              <w:rPr>
                <w:rFonts w:ascii="Times New Roman" w:eastAsia="Times New Roman" w:hAnsi="Times New Roman" w:cs="Times New Roman"/>
                <w:b/>
                <w:bCs/>
                <w:sz w:val="20"/>
                <w:szCs w:val="20"/>
                <w:lang w:val="es-ES" w:eastAsia="en-US"/>
              </w:rPr>
            </w:pPr>
            <w:r w:rsidRPr="00E46C8C">
              <w:rPr>
                <w:rFonts w:ascii="Times New Roman" w:eastAsia="Times New Roman" w:hAnsi="Times New Roman" w:cs="Times New Roman"/>
                <w:b/>
                <w:bCs/>
                <w:sz w:val="20"/>
                <w:szCs w:val="20"/>
                <w:lang w:val="es-ES" w:eastAsia="en-US"/>
              </w:rPr>
              <w:t>V.  Informe de Monitoreo de Progreso</w:t>
            </w:r>
          </w:p>
        </w:tc>
        <w:tc>
          <w:tcPr>
            <w:tcW w:w="447" w:type="dxa"/>
            <w:shd w:val="clear" w:color="auto" w:fill="auto"/>
            <w:vAlign w:val="center"/>
            <w:hideMark/>
          </w:tcPr>
          <w:p w14:paraId="41F1AF87"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shd w:val="clear" w:color="auto" w:fill="auto"/>
            <w:vAlign w:val="center"/>
            <w:hideMark/>
          </w:tcPr>
          <w:p w14:paraId="41F1AF88"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360" w:type="dxa"/>
            <w:shd w:val="clear" w:color="auto" w:fill="auto"/>
            <w:vAlign w:val="center"/>
            <w:hideMark/>
          </w:tcPr>
          <w:p w14:paraId="41F1AF89"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8A"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shd w:val="clear" w:color="auto" w:fill="auto"/>
            <w:vAlign w:val="center"/>
            <w:hideMark/>
          </w:tcPr>
          <w:p w14:paraId="41F1AF8B"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8C"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shd w:val="clear" w:color="auto" w:fill="auto"/>
            <w:vAlign w:val="center"/>
            <w:hideMark/>
          </w:tcPr>
          <w:p w14:paraId="41F1AF8D"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8E"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shd w:val="clear" w:color="auto" w:fill="auto"/>
            <w:vAlign w:val="center"/>
            <w:hideMark/>
          </w:tcPr>
          <w:p w14:paraId="41F1AF8F"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90"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360" w:type="dxa"/>
            <w:shd w:val="clear" w:color="auto" w:fill="auto"/>
            <w:vAlign w:val="center"/>
            <w:hideMark/>
          </w:tcPr>
          <w:p w14:paraId="41F1AF91"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92"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shd w:val="clear" w:color="auto" w:fill="auto"/>
            <w:vAlign w:val="center"/>
            <w:hideMark/>
          </w:tcPr>
          <w:p w14:paraId="41F1AF93"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94"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shd w:val="clear" w:color="auto" w:fill="auto"/>
            <w:vAlign w:val="center"/>
            <w:hideMark/>
          </w:tcPr>
          <w:p w14:paraId="41F1AF95"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96"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shd w:val="clear" w:color="auto" w:fill="auto"/>
            <w:vAlign w:val="center"/>
            <w:hideMark/>
          </w:tcPr>
          <w:p w14:paraId="41F1AF97"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98"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360" w:type="dxa"/>
            <w:shd w:val="clear" w:color="auto" w:fill="auto"/>
            <w:vAlign w:val="center"/>
            <w:hideMark/>
          </w:tcPr>
          <w:p w14:paraId="41F1AF99"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9A"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shd w:val="clear" w:color="auto" w:fill="auto"/>
            <w:vAlign w:val="center"/>
            <w:hideMark/>
          </w:tcPr>
          <w:p w14:paraId="41F1AF9B" w14:textId="77777777" w:rsidR="00085551" w:rsidRPr="00E46C8C" w:rsidRDefault="00085551" w:rsidP="009C19E3">
            <w:pPr>
              <w:spacing w:before="0" w:after="0"/>
              <w:jc w:val="left"/>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3" w:type="dxa"/>
            <w:shd w:val="clear" w:color="auto" w:fill="auto"/>
            <w:vAlign w:val="center"/>
            <w:hideMark/>
          </w:tcPr>
          <w:p w14:paraId="41F1AF9C"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990" w:type="dxa"/>
            <w:shd w:val="clear" w:color="auto" w:fill="auto"/>
            <w:vAlign w:val="center"/>
            <w:hideMark/>
          </w:tcPr>
          <w:p w14:paraId="41F1AF9D"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DGAFATG</w:t>
            </w:r>
          </w:p>
        </w:tc>
        <w:tc>
          <w:tcPr>
            <w:tcW w:w="1080" w:type="dxa"/>
            <w:shd w:val="clear" w:color="auto" w:fill="auto"/>
            <w:vAlign w:val="center"/>
            <w:hideMark/>
          </w:tcPr>
          <w:p w14:paraId="41F1AF9E" w14:textId="77777777" w:rsidR="00085551" w:rsidRPr="00E46C8C" w:rsidRDefault="00F92C95" w:rsidP="009C19E3">
            <w:pPr>
              <w:spacing w:before="0" w:after="0"/>
              <w:jc w:val="center"/>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5</w:t>
            </w:r>
          </w:p>
        </w:tc>
        <w:tc>
          <w:tcPr>
            <w:tcW w:w="1080" w:type="dxa"/>
            <w:shd w:val="clear" w:color="auto" w:fill="auto"/>
            <w:vAlign w:val="center"/>
            <w:hideMark/>
          </w:tcPr>
          <w:p w14:paraId="41F1AF9F"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Proyecto</w:t>
            </w:r>
          </w:p>
        </w:tc>
      </w:tr>
      <w:tr w:rsidR="00085551" w:rsidRPr="00E46C8C" w14:paraId="41F1AFBB" w14:textId="77777777" w:rsidTr="00AB7990">
        <w:trPr>
          <w:trHeight w:val="510"/>
        </w:trPr>
        <w:tc>
          <w:tcPr>
            <w:tcW w:w="2880" w:type="dxa"/>
            <w:shd w:val="clear" w:color="auto" w:fill="auto"/>
            <w:vAlign w:val="center"/>
            <w:hideMark/>
          </w:tcPr>
          <w:p w14:paraId="41F1AFA1" w14:textId="77777777" w:rsidR="00085551" w:rsidRPr="00E46C8C" w:rsidRDefault="00085551" w:rsidP="009C19E3">
            <w:pPr>
              <w:spacing w:before="0" w:after="0"/>
              <w:jc w:val="left"/>
              <w:rPr>
                <w:rFonts w:ascii="Times New Roman" w:eastAsia="Times New Roman" w:hAnsi="Times New Roman" w:cs="Times New Roman"/>
                <w:b/>
                <w:bCs/>
                <w:sz w:val="20"/>
                <w:szCs w:val="20"/>
                <w:lang w:val="es-ES" w:eastAsia="en-US"/>
              </w:rPr>
            </w:pPr>
            <w:r w:rsidRPr="00E46C8C">
              <w:rPr>
                <w:rFonts w:ascii="Times New Roman" w:eastAsia="Times New Roman" w:hAnsi="Times New Roman" w:cs="Times New Roman"/>
                <w:b/>
                <w:bCs/>
                <w:sz w:val="20"/>
                <w:szCs w:val="20"/>
                <w:lang w:val="es-ES" w:eastAsia="en-US"/>
              </w:rPr>
              <w:t>VI. Informe de Monitoreo Final de Proyecto</w:t>
            </w:r>
          </w:p>
        </w:tc>
        <w:tc>
          <w:tcPr>
            <w:tcW w:w="447" w:type="dxa"/>
            <w:shd w:val="clear" w:color="auto" w:fill="auto"/>
            <w:vAlign w:val="center"/>
            <w:hideMark/>
          </w:tcPr>
          <w:p w14:paraId="41F1AFA2" w14:textId="77777777" w:rsidR="00085551" w:rsidRPr="00E46C8C" w:rsidRDefault="00085551" w:rsidP="009C19E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shd w:val="clear" w:color="auto" w:fill="auto"/>
            <w:vAlign w:val="center"/>
            <w:hideMark/>
          </w:tcPr>
          <w:p w14:paraId="41F1AFA3"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shd w:val="clear" w:color="auto" w:fill="auto"/>
            <w:vAlign w:val="center"/>
            <w:hideMark/>
          </w:tcPr>
          <w:p w14:paraId="41F1AFA4"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A5"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A6"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A7"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A8"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A9"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AA"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AB"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shd w:val="clear" w:color="auto" w:fill="auto"/>
            <w:vAlign w:val="center"/>
            <w:hideMark/>
          </w:tcPr>
          <w:p w14:paraId="41F1AFAC"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AD"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AE"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AF"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B0"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B1"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B2"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B3"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360" w:type="dxa"/>
            <w:shd w:val="clear" w:color="auto" w:fill="auto"/>
            <w:vAlign w:val="center"/>
            <w:hideMark/>
          </w:tcPr>
          <w:p w14:paraId="41F1AFB4"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B5"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hideMark/>
          </w:tcPr>
          <w:p w14:paraId="41F1AFB6" w14:textId="77777777" w:rsidR="00085551" w:rsidRPr="00E46C8C" w:rsidRDefault="008E7993" w:rsidP="009C19E3">
            <w:pPr>
              <w:spacing w:before="0" w:after="0"/>
              <w:jc w:val="center"/>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r w:rsidR="00085551" w:rsidRPr="00E46C8C">
              <w:rPr>
                <w:rFonts w:ascii="Times New Roman" w:eastAsia="Times New Roman" w:hAnsi="Times New Roman" w:cs="Times New Roman"/>
                <w:sz w:val="20"/>
                <w:szCs w:val="20"/>
                <w:lang w:val="es-ES" w:eastAsia="en-US"/>
              </w:rPr>
              <w:t> </w:t>
            </w:r>
          </w:p>
        </w:tc>
        <w:tc>
          <w:tcPr>
            <w:tcW w:w="363" w:type="dxa"/>
            <w:shd w:val="clear" w:color="auto" w:fill="auto"/>
            <w:vAlign w:val="center"/>
            <w:hideMark/>
          </w:tcPr>
          <w:p w14:paraId="41F1AFB7"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990" w:type="dxa"/>
            <w:shd w:val="clear" w:color="auto" w:fill="auto"/>
            <w:vAlign w:val="center"/>
            <w:hideMark/>
          </w:tcPr>
          <w:p w14:paraId="41F1AFB8"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DGAFATG</w:t>
            </w:r>
          </w:p>
        </w:tc>
        <w:tc>
          <w:tcPr>
            <w:tcW w:w="1080" w:type="dxa"/>
            <w:shd w:val="clear" w:color="auto" w:fill="auto"/>
            <w:vAlign w:val="center"/>
            <w:hideMark/>
          </w:tcPr>
          <w:p w14:paraId="41F1AFB9" w14:textId="77777777" w:rsidR="00085551" w:rsidRPr="00E46C8C" w:rsidRDefault="00F92C95" w:rsidP="009C19E3">
            <w:pPr>
              <w:spacing w:before="0" w:after="0"/>
              <w:jc w:val="center"/>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5</w:t>
            </w:r>
          </w:p>
        </w:tc>
        <w:tc>
          <w:tcPr>
            <w:tcW w:w="1080" w:type="dxa"/>
            <w:shd w:val="clear" w:color="auto" w:fill="auto"/>
            <w:vAlign w:val="center"/>
            <w:hideMark/>
          </w:tcPr>
          <w:p w14:paraId="41F1AFBA" w14:textId="77777777" w:rsidR="00085551" w:rsidRPr="00E46C8C" w:rsidRDefault="00085551"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Proyecto</w:t>
            </w:r>
          </w:p>
        </w:tc>
      </w:tr>
      <w:tr w:rsidR="008E7993" w:rsidRPr="00E46C8C" w14:paraId="41F1AFBD" w14:textId="77777777" w:rsidTr="008E7993">
        <w:trPr>
          <w:trHeight w:val="413"/>
        </w:trPr>
        <w:tc>
          <w:tcPr>
            <w:tcW w:w="15480" w:type="dxa"/>
            <w:gridSpan w:val="26"/>
            <w:shd w:val="clear" w:color="auto" w:fill="auto"/>
            <w:vAlign w:val="center"/>
            <w:hideMark/>
          </w:tcPr>
          <w:p w14:paraId="41F1AFBC" w14:textId="77777777" w:rsidR="008E7993" w:rsidRPr="00E46C8C" w:rsidRDefault="008E7993" w:rsidP="009C19E3">
            <w:pPr>
              <w:spacing w:before="0" w:after="0"/>
              <w:jc w:val="center"/>
              <w:rPr>
                <w:rFonts w:ascii="Times New Roman" w:eastAsia="Times New Roman" w:hAnsi="Times New Roman" w:cs="Times New Roman"/>
                <w:sz w:val="20"/>
                <w:szCs w:val="20"/>
                <w:lang w:val="es-ES" w:eastAsia="en-US"/>
              </w:rPr>
            </w:pPr>
            <w:r>
              <w:rPr>
                <w:rFonts w:ascii="Times New Roman" w:eastAsia="Times New Roman" w:hAnsi="Times New Roman" w:cs="Times New Roman"/>
                <w:b/>
                <w:bCs/>
                <w:sz w:val="20"/>
                <w:szCs w:val="20"/>
                <w:lang w:val="es-ES" w:eastAsia="en-US"/>
              </w:rPr>
              <w:t>Auditorias</w:t>
            </w:r>
          </w:p>
        </w:tc>
      </w:tr>
      <w:tr w:rsidR="00A922F2" w:rsidRPr="00E46C8C" w14:paraId="41F1AFD8" w14:textId="77777777" w:rsidTr="00A922F2">
        <w:trPr>
          <w:trHeight w:val="350"/>
        </w:trPr>
        <w:tc>
          <w:tcPr>
            <w:tcW w:w="2880" w:type="dxa"/>
            <w:shd w:val="clear" w:color="auto" w:fill="auto"/>
            <w:vAlign w:val="center"/>
          </w:tcPr>
          <w:p w14:paraId="41F1AFBE" w14:textId="77777777" w:rsidR="00A922F2" w:rsidRPr="009C19E3" w:rsidRDefault="00A922F2" w:rsidP="00DB1C93">
            <w:pPr>
              <w:spacing w:before="0" w:after="0"/>
              <w:rPr>
                <w:rFonts w:ascii="Times New Roman" w:eastAsia="Times New Roman" w:hAnsi="Times New Roman" w:cs="Times New Roman"/>
                <w:sz w:val="20"/>
                <w:szCs w:val="20"/>
                <w:lang w:val="en-US" w:eastAsia="en-US"/>
              </w:rPr>
            </w:pPr>
            <w:proofErr w:type="spellStart"/>
            <w:r w:rsidRPr="009C19E3">
              <w:rPr>
                <w:rFonts w:ascii="Times New Roman" w:eastAsia="Times New Roman" w:hAnsi="Times New Roman" w:cs="Times New Roman"/>
                <w:sz w:val="20"/>
                <w:szCs w:val="20"/>
                <w:lang w:val="en-US" w:eastAsia="en-US"/>
              </w:rPr>
              <w:t>Auditoría</w:t>
            </w:r>
            <w:proofErr w:type="spellEnd"/>
            <w:r w:rsidRPr="009C19E3">
              <w:rPr>
                <w:rFonts w:ascii="Times New Roman" w:eastAsia="Times New Roman" w:hAnsi="Times New Roman" w:cs="Times New Roman"/>
                <w:sz w:val="20"/>
                <w:szCs w:val="20"/>
                <w:lang w:val="en-US" w:eastAsia="en-US"/>
              </w:rPr>
              <w:t xml:space="preserve"> Externa</w:t>
            </w:r>
          </w:p>
        </w:tc>
        <w:tc>
          <w:tcPr>
            <w:tcW w:w="447" w:type="dxa"/>
          </w:tcPr>
          <w:p w14:paraId="41F1AFBF"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360" w:type="dxa"/>
            <w:shd w:val="clear" w:color="auto" w:fill="auto"/>
            <w:vAlign w:val="center"/>
          </w:tcPr>
          <w:p w14:paraId="41F1AFC0"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360" w:type="dxa"/>
            <w:shd w:val="clear" w:color="auto" w:fill="auto"/>
            <w:vAlign w:val="center"/>
          </w:tcPr>
          <w:p w14:paraId="41F1AFC1"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C2"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C3"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C4"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450" w:type="dxa"/>
            <w:shd w:val="clear" w:color="auto" w:fill="auto"/>
            <w:vAlign w:val="center"/>
          </w:tcPr>
          <w:p w14:paraId="41F1AFC5"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C6"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C7"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C8"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360" w:type="dxa"/>
            <w:shd w:val="clear" w:color="auto" w:fill="auto"/>
            <w:vAlign w:val="center"/>
          </w:tcPr>
          <w:p w14:paraId="41F1AFC9"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CA"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CB"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CC"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450" w:type="dxa"/>
            <w:shd w:val="clear" w:color="auto" w:fill="auto"/>
            <w:vAlign w:val="center"/>
          </w:tcPr>
          <w:p w14:paraId="41F1AFCD"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CE"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CF"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D0"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360" w:type="dxa"/>
            <w:shd w:val="clear" w:color="auto" w:fill="auto"/>
            <w:vAlign w:val="center"/>
          </w:tcPr>
          <w:p w14:paraId="41F1AFD1"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D2"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D3" w14:textId="77777777" w:rsidR="00A922F2" w:rsidRPr="00E46C8C" w:rsidRDefault="00A922F2" w:rsidP="009C19E3">
            <w:pPr>
              <w:spacing w:before="0" w:after="0"/>
              <w:jc w:val="left"/>
              <w:rPr>
                <w:rFonts w:ascii="Times New Roman" w:eastAsia="Times New Roman" w:hAnsi="Times New Roman" w:cs="Times New Roman"/>
                <w:sz w:val="20"/>
                <w:szCs w:val="20"/>
                <w:lang w:val="es-ES" w:eastAsia="en-US"/>
              </w:rPr>
            </w:pPr>
          </w:p>
        </w:tc>
        <w:tc>
          <w:tcPr>
            <w:tcW w:w="363" w:type="dxa"/>
            <w:shd w:val="clear" w:color="auto" w:fill="auto"/>
            <w:vAlign w:val="center"/>
          </w:tcPr>
          <w:p w14:paraId="41F1AFD4"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990" w:type="dxa"/>
            <w:shd w:val="clear" w:color="auto" w:fill="auto"/>
            <w:vAlign w:val="center"/>
          </w:tcPr>
          <w:p w14:paraId="41F1AFD5" w14:textId="77777777" w:rsidR="00A922F2" w:rsidRPr="00E46C8C" w:rsidRDefault="00A922F2" w:rsidP="00DB1C9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DGAFATG</w:t>
            </w:r>
          </w:p>
        </w:tc>
        <w:tc>
          <w:tcPr>
            <w:tcW w:w="1080" w:type="dxa"/>
            <w:vMerge w:val="restart"/>
            <w:shd w:val="clear" w:color="auto" w:fill="auto"/>
            <w:vAlign w:val="center"/>
          </w:tcPr>
          <w:p w14:paraId="41F1AFD6" w14:textId="77777777" w:rsidR="00A922F2" w:rsidRPr="00E46C8C" w:rsidRDefault="00A922F2" w:rsidP="009C19E3">
            <w:pPr>
              <w:spacing w:before="0" w:after="0"/>
              <w:jc w:val="center"/>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75</w:t>
            </w:r>
          </w:p>
        </w:tc>
        <w:tc>
          <w:tcPr>
            <w:tcW w:w="1080" w:type="dxa"/>
            <w:shd w:val="clear" w:color="auto" w:fill="auto"/>
            <w:vAlign w:val="center"/>
          </w:tcPr>
          <w:p w14:paraId="41F1AFD7" w14:textId="77777777" w:rsidR="00A922F2" w:rsidRPr="00E46C8C" w:rsidRDefault="00A922F2"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Proyecto</w:t>
            </w:r>
          </w:p>
        </w:tc>
      </w:tr>
      <w:tr w:rsidR="00A922F2" w:rsidRPr="00E46C8C" w14:paraId="41F1AFF3" w14:textId="77777777" w:rsidTr="00A922F2">
        <w:trPr>
          <w:trHeight w:val="350"/>
        </w:trPr>
        <w:tc>
          <w:tcPr>
            <w:tcW w:w="2880" w:type="dxa"/>
            <w:shd w:val="clear" w:color="auto" w:fill="auto"/>
            <w:vAlign w:val="center"/>
          </w:tcPr>
          <w:p w14:paraId="41F1AFD9" w14:textId="77777777" w:rsidR="00A922F2" w:rsidRPr="009C19E3" w:rsidRDefault="00A922F2" w:rsidP="0039544C">
            <w:pPr>
              <w:spacing w:before="0" w:after="0"/>
              <w:rPr>
                <w:rFonts w:ascii="Times New Roman" w:eastAsia="Times New Roman" w:hAnsi="Times New Roman" w:cs="Times New Roman"/>
                <w:sz w:val="20"/>
                <w:szCs w:val="20"/>
                <w:lang w:val="en-US" w:eastAsia="en-US"/>
              </w:rPr>
            </w:pPr>
            <w:proofErr w:type="spellStart"/>
            <w:r w:rsidRPr="009C19E3">
              <w:rPr>
                <w:rFonts w:ascii="Times New Roman" w:eastAsia="Times New Roman" w:hAnsi="Times New Roman" w:cs="Times New Roman"/>
                <w:sz w:val="20"/>
                <w:szCs w:val="20"/>
                <w:lang w:val="en-US" w:eastAsia="en-US"/>
              </w:rPr>
              <w:t>Auditor</w:t>
            </w:r>
            <w:r w:rsidR="0039544C">
              <w:rPr>
                <w:rFonts w:ascii="Times New Roman" w:eastAsia="Times New Roman" w:hAnsi="Times New Roman" w:cs="Times New Roman"/>
                <w:sz w:val="20"/>
                <w:szCs w:val="20"/>
                <w:lang w:val="en-US" w:eastAsia="en-US"/>
              </w:rPr>
              <w:t>í</w:t>
            </w:r>
            <w:r w:rsidRPr="009C19E3">
              <w:rPr>
                <w:rFonts w:ascii="Times New Roman" w:eastAsia="Times New Roman" w:hAnsi="Times New Roman" w:cs="Times New Roman"/>
                <w:sz w:val="20"/>
                <w:szCs w:val="20"/>
                <w:lang w:val="en-US" w:eastAsia="en-US"/>
              </w:rPr>
              <w:t>a</w:t>
            </w:r>
            <w:proofErr w:type="spellEnd"/>
            <w:r w:rsidRPr="009C19E3">
              <w:rPr>
                <w:rFonts w:ascii="Times New Roman" w:eastAsia="Times New Roman" w:hAnsi="Times New Roman" w:cs="Times New Roman"/>
                <w:sz w:val="20"/>
                <w:szCs w:val="20"/>
                <w:lang w:val="en-US" w:eastAsia="en-US"/>
              </w:rPr>
              <w:t xml:space="preserve"> Final</w:t>
            </w:r>
          </w:p>
        </w:tc>
        <w:tc>
          <w:tcPr>
            <w:tcW w:w="447" w:type="dxa"/>
          </w:tcPr>
          <w:p w14:paraId="41F1AFDA"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360" w:type="dxa"/>
            <w:shd w:val="clear" w:color="auto" w:fill="auto"/>
            <w:vAlign w:val="center"/>
          </w:tcPr>
          <w:p w14:paraId="41F1AFDB"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360" w:type="dxa"/>
            <w:shd w:val="clear" w:color="auto" w:fill="auto"/>
            <w:vAlign w:val="center"/>
          </w:tcPr>
          <w:p w14:paraId="41F1AFDC"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DD"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DE"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DF"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E0"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E1"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E2"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E3"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360" w:type="dxa"/>
            <w:shd w:val="clear" w:color="auto" w:fill="auto"/>
            <w:vAlign w:val="center"/>
          </w:tcPr>
          <w:p w14:paraId="41F1AFE4"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E5"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E6"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E7"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E8"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E9"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EA"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EB"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360" w:type="dxa"/>
            <w:shd w:val="clear" w:color="auto" w:fill="auto"/>
            <w:vAlign w:val="center"/>
          </w:tcPr>
          <w:p w14:paraId="41F1AFEC"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ED"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450" w:type="dxa"/>
            <w:shd w:val="clear" w:color="auto" w:fill="auto"/>
            <w:vAlign w:val="center"/>
          </w:tcPr>
          <w:p w14:paraId="41F1AFEE" w14:textId="77777777" w:rsidR="00A922F2" w:rsidRPr="00E46C8C" w:rsidRDefault="00A922F2" w:rsidP="009C19E3">
            <w:pPr>
              <w:spacing w:before="0" w:after="0"/>
              <w:jc w:val="left"/>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X</w:t>
            </w:r>
          </w:p>
        </w:tc>
        <w:tc>
          <w:tcPr>
            <w:tcW w:w="363" w:type="dxa"/>
            <w:shd w:val="clear" w:color="auto" w:fill="auto"/>
            <w:vAlign w:val="center"/>
          </w:tcPr>
          <w:p w14:paraId="41F1AFEF"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990" w:type="dxa"/>
            <w:shd w:val="clear" w:color="auto" w:fill="auto"/>
            <w:vAlign w:val="center"/>
          </w:tcPr>
          <w:p w14:paraId="41F1AFF0" w14:textId="77777777" w:rsidR="00A922F2" w:rsidRPr="00E46C8C" w:rsidRDefault="00A922F2" w:rsidP="00DB1C9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DGAFATG</w:t>
            </w:r>
          </w:p>
        </w:tc>
        <w:tc>
          <w:tcPr>
            <w:tcW w:w="1080" w:type="dxa"/>
            <w:vMerge/>
            <w:shd w:val="clear" w:color="auto" w:fill="auto"/>
            <w:vAlign w:val="center"/>
          </w:tcPr>
          <w:p w14:paraId="41F1AFF1" w14:textId="77777777" w:rsidR="00A922F2" w:rsidRPr="00E46C8C" w:rsidRDefault="00A922F2" w:rsidP="009C19E3">
            <w:pPr>
              <w:spacing w:before="0" w:after="0"/>
              <w:jc w:val="center"/>
              <w:rPr>
                <w:rFonts w:ascii="Times New Roman" w:eastAsia="Times New Roman" w:hAnsi="Times New Roman" w:cs="Times New Roman"/>
                <w:sz w:val="20"/>
                <w:szCs w:val="20"/>
                <w:lang w:val="es-ES" w:eastAsia="en-US"/>
              </w:rPr>
            </w:pPr>
          </w:p>
        </w:tc>
        <w:tc>
          <w:tcPr>
            <w:tcW w:w="1080" w:type="dxa"/>
            <w:shd w:val="clear" w:color="auto" w:fill="auto"/>
            <w:vAlign w:val="center"/>
          </w:tcPr>
          <w:p w14:paraId="41F1AFF2" w14:textId="77777777" w:rsidR="00A922F2" w:rsidRPr="00E46C8C" w:rsidRDefault="00A922F2" w:rsidP="009C19E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Proyecto</w:t>
            </w:r>
          </w:p>
        </w:tc>
      </w:tr>
      <w:tr w:rsidR="00A922F2" w:rsidRPr="00E46C8C" w14:paraId="41F1AFF5" w14:textId="77777777" w:rsidTr="00A922F2">
        <w:trPr>
          <w:trHeight w:val="323"/>
        </w:trPr>
        <w:tc>
          <w:tcPr>
            <w:tcW w:w="15480" w:type="dxa"/>
            <w:gridSpan w:val="26"/>
            <w:shd w:val="clear" w:color="auto" w:fill="auto"/>
            <w:vAlign w:val="center"/>
          </w:tcPr>
          <w:p w14:paraId="41F1AFF4" w14:textId="77777777" w:rsidR="00A922F2" w:rsidRPr="00E46C8C" w:rsidRDefault="00A922F2" w:rsidP="009C19E3">
            <w:pPr>
              <w:spacing w:before="0" w:after="0"/>
              <w:jc w:val="center"/>
              <w:rPr>
                <w:rFonts w:ascii="Times New Roman" w:eastAsia="Times New Roman" w:hAnsi="Times New Roman" w:cs="Times New Roman"/>
                <w:sz w:val="20"/>
                <w:szCs w:val="20"/>
                <w:lang w:val="es-ES" w:eastAsia="en-US"/>
              </w:rPr>
            </w:pPr>
          </w:p>
        </w:tc>
      </w:tr>
      <w:tr w:rsidR="00A922F2" w:rsidRPr="00E46C8C" w14:paraId="41F1B010" w14:textId="77777777" w:rsidTr="00AB7990">
        <w:trPr>
          <w:trHeight w:val="600"/>
        </w:trPr>
        <w:tc>
          <w:tcPr>
            <w:tcW w:w="2880" w:type="dxa"/>
            <w:shd w:val="clear" w:color="auto" w:fill="auto"/>
            <w:vAlign w:val="center"/>
          </w:tcPr>
          <w:p w14:paraId="41F1AFF6" w14:textId="77777777" w:rsidR="00A922F2" w:rsidRPr="00E46C8C" w:rsidRDefault="00A922F2" w:rsidP="009C19E3">
            <w:pPr>
              <w:spacing w:before="0" w:after="0"/>
              <w:jc w:val="left"/>
              <w:rPr>
                <w:rFonts w:ascii="Times New Roman" w:eastAsia="Times New Roman" w:hAnsi="Times New Roman" w:cs="Times New Roman"/>
                <w:b/>
                <w:bCs/>
                <w:sz w:val="20"/>
                <w:szCs w:val="20"/>
                <w:lang w:val="es-ES" w:eastAsia="en-US"/>
              </w:rPr>
            </w:pPr>
            <w:proofErr w:type="spellStart"/>
            <w:r w:rsidRPr="009C19E3">
              <w:rPr>
                <w:rFonts w:ascii="Times New Roman" w:eastAsia="Times New Roman" w:hAnsi="Times New Roman" w:cs="Times New Roman"/>
                <w:b/>
                <w:bCs/>
                <w:sz w:val="20"/>
                <w:szCs w:val="20"/>
                <w:lang w:val="en-US" w:eastAsia="en-US"/>
              </w:rPr>
              <w:t>Visitas</w:t>
            </w:r>
            <w:proofErr w:type="spellEnd"/>
            <w:r w:rsidRPr="009C19E3">
              <w:rPr>
                <w:rFonts w:ascii="Times New Roman" w:eastAsia="Times New Roman" w:hAnsi="Times New Roman" w:cs="Times New Roman"/>
                <w:b/>
                <w:bCs/>
                <w:sz w:val="20"/>
                <w:szCs w:val="20"/>
                <w:lang w:val="en-US" w:eastAsia="en-US"/>
              </w:rPr>
              <w:t xml:space="preserve"> de </w:t>
            </w:r>
            <w:proofErr w:type="spellStart"/>
            <w:r w:rsidRPr="009C19E3">
              <w:rPr>
                <w:rFonts w:ascii="Times New Roman" w:eastAsia="Times New Roman" w:hAnsi="Times New Roman" w:cs="Times New Roman"/>
                <w:b/>
                <w:bCs/>
                <w:sz w:val="20"/>
                <w:szCs w:val="20"/>
                <w:lang w:val="en-US" w:eastAsia="en-US"/>
              </w:rPr>
              <w:t>Inspección</w:t>
            </w:r>
            <w:proofErr w:type="spellEnd"/>
          </w:p>
        </w:tc>
        <w:tc>
          <w:tcPr>
            <w:tcW w:w="447" w:type="dxa"/>
          </w:tcPr>
          <w:p w14:paraId="41F1AFF7"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360" w:type="dxa"/>
            <w:shd w:val="clear" w:color="auto" w:fill="auto"/>
            <w:vAlign w:val="center"/>
          </w:tcPr>
          <w:p w14:paraId="41F1AFF8"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360" w:type="dxa"/>
            <w:shd w:val="clear" w:color="auto" w:fill="auto"/>
            <w:vAlign w:val="center"/>
          </w:tcPr>
          <w:p w14:paraId="41F1AFF9"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tcPr>
          <w:p w14:paraId="41F1AFFA"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shd w:val="clear" w:color="auto" w:fill="auto"/>
            <w:vAlign w:val="center"/>
          </w:tcPr>
          <w:p w14:paraId="41F1AFFB"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tcPr>
          <w:p w14:paraId="41F1AFFC"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shd w:val="clear" w:color="auto" w:fill="auto"/>
            <w:vAlign w:val="center"/>
          </w:tcPr>
          <w:p w14:paraId="41F1AFFD"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tcPr>
          <w:p w14:paraId="41F1AFFE"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shd w:val="clear" w:color="auto" w:fill="auto"/>
            <w:vAlign w:val="center"/>
          </w:tcPr>
          <w:p w14:paraId="41F1AFFF"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tcPr>
          <w:p w14:paraId="41F1B000"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360" w:type="dxa"/>
            <w:shd w:val="clear" w:color="auto" w:fill="auto"/>
            <w:vAlign w:val="center"/>
          </w:tcPr>
          <w:p w14:paraId="41F1B001"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tcPr>
          <w:p w14:paraId="41F1B002"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shd w:val="clear" w:color="auto" w:fill="auto"/>
            <w:vAlign w:val="center"/>
          </w:tcPr>
          <w:p w14:paraId="41F1B003"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tcPr>
          <w:p w14:paraId="41F1B004"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shd w:val="clear" w:color="auto" w:fill="auto"/>
            <w:vAlign w:val="center"/>
          </w:tcPr>
          <w:p w14:paraId="41F1B005"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tcPr>
          <w:p w14:paraId="41F1B006"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shd w:val="clear" w:color="auto" w:fill="auto"/>
            <w:vAlign w:val="center"/>
          </w:tcPr>
          <w:p w14:paraId="41F1B007"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tcPr>
          <w:p w14:paraId="41F1B008" w14:textId="77777777" w:rsidR="00A922F2" w:rsidRPr="00E46C8C" w:rsidRDefault="00A922F2" w:rsidP="00DB1C9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360" w:type="dxa"/>
            <w:shd w:val="clear" w:color="auto" w:fill="auto"/>
            <w:vAlign w:val="center"/>
          </w:tcPr>
          <w:p w14:paraId="41F1B009" w14:textId="77777777" w:rsidR="00A922F2" w:rsidRPr="00E46C8C" w:rsidRDefault="00A922F2" w:rsidP="00DB1C9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 </w:t>
            </w:r>
          </w:p>
        </w:tc>
        <w:tc>
          <w:tcPr>
            <w:tcW w:w="450" w:type="dxa"/>
            <w:shd w:val="clear" w:color="auto" w:fill="auto"/>
            <w:vAlign w:val="center"/>
          </w:tcPr>
          <w:p w14:paraId="41F1B00A" w14:textId="77777777" w:rsidR="00A922F2" w:rsidRPr="00E46C8C" w:rsidRDefault="00A922F2" w:rsidP="00DB1C93">
            <w:pPr>
              <w:spacing w:before="0" w:after="0"/>
              <w:jc w:val="center"/>
              <w:rPr>
                <w:rFonts w:ascii="Times New Roman" w:eastAsia="Times New Roman" w:hAnsi="Times New Roman" w:cs="Times New Roman"/>
                <w:sz w:val="20"/>
                <w:szCs w:val="20"/>
                <w:lang w:val="es-ES" w:eastAsia="en-US"/>
              </w:rPr>
            </w:pPr>
            <w:r w:rsidRPr="00E46C8C">
              <w:rPr>
                <w:rFonts w:ascii="Times New Roman" w:eastAsia="Times New Roman" w:hAnsi="Times New Roman" w:cs="Times New Roman"/>
                <w:sz w:val="20"/>
                <w:szCs w:val="20"/>
                <w:lang w:val="es-ES" w:eastAsia="en-US"/>
              </w:rPr>
              <w:t>X</w:t>
            </w:r>
          </w:p>
        </w:tc>
        <w:tc>
          <w:tcPr>
            <w:tcW w:w="450" w:type="dxa"/>
            <w:shd w:val="clear" w:color="auto" w:fill="auto"/>
            <w:vAlign w:val="center"/>
          </w:tcPr>
          <w:p w14:paraId="41F1B00B" w14:textId="77777777" w:rsidR="00A922F2" w:rsidRPr="00E46C8C" w:rsidRDefault="00A922F2" w:rsidP="00DB1C93">
            <w:pPr>
              <w:spacing w:before="0" w:after="0"/>
              <w:rPr>
                <w:rFonts w:ascii="Times New Roman" w:eastAsia="Times New Roman" w:hAnsi="Times New Roman" w:cs="Times New Roman"/>
                <w:sz w:val="20"/>
                <w:szCs w:val="20"/>
                <w:lang w:val="es-ES" w:eastAsia="en-US"/>
              </w:rPr>
            </w:pPr>
          </w:p>
        </w:tc>
        <w:tc>
          <w:tcPr>
            <w:tcW w:w="363" w:type="dxa"/>
            <w:shd w:val="clear" w:color="auto" w:fill="auto"/>
            <w:vAlign w:val="center"/>
          </w:tcPr>
          <w:p w14:paraId="41F1B00C" w14:textId="77777777" w:rsidR="00A922F2" w:rsidRPr="00E46C8C" w:rsidRDefault="00A922F2" w:rsidP="009C19E3">
            <w:pPr>
              <w:spacing w:before="0" w:after="0"/>
              <w:rPr>
                <w:rFonts w:ascii="Times New Roman" w:eastAsia="Times New Roman" w:hAnsi="Times New Roman" w:cs="Times New Roman"/>
                <w:sz w:val="20"/>
                <w:szCs w:val="20"/>
                <w:lang w:val="es-ES" w:eastAsia="en-US"/>
              </w:rPr>
            </w:pPr>
          </w:p>
        </w:tc>
        <w:tc>
          <w:tcPr>
            <w:tcW w:w="990" w:type="dxa"/>
            <w:shd w:val="clear" w:color="auto" w:fill="auto"/>
            <w:vAlign w:val="center"/>
          </w:tcPr>
          <w:p w14:paraId="41F1B00D" w14:textId="77777777" w:rsidR="00A922F2" w:rsidRPr="00E46C8C" w:rsidRDefault="00A922F2" w:rsidP="009C19E3">
            <w:pPr>
              <w:spacing w:before="0" w:after="0"/>
              <w:jc w:val="center"/>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BID</w:t>
            </w:r>
          </w:p>
        </w:tc>
        <w:tc>
          <w:tcPr>
            <w:tcW w:w="1080" w:type="dxa"/>
            <w:shd w:val="clear" w:color="auto" w:fill="auto"/>
            <w:vAlign w:val="center"/>
          </w:tcPr>
          <w:p w14:paraId="41F1B00E" w14:textId="77777777" w:rsidR="00A922F2" w:rsidRPr="00E46C8C" w:rsidRDefault="00A922F2" w:rsidP="009C19E3">
            <w:pPr>
              <w:spacing w:before="0" w:after="0"/>
              <w:jc w:val="center"/>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30</w:t>
            </w:r>
          </w:p>
        </w:tc>
        <w:tc>
          <w:tcPr>
            <w:tcW w:w="1080" w:type="dxa"/>
            <w:shd w:val="clear" w:color="auto" w:fill="auto"/>
            <w:vAlign w:val="center"/>
          </w:tcPr>
          <w:p w14:paraId="41F1B00F" w14:textId="77777777" w:rsidR="00A922F2" w:rsidRPr="00E46C8C" w:rsidRDefault="00A922F2" w:rsidP="009C19E3">
            <w:pPr>
              <w:spacing w:before="0" w:after="0"/>
              <w:jc w:val="center"/>
              <w:rPr>
                <w:rFonts w:ascii="Times New Roman" w:eastAsia="Times New Roman" w:hAnsi="Times New Roman" w:cs="Times New Roman"/>
                <w:sz w:val="20"/>
                <w:szCs w:val="20"/>
                <w:lang w:val="es-ES" w:eastAsia="en-US"/>
              </w:rPr>
            </w:pPr>
            <w:r>
              <w:rPr>
                <w:rFonts w:ascii="Times New Roman" w:eastAsia="Times New Roman" w:hAnsi="Times New Roman" w:cs="Times New Roman"/>
                <w:sz w:val="20"/>
                <w:szCs w:val="20"/>
                <w:lang w:val="es-ES" w:eastAsia="en-US"/>
              </w:rPr>
              <w:t>Presupuesto Administrativo</w:t>
            </w:r>
          </w:p>
        </w:tc>
      </w:tr>
      <w:tr w:rsidR="00A922F2" w:rsidRPr="00E46C8C" w14:paraId="41F1B014" w14:textId="77777777" w:rsidTr="00DB1C93">
        <w:trPr>
          <w:trHeight w:val="600"/>
        </w:trPr>
        <w:tc>
          <w:tcPr>
            <w:tcW w:w="13320" w:type="dxa"/>
            <w:gridSpan w:val="24"/>
            <w:shd w:val="clear" w:color="auto" w:fill="auto"/>
            <w:vAlign w:val="center"/>
          </w:tcPr>
          <w:p w14:paraId="41F1B011" w14:textId="77777777" w:rsidR="00A922F2" w:rsidRPr="00AE2D99" w:rsidRDefault="00A922F2" w:rsidP="009C19E3">
            <w:pPr>
              <w:spacing w:before="0" w:after="0"/>
              <w:jc w:val="center"/>
              <w:rPr>
                <w:rFonts w:ascii="Times New Roman" w:eastAsia="Times New Roman" w:hAnsi="Times New Roman" w:cs="Times New Roman"/>
                <w:b/>
                <w:sz w:val="20"/>
                <w:szCs w:val="20"/>
                <w:lang w:val="es-ES" w:eastAsia="en-US"/>
              </w:rPr>
            </w:pPr>
            <w:r w:rsidRPr="00AE2D99">
              <w:rPr>
                <w:rFonts w:ascii="Times New Roman" w:eastAsia="Times New Roman" w:hAnsi="Times New Roman" w:cs="Times New Roman"/>
                <w:b/>
                <w:sz w:val="20"/>
                <w:szCs w:val="20"/>
                <w:lang w:val="es-ES" w:eastAsia="en-US"/>
              </w:rPr>
              <w:t>Costo Total</w:t>
            </w:r>
          </w:p>
        </w:tc>
        <w:tc>
          <w:tcPr>
            <w:tcW w:w="1080" w:type="dxa"/>
            <w:shd w:val="clear" w:color="auto" w:fill="auto"/>
            <w:vAlign w:val="center"/>
          </w:tcPr>
          <w:p w14:paraId="41F1B012" w14:textId="77777777" w:rsidR="00A922F2" w:rsidRPr="00AE2D99" w:rsidRDefault="004B5739" w:rsidP="009C19E3">
            <w:pPr>
              <w:spacing w:before="0" w:after="0"/>
              <w:jc w:val="center"/>
              <w:rPr>
                <w:rFonts w:ascii="Times New Roman" w:eastAsia="Times New Roman" w:hAnsi="Times New Roman" w:cs="Times New Roman"/>
                <w:b/>
                <w:sz w:val="20"/>
                <w:szCs w:val="20"/>
                <w:lang w:val="es-ES" w:eastAsia="en-US"/>
              </w:rPr>
            </w:pPr>
            <w:r w:rsidRPr="004B5739">
              <w:rPr>
                <w:rFonts w:ascii="Times New Roman" w:eastAsia="Times New Roman" w:hAnsi="Times New Roman" w:cs="Times New Roman"/>
                <w:b/>
                <w:sz w:val="20"/>
                <w:szCs w:val="20"/>
                <w:lang w:val="es-ES" w:eastAsia="en-US"/>
              </w:rPr>
              <w:t>1</w:t>
            </w:r>
            <w:r w:rsidR="00F92C95" w:rsidRPr="004B5739">
              <w:rPr>
                <w:rFonts w:ascii="Times New Roman" w:eastAsia="Times New Roman" w:hAnsi="Times New Roman" w:cs="Times New Roman"/>
                <w:b/>
                <w:sz w:val="20"/>
                <w:szCs w:val="20"/>
                <w:lang w:val="es-ES" w:eastAsia="en-US"/>
              </w:rPr>
              <w:t>4</w:t>
            </w:r>
            <w:r w:rsidR="00AE2D99" w:rsidRPr="004B5739">
              <w:rPr>
                <w:rFonts w:ascii="Times New Roman" w:eastAsia="Times New Roman" w:hAnsi="Times New Roman" w:cs="Times New Roman"/>
                <w:b/>
                <w:sz w:val="20"/>
                <w:szCs w:val="20"/>
                <w:lang w:val="es-ES" w:eastAsia="en-US"/>
              </w:rPr>
              <w:t>0</w:t>
            </w:r>
          </w:p>
        </w:tc>
        <w:tc>
          <w:tcPr>
            <w:tcW w:w="1080" w:type="dxa"/>
            <w:shd w:val="clear" w:color="auto" w:fill="auto"/>
            <w:vAlign w:val="center"/>
          </w:tcPr>
          <w:p w14:paraId="41F1B013" w14:textId="77777777" w:rsidR="00A922F2" w:rsidRPr="00E46C8C" w:rsidRDefault="00A922F2" w:rsidP="009C19E3">
            <w:pPr>
              <w:spacing w:before="0" w:after="0"/>
              <w:jc w:val="center"/>
              <w:rPr>
                <w:rFonts w:ascii="Times New Roman" w:eastAsia="Times New Roman" w:hAnsi="Times New Roman" w:cs="Times New Roman"/>
                <w:sz w:val="20"/>
                <w:szCs w:val="20"/>
                <w:lang w:val="es-ES" w:eastAsia="en-US"/>
              </w:rPr>
            </w:pPr>
          </w:p>
        </w:tc>
      </w:tr>
    </w:tbl>
    <w:p w14:paraId="41F1B015" w14:textId="77777777" w:rsidR="005E7917" w:rsidRPr="00E46C8C" w:rsidRDefault="005E7917" w:rsidP="0021145B">
      <w:pPr>
        <w:suppressAutoHyphens/>
        <w:autoSpaceDN w:val="0"/>
        <w:spacing w:before="0" w:after="0"/>
        <w:jc w:val="left"/>
        <w:textAlignment w:val="baseline"/>
        <w:rPr>
          <w:rFonts w:eastAsia="Times New Roman"/>
          <w:color w:val="auto"/>
          <w:spacing w:val="-3"/>
          <w:lang w:val="es-ES" w:eastAsia="en-US"/>
        </w:rPr>
      </w:pPr>
    </w:p>
    <w:p w14:paraId="41F1B016" w14:textId="77777777" w:rsidR="005E7917" w:rsidRPr="00E46C8C" w:rsidRDefault="005E7917" w:rsidP="0021145B">
      <w:pPr>
        <w:suppressAutoHyphens/>
        <w:autoSpaceDN w:val="0"/>
        <w:spacing w:before="0" w:after="0"/>
        <w:jc w:val="left"/>
        <w:textAlignment w:val="baseline"/>
        <w:rPr>
          <w:rFonts w:eastAsia="Times New Roman"/>
          <w:color w:val="auto"/>
          <w:spacing w:val="-3"/>
          <w:lang w:val="es-ES" w:eastAsia="en-US"/>
        </w:rPr>
      </w:pPr>
    </w:p>
    <w:p w14:paraId="41F1B017" w14:textId="77777777" w:rsidR="005E7917" w:rsidRPr="00E46C8C" w:rsidRDefault="005E7917" w:rsidP="0021145B">
      <w:pPr>
        <w:suppressAutoHyphens/>
        <w:autoSpaceDN w:val="0"/>
        <w:spacing w:before="0" w:after="0"/>
        <w:jc w:val="left"/>
        <w:textAlignment w:val="baseline"/>
        <w:rPr>
          <w:rFonts w:eastAsia="Times New Roman"/>
          <w:color w:val="auto"/>
          <w:spacing w:val="-3"/>
          <w:lang w:val="es-ES" w:eastAsia="en-US"/>
        </w:rPr>
        <w:sectPr w:rsidR="005E7917" w:rsidRPr="00E46C8C" w:rsidSect="006F2D2F">
          <w:footerReference w:type="default" r:id="rId17"/>
          <w:pgSz w:w="16839" w:h="11907" w:orient="landscape"/>
          <w:pgMar w:top="1440" w:right="1440" w:bottom="1440" w:left="1440" w:header="720" w:footer="720" w:gutter="0"/>
          <w:cols w:space="720"/>
        </w:sectPr>
      </w:pPr>
      <w:r w:rsidRPr="00E46C8C">
        <w:rPr>
          <w:rFonts w:eastAsia="Times New Roman"/>
          <w:color w:val="auto"/>
          <w:spacing w:val="-3"/>
          <w:lang w:val="es-ES" w:eastAsia="en-US"/>
        </w:rPr>
        <w:t>El financiamiento (horas persona y viajes) para el seguimiento del Programa está incluido en el presupuesto del programa</w:t>
      </w:r>
      <w:proofErr w:type="gramStart"/>
      <w:r w:rsidRPr="00E46C8C">
        <w:rPr>
          <w:rFonts w:eastAsia="Times New Roman"/>
          <w:color w:val="auto"/>
          <w:spacing w:val="-3"/>
          <w:lang w:val="es-ES" w:eastAsia="en-US"/>
        </w:rPr>
        <w:t>. .</w:t>
      </w:r>
      <w:proofErr w:type="gramEnd"/>
      <w:r w:rsidRPr="00E46C8C">
        <w:rPr>
          <w:rFonts w:eastAsia="Times New Roman"/>
          <w:color w:val="auto"/>
          <w:spacing w:val="-3"/>
          <w:lang w:val="es-ES" w:eastAsia="en-US"/>
        </w:rPr>
        <w:t xml:space="preserve"> Para el caso del BID, los gastos de seguimiento (viajes) serán incluidos en los presupuestos de seguimiento anuales.</w:t>
      </w:r>
      <w:r w:rsidR="008558DF" w:rsidRPr="00E46C8C">
        <w:rPr>
          <w:rFonts w:eastAsia="Times New Roman"/>
          <w:color w:val="auto"/>
          <w:spacing w:val="-3"/>
          <w:lang w:val="es-ES" w:eastAsia="en-US"/>
        </w:rPr>
        <w:t xml:space="preserve"> </w:t>
      </w:r>
      <w:r w:rsidRPr="00E46C8C">
        <w:rPr>
          <w:rFonts w:eastAsia="Times New Roman"/>
          <w:color w:val="auto"/>
          <w:spacing w:val="-3"/>
          <w:lang w:val="es-ES" w:eastAsia="en-US"/>
        </w:rPr>
        <w:t xml:space="preserve">Los talleres de capacitación en temas fiduciarios serán cubiertos con recursos de apoyo a la ejecución del equipo Fiduciario en </w:t>
      </w:r>
      <w:r w:rsidR="00CB2C56">
        <w:rPr>
          <w:rFonts w:eastAsia="Times New Roman"/>
          <w:color w:val="auto"/>
          <w:spacing w:val="-3"/>
          <w:lang w:val="es-ES" w:eastAsia="en-US"/>
        </w:rPr>
        <w:t>México/CID.</w:t>
      </w:r>
    </w:p>
    <w:p w14:paraId="41F1B018" w14:textId="77777777" w:rsidR="007C3724" w:rsidRPr="00E46C8C" w:rsidRDefault="000C2F41" w:rsidP="00C64A44">
      <w:pPr>
        <w:pStyle w:val="Heading2"/>
        <w:numPr>
          <w:ilvl w:val="0"/>
          <w:numId w:val="8"/>
        </w:numPr>
        <w:rPr>
          <w:sz w:val="24"/>
          <w:lang w:val="es-ES"/>
        </w:rPr>
      </w:pPr>
      <w:bookmarkStart w:id="14" w:name="_Toc431574100"/>
      <w:r w:rsidRPr="00E46C8C">
        <w:rPr>
          <w:sz w:val="24"/>
          <w:lang w:val="es-ES"/>
        </w:rPr>
        <w:lastRenderedPageBreak/>
        <w:t>EVALUACIÓN</w:t>
      </w:r>
      <w:bookmarkEnd w:id="14"/>
    </w:p>
    <w:p w14:paraId="41F1B019" w14:textId="77777777" w:rsidR="00C57C66" w:rsidRPr="00E46C8C" w:rsidRDefault="00C57C66" w:rsidP="00C57C66">
      <w:pPr>
        <w:pStyle w:val="ListParagraph"/>
        <w:tabs>
          <w:tab w:val="left" w:pos="360"/>
        </w:tabs>
        <w:ind w:left="0"/>
        <w:rPr>
          <w:b/>
          <w:lang w:val="es-ES"/>
        </w:rPr>
      </w:pPr>
    </w:p>
    <w:p w14:paraId="41F1B01A" w14:textId="77777777" w:rsidR="006D3ECD" w:rsidRPr="00E46C8C" w:rsidRDefault="006D3ECD" w:rsidP="009F2417">
      <w:pPr>
        <w:pStyle w:val="ListParagraph"/>
        <w:numPr>
          <w:ilvl w:val="1"/>
          <w:numId w:val="1"/>
        </w:numPr>
        <w:tabs>
          <w:tab w:val="left" w:pos="540"/>
        </w:tabs>
        <w:ind w:left="540" w:hanging="630"/>
        <w:rPr>
          <w:rFonts w:eastAsia="Times New Roman"/>
          <w:lang w:val="es-ES"/>
        </w:rPr>
      </w:pPr>
      <w:r w:rsidRPr="00E46C8C">
        <w:rPr>
          <w:rFonts w:eastAsia="Times New Roman"/>
          <w:lang w:val="es-ES"/>
        </w:rPr>
        <w:t xml:space="preserve">El Plan de Evaluación incluye la metodología y los mecanismos de evaluación de los resultados del Programa, con el fin de verificar el logro de los objetivos y el cumplimiento de las metas acordadas en la Matriz de Resultados. </w:t>
      </w:r>
    </w:p>
    <w:p w14:paraId="41F1B01B" w14:textId="77777777" w:rsidR="006D3ECD" w:rsidRPr="00E46C8C" w:rsidRDefault="006D3ECD" w:rsidP="0095192E">
      <w:pPr>
        <w:spacing w:before="0" w:after="0"/>
        <w:rPr>
          <w:b/>
          <w:lang w:val="es-ES"/>
        </w:rPr>
      </w:pPr>
    </w:p>
    <w:p w14:paraId="41F1B01C" w14:textId="77777777" w:rsidR="004C3DE7" w:rsidRPr="00E46C8C" w:rsidRDefault="00C4425D" w:rsidP="00C64A44">
      <w:pPr>
        <w:pStyle w:val="ListParagraph"/>
        <w:numPr>
          <w:ilvl w:val="0"/>
          <w:numId w:val="10"/>
        </w:numPr>
        <w:spacing w:before="0" w:after="0"/>
        <w:rPr>
          <w:rStyle w:val="Heading3Char"/>
          <w:sz w:val="24"/>
          <w:lang w:val="es-ES"/>
        </w:rPr>
      </w:pPr>
      <w:bookmarkStart w:id="15" w:name="_Toc431574101"/>
      <w:r w:rsidRPr="00E46C8C">
        <w:rPr>
          <w:rStyle w:val="Heading3Char"/>
          <w:sz w:val="24"/>
          <w:lang w:val="es-ES"/>
        </w:rPr>
        <w:t>Principales preguntas de evaluación</w:t>
      </w:r>
      <w:bookmarkEnd w:id="15"/>
    </w:p>
    <w:p w14:paraId="41F1B01D" w14:textId="77777777" w:rsidR="001A7D19" w:rsidRPr="00E46C8C" w:rsidRDefault="001A7D19" w:rsidP="0095192E">
      <w:pPr>
        <w:pStyle w:val="ListParagraph"/>
        <w:tabs>
          <w:tab w:val="left" w:pos="360"/>
        </w:tabs>
        <w:ind w:left="0"/>
        <w:rPr>
          <w:lang w:val="es-ES"/>
        </w:rPr>
      </w:pPr>
    </w:p>
    <w:p w14:paraId="41F1B01E" w14:textId="6A7F1678" w:rsidR="00ED63AE" w:rsidRPr="00E46C8C" w:rsidRDefault="00AC75C3" w:rsidP="009F2417">
      <w:pPr>
        <w:pStyle w:val="ListParagraph"/>
        <w:numPr>
          <w:ilvl w:val="1"/>
          <w:numId w:val="1"/>
        </w:numPr>
        <w:tabs>
          <w:tab w:val="left" w:pos="540"/>
        </w:tabs>
        <w:ind w:left="540" w:hanging="630"/>
        <w:rPr>
          <w:rFonts w:eastAsia="Times New Roman"/>
          <w:lang w:val="es-ES"/>
        </w:rPr>
      </w:pPr>
      <w:r w:rsidRPr="00E46C8C">
        <w:rPr>
          <w:rFonts w:eastAsia="Times New Roman"/>
          <w:lang w:val="es-ES"/>
        </w:rPr>
        <w:t xml:space="preserve">El objetivo de la evaluación del </w:t>
      </w:r>
      <w:r w:rsidR="00AC2DA7" w:rsidRPr="00777F23">
        <w:t xml:space="preserve">Programa GEF para la Implementación de Proyectos Prioritarios ICES en </w:t>
      </w:r>
      <w:r w:rsidR="00AC2DA7">
        <w:t xml:space="preserve">tres </w:t>
      </w:r>
      <w:r w:rsidR="00AC2DA7" w:rsidRPr="00777F23">
        <w:t xml:space="preserve">Ciudades Mexicanas </w:t>
      </w:r>
      <w:r w:rsidRPr="00E46C8C">
        <w:rPr>
          <w:rFonts w:eastAsia="Times New Roman"/>
          <w:lang w:val="es-ES"/>
        </w:rPr>
        <w:t xml:space="preserve">es medir el logro de los objetivos del proyecto en función de lo establecido en la matriz de resultados. Para ello no sólo se realizará una medición del nivel de progreso de los objetivos, sino que además se realizará una evaluación económica ex-post para constatar si la rentabilidad estimada en la evaluación ex-ante se ha materializado. Específicamente, la evaluación busca responder a los siguientes interrogantes con respecto a los impactos y resultados: </w:t>
      </w:r>
    </w:p>
    <w:p w14:paraId="41F1B01F" w14:textId="77777777" w:rsidR="00ED63AE" w:rsidRPr="00E46C8C" w:rsidRDefault="00ED63AE" w:rsidP="00171C24">
      <w:pPr>
        <w:pStyle w:val="ListParagraph"/>
        <w:tabs>
          <w:tab w:val="left" w:pos="360"/>
        </w:tabs>
        <w:ind w:left="0"/>
        <w:rPr>
          <w:lang w:val="es-ES"/>
        </w:rPr>
      </w:pPr>
    </w:p>
    <w:p w14:paraId="41F1B020" w14:textId="77777777" w:rsidR="00ED63AE" w:rsidRPr="00E46C8C" w:rsidRDefault="00AC2DA7" w:rsidP="00171C24">
      <w:pPr>
        <w:pStyle w:val="ListParagraph"/>
        <w:tabs>
          <w:tab w:val="left" w:pos="360"/>
        </w:tabs>
        <w:ind w:left="0"/>
        <w:rPr>
          <w:lang w:val="es-ES"/>
        </w:rPr>
      </w:pPr>
      <w:r>
        <w:rPr>
          <w:lang w:val="es-ES"/>
        </w:rPr>
        <w:t>Biodigestor</w:t>
      </w:r>
      <w:r w:rsidR="00ED63AE" w:rsidRPr="00E46C8C">
        <w:rPr>
          <w:lang w:val="es-ES"/>
        </w:rPr>
        <w:t>:</w:t>
      </w:r>
    </w:p>
    <w:p w14:paraId="41F1B021" w14:textId="77777777" w:rsidR="00ED63AE" w:rsidRPr="00E46C8C" w:rsidRDefault="00ED63AE" w:rsidP="00171C24">
      <w:pPr>
        <w:pStyle w:val="ListParagraph"/>
        <w:tabs>
          <w:tab w:val="left" w:pos="360"/>
        </w:tabs>
        <w:ind w:left="0"/>
        <w:rPr>
          <w:lang w:val="es-ES"/>
        </w:rPr>
      </w:pPr>
    </w:p>
    <w:p w14:paraId="41F1B022" w14:textId="77777777" w:rsidR="00ED63AE" w:rsidRDefault="00ED63AE" w:rsidP="00C64A44">
      <w:pPr>
        <w:pStyle w:val="ListParagraph"/>
        <w:numPr>
          <w:ilvl w:val="0"/>
          <w:numId w:val="5"/>
        </w:numPr>
        <w:tabs>
          <w:tab w:val="left" w:pos="360"/>
        </w:tabs>
        <w:rPr>
          <w:i/>
          <w:lang w:val="es-ES"/>
        </w:rPr>
      </w:pPr>
      <w:r w:rsidRPr="00E46C8C">
        <w:rPr>
          <w:i/>
          <w:lang w:val="es-ES"/>
        </w:rPr>
        <w:t>¿</w:t>
      </w:r>
      <w:r w:rsidR="00395BF5">
        <w:rPr>
          <w:i/>
          <w:lang w:val="es-ES"/>
        </w:rPr>
        <w:t>S</w:t>
      </w:r>
      <w:r w:rsidR="00AC75C3" w:rsidRPr="00E46C8C">
        <w:rPr>
          <w:i/>
          <w:lang w:val="es-ES"/>
        </w:rPr>
        <w:t xml:space="preserve">e </w:t>
      </w:r>
      <w:r w:rsidR="00DF0EAA">
        <w:rPr>
          <w:i/>
          <w:lang w:val="es-ES"/>
        </w:rPr>
        <w:t xml:space="preserve">ha logrado evitar </w:t>
      </w:r>
      <w:r w:rsidR="00AC2DA7">
        <w:rPr>
          <w:i/>
          <w:lang w:val="es-ES"/>
        </w:rPr>
        <w:t>emisiones de GEI debido al biodigestor en Xalapa</w:t>
      </w:r>
      <w:r w:rsidRPr="00E46C8C">
        <w:rPr>
          <w:i/>
          <w:lang w:val="es-ES"/>
        </w:rPr>
        <w:t>?</w:t>
      </w:r>
      <w:r w:rsidR="00F63F57" w:rsidRPr="00E46C8C">
        <w:rPr>
          <w:i/>
          <w:lang w:val="es-ES"/>
        </w:rPr>
        <w:t xml:space="preserve"> </w:t>
      </w:r>
    </w:p>
    <w:p w14:paraId="41F1B023" w14:textId="77777777" w:rsidR="00AC2DA7" w:rsidRDefault="00DF0EAA" w:rsidP="00C64A44">
      <w:pPr>
        <w:pStyle w:val="ListParagraph"/>
        <w:numPr>
          <w:ilvl w:val="0"/>
          <w:numId w:val="5"/>
        </w:numPr>
        <w:tabs>
          <w:tab w:val="left" w:pos="360"/>
        </w:tabs>
        <w:rPr>
          <w:i/>
          <w:lang w:val="es-ES"/>
        </w:rPr>
      </w:pPr>
      <w:r>
        <w:rPr>
          <w:i/>
          <w:lang w:val="es-ES"/>
        </w:rPr>
        <w:t>¿</w:t>
      </w:r>
      <w:r w:rsidR="00395BF5">
        <w:rPr>
          <w:i/>
          <w:lang w:val="es-ES"/>
        </w:rPr>
        <w:t>S</w:t>
      </w:r>
      <w:r>
        <w:rPr>
          <w:i/>
          <w:lang w:val="es-ES"/>
        </w:rPr>
        <w:t xml:space="preserve">e ha logrado disminuir las toneladas de residuos sólidos municipales que son dispuestas </w:t>
      </w:r>
      <w:r w:rsidR="004E7AA5">
        <w:rPr>
          <w:i/>
          <w:lang w:val="es-ES"/>
        </w:rPr>
        <w:t xml:space="preserve">diariamente </w:t>
      </w:r>
      <w:r>
        <w:rPr>
          <w:i/>
          <w:lang w:val="es-ES"/>
        </w:rPr>
        <w:t>en el relleno sanitario en Xalapa?</w:t>
      </w:r>
    </w:p>
    <w:p w14:paraId="41F1B024" w14:textId="77777777" w:rsidR="00DF0EAA" w:rsidRDefault="00DF0EAA" w:rsidP="00C64A44">
      <w:pPr>
        <w:pStyle w:val="ListParagraph"/>
        <w:numPr>
          <w:ilvl w:val="0"/>
          <w:numId w:val="5"/>
        </w:numPr>
        <w:tabs>
          <w:tab w:val="left" w:pos="360"/>
        </w:tabs>
        <w:rPr>
          <w:i/>
          <w:lang w:val="es-ES"/>
        </w:rPr>
      </w:pPr>
      <w:r>
        <w:rPr>
          <w:i/>
          <w:lang w:val="es-ES"/>
        </w:rPr>
        <w:t>¿</w:t>
      </w:r>
      <w:r w:rsidR="00395BF5">
        <w:rPr>
          <w:i/>
          <w:lang w:val="es-ES"/>
        </w:rPr>
        <w:t>S</w:t>
      </w:r>
      <w:r>
        <w:rPr>
          <w:i/>
          <w:lang w:val="es-ES"/>
        </w:rPr>
        <w:t>e ha producido electricidad a partir de fuentes de energía bajas en carbono en Xalapa?</w:t>
      </w:r>
    </w:p>
    <w:p w14:paraId="41F1B025" w14:textId="77777777" w:rsidR="00DF0EAA" w:rsidRDefault="00DF0EAA" w:rsidP="00C64A44">
      <w:pPr>
        <w:pStyle w:val="ListParagraph"/>
        <w:numPr>
          <w:ilvl w:val="0"/>
          <w:numId w:val="5"/>
        </w:numPr>
        <w:tabs>
          <w:tab w:val="left" w:pos="360"/>
        </w:tabs>
        <w:rPr>
          <w:i/>
          <w:lang w:val="es-ES"/>
        </w:rPr>
      </w:pPr>
      <w:r>
        <w:rPr>
          <w:i/>
          <w:lang w:val="es-ES"/>
        </w:rPr>
        <w:t>¿</w:t>
      </w:r>
      <w:r w:rsidR="00395BF5">
        <w:rPr>
          <w:i/>
          <w:lang w:val="es-ES"/>
        </w:rPr>
        <w:t>S</w:t>
      </w:r>
      <w:r>
        <w:rPr>
          <w:i/>
          <w:lang w:val="es-ES"/>
        </w:rPr>
        <w:t>e ha generado compostaje a partir del biodigestor en Xalapa?</w:t>
      </w:r>
    </w:p>
    <w:p w14:paraId="41F1B026" w14:textId="77777777" w:rsidR="00DF0EAA" w:rsidRDefault="00DF0EAA" w:rsidP="005D08E6">
      <w:pPr>
        <w:pStyle w:val="ListParagraph"/>
        <w:tabs>
          <w:tab w:val="left" w:pos="360"/>
        </w:tabs>
        <w:ind w:left="0"/>
        <w:rPr>
          <w:lang w:val="es-ES"/>
        </w:rPr>
      </w:pPr>
    </w:p>
    <w:p w14:paraId="41F1B027" w14:textId="77777777" w:rsidR="00ED63AE" w:rsidRPr="00E46C8C" w:rsidRDefault="00AC2DA7" w:rsidP="005D08E6">
      <w:pPr>
        <w:pStyle w:val="ListParagraph"/>
        <w:tabs>
          <w:tab w:val="left" w:pos="360"/>
        </w:tabs>
        <w:ind w:left="0"/>
        <w:rPr>
          <w:lang w:val="es-ES"/>
        </w:rPr>
      </w:pPr>
      <w:r>
        <w:rPr>
          <w:lang w:val="es-ES"/>
        </w:rPr>
        <w:t>Paneles Solares</w:t>
      </w:r>
      <w:r w:rsidR="00DF0EAA">
        <w:rPr>
          <w:lang w:val="es-ES"/>
        </w:rPr>
        <w:t xml:space="preserve"> </w:t>
      </w:r>
    </w:p>
    <w:p w14:paraId="41F1B028" w14:textId="77777777" w:rsidR="00ED63AE" w:rsidRPr="00E46C8C" w:rsidRDefault="00ED63AE" w:rsidP="005D08E6">
      <w:pPr>
        <w:pStyle w:val="ListParagraph"/>
        <w:tabs>
          <w:tab w:val="left" w:pos="360"/>
        </w:tabs>
        <w:ind w:left="0"/>
        <w:rPr>
          <w:lang w:val="es-ES"/>
        </w:rPr>
      </w:pPr>
    </w:p>
    <w:p w14:paraId="41F1B029" w14:textId="77777777" w:rsidR="00996686" w:rsidRDefault="00ED63AE" w:rsidP="007375A0">
      <w:pPr>
        <w:pStyle w:val="ListParagraph"/>
        <w:numPr>
          <w:ilvl w:val="0"/>
          <w:numId w:val="5"/>
        </w:numPr>
        <w:tabs>
          <w:tab w:val="left" w:pos="360"/>
        </w:tabs>
        <w:rPr>
          <w:i/>
          <w:lang w:val="es-ES"/>
        </w:rPr>
      </w:pPr>
      <w:r w:rsidRPr="00E46C8C">
        <w:rPr>
          <w:i/>
          <w:lang w:val="es-ES"/>
        </w:rPr>
        <w:t>¿</w:t>
      </w:r>
      <w:r w:rsidR="00395BF5">
        <w:rPr>
          <w:i/>
          <w:lang w:val="es-ES"/>
        </w:rPr>
        <w:t xml:space="preserve">Se </w:t>
      </w:r>
      <w:r w:rsidR="00AD7730">
        <w:rPr>
          <w:i/>
          <w:lang w:val="es-ES"/>
        </w:rPr>
        <w:t xml:space="preserve">han logrado los ahorros estimados gracias a los sistemas de auto abasto con energía solar </w:t>
      </w:r>
      <w:proofErr w:type="gramStart"/>
      <w:r w:rsidR="00AD7730">
        <w:rPr>
          <w:i/>
          <w:lang w:val="es-ES"/>
        </w:rPr>
        <w:t xml:space="preserve">FV </w:t>
      </w:r>
      <w:r w:rsidR="00395BF5">
        <w:rPr>
          <w:i/>
          <w:lang w:val="es-ES"/>
        </w:rPr>
        <w:t xml:space="preserve"> en</w:t>
      </w:r>
      <w:proofErr w:type="gramEnd"/>
      <w:r w:rsidR="00395BF5">
        <w:rPr>
          <w:i/>
          <w:lang w:val="es-ES"/>
        </w:rPr>
        <w:t xml:space="preserve"> La Paz</w:t>
      </w:r>
      <w:r w:rsidRPr="00E46C8C">
        <w:rPr>
          <w:i/>
          <w:lang w:val="es-ES"/>
        </w:rPr>
        <w:t>?</w:t>
      </w:r>
    </w:p>
    <w:p w14:paraId="41F1B02A" w14:textId="77777777" w:rsidR="00395BF5" w:rsidRDefault="008E4364" w:rsidP="007375A0">
      <w:pPr>
        <w:pStyle w:val="ListParagraph"/>
        <w:numPr>
          <w:ilvl w:val="0"/>
          <w:numId w:val="5"/>
        </w:numPr>
        <w:tabs>
          <w:tab w:val="left" w:pos="360"/>
        </w:tabs>
        <w:rPr>
          <w:i/>
          <w:lang w:val="es-ES"/>
        </w:rPr>
      </w:pPr>
      <w:r>
        <w:rPr>
          <w:i/>
          <w:lang w:val="es-ES"/>
        </w:rPr>
        <w:t>¿Se ha producido electricidad a partir de fuentes de energía bajas en carbono en La Paz?</w:t>
      </w:r>
    </w:p>
    <w:p w14:paraId="41F1B02B" w14:textId="77777777" w:rsidR="008E4364" w:rsidRPr="008E4364" w:rsidRDefault="008E4364" w:rsidP="008E4364">
      <w:pPr>
        <w:tabs>
          <w:tab w:val="left" w:pos="360"/>
        </w:tabs>
        <w:rPr>
          <w:lang w:val="es-ES"/>
        </w:rPr>
      </w:pPr>
      <w:r>
        <w:rPr>
          <w:lang w:val="es-ES"/>
        </w:rPr>
        <w:t>Estudio de Factibilidad de Saneamiento:</w:t>
      </w:r>
    </w:p>
    <w:p w14:paraId="41F1B02C" w14:textId="77777777" w:rsidR="00ED63AE" w:rsidRDefault="00ED63AE" w:rsidP="005D08E6">
      <w:pPr>
        <w:pStyle w:val="ListParagraph"/>
        <w:tabs>
          <w:tab w:val="left" w:pos="360"/>
        </w:tabs>
        <w:ind w:left="0"/>
        <w:rPr>
          <w:lang w:val="es-ES"/>
        </w:rPr>
      </w:pPr>
    </w:p>
    <w:p w14:paraId="41F1B02D" w14:textId="77777777" w:rsidR="00152CD9" w:rsidRPr="00EF2E01" w:rsidRDefault="00152CD9" w:rsidP="007375A0">
      <w:pPr>
        <w:pStyle w:val="ListParagraph"/>
        <w:numPr>
          <w:ilvl w:val="0"/>
          <w:numId w:val="5"/>
        </w:numPr>
        <w:tabs>
          <w:tab w:val="left" w:pos="360"/>
        </w:tabs>
        <w:spacing w:after="0"/>
        <w:rPr>
          <w:i/>
          <w:lang w:val="es-ES"/>
        </w:rPr>
      </w:pPr>
      <w:r w:rsidRPr="00EF2E01">
        <w:rPr>
          <w:i/>
          <w:lang w:val="es-ES"/>
        </w:rPr>
        <w:t>¿Cuántas veces el estudio realizado en Campeche ha sido utilizado</w:t>
      </w:r>
      <w:r w:rsidR="00690BBA" w:rsidRPr="00EF2E01">
        <w:rPr>
          <w:i/>
          <w:lang w:val="es-ES"/>
        </w:rPr>
        <w:t xml:space="preserve"> para el diseño de proyecto</w:t>
      </w:r>
      <w:r w:rsidR="00EF2E01" w:rsidRPr="00EF2E01">
        <w:rPr>
          <w:i/>
          <w:lang w:val="es-ES"/>
        </w:rPr>
        <w:t>s</w:t>
      </w:r>
      <w:r w:rsidR="00690BBA" w:rsidRPr="00EF2E01">
        <w:rPr>
          <w:i/>
          <w:lang w:val="es-ES"/>
        </w:rPr>
        <w:t xml:space="preserve"> de infraestructura</w:t>
      </w:r>
      <w:r w:rsidRPr="00EF2E01">
        <w:rPr>
          <w:i/>
          <w:lang w:val="es-ES"/>
        </w:rPr>
        <w:t>?</w:t>
      </w:r>
    </w:p>
    <w:p w14:paraId="41F1B02E" w14:textId="77777777" w:rsidR="00EF2E01" w:rsidRDefault="00EF2E01" w:rsidP="00EF2E01">
      <w:pPr>
        <w:tabs>
          <w:tab w:val="left" w:pos="360"/>
        </w:tabs>
        <w:spacing w:before="0" w:after="0"/>
        <w:rPr>
          <w:lang w:val="es-ES"/>
        </w:rPr>
      </w:pPr>
    </w:p>
    <w:p w14:paraId="41F1B02F" w14:textId="77777777" w:rsidR="00EF2E01" w:rsidRDefault="00EF2E01" w:rsidP="00690BBA">
      <w:pPr>
        <w:tabs>
          <w:tab w:val="left" w:pos="360"/>
        </w:tabs>
        <w:rPr>
          <w:lang w:val="es-ES"/>
        </w:rPr>
      </w:pPr>
      <w:r>
        <w:rPr>
          <w:lang w:val="es-ES"/>
        </w:rPr>
        <w:t>Fortalecimiento Institucional</w:t>
      </w:r>
    </w:p>
    <w:p w14:paraId="41F1B030" w14:textId="77777777" w:rsidR="00EF2E01" w:rsidRPr="00EF2E01" w:rsidRDefault="00EF2E01" w:rsidP="007375A0">
      <w:pPr>
        <w:pStyle w:val="ListParagraph"/>
        <w:numPr>
          <w:ilvl w:val="0"/>
          <w:numId w:val="5"/>
        </w:numPr>
        <w:tabs>
          <w:tab w:val="left" w:pos="360"/>
        </w:tabs>
        <w:rPr>
          <w:i/>
          <w:lang w:val="es-ES"/>
        </w:rPr>
      </w:pPr>
      <w:r w:rsidRPr="00EF2E01">
        <w:rPr>
          <w:i/>
          <w:lang w:val="es-ES"/>
        </w:rPr>
        <w:t xml:space="preserve">¿Cuántas veces </w:t>
      </w:r>
      <w:proofErr w:type="gramStart"/>
      <w:r w:rsidRPr="00EF2E01">
        <w:rPr>
          <w:i/>
          <w:lang w:val="es-ES"/>
        </w:rPr>
        <w:t>los proyecto piloto</w:t>
      </w:r>
      <w:proofErr w:type="gramEnd"/>
      <w:r w:rsidRPr="00EF2E01">
        <w:rPr>
          <w:i/>
          <w:lang w:val="es-ES"/>
        </w:rPr>
        <w:t xml:space="preserve"> han servido como referencia para otros proyectos en el país?</w:t>
      </w:r>
    </w:p>
    <w:p w14:paraId="41F1B031" w14:textId="77777777" w:rsidR="00690BBA" w:rsidRPr="00690BBA" w:rsidRDefault="00690BBA" w:rsidP="00690BBA">
      <w:pPr>
        <w:tabs>
          <w:tab w:val="left" w:pos="360"/>
        </w:tabs>
        <w:rPr>
          <w:lang w:val="es-ES"/>
        </w:rPr>
      </w:pPr>
    </w:p>
    <w:p w14:paraId="41F1B032" w14:textId="77777777" w:rsidR="0022323B" w:rsidRPr="00E46C8C" w:rsidRDefault="00C4425D" w:rsidP="00C64A44">
      <w:pPr>
        <w:pStyle w:val="Heading3"/>
        <w:numPr>
          <w:ilvl w:val="0"/>
          <w:numId w:val="10"/>
        </w:numPr>
        <w:rPr>
          <w:sz w:val="24"/>
          <w:lang w:val="es-ES"/>
        </w:rPr>
      </w:pPr>
      <w:bookmarkStart w:id="16" w:name="_Toc431574102"/>
      <w:r w:rsidRPr="00E46C8C">
        <w:rPr>
          <w:sz w:val="24"/>
          <w:lang w:val="es-ES"/>
        </w:rPr>
        <w:t>Conocimiento existente</w:t>
      </w:r>
      <w:bookmarkEnd w:id="16"/>
    </w:p>
    <w:p w14:paraId="41F1B033" w14:textId="77777777" w:rsidR="0022323B" w:rsidRPr="00E46C8C" w:rsidRDefault="0022323B" w:rsidP="0022323B">
      <w:pPr>
        <w:pStyle w:val="ListParagraph"/>
        <w:spacing w:after="200"/>
        <w:rPr>
          <w:b/>
          <w:lang w:val="es-ES"/>
        </w:rPr>
      </w:pPr>
    </w:p>
    <w:p w14:paraId="41F1B034" w14:textId="77777777" w:rsidR="001D69C0" w:rsidRPr="00E46C8C" w:rsidRDefault="0022323B" w:rsidP="0071564F">
      <w:pPr>
        <w:pStyle w:val="ListParagraph"/>
        <w:tabs>
          <w:tab w:val="left" w:pos="360"/>
        </w:tabs>
        <w:ind w:left="450"/>
        <w:rPr>
          <w:b/>
          <w:lang w:val="es-ES"/>
        </w:rPr>
      </w:pPr>
      <w:r w:rsidRPr="00E46C8C">
        <w:rPr>
          <w:b/>
          <w:lang w:val="es-ES"/>
        </w:rPr>
        <w:t>Análisis Costo Beneficio ex ante.</w:t>
      </w:r>
    </w:p>
    <w:p w14:paraId="41F1B035" w14:textId="77777777" w:rsidR="0071564F" w:rsidRPr="00E46C8C" w:rsidRDefault="0071564F" w:rsidP="0071564F">
      <w:pPr>
        <w:pStyle w:val="ListParagraph"/>
        <w:tabs>
          <w:tab w:val="left" w:pos="360"/>
        </w:tabs>
        <w:ind w:left="450"/>
        <w:rPr>
          <w:b/>
          <w:lang w:val="es-ES"/>
        </w:rPr>
      </w:pPr>
    </w:p>
    <w:p w14:paraId="41F1B036" w14:textId="77777777" w:rsidR="00AF388D" w:rsidRPr="00E46C8C" w:rsidRDefault="00AF388D" w:rsidP="009F2417">
      <w:pPr>
        <w:pStyle w:val="ListParagraph"/>
        <w:numPr>
          <w:ilvl w:val="1"/>
          <w:numId w:val="1"/>
        </w:numPr>
        <w:tabs>
          <w:tab w:val="left" w:pos="540"/>
        </w:tabs>
        <w:ind w:left="540" w:hanging="630"/>
        <w:rPr>
          <w:rFonts w:eastAsia="Times New Roman"/>
          <w:lang w:val="es-ES"/>
        </w:rPr>
      </w:pPr>
      <w:r w:rsidRPr="00E46C8C">
        <w:rPr>
          <w:rFonts w:eastAsia="Times New Roman"/>
          <w:lang w:val="es-ES"/>
        </w:rPr>
        <w:t>S</w:t>
      </w:r>
      <w:r w:rsidR="00C15FDC" w:rsidRPr="00E46C8C">
        <w:rPr>
          <w:rFonts w:eastAsia="Times New Roman"/>
          <w:lang w:val="es-ES"/>
        </w:rPr>
        <w:t xml:space="preserve">e desarrolló para la preparación del programa un análisis costo-beneficio ex ante </w:t>
      </w:r>
      <w:r w:rsidR="001917F1">
        <w:rPr>
          <w:rFonts w:eastAsia="Times New Roman"/>
          <w:lang w:val="es-ES"/>
        </w:rPr>
        <w:t>del componente 1 y del componente 2</w:t>
      </w:r>
      <w:r w:rsidRPr="00E46C8C">
        <w:rPr>
          <w:rFonts w:eastAsia="Times New Roman"/>
          <w:lang w:val="es-ES"/>
        </w:rPr>
        <w:t>.</w:t>
      </w:r>
      <w:r w:rsidR="008558DF" w:rsidRPr="00E46C8C">
        <w:rPr>
          <w:rFonts w:eastAsia="Times New Roman"/>
          <w:lang w:val="es-ES"/>
        </w:rPr>
        <w:t xml:space="preserve"> </w:t>
      </w:r>
      <w:r w:rsidR="00644F67" w:rsidRPr="00E46C8C">
        <w:rPr>
          <w:rFonts w:eastAsia="Times New Roman"/>
          <w:lang w:val="es-ES"/>
        </w:rPr>
        <w:t xml:space="preserve">La información técnica fue </w:t>
      </w:r>
      <w:r w:rsidR="001917F1">
        <w:rPr>
          <w:rFonts w:eastAsia="Times New Roman"/>
          <w:lang w:val="es-ES"/>
        </w:rPr>
        <w:t xml:space="preserve">suministrada por consultores técnicos expertos en estas tecnologías en estrecha colaboración con el Municipio de Xalapa y </w:t>
      </w:r>
      <w:r w:rsidR="00AD7730">
        <w:rPr>
          <w:rFonts w:eastAsia="Times New Roman"/>
          <w:lang w:val="es-ES"/>
        </w:rPr>
        <w:t>con el Estado de Baja California Sur y el Municipio de La Paz</w:t>
      </w:r>
      <w:r w:rsidR="00ED536B" w:rsidRPr="00E46C8C">
        <w:rPr>
          <w:rFonts w:eastAsia="Times New Roman"/>
          <w:lang w:val="es-ES"/>
        </w:rPr>
        <w:t>.</w:t>
      </w:r>
      <w:r w:rsidRPr="00E46C8C">
        <w:rPr>
          <w:rFonts w:eastAsia="Times New Roman"/>
          <w:lang w:val="es-ES"/>
        </w:rPr>
        <w:t xml:space="preserve"> A </w:t>
      </w:r>
      <w:proofErr w:type="gramStart"/>
      <w:r w:rsidRPr="00E46C8C">
        <w:rPr>
          <w:rFonts w:eastAsia="Times New Roman"/>
          <w:lang w:val="es-ES"/>
        </w:rPr>
        <w:lastRenderedPageBreak/>
        <w:t>continuación</w:t>
      </w:r>
      <w:proofErr w:type="gramEnd"/>
      <w:r w:rsidRPr="00E46C8C">
        <w:rPr>
          <w:rFonts w:eastAsia="Times New Roman"/>
          <w:lang w:val="es-ES"/>
        </w:rPr>
        <w:t xml:space="preserve"> se describen los principales resultados de</w:t>
      </w:r>
      <w:r w:rsidR="00D33665" w:rsidRPr="00E46C8C">
        <w:rPr>
          <w:rFonts w:eastAsia="Times New Roman"/>
          <w:lang w:val="es-ES"/>
        </w:rPr>
        <w:t xml:space="preserve"> los análisis</w:t>
      </w:r>
      <w:r w:rsidRPr="00E46C8C">
        <w:rPr>
          <w:rFonts w:eastAsia="Times New Roman"/>
          <w:lang w:val="es-ES"/>
        </w:rPr>
        <w:t xml:space="preserve"> económicos </w:t>
      </w:r>
      <w:r w:rsidR="001917F1">
        <w:rPr>
          <w:rFonts w:eastAsia="Times New Roman"/>
          <w:lang w:val="es-ES"/>
        </w:rPr>
        <w:t>para el biodigestor y para los paneles solares</w:t>
      </w:r>
      <w:r w:rsidRPr="00E46C8C">
        <w:rPr>
          <w:rFonts w:eastAsia="Times New Roman"/>
          <w:lang w:val="es-ES"/>
        </w:rPr>
        <w:t>:</w:t>
      </w:r>
      <w:r w:rsidRPr="00E46C8C" w:rsidDel="00AF388D">
        <w:rPr>
          <w:rFonts w:eastAsia="Times New Roman"/>
          <w:lang w:val="es-ES"/>
        </w:rPr>
        <w:t xml:space="preserve"> </w:t>
      </w:r>
    </w:p>
    <w:p w14:paraId="41F1B037" w14:textId="77777777" w:rsidR="001D69C0" w:rsidRPr="00E46C8C" w:rsidRDefault="001D69C0" w:rsidP="00F345EE">
      <w:pPr>
        <w:pStyle w:val="ListParagraph"/>
        <w:tabs>
          <w:tab w:val="left" w:pos="360"/>
        </w:tabs>
        <w:ind w:left="0"/>
        <w:rPr>
          <w:rFonts w:eastAsia="Times New Roman"/>
          <w:lang w:val="es-ES"/>
        </w:rPr>
      </w:pPr>
    </w:p>
    <w:p w14:paraId="41F1B038" w14:textId="77777777" w:rsidR="00DC31AD" w:rsidRPr="00DB1C93" w:rsidRDefault="00DC31AD" w:rsidP="00DC31AD">
      <w:pPr>
        <w:pStyle w:val="ListParagraph"/>
        <w:numPr>
          <w:ilvl w:val="1"/>
          <w:numId w:val="1"/>
        </w:numPr>
        <w:tabs>
          <w:tab w:val="left" w:pos="540"/>
        </w:tabs>
        <w:ind w:left="540" w:hanging="630"/>
        <w:rPr>
          <w:rFonts w:eastAsia="Times New Roman"/>
          <w:lang w:val="es-ES"/>
        </w:rPr>
      </w:pPr>
      <w:r w:rsidRPr="00DB1C93">
        <w:rPr>
          <w:rFonts w:eastAsia="Times New Roman"/>
          <w:b/>
          <w:lang w:val="es-ES"/>
        </w:rPr>
        <w:t>Biodigestor</w:t>
      </w:r>
      <w:r w:rsidR="00AF388D" w:rsidRPr="00DB1C93">
        <w:rPr>
          <w:rFonts w:eastAsia="Times New Roman"/>
          <w:b/>
          <w:lang w:val="es-ES"/>
        </w:rPr>
        <w:t>:</w:t>
      </w:r>
      <w:r w:rsidR="00AF388D" w:rsidRPr="00DB1C93">
        <w:rPr>
          <w:rFonts w:eastAsia="Times New Roman"/>
          <w:lang w:val="es-ES"/>
        </w:rPr>
        <w:t xml:space="preserve"> </w:t>
      </w:r>
      <w:r w:rsidR="00644F67" w:rsidRPr="00DB1C93">
        <w:rPr>
          <w:rFonts w:eastAsia="Times New Roman"/>
          <w:lang w:val="es-ES"/>
        </w:rPr>
        <w:t xml:space="preserve">Para evaluar socioeconómicamente el </w:t>
      </w:r>
      <w:r w:rsidR="00E43211" w:rsidRPr="00DB1C93">
        <w:rPr>
          <w:rFonts w:eastAsia="Times New Roman"/>
          <w:lang w:val="es-ES"/>
        </w:rPr>
        <w:t>componente, se evaluó</w:t>
      </w:r>
      <w:r w:rsidRPr="00DB1C93">
        <w:rPr>
          <w:rFonts w:eastAsia="Times New Roman"/>
          <w:lang w:val="es-ES"/>
        </w:rPr>
        <w:t xml:space="preserve"> el biodigestor incluyendo las etapas de pre y post tratamiento</w:t>
      </w:r>
      <w:r w:rsidR="00E43211" w:rsidRPr="00DB1C93">
        <w:rPr>
          <w:rFonts w:eastAsia="Times New Roman"/>
          <w:lang w:val="es-ES"/>
        </w:rPr>
        <w:t xml:space="preserve">. </w:t>
      </w:r>
      <w:r w:rsidR="00A523BD" w:rsidRPr="00DB1C93">
        <w:rPr>
          <w:rFonts w:eastAsia="Times New Roman"/>
          <w:lang w:val="es-ES"/>
        </w:rPr>
        <w:t>Se elaboró una evaluación costo-beneficio de la alternativa de mínimo costo, comparando la situación con y sin proyecto. En la situación sin proyecto, la vida útil del relleno es menor debido a que todas las toneladas de residuos sólidos urbanos</w:t>
      </w:r>
      <w:r w:rsidR="002B5936">
        <w:rPr>
          <w:rFonts w:eastAsia="Times New Roman"/>
          <w:lang w:val="es-ES"/>
        </w:rPr>
        <w:t xml:space="preserve"> (RSU)</w:t>
      </w:r>
      <w:r w:rsidR="00A523BD" w:rsidRPr="00DB1C93">
        <w:rPr>
          <w:rFonts w:eastAsia="Times New Roman"/>
          <w:lang w:val="es-ES"/>
        </w:rPr>
        <w:t xml:space="preserve"> que son recolectados, son dispuestas en el relleno. En la situación con proyecto, se construirá un biodigestor que permitirá reducir las toneladas diarias que son dispuestas en el relleno ya que serán utilizadas </w:t>
      </w:r>
      <w:r w:rsidR="00DB1C93" w:rsidRPr="00DB1C93">
        <w:rPr>
          <w:rFonts w:eastAsia="Times New Roman"/>
          <w:lang w:val="es-ES"/>
        </w:rPr>
        <w:t xml:space="preserve">para la producción de energía renovable, esto permite que se aplacen las inversiones en el relleno y que se reduzcan los costos de operación y mantenimiento al tener que operar menos toneladas. Adicionalmente, se están generando beneficios al evitar emisiones de GEI. Por último, un beneficio adicional es la generación de compostaje a partir del post-tratamiento de los residuos sólidos urbanos utilizados en la generación de energía. </w:t>
      </w:r>
    </w:p>
    <w:p w14:paraId="41F1B039" w14:textId="77777777" w:rsidR="00CA1731" w:rsidRPr="00E46C8C" w:rsidRDefault="00CA1731" w:rsidP="00CA1731">
      <w:pPr>
        <w:ind w:left="1080"/>
        <w:rPr>
          <w:rFonts w:eastAsia="Times New Roman"/>
          <w:lang w:val="es-ES"/>
        </w:rPr>
      </w:pPr>
    </w:p>
    <w:tbl>
      <w:tblPr>
        <w:tblW w:w="8712" w:type="dxa"/>
        <w:jc w:val="center"/>
        <w:tblLook w:val="04A0" w:firstRow="1" w:lastRow="0" w:firstColumn="1" w:lastColumn="0" w:noHBand="0" w:noVBand="1"/>
      </w:tblPr>
      <w:tblGrid>
        <w:gridCol w:w="1066"/>
        <w:gridCol w:w="1172"/>
        <w:gridCol w:w="1228"/>
        <w:gridCol w:w="1161"/>
        <w:gridCol w:w="1217"/>
        <w:gridCol w:w="1658"/>
        <w:gridCol w:w="1361"/>
      </w:tblGrid>
      <w:tr w:rsidR="00395BAA" w:rsidRPr="00E46C8C" w14:paraId="41F1B043" w14:textId="77777777" w:rsidTr="00395BAA">
        <w:trPr>
          <w:trHeight w:val="800"/>
          <w:jc w:val="center"/>
        </w:trPr>
        <w:tc>
          <w:tcPr>
            <w:tcW w:w="10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1B03A" w14:textId="77777777" w:rsidR="00395BAA" w:rsidRPr="00E46C8C" w:rsidRDefault="00395BAA" w:rsidP="00395BAA">
            <w:pPr>
              <w:jc w:val="center"/>
              <w:rPr>
                <w:b/>
                <w:bCs/>
                <w:sz w:val="20"/>
                <w:lang w:val="es-ES"/>
              </w:rPr>
            </w:pPr>
            <w:r w:rsidRPr="00E46C8C">
              <w:rPr>
                <w:b/>
                <w:bCs/>
                <w:sz w:val="20"/>
                <w:lang w:val="es-ES"/>
              </w:rPr>
              <w:t>Ciudad</w:t>
            </w:r>
          </w:p>
        </w:tc>
        <w:tc>
          <w:tcPr>
            <w:tcW w:w="1172" w:type="dxa"/>
            <w:tcBorders>
              <w:top w:val="single" w:sz="4" w:space="0" w:color="auto"/>
              <w:left w:val="nil"/>
              <w:bottom w:val="single" w:sz="4" w:space="0" w:color="auto"/>
              <w:right w:val="single" w:sz="4" w:space="0" w:color="auto"/>
            </w:tcBorders>
            <w:vAlign w:val="center"/>
          </w:tcPr>
          <w:p w14:paraId="41F1B03B" w14:textId="77777777" w:rsidR="00395BAA" w:rsidRPr="00E46C8C" w:rsidRDefault="00395BAA" w:rsidP="00395BAA">
            <w:pPr>
              <w:jc w:val="center"/>
              <w:rPr>
                <w:b/>
                <w:bCs/>
                <w:sz w:val="20"/>
                <w:lang w:val="es-ES"/>
              </w:rPr>
            </w:pPr>
            <w:r w:rsidRPr="00E46C8C">
              <w:rPr>
                <w:b/>
                <w:bCs/>
                <w:sz w:val="20"/>
                <w:lang w:val="es-ES"/>
              </w:rPr>
              <w:t xml:space="preserve">Población Actual </w:t>
            </w:r>
            <w:proofErr w:type="gramStart"/>
            <w:r w:rsidRPr="00E46C8C">
              <w:rPr>
                <w:b/>
                <w:bCs/>
                <w:sz w:val="20"/>
                <w:lang w:val="es-ES"/>
              </w:rPr>
              <w:t xml:space="preserve">   </w:t>
            </w:r>
            <w:r w:rsidRPr="00C06E75">
              <w:rPr>
                <w:b/>
                <w:bCs/>
                <w:sz w:val="18"/>
                <w:lang w:val="es-ES"/>
              </w:rPr>
              <w:t>(</w:t>
            </w:r>
            <w:proofErr w:type="gramEnd"/>
            <w:r w:rsidRPr="00C06E75">
              <w:rPr>
                <w:b/>
                <w:bCs/>
                <w:sz w:val="18"/>
                <w:lang w:val="es-ES"/>
              </w:rPr>
              <w:t>Hab.)</w:t>
            </w:r>
          </w:p>
        </w:tc>
        <w:tc>
          <w:tcPr>
            <w:tcW w:w="1228" w:type="dxa"/>
            <w:tcBorders>
              <w:top w:val="single" w:sz="4" w:space="0" w:color="auto"/>
              <w:left w:val="single" w:sz="4" w:space="0" w:color="auto"/>
              <w:bottom w:val="single" w:sz="4" w:space="0" w:color="auto"/>
              <w:right w:val="single" w:sz="4" w:space="0" w:color="auto"/>
            </w:tcBorders>
            <w:vAlign w:val="center"/>
          </w:tcPr>
          <w:p w14:paraId="41F1B03C" w14:textId="77777777" w:rsidR="00395BAA" w:rsidRDefault="00395BAA" w:rsidP="00395BAA">
            <w:pPr>
              <w:jc w:val="center"/>
              <w:rPr>
                <w:b/>
                <w:bCs/>
                <w:sz w:val="20"/>
                <w:lang w:val="es-ES"/>
              </w:rPr>
            </w:pPr>
            <w:r>
              <w:rPr>
                <w:b/>
                <w:bCs/>
                <w:sz w:val="20"/>
                <w:lang w:val="es-ES"/>
              </w:rPr>
              <w:t>RSU diarios generados</w:t>
            </w:r>
            <w:r w:rsidR="00C06E75">
              <w:rPr>
                <w:b/>
                <w:bCs/>
                <w:sz w:val="20"/>
                <w:lang w:val="es-ES"/>
              </w:rPr>
              <w:t xml:space="preserve"> (ton/día)</w:t>
            </w:r>
          </w:p>
        </w:tc>
        <w:tc>
          <w:tcPr>
            <w:tcW w:w="967" w:type="dxa"/>
            <w:tcBorders>
              <w:top w:val="single" w:sz="4" w:space="0" w:color="auto"/>
              <w:left w:val="single" w:sz="4" w:space="0" w:color="auto"/>
              <w:bottom w:val="single" w:sz="4" w:space="0" w:color="auto"/>
              <w:right w:val="single" w:sz="4" w:space="0" w:color="auto"/>
            </w:tcBorders>
            <w:vAlign w:val="center"/>
          </w:tcPr>
          <w:p w14:paraId="41F1B03D" w14:textId="77777777" w:rsidR="00395BAA" w:rsidRDefault="00395BAA" w:rsidP="00395BAA">
            <w:pPr>
              <w:jc w:val="center"/>
              <w:rPr>
                <w:b/>
                <w:bCs/>
                <w:sz w:val="20"/>
                <w:lang w:val="es-ES"/>
              </w:rPr>
            </w:pPr>
            <w:r>
              <w:rPr>
                <w:b/>
                <w:bCs/>
                <w:sz w:val="20"/>
                <w:lang w:val="es-ES"/>
              </w:rPr>
              <w:t>Energía renovable generada</w:t>
            </w:r>
            <w:r w:rsidR="00C06E75">
              <w:rPr>
                <w:b/>
                <w:bCs/>
                <w:sz w:val="20"/>
                <w:lang w:val="es-ES"/>
              </w:rPr>
              <w:t xml:space="preserve"> </w:t>
            </w:r>
            <w:r w:rsidR="00C06E75" w:rsidRPr="00C06E75">
              <w:rPr>
                <w:b/>
                <w:bCs/>
                <w:sz w:val="18"/>
                <w:lang w:val="es-ES"/>
              </w:rPr>
              <w:t>(</w:t>
            </w:r>
            <w:proofErr w:type="spellStart"/>
            <w:r w:rsidR="00C06E75" w:rsidRPr="00C06E75">
              <w:rPr>
                <w:b/>
                <w:bCs/>
                <w:sz w:val="18"/>
                <w:lang w:val="es-ES"/>
              </w:rPr>
              <w:t>MWh</w:t>
            </w:r>
            <w:proofErr w:type="spellEnd"/>
            <w:r w:rsidR="00C06E75" w:rsidRPr="00C06E75">
              <w:rPr>
                <w:b/>
                <w:bCs/>
                <w:sz w:val="18"/>
                <w:lang w:val="es-ES"/>
              </w:rPr>
              <w:t>/año)</w:t>
            </w:r>
          </w:p>
        </w:tc>
        <w:tc>
          <w:tcPr>
            <w:tcW w:w="1260" w:type="dxa"/>
            <w:tcBorders>
              <w:top w:val="single" w:sz="4" w:space="0" w:color="auto"/>
              <w:left w:val="single" w:sz="4" w:space="0" w:color="auto"/>
              <w:bottom w:val="single" w:sz="4" w:space="0" w:color="auto"/>
              <w:right w:val="single" w:sz="4" w:space="0" w:color="auto"/>
            </w:tcBorders>
            <w:vAlign w:val="center"/>
          </w:tcPr>
          <w:p w14:paraId="41F1B03E" w14:textId="77777777" w:rsidR="00395BAA" w:rsidRDefault="00395BAA" w:rsidP="00395BAA">
            <w:pPr>
              <w:jc w:val="center"/>
              <w:rPr>
                <w:b/>
                <w:bCs/>
                <w:sz w:val="20"/>
                <w:lang w:val="es-ES"/>
              </w:rPr>
            </w:pPr>
            <w:r>
              <w:rPr>
                <w:b/>
                <w:bCs/>
                <w:sz w:val="20"/>
                <w:lang w:val="es-ES"/>
              </w:rPr>
              <w:t xml:space="preserve">Emisiones evitadas </w:t>
            </w:r>
            <w:r w:rsidRPr="00C06E75">
              <w:rPr>
                <w:b/>
                <w:bCs/>
                <w:sz w:val="18"/>
                <w:lang w:val="es-ES"/>
              </w:rPr>
              <w:t>(promedio CO2e/año)</w:t>
            </w:r>
          </w:p>
        </w:tc>
        <w:tc>
          <w:tcPr>
            <w:tcW w:w="16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1B03F" w14:textId="77777777" w:rsidR="00395BAA" w:rsidRDefault="00395BAA" w:rsidP="00C06E75">
            <w:pPr>
              <w:spacing w:after="0"/>
              <w:jc w:val="center"/>
              <w:rPr>
                <w:b/>
                <w:bCs/>
                <w:sz w:val="20"/>
                <w:lang w:val="es-ES"/>
              </w:rPr>
            </w:pPr>
            <w:r>
              <w:rPr>
                <w:b/>
                <w:bCs/>
                <w:sz w:val="20"/>
                <w:lang w:val="es-ES"/>
              </w:rPr>
              <w:t>RSU que dejan de disponerse en el relleno</w:t>
            </w:r>
          </w:p>
          <w:p w14:paraId="41F1B040" w14:textId="77777777" w:rsidR="00C06E75" w:rsidRPr="00E46C8C" w:rsidRDefault="00C06E75" w:rsidP="00C06E75">
            <w:pPr>
              <w:spacing w:before="0"/>
              <w:jc w:val="center"/>
              <w:rPr>
                <w:b/>
                <w:bCs/>
                <w:sz w:val="20"/>
                <w:lang w:val="es-ES"/>
              </w:rPr>
            </w:pPr>
            <w:r w:rsidRPr="00C06E75">
              <w:rPr>
                <w:b/>
                <w:bCs/>
                <w:sz w:val="18"/>
                <w:lang w:val="es-ES"/>
              </w:rPr>
              <w:t>(ton/día)</w:t>
            </w:r>
          </w:p>
        </w:tc>
        <w:tc>
          <w:tcPr>
            <w:tcW w:w="1361" w:type="dxa"/>
            <w:tcBorders>
              <w:top w:val="single" w:sz="4" w:space="0" w:color="auto"/>
              <w:left w:val="nil"/>
              <w:bottom w:val="single" w:sz="4" w:space="0" w:color="auto"/>
              <w:right w:val="single" w:sz="4" w:space="0" w:color="auto"/>
            </w:tcBorders>
            <w:shd w:val="clear" w:color="auto" w:fill="auto"/>
            <w:vAlign w:val="center"/>
          </w:tcPr>
          <w:p w14:paraId="41F1B041" w14:textId="77777777" w:rsidR="00C06E75" w:rsidRDefault="00395BAA" w:rsidP="00C06E75">
            <w:pPr>
              <w:spacing w:before="0" w:after="0"/>
              <w:jc w:val="center"/>
              <w:rPr>
                <w:b/>
                <w:bCs/>
                <w:sz w:val="20"/>
                <w:lang w:val="es-ES"/>
              </w:rPr>
            </w:pPr>
            <w:r>
              <w:rPr>
                <w:b/>
                <w:bCs/>
                <w:sz w:val="20"/>
                <w:lang w:val="es-ES"/>
              </w:rPr>
              <w:t>Compostaje generado</w:t>
            </w:r>
          </w:p>
          <w:p w14:paraId="41F1B042" w14:textId="77777777" w:rsidR="00395BAA" w:rsidRPr="00E46C8C" w:rsidRDefault="00C06E75" w:rsidP="00C06E75">
            <w:pPr>
              <w:spacing w:before="0" w:after="0"/>
              <w:jc w:val="center"/>
              <w:rPr>
                <w:b/>
                <w:bCs/>
                <w:sz w:val="20"/>
                <w:lang w:val="es-ES"/>
              </w:rPr>
            </w:pPr>
            <w:r w:rsidRPr="00C06E75">
              <w:rPr>
                <w:b/>
                <w:bCs/>
                <w:sz w:val="18"/>
                <w:lang w:val="es-ES"/>
              </w:rPr>
              <w:t>(ton/día)</w:t>
            </w:r>
          </w:p>
        </w:tc>
      </w:tr>
      <w:tr w:rsidR="00395BAA" w:rsidRPr="00E46C8C" w14:paraId="41F1B04B" w14:textId="77777777" w:rsidTr="00395BAA">
        <w:trPr>
          <w:trHeight w:val="323"/>
          <w:jc w:val="center"/>
        </w:trPr>
        <w:tc>
          <w:tcPr>
            <w:tcW w:w="1066" w:type="dxa"/>
            <w:tcBorders>
              <w:top w:val="nil"/>
              <w:left w:val="single" w:sz="4" w:space="0" w:color="auto"/>
              <w:bottom w:val="single" w:sz="4" w:space="0" w:color="auto"/>
              <w:right w:val="single" w:sz="4" w:space="0" w:color="auto"/>
            </w:tcBorders>
            <w:shd w:val="clear" w:color="auto" w:fill="auto"/>
            <w:noWrap/>
            <w:vAlign w:val="center"/>
          </w:tcPr>
          <w:p w14:paraId="41F1B044" w14:textId="77777777" w:rsidR="00395BAA" w:rsidRPr="00E46C8C" w:rsidRDefault="00395BAA" w:rsidP="008F20E3">
            <w:pPr>
              <w:jc w:val="center"/>
              <w:rPr>
                <w:sz w:val="20"/>
                <w:lang w:val="es-ES"/>
              </w:rPr>
            </w:pPr>
            <w:r>
              <w:rPr>
                <w:sz w:val="20"/>
                <w:lang w:val="es-ES"/>
              </w:rPr>
              <w:t>Xalapa</w:t>
            </w:r>
          </w:p>
        </w:tc>
        <w:tc>
          <w:tcPr>
            <w:tcW w:w="1172" w:type="dxa"/>
            <w:tcBorders>
              <w:top w:val="single" w:sz="4" w:space="0" w:color="auto"/>
              <w:left w:val="nil"/>
              <w:bottom w:val="single" w:sz="4" w:space="0" w:color="auto"/>
              <w:right w:val="single" w:sz="4" w:space="0" w:color="auto"/>
            </w:tcBorders>
            <w:vAlign w:val="center"/>
          </w:tcPr>
          <w:p w14:paraId="41F1B045" w14:textId="77777777" w:rsidR="00395BAA" w:rsidRPr="00E46C8C" w:rsidRDefault="003B11C2" w:rsidP="008F20E3">
            <w:pPr>
              <w:jc w:val="center"/>
              <w:rPr>
                <w:sz w:val="20"/>
                <w:lang w:val="es-ES"/>
              </w:rPr>
            </w:pPr>
            <w:r>
              <w:rPr>
                <w:sz w:val="20"/>
                <w:lang w:val="es-ES"/>
              </w:rPr>
              <w:t>453,</w:t>
            </w:r>
            <w:r w:rsidR="00395BAA">
              <w:rPr>
                <w:sz w:val="20"/>
                <w:lang w:val="es-ES"/>
              </w:rPr>
              <w:t>428</w:t>
            </w:r>
          </w:p>
        </w:tc>
        <w:tc>
          <w:tcPr>
            <w:tcW w:w="1228" w:type="dxa"/>
            <w:tcBorders>
              <w:top w:val="nil"/>
              <w:left w:val="single" w:sz="4" w:space="0" w:color="auto"/>
              <w:bottom w:val="single" w:sz="4" w:space="0" w:color="auto"/>
              <w:right w:val="single" w:sz="4" w:space="0" w:color="auto"/>
            </w:tcBorders>
            <w:shd w:val="clear" w:color="auto" w:fill="FFFFFF"/>
          </w:tcPr>
          <w:p w14:paraId="41F1B046" w14:textId="77777777" w:rsidR="00395BAA" w:rsidRPr="00E46C8C" w:rsidRDefault="003B11C2" w:rsidP="008F20E3">
            <w:pPr>
              <w:jc w:val="center"/>
              <w:rPr>
                <w:sz w:val="20"/>
                <w:lang w:val="es-ES"/>
              </w:rPr>
            </w:pPr>
            <w:r>
              <w:rPr>
                <w:sz w:val="20"/>
                <w:lang w:val="es-ES"/>
              </w:rPr>
              <w:t>492.</w:t>
            </w:r>
            <w:r w:rsidR="00395BAA">
              <w:rPr>
                <w:sz w:val="20"/>
                <w:lang w:val="es-ES"/>
              </w:rPr>
              <w:t>6</w:t>
            </w:r>
          </w:p>
        </w:tc>
        <w:tc>
          <w:tcPr>
            <w:tcW w:w="967" w:type="dxa"/>
            <w:tcBorders>
              <w:top w:val="nil"/>
              <w:left w:val="single" w:sz="4" w:space="0" w:color="auto"/>
              <w:bottom w:val="single" w:sz="4" w:space="0" w:color="auto"/>
              <w:right w:val="single" w:sz="4" w:space="0" w:color="auto"/>
            </w:tcBorders>
            <w:shd w:val="clear" w:color="auto" w:fill="FFFFFF"/>
          </w:tcPr>
          <w:p w14:paraId="41F1B047" w14:textId="77777777" w:rsidR="00395BAA" w:rsidRDefault="003B11C2" w:rsidP="00395BAA">
            <w:pPr>
              <w:jc w:val="center"/>
              <w:rPr>
                <w:sz w:val="20"/>
                <w:lang w:val="es-ES"/>
              </w:rPr>
            </w:pPr>
            <w:r>
              <w:rPr>
                <w:sz w:val="20"/>
                <w:lang w:val="es-ES"/>
              </w:rPr>
              <w:t>3,</w:t>
            </w:r>
            <w:r w:rsidR="00C06E75">
              <w:rPr>
                <w:sz w:val="20"/>
                <w:lang w:val="es-ES"/>
              </w:rPr>
              <w:t>962</w:t>
            </w:r>
          </w:p>
        </w:tc>
        <w:tc>
          <w:tcPr>
            <w:tcW w:w="1260" w:type="dxa"/>
            <w:tcBorders>
              <w:top w:val="nil"/>
              <w:left w:val="single" w:sz="4" w:space="0" w:color="auto"/>
              <w:bottom w:val="single" w:sz="4" w:space="0" w:color="auto"/>
              <w:right w:val="single" w:sz="4" w:space="0" w:color="auto"/>
            </w:tcBorders>
            <w:shd w:val="clear" w:color="auto" w:fill="FFFFFF"/>
          </w:tcPr>
          <w:p w14:paraId="41F1B048" w14:textId="77777777" w:rsidR="00395BAA" w:rsidRPr="00E46C8C" w:rsidRDefault="00BF0C5A" w:rsidP="00395BAA">
            <w:pPr>
              <w:jc w:val="center"/>
              <w:rPr>
                <w:sz w:val="20"/>
                <w:lang w:val="es-ES"/>
              </w:rPr>
            </w:pPr>
            <w:r>
              <w:rPr>
                <w:sz w:val="20"/>
                <w:lang w:val="es-ES"/>
              </w:rPr>
              <w:t>5</w:t>
            </w:r>
            <w:r w:rsidR="003B11C2">
              <w:rPr>
                <w:sz w:val="20"/>
                <w:lang w:val="es-ES"/>
              </w:rPr>
              <w:t>,</w:t>
            </w:r>
            <w:r>
              <w:rPr>
                <w:sz w:val="20"/>
                <w:lang w:val="es-ES"/>
              </w:rPr>
              <w:t>127</w:t>
            </w:r>
          </w:p>
        </w:tc>
        <w:tc>
          <w:tcPr>
            <w:tcW w:w="1658" w:type="dxa"/>
            <w:tcBorders>
              <w:top w:val="nil"/>
              <w:left w:val="single" w:sz="4" w:space="0" w:color="auto"/>
              <w:bottom w:val="single" w:sz="4" w:space="0" w:color="auto"/>
              <w:right w:val="single" w:sz="4" w:space="0" w:color="auto"/>
            </w:tcBorders>
            <w:shd w:val="clear" w:color="auto" w:fill="FFFFFF"/>
            <w:noWrap/>
            <w:vAlign w:val="center"/>
          </w:tcPr>
          <w:p w14:paraId="41F1B049" w14:textId="77777777" w:rsidR="00395BAA" w:rsidRPr="00E46C8C" w:rsidRDefault="00395BAA" w:rsidP="008F20E3">
            <w:pPr>
              <w:jc w:val="center"/>
              <w:rPr>
                <w:sz w:val="20"/>
                <w:lang w:val="es-ES"/>
              </w:rPr>
            </w:pPr>
            <w:r>
              <w:rPr>
                <w:sz w:val="20"/>
                <w:lang w:val="es-ES"/>
              </w:rPr>
              <w:t>60</w:t>
            </w:r>
          </w:p>
        </w:tc>
        <w:tc>
          <w:tcPr>
            <w:tcW w:w="1361" w:type="dxa"/>
            <w:tcBorders>
              <w:top w:val="nil"/>
              <w:left w:val="nil"/>
              <w:bottom w:val="single" w:sz="4" w:space="0" w:color="auto"/>
              <w:right w:val="single" w:sz="4" w:space="0" w:color="auto"/>
            </w:tcBorders>
            <w:shd w:val="clear" w:color="auto" w:fill="auto"/>
            <w:vAlign w:val="center"/>
          </w:tcPr>
          <w:p w14:paraId="41F1B04A" w14:textId="77777777" w:rsidR="00395BAA" w:rsidRPr="00E46C8C" w:rsidRDefault="00C06E75" w:rsidP="008F20E3">
            <w:pPr>
              <w:jc w:val="center"/>
              <w:rPr>
                <w:sz w:val="20"/>
                <w:lang w:val="es-ES"/>
              </w:rPr>
            </w:pPr>
            <w:r>
              <w:rPr>
                <w:sz w:val="20"/>
                <w:lang w:val="es-ES"/>
              </w:rPr>
              <w:t>26</w:t>
            </w:r>
          </w:p>
        </w:tc>
      </w:tr>
    </w:tbl>
    <w:p w14:paraId="41F1B04C" w14:textId="77777777" w:rsidR="00CA1731" w:rsidRPr="00E46C8C" w:rsidRDefault="00CA1731" w:rsidP="00CA1731">
      <w:pPr>
        <w:rPr>
          <w:rFonts w:eastAsia="Times New Roman"/>
          <w:lang w:val="es-ES"/>
        </w:rPr>
      </w:pPr>
    </w:p>
    <w:p w14:paraId="41F1B04D" w14:textId="77777777" w:rsidR="007E583F" w:rsidRPr="007E583F" w:rsidRDefault="007E583F" w:rsidP="007E583F">
      <w:pPr>
        <w:pStyle w:val="ListParagraph"/>
        <w:numPr>
          <w:ilvl w:val="1"/>
          <w:numId w:val="1"/>
        </w:numPr>
        <w:tabs>
          <w:tab w:val="left" w:pos="540"/>
        </w:tabs>
        <w:ind w:left="540" w:hanging="630"/>
        <w:rPr>
          <w:rFonts w:eastAsia="Times New Roman"/>
          <w:lang w:val="es-ES"/>
        </w:rPr>
      </w:pPr>
      <w:r w:rsidRPr="007E583F">
        <w:rPr>
          <w:rFonts w:eastAsia="Times New Roman"/>
          <w:lang w:val="es-ES"/>
        </w:rPr>
        <w:t>El costo a precios soci</w:t>
      </w:r>
      <w:r w:rsidR="00157DC0">
        <w:rPr>
          <w:rFonts w:eastAsia="Times New Roman"/>
          <w:lang w:val="es-ES"/>
        </w:rPr>
        <w:t>ales del biodigestor es de US$5,825,785</w:t>
      </w:r>
      <w:r w:rsidRPr="007E583F">
        <w:rPr>
          <w:rFonts w:eastAsia="Times New Roman"/>
          <w:lang w:val="es-ES"/>
        </w:rPr>
        <w:t xml:space="preserve"> y los costos de operación y mantenimiento anuales son de US$255.407. Estos últimos se calcularon tomando en cuenta la composición de costos de cada categoría de gasto y aplicando factores de conversión para eliminar impuestos indirectos (Impuesto al Valor Agregado, aranceles, etc.) y otras distorsiones en el mercado laboral. Como resultado, a precios de cuenta </w:t>
      </w:r>
      <w:r w:rsidR="00A93A67">
        <w:rPr>
          <w:rFonts w:eastAsia="Times New Roman"/>
          <w:lang w:val="es-ES"/>
        </w:rPr>
        <w:t>la inversión total alcanza un 81</w:t>
      </w:r>
      <w:r w:rsidRPr="007E583F">
        <w:rPr>
          <w:rFonts w:eastAsia="Times New Roman"/>
          <w:lang w:val="es-ES"/>
        </w:rPr>
        <w:t xml:space="preserve">% del valor a precios de mercado </w:t>
      </w:r>
      <w:r w:rsidR="00A93A67">
        <w:rPr>
          <w:rFonts w:eastAsia="Times New Roman"/>
          <w:lang w:val="es-ES"/>
        </w:rPr>
        <w:t>del biodigestor.</w:t>
      </w:r>
    </w:p>
    <w:p w14:paraId="41F1B04E" w14:textId="77777777" w:rsidR="007E583F" w:rsidRDefault="007E583F" w:rsidP="007E583F">
      <w:pPr>
        <w:pStyle w:val="ListParagraph"/>
        <w:tabs>
          <w:tab w:val="left" w:pos="540"/>
        </w:tabs>
        <w:ind w:left="540"/>
        <w:rPr>
          <w:rFonts w:eastAsia="Times New Roman"/>
          <w:lang w:val="es-ES"/>
        </w:rPr>
      </w:pPr>
    </w:p>
    <w:p w14:paraId="41F1B04F" w14:textId="77777777" w:rsidR="00CA1731" w:rsidRPr="00E46C8C" w:rsidRDefault="00CA1731" w:rsidP="009F2417">
      <w:pPr>
        <w:pStyle w:val="ListParagraph"/>
        <w:numPr>
          <w:ilvl w:val="1"/>
          <w:numId w:val="1"/>
        </w:numPr>
        <w:tabs>
          <w:tab w:val="left" w:pos="540"/>
        </w:tabs>
        <w:ind w:left="540" w:hanging="630"/>
        <w:rPr>
          <w:rFonts w:eastAsia="Times New Roman"/>
          <w:lang w:val="es-ES"/>
        </w:rPr>
      </w:pPr>
      <w:r w:rsidRPr="00E46C8C">
        <w:rPr>
          <w:rFonts w:eastAsia="Times New Roman"/>
          <w:lang w:val="es-ES"/>
        </w:rPr>
        <w:t xml:space="preserve">Utilizando una tasa de descuento del 12%, </w:t>
      </w:r>
      <w:r w:rsidR="00BE724C">
        <w:rPr>
          <w:rFonts w:eastAsia="Times New Roman"/>
          <w:lang w:val="es-ES"/>
        </w:rPr>
        <w:t>el biodigestor es viable con una Tasa</w:t>
      </w:r>
      <w:r w:rsidRPr="00E46C8C">
        <w:rPr>
          <w:rFonts w:eastAsia="Times New Roman"/>
          <w:lang w:val="es-ES"/>
        </w:rPr>
        <w:t xml:space="preserve"> Inter</w:t>
      </w:r>
      <w:r w:rsidR="00BE724C">
        <w:rPr>
          <w:rFonts w:eastAsia="Times New Roman"/>
          <w:lang w:val="es-ES"/>
        </w:rPr>
        <w:t>na</w:t>
      </w:r>
      <w:r w:rsidRPr="00E46C8C">
        <w:rPr>
          <w:rFonts w:eastAsia="Times New Roman"/>
          <w:lang w:val="es-ES"/>
        </w:rPr>
        <w:t xml:space="preserve"> de Retorno Económico (TIRE) de </w:t>
      </w:r>
      <w:r w:rsidR="00780F76">
        <w:rPr>
          <w:rFonts w:eastAsia="Times New Roman"/>
          <w:color w:val="auto"/>
          <w:lang w:val="es-ES"/>
        </w:rPr>
        <w:t>26.6</w:t>
      </w:r>
      <w:r w:rsidR="00C678F7" w:rsidRPr="00733D2C">
        <w:rPr>
          <w:rFonts w:eastAsia="Times New Roman"/>
          <w:color w:val="auto"/>
          <w:lang w:val="es-ES"/>
        </w:rPr>
        <w:t xml:space="preserve">% y un VPN de </w:t>
      </w:r>
      <w:r w:rsidR="00BE724C" w:rsidRPr="00733D2C">
        <w:rPr>
          <w:rFonts w:eastAsia="Times New Roman"/>
          <w:color w:val="auto"/>
          <w:lang w:val="es-ES"/>
        </w:rPr>
        <w:t>US</w:t>
      </w:r>
      <w:r w:rsidR="00C678F7" w:rsidRPr="00733D2C">
        <w:rPr>
          <w:rFonts w:eastAsia="Times New Roman"/>
          <w:color w:val="auto"/>
          <w:lang w:val="es-ES"/>
        </w:rPr>
        <w:t>$</w:t>
      </w:r>
      <w:r w:rsidR="00780F76">
        <w:rPr>
          <w:rFonts w:eastAsia="Times New Roman"/>
          <w:color w:val="auto"/>
          <w:lang w:val="es-ES"/>
        </w:rPr>
        <w:t>3.5</w:t>
      </w:r>
      <w:r w:rsidRPr="00733D2C">
        <w:rPr>
          <w:rFonts w:eastAsia="Times New Roman"/>
          <w:color w:val="auto"/>
          <w:lang w:val="es-ES"/>
        </w:rPr>
        <w:t xml:space="preserve"> millones</w:t>
      </w:r>
      <w:r w:rsidRPr="00733D2C">
        <w:rPr>
          <w:rFonts w:eastAsia="Times New Roman"/>
          <w:lang w:val="es-ES"/>
        </w:rPr>
        <w:t>,</w:t>
      </w:r>
      <w:r w:rsidRPr="00E46C8C">
        <w:rPr>
          <w:rFonts w:eastAsia="Times New Roman"/>
          <w:lang w:val="es-ES"/>
        </w:rPr>
        <w:t xml:space="preserve"> respectivamente. Adicionalmente, se elaboró un análisis de sensibilidad a los supuestos y costos obteniéndose resultados de rentabilidad consistentes. El análisis, su metodología y cálculos se presentan en </w:t>
      </w:r>
      <w:r w:rsidR="007D3B67" w:rsidRPr="00E46C8C">
        <w:rPr>
          <w:rFonts w:eastAsia="Times New Roman"/>
          <w:lang w:val="es-ES"/>
        </w:rPr>
        <w:t>el Anexo Socioeconómico</w:t>
      </w:r>
      <w:r w:rsidRPr="00E46C8C">
        <w:rPr>
          <w:rFonts w:eastAsia="Times New Roman"/>
          <w:lang w:val="es-ES"/>
        </w:rPr>
        <w:t xml:space="preserve">. </w:t>
      </w:r>
    </w:p>
    <w:p w14:paraId="41F1B050" w14:textId="77777777" w:rsidR="007107C6" w:rsidRPr="00E46C8C" w:rsidRDefault="007107C6" w:rsidP="007107C6">
      <w:pPr>
        <w:pStyle w:val="ListParagraph"/>
        <w:ind w:left="450"/>
        <w:rPr>
          <w:rFonts w:eastAsia="Times New Roman"/>
          <w:lang w:val="es-ES"/>
        </w:rPr>
      </w:pPr>
    </w:p>
    <w:p w14:paraId="41F1B051" w14:textId="77777777" w:rsidR="007F2B48" w:rsidRDefault="00BE724C" w:rsidP="00BE724C">
      <w:pPr>
        <w:pStyle w:val="ListParagraph"/>
        <w:numPr>
          <w:ilvl w:val="1"/>
          <w:numId w:val="1"/>
        </w:numPr>
        <w:tabs>
          <w:tab w:val="left" w:pos="540"/>
        </w:tabs>
        <w:ind w:left="540" w:hanging="630"/>
        <w:rPr>
          <w:lang w:val="es-ES_tradnl"/>
        </w:rPr>
      </w:pPr>
      <w:r w:rsidRPr="00A8057A">
        <w:rPr>
          <w:rFonts w:eastAsia="Times New Roman"/>
          <w:b/>
          <w:lang w:val="es-ES"/>
        </w:rPr>
        <w:t>Paneles Solares:</w:t>
      </w:r>
      <w:r w:rsidR="007107C6" w:rsidRPr="00A8057A">
        <w:rPr>
          <w:rFonts w:eastAsia="Times New Roman"/>
          <w:lang w:val="es-ES"/>
        </w:rPr>
        <w:t xml:space="preserve"> </w:t>
      </w:r>
      <w:r w:rsidR="00A8057A" w:rsidRPr="000816A5">
        <w:rPr>
          <w:rFonts w:eastAsia="Times New Roman"/>
          <w:lang w:val="es-ES"/>
        </w:rPr>
        <w:t xml:space="preserve">Para el análisis </w:t>
      </w:r>
      <w:proofErr w:type="gramStart"/>
      <w:r w:rsidR="00A8057A" w:rsidRPr="000816A5">
        <w:rPr>
          <w:rFonts w:eastAsia="Times New Roman"/>
          <w:lang w:val="es-ES"/>
        </w:rPr>
        <w:t>socio-económico</w:t>
      </w:r>
      <w:proofErr w:type="gramEnd"/>
      <w:r w:rsidR="00A8057A" w:rsidRPr="000816A5">
        <w:rPr>
          <w:rFonts w:eastAsia="Times New Roman"/>
          <w:lang w:val="es-ES"/>
        </w:rPr>
        <w:t xml:space="preserve"> se consideró la intervención como la suma de los proyectos individuales de auto abasto con energía solar en edificios públicos</w:t>
      </w:r>
      <w:r w:rsidR="00A8057A">
        <w:rPr>
          <w:rFonts w:eastAsia="Times New Roman"/>
          <w:lang w:val="es-ES"/>
        </w:rPr>
        <w:t xml:space="preserve">. </w:t>
      </w:r>
      <w:r w:rsidR="00A8057A" w:rsidRPr="00A8057A">
        <w:rPr>
          <w:rFonts w:eastAsia="Times New Roman"/>
          <w:lang w:val="es-ES"/>
        </w:rPr>
        <w:t xml:space="preserve">Se cuantificaron los beneficios del </w:t>
      </w:r>
      <w:r w:rsidR="00A8057A" w:rsidRPr="000816A5">
        <w:rPr>
          <w:rFonts w:eastAsia="Times New Roman"/>
          <w:lang w:val="es-ES"/>
        </w:rPr>
        <w:t xml:space="preserve">proyecto en cuanto a ahorros generados para los beneficiarios y para la sociedad en general, por lo cual se tomaron también </w:t>
      </w:r>
      <w:r w:rsidR="00A8057A">
        <w:rPr>
          <w:rFonts w:eastAsia="Times New Roman"/>
          <w:lang w:val="es-ES"/>
        </w:rPr>
        <w:t xml:space="preserve">las emisiones evitadas de GEI. </w:t>
      </w:r>
      <w:r w:rsidR="00A8057A" w:rsidRPr="00A8057A">
        <w:rPr>
          <w:lang w:val="es-ES"/>
        </w:rPr>
        <w:t xml:space="preserve">Usando </w:t>
      </w:r>
      <w:proofErr w:type="gramStart"/>
      <w:r w:rsidR="00A8057A" w:rsidRPr="00A8057A">
        <w:rPr>
          <w:lang w:val="es-ES"/>
        </w:rPr>
        <w:t>un tasa</w:t>
      </w:r>
      <w:proofErr w:type="gramEnd"/>
      <w:r w:rsidR="00A8057A" w:rsidRPr="00A8057A">
        <w:rPr>
          <w:lang w:val="es-ES"/>
        </w:rPr>
        <w:t xml:space="preserve"> de descuento del 12% se obtuvo una t</w:t>
      </w:r>
      <w:r w:rsidR="00A8057A">
        <w:rPr>
          <w:lang w:val="es-ES"/>
        </w:rPr>
        <w:t>asa interna de retorno económico (TIRE) de</w:t>
      </w:r>
      <w:r w:rsidR="00A8057A" w:rsidRPr="000816A5">
        <w:rPr>
          <w:lang w:val="es-ES"/>
        </w:rPr>
        <w:t xml:space="preserve"> 12.6% </w:t>
      </w:r>
      <w:r w:rsidR="00A8057A">
        <w:rPr>
          <w:lang w:val="es-ES"/>
        </w:rPr>
        <w:t>y un VPN de</w:t>
      </w:r>
      <w:r w:rsidR="00A8057A" w:rsidRPr="000816A5">
        <w:rPr>
          <w:lang w:val="es-ES"/>
        </w:rPr>
        <w:t xml:space="preserve"> US$49,135. </w:t>
      </w:r>
      <w:r w:rsidR="00A8057A" w:rsidRPr="000816A5">
        <w:rPr>
          <w:lang w:val="es-ES_tradnl"/>
        </w:rPr>
        <w:t xml:space="preserve">El análisis </w:t>
      </w:r>
      <w:r w:rsidR="007F2B48" w:rsidRPr="000816A5">
        <w:rPr>
          <w:lang w:val="es-ES_tradnl"/>
        </w:rPr>
        <w:t xml:space="preserve">detallado </w:t>
      </w:r>
      <w:r w:rsidR="00A8057A" w:rsidRPr="000816A5">
        <w:rPr>
          <w:lang w:val="es-ES_tradnl"/>
        </w:rPr>
        <w:t xml:space="preserve">se presenta en el anexo socioeconómico. La TIRE mencionada se puede considerar como un valor mínimo ya que hay beneficios económicos no cuantificados </w:t>
      </w:r>
      <w:r w:rsidR="007F2B48" w:rsidRPr="000816A5">
        <w:rPr>
          <w:lang w:val="es-ES_tradnl"/>
        </w:rPr>
        <w:t xml:space="preserve">que pueden </w:t>
      </w:r>
      <w:r w:rsidR="007F2B48">
        <w:rPr>
          <w:lang w:val="es-ES_tradnl"/>
        </w:rPr>
        <w:t>exce</w:t>
      </w:r>
      <w:r w:rsidR="007F2B48" w:rsidRPr="000816A5">
        <w:rPr>
          <w:lang w:val="es-ES_tradnl"/>
        </w:rPr>
        <w:t>der los</w:t>
      </w:r>
      <w:r w:rsidR="007F2B48">
        <w:rPr>
          <w:lang w:val="es-ES_tradnl"/>
        </w:rPr>
        <w:t xml:space="preserve"> costos no cuantificados de las </w:t>
      </w:r>
      <w:proofErr w:type="gramStart"/>
      <w:r w:rsidR="007F2B48">
        <w:rPr>
          <w:lang w:val="es-ES_tradnl"/>
        </w:rPr>
        <w:t xml:space="preserve">intervenciones </w:t>
      </w:r>
      <w:r w:rsidR="00A8057A" w:rsidRPr="000816A5">
        <w:rPr>
          <w:lang w:val="es-ES_tradnl"/>
        </w:rPr>
        <w:t xml:space="preserve"> </w:t>
      </w:r>
      <w:r w:rsidR="007F2B48">
        <w:rPr>
          <w:lang w:val="es-ES_tradnl"/>
        </w:rPr>
        <w:t>y</w:t>
      </w:r>
      <w:proofErr w:type="gramEnd"/>
      <w:r w:rsidR="007F2B48">
        <w:rPr>
          <w:lang w:val="es-ES_tradnl"/>
        </w:rPr>
        <w:t xml:space="preserve"> algunas de las suposiciones del modelo se consideran por parte del consultor como conservadoras.</w:t>
      </w:r>
    </w:p>
    <w:p w14:paraId="41F1B052" w14:textId="77777777" w:rsidR="007F2B48" w:rsidRDefault="007F2B48" w:rsidP="000816A5">
      <w:pPr>
        <w:pStyle w:val="ListParagraph"/>
        <w:rPr>
          <w:lang w:val="es-ES_tradnl"/>
        </w:rPr>
      </w:pPr>
    </w:p>
    <w:p w14:paraId="41F1B053" w14:textId="77777777" w:rsidR="007F2B48" w:rsidRDefault="007F2B48" w:rsidP="000816A5">
      <w:pPr>
        <w:pStyle w:val="ListParagraph"/>
        <w:rPr>
          <w:lang w:val="es-ES_tradnl"/>
        </w:rPr>
      </w:pPr>
    </w:p>
    <w:p w14:paraId="41F1B054" w14:textId="77777777" w:rsidR="007F2B48" w:rsidRDefault="007F2B48" w:rsidP="000816A5">
      <w:pPr>
        <w:pStyle w:val="ListParagraph"/>
        <w:rPr>
          <w:lang w:val="es-ES_tradnl"/>
        </w:rPr>
      </w:pPr>
    </w:p>
    <w:p w14:paraId="41F1B055" w14:textId="77777777" w:rsidR="007F2B48" w:rsidRDefault="007F2B48" w:rsidP="000816A5">
      <w:pPr>
        <w:pStyle w:val="ListParagraph"/>
        <w:rPr>
          <w:lang w:val="es-ES_tradnl"/>
        </w:rPr>
      </w:pPr>
    </w:p>
    <w:p w14:paraId="41F1B056" w14:textId="77777777" w:rsidR="007F2B48" w:rsidRPr="007F2B48" w:rsidRDefault="007F2B48" w:rsidP="000816A5">
      <w:pPr>
        <w:pStyle w:val="ListParagraph"/>
        <w:rPr>
          <w:lang w:val="es-ES_tradnl"/>
        </w:rPr>
      </w:pPr>
    </w:p>
    <w:tbl>
      <w:tblPr>
        <w:tblW w:w="9760" w:type="dxa"/>
        <w:tblInd w:w="93" w:type="dxa"/>
        <w:tblLook w:val="04A0" w:firstRow="1" w:lastRow="0" w:firstColumn="1" w:lastColumn="0" w:noHBand="0" w:noVBand="1"/>
      </w:tblPr>
      <w:tblGrid>
        <w:gridCol w:w="2440"/>
        <w:gridCol w:w="2380"/>
        <w:gridCol w:w="2480"/>
        <w:gridCol w:w="2460"/>
      </w:tblGrid>
      <w:tr w:rsidR="007F2B48" w:rsidRPr="007F2B48" w14:paraId="41F1B05B" w14:textId="77777777" w:rsidTr="007F2B48">
        <w:trPr>
          <w:trHeight w:val="300"/>
        </w:trPr>
        <w:tc>
          <w:tcPr>
            <w:tcW w:w="2440" w:type="dxa"/>
            <w:tcBorders>
              <w:top w:val="single" w:sz="4" w:space="0" w:color="auto"/>
              <w:left w:val="single" w:sz="4" w:space="0" w:color="auto"/>
              <w:bottom w:val="single" w:sz="4" w:space="0" w:color="auto"/>
              <w:right w:val="single" w:sz="4" w:space="0" w:color="auto"/>
            </w:tcBorders>
            <w:shd w:val="clear" w:color="000000" w:fill="005274"/>
            <w:vAlign w:val="center"/>
            <w:hideMark/>
          </w:tcPr>
          <w:p w14:paraId="41F1B057" w14:textId="77777777" w:rsidR="007F2B48" w:rsidRPr="000816A5" w:rsidRDefault="007F2B48" w:rsidP="007F2B48">
            <w:pPr>
              <w:spacing w:before="0" w:after="0"/>
              <w:jc w:val="center"/>
              <w:rPr>
                <w:rFonts w:eastAsia="Times New Roman"/>
                <w:b/>
                <w:bCs/>
                <w:color w:val="FFFFFF"/>
                <w:sz w:val="20"/>
                <w:szCs w:val="20"/>
                <w:lang w:val="en-US" w:eastAsia="en-US"/>
              </w:rPr>
            </w:pPr>
            <w:proofErr w:type="spellStart"/>
            <w:r w:rsidRPr="000816A5">
              <w:rPr>
                <w:rFonts w:eastAsia="Times New Roman"/>
                <w:b/>
                <w:bCs/>
                <w:color w:val="FFFFFF"/>
                <w:sz w:val="20"/>
                <w:szCs w:val="20"/>
                <w:lang w:val="en-US" w:eastAsia="en-US"/>
              </w:rPr>
              <w:lastRenderedPageBreak/>
              <w:t>Edificio</w:t>
            </w:r>
            <w:proofErr w:type="spellEnd"/>
            <w:r w:rsidRPr="000816A5">
              <w:rPr>
                <w:rFonts w:eastAsia="Times New Roman"/>
                <w:sz w:val="20"/>
                <w:szCs w:val="20"/>
                <w:lang w:val="en-US" w:eastAsia="en-US"/>
              </w:rPr>
              <w:t> </w:t>
            </w:r>
          </w:p>
        </w:tc>
        <w:bookmarkStart w:id="17" w:name="RANGE!B1"/>
        <w:tc>
          <w:tcPr>
            <w:tcW w:w="2380" w:type="dxa"/>
            <w:tcBorders>
              <w:top w:val="single" w:sz="4" w:space="0" w:color="auto"/>
              <w:left w:val="nil"/>
              <w:bottom w:val="single" w:sz="4" w:space="0" w:color="auto"/>
              <w:right w:val="single" w:sz="4" w:space="0" w:color="auto"/>
            </w:tcBorders>
            <w:shd w:val="clear" w:color="000000" w:fill="005274"/>
            <w:vAlign w:val="center"/>
            <w:hideMark/>
          </w:tcPr>
          <w:p w14:paraId="41F1B058" w14:textId="77777777" w:rsidR="007F2B48" w:rsidRPr="000816A5" w:rsidRDefault="007F2B48" w:rsidP="007F2B48">
            <w:pPr>
              <w:spacing w:before="0" w:after="0"/>
              <w:jc w:val="center"/>
              <w:rPr>
                <w:rFonts w:eastAsia="Times New Roman"/>
                <w:b/>
                <w:bCs/>
                <w:color w:val="FFFFFF"/>
                <w:sz w:val="20"/>
                <w:szCs w:val="20"/>
                <w:lang w:val="en-US" w:eastAsia="en-US"/>
              </w:rPr>
            </w:pPr>
            <w:r w:rsidRPr="000816A5">
              <w:rPr>
                <w:rFonts w:eastAsia="Times New Roman"/>
                <w:b/>
                <w:bCs/>
                <w:color w:val="FFFFFF"/>
                <w:sz w:val="20"/>
                <w:szCs w:val="20"/>
                <w:lang w:val="en-US" w:eastAsia="en-US"/>
              </w:rPr>
              <w:fldChar w:fldCharType="begin"/>
            </w:r>
            <w:r w:rsidRPr="000816A5">
              <w:rPr>
                <w:rFonts w:eastAsia="Times New Roman"/>
                <w:b/>
                <w:bCs/>
                <w:color w:val="FFFFFF"/>
                <w:sz w:val="20"/>
                <w:szCs w:val="20"/>
                <w:lang w:val="en-US" w:eastAsia="en-US"/>
              </w:rPr>
              <w:instrText xml:space="preserve"> HYPERLINK "file:///D:\\DATA.IDB\\DATA.IDB\\Bluetooth\\Docs\\Mexico\\LaPaz\\Alumbrado%20Of\\GEF\\Reports\\valoración%20financiera_v2.xlsx" \l "RANGE!#REF!" </w:instrText>
            </w:r>
            <w:r w:rsidRPr="000816A5">
              <w:rPr>
                <w:rFonts w:eastAsia="Times New Roman"/>
                <w:b/>
                <w:bCs/>
                <w:color w:val="FFFFFF"/>
                <w:sz w:val="20"/>
                <w:szCs w:val="20"/>
                <w:lang w:val="en-US" w:eastAsia="en-US"/>
              </w:rPr>
              <w:fldChar w:fldCharType="separate"/>
            </w:r>
            <w:r w:rsidRPr="000816A5">
              <w:rPr>
                <w:rFonts w:eastAsia="Times New Roman"/>
                <w:b/>
                <w:bCs/>
                <w:color w:val="FFFFFF"/>
                <w:sz w:val="20"/>
                <w:szCs w:val="20"/>
                <w:lang w:val="en-US" w:eastAsia="en-US"/>
              </w:rPr>
              <w:t>TIR</w:t>
            </w:r>
            <w:r w:rsidRPr="000816A5">
              <w:rPr>
                <w:rFonts w:eastAsia="Times New Roman"/>
                <w:b/>
                <w:bCs/>
                <w:color w:val="FFFFFF"/>
                <w:sz w:val="20"/>
                <w:szCs w:val="20"/>
                <w:lang w:val="en-US" w:eastAsia="en-US"/>
              </w:rPr>
              <w:fldChar w:fldCharType="end"/>
            </w:r>
            <w:bookmarkEnd w:id="17"/>
          </w:p>
        </w:tc>
        <w:bookmarkStart w:id="18" w:name="RANGE!C1"/>
        <w:tc>
          <w:tcPr>
            <w:tcW w:w="2480" w:type="dxa"/>
            <w:tcBorders>
              <w:top w:val="single" w:sz="4" w:space="0" w:color="auto"/>
              <w:left w:val="nil"/>
              <w:bottom w:val="single" w:sz="4" w:space="0" w:color="auto"/>
              <w:right w:val="single" w:sz="4" w:space="0" w:color="auto"/>
            </w:tcBorders>
            <w:shd w:val="clear" w:color="000000" w:fill="005274"/>
            <w:vAlign w:val="center"/>
            <w:hideMark/>
          </w:tcPr>
          <w:p w14:paraId="41F1B059" w14:textId="77777777" w:rsidR="007F2B48" w:rsidRPr="000816A5" w:rsidRDefault="007F2B48" w:rsidP="007F2B48">
            <w:pPr>
              <w:spacing w:before="0" w:after="0"/>
              <w:jc w:val="center"/>
              <w:rPr>
                <w:rFonts w:eastAsia="Times New Roman"/>
                <w:b/>
                <w:bCs/>
                <w:color w:val="FFFFFF"/>
                <w:sz w:val="20"/>
                <w:szCs w:val="20"/>
                <w:lang w:val="en-US" w:eastAsia="en-US"/>
              </w:rPr>
            </w:pPr>
            <w:r w:rsidRPr="000816A5">
              <w:rPr>
                <w:rFonts w:eastAsia="Times New Roman"/>
                <w:b/>
                <w:bCs/>
                <w:color w:val="FFFFFF"/>
                <w:sz w:val="20"/>
                <w:szCs w:val="20"/>
                <w:lang w:val="en-US" w:eastAsia="en-US"/>
              </w:rPr>
              <w:fldChar w:fldCharType="begin"/>
            </w:r>
            <w:r w:rsidRPr="000816A5">
              <w:rPr>
                <w:rFonts w:eastAsia="Times New Roman"/>
                <w:b/>
                <w:bCs/>
                <w:color w:val="FFFFFF"/>
                <w:sz w:val="20"/>
                <w:szCs w:val="20"/>
                <w:lang w:val="en-US" w:eastAsia="en-US"/>
              </w:rPr>
              <w:instrText xml:space="preserve"> HYPERLINK "file:///D:\\DATA.IDB\\DATA.IDB\\Bluetooth\\Docs\\Mexico\\LaPaz\\Alumbrado%20Of\\GEF\\Reports\\valoración%20financiera_v2.xlsx" \l "RANGE!#REF!" </w:instrText>
            </w:r>
            <w:r w:rsidRPr="000816A5">
              <w:rPr>
                <w:rFonts w:eastAsia="Times New Roman"/>
                <w:b/>
                <w:bCs/>
                <w:color w:val="FFFFFF"/>
                <w:sz w:val="20"/>
                <w:szCs w:val="20"/>
                <w:lang w:val="en-US" w:eastAsia="en-US"/>
              </w:rPr>
              <w:fldChar w:fldCharType="separate"/>
            </w:r>
            <w:r w:rsidRPr="000816A5">
              <w:rPr>
                <w:rFonts w:eastAsia="Times New Roman"/>
                <w:b/>
                <w:bCs/>
                <w:color w:val="FFFFFF"/>
                <w:sz w:val="20"/>
                <w:szCs w:val="20"/>
                <w:lang w:val="en-US" w:eastAsia="en-US"/>
              </w:rPr>
              <w:t>VAN</w:t>
            </w:r>
            <w:r w:rsidRPr="000816A5">
              <w:rPr>
                <w:rFonts w:eastAsia="Times New Roman"/>
                <w:b/>
                <w:bCs/>
                <w:color w:val="FFFFFF"/>
                <w:sz w:val="20"/>
                <w:szCs w:val="20"/>
                <w:lang w:val="en-US" w:eastAsia="en-US"/>
              </w:rPr>
              <w:fldChar w:fldCharType="end"/>
            </w:r>
            <w:bookmarkEnd w:id="18"/>
          </w:p>
        </w:tc>
        <w:tc>
          <w:tcPr>
            <w:tcW w:w="2460" w:type="dxa"/>
            <w:tcBorders>
              <w:top w:val="single" w:sz="4" w:space="0" w:color="auto"/>
              <w:left w:val="nil"/>
              <w:bottom w:val="single" w:sz="4" w:space="0" w:color="auto"/>
              <w:right w:val="single" w:sz="4" w:space="0" w:color="auto"/>
            </w:tcBorders>
            <w:shd w:val="clear" w:color="000000" w:fill="005274"/>
            <w:vAlign w:val="center"/>
            <w:hideMark/>
          </w:tcPr>
          <w:p w14:paraId="41F1B05A" w14:textId="77777777" w:rsidR="007F2B48" w:rsidRPr="000816A5" w:rsidRDefault="007F2B48" w:rsidP="007F2B48">
            <w:pPr>
              <w:spacing w:before="0" w:after="0"/>
              <w:jc w:val="center"/>
              <w:rPr>
                <w:rFonts w:eastAsia="Times New Roman"/>
                <w:b/>
                <w:bCs/>
                <w:color w:val="FFFFFF"/>
                <w:sz w:val="20"/>
                <w:szCs w:val="20"/>
                <w:lang w:val="en-US" w:eastAsia="en-US"/>
              </w:rPr>
            </w:pPr>
            <w:proofErr w:type="spellStart"/>
            <w:r w:rsidRPr="000816A5">
              <w:rPr>
                <w:rFonts w:eastAsia="Times New Roman"/>
                <w:b/>
                <w:bCs/>
                <w:color w:val="FFFFFF"/>
                <w:sz w:val="20"/>
                <w:szCs w:val="20"/>
                <w:lang w:val="en-US" w:eastAsia="en-US"/>
              </w:rPr>
              <w:t>Periodo</w:t>
            </w:r>
            <w:proofErr w:type="spellEnd"/>
            <w:r w:rsidRPr="000816A5">
              <w:rPr>
                <w:rFonts w:eastAsia="Times New Roman"/>
                <w:b/>
                <w:bCs/>
                <w:color w:val="FFFFFF"/>
                <w:sz w:val="20"/>
                <w:szCs w:val="20"/>
                <w:lang w:val="en-US" w:eastAsia="en-US"/>
              </w:rPr>
              <w:t xml:space="preserve"> de </w:t>
            </w:r>
            <w:proofErr w:type="spellStart"/>
            <w:r w:rsidRPr="000816A5">
              <w:rPr>
                <w:rFonts w:eastAsia="Times New Roman"/>
                <w:b/>
                <w:bCs/>
                <w:color w:val="FFFFFF"/>
                <w:sz w:val="20"/>
                <w:szCs w:val="20"/>
                <w:lang w:val="en-US" w:eastAsia="en-US"/>
              </w:rPr>
              <w:t>Retorno</w:t>
            </w:r>
            <w:proofErr w:type="spellEnd"/>
          </w:p>
        </w:tc>
      </w:tr>
      <w:tr w:rsidR="007F2B48" w:rsidRPr="007F2B48" w14:paraId="41F1B060" w14:textId="77777777" w:rsidTr="007F2B48">
        <w:trPr>
          <w:trHeight w:val="300"/>
        </w:trPr>
        <w:tc>
          <w:tcPr>
            <w:tcW w:w="2440" w:type="dxa"/>
            <w:tcBorders>
              <w:top w:val="nil"/>
              <w:left w:val="single" w:sz="4" w:space="0" w:color="auto"/>
              <w:bottom w:val="single" w:sz="4" w:space="0" w:color="auto"/>
              <w:right w:val="single" w:sz="4" w:space="0" w:color="auto"/>
            </w:tcBorders>
            <w:shd w:val="clear" w:color="000000" w:fill="D4EDED"/>
            <w:vAlign w:val="center"/>
            <w:hideMark/>
          </w:tcPr>
          <w:p w14:paraId="41F1B05C"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Palacio</w:t>
            </w:r>
          </w:p>
        </w:tc>
        <w:tc>
          <w:tcPr>
            <w:tcW w:w="2380" w:type="dxa"/>
            <w:tcBorders>
              <w:top w:val="nil"/>
              <w:left w:val="nil"/>
              <w:bottom w:val="single" w:sz="4" w:space="0" w:color="auto"/>
              <w:right w:val="single" w:sz="4" w:space="0" w:color="auto"/>
            </w:tcBorders>
            <w:shd w:val="clear" w:color="auto" w:fill="auto"/>
            <w:noWrap/>
            <w:vAlign w:val="bottom"/>
            <w:hideMark/>
          </w:tcPr>
          <w:p w14:paraId="41F1B05D"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6.8%</w:t>
            </w:r>
          </w:p>
        </w:tc>
        <w:tc>
          <w:tcPr>
            <w:tcW w:w="2480" w:type="dxa"/>
            <w:tcBorders>
              <w:top w:val="nil"/>
              <w:left w:val="nil"/>
              <w:bottom w:val="single" w:sz="4" w:space="0" w:color="auto"/>
              <w:right w:val="single" w:sz="4" w:space="0" w:color="auto"/>
            </w:tcBorders>
            <w:shd w:val="clear" w:color="auto" w:fill="auto"/>
            <w:noWrap/>
            <w:vAlign w:val="bottom"/>
            <w:hideMark/>
          </w:tcPr>
          <w:p w14:paraId="41F1B05E"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25,240</w:t>
            </w:r>
          </w:p>
        </w:tc>
        <w:tc>
          <w:tcPr>
            <w:tcW w:w="2460" w:type="dxa"/>
            <w:tcBorders>
              <w:top w:val="nil"/>
              <w:left w:val="nil"/>
              <w:bottom w:val="single" w:sz="4" w:space="0" w:color="auto"/>
              <w:right w:val="single" w:sz="4" w:space="0" w:color="auto"/>
            </w:tcBorders>
            <w:shd w:val="clear" w:color="auto" w:fill="auto"/>
            <w:noWrap/>
            <w:vAlign w:val="bottom"/>
            <w:hideMark/>
          </w:tcPr>
          <w:p w14:paraId="41F1B05F"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14</w:t>
            </w:r>
          </w:p>
        </w:tc>
      </w:tr>
      <w:tr w:rsidR="007F2B48" w:rsidRPr="007F2B48" w14:paraId="41F1B065" w14:textId="77777777" w:rsidTr="007F2B48">
        <w:trPr>
          <w:trHeight w:val="300"/>
        </w:trPr>
        <w:tc>
          <w:tcPr>
            <w:tcW w:w="2440" w:type="dxa"/>
            <w:tcBorders>
              <w:top w:val="nil"/>
              <w:left w:val="single" w:sz="4" w:space="0" w:color="auto"/>
              <w:bottom w:val="single" w:sz="4" w:space="0" w:color="auto"/>
              <w:right w:val="single" w:sz="4" w:space="0" w:color="auto"/>
            </w:tcBorders>
            <w:shd w:val="clear" w:color="000000" w:fill="D4EDED"/>
            <w:vAlign w:val="center"/>
            <w:hideMark/>
          </w:tcPr>
          <w:p w14:paraId="41F1B061" w14:textId="77777777" w:rsidR="007F2B48" w:rsidRPr="000816A5" w:rsidRDefault="007F2B48" w:rsidP="007F2B48">
            <w:pPr>
              <w:spacing w:before="0" w:after="0"/>
              <w:jc w:val="center"/>
              <w:rPr>
                <w:rFonts w:eastAsia="Times New Roman"/>
                <w:sz w:val="20"/>
                <w:szCs w:val="20"/>
                <w:lang w:val="en-US" w:eastAsia="en-US"/>
              </w:rPr>
            </w:pPr>
            <w:proofErr w:type="spellStart"/>
            <w:r w:rsidRPr="000816A5">
              <w:rPr>
                <w:rFonts w:eastAsia="Times New Roman"/>
                <w:sz w:val="20"/>
                <w:szCs w:val="20"/>
                <w:lang w:val="en-US" w:eastAsia="en-US"/>
              </w:rPr>
              <w:t>Congreso</w:t>
            </w:r>
            <w:proofErr w:type="spellEnd"/>
          </w:p>
        </w:tc>
        <w:tc>
          <w:tcPr>
            <w:tcW w:w="2380" w:type="dxa"/>
            <w:tcBorders>
              <w:top w:val="nil"/>
              <w:left w:val="nil"/>
              <w:bottom w:val="single" w:sz="4" w:space="0" w:color="auto"/>
              <w:right w:val="single" w:sz="4" w:space="0" w:color="auto"/>
            </w:tcBorders>
            <w:shd w:val="clear" w:color="auto" w:fill="auto"/>
            <w:noWrap/>
            <w:vAlign w:val="bottom"/>
            <w:hideMark/>
          </w:tcPr>
          <w:p w14:paraId="41F1B062"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4.8%</w:t>
            </w:r>
          </w:p>
        </w:tc>
        <w:tc>
          <w:tcPr>
            <w:tcW w:w="2480" w:type="dxa"/>
            <w:tcBorders>
              <w:top w:val="nil"/>
              <w:left w:val="nil"/>
              <w:bottom w:val="single" w:sz="4" w:space="0" w:color="auto"/>
              <w:right w:val="single" w:sz="4" w:space="0" w:color="auto"/>
            </w:tcBorders>
            <w:shd w:val="clear" w:color="auto" w:fill="auto"/>
            <w:noWrap/>
            <w:vAlign w:val="bottom"/>
            <w:hideMark/>
          </w:tcPr>
          <w:p w14:paraId="41F1B063"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1,205</w:t>
            </w:r>
          </w:p>
        </w:tc>
        <w:tc>
          <w:tcPr>
            <w:tcW w:w="2460" w:type="dxa"/>
            <w:tcBorders>
              <w:top w:val="nil"/>
              <w:left w:val="nil"/>
              <w:bottom w:val="single" w:sz="4" w:space="0" w:color="auto"/>
              <w:right w:val="single" w:sz="4" w:space="0" w:color="auto"/>
            </w:tcBorders>
            <w:shd w:val="clear" w:color="auto" w:fill="auto"/>
            <w:noWrap/>
            <w:vAlign w:val="bottom"/>
            <w:hideMark/>
          </w:tcPr>
          <w:p w14:paraId="41F1B064"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17</w:t>
            </w:r>
          </w:p>
        </w:tc>
      </w:tr>
      <w:tr w:rsidR="007F2B48" w:rsidRPr="007F2B48" w14:paraId="41F1B06A" w14:textId="77777777" w:rsidTr="007F2B48">
        <w:trPr>
          <w:trHeight w:val="300"/>
        </w:trPr>
        <w:tc>
          <w:tcPr>
            <w:tcW w:w="2440" w:type="dxa"/>
            <w:tcBorders>
              <w:top w:val="nil"/>
              <w:left w:val="single" w:sz="4" w:space="0" w:color="auto"/>
              <w:bottom w:val="single" w:sz="4" w:space="0" w:color="auto"/>
              <w:right w:val="single" w:sz="4" w:space="0" w:color="auto"/>
            </w:tcBorders>
            <w:shd w:val="clear" w:color="000000" w:fill="D4EDED"/>
            <w:vAlign w:val="center"/>
            <w:hideMark/>
          </w:tcPr>
          <w:p w14:paraId="41F1B066" w14:textId="77777777" w:rsidR="007F2B48" w:rsidRPr="000816A5" w:rsidRDefault="007F2B48" w:rsidP="007F2B48">
            <w:pPr>
              <w:spacing w:before="0" w:after="0"/>
              <w:jc w:val="center"/>
              <w:rPr>
                <w:rFonts w:eastAsia="Times New Roman"/>
                <w:sz w:val="20"/>
                <w:szCs w:val="20"/>
                <w:lang w:val="en-US" w:eastAsia="en-US"/>
              </w:rPr>
            </w:pPr>
            <w:proofErr w:type="spellStart"/>
            <w:r w:rsidRPr="000816A5">
              <w:rPr>
                <w:rFonts w:eastAsia="Times New Roman"/>
                <w:sz w:val="20"/>
                <w:szCs w:val="20"/>
                <w:lang w:val="en-US" w:eastAsia="en-US"/>
              </w:rPr>
              <w:t>Finanzas</w:t>
            </w:r>
            <w:proofErr w:type="spellEnd"/>
          </w:p>
        </w:tc>
        <w:tc>
          <w:tcPr>
            <w:tcW w:w="2380" w:type="dxa"/>
            <w:tcBorders>
              <w:top w:val="nil"/>
              <w:left w:val="nil"/>
              <w:bottom w:val="single" w:sz="4" w:space="0" w:color="auto"/>
              <w:right w:val="single" w:sz="4" w:space="0" w:color="auto"/>
            </w:tcBorders>
            <w:shd w:val="clear" w:color="auto" w:fill="auto"/>
            <w:noWrap/>
            <w:vAlign w:val="bottom"/>
            <w:hideMark/>
          </w:tcPr>
          <w:p w14:paraId="41F1B067"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5.0%</w:t>
            </w:r>
          </w:p>
        </w:tc>
        <w:tc>
          <w:tcPr>
            <w:tcW w:w="2480" w:type="dxa"/>
            <w:tcBorders>
              <w:top w:val="nil"/>
              <w:left w:val="nil"/>
              <w:bottom w:val="single" w:sz="4" w:space="0" w:color="auto"/>
              <w:right w:val="single" w:sz="4" w:space="0" w:color="auto"/>
            </w:tcBorders>
            <w:shd w:val="clear" w:color="auto" w:fill="auto"/>
            <w:noWrap/>
            <w:vAlign w:val="bottom"/>
            <w:hideMark/>
          </w:tcPr>
          <w:p w14:paraId="41F1B068"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1,930</w:t>
            </w:r>
          </w:p>
        </w:tc>
        <w:tc>
          <w:tcPr>
            <w:tcW w:w="2460" w:type="dxa"/>
            <w:tcBorders>
              <w:top w:val="nil"/>
              <w:left w:val="nil"/>
              <w:bottom w:val="single" w:sz="4" w:space="0" w:color="auto"/>
              <w:right w:val="single" w:sz="4" w:space="0" w:color="auto"/>
            </w:tcBorders>
            <w:shd w:val="clear" w:color="auto" w:fill="auto"/>
            <w:noWrap/>
            <w:vAlign w:val="bottom"/>
            <w:hideMark/>
          </w:tcPr>
          <w:p w14:paraId="41F1B069"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16</w:t>
            </w:r>
          </w:p>
        </w:tc>
      </w:tr>
      <w:tr w:rsidR="007F2B48" w:rsidRPr="007F2B48" w14:paraId="41F1B06F" w14:textId="77777777" w:rsidTr="007F2B48">
        <w:trPr>
          <w:trHeight w:val="300"/>
        </w:trPr>
        <w:tc>
          <w:tcPr>
            <w:tcW w:w="2440" w:type="dxa"/>
            <w:tcBorders>
              <w:top w:val="nil"/>
              <w:left w:val="single" w:sz="4" w:space="0" w:color="auto"/>
              <w:bottom w:val="single" w:sz="4" w:space="0" w:color="auto"/>
              <w:right w:val="single" w:sz="4" w:space="0" w:color="auto"/>
            </w:tcBorders>
            <w:shd w:val="clear" w:color="000000" w:fill="D4EDED"/>
            <w:vAlign w:val="center"/>
            <w:hideMark/>
          </w:tcPr>
          <w:p w14:paraId="41F1B06B"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SEP</w:t>
            </w:r>
          </w:p>
        </w:tc>
        <w:tc>
          <w:tcPr>
            <w:tcW w:w="2380" w:type="dxa"/>
            <w:tcBorders>
              <w:top w:val="nil"/>
              <w:left w:val="nil"/>
              <w:bottom w:val="single" w:sz="4" w:space="0" w:color="auto"/>
              <w:right w:val="single" w:sz="4" w:space="0" w:color="auto"/>
            </w:tcBorders>
            <w:shd w:val="clear" w:color="auto" w:fill="auto"/>
            <w:noWrap/>
            <w:vAlign w:val="bottom"/>
            <w:hideMark/>
          </w:tcPr>
          <w:p w14:paraId="41F1B06C"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7.4%</w:t>
            </w:r>
          </w:p>
        </w:tc>
        <w:tc>
          <w:tcPr>
            <w:tcW w:w="2480" w:type="dxa"/>
            <w:tcBorders>
              <w:top w:val="nil"/>
              <w:left w:val="nil"/>
              <w:bottom w:val="single" w:sz="4" w:space="0" w:color="auto"/>
              <w:right w:val="single" w:sz="4" w:space="0" w:color="auto"/>
            </w:tcBorders>
            <w:shd w:val="clear" w:color="auto" w:fill="auto"/>
            <w:noWrap/>
            <w:vAlign w:val="bottom"/>
            <w:hideMark/>
          </w:tcPr>
          <w:p w14:paraId="41F1B06D"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35,724</w:t>
            </w:r>
          </w:p>
        </w:tc>
        <w:tc>
          <w:tcPr>
            <w:tcW w:w="2460" w:type="dxa"/>
            <w:tcBorders>
              <w:top w:val="nil"/>
              <w:left w:val="nil"/>
              <w:bottom w:val="single" w:sz="4" w:space="0" w:color="auto"/>
              <w:right w:val="single" w:sz="4" w:space="0" w:color="auto"/>
            </w:tcBorders>
            <w:shd w:val="clear" w:color="auto" w:fill="auto"/>
            <w:noWrap/>
            <w:vAlign w:val="bottom"/>
            <w:hideMark/>
          </w:tcPr>
          <w:p w14:paraId="41F1B06E"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14</w:t>
            </w:r>
          </w:p>
        </w:tc>
      </w:tr>
      <w:tr w:rsidR="007F2B48" w:rsidRPr="007F2B48" w14:paraId="41F1B074" w14:textId="77777777" w:rsidTr="007F2B48">
        <w:trPr>
          <w:trHeight w:val="300"/>
        </w:trPr>
        <w:tc>
          <w:tcPr>
            <w:tcW w:w="2440" w:type="dxa"/>
            <w:tcBorders>
              <w:top w:val="nil"/>
              <w:left w:val="single" w:sz="4" w:space="0" w:color="auto"/>
              <w:bottom w:val="single" w:sz="4" w:space="0" w:color="auto"/>
              <w:right w:val="single" w:sz="4" w:space="0" w:color="auto"/>
            </w:tcBorders>
            <w:shd w:val="clear" w:color="000000" w:fill="D4EDED"/>
            <w:vAlign w:val="center"/>
            <w:hideMark/>
          </w:tcPr>
          <w:p w14:paraId="41F1B070"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Hospital</w:t>
            </w:r>
          </w:p>
        </w:tc>
        <w:tc>
          <w:tcPr>
            <w:tcW w:w="2380" w:type="dxa"/>
            <w:tcBorders>
              <w:top w:val="nil"/>
              <w:left w:val="nil"/>
              <w:bottom w:val="single" w:sz="4" w:space="0" w:color="auto"/>
              <w:right w:val="single" w:sz="4" w:space="0" w:color="auto"/>
            </w:tcBorders>
            <w:shd w:val="clear" w:color="auto" w:fill="auto"/>
            <w:noWrap/>
            <w:vAlign w:val="bottom"/>
            <w:hideMark/>
          </w:tcPr>
          <w:p w14:paraId="41F1B071"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8.1%</w:t>
            </w:r>
          </w:p>
        </w:tc>
        <w:tc>
          <w:tcPr>
            <w:tcW w:w="2480" w:type="dxa"/>
            <w:tcBorders>
              <w:top w:val="nil"/>
              <w:left w:val="nil"/>
              <w:bottom w:val="single" w:sz="4" w:space="0" w:color="auto"/>
              <w:right w:val="single" w:sz="4" w:space="0" w:color="auto"/>
            </w:tcBorders>
            <w:shd w:val="clear" w:color="auto" w:fill="auto"/>
            <w:noWrap/>
            <w:vAlign w:val="bottom"/>
            <w:hideMark/>
          </w:tcPr>
          <w:p w14:paraId="41F1B072"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189,014</w:t>
            </w:r>
          </w:p>
        </w:tc>
        <w:tc>
          <w:tcPr>
            <w:tcW w:w="2460" w:type="dxa"/>
            <w:tcBorders>
              <w:top w:val="nil"/>
              <w:left w:val="nil"/>
              <w:bottom w:val="single" w:sz="4" w:space="0" w:color="auto"/>
              <w:right w:val="single" w:sz="4" w:space="0" w:color="auto"/>
            </w:tcBorders>
            <w:shd w:val="clear" w:color="auto" w:fill="auto"/>
            <w:noWrap/>
            <w:vAlign w:val="bottom"/>
            <w:hideMark/>
          </w:tcPr>
          <w:p w14:paraId="41F1B073"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13</w:t>
            </w:r>
          </w:p>
        </w:tc>
      </w:tr>
      <w:tr w:rsidR="007F2B48" w:rsidRPr="007F2B48" w14:paraId="41F1B079" w14:textId="77777777" w:rsidTr="007F2B48">
        <w:trPr>
          <w:trHeight w:val="300"/>
        </w:trPr>
        <w:tc>
          <w:tcPr>
            <w:tcW w:w="2440" w:type="dxa"/>
            <w:tcBorders>
              <w:top w:val="nil"/>
              <w:left w:val="single" w:sz="4" w:space="0" w:color="auto"/>
              <w:bottom w:val="single" w:sz="4" w:space="0" w:color="auto"/>
              <w:right w:val="single" w:sz="4" w:space="0" w:color="auto"/>
            </w:tcBorders>
            <w:shd w:val="clear" w:color="000000" w:fill="D4EDED"/>
            <w:vAlign w:val="center"/>
            <w:hideMark/>
          </w:tcPr>
          <w:p w14:paraId="41F1B075" w14:textId="77777777" w:rsidR="007F2B48" w:rsidRPr="000816A5" w:rsidRDefault="007F2B48" w:rsidP="007F2B48">
            <w:pPr>
              <w:spacing w:before="0" w:after="0"/>
              <w:jc w:val="center"/>
              <w:rPr>
                <w:rFonts w:eastAsia="Times New Roman"/>
                <w:sz w:val="20"/>
                <w:szCs w:val="20"/>
                <w:lang w:val="en-US" w:eastAsia="en-US"/>
              </w:rPr>
            </w:pPr>
            <w:proofErr w:type="spellStart"/>
            <w:r w:rsidRPr="000816A5">
              <w:rPr>
                <w:rFonts w:eastAsia="Times New Roman"/>
                <w:sz w:val="20"/>
                <w:szCs w:val="20"/>
                <w:lang w:val="en-US" w:eastAsia="en-US"/>
              </w:rPr>
              <w:t>Ayuntamiento</w:t>
            </w:r>
            <w:proofErr w:type="spellEnd"/>
          </w:p>
        </w:tc>
        <w:tc>
          <w:tcPr>
            <w:tcW w:w="2380" w:type="dxa"/>
            <w:tcBorders>
              <w:top w:val="nil"/>
              <w:left w:val="nil"/>
              <w:bottom w:val="single" w:sz="4" w:space="0" w:color="auto"/>
              <w:right w:val="single" w:sz="4" w:space="0" w:color="auto"/>
            </w:tcBorders>
            <w:shd w:val="clear" w:color="auto" w:fill="auto"/>
            <w:noWrap/>
            <w:vAlign w:val="bottom"/>
            <w:hideMark/>
          </w:tcPr>
          <w:p w14:paraId="41F1B076"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7.9%</w:t>
            </w:r>
          </w:p>
        </w:tc>
        <w:tc>
          <w:tcPr>
            <w:tcW w:w="2480" w:type="dxa"/>
            <w:tcBorders>
              <w:top w:val="nil"/>
              <w:left w:val="nil"/>
              <w:bottom w:val="single" w:sz="4" w:space="0" w:color="auto"/>
              <w:right w:val="single" w:sz="4" w:space="0" w:color="auto"/>
            </w:tcBorders>
            <w:shd w:val="clear" w:color="auto" w:fill="auto"/>
            <w:noWrap/>
            <w:vAlign w:val="bottom"/>
            <w:hideMark/>
          </w:tcPr>
          <w:p w14:paraId="41F1B077"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74,856</w:t>
            </w:r>
          </w:p>
        </w:tc>
        <w:tc>
          <w:tcPr>
            <w:tcW w:w="2460" w:type="dxa"/>
            <w:tcBorders>
              <w:top w:val="nil"/>
              <w:left w:val="nil"/>
              <w:bottom w:val="single" w:sz="4" w:space="0" w:color="auto"/>
              <w:right w:val="single" w:sz="4" w:space="0" w:color="auto"/>
            </w:tcBorders>
            <w:shd w:val="clear" w:color="auto" w:fill="auto"/>
            <w:noWrap/>
            <w:vAlign w:val="bottom"/>
            <w:hideMark/>
          </w:tcPr>
          <w:p w14:paraId="41F1B078"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13</w:t>
            </w:r>
          </w:p>
        </w:tc>
      </w:tr>
      <w:tr w:rsidR="007F2B48" w:rsidRPr="007F2B48" w14:paraId="41F1B07E" w14:textId="77777777" w:rsidTr="007F2B48">
        <w:trPr>
          <w:trHeight w:val="300"/>
        </w:trPr>
        <w:tc>
          <w:tcPr>
            <w:tcW w:w="2440" w:type="dxa"/>
            <w:tcBorders>
              <w:top w:val="nil"/>
              <w:left w:val="single" w:sz="4" w:space="0" w:color="auto"/>
              <w:bottom w:val="single" w:sz="4" w:space="0" w:color="auto"/>
              <w:right w:val="single" w:sz="4" w:space="0" w:color="auto"/>
            </w:tcBorders>
            <w:shd w:val="clear" w:color="000000" w:fill="D4EDED"/>
            <w:vAlign w:val="center"/>
            <w:hideMark/>
          </w:tcPr>
          <w:p w14:paraId="41F1B07A" w14:textId="77777777" w:rsidR="007F2B48" w:rsidRPr="000816A5" w:rsidRDefault="007F2B48" w:rsidP="007F2B48">
            <w:pPr>
              <w:spacing w:before="0" w:after="0"/>
              <w:jc w:val="center"/>
              <w:rPr>
                <w:rFonts w:eastAsia="Times New Roman"/>
                <w:sz w:val="20"/>
                <w:szCs w:val="20"/>
                <w:lang w:val="en-US" w:eastAsia="en-US"/>
              </w:rPr>
            </w:pPr>
            <w:proofErr w:type="spellStart"/>
            <w:r w:rsidRPr="000816A5">
              <w:rPr>
                <w:rFonts w:eastAsia="Times New Roman"/>
                <w:sz w:val="20"/>
                <w:szCs w:val="20"/>
                <w:lang w:val="en-US" w:eastAsia="en-US"/>
              </w:rPr>
              <w:t>Justicia</w:t>
            </w:r>
            <w:proofErr w:type="spellEnd"/>
          </w:p>
        </w:tc>
        <w:tc>
          <w:tcPr>
            <w:tcW w:w="2380" w:type="dxa"/>
            <w:tcBorders>
              <w:top w:val="nil"/>
              <w:left w:val="nil"/>
              <w:bottom w:val="single" w:sz="4" w:space="0" w:color="auto"/>
              <w:right w:val="single" w:sz="4" w:space="0" w:color="auto"/>
            </w:tcBorders>
            <w:shd w:val="clear" w:color="auto" w:fill="auto"/>
            <w:noWrap/>
            <w:vAlign w:val="bottom"/>
            <w:hideMark/>
          </w:tcPr>
          <w:p w14:paraId="41F1B07B"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13.1%</w:t>
            </w:r>
          </w:p>
        </w:tc>
        <w:tc>
          <w:tcPr>
            <w:tcW w:w="2480" w:type="dxa"/>
            <w:tcBorders>
              <w:top w:val="nil"/>
              <w:left w:val="nil"/>
              <w:bottom w:val="single" w:sz="4" w:space="0" w:color="auto"/>
              <w:right w:val="single" w:sz="4" w:space="0" w:color="auto"/>
            </w:tcBorders>
            <w:shd w:val="clear" w:color="auto" w:fill="auto"/>
            <w:noWrap/>
            <w:vAlign w:val="bottom"/>
            <w:hideMark/>
          </w:tcPr>
          <w:p w14:paraId="41F1B07C"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83,123</w:t>
            </w:r>
          </w:p>
        </w:tc>
        <w:tc>
          <w:tcPr>
            <w:tcW w:w="2460" w:type="dxa"/>
            <w:tcBorders>
              <w:top w:val="nil"/>
              <w:left w:val="nil"/>
              <w:bottom w:val="single" w:sz="4" w:space="0" w:color="auto"/>
              <w:right w:val="single" w:sz="4" w:space="0" w:color="auto"/>
            </w:tcBorders>
            <w:shd w:val="clear" w:color="auto" w:fill="auto"/>
            <w:noWrap/>
            <w:vAlign w:val="bottom"/>
            <w:hideMark/>
          </w:tcPr>
          <w:p w14:paraId="41F1B07D"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10</w:t>
            </w:r>
          </w:p>
        </w:tc>
      </w:tr>
      <w:tr w:rsidR="007F2B48" w:rsidRPr="007F2B48" w14:paraId="41F1B083" w14:textId="77777777" w:rsidTr="007F2B48">
        <w:trPr>
          <w:trHeight w:val="300"/>
        </w:trPr>
        <w:tc>
          <w:tcPr>
            <w:tcW w:w="2440" w:type="dxa"/>
            <w:tcBorders>
              <w:top w:val="nil"/>
              <w:left w:val="single" w:sz="4" w:space="0" w:color="auto"/>
              <w:bottom w:val="single" w:sz="4" w:space="0" w:color="auto"/>
              <w:right w:val="single" w:sz="4" w:space="0" w:color="auto"/>
            </w:tcBorders>
            <w:shd w:val="clear" w:color="000000" w:fill="D4EDED"/>
            <w:vAlign w:val="center"/>
            <w:hideMark/>
          </w:tcPr>
          <w:p w14:paraId="41F1B07F"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Morelos</w:t>
            </w:r>
          </w:p>
        </w:tc>
        <w:tc>
          <w:tcPr>
            <w:tcW w:w="2380" w:type="dxa"/>
            <w:tcBorders>
              <w:top w:val="nil"/>
              <w:left w:val="nil"/>
              <w:bottom w:val="single" w:sz="4" w:space="0" w:color="auto"/>
              <w:right w:val="single" w:sz="4" w:space="0" w:color="auto"/>
            </w:tcBorders>
            <w:shd w:val="clear" w:color="auto" w:fill="auto"/>
            <w:noWrap/>
            <w:vAlign w:val="bottom"/>
            <w:hideMark/>
          </w:tcPr>
          <w:p w14:paraId="41F1B080"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7.1%</w:t>
            </w:r>
          </w:p>
        </w:tc>
        <w:tc>
          <w:tcPr>
            <w:tcW w:w="2480" w:type="dxa"/>
            <w:tcBorders>
              <w:top w:val="nil"/>
              <w:left w:val="nil"/>
              <w:bottom w:val="single" w:sz="4" w:space="0" w:color="auto"/>
              <w:right w:val="single" w:sz="4" w:space="0" w:color="auto"/>
            </w:tcBorders>
            <w:shd w:val="clear" w:color="auto" w:fill="auto"/>
            <w:noWrap/>
            <w:vAlign w:val="bottom"/>
            <w:hideMark/>
          </w:tcPr>
          <w:p w14:paraId="41F1B081"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28,033</w:t>
            </w:r>
          </w:p>
        </w:tc>
        <w:tc>
          <w:tcPr>
            <w:tcW w:w="2460" w:type="dxa"/>
            <w:tcBorders>
              <w:top w:val="nil"/>
              <w:left w:val="nil"/>
              <w:bottom w:val="single" w:sz="4" w:space="0" w:color="auto"/>
              <w:right w:val="single" w:sz="4" w:space="0" w:color="auto"/>
            </w:tcBorders>
            <w:shd w:val="clear" w:color="auto" w:fill="auto"/>
            <w:noWrap/>
            <w:vAlign w:val="bottom"/>
            <w:hideMark/>
          </w:tcPr>
          <w:p w14:paraId="41F1B082"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14</w:t>
            </w:r>
          </w:p>
        </w:tc>
      </w:tr>
      <w:tr w:rsidR="007F2B48" w:rsidRPr="007F2B48" w14:paraId="41F1B088" w14:textId="77777777" w:rsidTr="007F2B48">
        <w:trPr>
          <w:trHeight w:val="300"/>
        </w:trPr>
        <w:tc>
          <w:tcPr>
            <w:tcW w:w="2440" w:type="dxa"/>
            <w:tcBorders>
              <w:top w:val="nil"/>
              <w:left w:val="single" w:sz="4" w:space="0" w:color="auto"/>
              <w:bottom w:val="single" w:sz="4" w:space="0" w:color="auto"/>
              <w:right w:val="single" w:sz="4" w:space="0" w:color="auto"/>
            </w:tcBorders>
            <w:shd w:val="clear" w:color="000000" w:fill="D4EDED"/>
            <w:vAlign w:val="center"/>
            <w:hideMark/>
          </w:tcPr>
          <w:p w14:paraId="41F1B084"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Escuela</w:t>
            </w:r>
          </w:p>
        </w:tc>
        <w:tc>
          <w:tcPr>
            <w:tcW w:w="2380" w:type="dxa"/>
            <w:tcBorders>
              <w:top w:val="nil"/>
              <w:left w:val="nil"/>
              <w:bottom w:val="single" w:sz="4" w:space="0" w:color="auto"/>
              <w:right w:val="single" w:sz="4" w:space="0" w:color="auto"/>
            </w:tcBorders>
            <w:shd w:val="clear" w:color="auto" w:fill="auto"/>
            <w:noWrap/>
            <w:vAlign w:val="bottom"/>
            <w:hideMark/>
          </w:tcPr>
          <w:p w14:paraId="41F1B085"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8.0%</w:t>
            </w:r>
          </w:p>
        </w:tc>
        <w:tc>
          <w:tcPr>
            <w:tcW w:w="2480" w:type="dxa"/>
            <w:tcBorders>
              <w:top w:val="nil"/>
              <w:left w:val="nil"/>
              <w:bottom w:val="single" w:sz="4" w:space="0" w:color="auto"/>
              <w:right w:val="single" w:sz="4" w:space="0" w:color="auto"/>
            </w:tcBorders>
            <w:shd w:val="clear" w:color="auto" w:fill="auto"/>
            <w:noWrap/>
            <w:vAlign w:val="bottom"/>
            <w:hideMark/>
          </w:tcPr>
          <w:p w14:paraId="41F1B086"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50,332</w:t>
            </w:r>
          </w:p>
        </w:tc>
        <w:tc>
          <w:tcPr>
            <w:tcW w:w="2460" w:type="dxa"/>
            <w:tcBorders>
              <w:top w:val="nil"/>
              <w:left w:val="nil"/>
              <w:bottom w:val="single" w:sz="4" w:space="0" w:color="auto"/>
              <w:right w:val="single" w:sz="4" w:space="0" w:color="auto"/>
            </w:tcBorders>
            <w:shd w:val="clear" w:color="auto" w:fill="auto"/>
            <w:noWrap/>
            <w:vAlign w:val="bottom"/>
            <w:hideMark/>
          </w:tcPr>
          <w:p w14:paraId="41F1B087" w14:textId="77777777" w:rsidR="007F2B48" w:rsidRPr="000816A5" w:rsidRDefault="007F2B48" w:rsidP="007F2B48">
            <w:pPr>
              <w:spacing w:before="0" w:after="0"/>
              <w:jc w:val="center"/>
              <w:rPr>
                <w:rFonts w:eastAsia="Times New Roman"/>
                <w:sz w:val="20"/>
                <w:szCs w:val="20"/>
                <w:lang w:val="en-US" w:eastAsia="en-US"/>
              </w:rPr>
            </w:pPr>
            <w:r w:rsidRPr="000816A5">
              <w:rPr>
                <w:rFonts w:eastAsia="Times New Roman"/>
                <w:sz w:val="20"/>
                <w:szCs w:val="20"/>
                <w:lang w:val="en-US" w:eastAsia="en-US"/>
              </w:rPr>
              <w:t>13</w:t>
            </w:r>
          </w:p>
        </w:tc>
      </w:tr>
      <w:tr w:rsidR="007F2B48" w:rsidRPr="007F2B48" w14:paraId="41F1B08D" w14:textId="77777777" w:rsidTr="007F2B48">
        <w:trPr>
          <w:trHeight w:val="300"/>
        </w:trPr>
        <w:tc>
          <w:tcPr>
            <w:tcW w:w="2440" w:type="dxa"/>
            <w:tcBorders>
              <w:top w:val="nil"/>
              <w:left w:val="single" w:sz="4" w:space="0" w:color="auto"/>
              <w:bottom w:val="single" w:sz="4" w:space="0" w:color="auto"/>
              <w:right w:val="single" w:sz="4" w:space="0" w:color="auto"/>
            </w:tcBorders>
            <w:shd w:val="clear" w:color="000000" w:fill="D4EDED"/>
            <w:vAlign w:val="center"/>
            <w:hideMark/>
          </w:tcPr>
          <w:p w14:paraId="41F1B089" w14:textId="77777777" w:rsidR="007F2B48" w:rsidRPr="000816A5" w:rsidRDefault="007F2B48" w:rsidP="007F2B48">
            <w:pPr>
              <w:spacing w:before="0" w:after="0"/>
              <w:jc w:val="center"/>
              <w:rPr>
                <w:rFonts w:eastAsia="Times New Roman"/>
                <w:b/>
                <w:bCs/>
                <w:sz w:val="20"/>
                <w:szCs w:val="20"/>
                <w:lang w:val="en-US" w:eastAsia="en-US"/>
              </w:rPr>
            </w:pPr>
            <w:r w:rsidRPr="000816A5">
              <w:rPr>
                <w:rFonts w:eastAsia="Times New Roman"/>
                <w:b/>
                <w:bCs/>
                <w:sz w:val="20"/>
                <w:szCs w:val="20"/>
                <w:lang w:val="en-US" w:eastAsia="en-US"/>
              </w:rPr>
              <w:t>Global</w:t>
            </w:r>
          </w:p>
        </w:tc>
        <w:tc>
          <w:tcPr>
            <w:tcW w:w="2380" w:type="dxa"/>
            <w:tcBorders>
              <w:top w:val="nil"/>
              <w:left w:val="nil"/>
              <w:bottom w:val="single" w:sz="4" w:space="0" w:color="auto"/>
              <w:right w:val="single" w:sz="4" w:space="0" w:color="auto"/>
            </w:tcBorders>
            <w:shd w:val="clear" w:color="auto" w:fill="auto"/>
            <w:noWrap/>
            <w:vAlign w:val="bottom"/>
            <w:hideMark/>
          </w:tcPr>
          <w:p w14:paraId="41F1B08A" w14:textId="77777777" w:rsidR="007F2B48" w:rsidRPr="000816A5" w:rsidRDefault="007F2B48" w:rsidP="007F2B48">
            <w:pPr>
              <w:spacing w:before="0" w:after="0"/>
              <w:jc w:val="center"/>
              <w:rPr>
                <w:rFonts w:eastAsia="Times New Roman"/>
                <w:b/>
                <w:bCs/>
                <w:sz w:val="20"/>
                <w:szCs w:val="20"/>
                <w:lang w:val="en-US" w:eastAsia="en-US"/>
              </w:rPr>
            </w:pPr>
            <w:r w:rsidRPr="000816A5">
              <w:rPr>
                <w:rFonts w:eastAsia="Times New Roman"/>
                <w:b/>
                <w:bCs/>
                <w:sz w:val="20"/>
                <w:szCs w:val="20"/>
                <w:lang w:val="en-US" w:eastAsia="en-US"/>
              </w:rPr>
              <w:t>7.7%</w:t>
            </w:r>
          </w:p>
        </w:tc>
        <w:tc>
          <w:tcPr>
            <w:tcW w:w="2480" w:type="dxa"/>
            <w:tcBorders>
              <w:top w:val="nil"/>
              <w:left w:val="nil"/>
              <w:bottom w:val="single" w:sz="4" w:space="0" w:color="auto"/>
              <w:right w:val="single" w:sz="4" w:space="0" w:color="auto"/>
            </w:tcBorders>
            <w:shd w:val="clear" w:color="auto" w:fill="auto"/>
            <w:noWrap/>
            <w:vAlign w:val="bottom"/>
            <w:hideMark/>
          </w:tcPr>
          <w:p w14:paraId="41F1B08B" w14:textId="77777777" w:rsidR="007F2B48" w:rsidRPr="000816A5" w:rsidRDefault="007F2B48" w:rsidP="007F2B48">
            <w:pPr>
              <w:spacing w:before="0" w:after="0"/>
              <w:jc w:val="center"/>
              <w:rPr>
                <w:rFonts w:eastAsia="Times New Roman"/>
                <w:b/>
                <w:bCs/>
                <w:sz w:val="20"/>
                <w:szCs w:val="20"/>
                <w:lang w:val="en-US" w:eastAsia="en-US"/>
              </w:rPr>
            </w:pPr>
            <w:r w:rsidRPr="000816A5">
              <w:rPr>
                <w:rFonts w:eastAsia="Times New Roman"/>
                <w:b/>
                <w:bCs/>
                <w:sz w:val="20"/>
                <w:szCs w:val="20"/>
                <w:lang w:val="en-US" w:eastAsia="en-US"/>
              </w:rPr>
              <w:t>454,239</w:t>
            </w:r>
          </w:p>
        </w:tc>
        <w:tc>
          <w:tcPr>
            <w:tcW w:w="2460" w:type="dxa"/>
            <w:tcBorders>
              <w:top w:val="nil"/>
              <w:left w:val="nil"/>
              <w:bottom w:val="single" w:sz="4" w:space="0" w:color="auto"/>
              <w:right w:val="single" w:sz="4" w:space="0" w:color="auto"/>
            </w:tcBorders>
            <w:shd w:val="clear" w:color="auto" w:fill="auto"/>
            <w:noWrap/>
            <w:vAlign w:val="bottom"/>
            <w:hideMark/>
          </w:tcPr>
          <w:p w14:paraId="41F1B08C" w14:textId="77777777" w:rsidR="007F2B48" w:rsidRPr="000816A5" w:rsidRDefault="007F2B48" w:rsidP="007F2B48">
            <w:pPr>
              <w:spacing w:before="0" w:after="0"/>
              <w:jc w:val="center"/>
              <w:rPr>
                <w:rFonts w:eastAsia="Times New Roman"/>
                <w:b/>
                <w:bCs/>
                <w:sz w:val="20"/>
                <w:szCs w:val="20"/>
                <w:lang w:val="en-US" w:eastAsia="en-US"/>
              </w:rPr>
            </w:pPr>
            <w:r w:rsidRPr="000816A5">
              <w:rPr>
                <w:rFonts w:eastAsia="Times New Roman"/>
                <w:b/>
                <w:bCs/>
                <w:sz w:val="20"/>
                <w:szCs w:val="20"/>
                <w:lang w:val="en-US" w:eastAsia="en-US"/>
              </w:rPr>
              <w:t>13</w:t>
            </w:r>
          </w:p>
        </w:tc>
      </w:tr>
      <w:tr w:rsidR="007F2B48" w:rsidRPr="007F2B48" w14:paraId="41F1B092" w14:textId="77777777" w:rsidTr="007F2B48">
        <w:trPr>
          <w:trHeight w:val="510"/>
        </w:trPr>
        <w:tc>
          <w:tcPr>
            <w:tcW w:w="2440" w:type="dxa"/>
            <w:tcBorders>
              <w:top w:val="nil"/>
              <w:left w:val="single" w:sz="4" w:space="0" w:color="auto"/>
              <w:bottom w:val="single" w:sz="4" w:space="0" w:color="auto"/>
              <w:right w:val="single" w:sz="4" w:space="0" w:color="auto"/>
            </w:tcBorders>
            <w:shd w:val="clear" w:color="000000" w:fill="D4EDED"/>
            <w:vAlign w:val="center"/>
            <w:hideMark/>
          </w:tcPr>
          <w:p w14:paraId="41F1B08E" w14:textId="77777777" w:rsidR="007F2B48" w:rsidRPr="000816A5" w:rsidRDefault="007F2B48" w:rsidP="007F2B48">
            <w:pPr>
              <w:spacing w:before="0" w:after="0"/>
              <w:jc w:val="center"/>
              <w:rPr>
                <w:rFonts w:eastAsia="Times New Roman"/>
                <w:b/>
                <w:bCs/>
                <w:sz w:val="20"/>
                <w:szCs w:val="20"/>
                <w:lang w:val="en-US" w:eastAsia="en-US"/>
              </w:rPr>
            </w:pPr>
            <w:proofErr w:type="spellStart"/>
            <w:r w:rsidRPr="000816A5">
              <w:rPr>
                <w:rFonts w:eastAsia="Times New Roman"/>
                <w:b/>
                <w:bCs/>
                <w:sz w:val="20"/>
                <w:szCs w:val="20"/>
                <w:lang w:val="en-US" w:eastAsia="en-US"/>
              </w:rPr>
              <w:t>Análisis</w:t>
            </w:r>
            <w:proofErr w:type="spellEnd"/>
            <w:r w:rsidRPr="000816A5">
              <w:rPr>
                <w:rFonts w:eastAsia="Times New Roman"/>
                <w:b/>
                <w:bCs/>
                <w:sz w:val="20"/>
                <w:szCs w:val="20"/>
                <w:lang w:val="en-US" w:eastAsia="en-US"/>
              </w:rPr>
              <w:t xml:space="preserve"> </w:t>
            </w:r>
            <w:proofErr w:type="spellStart"/>
            <w:r w:rsidRPr="000816A5">
              <w:rPr>
                <w:rFonts w:eastAsia="Times New Roman"/>
                <w:b/>
                <w:bCs/>
                <w:sz w:val="20"/>
                <w:szCs w:val="20"/>
                <w:lang w:val="en-US" w:eastAsia="en-US"/>
              </w:rPr>
              <w:t>Económico</w:t>
            </w:r>
            <w:proofErr w:type="spellEnd"/>
            <w:r w:rsidRPr="000816A5">
              <w:rPr>
                <w:rFonts w:eastAsia="Times New Roman"/>
                <w:b/>
                <w:bCs/>
                <w:sz w:val="20"/>
                <w:szCs w:val="20"/>
                <w:lang w:val="en-US" w:eastAsia="en-US"/>
              </w:rPr>
              <w:t xml:space="preserve"> Global</w:t>
            </w:r>
          </w:p>
        </w:tc>
        <w:tc>
          <w:tcPr>
            <w:tcW w:w="2380" w:type="dxa"/>
            <w:tcBorders>
              <w:top w:val="nil"/>
              <w:left w:val="nil"/>
              <w:bottom w:val="single" w:sz="4" w:space="0" w:color="auto"/>
              <w:right w:val="single" w:sz="4" w:space="0" w:color="auto"/>
            </w:tcBorders>
            <w:shd w:val="clear" w:color="auto" w:fill="auto"/>
            <w:noWrap/>
            <w:vAlign w:val="center"/>
            <w:hideMark/>
          </w:tcPr>
          <w:p w14:paraId="41F1B08F" w14:textId="77777777" w:rsidR="007F2B48" w:rsidRPr="000816A5" w:rsidRDefault="007F2B48" w:rsidP="007F2B48">
            <w:pPr>
              <w:spacing w:before="0" w:after="0"/>
              <w:jc w:val="center"/>
              <w:rPr>
                <w:rFonts w:eastAsia="Times New Roman"/>
                <w:b/>
                <w:bCs/>
                <w:sz w:val="20"/>
                <w:szCs w:val="20"/>
                <w:lang w:val="en-US" w:eastAsia="en-US"/>
              </w:rPr>
            </w:pPr>
            <w:r w:rsidRPr="000816A5">
              <w:rPr>
                <w:rFonts w:eastAsia="Times New Roman"/>
                <w:b/>
                <w:bCs/>
                <w:sz w:val="20"/>
                <w:szCs w:val="20"/>
                <w:lang w:val="en-US" w:eastAsia="en-US"/>
              </w:rPr>
              <w:t>12.6%</w:t>
            </w:r>
          </w:p>
        </w:tc>
        <w:tc>
          <w:tcPr>
            <w:tcW w:w="2480" w:type="dxa"/>
            <w:tcBorders>
              <w:top w:val="nil"/>
              <w:left w:val="nil"/>
              <w:bottom w:val="single" w:sz="4" w:space="0" w:color="auto"/>
              <w:right w:val="single" w:sz="4" w:space="0" w:color="auto"/>
            </w:tcBorders>
            <w:shd w:val="clear" w:color="auto" w:fill="auto"/>
            <w:noWrap/>
            <w:vAlign w:val="center"/>
            <w:hideMark/>
          </w:tcPr>
          <w:p w14:paraId="41F1B090" w14:textId="77777777" w:rsidR="007F2B48" w:rsidRPr="000816A5" w:rsidRDefault="007F2B48" w:rsidP="007F2B48">
            <w:pPr>
              <w:spacing w:before="0" w:after="0"/>
              <w:jc w:val="center"/>
              <w:rPr>
                <w:rFonts w:eastAsia="Times New Roman"/>
                <w:b/>
                <w:bCs/>
                <w:sz w:val="20"/>
                <w:szCs w:val="20"/>
                <w:lang w:val="en-US" w:eastAsia="en-US"/>
              </w:rPr>
            </w:pPr>
            <w:r w:rsidRPr="000816A5">
              <w:rPr>
                <w:rFonts w:eastAsia="Times New Roman"/>
                <w:b/>
                <w:bCs/>
                <w:sz w:val="20"/>
                <w:szCs w:val="20"/>
                <w:lang w:val="en-US" w:eastAsia="en-US"/>
              </w:rPr>
              <w:t>49,135</w:t>
            </w:r>
          </w:p>
        </w:tc>
        <w:tc>
          <w:tcPr>
            <w:tcW w:w="2460" w:type="dxa"/>
            <w:tcBorders>
              <w:top w:val="nil"/>
              <w:left w:val="nil"/>
              <w:bottom w:val="single" w:sz="4" w:space="0" w:color="auto"/>
              <w:right w:val="single" w:sz="4" w:space="0" w:color="auto"/>
            </w:tcBorders>
            <w:shd w:val="clear" w:color="auto" w:fill="auto"/>
            <w:noWrap/>
            <w:vAlign w:val="center"/>
            <w:hideMark/>
          </w:tcPr>
          <w:p w14:paraId="41F1B091" w14:textId="77777777" w:rsidR="007F2B48" w:rsidRPr="000816A5" w:rsidRDefault="007F2B48" w:rsidP="007F2B48">
            <w:pPr>
              <w:spacing w:before="0" w:after="0"/>
              <w:jc w:val="center"/>
              <w:rPr>
                <w:rFonts w:eastAsia="Times New Roman"/>
                <w:b/>
                <w:bCs/>
                <w:sz w:val="20"/>
                <w:szCs w:val="20"/>
                <w:lang w:val="en-US" w:eastAsia="en-US"/>
              </w:rPr>
            </w:pPr>
            <w:r w:rsidRPr="000816A5">
              <w:rPr>
                <w:rFonts w:eastAsia="Times New Roman"/>
                <w:b/>
                <w:bCs/>
                <w:sz w:val="20"/>
                <w:szCs w:val="20"/>
                <w:lang w:val="en-US" w:eastAsia="en-US"/>
              </w:rPr>
              <w:t>10</w:t>
            </w:r>
          </w:p>
        </w:tc>
      </w:tr>
    </w:tbl>
    <w:p w14:paraId="41F1B093" w14:textId="77777777" w:rsidR="007F2B48" w:rsidRDefault="007F2B48" w:rsidP="000816A5">
      <w:pPr>
        <w:pStyle w:val="ListParagraph"/>
        <w:tabs>
          <w:tab w:val="left" w:pos="540"/>
        </w:tabs>
        <w:ind w:left="540"/>
        <w:rPr>
          <w:lang w:val="es-ES_tradnl"/>
        </w:rPr>
      </w:pPr>
    </w:p>
    <w:p w14:paraId="41F1B094" w14:textId="77777777" w:rsidR="007F2B48" w:rsidRPr="000816A5" w:rsidRDefault="007F2B48" w:rsidP="000816A5">
      <w:pPr>
        <w:pStyle w:val="ListParagraph"/>
        <w:rPr>
          <w:rFonts w:eastAsia="Times New Roman"/>
          <w:color w:val="FF0000"/>
          <w:lang w:val="es-ES_tradnl"/>
        </w:rPr>
      </w:pPr>
    </w:p>
    <w:p w14:paraId="41F1B095" w14:textId="77777777" w:rsidR="00A61514" w:rsidRPr="000816A5" w:rsidRDefault="00A61514" w:rsidP="000816A5">
      <w:pPr>
        <w:pStyle w:val="ListParagraph"/>
        <w:tabs>
          <w:tab w:val="left" w:pos="540"/>
        </w:tabs>
        <w:ind w:left="540"/>
        <w:rPr>
          <w:lang w:val="es-ES_tradnl"/>
        </w:rPr>
      </w:pPr>
    </w:p>
    <w:p w14:paraId="41F1B096" w14:textId="77777777" w:rsidR="00D63A9A" w:rsidRPr="00E46C8C" w:rsidRDefault="00B2511A" w:rsidP="00C64A44">
      <w:pPr>
        <w:pStyle w:val="Heading3"/>
        <w:numPr>
          <w:ilvl w:val="0"/>
          <w:numId w:val="10"/>
        </w:numPr>
        <w:rPr>
          <w:sz w:val="24"/>
          <w:lang w:val="es-ES"/>
        </w:rPr>
      </w:pPr>
      <w:bookmarkStart w:id="19" w:name="_Toc431574103"/>
      <w:r w:rsidRPr="00E46C8C">
        <w:rPr>
          <w:sz w:val="24"/>
          <w:lang w:val="es-ES"/>
        </w:rPr>
        <w:t xml:space="preserve">Principales Indicadores de Resultado </w:t>
      </w:r>
      <w:r w:rsidR="006B59A3" w:rsidRPr="00E46C8C">
        <w:rPr>
          <w:sz w:val="24"/>
          <w:lang w:val="es-ES"/>
        </w:rPr>
        <w:t>y su Metodología</w:t>
      </w:r>
      <w:bookmarkEnd w:id="19"/>
    </w:p>
    <w:p w14:paraId="41F1B097" w14:textId="77777777" w:rsidR="00AB342A" w:rsidRPr="00E46C8C" w:rsidRDefault="00C4425D" w:rsidP="009F2417">
      <w:pPr>
        <w:pStyle w:val="ListParagraph"/>
        <w:numPr>
          <w:ilvl w:val="1"/>
          <w:numId w:val="1"/>
        </w:numPr>
        <w:tabs>
          <w:tab w:val="left" w:pos="540"/>
        </w:tabs>
        <w:ind w:left="540" w:hanging="630"/>
        <w:rPr>
          <w:rFonts w:eastAsia="Times New Roman"/>
          <w:lang w:val="es-ES"/>
        </w:rPr>
      </w:pPr>
      <w:r w:rsidRPr="00E46C8C">
        <w:rPr>
          <w:rFonts w:eastAsia="Times New Roman"/>
          <w:lang w:val="es-ES"/>
        </w:rPr>
        <w:t xml:space="preserve">Los indicadores de resultado se medirán como parte de la evaluación del programa y se muestran en el siguiente cuadro. </w:t>
      </w:r>
    </w:p>
    <w:p w14:paraId="41F1B098" w14:textId="77777777" w:rsidR="004C3DE7" w:rsidRPr="00E46C8C" w:rsidRDefault="004C3DE7" w:rsidP="0095192E">
      <w:pPr>
        <w:pStyle w:val="ListParagraph"/>
        <w:tabs>
          <w:tab w:val="left" w:pos="360"/>
        </w:tabs>
        <w:ind w:left="0"/>
        <w:rPr>
          <w:lang w:val="es-ES"/>
        </w:rPr>
      </w:pPr>
    </w:p>
    <w:p w14:paraId="41F1B099" w14:textId="77777777" w:rsidR="004C3DE7" w:rsidRPr="00E46C8C" w:rsidRDefault="00C4425D" w:rsidP="0095192E">
      <w:pPr>
        <w:jc w:val="center"/>
        <w:rPr>
          <w:lang w:val="es-ES"/>
        </w:rPr>
      </w:pPr>
      <w:r w:rsidRPr="00E46C8C">
        <w:rPr>
          <w:b/>
          <w:lang w:val="es-ES"/>
        </w:rPr>
        <w:t xml:space="preserve">Cuadro </w:t>
      </w:r>
      <w:r w:rsidR="00B2511A" w:rsidRPr="00E46C8C">
        <w:rPr>
          <w:b/>
          <w:lang w:val="es-ES"/>
        </w:rPr>
        <w:t>4</w:t>
      </w:r>
      <w:r w:rsidRPr="00E46C8C">
        <w:rPr>
          <w:b/>
          <w:lang w:val="es-ES"/>
        </w:rPr>
        <w:t xml:space="preserve">: </w:t>
      </w:r>
      <w:r w:rsidR="00B2511A" w:rsidRPr="00E46C8C">
        <w:rPr>
          <w:b/>
          <w:lang w:val="es-ES"/>
        </w:rPr>
        <w:t>I</w:t>
      </w:r>
      <w:r w:rsidRPr="00E46C8C">
        <w:rPr>
          <w:b/>
          <w:lang w:val="es-ES"/>
        </w:rPr>
        <w:t xml:space="preserve">ndicadores de </w:t>
      </w:r>
      <w:r w:rsidR="00EE62AD" w:rsidRPr="00E46C8C">
        <w:rPr>
          <w:b/>
          <w:lang w:val="es-ES"/>
        </w:rPr>
        <w:t xml:space="preserve">impacto y </w:t>
      </w:r>
      <w:r w:rsidRPr="00E46C8C">
        <w:rPr>
          <w:b/>
          <w:lang w:val="es-ES"/>
        </w:rPr>
        <w:t xml:space="preserve">resultado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988"/>
        <w:gridCol w:w="2790"/>
        <w:gridCol w:w="1260"/>
        <w:gridCol w:w="2250"/>
      </w:tblGrid>
      <w:tr w:rsidR="002B486F" w:rsidRPr="00E46C8C" w14:paraId="41F1B09E" w14:textId="77777777" w:rsidTr="005813E9">
        <w:trPr>
          <w:trHeight w:val="782"/>
        </w:trPr>
        <w:tc>
          <w:tcPr>
            <w:tcW w:w="2988" w:type="dxa"/>
            <w:shd w:val="clear" w:color="auto" w:fill="4F81BD" w:themeFill="accent1"/>
            <w:tcMar>
              <w:top w:w="0" w:type="dxa"/>
              <w:left w:w="108" w:type="dxa"/>
              <w:bottom w:w="0" w:type="dxa"/>
              <w:right w:w="108" w:type="dxa"/>
            </w:tcMar>
            <w:vAlign w:val="center"/>
          </w:tcPr>
          <w:p w14:paraId="41F1B09A" w14:textId="77777777" w:rsidR="002B486F" w:rsidRPr="00E46C8C" w:rsidRDefault="002B486F" w:rsidP="009A59F9">
            <w:pPr>
              <w:spacing w:before="0" w:after="0"/>
              <w:jc w:val="center"/>
              <w:rPr>
                <w:b/>
                <w:sz w:val="20"/>
                <w:szCs w:val="20"/>
                <w:lang w:val="es-ES"/>
              </w:rPr>
            </w:pPr>
            <w:r w:rsidRPr="00E46C8C">
              <w:rPr>
                <w:b/>
                <w:sz w:val="20"/>
                <w:szCs w:val="20"/>
                <w:lang w:val="es-ES"/>
              </w:rPr>
              <w:t>Indicador</w:t>
            </w:r>
          </w:p>
        </w:tc>
        <w:tc>
          <w:tcPr>
            <w:tcW w:w="2790" w:type="dxa"/>
            <w:shd w:val="clear" w:color="auto" w:fill="4F81BD" w:themeFill="accent1"/>
            <w:tcMar>
              <w:top w:w="0" w:type="dxa"/>
              <w:left w:w="108" w:type="dxa"/>
              <w:bottom w:w="0" w:type="dxa"/>
              <w:right w:w="108" w:type="dxa"/>
            </w:tcMar>
            <w:vAlign w:val="center"/>
          </w:tcPr>
          <w:p w14:paraId="41F1B09B" w14:textId="77777777" w:rsidR="002B486F" w:rsidRPr="00E46C8C" w:rsidRDefault="002B486F" w:rsidP="009A59F9">
            <w:pPr>
              <w:spacing w:before="0" w:after="0"/>
              <w:jc w:val="center"/>
              <w:rPr>
                <w:b/>
                <w:sz w:val="20"/>
                <w:szCs w:val="20"/>
                <w:lang w:val="es-ES"/>
              </w:rPr>
            </w:pPr>
            <w:r w:rsidRPr="00E46C8C">
              <w:rPr>
                <w:b/>
                <w:sz w:val="20"/>
                <w:szCs w:val="20"/>
                <w:lang w:val="es-ES"/>
              </w:rPr>
              <w:t>Fórmula</w:t>
            </w:r>
          </w:p>
        </w:tc>
        <w:tc>
          <w:tcPr>
            <w:tcW w:w="1260" w:type="dxa"/>
            <w:shd w:val="clear" w:color="auto" w:fill="4F81BD" w:themeFill="accent1"/>
            <w:tcMar>
              <w:top w:w="0" w:type="dxa"/>
              <w:left w:w="108" w:type="dxa"/>
              <w:bottom w:w="0" w:type="dxa"/>
              <w:right w:w="108" w:type="dxa"/>
            </w:tcMar>
            <w:vAlign w:val="center"/>
          </w:tcPr>
          <w:p w14:paraId="41F1B09C" w14:textId="77777777" w:rsidR="002B486F" w:rsidRPr="00E46C8C" w:rsidRDefault="002B486F" w:rsidP="009A59F9">
            <w:pPr>
              <w:spacing w:before="0" w:after="0"/>
              <w:jc w:val="center"/>
              <w:rPr>
                <w:b/>
                <w:sz w:val="20"/>
                <w:szCs w:val="20"/>
                <w:lang w:val="es-ES"/>
              </w:rPr>
            </w:pPr>
            <w:r w:rsidRPr="00E46C8C">
              <w:rPr>
                <w:b/>
                <w:sz w:val="20"/>
                <w:szCs w:val="20"/>
                <w:lang w:val="es-ES"/>
              </w:rPr>
              <w:t>Frecuencia de medición</w:t>
            </w:r>
          </w:p>
        </w:tc>
        <w:tc>
          <w:tcPr>
            <w:tcW w:w="2250" w:type="dxa"/>
            <w:shd w:val="clear" w:color="auto" w:fill="4F81BD" w:themeFill="accent1"/>
            <w:tcMar>
              <w:top w:w="0" w:type="dxa"/>
              <w:left w:w="108" w:type="dxa"/>
              <w:bottom w:w="0" w:type="dxa"/>
              <w:right w:w="108" w:type="dxa"/>
            </w:tcMar>
            <w:vAlign w:val="center"/>
          </w:tcPr>
          <w:p w14:paraId="41F1B09D" w14:textId="77777777" w:rsidR="002B486F" w:rsidRPr="00E46C8C" w:rsidRDefault="002B486F" w:rsidP="009A59F9">
            <w:pPr>
              <w:spacing w:before="0" w:after="0"/>
              <w:jc w:val="center"/>
              <w:rPr>
                <w:b/>
                <w:sz w:val="20"/>
                <w:szCs w:val="20"/>
                <w:lang w:val="es-ES"/>
              </w:rPr>
            </w:pPr>
            <w:r w:rsidRPr="00E46C8C">
              <w:rPr>
                <w:b/>
                <w:sz w:val="20"/>
                <w:szCs w:val="20"/>
                <w:lang w:val="es-ES"/>
              </w:rPr>
              <w:t>Fuente de verificación</w:t>
            </w:r>
          </w:p>
        </w:tc>
      </w:tr>
      <w:tr w:rsidR="00131947" w:rsidRPr="00E46C8C" w14:paraId="41F1B0A0" w14:textId="77777777" w:rsidTr="005813E9">
        <w:trPr>
          <w:trHeight w:val="287"/>
        </w:trPr>
        <w:tc>
          <w:tcPr>
            <w:tcW w:w="9288" w:type="dxa"/>
            <w:gridSpan w:val="4"/>
            <w:shd w:val="clear" w:color="auto" w:fill="DBE5F1" w:themeFill="accent1" w:themeFillTint="33"/>
            <w:tcMar>
              <w:top w:w="0" w:type="dxa"/>
              <w:left w:w="108" w:type="dxa"/>
              <w:bottom w:w="0" w:type="dxa"/>
              <w:right w:w="108" w:type="dxa"/>
            </w:tcMar>
            <w:vAlign w:val="center"/>
          </w:tcPr>
          <w:p w14:paraId="41F1B09F" w14:textId="77777777" w:rsidR="00131947" w:rsidRPr="00E46C8C" w:rsidRDefault="00131947" w:rsidP="00E059F2">
            <w:pPr>
              <w:spacing w:before="0" w:after="0"/>
              <w:jc w:val="left"/>
              <w:rPr>
                <w:b/>
                <w:sz w:val="20"/>
                <w:szCs w:val="20"/>
                <w:lang w:val="es-ES"/>
              </w:rPr>
            </w:pPr>
            <w:r w:rsidRPr="00E46C8C">
              <w:rPr>
                <w:b/>
                <w:sz w:val="20"/>
                <w:szCs w:val="20"/>
                <w:lang w:val="es-ES"/>
              </w:rPr>
              <w:t xml:space="preserve">Componente I. </w:t>
            </w:r>
            <w:r w:rsidR="00E059F2">
              <w:rPr>
                <w:b/>
                <w:sz w:val="20"/>
                <w:szCs w:val="20"/>
                <w:lang w:val="es-ES"/>
              </w:rPr>
              <w:t>Biodigestor</w:t>
            </w:r>
          </w:p>
        </w:tc>
      </w:tr>
      <w:tr w:rsidR="00131947" w:rsidRPr="00E46C8C" w14:paraId="41F1B0A2" w14:textId="77777777" w:rsidTr="005813E9">
        <w:trPr>
          <w:trHeight w:val="215"/>
        </w:trPr>
        <w:tc>
          <w:tcPr>
            <w:tcW w:w="9288" w:type="dxa"/>
            <w:gridSpan w:val="4"/>
            <w:shd w:val="clear" w:color="auto" w:fill="auto"/>
            <w:tcMar>
              <w:top w:w="0" w:type="dxa"/>
              <w:left w:w="108" w:type="dxa"/>
              <w:bottom w:w="0" w:type="dxa"/>
              <w:right w:w="108" w:type="dxa"/>
            </w:tcMar>
          </w:tcPr>
          <w:p w14:paraId="41F1B0A1" w14:textId="77777777" w:rsidR="00131947" w:rsidRPr="00E46C8C" w:rsidRDefault="00131947" w:rsidP="00131947">
            <w:pPr>
              <w:spacing w:before="0" w:after="0"/>
              <w:jc w:val="left"/>
              <w:rPr>
                <w:iCs/>
                <w:sz w:val="20"/>
                <w:szCs w:val="20"/>
                <w:lang w:val="es-ES"/>
              </w:rPr>
            </w:pPr>
            <w:r w:rsidRPr="00E46C8C">
              <w:rPr>
                <w:b/>
                <w:sz w:val="20"/>
                <w:szCs w:val="20"/>
                <w:lang w:val="es-ES"/>
              </w:rPr>
              <w:t>Indicadores de Resultado</w:t>
            </w:r>
          </w:p>
        </w:tc>
      </w:tr>
      <w:tr w:rsidR="008E4364" w:rsidRPr="00E46C8C" w14:paraId="41F1B0A8" w14:textId="77777777" w:rsidTr="005813E9">
        <w:tc>
          <w:tcPr>
            <w:tcW w:w="2988" w:type="dxa"/>
            <w:shd w:val="clear" w:color="auto" w:fill="auto"/>
            <w:tcMar>
              <w:top w:w="0" w:type="dxa"/>
              <w:left w:w="108" w:type="dxa"/>
              <w:bottom w:w="0" w:type="dxa"/>
              <w:right w:w="108" w:type="dxa"/>
            </w:tcMar>
            <w:vAlign w:val="center"/>
          </w:tcPr>
          <w:p w14:paraId="41F1B0A3" w14:textId="77777777" w:rsidR="008E4364" w:rsidRPr="000577C8" w:rsidRDefault="008E4364" w:rsidP="00DB1C93">
            <w:pPr>
              <w:spacing w:before="0" w:after="0"/>
              <w:jc w:val="left"/>
              <w:rPr>
                <w:rFonts w:eastAsia="Times New Roman"/>
                <w:sz w:val="20"/>
                <w:lang w:val="es-ES"/>
              </w:rPr>
            </w:pPr>
            <w:r>
              <w:rPr>
                <w:rFonts w:eastAsia="Times New Roman"/>
                <w:sz w:val="20"/>
                <w:lang w:val="es-ES"/>
              </w:rPr>
              <w:t>Toneladas de emisiones de GEI evitadas debido al biodigestor en Xalapa</w:t>
            </w:r>
          </w:p>
        </w:tc>
        <w:tc>
          <w:tcPr>
            <w:tcW w:w="2790" w:type="dxa"/>
            <w:shd w:val="clear" w:color="auto" w:fill="auto"/>
            <w:tcMar>
              <w:top w:w="0" w:type="dxa"/>
              <w:left w:w="108" w:type="dxa"/>
              <w:bottom w:w="0" w:type="dxa"/>
              <w:right w:w="108" w:type="dxa"/>
            </w:tcMar>
            <w:vAlign w:val="center"/>
          </w:tcPr>
          <w:p w14:paraId="41F1B0A4" w14:textId="77777777" w:rsidR="00E059F2" w:rsidRDefault="008E4364" w:rsidP="00DB1C93">
            <w:pPr>
              <w:spacing w:before="0" w:after="0"/>
              <w:jc w:val="left"/>
              <w:rPr>
                <w:sz w:val="20"/>
                <w:lang w:val="es-ES"/>
              </w:rPr>
            </w:pPr>
            <w:r>
              <w:rPr>
                <w:sz w:val="20"/>
                <w:lang w:val="es-ES"/>
              </w:rPr>
              <w:t>Promedio anual de emisiones de CO</w:t>
            </w:r>
            <w:r w:rsidRPr="000816A5">
              <w:rPr>
                <w:sz w:val="20"/>
                <w:vertAlign w:val="subscript"/>
                <w:lang w:val="es-ES"/>
              </w:rPr>
              <w:t>2</w:t>
            </w:r>
            <w:r>
              <w:rPr>
                <w:sz w:val="20"/>
                <w:lang w:val="es-ES"/>
              </w:rPr>
              <w:t xml:space="preserve"> equivalente al año que son evitadas debido al biodigestor</w:t>
            </w:r>
            <w:r w:rsidR="00E059F2">
              <w:rPr>
                <w:sz w:val="20"/>
                <w:lang w:val="es-ES"/>
              </w:rPr>
              <w:t xml:space="preserve"> </w:t>
            </w:r>
          </w:p>
          <w:p w14:paraId="41F1B0A5" w14:textId="77777777" w:rsidR="008E4364" w:rsidRPr="00EF4D64" w:rsidRDefault="00E059F2" w:rsidP="00DB1C93">
            <w:pPr>
              <w:spacing w:before="0" w:after="0"/>
              <w:jc w:val="left"/>
              <w:rPr>
                <w:sz w:val="20"/>
                <w:lang w:val="es-ES"/>
              </w:rPr>
            </w:pPr>
            <w:r>
              <w:rPr>
                <w:sz w:val="20"/>
                <w:lang w:val="es-ES"/>
              </w:rPr>
              <w:t>(Toneladas de CO</w:t>
            </w:r>
            <w:r w:rsidRPr="000816A5">
              <w:rPr>
                <w:sz w:val="20"/>
                <w:vertAlign w:val="subscript"/>
                <w:lang w:val="es-ES"/>
              </w:rPr>
              <w:t>2</w:t>
            </w:r>
            <w:r>
              <w:rPr>
                <w:sz w:val="20"/>
                <w:lang w:val="es-ES"/>
              </w:rPr>
              <w:t>eq/año)</w:t>
            </w:r>
          </w:p>
        </w:tc>
        <w:tc>
          <w:tcPr>
            <w:tcW w:w="1260" w:type="dxa"/>
            <w:shd w:val="clear" w:color="auto" w:fill="auto"/>
            <w:tcMar>
              <w:top w:w="0" w:type="dxa"/>
              <w:left w:w="108" w:type="dxa"/>
              <w:bottom w:w="0" w:type="dxa"/>
              <w:right w:w="108" w:type="dxa"/>
            </w:tcMar>
          </w:tcPr>
          <w:p w14:paraId="41F1B0A6" w14:textId="77777777" w:rsidR="008E4364" w:rsidRDefault="008E4364" w:rsidP="00DB1C93">
            <w:r w:rsidRPr="00E657A3">
              <w:rPr>
                <w:sz w:val="20"/>
                <w:szCs w:val="20"/>
                <w:lang w:val="es-ES"/>
              </w:rPr>
              <w:t>Final del Proyecto</w:t>
            </w:r>
          </w:p>
        </w:tc>
        <w:tc>
          <w:tcPr>
            <w:tcW w:w="2250" w:type="dxa"/>
            <w:shd w:val="clear" w:color="auto" w:fill="auto"/>
            <w:tcMar>
              <w:top w:w="0" w:type="dxa"/>
              <w:left w:w="108" w:type="dxa"/>
              <w:bottom w:w="0" w:type="dxa"/>
              <w:right w:w="108" w:type="dxa"/>
            </w:tcMar>
            <w:vAlign w:val="center"/>
          </w:tcPr>
          <w:p w14:paraId="41F1B0A7" w14:textId="77777777" w:rsidR="008E4364" w:rsidRPr="00294EFE" w:rsidRDefault="00294EFE" w:rsidP="00DB1C93">
            <w:pPr>
              <w:spacing w:before="0" w:after="0"/>
              <w:jc w:val="left"/>
              <w:rPr>
                <w:rFonts w:eastAsia="Arial Unicode MS"/>
                <w:iCs/>
                <w:sz w:val="20"/>
                <w:lang w:val="es-ES_tradnl"/>
              </w:rPr>
            </w:pPr>
            <w:proofErr w:type="spellStart"/>
            <w:r>
              <w:rPr>
                <w:bCs/>
                <w:sz w:val="20"/>
                <w:szCs w:val="20"/>
                <w:lang w:val="es-ES"/>
              </w:rPr>
              <w:t>Informaci</w:t>
            </w:r>
            <w:r>
              <w:rPr>
                <w:bCs/>
                <w:sz w:val="20"/>
                <w:szCs w:val="20"/>
                <w:lang w:val="es-ES_tradnl"/>
              </w:rPr>
              <w:t>ón</w:t>
            </w:r>
            <w:proofErr w:type="spellEnd"/>
            <w:r>
              <w:rPr>
                <w:bCs/>
                <w:sz w:val="20"/>
                <w:szCs w:val="20"/>
                <w:lang w:val="es-ES_tradnl"/>
              </w:rPr>
              <w:t xml:space="preserve"> enviada por Banobras con base en los reportes del operador</w:t>
            </w:r>
          </w:p>
        </w:tc>
      </w:tr>
      <w:tr w:rsidR="008E4364" w:rsidRPr="00E46C8C" w14:paraId="41F1B0AE" w14:textId="77777777" w:rsidTr="005813E9">
        <w:trPr>
          <w:trHeight w:val="629"/>
        </w:trPr>
        <w:tc>
          <w:tcPr>
            <w:tcW w:w="2988" w:type="dxa"/>
            <w:shd w:val="clear" w:color="auto" w:fill="auto"/>
            <w:tcMar>
              <w:top w:w="0" w:type="dxa"/>
              <w:left w:w="108" w:type="dxa"/>
              <w:bottom w:w="0" w:type="dxa"/>
              <w:right w:w="108" w:type="dxa"/>
            </w:tcMar>
            <w:vAlign w:val="center"/>
          </w:tcPr>
          <w:p w14:paraId="41F1B0A9" w14:textId="77777777" w:rsidR="008E4364" w:rsidRPr="000577C8" w:rsidRDefault="008E4364" w:rsidP="00A20892">
            <w:pPr>
              <w:spacing w:before="0" w:after="0"/>
              <w:jc w:val="left"/>
              <w:rPr>
                <w:rFonts w:eastAsia="Times New Roman"/>
                <w:sz w:val="20"/>
                <w:lang w:val="es-ES"/>
              </w:rPr>
            </w:pPr>
            <w:r>
              <w:rPr>
                <w:rFonts w:eastAsia="Times New Roman"/>
                <w:sz w:val="20"/>
                <w:lang w:val="es-ES"/>
              </w:rPr>
              <w:t xml:space="preserve">Toneladas de residuos sólidos municipales que dejan de ser dispuestas en el relleno sanitario </w:t>
            </w:r>
            <w:r w:rsidR="00A20892">
              <w:rPr>
                <w:rFonts w:eastAsia="Times New Roman"/>
                <w:sz w:val="20"/>
                <w:lang w:val="es-ES"/>
              </w:rPr>
              <w:t xml:space="preserve">de </w:t>
            </w:r>
            <w:r>
              <w:rPr>
                <w:rFonts w:eastAsia="Times New Roman"/>
                <w:sz w:val="20"/>
                <w:lang w:val="es-ES"/>
              </w:rPr>
              <w:t>Xalapa</w:t>
            </w:r>
          </w:p>
        </w:tc>
        <w:tc>
          <w:tcPr>
            <w:tcW w:w="2790" w:type="dxa"/>
            <w:shd w:val="clear" w:color="auto" w:fill="auto"/>
            <w:tcMar>
              <w:top w:w="0" w:type="dxa"/>
              <w:left w:w="108" w:type="dxa"/>
              <w:bottom w:w="0" w:type="dxa"/>
              <w:right w:w="108" w:type="dxa"/>
            </w:tcMar>
            <w:vAlign w:val="center"/>
          </w:tcPr>
          <w:p w14:paraId="41F1B0AA" w14:textId="77777777" w:rsidR="008E4364" w:rsidRDefault="008E4364" w:rsidP="00DB1C93">
            <w:pPr>
              <w:spacing w:before="0" w:after="0"/>
              <w:jc w:val="left"/>
              <w:rPr>
                <w:sz w:val="20"/>
                <w:lang w:val="es-ES_tradnl"/>
              </w:rPr>
            </w:pPr>
            <w:r>
              <w:rPr>
                <w:sz w:val="20"/>
                <w:lang w:val="es-ES_tradnl"/>
              </w:rPr>
              <w:t>Número de toneladas al día de residuos sólidos enviados al biodigestor</w:t>
            </w:r>
            <w:r w:rsidR="00A20892">
              <w:rPr>
                <w:sz w:val="20"/>
                <w:lang w:val="es-ES_tradnl"/>
              </w:rPr>
              <w:t>,</w:t>
            </w:r>
            <w:r>
              <w:rPr>
                <w:sz w:val="20"/>
                <w:lang w:val="es-ES_tradnl"/>
              </w:rPr>
              <w:t xml:space="preserve"> </w:t>
            </w:r>
            <w:r w:rsidR="00A20892">
              <w:rPr>
                <w:sz w:val="20"/>
                <w:lang w:val="es-ES_tradnl"/>
              </w:rPr>
              <w:t>que</w:t>
            </w:r>
            <w:r>
              <w:rPr>
                <w:sz w:val="20"/>
                <w:lang w:val="es-ES_tradnl"/>
              </w:rPr>
              <w:t xml:space="preserve"> no son dispuestas en el relleno sanitario </w:t>
            </w:r>
            <w:r w:rsidR="00A20892">
              <w:rPr>
                <w:sz w:val="20"/>
                <w:lang w:val="es-ES_tradnl"/>
              </w:rPr>
              <w:t xml:space="preserve">de </w:t>
            </w:r>
            <w:r>
              <w:rPr>
                <w:sz w:val="20"/>
                <w:lang w:val="es-ES_tradnl"/>
              </w:rPr>
              <w:t>Xalapa</w:t>
            </w:r>
          </w:p>
          <w:p w14:paraId="41F1B0AB" w14:textId="77777777" w:rsidR="00E059F2" w:rsidRPr="000577C8" w:rsidRDefault="00E059F2" w:rsidP="00E059F2">
            <w:pPr>
              <w:spacing w:before="0" w:after="0"/>
              <w:jc w:val="left"/>
              <w:rPr>
                <w:sz w:val="20"/>
                <w:lang w:val="es-ES_tradnl"/>
              </w:rPr>
            </w:pPr>
            <w:r>
              <w:rPr>
                <w:sz w:val="20"/>
                <w:lang w:val="es-ES"/>
              </w:rPr>
              <w:t>(Toneladas/día)</w:t>
            </w:r>
          </w:p>
        </w:tc>
        <w:tc>
          <w:tcPr>
            <w:tcW w:w="1260" w:type="dxa"/>
            <w:shd w:val="clear" w:color="auto" w:fill="auto"/>
            <w:tcMar>
              <w:top w:w="0" w:type="dxa"/>
              <w:left w:w="108" w:type="dxa"/>
              <w:bottom w:w="0" w:type="dxa"/>
              <w:right w:w="108" w:type="dxa"/>
            </w:tcMar>
          </w:tcPr>
          <w:p w14:paraId="41F1B0AC" w14:textId="77777777" w:rsidR="008E4364" w:rsidRDefault="008E4364" w:rsidP="00DB1C93">
            <w:r w:rsidRPr="00E657A3">
              <w:rPr>
                <w:sz w:val="20"/>
                <w:szCs w:val="20"/>
                <w:lang w:val="es-ES"/>
              </w:rPr>
              <w:t>Final del Proyecto</w:t>
            </w:r>
          </w:p>
        </w:tc>
        <w:tc>
          <w:tcPr>
            <w:tcW w:w="2250" w:type="dxa"/>
            <w:shd w:val="clear" w:color="auto" w:fill="auto"/>
            <w:tcMar>
              <w:top w:w="0" w:type="dxa"/>
              <w:left w:w="108" w:type="dxa"/>
              <w:bottom w:w="0" w:type="dxa"/>
              <w:right w:w="108" w:type="dxa"/>
            </w:tcMar>
            <w:vAlign w:val="center"/>
          </w:tcPr>
          <w:p w14:paraId="41F1B0AD" w14:textId="77777777" w:rsidR="008E4364" w:rsidRPr="000577C8" w:rsidRDefault="00294EFE" w:rsidP="00DB1C93">
            <w:pPr>
              <w:spacing w:before="0" w:after="0"/>
              <w:jc w:val="left"/>
              <w:rPr>
                <w:rFonts w:eastAsia="Arial Unicode MS"/>
                <w:iCs/>
                <w:sz w:val="20"/>
                <w:lang w:val="es-ES_tradnl"/>
              </w:rPr>
            </w:pPr>
            <w:r>
              <w:rPr>
                <w:bCs/>
                <w:sz w:val="20"/>
                <w:szCs w:val="20"/>
                <w:lang w:val="es-ES"/>
              </w:rPr>
              <w:t>R</w:t>
            </w:r>
            <w:r w:rsidR="005813E9">
              <w:rPr>
                <w:bCs/>
                <w:sz w:val="20"/>
                <w:szCs w:val="20"/>
                <w:lang w:val="es-ES"/>
              </w:rPr>
              <w:t>egistro operacional</w:t>
            </w:r>
            <w:r>
              <w:rPr>
                <w:bCs/>
                <w:sz w:val="20"/>
                <w:szCs w:val="20"/>
                <w:lang w:val="es-ES"/>
              </w:rPr>
              <w:t xml:space="preserve"> de entrada y salida de residuos s</w:t>
            </w:r>
            <w:r w:rsidR="005813E9">
              <w:rPr>
                <w:bCs/>
                <w:sz w:val="20"/>
                <w:szCs w:val="20"/>
                <w:lang w:val="es-ES"/>
              </w:rPr>
              <w:t>ólidos realizado</w:t>
            </w:r>
            <w:r>
              <w:rPr>
                <w:bCs/>
                <w:sz w:val="20"/>
                <w:szCs w:val="20"/>
                <w:lang w:val="es-ES"/>
              </w:rPr>
              <w:t xml:space="preserve"> por el operador e incluida en la evaluación final</w:t>
            </w:r>
          </w:p>
        </w:tc>
      </w:tr>
      <w:tr w:rsidR="008E4364" w:rsidRPr="00E46C8C" w14:paraId="41F1B0B4" w14:textId="77777777" w:rsidTr="005813E9">
        <w:trPr>
          <w:trHeight w:val="260"/>
        </w:trPr>
        <w:tc>
          <w:tcPr>
            <w:tcW w:w="2988" w:type="dxa"/>
            <w:shd w:val="clear" w:color="auto" w:fill="auto"/>
            <w:tcMar>
              <w:top w:w="0" w:type="dxa"/>
              <w:left w:w="108" w:type="dxa"/>
              <w:bottom w:w="0" w:type="dxa"/>
              <w:right w:w="108" w:type="dxa"/>
            </w:tcMar>
            <w:vAlign w:val="center"/>
          </w:tcPr>
          <w:p w14:paraId="41F1B0AF" w14:textId="77777777" w:rsidR="008E4364" w:rsidRPr="000577C8" w:rsidRDefault="008E4364" w:rsidP="00DB1C93">
            <w:pPr>
              <w:spacing w:before="0" w:after="0"/>
              <w:jc w:val="left"/>
              <w:rPr>
                <w:rFonts w:eastAsia="Times New Roman"/>
                <w:sz w:val="20"/>
                <w:lang w:val="es-ES"/>
              </w:rPr>
            </w:pPr>
            <w:r>
              <w:rPr>
                <w:rFonts w:eastAsia="Times New Roman"/>
                <w:sz w:val="20"/>
                <w:lang w:val="es-ES"/>
              </w:rPr>
              <w:t>P</w:t>
            </w:r>
            <w:r w:rsidRPr="00804310">
              <w:rPr>
                <w:rFonts w:eastAsia="Times New Roman"/>
                <w:sz w:val="20"/>
                <w:lang w:val="es-ES"/>
              </w:rPr>
              <w:t xml:space="preserve">roducción de </w:t>
            </w:r>
            <w:r>
              <w:rPr>
                <w:rFonts w:eastAsia="Times New Roman"/>
                <w:sz w:val="20"/>
                <w:lang w:val="es-ES"/>
              </w:rPr>
              <w:t>electricidad</w:t>
            </w:r>
            <w:r w:rsidRPr="00804310">
              <w:rPr>
                <w:rFonts w:eastAsia="Times New Roman"/>
                <w:sz w:val="20"/>
                <w:lang w:val="es-ES"/>
              </w:rPr>
              <w:t xml:space="preserve"> a partir de fuentes de energía bajas en carbono en Xalapa</w:t>
            </w:r>
          </w:p>
        </w:tc>
        <w:tc>
          <w:tcPr>
            <w:tcW w:w="2790" w:type="dxa"/>
            <w:shd w:val="clear" w:color="auto" w:fill="auto"/>
            <w:tcMar>
              <w:top w:w="0" w:type="dxa"/>
              <w:left w:w="108" w:type="dxa"/>
              <w:bottom w:w="0" w:type="dxa"/>
              <w:right w:w="108" w:type="dxa"/>
            </w:tcMar>
            <w:vAlign w:val="center"/>
          </w:tcPr>
          <w:p w14:paraId="41F1B0B0" w14:textId="77777777" w:rsidR="008E4364" w:rsidRDefault="008E4364" w:rsidP="00DB1C93">
            <w:pPr>
              <w:spacing w:before="0" w:after="0"/>
              <w:jc w:val="left"/>
              <w:rPr>
                <w:sz w:val="20"/>
                <w:lang w:val="es-ES_tradnl"/>
              </w:rPr>
            </w:pPr>
            <w:r>
              <w:rPr>
                <w:sz w:val="20"/>
                <w:lang w:val="es-ES_tradnl"/>
              </w:rPr>
              <w:t xml:space="preserve">Promedio anual de </w:t>
            </w:r>
            <w:proofErr w:type="spellStart"/>
            <w:r>
              <w:rPr>
                <w:sz w:val="20"/>
                <w:lang w:val="es-ES_tradnl"/>
              </w:rPr>
              <w:t>megawatt</w:t>
            </w:r>
            <w:proofErr w:type="spellEnd"/>
            <w:r>
              <w:rPr>
                <w:sz w:val="20"/>
                <w:lang w:val="es-ES_tradnl"/>
              </w:rPr>
              <w:t xml:space="preserve"> por hora producido en un año por el biodigestor en Xalapa</w:t>
            </w:r>
          </w:p>
          <w:p w14:paraId="41F1B0B1" w14:textId="77777777" w:rsidR="00E059F2" w:rsidRPr="000577C8" w:rsidRDefault="00E059F2" w:rsidP="00DB1C93">
            <w:pPr>
              <w:spacing w:before="0" w:after="0"/>
              <w:jc w:val="left"/>
              <w:rPr>
                <w:sz w:val="20"/>
                <w:lang w:val="es-ES_tradnl"/>
              </w:rPr>
            </w:pPr>
            <w:r>
              <w:rPr>
                <w:sz w:val="20"/>
                <w:lang w:val="es-ES_tradnl"/>
              </w:rPr>
              <w:t>(</w:t>
            </w:r>
            <w:proofErr w:type="spellStart"/>
            <w:r>
              <w:rPr>
                <w:sz w:val="20"/>
                <w:lang w:val="es-ES_tradnl"/>
              </w:rPr>
              <w:t>MWh</w:t>
            </w:r>
            <w:proofErr w:type="spellEnd"/>
            <w:r>
              <w:rPr>
                <w:sz w:val="20"/>
                <w:lang w:val="es-ES_tradnl"/>
              </w:rPr>
              <w:t>/año)</w:t>
            </w:r>
          </w:p>
        </w:tc>
        <w:tc>
          <w:tcPr>
            <w:tcW w:w="1260" w:type="dxa"/>
            <w:shd w:val="clear" w:color="auto" w:fill="auto"/>
            <w:tcMar>
              <w:top w:w="0" w:type="dxa"/>
              <w:left w:w="108" w:type="dxa"/>
              <w:bottom w:w="0" w:type="dxa"/>
              <w:right w:w="108" w:type="dxa"/>
            </w:tcMar>
          </w:tcPr>
          <w:p w14:paraId="41F1B0B2" w14:textId="77777777" w:rsidR="008E4364" w:rsidRDefault="008E4364" w:rsidP="00DB1C93">
            <w:r w:rsidRPr="00E657A3">
              <w:rPr>
                <w:sz w:val="20"/>
                <w:szCs w:val="20"/>
                <w:lang w:val="es-ES"/>
              </w:rPr>
              <w:t>Final del Proyecto</w:t>
            </w:r>
          </w:p>
        </w:tc>
        <w:tc>
          <w:tcPr>
            <w:tcW w:w="2250" w:type="dxa"/>
            <w:shd w:val="clear" w:color="auto" w:fill="auto"/>
            <w:tcMar>
              <w:top w:w="0" w:type="dxa"/>
              <w:left w:w="108" w:type="dxa"/>
              <w:bottom w:w="0" w:type="dxa"/>
              <w:right w:w="108" w:type="dxa"/>
            </w:tcMar>
            <w:vAlign w:val="center"/>
          </w:tcPr>
          <w:p w14:paraId="41F1B0B3" w14:textId="77777777" w:rsidR="008E4364" w:rsidRPr="000577C8" w:rsidRDefault="005813E9" w:rsidP="00DB1C93">
            <w:pPr>
              <w:spacing w:before="0" w:after="0"/>
              <w:jc w:val="left"/>
              <w:rPr>
                <w:rFonts w:eastAsia="Arial Unicode MS"/>
                <w:iCs/>
                <w:sz w:val="20"/>
                <w:lang w:val="es-ES_tradnl"/>
              </w:rPr>
            </w:pPr>
            <w:r>
              <w:rPr>
                <w:bCs/>
                <w:sz w:val="20"/>
                <w:szCs w:val="20"/>
                <w:lang w:val="es-ES"/>
              </w:rPr>
              <w:t>Registro operacional del medidor e incluido en la evaluación final</w:t>
            </w:r>
          </w:p>
        </w:tc>
      </w:tr>
      <w:tr w:rsidR="008E4364" w:rsidRPr="00E46C8C" w14:paraId="41F1B0BA" w14:textId="77777777" w:rsidTr="005813E9">
        <w:trPr>
          <w:trHeight w:val="629"/>
        </w:trPr>
        <w:tc>
          <w:tcPr>
            <w:tcW w:w="2988" w:type="dxa"/>
            <w:shd w:val="clear" w:color="auto" w:fill="auto"/>
            <w:tcMar>
              <w:top w:w="0" w:type="dxa"/>
              <w:left w:w="108" w:type="dxa"/>
              <w:bottom w:w="0" w:type="dxa"/>
              <w:right w:w="108" w:type="dxa"/>
            </w:tcMar>
            <w:vAlign w:val="center"/>
          </w:tcPr>
          <w:p w14:paraId="41F1B0B5" w14:textId="77777777" w:rsidR="008E4364" w:rsidRPr="000577C8" w:rsidRDefault="008E4364" w:rsidP="00DB1C93">
            <w:pPr>
              <w:spacing w:before="0" w:after="0"/>
              <w:jc w:val="left"/>
              <w:rPr>
                <w:rFonts w:eastAsia="Times New Roman"/>
                <w:sz w:val="20"/>
                <w:lang w:val="es-ES"/>
              </w:rPr>
            </w:pPr>
            <w:r>
              <w:rPr>
                <w:rFonts w:eastAsia="Times New Roman"/>
                <w:sz w:val="20"/>
                <w:lang w:val="es-ES"/>
              </w:rPr>
              <w:t>Toneladas de compost producidas por el biodigestor en Xalapa</w:t>
            </w:r>
          </w:p>
        </w:tc>
        <w:tc>
          <w:tcPr>
            <w:tcW w:w="2790" w:type="dxa"/>
            <w:shd w:val="clear" w:color="auto" w:fill="auto"/>
            <w:tcMar>
              <w:top w:w="0" w:type="dxa"/>
              <w:left w:w="108" w:type="dxa"/>
              <w:bottom w:w="0" w:type="dxa"/>
              <w:right w:w="108" w:type="dxa"/>
            </w:tcMar>
            <w:vAlign w:val="center"/>
          </w:tcPr>
          <w:p w14:paraId="41F1B0B6" w14:textId="77777777" w:rsidR="008E4364" w:rsidRDefault="008E4364" w:rsidP="00DB1C93">
            <w:pPr>
              <w:spacing w:before="0" w:after="0"/>
              <w:jc w:val="left"/>
              <w:rPr>
                <w:sz w:val="20"/>
                <w:lang w:val="es-ES"/>
              </w:rPr>
            </w:pPr>
            <w:r>
              <w:rPr>
                <w:sz w:val="20"/>
                <w:lang w:val="es-ES"/>
              </w:rPr>
              <w:t xml:space="preserve">Toneladas de compost que se generan después del post-tratamiento que se </w:t>
            </w:r>
            <w:proofErr w:type="gramStart"/>
            <w:r>
              <w:rPr>
                <w:sz w:val="20"/>
                <w:lang w:val="es-ES"/>
              </w:rPr>
              <w:t>le</w:t>
            </w:r>
            <w:proofErr w:type="gramEnd"/>
            <w:r>
              <w:rPr>
                <w:sz w:val="20"/>
                <w:lang w:val="es-ES"/>
              </w:rPr>
              <w:t xml:space="preserve"> hace a los residuos sólidos que son utilizados para la generación de energía en el biodigestor en Xalapa</w:t>
            </w:r>
          </w:p>
          <w:p w14:paraId="41F1B0B7" w14:textId="77777777" w:rsidR="00E059F2" w:rsidRPr="00F821F5" w:rsidRDefault="00E059F2" w:rsidP="00DB1C93">
            <w:pPr>
              <w:spacing w:before="0" w:after="0"/>
              <w:jc w:val="left"/>
              <w:rPr>
                <w:sz w:val="20"/>
                <w:lang w:val="es-ES"/>
              </w:rPr>
            </w:pPr>
            <w:r>
              <w:rPr>
                <w:sz w:val="20"/>
                <w:lang w:val="es-ES"/>
              </w:rPr>
              <w:t>(toneladas/día)</w:t>
            </w:r>
          </w:p>
        </w:tc>
        <w:tc>
          <w:tcPr>
            <w:tcW w:w="1260" w:type="dxa"/>
            <w:shd w:val="clear" w:color="auto" w:fill="auto"/>
            <w:tcMar>
              <w:top w:w="0" w:type="dxa"/>
              <w:left w:w="108" w:type="dxa"/>
              <w:bottom w:w="0" w:type="dxa"/>
              <w:right w:w="108" w:type="dxa"/>
            </w:tcMar>
          </w:tcPr>
          <w:p w14:paraId="41F1B0B8" w14:textId="77777777" w:rsidR="008E4364" w:rsidRDefault="008E4364" w:rsidP="00DB1C93">
            <w:r w:rsidRPr="00E657A3">
              <w:rPr>
                <w:sz w:val="20"/>
                <w:szCs w:val="20"/>
                <w:lang w:val="es-ES"/>
              </w:rPr>
              <w:t>Final del Proyecto</w:t>
            </w:r>
          </w:p>
        </w:tc>
        <w:tc>
          <w:tcPr>
            <w:tcW w:w="2250" w:type="dxa"/>
            <w:shd w:val="clear" w:color="auto" w:fill="auto"/>
            <w:tcMar>
              <w:top w:w="0" w:type="dxa"/>
              <w:left w:w="108" w:type="dxa"/>
              <w:bottom w:w="0" w:type="dxa"/>
              <w:right w:w="108" w:type="dxa"/>
            </w:tcMar>
            <w:vAlign w:val="center"/>
          </w:tcPr>
          <w:p w14:paraId="41F1B0B9" w14:textId="77777777" w:rsidR="008E4364" w:rsidRPr="000577C8" w:rsidRDefault="005813E9" w:rsidP="005813E9">
            <w:pPr>
              <w:spacing w:before="0" w:after="0"/>
              <w:jc w:val="left"/>
              <w:rPr>
                <w:rFonts w:eastAsia="Arial Unicode MS"/>
                <w:iCs/>
                <w:sz w:val="20"/>
                <w:lang w:val="es-ES_tradnl"/>
              </w:rPr>
            </w:pPr>
            <w:r>
              <w:rPr>
                <w:bCs/>
                <w:sz w:val="20"/>
                <w:szCs w:val="20"/>
                <w:lang w:val="es-ES"/>
              </w:rPr>
              <w:t>Registro operacional de producción de compostaje realizado por el operador e incluida en la evaluación final</w:t>
            </w:r>
          </w:p>
        </w:tc>
      </w:tr>
      <w:tr w:rsidR="00480348" w:rsidRPr="00E46C8C" w14:paraId="41F1B0BC" w14:textId="77777777" w:rsidTr="005813E9">
        <w:trPr>
          <w:trHeight w:val="350"/>
        </w:trPr>
        <w:tc>
          <w:tcPr>
            <w:tcW w:w="9288" w:type="dxa"/>
            <w:gridSpan w:val="4"/>
            <w:shd w:val="clear" w:color="auto" w:fill="DBE5F1" w:themeFill="accent1" w:themeFillTint="33"/>
            <w:tcMar>
              <w:top w:w="0" w:type="dxa"/>
              <w:left w:w="108" w:type="dxa"/>
              <w:bottom w:w="0" w:type="dxa"/>
              <w:right w:w="108" w:type="dxa"/>
            </w:tcMar>
            <w:vAlign w:val="center"/>
          </w:tcPr>
          <w:p w14:paraId="41F1B0BB" w14:textId="77777777" w:rsidR="00480348" w:rsidRPr="00E46C8C" w:rsidRDefault="00480348" w:rsidP="00E059F2">
            <w:pPr>
              <w:spacing w:before="0" w:after="0"/>
              <w:jc w:val="left"/>
              <w:rPr>
                <w:b/>
                <w:sz w:val="20"/>
                <w:szCs w:val="20"/>
                <w:lang w:val="es-ES"/>
              </w:rPr>
            </w:pPr>
            <w:r w:rsidRPr="00E46C8C">
              <w:rPr>
                <w:b/>
                <w:bCs/>
                <w:sz w:val="20"/>
                <w:szCs w:val="20"/>
                <w:lang w:val="es-ES"/>
              </w:rPr>
              <w:lastRenderedPageBreak/>
              <w:t xml:space="preserve">Componente II. </w:t>
            </w:r>
            <w:r w:rsidR="00E059F2">
              <w:rPr>
                <w:b/>
                <w:bCs/>
                <w:sz w:val="20"/>
                <w:szCs w:val="20"/>
                <w:lang w:val="es-ES"/>
              </w:rPr>
              <w:t>Paneles solares</w:t>
            </w:r>
          </w:p>
        </w:tc>
      </w:tr>
      <w:tr w:rsidR="00480348" w:rsidRPr="00E46C8C" w14:paraId="41F1B0BE" w14:textId="77777777" w:rsidTr="005813E9">
        <w:trPr>
          <w:trHeight w:val="314"/>
        </w:trPr>
        <w:tc>
          <w:tcPr>
            <w:tcW w:w="9288" w:type="dxa"/>
            <w:gridSpan w:val="4"/>
            <w:shd w:val="clear" w:color="auto" w:fill="auto"/>
            <w:tcMar>
              <w:top w:w="0" w:type="dxa"/>
              <w:left w:w="108" w:type="dxa"/>
              <w:bottom w:w="0" w:type="dxa"/>
              <w:right w:w="108" w:type="dxa"/>
            </w:tcMar>
            <w:vAlign w:val="center"/>
          </w:tcPr>
          <w:p w14:paraId="41F1B0BD" w14:textId="77777777" w:rsidR="00480348" w:rsidRPr="00E46C8C" w:rsidRDefault="00480348" w:rsidP="00131947">
            <w:pPr>
              <w:spacing w:before="0" w:after="0"/>
              <w:jc w:val="left"/>
              <w:rPr>
                <w:sz w:val="20"/>
                <w:szCs w:val="20"/>
                <w:lang w:val="es-ES"/>
              </w:rPr>
            </w:pPr>
            <w:r w:rsidRPr="00E46C8C">
              <w:rPr>
                <w:b/>
                <w:bCs/>
                <w:sz w:val="20"/>
                <w:szCs w:val="20"/>
                <w:lang w:val="es-ES"/>
              </w:rPr>
              <w:t>Indicadores de Resultados</w:t>
            </w:r>
          </w:p>
        </w:tc>
      </w:tr>
      <w:tr w:rsidR="00E059F2" w:rsidRPr="00E46C8C" w14:paraId="41F1B0C4" w14:textId="77777777" w:rsidTr="005813E9">
        <w:tc>
          <w:tcPr>
            <w:tcW w:w="2988" w:type="dxa"/>
            <w:shd w:val="clear" w:color="auto" w:fill="auto"/>
            <w:tcMar>
              <w:top w:w="0" w:type="dxa"/>
              <w:left w:w="108" w:type="dxa"/>
              <w:bottom w:w="0" w:type="dxa"/>
              <w:right w:w="108" w:type="dxa"/>
            </w:tcMar>
            <w:vAlign w:val="center"/>
          </w:tcPr>
          <w:p w14:paraId="41F1B0BF" w14:textId="77777777" w:rsidR="00E059F2" w:rsidRPr="000816A5" w:rsidRDefault="00E059F2">
            <w:pPr>
              <w:spacing w:before="0" w:after="0"/>
              <w:jc w:val="left"/>
              <w:rPr>
                <w:rFonts w:eastAsia="Times New Roman"/>
                <w:color w:val="auto"/>
                <w:sz w:val="20"/>
                <w:lang w:val="es-ES"/>
              </w:rPr>
            </w:pPr>
            <w:r w:rsidRPr="000816A5">
              <w:rPr>
                <w:rFonts w:eastAsia="Times New Roman"/>
                <w:color w:val="auto"/>
                <w:sz w:val="20"/>
                <w:lang w:val="es-ES"/>
              </w:rPr>
              <w:t>Toneladas de emisiones de GEI evitadas a través de</w:t>
            </w:r>
            <w:r w:rsidR="007F2B48" w:rsidRPr="000816A5">
              <w:rPr>
                <w:rFonts w:eastAsia="Times New Roman"/>
                <w:color w:val="auto"/>
                <w:sz w:val="20"/>
                <w:lang w:val="es-ES"/>
              </w:rPr>
              <w:t xml:space="preserve"> los sistemas</w:t>
            </w:r>
            <w:r w:rsidRPr="000816A5">
              <w:rPr>
                <w:rFonts w:eastAsia="Times New Roman"/>
                <w:color w:val="auto"/>
                <w:sz w:val="20"/>
                <w:lang w:val="es-ES"/>
              </w:rPr>
              <w:t xml:space="preserve"> </w:t>
            </w:r>
            <w:r w:rsidR="007F2B48" w:rsidRPr="000816A5">
              <w:rPr>
                <w:rFonts w:eastAsia="Times New Roman"/>
                <w:color w:val="auto"/>
                <w:sz w:val="20"/>
                <w:lang w:val="es-ES"/>
              </w:rPr>
              <w:t>de auto consumo a través de energía solar FV</w:t>
            </w:r>
            <w:r w:rsidRPr="000816A5">
              <w:rPr>
                <w:rFonts w:eastAsia="Times New Roman"/>
                <w:color w:val="auto"/>
                <w:sz w:val="20"/>
                <w:lang w:val="es-ES"/>
              </w:rPr>
              <w:t xml:space="preserve"> en La Paz</w:t>
            </w:r>
          </w:p>
        </w:tc>
        <w:tc>
          <w:tcPr>
            <w:tcW w:w="2790" w:type="dxa"/>
            <w:shd w:val="clear" w:color="auto" w:fill="auto"/>
            <w:tcMar>
              <w:top w:w="0" w:type="dxa"/>
              <w:left w:w="108" w:type="dxa"/>
              <w:bottom w:w="0" w:type="dxa"/>
              <w:right w:w="108" w:type="dxa"/>
            </w:tcMar>
            <w:vAlign w:val="center"/>
          </w:tcPr>
          <w:p w14:paraId="41F1B0C0" w14:textId="77777777" w:rsidR="00E059F2" w:rsidRPr="000816A5" w:rsidRDefault="00E059F2" w:rsidP="007718A7">
            <w:pPr>
              <w:spacing w:before="0" w:after="0"/>
              <w:jc w:val="left"/>
              <w:rPr>
                <w:color w:val="auto"/>
                <w:sz w:val="20"/>
                <w:lang w:val="es-ES_tradnl"/>
              </w:rPr>
            </w:pPr>
            <w:r w:rsidRPr="000816A5">
              <w:rPr>
                <w:color w:val="auto"/>
                <w:sz w:val="20"/>
                <w:lang w:val="es-ES"/>
              </w:rPr>
              <w:t xml:space="preserve">Promedio anual de emisiones de CO2 equivalentes al año que son evitadas debido a los paneles solares en </w:t>
            </w:r>
            <w:r w:rsidRPr="000816A5">
              <w:rPr>
                <w:color w:val="auto"/>
                <w:sz w:val="20"/>
                <w:lang w:val="es-ES_tradnl"/>
              </w:rPr>
              <w:t>La Paz</w:t>
            </w:r>
          </w:p>
          <w:p w14:paraId="41F1B0C1" w14:textId="77777777" w:rsidR="00AB2836" w:rsidRPr="000816A5" w:rsidRDefault="00AB2836" w:rsidP="007718A7">
            <w:pPr>
              <w:spacing w:before="0" w:after="0"/>
              <w:jc w:val="left"/>
              <w:rPr>
                <w:color w:val="auto"/>
                <w:sz w:val="20"/>
                <w:lang w:val="es-ES"/>
              </w:rPr>
            </w:pPr>
            <w:r w:rsidRPr="000816A5">
              <w:rPr>
                <w:color w:val="auto"/>
                <w:sz w:val="20"/>
                <w:lang w:val="es-ES"/>
              </w:rPr>
              <w:t>(Toneladas de CO2eq/año)</w:t>
            </w:r>
          </w:p>
        </w:tc>
        <w:tc>
          <w:tcPr>
            <w:tcW w:w="1260" w:type="dxa"/>
            <w:shd w:val="clear" w:color="auto" w:fill="auto"/>
            <w:tcMar>
              <w:top w:w="0" w:type="dxa"/>
              <w:left w:w="108" w:type="dxa"/>
              <w:bottom w:w="0" w:type="dxa"/>
              <w:right w:w="108" w:type="dxa"/>
            </w:tcMar>
          </w:tcPr>
          <w:p w14:paraId="41F1B0C2" w14:textId="77777777" w:rsidR="00E059F2" w:rsidRPr="000816A5" w:rsidRDefault="00E059F2" w:rsidP="007718A7">
            <w:pPr>
              <w:rPr>
                <w:color w:val="auto"/>
              </w:rPr>
            </w:pPr>
            <w:r w:rsidRPr="000816A5">
              <w:rPr>
                <w:color w:val="auto"/>
                <w:sz w:val="20"/>
                <w:szCs w:val="20"/>
                <w:lang w:val="es-ES"/>
              </w:rPr>
              <w:t>Final del Proyecto</w:t>
            </w:r>
          </w:p>
        </w:tc>
        <w:tc>
          <w:tcPr>
            <w:tcW w:w="2250" w:type="dxa"/>
            <w:shd w:val="clear" w:color="auto" w:fill="auto"/>
            <w:tcMar>
              <w:top w:w="0" w:type="dxa"/>
              <w:left w:w="108" w:type="dxa"/>
              <w:bottom w:w="0" w:type="dxa"/>
              <w:right w:w="108" w:type="dxa"/>
            </w:tcMar>
            <w:vAlign w:val="center"/>
          </w:tcPr>
          <w:p w14:paraId="41F1B0C3" w14:textId="77777777" w:rsidR="00E059F2" w:rsidRPr="000816A5" w:rsidRDefault="00B40716" w:rsidP="00B40716">
            <w:pPr>
              <w:spacing w:before="0" w:after="0"/>
              <w:jc w:val="left"/>
              <w:rPr>
                <w:rFonts w:eastAsia="Arial Unicode MS"/>
                <w:iCs/>
                <w:color w:val="auto"/>
                <w:sz w:val="20"/>
                <w:lang w:val="es-ES_tradnl"/>
              </w:rPr>
            </w:pPr>
            <w:r>
              <w:rPr>
                <w:bCs/>
                <w:color w:val="auto"/>
                <w:sz w:val="20"/>
                <w:szCs w:val="20"/>
                <w:lang w:val="es-ES"/>
              </w:rPr>
              <w:t>Informes de progreso basado en los promedios anuales</w:t>
            </w:r>
          </w:p>
        </w:tc>
      </w:tr>
      <w:tr w:rsidR="00E059F2" w:rsidRPr="00E46C8C" w14:paraId="41F1B0CA" w14:textId="77777777" w:rsidTr="005813E9">
        <w:tc>
          <w:tcPr>
            <w:tcW w:w="2988" w:type="dxa"/>
            <w:shd w:val="clear" w:color="auto" w:fill="auto"/>
            <w:tcMar>
              <w:top w:w="0" w:type="dxa"/>
              <w:left w:w="108" w:type="dxa"/>
              <w:bottom w:w="0" w:type="dxa"/>
              <w:right w:w="108" w:type="dxa"/>
            </w:tcMar>
            <w:vAlign w:val="center"/>
          </w:tcPr>
          <w:p w14:paraId="41F1B0C5" w14:textId="77777777" w:rsidR="00E059F2" w:rsidRPr="000816A5" w:rsidRDefault="00E059F2" w:rsidP="007718A7">
            <w:pPr>
              <w:spacing w:before="0" w:after="0"/>
              <w:jc w:val="left"/>
              <w:rPr>
                <w:rFonts w:eastAsia="Times New Roman"/>
                <w:color w:val="auto"/>
                <w:sz w:val="20"/>
                <w:lang w:val="es-ES"/>
              </w:rPr>
            </w:pPr>
            <w:r w:rsidRPr="000816A5">
              <w:rPr>
                <w:rFonts w:eastAsia="Times New Roman"/>
                <w:color w:val="auto"/>
                <w:sz w:val="20"/>
                <w:lang w:val="es-ES"/>
              </w:rPr>
              <w:t>Producción de electricidad a partir de fuentes de energía bajas en carbono en La Paz</w:t>
            </w:r>
          </w:p>
        </w:tc>
        <w:tc>
          <w:tcPr>
            <w:tcW w:w="2790" w:type="dxa"/>
            <w:shd w:val="clear" w:color="auto" w:fill="auto"/>
            <w:tcMar>
              <w:top w:w="0" w:type="dxa"/>
              <w:left w:w="108" w:type="dxa"/>
              <w:bottom w:w="0" w:type="dxa"/>
              <w:right w:w="108" w:type="dxa"/>
            </w:tcMar>
            <w:vAlign w:val="center"/>
          </w:tcPr>
          <w:p w14:paraId="41F1B0C6" w14:textId="77777777" w:rsidR="00E059F2" w:rsidRPr="000816A5" w:rsidRDefault="00E059F2" w:rsidP="007718A7">
            <w:pPr>
              <w:spacing w:before="0" w:after="0"/>
              <w:jc w:val="left"/>
              <w:rPr>
                <w:color w:val="auto"/>
                <w:sz w:val="20"/>
                <w:lang w:val="es-ES_tradnl"/>
              </w:rPr>
            </w:pPr>
            <w:r w:rsidRPr="000816A5">
              <w:rPr>
                <w:color w:val="auto"/>
                <w:sz w:val="20"/>
                <w:lang w:val="es-ES_tradnl"/>
              </w:rPr>
              <w:t xml:space="preserve">Promedio anual </w:t>
            </w:r>
            <w:r w:rsidR="007F2B48" w:rsidRPr="000816A5">
              <w:rPr>
                <w:color w:val="auto"/>
                <w:sz w:val="20"/>
                <w:lang w:val="es-ES_tradnl"/>
              </w:rPr>
              <w:t xml:space="preserve">en MW </w:t>
            </w:r>
            <w:r w:rsidRPr="000816A5">
              <w:rPr>
                <w:color w:val="auto"/>
                <w:sz w:val="20"/>
                <w:lang w:val="es-ES_tradnl"/>
              </w:rPr>
              <w:t xml:space="preserve">por </w:t>
            </w:r>
            <w:r w:rsidR="007F2B48" w:rsidRPr="000816A5">
              <w:rPr>
                <w:color w:val="auto"/>
                <w:sz w:val="20"/>
                <w:lang w:val="es-ES_tradnl"/>
              </w:rPr>
              <w:t xml:space="preserve">año </w:t>
            </w:r>
            <w:r w:rsidRPr="000816A5">
              <w:rPr>
                <w:color w:val="auto"/>
                <w:sz w:val="20"/>
                <w:lang w:val="es-ES_tradnl"/>
              </w:rPr>
              <w:t xml:space="preserve">producido por </w:t>
            </w:r>
            <w:r w:rsidR="007F2B48" w:rsidRPr="000816A5">
              <w:rPr>
                <w:color w:val="auto"/>
                <w:sz w:val="20"/>
                <w:lang w:val="es-ES_tradnl"/>
              </w:rPr>
              <w:t xml:space="preserve">los sistemas </w:t>
            </w:r>
            <w:r w:rsidRPr="000816A5">
              <w:rPr>
                <w:color w:val="auto"/>
                <w:sz w:val="20"/>
                <w:lang w:val="es-ES_tradnl"/>
              </w:rPr>
              <w:t>solares en La Paz</w:t>
            </w:r>
          </w:p>
          <w:p w14:paraId="41F1B0C7" w14:textId="77777777" w:rsidR="00AB2836" w:rsidRPr="000816A5" w:rsidRDefault="00AB2836" w:rsidP="007718A7">
            <w:pPr>
              <w:spacing w:before="0" w:after="0"/>
              <w:jc w:val="left"/>
              <w:rPr>
                <w:color w:val="auto"/>
                <w:sz w:val="20"/>
                <w:lang w:val="es-ES_tradnl"/>
              </w:rPr>
            </w:pPr>
            <w:r w:rsidRPr="000816A5">
              <w:rPr>
                <w:color w:val="auto"/>
                <w:sz w:val="20"/>
                <w:lang w:val="es-ES_tradnl"/>
              </w:rPr>
              <w:t>(</w:t>
            </w:r>
            <w:proofErr w:type="spellStart"/>
            <w:r w:rsidRPr="000816A5">
              <w:rPr>
                <w:color w:val="auto"/>
                <w:sz w:val="20"/>
                <w:lang w:val="es-ES_tradnl"/>
              </w:rPr>
              <w:t>MWh</w:t>
            </w:r>
            <w:proofErr w:type="spellEnd"/>
            <w:r w:rsidRPr="000816A5">
              <w:rPr>
                <w:color w:val="auto"/>
                <w:sz w:val="20"/>
                <w:lang w:val="es-ES_tradnl"/>
              </w:rPr>
              <w:t>/año)</w:t>
            </w:r>
          </w:p>
        </w:tc>
        <w:tc>
          <w:tcPr>
            <w:tcW w:w="1260" w:type="dxa"/>
            <w:shd w:val="clear" w:color="auto" w:fill="auto"/>
            <w:tcMar>
              <w:top w:w="0" w:type="dxa"/>
              <w:left w:w="108" w:type="dxa"/>
              <w:bottom w:w="0" w:type="dxa"/>
              <w:right w:w="108" w:type="dxa"/>
            </w:tcMar>
          </w:tcPr>
          <w:p w14:paraId="41F1B0C8" w14:textId="77777777" w:rsidR="00E059F2" w:rsidRPr="000816A5" w:rsidRDefault="00E059F2" w:rsidP="007718A7">
            <w:pPr>
              <w:rPr>
                <w:color w:val="auto"/>
              </w:rPr>
            </w:pPr>
            <w:r w:rsidRPr="000816A5">
              <w:rPr>
                <w:color w:val="auto"/>
                <w:sz w:val="20"/>
                <w:szCs w:val="20"/>
                <w:lang w:val="es-ES"/>
              </w:rPr>
              <w:t>Final del Proyecto</w:t>
            </w:r>
          </w:p>
        </w:tc>
        <w:tc>
          <w:tcPr>
            <w:tcW w:w="2250" w:type="dxa"/>
            <w:shd w:val="clear" w:color="auto" w:fill="auto"/>
            <w:tcMar>
              <w:top w:w="0" w:type="dxa"/>
              <w:left w:w="108" w:type="dxa"/>
              <w:bottom w:w="0" w:type="dxa"/>
              <w:right w:w="108" w:type="dxa"/>
            </w:tcMar>
            <w:vAlign w:val="center"/>
          </w:tcPr>
          <w:p w14:paraId="41F1B0C9" w14:textId="77777777" w:rsidR="00E059F2" w:rsidRPr="000816A5" w:rsidRDefault="00B40716" w:rsidP="007718A7">
            <w:pPr>
              <w:spacing w:before="0" w:after="0"/>
              <w:jc w:val="left"/>
              <w:rPr>
                <w:rFonts w:eastAsia="Arial Unicode MS"/>
                <w:iCs/>
                <w:color w:val="auto"/>
                <w:sz w:val="20"/>
                <w:lang w:val="es-ES_tradnl"/>
              </w:rPr>
            </w:pPr>
            <w:r>
              <w:rPr>
                <w:bCs/>
                <w:color w:val="auto"/>
                <w:sz w:val="20"/>
                <w:szCs w:val="20"/>
                <w:lang w:val="es-ES"/>
              </w:rPr>
              <w:t>Registro operacional de los medidores de los edificios</w:t>
            </w:r>
          </w:p>
        </w:tc>
      </w:tr>
      <w:tr w:rsidR="00E059F2" w:rsidRPr="00E46C8C" w14:paraId="41F1B0CC" w14:textId="77777777" w:rsidTr="005813E9">
        <w:trPr>
          <w:trHeight w:val="332"/>
        </w:trPr>
        <w:tc>
          <w:tcPr>
            <w:tcW w:w="9288" w:type="dxa"/>
            <w:gridSpan w:val="4"/>
            <w:shd w:val="clear" w:color="auto" w:fill="DBE5F1" w:themeFill="accent1" w:themeFillTint="33"/>
            <w:tcMar>
              <w:top w:w="0" w:type="dxa"/>
              <w:left w:w="108" w:type="dxa"/>
              <w:bottom w:w="0" w:type="dxa"/>
              <w:right w:w="108" w:type="dxa"/>
            </w:tcMar>
            <w:vAlign w:val="center"/>
          </w:tcPr>
          <w:p w14:paraId="41F1B0CB" w14:textId="77777777" w:rsidR="00E059F2" w:rsidRPr="00E46C8C" w:rsidRDefault="00E059F2" w:rsidP="00E059F2">
            <w:pPr>
              <w:spacing w:before="0" w:after="0"/>
              <w:jc w:val="left"/>
              <w:rPr>
                <w:bCs/>
                <w:sz w:val="20"/>
                <w:szCs w:val="20"/>
                <w:lang w:val="es-ES"/>
              </w:rPr>
            </w:pPr>
            <w:r w:rsidRPr="00E46C8C">
              <w:rPr>
                <w:b/>
                <w:bCs/>
                <w:sz w:val="20"/>
                <w:szCs w:val="20"/>
                <w:lang w:val="es-ES"/>
              </w:rPr>
              <w:t>Componente I</w:t>
            </w:r>
            <w:r>
              <w:rPr>
                <w:b/>
                <w:bCs/>
                <w:sz w:val="20"/>
                <w:szCs w:val="20"/>
                <w:lang w:val="es-ES"/>
              </w:rPr>
              <w:t>I</w:t>
            </w:r>
            <w:r w:rsidRPr="00E46C8C">
              <w:rPr>
                <w:b/>
                <w:bCs/>
                <w:sz w:val="20"/>
                <w:szCs w:val="20"/>
                <w:lang w:val="es-ES"/>
              </w:rPr>
              <w:t xml:space="preserve">I. </w:t>
            </w:r>
            <w:r>
              <w:rPr>
                <w:b/>
                <w:bCs/>
                <w:sz w:val="20"/>
                <w:szCs w:val="20"/>
                <w:lang w:val="es-ES"/>
              </w:rPr>
              <w:t xml:space="preserve">Estudio de Saneamiento </w:t>
            </w:r>
          </w:p>
        </w:tc>
      </w:tr>
      <w:tr w:rsidR="00480348" w:rsidRPr="00E46C8C" w14:paraId="41F1B0D1" w14:textId="77777777" w:rsidTr="005813E9">
        <w:tc>
          <w:tcPr>
            <w:tcW w:w="2988" w:type="dxa"/>
            <w:shd w:val="clear" w:color="auto" w:fill="auto"/>
            <w:tcMar>
              <w:top w:w="0" w:type="dxa"/>
              <w:left w:w="108" w:type="dxa"/>
              <w:bottom w:w="0" w:type="dxa"/>
              <w:right w:w="108" w:type="dxa"/>
            </w:tcMar>
            <w:vAlign w:val="center"/>
          </w:tcPr>
          <w:p w14:paraId="41F1B0CD" w14:textId="77777777" w:rsidR="00480348" w:rsidRPr="00E46C8C" w:rsidRDefault="00E059F2" w:rsidP="00BE7AF1">
            <w:pPr>
              <w:spacing w:before="0" w:after="0"/>
              <w:jc w:val="left"/>
              <w:rPr>
                <w:sz w:val="20"/>
                <w:szCs w:val="20"/>
                <w:lang w:val="es-ES"/>
              </w:rPr>
            </w:pPr>
            <w:r>
              <w:rPr>
                <w:color w:val="010000"/>
                <w:sz w:val="20"/>
                <w:szCs w:val="20"/>
                <w:lang w:val="es-ES"/>
              </w:rPr>
              <w:t>Número de veces que el estudio de saneamiento de Campeche ha sido utilizado en proyectos de infraestructura</w:t>
            </w:r>
          </w:p>
        </w:tc>
        <w:tc>
          <w:tcPr>
            <w:tcW w:w="2790" w:type="dxa"/>
            <w:shd w:val="clear" w:color="auto" w:fill="auto"/>
            <w:tcMar>
              <w:top w:w="0" w:type="dxa"/>
              <w:left w:w="108" w:type="dxa"/>
              <w:bottom w:w="0" w:type="dxa"/>
              <w:right w:w="108" w:type="dxa"/>
            </w:tcMar>
            <w:vAlign w:val="center"/>
          </w:tcPr>
          <w:p w14:paraId="41F1B0CE" w14:textId="77777777" w:rsidR="00480348" w:rsidRPr="00E46C8C" w:rsidRDefault="00BE7AF1" w:rsidP="00627642">
            <w:pPr>
              <w:spacing w:before="0" w:after="0"/>
              <w:jc w:val="left"/>
              <w:rPr>
                <w:sz w:val="20"/>
                <w:szCs w:val="20"/>
                <w:lang w:val="es-ES"/>
              </w:rPr>
            </w:pPr>
            <w:r>
              <w:rPr>
                <w:color w:val="010000"/>
                <w:sz w:val="20"/>
                <w:szCs w:val="20"/>
                <w:lang w:val="es-ES"/>
              </w:rPr>
              <w:t>Estudio de factibilidad del saneamiento de Campeche que ha sido utilizado para proyectos de infraestructura (número de veces)</w:t>
            </w:r>
          </w:p>
        </w:tc>
        <w:tc>
          <w:tcPr>
            <w:tcW w:w="1260" w:type="dxa"/>
            <w:shd w:val="clear" w:color="auto" w:fill="auto"/>
            <w:tcMar>
              <w:top w:w="0" w:type="dxa"/>
              <w:left w:w="108" w:type="dxa"/>
              <w:bottom w:w="0" w:type="dxa"/>
              <w:right w:w="108" w:type="dxa"/>
            </w:tcMar>
            <w:vAlign w:val="center"/>
          </w:tcPr>
          <w:p w14:paraId="41F1B0CF" w14:textId="77777777" w:rsidR="00480348" w:rsidRPr="00E46C8C" w:rsidRDefault="00480348" w:rsidP="00085CDE">
            <w:pPr>
              <w:spacing w:before="0" w:after="0"/>
              <w:jc w:val="center"/>
              <w:rPr>
                <w:sz w:val="20"/>
                <w:szCs w:val="20"/>
                <w:lang w:val="es-ES"/>
              </w:rPr>
            </w:pPr>
            <w:r w:rsidRPr="00E46C8C">
              <w:rPr>
                <w:sz w:val="20"/>
                <w:szCs w:val="20"/>
                <w:lang w:val="es-ES"/>
              </w:rPr>
              <w:t>Final del proyecto</w:t>
            </w:r>
          </w:p>
        </w:tc>
        <w:tc>
          <w:tcPr>
            <w:tcW w:w="2250" w:type="dxa"/>
            <w:shd w:val="clear" w:color="auto" w:fill="auto"/>
            <w:tcMar>
              <w:top w:w="0" w:type="dxa"/>
              <w:left w:w="108" w:type="dxa"/>
              <w:bottom w:w="0" w:type="dxa"/>
              <w:right w:w="108" w:type="dxa"/>
            </w:tcMar>
            <w:vAlign w:val="center"/>
          </w:tcPr>
          <w:p w14:paraId="41F1B0D0" w14:textId="77777777" w:rsidR="00480348" w:rsidRPr="00E46C8C" w:rsidRDefault="00B40716" w:rsidP="00B40716">
            <w:pPr>
              <w:spacing w:before="0" w:after="0"/>
              <w:jc w:val="left"/>
              <w:rPr>
                <w:sz w:val="20"/>
                <w:szCs w:val="20"/>
                <w:lang w:val="es-ES"/>
              </w:rPr>
            </w:pPr>
            <w:r>
              <w:rPr>
                <w:bCs/>
                <w:sz w:val="20"/>
                <w:szCs w:val="20"/>
                <w:lang w:val="es-ES"/>
              </w:rPr>
              <w:t>Reporte del municipio aprobando el informe</w:t>
            </w:r>
          </w:p>
        </w:tc>
      </w:tr>
      <w:tr w:rsidR="00E059F2" w:rsidRPr="00E46C8C" w14:paraId="41F1B0D3" w14:textId="77777777" w:rsidTr="005813E9">
        <w:trPr>
          <w:trHeight w:val="341"/>
        </w:trPr>
        <w:tc>
          <w:tcPr>
            <w:tcW w:w="9288" w:type="dxa"/>
            <w:gridSpan w:val="4"/>
            <w:shd w:val="clear" w:color="auto" w:fill="DBE5F1" w:themeFill="accent1" w:themeFillTint="33"/>
            <w:tcMar>
              <w:top w:w="0" w:type="dxa"/>
              <w:left w:w="108" w:type="dxa"/>
              <w:bottom w:w="0" w:type="dxa"/>
              <w:right w:w="108" w:type="dxa"/>
            </w:tcMar>
            <w:vAlign w:val="center"/>
          </w:tcPr>
          <w:p w14:paraId="41F1B0D2" w14:textId="77777777" w:rsidR="00E059F2" w:rsidRPr="00E46C8C" w:rsidRDefault="00E059F2" w:rsidP="00E059F2">
            <w:pPr>
              <w:spacing w:before="0" w:after="0"/>
              <w:jc w:val="left"/>
              <w:rPr>
                <w:bCs/>
                <w:sz w:val="20"/>
                <w:szCs w:val="20"/>
                <w:lang w:val="es-ES"/>
              </w:rPr>
            </w:pPr>
            <w:r w:rsidRPr="00E46C8C">
              <w:rPr>
                <w:b/>
                <w:bCs/>
                <w:sz w:val="20"/>
                <w:szCs w:val="20"/>
                <w:lang w:val="es-ES"/>
              </w:rPr>
              <w:t>Componente I</w:t>
            </w:r>
            <w:r>
              <w:rPr>
                <w:b/>
                <w:bCs/>
                <w:sz w:val="20"/>
                <w:szCs w:val="20"/>
                <w:lang w:val="es-ES"/>
              </w:rPr>
              <w:t>V. Fortalecimiento Institucional</w:t>
            </w:r>
          </w:p>
        </w:tc>
      </w:tr>
      <w:tr w:rsidR="00480348" w:rsidRPr="00E46C8C" w14:paraId="41F1B0D8" w14:textId="77777777" w:rsidTr="005813E9">
        <w:tc>
          <w:tcPr>
            <w:tcW w:w="2988" w:type="dxa"/>
            <w:shd w:val="clear" w:color="auto" w:fill="auto"/>
            <w:tcMar>
              <w:top w:w="0" w:type="dxa"/>
              <w:left w:w="108" w:type="dxa"/>
              <w:bottom w:w="0" w:type="dxa"/>
              <w:right w:w="108" w:type="dxa"/>
            </w:tcMar>
            <w:vAlign w:val="center"/>
          </w:tcPr>
          <w:p w14:paraId="41F1B0D4" w14:textId="77777777" w:rsidR="00480348" w:rsidRPr="00E46C8C" w:rsidRDefault="002A025F" w:rsidP="002A025F">
            <w:pPr>
              <w:spacing w:before="0" w:after="0"/>
              <w:jc w:val="left"/>
              <w:rPr>
                <w:bCs/>
                <w:sz w:val="20"/>
                <w:szCs w:val="20"/>
                <w:lang w:val="es-ES"/>
              </w:rPr>
            </w:pPr>
            <w:r>
              <w:rPr>
                <w:bCs/>
                <w:sz w:val="20"/>
                <w:szCs w:val="20"/>
                <w:lang w:val="es-ES"/>
              </w:rPr>
              <w:t>Número de veces que los proyectos pilotos del biodigestor y los paneles solares han servido de referencia para otros proyectos en el país</w:t>
            </w:r>
          </w:p>
        </w:tc>
        <w:tc>
          <w:tcPr>
            <w:tcW w:w="2790" w:type="dxa"/>
            <w:shd w:val="clear" w:color="auto" w:fill="auto"/>
            <w:tcMar>
              <w:top w:w="0" w:type="dxa"/>
              <w:left w:w="108" w:type="dxa"/>
              <w:bottom w:w="0" w:type="dxa"/>
              <w:right w:w="108" w:type="dxa"/>
            </w:tcMar>
            <w:vAlign w:val="center"/>
          </w:tcPr>
          <w:p w14:paraId="41F1B0D5" w14:textId="77777777" w:rsidR="00480348" w:rsidRPr="00E46C8C" w:rsidRDefault="002A025F" w:rsidP="00627642">
            <w:pPr>
              <w:spacing w:before="0" w:after="0"/>
              <w:jc w:val="left"/>
              <w:rPr>
                <w:color w:val="010000"/>
                <w:sz w:val="20"/>
                <w:szCs w:val="20"/>
                <w:lang w:val="es-ES"/>
              </w:rPr>
            </w:pPr>
            <w:r>
              <w:rPr>
                <w:color w:val="010000"/>
                <w:sz w:val="20"/>
                <w:szCs w:val="20"/>
                <w:lang w:val="es-ES"/>
              </w:rPr>
              <w:t xml:space="preserve">A través de capacitación, eventos de diseminación, elaboración de guías y notas técnicas </w:t>
            </w:r>
            <w:r w:rsidR="000E2D97">
              <w:rPr>
                <w:color w:val="010000"/>
                <w:sz w:val="20"/>
                <w:szCs w:val="20"/>
                <w:lang w:val="es-ES"/>
              </w:rPr>
              <w:t>se busca que los proyectos pilotos puedan ser replicados (número de veces)</w:t>
            </w:r>
          </w:p>
        </w:tc>
        <w:tc>
          <w:tcPr>
            <w:tcW w:w="1260" w:type="dxa"/>
            <w:shd w:val="clear" w:color="auto" w:fill="auto"/>
            <w:tcMar>
              <w:top w:w="0" w:type="dxa"/>
              <w:left w:w="108" w:type="dxa"/>
              <w:bottom w:w="0" w:type="dxa"/>
              <w:right w:w="108" w:type="dxa"/>
            </w:tcMar>
            <w:vAlign w:val="center"/>
          </w:tcPr>
          <w:p w14:paraId="41F1B0D6" w14:textId="77777777" w:rsidR="00480348" w:rsidRPr="00E46C8C" w:rsidRDefault="00480348" w:rsidP="007D5CBE">
            <w:pPr>
              <w:spacing w:before="0" w:after="0"/>
              <w:jc w:val="center"/>
              <w:rPr>
                <w:sz w:val="20"/>
                <w:szCs w:val="20"/>
                <w:lang w:val="es-ES"/>
              </w:rPr>
            </w:pPr>
            <w:r w:rsidRPr="00E46C8C">
              <w:rPr>
                <w:sz w:val="20"/>
                <w:szCs w:val="20"/>
                <w:lang w:val="es-ES"/>
              </w:rPr>
              <w:t>Final del proyecto</w:t>
            </w:r>
          </w:p>
        </w:tc>
        <w:tc>
          <w:tcPr>
            <w:tcW w:w="2250" w:type="dxa"/>
            <w:shd w:val="clear" w:color="auto" w:fill="auto"/>
            <w:tcMar>
              <w:top w:w="0" w:type="dxa"/>
              <w:left w:w="108" w:type="dxa"/>
              <w:bottom w:w="0" w:type="dxa"/>
              <w:right w:w="108" w:type="dxa"/>
            </w:tcMar>
            <w:vAlign w:val="center"/>
          </w:tcPr>
          <w:p w14:paraId="41F1B0D7" w14:textId="77777777" w:rsidR="00480348" w:rsidRPr="00E46C8C" w:rsidRDefault="00B40716" w:rsidP="00B40716">
            <w:pPr>
              <w:spacing w:before="0" w:after="0"/>
              <w:jc w:val="left"/>
              <w:rPr>
                <w:sz w:val="20"/>
                <w:szCs w:val="20"/>
                <w:lang w:val="es-ES"/>
              </w:rPr>
            </w:pPr>
            <w:r>
              <w:rPr>
                <w:bCs/>
                <w:sz w:val="20"/>
                <w:szCs w:val="20"/>
                <w:lang w:val="es-ES"/>
              </w:rPr>
              <w:t>La información será enviada por Banobras e incluida en la evaluación final</w:t>
            </w:r>
          </w:p>
        </w:tc>
      </w:tr>
    </w:tbl>
    <w:p w14:paraId="41F1B0D9" w14:textId="77777777" w:rsidR="004C3DE7" w:rsidRPr="00E46C8C" w:rsidRDefault="004C3DE7">
      <w:pPr>
        <w:spacing w:after="200"/>
        <w:rPr>
          <w:lang w:val="es-ES"/>
        </w:rPr>
      </w:pPr>
    </w:p>
    <w:p w14:paraId="41F1B0DA" w14:textId="77777777" w:rsidR="004C3DE7" w:rsidRPr="00E46C8C" w:rsidRDefault="00D63A9A" w:rsidP="00C64A44">
      <w:pPr>
        <w:pStyle w:val="Heading3"/>
        <w:numPr>
          <w:ilvl w:val="0"/>
          <w:numId w:val="10"/>
        </w:numPr>
        <w:rPr>
          <w:sz w:val="24"/>
          <w:lang w:val="es-ES"/>
        </w:rPr>
      </w:pPr>
      <w:bookmarkStart w:id="20" w:name="_Toc431574104"/>
      <w:r w:rsidRPr="00E46C8C">
        <w:rPr>
          <w:sz w:val="24"/>
          <w:lang w:val="es-ES"/>
        </w:rPr>
        <w:t>Metodología de la E</w:t>
      </w:r>
      <w:r w:rsidR="00C4425D" w:rsidRPr="00E46C8C">
        <w:rPr>
          <w:sz w:val="24"/>
          <w:lang w:val="es-ES"/>
        </w:rPr>
        <w:t>valuación</w:t>
      </w:r>
      <w:bookmarkEnd w:id="20"/>
      <w:r w:rsidR="00130791" w:rsidRPr="00E46C8C">
        <w:rPr>
          <w:sz w:val="24"/>
          <w:lang w:val="es-ES"/>
        </w:rPr>
        <w:t xml:space="preserve"> </w:t>
      </w:r>
    </w:p>
    <w:p w14:paraId="41F1B0DB" w14:textId="77777777" w:rsidR="00B949C6" w:rsidRPr="00E46C8C" w:rsidRDefault="00280C00" w:rsidP="009F2417">
      <w:pPr>
        <w:pStyle w:val="ListParagraph"/>
        <w:numPr>
          <w:ilvl w:val="1"/>
          <w:numId w:val="1"/>
        </w:numPr>
        <w:tabs>
          <w:tab w:val="left" w:pos="540"/>
        </w:tabs>
        <w:ind w:left="540" w:hanging="630"/>
        <w:rPr>
          <w:rFonts w:eastAsia="Times New Roman"/>
          <w:lang w:val="es-ES"/>
        </w:rPr>
      </w:pPr>
      <w:r w:rsidRPr="00E46C8C">
        <w:rPr>
          <w:rFonts w:eastAsia="Times New Roman"/>
          <w:lang w:val="es-ES"/>
        </w:rPr>
        <w:t>El Plan de evaluación incluye:</w:t>
      </w:r>
      <w:r w:rsidR="00B949C6" w:rsidRPr="00E46C8C">
        <w:rPr>
          <w:rFonts w:eastAsia="Times New Roman"/>
          <w:lang w:val="es-ES"/>
        </w:rPr>
        <w:t xml:space="preserve"> </w:t>
      </w:r>
      <w:r w:rsidRPr="00E46C8C">
        <w:rPr>
          <w:rFonts w:eastAsia="Times New Roman"/>
          <w:lang w:val="es-ES"/>
        </w:rPr>
        <w:t xml:space="preserve">una </w:t>
      </w:r>
      <w:r w:rsidRPr="00E46C8C">
        <w:rPr>
          <w:rFonts w:eastAsia="Times New Roman"/>
          <w:u w:val="single"/>
          <w:lang w:val="es-ES"/>
        </w:rPr>
        <w:t>Evaluación Intermedia,</w:t>
      </w:r>
      <w:r w:rsidRPr="00E46C8C">
        <w:rPr>
          <w:rFonts w:eastAsia="Times New Roman"/>
          <w:lang w:val="es-ES"/>
        </w:rPr>
        <w:t xml:space="preserve"> una vez desembolsado y justificado el 50% de los </w:t>
      </w:r>
      <w:r w:rsidR="001C7FBD" w:rsidRPr="00E46C8C">
        <w:rPr>
          <w:rFonts w:eastAsia="Times New Roman"/>
          <w:lang w:val="es-ES"/>
        </w:rPr>
        <w:t>recursos del proyecto o a los 36</w:t>
      </w:r>
      <w:r w:rsidRPr="00E46C8C">
        <w:rPr>
          <w:rFonts w:eastAsia="Times New Roman"/>
          <w:lang w:val="es-ES"/>
        </w:rPr>
        <w:t xml:space="preserve"> meses de ejecución, lo que ocurra primero. Esta evaluación se concentrará en analizar los avances alcanzados; aspectos de coordinación y ejecución; el grado de cumplimiento de las obligaciones contractuales; recomendaciones para lograr las metas propuestas y la sostenibilidad de las inversiones;</w:t>
      </w:r>
      <w:r w:rsidR="00F25194" w:rsidRPr="00E46C8C">
        <w:rPr>
          <w:rFonts w:eastAsia="Times New Roman"/>
          <w:lang w:val="es-ES"/>
        </w:rPr>
        <w:t xml:space="preserve"> y</w:t>
      </w:r>
      <w:r w:rsidRPr="00E46C8C">
        <w:rPr>
          <w:rFonts w:eastAsia="Times New Roman"/>
          <w:lang w:val="es-ES"/>
        </w:rPr>
        <w:t xml:space="preserve"> avances en el desarrollo institucional y corporativo</w:t>
      </w:r>
      <w:r w:rsidR="00F25194" w:rsidRPr="00E46C8C">
        <w:rPr>
          <w:rFonts w:eastAsia="Times New Roman"/>
          <w:lang w:val="es-ES"/>
        </w:rPr>
        <w:t>.</w:t>
      </w:r>
      <w:r w:rsidRPr="00E46C8C">
        <w:rPr>
          <w:rFonts w:eastAsia="Times New Roman"/>
          <w:lang w:val="es-ES"/>
        </w:rPr>
        <w:t xml:space="preserve"> Esta evaluación identificará si el Programa está logrando los resultados previstos y si está avanzando adecuadamente hacia la consecución del objetivo planteado. Analizará la estrategia del Programa y su pertinencia para la situación del entorno. Verificará si los supuestos indicados en la Matriz de Resultados se han cumplido. Incluirá un análisis de los arreglos operativos y administrativos empleados y recomendaciones para su optimización.</w:t>
      </w:r>
      <w:r w:rsidR="008558DF" w:rsidRPr="00E46C8C">
        <w:rPr>
          <w:rFonts w:eastAsia="Times New Roman"/>
          <w:lang w:val="es-ES"/>
        </w:rPr>
        <w:t xml:space="preserve"> </w:t>
      </w:r>
      <w:r w:rsidRPr="00E46C8C">
        <w:rPr>
          <w:rFonts w:eastAsia="Times New Roman"/>
          <w:lang w:val="es-ES"/>
        </w:rPr>
        <w:t>Analizará el cumplimiento de los compromisos establecidos en el Contrato de Préstamo y en el MOP. La Evaluación Intermedia deberá orientar a</w:t>
      </w:r>
      <w:r w:rsidR="00564ACD" w:rsidRPr="00E46C8C">
        <w:rPr>
          <w:rFonts w:eastAsia="Times New Roman"/>
          <w:lang w:val="es-ES"/>
        </w:rPr>
        <w:t xml:space="preserve"> la </w:t>
      </w:r>
      <w:r w:rsidR="00A51529" w:rsidRPr="00E46C8C">
        <w:rPr>
          <w:rFonts w:eastAsia="Times New Roman"/>
          <w:lang w:val="es-ES"/>
        </w:rPr>
        <w:t>DGAFATG</w:t>
      </w:r>
      <w:r w:rsidR="00564ACD" w:rsidRPr="00E46C8C">
        <w:rPr>
          <w:rFonts w:eastAsia="Times New Roman"/>
          <w:lang w:val="es-ES"/>
        </w:rPr>
        <w:t xml:space="preserve">D </w:t>
      </w:r>
      <w:r w:rsidRPr="00E46C8C">
        <w:rPr>
          <w:rFonts w:eastAsia="Times New Roman"/>
          <w:lang w:val="es-ES"/>
        </w:rPr>
        <w:t>respecto a ajustes estratégicos y operativos que fuesen necesarios adoptar.</w:t>
      </w:r>
    </w:p>
    <w:p w14:paraId="41F1B0DC" w14:textId="77777777" w:rsidR="00B949C6" w:rsidRPr="00E46C8C" w:rsidRDefault="00B949C6" w:rsidP="00B949C6">
      <w:pPr>
        <w:pStyle w:val="ListParagraph"/>
        <w:tabs>
          <w:tab w:val="left" w:pos="540"/>
        </w:tabs>
        <w:ind w:left="450"/>
        <w:rPr>
          <w:rFonts w:eastAsia="Times New Roman"/>
          <w:lang w:val="es-ES"/>
        </w:rPr>
      </w:pPr>
    </w:p>
    <w:p w14:paraId="41F1B0DD" w14:textId="77777777" w:rsidR="008F0A07" w:rsidRPr="00461692" w:rsidRDefault="00280C00" w:rsidP="00461692">
      <w:pPr>
        <w:pStyle w:val="ListParagraph"/>
        <w:numPr>
          <w:ilvl w:val="1"/>
          <w:numId w:val="1"/>
        </w:numPr>
        <w:tabs>
          <w:tab w:val="left" w:pos="540"/>
        </w:tabs>
        <w:ind w:left="540" w:hanging="630"/>
        <w:rPr>
          <w:rFonts w:eastAsia="Times New Roman"/>
          <w:lang w:val="es-ES"/>
        </w:rPr>
      </w:pPr>
      <w:r w:rsidRPr="00461692">
        <w:rPr>
          <w:rFonts w:eastAsia="Times New Roman"/>
          <w:u w:val="single"/>
          <w:lang w:val="es-ES"/>
        </w:rPr>
        <w:t>Evaluación Final o Informe de Terminación de Proyecto (PCR por sus siglas en inglés),</w:t>
      </w:r>
      <w:r w:rsidRPr="00461692">
        <w:rPr>
          <w:rFonts w:eastAsia="Times New Roman"/>
          <w:lang w:val="es-ES"/>
        </w:rPr>
        <w:t xml:space="preserve"> a más tardar 90 días antes de</w:t>
      </w:r>
      <w:r w:rsidR="0029030B" w:rsidRPr="00461692">
        <w:rPr>
          <w:rFonts w:eastAsia="Times New Roman"/>
          <w:lang w:val="es-ES"/>
        </w:rPr>
        <w:t xml:space="preserve"> la fecha del último desembolso y</w:t>
      </w:r>
      <w:r w:rsidRPr="00461692">
        <w:rPr>
          <w:rFonts w:eastAsia="Times New Roman"/>
          <w:lang w:val="es-ES"/>
        </w:rPr>
        <w:t xml:space="preserve"> cuyo informe final deberá presentarse a más tardar 30 días después de la justificación</w:t>
      </w:r>
      <w:r w:rsidR="009551FE" w:rsidRPr="00461692">
        <w:rPr>
          <w:rFonts w:eastAsia="Times New Roman"/>
          <w:lang w:val="es-ES"/>
        </w:rPr>
        <w:t xml:space="preserve"> final de desembolsos del Banco. </w:t>
      </w:r>
      <w:r w:rsidR="008F0A07" w:rsidRPr="00461692">
        <w:rPr>
          <w:rFonts w:eastAsia="Times New Roman"/>
          <w:lang w:val="es-ES"/>
        </w:rPr>
        <w:t xml:space="preserve">Para la elaboración del PCR se deberá seguir la Guía para el PCR (OP-1242-3), en la cual los proyectos se evalúan con base en los productos y resultados que se buscaba alcanzar (basados en la Matriz de Resultados de la operación). El proyecto será evaluado con base en cuatro criterios principales: efectividad, eficiencia, relevancia y sostenibilidad. </w:t>
      </w:r>
      <w:r w:rsidR="00461692" w:rsidRPr="00461692">
        <w:rPr>
          <w:rFonts w:eastAsia="Times New Roman"/>
          <w:lang w:val="es-ES"/>
        </w:rPr>
        <w:t xml:space="preserve">Adicionalmente, se tendrán en cuenta la contribución de la operación a los objetivos de desarrollo corporativos estratégicos, con la contribución a los objetivos de desarrollo a nivel país, el plan de monitoreo y evaluación, el uso de los sistemas </w:t>
      </w:r>
      <w:r w:rsidR="00461692" w:rsidRPr="00461692">
        <w:rPr>
          <w:rFonts w:eastAsia="Times New Roman"/>
          <w:lang w:val="es-ES"/>
        </w:rPr>
        <w:lastRenderedPageBreak/>
        <w:t xml:space="preserve">fiduciarios y no fiduciarios del país, y salvaguardas ambientales y sociales. Esta evaluación deberá incluir </w:t>
      </w:r>
      <w:r w:rsidR="008F0A07" w:rsidRPr="00461692">
        <w:rPr>
          <w:rFonts w:eastAsia="Times New Roman"/>
          <w:lang w:val="es-ES"/>
        </w:rPr>
        <w:t xml:space="preserve">recomendaciones para futuras operaciones. </w:t>
      </w:r>
    </w:p>
    <w:p w14:paraId="41F1B0DE" w14:textId="77777777" w:rsidR="00B949C6" w:rsidRPr="00E46C8C" w:rsidRDefault="00B949C6" w:rsidP="009F2417">
      <w:pPr>
        <w:pStyle w:val="ListParagraph"/>
        <w:ind w:left="540" w:hanging="630"/>
        <w:rPr>
          <w:rFonts w:eastAsia="Times New Roman"/>
          <w:u w:val="single"/>
          <w:lang w:val="es-ES"/>
        </w:rPr>
      </w:pPr>
    </w:p>
    <w:p w14:paraId="41F1B0DF" w14:textId="77777777" w:rsidR="003A4775" w:rsidRPr="00E46C8C" w:rsidRDefault="00B949C6" w:rsidP="00B426E4">
      <w:pPr>
        <w:pStyle w:val="ListParagraph"/>
        <w:numPr>
          <w:ilvl w:val="1"/>
          <w:numId w:val="1"/>
        </w:numPr>
        <w:tabs>
          <w:tab w:val="left" w:pos="540"/>
        </w:tabs>
        <w:ind w:left="540"/>
        <w:rPr>
          <w:rFonts w:eastAsia="Times New Roman"/>
          <w:lang w:val="es-ES"/>
        </w:rPr>
      </w:pPr>
      <w:r w:rsidRPr="00E46C8C">
        <w:rPr>
          <w:rFonts w:eastAsia="Times New Roman"/>
          <w:b/>
          <w:u w:val="single"/>
          <w:lang w:val="es-ES"/>
        </w:rPr>
        <w:t>Evaluación económica</w:t>
      </w:r>
      <w:r w:rsidR="00280C00" w:rsidRPr="00E46C8C">
        <w:rPr>
          <w:rFonts w:eastAsia="Times New Roman"/>
          <w:b/>
          <w:u w:val="single"/>
          <w:lang w:val="es-ES"/>
        </w:rPr>
        <w:t xml:space="preserve"> ex post para </w:t>
      </w:r>
      <w:bookmarkStart w:id="21" w:name="_Toc305003950"/>
      <w:r w:rsidR="00DF18EA">
        <w:rPr>
          <w:rFonts w:eastAsia="Times New Roman"/>
          <w:b/>
          <w:u w:val="single"/>
          <w:lang w:val="es-ES"/>
        </w:rPr>
        <w:t>el biodigestor</w:t>
      </w:r>
      <w:r w:rsidR="00CE5E42" w:rsidRPr="00E46C8C">
        <w:rPr>
          <w:rFonts w:eastAsia="Times New Roman"/>
          <w:b/>
          <w:u w:val="single"/>
          <w:lang w:val="es-ES"/>
        </w:rPr>
        <w:t>.</w:t>
      </w:r>
      <w:r w:rsidR="008558DF" w:rsidRPr="00E46C8C">
        <w:rPr>
          <w:rFonts w:eastAsia="Times New Roman"/>
          <w:lang w:val="es-ES"/>
        </w:rPr>
        <w:t xml:space="preserve"> </w:t>
      </w:r>
      <w:r w:rsidR="008E0FEA">
        <w:rPr>
          <w:rFonts w:eastAsia="Times New Roman"/>
          <w:lang w:val="es-ES"/>
        </w:rPr>
        <w:t xml:space="preserve">Para la evaluación del programa se realizará un análisis costo beneficio ex post, es decir, se medirán los cambios observados en variables claves después de que la intervención haya tenido lugar. </w:t>
      </w:r>
      <w:r w:rsidR="008E0FEA" w:rsidRPr="00151AEA">
        <w:rPr>
          <w:lang w:val="es-ES"/>
        </w:rPr>
        <w:t>La viabilidad económica de los proyectos será determinada comparando los flujos de costos y beneficios en precios económicos o precios sombra.</w:t>
      </w:r>
      <w:r w:rsidR="007703B8" w:rsidRPr="00E46C8C">
        <w:rPr>
          <w:rFonts w:eastAsia="Times New Roman"/>
          <w:lang w:val="es-ES"/>
        </w:rPr>
        <w:t xml:space="preserve"> Se utilizará la misma metodología de </w:t>
      </w:r>
      <w:r w:rsidR="00C76A1E" w:rsidRPr="00E46C8C">
        <w:rPr>
          <w:rFonts w:eastAsia="Times New Roman"/>
          <w:lang w:val="es-ES"/>
        </w:rPr>
        <w:t xml:space="preserve">la evaluación económica ex ante. </w:t>
      </w:r>
    </w:p>
    <w:p w14:paraId="41F1B0E0" w14:textId="77777777" w:rsidR="003A4775" w:rsidRPr="00E46C8C" w:rsidRDefault="003A4775" w:rsidP="00B426E4">
      <w:pPr>
        <w:pStyle w:val="ListParagraph"/>
        <w:ind w:left="540"/>
        <w:rPr>
          <w:rFonts w:eastAsia="Times New Roman"/>
          <w:b/>
          <w:lang w:val="es-ES"/>
        </w:rPr>
      </w:pPr>
    </w:p>
    <w:p w14:paraId="41F1B0E1" w14:textId="77777777" w:rsidR="00CA0C1D" w:rsidRPr="00CA0C1D" w:rsidRDefault="007703B8" w:rsidP="00CA0C1D">
      <w:pPr>
        <w:pStyle w:val="ListParagraph"/>
        <w:numPr>
          <w:ilvl w:val="1"/>
          <w:numId w:val="1"/>
        </w:numPr>
        <w:tabs>
          <w:tab w:val="left" w:pos="540"/>
        </w:tabs>
        <w:ind w:left="540"/>
        <w:rPr>
          <w:rFonts w:eastAsia="Times New Roman"/>
          <w:lang w:val="es-ES"/>
        </w:rPr>
      </w:pPr>
      <w:r w:rsidRPr="00E46C8C">
        <w:rPr>
          <w:rFonts w:eastAsia="Times New Roman"/>
          <w:b/>
          <w:lang w:val="es-ES"/>
        </w:rPr>
        <w:t xml:space="preserve">Aspectos técnicos de la metodología seleccionada </w:t>
      </w:r>
      <w:r w:rsidRPr="00E46C8C">
        <w:rPr>
          <w:rFonts w:eastAsia="Times New Roman"/>
          <w:lang w:val="es-ES"/>
        </w:rPr>
        <w:t xml:space="preserve">La viabilidad socioeconómica ex post </w:t>
      </w:r>
      <w:r w:rsidR="002A005A">
        <w:rPr>
          <w:rFonts w:eastAsia="Times New Roman"/>
          <w:lang w:val="es-ES"/>
        </w:rPr>
        <w:t>del proyecto</w:t>
      </w:r>
      <w:r w:rsidR="004E673C" w:rsidRPr="00E46C8C">
        <w:rPr>
          <w:rFonts w:eastAsia="Times New Roman"/>
          <w:lang w:val="es-ES"/>
        </w:rPr>
        <w:t xml:space="preserve"> se determinará</w:t>
      </w:r>
      <w:r w:rsidRPr="00E46C8C">
        <w:rPr>
          <w:rFonts w:eastAsia="Times New Roman"/>
          <w:lang w:val="es-ES"/>
        </w:rPr>
        <w:t xml:space="preserve"> comparando los flujos reales de costos evaluados a precios de eficiencia deflactados con el índice de precios de la construcción y beneficios reales. Para los beneficios </w:t>
      </w:r>
      <w:r w:rsidR="00CA05D9">
        <w:rPr>
          <w:rFonts w:eastAsia="Times New Roman"/>
          <w:lang w:val="es-ES"/>
        </w:rPr>
        <w:t xml:space="preserve">se tendrán en consideración </w:t>
      </w:r>
      <w:r w:rsidR="008E0FEA">
        <w:rPr>
          <w:rFonts w:eastAsia="Times New Roman"/>
          <w:lang w:val="es-ES"/>
        </w:rPr>
        <w:t>la ampliación de la vida útil del relleno (la cual se obtiene del aplazamiento de inversiones)</w:t>
      </w:r>
      <w:r w:rsidR="00CA05D9">
        <w:rPr>
          <w:rFonts w:eastAsia="Times New Roman"/>
          <w:lang w:val="es-ES"/>
        </w:rPr>
        <w:t xml:space="preserve">, la reducción de los costos de operación y mantenimiento debido a la reducción de toneladas con proyecto, </w:t>
      </w:r>
      <w:r w:rsidR="00CA0C1D">
        <w:rPr>
          <w:rFonts w:eastAsia="Times New Roman"/>
          <w:lang w:val="es-ES"/>
        </w:rPr>
        <w:t xml:space="preserve">el compostaje generado con proyecto y las </w:t>
      </w:r>
      <w:r w:rsidR="00CA05D9">
        <w:rPr>
          <w:rFonts w:eastAsia="Times New Roman"/>
          <w:lang w:val="es-ES"/>
        </w:rPr>
        <w:t xml:space="preserve">emisiones de GEI evitadas </w:t>
      </w:r>
      <w:r w:rsidR="00CA0C1D">
        <w:rPr>
          <w:rFonts w:eastAsia="Times New Roman"/>
          <w:lang w:val="es-ES"/>
        </w:rPr>
        <w:t xml:space="preserve">por </w:t>
      </w:r>
      <w:r w:rsidR="00CA0C1D" w:rsidRPr="00CA0C1D">
        <w:rPr>
          <w:rFonts w:eastAsia="Times New Roman"/>
          <w:lang w:val="es-ES"/>
        </w:rPr>
        <w:t xml:space="preserve">la descomposición de residuos orgánicos a través de procesos alternativos de tratamiento de </w:t>
      </w:r>
      <w:r w:rsidR="00CA0C1D">
        <w:rPr>
          <w:rFonts w:eastAsia="Times New Roman"/>
          <w:lang w:val="es-ES"/>
        </w:rPr>
        <w:t>residuos (</w:t>
      </w:r>
      <w:r w:rsidR="00CA0C1D" w:rsidRPr="00CA0C1D">
        <w:rPr>
          <w:rFonts w:eastAsia="Times New Roman"/>
          <w:lang w:val="es-ES"/>
        </w:rPr>
        <w:t xml:space="preserve">utilizados como </w:t>
      </w:r>
      <w:r w:rsidR="00CA0C1D">
        <w:rPr>
          <w:rFonts w:eastAsia="Times New Roman"/>
          <w:lang w:val="es-ES"/>
        </w:rPr>
        <w:t xml:space="preserve">una fuente de energía renovable). </w:t>
      </w:r>
    </w:p>
    <w:p w14:paraId="41F1B0E2" w14:textId="77777777" w:rsidR="001D53F9" w:rsidRPr="00E46C8C" w:rsidRDefault="001D53F9" w:rsidP="00B426E4">
      <w:pPr>
        <w:pStyle w:val="ListParagraph"/>
        <w:tabs>
          <w:tab w:val="left" w:pos="540"/>
        </w:tabs>
        <w:ind w:left="540"/>
        <w:rPr>
          <w:rFonts w:eastAsia="Times New Roman"/>
          <w:lang w:val="es-ES"/>
        </w:rPr>
      </w:pPr>
    </w:p>
    <w:p w14:paraId="41F1B0E3" w14:textId="6A0B0BBB" w:rsidR="00CA05D9" w:rsidRDefault="007703B8" w:rsidP="00E935FD">
      <w:pPr>
        <w:pStyle w:val="ListParagraph"/>
        <w:numPr>
          <w:ilvl w:val="1"/>
          <w:numId w:val="1"/>
        </w:numPr>
        <w:tabs>
          <w:tab w:val="left" w:pos="540"/>
        </w:tabs>
        <w:ind w:left="540"/>
        <w:rPr>
          <w:rFonts w:eastAsia="Times New Roman"/>
          <w:lang w:val="es-ES"/>
        </w:rPr>
      </w:pPr>
      <w:r w:rsidRPr="00E46C8C">
        <w:rPr>
          <w:rFonts w:eastAsia="Times New Roman"/>
          <w:b/>
          <w:lang w:val="es-ES"/>
        </w:rPr>
        <w:t>Recopilación de Datos.</w:t>
      </w:r>
      <w:r w:rsidRPr="00E46C8C">
        <w:rPr>
          <w:rFonts w:eastAsia="Times New Roman"/>
          <w:lang w:val="es-ES"/>
        </w:rPr>
        <w:t xml:space="preserve"> La metodología de evaluación utilizará los mismos elementos del análisis costo-beneficio reseñado en las secciones anteriores. Para realizar la evaluación socioeconómica ex p</w:t>
      </w:r>
      <w:r w:rsidR="00760087" w:rsidRPr="00E46C8C">
        <w:rPr>
          <w:rFonts w:eastAsia="Times New Roman"/>
          <w:lang w:val="es-ES"/>
        </w:rPr>
        <w:t>ost de cada proyecto, se deberá</w:t>
      </w:r>
      <w:r w:rsidRPr="00E46C8C">
        <w:rPr>
          <w:rFonts w:eastAsia="Times New Roman"/>
          <w:lang w:val="es-ES"/>
        </w:rPr>
        <w:t xml:space="preserve"> recopilar la información de los siguientes elementos: costos de inversión realizados</w:t>
      </w:r>
      <w:r w:rsidR="00C71159">
        <w:rPr>
          <w:rFonts w:eastAsia="Times New Roman"/>
          <w:lang w:val="es-ES"/>
        </w:rPr>
        <w:t xml:space="preserve"> y proyectados</w:t>
      </w:r>
      <w:r w:rsidRPr="00E46C8C">
        <w:rPr>
          <w:rFonts w:eastAsia="Times New Roman"/>
          <w:lang w:val="es-ES"/>
        </w:rPr>
        <w:t>, costos de operación y mantenimiento anuales incurridos dura</w:t>
      </w:r>
      <w:r w:rsidR="00C71159">
        <w:rPr>
          <w:rFonts w:eastAsia="Times New Roman"/>
          <w:lang w:val="es-ES"/>
        </w:rPr>
        <w:t>nte la operación del sistema, emisiones evitadas a partir de la generación de energía renovable y la reducción de toneladas dispuestas, el compostaje efectivamente producido y su precio de mercado. Para la obtención de esta información, el municipio de Xalapa proporcionará los informes de operación del sistema. Para el cálculo de las emisiones evitadas se utilizará la misma metodología de la evaluación ex</w:t>
      </w:r>
      <w:r w:rsidR="00E935FD">
        <w:rPr>
          <w:rFonts w:eastAsia="Times New Roman"/>
          <w:lang w:val="es-ES"/>
        </w:rPr>
        <w:t xml:space="preserve"> ante la</w:t>
      </w:r>
      <w:r w:rsidR="00C71159">
        <w:rPr>
          <w:rFonts w:eastAsia="Times New Roman"/>
          <w:lang w:val="es-ES"/>
        </w:rPr>
        <w:t xml:space="preserve"> </w:t>
      </w:r>
      <w:r w:rsidR="00E935FD">
        <w:rPr>
          <w:lang w:val="es-ES"/>
        </w:rPr>
        <w:t>cual fue desarrollada por la Convención Marco de las Naciones Unidas sobre el Cambio Climático para el caso de Procesos Alternativos de Tratamiento de Residuos</w:t>
      </w:r>
      <w:r w:rsidR="00E935FD" w:rsidRPr="0016755B">
        <w:rPr>
          <w:lang w:val="es-ES"/>
        </w:rPr>
        <w:t xml:space="preserve"> </w:t>
      </w:r>
      <w:r w:rsidR="00E935FD">
        <w:rPr>
          <w:lang w:val="es-ES"/>
        </w:rPr>
        <w:t xml:space="preserve">(CDM-ACM0022), el detalle del cálculo </w:t>
      </w:r>
      <w:r w:rsidR="00C71159" w:rsidRPr="00E935FD">
        <w:rPr>
          <w:rFonts w:eastAsia="Times New Roman"/>
          <w:lang w:val="es-ES"/>
        </w:rPr>
        <w:t>se encuentra detallada en el anexo socioeconómico.</w:t>
      </w:r>
      <w:r w:rsidR="002A005A" w:rsidRPr="00E935FD">
        <w:rPr>
          <w:rFonts w:eastAsia="Times New Roman"/>
          <w:lang w:val="es-ES"/>
        </w:rPr>
        <w:t xml:space="preserve"> Para el valor del costo social del carbono se deberá utilizar la misma fuente de información (EPA) utilizada la evaluación económica ex ante y se deberá verificar el valor actualizado. </w:t>
      </w:r>
    </w:p>
    <w:p w14:paraId="44CDFFBE" w14:textId="77777777" w:rsidR="00FF654E" w:rsidRDefault="00FF654E" w:rsidP="00FF654E">
      <w:pPr>
        <w:pStyle w:val="ListParagraph"/>
        <w:tabs>
          <w:tab w:val="left" w:pos="540"/>
        </w:tabs>
        <w:ind w:left="540"/>
        <w:rPr>
          <w:rFonts w:eastAsia="Times New Roman"/>
          <w:lang w:val="es-ES"/>
        </w:rPr>
      </w:pPr>
    </w:p>
    <w:p w14:paraId="7972F53B" w14:textId="49AF3705" w:rsidR="00FF654E" w:rsidRPr="00C03842" w:rsidRDefault="00FF654E" w:rsidP="00FF654E">
      <w:pPr>
        <w:pStyle w:val="ListParagraph"/>
        <w:numPr>
          <w:ilvl w:val="1"/>
          <w:numId w:val="1"/>
        </w:numPr>
        <w:tabs>
          <w:tab w:val="left" w:pos="540"/>
        </w:tabs>
        <w:ind w:left="540"/>
        <w:rPr>
          <w:rFonts w:eastAsia="Times New Roman"/>
          <w:lang w:val="es-ES"/>
        </w:rPr>
      </w:pPr>
      <w:r>
        <w:rPr>
          <w:rFonts w:eastAsia="Times New Roman"/>
          <w:lang w:val="es-ES"/>
        </w:rPr>
        <w:t xml:space="preserve">Esta evaluación incluirá una sección donde se indique el desempeño técnico del biodigestor (donde se analice monto de residuos tratados versus </w:t>
      </w:r>
      <w:r w:rsidR="00200C91">
        <w:rPr>
          <w:rFonts w:eastAsia="Times New Roman"/>
          <w:lang w:val="es-ES"/>
        </w:rPr>
        <w:t xml:space="preserve">energía generada y cambio en el relleno). </w:t>
      </w:r>
      <w:r w:rsidR="0036334C">
        <w:rPr>
          <w:rFonts w:eastAsia="Times New Roman"/>
          <w:lang w:val="es-ES"/>
        </w:rPr>
        <w:t xml:space="preserve">Para que el piloto se considere exitoso, deberá cumplir </w:t>
      </w:r>
      <w:r w:rsidR="000C5B9B">
        <w:rPr>
          <w:rFonts w:eastAsia="Times New Roman"/>
          <w:lang w:val="es-ES"/>
        </w:rPr>
        <w:t>con los indicadores de resultados definidos, deberá operar sin causar impactos ambientales significativos (</w:t>
      </w:r>
      <w:r w:rsidR="00C03842">
        <w:rPr>
          <w:rFonts w:eastAsia="Times New Roman"/>
          <w:lang w:val="es-ES"/>
        </w:rPr>
        <w:t>que opere a</w:t>
      </w:r>
      <w:bookmarkStart w:id="22" w:name="_GoBack"/>
      <w:bookmarkEnd w:id="22"/>
      <w:r w:rsidR="00C03842">
        <w:rPr>
          <w:rFonts w:eastAsia="Times New Roman"/>
          <w:lang w:val="es-ES"/>
        </w:rPr>
        <w:t>l menos el 80% del tiempo) y el factor de capacidad sea adecuado (al menos 60%). Los costos operacionales serán un insumo que se deberá tener en cuenta al momento de replicarlo en otra ciudad.</w:t>
      </w:r>
    </w:p>
    <w:p w14:paraId="41F1B0E4" w14:textId="77777777" w:rsidR="00CA05D9" w:rsidRPr="00C03842" w:rsidRDefault="00CA05D9" w:rsidP="00CA05D9">
      <w:pPr>
        <w:pStyle w:val="ListParagraph"/>
        <w:rPr>
          <w:rFonts w:eastAsia="Times New Roman"/>
          <w:lang w:val="es-ES_tradnl"/>
        </w:rPr>
      </w:pPr>
    </w:p>
    <w:bookmarkEnd w:id="21"/>
    <w:p w14:paraId="41F1B0E5" w14:textId="77777777" w:rsidR="00957038" w:rsidRPr="00E46C8C" w:rsidRDefault="0000494D" w:rsidP="002E38D1">
      <w:pPr>
        <w:pStyle w:val="ListParagraph"/>
        <w:numPr>
          <w:ilvl w:val="1"/>
          <w:numId w:val="1"/>
        </w:numPr>
        <w:tabs>
          <w:tab w:val="left" w:pos="540"/>
        </w:tabs>
        <w:ind w:left="540" w:hanging="630"/>
        <w:rPr>
          <w:lang w:val="es-ES"/>
        </w:rPr>
      </w:pPr>
      <w:r w:rsidRPr="00E46C8C">
        <w:rPr>
          <w:b/>
          <w:u w:val="single"/>
          <w:lang w:val="es-ES"/>
        </w:rPr>
        <w:t xml:space="preserve">Evaluación económica ex post </w:t>
      </w:r>
      <w:r w:rsidR="002E38D1">
        <w:rPr>
          <w:b/>
          <w:u w:val="single"/>
          <w:lang w:val="es-ES"/>
        </w:rPr>
        <w:t>–</w:t>
      </w:r>
      <w:r w:rsidRPr="00E46C8C">
        <w:rPr>
          <w:u w:val="single"/>
          <w:lang w:val="es-ES"/>
        </w:rPr>
        <w:t xml:space="preserve"> </w:t>
      </w:r>
      <w:r w:rsidR="002E38D1">
        <w:rPr>
          <w:b/>
          <w:u w:val="single"/>
          <w:lang w:val="es-ES"/>
        </w:rPr>
        <w:t>Paneles Solares</w:t>
      </w:r>
      <w:r w:rsidR="00C1130A" w:rsidRPr="00E46C8C">
        <w:rPr>
          <w:rFonts w:eastAsia="Times New Roman"/>
          <w:u w:val="single"/>
          <w:lang w:val="es-ES"/>
        </w:rPr>
        <w:t>.</w:t>
      </w:r>
      <w:r w:rsidR="008558DF" w:rsidRPr="00E46C8C">
        <w:rPr>
          <w:rFonts w:eastAsia="Times New Roman"/>
          <w:u w:val="single"/>
          <w:lang w:val="es-ES"/>
        </w:rPr>
        <w:t xml:space="preserve"> </w:t>
      </w:r>
      <w:r w:rsidR="007F2B48">
        <w:rPr>
          <w:rFonts w:eastAsia="Times New Roman"/>
          <w:lang w:val="es-ES"/>
        </w:rPr>
        <w:t xml:space="preserve">Para la evaluación del programa se realizará un análisis costo beneficio ex post, es decir, se medirán los cambios observados en los indicadores relevantes después de que la intervención se haya puesto en marcha y haya transcurrido un período representativo de operación de los sistemas. </w:t>
      </w:r>
      <w:r w:rsidR="007F2B48" w:rsidRPr="00151AEA">
        <w:rPr>
          <w:lang w:val="es-ES"/>
        </w:rPr>
        <w:t>La viabilidad económica de los proyectos será determinada comparando los flujos de costos y beneficios en precios económicos.</w:t>
      </w:r>
      <w:r w:rsidR="007F2B48" w:rsidRPr="00E46C8C">
        <w:rPr>
          <w:rFonts w:eastAsia="Times New Roman"/>
          <w:lang w:val="es-ES"/>
        </w:rPr>
        <w:t xml:space="preserve"> Se utilizará la misma metodología de la evaluación económica ex ante.</w:t>
      </w:r>
    </w:p>
    <w:p w14:paraId="41F1B0E6" w14:textId="77777777" w:rsidR="00957038" w:rsidRPr="00E46C8C" w:rsidRDefault="00957038" w:rsidP="00097052">
      <w:pPr>
        <w:pStyle w:val="ListParagraph"/>
        <w:ind w:left="540" w:hanging="630"/>
        <w:rPr>
          <w:rFonts w:eastAsia="Times New Roman"/>
          <w:lang w:val="es-ES"/>
        </w:rPr>
      </w:pPr>
    </w:p>
    <w:p w14:paraId="41F1B0E7" w14:textId="77777777" w:rsidR="00174425" w:rsidRPr="00E46C8C" w:rsidRDefault="00957038" w:rsidP="00097052">
      <w:pPr>
        <w:pStyle w:val="ListParagraph"/>
        <w:numPr>
          <w:ilvl w:val="1"/>
          <w:numId w:val="1"/>
        </w:numPr>
        <w:tabs>
          <w:tab w:val="left" w:pos="540"/>
        </w:tabs>
        <w:ind w:left="540" w:hanging="630"/>
        <w:rPr>
          <w:lang w:val="es-ES"/>
        </w:rPr>
      </w:pPr>
      <w:r w:rsidRPr="00E46C8C">
        <w:rPr>
          <w:rFonts w:eastAsia="Times New Roman"/>
          <w:lang w:val="es-ES"/>
        </w:rPr>
        <w:t>Las evaluaciones ex post se realizarán cuando se haya comprometido el 90% de los recursos del proyecto.</w:t>
      </w:r>
    </w:p>
    <w:p w14:paraId="41F1B0E8" w14:textId="77777777" w:rsidR="00957038" w:rsidRPr="00E46C8C" w:rsidRDefault="00957038" w:rsidP="00097052">
      <w:pPr>
        <w:pStyle w:val="ListParagraph"/>
        <w:ind w:left="540" w:hanging="630"/>
        <w:rPr>
          <w:lang w:val="es-ES"/>
        </w:rPr>
      </w:pPr>
    </w:p>
    <w:p w14:paraId="41F1B0E9" w14:textId="77777777" w:rsidR="00174425" w:rsidRPr="00E46C8C" w:rsidRDefault="00174425" w:rsidP="00097052">
      <w:pPr>
        <w:pStyle w:val="ListParagraph"/>
        <w:numPr>
          <w:ilvl w:val="1"/>
          <w:numId w:val="1"/>
        </w:numPr>
        <w:tabs>
          <w:tab w:val="left" w:pos="540"/>
        </w:tabs>
        <w:ind w:left="540" w:hanging="630"/>
        <w:rPr>
          <w:b/>
          <w:lang w:val="es-ES"/>
        </w:rPr>
      </w:pPr>
      <w:r w:rsidRPr="00E46C8C">
        <w:rPr>
          <w:b/>
          <w:lang w:val="es-ES"/>
        </w:rPr>
        <w:lastRenderedPageBreak/>
        <w:t>Otras preguntas de evaluación</w:t>
      </w:r>
    </w:p>
    <w:p w14:paraId="41F1B0EA" w14:textId="77777777" w:rsidR="0000494D" w:rsidRPr="00E46C8C" w:rsidRDefault="0000494D" w:rsidP="0095192E">
      <w:pPr>
        <w:pStyle w:val="ListParagraph"/>
        <w:spacing w:after="200"/>
        <w:ind w:left="0"/>
        <w:rPr>
          <w:lang w:val="es-ES"/>
        </w:rPr>
      </w:pPr>
    </w:p>
    <w:p w14:paraId="41F1B0EB" w14:textId="77777777" w:rsidR="00C2601F" w:rsidRPr="00E46C8C" w:rsidRDefault="00B4453B" w:rsidP="00C2601F">
      <w:pPr>
        <w:pStyle w:val="ListParagraph"/>
        <w:tabs>
          <w:tab w:val="left" w:pos="360"/>
        </w:tabs>
        <w:ind w:left="0"/>
        <w:rPr>
          <w:u w:val="single"/>
          <w:lang w:val="es-ES"/>
        </w:rPr>
      </w:pPr>
      <w:bookmarkStart w:id="23" w:name="_Toc431574105"/>
      <w:r>
        <w:rPr>
          <w:u w:val="single"/>
          <w:lang w:val="es-ES"/>
        </w:rPr>
        <w:t>Biodigestor</w:t>
      </w:r>
      <w:r w:rsidR="00C2601F" w:rsidRPr="00E46C8C">
        <w:rPr>
          <w:u w:val="single"/>
          <w:lang w:val="es-ES"/>
        </w:rPr>
        <w:t>:</w:t>
      </w:r>
    </w:p>
    <w:p w14:paraId="41F1B0EC" w14:textId="77777777" w:rsidR="00C2601F" w:rsidRPr="00E46C8C" w:rsidRDefault="00C2601F" w:rsidP="00C2601F">
      <w:pPr>
        <w:pStyle w:val="ListParagraph"/>
        <w:tabs>
          <w:tab w:val="left" w:pos="360"/>
        </w:tabs>
        <w:ind w:left="0"/>
        <w:rPr>
          <w:lang w:val="es-ES"/>
        </w:rPr>
      </w:pPr>
    </w:p>
    <w:p w14:paraId="41F1B0ED" w14:textId="77777777" w:rsidR="00345C0A" w:rsidRPr="00CA0C1D" w:rsidRDefault="00345C0A" w:rsidP="00345C0A">
      <w:pPr>
        <w:pStyle w:val="ListParagraph"/>
        <w:numPr>
          <w:ilvl w:val="0"/>
          <w:numId w:val="12"/>
        </w:numPr>
        <w:tabs>
          <w:tab w:val="left" w:pos="360"/>
        </w:tabs>
        <w:rPr>
          <w:b/>
          <w:lang w:val="es-ES"/>
        </w:rPr>
      </w:pPr>
      <w:r w:rsidRPr="00CA0C1D">
        <w:rPr>
          <w:b/>
          <w:lang w:val="es-ES"/>
        </w:rPr>
        <w:t xml:space="preserve">¿Se ha logrado evitar emisiones de GEI debido al biodigestor en Xalapa? </w:t>
      </w:r>
      <w:r w:rsidR="00E935FD" w:rsidRPr="00CA0C1D">
        <w:rPr>
          <w:b/>
          <w:lang w:val="es-ES"/>
        </w:rPr>
        <w:t xml:space="preserve"> </w:t>
      </w:r>
      <w:r w:rsidR="00E935FD" w:rsidRPr="00CA0C1D">
        <w:rPr>
          <w:lang w:val="es-ES"/>
        </w:rPr>
        <w:t xml:space="preserve">Esta información se obtiene </w:t>
      </w:r>
      <w:r w:rsidR="00CA0C1D" w:rsidRPr="00CA0C1D">
        <w:rPr>
          <w:lang w:val="es-ES"/>
        </w:rPr>
        <w:t>utilizando la metodología desarrollada por las Naciones Unidas</w:t>
      </w:r>
      <w:r w:rsidR="00CA0C1D">
        <w:rPr>
          <w:lang w:val="es-ES"/>
        </w:rPr>
        <w:t xml:space="preserve">, donde tiene en cuenta las emisiones evitadas por reducción de residuos sólidos dispuestos en el relleno y por la generación de energía renovable con los mismos. Será </w:t>
      </w:r>
      <w:r w:rsidR="00CA0C1D" w:rsidRPr="00CA0C1D">
        <w:rPr>
          <w:lang w:val="es-ES"/>
        </w:rPr>
        <w:t xml:space="preserve">entregada </w:t>
      </w:r>
      <w:r w:rsidR="00E935FD" w:rsidRPr="00CA0C1D">
        <w:rPr>
          <w:lang w:val="es-ES"/>
        </w:rPr>
        <w:t xml:space="preserve">como parte de los informes de gestión que la DGAFATG debe entregar en coordinación con lo reportado por el </w:t>
      </w:r>
      <w:r w:rsidR="00CA0C1D">
        <w:rPr>
          <w:lang w:val="es-ES"/>
        </w:rPr>
        <w:t xml:space="preserve">municipio de Xalapa, el cual trabajará de la mano con el operador del biodigestor. </w:t>
      </w:r>
    </w:p>
    <w:p w14:paraId="41F1B0EE" w14:textId="77777777" w:rsidR="00E935FD" w:rsidRPr="00E935FD" w:rsidRDefault="00E935FD" w:rsidP="00E935FD">
      <w:pPr>
        <w:pStyle w:val="ListParagraph"/>
        <w:tabs>
          <w:tab w:val="left" w:pos="360"/>
        </w:tabs>
        <w:rPr>
          <w:b/>
          <w:lang w:val="es-ES"/>
        </w:rPr>
      </w:pPr>
    </w:p>
    <w:p w14:paraId="41F1B0EF" w14:textId="77777777" w:rsidR="00345C0A" w:rsidRDefault="00345C0A" w:rsidP="00345C0A">
      <w:pPr>
        <w:pStyle w:val="ListParagraph"/>
        <w:numPr>
          <w:ilvl w:val="0"/>
          <w:numId w:val="12"/>
        </w:numPr>
        <w:tabs>
          <w:tab w:val="left" w:pos="360"/>
        </w:tabs>
        <w:rPr>
          <w:b/>
          <w:lang w:val="es-ES"/>
        </w:rPr>
      </w:pPr>
      <w:r w:rsidRPr="00E935FD">
        <w:rPr>
          <w:b/>
          <w:lang w:val="es-ES"/>
        </w:rPr>
        <w:t xml:space="preserve">¿Se ha logrado disminuir las toneladas de residuos sólidos municipales que son dispuestas </w:t>
      </w:r>
      <w:r w:rsidR="004E7AA5">
        <w:rPr>
          <w:b/>
          <w:lang w:val="es-ES"/>
        </w:rPr>
        <w:t xml:space="preserve">diariamente </w:t>
      </w:r>
      <w:r w:rsidRPr="00E935FD">
        <w:rPr>
          <w:b/>
          <w:lang w:val="es-ES"/>
        </w:rPr>
        <w:t>en el relleno sanitario en Xalapa?</w:t>
      </w:r>
      <w:r w:rsidR="00FC74D9">
        <w:rPr>
          <w:b/>
          <w:lang w:val="es-ES"/>
        </w:rPr>
        <w:t xml:space="preserve"> </w:t>
      </w:r>
      <w:r w:rsidR="00FC74D9" w:rsidRPr="00FC74D9">
        <w:rPr>
          <w:lang w:val="es-ES"/>
        </w:rPr>
        <w:t>Esta</w:t>
      </w:r>
      <w:r w:rsidR="00FC74D9">
        <w:rPr>
          <w:lang w:val="es-ES"/>
        </w:rPr>
        <w:t xml:space="preserve"> información se obtiene </w:t>
      </w:r>
      <w:r w:rsidR="004E7AA5">
        <w:rPr>
          <w:lang w:val="es-ES"/>
        </w:rPr>
        <w:t xml:space="preserve">del reporte del operador del relleno donde se registran diariamente </w:t>
      </w:r>
      <w:r w:rsidR="00B31C4C">
        <w:rPr>
          <w:lang w:val="es-ES"/>
        </w:rPr>
        <w:t xml:space="preserve">la entrada y salida de los residuos sólidos </w:t>
      </w:r>
      <w:proofErr w:type="gramStart"/>
      <w:r w:rsidR="00B31C4C">
        <w:rPr>
          <w:lang w:val="es-ES"/>
        </w:rPr>
        <w:t>urbano recolectados</w:t>
      </w:r>
      <w:proofErr w:type="gramEnd"/>
      <w:r w:rsidR="00B31C4C">
        <w:rPr>
          <w:lang w:val="es-ES"/>
        </w:rPr>
        <w:t>.</w:t>
      </w:r>
      <w:r w:rsidR="00332AF4">
        <w:rPr>
          <w:lang w:val="es-ES"/>
        </w:rPr>
        <w:t xml:space="preserve"> Estos datos deberán compararse con la información reportada antes del proyecto y se deberá reportar la diferencia. La información será presentada como parte de </w:t>
      </w:r>
      <w:r w:rsidR="00332AF4" w:rsidRPr="00CA0C1D">
        <w:rPr>
          <w:lang w:val="es-ES"/>
        </w:rPr>
        <w:t xml:space="preserve">los informes de gestión que la DGAFATG debe entregar en coordinación con lo reportado por el </w:t>
      </w:r>
      <w:r w:rsidR="00332AF4">
        <w:rPr>
          <w:lang w:val="es-ES"/>
        </w:rPr>
        <w:t>municipio de Xalapa, el cual trabajará de la mano con el operador del biodigestor.</w:t>
      </w:r>
    </w:p>
    <w:p w14:paraId="41F1B0F0" w14:textId="77777777" w:rsidR="00E935FD" w:rsidRPr="00E935FD" w:rsidRDefault="00E935FD" w:rsidP="00E935FD">
      <w:pPr>
        <w:pStyle w:val="ListParagraph"/>
        <w:tabs>
          <w:tab w:val="left" w:pos="360"/>
        </w:tabs>
        <w:rPr>
          <w:b/>
          <w:lang w:val="es-ES"/>
        </w:rPr>
      </w:pPr>
    </w:p>
    <w:p w14:paraId="41F1B0F1" w14:textId="77777777" w:rsidR="00345C0A" w:rsidRDefault="00345C0A" w:rsidP="00345C0A">
      <w:pPr>
        <w:pStyle w:val="ListParagraph"/>
        <w:numPr>
          <w:ilvl w:val="0"/>
          <w:numId w:val="12"/>
        </w:numPr>
        <w:tabs>
          <w:tab w:val="left" w:pos="360"/>
        </w:tabs>
        <w:rPr>
          <w:b/>
          <w:lang w:val="es-ES"/>
        </w:rPr>
      </w:pPr>
      <w:r w:rsidRPr="00E935FD">
        <w:rPr>
          <w:b/>
          <w:lang w:val="es-ES"/>
        </w:rPr>
        <w:t>¿Se ha producido electricidad a partir de fuentes de energía bajas en carbono en Xalapa?</w:t>
      </w:r>
      <w:r w:rsidR="00DC5E74">
        <w:rPr>
          <w:b/>
          <w:lang w:val="es-ES"/>
        </w:rPr>
        <w:t xml:space="preserve"> </w:t>
      </w:r>
      <w:r w:rsidR="00DC5E74">
        <w:rPr>
          <w:lang w:val="es-ES"/>
        </w:rPr>
        <w:t xml:space="preserve">Esta información se obtiene de los informes de operación del biodigestor donde se registra la energía producida y </w:t>
      </w:r>
      <w:proofErr w:type="spellStart"/>
      <w:r w:rsidR="00DC5E74">
        <w:rPr>
          <w:lang w:val="es-ES"/>
        </w:rPr>
        <w:t>autoconsumida</w:t>
      </w:r>
      <w:proofErr w:type="spellEnd"/>
      <w:r w:rsidR="00DC5E74">
        <w:rPr>
          <w:lang w:val="es-ES"/>
        </w:rPr>
        <w:t xml:space="preserve">. La información será presentada como parte de </w:t>
      </w:r>
      <w:r w:rsidR="00DC5E74" w:rsidRPr="00CA0C1D">
        <w:rPr>
          <w:lang w:val="es-ES"/>
        </w:rPr>
        <w:t xml:space="preserve">los informes de gestión que la DGAFATG debe entregar en coordinación con lo reportado por el </w:t>
      </w:r>
      <w:r w:rsidR="00DC5E74">
        <w:rPr>
          <w:lang w:val="es-ES"/>
        </w:rPr>
        <w:t>municipio de Xalapa, el cual trabajará de la mano con el operador del biodigestor.</w:t>
      </w:r>
    </w:p>
    <w:p w14:paraId="41F1B0F2" w14:textId="77777777" w:rsidR="00E935FD" w:rsidRPr="00E935FD" w:rsidRDefault="00E935FD" w:rsidP="00E935FD">
      <w:pPr>
        <w:pStyle w:val="ListParagraph"/>
        <w:tabs>
          <w:tab w:val="left" w:pos="360"/>
        </w:tabs>
        <w:rPr>
          <w:b/>
          <w:lang w:val="es-ES"/>
        </w:rPr>
      </w:pPr>
    </w:p>
    <w:p w14:paraId="41F1B0F3" w14:textId="77777777" w:rsidR="00345C0A" w:rsidRPr="00E935FD" w:rsidRDefault="00345C0A" w:rsidP="00345C0A">
      <w:pPr>
        <w:pStyle w:val="ListParagraph"/>
        <w:numPr>
          <w:ilvl w:val="0"/>
          <w:numId w:val="12"/>
        </w:numPr>
        <w:tabs>
          <w:tab w:val="left" w:pos="360"/>
        </w:tabs>
        <w:rPr>
          <w:b/>
          <w:lang w:val="es-ES"/>
        </w:rPr>
      </w:pPr>
      <w:r w:rsidRPr="00E935FD">
        <w:rPr>
          <w:b/>
          <w:lang w:val="es-ES"/>
        </w:rPr>
        <w:t>¿Se ha generado compostaje a partir del biodigestor en Xalapa?</w:t>
      </w:r>
      <w:r w:rsidR="00216876">
        <w:rPr>
          <w:b/>
          <w:lang w:val="es-ES"/>
        </w:rPr>
        <w:t xml:space="preserve"> </w:t>
      </w:r>
      <w:r w:rsidR="00216876">
        <w:rPr>
          <w:lang w:val="es-ES"/>
        </w:rPr>
        <w:t xml:space="preserve">Esta información se obtiene de los informes de operación del biodigestor donde se registra el compostaje generado. La información será presentada como parte de </w:t>
      </w:r>
      <w:r w:rsidR="00216876" w:rsidRPr="00CA0C1D">
        <w:rPr>
          <w:lang w:val="es-ES"/>
        </w:rPr>
        <w:t xml:space="preserve">los informes de gestión que la DGAFATG debe entregar en coordinación con lo reportado por el </w:t>
      </w:r>
      <w:r w:rsidR="00216876">
        <w:rPr>
          <w:lang w:val="es-ES"/>
        </w:rPr>
        <w:t>municipio de Xalapa, el cual trabajará de la mano con el operador del biodigestor.</w:t>
      </w:r>
    </w:p>
    <w:p w14:paraId="41F1B0F4" w14:textId="77777777" w:rsidR="00345C0A" w:rsidRPr="00345C0A" w:rsidRDefault="00345C0A" w:rsidP="00E935FD">
      <w:pPr>
        <w:pStyle w:val="ListParagraph"/>
        <w:tabs>
          <w:tab w:val="left" w:pos="360"/>
        </w:tabs>
        <w:rPr>
          <w:lang w:val="es-ES"/>
        </w:rPr>
      </w:pPr>
    </w:p>
    <w:p w14:paraId="41F1B0F5" w14:textId="77777777" w:rsidR="00C2601F" w:rsidRPr="00E46C8C" w:rsidRDefault="00C2601F" w:rsidP="00C2601F">
      <w:pPr>
        <w:pStyle w:val="ListParagraph"/>
        <w:tabs>
          <w:tab w:val="left" w:pos="360"/>
        </w:tabs>
        <w:ind w:left="0"/>
        <w:rPr>
          <w:lang w:val="es-ES"/>
        </w:rPr>
      </w:pPr>
    </w:p>
    <w:p w14:paraId="41F1B0F6" w14:textId="77777777" w:rsidR="00C2601F" w:rsidRPr="00E46C8C" w:rsidRDefault="00B4453B" w:rsidP="00C2601F">
      <w:pPr>
        <w:pStyle w:val="ListParagraph"/>
        <w:tabs>
          <w:tab w:val="left" w:pos="360"/>
        </w:tabs>
        <w:ind w:left="0"/>
        <w:rPr>
          <w:u w:val="single"/>
          <w:lang w:val="es-ES"/>
        </w:rPr>
      </w:pPr>
      <w:r>
        <w:rPr>
          <w:u w:val="single"/>
          <w:lang w:val="es-ES"/>
        </w:rPr>
        <w:t>Paneles solares</w:t>
      </w:r>
      <w:r w:rsidR="00C2601F" w:rsidRPr="00E46C8C">
        <w:rPr>
          <w:u w:val="single"/>
          <w:lang w:val="es-ES"/>
        </w:rPr>
        <w:t>:</w:t>
      </w:r>
    </w:p>
    <w:p w14:paraId="41F1B0F7" w14:textId="77777777" w:rsidR="00C2601F" w:rsidRPr="00E46C8C" w:rsidRDefault="00C2601F" w:rsidP="00C2601F">
      <w:pPr>
        <w:pStyle w:val="ListParagraph"/>
        <w:tabs>
          <w:tab w:val="left" w:pos="360"/>
        </w:tabs>
        <w:ind w:left="0"/>
        <w:rPr>
          <w:lang w:val="es-ES"/>
        </w:rPr>
      </w:pPr>
    </w:p>
    <w:p w14:paraId="41F1B0F8" w14:textId="77777777" w:rsidR="009A6E8B" w:rsidRPr="00E46C8C" w:rsidRDefault="009A6E8B" w:rsidP="009A6E8B">
      <w:pPr>
        <w:pStyle w:val="ListParagraph"/>
        <w:tabs>
          <w:tab w:val="left" w:pos="360"/>
        </w:tabs>
        <w:ind w:left="0"/>
        <w:rPr>
          <w:lang w:val="es-ES"/>
        </w:rPr>
      </w:pPr>
    </w:p>
    <w:p w14:paraId="41F1B0F9" w14:textId="77777777" w:rsidR="007F2B48" w:rsidRDefault="007F2B48" w:rsidP="000816A5">
      <w:pPr>
        <w:pStyle w:val="ListParagraph"/>
        <w:numPr>
          <w:ilvl w:val="0"/>
          <w:numId w:val="12"/>
        </w:numPr>
        <w:tabs>
          <w:tab w:val="left" w:pos="360"/>
        </w:tabs>
        <w:rPr>
          <w:b/>
          <w:lang w:val="es-ES"/>
        </w:rPr>
      </w:pPr>
      <w:r w:rsidRPr="000816A5">
        <w:rPr>
          <w:b/>
          <w:lang w:val="es-ES"/>
        </w:rPr>
        <w:t xml:space="preserve">¿Se han logrado los ahorros estimados gracias a los sistemas de auto abasto con energía solar </w:t>
      </w:r>
      <w:proofErr w:type="gramStart"/>
      <w:r w:rsidRPr="000816A5">
        <w:rPr>
          <w:b/>
          <w:lang w:val="es-ES"/>
        </w:rPr>
        <w:t>FV  en</w:t>
      </w:r>
      <w:proofErr w:type="gramEnd"/>
      <w:r w:rsidRPr="000816A5">
        <w:rPr>
          <w:b/>
          <w:lang w:val="es-ES"/>
        </w:rPr>
        <w:t xml:space="preserve"> La Paz?</w:t>
      </w:r>
      <w:r>
        <w:rPr>
          <w:b/>
          <w:lang w:val="es-ES"/>
        </w:rPr>
        <w:t xml:space="preserve"> </w:t>
      </w:r>
      <w:r w:rsidRPr="000816A5">
        <w:rPr>
          <w:lang w:val="es-ES"/>
        </w:rPr>
        <w:t>Esta información s</w:t>
      </w:r>
      <w:r>
        <w:rPr>
          <w:lang w:val="es-ES"/>
        </w:rPr>
        <w:t>e obtiene de la comparación de las facturas eléctricas de cada edificio público que ha participado en el programa. Se tendrá en cuenta en el cálculo la producción de electricidad a partir de los sistemas solares de auto consumo, la época del año, la demanda facturable</w:t>
      </w:r>
      <w:r w:rsidR="003F7A12">
        <w:rPr>
          <w:lang w:val="es-ES"/>
        </w:rPr>
        <w:t>, los históricos de consumo</w:t>
      </w:r>
      <w:r>
        <w:rPr>
          <w:lang w:val="es-ES"/>
        </w:rPr>
        <w:t xml:space="preserve"> y otros conceptos relevantes para este cálculo.</w:t>
      </w:r>
    </w:p>
    <w:p w14:paraId="41F1B0FA" w14:textId="77777777" w:rsidR="007F2B48" w:rsidRDefault="007F2B48" w:rsidP="000816A5">
      <w:pPr>
        <w:pStyle w:val="ListParagraph"/>
        <w:tabs>
          <w:tab w:val="left" w:pos="360"/>
        </w:tabs>
        <w:rPr>
          <w:b/>
          <w:lang w:val="es-ES"/>
        </w:rPr>
      </w:pPr>
    </w:p>
    <w:p w14:paraId="41F1B0FB" w14:textId="77777777" w:rsidR="007F2B48" w:rsidRPr="000816A5" w:rsidRDefault="007F2B48" w:rsidP="000816A5">
      <w:pPr>
        <w:pStyle w:val="ListParagraph"/>
        <w:tabs>
          <w:tab w:val="left" w:pos="360"/>
        </w:tabs>
        <w:rPr>
          <w:b/>
          <w:lang w:val="es-ES"/>
        </w:rPr>
      </w:pPr>
    </w:p>
    <w:p w14:paraId="41F1B0FC" w14:textId="77777777" w:rsidR="009A6E8B" w:rsidRDefault="009A6E8B" w:rsidP="000816A5">
      <w:pPr>
        <w:pStyle w:val="ListParagraph"/>
        <w:numPr>
          <w:ilvl w:val="0"/>
          <w:numId w:val="12"/>
        </w:numPr>
        <w:tabs>
          <w:tab w:val="left" w:pos="360"/>
        </w:tabs>
        <w:rPr>
          <w:b/>
          <w:lang w:val="es-ES"/>
        </w:rPr>
      </w:pPr>
      <w:r w:rsidRPr="009A6E8B">
        <w:rPr>
          <w:b/>
          <w:lang w:val="es-ES"/>
        </w:rPr>
        <w:t>¿Se ha producido electricidad a partir de fuentes de energía bajas en carbono en La Paz?</w:t>
      </w:r>
      <w:r w:rsidR="003F7A12">
        <w:rPr>
          <w:b/>
          <w:lang w:val="es-ES"/>
        </w:rPr>
        <w:t xml:space="preserve"> </w:t>
      </w:r>
      <w:r w:rsidR="003F7A12" w:rsidRPr="000816A5">
        <w:rPr>
          <w:lang w:val="es-ES"/>
        </w:rPr>
        <w:t>Esta información s</w:t>
      </w:r>
      <w:r w:rsidR="003F7A12">
        <w:rPr>
          <w:lang w:val="es-ES"/>
        </w:rPr>
        <w:t xml:space="preserve">e obtiene a partir de los sistemas de monitoreo de los sistemas individuales de auto consumo instalados en cada uno de los edificios públicos que son parte del programa. </w:t>
      </w:r>
    </w:p>
    <w:p w14:paraId="41F1B0FD" w14:textId="77777777" w:rsidR="009A6E8B" w:rsidRPr="009A6E8B" w:rsidRDefault="009A6E8B" w:rsidP="009A6E8B">
      <w:pPr>
        <w:pStyle w:val="ListParagraph"/>
        <w:tabs>
          <w:tab w:val="left" w:pos="360"/>
        </w:tabs>
        <w:rPr>
          <w:b/>
          <w:lang w:val="es-ES"/>
        </w:rPr>
      </w:pPr>
    </w:p>
    <w:p w14:paraId="41F1B0FE" w14:textId="77777777" w:rsidR="009A6E8B" w:rsidRPr="009A6E8B" w:rsidRDefault="009A6E8B" w:rsidP="009A6E8B">
      <w:pPr>
        <w:tabs>
          <w:tab w:val="left" w:pos="360"/>
        </w:tabs>
        <w:rPr>
          <w:u w:val="single"/>
          <w:lang w:val="es-ES"/>
        </w:rPr>
      </w:pPr>
      <w:r w:rsidRPr="009A6E8B">
        <w:rPr>
          <w:u w:val="single"/>
          <w:lang w:val="es-ES"/>
        </w:rPr>
        <w:t>Estudio de Factibilidad de Saneamiento:</w:t>
      </w:r>
    </w:p>
    <w:p w14:paraId="41F1B0FF" w14:textId="77777777" w:rsidR="009A6E8B" w:rsidRDefault="009A6E8B" w:rsidP="009A6E8B">
      <w:pPr>
        <w:pStyle w:val="ListParagraph"/>
        <w:tabs>
          <w:tab w:val="left" w:pos="360"/>
        </w:tabs>
        <w:ind w:left="0"/>
        <w:rPr>
          <w:lang w:val="es-ES"/>
        </w:rPr>
      </w:pPr>
    </w:p>
    <w:p w14:paraId="41F1B100" w14:textId="77777777" w:rsidR="009A6E8B" w:rsidRPr="009A6E8B" w:rsidRDefault="009A6E8B" w:rsidP="000816A5">
      <w:pPr>
        <w:pStyle w:val="ListParagraph"/>
        <w:numPr>
          <w:ilvl w:val="0"/>
          <w:numId w:val="12"/>
        </w:numPr>
        <w:tabs>
          <w:tab w:val="left" w:pos="360"/>
        </w:tabs>
        <w:spacing w:after="0"/>
        <w:rPr>
          <w:b/>
          <w:lang w:val="es-ES"/>
        </w:rPr>
      </w:pPr>
      <w:r w:rsidRPr="009A6E8B">
        <w:rPr>
          <w:b/>
          <w:lang w:val="es-ES"/>
        </w:rPr>
        <w:lastRenderedPageBreak/>
        <w:t>¿Cuántas veces el estudio realizado en Campeche ha sido utilizado para el diseño de proyectos de infraestructura?</w:t>
      </w:r>
      <w:r>
        <w:rPr>
          <w:b/>
          <w:lang w:val="es-ES"/>
        </w:rPr>
        <w:t xml:space="preserve"> </w:t>
      </w:r>
      <w:r>
        <w:rPr>
          <w:lang w:val="es-ES"/>
        </w:rPr>
        <w:t xml:space="preserve">Se trabajará de la mano con el municipio el departamento y con el gobierno central para que el estudio esté articulado con las necesidades de infraestructura de saneamiento requerida. La información de cuántas veces ha sido </w:t>
      </w:r>
      <w:proofErr w:type="gramStart"/>
      <w:r>
        <w:rPr>
          <w:lang w:val="es-ES"/>
        </w:rPr>
        <w:t>utilizado</w:t>
      </w:r>
      <w:proofErr w:type="gramEnd"/>
      <w:r>
        <w:rPr>
          <w:lang w:val="es-ES"/>
        </w:rPr>
        <w:t xml:space="preserve"> el estudio será obtenida por reportes del municipio que permitan confirmar en qué documentos y en qué decisiones se utilizó. La información será presentada como parte de </w:t>
      </w:r>
      <w:r w:rsidRPr="00CA0C1D">
        <w:rPr>
          <w:lang w:val="es-ES"/>
        </w:rPr>
        <w:t xml:space="preserve">los informes de gestión que la DGAFATG debe entregar en coordinación con lo reportado por el </w:t>
      </w:r>
      <w:r>
        <w:rPr>
          <w:lang w:val="es-ES"/>
        </w:rPr>
        <w:t>municipio de Campeche.</w:t>
      </w:r>
    </w:p>
    <w:p w14:paraId="41F1B101" w14:textId="77777777" w:rsidR="009A6E8B" w:rsidRDefault="009A6E8B" w:rsidP="009A6E8B">
      <w:pPr>
        <w:tabs>
          <w:tab w:val="left" w:pos="360"/>
        </w:tabs>
        <w:spacing w:before="0" w:after="0"/>
        <w:rPr>
          <w:lang w:val="es-ES"/>
        </w:rPr>
      </w:pPr>
    </w:p>
    <w:p w14:paraId="41F1B102" w14:textId="77777777" w:rsidR="009A6E8B" w:rsidRPr="009A6E8B" w:rsidRDefault="009A6E8B" w:rsidP="009A6E8B">
      <w:pPr>
        <w:tabs>
          <w:tab w:val="left" w:pos="360"/>
        </w:tabs>
        <w:rPr>
          <w:u w:val="single"/>
          <w:lang w:val="es-ES"/>
        </w:rPr>
      </w:pPr>
      <w:r w:rsidRPr="009A6E8B">
        <w:rPr>
          <w:u w:val="single"/>
          <w:lang w:val="es-ES"/>
        </w:rPr>
        <w:t>Fortalecimiento Institucional</w:t>
      </w:r>
    </w:p>
    <w:p w14:paraId="41F1B103" w14:textId="77777777" w:rsidR="00E45E42" w:rsidRPr="009A6E8B" w:rsidRDefault="009A6E8B" w:rsidP="000816A5">
      <w:pPr>
        <w:pStyle w:val="ListParagraph"/>
        <w:numPr>
          <w:ilvl w:val="0"/>
          <w:numId w:val="12"/>
        </w:numPr>
        <w:tabs>
          <w:tab w:val="left" w:pos="360"/>
        </w:tabs>
        <w:spacing w:after="0"/>
        <w:rPr>
          <w:b/>
          <w:lang w:val="es-ES"/>
        </w:rPr>
      </w:pPr>
      <w:r w:rsidRPr="009A6E8B">
        <w:rPr>
          <w:b/>
          <w:lang w:val="es-ES"/>
        </w:rPr>
        <w:t>¿Cuántas veces los proyecto</w:t>
      </w:r>
      <w:r w:rsidR="00E45E42">
        <w:rPr>
          <w:b/>
          <w:lang w:val="es-ES"/>
        </w:rPr>
        <w:t>s</w:t>
      </w:r>
      <w:r w:rsidRPr="009A6E8B">
        <w:rPr>
          <w:b/>
          <w:lang w:val="es-ES"/>
        </w:rPr>
        <w:t xml:space="preserve"> piloto han servido como referencia para otros proyectos en el país?</w:t>
      </w:r>
      <w:r w:rsidR="00E45E42">
        <w:rPr>
          <w:b/>
          <w:lang w:val="es-ES"/>
        </w:rPr>
        <w:t xml:space="preserve"> </w:t>
      </w:r>
      <w:r w:rsidR="00E45E42">
        <w:rPr>
          <w:lang w:val="es-ES"/>
        </w:rPr>
        <w:t xml:space="preserve">Para obtener esta información, los municipios, departamentos y el gobierno central deberán reportar a Banobras el número de veces que las guías técnicas elaboradas y las lecciones aprendidas han sido utilizadas en diferentes documentos como estudios técnicos, proyectos de investigación, el diseño de políticas públicas o normatividad. La información será presentada como parte de </w:t>
      </w:r>
      <w:r w:rsidR="00E45E42" w:rsidRPr="00CA0C1D">
        <w:rPr>
          <w:lang w:val="es-ES"/>
        </w:rPr>
        <w:t xml:space="preserve">los informes de gestión que la DGAFATG debe entregar en coordinación con lo reportado por el </w:t>
      </w:r>
      <w:r w:rsidR="00E45E42">
        <w:rPr>
          <w:lang w:val="es-ES"/>
        </w:rPr>
        <w:t>municipio de Campeche.</w:t>
      </w:r>
    </w:p>
    <w:p w14:paraId="41F1B104" w14:textId="77777777" w:rsidR="001F3C75" w:rsidRPr="00E46C8C" w:rsidRDefault="001F3C75" w:rsidP="006F1856">
      <w:pPr>
        <w:pStyle w:val="ListParagraph"/>
        <w:tabs>
          <w:tab w:val="left" w:pos="360"/>
        </w:tabs>
        <w:rPr>
          <w:lang w:val="es-ES"/>
        </w:rPr>
      </w:pPr>
    </w:p>
    <w:p w14:paraId="41F1B105" w14:textId="77777777" w:rsidR="00E05C9D" w:rsidRPr="00E46C8C" w:rsidRDefault="00E05C9D" w:rsidP="00C64A44">
      <w:pPr>
        <w:pStyle w:val="Heading3"/>
        <w:numPr>
          <w:ilvl w:val="0"/>
          <w:numId w:val="10"/>
        </w:numPr>
        <w:rPr>
          <w:sz w:val="24"/>
          <w:lang w:val="es-ES"/>
        </w:rPr>
      </w:pPr>
      <w:r w:rsidRPr="00E46C8C">
        <w:rPr>
          <w:sz w:val="24"/>
          <w:lang w:val="es-ES"/>
        </w:rPr>
        <w:t>Información de los Resultados</w:t>
      </w:r>
      <w:bookmarkEnd w:id="23"/>
    </w:p>
    <w:p w14:paraId="41F1B106" w14:textId="77777777" w:rsidR="0063786F" w:rsidRPr="00E46C8C" w:rsidRDefault="00E05C9D" w:rsidP="00097052">
      <w:pPr>
        <w:pStyle w:val="ListParagraph"/>
        <w:numPr>
          <w:ilvl w:val="1"/>
          <w:numId w:val="1"/>
        </w:numPr>
        <w:tabs>
          <w:tab w:val="left" w:pos="540"/>
        </w:tabs>
        <w:ind w:left="540" w:hanging="630"/>
        <w:rPr>
          <w:b/>
          <w:lang w:val="es-ES"/>
        </w:rPr>
      </w:pPr>
      <w:bookmarkStart w:id="24" w:name="_Toc305003957"/>
      <w:r w:rsidRPr="00E46C8C">
        <w:rPr>
          <w:b/>
          <w:lang w:val="es-ES"/>
        </w:rPr>
        <w:t xml:space="preserve">Evaluación Socioeconómica Ex post. </w:t>
      </w:r>
      <w:r w:rsidRPr="00E46C8C">
        <w:rPr>
          <w:lang w:val="es-ES"/>
        </w:rPr>
        <w:t>El Organismo Ejecutor presentará un Informe Fi</w:t>
      </w:r>
      <w:r w:rsidR="001C7FBD" w:rsidRPr="00E46C8C">
        <w:rPr>
          <w:lang w:val="es-ES"/>
        </w:rPr>
        <w:t>nal de Resultados de la Obra, el</w:t>
      </w:r>
      <w:r w:rsidRPr="00E46C8C">
        <w:rPr>
          <w:lang w:val="es-ES"/>
        </w:rPr>
        <w:t xml:space="preserve"> cual deberá incluir los resultados del análisis costo beneficio ex post y su comparación con el análisis costo beneficio ex ante. El informe final será elaborado por el Organismo Ejecutor y entregado a la División de Agua y Saneamiento </w:t>
      </w:r>
      <w:r w:rsidR="001C7FBD" w:rsidRPr="00E46C8C">
        <w:rPr>
          <w:lang w:val="es-ES"/>
        </w:rPr>
        <w:t xml:space="preserve">y a la División de Energía </w:t>
      </w:r>
      <w:r w:rsidRPr="00E46C8C">
        <w:rPr>
          <w:lang w:val="es-ES"/>
        </w:rPr>
        <w:t>del BID, a través del Jefe de Equipo, al finalizar la ejecución del proyecto.</w:t>
      </w:r>
      <w:bookmarkEnd w:id="24"/>
    </w:p>
    <w:p w14:paraId="41F1B107" w14:textId="77777777" w:rsidR="0063786F" w:rsidRPr="00E46C8C" w:rsidRDefault="00E05C9D" w:rsidP="0063786F">
      <w:pPr>
        <w:pStyle w:val="ListParagraph"/>
        <w:tabs>
          <w:tab w:val="left" w:pos="540"/>
        </w:tabs>
        <w:ind w:left="450"/>
        <w:rPr>
          <w:b/>
          <w:lang w:val="es-ES"/>
        </w:rPr>
      </w:pPr>
      <w:r w:rsidRPr="00E46C8C">
        <w:rPr>
          <w:b/>
          <w:lang w:val="es-ES"/>
        </w:rPr>
        <w:t xml:space="preserve"> </w:t>
      </w:r>
    </w:p>
    <w:p w14:paraId="41F1B108" w14:textId="77777777" w:rsidR="00AD3B16" w:rsidRPr="00E46C8C" w:rsidRDefault="00E05C9D" w:rsidP="00097052">
      <w:pPr>
        <w:pStyle w:val="ListParagraph"/>
        <w:numPr>
          <w:ilvl w:val="1"/>
          <w:numId w:val="1"/>
        </w:numPr>
        <w:tabs>
          <w:tab w:val="left" w:pos="540"/>
        </w:tabs>
        <w:ind w:left="540" w:hanging="630"/>
        <w:rPr>
          <w:b/>
          <w:lang w:val="es-ES"/>
        </w:rPr>
      </w:pPr>
      <w:r w:rsidRPr="00E46C8C">
        <w:rPr>
          <w:b/>
          <w:lang w:val="es-ES"/>
        </w:rPr>
        <w:t>Evaluaciones de desempeño intermedia y final.</w:t>
      </w:r>
      <w:r w:rsidRPr="00E46C8C">
        <w:rPr>
          <w:lang w:val="es-ES"/>
        </w:rPr>
        <w:t xml:space="preserve"> </w:t>
      </w:r>
      <w:r w:rsidRPr="00E46C8C">
        <w:rPr>
          <w:bCs/>
          <w:lang w:val="es-ES"/>
        </w:rPr>
        <w:t xml:space="preserve">El Organismo Ejecutor presentará al Banco dos evaluaciones independientes, una intermedia a los 36 meses </w:t>
      </w:r>
      <w:r w:rsidRPr="00E46C8C">
        <w:rPr>
          <w:lang w:val="es-ES"/>
        </w:rPr>
        <w:t>contados a partir de la elegibilidad de desembolsos o cuando se haya desembolsado un 50% de los recursos del financiamiento, lo que ocurra primero,</w:t>
      </w:r>
      <w:r w:rsidRPr="00E46C8C">
        <w:rPr>
          <w:bCs/>
          <w:lang w:val="es-ES"/>
        </w:rPr>
        <w:t xml:space="preserve"> </w:t>
      </w:r>
      <w:r w:rsidRPr="00E46C8C">
        <w:rPr>
          <w:lang w:val="es-ES"/>
        </w:rPr>
        <w:t>y una evaluación final una vez se haya desembolsado el 90% de los recursos del préstamo.</w:t>
      </w:r>
      <w:r w:rsidRPr="00E46C8C">
        <w:rPr>
          <w:b/>
          <w:bCs/>
          <w:lang w:val="es-ES"/>
        </w:rPr>
        <w:t xml:space="preserve"> </w:t>
      </w:r>
      <w:r w:rsidRPr="00E46C8C">
        <w:rPr>
          <w:lang w:val="es-ES"/>
        </w:rPr>
        <w:t>Las evaluaciones inicial y final contendrán, entre otros: i) los resultados de la ejecución financiera por componente; ii) el cumplimiento de metas de los productos y resultados y avances de los impactos esperados, de acuerdo a los indicadores establecidos en la Matriz de Resultados; iii) el grado de cumplimiento de los requisitos y especificaciones ambientales de obras, según lo establecido en los planes de gestión ambiental de los proyectos, de acuerdo con los lineamientos del PGAS del proyecto; iv) el grado de cumplimiento de las tareas de operación y mantenimiento de las obras concluidas; v) el grado de cumplimiento de los Planes de Obras; y vi) el grado de cumplimiento de los compromisos contractuales. En la evaluación final se incluirá</w:t>
      </w:r>
      <w:r w:rsidR="005D3F0A">
        <w:rPr>
          <w:lang w:val="es-ES"/>
        </w:rPr>
        <w:t>,</w:t>
      </w:r>
      <w:r w:rsidRPr="00E46C8C">
        <w:rPr>
          <w:lang w:val="es-ES"/>
        </w:rPr>
        <w:t xml:space="preserve"> además la evaluación </w:t>
      </w:r>
      <w:proofErr w:type="gramStart"/>
      <w:r w:rsidRPr="00E46C8C">
        <w:rPr>
          <w:lang w:val="es-ES"/>
        </w:rPr>
        <w:t>socio-económica</w:t>
      </w:r>
      <w:proofErr w:type="gramEnd"/>
      <w:r w:rsidRPr="00E46C8C">
        <w:rPr>
          <w:lang w:val="es-ES"/>
        </w:rPr>
        <w:t xml:space="preserve"> ex post</w:t>
      </w:r>
      <w:r w:rsidR="005D3F0A">
        <w:rPr>
          <w:lang w:val="es-ES"/>
        </w:rPr>
        <w:t xml:space="preserve">, </w:t>
      </w:r>
      <w:r w:rsidRPr="00E46C8C">
        <w:rPr>
          <w:lang w:val="es-ES"/>
        </w:rPr>
        <w:t>un análisis de las preguntas de evaluación incluidas en las secciones anteriores.</w:t>
      </w:r>
    </w:p>
    <w:p w14:paraId="41F1B109" w14:textId="77777777" w:rsidR="00AD3B16" w:rsidRPr="00E46C8C" w:rsidRDefault="00AD3B16" w:rsidP="00097052">
      <w:pPr>
        <w:pStyle w:val="ListParagraph"/>
        <w:tabs>
          <w:tab w:val="left" w:pos="540"/>
        </w:tabs>
        <w:ind w:left="540" w:hanging="630"/>
        <w:rPr>
          <w:b/>
          <w:lang w:val="es-ES"/>
        </w:rPr>
      </w:pPr>
    </w:p>
    <w:p w14:paraId="41F1B10A" w14:textId="77777777" w:rsidR="00D9797F" w:rsidRPr="00E46C8C" w:rsidRDefault="00E05C9D" w:rsidP="00097052">
      <w:pPr>
        <w:pStyle w:val="ListParagraph"/>
        <w:numPr>
          <w:ilvl w:val="1"/>
          <w:numId w:val="1"/>
        </w:numPr>
        <w:tabs>
          <w:tab w:val="left" w:pos="540"/>
        </w:tabs>
        <w:ind w:left="540" w:hanging="630"/>
        <w:rPr>
          <w:b/>
          <w:lang w:val="es-ES"/>
        </w:rPr>
      </w:pPr>
      <w:r w:rsidRPr="00E46C8C">
        <w:rPr>
          <w:lang w:val="es-ES"/>
        </w:rPr>
        <w:t>Con base en la evaluación inicial y en los informes de progreso semestrales, el Organismo Ejecutor y el Banco verificarán el cumplimiento de las metas acordadas, así como de los otros compromisos contractuales. En el caso de que esta revisión demuestre la necesidad de hacer ajustes en la ejecución, el ejecutor deberá presentar un plan para corregir las deficiencias encontradas. Esta evaluación servirá de base para la preparación del LRR.</w:t>
      </w:r>
    </w:p>
    <w:p w14:paraId="41F1B10B" w14:textId="77777777" w:rsidR="00D9797F" w:rsidRPr="00E46C8C" w:rsidRDefault="00D9797F" w:rsidP="00D9797F">
      <w:pPr>
        <w:pStyle w:val="ListParagraph"/>
        <w:rPr>
          <w:lang w:val="es-ES"/>
        </w:rPr>
      </w:pPr>
    </w:p>
    <w:p w14:paraId="41F1B10C" w14:textId="77777777" w:rsidR="00E05C9D" w:rsidRPr="00E46C8C" w:rsidRDefault="00E05C9D" w:rsidP="00097052">
      <w:pPr>
        <w:pStyle w:val="ListParagraph"/>
        <w:numPr>
          <w:ilvl w:val="1"/>
          <w:numId w:val="1"/>
        </w:numPr>
        <w:tabs>
          <w:tab w:val="left" w:pos="540"/>
        </w:tabs>
        <w:ind w:left="540" w:hanging="630"/>
        <w:rPr>
          <w:b/>
          <w:lang w:val="es-ES"/>
        </w:rPr>
      </w:pPr>
      <w:r w:rsidRPr="00E46C8C">
        <w:rPr>
          <w:lang w:val="es-ES"/>
        </w:rPr>
        <w:t xml:space="preserve">Con base en la evaluación final la </w:t>
      </w:r>
      <w:r w:rsidR="00A51529" w:rsidRPr="00E46C8C">
        <w:rPr>
          <w:lang w:val="es-ES"/>
        </w:rPr>
        <w:t>DGAFATG</w:t>
      </w:r>
      <w:r w:rsidR="00D9797F" w:rsidRPr="00E46C8C">
        <w:rPr>
          <w:lang w:val="es-ES"/>
        </w:rPr>
        <w:t>D</w:t>
      </w:r>
      <w:r w:rsidRPr="00E46C8C">
        <w:rPr>
          <w:lang w:val="es-ES"/>
        </w:rPr>
        <w:t xml:space="preserve"> junto al Banco prepararán Informe de Terminación de Proyecto (ITP).</w:t>
      </w:r>
    </w:p>
    <w:p w14:paraId="41F1B10D" w14:textId="77777777" w:rsidR="00E05C9D" w:rsidRPr="00E46C8C" w:rsidRDefault="00E05C9D" w:rsidP="00C64A44">
      <w:pPr>
        <w:pStyle w:val="Heading3"/>
        <w:numPr>
          <w:ilvl w:val="0"/>
          <w:numId w:val="10"/>
        </w:numPr>
        <w:rPr>
          <w:sz w:val="24"/>
          <w:lang w:val="es-ES"/>
        </w:rPr>
      </w:pPr>
      <w:bookmarkStart w:id="25" w:name="_Toc431574106"/>
      <w:r w:rsidRPr="00E46C8C">
        <w:rPr>
          <w:sz w:val="24"/>
          <w:lang w:val="es-ES"/>
        </w:rPr>
        <w:lastRenderedPageBreak/>
        <w:t>Coordinación, plan de trabajo y presupuesto de la evaluación</w:t>
      </w:r>
      <w:bookmarkEnd w:id="25"/>
    </w:p>
    <w:p w14:paraId="41F1B10E" w14:textId="77777777" w:rsidR="00FD2C2F" w:rsidRPr="00E46C8C" w:rsidRDefault="00E05C9D" w:rsidP="00097052">
      <w:pPr>
        <w:pStyle w:val="ListParagraph"/>
        <w:numPr>
          <w:ilvl w:val="1"/>
          <w:numId w:val="1"/>
        </w:numPr>
        <w:tabs>
          <w:tab w:val="left" w:pos="540"/>
        </w:tabs>
        <w:ind w:left="540" w:hanging="630"/>
        <w:rPr>
          <w:lang w:val="es-ES"/>
        </w:rPr>
      </w:pPr>
      <w:bookmarkStart w:id="26" w:name="_Toc305003958"/>
      <w:r w:rsidRPr="00E46C8C">
        <w:rPr>
          <w:b/>
          <w:lang w:val="es-ES"/>
        </w:rPr>
        <w:t>Coordinación y Responsabilidades.</w:t>
      </w:r>
      <w:r w:rsidRPr="00E46C8C">
        <w:rPr>
          <w:lang w:val="es-ES"/>
        </w:rPr>
        <w:t xml:space="preserve"> El Organismo Ejecutor será responsable por realizar las actividades de evaluación acordadas en este Plan de Evaluación, lo cual incluye la recolección de los datos, su procesamiento y análisis, así como el reporte de los avances. El Organismo Ejecutor es también responsable por la administración de los recursos de evaluación. El Organismo Ejecutor será el responsable directo de las acciones previstas en </w:t>
      </w:r>
      <w:proofErr w:type="gramStart"/>
      <w:r w:rsidRPr="00E46C8C">
        <w:rPr>
          <w:lang w:val="es-ES"/>
        </w:rPr>
        <w:t>las diferentes elementos</w:t>
      </w:r>
      <w:proofErr w:type="gramEnd"/>
      <w:r w:rsidRPr="00E46C8C">
        <w:rPr>
          <w:lang w:val="es-ES"/>
        </w:rPr>
        <w:t xml:space="preserve"> del Plan, así como de suministrar en forma oportuna y completa toda la información que sea requerida por el Banco para supervisar el avance, el cumplimiento normativo y evaluar los logros del proyecto.</w:t>
      </w:r>
      <w:bookmarkEnd w:id="26"/>
    </w:p>
    <w:p w14:paraId="41F1B10F" w14:textId="77777777" w:rsidR="00FD2C2F" w:rsidRPr="00E46C8C" w:rsidRDefault="00FD2C2F" w:rsidP="00097052">
      <w:pPr>
        <w:pStyle w:val="ListParagraph"/>
        <w:tabs>
          <w:tab w:val="left" w:pos="540"/>
        </w:tabs>
        <w:ind w:left="540" w:hanging="630"/>
        <w:rPr>
          <w:lang w:val="es-ES"/>
        </w:rPr>
      </w:pPr>
    </w:p>
    <w:p w14:paraId="41F1B110" w14:textId="77777777" w:rsidR="00FD2C2F" w:rsidRPr="00E46C8C" w:rsidRDefault="00E05C9D" w:rsidP="00097052">
      <w:pPr>
        <w:pStyle w:val="ListParagraph"/>
        <w:numPr>
          <w:ilvl w:val="1"/>
          <w:numId w:val="1"/>
        </w:numPr>
        <w:tabs>
          <w:tab w:val="left" w:pos="540"/>
        </w:tabs>
        <w:ind w:left="540" w:hanging="630"/>
        <w:rPr>
          <w:lang w:val="es-ES"/>
        </w:rPr>
      </w:pPr>
      <w:r w:rsidRPr="00E46C8C">
        <w:rPr>
          <w:lang w:val="es-ES"/>
        </w:rPr>
        <w:t xml:space="preserve">Por su parte el BID, a través del </w:t>
      </w:r>
      <w:proofErr w:type="gramStart"/>
      <w:r w:rsidRPr="00E46C8C">
        <w:rPr>
          <w:lang w:val="es-ES"/>
        </w:rPr>
        <w:t>Jefe</w:t>
      </w:r>
      <w:proofErr w:type="gramEnd"/>
      <w:r w:rsidRPr="00E46C8C">
        <w:rPr>
          <w:lang w:val="es-ES"/>
        </w:rPr>
        <w:t xml:space="preserv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14:paraId="41F1B111" w14:textId="77777777" w:rsidR="00FD2C2F" w:rsidRPr="00E46C8C" w:rsidRDefault="00FD2C2F" w:rsidP="00097052">
      <w:pPr>
        <w:pStyle w:val="ListParagraph"/>
        <w:tabs>
          <w:tab w:val="left" w:pos="540"/>
        </w:tabs>
        <w:ind w:left="540" w:hanging="630"/>
        <w:rPr>
          <w:lang w:val="es-ES"/>
        </w:rPr>
      </w:pPr>
    </w:p>
    <w:p w14:paraId="41F1B112" w14:textId="77777777" w:rsidR="00E05C9D" w:rsidRPr="005F207D" w:rsidRDefault="00E05C9D" w:rsidP="005F207D">
      <w:pPr>
        <w:pStyle w:val="ListParagraph"/>
        <w:numPr>
          <w:ilvl w:val="1"/>
          <w:numId w:val="1"/>
        </w:numPr>
        <w:tabs>
          <w:tab w:val="left" w:pos="540"/>
        </w:tabs>
        <w:ind w:left="540" w:hanging="630"/>
        <w:rPr>
          <w:lang w:val="es-ES"/>
        </w:rPr>
        <w:sectPr w:rsidR="00E05C9D" w:rsidRPr="005F207D" w:rsidSect="00C0692B">
          <w:pgSz w:w="11907" w:h="16839"/>
          <w:pgMar w:top="1440" w:right="1440" w:bottom="1260" w:left="1440" w:header="720" w:footer="720" w:gutter="0"/>
          <w:cols w:space="720"/>
          <w:docGrid w:linePitch="299"/>
        </w:sectPr>
      </w:pPr>
      <w:r w:rsidRPr="00E46C8C">
        <w:rPr>
          <w:lang w:val="es-ES"/>
        </w:rPr>
        <w:t xml:space="preserve">A </w:t>
      </w:r>
      <w:proofErr w:type="gramStart"/>
      <w:r w:rsidRPr="00E46C8C">
        <w:rPr>
          <w:lang w:val="es-ES"/>
        </w:rPr>
        <w:t>continuación</w:t>
      </w:r>
      <w:proofErr w:type="gramEnd"/>
      <w:r w:rsidRPr="00E46C8C">
        <w:rPr>
          <w:lang w:val="es-ES"/>
        </w:rPr>
        <w:t xml:space="preserve"> se presenta el Plan de Trabajo para la evaluación del proyecto, el cual incluye las principales actividades y sus respectivos productos, el plazo de cumplimiento, el responsable y el costo, identificando la fuente de financiamiento.</w:t>
      </w:r>
    </w:p>
    <w:p w14:paraId="41F1B113" w14:textId="77777777" w:rsidR="00E05C9D" w:rsidRPr="00E46C8C" w:rsidRDefault="005F207D" w:rsidP="00610D42">
      <w:pPr>
        <w:pStyle w:val="Caption"/>
        <w:ind w:left="0" w:firstLine="540"/>
        <w:rPr>
          <w:rFonts w:ascii="Arial" w:hAnsi="Arial" w:cs="Arial"/>
        </w:rPr>
      </w:pPr>
      <w:bookmarkStart w:id="27" w:name="_Toc305003964"/>
      <w:r>
        <w:rPr>
          <w:rFonts w:ascii="Arial" w:hAnsi="Arial" w:cs="Arial"/>
          <w:sz w:val="24"/>
        </w:rPr>
        <w:lastRenderedPageBreak/>
        <w:t>C</w:t>
      </w:r>
      <w:r w:rsidR="00610D42" w:rsidRPr="00E46C8C">
        <w:rPr>
          <w:rFonts w:ascii="Arial" w:hAnsi="Arial" w:cs="Arial"/>
          <w:sz w:val="24"/>
        </w:rPr>
        <w:t xml:space="preserve">uadro 5. Plan de </w:t>
      </w:r>
      <w:r w:rsidR="006F2D2F" w:rsidRPr="00E46C8C">
        <w:rPr>
          <w:rFonts w:ascii="Arial" w:hAnsi="Arial" w:cs="Arial"/>
          <w:sz w:val="24"/>
        </w:rPr>
        <w:t>Trabajo de Eva</w:t>
      </w:r>
      <w:r w:rsidR="00E05C9D" w:rsidRPr="00E46C8C">
        <w:rPr>
          <w:rFonts w:ascii="Arial" w:hAnsi="Arial" w:cs="Arial"/>
          <w:sz w:val="24"/>
        </w:rPr>
        <w:t>luación</w:t>
      </w:r>
      <w:bookmarkEnd w:id="27"/>
    </w:p>
    <w:tbl>
      <w:tblPr>
        <w:tblW w:w="13878" w:type="dxa"/>
        <w:jc w:val="center"/>
        <w:tblLook w:val="04A0" w:firstRow="1" w:lastRow="0" w:firstColumn="1" w:lastColumn="0" w:noHBand="0" w:noVBand="1"/>
      </w:tblPr>
      <w:tblGrid>
        <w:gridCol w:w="2199"/>
        <w:gridCol w:w="276"/>
        <w:gridCol w:w="335"/>
        <w:gridCol w:w="423"/>
        <w:gridCol w:w="413"/>
        <w:gridCol w:w="277"/>
        <w:gridCol w:w="339"/>
        <w:gridCol w:w="399"/>
        <w:gridCol w:w="403"/>
        <w:gridCol w:w="279"/>
        <w:gridCol w:w="350"/>
        <w:gridCol w:w="399"/>
        <w:gridCol w:w="403"/>
        <w:gridCol w:w="279"/>
        <w:gridCol w:w="339"/>
        <w:gridCol w:w="399"/>
        <w:gridCol w:w="403"/>
        <w:gridCol w:w="387"/>
        <w:gridCol w:w="387"/>
        <w:gridCol w:w="403"/>
        <w:gridCol w:w="403"/>
        <w:gridCol w:w="387"/>
        <w:gridCol w:w="1623"/>
        <w:gridCol w:w="758"/>
        <w:gridCol w:w="1615"/>
      </w:tblGrid>
      <w:tr w:rsidR="009A6E8B" w:rsidRPr="00E46C8C" w14:paraId="41F1B11F" w14:textId="77777777" w:rsidTr="00FE4A4C">
        <w:trPr>
          <w:trHeight w:val="840"/>
          <w:jc w:val="center"/>
        </w:trPr>
        <w:tc>
          <w:tcPr>
            <w:tcW w:w="2199" w:type="dxa"/>
            <w:tcBorders>
              <w:top w:val="single" w:sz="4" w:space="0" w:color="auto"/>
              <w:left w:val="single" w:sz="4" w:space="0" w:color="auto"/>
              <w:bottom w:val="nil"/>
              <w:right w:val="single" w:sz="8" w:space="0" w:color="000000"/>
            </w:tcBorders>
            <w:shd w:val="clear" w:color="000000" w:fill="D9D9D9"/>
            <w:vAlign w:val="center"/>
            <w:hideMark/>
          </w:tcPr>
          <w:p w14:paraId="41F1B114" w14:textId="77777777" w:rsidR="005F207D" w:rsidRPr="00E46C8C" w:rsidRDefault="005F207D" w:rsidP="0017170D">
            <w:pPr>
              <w:spacing w:before="0" w:after="0"/>
              <w:jc w:val="left"/>
              <w:rPr>
                <w:rFonts w:eastAsia="Times New Roman"/>
                <w:b/>
                <w:bCs/>
                <w:sz w:val="18"/>
                <w:szCs w:val="18"/>
                <w:lang w:val="es-ES" w:eastAsia="en-US"/>
              </w:rPr>
            </w:pPr>
            <w:r w:rsidRPr="00E46C8C">
              <w:rPr>
                <w:rFonts w:eastAsia="Times New Roman"/>
                <w:b/>
                <w:bCs/>
                <w:sz w:val="18"/>
                <w:szCs w:val="18"/>
                <w:lang w:val="es-ES" w:eastAsia="en-US"/>
              </w:rPr>
              <w:t>Principales actividades de evaluación/Productos por actividad</w:t>
            </w:r>
          </w:p>
        </w:tc>
        <w:tc>
          <w:tcPr>
            <w:tcW w:w="1447" w:type="dxa"/>
            <w:gridSpan w:val="4"/>
            <w:tcBorders>
              <w:top w:val="single" w:sz="4" w:space="0" w:color="auto"/>
              <w:left w:val="nil"/>
              <w:bottom w:val="single" w:sz="8" w:space="0" w:color="000000"/>
              <w:right w:val="single" w:sz="8" w:space="0" w:color="000000"/>
            </w:tcBorders>
            <w:shd w:val="clear" w:color="000000" w:fill="D9D9D9"/>
            <w:vAlign w:val="center"/>
            <w:hideMark/>
          </w:tcPr>
          <w:p w14:paraId="41F1B115"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Año 1</w:t>
            </w:r>
          </w:p>
        </w:tc>
        <w:tc>
          <w:tcPr>
            <w:tcW w:w="1418" w:type="dxa"/>
            <w:gridSpan w:val="4"/>
            <w:tcBorders>
              <w:top w:val="single" w:sz="4" w:space="0" w:color="auto"/>
              <w:left w:val="nil"/>
              <w:bottom w:val="single" w:sz="8" w:space="0" w:color="000000"/>
              <w:right w:val="single" w:sz="8" w:space="0" w:color="000000"/>
            </w:tcBorders>
            <w:shd w:val="clear" w:color="000000" w:fill="D9D9D9"/>
            <w:vAlign w:val="center"/>
            <w:hideMark/>
          </w:tcPr>
          <w:p w14:paraId="41F1B116"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Año 2</w:t>
            </w:r>
          </w:p>
        </w:tc>
        <w:tc>
          <w:tcPr>
            <w:tcW w:w="1431" w:type="dxa"/>
            <w:gridSpan w:val="4"/>
            <w:tcBorders>
              <w:top w:val="single" w:sz="4" w:space="0" w:color="auto"/>
              <w:left w:val="nil"/>
              <w:bottom w:val="single" w:sz="8" w:space="0" w:color="000000"/>
              <w:right w:val="single" w:sz="8" w:space="0" w:color="000000"/>
            </w:tcBorders>
            <w:shd w:val="clear" w:color="000000" w:fill="D9D9D9"/>
            <w:vAlign w:val="center"/>
            <w:hideMark/>
          </w:tcPr>
          <w:p w14:paraId="41F1B117"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Año 3</w:t>
            </w:r>
          </w:p>
        </w:tc>
        <w:tc>
          <w:tcPr>
            <w:tcW w:w="1420" w:type="dxa"/>
            <w:gridSpan w:val="4"/>
            <w:tcBorders>
              <w:top w:val="single" w:sz="4" w:space="0" w:color="auto"/>
              <w:left w:val="nil"/>
              <w:bottom w:val="single" w:sz="8" w:space="0" w:color="000000"/>
              <w:right w:val="single" w:sz="8" w:space="0" w:color="000000"/>
            </w:tcBorders>
            <w:shd w:val="clear" w:color="000000" w:fill="D9D9D9"/>
            <w:vAlign w:val="center"/>
            <w:hideMark/>
          </w:tcPr>
          <w:p w14:paraId="41F1B118"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Año 4</w:t>
            </w:r>
          </w:p>
        </w:tc>
        <w:tc>
          <w:tcPr>
            <w:tcW w:w="1580" w:type="dxa"/>
            <w:gridSpan w:val="4"/>
            <w:tcBorders>
              <w:top w:val="single" w:sz="4" w:space="0" w:color="auto"/>
              <w:left w:val="nil"/>
              <w:bottom w:val="single" w:sz="8" w:space="0" w:color="000000"/>
              <w:right w:val="single" w:sz="8" w:space="0" w:color="000000"/>
            </w:tcBorders>
            <w:shd w:val="clear" w:color="000000" w:fill="D9D9D9"/>
            <w:vAlign w:val="center"/>
            <w:hideMark/>
          </w:tcPr>
          <w:p w14:paraId="41F1B119"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Año 5</w:t>
            </w:r>
          </w:p>
        </w:tc>
        <w:tc>
          <w:tcPr>
            <w:tcW w:w="387" w:type="dxa"/>
            <w:tcBorders>
              <w:top w:val="single" w:sz="4" w:space="0" w:color="auto"/>
              <w:left w:val="nil"/>
              <w:bottom w:val="single" w:sz="8" w:space="0" w:color="000000"/>
              <w:right w:val="single" w:sz="8" w:space="0" w:color="000000"/>
            </w:tcBorders>
            <w:shd w:val="clear" w:color="000000" w:fill="D9D9D9"/>
            <w:vAlign w:val="center"/>
            <w:hideMark/>
          </w:tcPr>
          <w:p w14:paraId="41F1B11A"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 </w:t>
            </w:r>
          </w:p>
        </w:tc>
        <w:tc>
          <w:tcPr>
            <w:tcW w:w="1623" w:type="dxa"/>
            <w:tcBorders>
              <w:top w:val="single" w:sz="4" w:space="0" w:color="auto"/>
              <w:left w:val="nil"/>
              <w:bottom w:val="nil"/>
              <w:right w:val="single" w:sz="8" w:space="0" w:color="000000"/>
            </w:tcBorders>
            <w:shd w:val="clear" w:color="000000" w:fill="D9D9D9"/>
            <w:vAlign w:val="center"/>
            <w:hideMark/>
          </w:tcPr>
          <w:p w14:paraId="41F1B11B"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Responsable</w:t>
            </w:r>
          </w:p>
        </w:tc>
        <w:tc>
          <w:tcPr>
            <w:tcW w:w="758" w:type="dxa"/>
            <w:vMerge w:val="restart"/>
            <w:tcBorders>
              <w:top w:val="single" w:sz="4" w:space="0" w:color="auto"/>
              <w:left w:val="nil"/>
              <w:right w:val="single" w:sz="8" w:space="0" w:color="000000"/>
            </w:tcBorders>
            <w:shd w:val="clear" w:color="000000" w:fill="D9D9D9"/>
            <w:vAlign w:val="center"/>
            <w:hideMark/>
          </w:tcPr>
          <w:p w14:paraId="41F1B11C"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Costo</w:t>
            </w:r>
          </w:p>
          <w:p w14:paraId="41F1B11D"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(US$ miles)</w:t>
            </w:r>
          </w:p>
        </w:tc>
        <w:tc>
          <w:tcPr>
            <w:tcW w:w="1615" w:type="dxa"/>
            <w:tcBorders>
              <w:top w:val="single" w:sz="4" w:space="0" w:color="auto"/>
              <w:left w:val="nil"/>
              <w:bottom w:val="nil"/>
              <w:right w:val="single" w:sz="4" w:space="0" w:color="auto"/>
            </w:tcBorders>
            <w:shd w:val="clear" w:color="000000" w:fill="D9D9D9"/>
            <w:vAlign w:val="center"/>
            <w:hideMark/>
          </w:tcPr>
          <w:p w14:paraId="41F1B11E"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Financiamiento</w:t>
            </w:r>
          </w:p>
        </w:tc>
      </w:tr>
      <w:tr w:rsidR="000816A5" w:rsidRPr="00E46C8C" w14:paraId="41F1B139" w14:textId="77777777" w:rsidTr="00FE4A4C">
        <w:trPr>
          <w:trHeight w:val="315"/>
          <w:jc w:val="center"/>
        </w:trPr>
        <w:tc>
          <w:tcPr>
            <w:tcW w:w="2199" w:type="dxa"/>
            <w:tcBorders>
              <w:top w:val="single" w:sz="8" w:space="0" w:color="000000"/>
              <w:left w:val="single" w:sz="4" w:space="0" w:color="auto"/>
              <w:bottom w:val="nil"/>
              <w:right w:val="single" w:sz="8" w:space="0" w:color="000000"/>
            </w:tcBorders>
            <w:shd w:val="clear" w:color="000000" w:fill="D9D9D9"/>
            <w:vAlign w:val="center"/>
            <w:hideMark/>
          </w:tcPr>
          <w:p w14:paraId="41F1B120" w14:textId="77777777" w:rsidR="005F207D" w:rsidRPr="00E46C8C" w:rsidRDefault="005F207D" w:rsidP="0017170D">
            <w:pPr>
              <w:spacing w:before="0" w:after="0"/>
              <w:jc w:val="left"/>
              <w:rPr>
                <w:rFonts w:eastAsia="Times New Roman"/>
                <w:b/>
                <w:bCs/>
                <w:sz w:val="18"/>
                <w:szCs w:val="18"/>
                <w:lang w:val="es-ES" w:eastAsia="en-US"/>
              </w:rPr>
            </w:pPr>
            <w:r w:rsidRPr="00E46C8C">
              <w:rPr>
                <w:rFonts w:eastAsia="Times New Roman"/>
                <w:b/>
                <w:bCs/>
                <w:sz w:val="18"/>
                <w:szCs w:val="18"/>
                <w:lang w:val="es-ES" w:eastAsia="en-US"/>
              </w:rPr>
              <w:t> </w:t>
            </w:r>
          </w:p>
        </w:tc>
        <w:tc>
          <w:tcPr>
            <w:tcW w:w="276" w:type="dxa"/>
            <w:tcBorders>
              <w:top w:val="nil"/>
              <w:left w:val="nil"/>
              <w:bottom w:val="single" w:sz="8" w:space="0" w:color="000000"/>
              <w:right w:val="single" w:sz="8" w:space="0" w:color="000000"/>
            </w:tcBorders>
            <w:shd w:val="clear" w:color="000000" w:fill="D9D9D9"/>
            <w:vAlign w:val="center"/>
            <w:hideMark/>
          </w:tcPr>
          <w:p w14:paraId="41F1B121"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I</w:t>
            </w:r>
          </w:p>
        </w:tc>
        <w:tc>
          <w:tcPr>
            <w:tcW w:w="335" w:type="dxa"/>
            <w:tcBorders>
              <w:top w:val="nil"/>
              <w:left w:val="nil"/>
              <w:bottom w:val="single" w:sz="8" w:space="0" w:color="000000"/>
              <w:right w:val="single" w:sz="8" w:space="0" w:color="000000"/>
            </w:tcBorders>
            <w:shd w:val="clear" w:color="000000" w:fill="D9D9D9"/>
            <w:vAlign w:val="center"/>
            <w:hideMark/>
          </w:tcPr>
          <w:p w14:paraId="41F1B122"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II</w:t>
            </w:r>
          </w:p>
        </w:tc>
        <w:tc>
          <w:tcPr>
            <w:tcW w:w="423" w:type="dxa"/>
            <w:tcBorders>
              <w:top w:val="nil"/>
              <w:left w:val="nil"/>
              <w:bottom w:val="single" w:sz="8" w:space="0" w:color="000000"/>
              <w:right w:val="single" w:sz="8" w:space="0" w:color="000000"/>
            </w:tcBorders>
            <w:shd w:val="clear" w:color="000000" w:fill="D9D9D9"/>
            <w:vAlign w:val="center"/>
            <w:hideMark/>
          </w:tcPr>
          <w:p w14:paraId="41F1B123"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III</w:t>
            </w:r>
          </w:p>
        </w:tc>
        <w:tc>
          <w:tcPr>
            <w:tcW w:w="413" w:type="dxa"/>
            <w:tcBorders>
              <w:top w:val="nil"/>
              <w:left w:val="nil"/>
              <w:bottom w:val="single" w:sz="8" w:space="0" w:color="000000"/>
              <w:right w:val="nil"/>
            </w:tcBorders>
            <w:shd w:val="clear" w:color="000000" w:fill="D9D9D9"/>
            <w:vAlign w:val="center"/>
            <w:hideMark/>
          </w:tcPr>
          <w:p w14:paraId="41F1B124" w14:textId="77777777" w:rsidR="005F207D" w:rsidRPr="00E46C8C" w:rsidRDefault="005F207D" w:rsidP="0017170D">
            <w:pPr>
              <w:spacing w:before="0" w:after="0"/>
              <w:jc w:val="left"/>
              <w:rPr>
                <w:rFonts w:eastAsia="Times New Roman"/>
                <w:b/>
                <w:bCs/>
                <w:sz w:val="18"/>
                <w:szCs w:val="18"/>
                <w:lang w:val="es-ES" w:eastAsia="en-US"/>
              </w:rPr>
            </w:pPr>
            <w:r w:rsidRPr="00E46C8C">
              <w:rPr>
                <w:rFonts w:eastAsia="Times New Roman"/>
                <w:b/>
                <w:bCs/>
                <w:sz w:val="18"/>
                <w:szCs w:val="18"/>
                <w:lang w:val="es-ES" w:eastAsia="en-US"/>
              </w:rPr>
              <w:t>IV</w:t>
            </w:r>
          </w:p>
        </w:tc>
        <w:tc>
          <w:tcPr>
            <w:tcW w:w="277" w:type="dxa"/>
            <w:tcBorders>
              <w:top w:val="nil"/>
              <w:left w:val="single" w:sz="8" w:space="0" w:color="auto"/>
              <w:bottom w:val="single" w:sz="8" w:space="0" w:color="auto"/>
              <w:right w:val="single" w:sz="8" w:space="0" w:color="auto"/>
            </w:tcBorders>
            <w:shd w:val="clear" w:color="000000" w:fill="D9D9D9"/>
            <w:vAlign w:val="center"/>
            <w:hideMark/>
          </w:tcPr>
          <w:p w14:paraId="41F1B125" w14:textId="77777777" w:rsidR="005F207D" w:rsidRPr="00E46C8C" w:rsidRDefault="005F207D" w:rsidP="0017170D">
            <w:pPr>
              <w:spacing w:before="0" w:after="0"/>
              <w:jc w:val="left"/>
              <w:rPr>
                <w:rFonts w:eastAsia="Times New Roman"/>
                <w:b/>
                <w:bCs/>
                <w:sz w:val="18"/>
                <w:szCs w:val="18"/>
                <w:lang w:val="es-ES" w:eastAsia="en-US"/>
              </w:rPr>
            </w:pPr>
            <w:r w:rsidRPr="00E46C8C">
              <w:rPr>
                <w:rFonts w:eastAsia="Times New Roman"/>
                <w:b/>
                <w:bCs/>
                <w:sz w:val="18"/>
                <w:szCs w:val="18"/>
                <w:lang w:val="es-ES" w:eastAsia="en-US"/>
              </w:rPr>
              <w:t>I</w:t>
            </w:r>
          </w:p>
        </w:tc>
        <w:tc>
          <w:tcPr>
            <w:tcW w:w="339" w:type="dxa"/>
            <w:tcBorders>
              <w:top w:val="nil"/>
              <w:left w:val="nil"/>
              <w:bottom w:val="single" w:sz="8" w:space="0" w:color="000000"/>
              <w:right w:val="single" w:sz="8" w:space="0" w:color="000000"/>
            </w:tcBorders>
            <w:shd w:val="clear" w:color="000000" w:fill="D9D9D9"/>
            <w:vAlign w:val="center"/>
            <w:hideMark/>
          </w:tcPr>
          <w:p w14:paraId="41F1B126"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II</w:t>
            </w:r>
          </w:p>
        </w:tc>
        <w:tc>
          <w:tcPr>
            <w:tcW w:w="399" w:type="dxa"/>
            <w:tcBorders>
              <w:top w:val="nil"/>
              <w:left w:val="nil"/>
              <w:bottom w:val="single" w:sz="8" w:space="0" w:color="000000"/>
              <w:right w:val="single" w:sz="8" w:space="0" w:color="000000"/>
            </w:tcBorders>
            <w:shd w:val="clear" w:color="000000" w:fill="D9D9D9"/>
            <w:vAlign w:val="center"/>
            <w:hideMark/>
          </w:tcPr>
          <w:p w14:paraId="41F1B127"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III</w:t>
            </w:r>
          </w:p>
        </w:tc>
        <w:tc>
          <w:tcPr>
            <w:tcW w:w="403" w:type="dxa"/>
            <w:tcBorders>
              <w:top w:val="nil"/>
              <w:left w:val="nil"/>
              <w:bottom w:val="single" w:sz="8" w:space="0" w:color="000000"/>
              <w:right w:val="single" w:sz="8" w:space="0" w:color="000000"/>
            </w:tcBorders>
            <w:shd w:val="clear" w:color="000000" w:fill="D9D9D9"/>
            <w:vAlign w:val="center"/>
            <w:hideMark/>
          </w:tcPr>
          <w:p w14:paraId="41F1B128"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IV</w:t>
            </w:r>
          </w:p>
        </w:tc>
        <w:tc>
          <w:tcPr>
            <w:tcW w:w="279" w:type="dxa"/>
            <w:tcBorders>
              <w:top w:val="nil"/>
              <w:left w:val="nil"/>
              <w:bottom w:val="single" w:sz="8" w:space="0" w:color="000000"/>
              <w:right w:val="single" w:sz="8" w:space="0" w:color="000000"/>
            </w:tcBorders>
            <w:shd w:val="clear" w:color="000000" w:fill="D9D9D9"/>
            <w:vAlign w:val="center"/>
            <w:hideMark/>
          </w:tcPr>
          <w:p w14:paraId="41F1B129"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I</w:t>
            </w:r>
          </w:p>
        </w:tc>
        <w:tc>
          <w:tcPr>
            <w:tcW w:w="350" w:type="dxa"/>
            <w:tcBorders>
              <w:top w:val="nil"/>
              <w:left w:val="nil"/>
              <w:bottom w:val="single" w:sz="8" w:space="0" w:color="000000"/>
              <w:right w:val="single" w:sz="8" w:space="0" w:color="000000"/>
            </w:tcBorders>
            <w:shd w:val="clear" w:color="000000" w:fill="D9D9D9"/>
            <w:vAlign w:val="center"/>
            <w:hideMark/>
          </w:tcPr>
          <w:p w14:paraId="41F1B12A"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II</w:t>
            </w:r>
          </w:p>
        </w:tc>
        <w:tc>
          <w:tcPr>
            <w:tcW w:w="399" w:type="dxa"/>
            <w:tcBorders>
              <w:top w:val="nil"/>
              <w:left w:val="nil"/>
              <w:bottom w:val="single" w:sz="8" w:space="0" w:color="000000"/>
              <w:right w:val="nil"/>
            </w:tcBorders>
            <w:shd w:val="clear" w:color="000000" w:fill="D9D9D9"/>
            <w:vAlign w:val="center"/>
            <w:hideMark/>
          </w:tcPr>
          <w:p w14:paraId="41F1B12B"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III</w:t>
            </w:r>
          </w:p>
        </w:tc>
        <w:tc>
          <w:tcPr>
            <w:tcW w:w="403"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41F1B12C" w14:textId="77777777" w:rsidR="005F207D" w:rsidRPr="00E46C8C" w:rsidRDefault="005F207D" w:rsidP="0017170D">
            <w:pPr>
              <w:spacing w:before="0" w:after="0"/>
              <w:jc w:val="left"/>
              <w:rPr>
                <w:rFonts w:eastAsia="Times New Roman"/>
                <w:b/>
                <w:bCs/>
                <w:sz w:val="18"/>
                <w:szCs w:val="18"/>
                <w:lang w:val="es-ES" w:eastAsia="en-US"/>
              </w:rPr>
            </w:pPr>
            <w:r w:rsidRPr="00E46C8C">
              <w:rPr>
                <w:rFonts w:eastAsia="Times New Roman"/>
                <w:b/>
                <w:bCs/>
                <w:sz w:val="18"/>
                <w:szCs w:val="18"/>
                <w:lang w:val="es-ES" w:eastAsia="en-US"/>
              </w:rPr>
              <w:t>IV</w:t>
            </w:r>
          </w:p>
        </w:tc>
        <w:tc>
          <w:tcPr>
            <w:tcW w:w="279" w:type="dxa"/>
            <w:tcBorders>
              <w:top w:val="nil"/>
              <w:left w:val="nil"/>
              <w:bottom w:val="single" w:sz="8" w:space="0" w:color="000000"/>
              <w:right w:val="single" w:sz="8" w:space="0" w:color="000000"/>
            </w:tcBorders>
            <w:shd w:val="clear" w:color="000000" w:fill="D9D9D9"/>
            <w:vAlign w:val="center"/>
            <w:hideMark/>
          </w:tcPr>
          <w:p w14:paraId="41F1B12D"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I</w:t>
            </w:r>
          </w:p>
        </w:tc>
        <w:tc>
          <w:tcPr>
            <w:tcW w:w="339" w:type="dxa"/>
            <w:tcBorders>
              <w:top w:val="nil"/>
              <w:left w:val="nil"/>
              <w:bottom w:val="single" w:sz="8" w:space="0" w:color="000000"/>
              <w:right w:val="single" w:sz="8" w:space="0" w:color="000000"/>
            </w:tcBorders>
            <w:shd w:val="clear" w:color="000000" w:fill="D9D9D9"/>
            <w:vAlign w:val="center"/>
            <w:hideMark/>
          </w:tcPr>
          <w:p w14:paraId="41F1B12E"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II</w:t>
            </w:r>
          </w:p>
        </w:tc>
        <w:tc>
          <w:tcPr>
            <w:tcW w:w="399" w:type="dxa"/>
            <w:tcBorders>
              <w:top w:val="nil"/>
              <w:left w:val="nil"/>
              <w:bottom w:val="single" w:sz="8" w:space="0" w:color="000000"/>
              <w:right w:val="nil"/>
            </w:tcBorders>
            <w:shd w:val="clear" w:color="000000" w:fill="D9D9D9"/>
            <w:vAlign w:val="center"/>
            <w:hideMark/>
          </w:tcPr>
          <w:p w14:paraId="41F1B12F"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III</w:t>
            </w:r>
          </w:p>
        </w:tc>
        <w:tc>
          <w:tcPr>
            <w:tcW w:w="403"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41F1B130" w14:textId="77777777" w:rsidR="005F207D" w:rsidRPr="00E46C8C" w:rsidRDefault="005F207D" w:rsidP="0017170D">
            <w:pPr>
              <w:spacing w:before="0" w:after="0"/>
              <w:jc w:val="left"/>
              <w:rPr>
                <w:rFonts w:eastAsia="Times New Roman"/>
                <w:b/>
                <w:bCs/>
                <w:sz w:val="18"/>
                <w:szCs w:val="18"/>
                <w:lang w:val="es-ES" w:eastAsia="en-US"/>
              </w:rPr>
            </w:pPr>
            <w:r w:rsidRPr="00E46C8C">
              <w:rPr>
                <w:rFonts w:eastAsia="Times New Roman"/>
                <w:b/>
                <w:bCs/>
                <w:sz w:val="18"/>
                <w:szCs w:val="18"/>
                <w:lang w:val="es-ES" w:eastAsia="en-US"/>
              </w:rPr>
              <w:t>IV</w:t>
            </w:r>
          </w:p>
        </w:tc>
        <w:tc>
          <w:tcPr>
            <w:tcW w:w="387" w:type="dxa"/>
            <w:tcBorders>
              <w:top w:val="nil"/>
              <w:left w:val="nil"/>
              <w:bottom w:val="single" w:sz="8" w:space="0" w:color="000000"/>
              <w:right w:val="single" w:sz="8" w:space="0" w:color="000000"/>
            </w:tcBorders>
            <w:shd w:val="clear" w:color="000000" w:fill="D9D9D9"/>
            <w:vAlign w:val="center"/>
            <w:hideMark/>
          </w:tcPr>
          <w:p w14:paraId="41F1B131"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I</w:t>
            </w:r>
          </w:p>
        </w:tc>
        <w:tc>
          <w:tcPr>
            <w:tcW w:w="387" w:type="dxa"/>
            <w:tcBorders>
              <w:top w:val="nil"/>
              <w:left w:val="nil"/>
              <w:bottom w:val="single" w:sz="8" w:space="0" w:color="000000"/>
              <w:right w:val="single" w:sz="8" w:space="0" w:color="000000"/>
            </w:tcBorders>
            <w:shd w:val="clear" w:color="000000" w:fill="D9D9D9"/>
            <w:vAlign w:val="center"/>
            <w:hideMark/>
          </w:tcPr>
          <w:p w14:paraId="41F1B132"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II</w:t>
            </w:r>
          </w:p>
        </w:tc>
        <w:tc>
          <w:tcPr>
            <w:tcW w:w="403" w:type="dxa"/>
            <w:tcBorders>
              <w:top w:val="nil"/>
              <w:left w:val="nil"/>
              <w:bottom w:val="single" w:sz="8" w:space="0" w:color="000000"/>
              <w:right w:val="single" w:sz="8" w:space="0" w:color="000000"/>
            </w:tcBorders>
            <w:shd w:val="clear" w:color="000000" w:fill="D9D9D9"/>
            <w:vAlign w:val="center"/>
            <w:hideMark/>
          </w:tcPr>
          <w:p w14:paraId="41F1B133"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III</w:t>
            </w:r>
          </w:p>
        </w:tc>
        <w:tc>
          <w:tcPr>
            <w:tcW w:w="403" w:type="dxa"/>
            <w:tcBorders>
              <w:top w:val="nil"/>
              <w:left w:val="nil"/>
              <w:bottom w:val="single" w:sz="8" w:space="0" w:color="000000"/>
              <w:right w:val="single" w:sz="8" w:space="0" w:color="000000"/>
            </w:tcBorders>
            <w:shd w:val="clear" w:color="000000" w:fill="D9D9D9"/>
            <w:vAlign w:val="center"/>
            <w:hideMark/>
          </w:tcPr>
          <w:p w14:paraId="41F1B134"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IV</w:t>
            </w:r>
          </w:p>
        </w:tc>
        <w:tc>
          <w:tcPr>
            <w:tcW w:w="387" w:type="dxa"/>
            <w:tcBorders>
              <w:top w:val="nil"/>
              <w:left w:val="nil"/>
              <w:bottom w:val="single" w:sz="8" w:space="0" w:color="000000"/>
              <w:right w:val="single" w:sz="8" w:space="0" w:color="000000"/>
            </w:tcBorders>
            <w:shd w:val="clear" w:color="000000" w:fill="D9D9D9"/>
            <w:vAlign w:val="center"/>
            <w:hideMark/>
          </w:tcPr>
          <w:p w14:paraId="41F1B135"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single" w:sz="8" w:space="0" w:color="000000"/>
              <w:left w:val="nil"/>
              <w:bottom w:val="nil"/>
              <w:right w:val="single" w:sz="8" w:space="0" w:color="000000"/>
            </w:tcBorders>
            <w:shd w:val="clear" w:color="000000" w:fill="D9D9D9"/>
            <w:vAlign w:val="center"/>
            <w:hideMark/>
          </w:tcPr>
          <w:p w14:paraId="41F1B136"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 </w:t>
            </w:r>
          </w:p>
        </w:tc>
        <w:tc>
          <w:tcPr>
            <w:tcW w:w="758" w:type="dxa"/>
            <w:vMerge/>
            <w:tcBorders>
              <w:left w:val="nil"/>
              <w:bottom w:val="single" w:sz="8" w:space="0" w:color="000000"/>
              <w:right w:val="single" w:sz="8" w:space="0" w:color="000000"/>
            </w:tcBorders>
            <w:shd w:val="clear" w:color="000000" w:fill="D9D9D9"/>
            <w:vAlign w:val="center"/>
            <w:hideMark/>
          </w:tcPr>
          <w:p w14:paraId="41F1B137" w14:textId="77777777" w:rsidR="005F207D" w:rsidRPr="00E46C8C" w:rsidRDefault="005F207D" w:rsidP="0017170D">
            <w:pPr>
              <w:spacing w:before="0" w:after="0"/>
              <w:jc w:val="center"/>
              <w:rPr>
                <w:rFonts w:eastAsia="Times New Roman"/>
                <w:b/>
                <w:bCs/>
                <w:sz w:val="18"/>
                <w:szCs w:val="18"/>
                <w:lang w:val="es-ES" w:eastAsia="en-US"/>
              </w:rPr>
            </w:pPr>
          </w:p>
        </w:tc>
        <w:tc>
          <w:tcPr>
            <w:tcW w:w="1615" w:type="dxa"/>
            <w:tcBorders>
              <w:top w:val="single" w:sz="8" w:space="0" w:color="000000"/>
              <w:left w:val="nil"/>
              <w:bottom w:val="nil"/>
              <w:right w:val="single" w:sz="4" w:space="0" w:color="auto"/>
            </w:tcBorders>
            <w:shd w:val="clear" w:color="000000" w:fill="D9D9D9"/>
            <w:vAlign w:val="center"/>
            <w:hideMark/>
          </w:tcPr>
          <w:p w14:paraId="41F1B138"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 </w:t>
            </w:r>
          </w:p>
        </w:tc>
      </w:tr>
      <w:tr w:rsidR="0017170D" w:rsidRPr="00E46C8C" w14:paraId="41F1B13B" w14:textId="77777777" w:rsidTr="005F207D">
        <w:trPr>
          <w:trHeight w:val="315"/>
          <w:jc w:val="center"/>
        </w:trPr>
        <w:tc>
          <w:tcPr>
            <w:tcW w:w="13878" w:type="dxa"/>
            <w:gridSpan w:val="25"/>
            <w:tcBorders>
              <w:top w:val="single" w:sz="8" w:space="0" w:color="000000"/>
              <w:left w:val="single" w:sz="4" w:space="0" w:color="auto"/>
              <w:bottom w:val="single" w:sz="8" w:space="0" w:color="000000"/>
              <w:right w:val="single" w:sz="4" w:space="0" w:color="auto"/>
            </w:tcBorders>
            <w:shd w:val="clear" w:color="auto" w:fill="auto"/>
            <w:vAlign w:val="center"/>
            <w:hideMark/>
          </w:tcPr>
          <w:p w14:paraId="41F1B13A" w14:textId="77777777" w:rsidR="0017170D" w:rsidRPr="00E46C8C" w:rsidRDefault="0017170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Evaluaciones de Desempeño</w:t>
            </w:r>
          </w:p>
        </w:tc>
      </w:tr>
      <w:tr w:rsidR="00FE4A4C" w:rsidRPr="00E46C8C" w14:paraId="41F1B155" w14:textId="77777777" w:rsidTr="00FE4A4C">
        <w:trPr>
          <w:trHeight w:val="315"/>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13C"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Evaluación Intermedia</w:t>
            </w:r>
          </w:p>
        </w:tc>
        <w:tc>
          <w:tcPr>
            <w:tcW w:w="276" w:type="dxa"/>
            <w:tcBorders>
              <w:top w:val="nil"/>
              <w:left w:val="nil"/>
              <w:bottom w:val="single" w:sz="8" w:space="0" w:color="000000"/>
              <w:right w:val="single" w:sz="8" w:space="0" w:color="000000"/>
            </w:tcBorders>
            <w:shd w:val="clear" w:color="auto" w:fill="auto"/>
            <w:vAlign w:val="center"/>
            <w:hideMark/>
          </w:tcPr>
          <w:p w14:paraId="41F1B13D"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8" w:space="0" w:color="000000"/>
              <w:right w:val="single" w:sz="8" w:space="0" w:color="000000"/>
            </w:tcBorders>
            <w:shd w:val="clear" w:color="auto" w:fill="auto"/>
            <w:vAlign w:val="center"/>
            <w:hideMark/>
          </w:tcPr>
          <w:p w14:paraId="41F1B13E"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nil"/>
              <w:bottom w:val="single" w:sz="8" w:space="0" w:color="000000"/>
              <w:right w:val="single" w:sz="8" w:space="0" w:color="000000"/>
            </w:tcBorders>
            <w:shd w:val="clear" w:color="auto" w:fill="auto"/>
            <w:vAlign w:val="center"/>
            <w:hideMark/>
          </w:tcPr>
          <w:p w14:paraId="41F1B13F"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nil"/>
              <w:bottom w:val="single" w:sz="8" w:space="0" w:color="000000"/>
              <w:right w:val="nil"/>
            </w:tcBorders>
            <w:shd w:val="clear" w:color="auto" w:fill="auto"/>
            <w:vAlign w:val="center"/>
            <w:hideMark/>
          </w:tcPr>
          <w:p w14:paraId="41F1B14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single" w:sz="8" w:space="0" w:color="000000"/>
              <w:bottom w:val="single" w:sz="8" w:space="0" w:color="000000"/>
              <w:right w:val="nil"/>
            </w:tcBorders>
            <w:shd w:val="clear" w:color="auto" w:fill="auto"/>
            <w:vAlign w:val="center"/>
            <w:hideMark/>
          </w:tcPr>
          <w:p w14:paraId="41F1B141"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142"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143"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44"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145"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8" w:space="0" w:color="000000"/>
              <w:right w:val="nil"/>
            </w:tcBorders>
            <w:shd w:val="clear" w:color="auto" w:fill="auto"/>
            <w:vAlign w:val="center"/>
            <w:hideMark/>
          </w:tcPr>
          <w:p w14:paraId="41F1B146" w14:textId="77777777" w:rsidR="005F207D" w:rsidRPr="00E46C8C" w:rsidRDefault="005F207D" w:rsidP="0017170D">
            <w:pPr>
              <w:spacing w:before="0" w:after="0"/>
              <w:jc w:val="left"/>
              <w:rPr>
                <w:rFonts w:eastAsia="Times New Roman"/>
                <w:sz w:val="18"/>
                <w:szCs w:val="18"/>
                <w:lang w:val="es-ES" w:eastAsia="en-US"/>
              </w:rPr>
            </w:pPr>
          </w:p>
        </w:tc>
        <w:tc>
          <w:tcPr>
            <w:tcW w:w="399" w:type="dxa"/>
            <w:tcBorders>
              <w:top w:val="nil"/>
              <w:left w:val="single" w:sz="8" w:space="0" w:color="auto"/>
              <w:bottom w:val="single" w:sz="8" w:space="0" w:color="000000"/>
              <w:right w:val="single" w:sz="8" w:space="0" w:color="auto"/>
            </w:tcBorders>
            <w:shd w:val="clear" w:color="auto" w:fill="auto"/>
            <w:vAlign w:val="center"/>
            <w:hideMark/>
          </w:tcPr>
          <w:p w14:paraId="41F1B147"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X</w:t>
            </w:r>
          </w:p>
        </w:tc>
        <w:tc>
          <w:tcPr>
            <w:tcW w:w="403" w:type="dxa"/>
            <w:tcBorders>
              <w:top w:val="nil"/>
              <w:left w:val="nil"/>
              <w:bottom w:val="single" w:sz="8" w:space="0" w:color="000000"/>
              <w:right w:val="single" w:sz="8" w:space="0" w:color="000000"/>
            </w:tcBorders>
            <w:shd w:val="clear" w:color="auto" w:fill="auto"/>
            <w:vAlign w:val="center"/>
            <w:hideMark/>
          </w:tcPr>
          <w:p w14:paraId="41F1B148" w14:textId="77777777" w:rsidR="005F207D" w:rsidRPr="00E46C8C" w:rsidRDefault="00453E31" w:rsidP="0017170D">
            <w:pPr>
              <w:spacing w:before="0" w:after="0"/>
              <w:jc w:val="left"/>
              <w:rPr>
                <w:rFonts w:eastAsia="Times New Roman"/>
                <w:sz w:val="18"/>
                <w:szCs w:val="18"/>
                <w:lang w:val="es-ES" w:eastAsia="en-US"/>
              </w:rPr>
            </w:pPr>
            <w:r>
              <w:rPr>
                <w:rFonts w:eastAsia="Times New Roman"/>
                <w:sz w:val="18"/>
                <w:szCs w:val="18"/>
                <w:lang w:val="es-ES" w:eastAsia="en-US"/>
              </w:rPr>
              <w:t>X</w:t>
            </w:r>
            <w:r w:rsidR="005F207D"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149"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14A"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nil"/>
            </w:tcBorders>
            <w:shd w:val="clear" w:color="auto" w:fill="auto"/>
            <w:vAlign w:val="center"/>
            <w:hideMark/>
          </w:tcPr>
          <w:p w14:paraId="41F1B14B"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000000"/>
              <w:right w:val="single" w:sz="8" w:space="0" w:color="auto"/>
            </w:tcBorders>
            <w:shd w:val="clear" w:color="auto" w:fill="auto"/>
            <w:vAlign w:val="center"/>
            <w:hideMark/>
          </w:tcPr>
          <w:p w14:paraId="41F1B14C"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4D"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4E"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4F"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50"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51"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single" w:sz="8" w:space="0" w:color="000000"/>
              <w:right w:val="single" w:sz="8" w:space="0" w:color="000000"/>
            </w:tcBorders>
            <w:shd w:val="clear" w:color="auto" w:fill="auto"/>
            <w:vAlign w:val="center"/>
            <w:hideMark/>
          </w:tcPr>
          <w:p w14:paraId="41F1B152"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DGAFATG</w:t>
            </w:r>
          </w:p>
        </w:tc>
        <w:tc>
          <w:tcPr>
            <w:tcW w:w="758" w:type="dxa"/>
            <w:tcBorders>
              <w:top w:val="nil"/>
              <w:left w:val="nil"/>
              <w:bottom w:val="single" w:sz="8" w:space="0" w:color="000000"/>
              <w:right w:val="single" w:sz="8" w:space="0" w:color="000000"/>
            </w:tcBorders>
            <w:shd w:val="clear" w:color="auto" w:fill="auto"/>
            <w:vAlign w:val="center"/>
            <w:hideMark/>
          </w:tcPr>
          <w:p w14:paraId="41F1B153" w14:textId="77777777" w:rsidR="005F207D" w:rsidRPr="00E46C8C" w:rsidRDefault="00375C17" w:rsidP="0017170D">
            <w:pPr>
              <w:spacing w:before="0" w:after="0"/>
              <w:jc w:val="center"/>
              <w:rPr>
                <w:rFonts w:eastAsia="Times New Roman"/>
                <w:sz w:val="18"/>
                <w:szCs w:val="18"/>
                <w:lang w:val="es-ES" w:eastAsia="en-US"/>
              </w:rPr>
            </w:pPr>
            <w:r>
              <w:rPr>
                <w:rFonts w:eastAsia="Times New Roman"/>
                <w:sz w:val="18"/>
                <w:szCs w:val="18"/>
                <w:lang w:val="es-ES" w:eastAsia="en-US"/>
              </w:rPr>
              <w:t>30</w:t>
            </w:r>
          </w:p>
        </w:tc>
        <w:tc>
          <w:tcPr>
            <w:tcW w:w="1615" w:type="dxa"/>
            <w:tcBorders>
              <w:top w:val="nil"/>
              <w:left w:val="nil"/>
              <w:bottom w:val="single" w:sz="8" w:space="0" w:color="000000"/>
              <w:right w:val="single" w:sz="4" w:space="0" w:color="auto"/>
            </w:tcBorders>
            <w:shd w:val="clear" w:color="auto" w:fill="auto"/>
            <w:vAlign w:val="center"/>
            <w:hideMark/>
          </w:tcPr>
          <w:p w14:paraId="41F1B154"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Proyecto</w:t>
            </w:r>
          </w:p>
        </w:tc>
      </w:tr>
      <w:tr w:rsidR="00FE4A4C" w:rsidRPr="00E46C8C" w14:paraId="41F1B16F" w14:textId="77777777" w:rsidTr="00FE4A4C">
        <w:trPr>
          <w:trHeight w:val="315"/>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156"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Evaluación Final</w:t>
            </w:r>
          </w:p>
        </w:tc>
        <w:tc>
          <w:tcPr>
            <w:tcW w:w="276" w:type="dxa"/>
            <w:tcBorders>
              <w:top w:val="nil"/>
              <w:left w:val="nil"/>
              <w:bottom w:val="single" w:sz="8" w:space="0" w:color="000000"/>
              <w:right w:val="single" w:sz="8" w:space="0" w:color="000000"/>
            </w:tcBorders>
            <w:shd w:val="clear" w:color="auto" w:fill="auto"/>
            <w:vAlign w:val="center"/>
            <w:hideMark/>
          </w:tcPr>
          <w:p w14:paraId="41F1B157"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8" w:space="0" w:color="000000"/>
              <w:right w:val="single" w:sz="8" w:space="0" w:color="000000"/>
            </w:tcBorders>
            <w:shd w:val="clear" w:color="auto" w:fill="auto"/>
            <w:vAlign w:val="center"/>
            <w:hideMark/>
          </w:tcPr>
          <w:p w14:paraId="41F1B158"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nil"/>
              <w:bottom w:val="single" w:sz="8" w:space="0" w:color="000000"/>
              <w:right w:val="single" w:sz="8" w:space="0" w:color="000000"/>
            </w:tcBorders>
            <w:shd w:val="clear" w:color="auto" w:fill="auto"/>
            <w:vAlign w:val="center"/>
            <w:hideMark/>
          </w:tcPr>
          <w:p w14:paraId="41F1B159"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nil"/>
              <w:bottom w:val="single" w:sz="8" w:space="0" w:color="000000"/>
              <w:right w:val="nil"/>
            </w:tcBorders>
            <w:shd w:val="clear" w:color="auto" w:fill="auto"/>
            <w:vAlign w:val="center"/>
            <w:hideMark/>
          </w:tcPr>
          <w:p w14:paraId="41F1B15A"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single" w:sz="8" w:space="0" w:color="000000"/>
              <w:bottom w:val="single" w:sz="8" w:space="0" w:color="000000"/>
              <w:right w:val="nil"/>
            </w:tcBorders>
            <w:shd w:val="clear" w:color="auto" w:fill="auto"/>
            <w:vAlign w:val="center"/>
            <w:hideMark/>
          </w:tcPr>
          <w:p w14:paraId="41F1B15B"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15C"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15D"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5E"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15F"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8" w:space="0" w:color="000000"/>
              <w:right w:val="nil"/>
            </w:tcBorders>
            <w:shd w:val="clear" w:color="auto" w:fill="auto"/>
            <w:vAlign w:val="center"/>
            <w:hideMark/>
          </w:tcPr>
          <w:p w14:paraId="41F1B16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single" w:sz="8" w:space="0" w:color="auto"/>
              <w:bottom w:val="single" w:sz="8" w:space="0" w:color="000000"/>
              <w:right w:val="single" w:sz="8" w:space="0" w:color="auto"/>
            </w:tcBorders>
            <w:shd w:val="clear" w:color="auto" w:fill="auto"/>
            <w:vAlign w:val="center"/>
            <w:hideMark/>
          </w:tcPr>
          <w:p w14:paraId="41F1B161"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62"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163"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164"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nil"/>
            </w:tcBorders>
            <w:shd w:val="clear" w:color="auto" w:fill="auto"/>
            <w:vAlign w:val="center"/>
            <w:hideMark/>
          </w:tcPr>
          <w:p w14:paraId="41F1B165"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000000"/>
              <w:right w:val="single" w:sz="8" w:space="0" w:color="auto"/>
            </w:tcBorders>
            <w:shd w:val="clear" w:color="auto" w:fill="auto"/>
            <w:vAlign w:val="center"/>
            <w:hideMark/>
          </w:tcPr>
          <w:p w14:paraId="41F1B166"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67"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68"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69"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r w:rsidR="00375C17">
              <w:rPr>
                <w:rFonts w:eastAsia="Times New Roman"/>
                <w:sz w:val="18"/>
                <w:szCs w:val="18"/>
                <w:lang w:val="es-ES" w:eastAsia="en-US"/>
              </w:rPr>
              <w:t>X</w:t>
            </w:r>
          </w:p>
        </w:tc>
        <w:tc>
          <w:tcPr>
            <w:tcW w:w="403" w:type="dxa"/>
            <w:tcBorders>
              <w:top w:val="nil"/>
              <w:left w:val="nil"/>
              <w:bottom w:val="single" w:sz="8" w:space="0" w:color="000000"/>
              <w:right w:val="single" w:sz="8" w:space="0" w:color="000000"/>
            </w:tcBorders>
            <w:shd w:val="clear" w:color="auto" w:fill="auto"/>
            <w:vAlign w:val="center"/>
            <w:hideMark/>
          </w:tcPr>
          <w:p w14:paraId="41F1B16A" w14:textId="77777777" w:rsidR="005F207D" w:rsidRPr="00E46C8C" w:rsidRDefault="00375C17" w:rsidP="0017170D">
            <w:pPr>
              <w:spacing w:before="0" w:after="0"/>
              <w:jc w:val="center"/>
              <w:rPr>
                <w:rFonts w:eastAsia="Times New Roman"/>
                <w:sz w:val="18"/>
                <w:szCs w:val="18"/>
                <w:lang w:val="es-ES" w:eastAsia="en-US"/>
              </w:rPr>
            </w:pPr>
            <w:r>
              <w:rPr>
                <w:rFonts w:eastAsia="Times New Roman"/>
                <w:sz w:val="18"/>
                <w:szCs w:val="18"/>
                <w:lang w:val="es-ES" w:eastAsia="en-US"/>
              </w:rPr>
              <w:t>X</w:t>
            </w:r>
            <w:r w:rsidR="005F207D"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6B"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single" w:sz="8" w:space="0" w:color="000000"/>
              <w:right w:val="single" w:sz="8" w:space="0" w:color="000000"/>
            </w:tcBorders>
            <w:shd w:val="clear" w:color="auto" w:fill="auto"/>
            <w:vAlign w:val="center"/>
            <w:hideMark/>
          </w:tcPr>
          <w:p w14:paraId="41F1B16C"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DGAFATG</w:t>
            </w:r>
          </w:p>
        </w:tc>
        <w:tc>
          <w:tcPr>
            <w:tcW w:w="758" w:type="dxa"/>
            <w:tcBorders>
              <w:top w:val="nil"/>
              <w:left w:val="nil"/>
              <w:bottom w:val="single" w:sz="8" w:space="0" w:color="000000"/>
              <w:right w:val="single" w:sz="8" w:space="0" w:color="000000"/>
            </w:tcBorders>
            <w:shd w:val="clear" w:color="auto" w:fill="auto"/>
            <w:vAlign w:val="center"/>
            <w:hideMark/>
          </w:tcPr>
          <w:p w14:paraId="41F1B16D" w14:textId="77777777" w:rsidR="005F207D" w:rsidRPr="00E46C8C" w:rsidRDefault="00375C17" w:rsidP="001F35BF">
            <w:pPr>
              <w:spacing w:before="0" w:after="0"/>
              <w:jc w:val="center"/>
              <w:rPr>
                <w:rFonts w:eastAsia="Times New Roman"/>
                <w:sz w:val="18"/>
                <w:szCs w:val="18"/>
                <w:lang w:val="es-ES" w:eastAsia="en-US"/>
              </w:rPr>
            </w:pPr>
            <w:r>
              <w:rPr>
                <w:rFonts w:eastAsia="Times New Roman"/>
                <w:sz w:val="18"/>
                <w:szCs w:val="18"/>
                <w:lang w:val="es-ES" w:eastAsia="en-US"/>
              </w:rPr>
              <w:t>50</w:t>
            </w:r>
          </w:p>
        </w:tc>
        <w:tc>
          <w:tcPr>
            <w:tcW w:w="1615" w:type="dxa"/>
            <w:tcBorders>
              <w:top w:val="nil"/>
              <w:left w:val="nil"/>
              <w:bottom w:val="single" w:sz="8" w:space="0" w:color="000000"/>
              <w:right w:val="single" w:sz="4" w:space="0" w:color="auto"/>
            </w:tcBorders>
            <w:shd w:val="clear" w:color="auto" w:fill="auto"/>
            <w:vAlign w:val="center"/>
            <w:hideMark/>
          </w:tcPr>
          <w:p w14:paraId="41F1B16E"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Proyecto</w:t>
            </w:r>
          </w:p>
        </w:tc>
      </w:tr>
      <w:tr w:rsidR="00FE4A4C" w:rsidRPr="00E46C8C" w14:paraId="41F1B189" w14:textId="77777777" w:rsidTr="00FE4A4C">
        <w:trPr>
          <w:trHeight w:val="495"/>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170" w14:textId="77777777" w:rsidR="005F207D" w:rsidRPr="00E46C8C" w:rsidRDefault="005F207D" w:rsidP="0017170D">
            <w:pPr>
              <w:spacing w:before="0" w:after="0"/>
              <w:jc w:val="left"/>
              <w:rPr>
                <w:rFonts w:eastAsia="Times New Roman"/>
                <w:b/>
                <w:bCs/>
                <w:sz w:val="18"/>
                <w:szCs w:val="18"/>
                <w:lang w:val="es-ES" w:eastAsia="en-US"/>
              </w:rPr>
            </w:pPr>
            <w:r w:rsidRPr="00E46C8C">
              <w:rPr>
                <w:rFonts w:eastAsia="Times New Roman"/>
                <w:b/>
                <w:bCs/>
                <w:sz w:val="18"/>
                <w:szCs w:val="18"/>
                <w:lang w:val="es-ES" w:eastAsia="en-US"/>
              </w:rPr>
              <w:t>Informe de Terminación de Proyecto</w:t>
            </w:r>
          </w:p>
        </w:tc>
        <w:tc>
          <w:tcPr>
            <w:tcW w:w="276" w:type="dxa"/>
            <w:tcBorders>
              <w:top w:val="nil"/>
              <w:left w:val="nil"/>
              <w:bottom w:val="nil"/>
              <w:right w:val="single" w:sz="8" w:space="0" w:color="000000"/>
            </w:tcBorders>
            <w:shd w:val="clear" w:color="auto" w:fill="auto"/>
            <w:vAlign w:val="center"/>
            <w:hideMark/>
          </w:tcPr>
          <w:p w14:paraId="41F1B171"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nil"/>
              <w:right w:val="single" w:sz="8" w:space="0" w:color="000000"/>
            </w:tcBorders>
            <w:shd w:val="clear" w:color="auto" w:fill="auto"/>
            <w:vAlign w:val="center"/>
            <w:hideMark/>
          </w:tcPr>
          <w:p w14:paraId="41F1B172"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nil"/>
              <w:bottom w:val="nil"/>
              <w:right w:val="single" w:sz="8" w:space="0" w:color="000000"/>
            </w:tcBorders>
            <w:shd w:val="clear" w:color="auto" w:fill="auto"/>
            <w:vAlign w:val="center"/>
            <w:hideMark/>
          </w:tcPr>
          <w:p w14:paraId="41F1B173"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nil"/>
              <w:bottom w:val="nil"/>
              <w:right w:val="nil"/>
            </w:tcBorders>
            <w:shd w:val="clear" w:color="auto" w:fill="auto"/>
            <w:vAlign w:val="center"/>
            <w:hideMark/>
          </w:tcPr>
          <w:p w14:paraId="41F1B174"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single" w:sz="8" w:space="0" w:color="000000"/>
              <w:bottom w:val="nil"/>
              <w:right w:val="nil"/>
            </w:tcBorders>
            <w:shd w:val="clear" w:color="auto" w:fill="auto"/>
            <w:vAlign w:val="center"/>
            <w:hideMark/>
          </w:tcPr>
          <w:p w14:paraId="41F1B175"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nil"/>
              <w:right w:val="single" w:sz="8" w:space="0" w:color="000000"/>
            </w:tcBorders>
            <w:shd w:val="clear" w:color="auto" w:fill="auto"/>
            <w:vAlign w:val="center"/>
            <w:hideMark/>
          </w:tcPr>
          <w:p w14:paraId="41F1B176"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nil"/>
              <w:right w:val="single" w:sz="8" w:space="0" w:color="000000"/>
            </w:tcBorders>
            <w:shd w:val="clear" w:color="auto" w:fill="auto"/>
            <w:vAlign w:val="center"/>
            <w:hideMark/>
          </w:tcPr>
          <w:p w14:paraId="41F1B177"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178"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nil"/>
              <w:right w:val="single" w:sz="8" w:space="0" w:color="000000"/>
            </w:tcBorders>
            <w:shd w:val="clear" w:color="auto" w:fill="auto"/>
            <w:vAlign w:val="center"/>
            <w:hideMark/>
          </w:tcPr>
          <w:p w14:paraId="41F1B179"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nil"/>
              <w:right w:val="nil"/>
            </w:tcBorders>
            <w:shd w:val="clear" w:color="auto" w:fill="auto"/>
            <w:vAlign w:val="center"/>
            <w:hideMark/>
          </w:tcPr>
          <w:p w14:paraId="41F1B17A" w14:textId="77777777" w:rsidR="005F207D" w:rsidRPr="00E46C8C" w:rsidRDefault="005F207D" w:rsidP="0017170D">
            <w:pPr>
              <w:spacing w:before="0" w:after="0"/>
              <w:jc w:val="left"/>
              <w:rPr>
                <w:rFonts w:eastAsia="Times New Roman"/>
                <w:sz w:val="18"/>
                <w:szCs w:val="18"/>
                <w:lang w:val="es-ES" w:eastAsia="en-US"/>
              </w:rPr>
            </w:pPr>
          </w:p>
        </w:tc>
        <w:tc>
          <w:tcPr>
            <w:tcW w:w="399" w:type="dxa"/>
            <w:tcBorders>
              <w:top w:val="nil"/>
              <w:left w:val="single" w:sz="8" w:space="0" w:color="auto"/>
              <w:bottom w:val="single" w:sz="8" w:space="0" w:color="auto"/>
              <w:right w:val="single" w:sz="8" w:space="0" w:color="auto"/>
            </w:tcBorders>
            <w:shd w:val="clear" w:color="auto" w:fill="auto"/>
            <w:vAlign w:val="center"/>
            <w:hideMark/>
          </w:tcPr>
          <w:p w14:paraId="41F1B17B"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17C"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nil"/>
              <w:right w:val="single" w:sz="8" w:space="0" w:color="000000"/>
            </w:tcBorders>
            <w:shd w:val="clear" w:color="auto" w:fill="auto"/>
            <w:vAlign w:val="center"/>
            <w:hideMark/>
          </w:tcPr>
          <w:p w14:paraId="41F1B17D"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nil"/>
              <w:right w:val="single" w:sz="8" w:space="0" w:color="000000"/>
            </w:tcBorders>
            <w:shd w:val="clear" w:color="auto" w:fill="auto"/>
            <w:vAlign w:val="center"/>
            <w:hideMark/>
          </w:tcPr>
          <w:p w14:paraId="41F1B17E"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nil"/>
              <w:right w:val="nil"/>
            </w:tcBorders>
            <w:shd w:val="clear" w:color="auto" w:fill="auto"/>
            <w:vAlign w:val="center"/>
            <w:hideMark/>
          </w:tcPr>
          <w:p w14:paraId="41F1B17F" w14:textId="77777777" w:rsidR="005F207D" w:rsidRPr="00E46C8C" w:rsidRDefault="005F207D" w:rsidP="0017170D">
            <w:pPr>
              <w:spacing w:before="0" w:after="0"/>
              <w:jc w:val="left"/>
              <w:rPr>
                <w:rFonts w:eastAsia="Times New Roman"/>
                <w:sz w:val="18"/>
                <w:szCs w:val="18"/>
                <w:lang w:val="es-ES" w:eastAsia="en-US"/>
              </w:rPr>
            </w:pPr>
          </w:p>
        </w:tc>
        <w:tc>
          <w:tcPr>
            <w:tcW w:w="403" w:type="dxa"/>
            <w:tcBorders>
              <w:top w:val="nil"/>
              <w:left w:val="single" w:sz="8" w:space="0" w:color="auto"/>
              <w:bottom w:val="nil"/>
              <w:right w:val="single" w:sz="8" w:space="0" w:color="auto"/>
            </w:tcBorders>
            <w:shd w:val="clear" w:color="auto" w:fill="auto"/>
            <w:vAlign w:val="center"/>
            <w:hideMark/>
          </w:tcPr>
          <w:p w14:paraId="41F1B18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nil"/>
              <w:right w:val="single" w:sz="8" w:space="0" w:color="000000"/>
            </w:tcBorders>
            <w:shd w:val="clear" w:color="auto" w:fill="auto"/>
            <w:vAlign w:val="center"/>
            <w:hideMark/>
          </w:tcPr>
          <w:p w14:paraId="41F1B181"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nil"/>
              <w:right w:val="single" w:sz="8" w:space="0" w:color="000000"/>
            </w:tcBorders>
            <w:shd w:val="clear" w:color="auto" w:fill="auto"/>
            <w:vAlign w:val="center"/>
            <w:hideMark/>
          </w:tcPr>
          <w:p w14:paraId="41F1B182"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183"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184"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r w:rsidR="00375C17">
              <w:rPr>
                <w:rFonts w:eastAsia="Times New Roman"/>
                <w:sz w:val="18"/>
                <w:szCs w:val="18"/>
                <w:lang w:val="es-ES" w:eastAsia="en-US"/>
              </w:rPr>
              <w:t>X</w:t>
            </w:r>
          </w:p>
        </w:tc>
        <w:tc>
          <w:tcPr>
            <w:tcW w:w="387" w:type="dxa"/>
            <w:tcBorders>
              <w:top w:val="nil"/>
              <w:left w:val="nil"/>
              <w:bottom w:val="nil"/>
              <w:right w:val="single" w:sz="8" w:space="0" w:color="000000"/>
            </w:tcBorders>
            <w:shd w:val="clear" w:color="auto" w:fill="auto"/>
            <w:vAlign w:val="center"/>
            <w:hideMark/>
          </w:tcPr>
          <w:p w14:paraId="41F1B185" w14:textId="77777777" w:rsidR="005F207D" w:rsidRPr="00E46C8C" w:rsidRDefault="00375C17" w:rsidP="0017170D">
            <w:pPr>
              <w:spacing w:before="0" w:after="0"/>
              <w:jc w:val="center"/>
              <w:rPr>
                <w:rFonts w:eastAsia="Times New Roman"/>
                <w:sz w:val="18"/>
                <w:szCs w:val="18"/>
                <w:lang w:val="es-ES" w:eastAsia="en-US"/>
              </w:rPr>
            </w:pPr>
            <w:r>
              <w:rPr>
                <w:rFonts w:eastAsia="Times New Roman"/>
                <w:sz w:val="18"/>
                <w:szCs w:val="18"/>
                <w:lang w:val="es-ES" w:eastAsia="en-US"/>
              </w:rPr>
              <w:t>X</w:t>
            </w:r>
            <w:r w:rsidR="005F207D" w:rsidRPr="00E46C8C">
              <w:rPr>
                <w:rFonts w:eastAsia="Times New Roman"/>
                <w:sz w:val="18"/>
                <w:szCs w:val="18"/>
                <w:lang w:val="es-ES" w:eastAsia="en-US"/>
              </w:rPr>
              <w:t> </w:t>
            </w:r>
          </w:p>
        </w:tc>
        <w:tc>
          <w:tcPr>
            <w:tcW w:w="1623" w:type="dxa"/>
            <w:tcBorders>
              <w:top w:val="nil"/>
              <w:left w:val="nil"/>
              <w:bottom w:val="single" w:sz="8" w:space="0" w:color="000000"/>
              <w:right w:val="single" w:sz="8" w:space="0" w:color="000000"/>
            </w:tcBorders>
            <w:shd w:val="clear" w:color="auto" w:fill="auto"/>
            <w:vAlign w:val="center"/>
            <w:hideMark/>
          </w:tcPr>
          <w:p w14:paraId="41F1B186"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BID/DGAFATG</w:t>
            </w:r>
          </w:p>
        </w:tc>
        <w:tc>
          <w:tcPr>
            <w:tcW w:w="758" w:type="dxa"/>
            <w:tcBorders>
              <w:top w:val="nil"/>
              <w:left w:val="nil"/>
              <w:bottom w:val="single" w:sz="8" w:space="0" w:color="000000"/>
              <w:right w:val="single" w:sz="8" w:space="0" w:color="000000"/>
            </w:tcBorders>
            <w:shd w:val="clear" w:color="auto" w:fill="auto"/>
            <w:vAlign w:val="center"/>
            <w:hideMark/>
          </w:tcPr>
          <w:p w14:paraId="41F1B187" w14:textId="77777777" w:rsidR="005F207D" w:rsidRPr="00E46C8C" w:rsidRDefault="00375C17" w:rsidP="0017170D">
            <w:pPr>
              <w:spacing w:before="0" w:after="0"/>
              <w:jc w:val="center"/>
              <w:rPr>
                <w:rFonts w:eastAsia="Times New Roman"/>
                <w:sz w:val="18"/>
                <w:szCs w:val="18"/>
                <w:lang w:val="es-ES" w:eastAsia="en-US"/>
              </w:rPr>
            </w:pPr>
            <w:r>
              <w:rPr>
                <w:rFonts w:eastAsia="Times New Roman"/>
                <w:sz w:val="18"/>
                <w:szCs w:val="18"/>
                <w:lang w:val="es-ES" w:eastAsia="en-US"/>
              </w:rPr>
              <w:t>5</w:t>
            </w:r>
          </w:p>
        </w:tc>
        <w:tc>
          <w:tcPr>
            <w:tcW w:w="1615" w:type="dxa"/>
            <w:tcBorders>
              <w:top w:val="nil"/>
              <w:left w:val="nil"/>
              <w:bottom w:val="single" w:sz="8" w:space="0" w:color="000000"/>
              <w:right w:val="single" w:sz="4" w:space="0" w:color="auto"/>
            </w:tcBorders>
            <w:shd w:val="clear" w:color="auto" w:fill="auto"/>
            <w:vAlign w:val="center"/>
            <w:hideMark/>
          </w:tcPr>
          <w:p w14:paraId="41F1B188"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Proyecto</w:t>
            </w:r>
          </w:p>
        </w:tc>
      </w:tr>
      <w:tr w:rsidR="009A6E8B" w:rsidRPr="00E46C8C" w14:paraId="41F1B18F" w14:textId="77777777" w:rsidTr="00FE4A4C">
        <w:trPr>
          <w:trHeight w:val="495"/>
          <w:jc w:val="center"/>
        </w:trPr>
        <w:tc>
          <w:tcPr>
            <w:tcW w:w="2199" w:type="dxa"/>
            <w:tcBorders>
              <w:top w:val="nil"/>
              <w:left w:val="single" w:sz="4" w:space="0" w:color="auto"/>
              <w:bottom w:val="single" w:sz="8" w:space="0" w:color="000000"/>
              <w:right w:val="nil"/>
            </w:tcBorders>
            <w:shd w:val="clear" w:color="auto" w:fill="auto"/>
            <w:vAlign w:val="center"/>
            <w:hideMark/>
          </w:tcPr>
          <w:p w14:paraId="41F1B18A" w14:textId="77777777" w:rsidR="0017170D" w:rsidRPr="00E46C8C" w:rsidRDefault="0017170D" w:rsidP="0017170D">
            <w:pPr>
              <w:spacing w:before="0" w:after="0"/>
              <w:jc w:val="left"/>
              <w:rPr>
                <w:rFonts w:eastAsia="Times New Roman"/>
                <w:b/>
                <w:bCs/>
                <w:sz w:val="18"/>
                <w:szCs w:val="18"/>
                <w:lang w:val="es-ES" w:eastAsia="en-US"/>
              </w:rPr>
            </w:pPr>
            <w:r w:rsidRPr="00E46C8C">
              <w:rPr>
                <w:rFonts w:eastAsia="Times New Roman"/>
                <w:b/>
                <w:bCs/>
                <w:sz w:val="18"/>
                <w:szCs w:val="18"/>
                <w:lang w:val="es-ES" w:eastAsia="en-US"/>
              </w:rPr>
              <w:t xml:space="preserve">Evaluación </w:t>
            </w:r>
            <w:proofErr w:type="spellStart"/>
            <w:r w:rsidRPr="00E46C8C">
              <w:rPr>
                <w:rFonts w:eastAsia="Times New Roman"/>
                <w:b/>
                <w:bCs/>
                <w:sz w:val="18"/>
                <w:szCs w:val="18"/>
                <w:lang w:val="es-ES" w:eastAsia="en-US"/>
              </w:rPr>
              <w:t>Socioecon</w:t>
            </w:r>
            <w:proofErr w:type="spellEnd"/>
            <w:r w:rsidRPr="00E46C8C">
              <w:rPr>
                <w:rFonts w:eastAsia="Times New Roman"/>
                <w:b/>
                <w:bCs/>
                <w:sz w:val="18"/>
                <w:szCs w:val="18"/>
                <w:lang w:val="es-ES" w:eastAsia="en-US"/>
              </w:rPr>
              <w:t>. Ex post</w:t>
            </w:r>
          </w:p>
        </w:tc>
        <w:tc>
          <w:tcPr>
            <w:tcW w:w="7683" w:type="dxa"/>
            <w:gridSpan w:val="21"/>
            <w:tcBorders>
              <w:top w:val="single" w:sz="8" w:space="0" w:color="auto"/>
              <w:left w:val="single" w:sz="8" w:space="0" w:color="auto"/>
              <w:bottom w:val="single" w:sz="8" w:space="0" w:color="auto"/>
              <w:right w:val="single" w:sz="8" w:space="0" w:color="000000"/>
            </w:tcBorders>
            <w:shd w:val="clear" w:color="auto" w:fill="auto"/>
            <w:vAlign w:val="center"/>
            <w:hideMark/>
          </w:tcPr>
          <w:p w14:paraId="41F1B18B" w14:textId="77777777" w:rsidR="0017170D" w:rsidRPr="00E46C8C" w:rsidRDefault="0017170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nil"/>
              <w:right w:val="single" w:sz="8" w:space="0" w:color="000000"/>
            </w:tcBorders>
            <w:shd w:val="clear" w:color="auto" w:fill="auto"/>
            <w:vAlign w:val="center"/>
            <w:hideMark/>
          </w:tcPr>
          <w:p w14:paraId="41F1B18C" w14:textId="77777777" w:rsidR="0017170D" w:rsidRPr="00E46C8C" w:rsidRDefault="00A51529"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DGAFATG</w:t>
            </w:r>
            <w:r w:rsidR="0017170D" w:rsidRPr="00E46C8C">
              <w:rPr>
                <w:rFonts w:eastAsia="Times New Roman"/>
                <w:sz w:val="18"/>
                <w:szCs w:val="18"/>
                <w:lang w:val="es-ES" w:eastAsia="en-US"/>
              </w:rPr>
              <w:t xml:space="preserve"> con asistencia BID</w:t>
            </w:r>
          </w:p>
        </w:tc>
        <w:tc>
          <w:tcPr>
            <w:tcW w:w="758" w:type="dxa"/>
            <w:tcBorders>
              <w:top w:val="nil"/>
              <w:left w:val="single" w:sz="8" w:space="0" w:color="000000"/>
              <w:bottom w:val="nil"/>
              <w:right w:val="single" w:sz="8" w:space="0" w:color="000000"/>
            </w:tcBorders>
            <w:shd w:val="clear" w:color="auto" w:fill="auto"/>
            <w:vAlign w:val="center"/>
            <w:hideMark/>
          </w:tcPr>
          <w:p w14:paraId="41F1B18D" w14:textId="77777777" w:rsidR="0017170D" w:rsidRPr="00E46C8C" w:rsidRDefault="009A6E8B" w:rsidP="00236690">
            <w:pPr>
              <w:spacing w:before="0" w:after="0"/>
              <w:jc w:val="center"/>
              <w:rPr>
                <w:rFonts w:eastAsia="Times New Roman"/>
                <w:sz w:val="18"/>
                <w:szCs w:val="18"/>
                <w:lang w:val="es-ES" w:eastAsia="en-US"/>
              </w:rPr>
            </w:pPr>
            <w:r>
              <w:rPr>
                <w:rFonts w:eastAsia="Times New Roman"/>
                <w:sz w:val="18"/>
                <w:szCs w:val="18"/>
                <w:lang w:val="es-ES" w:eastAsia="en-US"/>
              </w:rPr>
              <w:t>10</w:t>
            </w:r>
          </w:p>
        </w:tc>
        <w:tc>
          <w:tcPr>
            <w:tcW w:w="1615" w:type="dxa"/>
            <w:tcBorders>
              <w:top w:val="nil"/>
              <w:left w:val="single" w:sz="8" w:space="0" w:color="000000"/>
              <w:bottom w:val="nil"/>
              <w:right w:val="single" w:sz="4" w:space="0" w:color="auto"/>
            </w:tcBorders>
            <w:shd w:val="clear" w:color="auto" w:fill="auto"/>
            <w:vAlign w:val="center"/>
            <w:hideMark/>
          </w:tcPr>
          <w:p w14:paraId="41F1B18E" w14:textId="77777777" w:rsidR="0017170D" w:rsidRPr="00E46C8C" w:rsidRDefault="0017170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Proyecto</w:t>
            </w:r>
          </w:p>
        </w:tc>
      </w:tr>
      <w:tr w:rsidR="00FE4A4C" w:rsidRPr="00E46C8C" w14:paraId="41F1B1A9" w14:textId="77777777" w:rsidTr="00FE4A4C">
        <w:trPr>
          <w:trHeight w:val="286"/>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19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Contratación de consultor</w:t>
            </w:r>
          </w:p>
        </w:tc>
        <w:tc>
          <w:tcPr>
            <w:tcW w:w="276" w:type="dxa"/>
            <w:tcBorders>
              <w:top w:val="nil"/>
              <w:left w:val="nil"/>
              <w:bottom w:val="single" w:sz="8" w:space="0" w:color="000000"/>
              <w:right w:val="single" w:sz="8" w:space="0" w:color="000000"/>
            </w:tcBorders>
            <w:shd w:val="clear" w:color="auto" w:fill="auto"/>
            <w:vAlign w:val="center"/>
            <w:hideMark/>
          </w:tcPr>
          <w:p w14:paraId="41F1B191"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8" w:space="0" w:color="000000"/>
              <w:right w:val="nil"/>
            </w:tcBorders>
            <w:shd w:val="clear" w:color="auto" w:fill="auto"/>
            <w:vAlign w:val="center"/>
            <w:hideMark/>
          </w:tcPr>
          <w:p w14:paraId="41F1B192"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single" w:sz="8" w:space="0" w:color="auto"/>
              <w:bottom w:val="single" w:sz="8" w:space="0" w:color="000000"/>
              <w:right w:val="nil"/>
            </w:tcBorders>
            <w:shd w:val="clear" w:color="auto" w:fill="auto"/>
            <w:vAlign w:val="center"/>
            <w:hideMark/>
          </w:tcPr>
          <w:p w14:paraId="41F1B193"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000000"/>
              <w:right w:val="single" w:sz="8" w:space="0" w:color="auto"/>
            </w:tcBorders>
            <w:shd w:val="clear" w:color="auto" w:fill="auto"/>
            <w:vAlign w:val="center"/>
            <w:hideMark/>
          </w:tcPr>
          <w:p w14:paraId="41F1B194"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single" w:sz="8" w:space="0" w:color="000000"/>
              <w:right w:val="single" w:sz="8" w:space="0" w:color="000000"/>
            </w:tcBorders>
            <w:shd w:val="clear" w:color="auto" w:fill="auto"/>
            <w:vAlign w:val="center"/>
            <w:hideMark/>
          </w:tcPr>
          <w:p w14:paraId="41F1B195"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196"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197"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98"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199"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8" w:space="0" w:color="000000"/>
              <w:right w:val="nil"/>
            </w:tcBorders>
            <w:shd w:val="clear" w:color="auto" w:fill="auto"/>
            <w:vAlign w:val="center"/>
            <w:hideMark/>
          </w:tcPr>
          <w:p w14:paraId="41F1B19A"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single" w:sz="8" w:space="0" w:color="auto"/>
              <w:bottom w:val="single" w:sz="8" w:space="0" w:color="000000"/>
              <w:right w:val="single" w:sz="8" w:space="0" w:color="auto"/>
            </w:tcBorders>
            <w:shd w:val="clear" w:color="auto" w:fill="auto"/>
            <w:vAlign w:val="center"/>
            <w:hideMark/>
          </w:tcPr>
          <w:p w14:paraId="41F1B19B"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9C"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19D"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19E"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nil"/>
            </w:tcBorders>
            <w:shd w:val="clear" w:color="auto" w:fill="auto"/>
            <w:vAlign w:val="center"/>
            <w:hideMark/>
          </w:tcPr>
          <w:p w14:paraId="41F1B19F"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000000"/>
              <w:right w:val="single" w:sz="8" w:space="0" w:color="auto"/>
            </w:tcBorders>
            <w:shd w:val="clear" w:color="auto" w:fill="auto"/>
            <w:vAlign w:val="center"/>
            <w:hideMark/>
          </w:tcPr>
          <w:p w14:paraId="41F1B1A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A1"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r w:rsidR="00375C17">
              <w:rPr>
                <w:rFonts w:eastAsia="Times New Roman"/>
                <w:sz w:val="18"/>
                <w:szCs w:val="18"/>
                <w:lang w:val="es-ES" w:eastAsia="en-US"/>
              </w:rPr>
              <w:t>X</w:t>
            </w:r>
          </w:p>
        </w:tc>
        <w:tc>
          <w:tcPr>
            <w:tcW w:w="387" w:type="dxa"/>
            <w:tcBorders>
              <w:top w:val="nil"/>
              <w:left w:val="nil"/>
              <w:bottom w:val="single" w:sz="8" w:space="0" w:color="000000"/>
              <w:right w:val="single" w:sz="8" w:space="0" w:color="000000"/>
            </w:tcBorders>
            <w:shd w:val="clear" w:color="auto" w:fill="auto"/>
            <w:vAlign w:val="center"/>
            <w:hideMark/>
          </w:tcPr>
          <w:p w14:paraId="41F1B1A2"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A3"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A4"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A5" w14:textId="77777777" w:rsidR="005F207D" w:rsidRPr="00E46C8C" w:rsidRDefault="005F207D" w:rsidP="00375C17">
            <w:pPr>
              <w:spacing w:before="0" w:after="0"/>
              <w:rPr>
                <w:rFonts w:eastAsia="Times New Roman"/>
                <w:sz w:val="18"/>
                <w:szCs w:val="18"/>
                <w:lang w:val="es-ES" w:eastAsia="en-US"/>
              </w:rPr>
            </w:pPr>
          </w:p>
        </w:tc>
        <w:tc>
          <w:tcPr>
            <w:tcW w:w="1623" w:type="dxa"/>
            <w:tcBorders>
              <w:top w:val="nil"/>
              <w:left w:val="nil"/>
              <w:bottom w:val="nil"/>
              <w:right w:val="single" w:sz="8" w:space="0" w:color="000000"/>
            </w:tcBorders>
            <w:vAlign w:val="center"/>
            <w:hideMark/>
          </w:tcPr>
          <w:p w14:paraId="41F1B1A6" w14:textId="77777777" w:rsidR="005F207D" w:rsidRPr="00E46C8C" w:rsidRDefault="005F207D" w:rsidP="0017170D">
            <w:pPr>
              <w:spacing w:before="0" w:after="0"/>
              <w:jc w:val="left"/>
              <w:rPr>
                <w:rFonts w:eastAsia="Times New Roman"/>
                <w:sz w:val="18"/>
                <w:szCs w:val="18"/>
                <w:lang w:val="es-ES" w:eastAsia="en-US"/>
              </w:rPr>
            </w:pPr>
          </w:p>
        </w:tc>
        <w:tc>
          <w:tcPr>
            <w:tcW w:w="758" w:type="dxa"/>
            <w:tcBorders>
              <w:top w:val="nil"/>
              <w:left w:val="single" w:sz="8" w:space="0" w:color="000000"/>
              <w:bottom w:val="nil"/>
              <w:right w:val="single" w:sz="8" w:space="0" w:color="000000"/>
            </w:tcBorders>
            <w:vAlign w:val="center"/>
            <w:hideMark/>
          </w:tcPr>
          <w:p w14:paraId="41F1B1A7" w14:textId="77777777" w:rsidR="005F207D" w:rsidRPr="00E46C8C" w:rsidRDefault="005F207D" w:rsidP="0017170D">
            <w:pPr>
              <w:spacing w:before="0" w:after="0"/>
              <w:jc w:val="left"/>
              <w:rPr>
                <w:rFonts w:eastAsia="Times New Roman"/>
                <w:sz w:val="18"/>
                <w:szCs w:val="18"/>
                <w:lang w:val="es-ES" w:eastAsia="en-US"/>
              </w:rPr>
            </w:pPr>
          </w:p>
        </w:tc>
        <w:tc>
          <w:tcPr>
            <w:tcW w:w="1615" w:type="dxa"/>
            <w:tcBorders>
              <w:top w:val="nil"/>
              <w:left w:val="single" w:sz="8" w:space="0" w:color="000000"/>
              <w:bottom w:val="nil"/>
              <w:right w:val="single" w:sz="4" w:space="0" w:color="auto"/>
            </w:tcBorders>
            <w:vAlign w:val="center"/>
            <w:hideMark/>
          </w:tcPr>
          <w:p w14:paraId="41F1B1A8" w14:textId="77777777" w:rsidR="005F207D" w:rsidRPr="00E46C8C" w:rsidRDefault="005F207D" w:rsidP="0017170D">
            <w:pPr>
              <w:spacing w:before="0" w:after="0"/>
              <w:jc w:val="left"/>
              <w:rPr>
                <w:rFonts w:eastAsia="Times New Roman"/>
                <w:sz w:val="18"/>
                <w:szCs w:val="18"/>
                <w:lang w:val="es-ES" w:eastAsia="en-US"/>
              </w:rPr>
            </w:pPr>
          </w:p>
        </w:tc>
      </w:tr>
      <w:tr w:rsidR="00FE4A4C" w:rsidRPr="00E46C8C" w14:paraId="41F1B1C3" w14:textId="77777777" w:rsidTr="00FE4A4C">
        <w:trPr>
          <w:trHeight w:val="385"/>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1AA" w14:textId="77777777" w:rsidR="005F207D" w:rsidRPr="00E46C8C" w:rsidRDefault="00375C17" w:rsidP="0017170D">
            <w:pPr>
              <w:spacing w:before="0" w:after="0"/>
              <w:jc w:val="left"/>
              <w:rPr>
                <w:rFonts w:eastAsia="Times New Roman"/>
                <w:i/>
                <w:iCs/>
                <w:sz w:val="18"/>
                <w:szCs w:val="18"/>
                <w:lang w:val="es-ES" w:eastAsia="en-US"/>
              </w:rPr>
            </w:pPr>
            <w:r>
              <w:rPr>
                <w:rFonts w:eastAsia="Times New Roman"/>
                <w:i/>
                <w:iCs/>
                <w:sz w:val="18"/>
                <w:szCs w:val="18"/>
                <w:lang w:val="es-ES" w:eastAsia="en-US"/>
              </w:rPr>
              <w:t>Biodigestor</w:t>
            </w:r>
          </w:p>
        </w:tc>
        <w:tc>
          <w:tcPr>
            <w:tcW w:w="276" w:type="dxa"/>
            <w:tcBorders>
              <w:top w:val="nil"/>
              <w:left w:val="nil"/>
              <w:bottom w:val="single" w:sz="8" w:space="0" w:color="000000"/>
              <w:right w:val="single" w:sz="8" w:space="0" w:color="000000"/>
            </w:tcBorders>
            <w:shd w:val="clear" w:color="auto" w:fill="auto"/>
            <w:vAlign w:val="center"/>
            <w:hideMark/>
          </w:tcPr>
          <w:p w14:paraId="41F1B1AB"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8" w:space="0" w:color="000000"/>
              <w:right w:val="nil"/>
            </w:tcBorders>
            <w:shd w:val="clear" w:color="auto" w:fill="auto"/>
            <w:vAlign w:val="center"/>
            <w:hideMark/>
          </w:tcPr>
          <w:p w14:paraId="41F1B1AC"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single" w:sz="8" w:space="0" w:color="auto"/>
              <w:bottom w:val="single" w:sz="8" w:space="0" w:color="000000"/>
              <w:right w:val="nil"/>
            </w:tcBorders>
            <w:shd w:val="clear" w:color="auto" w:fill="auto"/>
            <w:vAlign w:val="center"/>
            <w:hideMark/>
          </w:tcPr>
          <w:p w14:paraId="41F1B1AD"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000000"/>
              <w:right w:val="single" w:sz="8" w:space="0" w:color="auto"/>
            </w:tcBorders>
            <w:shd w:val="clear" w:color="auto" w:fill="auto"/>
            <w:vAlign w:val="center"/>
            <w:hideMark/>
          </w:tcPr>
          <w:p w14:paraId="41F1B1AE"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single" w:sz="8" w:space="0" w:color="000000"/>
              <w:right w:val="single" w:sz="8" w:space="0" w:color="000000"/>
            </w:tcBorders>
            <w:shd w:val="clear" w:color="auto" w:fill="auto"/>
            <w:vAlign w:val="center"/>
            <w:hideMark/>
          </w:tcPr>
          <w:p w14:paraId="41F1B1AF"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1B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1B1"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B2"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1B3"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8" w:space="0" w:color="000000"/>
              <w:right w:val="nil"/>
            </w:tcBorders>
            <w:shd w:val="clear" w:color="auto" w:fill="auto"/>
            <w:vAlign w:val="center"/>
            <w:hideMark/>
          </w:tcPr>
          <w:p w14:paraId="41F1B1B4"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single" w:sz="8" w:space="0" w:color="auto"/>
              <w:bottom w:val="single" w:sz="8" w:space="0" w:color="000000"/>
              <w:right w:val="single" w:sz="8" w:space="0" w:color="auto"/>
            </w:tcBorders>
            <w:shd w:val="clear" w:color="auto" w:fill="auto"/>
            <w:vAlign w:val="center"/>
            <w:hideMark/>
          </w:tcPr>
          <w:p w14:paraId="41F1B1B5"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B6"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1B7"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1B8"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nil"/>
            </w:tcBorders>
            <w:shd w:val="clear" w:color="auto" w:fill="auto"/>
            <w:vAlign w:val="center"/>
            <w:hideMark/>
          </w:tcPr>
          <w:p w14:paraId="41F1B1B9"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000000"/>
              <w:right w:val="single" w:sz="8" w:space="0" w:color="auto"/>
            </w:tcBorders>
            <w:shd w:val="clear" w:color="auto" w:fill="auto"/>
            <w:vAlign w:val="center"/>
            <w:hideMark/>
          </w:tcPr>
          <w:p w14:paraId="41F1B1BA"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BB"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BC"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BD"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BE"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BF"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nil"/>
              <w:right w:val="single" w:sz="8" w:space="0" w:color="000000"/>
            </w:tcBorders>
            <w:shd w:val="clear" w:color="auto" w:fill="auto"/>
            <w:vAlign w:val="center"/>
            <w:hideMark/>
          </w:tcPr>
          <w:p w14:paraId="41F1B1C0"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758" w:type="dxa"/>
            <w:tcBorders>
              <w:top w:val="nil"/>
              <w:left w:val="nil"/>
              <w:bottom w:val="nil"/>
              <w:right w:val="single" w:sz="8" w:space="0" w:color="000000"/>
            </w:tcBorders>
            <w:shd w:val="clear" w:color="auto" w:fill="auto"/>
            <w:vAlign w:val="center"/>
            <w:hideMark/>
          </w:tcPr>
          <w:p w14:paraId="41F1B1C1"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15" w:type="dxa"/>
            <w:tcBorders>
              <w:top w:val="nil"/>
              <w:left w:val="nil"/>
              <w:bottom w:val="nil"/>
              <w:right w:val="single" w:sz="4" w:space="0" w:color="auto"/>
            </w:tcBorders>
            <w:shd w:val="clear" w:color="auto" w:fill="auto"/>
            <w:vAlign w:val="center"/>
            <w:hideMark/>
          </w:tcPr>
          <w:p w14:paraId="41F1B1C2"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FE4A4C" w:rsidRPr="00E46C8C" w14:paraId="41F1B1DD" w14:textId="77777777" w:rsidTr="00FE4A4C">
        <w:trPr>
          <w:trHeight w:val="403"/>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1C4"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Recolección de la información</w:t>
            </w:r>
          </w:p>
        </w:tc>
        <w:tc>
          <w:tcPr>
            <w:tcW w:w="276" w:type="dxa"/>
            <w:tcBorders>
              <w:top w:val="nil"/>
              <w:left w:val="nil"/>
              <w:bottom w:val="single" w:sz="8" w:space="0" w:color="000000"/>
              <w:right w:val="single" w:sz="8" w:space="0" w:color="000000"/>
            </w:tcBorders>
            <w:shd w:val="clear" w:color="auto" w:fill="auto"/>
            <w:vAlign w:val="center"/>
            <w:hideMark/>
          </w:tcPr>
          <w:p w14:paraId="41F1B1C5"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8" w:space="0" w:color="000000"/>
              <w:right w:val="nil"/>
            </w:tcBorders>
            <w:shd w:val="clear" w:color="auto" w:fill="auto"/>
            <w:vAlign w:val="center"/>
            <w:hideMark/>
          </w:tcPr>
          <w:p w14:paraId="41F1B1C6"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single" w:sz="8" w:space="0" w:color="auto"/>
              <w:bottom w:val="single" w:sz="8" w:space="0" w:color="000000"/>
              <w:right w:val="nil"/>
            </w:tcBorders>
            <w:shd w:val="clear" w:color="auto" w:fill="auto"/>
            <w:vAlign w:val="center"/>
            <w:hideMark/>
          </w:tcPr>
          <w:p w14:paraId="41F1B1C7"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000000"/>
              <w:right w:val="single" w:sz="8" w:space="0" w:color="auto"/>
            </w:tcBorders>
            <w:shd w:val="clear" w:color="auto" w:fill="auto"/>
            <w:vAlign w:val="center"/>
            <w:hideMark/>
          </w:tcPr>
          <w:p w14:paraId="41F1B1C8"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single" w:sz="8" w:space="0" w:color="000000"/>
              <w:right w:val="single" w:sz="8" w:space="0" w:color="000000"/>
            </w:tcBorders>
            <w:shd w:val="clear" w:color="auto" w:fill="auto"/>
            <w:vAlign w:val="center"/>
            <w:hideMark/>
          </w:tcPr>
          <w:p w14:paraId="41F1B1C9"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1CA"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1CB"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CC"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1CD"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8" w:space="0" w:color="000000"/>
              <w:right w:val="nil"/>
            </w:tcBorders>
            <w:shd w:val="clear" w:color="auto" w:fill="auto"/>
            <w:vAlign w:val="center"/>
            <w:hideMark/>
          </w:tcPr>
          <w:p w14:paraId="41F1B1CE"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single" w:sz="8" w:space="0" w:color="auto"/>
              <w:bottom w:val="single" w:sz="8" w:space="0" w:color="000000"/>
              <w:right w:val="single" w:sz="8" w:space="0" w:color="auto"/>
            </w:tcBorders>
            <w:shd w:val="clear" w:color="auto" w:fill="auto"/>
            <w:vAlign w:val="center"/>
            <w:hideMark/>
          </w:tcPr>
          <w:p w14:paraId="41F1B1CF"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D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1D1"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1D2"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nil"/>
            </w:tcBorders>
            <w:shd w:val="clear" w:color="auto" w:fill="auto"/>
            <w:vAlign w:val="center"/>
            <w:hideMark/>
          </w:tcPr>
          <w:p w14:paraId="41F1B1D3"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000000"/>
              <w:right w:val="single" w:sz="8" w:space="0" w:color="auto"/>
            </w:tcBorders>
            <w:shd w:val="clear" w:color="auto" w:fill="auto"/>
            <w:vAlign w:val="center"/>
            <w:hideMark/>
          </w:tcPr>
          <w:p w14:paraId="41F1B1D4"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D5"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D6"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r w:rsidR="009A6E8B">
              <w:rPr>
                <w:rFonts w:eastAsia="Times New Roman"/>
                <w:sz w:val="18"/>
                <w:szCs w:val="18"/>
                <w:lang w:val="es-ES" w:eastAsia="en-US"/>
              </w:rPr>
              <w:t>X</w:t>
            </w:r>
          </w:p>
        </w:tc>
        <w:tc>
          <w:tcPr>
            <w:tcW w:w="403" w:type="dxa"/>
            <w:tcBorders>
              <w:top w:val="nil"/>
              <w:left w:val="nil"/>
              <w:bottom w:val="single" w:sz="8" w:space="0" w:color="000000"/>
              <w:right w:val="single" w:sz="8" w:space="0" w:color="000000"/>
            </w:tcBorders>
            <w:shd w:val="clear" w:color="auto" w:fill="auto"/>
            <w:vAlign w:val="center"/>
            <w:hideMark/>
          </w:tcPr>
          <w:p w14:paraId="41F1B1D7"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D8"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D9"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vMerge w:val="restart"/>
            <w:tcBorders>
              <w:top w:val="nil"/>
              <w:left w:val="single" w:sz="8" w:space="0" w:color="000000"/>
              <w:bottom w:val="nil"/>
              <w:right w:val="single" w:sz="8" w:space="0" w:color="000000"/>
            </w:tcBorders>
            <w:shd w:val="clear" w:color="auto" w:fill="auto"/>
            <w:vAlign w:val="center"/>
            <w:hideMark/>
          </w:tcPr>
          <w:p w14:paraId="41F1B1DA"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758" w:type="dxa"/>
            <w:vMerge w:val="restart"/>
            <w:tcBorders>
              <w:top w:val="nil"/>
              <w:left w:val="single" w:sz="8" w:space="0" w:color="000000"/>
              <w:bottom w:val="nil"/>
              <w:right w:val="single" w:sz="8" w:space="0" w:color="000000"/>
            </w:tcBorders>
            <w:shd w:val="clear" w:color="auto" w:fill="auto"/>
            <w:vAlign w:val="center"/>
            <w:hideMark/>
          </w:tcPr>
          <w:p w14:paraId="41F1B1DB"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15" w:type="dxa"/>
            <w:vMerge w:val="restart"/>
            <w:tcBorders>
              <w:top w:val="nil"/>
              <w:left w:val="single" w:sz="8" w:space="0" w:color="000000"/>
              <w:bottom w:val="nil"/>
              <w:right w:val="single" w:sz="4" w:space="0" w:color="auto"/>
            </w:tcBorders>
            <w:shd w:val="clear" w:color="auto" w:fill="auto"/>
            <w:vAlign w:val="center"/>
            <w:hideMark/>
          </w:tcPr>
          <w:p w14:paraId="41F1B1DC"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FE4A4C" w:rsidRPr="00E46C8C" w14:paraId="41F1B1F7" w14:textId="77777777" w:rsidTr="00FE4A4C">
        <w:trPr>
          <w:trHeight w:val="331"/>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1DE"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xml:space="preserve">Procesamiento y análisis de la información </w:t>
            </w:r>
          </w:p>
        </w:tc>
        <w:tc>
          <w:tcPr>
            <w:tcW w:w="276" w:type="dxa"/>
            <w:tcBorders>
              <w:top w:val="nil"/>
              <w:left w:val="nil"/>
              <w:bottom w:val="single" w:sz="8" w:space="0" w:color="000000"/>
              <w:right w:val="single" w:sz="8" w:space="0" w:color="000000"/>
            </w:tcBorders>
            <w:shd w:val="clear" w:color="auto" w:fill="auto"/>
            <w:vAlign w:val="center"/>
            <w:hideMark/>
          </w:tcPr>
          <w:p w14:paraId="41F1B1DF"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8" w:space="0" w:color="000000"/>
              <w:right w:val="nil"/>
            </w:tcBorders>
            <w:shd w:val="clear" w:color="auto" w:fill="auto"/>
            <w:vAlign w:val="center"/>
            <w:hideMark/>
          </w:tcPr>
          <w:p w14:paraId="41F1B1E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single" w:sz="8" w:space="0" w:color="auto"/>
              <w:bottom w:val="single" w:sz="8" w:space="0" w:color="000000"/>
              <w:right w:val="nil"/>
            </w:tcBorders>
            <w:shd w:val="clear" w:color="auto" w:fill="auto"/>
            <w:vAlign w:val="center"/>
            <w:hideMark/>
          </w:tcPr>
          <w:p w14:paraId="41F1B1E1"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000000"/>
              <w:right w:val="single" w:sz="8" w:space="0" w:color="auto"/>
            </w:tcBorders>
            <w:shd w:val="clear" w:color="auto" w:fill="auto"/>
            <w:vAlign w:val="center"/>
            <w:hideMark/>
          </w:tcPr>
          <w:p w14:paraId="41F1B1E2"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single" w:sz="8" w:space="0" w:color="000000"/>
              <w:right w:val="single" w:sz="8" w:space="0" w:color="000000"/>
            </w:tcBorders>
            <w:shd w:val="clear" w:color="auto" w:fill="auto"/>
            <w:vAlign w:val="center"/>
            <w:hideMark/>
          </w:tcPr>
          <w:p w14:paraId="41F1B1E3"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1E4"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1E5"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E6"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1E7"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8" w:space="0" w:color="000000"/>
              <w:right w:val="nil"/>
            </w:tcBorders>
            <w:shd w:val="clear" w:color="auto" w:fill="auto"/>
            <w:vAlign w:val="center"/>
            <w:hideMark/>
          </w:tcPr>
          <w:p w14:paraId="41F1B1E8"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single" w:sz="8" w:space="0" w:color="auto"/>
              <w:bottom w:val="single" w:sz="8" w:space="0" w:color="000000"/>
              <w:right w:val="single" w:sz="8" w:space="0" w:color="auto"/>
            </w:tcBorders>
            <w:shd w:val="clear" w:color="auto" w:fill="auto"/>
            <w:vAlign w:val="center"/>
            <w:hideMark/>
          </w:tcPr>
          <w:p w14:paraId="41F1B1E9"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EA"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1EB"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1EC"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nil"/>
            </w:tcBorders>
            <w:shd w:val="clear" w:color="auto" w:fill="auto"/>
            <w:vAlign w:val="center"/>
            <w:hideMark/>
          </w:tcPr>
          <w:p w14:paraId="41F1B1ED"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000000"/>
              <w:right w:val="single" w:sz="8" w:space="0" w:color="auto"/>
            </w:tcBorders>
            <w:shd w:val="clear" w:color="auto" w:fill="auto"/>
            <w:vAlign w:val="center"/>
            <w:hideMark/>
          </w:tcPr>
          <w:p w14:paraId="41F1B1EE"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EF"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F0"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F1" w14:textId="77777777" w:rsidR="005F207D" w:rsidRPr="00E46C8C" w:rsidRDefault="009A6E8B" w:rsidP="0017170D">
            <w:pPr>
              <w:spacing w:before="0" w:after="0"/>
              <w:jc w:val="center"/>
              <w:rPr>
                <w:rFonts w:eastAsia="Times New Roman"/>
                <w:sz w:val="18"/>
                <w:szCs w:val="18"/>
                <w:lang w:val="es-ES" w:eastAsia="en-US"/>
              </w:rPr>
            </w:pPr>
            <w:r>
              <w:rPr>
                <w:rFonts w:eastAsia="Times New Roman"/>
                <w:sz w:val="18"/>
                <w:szCs w:val="18"/>
                <w:lang w:val="es-ES" w:eastAsia="en-US"/>
              </w:rPr>
              <w:t>X</w:t>
            </w:r>
            <w:r w:rsidR="005F207D"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1F2"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1F3"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vMerge/>
            <w:tcBorders>
              <w:top w:val="nil"/>
              <w:left w:val="single" w:sz="8" w:space="0" w:color="000000"/>
              <w:bottom w:val="nil"/>
              <w:right w:val="single" w:sz="8" w:space="0" w:color="000000"/>
            </w:tcBorders>
            <w:vAlign w:val="center"/>
            <w:hideMark/>
          </w:tcPr>
          <w:p w14:paraId="41F1B1F4" w14:textId="77777777" w:rsidR="005F207D" w:rsidRPr="00E46C8C" w:rsidRDefault="005F207D" w:rsidP="0017170D">
            <w:pPr>
              <w:spacing w:before="0" w:after="0"/>
              <w:jc w:val="left"/>
              <w:rPr>
                <w:rFonts w:eastAsia="Times New Roman"/>
                <w:sz w:val="18"/>
                <w:szCs w:val="18"/>
                <w:lang w:val="es-ES" w:eastAsia="en-US"/>
              </w:rPr>
            </w:pPr>
          </w:p>
        </w:tc>
        <w:tc>
          <w:tcPr>
            <w:tcW w:w="758" w:type="dxa"/>
            <w:vMerge/>
            <w:tcBorders>
              <w:top w:val="nil"/>
              <w:left w:val="single" w:sz="8" w:space="0" w:color="000000"/>
              <w:bottom w:val="nil"/>
              <w:right w:val="single" w:sz="8" w:space="0" w:color="000000"/>
            </w:tcBorders>
            <w:vAlign w:val="center"/>
            <w:hideMark/>
          </w:tcPr>
          <w:p w14:paraId="41F1B1F5" w14:textId="77777777" w:rsidR="005F207D" w:rsidRPr="00E46C8C" w:rsidRDefault="005F207D" w:rsidP="0017170D">
            <w:pPr>
              <w:spacing w:before="0" w:after="0"/>
              <w:jc w:val="left"/>
              <w:rPr>
                <w:rFonts w:eastAsia="Times New Roman"/>
                <w:sz w:val="18"/>
                <w:szCs w:val="18"/>
                <w:lang w:val="es-ES" w:eastAsia="en-US"/>
              </w:rPr>
            </w:pPr>
          </w:p>
        </w:tc>
        <w:tc>
          <w:tcPr>
            <w:tcW w:w="1615" w:type="dxa"/>
            <w:vMerge/>
            <w:tcBorders>
              <w:top w:val="nil"/>
              <w:left w:val="single" w:sz="8" w:space="0" w:color="000000"/>
              <w:bottom w:val="nil"/>
              <w:right w:val="single" w:sz="4" w:space="0" w:color="auto"/>
            </w:tcBorders>
            <w:vAlign w:val="center"/>
            <w:hideMark/>
          </w:tcPr>
          <w:p w14:paraId="41F1B1F6" w14:textId="77777777" w:rsidR="005F207D" w:rsidRPr="00E46C8C" w:rsidRDefault="005F207D" w:rsidP="0017170D">
            <w:pPr>
              <w:spacing w:before="0" w:after="0"/>
              <w:jc w:val="left"/>
              <w:rPr>
                <w:rFonts w:eastAsia="Times New Roman"/>
                <w:sz w:val="18"/>
                <w:szCs w:val="18"/>
                <w:lang w:val="es-ES" w:eastAsia="en-US"/>
              </w:rPr>
            </w:pPr>
          </w:p>
        </w:tc>
      </w:tr>
      <w:tr w:rsidR="00FE4A4C" w:rsidRPr="00E46C8C" w14:paraId="41F1B211" w14:textId="77777777" w:rsidTr="00FE4A4C">
        <w:trPr>
          <w:trHeight w:val="439"/>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1F8"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Informe de evaluación económica ex post</w:t>
            </w:r>
          </w:p>
        </w:tc>
        <w:tc>
          <w:tcPr>
            <w:tcW w:w="276" w:type="dxa"/>
            <w:tcBorders>
              <w:top w:val="nil"/>
              <w:left w:val="nil"/>
              <w:bottom w:val="single" w:sz="8" w:space="0" w:color="000000"/>
              <w:right w:val="single" w:sz="8" w:space="0" w:color="000000"/>
            </w:tcBorders>
            <w:shd w:val="clear" w:color="auto" w:fill="auto"/>
            <w:vAlign w:val="center"/>
            <w:hideMark/>
          </w:tcPr>
          <w:p w14:paraId="41F1B1F9"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8" w:space="0" w:color="000000"/>
              <w:right w:val="nil"/>
            </w:tcBorders>
            <w:shd w:val="clear" w:color="auto" w:fill="auto"/>
            <w:vAlign w:val="center"/>
            <w:hideMark/>
          </w:tcPr>
          <w:p w14:paraId="41F1B1FA"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single" w:sz="8" w:space="0" w:color="auto"/>
              <w:bottom w:val="single" w:sz="8" w:space="0" w:color="000000"/>
              <w:right w:val="nil"/>
            </w:tcBorders>
            <w:shd w:val="clear" w:color="auto" w:fill="auto"/>
            <w:vAlign w:val="center"/>
            <w:hideMark/>
          </w:tcPr>
          <w:p w14:paraId="41F1B1FB"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000000"/>
              <w:right w:val="single" w:sz="8" w:space="0" w:color="auto"/>
            </w:tcBorders>
            <w:shd w:val="clear" w:color="auto" w:fill="auto"/>
            <w:vAlign w:val="center"/>
            <w:hideMark/>
          </w:tcPr>
          <w:p w14:paraId="41F1B1FC"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single" w:sz="8" w:space="0" w:color="000000"/>
              <w:right w:val="single" w:sz="8" w:space="0" w:color="000000"/>
            </w:tcBorders>
            <w:shd w:val="clear" w:color="auto" w:fill="auto"/>
            <w:vAlign w:val="center"/>
            <w:hideMark/>
          </w:tcPr>
          <w:p w14:paraId="41F1B1FD"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1FE"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1FF"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0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201"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8" w:space="0" w:color="000000"/>
              <w:right w:val="nil"/>
            </w:tcBorders>
            <w:shd w:val="clear" w:color="auto" w:fill="auto"/>
            <w:vAlign w:val="center"/>
            <w:hideMark/>
          </w:tcPr>
          <w:p w14:paraId="41F1B202"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single" w:sz="8" w:space="0" w:color="auto"/>
              <w:bottom w:val="single" w:sz="8" w:space="0" w:color="000000"/>
              <w:right w:val="single" w:sz="8" w:space="0" w:color="auto"/>
            </w:tcBorders>
            <w:shd w:val="clear" w:color="auto" w:fill="auto"/>
            <w:vAlign w:val="center"/>
            <w:hideMark/>
          </w:tcPr>
          <w:p w14:paraId="41F1B203"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04"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205"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206"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nil"/>
            </w:tcBorders>
            <w:shd w:val="clear" w:color="auto" w:fill="auto"/>
            <w:vAlign w:val="center"/>
            <w:hideMark/>
          </w:tcPr>
          <w:p w14:paraId="41F1B207"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000000"/>
              <w:right w:val="single" w:sz="8" w:space="0" w:color="auto"/>
            </w:tcBorders>
            <w:shd w:val="clear" w:color="auto" w:fill="auto"/>
            <w:vAlign w:val="center"/>
            <w:hideMark/>
          </w:tcPr>
          <w:p w14:paraId="41F1B208"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209"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20A"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0B"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r w:rsidR="009A6E8B">
              <w:rPr>
                <w:rFonts w:eastAsia="Times New Roman"/>
                <w:sz w:val="18"/>
                <w:szCs w:val="18"/>
                <w:lang w:val="es-ES" w:eastAsia="en-US"/>
              </w:rPr>
              <w:t>X</w:t>
            </w:r>
          </w:p>
        </w:tc>
        <w:tc>
          <w:tcPr>
            <w:tcW w:w="403" w:type="dxa"/>
            <w:tcBorders>
              <w:top w:val="nil"/>
              <w:left w:val="nil"/>
              <w:bottom w:val="single" w:sz="8" w:space="0" w:color="000000"/>
              <w:right w:val="single" w:sz="8" w:space="0" w:color="000000"/>
            </w:tcBorders>
            <w:shd w:val="clear" w:color="auto" w:fill="auto"/>
            <w:vAlign w:val="center"/>
            <w:hideMark/>
          </w:tcPr>
          <w:p w14:paraId="41F1B20C"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20D"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nil"/>
              <w:right w:val="single" w:sz="8" w:space="0" w:color="000000"/>
            </w:tcBorders>
            <w:shd w:val="clear" w:color="auto" w:fill="auto"/>
            <w:vAlign w:val="center"/>
            <w:hideMark/>
          </w:tcPr>
          <w:p w14:paraId="41F1B20E"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758" w:type="dxa"/>
            <w:tcBorders>
              <w:top w:val="nil"/>
              <w:left w:val="nil"/>
              <w:bottom w:val="nil"/>
              <w:right w:val="single" w:sz="8" w:space="0" w:color="000000"/>
            </w:tcBorders>
            <w:shd w:val="clear" w:color="auto" w:fill="auto"/>
            <w:vAlign w:val="center"/>
            <w:hideMark/>
          </w:tcPr>
          <w:p w14:paraId="41F1B20F"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15" w:type="dxa"/>
            <w:tcBorders>
              <w:top w:val="nil"/>
              <w:left w:val="nil"/>
              <w:bottom w:val="nil"/>
              <w:right w:val="single" w:sz="4" w:space="0" w:color="auto"/>
            </w:tcBorders>
            <w:shd w:val="clear" w:color="auto" w:fill="auto"/>
            <w:vAlign w:val="center"/>
            <w:hideMark/>
          </w:tcPr>
          <w:p w14:paraId="41F1B210"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FE4A4C" w:rsidRPr="00E46C8C" w14:paraId="41F1B22B" w14:textId="77777777" w:rsidTr="00FE4A4C">
        <w:trPr>
          <w:trHeight w:val="421"/>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212" w14:textId="77777777" w:rsidR="005F207D" w:rsidRPr="009A6E8B" w:rsidRDefault="00375C17" w:rsidP="0017170D">
            <w:pPr>
              <w:spacing w:before="0" w:after="0"/>
              <w:jc w:val="left"/>
              <w:rPr>
                <w:rFonts w:eastAsia="Times New Roman"/>
                <w:i/>
                <w:iCs/>
                <w:color w:val="FF0000"/>
                <w:sz w:val="18"/>
                <w:szCs w:val="18"/>
                <w:lang w:val="es-ES" w:eastAsia="en-US"/>
              </w:rPr>
            </w:pPr>
            <w:r w:rsidRPr="002A0B0F">
              <w:rPr>
                <w:rFonts w:eastAsia="Times New Roman"/>
                <w:i/>
                <w:iCs/>
                <w:color w:val="auto"/>
                <w:sz w:val="18"/>
                <w:szCs w:val="18"/>
                <w:lang w:val="es-ES" w:eastAsia="en-US"/>
              </w:rPr>
              <w:t>Paneles Solares</w:t>
            </w:r>
          </w:p>
        </w:tc>
        <w:tc>
          <w:tcPr>
            <w:tcW w:w="276" w:type="dxa"/>
            <w:tcBorders>
              <w:top w:val="nil"/>
              <w:left w:val="nil"/>
              <w:bottom w:val="single" w:sz="8" w:space="0" w:color="000000"/>
              <w:right w:val="single" w:sz="8" w:space="0" w:color="000000"/>
            </w:tcBorders>
            <w:shd w:val="clear" w:color="auto" w:fill="auto"/>
            <w:vAlign w:val="center"/>
            <w:hideMark/>
          </w:tcPr>
          <w:p w14:paraId="41F1B213"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8" w:space="0" w:color="000000"/>
              <w:right w:val="nil"/>
            </w:tcBorders>
            <w:shd w:val="clear" w:color="auto" w:fill="auto"/>
            <w:vAlign w:val="center"/>
            <w:hideMark/>
          </w:tcPr>
          <w:p w14:paraId="41F1B214"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single" w:sz="8" w:space="0" w:color="auto"/>
              <w:bottom w:val="single" w:sz="8" w:space="0" w:color="000000"/>
              <w:right w:val="nil"/>
            </w:tcBorders>
            <w:shd w:val="clear" w:color="auto" w:fill="auto"/>
            <w:vAlign w:val="center"/>
            <w:hideMark/>
          </w:tcPr>
          <w:p w14:paraId="41F1B215"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000000"/>
              <w:right w:val="single" w:sz="8" w:space="0" w:color="auto"/>
            </w:tcBorders>
            <w:shd w:val="clear" w:color="auto" w:fill="auto"/>
            <w:vAlign w:val="center"/>
            <w:hideMark/>
          </w:tcPr>
          <w:p w14:paraId="41F1B216"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single" w:sz="8" w:space="0" w:color="000000"/>
              <w:right w:val="single" w:sz="8" w:space="0" w:color="000000"/>
            </w:tcBorders>
            <w:shd w:val="clear" w:color="auto" w:fill="auto"/>
            <w:vAlign w:val="center"/>
            <w:hideMark/>
          </w:tcPr>
          <w:p w14:paraId="41F1B217"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218"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219"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1A"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21B"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8" w:space="0" w:color="000000"/>
              <w:right w:val="nil"/>
            </w:tcBorders>
            <w:shd w:val="clear" w:color="auto" w:fill="auto"/>
            <w:vAlign w:val="center"/>
            <w:hideMark/>
          </w:tcPr>
          <w:p w14:paraId="41F1B21C"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single" w:sz="8" w:space="0" w:color="auto"/>
              <w:bottom w:val="single" w:sz="8" w:space="0" w:color="000000"/>
              <w:right w:val="single" w:sz="8" w:space="0" w:color="auto"/>
            </w:tcBorders>
            <w:shd w:val="clear" w:color="auto" w:fill="auto"/>
            <w:vAlign w:val="center"/>
            <w:hideMark/>
          </w:tcPr>
          <w:p w14:paraId="41F1B21D"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1E"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21F"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22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nil"/>
            </w:tcBorders>
            <w:shd w:val="clear" w:color="auto" w:fill="auto"/>
            <w:vAlign w:val="center"/>
            <w:hideMark/>
          </w:tcPr>
          <w:p w14:paraId="41F1B221"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000000"/>
              <w:right w:val="single" w:sz="8" w:space="0" w:color="auto"/>
            </w:tcBorders>
            <w:shd w:val="clear" w:color="auto" w:fill="auto"/>
            <w:vAlign w:val="center"/>
            <w:hideMark/>
          </w:tcPr>
          <w:p w14:paraId="41F1B222"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223"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224"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25"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26"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227"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vMerge w:val="restart"/>
            <w:tcBorders>
              <w:top w:val="nil"/>
              <w:left w:val="single" w:sz="8" w:space="0" w:color="000000"/>
              <w:bottom w:val="nil"/>
              <w:right w:val="single" w:sz="8" w:space="0" w:color="000000"/>
            </w:tcBorders>
            <w:shd w:val="clear" w:color="auto" w:fill="auto"/>
            <w:vAlign w:val="center"/>
            <w:hideMark/>
          </w:tcPr>
          <w:p w14:paraId="41F1B228"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758" w:type="dxa"/>
            <w:vMerge w:val="restart"/>
            <w:tcBorders>
              <w:top w:val="nil"/>
              <w:left w:val="single" w:sz="8" w:space="0" w:color="000000"/>
              <w:bottom w:val="nil"/>
              <w:right w:val="single" w:sz="8" w:space="0" w:color="000000"/>
            </w:tcBorders>
            <w:shd w:val="clear" w:color="auto" w:fill="auto"/>
            <w:vAlign w:val="center"/>
            <w:hideMark/>
          </w:tcPr>
          <w:p w14:paraId="41F1B229" w14:textId="77777777" w:rsidR="005F207D" w:rsidRPr="00E46C8C" w:rsidRDefault="009A6E8B" w:rsidP="001F35BF">
            <w:pPr>
              <w:spacing w:before="0" w:after="0"/>
              <w:jc w:val="center"/>
              <w:rPr>
                <w:rFonts w:eastAsia="Times New Roman"/>
                <w:sz w:val="18"/>
                <w:szCs w:val="18"/>
                <w:lang w:val="es-ES" w:eastAsia="en-US"/>
              </w:rPr>
            </w:pPr>
            <w:r>
              <w:rPr>
                <w:rFonts w:eastAsia="Times New Roman"/>
                <w:sz w:val="18"/>
                <w:szCs w:val="18"/>
                <w:lang w:val="es-ES" w:eastAsia="en-US"/>
              </w:rPr>
              <w:t>10</w:t>
            </w:r>
          </w:p>
        </w:tc>
        <w:tc>
          <w:tcPr>
            <w:tcW w:w="1615" w:type="dxa"/>
            <w:vMerge w:val="restart"/>
            <w:tcBorders>
              <w:top w:val="nil"/>
              <w:left w:val="single" w:sz="8" w:space="0" w:color="000000"/>
              <w:bottom w:val="nil"/>
              <w:right w:val="single" w:sz="4" w:space="0" w:color="auto"/>
            </w:tcBorders>
            <w:shd w:val="clear" w:color="auto" w:fill="auto"/>
            <w:vAlign w:val="center"/>
            <w:hideMark/>
          </w:tcPr>
          <w:p w14:paraId="41F1B22A"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FE4A4C" w:rsidRPr="00E46C8C" w14:paraId="41F1B245" w14:textId="77777777" w:rsidTr="00FE4A4C">
        <w:trPr>
          <w:trHeight w:val="439"/>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22C" w14:textId="77777777" w:rsidR="005F207D" w:rsidRPr="00780F76" w:rsidRDefault="005F207D" w:rsidP="0017170D">
            <w:pPr>
              <w:spacing w:before="0" w:after="0"/>
              <w:jc w:val="left"/>
              <w:rPr>
                <w:rFonts w:eastAsia="Times New Roman"/>
                <w:color w:val="auto"/>
                <w:sz w:val="18"/>
                <w:szCs w:val="18"/>
                <w:lang w:val="es-ES" w:eastAsia="en-US"/>
              </w:rPr>
            </w:pPr>
            <w:r w:rsidRPr="00780F76">
              <w:rPr>
                <w:rFonts w:eastAsia="Times New Roman"/>
                <w:color w:val="auto"/>
                <w:sz w:val="18"/>
                <w:szCs w:val="18"/>
                <w:lang w:val="es-ES" w:eastAsia="en-US"/>
              </w:rPr>
              <w:t xml:space="preserve">Recolección de la información </w:t>
            </w:r>
          </w:p>
        </w:tc>
        <w:tc>
          <w:tcPr>
            <w:tcW w:w="276" w:type="dxa"/>
            <w:tcBorders>
              <w:top w:val="nil"/>
              <w:left w:val="nil"/>
              <w:bottom w:val="single" w:sz="8" w:space="0" w:color="000000"/>
              <w:right w:val="single" w:sz="8" w:space="0" w:color="000000"/>
            </w:tcBorders>
            <w:shd w:val="clear" w:color="auto" w:fill="auto"/>
            <w:vAlign w:val="center"/>
            <w:hideMark/>
          </w:tcPr>
          <w:p w14:paraId="41F1B22D"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8" w:space="0" w:color="000000"/>
              <w:right w:val="nil"/>
            </w:tcBorders>
            <w:shd w:val="clear" w:color="auto" w:fill="auto"/>
            <w:vAlign w:val="center"/>
            <w:hideMark/>
          </w:tcPr>
          <w:p w14:paraId="41F1B22E"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single" w:sz="8" w:space="0" w:color="auto"/>
              <w:bottom w:val="single" w:sz="8" w:space="0" w:color="000000"/>
              <w:right w:val="nil"/>
            </w:tcBorders>
            <w:shd w:val="clear" w:color="auto" w:fill="auto"/>
            <w:vAlign w:val="center"/>
            <w:hideMark/>
          </w:tcPr>
          <w:p w14:paraId="41F1B22F"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000000"/>
              <w:right w:val="single" w:sz="8" w:space="0" w:color="auto"/>
            </w:tcBorders>
            <w:shd w:val="clear" w:color="auto" w:fill="auto"/>
            <w:vAlign w:val="center"/>
            <w:hideMark/>
          </w:tcPr>
          <w:p w14:paraId="41F1B23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single" w:sz="8" w:space="0" w:color="000000"/>
              <w:right w:val="single" w:sz="8" w:space="0" w:color="000000"/>
            </w:tcBorders>
            <w:shd w:val="clear" w:color="auto" w:fill="auto"/>
            <w:vAlign w:val="center"/>
            <w:hideMark/>
          </w:tcPr>
          <w:p w14:paraId="41F1B231"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232"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233"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34"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235"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8" w:space="0" w:color="000000"/>
              <w:right w:val="nil"/>
            </w:tcBorders>
            <w:shd w:val="clear" w:color="auto" w:fill="auto"/>
            <w:vAlign w:val="center"/>
            <w:hideMark/>
          </w:tcPr>
          <w:p w14:paraId="41F1B236"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single" w:sz="8" w:space="0" w:color="auto"/>
              <w:bottom w:val="single" w:sz="8" w:space="0" w:color="000000"/>
              <w:right w:val="single" w:sz="8" w:space="0" w:color="auto"/>
            </w:tcBorders>
            <w:shd w:val="clear" w:color="auto" w:fill="auto"/>
            <w:vAlign w:val="center"/>
            <w:hideMark/>
          </w:tcPr>
          <w:p w14:paraId="41F1B237"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38"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239"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23A"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nil"/>
            </w:tcBorders>
            <w:shd w:val="clear" w:color="auto" w:fill="auto"/>
            <w:vAlign w:val="center"/>
            <w:hideMark/>
          </w:tcPr>
          <w:p w14:paraId="41F1B23B"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000000"/>
              <w:right w:val="single" w:sz="8" w:space="0" w:color="auto"/>
            </w:tcBorders>
            <w:shd w:val="clear" w:color="auto" w:fill="auto"/>
            <w:vAlign w:val="center"/>
            <w:hideMark/>
          </w:tcPr>
          <w:p w14:paraId="41F1B23C"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23D"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23E"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r w:rsidR="009A6E8B">
              <w:rPr>
                <w:rFonts w:eastAsia="Times New Roman"/>
                <w:sz w:val="18"/>
                <w:szCs w:val="18"/>
                <w:lang w:val="es-ES" w:eastAsia="en-US"/>
              </w:rPr>
              <w:t>X</w:t>
            </w:r>
          </w:p>
        </w:tc>
        <w:tc>
          <w:tcPr>
            <w:tcW w:w="403" w:type="dxa"/>
            <w:tcBorders>
              <w:top w:val="nil"/>
              <w:left w:val="nil"/>
              <w:bottom w:val="single" w:sz="8" w:space="0" w:color="000000"/>
              <w:right w:val="single" w:sz="8" w:space="0" w:color="000000"/>
            </w:tcBorders>
            <w:shd w:val="clear" w:color="auto" w:fill="auto"/>
            <w:vAlign w:val="center"/>
            <w:hideMark/>
          </w:tcPr>
          <w:p w14:paraId="41F1B23F"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4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241"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vMerge/>
            <w:tcBorders>
              <w:top w:val="nil"/>
              <w:left w:val="single" w:sz="8" w:space="0" w:color="000000"/>
              <w:bottom w:val="nil"/>
              <w:right w:val="single" w:sz="8" w:space="0" w:color="000000"/>
            </w:tcBorders>
            <w:vAlign w:val="center"/>
            <w:hideMark/>
          </w:tcPr>
          <w:p w14:paraId="41F1B242" w14:textId="77777777" w:rsidR="005F207D" w:rsidRPr="00E46C8C" w:rsidRDefault="005F207D" w:rsidP="0017170D">
            <w:pPr>
              <w:spacing w:before="0" w:after="0"/>
              <w:jc w:val="left"/>
              <w:rPr>
                <w:rFonts w:eastAsia="Times New Roman"/>
                <w:sz w:val="18"/>
                <w:szCs w:val="18"/>
                <w:lang w:val="es-ES" w:eastAsia="en-US"/>
              </w:rPr>
            </w:pPr>
          </w:p>
        </w:tc>
        <w:tc>
          <w:tcPr>
            <w:tcW w:w="758" w:type="dxa"/>
            <w:vMerge/>
            <w:tcBorders>
              <w:top w:val="nil"/>
              <w:left w:val="single" w:sz="8" w:space="0" w:color="000000"/>
              <w:bottom w:val="nil"/>
              <w:right w:val="single" w:sz="8" w:space="0" w:color="000000"/>
            </w:tcBorders>
            <w:vAlign w:val="center"/>
            <w:hideMark/>
          </w:tcPr>
          <w:p w14:paraId="41F1B243" w14:textId="77777777" w:rsidR="005F207D" w:rsidRPr="00E46C8C" w:rsidRDefault="005F207D" w:rsidP="0017170D">
            <w:pPr>
              <w:spacing w:before="0" w:after="0"/>
              <w:jc w:val="left"/>
              <w:rPr>
                <w:rFonts w:eastAsia="Times New Roman"/>
                <w:sz w:val="18"/>
                <w:szCs w:val="18"/>
                <w:lang w:val="es-ES" w:eastAsia="en-US"/>
              </w:rPr>
            </w:pPr>
          </w:p>
        </w:tc>
        <w:tc>
          <w:tcPr>
            <w:tcW w:w="1615" w:type="dxa"/>
            <w:vMerge/>
            <w:tcBorders>
              <w:top w:val="nil"/>
              <w:left w:val="single" w:sz="8" w:space="0" w:color="000000"/>
              <w:bottom w:val="nil"/>
              <w:right w:val="single" w:sz="4" w:space="0" w:color="auto"/>
            </w:tcBorders>
            <w:vAlign w:val="center"/>
            <w:hideMark/>
          </w:tcPr>
          <w:p w14:paraId="41F1B244" w14:textId="77777777" w:rsidR="005F207D" w:rsidRPr="00E46C8C" w:rsidRDefault="005F207D" w:rsidP="0017170D">
            <w:pPr>
              <w:spacing w:before="0" w:after="0"/>
              <w:jc w:val="left"/>
              <w:rPr>
                <w:rFonts w:eastAsia="Times New Roman"/>
                <w:sz w:val="18"/>
                <w:szCs w:val="18"/>
                <w:lang w:val="es-ES" w:eastAsia="en-US"/>
              </w:rPr>
            </w:pPr>
          </w:p>
        </w:tc>
      </w:tr>
      <w:tr w:rsidR="00FE4A4C" w:rsidRPr="00E46C8C" w14:paraId="41F1B25F" w14:textId="77777777" w:rsidTr="00FE4A4C">
        <w:trPr>
          <w:trHeight w:val="430"/>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246" w14:textId="77777777" w:rsidR="005F207D" w:rsidRPr="00780F76" w:rsidRDefault="005F207D" w:rsidP="0017170D">
            <w:pPr>
              <w:spacing w:before="0" w:after="0"/>
              <w:jc w:val="left"/>
              <w:rPr>
                <w:rFonts w:eastAsia="Times New Roman"/>
                <w:color w:val="auto"/>
                <w:sz w:val="18"/>
                <w:szCs w:val="18"/>
                <w:lang w:val="es-ES" w:eastAsia="en-US"/>
              </w:rPr>
            </w:pPr>
            <w:r w:rsidRPr="00780F76">
              <w:rPr>
                <w:rFonts w:eastAsia="Times New Roman"/>
                <w:color w:val="auto"/>
                <w:sz w:val="18"/>
                <w:szCs w:val="18"/>
                <w:lang w:val="es-ES" w:eastAsia="en-US"/>
              </w:rPr>
              <w:t xml:space="preserve">Procesamiento y análisis de la información </w:t>
            </w:r>
          </w:p>
        </w:tc>
        <w:tc>
          <w:tcPr>
            <w:tcW w:w="276" w:type="dxa"/>
            <w:tcBorders>
              <w:top w:val="nil"/>
              <w:left w:val="nil"/>
              <w:bottom w:val="single" w:sz="8" w:space="0" w:color="000000"/>
              <w:right w:val="single" w:sz="8" w:space="0" w:color="000000"/>
            </w:tcBorders>
            <w:shd w:val="clear" w:color="auto" w:fill="auto"/>
            <w:vAlign w:val="center"/>
            <w:hideMark/>
          </w:tcPr>
          <w:p w14:paraId="41F1B247"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8" w:space="0" w:color="000000"/>
              <w:right w:val="nil"/>
            </w:tcBorders>
            <w:shd w:val="clear" w:color="auto" w:fill="auto"/>
            <w:vAlign w:val="center"/>
            <w:hideMark/>
          </w:tcPr>
          <w:p w14:paraId="41F1B248"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single" w:sz="8" w:space="0" w:color="auto"/>
              <w:bottom w:val="single" w:sz="8" w:space="0" w:color="000000"/>
              <w:right w:val="nil"/>
            </w:tcBorders>
            <w:shd w:val="clear" w:color="auto" w:fill="auto"/>
            <w:vAlign w:val="center"/>
            <w:hideMark/>
          </w:tcPr>
          <w:p w14:paraId="41F1B249"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000000"/>
              <w:right w:val="single" w:sz="8" w:space="0" w:color="auto"/>
            </w:tcBorders>
            <w:shd w:val="clear" w:color="auto" w:fill="auto"/>
            <w:vAlign w:val="center"/>
            <w:hideMark/>
          </w:tcPr>
          <w:p w14:paraId="41F1B24A"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single" w:sz="8" w:space="0" w:color="000000"/>
              <w:right w:val="single" w:sz="8" w:space="0" w:color="000000"/>
            </w:tcBorders>
            <w:shd w:val="clear" w:color="auto" w:fill="auto"/>
            <w:vAlign w:val="center"/>
            <w:hideMark/>
          </w:tcPr>
          <w:p w14:paraId="41F1B24B"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24C"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24D"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4E"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24F"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8" w:space="0" w:color="000000"/>
              <w:right w:val="nil"/>
            </w:tcBorders>
            <w:shd w:val="clear" w:color="auto" w:fill="auto"/>
            <w:vAlign w:val="center"/>
            <w:hideMark/>
          </w:tcPr>
          <w:p w14:paraId="41F1B25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single" w:sz="8" w:space="0" w:color="auto"/>
              <w:bottom w:val="single" w:sz="8" w:space="0" w:color="000000"/>
              <w:right w:val="single" w:sz="8" w:space="0" w:color="auto"/>
            </w:tcBorders>
            <w:shd w:val="clear" w:color="auto" w:fill="auto"/>
            <w:vAlign w:val="center"/>
            <w:hideMark/>
          </w:tcPr>
          <w:p w14:paraId="41F1B251"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52"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253"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254"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nil"/>
            </w:tcBorders>
            <w:shd w:val="clear" w:color="auto" w:fill="auto"/>
            <w:vAlign w:val="center"/>
            <w:hideMark/>
          </w:tcPr>
          <w:p w14:paraId="41F1B255"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000000"/>
              <w:right w:val="single" w:sz="8" w:space="0" w:color="auto"/>
            </w:tcBorders>
            <w:shd w:val="clear" w:color="auto" w:fill="auto"/>
            <w:vAlign w:val="center"/>
            <w:hideMark/>
          </w:tcPr>
          <w:p w14:paraId="41F1B256"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257"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258"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59" w14:textId="77777777" w:rsidR="005F207D" w:rsidRPr="00E46C8C" w:rsidRDefault="009A6E8B" w:rsidP="0017170D">
            <w:pPr>
              <w:spacing w:before="0" w:after="0"/>
              <w:jc w:val="center"/>
              <w:rPr>
                <w:rFonts w:eastAsia="Times New Roman"/>
                <w:sz w:val="18"/>
                <w:szCs w:val="18"/>
                <w:lang w:val="es-ES" w:eastAsia="en-US"/>
              </w:rPr>
            </w:pPr>
            <w:r>
              <w:rPr>
                <w:rFonts w:eastAsia="Times New Roman"/>
                <w:sz w:val="18"/>
                <w:szCs w:val="18"/>
                <w:lang w:val="es-ES" w:eastAsia="en-US"/>
              </w:rPr>
              <w:t>X</w:t>
            </w:r>
            <w:r w:rsidR="005F207D"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5A"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25B"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vMerge/>
            <w:tcBorders>
              <w:top w:val="nil"/>
              <w:left w:val="single" w:sz="8" w:space="0" w:color="000000"/>
              <w:bottom w:val="nil"/>
              <w:right w:val="single" w:sz="8" w:space="0" w:color="000000"/>
            </w:tcBorders>
            <w:vAlign w:val="center"/>
            <w:hideMark/>
          </w:tcPr>
          <w:p w14:paraId="41F1B25C" w14:textId="77777777" w:rsidR="005F207D" w:rsidRPr="00E46C8C" w:rsidRDefault="005F207D" w:rsidP="0017170D">
            <w:pPr>
              <w:spacing w:before="0" w:after="0"/>
              <w:jc w:val="left"/>
              <w:rPr>
                <w:rFonts w:eastAsia="Times New Roman"/>
                <w:sz w:val="18"/>
                <w:szCs w:val="18"/>
                <w:lang w:val="es-ES" w:eastAsia="en-US"/>
              </w:rPr>
            </w:pPr>
          </w:p>
        </w:tc>
        <w:tc>
          <w:tcPr>
            <w:tcW w:w="758" w:type="dxa"/>
            <w:vMerge/>
            <w:tcBorders>
              <w:top w:val="nil"/>
              <w:left w:val="single" w:sz="8" w:space="0" w:color="000000"/>
              <w:bottom w:val="nil"/>
              <w:right w:val="single" w:sz="8" w:space="0" w:color="000000"/>
            </w:tcBorders>
            <w:vAlign w:val="center"/>
            <w:hideMark/>
          </w:tcPr>
          <w:p w14:paraId="41F1B25D" w14:textId="77777777" w:rsidR="005F207D" w:rsidRPr="00E46C8C" w:rsidRDefault="005F207D" w:rsidP="0017170D">
            <w:pPr>
              <w:spacing w:before="0" w:after="0"/>
              <w:jc w:val="left"/>
              <w:rPr>
                <w:rFonts w:eastAsia="Times New Roman"/>
                <w:sz w:val="18"/>
                <w:szCs w:val="18"/>
                <w:lang w:val="es-ES" w:eastAsia="en-US"/>
              </w:rPr>
            </w:pPr>
          </w:p>
        </w:tc>
        <w:tc>
          <w:tcPr>
            <w:tcW w:w="1615" w:type="dxa"/>
            <w:vMerge/>
            <w:tcBorders>
              <w:top w:val="nil"/>
              <w:left w:val="single" w:sz="8" w:space="0" w:color="000000"/>
              <w:bottom w:val="nil"/>
              <w:right w:val="single" w:sz="4" w:space="0" w:color="auto"/>
            </w:tcBorders>
            <w:vAlign w:val="center"/>
            <w:hideMark/>
          </w:tcPr>
          <w:p w14:paraId="41F1B25E" w14:textId="77777777" w:rsidR="005F207D" w:rsidRPr="00E46C8C" w:rsidRDefault="005F207D" w:rsidP="0017170D">
            <w:pPr>
              <w:spacing w:before="0" w:after="0"/>
              <w:jc w:val="left"/>
              <w:rPr>
                <w:rFonts w:eastAsia="Times New Roman"/>
                <w:sz w:val="18"/>
                <w:szCs w:val="18"/>
                <w:lang w:val="es-ES" w:eastAsia="en-US"/>
              </w:rPr>
            </w:pPr>
          </w:p>
        </w:tc>
      </w:tr>
      <w:tr w:rsidR="00FE4A4C" w:rsidRPr="00E46C8C" w14:paraId="41F1B279" w14:textId="77777777" w:rsidTr="00FE4A4C">
        <w:trPr>
          <w:trHeight w:val="340"/>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260" w14:textId="77777777" w:rsidR="005F207D" w:rsidRPr="00780F76" w:rsidRDefault="005F207D" w:rsidP="0017170D">
            <w:pPr>
              <w:spacing w:before="0" w:after="0"/>
              <w:jc w:val="left"/>
              <w:rPr>
                <w:rFonts w:eastAsia="Times New Roman"/>
                <w:color w:val="auto"/>
                <w:sz w:val="18"/>
                <w:szCs w:val="18"/>
                <w:lang w:val="es-ES" w:eastAsia="en-US"/>
              </w:rPr>
            </w:pPr>
            <w:r w:rsidRPr="00780F76">
              <w:rPr>
                <w:rFonts w:eastAsia="Times New Roman"/>
                <w:color w:val="auto"/>
                <w:sz w:val="18"/>
                <w:szCs w:val="18"/>
                <w:lang w:val="es-ES" w:eastAsia="en-US"/>
              </w:rPr>
              <w:t>Informe de evaluación económica ex post</w:t>
            </w:r>
          </w:p>
        </w:tc>
        <w:tc>
          <w:tcPr>
            <w:tcW w:w="276" w:type="dxa"/>
            <w:tcBorders>
              <w:top w:val="nil"/>
              <w:left w:val="nil"/>
              <w:bottom w:val="nil"/>
              <w:right w:val="single" w:sz="8" w:space="0" w:color="000000"/>
            </w:tcBorders>
            <w:shd w:val="clear" w:color="auto" w:fill="auto"/>
            <w:vAlign w:val="center"/>
            <w:hideMark/>
          </w:tcPr>
          <w:p w14:paraId="41F1B261"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nil"/>
              <w:right w:val="nil"/>
            </w:tcBorders>
            <w:shd w:val="clear" w:color="auto" w:fill="auto"/>
            <w:vAlign w:val="center"/>
            <w:hideMark/>
          </w:tcPr>
          <w:p w14:paraId="41F1B262" w14:textId="77777777" w:rsidR="005F207D" w:rsidRPr="00E46C8C" w:rsidRDefault="005F207D" w:rsidP="0017170D">
            <w:pPr>
              <w:spacing w:before="0" w:after="0"/>
              <w:jc w:val="left"/>
              <w:rPr>
                <w:rFonts w:eastAsia="Times New Roman"/>
                <w:sz w:val="18"/>
                <w:szCs w:val="18"/>
                <w:lang w:val="es-ES" w:eastAsia="en-US"/>
              </w:rPr>
            </w:pPr>
          </w:p>
        </w:tc>
        <w:tc>
          <w:tcPr>
            <w:tcW w:w="423" w:type="dxa"/>
            <w:tcBorders>
              <w:top w:val="nil"/>
              <w:left w:val="single" w:sz="8" w:space="0" w:color="auto"/>
              <w:bottom w:val="single" w:sz="8" w:space="0" w:color="auto"/>
              <w:right w:val="nil"/>
            </w:tcBorders>
            <w:shd w:val="clear" w:color="auto" w:fill="auto"/>
            <w:vAlign w:val="center"/>
            <w:hideMark/>
          </w:tcPr>
          <w:p w14:paraId="41F1B263"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auto"/>
              <w:right w:val="single" w:sz="8" w:space="0" w:color="auto"/>
            </w:tcBorders>
            <w:shd w:val="clear" w:color="auto" w:fill="auto"/>
            <w:vAlign w:val="center"/>
            <w:hideMark/>
          </w:tcPr>
          <w:p w14:paraId="41F1B264"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nil"/>
              <w:right w:val="single" w:sz="8" w:space="0" w:color="000000"/>
            </w:tcBorders>
            <w:shd w:val="clear" w:color="auto" w:fill="auto"/>
            <w:vAlign w:val="center"/>
            <w:hideMark/>
          </w:tcPr>
          <w:p w14:paraId="41F1B265"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nil"/>
              <w:right w:val="single" w:sz="8" w:space="0" w:color="000000"/>
            </w:tcBorders>
            <w:shd w:val="clear" w:color="auto" w:fill="auto"/>
            <w:vAlign w:val="center"/>
            <w:hideMark/>
          </w:tcPr>
          <w:p w14:paraId="41F1B266"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nil"/>
              <w:right w:val="single" w:sz="8" w:space="0" w:color="000000"/>
            </w:tcBorders>
            <w:shd w:val="clear" w:color="auto" w:fill="auto"/>
            <w:vAlign w:val="center"/>
            <w:hideMark/>
          </w:tcPr>
          <w:p w14:paraId="41F1B267"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268"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nil"/>
              <w:right w:val="single" w:sz="8" w:space="0" w:color="000000"/>
            </w:tcBorders>
            <w:shd w:val="clear" w:color="auto" w:fill="auto"/>
            <w:vAlign w:val="center"/>
            <w:hideMark/>
          </w:tcPr>
          <w:p w14:paraId="41F1B269"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nil"/>
              <w:right w:val="nil"/>
            </w:tcBorders>
            <w:shd w:val="clear" w:color="auto" w:fill="auto"/>
            <w:vAlign w:val="center"/>
            <w:hideMark/>
          </w:tcPr>
          <w:p w14:paraId="41F1B26A" w14:textId="77777777" w:rsidR="005F207D" w:rsidRPr="00E46C8C" w:rsidRDefault="005F207D" w:rsidP="0017170D">
            <w:pPr>
              <w:spacing w:before="0" w:after="0"/>
              <w:jc w:val="left"/>
              <w:rPr>
                <w:rFonts w:eastAsia="Times New Roman"/>
                <w:sz w:val="18"/>
                <w:szCs w:val="18"/>
                <w:lang w:val="es-ES" w:eastAsia="en-US"/>
              </w:rPr>
            </w:pPr>
          </w:p>
        </w:tc>
        <w:tc>
          <w:tcPr>
            <w:tcW w:w="399" w:type="dxa"/>
            <w:tcBorders>
              <w:top w:val="nil"/>
              <w:left w:val="single" w:sz="8" w:space="0" w:color="auto"/>
              <w:bottom w:val="single" w:sz="8" w:space="0" w:color="auto"/>
              <w:right w:val="single" w:sz="8" w:space="0" w:color="auto"/>
            </w:tcBorders>
            <w:shd w:val="clear" w:color="auto" w:fill="auto"/>
            <w:vAlign w:val="center"/>
            <w:hideMark/>
          </w:tcPr>
          <w:p w14:paraId="41F1B26B"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26C"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nil"/>
              <w:right w:val="single" w:sz="8" w:space="0" w:color="000000"/>
            </w:tcBorders>
            <w:shd w:val="clear" w:color="auto" w:fill="auto"/>
            <w:vAlign w:val="center"/>
            <w:hideMark/>
          </w:tcPr>
          <w:p w14:paraId="41F1B26D"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nil"/>
              <w:right w:val="single" w:sz="8" w:space="0" w:color="000000"/>
            </w:tcBorders>
            <w:shd w:val="clear" w:color="auto" w:fill="auto"/>
            <w:vAlign w:val="center"/>
            <w:hideMark/>
          </w:tcPr>
          <w:p w14:paraId="41F1B26E"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nil"/>
              <w:right w:val="nil"/>
            </w:tcBorders>
            <w:shd w:val="clear" w:color="auto" w:fill="auto"/>
            <w:vAlign w:val="center"/>
            <w:hideMark/>
          </w:tcPr>
          <w:p w14:paraId="41F1B26F" w14:textId="77777777" w:rsidR="005F207D" w:rsidRPr="00E46C8C" w:rsidRDefault="005F207D" w:rsidP="0017170D">
            <w:pPr>
              <w:spacing w:before="0" w:after="0"/>
              <w:jc w:val="left"/>
              <w:rPr>
                <w:rFonts w:eastAsia="Times New Roman"/>
                <w:sz w:val="18"/>
                <w:szCs w:val="18"/>
                <w:lang w:val="es-ES" w:eastAsia="en-US"/>
              </w:rPr>
            </w:pPr>
          </w:p>
        </w:tc>
        <w:tc>
          <w:tcPr>
            <w:tcW w:w="403" w:type="dxa"/>
            <w:tcBorders>
              <w:top w:val="nil"/>
              <w:left w:val="single" w:sz="8" w:space="0" w:color="auto"/>
              <w:bottom w:val="nil"/>
              <w:right w:val="single" w:sz="8" w:space="0" w:color="auto"/>
            </w:tcBorders>
            <w:shd w:val="clear" w:color="auto" w:fill="auto"/>
            <w:vAlign w:val="center"/>
            <w:hideMark/>
          </w:tcPr>
          <w:p w14:paraId="41F1B27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nil"/>
              <w:right w:val="single" w:sz="8" w:space="0" w:color="000000"/>
            </w:tcBorders>
            <w:shd w:val="clear" w:color="auto" w:fill="auto"/>
            <w:vAlign w:val="center"/>
            <w:hideMark/>
          </w:tcPr>
          <w:p w14:paraId="41F1B271"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nil"/>
              <w:right w:val="single" w:sz="8" w:space="0" w:color="000000"/>
            </w:tcBorders>
            <w:shd w:val="clear" w:color="auto" w:fill="auto"/>
            <w:vAlign w:val="center"/>
            <w:hideMark/>
          </w:tcPr>
          <w:p w14:paraId="41F1B272"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273"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r w:rsidR="009A6E8B">
              <w:rPr>
                <w:rFonts w:eastAsia="Times New Roman"/>
                <w:sz w:val="18"/>
                <w:szCs w:val="18"/>
                <w:lang w:val="es-ES" w:eastAsia="en-US"/>
              </w:rPr>
              <w:t>X</w:t>
            </w:r>
          </w:p>
        </w:tc>
        <w:tc>
          <w:tcPr>
            <w:tcW w:w="403" w:type="dxa"/>
            <w:tcBorders>
              <w:top w:val="nil"/>
              <w:left w:val="nil"/>
              <w:bottom w:val="nil"/>
              <w:right w:val="single" w:sz="8" w:space="0" w:color="000000"/>
            </w:tcBorders>
            <w:shd w:val="clear" w:color="auto" w:fill="auto"/>
            <w:vAlign w:val="center"/>
            <w:hideMark/>
          </w:tcPr>
          <w:p w14:paraId="41F1B274"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nil"/>
              <w:right w:val="single" w:sz="8" w:space="0" w:color="000000"/>
            </w:tcBorders>
            <w:shd w:val="clear" w:color="auto" w:fill="auto"/>
            <w:vAlign w:val="center"/>
            <w:hideMark/>
          </w:tcPr>
          <w:p w14:paraId="41F1B275"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nil"/>
              <w:right w:val="single" w:sz="8" w:space="0" w:color="000000"/>
            </w:tcBorders>
            <w:shd w:val="clear" w:color="auto" w:fill="auto"/>
            <w:vAlign w:val="center"/>
            <w:hideMark/>
          </w:tcPr>
          <w:p w14:paraId="41F1B276"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758" w:type="dxa"/>
            <w:tcBorders>
              <w:top w:val="nil"/>
              <w:left w:val="nil"/>
              <w:bottom w:val="nil"/>
              <w:right w:val="single" w:sz="8" w:space="0" w:color="000000"/>
            </w:tcBorders>
            <w:shd w:val="clear" w:color="auto" w:fill="auto"/>
            <w:vAlign w:val="center"/>
            <w:hideMark/>
          </w:tcPr>
          <w:p w14:paraId="41F1B277"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15" w:type="dxa"/>
            <w:tcBorders>
              <w:top w:val="nil"/>
              <w:left w:val="nil"/>
              <w:bottom w:val="nil"/>
              <w:right w:val="single" w:sz="4" w:space="0" w:color="auto"/>
            </w:tcBorders>
            <w:shd w:val="clear" w:color="auto" w:fill="auto"/>
            <w:vAlign w:val="center"/>
            <w:hideMark/>
          </w:tcPr>
          <w:p w14:paraId="41F1B278"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9A6E8B" w:rsidRPr="00E46C8C" w14:paraId="41F1B27F" w14:textId="77777777" w:rsidTr="00FE4A4C">
        <w:trPr>
          <w:trHeight w:val="975"/>
          <w:jc w:val="center"/>
        </w:trPr>
        <w:tc>
          <w:tcPr>
            <w:tcW w:w="2199" w:type="dxa"/>
            <w:tcBorders>
              <w:top w:val="nil"/>
              <w:left w:val="single" w:sz="4" w:space="0" w:color="auto"/>
              <w:bottom w:val="single" w:sz="4" w:space="0" w:color="auto"/>
              <w:right w:val="nil"/>
            </w:tcBorders>
            <w:shd w:val="clear" w:color="auto" w:fill="auto"/>
            <w:vAlign w:val="center"/>
            <w:hideMark/>
          </w:tcPr>
          <w:p w14:paraId="41F1B27A" w14:textId="77777777" w:rsidR="0017170D" w:rsidRPr="00E46C8C" w:rsidRDefault="0017170D" w:rsidP="00FE4A4C">
            <w:pPr>
              <w:spacing w:before="0" w:after="0"/>
              <w:jc w:val="left"/>
              <w:rPr>
                <w:rFonts w:eastAsia="Times New Roman"/>
                <w:b/>
                <w:bCs/>
                <w:sz w:val="18"/>
                <w:szCs w:val="18"/>
                <w:lang w:val="es-ES" w:eastAsia="en-US"/>
              </w:rPr>
            </w:pPr>
            <w:r w:rsidRPr="00E46C8C">
              <w:rPr>
                <w:rFonts w:eastAsia="Times New Roman"/>
                <w:b/>
                <w:bCs/>
                <w:sz w:val="18"/>
                <w:szCs w:val="18"/>
                <w:lang w:val="es-ES" w:eastAsia="en-US"/>
              </w:rPr>
              <w:t xml:space="preserve">Otras Preguntas de Evaluación: 1) </w:t>
            </w:r>
            <w:r w:rsidR="00FE4A4C">
              <w:rPr>
                <w:rFonts w:eastAsia="Times New Roman"/>
                <w:b/>
                <w:bCs/>
                <w:sz w:val="18"/>
                <w:szCs w:val="18"/>
                <w:lang w:val="es-ES" w:eastAsia="en-US"/>
              </w:rPr>
              <w:t>Emisiones evitadas de GEI por el biodigestor</w:t>
            </w:r>
          </w:p>
        </w:tc>
        <w:tc>
          <w:tcPr>
            <w:tcW w:w="7683" w:type="dxa"/>
            <w:gridSpan w:val="21"/>
            <w:tcBorders>
              <w:top w:val="single" w:sz="8" w:space="0" w:color="auto"/>
              <w:left w:val="single" w:sz="8" w:space="0" w:color="auto"/>
              <w:bottom w:val="single" w:sz="4" w:space="0" w:color="auto"/>
              <w:right w:val="single" w:sz="8" w:space="0" w:color="000000"/>
            </w:tcBorders>
            <w:shd w:val="clear" w:color="auto" w:fill="auto"/>
            <w:vAlign w:val="center"/>
            <w:hideMark/>
          </w:tcPr>
          <w:p w14:paraId="41F1B27B" w14:textId="77777777" w:rsidR="0017170D" w:rsidRPr="00E46C8C" w:rsidRDefault="0017170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single" w:sz="8" w:space="0" w:color="000000"/>
              <w:left w:val="nil"/>
              <w:bottom w:val="single" w:sz="4" w:space="0" w:color="auto"/>
              <w:right w:val="single" w:sz="8" w:space="0" w:color="000000"/>
            </w:tcBorders>
            <w:shd w:val="clear" w:color="auto" w:fill="auto"/>
            <w:vAlign w:val="center"/>
            <w:hideMark/>
          </w:tcPr>
          <w:p w14:paraId="41F1B27C" w14:textId="77777777" w:rsidR="0017170D" w:rsidRPr="00E46C8C" w:rsidRDefault="00A51529"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DGAFATG</w:t>
            </w:r>
          </w:p>
        </w:tc>
        <w:tc>
          <w:tcPr>
            <w:tcW w:w="758" w:type="dxa"/>
            <w:tcBorders>
              <w:top w:val="single" w:sz="8" w:space="0" w:color="000000"/>
              <w:left w:val="nil"/>
              <w:bottom w:val="single" w:sz="4" w:space="0" w:color="auto"/>
              <w:right w:val="single" w:sz="8" w:space="0" w:color="000000"/>
            </w:tcBorders>
            <w:shd w:val="clear" w:color="auto" w:fill="auto"/>
            <w:vAlign w:val="center"/>
            <w:hideMark/>
          </w:tcPr>
          <w:p w14:paraId="41F1B27D" w14:textId="77777777" w:rsidR="0017170D" w:rsidRPr="00E46C8C" w:rsidRDefault="0017170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0</w:t>
            </w:r>
          </w:p>
        </w:tc>
        <w:tc>
          <w:tcPr>
            <w:tcW w:w="1615" w:type="dxa"/>
            <w:tcBorders>
              <w:top w:val="single" w:sz="8" w:space="0" w:color="000000"/>
              <w:left w:val="nil"/>
              <w:bottom w:val="single" w:sz="4" w:space="0" w:color="auto"/>
              <w:right w:val="single" w:sz="4" w:space="0" w:color="auto"/>
            </w:tcBorders>
            <w:shd w:val="clear" w:color="auto" w:fill="auto"/>
            <w:vAlign w:val="center"/>
            <w:hideMark/>
          </w:tcPr>
          <w:p w14:paraId="41F1B27E" w14:textId="77777777" w:rsidR="0017170D" w:rsidRPr="00E46C8C" w:rsidRDefault="0017170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Proyecto</w:t>
            </w:r>
          </w:p>
        </w:tc>
      </w:tr>
      <w:tr w:rsidR="009A6E8B" w:rsidRPr="00E46C8C" w14:paraId="41F1B299" w14:textId="77777777" w:rsidTr="00FE4A4C">
        <w:trPr>
          <w:trHeight w:val="555"/>
          <w:jc w:val="center"/>
        </w:trPr>
        <w:tc>
          <w:tcPr>
            <w:tcW w:w="2199" w:type="dxa"/>
            <w:tcBorders>
              <w:top w:val="single" w:sz="4" w:space="0" w:color="auto"/>
              <w:left w:val="single" w:sz="4" w:space="0" w:color="auto"/>
              <w:bottom w:val="single" w:sz="4" w:space="0" w:color="auto"/>
              <w:right w:val="single" w:sz="8" w:space="0" w:color="000000"/>
            </w:tcBorders>
            <w:shd w:val="clear" w:color="auto" w:fill="auto"/>
            <w:vAlign w:val="center"/>
            <w:hideMark/>
          </w:tcPr>
          <w:p w14:paraId="41F1B28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lastRenderedPageBreak/>
              <w:t>Recopilación y evaluación de la información</w:t>
            </w:r>
          </w:p>
        </w:tc>
        <w:tc>
          <w:tcPr>
            <w:tcW w:w="276" w:type="dxa"/>
            <w:tcBorders>
              <w:top w:val="single" w:sz="4" w:space="0" w:color="auto"/>
              <w:left w:val="nil"/>
              <w:bottom w:val="single" w:sz="4" w:space="0" w:color="auto"/>
              <w:right w:val="single" w:sz="8" w:space="0" w:color="000000"/>
            </w:tcBorders>
            <w:shd w:val="clear" w:color="auto" w:fill="auto"/>
            <w:vAlign w:val="center"/>
            <w:hideMark/>
          </w:tcPr>
          <w:p w14:paraId="41F1B281"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single" w:sz="4" w:space="0" w:color="auto"/>
              <w:left w:val="nil"/>
              <w:bottom w:val="single" w:sz="4" w:space="0" w:color="auto"/>
              <w:right w:val="nil"/>
            </w:tcBorders>
            <w:shd w:val="clear" w:color="auto" w:fill="auto"/>
            <w:vAlign w:val="center"/>
            <w:hideMark/>
          </w:tcPr>
          <w:p w14:paraId="41F1B282"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41F1B283"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single" w:sz="4" w:space="0" w:color="auto"/>
              <w:left w:val="nil"/>
              <w:bottom w:val="single" w:sz="4" w:space="0" w:color="auto"/>
              <w:right w:val="single" w:sz="8" w:space="0" w:color="auto"/>
            </w:tcBorders>
            <w:shd w:val="clear" w:color="auto" w:fill="auto"/>
            <w:vAlign w:val="center"/>
            <w:hideMark/>
          </w:tcPr>
          <w:p w14:paraId="41F1B284"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single" w:sz="4" w:space="0" w:color="auto"/>
              <w:left w:val="nil"/>
              <w:bottom w:val="single" w:sz="4" w:space="0" w:color="auto"/>
              <w:right w:val="single" w:sz="8" w:space="0" w:color="000000"/>
            </w:tcBorders>
            <w:shd w:val="clear" w:color="auto" w:fill="auto"/>
            <w:vAlign w:val="center"/>
            <w:hideMark/>
          </w:tcPr>
          <w:p w14:paraId="41F1B285"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single" w:sz="4" w:space="0" w:color="auto"/>
              <w:left w:val="nil"/>
              <w:bottom w:val="single" w:sz="4" w:space="0" w:color="auto"/>
              <w:right w:val="single" w:sz="8" w:space="0" w:color="000000"/>
            </w:tcBorders>
            <w:shd w:val="clear" w:color="auto" w:fill="auto"/>
            <w:vAlign w:val="center"/>
            <w:hideMark/>
          </w:tcPr>
          <w:p w14:paraId="41F1B286"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single" w:sz="4" w:space="0" w:color="auto"/>
              <w:left w:val="nil"/>
              <w:bottom w:val="single" w:sz="4" w:space="0" w:color="auto"/>
              <w:right w:val="single" w:sz="8" w:space="0" w:color="000000"/>
            </w:tcBorders>
            <w:shd w:val="clear" w:color="auto" w:fill="auto"/>
            <w:vAlign w:val="center"/>
            <w:hideMark/>
          </w:tcPr>
          <w:p w14:paraId="41F1B287"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single" w:sz="4" w:space="0" w:color="auto"/>
              <w:left w:val="nil"/>
              <w:bottom w:val="single" w:sz="4" w:space="0" w:color="auto"/>
              <w:right w:val="single" w:sz="8" w:space="0" w:color="000000"/>
            </w:tcBorders>
            <w:shd w:val="clear" w:color="auto" w:fill="auto"/>
            <w:vAlign w:val="center"/>
            <w:hideMark/>
          </w:tcPr>
          <w:p w14:paraId="41F1B288"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single" w:sz="4" w:space="0" w:color="auto"/>
              <w:left w:val="nil"/>
              <w:bottom w:val="single" w:sz="4" w:space="0" w:color="auto"/>
              <w:right w:val="single" w:sz="8" w:space="0" w:color="000000"/>
            </w:tcBorders>
            <w:shd w:val="clear" w:color="auto" w:fill="auto"/>
            <w:vAlign w:val="center"/>
            <w:hideMark/>
          </w:tcPr>
          <w:p w14:paraId="41F1B289"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single" w:sz="4" w:space="0" w:color="auto"/>
              <w:left w:val="nil"/>
              <w:bottom w:val="single" w:sz="4" w:space="0" w:color="auto"/>
              <w:right w:val="nil"/>
            </w:tcBorders>
            <w:shd w:val="clear" w:color="auto" w:fill="auto"/>
            <w:vAlign w:val="center"/>
            <w:hideMark/>
          </w:tcPr>
          <w:p w14:paraId="41F1B28A"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41F1B28B"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single" w:sz="4" w:space="0" w:color="auto"/>
              <w:left w:val="nil"/>
              <w:bottom w:val="single" w:sz="4" w:space="0" w:color="auto"/>
              <w:right w:val="single" w:sz="8" w:space="0" w:color="auto"/>
            </w:tcBorders>
            <w:shd w:val="clear" w:color="auto" w:fill="auto"/>
            <w:vAlign w:val="center"/>
            <w:hideMark/>
          </w:tcPr>
          <w:p w14:paraId="41F1B28C"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single" w:sz="4" w:space="0" w:color="auto"/>
              <w:left w:val="nil"/>
              <w:bottom w:val="single" w:sz="4" w:space="0" w:color="auto"/>
              <w:right w:val="single" w:sz="8" w:space="0" w:color="000000"/>
            </w:tcBorders>
            <w:shd w:val="clear" w:color="auto" w:fill="auto"/>
            <w:vAlign w:val="center"/>
            <w:hideMark/>
          </w:tcPr>
          <w:p w14:paraId="41F1B28D"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single" w:sz="4" w:space="0" w:color="auto"/>
              <w:left w:val="nil"/>
              <w:bottom w:val="single" w:sz="4" w:space="0" w:color="auto"/>
              <w:right w:val="single" w:sz="8" w:space="0" w:color="000000"/>
            </w:tcBorders>
            <w:shd w:val="clear" w:color="auto" w:fill="auto"/>
            <w:vAlign w:val="center"/>
            <w:hideMark/>
          </w:tcPr>
          <w:p w14:paraId="41F1B28E"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single" w:sz="4" w:space="0" w:color="auto"/>
              <w:left w:val="nil"/>
              <w:bottom w:val="single" w:sz="4" w:space="0" w:color="auto"/>
              <w:right w:val="nil"/>
            </w:tcBorders>
            <w:shd w:val="clear" w:color="auto" w:fill="auto"/>
            <w:vAlign w:val="center"/>
            <w:hideMark/>
          </w:tcPr>
          <w:p w14:paraId="41F1B28F"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41F1B29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single" w:sz="4" w:space="0" w:color="auto"/>
              <w:left w:val="nil"/>
              <w:bottom w:val="single" w:sz="4" w:space="0" w:color="auto"/>
              <w:right w:val="single" w:sz="8" w:space="0" w:color="000000"/>
            </w:tcBorders>
            <w:shd w:val="clear" w:color="auto" w:fill="auto"/>
            <w:vAlign w:val="center"/>
            <w:hideMark/>
          </w:tcPr>
          <w:p w14:paraId="41F1B291"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single" w:sz="4" w:space="0" w:color="auto"/>
              <w:left w:val="nil"/>
              <w:bottom w:val="single" w:sz="4" w:space="0" w:color="auto"/>
              <w:right w:val="single" w:sz="8" w:space="0" w:color="000000"/>
            </w:tcBorders>
            <w:shd w:val="clear" w:color="auto" w:fill="auto"/>
            <w:vAlign w:val="center"/>
            <w:hideMark/>
          </w:tcPr>
          <w:p w14:paraId="41F1B292"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single" w:sz="4" w:space="0" w:color="auto"/>
              <w:left w:val="nil"/>
              <w:bottom w:val="single" w:sz="4" w:space="0" w:color="auto"/>
              <w:right w:val="single" w:sz="8" w:space="0" w:color="000000"/>
            </w:tcBorders>
            <w:shd w:val="clear" w:color="auto" w:fill="auto"/>
            <w:vAlign w:val="center"/>
            <w:hideMark/>
          </w:tcPr>
          <w:p w14:paraId="41F1B293" w14:textId="77777777" w:rsidR="005F207D" w:rsidRPr="00E46C8C" w:rsidRDefault="005F207D" w:rsidP="00453E31">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single" w:sz="4" w:space="0" w:color="auto"/>
              <w:left w:val="nil"/>
              <w:bottom w:val="single" w:sz="4" w:space="0" w:color="auto"/>
              <w:right w:val="single" w:sz="8" w:space="0" w:color="000000"/>
            </w:tcBorders>
            <w:shd w:val="clear" w:color="auto" w:fill="auto"/>
            <w:vAlign w:val="center"/>
            <w:hideMark/>
          </w:tcPr>
          <w:p w14:paraId="41F1B294" w14:textId="77777777" w:rsidR="005F207D" w:rsidRPr="00E46C8C" w:rsidRDefault="00453E31" w:rsidP="0017170D">
            <w:pPr>
              <w:spacing w:before="0" w:after="0"/>
              <w:jc w:val="center"/>
              <w:rPr>
                <w:rFonts w:eastAsia="Times New Roman"/>
                <w:sz w:val="18"/>
                <w:szCs w:val="18"/>
                <w:lang w:val="es-ES" w:eastAsia="en-US"/>
              </w:rPr>
            </w:pPr>
            <w:r>
              <w:rPr>
                <w:rFonts w:eastAsia="Times New Roman"/>
                <w:sz w:val="18"/>
                <w:szCs w:val="18"/>
                <w:lang w:val="es-ES" w:eastAsia="en-US"/>
              </w:rPr>
              <w:t>X</w:t>
            </w:r>
          </w:p>
        </w:tc>
        <w:tc>
          <w:tcPr>
            <w:tcW w:w="387" w:type="dxa"/>
            <w:tcBorders>
              <w:top w:val="single" w:sz="4" w:space="0" w:color="auto"/>
              <w:left w:val="nil"/>
              <w:bottom w:val="single" w:sz="4" w:space="0" w:color="auto"/>
              <w:right w:val="single" w:sz="8" w:space="0" w:color="000000"/>
            </w:tcBorders>
            <w:shd w:val="clear" w:color="auto" w:fill="auto"/>
            <w:vAlign w:val="center"/>
            <w:hideMark/>
          </w:tcPr>
          <w:p w14:paraId="41F1B295"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single" w:sz="4" w:space="0" w:color="auto"/>
              <w:left w:val="nil"/>
              <w:bottom w:val="single" w:sz="4" w:space="0" w:color="auto"/>
              <w:right w:val="single" w:sz="8" w:space="0" w:color="000000"/>
            </w:tcBorders>
            <w:shd w:val="clear" w:color="auto" w:fill="auto"/>
            <w:vAlign w:val="center"/>
            <w:hideMark/>
          </w:tcPr>
          <w:p w14:paraId="41F1B296"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758" w:type="dxa"/>
            <w:tcBorders>
              <w:top w:val="single" w:sz="4" w:space="0" w:color="auto"/>
              <w:left w:val="nil"/>
              <w:bottom w:val="single" w:sz="4" w:space="0" w:color="auto"/>
              <w:right w:val="single" w:sz="8" w:space="0" w:color="000000"/>
            </w:tcBorders>
            <w:shd w:val="clear" w:color="auto" w:fill="auto"/>
            <w:vAlign w:val="center"/>
            <w:hideMark/>
          </w:tcPr>
          <w:p w14:paraId="41F1B297"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 </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14:paraId="41F1B298"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9A6E8B" w:rsidRPr="00E46C8C" w14:paraId="41F1B2B3" w14:textId="77777777" w:rsidTr="00FE4A4C">
        <w:trPr>
          <w:trHeight w:val="315"/>
          <w:jc w:val="center"/>
        </w:trPr>
        <w:tc>
          <w:tcPr>
            <w:tcW w:w="2199" w:type="dxa"/>
            <w:tcBorders>
              <w:top w:val="single" w:sz="4" w:space="0" w:color="auto"/>
              <w:left w:val="single" w:sz="4" w:space="0" w:color="auto"/>
              <w:bottom w:val="single" w:sz="8" w:space="0" w:color="000000"/>
              <w:right w:val="single" w:sz="8" w:space="0" w:color="000000"/>
            </w:tcBorders>
            <w:shd w:val="clear" w:color="auto" w:fill="auto"/>
            <w:vAlign w:val="center"/>
            <w:hideMark/>
          </w:tcPr>
          <w:p w14:paraId="41F1B29A"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xml:space="preserve">Informe de evaluación </w:t>
            </w:r>
          </w:p>
        </w:tc>
        <w:tc>
          <w:tcPr>
            <w:tcW w:w="276" w:type="dxa"/>
            <w:tcBorders>
              <w:top w:val="single" w:sz="4" w:space="0" w:color="auto"/>
              <w:left w:val="nil"/>
              <w:bottom w:val="nil"/>
              <w:right w:val="single" w:sz="8" w:space="0" w:color="000000"/>
            </w:tcBorders>
            <w:shd w:val="clear" w:color="auto" w:fill="auto"/>
            <w:vAlign w:val="center"/>
            <w:hideMark/>
          </w:tcPr>
          <w:p w14:paraId="41F1B29B"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single" w:sz="4" w:space="0" w:color="auto"/>
              <w:left w:val="nil"/>
              <w:bottom w:val="nil"/>
              <w:right w:val="nil"/>
            </w:tcBorders>
            <w:shd w:val="clear" w:color="auto" w:fill="auto"/>
            <w:vAlign w:val="center"/>
            <w:hideMark/>
          </w:tcPr>
          <w:p w14:paraId="41F1B29C" w14:textId="77777777" w:rsidR="005F207D" w:rsidRPr="00E46C8C" w:rsidRDefault="005F207D" w:rsidP="0017170D">
            <w:pPr>
              <w:spacing w:before="0" w:after="0"/>
              <w:jc w:val="left"/>
              <w:rPr>
                <w:rFonts w:eastAsia="Times New Roman"/>
                <w:sz w:val="18"/>
                <w:szCs w:val="18"/>
                <w:lang w:val="es-ES" w:eastAsia="en-US"/>
              </w:rPr>
            </w:pPr>
          </w:p>
        </w:tc>
        <w:tc>
          <w:tcPr>
            <w:tcW w:w="423" w:type="dxa"/>
            <w:tcBorders>
              <w:top w:val="single" w:sz="4" w:space="0" w:color="auto"/>
              <w:left w:val="single" w:sz="8" w:space="0" w:color="auto"/>
              <w:bottom w:val="single" w:sz="8" w:space="0" w:color="auto"/>
              <w:right w:val="nil"/>
            </w:tcBorders>
            <w:shd w:val="clear" w:color="auto" w:fill="auto"/>
            <w:vAlign w:val="center"/>
            <w:hideMark/>
          </w:tcPr>
          <w:p w14:paraId="41F1B29D"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41F1B29E"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single" w:sz="4" w:space="0" w:color="auto"/>
              <w:left w:val="nil"/>
              <w:bottom w:val="nil"/>
              <w:right w:val="single" w:sz="8" w:space="0" w:color="000000"/>
            </w:tcBorders>
            <w:shd w:val="clear" w:color="auto" w:fill="auto"/>
            <w:vAlign w:val="center"/>
            <w:hideMark/>
          </w:tcPr>
          <w:p w14:paraId="41F1B29F"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single" w:sz="4" w:space="0" w:color="auto"/>
              <w:left w:val="nil"/>
              <w:bottom w:val="nil"/>
              <w:right w:val="single" w:sz="8" w:space="0" w:color="000000"/>
            </w:tcBorders>
            <w:shd w:val="clear" w:color="auto" w:fill="auto"/>
            <w:vAlign w:val="center"/>
            <w:hideMark/>
          </w:tcPr>
          <w:p w14:paraId="41F1B2A0"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single" w:sz="4" w:space="0" w:color="auto"/>
              <w:left w:val="nil"/>
              <w:bottom w:val="nil"/>
              <w:right w:val="single" w:sz="8" w:space="0" w:color="000000"/>
            </w:tcBorders>
            <w:shd w:val="clear" w:color="auto" w:fill="auto"/>
            <w:vAlign w:val="center"/>
            <w:hideMark/>
          </w:tcPr>
          <w:p w14:paraId="41F1B2A1"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single" w:sz="4" w:space="0" w:color="auto"/>
              <w:left w:val="nil"/>
              <w:bottom w:val="nil"/>
              <w:right w:val="single" w:sz="8" w:space="0" w:color="000000"/>
            </w:tcBorders>
            <w:shd w:val="clear" w:color="auto" w:fill="auto"/>
            <w:vAlign w:val="center"/>
            <w:hideMark/>
          </w:tcPr>
          <w:p w14:paraId="41F1B2A2"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single" w:sz="4" w:space="0" w:color="auto"/>
              <w:left w:val="nil"/>
              <w:bottom w:val="nil"/>
              <w:right w:val="single" w:sz="8" w:space="0" w:color="000000"/>
            </w:tcBorders>
            <w:shd w:val="clear" w:color="auto" w:fill="auto"/>
            <w:vAlign w:val="center"/>
            <w:hideMark/>
          </w:tcPr>
          <w:p w14:paraId="41F1B2A3"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single" w:sz="4" w:space="0" w:color="auto"/>
              <w:left w:val="nil"/>
              <w:bottom w:val="nil"/>
              <w:right w:val="nil"/>
            </w:tcBorders>
            <w:shd w:val="clear" w:color="auto" w:fill="auto"/>
            <w:vAlign w:val="center"/>
            <w:hideMark/>
          </w:tcPr>
          <w:p w14:paraId="41F1B2A4" w14:textId="77777777" w:rsidR="005F207D" w:rsidRPr="00E46C8C" w:rsidRDefault="005F207D" w:rsidP="0017170D">
            <w:pPr>
              <w:spacing w:before="0" w:after="0"/>
              <w:jc w:val="left"/>
              <w:rPr>
                <w:rFonts w:eastAsia="Times New Roman"/>
                <w:sz w:val="18"/>
                <w:szCs w:val="18"/>
                <w:lang w:val="es-ES" w:eastAsia="en-US"/>
              </w:rPr>
            </w:pPr>
          </w:p>
        </w:tc>
        <w:tc>
          <w:tcPr>
            <w:tcW w:w="39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41F1B2A5"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single" w:sz="4" w:space="0" w:color="auto"/>
              <w:left w:val="nil"/>
              <w:bottom w:val="single" w:sz="8" w:space="0" w:color="auto"/>
              <w:right w:val="single" w:sz="8" w:space="0" w:color="auto"/>
            </w:tcBorders>
            <w:shd w:val="clear" w:color="auto" w:fill="auto"/>
            <w:vAlign w:val="center"/>
            <w:hideMark/>
          </w:tcPr>
          <w:p w14:paraId="41F1B2A6"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single" w:sz="4" w:space="0" w:color="auto"/>
              <w:left w:val="nil"/>
              <w:bottom w:val="nil"/>
              <w:right w:val="single" w:sz="8" w:space="0" w:color="000000"/>
            </w:tcBorders>
            <w:shd w:val="clear" w:color="auto" w:fill="auto"/>
            <w:vAlign w:val="center"/>
            <w:hideMark/>
          </w:tcPr>
          <w:p w14:paraId="41F1B2A7"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single" w:sz="4" w:space="0" w:color="auto"/>
              <w:left w:val="nil"/>
              <w:bottom w:val="nil"/>
              <w:right w:val="single" w:sz="8" w:space="0" w:color="000000"/>
            </w:tcBorders>
            <w:shd w:val="clear" w:color="auto" w:fill="auto"/>
            <w:vAlign w:val="center"/>
            <w:hideMark/>
          </w:tcPr>
          <w:p w14:paraId="41F1B2A8"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single" w:sz="4" w:space="0" w:color="auto"/>
              <w:left w:val="nil"/>
              <w:bottom w:val="nil"/>
              <w:right w:val="nil"/>
            </w:tcBorders>
            <w:shd w:val="clear" w:color="auto" w:fill="auto"/>
            <w:vAlign w:val="center"/>
            <w:hideMark/>
          </w:tcPr>
          <w:p w14:paraId="41F1B2A9" w14:textId="77777777" w:rsidR="005F207D" w:rsidRPr="00E46C8C" w:rsidRDefault="005F207D" w:rsidP="0017170D">
            <w:pPr>
              <w:spacing w:before="0" w:after="0"/>
              <w:jc w:val="left"/>
              <w:rPr>
                <w:rFonts w:eastAsia="Times New Roman"/>
                <w:sz w:val="18"/>
                <w:szCs w:val="18"/>
                <w:lang w:val="es-ES" w:eastAsia="en-US"/>
              </w:rPr>
            </w:pPr>
          </w:p>
        </w:tc>
        <w:tc>
          <w:tcPr>
            <w:tcW w:w="403" w:type="dxa"/>
            <w:tcBorders>
              <w:top w:val="single" w:sz="4" w:space="0" w:color="auto"/>
              <w:left w:val="single" w:sz="8" w:space="0" w:color="auto"/>
              <w:bottom w:val="nil"/>
              <w:right w:val="single" w:sz="8" w:space="0" w:color="auto"/>
            </w:tcBorders>
            <w:shd w:val="clear" w:color="auto" w:fill="auto"/>
            <w:vAlign w:val="center"/>
            <w:hideMark/>
          </w:tcPr>
          <w:p w14:paraId="41F1B2AA" w14:textId="77777777" w:rsidR="005F207D" w:rsidRPr="00E46C8C" w:rsidRDefault="005F207D"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single" w:sz="4" w:space="0" w:color="auto"/>
              <w:left w:val="nil"/>
              <w:bottom w:val="nil"/>
              <w:right w:val="single" w:sz="8" w:space="0" w:color="000000"/>
            </w:tcBorders>
            <w:shd w:val="clear" w:color="auto" w:fill="auto"/>
            <w:vAlign w:val="center"/>
            <w:hideMark/>
          </w:tcPr>
          <w:p w14:paraId="41F1B2AB"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single" w:sz="4" w:space="0" w:color="auto"/>
              <w:left w:val="nil"/>
              <w:bottom w:val="nil"/>
              <w:right w:val="single" w:sz="8" w:space="0" w:color="000000"/>
            </w:tcBorders>
            <w:shd w:val="clear" w:color="auto" w:fill="auto"/>
            <w:vAlign w:val="center"/>
            <w:hideMark/>
          </w:tcPr>
          <w:p w14:paraId="41F1B2AC"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single" w:sz="4" w:space="0" w:color="auto"/>
              <w:left w:val="nil"/>
              <w:bottom w:val="nil"/>
              <w:right w:val="single" w:sz="8" w:space="0" w:color="000000"/>
            </w:tcBorders>
            <w:shd w:val="clear" w:color="auto" w:fill="auto"/>
            <w:vAlign w:val="center"/>
            <w:hideMark/>
          </w:tcPr>
          <w:p w14:paraId="41F1B2AD"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single" w:sz="4" w:space="0" w:color="auto"/>
              <w:left w:val="nil"/>
              <w:bottom w:val="nil"/>
              <w:right w:val="single" w:sz="8" w:space="0" w:color="000000"/>
            </w:tcBorders>
            <w:shd w:val="clear" w:color="auto" w:fill="auto"/>
            <w:vAlign w:val="center"/>
            <w:hideMark/>
          </w:tcPr>
          <w:p w14:paraId="41F1B2AE" w14:textId="77777777" w:rsidR="005F207D" w:rsidRPr="00E46C8C" w:rsidRDefault="00453E31" w:rsidP="0017170D">
            <w:pPr>
              <w:spacing w:before="0" w:after="0"/>
              <w:jc w:val="center"/>
              <w:rPr>
                <w:rFonts w:eastAsia="Times New Roman"/>
                <w:sz w:val="18"/>
                <w:szCs w:val="18"/>
                <w:lang w:val="es-ES" w:eastAsia="en-US"/>
              </w:rPr>
            </w:pPr>
            <w:r>
              <w:rPr>
                <w:rFonts w:eastAsia="Times New Roman"/>
                <w:sz w:val="18"/>
                <w:szCs w:val="18"/>
                <w:lang w:val="es-ES" w:eastAsia="en-US"/>
              </w:rPr>
              <w:t>X</w:t>
            </w:r>
          </w:p>
        </w:tc>
        <w:tc>
          <w:tcPr>
            <w:tcW w:w="387" w:type="dxa"/>
            <w:tcBorders>
              <w:top w:val="single" w:sz="4" w:space="0" w:color="auto"/>
              <w:left w:val="nil"/>
              <w:bottom w:val="nil"/>
              <w:right w:val="single" w:sz="8" w:space="0" w:color="000000"/>
            </w:tcBorders>
            <w:shd w:val="clear" w:color="auto" w:fill="auto"/>
            <w:vAlign w:val="center"/>
            <w:hideMark/>
          </w:tcPr>
          <w:p w14:paraId="41F1B2AF" w14:textId="77777777" w:rsidR="005F207D" w:rsidRPr="00E46C8C" w:rsidRDefault="005F207D" w:rsidP="0017170D">
            <w:pPr>
              <w:spacing w:before="0" w:after="0"/>
              <w:jc w:val="center"/>
              <w:rPr>
                <w:rFonts w:eastAsia="Times New Roman"/>
                <w:sz w:val="18"/>
                <w:szCs w:val="18"/>
                <w:lang w:val="es-ES" w:eastAsia="en-US"/>
              </w:rPr>
            </w:pPr>
          </w:p>
        </w:tc>
        <w:tc>
          <w:tcPr>
            <w:tcW w:w="1623" w:type="dxa"/>
            <w:tcBorders>
              <w:top w:val="single" w:sz="4" w:space="0" w:color="auto"/>
              <w:left w:val="nil"/>
              <w:bottom w:val="single" w:sz="8" w:space="0" w:color="000000"/>
              <w:right w:val="single" w:sz="8" w:space="0" w:color="000000"/>
            </w:tcBorders>
            <w:shd w:val="clear" w:color="auto" w:fill="auto"/>
            <w:vAlign w:val="center"/>
            <w:hideMark/>
          </w:tcPr>
          <w:p w14:paraId="41F1B2B0"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758" w:type="dxa"/>
            <w:tcBorders>
              <w:top w:val="single" w:sz="4" w:space="0" w:color="auto"/>
              <w:left w:val="nil"/>
              <w:bottom w:val="single" w:sz="8" w:space="0" w:color="000000"/>
              <w:right w:val="single" w:sz="8" w:space="0" w:color="000000"/>
            </w:tcBorders>
            <w:shd w:val="clear" w:color="auto" w:fill="auto"/>
            <w:vAlign w:val="center"/>
            <w:hideMark/>
          </w:tcPr>
          <w:p w14:paraId="41F1B2B1" w14:textId="77777777" w:rsidR="005F207D" w:rsidRPr="00E46C8C" w:rsidRDefault="005F207D"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 </w:t>
            </w:r>
          </w:p>
        </w:tc>
        <w:tc>
          <w:tcPr>
            <w:tcW w:w="1615" w:type="dxa"/>
            <w:tcBorders>
              <w:top w:val="single" w:sz="4" w:space="0" w:color="auto"/>
              <w:left w:val="nil"/>
              <w:bottom w:val="single" w:sz="8" w:space="0" w:color="000000"/>
              <w:right w:val="single" w:sz="4" w:space="0" w:color="auto"/>
            </w:tcBorders>
            <w:shd w:val="clear" w:color="auto" w:fill="auto"/>
            <w:vAlign w:val="center"/>
            <w:hideMark/>
          </w:tcPr>
          <w:p w14:paraId="41F1B2B2" w14:textId="77777777" w:rsidR="005F207D" w:rsidRPr="00E46C8C" w:rsidRDefault="005F207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9A6E8B" w:rsidRPr="00E46C8C" w14:paraId="41F1B2B9" w14:textId="77777777" w:rsidTr="00FE4A4C">
        <w:trPr>
          <w:trHeight w:val="975"/>
          <w:jc w:val="center"/>
        </w:trPr>
        <w:tc>
          <w:tcPr>
            <w:tcW w:w="2199" w:type="dxa"/>
            <w:tcBorders>
              <w:top w:val="nil"/>
              <w:left w:val="single" w:sz="4" w:space="0" w:color="auto"/>
              <w:bottom w:val="single" w:sz="8" w:space="0" w:color="000000"/>
              <w:right w:val="nil"/>
            </w:tcBorders>
            <w:shd w:val="clear" w:color="auto" w:fill="auto"/>
            <w:vAlign w:val="center"/>
            <w:hideMark/>
          </w:tcPr>
          <w:p w14:paraId="41F1B2B4" w14:textId="77777777" w:rsidR="0017170D" w:rsidRPr="00E46C8C" w:rsidRDefault="0017170D" w:rsidP="00FE4A4C">
            <w:pPr>
              <w:spacing w:before="0" w:after="0"/>
              <w:jc w:val="left"/>
              <w:rPr>
                <w:rFonts w:eastAsia="Times New Roman"/>
                <w:b/>
                <w:bCs/>
                <w:sz w:val="18"/>
                <w:szCs w:val="18"/>
                <w:lang w:val="es-ES" w:eastAsia="en-US"/>
              </w:rPr>
            </w:pPr>
            <w:r w:rsidRPr="00E46C8C">
              <w:rPr>
                <w:rFonts w:eastAsia="Times New Roman"/>
                <w:b/>
                <w:bCs/>
                <w:sz w:val="18"/>
                <w:szCs w:val="18"/>
                <w:lang w:val="es-ES" w:eastAsia="en-US"/>
              </w:rPr>
              <w:t xml:space="preserve">Otras Preguntas de Evaluación: 2) </w:t>
            </w:r>
            <w:r w:rsidR="00FE4A4C">
              <w:rPr>
                <w:rFonts w:eastAsia="Times New Roman"/>
                <w:b/>
                <w:bCs/>
                <w:sz w:val="18"/>
                <w:szCs w:val="18"/>
                <w:lang w:val="es-ES" w:eastAsia="en-US"/>
              </w:rPr>
              <w:t>Toneladas de residuos sólidos dispuestos en el relleno</w:t>
            </w:r>
          </w:p>
        </w:tc>
        <w:tc>
          <w:tcPr>
            <w:tcW w:w="7683" w:type="dxa"/>
            <w:gridSpan w:val="21"/>
            <w:tcBorders>
              <w:top w:val="single" w:sz="8" w:space="0" w:color="auto"/>
              <w:left w:val="single" w:sz="8" w:space="0" w:color="auto"/>
              <w:bottom w:val="single" w:sz="8" w:space="0" w:color="auto"/>
              <w:right w:val="single" w:sz="8" w:space="0" w:color="000000"/>
            </w:tcBorders>
            <w:shd w:val="clear" w:color="auto" w:fill="auto"/>
            <w:vAlign w:val="center"/>
            <w:hideMark/>
          </w:tcPr>
          <w:p w14:paraId="41F1B2B5" w14:textId="77777777" w:rsidR="0017170D" w:rsidRPr="00E46C8C" w:rsidRDefault="0017170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single" w:sz="8" w:space="0" w:color="000000"/>
              <w:right w:val="single" w:sz="8" w:space="0" w:color="000000"/>
            </w:tcBorders>
            <w:shd w:val="clear" w:color="auto" w:fill="auto"/>
            <w:vAlign w:val="center"/>
            <w:hideMark/>
          </w:tcPr>
          <w:p w14:paraId="41F1B2B6" w14:textId="77777777" w:rsidR="0017170D" w:rsidRPr="00E46C8C" w:rsidRDefault="00A51529"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DGAFATG</w:t>
            </w:r>
          </w:p>
        </w:tc>
        <w:tc>
          <w:tcPr>
            <w:tcW w:w="758" w:type="dxa"/>
            <w:tcBorders>
              <w:top w:val="nil"/>
              <w:left w:val="nil"/>
              <w:bottom w:val="single" w:sz="8" w:space="0" w:color="000000"/>
              <w:right w:val="single" w:sz="8" w:space="0" w:color="000000"/>
            </w:tcBorders>
            <w:shd w:val="clear" w:color="auto" w:fill="auto"/>
            <w:vAlign w:val="center"/>
            <w:hideMark/>
          </w:tcPr>
          <w:p w14:paraId="41F1B2B7" w14:textId="77777777" w:rsidR="0017170D" w:rsidRPr="00E46C8C" w:rsidRDefault="0017170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0</w:t>
            </w:r>
          </w:p>
        </w:tc>
        <w:tc>
          <w:tcPr>
            <w:tcW w:w="1615" w:type="dxa"/>
            <w:tcBorders>
              <w:top w:val="nil"/>
              <w:left w:val="nil"/>
              <w:bottom w:val="single" w:sz="8" w:space="0" w:color="000000"/>
              <w:right w:val="single" w:sz="4" w:space="0" w:color="auto"/>
            </w:tcBorders>
            <w:shd w:val="clear" w:color="auto" w:fill="auto"/>
            <w:vAlign w:val="center"/>
            <w:hideMark/>
          </w:tcPr>
          <w:p w14:paraId="41F1B2B8" w14:textId="77777777" w:rsidR="0017170D" w:rsidRPr="00E46C8C" w:rsidRDefault="0017170D"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Proyecto</w:t>
            </w:r>
          </w:p>
        </w:tc>
      </w:tr>
      <w:tr w:rsidR="00453E31" w:rsidRPr="00E46C8C" w14:paraId="41F1B2D3" w14:textId="77777777" w:rsidTr="00FE4A4C">
        <w:trPr>
          <w:trHeight w:val="480"/>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2BA"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Recopilación y evaluación de la información</w:t>
            </w:r>
          </w:p>
        </w:tc>
        <w:tc>
          <w:tcPr>
            <w:tcW w:w="276" w:type="dxa"/>
            <w:tcBorders>
              <w:top w:val="nil"/>
              <w:left w:val="nil"/>
              <w:bottom w:val="single" w:sz="8" w:space="0" w:color="000000"/>
              <w:right w:val="single" w:sz="8" w:space="0" w:color="000000"/>
            </w:tcBorders>
            <w:shd w:val="clear" w:color="auto" w:fill="auto"/>
            <w:vAlign w:val="center"/>
            <w:hideMark/>
          </w:tcPr>
          <w:p w14:paraId="41F1B2BB"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8" w:space="0" w:color="000000"/>
              <w:right w:val="single" w:sz="8" w:space="0" w:color="000000"/>
            </w:tcBorders>
            <w:shd w:val="clear" w:color="auto" w:fill="auto"/>
            <w:vAlign w:val="center"/>
            <w:hideMark/>
          </w:tcPr>
          <w:p w14:paraId="41F1B2BC"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nil"/>
              <w:bottom w:val="single" w:sz="8" w:space="0" w:color="000000"/>
              <w:right w:val="nil"/>
            </w:tcBorders>
            <w:shd w:val="clear" w:color="auto" w:fill="auto"/>
            <w:vAlign w:val="center"/>
            <w:hideMark/>
          </w:tcPr>
          <w:p w14:paraId="41F1B2BD"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000000"/>
              <w:right w:val="single" w:sz="8" w:space="0" w:color="auto"/>
            </w:tcBorders>
            <w:shd w:val="clear" w:color="auto" w:fill="auto"/>
            <w:vAlign w:val="center"/>
            <w:hideMark/>
          </w:tcPr>
          <w:p w14:paraId="41F1B2BE"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single" w:sz="8" w:space="0" w:color="000000"/>
              <w:right w:val="single" w:sz="8" w:space="0" w:color="000000"/>
            </w:tcBorders>
            <w:shd w:val="clear" w:color="auto" w:fill="auto"/>
            <w:vAlign w:val="center"/>
            <w:hideMark/>
          </w:tcPr>
          <w:p w14:paraId="41F1B2BF"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2C0"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2C1"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C2"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2C3"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8" w:space="0" w:color="000000"/>
              <w:right w:val="nil"/>
            </w:tcBorders>
            <w:shd w:val="clear" w:color="auto" w:fill="auto"/>
            <w:vAlign w:val="center"/>
            <w:hideMark/>
          </w:tcPr>
          <w:p w14:paraId="41F1B2C4"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single" w:sz="8" w:space="0" w:color="auto"/>
              <w:bottom w:val="single" w:sz="8" w:space="0" w:color="000000"/>
              <w:right w:val="single" w:sz="8" w:space="0" w:color="auto"/>
            </w:tcBorders>
            <w:shd w:val="clear" w:color="auto" w:fill="auto"/>
            <w:vAlign w:val="center"/>
            <w:hideMark/>
          </w:tcPr>
          <w:p w14:paraId="41F1B2C5"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C6"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2C7"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2C8"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2C9"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nil"/>
            </w:tcBorders>
            <w:shd w:val="clear" w:color="auto" w:fill="auto"/>
            <w:vAlign w:val="center"/>
            <w:hideMark/>
          </w:tcPr>
          <w:p w14:paraId="41F1B2CA"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single" w:sz="8" w:space="0" w:color="auto"/>
              <w:bottom w:val="single" w:sz="8" w:space="0" w:color="000000"/>
              <w:right w:val="single" w:sz="8" w:space="0" w:color="auto"/>
            </w:tcBorders>
            <w:shd w:val="clear" w:color="auto" w:fill="auto"/>
            <w:vAlign w:val="center"/>
            <w:hideMark/>
          </w:tcPr>
          <w:p w14:paraId="41F1B2CB"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2CC"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CD" w14:textId="77777777" w:rsidR="00453E31" w:rsidRPr="00E46C8C" w:rsidRDefault="00453E31" w:rsidP="007718A7">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CE" w14:textId="77777777" w:rsidR="00453E31" w:rsidRPr="00E46C8C" w:rsidRDefault="00453E31" w:rsidP="007718A7">
            <w:pPr>
              <w:spacing w:before="0" w:after="0"/>
              <w:jc w:val="center"/>
              <w:rPr>
                <w:rFonts w:eastAsia="Times New Roman"/>
                <w:sz w:val="18"/>
                <w:szCs w:val="18"/>
                <w:lang w:val="es-ES" w:eastAsia="en-US"/>
              </w:rPr>
            </w:pPr>
            <w:r>
              <w:rPr>
                <w:rFonts w:eastAsia="Times New Roman"/>
                <w:sz w:val="18"/>
                <w:szCs w:val="18"/>
                <w:lang w:val="es-ES" w:eastAsia="en-US"/>
              </w:rPr>
              <w:t>X</w:t>
            </w:r>
          </w:p>
        </w:tc>
        <w:tc>
          <w:tcPr>
            <w:tcW w:w="387" w:type="dxa"/>
            <w:tcBorders>
              <w:top w:val="nil"/>
              <w:left w:val="nil"/>
              <w:bottom w:val="single" w:sz="8" w:space="0" w:color="000000"/>
              <w:right w:val="single" w:sz="8" w:space="0" w:color="000000"/>
            </w:tcBorders>
            <w:shd w:val="clear" w:color="auto" w:fill="auto"/>
            <w:vAlign w:val="center"/>
            <w:hideMark/>
          </w:tcPr>
          <w:p w14:paraId="41F1B2CF"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single" w:sz="8" w:space="0" w:color="000000"/>
              <w:right w:val="single" w:sz="8" w:space="0" w:color="000000"/>
            </w:tcBorders>
            <w:shd w:val="clear" w:color="auto" w:fill="auto"/>
            <w:vAlign w:val="center"/>
            <w:hideMark/>
          </w:tcPr>
          <w:p w14:paraId="41F1B2D0"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758" w:type="dxa"/>
            <w:tcBorders>
              <w:top w:val="nil"/>
              <w:left w:val="nil"/>
              <w:bottom w:val="single" w:sz="8" w:space="0" w:color="000000"/>
              <w:right w:val="single" w:sz="8" w:space="0" w:color="000000"/>
            </w:tcBorders>
            <w:shd w:val="clear" w:color="auto" w:fill="auto"/>
            <w:vAlign w:val="center"/>
            <w:hideMark/>
          </w:tcPr>
          <w:p w14:paraId="41F1B2D1" w14:textId="77777777" w:rsidR="00453E31" w:rsidRPr="00E46C8C" w:rsidRDefault="00453E31"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 </w:t>
            </w:r>
          </w:p>
        </w:tc>
        <w:tc>
          <w:tcPr>
            <w:tcW w:w="1615" w:type="dxa"/>
            <w:tcBorders>
              <w:top w:val="nil"/>
              <w:left w:val="nil"/>
              <w:bottom w:val="single" w:sz="8" w:space="0" w:color="000000"/>
              <w:right w:val="single" w:sz="4" w:space="0" w:color="auto"/>
            </w:tcBorders>
            <w:shd w:val="clear" w:color="auto" w:fill="auto"/>
            <w:vAlign w:val="center"/>
            <w:hideMark/>
          </w:tcPr>
          <w:p w14:paraId="41F1B2D2"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453E31" w:rsidRPr="00E46C8C" w14:paraId="41F1B2ED" w14:textId="77777777" w:rsidTr="00FE4A4C">
        <w:trPr>
          <w:trHeight w:val="315"/>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2D4"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xml:space="preserve">Informe de evaluación </w:t>
            </w:r>
          </w:p>
        </w:tc>
        <w:tc>
          <w:tcPr>
            <w:tcW w:w="276" w:type="dxa"/>
            <w:tcBorders>
              <w:top w:val="nil"/>
              <w:left w:val="nil"/>
              <w:bottom w:val="nil"/>
              <w:right w:val="single" w:sz="8" w:space="0" w:color="000000"/>
            </w:tcBorders>
            <w:shd w:val="clear" w:color="auto" w:fill="auto"/>
            <w:vAlign w:val="center"/>
            <w:hideMark/>
          </w:tcPr>
          <w:p w14:paraId="41F1B2D5"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nil"/>
              <w:right w:val="single" w:sz="8" w:space="0" w:color="000000"/>
            </w:tcBorders>
            <w:shd w:val="clear" w:color="auto" w:fill="auto"/>
            <w:vAlign w:val="center"/>
            <w:hideMark/>
          </w:tcPr>
          <w:p w14:paraId="41F1B2D6"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nil"/>
              <w:bottom w:val="single" w:sz="8" w:space="0" w:color="auto"/>
              <w:right w:val="nil"/>
            </w:tcBorders>
            <w:shd w:val="clear" w:color="auto" w:fill="auto"/>
            <w:noWrap/>
            <w:vAlign w:val="center"/>
            <w:hideMark/>
          </w:tcPr>
          <w:p w14:paraId="41F1B2D7"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auto"/>
              <w:right w:val="single" w:sz="8" w:space="0" w:color="auto"/>
            </w:tcBorders>
            <w:shd w:val="clear" w:color="auto" w:fill="auto"/>
            <w:noWrap/>
            <w:vAlign w:val="center"/>
            <w:hideMark/>
          </w:tcPr>
          <w:p w14:paraId="41F1B2D8"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nil"/>
              <w:right w:val="single" w:sz="8" w:space="0" w:color="000000"/>
            </w:tcBorders>
            <w:shd w:val="clear" w:color="auto" w:fill="auto"/>
            <w:vAlign w:val="center"/>
            <w:hideMark/>
          </w:tcPr>
          <w:p w14:paraId="41F1B2D9"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nil"/>
              <w:right w:val="single" w:sz="8" w:space="0" w:color="000000"/>
            </w:tcBorders>
            <w:shd w:val="clear" w:color="auto" w:fill="auto"/>
            <w:vAlign w:val="center"/>
            <w:hideMark/>
          </w:tcPr>
          <w:p w14:paraId="41F1B2DA"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nil"/>
              <w:right w:val="single" w:sz="8" w:space="0" w:color="000000"/>
            </w:tcBorders>
            <w:shd w:val="clear" w:color="auto" w:fill="auto"/>
            <w:vAlign w:val="center"/>
            <w:hideMark/>
          </w:tcPr>
          <w:p w14:paraId="41F1B2DB"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2DC"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nil"/>
              <w:right w:val="single" w:sz="8" w:space="0" w:color="000000"/>
            </w:tcBorders>
            <w:shd w:val="clear" w:color="auto" w:fill="auto"/>
            <w:vAlign w:val="center"/>
            <w:hideMark/>
          </w:tcPr>
          <w:p w14:paraId="41F1B2DD"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nil"/>
              <w:right w:val="nil"/>
            </w:tcBorders>
            <w:shd w:val="clear" w:color="auto" w:fill="auto"/>
            <w:vAlign w:val="center"/>
            <w:hideMark/>
          </w:tcPr>
          <w:p w14:paraId="41F1B2DE" w14:textId="77777777" w:rsidR="00453E31" w:rsidRPr="00E46C8C" w:rsidRDefault="00453E31" w:rsidP="0017170D">
            <w:pPr>
              <w:spacing w:before="0" w:after="0"/>
              <w:jc w:val="left"/>
              <w:rPr>
                <w:rFonts w:eastAsia="Times New Roman"/>
                <w:sz w:val="18"/>
                <w:szCs w:val="18"/>
                <w:lang w:val="es-ES" w:eastAsia="en-US"/>
              </w:rPr>
            </w:pPr>
          </w:p>
        </w:tc>
        <w:tc>
          <w:tcPr>
            <w:tcW w:w="399" w:type="dxa"/>
            <w:tcBorders>
              <w:top w:val="nil"/>
              <w:left w:val="single" w:sz="8" w:space="0" w:color="auto"/>
              <w:bottom w:val="single" w:sz="8" w:space="0" w:color="auto"/>
              <w:right w:val="single" w:sz="8" w:space="0" w:color="auto"/>
            </w:tcBorders>
            <w:shd w:val="clear" w:color="auto" w:fill="auto"/>
            <w:vAlign w:val="center"/>
            <w:hideMark/>
          </w:tcPr>
          <w:p w14:paraId="41F1B2DF"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2E0"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nil"/>
              <w:right w:val="single" w:sz="8" w:space="0" w:color="000000"/>
            </w:tcBorders>
            <w:shd w:val="clear" w:color="auto" w:fill="auto"/>
            <w:vAlign w:val="center"/>
            <w:hideMark/>
          </w:tcPr>
          <w:p w14:paraId="41F1B2E1"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nil"/>
              <w:right w:val="single" w:sz="8" w:space="0" w:color="000000"/>
            </w:tcBorders>
            <w:shd w:val="clear" w:color="auto" w:fill="auto"/>
            <w:vAlign w:val="center"/>
            <w:hideMark/>
          </w:tcPr>
          <w:p w14:paraId="41F1B2E2"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nil"/>
              <w:right w:val="single" w:sz="8" w:space="0" w:color="000000"/>
            </w:tcBorders>
            <w:shd w:val="clear" w:color="auto" w:fill="auto"/>
            <w:vAlign w:val="center"/>
            <w:hideMark/>
          </w:tcPr>
          <w:p w14:paraId="41F1B2E3"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nil"/>
            </w:tcBorders>
            <w:shd w:val="clear" w:color="auto" w:fill="auto"/>
            <w:vAlign w:val="center"/>
            <w:hideMark/>
          </w:tcPr>
          <w:p w14:paraId="41F1B2E4"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single" w:sz="8" w:space="0" w:color="auto"/>
              <w:bottom w:val="single" w:sz="8" w:space="0" w:color="auto"/>
              <w:right w:val="single" w:sz="8" w:space="0" w:color="auto"/>
            </w:tcBorders>
            <w:shd w:val="clear" w:color="auto" w:fill="auto"/>
            <w:vAlign w:val="center"/>
            <w:hideMark/>
          </w:tcPr>
          <w:p w14:paraId="41F1B2E5"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nil"/>
              <w:right w:val="single" w:sz="8" w:space="0" w:color="000000"/>
            </w:tcBorders>
            <w:shd w:val="clear" w:color="auto" w:fill="auto"/>
            <w:vAlign w:val="center"/>
            <w:hideMark/>
          </w:tcPr>
          <w:p w14:paraId="41F1B2E6"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2E7" w14:textId="77777777" w:rsidR="00453E31" w:rsidRPr="00E46C8C" w:rsidRDefault="00453E31" w:rsidP="007718A7">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2E8" w14:textId="77777777" w:rsidR="00453E31" w:rsidRPr="00E46C8C" w:rsidRDefault="00453E31" w:rsidP="007718A7">
            <w:pPr>
              <w:spacing w:before="0" w:after="0"/>
              <w:jc w:val="center"/>
              <w:rPr>
                <w:rFonts w:eastAsia="Times New Roman"/>
                <w:sz w:val="18"/>
                <w:szCs w:val="18"/>
                <w:lang w:val="es-ES" w:eastAsia="en-US"/>
              </w:rPr>
            </w:pPr>
            <w:r>
              <w:rPr>
                <w:rFonts w:eastAsia="Times New Roman"/>
                <w:sz w:val="18"/>
                <w:szCs w:val="18"/>
                <w:lang w:val="es-ES" w:eastAsia="en-US"/>
              </w:rPr>
              <w:t>X</w:t>
            </w:r>
          </w:p>
        </w:tc>
        <w:tc>
          <w:tcPr>
            <w:tcW w:w="387" w:type="dxa"/>
            <w:tcBorders>
              <w:top w:val="nil"/>
              <w:left w:val="nil"/>
              <w:bottom w:val="nil"/>
              <w:right w:val="single" w:sz="8" w:space="0" w:color="000000"/>
            </w:tcBorders>
            <w:shd w:val="clear" w:color="auto" w:fill="auto"/>
            <w:vAlign w:val="center"/>
            <w:hideMark/>
          </w:tcPr>
          <w:p w14:paraId="41F1B2E9"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single" w:sz="8" w:space="0" w:color="000000"/>
              <w:right w:val="single" w:sz="8" w:space="0" w:color="000000"/>
            </w:tcBorders>
            <w:shd w:val="clear" w:color="auto" w:fill="auto"/>
            <w:vAlign w:val="center"/>
            <w:hideMark/>
          </w:tcPr>
          <w:p w14:paraId="41F1B2EA"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758" w:type="dxa"/>
            <w:tcBorders>
              <w:top w:val="nil"/>
              <w:left w:val="nil"/>
              <w:bottom w:val="single" w:sz="8" w:space="0" w:color="000000"/>
              <w:right w:val="single" w:sz="8" w:space="0" w:color="000000"/>
            </w:tcBorders>
            <w:shd w:val="clear" w:color="auto" w:fill="auto"/>
            <w:vAlign w:val="center"/>
            <w:hideMark/>
          </w:tcPr>
          <w:p w14:paraId="41F1B2EB" w14:textId="77777777" w:rsidR="00453E31" w:rsidRPr="00E46C8C" w:rsidRDefault="00453E31"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 </w:t>
            </w:r>
          </w:p>
        </w:tc>
        <w:tc>
          <w:tcPr>
            <w:tcW w:w="1615" w:type="dxa"/>
            <w:tcBorders>
              <w:top w:val="nil"/>
              <w:left w:val="nil"/>
              <w:bottom w:val="single" w:sz="8" w:space="0" w:color="000000"/>
              <w:right w:val="single" w:sz="4" w:space="0" w:color="auto"/>
            </w:tcBorders>
            <w:shd w:val="clear" w:color="auto" w:fill="auto"/>
            <w:vAlign w:val="center"/>
            <w:hideMark/>
          </w:tcPr>
          <w:p w14:paraId="41F1B2EC"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453E31" w:rsidRPr="00E46C8C" w14:paraId="41F1B2F3" w14:textId="77777777" w:rsidTr="00FE4A4C">
        <w:trPr>
          <w:trHeight w:val="735"/>
          <w:jc w:val="center"/>
        </w:trPr>
        <w:tc>
          <w:tcPr>
            <w:tcW w:w="2199" w:type="dxa"/>
            <w:tcBorders>
              <w:top w:val="nil"/>
              <w:left w:val="single" w:sz="4" w:space="0" w:color="auto"/>
              <w:bottom w:val="single" w:sz="8" w:space="0" w:color="000000"/>
              <w:right w:val="nil"/>
            </w:tcBorders>
            <w:shd w:val="clear" w:color="auto" w:fill="auto"/>
            <w:vAlign w:val="center"/>
            <w:hideMark/>
          </w:tcPr>
          <w:p w14:paraId="41F1B2EE" w14:textId="77777777" w:rsidR="00453E31" w:rsidRPr="00E46C8C" w:rsidRDefault="00453E31" w:rsidP="00FE4A4C">
            <w:pPr>
              <w:spacing w:before="0" w:after="0"/>
              <w:jc w:val="left"/>
              <w:rPr>
                <w:rFonts w:eastAsia="Times New Roman"/>
                <w:b/>
                <w:bCs/>
                <w:sz w:val="18"/>
                <w:szCs w:val="18"/>
                <w:lang w:val="es-ES" w:eastAsia="en-US"/>
              </w:rPr>
            </w:pPr>
            <w:r w:rsidRPr="00E46C8C">
              <w:rPr>
                <w:rFonts w:eastAsia="Times New Roman"/>
                <w:b/>
                <w:bCs/>
                <w:sz w:val="18"/>
                <w:szCs w:val="18"/>
                <w:lang w:val="es-ES" w:eastAsia="en-US"/>
              </w:rPr>
              <w:t xml:space="preserve">Otras Preguntas de Evaluación: 3) </w:t>
            </w:r>
            <w:r>
              <w:rPr>
                <w:rFonts w:eastAsia="Times New Roman"/>
                <w:b/>
                <w:bCs/>
                <w:sz w:val="18"/>
                <w:szCs w:val="18"/>
                <w:lang w:val="es-ES" w:eastAsia="en-US"/>
              </w:rPr>
              <w:t>Generación de electricidad por el biodigestor</w:t>
            </w:r>
          </w:p>
        </w:tc>
        <w:tc>
          <w:tcPr>
            <w:tcW w:w="7683" w:type="dxa"/>
            <w:gridSpan w:val="21"/>
            <w:tcBorders>
              <w:top w:val="single" w:sz="8" w:space="0" w:color="auto"/>
              <w:left w:val="single" w:sz="8" w:space="0" w:color="auto"/>
              <w:bottom w:val="single" w:sz="8" w:space="0" w:color="auto"/>
              <w:right w:val="single" w:sz="8" w:space="0" w:color="000000"/>
            </w:tcBorders>
            <w:shd w:val="clear" w:color="auto" w:fill="auto"/>
            <w:vAlign w:val="center"/>
            <w:hideMark/>
          </w:tcPr>
          <w:p w14:paraId="41F1B2EF"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single" w:sz="8" w:space="0" w:color="000000"/>
              <w:right w:val="single" w:sz="8" w:space="0" w:color="000000"/>
            </w:tcBorders>
            <w:shd w:val="clear" w:color="auto" w:fill="auto"/>
            <w:vAlign w:val="center"/>
            <w:hideMark/>
          </w:tcPr>
          <w:p w14:paraId="41F1B2F0"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DGAFATG</w:t>
            </w:r>
          </w:p>
        </w:tc>
        <w:tc>
          <w:tcPr>
            <w:tcW w:w="758" w:type="dxa"/>
            <w:tcBorders>
              <w:top w:val="nil"/>
              <w:left w:val="nil"/>
              <w:bottom w:val="single" w:sz="8" w:space="0" w:color="000000"/>
              <w:right w:val="single" w:sz="8" w:space="0" w:color="000000"/>
            </w:tcBorders>
            <w:shd w:val="clear" w:color="auto" w:fill="auto"/>
            <w:vAlign w:val="center"/>
            <w:hideMark/>
          </w:tcPr>
          <w:p w14:paraId="41F1B2F1"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0</w:t>
            </w:r>
          </w:p>
        </w:tc>
        <w:tc>
          <w:tcPr>
            <w:tcW w:w="1615" w:type="dxa"/>
            <w:tcBorders>
              <w:top w:val="nil"/>
              <w:left w:val="nil"/>
              <w:bottom w:val="single" w:sz="8" w:space="0" w:color="000000"/>
              <w:right w:val="single" w:sz="4" w:space="0" w:color="auto"/>
            </w:tcBorders>
            <w:shd w:val="clear" w:color="auto" w:fill="auto"/>
            <w:vAlign w:val="center"/>
            <w:hideMark/>
          </w:tcPr>
          <w:p w14:paraId="41F1B2F2"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Proyecto</w:t>
            </w:r>
          </w:p>
        </w:tc>
      </w:tr>
      <w:tr w:rsidR="00453E31" w:rsidRPr="00E46C8C" w14:paraId="41F1B30D" w14:textId="77777777" w:rsidTr="00FE4A4C">
        <w:trPr>
          <w:trHeight w:val="540"/>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2F4"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Recopilación y evaluación de la información</w:t>
            </w:r>
          </w:p>
        </w:tc>
        <w:tc>
          <w:tcPr>
            <w:tcW w:w="276" w:type="dxa"/>
            <w:tcBorders>
              <w:top w:val="nil"/>
              <w:left w:val="nil"/>
              <w:bottom w:val="single" w:sz="8" w:space="0" w:color="000000"/>
              <w:right w:val="single" w:sz="8" w:space="0" w:color="000000"/>
            </w:tcBorders>
            <w:shd w:val="clear" w:color="auto" w:fill="auto"/>
            <w:vAlign w:val="center"/>
            <w:hideMark/>
          </w:tcPr>
          <w:p w14:paraId="41F1B2F5"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8" w:space="0" w:color="000000"/>
              <w:right w:val="single" w:sz="8" w:space="0" w:color="000000"/>
            </w:tcBorders>
            <w:shd w:val="clear" w:color="auto" w:fill="auto"/>
            <w:vAlign w:val="center"/>
            <w:hideMark/>
          </w:tcPr>
          <w:p w14:paraId="41F1B2F6"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nil"/>
              <w:bottom w:val="single" w:sz="8" w:space="0" w:color="000000"/>
              <w:right w:val="nil"/>
            </w:tcBorders>
            <w:shd w:val="clear" w:color="auto" w:fill="auto"/>
            <w:vAlign w:val="center"/>
            <w:hideMark/>
          </w:tcPr>
          <w:p w14:paraId="41F1B2F7"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000000"/>
              <w:right w:val="single" w:sz="8" w:space="0" w:color="auto"/>
            </w:tcBorders>
            <w:shd w:val="clear" w:color="auto" w:fill="auto"/>
            <w:vAlign w:val="center"/>
            <w:hideMark/>
          </w:tcPr>
          <w:p w14:paraId="41F1B2F8"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single" w:sz="8" w:space="0" w:color="000000"/>
              <w:right w:val="single" w:sz="8" w:space="0" w:color="000000"/>
            </w:tcBorders>
            <w:shd w:val="clear" w:color="auto" w:fill="auto"/>
            <w:vAlign w:val="center"/>
            <w:hideMark/>
          </w:tcPr>
          <w:p w14:paraId="41F1B2F9"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2FA"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2FB"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2FC"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2FD"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8" w:space="0" w:color="000000"/>
              <w:right w:val="single" w:sz="8" w:space="0" w:color="000000"/>
            </w:tcBorders>
            <w:shd w:val="clear" w:color="auto" w:fill="auto"/>
            <w:vAlign w:val="center"/>
            <w:hideMark/>
          </w:tcPr>
          <w:p w14:paraId="41F1B2FE"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nil"/>
            </w:tcBorders>
            <w:shd w:val="clear" w:color="auto" w:fill="auto"/>
            <w:vAlign w:val="center"/>
            <w:hideMark/>
          </w:tcPr>
          <w:p w14:paraId="41F1B2FF"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000000"/>
              <w:right w:val="single" w:sz="8" w:space="0" w:color="auto"/>
            </w:tcBorders>
            <w:shd w:val="clear" w:color="auto" w:fill="auto"/>
            <w:vAlign w:val="center"/>
            <w:hideMark/>
          </w:tcPr>
          <w:p w14:paraId="41F1B300"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301"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302"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303"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nil"/>
            </w:tcBorders>
            <w:shd w:val="clear" w:color="auto" w:fill="auto"/>
            <w:vAlign w:val="center"/>
            <w:hideMark/>
          </w:tcPr>
          <w:p w14:paraId="41F1B304"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single" w:sz="8" w:space="0" w:color="auto"/>
              <w:bottom w:val="single" w:sz="8" w:space="0" w:color="000000"/>
              <w:right w:val="single" w:sz="8" w:space="0" w:color="auto"/>
            </w:tcBorders>
            <w:shd w:val="clear" w:color="auto" w:fill="auto"/>
            <w:vAlign w:val="center"/>
            <w:hideMark/>
          </w:tcPr>
          <w:p w14:paraId="41F1B305"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306"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307" w14:textId="77777777" w:rsidR="00453E31" w:rsidRPr="00E46C8C" w:rsidRDefault="00453E31" w:rsidP="007718A7">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308" w14:textId="77777777" w:rsidR="00453E31" w:rsidRPr="00E46C8C" w:rsidRDefault="00453E31" w:rsidP="007718A7">
            <w:pPr>
              <w:spacing w:before="0" w:after="0"/>
              <w:jc w:val="center"/>
              <w:rPr>
                <w:rFonts w:eastAsia="Times New Roman"/>
                <w:sz w:val="18"/>
                <w:szCs w:val="18"/>
                <w:lang w:val="es-ES" w:eastAsia="en-US"/>
              </w:rPr>
            </w:pPr>
            <w:r>
              <w:rPr>
                <w:rFonts w:eastAsia="Times New Roman"/>
                <w:sz w:val="18"/>
                <w:szCs w:val="18"/>
                <w:lang w:val="es-ES" w:eastAsia="en-US"/>
              </w:rPr>
              <w:t>X</w:t>
            </w:r>
          </w:p>
        </w:tc>
        <w:tc>
          <w:tcPr>
            <w:tcW w:w="387" w:type="dxa"/>
            <w:tcBorders>
              <w:top w:val="nil"/>
              <w:left w:val="nil"/>
              <w:bottom w:val="single" w:sz="8" w:space="0" w:color="000000"/>
              <w:right w:val="single" w:sz="8" w:space="0" w:color="000000"/>
            </w:tcBorders>
            <w:shd w:val="clear" w:color="auto" w:fill="auto"/>
            <w:vAlign w:val="center"/>
            <w:hideMark/>
          </w:tcPr>
          <w:p w14:paraId="41F1B309"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single" w:sz="8" w:space="0" w:color="000000"/>
              <w:right w:val="single" w:sz="8" w:space="0" w:color="000000"/>
            </w:tcBorders>
            <w:shd w:val="clear" w:color="auto" w:fill="auto"/>
            <w:vAlign w:val="center"/>
            <w:hideMark/>
          </w:tcPr>
          <w:p w14:paraId="41F1B30A"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758" w:type="dxa"/>
            <w:tcBorders>
              <w:top w:val="nil"/>
              <w:left w:val="nil"/>
              <w:bottom w:val="single" w:sz="8" w:space="0" w:color="000000"/>
              <w:right w:val="single" w:sz="8" w:space="0" w:color="000000"/>
            </w:tcBorders>
            <w:shd w:val="clear" w:color="auto" w:fill="auto"/>
            <w:vAlign w:val="center"/>
            <w:hideMark/>
          </w:tcPr>
          <w:p w14:paraId="41F1B30B" w14:textId="77777777" w:rsidR="00453E31" w:rsidRPr="00E46C8C" w:rsidRDefault="00453E31"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 </w:t>
            </w:r>
          </w:p>
        </w:tc>
        <w:tc>
          <w:tcPr>
            <w:tcW w:w="1615" w:type="dxa"/>
            <w:tcBorders>
              <w:top w:val="nil"/>
              <w:left w:val="nil"/>
              <w:bottom w:val="single" w:sz="8" w:space="0" w:color="000000"/>
              <w:right w:val="single" w:sz="4" w:space="0" w:color="auto"/>
            </w:tcBorders>
            <w:shd w:val="clear" w:color="auto" w:fill="auto"/>
            <w:vAlign w:val="center"/>
            <w:hideMark/>
          </w:tcPr>
          <w:p w14:paraId="41F1B30C"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453E31" w:rsidRPr="00E46C8C" w14:paraId="41F1B327" w14:textId="77777777" w:rsidTr="00FE4A4C">
        <w:trPr>
          <w:trHeight w:val="315"/>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30E"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xml:space="preserve">Informe de evaluación </w:t>
            </w:r>
          </w:p>
        </w:tc>
        <w:tc>
          <w:tcPr>
            <w:tcW w:w="276" w:type="dxa"/>
            <w:tcBorders>
              <w:top w:val="nil"/>
              <w:left w:val="nil"/>
              <w:bottom w:val="nil"/>
              <w:right w:val="single" w:sz="8" w:space="0" w:color="000000"/>
            </w:tcBorders>
            <w:shd w:val="clear" w:color="auto" w:fill="auto"/>
            <w:vAlign w:val="center"/>
            <w:hideMark/>
          </w:tcPr>
          <w:p w14:paraId="41F1B30F"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nil"/>
              <w:right w:val="single" w:sz="8" w:space="0" w:color="000000"/>
            </w:tcBorders>
            <w:shd w:val="clear" w:color="auto" w:fill="auto"/>
            <w:vAlign w:val="center"/>
            <w:hideMark/>
          </w:tcPr>
          <w:p w14:paraId="41F1B310"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nil"/>
              <w:bottom w:val="single" w:sz="8" w:space="0" w:color="auto"/>
              <w:right w:val="nil"/>
            </w:tcBorders>
            <w:shd w:val="clear" w:color="auto" w:fill="auto"/>
            <w:vAlign w:val="center"/>
            <w:hideMark/>
          </w:tcPr>
          <w:p w14:paraId="41F1B311"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auto"/>
              <w:right w:val="single" w:sz="8" w:space="0" w:color="auto"/>
            </w:tcBorders>
            <w:shd w:val="clear" w:color="auto" w:fill="auto"/>
            <w:vAlign w:val="center"/>
            <w:hideMark/>
          </w:tcPr>
          <w:p w14:paraId="41F1B312"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nil"/>
              <w:right w:val="single" w:sz="8" w:space="0" w:color="000000"/>
            </w:tcBorders>
            <w:shd w:val="clear" w:color="auto" w:fill="auto"/>
            <w:vAlign w:val="center"/>
            <w:hideMark/>
          </w:tcPr>
          <w:p w14:paraId="41F1B313"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nil"/>
              <w:right w:val="single" w:sz="8" w:space="0" w:color="000000"/>
            </w:tcBorders>
            <w:shd w:val="clear" w:color="auto" w:fill="auto"/>
            <w:vAlign w:val="center"/>
            <w:hideMark/>
          </w:tcPr>
          <w:p w14:paraId="41F1B314"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nil"/>
              <w:right w:val="single" w:sz="8" w:space="0" w:color="000000"/>
            </w:tcBorders>
            <w:shd w:val="clear" w:color="auto" w:fill="auto"/>
            <w:vAlign w:val="center"/>
            <w:hideMark/>
          </w:tcPr>
          <w:p w14:paraId="41F1B315"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316"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nil"/>
              <w:right w:val="single" w:sz="8" w:space="0" w:color="000000"/>
            </w:tcBorders>
            <w:shd w:val="clear" w:color="auto" w:fill="auto"/>
            <w:vAlign w:val="center"/>
            <w:hideMark/>
          </w:tcPr>
          <w:p w14:paraId="41F1B317"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nil"/>
              <w:right w:val="single" w:sz="8" w:space="0" w:color="000000"/>
            </w:tcBorders>
            <w:shd w:val="clear" w:color="auto" w:fill="auto"/>
            <w:vAlign w:val="center"/>
            <w:hideMark/>
          </w:tcPr>
          <w:p w14:paraId="41F1B318"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nil"/>
              <w:right w:val="nil"/>
            </w:tcBorders>
            <w:shd w:val="clear" w:color="auto" w:fill="auto"/>
            <w:vAlign w:val="center"/>
            <w:hideMark/>
          </w:tcPr>
          <w:p w14:paraId="41F1B319"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auto"/>
              <w:right w:val="single" w:sz="8" w:space="0" w:color="auto"/>
            </w:tcBorders>
            <w:shd w:val="clear" w:color="auto" w:fill="auto"/>
            <w:vAlign w:val="center"/>
            <w:hideMark/>
          </w:tcPr>
          <w:p w14:paraId="41F1B31A"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nil"/>
              <w:right w:val="single" w:sz="8" w:space="0" w:color="000000"/>
            </w:tcBorders>
            <w:shd w:val="clear" w:color="auto" w:fill="auto"/>
            <w:vAlign w:val="center"/>
            <w:hideMark/>
          </w:tcPr>
          <w:p w14:paraId="41F1B31B"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nil"/>
              <w:right w:val="single" w:sz="8" w:space="0" w:color="000000"/>
            </w:tcBorders>
            <w:shd w:val="clear" w:color="auto" w:fill="auto"/>
            <w:vAlign w:val="center"/>
            <w:hideMark/>
          </w:tcPr>
          <w:p w14:paraId="41F1B31C"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nil"/>
              <w:right w:val="single" w:sz="8" w:space="0" w:color="000000"/>
            </w:tcBorders>
            <w:shd w:val="clear" w:color="auto" w:fill="auto"/>
            <w:vAlign w:val="center"/>
            <w:hideMark/>
          </w:tcPr>
          <w:p w14:paraId="41F1B31D"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nil"/>
            </w:tcBorders>
            <w:shd w:val="clear" w:color="auto" w:fill="auto"/>
            <w:vAlign w:val="center"/>
            <w:hideMark/>
          </w:tcPr>
          <w:p w14:paraId="41F1B31E"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single" w:sz="8" w:space="0" w:color="auto"/>
              <w:bottom w:val="single" w:sz="8" w:space="0" w:color="auto"/>
              <w:right w:val="single" w:sz="8" w:space="0" w:color="auto"/>
            </w:tcBorders>
            <w:shd w:val="clear" w:color="auto" w:fill="auto"/>
            <w:vAlign w:val="center"/>
            <w:hideMark/>
          </w:tcPr>
          <w:p w14:paraId="41F1B31F"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nil"/>
              <w:right w:val="single" w:sz="8" w:space="0" w:color="000000"/>
            </w:tcBorders>
            <w:shd w:val="clear" w:color="auto" w:fill="auto"/>
            <w:vAlign w:val="center"/>
            <w:hideMark/>
          </w:tcPr>
          <w:p w14:paraId="41F1B320"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321" w14:textId="77777777" w:rsidR="00453E31" w:rsidRPr="00E46C8C" w:rsidRDefault="00453E31" w:rsidP="007718A7">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322" w14:textId="77777777" w:rsidR="00453E31" w:rsidRPr="00E46C8C" w:rsidRDefault="00453E31" w:rsidP="007718A7">
            <w:pPr>
              <w:spacing w:before="0" w:after="0"/>
              <w:jc w:val="center"/>
              <w:rPr>
                <w:rFonts w:eastAsia="Times New Roman"/>
                <w:sz w:val="18"/>
                <w:szCs w:val="18"/>
                <w:lang w:val="es-ES" w:eastAsia="en-US"/>
              </w:rPr>
            </w:pPr>
            <w:r>
              <w:rPr>
                <w:rFonts w:eastAsia="Times New Roman"/>
                <w:sz w:val="18"/>
                <w:szCs w:val="18"/>
                <w:lang w:val="es-ES" w:eastAsia="en-US"/>
              </w:rPr>
              <w:t>X</w:t>
            </w:r>
          </w:p>
        </w:tc>
        <w:tc>
          <w:tcPr>
            <w:tcW w:w="387" w:type="dxa"/>
            <w:tcBorders>
              <w:top w:val="nil"/>
              <w:left w:val="nil"/>
              <w:bottom w:val="nil"/>
              <w:right w:val="single" w:sz="8" w:space="0" w:color="000000"/>
            </w:tcBorders>
            <w:shd w:val="clear" w:color="auto" w:fill="auto"/>
            <w:vAlign w:val="center"/>
            <w:hideMark/>
          </w:tcPr>
          <w:p w14:paraId="41F1B323"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single" w:sz="8" w:space="0" w:color="000000"/>
              <w:right w:val="single" w:sz="8" w:space="0" w:color="000000"/>
            </w:tcBorders>
            <w:shd w:val="clear" w:color="auto" w:fill="auto"/>
            <w:vAlign w:val="center"/>
            <w:hideMark/>
          </w:tcPr>
          <w:p w14:paraId="41F1B324"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758" w:type="dxa"/>
            <w:tcBorders>
              <w:top w:val="nil"/>
              <w:left w:val="nil"/>
              <w:bottom w:val="single" w:sz="8" w:space="0" w:color="000000"/>
              <w:right w:val="single" w:sz="8" w:space="0" w:color="000000"/>
            </w:tcBorders>
            <w:shd w:val="clear" w:color="auto" w:fill="auto"/>
            <w:vAlign w:val="center"/>
            <w:hideMark/>
          </w:tcPr>
          <w:p w14:paraId="41F1B325" w14:textId="77777777" w:rsidR="00453E31" w:rsidRPr="00E46C8C" w:rsidRDefault="00453E31"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 </w:t>
            </w:r>
          </w:p>
        </w:tc>
        <w:tc>
          <w:tcPr>
            <w:tcW w:w="1615" w:type="dxa"/>
            <w:tcBorders>
              <w:top w:val="nil"/>
              <w:left w:val="nil"/>
              <w:bottom w:val="single" w:sz="8" w:space="0" w:color="000000"/>
              <w:right w:val="single" w:sz="4" w:space="0" w:color="auto"/>
            </w:tcBorders>
            <w:shd w:val="clear" w:color="auto" w:fill="auto"/>
            <w:vAlign w:val="center"/>
            <w:hideMark/>
          </w:tcPr>
          <w:p w14:paraId="41F1B326"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453E31" w:rsidRPr="00E46C8C" w14:paraId="41F1B32D" w14:textId="77777777" w:rsidTr="00FE4A4C">
        <w:trPr>
          <w:trHeight w:val="735"/>
          <w:jc w:val="center"/>
        </w:trPr>
        <w:tc>
          <w:tcPr>
            <w:tcW w:w="2199" w:type="dxa"/>
            <w:tcBorders>
              <w:top w:val="nil"/>
              <w:left w:val="single" w:sz="4" w:space="0" w:color="auto"/>
              <w:bottom w:val="single" w:sz="8" w:space="0" w:color="000000"/>
              <w:right w:val="nil"/>
            </w:tcBorders>
            <w:shd w:val="clear" w:color="auto" w:fill="auto"/>
            <w:vAlign w:val="center"/>
            <w:hideMark/>
          </w:tcPr>
          <w:p w14:paraId="41F1B328" w14:textId="77777777" w:rsidR="00453E31" w:rsidRPr="00E46C8C" w:rsidRDefault="00453E31" w:rsidP="00FE4A4C">
            <w:pPr>
              <w:spacing w:before="0" w:after="0"/>
              <w:jc w:val="left"/>
              <w:rPr>
                <w:rFonts w:eastAsia="Times New Roman"/>
                <w:b/>
                <w:bCs/>
                <w:sz w:val="18"/>
                <w:szCs w:val="18"/>
                <w:lang w:val="es-ES" w:eastAsia="en-US"/>
              </w:rPr>
            </w:pPr>
            <w:r w:rsidRPr="00E46C8C">
              <w:rPr>
                <w:rFonts w:eastAsia="Times New Roman"/>
                <w:b/>
                <w:bCs/>
                <w:sz w:val="18"/>
                <w:szCs w:val="18"/>
                <w:lang w:val="es-ES" w:eastAsia="en-US"/>
              </w:rPr>
              <w:t xml:space="preserve">Otras Preguntas de Evaluación: 4) </w:t>
            </w:r>
            <w:r>
              <w:rPr>
                <w:rFonts w:eastAsia="Times New Roman"/>
                <w:b/>
                <w:bCs/>
                <w:sz w:val="18"/>
                <w:szCs w:val="18"/>
                <w:lang w:val="es-ES" w:eastAsia="en-US"/>
              </w:rPr>
              <w:t>Compostaje generado</w:t>
            </w:r>
          </w:p>
        </w:tc>
        <w:tc>
          <w:tcPr>
            <w:tcW w:w="7683" w:type="dxa"/>
            <w:gridSpan w:val="21"/>
            <w:tcBorders>
              <w:top w:val="single" w:sz="8" w:space="0" w:color="auto"/>
              <w:left w:val="single" w:sz="8" w:space="0" w:color="auto"/>
              <w:bottom w:val="single" w:sz="8" w:space="0" w:color="auto"/>
              <w:right w:val="single" w:sz="8" w:space="0" w:color="000000"/>
            </w:tcBorders>
            <w:shd w:val="clear" w:color="auto" w:fill="auto"/>
            <w:vAlign w:val="center"/>
            <w:hideMark/>
          </w:tcPr>
          <w:p w14:paraId="41F1B329"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single" w:sz="8" w:space="0" w:color="000000"/>
              <w:right w:val="single" w:sz="8" w:space="0" w:color="000000"/>
            </w:tcBorders>
            <w:shd w:val="clear" w:color="auto" w:fill="auto"/>
            <w:vAlign w:val="center"/>
            <w:hideMark/>
          </w:tcPr>
          <w:p w14:paraId="41F1B32A"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DGAFATG</w:t>
            </w:r>
          </w:p>
        </w:tc>
        <w:tc>
          <w:tcPr>
            <w:tcW w:w="758" w:type="dxa"/>
            <w:tcBorders>
              <w:top w:val="nil"/>
              <w:left w:val="nil"/>
              <w:bottom w:val="single" w:sz="8" w:space="0" w:color="000000"/>
              <w:right w:val="single" w:sz="8" w:space="0" w:color="000000"/>
            </w:tcBorders>
            <w:shd w:val="clear" w:color="auto" w:fill="auto"/>
            <w:vAlign w:val="center"/>
            <w:hideMark/>
          </w:tcPr>
          <w:p w14:paraId="41F1B32B"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0</w:t>
            </w:r>
          </w:p>
        </w:tc>
        <w:tc>
          <w:tcPr>
            <w:tcW w:w="1615" w:type="dxa"/>
            <w:tcBorders>
              <w:top w:val="nil"/>
              <w:left w:val="nil"/>
              <w:bottom w:val="single" w:sz="8" w:space="0" w:color="000000"/>
              <w:right w:val="single" w:sz="4" w:space="0" w:color="auto"/>
            </w:tcBorders>
            <w:shd w:val="clear" w:color="auto" w:fill="auto"/>
            <w:vAlign w:val="center"/>
            <w:hideMark/>
          </w:tcPr>
          <w:p w14:paraId="41F1B32C"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Proyecto</w:t>
            </w:r>
          </w:p>
        </w:tc>
      </w:tr>
      <w:tr w:rsidR="00453E31" w:rsidRPr="00E46C8C" w14:paraId="41F1B34B" w14:textId="77777777" w:rsidTr="007718A7">
        <w:trPr>
          <w:trHeight w:val="525"/>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32E"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Recopilación y evaluación de la información</w:t>
            </w:r>
          </w:p>
        </w:tc>
        <w:tc>
          <w:tcPr>
            <w:tcW w:w="276" w:type="dxa"/>
            <w:tcBorders>
              <w:top w:val="nil"/>
              <w:left w:val="nil"/>
              <w:bottom w:val="single" w:sz="8" w:space="0" w:color="000000"/>
              <w:right w:val="single" w:sz="8" w:space="0" w:color="000000"/>
            </w:tcBorders>
            <w:shd w:val="clear" w:color="auto" w:fill="auto"/>
            <w:vAlign w:val="center"/>
            <w:hideMark/>
          </w:tcPr>
          <w:p w14:paraId="41F1B32F"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8" w:space="0" w:color="000000"/>
              <w:right w:val="single" w:sz="8" w:space="0" w:color="000000"/>
            </w:tcBorders>
            <w:shd w:val="clear" w:color="auto" w:fill="auto"/>
            <w:vAlign w:val="center"/>
            <w:hideMark/>
          </w:tcPr>
          <w:p w14:paraId="41F1B330"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nil"/>
              <w:bottom w:val="single" w:sz="8" w:space="0" w:color="000000"/>
              <w:right w:val="nil"/>
            </w:tcBorders>
            <w:shd w:val="clear" w:color="auto" w:fill="auto"/>
            <w:vAlign w:val="center"/>
            <w:hideMark/>
          </w:tcPr>
          <w:p w14:paraId="41F1B331"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000000"/>
              <w:right w:val="single" w:sz="8" w:space="0" w:color="auto"/>
            </w:tcBorders>
            <w:shd w:val="clear" w:color="auto" w:fill="auto"/>
            <w:vAlign w:val="center"/>
            <w:hideMark/>
          </w:tcPr>
          <w:p w14:paraId="41F1B332"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single" w:sz="8" w:space="0" w:color="000000"/>
              <w:right w:val="single" w:sz="8" w:space="0" w:color="000000"/>
            </w:tcBorders>
            <w:shd w:val="clear" w:color="auto" w:fill="auto"/>
            <w:vAlign w:val="center"/>
            <w:hideMark/>
          </w:tcPr>
          <w:p w14:paraId="41F1B333"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334"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335"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336"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337"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8" w:space="0" w:color="000000"/>
              <w:right w:val="single" w:sz="8" w:space="0" w:color="000000"/>
            </w:tcBorders>
            <w:shd w:val="clear" w:color="auto" w:fill="auto"/>
            <w:vAlign w:val="center"/>
            <w:hideMark/>
          </w:tcPr>
          <w:p w14:paraId="41F1B338"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nil"/>
            </w:tcBorders>
            <w:shd w:val="clear" w:color="auto" w:fill="auto"/>
            <w:vAlign w:val="center"/>
            <w:hideMark/>
          </w:tcPr>
          <w:p w14:paraId="41F1B339"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000000"/>
              <w:right w:val="single" w:sz="8" w:space="0" w:color="auto"/>
            </w:tcBorders>
            <w:shd w:val="clear" w:color="auto" w:fill="auto"/>
            <w:vAlign w:val="center"/>
            <w:hideMark/>
          </w:tcPr>
          <w:p w14:paraId="41F1B33A"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33B"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33C"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33D"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nil"/>
            </w:tcBorders>
            <w:shd w:val="clear" w:color="auto" w:fill="auto"/>
            <w:vAlign w:val="center"/>
            <w:hideMark/>
          </w:tcPr>
          <w:p w14:paraId="41F1B33E"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single" w:sz="8" w:space="0" w:color="auto"/>
              <w:bottom w:val="single" w:sz="8" w:space="0" w:color="000000"/>
              <w:right w:val="single" w:sz="8" w:space="0" w:color="auto"/>
            </w:tcBorders>
            <w:shd w:val="clear" w:color="auto" w:fill="auto"/>
            <w:vAlign w:val="center"/>
            <w:hideMark/>
          </w:tcPr>
          <w:p w14:paraId="41F1B33F"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340"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341"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342" w14:textId="77777777" w:rsidR="00453E31" w:rsidRPr="00E46C8C" w:rsidRDefault="00453E31" w:rsidP="007718A7">
            <w:pPr>
              <w:spacing w:before="0" w:after="0"/>
              <w:jc w:val="center"/>
              <w:rPr>
                <w:rFonts w:eastAsia="Times New Roman"/>
                <w:sz w:val="18"/>
                <w:szCs w:val="18"/>
                <w:lang w:val="es-ES" w:eastAsia="en-US"/>
              </w:rPr>
            </w:pPr>
            <w:r>
              <w:rPr>
                <w:rFonts w:eastAsia="Times New Roman"/>
                <w:sz w:val="18"/>
                <w:szCs w:val="18"/>
                <w:lang w:val="es-ES" w:eastAsia="en-US"/>
              </w:rPr>
              <w:t>X</w:t>
            </w:r>
          </w:p>
        </w:tc>
        <w:tc>
          <w:tcPr>
            <w:tcW w:w="387" w:type="dxa"/>
            <w:tcBorders>
              <w:top w:val="nil"/>
              <w:left w:val="nil"/>
              <w:bottom w:val="single" w:sz="8" w:space="0" w:color="000000"/>
              <w:right w:val="single" w:sz="8" w:space="0" w:color="000000"/>
            </w:tcBorders>
            <w:shd w:val="clear" w:color="auto" w:fill="auto"/>
            <w:vAlign w:val="center"/>
            <w:hideMark/>
          </w:tcPr>
          <w:p w14:paraId="41F1B343"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single" w:sz="8" w:space="0" w:color="000000"/>
              <w:right w:val="single" w:sz="8" w:space="0" w:color="000000"/>
            </w:tcBorders>
            <w:shd w:val="clear" w:color="auto" w:fill="auto"/>
            <w:vAlign w:val="center"/>
            <w:hideMark/>
          </w:tcPr>
          <w:p w14:paraId="41F1B344"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p w14:paraId="41F1B345"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p w14:paraId="41F1B346" w14:textId="77777777" w:rsidR="00453E31" w:rsidRPr="00E46C8C" w:rsidRDefault="00453E31" w:rsidP="0017170D">
            <w:pPr>
              <w:spacing w:before="0" w:after="0"/>
              <w:jc w:val="center"/>
              <w:rPr>
                <w:rFonts w:eastAsia="Times New Roman"/>
                <w:sz w:val="18"/>
                <w:szCs w:val="18"/>
                <w:lang w:val="es-ES" w:eastAsia="en-US"/>
              </w:rPr>
            </w:pPr>
          </w:p>
          <w:p w14:paraId="41F1B347" w14:textId="77777777" w:rsidR="00453E31" w:rsidRPr="00E46C8C" w:rsidRDefault="00453E31" w:rsidP="00FE4A4C">
            <w:pPr>
              <w:spacing w:before="0" w:after="0"/>
              <w:rPr>
                <w:rFonts w:eastAsia="Times New Roman"/>
                <w:sz w:val="18"/>
                <w:szCs w:val="18"/>
                <w:lang w:val="es-ES" w:eastAsia="en-US"/>
              </w:rPr>
            </w:pPr>
          </w:p>
        </w:tc>
        <w:tc>
          <w:tcPr>
            <w:tcW w:w="758" w:type="dxa"/>
            <w:tcBorders>
              <w:top w:val="nil"/>
              <w:left w:val="nil"/>
              <w:bottom w:val="single" w:sz="8" w:space="0" w:color="000000"/>
              <w:right w:val="single" w:sz="8" w:space="0" w:color="000000"/>
            </w:tcBorders>
            <w:shd w:val="clear" w:color="auto" w:fill="auto"/>
            <w:vAlign w:val="center"/>
            <w:hideMark/>
          </w:tcPr>
          <w:p w14:paraId="41F1B348"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p w14:paraId="41F1B349" w14:textId="77777777" w:rsidR="00453E31" w:rsidRPr="00E46C8C" w:rsidRDefault="00453E31"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 </w:t>
            </w:r>
          </w:p>
        </w:tc>
        <w:tc>
          <w:tcPr>
            <w:tcW w:w="1615" w:type="dxa"/>
            <w:tcBorders>
              <w:top w:val="nil"/>
              <w:left w:val="nil"/>
              <w:bottom w:val="single" w:sz="8" w:space="0" w:color="000000"/>
              <w:right w:val="single" w:sz="4" w:space="0" w:color="auto"/>
            </w:tcBorders>
            <w:shd w:val="clear" w:color="auto" w:fill="auto"/>
            <w:vAlign w:val="center"/>
            <w:hideMark/>
          </w:tcPr>
          <w:p w14:paraId="41F1B34A"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453E31" w:rsidRPr="00E46C8C" w14:paraId="41F1B366" w14:textId="77777777" w:rsidTr="007718A7">
        <w:trPr>
          <w:trHeight w:val="315"/>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34C"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xml:space="preserve">Informe de evaluación </w:t>
            </w:r>
          </w:p>
        </w:tc>
        <w:tc>
          <w:tcPr>
            <w:tcW w:w="276" w:type="dxa"/>
            <w:tcBorders>
              <w:top w:val="nil"/>
              <w:left w:val="nil"/>
              <w:bottom w:val="nil"/>
              <w:right w:val="single" w:sz="8" w:space="0" w:color="000000"/>
            </w:tcBorders>
            <w:shd w:val="clear" w:color="auto" w:fill="auto"/>
            <w:vAlign w:val="center"/>
            <w:hideMark/>
          </w:tcPr>
          <w:p w14:paraId="41F1B34D"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nil"/>
              <w:right w:val="single" w:sz="8" w:space="0" w:color="000000"/>
            </w:tcBorders>
            <w:shd w:val="clear" w:color="auto" w:fill="auto"/>
            <w:vAlign w:val="center"/>
            <w:hideMark/>
          </w:tcPr>
          <w:p w14:paraId="41F1B34E"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nil"/>
              <w:bottom w:val="single" w:sz="8" w:space="0" w:color="auto"/>
              <w:right w:val="nil"/>
            </w:tcBorders>
            <w:shd w:val="clear" w:color="auto" w:fill="auto"/>
            <w:vAlign w:val="center"/>
            <w:hideMark/>
          </w:tcPr>
          <w:p w14:paraId="41F1B34F"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auto"/>
              <w:right w:val="single" w:sz="8" w:space="0" w:color="auto"/>
            </w:tcBorders>
            <w:shd w:val="clear" w:color="auto" w:fill="auto"/>
            <w:vAlign w:val="center"/>
            <w:hideMark/>
          </w:tcPr>
          <w:p w14:paraId="41F1B350"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nil"/>
              <w:right w:val="single" w:sz="8" w:space="0" w:color="000000"/>
            </w:tcBorders>
            <w:shd w:val="clear" w:color="auto" w:fill="auto"/>
            <w:vAlign w:val="center"/>
            <w:hideMark/>
          </w:tcPr>
          <w:p w14:paraId="41F1B351"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nil"/>
              <w:right w:val="single" w:sz="8" w:space="0" w:color="000000"/>
            </w:tcBorders>
            <w:shd w:val="clear" w:color="auto" w:fill="auto"/>
            <w:vAlign w:val="center"/>
            <w:hideMark/>
          </w:tcPr>
          <w:p w14:paraId="41F1B352"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nil"/>
              <w:right w:val="single" w:sz="8" w:space="0" w:color="000000"/>
            </w:tcBorders>
            <w:shd w:val="clear" w:color="auto" w:fill="auto"/>
            <w:vAlign w:val="center"/>
            <w:hideMark/>
          </w:tcPr>
          <w:p w14:paraId="41F1B353"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354"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nil"/>
              <w:right w:val="single" w:sz="8" w:space="0" w:color="000000"/>
            </w:tcBorders>
            <w:shd w:val="clear" w:color="auto" w:fill="auto"/>
            <w:vAlign w:val="center"/>
            <w:hideMark/>
          </w:tcPr>
          <w:p w14:paraId="41F1B355"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nil"/>
              <w:right w:val="single" w:sz="8" w:space="0" w:color="000000"/>
            </w:tcBorders>
            <w:shd w:val="clear" w:color="auto" w:fill="auto"/>
            <w:vAlign w:val="center"/>
            <w:hideMark/>
          </w:tcPr>
          <w:p w14:paraId="41F1B356"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nil"/>
              <w:right w:val="nil"/>
            </w:tcBorders>
            <w:shd w:val="clear" w:color="auto" w:fill="auto"/>
            <w:vAlign w:val="center"/>
            <w:hideMark/>
          </w:tcPr>
          <w:p w14:paraId="41F1B357"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auto"/>
              <w:right w:val="single" w:sz="8" w:space="0" w:color="auto"/>
            </w:tcBorders>
            <w:shd w:val="clear" w:color="auto" w:fill="auto"/>
            <w:vAlign w:val="center"/>
            <w:hideMark/>
          </w:tcPr>
          <w:p w14:paraId="41F1B358"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nil"/>
              <w:right w:val="single" w:sz="8" w:space="0" w:color="000000"/>
            </w:tcBorders>
            <w:shd w:val="clear" w:color="auto" w:fill="auto"/>
            <w:vAlign w:val="center"/>
            <w:hideMark/>
          </w:tcPr>
          <w:p w14:paraId="41F1B359"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nil"/>
              <w:right w:val="single" w:sz="8" w:space="0" w:color="000000"/>
            </w:tcBorders>
            <w:shd w:val="clear" w:color="auto" w:fill="auto"/>
            <w:vAlign w:val="center"/>
            <w:hideMark/>
          </w:tcPr>
          <w:p w14:paraId="41F1B35A"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nil"/>
              <w:right w:val="single" w:sz="8" w:space="0" w:color="000000"/>
            </w:tcBorders>
            <w:shd w:val="clear" w:color="auto" w:fill="auto"/>
            <w:vAlign w:val="center"/>
            <w:hideMark/>
          </w:tcPr>
          <w:p w14:paraId="41F1B35B"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nil"/>
            </w:tcBorders>
            <w:shd w:val="clear" w:color="auto" w:fill="auto"/>
            <w:vAlign w:val="center"/>
            <w:hideMark/>
          </w:tcPr>
          <w:p w14:paraId="41F1B35C"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single" w:sz="8" w:space="0" w:color="auto"/>
              <w:bottom w:val="single" w:sz="8" w:space="0" w:color="auto"/>
              <w:right w:val="single" w:sz="8" w:space="0" w:color="auto"/>
            </w:tcBorders>
            <w:shd w:val="clear" w:color="auto" w:fill="auto"/>
            <w:vAlign w:val="center"/>
            <w:hideMark/>
          </w:tcPr>
          <w:p w14:paraId="41F1B35D"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nil"/>
              <w:right w:val="single" w:sz="8" w:space="0" w:color="000000"/>
            </w:tcBorders>
            <w:shd w:val="clear" w:color="auto" w:fill="auto"/>
            <w:vAlign w:val="center"/>
            <w:hideMark/>
          </w:tcPr>
          <w:p w14:paraId="41F1B35E"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35F"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nil"/>
              <w:right w:val="single" w:sz="8" w:space="0" w:color="000000"/>
            </w:tcBorders>
            <w:shd w:val="clear" w:color="auto" w:fill="auto"/>
            <w:vAlign w:val="center"/>
            <w:hideMark/>
          </w:tcPr>
          <w:p w14:paraId="41F1B360" w14:textId="77777777" w:rsidR="00453E31" w:rsidRPr="00E46C8C" w:rsidRDefault="00453E31" w:rsidP="007718A7">
            <w:pPr>
              <w:spacing w:before="0" w:after="0"/>
              <w:jc w:val="center"/>
              <w:rPr>
                <w:rFonts w:eastAsia="Times New Roman"/>
                <w:sz w:val="18"/>
                <w:szCs w:val="18"/>
                <w:lang w:val="es-ES" w:eastAsia="en-US"/>
              </w:rPr>
            </w:pPr>
            <w:r>
              <w:rPr>
                <w:rFonts w:eastAsia="Times New Roman"/>
                <w:sz w:val="18"/>
                <w:szCs w:val="18"/>
                <w:lang w:val="es-ES" w:eastAsia="en-US"/>
              </w:rPr>
              <w:t>X</w:t>
            </w:r>
          </w:p>
        </w:tc>
        <w:tc>
          <w:tcPr>
            <w:tcW w:w="387" w:type="dxa"/>
            <w:tcBorders>
              <w:top w:val="single" w:sz="8" w:space="0" w:color="000000"/>
              <w:left w:val="nil"/>
              <w:bottom w:val="single" w:sz="4" w:space="0" w:color="auto"/>
              <w:right w:val="single" w:sz="8" w:space="0" w:color="000000"/>
            </w:tcBorders>
            <w:shd w:val="clear" w:color="auto" w:fill="auto"/>
            <w:vAlign w:val="center"/>
            <w:hideMark/>
          </w:tcPr>
          <w:p w14:paraId="41F1B361"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single" w:sz="8" w:space="0" w:color="000000"/>
              <w:left w:val="nil"/>
              <w:bottom w:val="single" w:sz="4" w:space="0" w:color="auto"/>
              <w:right w:val="single" w:sz="8" w:space="0" w:color="000000"/>
            </w:tcBorders>
            <w:shd w:val="clear" w:color="auto" w:fill="auto"/>
            <w:vAlign w:val="center"/>
          </w:tcPr>
          <w:p w14:paraId="41F1B362" w14:textId="77777777" w:rsidR="00453E31" w:rsidRPr="00E46C8C" w:rsidRDefault="00453E31" w:rsidP="0017170D">
            <w:pPr>
              <w:spacing w:before="0" w:after="0"/>
              <w:jc w:val="center"/>
              <w:rPr>
                <w:rFonts w:eastAsia="Times New Roman"/>
                <w:sz w:val="18"/>
                <w:szCs w:val="18"/>
                <w:lang w:val="es-ES" w:eastAsia="en-US"/>
              </w:rPr>
            </w:pPr>
          </w:p>
        </w:tc>
        <w:tc>
          <w:tcPr>
            <w:tcW w:w="758" w:type="dxa"/>
            <w:tcBorders>
              <w:top w:val="nil"/>
              <w:left w:val="nil"/>
              <w:bottom w:val="single" w:sz="8" w:space="0" w:color="000000"/>
              <w:right w:val="single" w:sz="8" w:space="0" w:color="000000"/>
            </w:tcBorders>
            <w:shd w:val="clear" w:color="auto" w:fill="auto"/>
            <w:vAlign w:val="center"/>
            <w:hideMark/>
          </w:tcPr>
          <w:p w14:paraId="41F1B363"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p w14:paraId="41F1B364" w14:textId="77777777" w:rsidR="00453E31" w:rsidRPr="00E46C8C" w:rsidRDefault="00453E31"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 </w:t>
            </w:r>
          </w:p>
        </w:tc>
        <w:tc>
          <w:tcPr>
            <w:tcW w:w="1615" w:type="dxa"/>
            <w:tcBorders>
              <w:top w:val="nil"/>
              <w:left w:val="nil"/>
              <w:bottom w:val="single" w:sz="8" w:space="0" w:color="000000"/>
              <w:right w:val="single" w:sz="4" w:space="0" w:color="auto"/>
            </w:tcBorders>
            <w:shd w:val="clear" w:color="auto" w:fill="auto"/>
            <w:vAlign w:val="center"/>
            <w:hideMark/>
          </w:tcPr>
          <w:p w14:paraId="41F1B365"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453E31" w:rsidRPr="00E46C8C" w14:paraId="41F1B36C" w14:textId="77777777" w:rsidTr="00FE4A4C">
        <w:trPr>
          <w:trHeight w:val="975"/>
          <w:jc w:val="center"/>
        </w:trPr>
        <w:tc>
          <w:tcPr>
            <w:tcW w:w="2199" w:type="dxa"/>
            <w:tcBorders>
              <w:top w:val="nil"/>
              <w:left w:val="single" w:sz="4" w:space="0" w:color="auto"/>
              <w:bottom w:val="single" w:sz="8" w:space="0" w:color="000000"/>
              <w:right w:val="nil"/>
            </w:tcBorders>
            <w:shd w:val="clear" w:color="auto" w:fill="auto"/>
            <w:vAlign w:val="center"/>
            <w:hideMark/>
          </w:tcPr>
          <w:p w14:paraId="41F1B367" w14:textId="77777777" w:rsidR="00453E31" w:rsidRPr="00E46C8C" w:rsidRDefault="00453E31" w:rsidP="00FE4A4C">
            <w:pPr>
              <w:spacing w:before="0" w:after="0"/>
              <w:jc w:val="left"/>
              <w:rPr>
                <w:rFonts w:eastAsia="Times New Roman"/>
                <w:b/>
                <w:bCs/>
                <w:sz w:val="18"/>
                <w:szCs w:val="18"/>
                <w:lang w:val="es-ES" w:eastAsia="en-US"/>
              </w:rPr>
            </w:pPr>
            <w:r w:rsidRPr="00E46C8C">
              <w:rPr>
                <w:rFonts w:eastAsia="Times New Roman"/>
                <w:b/>
                <w:bCs/>
                <w:sz w:val="18"/>
                <w:szCs w:val="18"/>
                <w:lang w:val="es-ES" w:eastAsia="en-US"/>
              </w:rPr>
              <w:t xml:space="preserve">Otras Preguntas de Evaluación: 5) </w:t>
            </w:r>
            <w:r>
              <w:rPr>
                <w:rFonts w:eastAsia="Times New Roman"/>
                <w:b/>
                <w:bCs/>
                <w:sz w:val="18"/>
                <w:szCs w:val="18"/>
                <w:lang w:val="es-ES" w:eastAsia="en-US"/>
              </w:rPr>
              <w:t>Emisiones evitadas por los paneles solares</w:t>
            </w:r>
          </w:p>
        </w:tc>
        <w:tc>
          <w:tcPr>
            <w:tcW w:w="7683" w:type="dxa"/>
            <w:gridSpan w:val="21"/>
            <w:tcBorders>
              <w:top w:val="single" w:sz="8" w:space="0" w:color="auto"/>
              <w:left w:val="single" w:sz="8" w:space="0" w:color="auto"/>
              <w:bottom w:val="single" w:sz="8" w:space="0" w:color="auto"/>
              <w:right w:val="single" w:sz="8" w:space="0" w:color="000000"/>
            </w:tcBorders>
            <w:shd w:val="clear" w:color="auto" w:fill="auto"/>
            <w:vAlign w:val="center"/>
            <w:hideMark/>
          </w:tcPr>
          <w:p w14:paraId="41F1B368"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single" w:sz="8" w:space="0" w:color="000000"/>
              <w:right w:val="single" w:sz="8" w:space="0" w:color="000000"/>
            </w:tcBorders>
            <w:shd w:val="clear" w:color="auto" w:fill="auto"/>
            <w:vAlign w:val="center"/>
            <w:hideMark/>
          </w:tcPr>
          <w:p w14:paraId="41F1B369"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DGAFATG</w:t>
            </w:r>
          </w:p>
        </w:tc>
        <w:tc>
          <w:tcPr>
            <w:tcW w:w="758" w:type="dxa"/>
            <w:tcBorders>
              <w:top w:val="nil"/>
              <w:left w:val="nil"/>
              <w:bottom w:val="single" w:sz="8" w:space="0" w:color="000000"/>
              <w:right w:val="single" w:sz="8" w:space="0" w:color="000000"/>
            </w:tcBorders>
            <w:shd w:val="clear" w:color="auto" w:fill="auto"/>
            <w:vAlign w:val="center"/>
            <w:hideMark/>
          </w:tcPr>
          <w:p w14:paraId="41F1B36A"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0</w:t>
            </w:r>
          </w:p>
        </w:tc>
        <w:tc>
          <w:tcPr>
            <w:tcW w:w="1615" w:type="dxa"/>
            <w:tcBorders>
              <w:top w:val="nil"/>
              <w:left w:val="nil"/>
              <w:bottom w:val="single" w:sz="8" w:space="0" w:color="000000"/>
              <w:right w:val="single" w:sz="4" w:space="0" w:color="auto"/>
            </w:tcBorders>
            <w:shd w:val="clear" w:color="auto" w:fill="auto"/>
            <w:vAlign w:val="center"/>
            <w:hideMark/>
          </w:tcPr>
          <w:p w14:paraId="41F1B36B"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Proyecto</w:t>
            </w:r>
          </w:p>
        </w:tc>
      </w:tr>
      <w:tr w:rsidR="00453E31" w:rsidRPr="00E46C8C" w14:paraId="41F1B387" w14:textId="77777777" w:rsidTr="007718A7">
        <w:trPr>
          <w:trHeight w:val="615"/>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36D"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Recopilación y evaluación de la información</w:t>
            </w:r>
          </w:p>
        </w:tc>
        <w:tc>
          <w:tcPr>
            <w:tcW w:w="276" w:type="dxa"/>
            <w:tcBorders>
              <w:top w:val="nil"/>
              <w:left w:val="nil"/>
              <w:bottom w:val="single" w:sz="8" w:space="0" w:color="000000"/>
              <w:right w:val="single" w:sz="8" w:space="0" w:color="000000"/>
            </w:tcBorders>
            <w:shd w:val="clear" w:color="auto" w:fill="auto"/>
            <w:vAlign w:val="center"/>
            <w:hideMark/>
          </w:tcPr>
          <w:p w14:paraId="41F1B36E"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8" w:space="0" w:color="000000"/>
              <w:right w:val="single" w:sz="8" w:space="0" w:color="000000"/>
            </w:tcBorders>
            <w:shd w:val="clear" w:color="auto" w:fill="auto"/>
            <w:vAlign w:val="center"/>
            <w:hideMark/>
          </w:tcPr>
          <w:p w14:paraId="41F1B36F"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nil"/>
              <w:bottom w:val="single" w:sz="8" w:space="0" w:color="000000"/>
              <w:right w:val="nil"/>
            </w:tcBorders>
            <w:shd w:val="clear" w:color="auto" w:fill="auto"/>
            <w:vAlign w:val="center"/>
            <w:hideMark/>
          </w:tcPr>
          <w:p w14:paraId="41F1B370"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000000"/>
              <w:right w:val="single" w:sz="8" w:space="0" w:color="auto"/>
            </w:tcBorders>
            <w:shd w:val="clear" w:color="auto" w:fill="auto"/>
            <w:vAlign w:val="center"/>
            <w:hideMark/>
          </w:tcPr>
          <w:p w14:paraId="41F1B371"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single" w:sz="8" w:space="0" w:color="000000"/>
              <w:right w:val="single" w:sz="8" w:space="0" w:color="000000"/>
            </w:tcBorders>
            <w:shd w:val="clear" w:color="auto" w:fill="auto"/>
            <w:vAlign w:val="center"/>
            <w:hideMark/>
          </w:tcPr>
          <w:p w14:paraId="41F1B372"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373"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374"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375"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376"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8" w:space="0" w:color="000000"/>
              <w:right w:val="single" w:sz="8" w:space="0" w:color="000000"/>
            </w:tcBorders>
            <w:shd w:val="clear" w:color="auto" w:fill="auto"/>
            <w:vAlign w:val="center"/>
            <w:hideMark/>
          </w:tcPr>
          <w:p w14:paraId="41F1B377"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nil"/>
            </w:tcBorders>
            <w:shd w:val="clear" w:color="auto" w:fill="auto"/>
            <w:vAlign w:val="center"/>
            <w:hideMark/>
          </w:tcPr>
          <w:p w14:paraId="41F1B378"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000000"/>
              <w:right w:val="single" w:sz="8" w:space="0" w:color="auto"/>
            </w:tcBorders>
            <w:shd w:val="clear" w:color="auto" w:fill="auto"/>
            <w:vAlign w:val="center"/>
            <w:hideMark/>
          </w:tcPr>
          <w:p w14:paraId="41F1B379"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37A"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37B"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37C"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nil"/>
            </w:tcBorders>
            <w:shd w:val="clear" w:color="auto" w:fill="auto"/>
            <w:vAlign w:val="center"/>
            <w:hideMark/>
          </w:tcPr>
          <w:p w14:paraId="41F1B37D"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single" w:sz="8" w:space="0" w:color="auto"/>
              <w:bottom w:val="single" w:sz="8" w:space="0" w:color="auto"/>
              <w:right w:val="single" w:sz="8" w:space="0" w:color="auto"/>
            </w:tcBorders>
            <w:shd w:val="clear" w:color="auto" w:fill="auto"/>
            <w:vAlign w:val="center"/>
            <w:hideMark/>
          </w:tcPr>
          <w:p w14:paraId="41F1B37E"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37F"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380"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381" w14:textId="77777777" w:rsidR="00453E31" w:rsidRPr="00E46C8C" w:rsidRDefault="00453E31" w:rsidP="007718A7">
            <w:pPr>
              <w:spacing w:before="0" w:after="0"/>
              <w:jc w:val="center"/>
              <w:rPr>
                <w:rFonts w:eastAsia="Times New Roman"/>
                <w:sz w:val="18"/>
                <w:szCs w:val="18"/>
                <w:lang w:val="es-ES" w:eastAsia="en-US"/>
              </w:rPr>
            </w:pPr>
            <w:r>
              <w:rPr>
                <w:rFonts w:eastAsia="Times New Roman"/>
                <w:sz w:val="18"/>
                <w:szCs w:val="18"/>
                <w:lang w:val="es-ES" w:eastAsia="en-US"/>
              </w:rPr>
              <w:t>X</w:t>
            </w:r>
          </w:p>
        </w:tc>
        <w:tc>
          <w:tcPr>
            <w:tcW w:w="387" w:type="dxa"/>
            <w:tcBorders>
              <w:top w:val="nil"/>
              <w:left w:val="nil"/>
              <w:bottom w:val="single" w:sz="8" w:space="0" w:color="000000"/>
              <w:right w:val="single" w:sz="8" w:space="0" w:color="000000"/>
            </w:tcBorders>
            <w:shd w:val="clear" w:color="auto" w:fill="auto"/>
            <w:vAlign w:val="center"/>
            <w:hideMark/>
          </w:tcPr>
          <w:p w14:paraId="41F1B382"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single" w:sz="8" w:space="0" w:color="000000"/>
              <w:right w:val="single" w:sz="8" w:space="0" w:color="000000"/>
            </w:tcBorders>
            <w:shd w:val="clear" w:color="auto" w:fill="auto"/>
            <w:vAlign w:val="center"/>
          </w:tcPr>
          <w:p w14:paraId="41F1B383" w14:textId="77777777" w:rsidR="00453E31" w:rsidRPr="00E46C8C" w:rsidRDefault="00453E31" w:rsidP="0017170D">
            <w:pPr>
              <w:spacing w:before="0" w:after="0"/>
              <w:jc w:val="center"/>
              <w:rPr>
                <w:rFonts w:eastAsia="Times New Roman"/>
                <w:sz w:val="18"/>
                <w:szCs w:val="18"/>
                <w:lang w:val="es-ES" w:eastAsia="en-US"/>
              </w:rPr>
            </w:pPr>
          </w:p>
        </w:tc>
        <w:tc>
          <w:tcPr>
            <w:tcW w:w="758" w:type="dxa"/>
            <w:tcBorders>
              <w:top w:val="nil"/>
              <w:left w:val="nil"/>
              <w:bottom w:val="single" w:sz="8" w:space="0" w:color="000000"/>
              <w:right w:val="single" w:sz="8" w:space="0" w:color="000000"/>
            </w:tcBorders>
            <w:shd w:val="clear" w:color="auto" w:fill="auto"/>
            <w:vAlign w:val="center"/>
            <w:hideMark/>
          </w:tcPr>
          <w:p w14:paraId="41F1B384"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p w14:paraId="41F1B385" w14:textId="77777777" w:rsidR="00453E31" w:rsidRPr="00E46C8C" w:rsidRDefault="00453E31"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 </w:t>
            </w:r>
          </w:p>
        </w:tc>
        <w:tc>
          <w:tcPr>
            <w:tcW w:w="1615" w:type="dxa"/>
            <w:tcBorders>
              <w:top w:val="nil"/>
              <w:left w:val="nil"/>
              <w:bottom w:val="single" w:sz="8" w:space="0" w:color="000000"/>
              <w:right w:val="single" w:sz="4" w:space="0" w:color="auto"/>
            </w:tcBorders>
            <w:shd w:val="clear" w:color="auto" w:fill="auto"/>
            <w:vAlign w:val="center"/>
            <w:hideMark/>
          </w:tcPr>
          <w:p w14:paraId="41F1B386"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453E31" w:rsidRPr="00E46C8C" w14:paraId="41F1B3A2" w14:textId="77777777" w:rsidTr="007718A7">
        <w:trPr>
          <w:trHeight w:val="315"/>
          <w:jc w:val="center"/>
        </w:trPr>
        <w:tc>
          <w:tcPr>
            <w:tcW w:w="2199" w:type="dxa"/>
            <w:tcBorders>
              <w:top w:val="nil"/>
              <w:left w:val="single" w:sz="4" w:space="0" w:color="auto"/>
              <w:bottom w:val="single" w:sz="4" w:space="0" w:color="auto"/>
              <w:right w:val="single" w:sz="8" w:space="0" w:color="000000"/>
            </w:tcBorders>
            <w:shd w:val="clear" w:color="auto" w:fill="auto"/>
            <w:vAlign w:val="center"/>
            <w:hideMark/>
          </w:tcPr>
          <w:p w14:paraId="41F1B388"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lastRenderedPageBreak/>
              <w:t xml:space="preserve">Informe de evaluación </w:t>
            </w:r>
          </w:p>
        </w:tc>
        <w:tc>
          <w:tcPr>
            <w:tcW w:w="276" w:type="dxa"/>
            <w:tcBorders>
              <w:top w:val="nil"/>
              <w:left w:val="nil"/>
              <w:bottom w:val="single" w:sz="4" w:space="0" w:color="auto"/>
              <w:right w:val="single" w:sz="8" w:space="0" w:color="000000"/>
            </w:tcBorders>
            <w:shd w:val="clear" w:color="auto" w:fill="auto"/>
            <w:vAlign w:val="center"/>
            <w:hideMark/>
          </w:tcPr>
          <w:p w14:paraId="41F1B389"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4" w:space="0" w:color="auto"/>
              <w:right w:val="single" w:sz="8" w:space="0" w:color="000000"/>
            </w:tcBorders>
            <w:shd w:val="clear" w:color="auto" w:fill="auto"/>
            <w:vAlign w:val="center"/>
            <w:hideMark/>
          </w:tcPr>
          <w:p w14:paraId="41F1B38A"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nil"/>
              <w:bottom w:val="single" w:sz="4" w:space="0" w:color="auto"/>
              <w:right w:val="nil"/>
            </w:tcBorders>
            <w:shd w:val="clear" w:color="auto" w:fill="auto"/>
            <w:vAlign w:val="center"/>
            <w:hideMark/>
          </w:tcPr>
          <w:p w14:paraId="41F1B38B"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4" w:space="0" w:color="auto"/>
              <w:right w:val="single" w:sz="8" w:space="0" w:color="auto"/>
            </w:tcBorders>
            <w:shd w:val="clear" w:color="auto" w:fill="auto"/>
            <w:vAlign w:val="center"/>
            <w:hideMark/>
          </w:tcPr>
          <w:p w14:paraId="41F1B38C"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single" w:sz="4" w:space="0" w:color="auto"/>
              <w:right w:val="single" w:sz="8" w:space="0" w:color="000000"/>
            </w:tcBorders>
            <w:shd w:val="clear" w:color="auto" w:fill="auto"/>
            <w:vAlign w:val="center"/>
            <w:hideMark/>
          </w:tcPr>
          <w:p w14:paraId="41F1B38D"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4" w:space="0" w:color="auto"/>
              <w:right w:val="single" w:sz="8" w:space="0" w:color="000000"/>
            </w:tcBorders>
            <w:shd w:val="clear" w:color="auto" w:fill="auto"/>
            <w:vAlign w:val="center"/>
            <w:hideMark/>
          </w:tcPr>
          <w:p w14:paraId="41F1B38E"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4" w:space="0" w:color="auto"/>
              <w:right w:val="single" w:sz="8" w:space="0" w:color="000000"/>
            </w:tcBorders>
            <w:shd w:val="clear" w:color="auto" w:fill="auto"/>
            <w:vAlign w:val="center"/>
            <w:hideMark/>
          </w:tcPr>
          <w:p w14:paraId="41F1B38F"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4" w:space="0" w:color="auto"/>
              <w:right w:val="single" w:sz="8" w:space="0" w:color="000000"/>
            </w:tcBorders>
            <w:shd w:val="clear" w:color="auto" w:fill="auto"/>
            <w:vAlign w:val="center"/>
            <w:hideMark/>
          </w:tcPr>
          <w:p w14:paraId="41F1B390"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4" w:space="0" w:color="auto"/>
              <w:right w:val="single" w:sz="8" w:space="0" w:color="000000"/>
            </w:tcBorders>
            <w:shd w:val="clear" w:color="auto" w:fill="auto"/>
            <w:vAlign w:val="center"/>
            <w:hideMark/>
          </w:tcPr>
          <w:p w14:paraId="41F1B391"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4" w:space="0" w:color="auto"/>
              <w:right w:val="single" w:sz="8" w:space="0" w:color="000000"/>
            </w:tcBorders>
            <w:shd w:val="clear" w:color="auto" w:fill="auto"/>
            <w:vAlign w:val="center"/>
            <w:hideMark/>
          </w:tcPr>
          <w:p w14:paraId="41F1B392"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4" w:space="0" w:color="auto"/>
              <w:right w:val="nil"/>
            </w:tcBorders>
            <w:shd w:val="clear" w:color="auto" w:fill="auto"/>
            <w:vAlign w:val="center"/>
            <w:hideMark/>
          </w:tcPr>
          <w:p w14:paraId="41F1B393"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4" w:space="0" w:color="auto"/>
              <w:right w:val="single" w:sz="8" w:space="0" w:color="auto"/>
            </w:tcBorders>
            <w:shd w:val="clear" w:color="auto" w:fill="auto"/>
            <w:vAlign w:val="center"/>
            <w:hideMark/>
          </w:tcPr>
          <w:p w14:paraId="41F1B394"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4" w:space="0" w:color="auto"/>
              <w:right w:val="single" w:sz="8" w:space="0" w:color="000000"/>
            </w:tcBorders>
            <w:shd w:val="clear" w:color="auto" w:fill="auto"/>
            <w:vAlign w:val="center"/>
            <w:hideMark/>
          </w:tcPr>
          <w:p w14:paraId="41F1B395"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4" w:space="0" w:color="auto"/>
              <w:right w:val="single" w:sz="8" w:space="0" w:color="000000"/>
            </w:tcBorders>
            <w:shd w:val="clear" w:color="auto" w:fill="auto"/>
            <w:vAlign w:val="center"/>
            <w:hideMark/>
          </w:tcPr>
          <w:p w14:paraId="41F1B396"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4" w:space="0" w:color="auto"/>
              <w:right w:val="single" w:sz="8" w:space="0" w:color="000000"/>
            </w:tcBorders>
            <w:shd w:val="clear" w:color="auto" w:fill="auto"/>
            <w:vAlign w:val="center"/>
            <w:hideMark/>
          </w:tcPr>
          <w:p w14:paraId="41F1B397"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4" w:space="0" w:color="auto"/>
              <w:right w:val="single" w:sz="8" w:space="0" w:color="000000"/>
            </w:tcBorders>
            <w:shd w:val="clear" w:color="auto" w:fill="auto"/>
            <w:vAlign w:val="center"/>
            <w:hideMark/>
          </w:tcPr>
          <w:p w14:paraId="41F1B398"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4" w:space="0" w:color="auto"/>
              <w:right w:val="single" w:sz="8" w:space="0" w:color="000000"/>
            </w:tcBorders>
            <w:shd w:val="clear" w:color="auto" w:fill="auto"/>
            <w:vAlign w:val="center"/>
            <w:hideMark/>
          </w:tcPr>
          <w:p w14:paraId="41F1B399"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4" w:space="0" w:color="auto"/>
              <w:right w:val="single" w:sz="8" w:space="0" w:color="000000"/>
            </w:tcBorders>
            <w:shd w:val="clear" w:color="auto" w:fill="auto"/>
            <w:vAlign w:val="center"/>
            <w:hideMark/>
          </w:tcPr>
          <w:p w14:paraId="41F1B39A"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4" w:space="0" w:color="auto"/>
              <w:right w:val="single" w:sz="8" w:space="0" w:color="000000"/>
            </w:tcBorders>
            <w:shd w:val="clear" w:color="auto" w:fill="auto"/>
            <w:vAlign w:val="center"/>
            <w:hideMark/>
          </w:tcPr>
          <w:p w14:paraId="41F1B39B"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4" w:space="0" w:color="auto"/>
              <w:right w:val="single" w:sz="8" w:space="0" w:color="000000"/>
            </w:tcBorders>
            <w:shd w:val="clear" w:color="auto" w:fill="auto"/>
            <w:vAlign w:val="center"/>
            <w:hideMark/>
          </w:tcPr>
          <w:p w14:paraId="41F1B39C" w14:textId="77777777" w:rsidR="00453E31" w:rsidRPr="00E46C8C" w:rsidRDefault="00453E31" w:rsidP="007718A7">
            <w:pPr>
              <w:spacing w:before="0" w:after="0"/>
              <w:jc w:val="center"/>
              <w:rPr>
                <w:rFonts w:eastAsia="Times New Roman"/>
                <w:sz w:val="18"/>
                <w:szCs w:val="18"/>
                <w:lang w:val="es-ES" w:eastAsia="en-US"/>
              </w:rPr>
            </w:pPr>
            <w:r>
              <w:rPr>
                <w:rFonts w:eastAsia="Times New Roman"/>
                <w:sz w:val="18"/>
                <w:szCs w:val="18"/>
                <w:lang w:val="es-ES" w:eastAsia="en-US"/>
              </w:rPr>
              <w:t>X</w:t>
            </w:r>
          </w:p>
        </w:tc>
        <w:tc>
          <w:tcPr>
            <w:tcW w:w="387" w:type="dxa"/>
            <w:tcBorders>
              <w:top w:val="nil"/>
              <w:left w:val="nil"/>
              <w:bottom w:val="single" w:sz="4" w:space="0" w:color="auto"/>
              <w:right w:val="single" w:sz="8" w:space="0" w:color="000000"/>
            </w:tcBorders>
            <w:shd w:val="clear" w:color="auto" w:fill="auto"/>
            <w:vAlign w:val="center"/>
            <w:hideMark/>
          </w:tcPr>
          <w:p w14:paraId="41F1B39D"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single" w:sz="4" w:space="0" w:color="auto"/>
              <w:right w:val="single" w:sz="8" w:space="0" w:color="000000"/>
            </w:tcBorders>
            <w:shd w:val="clear" w:color="auto" w:fill="auto"/>
            <w:vAlign w:val="center"/>
          </w:tcPr>
          <w:p w14:paraId="41F1B39E" w14:textId="77777777" w:rsidR="00453E31" w:rsidRPr="00E46C8C" w:rsidRDefault="00453E31" w:rsidP="0017170D">
            <w:pPr>
              <w:spacing w:before="0" w:after="0"/>
              <w:jc w:val="center"/>
              <w:rPr>
                <w:rFonts w:eastAsia="Times New Roman"/>
                <w:sz w:val="18"/>
                <w:szCs w:val="18"/>
                <w:lang w:val="es-ES" w:eastAsia="en-US"/>
              </w:rPr>
            </w:pPr>
          </w:p>
        </w:tc>
        <w:tc>
          <w:tcPr>
            <w:tcW w:w="758" w:type="dxa"/>
            <w:tcBorders>
              <w:top w:val="nil"/>
              <w:left w:val="nil"/>
              <w:bottom w:val="single" w:sz="4" w:space="0" w:color="auto"/>
              <w:right w:val="single" w:sz="8" w:space="0" w:color="000000"/>
            </w:tcBorders>
            <w:shd w:val="clear" w:color="auto" w:fill="auto"/>
            <w:vAlign w:val="center"/>
            <w:hideMark/>
          </w:tcPr>
          <w:p w14:paraId="41F1B39F"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p w14:paraId="41F1B3A0" w14:textId="77777777" w:rsidR="00453E31" w:rsidRPr="00E46C8C" w:rsidRDefault="00453E31" w:rsidP="0017170D">
            <w:pPr>
              <w:spacing w:before="0" w:after="0"/>
              <w:jc w:val="center"/>
              <w:rPr>
                <w:rFonts w:eastAsia="Times New Roman"/>
                <w:b/>
                <w:bCs/>
                <w:sz w:val="18"/>
                <w:szCs w:val="18"/>
                <w:lang w:val="es-ES" w:eastAsia="en-US"/>
              </w:rPr>
            </w:pPr>
            <w:r w:rsidRPr="00E46C8C">
              <w:rPr>
                <w:rFonts w:eastAsia="Times New Roman"/>
                <w:b/>
                <w:bCs/>
                <w:sz w:val="18"/>
                <w:szCs w:val="18"/>
                <w:lang w:val="es-ES" w:eastAsia="en-US"/>
              </w:rPr>
              <w:t> </w:t>
            </w:r>
          </w:p>
        </w:tc>
        <w:tc>
          <w:tcPr>
            <w:tcW w:w="1615" w:type="dxa"/>
            <w:tcBorders>
              <w:top w:val="nil"/>
              <w:left w:val="nil"/>
              <w:bottom w:val="single" w:sz="4" w:space="0" w:color="auto"/>
              <w:right w:val="single" w:sz="4" w:space="0" w:color="auto"/>
            </w:tcBorders>
            <w:shd w:val="clear" w:color="auto" w:fill="auto"/>
            <w:vAlign w:val="center"/>
            <w:hideMark/>
          </w:tcPr>
          <w:p w14:paraId="41F1B3A1"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453E31" w:rsidRPr="00E46C8C" w14:paraId="41F1B3A8" w14:textId="77777777" w:rsidTr="00FE4A4C">
        <w:trPr>
          <w:trHeight w:val="1215"/>
          <w:jc w:val="center"/>
        </w:trPr>
        <w:tc>
          <w:tcPr>
            <w:tcW w:w="2199" w:type="dxa"/>
            <w:tcBorders>
              <w:top w:val="single" w:sz="4" w:space="0" w:color="auto"/>
              <w:left w:val="single" w:sz="4" w:space="0" w:color="auto"/>
              <w:bottom w:val="single" w:sz="8" w:space="0" w:color="000000"/>
              <w:right w:val="nil"/>
            </w:tcBorders>
            <w:shd w:val="clear" w:color="auto" w:fill="auto"/>
            <w:vAlign w:val="center"/>
            <w:hideMark/>
          </w:tcPr>
          <w:p w14:paraId="41F1B3A3" w14:textId="77777777" w:rsidR="00453E31" w:rsidRPr="00E46C8C" w:rsidRDefault="00453E31" w:rsidP="00FE4A4C">
            <w:pPr>
              <w:spacing w:before="0" w:after="0"/>
              <w:jc w:val="left"/>
              <w:rPr>
                <w:rFonts w:eastAsia="Times New Roman"/>
                <w:b/>
                <w:bCs/>
                <w:sz w:val="18"/>
                <w:szCs w:val="18"/>
                <w:lang w:val="es-ES" w:eastAsia="en-US"/>
              </w:rPr>
            </w:pPr>
            <w:r>
              <w:rPr>
                <w:rFonts w:eastAsia="Times New Roman"/>
                <w:b/>
                <w:bCs/>
                <w:sz w:val="18"/>
                <w:szCs w:val="18"/>
                <w:lang w:val="es-ES" w:eastAsia="en-US"/>
              </w:rPr>
              <w:t xml:space="preserve">Otras Preguntas de Evaluación: </w:t>
            </w:r>
            <w:r w:rsidRPr="00E46C8C">
              <w:rPr>
                <w:rFonts w:eastAsia="Times New Roman"/>
                <w:b/>
                <w:bCs/>
                <w:sz w:val="18"/>
                <w:szCs w:val="18"/>
                <w:lang w:val="es-ES" w:eastAsia="en-US"/>
              </w:rPr>
              <w:t xml:space="preserve">6) </w:t>
            </w:r>
            <w:r>
              <w:rPr>
                <w:rFonts w:eastAsia="Times New Roman"/>
                <w:b/>
                <w:bCs/>
                <w:sz w:val="18"/>
                <w:szCs w:val="18"/>
                <w:lang w:val="es-ES" w:eastAsia="en-US"/>
              </w:rPr>
              <w:t>Generación de electricidad a través de paneles solares</w:t>
            </w:r>
          </w:p>
        </w:tc>
        <w:tc>
          <w:tcPr>
            <w:tcW w:w="7683" w:type="dxa"/>
            <w:gridSpan w:val="21"/>
            <w:tcBorders>
              <w:top w:val="single" w:sz="8" w:space="0" w:color="auto"/>
              <w:left w:val="single" w:sz="8" w:space="0" w:color="auto"/>
              <w:bottom w:val="single" w:sz="8" w:space="0" w:color="auto"/>
              <w:right w:val="single" w:sz="8" w:space="0" w:color="000000"/>
            </w:tcBorders>
            <w:shd w:val="clear" w:color="auto" w:fill="auto"/>
            <w:vAlign w:val="center"/>
            <w:hideMark/>
          </w:tcPr>
          <w:p w14:paraId="41F1B3A4"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single" w:sz="8" w:space="0" w:color="000000"/>
              <w:right w:val="single" w:sz="8" w:space="0" w:color="000000"/>
            </w:tcBorders>
            <w:shd w:val="clear" w:color="auto" w:fill="auto"/>
            <w:vAlign w:val="center"/>
            <w:hideMark/>
          </w:tcPr>
          <w:p w14:paraId="41F1B3A5"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DGAFATG</w:t>
            </w:r>
          </w:p>
        </w:tc>
        <w:tc>
          <w:tcPr>
            <w:tcW w:w="758" w:type="dxa"/>
            <w:tcBorders>
              <w:top w:val="nil"/>
              <w:left w:val="nil"/>
              <w:bottom w:val="single" w:sz="8" w:space="0" w:color="000000"/>
              <w:right w:val="single" w:sz="8" w:space="0" w:color="000000"/>
            </w:tcBorders>
            <w:shd w:val="clear" w:color="auto" w:fill="auto"/>
            <w:vAlign w:val="center"/>
            <w:hideMark/>
          </w:tcPr>
          <w:p w14:paraId="41F1B3A6"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0</w:t>
            </w:r>
          </w:p>
        </w:tc>
        <w:tc>
          <w:tcPr>
            <w:tcW w:w="1615" w:type="dxa"/>
            <w:tcBorders>
              <w:top w:val="nil"/>
              <w:left w:val="nil"/>
              <w:bottom w:val="single" w:sz="8" w:space="0" w:color="000000"/>
              <w:right w:val="single" w:sz="4" w:space="0" w:color="auto"/>
            </w:tcBorders>
            <w:shd w:val="clear" w:color="auto" w:fill="auto"/>
            <w:vAlign w:val="center"/>
            <w:hideMark/>
          </w:tcPr>
          <w:p w14:paraId="41F1B3A7"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Proyecto</w:t>
            </w:r>
          </w:p>
        </w:tc>
      </w:tr>
      <w:tr w:rsidR="00453E31" w:rsidRPr="00E46C8C" w14:paraId="41F1B3C3" w14:textId="77777777" w:rsidTr="007718A7">
        <w:trPr>
          <w:trHeight w:val="480"/>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3A9"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Recopilación y evaluación de la información</w:t>
            </w:r>
          </w:p>
        </w:tc>
        <w:tc>
          <w:tcPr>
            <w:tcW w:w="276" w:type="dxa"/>
            <w:tcBorders>
              <w:top w:val="nil"/>
              <w:left w:val="nil"/>
              <w:bottom w:val="single" w:sz="8" w:space="0" w:color="000000"/>
              <w:right w:val="single" w:sz="8" w:space="0" w:color="000000"/>
            </w:tcBorders>
            <w:shd w:val="clear" w:color="auto" w:fill="auto"/>
            <w:vAlign w:val="center"/>
            <w:hideMark/>
          </w:tcPr>
          <w:p w14:paraId="41F1B3AA"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8" w:space="0" w:color="000000"/>
              <w:right w:val="single" w:sz="8" w:space="0" w:color="000000"/>
            </w:tcBorders>
            <w:shd w:val="clear" w:color="auto" w:fill="auto"/>
            <w:vAlign w:val="center"/>
            <w:hideMark/>
          </w:tcPr>
          <w:p w14:paraId="41F1B3AB"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nil"/>
              <w:bottom w:val="single" w:sz="8" w:space="0" w:color="000000"/>
              <w:right w:val="nil"/>
            </w:tcBorders>
            <w:shd w:val="clear" w:color="auto" w:fill="auto"/>
            <w:vAlign w:val="center"/>
            <w:hideMark/>
          </w:tcPr>
          <w:p w14:paraId="41F1B3AC"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000000"/>
              <w:right w:val="single" w:sz="8" w:space="0" w:color="auto"/>
            </w:tcBorders>
            <w:shd w:val="clear" w:color="auto" w:fill="auto"/>
            <w:vAlign w:val="center"/>
            <w:hideMark/>
          </w:tcPr>
          <w:p w14:paraId="41F1B3AD"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single" w:sz="8" w:space="0" w:color="000000"/>
              <w:right w:val="single" w:sz="8" w:space="0" w:color="000000"/>
            </w:tcBorders>
            <w:shd w:val="clear" w:color="auto" w:fill="auto"/>
            <w:vAlign w:val="center"/>
            <w:hideMark/>
          </w:tcPr>
          <w:p w14:paraId="41F1B3AE"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3AF"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3B0"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3B1"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3B2"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8" w:space="0" w:color="000000"/>
              <w:right w:val="single" w:sz="8" w:space="0" w:color="000000"/>
            </w:tcBorders>
            <w:shd w:val="clear" w:color="auto" w:fill="auto"/>
            <w:vAlign w:val="center"/>
            <w:hideMark/>
          </w:tcPr>
          <w:p w14:paraId="41F1B3B3"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nil"/>
            </w:tcBorders>
            <w:shd w:val="clear" w:color="auto" w:fill="auto"/>
            <w:vAlign w:val="center"/>
            <w:hideMark/>
          </w:tcPr>
          <w:p w14:paraId="41F1B3B4"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000000"/>
              <w:right w:val="single" w:sz="8" w:space="0" w:color="auto"/>
            </w:tcBorders>
            <w:shd w:val="clear" w:color="auto" w:fill="auto"/>
            <w:vAlign w:val="center"/>
            <w:hideMark/>
          </w:tcPr>
          <w:p w14:paraId="41F1B3B5"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3B6"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3B7"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3B8"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3B9"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3BA"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3BB"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3BC"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3BD" w14:textId="77777777" w:rsidR="00453E31" w:rsidRPr="00E46C8C" w:rsidRDefault="00453E31" w:rsidP="007718A7">
            <w:pPr>
              <w:spacing w:before="0" w:after="0"/>
              <w:jc w:val="center"/>
              <w:rPr>
                <w:rFonts w:eastAsia="Times New Roman"/>
                <w:sz w:val="18"/>
                <w:szCs w:val="18"/>
                <w:lang w:val="es-ES" w:eastAsia="en-US"/>
              </w:rPr>
            </w:pPr>
            <w:r>
              <w:rPr>
                <w:rFonts w:eastAsia="Times New Roman"/>
                <w:sz w:val="18"/>
                <w:szCs w:val="18"/>
                <w:lang w:val="es-ES" w:eastAsia="en-US"/>
              </w:rPr>
              <w:t>X</w:t>
            </w:r>
          </w:p>
        </w:tc>
        <w:tc>
          <w:tcPr>
            <w:tcW w:w="387" w:type="dxa"/>
            <w:tcBorders>
              <w:top w:val="nil"/>
              <w:left w:val="nil"/>
              <w:bottom w:val="single" w:sz="8" w:space="0" w:color="000000"/>
              <w:right w:val="single" w:sz="8" w:space="0" w:color="000000"/>
            </w:tcBorders>
            <w:shd w:val="clear" w:color="auto" w:fill="auto"/>
            <w:vAlign w:val="center"/>
            <w:hideMark/>
          </w:tcPr>
          <w:p w14:paraId="41F1B3BE"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single" w:sz="8" w:space="0" w:color="000000"/>
              <w:right w:val="single" w:sz="8" w:space="0" w:color="000000"/>
            </w:tcBorders>
            <w:shd w:val="clear" w:color="auto" w:fill="auto"/>
            <w:vAlign w:val="center"/>
          </w:tcPr>
          <w:p w14:paraId="41F1B3BF" w14:textId="77777777" w:rsidR="00453E31" w:rsidRPr="00E46C8C" w:rsidRDefault="00453E31" w:rsidP="0017170D">
            <w:pPr>
              <w:spacing w:before="0" w:after="0"/>
              <w:jc w:val="center"/>
              <w:rPr>
                <w:rFonts w:eastAsia="Times New Roman"/>
                <w:sz w:val="18"/>
                <w:szCs w:val="18"/>
                <w:lang w:val="es-ES" w:eastAsia="en-US"/>
              </w:rPr>
            </w:pPr>
          </w:p>
        </w:tc>
        <w:tc>
          <w:tcPr>
            <w:tcW w:w="758" w:type="dxa"/>
            <w:tcBorders>
              <w:top w:val="nil"/>
              <w:left w:val="nil"/>
              <w:bottom w:val="single" w:sz="8" w:space="0" w:color="000000"/>
              <w:right w:val="single" w:sz="8" w:space="0" w:color="000000"/>
            </w:tcBorders>
            <w:shd w:val="clear" w:color="auto" w:fill="auto"/>
            <w:vAlign w:val="center"/>
            <w:hideMark/>
          </w:tcPr>
          <w:p w14:paraId="41F1B3C0"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p w14:paraId="41F1B3C1"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15" w:type="dxa"/>
            <w:tcBorders>
              <w:top w:val="nil"/>
              <w:left w:val="nil"/>
              <w:bottom w:val="single" w:sz="8" w:space="0" w:color="000000"/>
              <w:right w:val="single" w:sz="4" w:space="0" w:color="auto"/>
            </w:tcBorders>
            <w:shd w:val="clear" w:color="auto" w:fill="auto"/>
            <w:vAlign w:val="center"/>
            <w:hideMark/>
          </w:tcPr>
          <w:p w14:paraId="41F1B3C2"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453E31" w:rsidRPr="00E46C8C" w14:paraId="41F1B3DE" w14:textId="77777777" w:rsidTr="007718A7">
        <w:trPr>
          <w:trHeight w:val="315"/>
          <w:jc w:val="center"/>
        </w:trPr>
        <w:tc>
          <w:tcPr>
            <w:tcW w:w="2199" w:type="dxa"/>
            <w:tcBorders>
              <w:top w:val="nil"/>
              <w:left w:val="single" w:sz="4" w:space="0" w:color="auto"/>
              <w:bottom w:val="single" w:sz="8" w:space="0" w:color="000000"/>
              <w:right w:val="single" w:sz="8" w:space="0" w:color="000000"/>
            </w:tcBorders>
            <w:shd w:val="clear" w:color="auto" w:fill="auto"/>
            <w:vAlign w:val="center"/>
            <w:hideMark/>
          </w:tcPr>
          <w:p w14:paraId="41F1B3C4"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xml:space="preserve">Informe de evaluación </w:t>
            </w:r>
          </w:p>
        </w:tc>
        <w:tc>
          <w:tcPr>
            <w:tcW w:w="276" w:type="dxa"/>
            <w:tcBorders>
              <w:top w:val="nil"/>
              <w:left w:val="nil"/>
              <w:bottom w:val="single" w:sz="8" w:space="0" w:color="000000"/>
              <w:right w:val="single" w:sz="8" w:space="0" w:color="000000"/>
            </w:tcBorders>
            <w:shd w:val="clear" w:color="auto" w:fill="auto"/>
            <w:vAlign w:val="center"/>
            <w:hideMark/>
          </w:tcPr>
          <w:p w14:paraId="41F1B3C5"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5" w:type="dxa"/>
            <w:tcBorders>
              <w:top w:val="nil"/>
              <w:left w:val="nil"/>
              <w:bottom w:val="single" w:sz="8" w:space="0" w:color="000000"/>
              <w:right w:val="single" w:sz="8" w:space="0" w:color="000000"/>
            </w:tcBorders>
            <w:shd w:val="clear" w:color="auto" w:fill="auto"/>
            <w:vAlign w:val="center"/>
            <w:hideMark/>
          </w:tcPr>
          <w:p w14:paraId="41F1B3C6"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23" w:type="dxa"/>
            <w:tcBorders>
              <w:top w:val="nil"/>
              <w:left w:val="nil"/>
              <w:bottom w:val="single" w:sz="8" w:space="0" w:color="000000"/>
              <w:right w:val="nil"/>
            </w:tcBorders>
            <w:shd w:val="clear" w:color="auto" w:fill="auto"/>
            <w:vAlign w:val="center"/>
            <w:hideMark/>
          </w:tcPr>
          <w:p w14:paraId="41F1B3C7"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13" w:type="dxa"/>
            <w:tcBorders>
              <w:top w:val="nil"/>
              <w:left w:val="single" w:sz="8" w:space="0" w:color="auto"/>
              <w:bottom w:val="single" w:sz="8" w:space="0" w:color="auto"/>
              <w:right w:val="single" w:sz="8" w:space="0" w:color="auto"/>
            </w:tcBorders>
            <w:shd w:val="clear" w:color="auto" w:fill="auto"/>
            <w:vAlign w:val="center"/>
            <w:hideMark/>
          </w:tcPr>
          <w:p w14:paraId="41F1B3C8"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7" w:type="dxa"/>
            <w:tcBorders>
              <w:top w:val="nil"/>
              <w:left w:val="nil"/>
              <w:bottom w:val="single" w:sz="8" w:space="0" w:color="000000"/>
              <w:right w:val="single" w:sz="8" w:space="0" w:color="000000"/>
            </w:tcBorders>
            <w:shd w:val="clear" w:color="auto" w:fill="auto"/>
            <w:vAlign w:val="center"/>
            <w:hideMark/>
          </w:tcPr>
          <w:p w14:paraId="41F1B3C9"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3CA"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3CB"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3CC"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3CD"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50" w:type="dxa"/>
            <w:tcBorders>
              <w:top w:val="nil"/>
              <w:left w:val="nil"/>
              <w:bottom w:val="single" w:sz="8" w:space="0" w:color="000000"/>
              <w:right w:val="single" w:sz="8" w:space="0" w:color="000000"/>
            </w:tcBorders>
            <w:shd w:val="clear" w:color="auto" w:fill="auto"/>
            <w:vAlign w:val="center"/>
            <w:hideMark/>
          </w:tcPr>
          <w:p w14:paraId="41F1B3CE"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nil"/>
            </w:tcBorders>
            <w:shd w:val="clear" w:color="auto" w:fill="auto"/>
            <w:vAlign w:val="center"/>
            <w:hideMark/>
          </w:tcPr>
          <w:p w14:paraId="41F1B3CF"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single" w:sz="8" w:space="0" w:color="auto"/>
              <w:bottom w:val="single" w:sz="8" w:space="0" w:color="auto"/>
              <w:right w:val="single" w:sz="8" w:space="0" w:color="auto"/>
            </w:tcBorders>
            <w:shd w:val="clear" w:color="auto" w:fill="auto"/>
            <w:vAlign w:val="center"/>
            <w:hideMark/>
          </w:tcPr>
          <w:p w14:paraId="41F1B3D0"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279" w:type="dxa"/>
            <w:tcBorders>
              <w:top w:val="nil"/>
              <w:left w:val="nil"/>
              <w:bottom w:val="single" w:sz="8" w:space="0" w:color="000000"/>
              <w:right w:val="single" w:sz="8" w:space="0" w:color="000000"/>
            </w:tcBorders>
            <w:shd w:val="clear" w:color="auto" w:fill="auto"/>
            <w:vAlign w:val="center"/>
            <w:hideMark/>
          </w:tcPr>
          <w:p w14:paraId="41F1B3D1"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39" w:type="dxa"/>
            <w:tcBorders>
              <w:top w:val="nil"/>
              <w:left w:val="nil"/>
              <w:bottom w:val="single" w:sz="8" w:space="0" w:color="000000"/>
              <w:right w:val="single" w:sz="8" w:space="0" w:color="000000"/>
            </w:tcBorders>
            <w:shd w:val="clear" w:color="auto" w:fill="auto"/>
            <w:vAlign w:val="center"/>
            <w:hideMark/>
          </w:tcPr>
          <w:p w14:paraId="41F1B3D2"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99" w:type="dxa"/>
            <w:tcBorders>
              <w:top w:val="nil"/>
              <w:left w:val="nil"/>
              <w:bottom w:val="single" w:sz="8" w:space="0" w:color="000000"/>
              <w:right w:val="single" w:sz="8" w:space="0" w:color="000000"/>
            </w:tcBorders>
            <w:shd w:val="clear" w:color="auto" w:fill="auto"/>
            <w:vAlign w:val="center"/>
            <w:hideMark/>
          </w:tcPr>
          <w:p w14:paraId="41F1B3D3"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3D4" w14:textId="77777777" w:rsidR="00453E31" w:rsidRPr="00E46C8C" w:rsidRDefault="00453E31" w:rsidP="0017170D">
            <w:pPr>
              <w:spacing w:before="0" w:after="0"/>
              <w:jc w:val="left"/>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3D5"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387" w:type="dxa"/>
            <w:tcBorders>
              <w:top w:val="nil"/>
              <w:left w:val="nil"/>
              <w:bottom w:val="single" w:sz="8" w:space="0" w:color="000000"/>
              <w:right w:val="single" w:sz="8" w:space="0" w:color="000000"/>
            </w:tcBorders>
            <w:shd w:val="clear" w:color="auto" w:fill="auto"/>
            <w:vAlign w:val="center"/>
            <w:hideMark/>
          </w:tcPr>
          <w:p w14:paraId="41F1B3D6"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3D7"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403" w:type="dxa"/>
            <w:tcBorders>
              <w:top w:val="nil"/>
              <w:left w:val="nil"/>
              <w:bottom w:val="single" w:sz="8" w:space="0" w:color="000000"/>
              <w:right w:val="single" w:sz="8" w:space="0" w:color="000000"/>
            </w:tcBorders>
            <w:shd w:val="clear" w:color="auto" w:fill="auto"/>
            <w:vAlign w:val="center"/>
            <w:hideMark/>
          </w:tcPr>
          <w:p w14:paraId="41F1B3D8" w14:textId="77777777" w:rsidR="00453E31" w:rsidRPr="00E46C8C" w:rsidRDefault="00453E31" w:rsidP="007718A7">
            <w:pPr>
              <w:spacing w:before="0" w:after="0"/>
              <w:jc w:val="center"/>
              <w:rPr>
                <w:rFonts w:eastAsia="Times New Roman"/>
                <w:sz w:val="18"/>
                <w:szCs w:val="18"/>
                <w:lang w:val="es-ES" w:eastAsia="en-US"/>
              </w:rPr>
            </w:pPr>
            <w:r>
              <w:rPr>
                <w:rFonts w:eastAsia="Times New Roman"/>
                <w:sz w:val="18"/>
                <w:szCs w:val="18"/>
                <w:lang w:val="es-ES" w:eastAsia="en-US"/>
              </w:rPr>
              <w:t>X</w:t>
            </w:r>
          </w:p>
        </w:tc>
        <w:tc>
          <w:tcPr>
            <w:tcW w:w="387" w:type="dxa"/>
            <w:tcBorders>
              <w:top w:val="nil"/>
              <w:left w:val="nil"/>
              <w:bottom w:val="single" w:sz="8" w:space="0" w:color="000000"/>
              <w:right w:val="single" w:sz="8" w:space="0" w:color="000000"/>
            </w:tcBorders>
            <w:shd w:val="clear" w:color="auto" w:fill="auto"/>
            <w:vAlign w:val="center"/>
            <w:hideMark/>
          </w:tcPr>
          <w:p w14:paraId="41F1B3D9"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23" w:type="dxa"/>
            <w:tcBorders>
              <w:top w:val="nil"/>
              <w:left w:val="nil"/>
              <w:bottom w:val="single" w:sz="8" w:space="0" w:color="000000"/>
              <w:right w:val="single" w:sz="8" w:space="0" w:color="000000"/>
            </w:tcBorders>
            <w:shd w:val="clear" w:color="auto" w:fill="auto"/>
            <w:vAlign w:val="center"/>
          </w:tcPr>
          <w:p w14:paraId="41F1B3DA" w14:textId="77777777" w:rsidR="00453E31" w:rsidRPr="00E46C8C" w:rsidRDefault="00453E31" w:rsidP="0017170D">
            <w:pPr>
              <w:spacing w:before="0" w:after="0"/>
              <w:jc w:val="center"/>
              <w:rPr>
                <w:rFonts w:eastAsia="Times New Roman"/>
                <w:sz w:val="18"/>
                <w:szCs w:val="18"/>
                <w:lang w:val="es-ES" w:eastAsia="en-US"/>
              </w:rPr>
            </w:pPr>
          </w:p>
        </w:tc>
        <w:tc>
          <w:tcPr>
            <w:tcW w:w="758" w:type="dxa"/>
            <w:tcBorders>
              <w:top w:val="nil"/>
              <w:left w:val="nil"/>
              <w:bottom w:val="single" w:sz="8" w:space="0" w:color="000000"/>
              <w:right w:val="single" w:sz="8" w:space="0" w:color="000000"/>
            </w:tcBorders>
            <w:shd w:val="clear" w:color="auto" w:fill="auto"/>
            <w:vAlign w:val="center"/>
            <w:hideMark/>
          </w:tcPr>
          <w:p w14:paraId="41F1B3DB"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p w14:paraId="41F1B3DC"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c>
          <w:tcPr>
            <w:tcW w:w="1615" w:type="dxa"/>
            <w:tcBorders>
              <w:top w:val="nil"/>
              <w:left w:val="nil"/>
              <w:bottom w:val="single" w:sz="8" w:space="0" w:color="000000"/>
              <w:right w:val="single" w:sz="4" w:space="0" w:color="auto"/>
            </w:tcBorders>
            <w:shd w:val="clear" w:color="auto" w:fill="auto"/>
            <w:vAlign w:val="center"/>
            <w:hideMark/>
          </w:tcPr>
          <w:p w14:paraId="41F1B3DD" w14:textId="77777777" w:rsidR="00453E31" w:rsidRPr="00E46C8C" w:rsidRDefault="00453E31" w:rsidP="0017170D">
            <w:pPr>
              <w:spacing w:before="0" w:after="0"/>
              <w:jc w:val="center"/>
              <w:rPr>
                <w:rFonts w:eastAsia="Times New Roman"/>
                <w:sz w:val="18"/>
                <w:szCs w:val="18"/>
                <w:lang w:val="es-ES" w:eastAsia="en-US"/>
              </w:rPr>
            </w:pPr>
            <w:r w:rsidRPr="00E46C8C">
              <w:rPr>
                <w:rFonts w:eastAsia="Times New Roman"/>
                <w:sz w:val="18"/>
                <w:szCs w:val="18"/>
                <w:lang w:val="es-ES" w:eastAsia="en-US"/>
              </w:rPr>
              <w:t> </w:t>
            </w:r>
          </w:p>
        </w:tc>
      </w:tr>
      <w:tr w:rsidR="00453E31" w:rsidRPr="00E46C8C" w14:paraId="41F1B3E4" w14:textId="77777777" w:rsidTr="007718A7">
        <w:trPr>
          <w:trHeight w:val="315"/>
          <w:jc w:val="center"/>
        </w:trPr>
        <w:tc>
          <w:tcPr>
            <w:tcW w:w="2199" w:type="dxa"/>
            <w:tcBorders>
              <w:top w:val="nil"/>
              <w:left w:val="single" w:sz="4" w:space="0" w:color="auto"/>
              <w:bottom w:val="single" w:sz="8" w:space="0" w:color="000000"/>
              <w:right w:val="single" w:sz="8" w:space="0" w:color="000000"/>
            </w:tcBorders>
            <w:shd w:val="clear" w:color="auto" w:fill="auto"/>
            <w:vAlign w:val="center"/>
          </w:tcPr>
          <w:p w14:paraId="41F1B3DF" w14:textId="77777777" w:rsidR="00453E31" w:rsidRPr="00E46C8C" w:rsidRDefault="00453E31" w:rsidP="00FE4A4C">
            <w:pPr>
              <w:spacing w:before="0" w:after="0"/>
              <w:jc w:val="left"/>
              <w:rPr>
                <w:rFonts w:eastAsia="Times New Roman"/>
                <w:sz w:val="18"/>
                <w:szCs w:val="18"/>
                <w:lang w:val="es-ES" w:eastAsia="en-US"/>
              </w:rPr>
            </w:pPr>
            <w:r w:rsidRPr="00E46C8C">
              <w:rPr>
                <w:rFonts w:eastAsia="Times New Roman"/>
                <w:b/>
                <w:bCs/>
                <w:sz w:val="18"/>
                <w:szCs w:val="18"/>
                <w:lang w:val="es-ES" w:eastAsia="en-US"/>
              </w:rPr>
              <w:t xml:space="preserve">Otras Preguntas de Evaluación: </w:t>
            </w:r>
            <w:r>
              <w:rPr>
                <w:rFonts w:eastAsia="Times New Roman"/>
                <w:b/>
                <w:bCs/>
                <w:sz w:val="18"/>
                <w:szCs w:val="18"/>
                <w:lang w:val="es-ES" w:eastAsia="en-US"/>
              </w:rPr>
              <w:t>7</w:t>
            </w:r>
            <w:r w:rsidRPr="00E46C8C">
              <w:rPr>
                <w:rFonts w:eastAsia="Times New Roman"/>
                <w:b/>
                <w:bCs/>
                <w:sz w:val="18"/>
                <w:szCs w:val="18"/>
                <w:lang w:val="es-ES" w:eastAsia="en-US"/>
              </w:rPr>
              <w:t xml:space="preserve">) </w:t>
            </w:r>
            <w:r>
              <w:rPr>
                <w:rFonts w:eastAsia="Times New Roman"/>
                <w:b/>
                <w:bCs/>
                <w:sz w:val="18"/>
                <w:szCs w:val="18"/>
                <w:lang w:val="es-ES" w:eastAsia="en-US"/>
              </w:rPr>
              <w:t>Estudio de Campeche utilizado</w:t>
            </w:r>
          </w:p>
        </w:tc>
        <w:tc>
          <w:tcPr>
            <w:tcW w:w="7683" w:type="dxa"/>
            <w:gridSpan w:val="21"/>
            <w:tcBorders>
              <w:top w:val="nil"/>
              <w:left w:val="nil"/>
              <w:bottom w:val="single" w:sz="8" w:space="0" w:color="000000"/>
              <w:right w:val="single" w:sz="8" w:space="0" w:color="000000"/>
            </w:tcBorders>
            <w:shd w:val="clear" w:color="auto" w:fill="auto"/>
            <w:vAlign w:val="center"/>
          </w:tcPr>
          <w:p w14:paraId="41F1B3E0" w14:textId="77777777" w:rsidR="00453E31" w:rsidRPr="00E46C8C" w:rsidRDefault="00453E31" w:rsidP="0017170D">
            <w:pPr>
              <w:spacing w:before="0" w:after="0"/>
              <w:jc w:val="center"/>
              <w:rPr>
                <w:rFonts w:eastAsia="Times New Roman"/>
                <w:sz w:val="18"/>
                <w:szCs w:val="18"/>
                <w:lang w:val="es-ES" w:eastAsia="en-US"/>
              </w:rPr>
            </w:pPr>
          </w:p>
        </w:tc>
        <w:tc>
          <w:tcPr>
            <w:tcW w:w="1623" w:type="dxa"/>
            <w:tcBorders>
              <w:top w:val="nil"/>
              <w:left w:val="nil"/>
              <w:bottom w:val="single" w:sz="8" w:space="0" w:color="000000"/>
              <w:right w:val="single" w:sz="8" w:space="0" w:color="000000"/>
            </w:tcBorders>
            <w:shd w:val="clear" w:color="auto" w:fill="auto"/>
            <w:vAlign w:val="center"/>
          </w:tcPr>
          <w:p w14:paraId="41F1B3E1" w14:textId="77777777" w:rsidR="00453E31" w:rsidRPr="00E46C8C" w:rsidRDefault="00453E31" w:rsidP="007718A7">
            <w:pPr>
              <w:spacing w:before="0" w:after="0"/>
              <w:jc w:val="center"/>
              <w:rPr>
                <w:rFonts w:eastAsia="Times New Roman"/>
                <w:sz w:val="18"/>
                <w:szCs w:val="18"/>
                <w:lang w:val="es-ES" w:eastAsia="en-US"/>
              </w:rPr>
            </w:pPr>
            <w:r w:rsidRPr="00E46C8C">
              <w:rPr>
                <w:rFonts w:eastAsia="Times New Roman"/>
                <w:sz w:val="18"/>
                <w:szCs w:val="18"/>
                <w:lang w:val="es-ES" w:eastAsia="en-US"/>
              </w:rPr>
              <w:t>DGAFATG</w:t>
            </w:r>
          </w:p>
        </w:tc>
        <w:tc>
          <w:tcPr>
            <w:tcW w:w="758" w:type="dxa"/>
            <w:tcBorders>
              <w:top w:val="nil"/>
              <w:left w:val="nil"/>
              <w:bottom w:val="single" w:sz="8" w:space="0" w:color="000000"/>
              <w:right w:val="single" w:sz="8" w:space="0" w:color="000000"/>
            </w:tcBorders>
            <w:shd w:val="clear" w:color="auto" w:fill="auto"/>
            <w:vAlign w:val="center"/>
          </w:tcPr>
          <w:p w14:paraId="41F1B3E2" w14:textId="77777777" w:rsidR="00453E31" w:rsidRPr="00E46C8C" w:rsidRDefault="00453E31" w:rsidP="007718A7">
            <w:pPr>
              <w:spacing w:before="0" w:after="0"/>
              <w:jc w:val="center"/>
              <w:rPr>
                <w:rFonts w:eastAsia="Times New Roman"/>
                <w:sz w:val="18"/>
                <w:szCs w:val="18"/>
                <w:lang w:val="es-ES" w:eastAsia="en-US"/>
              </w:rPr>
            </w:pPr>
            <w:r w:rsidRPr="00E46C8C">
              <w:rPr>
                <w:rFonts w:eastAsia="Times New Roman"/>
                <w:sz w:val="18"/>
                <w:szCs w:val="18"/>
                <w:lang w:val="es-ES" w:eastAsia="en-US"/>
              </w:rPr>
              <w:t>0</w:t>
            </w:r>
          </w:p>
        </w:tc>
        <w:tc>
          <w:tcPr>
            <w:tcW w:w="1615" w:type="dxa"/>
            <w:tcBorders>
              <w:top w:val="nil"/>
              <w:left w:val="nil"/>
              <w:bottom w:val="single" w:sz="8" w:space="0" w:color="000000"/>
              <w:right w:val="single" w:sz="4" w:space="0" w:color="auto"/>
            </w:tcBorders>
            <w:shd w:val="clear" w:color="auto" w:fill="auto"/>
            <w:vAlign w:val="center"/>
          </w:tcPr>
          <w:p w14:paraId="41F1B3E3" w14:textId="77777777" w:rsidR="00453E31" w:rsidRPr="00E46C8C" w:rsidRDefault="00453E31" w:rsidP="007718A7">
            <w:pPr>
              <w:spacing w:before="0" w:after="0"/>
              <w:jc w:val="center"/>
              <w:rPr>
                <w:rFonts w:eastAsia="Times New Roman"/>
                <w:sz w:val="18"/>
                <w:szCs w:val="18"/>
                <w:lang w:val="es-ES" w:eastAsia="en-US"/>
              </w:rPr>
            </w:pPr>
            <w:r w:rsidRPr="00E46C8C">
              <w:rPr>
                <w:rFonts w:eastAsia="Times New Roman"/>
                <w:sz w:val="18"/>
                <w:szCs w:val="18"/>
                <w:lang w:val="es-ES" w:eastAsia="en-US"/>
              </w:rPr>
              <w:t>Proyecto</w:t>
            </w:r>
          </w:p>
        </w:tc>
      </w:tr>
      <w:tr w:rsidR="00453E31" w:rsidRPr="00E46C8C" w14:paraId="41F1B3FE" w14:textId="77777777" w:rsidTr="007718A7">
        <w:trPr>
          <w:trHeight w:val="315"/>
          <w:jc w:val="center"/>
        </w:trPr>
        <w:tc>
          <w:tcPr>
            <w:tcW w:w="2199" w:type="dxa"/>
            <w:tcBorders>
              <w:top w:val="nil"/>
              <w:left w:val="single" w:sz="4" w:space="0" w:color="auto"/>
              <w:bottom w:val="single" w:sz="8" w:space="0" w:color="000000"/>
              <w:right w:val="single" w:sz="8" w:space="0" w:color="000000"/>
            </w:tcBorders>
            <w:shd w:val="clear" w:color="auto" w:fill="auto"/>
            <w:vAlign w:val="center"/>
          </w:tcPr>
          <w:p w14:paraId="41F1B3E5" w14:textId="77777777" w:rsidR="00453E31" w:rsidRPr="00E46C8C" w:rsidRDefault="00453E31" w:rsidP="007718A7">
            <w:pPr>
              <w:spacing w:before="0" w:after="0"/>
              <w:jc w:val="left"/>
              <w:rPr>
                <w:rFonts w:eastAsia="Times New Roman"/>
                <w:sz w:val="18"/>
                <w:szCs w:val="18"/>
                <w:lang w:val="es-ES" w:eastAsia="en-US"/>
              </w:rPr>
            </w:pPr>
            <w:r w:rsidRPr="00E46C8C">
              <w:rPr>
                <w:rFonts w:eastAsia="Times New Roman"/>
                <w:sz w:val="18"/>
                <w:szCs w:val="18"/>
                <w:lang w:val="es-ES" w:eastAsia="en-US"/>
              </w:rPr>
              <w:t>Recopilación y evaluación de la información</w:t>
            </w:r>
          </w:p>
        </w:tc>
        <w:tc>
          <w:tcPr>
            <w:tcW w:w="276" w:type="dxa"/>
            <w:tcBorders>
              <w:top w:val="nil"/>
              <w:left w:val="nil"/>
              <w:bottom w:val="single" w:sz="8" w:space="0" w:color="000000"/>
              <w:right w:val="single" w:sz="8" w:space="0" w:color="000000"/>
            </w:tcBorders>
            <w:shd w:val="clear" w:color="auto" w:fill="auto"/>
            <w:vAlign w:val="center"/>
          </w:tcPr>
          <w:p w14:paraId="41F1B3E6" w14:textId="77777777" w:rsidR="00453E31" w:rsidRPr="00E46C8C" w:rsidRDefault="00453E31" w:rsidP="0017170D">
            <w:pPr>
              <w:spacing w:before="0" w:after="0"/>
              <w:jc w:val="left"/>
              <w:rPr>
                <w:rFonts w:eastAsia="Times New Roman"/>
                <w:sz w:val="18"/>
                <w:szCs w:val="18"/>
                <w:lang w:val="es-ES" w:eastAsia="en-US"/>
              </w:rPr>
            </w:pPr>
          </w:p>
        </w:tc>
        <w:tc>
          <w:tcPr>
            <w:tcW w:w="335" w:type="dxa"/>
            <w:tcBorders>
              <w:top w:val="nil"/>
              <w:left w:val="nil"/>
              <w:bottom w:val="single" w:sz="8" w:space="0" w:color="000000"/>
              <w:right w:val="single" w:sz="8" w:space="0" w:color="000000"/>
            </w:tcBorders>
            <w:shd w:val="clear" w:color="auto" w:fill="auto"/>
            <w:vAlign w:val="center"/>
          </w:tcPr>
          <w:p w14:paraId="41F1B3E7" w14:textId="77777777" w:rsidR="00453E31" w:rsidRPr="00E46C8C" w:rsidRDefault="00453E31" w:rsidP="0017170D">
            <w:pPr>
              <w:spacing w:before="0" w:after="0"/>
              <w:jc w:val="left"/>
              <w:rPr>
                <w:rFonts w:eastAsia="Times New Roman"/>
                <w:sz w:val="18"/>
                <w:szCs w:val="18"/>
                <w:lang w:val="es-ES" w:eastAsia="en-US"/>
              </w:rPr>
            </w:pPr>
          </w:p>
        </w:tc>
        <w:tc>
          <w:tcPr>
            <w:tcW w:w="423" w:type="dxa"/>
            <w:tcBorders>
              <w:top w:val="nil"/>
              <w:left w:val="nil"/>
              <w:bottom w:val="single" w:sz="8" w:space="0" w:color="000000"/>
              <w:right w:val="nil"/>
            </w:tcBorders>
            <w:shd w:val="clear" w:color="auto" w:fill="auto"/>
            <w:vAlign w:val="center"/>
          </w:tcPr>
          <w:p w14:paraId="41F1B3E8" w14:textId="77777777" w:rsidR="00453E31" w:rsidRPr="00E46C8C" w:rsidRDefault="00453E31" w:rsidP="0017170D">
            <w:pPr>
              <w:spacing w:before="0" w:after="0"/>
              <w:jc w:val="left"/>
              <w:rPr>
                <w:rFonts w:eastAsia="Times New Roman"/>
                <w:sz w:val="18"/>
                <w:szCs w:val="18"/>
                <w:lang w:val="es-ES" w:eastAsia="en-US"/>
              </w:rPr>
            </w:pPr>
          </w:p>
        </w:tc>
        <w:tc>
          <w:tcPr>
            <w:tcW w:w="413" w:type="dxa"/>
            <w:tcBorders>
              <w:top w:val="nil"/>
              <w:left w:val="single" w:sz="8" w:space="0" w:color="auto"/>
              <w:bottom w:val="single" w:sz="8" w:space="0" w:color="auto"/>
              <w:right w:val="single" w:sz="8" w:space="0" w:color="auto"/>
            </w:tcBorders>
            <w:shd w:val="clear" w:color="auto" w:fill="auto"/>
            <w:vAlign w:val="center"/>
          </w:tcPr>
          <w:p w14:paraId="41F1B3E9" w14:textId="77777777" w:rsidR="00453E31" w:rsidRPr="00E46C8C" w:rsidRDefault="00453E31" w:rsidP="0017170D">
            <w:pPr>
              <w:spacing w:before="0" w:after="0"/>
              <w:jc w:val="left"/>
              <w:rPr>
                <w:rFonts w:eastAsia="Times New Roman"/>
                <w:sz w:val="18"/>
                <w:szCs w:val="18"/>
                <w:lang w:val="es-ES" w:eastAsia="en-US"/>
              </w:rPr>
            </w:pPr>
          </w:p>
        </w:tc>
        <w:tc>
          <w:tcPr>
            <w:tcW w:w="277" w:type="dxa"/>
            <w:tcBorders>
              <w:top w:val="nil"/>
              <w:left w:val="nil"/>
              <w:bottom w:val="single" w:sz="8" w:space="0" w:color="000000"/>
              <w:right w:val="single" w:sz="8" w:space="0" w:color="000000"/>
            </w:tcBorders>
            <w:shd w:val="clear" w:color="auto" w:fill="auto"/>
            <w:vAlign w:val="center"/>
          </w:tcPr>
          <w:p w14:paraId="41F1B3EA" w14:textId="77777777" w:rsidR="00453E31" w:rsidRPr="00E46C8C" w:rsidRDefault="00453E31" w:rsidP="0017170D">
            <w:pPr>
              <w:spacing w:before="0" w:after="0"/>
              <w:jc w:val="left"/>
              <w:rPr>
                <w:rFonts w:eastAsia="Times New Roman"/>
                <w:sz w:val="18"/>
                <w:szCs w:val="18"/>
                <w:lang w:val="es-ES" w:eastAsia="en-US"/>
              </w:rPr>
            </w:pPr>
          </w:p>
        </w:tc>
        <w:tc>
          <w:tcPr>
            <w:tcW w:w="339" w:type="dxa"/>
            <w:tcBorders>
              <w:top w:val="nil"/>
              <w:left w:val="nil"/>
              <w:bottom w:val="single" w:sz="8" w:space="0" w:color="000000"/>
              <w:right w:val="single" w:sz="8" w:space="0" w:color="000000"/>
            </w:tcBorders>
            <w:shd w:val="clear" w:color="auto" w:fill="auto"/>
            <w:vAlign w:val="center"/>
          </w:tcPr>
          <w:p w14:paraId="41F1B3EB" w14:textId="77777777" w:rsidR="00453E31" w:rsidRPr="00E46C8C" w:rsidRDefault="00453E31" w:rsidP="0017170D">
            <w:pPr>
              <w:spacing w:before="0" w:after="0"/>
              <w:jc w:val="left"/>
              <w:rPr>
                <w:rFonts w:eastAsia="Times New Roman"/>
                <w:sz w:val="18"/>
                <w:szCs w:val="18"/>
                <w:lang w:val="es-ES" w:eastAsia="en-US"/>
              </w:rPr>
            </w:pPr>
          </w:p>
        </w:tc>
        <w:tc>
          <w:tcPr>
            <w:tcW w:w="399" w:type="dxa"/>
            <w:tcBorders>
              <w:top w:val="nil"/>
              <w:left w:val="nil"/>
              <w:bottom w:val="single" w:sz="8" w:space="0" w:color="000000"/>
              <w:right w:val="single" w:sz="8" w:space="0" w:color="000000"/>
            </w:tcBorders>
            <w:shd w:val="clear" w:color="auto" w:fill="auto"/>
            <w:vAlign w:val="center"/>
          </w:tcPr>
          <w:p w14:paraId="41F1B3EC" w14:textId="77777777" w:rsidR="00453E31" w:rsidRPr="00E46C8C" w:rsidRDefault="00453E31" w:rsidP="0017170D">
            <w:pPr>
              <w:spacing w:before="0" w:after="0"/>
              <w:jc w:val="left"/>
              <w:rPr>
                <w:rFonts w:eastAsia="Times New Roman"/>
                <w:sz w:val="18"/>
                <w:szCs w:val="18"/>
                <w:lang w:val="es-ES" w:eastAsia="en-US"/>
              </w:rPr>
            </w:pPr>
          </w:p>
        </w:tc>
        <w:tc>
          <w:tcPr>
            <w:tcW w:w="403" w:type="dxa"/>
            <w:tcBorders>
              <w:top w:val="nil"/>
              <w:left w:val="nil"/>
              <w:bottom w:val="single" w:sz="8" w:space="0" w:color="000000"/>
              <w:right w:val="single" w:sz="8" w:space="0" w:color="000000"/>
            </w:tcBorders>
            <w:shd w:val="clear" w:color="auto" w:fill="auto"/>
            <w:vAlign w:val="center"/>
          </w:tcPr>
          <w:p w14:paraId="41F1B3ED" w14:textId="77777777" w:rsidR="00453E31" w:rsidRPr="00E46C8C" w:rsidRDefault="00453E31" w:rsidP="0017170D">
            <w:pPr>
              <w:spacing w:before="0" w:after="0"/>
              <w:jc w:val="left"/>
              <w:rPr>
                <w:rFonts w:eastAsia="Times New Roman"/>
                <w:sz w:val="18"/>
                <w:szCs w:val="18"/>
                <w:lang w:val="es-ES" w:eastAsia="en-US"/>
              </w:rPr>
            </w:pPr>
          </w:p>
        </w:tc>
        <w:tc>
          <w:tcPr>
            <w:tcW w:w="279" w:type="dxa"/>
            <w:tcBorders>
              <w:top w:val="nil"/>
              <w:left w:val="nil"/>
              <w:bottom w:val="single" w:sz="8" w:space="0" w:color="000000"/>
              <w:right w:val="single" w:sz="8" w:space="0" w:color="000000"/>
            </w:tcBorders>
            <w:shd w:val="clear" w:color="auto" w:fill="auto"/>
            <w:vAlign w:val="center"/>
          </w:tcPr>
          <w:p w14:paraId="41F1B3EE" w14:textId="77777777" w:rsidR="00453E31" w:rsidRPr="00E46C8C" w:rsidRDefault="00453E31" w:rsidP="0017170D">
            <w:pPr>
              <w:spacing w:before="0" w:after="0"/>
              <w:jc w:val="left"/>
              <w:rPr>
                <w:rFonts w:eastAsia="Times New Roman"/>
                <w:sz w:val="18"/>
                <w:szCs w:val="18"/>
                <w:lang w:val="es-ES" w:eastAsia="en-US"/>
              </w:rPr>
            </w:pPr>
          </w:p>
        </w:tc>
        <w:tc>
          <w:tcPr>
            <w:tcW w:w="350" w:type="dxa"/>
            <w:tcBorders>
              <w:top w:val="nil"/>
              <w:left w:val="nil"/>
              <w:bottom w:val="single" w:sz="8" w:space="0" w:color="000000"/>
              <w:right w:val="single" w:sz="8" w:space="0" w:color="000000"/>
            </w:tcBorders>
            <w:shd w:val="clear" w:color="auto" w:fill="auto"/>
            <w:vAlign w:val="center"/>
          </w:tcPr>
          <w:p w14:paraId="41F1B3EF" w14:textId="77777777" w:rsidR="00453E31" w:rsidRPr="00E46C8C" w:rsidRDefault="00453E31" w:rsidP="0017170D">
            <w:pPr>
              <w:spacing w:before="0" w:after="0"/>
              <w:jc w:val="left"/>
              <w:rPr>
                <w:rFonts w:eastAsia="Times New Roman"/>
                <w:sz w:val="18"/>
                <w:szCs w:val="18"/>
                <w:lang w:val="es-ES" w:eastAsia="en-US"/>
              </w:rPr>
            </w:pPr>
          </w:p>
        </w:tc>
        <w:tc>
          <w:tcPr>
            <w:tcW w:w="399" w:type="dxa"/>
            <w:tcBorders>
              <w:top w:val="nil"/>
              <w:left w:val="nil"/>
              <w:bottom w:val="single" w:sz="8" w:space="0" w:color="000000"/>
              <w:right w:val="nil"/>
            </w:tcBorders>
            <w:shd w:val="clear" w:color="auto" w:fill="auto"/>
            <w:vAlign w:val="center"/>
          </w:tcPr>
          <w:p w14:paraId="41F1B3F0" w14:textId="77777777" w:rsidR="00453E31" w:rsidRPr="00E46C8C" w:rsidRDefault="00453E31" w:rsidP="0017170D">
            <w:pPr>
              <w:spacing w:before="0" w:after="0"/>
              <w:jc w:val="left"/>
              <w:rPr>
                <w:rFonts w:eastAsia="Times New Roman"/>
                <w:sz w:val="18"/>
                <w:szCs w:val="18"/>
                <w:lang w:val="es-ES" w:eastAsia="en-US"/>
              </w:rPr>
            </w:pPr>
          </w:p>
        </w:tc>
        <w:tc>
          <w:tcPr>
            <w:tcW w:w="403" w:type="dxa"/>
            <w:tcBorders>
              <w:top w:val="nil"/>
              <w:left w:val="single" w:sz="8" w:space="0" w:color="auto"/>
              <w:bottom w:val="single" w:sz="8" w:space="0" w:color="auto"/>
              <w:right w:val="single" w:sz="8" w:space="0" w:color="auto"/>
            </w:tcBorders>
            <w:shd w:val="clear" w:color="auto" w:fill="auto"/>
            <w:vAlign w:val="center"/>
          </w:tcPr>
          <w:p w14:paraId="41F1B3F1" w14:textId="77777777" w:rsidR="00453E31" w:rsidRPr="00E46C8C" w:rsidRDefault="00453E31" w:rsidP="0017170D">
            <w:pPr>
              <w:spacing w:before="0" w:after="0"/>
              <w:jc w:val="left"/>
              <w:rPr>
                <w:rFonts w:eastAsia="Times New Roman"/>
                <w:sz w:val="18"/>
                <w:szCs w:val="18"/>
                <w:lang w:val="es-ES" w:eastAsia="en-US"/>
              </w:rPr>
            </w:pPr>
          </w:p>
        </w:tc>
        <w:tc>
          <w:tcPr>
            <w:tcW w:w="279" w:type="dxa"/>
            <w:tcBorders>
              <w:top w:val="nil"/>
              <w:left w:val="nil"/>
              <w:bottom w:val="single" w:sz="8" w:space="0" w:color="000000"/>
              <w:right w:val="single" w:sz="8" w:space="0" w:color="000000"/>
            </w:tcBorders>
            <w:shd w:val="clear" w:color="auto" w:fill="auto"/>
            <w:vAlign w:val="center"/>
          </w:tcPr>
          <w:p w14:paraId="41F1B3F2" w14:textId="77777777" w:rsidR="00453E31" w:rsidRPr="00E46C8C" w:rsidRDefault="00453E31" w:rsidP="0017170D">
            <w:pPr>
              <w:spacing w:before="0" w:after="0"/>
              <w:jc w:val="left"/>
              <w:rPr>
                <w:rFonts w:eastAsia="Times New Roman"/>
                <w:sz w:val="18"/>
                <w:szCs w:val="18"/>
                <w:lang w:val="es-ES" w:eastAsia="en-US"/>
              </w:rPr>
            </w:pPr>
          </w:p>
        </w:tc>
        <w:tc>
          <w:tcPr>
            <w:tcW w:w="339" w:type="dxa"/>
            <w:tcBorders>
              <w:top w:val="nil"/>
              <w:left w:val="nil"/>
              <w:bottom w:val="single" w:sz="8" w:space="0" w:color="000000"/>
              <w:right w:val="single" w:sz="8" w:space="0" w:color="000000"/>
            </w:tcBorders>
            <w:shd w:val="clear" w:color="auto" w:fill="auto"/>
            <w:vAlign w:val="center"/>
          </w:tcPr>
          <w:p w14:paraId="41F1B3F3" w14:textId="77777777" w:rsidR="00453E31" w:rsidRPr="00E46C8C" w:rsidRDefault="00453E31" w:rsidP="0017170D">
            <w:pPr>
              <w:spacing w:before="0" w:after="0"/>
              <w:jc w:val="left"/>
              <w:rPr>
                <w:rFonts w:eastAsia="Times New Roman"/>
                <w:sz w:val="18"/>
                <w:szCs w:val="18"/>
                <w:lang w:val="es-ES" w:eastAsia="en-US"/>
              </w:rPr>
            </w:pPr>
          </w:p>
        </w:tc>
        <w:tc>
          <w:tcPr>
            <w:tcW w:w="399" w:type="dxa"/>
            <w:tcBorders>
              <w:top w:val="nil"/>
              <w:left w:val="nil"/>
              <w:bottom w:val="single" w:sz="8" w:space="0" w:color="000000"/>
              <w:right w:val="single" w:sz="8" w:space="0" w:color="000000"/>
            </w:tcBorders>
            <w:shd w:val="clear" w:color="auto" w:fill="auto"/>
            <w:vAlign w:val="center"/>
          </w:tcPr>
          <w:p w14:paraId="41F1B3F4" w14:textId="77777777" w:rsidR="00453E31" w:rsidRPr="00E46C8C" w:rsidRDefault="00453E31" w:rsidP="0017170D">
            <w:pPr>
              <w:spacing w:before="0" w:after="0"/>
              <w:jc w:val="left"/>
              <w:rPr>
                <w:rFonts w:eastAsia="Times New Roman"/>
                <w:sz w:val="18"/>
                <w:szCs w:val="18"/>
                <w:lang w:val="es-ES" w:eastAsia="en-US"/>
              </w:rPr>
            </w:pPr>
          </w:p>
        </w:tc>
        <w:tc>
          <w:tcPr>
            <w:tcW w:w="403" w:type="dxa"/>
            <w:tcBorders>
              <w:top w:val="nil"/>
              <w:left w:val="nil"/>
              <w:bottom w:val="single" w:sz="8" w:space="0" w:color="000000"/>
              <w:right w:val="single" w:sz="8" w:space="0" w:color="000000"/>
            </w:tcBorders>
            <w:shd w:val="clear" w:color="auto" w:fill="auto"/>
            <w:vAlign w:val="center"/>
          </w:tcPr>
          <w:p w14:paraId="41F1B3F5" w14:textId="77777777" w:rsidR="00453E31" w:rsidRPr="00E46C8C" w:rsidRDefault="00453E31" w:rsidP="0017170D">
            <w:pPr>
              <w:spacing w:before="0" w:after="0"/>
              <w:jc w:val="left"/>
              <w:rPr>
                <w:rFonts w:eastAsia="Times New Roman"/>
                <w:sz w:val="18"/>
                <w:szCs w:val="18"/>
                <w:lang w:val="es-ES" w:eastAsia="en-US"/>
              </w:rPr>
            </w:pPr>
          </w:p>
        </w:tc>
        <w:tc>
          <w:tcPr>
            <w:tcW w:w="387" w:type="dxa"/>
            <w:tcBorders>
              <w:top w:val="nil"/>
              <w:left w:val="nil"/>
              <w:bottom w:val="single" w:sz="8" w:space="0" w:color="000000"/>
              <w:right w:val="single" w:sz="8" w:space="0" w:color="000000"/>
            </w:tcBorders>
            <w:shd w:val="clear" w:color="auto" w:fill="auto"/>
            <w:vAlign w:val="center"/>
          </w:tcPr>
          <w:p w14:paraId="41F1B3F6" w14:textId="77777777" w:rsidR="00453E31" w:rsidRPr="00E46C8C" w:rsidRDefault="00453E31" w:rsidP="0017170D">
            <w:pPr>
              <w:spacing w:before="0" w:after="0"/>
              <w:jc w:val="center"/>
              <w:rPr>
                <w:rFonts w:eastAsia="Times New Roman"/>
                <w:sz w:val="18"/>
                <w:szCs w:val="18"/>
                <w:lang w:val="es-ES" w:eastAsia="en-US"/>
              </w:rPr>
            </w:pPr>
          </w:p>
        </w:tc>
        <w:tc>
          <w:tcPr>
            <w:tcW w:w="387" w:type="dxa"/>
            <w:tcBorders>
              <w:top w:val="nil"/>
              <w:left w:val="nil"/>
              <w:bottom w:val="single" w:sz="8" w:space="0" w:color="000000"/>
              <w:right w:val="single" w:sz="8" w:space="0" w:color="000000"/>
            </w:tcBorders>
            <w:shd w:val="clear" w:color="auto" w:fill="auto"/>
            <w:vAlign w:val="center"/>
          </w:tcPr>
          <w:p w14:paraId="41F1B3F7" w14:textId="77777777" w:rsidR="00453E31" w:rsidRPr="00E46C8C" w:rsidRDefault="00453E31" w:rsidP="0017170D">
            <w:pPr>
              <w:spacing w:before="0" w:after="0"/>
              <w:jc w:val="center"/>
              <w:rPr>
                <w:rFonts w:eastAsia="Times New Roman"/>
                <w:sz w:val="18"/>
                <w:szCs w:val="18"/>
                <w:lang w:val="es-ES" w:eastAsia="en-US"/>
              </w:rPr>
            </w:pPr>
          </w:p>
        </w:tc>
        <w:tc>
          <w:tcPr>
            <w:tcW w:w="403" w:type="dxa"/>
            <w:tcBorders>
              <w:top w:val="nil"/>
              <w:left w:val="nil"/>
              <w:bottom w:val="single" w:sz="8" w:space="0" w:color="000000"/>
              <w:right w:val="single" w:sz="8" w:space="0" w:color="000000"/>
            </w:tcBorders>
            <w:shd w:val="clear" w:color="auto" w:fill="auto"/>
            <w:vAlign w:val="center"/>
          </w:tcPr>
          <w:p w14:paraId="41F1B3F8" w14:textId="77777777" w:rsidR="00453E31" w:rsidRPr="00E46C8C" w:rsidRDefault="00453E31" w:rsidP="0017170D">
            <w:pPr>
              <w:spacing w:before="0" w:after="0"/>
              <w:jc w:val="center"/>
              <w:rPr>
                <w:rFonts w:eastAsia="Times New Roman"/>
                <w:sz w:val="18"/>
                <w:szCs w:val="18"/>
                <w:lang w:val="es-ES" w:eastAsia="en-US"/>
              </w:rPr>
            </w:pPr>
          </w:p>
        </w:tc>
        <w:tc>
          <w:tcPr>
            <w:tcW w:w="403" w:type="dxa"/>
            <w:tcBorders>
              <w:top w:val="nil"/>
              <w:left w:val="nil"/>
              <w:bottom w:val="single" w:sz="8" w:space="0" w:color="000000"/>
              <w:right w:val="single" w:sz="8" w:space="0" w:color="000000"/>
            </w:tcBorders>
            <w:shd w:val="clear" w:color="auto" w:fill="auto"/>
            <w:vAlign w:val="center"/>
          </w:tcPr>
          <w:p w14:paraId="41F1B3F9" w14:textId="77777777" w:rsidR="00453E31" w:rsidRPr="00E46C8C" w:rsidRDefault="00453E31" w:rsidP="007718A7">
            <w:pPr>
              <w:spacing w:before="0" w:after="0"/>
              <w:jc w:val="center"/>
              <w:rPr>
                <w:rFonts w:eastAsia="Times New Roman"/>
                <w:sz w:val="18"/>
                <w:szCs w:val="18"/>
                <w:lang w:val="es-ES" w:eastAsia="en-US"/>
              </w:rPr>
            </w:pPr>
            <w:r>
              <w:rPr>
                <w:rFonts w:eastAsia="Times New Roman"/>
                <w:sz w:val="18"/>
                <w:szCs w:val="18"/>
                <w:lang w:val="es-ES" w:eastAsia="en-US"/>
              </w:rPr>
              <w:t>X</w:t>
            </w:r>
          </w:p>
        </w:tc>
        <w:tc>
          <w:tcPr>
            <w:tcW w:w="387" w:type="dxa"/>
            <w:tcBorders>
              <w:top w:val="nil"/>
              <w:left w:val="nil"/>
              <w:bottom w:val="single" w:sz="8" w:space="0" w:color="000000"/>
              <w:right w:val="single" w:sz="8" w:space="0" w:color="000000"/>
            </w:tcBorders>
            <w:shd w:val="clear" w:color="auto" w:fill="auto"/>
            <w:vAlign w:val="center"/>
          </w:tcPr>
          <w:p w14:paraId="41F1B3FA" w14:textId="77777777" w:rsidR="00453E31" w:rsidRPr="00E46C8C" w:rsidRDefault="00453E31" w:rsidP="0017170D">
            <w:pPr>
              <w:spacing w:before="0" w:after="0"/>
              <w:jc w:val="center"/>
              <w:rPr>
                <w:rFonts w:eastAsia="Times New Roman"/>
                <w:sz w:val="18"/>
                <w:szCs w:val="18"/>
                <w:lang w:val="es-ES" w:eastAsia="en-US"/>
              </w:rPr>
            </w:pPr>
          </w:p>
        </w:tc>
        <w:tc>
          <w:tcPr>
            <w:tcW w:w="1623" w:type="dxa"/>
            <w:tcBorders>
              <w:top w:val="nil"/>
              <w:left w:val="nil"/>
              <w:bottom w:val="single" w:sz="8" w:space="0" w:color="000000"/>
              <w:right w:val="single" w:sz="8" w:space="0" w:color="000000"/>
            </w:tcBorders>
            <w:shd w:val="clear" w:color="auto" w:fill="auto"/>
            <w:vAlign w:val="center"/>
          </w:tcPr>
          <w:p w14:paraId="41F1B3FB" w14:textId="77777777" w:rsidR="00453E31" w:rsidRPr="00E46C8C" w:rsidRDefault="00453E31" w:rsidP="0017170D">
            <w:pPr>
              <w:spacing w:before="0" w:after="0"/>
              <w:jc w:val="center"/>
              <w:rPr>
                <w:rFonts w:eastAsia="Times New Roman"/>
                <w:sz w:val="18"/>
                <w:szCs w:val="18"/>
                <w:lang w:val="es-ES" w:eastAsia="en-US"/>
              </w:rPr>
            </w:pPr>
          </w:p>
        </w:tc>
        <w:tc>
          <w:tcPr>
            <w:tcW w:w="758" w:type="dxa"/>
            <w:tcBorders>
              <w:top w:val="nil"/>
              <w:left w:val="nil"/>
              <w:bottom w:val="single" w:sz="8" w:space="0" w:color="000000"/>
              <w:right w:val="single" w:sz="8" w:space="0" w:color="000000"/>
            </w:tcBorders>
            <w:shd w:val="clear" w:color="auto" w:fill="auto"/>
            <w:vAlign w:val="center"/>
          </w:tcPr>
          <w:p w14:paraId="41F1B3FC" w14:textId="77777777" w:rsidR="00453E31" w:rsidRPr="00E46C8C" w:rsidRDefault="00453E31" w:rsidP="0017170D">
            <w:pPr>
              <w:spacing w:before="0" w:after="0"/>
              <w:jc w:val="center"/>
              <w:rPr>
                <w:rFonts w:eastAsia="Times New Roman"/>
                <w:sz w:val="18"/>
                <w:szCs w:val="18"/>
                <w:lang w:val="es-ES" w:eastAsia="en-US"/>
              </w:rPr>
            </w:pPr>
          </w:p>
        </w:tc>
        <w:tc>
          <w:tcPr>
            <w:tcW w:w="1615" w:type="dxa"/>
            <w:tcBorders>
              <w:top w:val="nil"/>
              <w:left w:val="nil"/>
              <w:bottom w:val="single" w:sz="8" w:space="0" w:color="000000"/>
              <w:right w:val="single" w:sz="4" w:space="0" w:color="auto"/>
            </w:tcBorders>
            <w:shd w:val="clear" w:color="auto" w:fill="auto"/>
            <w:vAlign w:val="center"/>
          </w:tcPr>
          <w:p w14:paraId="41F1B3FD" w14:textId="77777777" w:rsidR="00453E31" w:rsidRPr="00E46C8C" w:rsidRDefault="00453E31" w:rsidP="0017170D">
            <w:pPr>
              <w:spacing w:before="0" w:after="0"/>
              <w:jc w:val="center"/>
              <w:rPr>
                <w:rFonts w:eastAsia="Times New Roman"/>
                <w:sz w:val="18"/>
                <w:szCs w:val="18"/>
                <w:lang w:val="es-ES" w:eastAsia="en-US"/>
              </w:rPr>
            </w:pPr>
          </w:p>
        </w:tc>
      </w:tr>
      <w:tr w:rsidR="00453E31" w:rsidRPr="00E46C8C" w14:paraId="41F1B418" w14:textId="77777777" w:rsidTr="007718A7">
        <w:trPr>
          <w:trHeight w:val="315"/>
          <w:jc w:val="center"/>
        </w:trPr>
        <w:tc>
          <w:tcPr>
            <w:tcW w:w="2199" w:type="dxa"/>
            <w:tcBorders>
              <w:top w:val="nil"/>
              <w:left w:val="single" w:sz="4" w:space="0" w:color="auto"/>
              <w:bottom w:val="single" w:sz="8" w:space="0" w:color="000000"/>
              <w:right w:val="single" w:sz="8" w:space="0" w:color="000000"/>
            </w:tcBorders>
            <w:shd w:val="clear" w:color="auto" w:fill="auto"/>
            <w:vAlign w:val="center"/>
          </w:tcPr>
          <w:p w14:paraId="41F1B3FF" w14:textId="77777777" w:rsidR="00453E31" w:rsidRPr="00E46C8C" w:rsidRDefault="00453E31" w:rsidP="007718A7">
            <w:pPr>
              <w:spacing w:before="0" w:after="0"/>
              <w:jc w:val="left"/>
              <w:rPr>
                <w:rFonts w:eastAsia="Times New Roman"/>
                <w:sz w:val="18"/>
                <w:szCs w:val="18"/>
                <w:lang w:val="es-ES" w:eastAsia="en-US"/>
              </w:rPr>
            </w:pPr>
            <w:r w:rsidRPr="00E46C8C">
              <w:rPr>
                <w:rFonts w:eastAsia="Times New Roman"/>
                <w:sz w:val="18"/>
                <w:szCs w:val="18"/>
                <w:lang w:val="es-ES" w:eastAsia="en-US"/>
              </w:rPr>
              <w:t xml:space="preserve">Informe de evaluación </w:t>
            </w:r>
          </w:p>
        </w:tc>
        <w:tc>
          <w:tcPr>
            <w:tcW w:w="276" w:type="dxa"/>
            <w:tcBorders>
              <w:top w:val="nil"/>
              <w:left w:val="nil"/>
              <w:bottom w:val="single" w:sz="8" w:space="0" w:color="000000"/>
              <w:right w:val="single" w:sz="8" w:space="0" w:color="000000"/>
            </w:tcBorders>
            <w:shd w:val="clear" w:color="auto" w:fill="auto"/>
            <w:vAlign w:val="center"/>
          </w:tcPr>
          <w:p w14:paraId="41F1B400" w14:textId="77777777" w:rsidR="00453E31" w:rsidRPr="00E46C8C" w:rsidRDefault="00453E31" w:rsidP="0017170D">
            <w:pPr>
              <w:spacing w:before="0" w:after="0"/>
              <w:jc w:val="left"/>
              <w:rPr>
                <w:rFonts w:eastAsia="Times New Roman"/>
                <w:sz w:val="18"/>
                <w:szCs w:val="18"/>
                <w:lang w:val="es-ES" w:eastAsia="en-US"/>
              </w:rPr>
            </w:pPr>
          </w:p>
        </w:tc>
        <w:tc>
          <w:tcPr>
            <w:tcW w:w="335" w:type="dxa"/>
            <w:tcBorders>
              <w:top w:val="nil"/>
              <w:left w:val="nil"/>
              <w:bottom w:val="single" w:sz="8" w:space="0" w:color="000000"/>
              <w:right w:val="single" w:sz="8" w:space="0" w:color="000000"/>
            </w:tcBorders>
            <w:shd w:val="clear" w:color="auto" w:fill="auto"/>
            <w:vAlign w:val="center"/>
          </w:tcPr>
          <w:p w14:paraId="41F1B401" w14:textId="77777777" w:rsidR="00453E31" w:rsidRPr="00E46C8C" w:rsidRDefault="00453E31" w:rsidP="0017170D">
            <w:pPr>
              <w:spacing w:before="0" w:after="0"/>
              <w:jc w:val="left"/>
              <w:rPr>
                <w:rFonts w:eastAsia="Times New Roman"/>
                <w:sz w:val="18"/>
                <w:szCs w:val="18"/>
                <w:lang w:val="es-ES" w:eastAsia="en-US"/>
              </w:rPr>
            </w:pPr>
          </w:p>
        </w:tc>
        <w:tc>
          <w:tcPr>
            <w:tcW w:w="423" w:type="dxa"/>
            <w:tcBorders>
              <w:top w:val="nil"/>
              <w:left w:val="nil"/>
              <w:bottom w:val="single" w:sz="8" w:space="0" w:color="000000"/>
              <w:right w:val="nil"/>
            </w:tcBorders>
            <w:shd w:val="clear" w:color="auto" w:fill="auto"/>
            <w:vAlign w:val="center"/>
          </w:tcPr>
          <w:p w14:paraId="41F1B402" w14:textId="77777777" w:rsidR="00453E31" w:rsidRPr="00E46C8C" w:rsidRDefault="00453E31" w:rsidP="0017170D">
            <w:pPr>
              <w:spacing w:before="0" w:after="0"/>
              <w:jc w:val="left"/>
              <w:rPr>
                <w:rFonts w:eastAsia="Times New Roman"/>
                <w:sz w:val="18"/>
                <w:szCs w:val="18"/>
                <w:lang w:val="es-ES" w:eastAsia="en-US"/>
              </w:rPr>
            </w:pPr>
          </w:p>
        </w:tc>
        <w:tc>
          <w:tcPr>
            <w:tcW w:w="413" w:type="dxa"/>
            <w:tcBorders>
              <w:top w:val="nil"/>
              <w:left w:val="single" w:sz="8" w:space="0" w:color="auto"/>
              <w:bottom w:val="single" w:sz="8" w:space="0" w:color="auto"/>
              <w:right w:val="single" w:sz="8" w:space="0" w:color="auto"/>
            </w:tcBorders>
            <w:shd w:val="clear" w:color="auto" w:fill="auto"/>
            <w:vAlign w:val="center"/>
          </w:tcPr>
          <w:p w14:paraId="41F1B403" w14:textId="77777777" w:rsidR="00453E31" w:rsidRPr="00E46C8C" w:rsidRDefault="00453E31" w:rsidP="0017170D">
            <w:pPr>
              <w:spacing w:before="0" w:after="0"/>
              <w:jc w:val="left"/>
              <w:rPr>
                <w:rFonts w:eastAsia="Times New Roman"/>
                <w:sz w:val="18"/>
                <w:szCs w:val="18"/>
                <w:lang w:val="es-ES" w:eastAsia="en-US"/>
              </w:rPr>
            </w:pPr>
          </w:p>
        </w:tc>
        <w:tc>
          <w:tcPr>
            <w:tcW w:w="277" w:type="dxa"/>
            <w:tcBorders>
              <w:top w:val="nil"/>
              <w:left w:val="nil"/>
              <w:bottom w:val="single" w:sz="8" w:space="0" w:color="000000"/>
              <w:right w:val="single" w:sz="8" w:space="0" w:color="000000"/>
            </w:tcBorders>
            <w:shd w:val="clear" w:color="auto" w:fill="auto"/>
            <w:vAlign w:val="center"/>
          </w:tcPr>
          <w:p w14:paraId="41F1B404" w14:textId="77777777" w:rsidR="00453E31" w:rsidRPr="00E46C8C" w:rsidRDefault="00453E31" w:rsidP="0017170D">
            <w:pPr>
              <w:spacing w:before="0" w:after="0"/>
              <w:jc w:val="left"/>
              <w:rPr>
                <w:rFonts w:eastAsia="Times New Roman"/>
                <w:sz w:val="18"/>
                <w:szCs w:val="18"/>
                <w:lang w:val="es-ES" w:eastAsia="en-US"/>
              </w:rPr>
            </w:pPr>
          </w:p>
        </w:tc>
        <w:tc>
          <w:tcPr>
            <w:tcW w:w="339" w:type="dxa"/>
            <w:tcBorders>
              <w:top w:val="nil"/>
              <w:left w:val="nil"/>
              <w:bottom w:val="single" w:sz="8" w:space="0" w:color="000000"/>
              <w:right w:val="single" w:sz="8" w:space="0" w:color="000000"/>
            </w:tcBorders>
            <w:shd w:val="clear" w:color="auto" w:fill="auto"/>
            <w:vAlign w:val="center"/>
          </w:tcPr>
          <w:p w14:paraId="41F1B405" w14:textId="77777777" w:rsidR="00453E31" w:rsidRPr="00E46C8C" w:rsidRDefault="00453E31" w:rsidP="0017170D">
            <w:pPr>
              <w:spacing w:before="0" w:after="0"/>
              <w:jc w:val="left"/>
              <w:rPr>
                <w:rFonts w:eastAsia="Times New Roman"/>
                <w:sz w:val="18"/>
                <w:szCs w:val="18"/>
                <w:lang w:val="es-ES" w:eastAsia="en-US"/>
              </w:rPr>
            </w:pPr>
          </w:p>
        </w:tc>
        <w:tc>
          <w:tcPr>
            <w:tcW w:w="399" w:type="dxa"/>
            <w:tcBorders>
              <w:top w:val="nil"/>
              <w:left w:val="nil"/>
              <w:bottom w:val="single" w:sz="8" w:space="0" w:color="000000"/>
              <w:right w:val="single" w:sz="8" w:space="0" w:color="000000"/>
            </w:tcBorders>
            <w:shd w:val="clear" w:color="auto" w:fill="auto"/>
            <w:vAlign w:val="center"/>
          </w:tcPr>
          <w:p w14:paraId="41F1B406" w14:textId="77777777" w:rsidR="00453E31" w:rsidRPr="00E46C8C" w:rsidRDefault="00453E31" w:rsidP="0017170D">
            <w:pPr>
              <w:spacing w:before="0" w:after="0"/>
              <w:jc w:val="left"/>
              <w:rPr>
                <w:rFonts w:eastAsia="Times New Roman"/>
                <w:sz w:val="18"/>
                <w:szCs w:val="18"/>
                <w:lang w:val="es-ES" w:eastAsia="en-US"/>
              </w:rPr>
            </w:pPr>
          </w:p>
        </w:tc>
        <w:tc>
          <w:tcPr>
            <w:tcW w:w="403" w:type="dxa"/>
            <w:tcBorders>
              <w:top w:val="nil"/>
              <w:left w:val="nil"/>
              <w:bottom w:val="single" w:sz="8" w:space="0" w:color="000000"/>
              <w:right w:val="single" w:sz="8" w:space="0" w:color="000000"/>
            </w:tcBorders>
            <w:shd w:val="clear" w:color="auto" w:fill="auto"/>
            <w:vAlign w:val="center"/>
          </w:tcPr>
          <w:p w14:paraId="41F1B407" w14:textId="77777777" w:rsidR="00453E31" w:rsidRPr="00E46C8C" w:rsidRDefault="00453E31" w:rsidP="0017170D">
            <w:pPr>
              <w:spacing w:before="0" w:after="0"/>
              <w:jc w:val="left"/>
              <w:rPr>
                <w:rFonts w:eastAsia="Times New Roman"/>
                <w:sz w:val="18"/>
                <w:szCs w:val="18"/>
                <w:lang w:val="es-ES" w:eastAsia="en-US"/>
              </w:rPr>
            </w:pPr>
          </w:p>
        </w:tc>
        <w:tc>
          <w:tcPr>
            <w:tcW w:w="279" w:type="dxa"/>
            <w:tcBorders>
              <w:top w:val="nil"/>
              <w:left w:val="nil"/>
              <w:bottom w:val="single" w:sz="8" w:space="0" w:color="000000"/>
              <w:right w:val="single" w:sz="8" w:space="0" w:color="000000"/>
            </w:tcBorders>
            <w:shd w:val="clear" w:color="auto" w:fill="auto"/>
            <w:vAlign w:val="center"/>
          </w:tcPr>
          <w:p w14:paraId="41F1B408" w14:textId="77777777" w:rsidR="00453E31" w:rsidRPr="00E46C8C" w:rsidRDefault="00453E31" w:rsidP="0017170D">
            <w:pPr>
              <w:spacing w:before="0" w:after="0"/>
              <w:jc w:val="left"/>
              <w:rPr>
                <w:rFonts w:eastAsia="Times New Roman"/>
                <w:sz w:val="18"/>
                <w:szCs w:val="18"/>
                <w:lang w:val="es-ES" w:eastAsia="en-US"/>
              </w:rPr>
            </w:pPr>
          </w:p>
        </w:tc>
        <w:tc>
          <w:tcPr>
            <w:tcW w:w="350" w:type="dxa"/>
            <w:tcBorders>
              <w:top w:val="nil"/>
              <w:left w:val="nil"/>
              <w:bottom w:val="single" w:sz="8" w:space="0" w:color="000000"/>
              <w:right w:val="single" w:sz="8" w:space="0" w:color="000000"/>
            </w:tcBorders>
            <w:shd w:val="clear" w:color="auto" w:fill="auto"/>
            <w:vAlign w:val="center"/>
          </w:tcPr>
          <w:p w14:paraId="41F1B409" w14:textId="77777777" w:rsidR="00453E31" w:rsidRPr="00E46C8C" w:rsidRDefault="00453E31" w:rsidP="0017170D">
            <w:pPr>
              <w:spacing w:before="0" w:after="0"/>
              <w:jc w:val="left"/>
              <w:rPr>
                <w:rFonts w:eastAsia="Times New Roman"/>
                <w:sz w:val="18"/>
                <w:szCs w:val="18"/>
                <w:lang w:val="es-ES" w:eastAsia="en-US"/>
              </w:rPr>
            </w:pPr>
          </w:p>
        </w:tc>
        <w:tc>
          <w:tcPr>
            <w:tcW w:w="399" w:type="dxa"/>
            <w:tcBorders>
              <w:top w:val="nil"/>
              <w:left w:val="nil"/>
              <w:bottom w:val="single" w:sz="8" w:space="0" w:color="000000"/>
              <w:right w:val="nil"/>
            </w:tcBorders>
            <w:shd w:val="clear" w:color="auto" w:fill="auto"/>
            <w:vAlign w:val="center"/>
          </w:tcPr>
          <w:p w14:paraId="41F1B40A" w14:textId="77777777" w:rsidR="00453E31" w:rsidRPr="00E46C8C" w:rsidRDefault="00453E31" w:rsidP="0017170D">
            <w:pPr>
              <w:spacing w:before="0" w:after="0"/>
              <w:jc w:val="left"/>
              <w:rPr>
                <w:rFonts w:eastAsia="Times New Roman"/>
                <w:sz w:val="18"/>
                <w:szCs w:val="18"/>
                <w:lang w:val="es-ES" w:eastAsia="en-US"/>
              </w:rPr>
            </w:pPr>
          </w:p>
        </w:tc>
        <w:tc>
          <w:tcPr>
            <w:tcW w:w="403" w:type="dxa"/>
            <w:tcBorders>
              <w:top w:val="nil"/>
              <w:left w:val="single" w:sz="8" w:space="0" w:color="auto"/>
              <w:bottom w:val="single" w:sz="8" w:space="0" w:color="auto"/>
              <w:right w:val="single" w:sz="8" w:space="0" w:color="auto"/>
            </w:tcBorders>
            <w:shd w:val="clear" w:color="auto" w:fill="auto"/>
            <w:vAlign w:val="center"/>
          </w:tcPr>
          <w:p w14:paraId="41F1B40B" w14:textId="77777777" w:rsidR="00453E31" w:rsidRPr="00E46C8C" w:rsidRDefault="00453E31" w:rsidP="0017170D">
            <w:pPr>
              <w:spacing w:before="0" w:after="0"/>
              <w:jc w:val="left"/>
              <w:rPr>
                <w:rFonts w:eastAsia="Times New Roman"/>
                <w:sz w:val="18"/>
                <w:szCs w:val="18"/>
                <w:lang w:val="es-ES" w:eastAsia="en-US"/>
              </w:rPr>
            </w:pPr>
          </w:p>
        </w:tc>
        <w:tc>
          <w:tcPr>
            <w:tcW w:w="279" w:type="dxa"/>
            <w:tcBorders>
              <w:top w:val="nil"/>
              <w:left w:val="nil"/>
              <w:bottom w:val="single" w:sz="8" w:space="0" w:color="000000"/>
              <w:right w:val="single" w:sz="8" w:space="0" w:color="000000"/>
            </w:tcBorders>
            <w:shd w:val="clear" w:color="auto" w:fill="auto"/>
            <w:vAlign w:val="center"/>
          </w:tcPr>
          <w:p w14:paraId="41F1B40C" w14:textId="77777777" w:rsidR="00453E31" w:rsidRPr="00E46C8C" w:rsidRDefault="00453E31" w:rsidP="0017170D">
            <w:pPr>
              <w:spacing w:before="0" w:after="0"/>
              <w:jc w:val="left"/>
              <w:rPr>
                <w:rFonts w:eastAsia="Times New Roman"/>
                <w:sz w:val="18"/>
                <w:szCs w:val="18"/>
                <w:lang w:val="es-ES" w:eastAsia="en-US"/>
              </w:rPr>
            </w:pPr>
          </w:p>
        </w:tc>
        <w:tc>
          <w:tcPr>
            <w:tcW w:w="339" w:type="dxa"/>
            <w:tcBorders>
              <w:top w:val="nil"/>
              <w:left w:val="nil"/>
              <w:bottom w:val="single" w:sz="8" w:space="0" w:color="000000"/>
              <w:right w:val="single" w:sz="8" w:space="0" w:color="000000"/>
            </w:tcBorders>
            <w:shd w:val="clear" w:color="auto" w:fill="auto"/>
            <w:vAlign w:val="center"/>
          </w:tcPr>
          <w:p w14:paraId="41F1B40D" w14:textId="77777777" w:rsidR="00453E31" w:rsidRPr="00E46C8C" w:rsidRDefault="00453E31" w:rsidP="0017170D">
            <w:pPr>
              <w:spacing w:before="0" w:after="0"/>
              <w:jc w:val="left"/>
              <w:rPr>
                <w:rFonts w:eastAsia="Times New Roman"/>
                <w:sz w:val="18"/>
                <w:szCs w:val="18"/>
                <w:lang w:val="es-ES" w:eastAsia="en-US"/>
              </w:rPr>
            </w:pPr>
          </w:p>
        </w:tc>
        <w:tc>
          <w:tcPr>
            <w:tcW w:w="399" w:type="dxa"/>
            <w:tcBorders>
              <w:top w:val="nil"/>
              <w:left w:val="nil"/>
              <w:bottom w:val="single" w:sz="8" w:space="0" w:color="000000"/>
              <w:right w:val="single" w:sz="8" w:space="0" w:color="000000"/>
            </w:tcBorders>
            <w:shd w:val="clear" w:color="auto" w:fill="auto"/>
            <w:vAlign w:val="center"/>
          </w:tcPr>
          <w:p w14:paraId="41F1B40E" w14:textId="77777777" w:rsidR="00453E31" w:rsidRPr="00E46C8C" w:rsidRDefault="00453E31" w:rsidP="0017170D">
            <w:pPr>
              <w:spacing w:before="0" w:after="0"/>
              <w:jc w:val="left"/>
              <w:rPr>
                <w:rFonts w:eastAsia="Times New Roman"/>
                <w:sz w:val="18"/>
                <w:szCs w:val="18"/>
                <w:lang w:val="es-ES" w:eastAsia="en-US"/>
              </w:rPr>
            </w:pPr>
          </w:p>
        </w:tc>
        <w:tc>
          <w:tcPr>
            <w:tcW w:w="403" w:type="dxa"/>
            <w:tcBorders>
              <w:top w:val="nil"/>
              <w:left w:val="nil"/>
              <w:bottom w:val="single" w:sz="8" w:space="0" w:color="000000"/>
              <w:right w:val="single" w:sz="8" w:space="0" w:color="000000"/>
            </w:tcBorders>
            <w:shd w:val="clear" w:color="auto" w:fill="auto"/>
            <w:vAlign w:val="center"/>
          </w:tcPr>
          <w:p w14:paraId="41F1B40F" w14:textId="77777777" w:rsidR="00453E31" w:rsidRPr="00E46C8C" w:rsidRDefault="00453E31" w:rsidP="0017170D">
            <w:pPr>
              <w:spacing w:before="0" w:after="0"/>
              <w:jc w:val="left"/>
              <w:rPr>
                <w:rFonts w:eastAsia="Times New Roman"/>
                <w:sz w:val="18"/>
                <w:szCs w:val="18"/>
                <w:lang w:val="es-ES" w:eastAsia="en-US"/>
              </w:rPr>
            </w:pPr>
          </w:p>
        </w:tc>
        <w:tc>
          <w:tcPr>
            <w:tcW w:w="387" w:type="dxa"/>
            <w:tcBorders>
              <w:top w:val="nil"/>
              <w:left w:val="nil"/>
              <w:bottom w:val="single" w:sz="8" w:space="0" w:color="000000"/>
              <w:right w:val="single" w:sz="8" w:space="0" w:color="000000"/>
            </w:tcBorders>
            <w:shd w:val="clear" w:color="auto" w:fill="auto"/>
            <w:vAlign w:val="center"/>
          </w:tcPr>
          <w:p w14:paraId="41F1B410" w14:textId="77777777" w:rsidR="00453E31" w:rsidRPr="00E46C8C" w:rsidRDefault="00453E31" w:rsidP="0017170D">
            <w:pPr>
              <w:spacing w:before="0" w:after="0"/>
              <w:jc w:val="center"/>
              <w:rPr>
                <w:rFonts w:eastAsia="Times New Roman"/>
                <w:sz w:val="18"/>
                <w:szCs w:val="18"/>
                <w:lang w:val="es-ES" w:eastAsia="en-US"/>
              </w:rPr>
            </w:pPr>
          </w:p>
        </w:tc>
        <w:tc>
          <w:tcPr>
            <w:tcW w:w="387" w:type="dxa"/>
            <w:tcBorders>
              <w:top w:val="nil"/>
              <w:left w:val="nil"/>
              <w:bottom w:val="single" w:sz="8" w:space="0" w:color="000000"/>
              <w:right w:val="single" w:sz="8" w:space="0" w:color="000000"/>
            </w:tcBorders>
            <w:shd w:val="clear" w:color="auto" w:fill="auto"/>
            <w:vAlign w:val="center"/>
          </w:tcPr>
          <w:p w14:paraId="41F1B411" w14:textId="77777777" w:rsidR="00453E31" w:rsidRPr="00E46C8C" w:rsidRDefault="00453E31" w:rsidP="0017170D">
            <w:pPr>
              <w:spacing w:before="0" w:after="0"/>
              <w:jc w:val="center"/>
              <w:rPr>
                <w:rFonts w:eastAsia="Times New Roman"/>
                <w:sz w:val="18"/>
                <w:szCs w:val="18"/>
                <w:lang w:val="es-ES" w:eastAsia="en-US"/>
              </w:rPr>
            </w:pPr>
          </w:p>
        </w:tc>
        <w:tc>
          <w:tcPr>
            <w:tcW w:w="403" w:type="dxa"/>
            <w:tcBorders>
              <w:top w:val="nil"/>
              <w:left w:val="nil"/>
              <w:bottom w:val="single" w:sz="8" w:space="0" w:color="000000"/>
              <w:right w:val="single" w:sz="8" w:space="0" w:color="000000"/>
            </w:tcBorders>
            <w:shd w:val="clear" w:color="auto" w:fill="auto"/>
            <w:vAlign w:val="center"/>
          </w:tcPr>
          <w:p w14:paraId="41F1B412" w14:textId="77777777" w:rsidR="00453E31" w:rsidRPr="00E46C8C" w:rsidRDefault="00453E31" w:rsidP="0017170D">
            <w:pPr>
              <w:spacing w:before="0" w:after="0"/>
              <w:jc w:val="center"/>
              <w:rPr>
                <w:rFonts w:eastAsia="Times New Roman"/>
                <w:sz w:val="18"/>
                <w:szCs w:val="18"/>
                <w:lang w:val="es-ES" w:eastAsia="en-US"/>
              </w:rPr>
            </w:pPr>
          </w:p>
        </w:tc>
        <w:tc>
          <w:tcPr>
            <w:tcW w:w="403" w:type="dxa"/>
            <w:tcBorders>
              <w:top w:val="nil"/>
              <w:left w:val="nil"/>
              <w:bottom w:val="single" w:sz="8" w:space="0" w:color="000000"/>
              <w:right w:val="single" w:sz="8" w:space="0" w:color="000000"/>
            </w:tcBorders>
            <w:shd w:val="clear" w:color="auto" w:fill="auto"/>
            <w:vAlign w:val="center"/>
          </w:tcPr>
          <w:p w14:paraId="41F1B413" w14:textId="77777777" w:rsidR="00453E31" w:rsidRPr="00E46C8C" w:rsidRDefault="00453E31" w:rsidP="007718A7">
            <w:pPr>
              <w:spacing w:before="0" w:after="0"/>
              <w:jc w:val="center"/>
              <w:rPr>
                <w:rFonts w:eastAsia="Times New Roman"/>
                <w:sz w:val="18"/>
                <w:szCs w:val="18"/>
                <w:lang w:val="es-ES" w:eastAsia="en-US"/>
              </w:rPr>
            </w:pPr>
            <w:r>
              <w:rPr>
                <w:rFonts w:eastAsia="Times New Roman"/>
                <w:sz w:val="18"/>
                <w:szCs w:val="18"/>
                <w:lang w:val="es-ES" w:eastAsia="en-US"/>
              </w:rPr>
              <w:t>X</w:t>
            </w:r>
          </w:p>
        </w:tc>
        <w:tc>
          <w:tcPr>
            <w:tcW w:w="387" w:type="dxa"/>
            <w:tcBorders>
              <w:top w:val="nil"/>
              <w:left w:val="nil"/>
              <w:bottom w:val="single" w:sz="8" w:space="0" w:color="000000"/>
              <w:right w:val="single" w:sz="8" w:space="0" w:color="000000"/>
            </w:tcBorders>
            <w:shd w:val="clear" w:color="auto" w:fill="auto"/>
            <w:vAlign w:val="center"/>
          </w:tcPr>
          <w:p w14:paraId="41F1B414" w14:textId="77777777" w:rsidR="00453E31" w:rsidRPr="00E46C8C" w:rsidRDefault="00453E31" w:rsidP="0017170D">
            <w:pPr>
              <w:spacing w:before="0" w:after="0"/>
              <w:jc w:val="center"/>
              <w:rPr>
                <w:rFonts w:eastAsia="Times New Roman"/>
                <w:sz w:val="18"/>
                <w:szCs w:val="18"/>
                <w:lang w:val="es-ES" w:eastAsia="en-US"/>
              </w:rPr>
            </w:pPr>
          </w:p>
        </w:tc>
        <w:tc>
          <w:tcPr>
            <w:tcW w:w="1623" w:type="dxa"/>
            <w:tcBorders>
              <w:top w:val="nil"/>
              <w:left w:val="nil"/>
              <w:bottom w:val="single" w:sz="8" w:space="0" w:color="000000"/>
              <w:right w:val="single" w:sz="8" w:space="0" w:color="000000"/>
            </w:tcBorders>
            <w:shd w:val="clear" w:color="auto" w:fill="auto"/>
            <w:vAlign w:val="center"/>
          </w:tcPr>
          <w:p w14:paraId="41F1B415" w14:textId="77777777" w:rsidR="00453E31" w:rsidRPr="00E46C8C" w:rsidRDefault="00453E31" w:rsidP="0017170D">
            <w:pPr>
              <w:spacing w:before="0" w:after="0"/>
              <w:jc w:val="center"/>
              <w:rPr>
                <w:rFonts w:eastAsia="Times New Roman"/>
                <w:sz w:val="18"/>
                <w:szCs w:val="18"/>
                <w:lang w:val="es-ES" w:eastAsia="en-US"/>
              </w:rPr>
            </w:pPr>
          </w:p>
        </w:tc>
        <w:tc>
          <w:tcPr>
            <w:tcW w:w="758" w:type="dxa"/>
            <w:tcBorders>
              <w:top w:val="nil"/>
              <w:left w:val="nil"/>
              <w:bottom w:val="single" w:sz="8" w:space="0" w:color="000000"/>
              <w:right w:val="single" w:sz="8" w:space="0" w:color="000000"/>
            </w:tcBorders>
            <w:shd w:val="clear" w:color="auto" w:fill="auto"/>
            <w:vAlign w:val="center"/>
          </w:tcPr>
          <w:p w14:paraId="41F1B416" w14:textId="77777777" w:rsidR="00453E31" w:rsidRPr="00E46C8C" w:rsidRDefault="00453E31" w:rsidP="0017170D">
            <w:pPr>
              <w:spacing w:before="0" w:after="0"/>
              <w:jc w:val="center"/>
              <w:rPr>
                <w:rFonts w:eastAsia="Times New Roman"/>
                <w:sz w:val="18"/>
                <w:szCs w:val="18"/>
                <w:lang w:val="es-ES" w:eastAsia="en-US"/>
              </w:rPr>
            </w:pPr>
          </w:p>
        </w:tc>
        <w:tc>
          <w:tcPr>
            <w:tcW w:w="1615" w:type="dxa"/>
            <w:tcBorders>
              <w:top w:val="nil"/>
              <w:left w:val="nil"/>
              <w:bottom w:val="single" w:sz="8" w:space="0" w:color="000000"/>
              <w:right w:val="single" w:sz="4" w:space="0" w:color="auto"/>
            </w:tcBorders>
            <w:shd w:val="clear" w:color="auto" w:fill="auto"/>
            <w:vAlign w:val="center"/>
          </w:tcPr>
          <w:p w14:paraId="41F1B417" w14:textId="77777777" w:rsidR="00453E31" w:rsidRPr="00E46C8C" w:rsidRDefault="00453E31" w:rsidP="0017170D">
            <w:pPr>
              <w:spacing w:before="0" w:after="0"/>
              <w:jc w:val="center"/>
              <w:rPr>
                <w:rFonts w:eastAsia="Times New Roman"/>
                <w:sz w:val="18"/>
                <w:szCs w:val="18"/>
                <w:lang w:val="es-ES" w:eastAsia="en-US"/>
              </w:rPr>
            </w:pPr>
          </w:p>
        </w:tc>
      </w:tr>
      <w:tr w:rsidR="00453E31" w:rsidRPr="00E46C8C" w14:paraId="41F1B41E" w14:textId="77777777" w:rsidTr="007718A7">
        <w:trPr>
          <w:trHeight w:val="315"/>
          <w:jc w:val="center"/>
        </w:trPr>
        <w:tc>
          <w:tcPr>
            <w:tcW w:w="2199" w:type="dxa"/>
            <w:tcBorders>
              <w:top w:val="nil"/>
              <w:left w:val="single" w:sz="4" w:space="0" w:color="auto"/>
              <w:bottom w:val="single" w:sz="8" w:space="0" w:color="000000"/>
              <w:right w:val="single" w:sz="8" w:space="0" w:color="000000"/>
            </w:tcBorders>
            <w:shd w:val="clear" w:color="auto" w:fill="auto"/>
            <w:vAlign w:val="center"/>
          </w:tcPr>
          <w:p w14:paraId="41F1B419" w14:textId="77777777" w:rsidR="00453E31" w:rsidRPr="00E46C8C" w:rsidRDefault="00453E31" w:rsidP="00DD6CB0">
            <w:pPr>
              <w:spacing w:before="0" w:after="0"/>
              <w:jc w:val="left"/>
              <w:rPr>
                <w:rFonts w:eastAsia="Times New Roman"/>
                <w:sz w:val="18"/>
                <w:szCs w:val="18"/>
                <w:lang w:val="es-ES" w:eastAsia="en-US"/>
              </w:rPr>
            </w:pPr>
            <w:r w:rsidRPr="00E46C8C">
              <w:rPr>
                <w:rFonts w:eastAsia="Times New Roman"/>
                <w:b/>
                <w:bCs/>
                <w:sz w:val="18"/>
                <w:szCs w:val="18"/>
                <w:lang w:val="es-ES" w:eastAsia="en-US"/>
              </w:rPr>
              <w:t xml:space="preserve">Otras Preguntas de Evaluación: </w:t>
            </w:r>
            <w:r>
              <w:rPr>
                <w:rFonts w:eastAsia="Times New Roman"/>
                <w:b/>
                <w:bCs/>
                <w:sz w:val="18"/>
                <w:szCs w:val="18"/>
                <w:lang w:val="es-ES" w:eastAsia="en-US"/>
              </w:rPr>
              <w:t>8</w:t>
            </w:r>
            <w:r w:rsidRPr="00E46C8C">
              <w:rPr>
                <w:rFonts w:eastAsia="Times New Roman"/>
                <w:b/>
                <w:bCs/>
                <w:sz w:val="18"/>
                <w:szCs w:val="18"/>
                <w:lang w:val="es-ES" w:eastAsia="en-US"/>
              </w:rPr>
              <w:t xml:space="preserve">) </w:t>
            </w:r>
            <w:r>
              <w:rPr>
                <w:rFonts w:eastAsia="Times New Roman"/>
                <w:b/>
                <w:bCs/>
                <w:sz w:val="18"/>
                <w:szCs w:val="18"/>
                <w:lang w:val="es-ES" w:eastAsia="en-US"/>
              </w:rPr>
              <w:t>Pilotos utilizados como referencia</w:t>
            </w:r>
          </w:p>
        </w:tc>
        <w:tc>
          <w:tcPr>
            <w:tcW w:w="7683" w:type="dxa"/>
            <w:gridSpan w:val="21"/>
            <w:tcBorders>
              <w:top w:val="nil"/>
              <w:left w:val="nil"/>
              <w:bottom w:val="single" w:sz="8" w:space="0" w:color="000000"/>
              <w:right w:val="single" w:sz="8" w:space="0" w:color="000000"/>
            </w:tcBorders>
            <w:shd w:val="clear" w:color="auto" w:fill="auto"/>
            <w:vAlign w:val="center"/>
          </w:tcPr>
          <w:p w14:paraId="41F1B41A" w14:textId="77777777" w:rsidR="00453E31" w:rsidRPr="00E46C8C" w:rsidRDefault="00453E31" w:rsidP="0017170D">
            <w:pPr>
              <w:spacing w:before="0" w:after="0"/>
              <w:jc w:val="center"/>
              <w:rPr>
                <w:rFonts w:eastAsia="Times New Roman"/>
                <w:sz w:val="18"/>
                <w:szCs w:val="18"/>
                <w:lang w:val="es-ES" w:eastAsia="en-US"/>
              </w:rPr>
            </w:pPr>
          </w:p>
        </w:tc>
        <w:tc>
          <w:tcPr>
            <w:tcW w:w="1623" w:type="dxa"/>
            <w:tcBorders>
              <w:top w:val="nil"/>
              <w:left w:val="nil"/>
              <w:bottom w:val="single" w:sz="8" w:space="0" w:color="000000"/>
              <w:right w:val="single" w:sz="8" w:space="0" w:color="000000"/>
            </w:tcBorders>
            <w:shd w:val="clear" w:color="auto" w:fill="auto"/>
            <w:vAlign w:val="center"/>
          </w:tcPr>
          <w:p w14:paraId="41F1B41B" w14:textId="77777777" w:rsidR="00453E31" w:rsidRPr="00E46C8C" w:rsidRDefault="00453E31" w:rsidP="007718A7">
            <w:pPr>
              <w:spacing w:before="0" w:after="0"/>
              <w:jc w:val="center"/>
              <w:rPr>
                <w:rFonts w:eastAsia="Times New Roman"/>
                <w:sz w:val="18"/>
                <w:szCs w:val="18"/>
                <w:lang w:val="es-ES" w:eastAsia="en-US"/>
              </w:rPr>
            </w:pPr>
            <w:r w:rsidRPr="00E46C8C">
              <w:rPr>
                <w:rFonts w:eastAsia="Times New Roman"/>
                <w:sz w:val="18"/>
                <w:szCs w:val="18"/>
                <w:lang w:val="es-ES" w:eastAsia="en-US"/>
              </w:rPr>
              <w:t>DGAFATG</w:t>
            </w:r>
          </w:p>
        </w:tc>
        <w:tc>
          <w:tcPr>
            <w:tcW w:w="758" w:type="dxa"/>
            <w:tcBorders>
              <w:top w:val="nil"/>
              <w:left w:val="nil"/>
              <w:bottom w:val="single" w:sz="8" w:space="0" w:color="000000"/>
              <w:right w:val="single" w:sz="8" w:space="0" w:color="000000"/>
            </w:tcBorders>
            <w:shd w:val="clear" w:color="auto" w:fill="auto"/>
            <w:vAlign w:val="center"/>
          </w:tcPr>
          <w:p w14:paraId="41F1B41C" w14:textId="77777777" w:rsidR="00453E31" w:rsidRPr="00E46C8C" w:rsidRDefault="00453E31" w:rsidP="007718A7">
            <w:pPr>
              <w:spacing w:before="0" w:after="0"/>
              <w:jc w:val="center"/>
              <w:rPr>
                <w:rFonts w:eastAsia="Times New Roman"/>
                <w:sz w:val="18"/>
                <w:szCs w:val="18"/>
                <w:lang w:val="es-ES" w:eastAsia="en-US"/>
              </w:rPr>
            </w:pPr>
            <w:r w:rsidRPr="00E46C8C">
              <w:rPr>
                <w:rFonts w:eastAsia="Times New Roman"/>
                <w:sz w:val="18"/>
                <w:szCs w:val="18"/>
                <w:lang w:val="es-ES" w:eastAsia="en-US"/>
              </w:rPr>
              <w:t>0</w:t>
            </w:r>
          </w:p>
        </w:tc>
        <w:tc>
          <w:tcPr>
            <w:tcW w:w="1615" w:type="dxa"/>
            <w:tcBorders>
              <w:top w:val="nil"/>
              <w:left w:val="nil"/>
              <w:bottom w:val="single" w:sz="8" w:space="0" w:color="000000"/>
              <w:right w:val="single" w:sz="4" w:space="0" w:color="auto"/>
            </w:tcBorders>
            <w:shd w:val="clear" w:color="auto" w:fill="auto"/>
            <w:vAlign w:val="center"/>
          </w:tcPr>
          <w:p w14:paraId="41F1B41D" w14:textId="77777777" w:rsidR="00453E31" w:rsidRPr="00E46C8C" w:rsidRDefault="00453E31" w:rsidP="007718A7">
            <w:pPr>
              <w:spacing w:before="0" w:after="0"/>
              <w:jc w:val="center"/>
              <w:rPr>
                <w:rFonts w:eastAsia="Times New Roman"/>
                <w:sz w:val="18"/>
                <w:szCs w:val="18"/>
                <w:lang w:val="es-ES" w:eastAsia="en-US"/>
              </w:rPr>
            </w:pPr>
            <w:r w:rsidRPr="00E46C8C">
              <w:rPr>
                <w:rFonts w:eastAsia="Times New Roman"/>
                <w:sz w:val="18"/>
                <w:szCs w:val="18"/>
                <w:lang w:val="es-ES" w:eastAsia="en-US"/>
              </w:rPr>
              <w:t>Proyecto</w:t>
            </w:r>
          </w:p>
        </w:tc>
      </w:tr>
      <w:tr w:rsidR="00453E31" w:rsidRPr="00E46C8C" w14:paraId="41F1B438" w14:textId="77777777" w:rsidTr="007718A7">
        <w:trPr>
          <w:trHeight w:val="315"/>
          <w:jc w:val="center"/>
        </w:trPr>
        <w:tc>
          <w:tcPr>
            <w:tcW w:w="2199" w:type="dxa"/>
            <w:tcBorders>
              <w:top w:val="nil"/>
              <w:left w:val="single" w:sz="4" w:space="0" w:color="auto"/>
              <w:bottom w:val="single" w:sz="8" w:space="0" w:color="000000"/>
              <w:right w:val="single" w:sz="8" w:space="0" w:color="000000"/>
            </w:tcBorders>
            <w:shd w:val="clear" w:color="auto" w:fill="auto"/>
            <w:vAlign w:val="center"/>
          </w:tcPr>
          <w:p w14:paraId="41F1B41F" w14:textId="77777777" w:rsidR="00453E31" w:rsidRPr="00E46C8C" w:rsidRDefault="00453E31" w:rsidP="007718A7">
            <w:pPr>
              <w:spacing w:before="0" w:after="0"/>
              <w:jc w:val="left"/>
              <w:rPr>
                <w:rFonts w:eastAsia="Times New Roman"/>
                <w:sz w:val="18"/>
                <w:szCs w:val="18"/>
                <w:lang w:val="es-ES" w:eastAsia="en-US"/>
              </w:rPr>
            </w:pPr>
            <w:r w:rsidRPr="00E46C8C">
              <w:rPr>
                <w:rFonts w:eastAsia="Times New Roman"/>
                <w:sz w:val="18"/>
                <w:szCs w:val="18"/>
                <w:lang w:val="es-ES" w:eastAsia="en-US"/>
              </w:rPr>
              <w:t>Recopilación y evaluación de la información</w:t>
            </w:r>
          </w:p>
        </w:tc>
        <w:tc>
          <w:tcPr>
            <w:tcW w:w="276" w:type="dxa"/>
            <w:tcBorders>
              <w:top w:val="nil"/>
              <w:left w:val="nil"/>
              <w:bottom w:val="single" w:sz="8" w:space="0" w:color="000000"/>
              <w:right w:val="single" w:sz="8" w:space="0" w:color="000000"/>
            </w:tcBorders>
            <w:shd w:val="clear" w:color="auto" w:fill="auto"/>
            <w:vAlign w:val="center"/>
          </w:tcPr>
          <w:p w14:paraId="41F1B420" w14:textId="77777777" w:rsidR="00453E31" w:rsidRPr="00E46C8C" w:rsidRDefault="00453E31" w:rsidP="0017170D">
            <w:pPr>
              <w:spacing w:before="0" w:after="0"/>
              <w:jc w:val="left"/>
              <w:rPr>
                <w:rFonts w:eastAsia="Times New Roman"/>
                <w:sz w:val="18"/>
                <w:szCs w:val="18"/>
                <w:lang w:val="es-ES" w:eastAsia="en-US"/>
              </w:rPr>
            </w:pPr>
          </w:p>
        </w:tc>
        <w:tc>
          <w:tcPr>
            <w:tcW w:w="335" w:type="dxa"/>
            <w:tcBorders>
              <w:top w:val="nil"/>
              <w:left w:val="nil"/>
              <w:bottom w:val="single" w:sz="8" w:space="0" w:color="000000"/>
              <w:right w:val="single" w:sz="8" w:space="0" w:color="000000"/>
            </w:tcBorders>
            <w:shd w:val="clear" w:color="auto" w:fill="auto"/>
            <w:vAlign w:val="center"/>
          </w:tcPr>
          <w:p w14:paraId="41F1B421" w14:textId="77777777" w:rsidR="00453E31" w:rsidRPr="00E46C8C" w:rsidRDefault="00453E31" w:rsidP="0017170D">
            <w:pPr>
              <w:spacing w:before="0" w:after="0"/>
              <w:jc w:val="left"/>
              <w:rPr>
                <w:rFonts w:eastAsia="Times New Roman"/>
                <w:sz w:val="18"/>
                <w:szCs w:val="18"/>
                <w:lang w:val="es-ES" w:eastAsia="en-US"/>
              </w:rPr>
            </w:pPr>
          </w:p>
        </w:tc>
        <w:tc>
          <w:tcPr>
            <w:tcW w:w="423" w:type="dxa"/>
            <w:tcBorders>
              <w:top w:val="nil"/>
              <w:left w:val="nil"/>
              <w:bottom w:val="single" w:sz="8" w:space="0" w:color="000000"/>
              <w:right w:val="nil"/>
            </w:tcBorders>
            <w:shd w:val="clear" w:color="auto" w:fill="auto"/>
            <w:vAlign w:val="center"/>
          </w:tcPr>
          <w:p w14:paraId="41F1B422" w14:textId="77777777" w:rsidR="00453E31" w:rsidRPr="00E46C8C" w:rsidRDefault="00453E31" w:rsidP="0017170D">
            <w:pPr>
              <w:spacing w:before="0" w:after="0"/>
              <w:jc w:val="left"/>
              <w:rPr>
                <w:rFonts w:eastAsia="Times New Roman"/>
                <w:sz w:val="18"/>
                <w:szCs w:val="18"/>
                <w:lang w:val="es-ES" w:eastAsia="en-US"/>
              </w:rPr>
            </w:pPr>
          </w:p>
        </w:tc>
        <w:tc>
          <w:tcPr>
            <w:tcW w:w="413" w:type="dxa"/>
            <w:tcBorders>
              <w:top w:val="nil"/>
              <w:left w:val="single" w:sz="8" w:space="0" w:color="auto"/>
              <w:bottom w:val="single" w:sz="8" w:space="0" w:color="auto"/>
              <w:right w:val="single" w:sz="8" w:space="0" w:color="auto"/>
            </w:tcBorders>
            <w:shd w:val="clear" w:color="auto" w:fill="auto"/>
            <w:vAlign w:val="center"/>
          </w:tcPr>
          <w:p w14:paraId="41F1B423" w14:textId="77777777" w:rsidR="00453E31" w:rsidRPr="00E46C8C" w:rsidRDefault="00453E31" w:rsidP="0017170D">
            <w:pPr>
              <w:spacing w:before="0" w:after="0"/>
              <w:jc w:val="left"/>
              <w:rPr>
                <w:rFonts w:eastAsia="Times New Roman"/>
                <w:sz w:val="18"/>
                <w:szCs w:val="18"/>
                <w:lang w:val="es-ES" w:eastAsia="en-US"/>
              </w:rPr>
            </w:pPr>
          </w:p>
        </w:tc>
        <w:tc>
          <w:tcPr>
            <w:tcW w:w="277" w:type="dxa"/>
            <w:tcBorders>
              <w:top w:val="nil"/>
              <w:left w:val="nil"/>
              <w:bottom w:val="single" w:sz="8" w:space="0" w:color="000000"/>
              <w:right w:val="single" w:sz="8" w:space="0" w:color="000000"/>
            </w:tcBorders>
            <w:shd w:val="clear" w:color="auto" w:fill="auto"/>
            <w:vAlign w:val="center"/>
          </w:tcPr>
          <w:p w14:paraId="41F1B424" w14:textId="77777777" w:rsidR="00453E31" w:rsidRPr="00E46C8C" w:rsidRDefault="00453E31" w:rsidP="0017170D">
            <w:pPr>
              <w:spacing w:before="0" w:after="0"/>
              <w:jc w:val="left"/>
              <w:rPr>
                <w:rFonts w:eastAsia="Times New Roman"/>
                <w:sz w:val="18"/>
                <w:szCs w:val="18"/>
                <w:lang w:val="es-ES" w:eastAsia="en-US"/>
              </w:rPr>
            </w:pPr>
          </w:p>
        </w:tc>
        <w:tc>
          <w:tcPr>
            <w:tcW w:w="339" w:type="dxa"/>
            <w:tcBorders>
              <w:top w:val="nil"/>
              <w:left w:val="nil"/>
              <w:bottom w:val="single" w:sz="8" w:space="0" w:color="000000"/>
              <w:right w:val="single" w:sz="8" w:space="0" w:color="000000"/>
            </w:tcBorders>
            <w:shd w:val="clear" w:color="auto" w:fill="auto"/>
            <w:vAlign w:val="center"/>
          </w:tcPr>
          <w:p w14:paraId="41F1B425" w14:textId="77777777" w:rsidR="00453E31" w:rsidRPr="00E46C8C" w:rsidRDefault="00453E31" w:rsidP="0017170D">
            <w:pPr>
              <w:spacing w:before="0" w:after="0"/>
              <w:jc w:val="left"/>
              <w:rPr>
                <w:rFonts w:eastAsia="Times New Roman"/>
                <w:sz w:val="18"/>
                <w:szCs w:val="18"/>
                <w:lang w:val="es-ES" w:eastAsia="en-US"/>
              </w:rPr>
            </w:pPr>
          </w:p>
        </w:tc>
        <w:tc>
          <w:tcPr>
            <w:tcW w:w="399" w:type="dxa"/>
            <w:tcBorders>
              <w:top w:val="nil"/>
              <w:left w:val="nil"/>
              <w:bottom w:val="single" w:sz="8" w:space="0" w:color="000000"/>
              <w:right w:val="single" w:sz="8" w:space="0" w:color="000000"/>
            </w:tcBorders>
            <w:shd w:val="clear" w:color="auto" w:fill="auto"/>
            <w:vAlign w:val="center"/>
          </w:tcPr>
          <w:p w14:paraId="41F1B426" w14:textId="77777777" w:rsidR="00453E31" w:rsidRPr="00E46C8C" w:rsidRDefault="00453E31" w:rsidP="0017170D">
            <w:pPr>
              <w:spacing w:before="0" w:after="0"/>
              <w:jc w:val="left"/>
              <w:rPr>
                <w:rFonts w:eastAsia="Times New Roman"/>
                <w:sz w:val="18"/>
                <w:szCs w:val="18"/>
                <w:lang w:val="es-ES" w:eastAsia="en-US"/>
              </w:rPr>
            </w:pPr>
          </w:p>
        </w:tc>
        <w:tc>
          <w:tcPr>
            <w:tcW w:w="403" w:type="dxa"/>
            <w:tcBorders>
              <w:top w:val="nil"/>
              <w:left w:val="nil"/>
              <w:bottom w:val="single" w:sz="8" w:space="0" w:color="000000"/>
              <w:right w:val="single" w:sz="8" w:space="0" w:color="000000"/>
            </w:tcBorders>
            <w:shd w:val="clear" w:color="auto" w:fill="auto"/>
            <w:vAlign w:val="center"/>
          </w:tcPr>
          <w:p w14:paraId="41F1B427" w14:textId="77777777" w:rsidR="00453E31" w:rsidRPr="00E46C8C" w:rsidRDefault="00453E31" w:rsidP="0017170D">
            <w:pPr>
              <w:spacing w:before="0" w:after="0"/>
              <w:jc w:val="left"/>
              <w:rPr>
                <w:rFonts w:eastAsia="Times New Roman"/>
                <w:sz w:val="18"/>
                <w:szCs w:val="18"/>
                <w:lang w:val="es-ES" w:eastAsia="en-US"/>
              </w:rPr>
            </w:pPr>
          </w:p>
        </w:tc>
        <w:tc>
          <w:tcPr>
            <w:tcW w:w="279" w:type="dxa"/>
            <w:tcBorders>
              <w:top w:val="nil"/>
              <w:left w:val="nil"/>
              <w:bottom w:val="single" w:sz="8" w:space="0" w:color="000000"/>
              <w:right w:val="single" w:sz="8" w:space="0" w:color="000000"/>
            </w:tcBorders>
            <w:shd w:val="clear" w:color="auto" w:fill="auto"/>
            <w:vAlign w:val="center"/>
          </w:tcPr>
          <w:p w14:paraId="41F1B428" w14:textId="77777777" w:rsidR="00453E31" w:rsidRPr="00E46C8C" w:rsidRDefault="00453E31" w:rsidP="0017170D">
            <w:pPr>
              <w:spacing w:before="0" w:after="0"/>
              <w:jc w:val="left"/>
              <w:rPr>
                <w:rFonts w:eastAsia="Times New Roman"/>
                <w:sz w:val="18"/>
                <w:szCs w:val="18"/>
                <w:lang w:val="es-ES" w:eastAsia="en-US"/>
              </w:rPr>
            </w:pPr>
          </w:p>
        </w:tc>
        <w:tc>
          <w:tcPr>
            <w:tcW w:w="350" w:type="dxa"/>
            <w:tcBorders>
              <w:top w:val="nil"/>
              <w:left w:val="nil"/>
              <w:bottom w:val="single" w:sz="8" w:space="0" w:color="000000"/>
              <w:right w:val="single" w:sz="8" w:space="0" w:color="000000"/>
            </w:tcBorders>
            <w:shd w:val="clear" w:color="auto" w:fill="auto"/>
            <w:vAlign w:val="center"/>
          </w:tcPr>
          <w:p w14:paraId="41F1B429" w14:textId="77777777" w:rsidR="00453E31" w:rsidRPr="00E46C8C" w:rsidRDefault="00453E31" w:rsidP="0017170D">
            <w:pPr>
              <w:spacing w:before="0" w:after="0"/>
              <w:jc w:val="left"/>
              <w:rPr>
                <w:rFonts w:eastAsia="Times New Roman"/>
                <w:sz w:val="18"/>
                <w:szCs w:val="18"/>
                <w:lang w:val="es-ES" w:eastAsia="en-US"/>
              </w:rPr>
            </w:pPr>
          </w:p>
        </w:tc>
        <w:tc>
          <w:tcPr>
            <w:tcW w:w="399" w:type="dxa"/>
            <w:tcBorders>
              <w:top w:val="nil"/>
              <w:left w:val="nil"/>
              <w:bottom w:val="single" w:sz="8" w:space="0" w:color="000000"/>
              <w:right w:val="nil"/>
            </w:tcBorders>
            <w:shd w:val="clear" w:color="auto" w:fill="auto"/>
            <w:vAlign w:val="center"/>
          </w:tcPr>
          <w:p w14:paraId="41F1B42A" w14:textId="77777777" w:rsidR="00453E31" w:rsidRPr="00E46C8C" w:rsidRDefault="00453E31" w:rsidP="0017170D">
            <w:pPr>
              <w:spacing w:before="0" w:after="0"/>
              <w:jc w:val="left"/>
              <w:rPr>
                <w:rFonts w:eastAsia="Times New Roman"/>
                <w:sz w:val="18"/>
                <w:szCs w:val="18"/>
                <w:lang w:val="es-ES" w:eastAsia="en-US"/>
              </w:rPr>
            </w:pPr>
          </w:p>
        </w:tc>
        <w:tc>
          <w:tcPr>
            <w:tcW w:w="403" w:type="dxa"/>
            <w:tcBorders>
              <w:top w:val="nil"/>
              <w:left w:val="single" w:sz="8" w:space="0" w:color="auto"/>
              <w:bottom w:val="single" w:sz="8" w:space="0" w:color="auto"/>
              <w:right w:val="single" w:sz="8" w:space="0" w:color="auto"/>
            </w:tcBorders>
            <w:shd w:val="clear" w:color="auto" w:fill="auto"/>
            <w:vAlign w:val="center"/>
          </w:tcPr>
          <w:p w14:paraId="41F1B42B" w14:textId="77777777" w:rsidR="00453E31" w:rsidRPr="00E46C8C" w:rsidRDefault="00453E31" w:rsidP="0017170D">
            <w:pPr>
              <w:spacing w:before="0" w:after="0"/>
              <w:jc w:val="left"/>
              <w:rPr>
                <w:rFonts w:eastAsia="Times New Roman"/>
                <w:sz w:val="18"/>
                <w:szCs w:val="18"/>
                <w:lang w:val="es-ES" w:eastAsia="en-US"/>
              </w:rPr>
            </w:pPr>
          </w:p>
        </w:tc>
        <w:tc>
          <w:tcPr>
            <w:tcW w:w="279" w:type="dxa"/>
            <w:tcBorders>
              <w:top w:val="nil"/>
              <w:left w:val="nil"/>
              <w:bottom w:val="single" w:sz="8" w:space="0" w:color="000000"/>
              <w:right w:val="single" w:sz="8" w:space="0" w:color="000000"/>
            </w:tcBorders>
            <w:shd w:val="clear" w:color="auto" w:fill="auto"/>
            <w:vAlign w:val="center"/>
          </w:tcPr>
          <w:p w14:paraId="41F1B42C" w14:textId="77777777" w:rsidR="00453E31" w:rsidRPr="00E46C8C" w:rsidRDefault="00453E31" w:rsidP="0017170D">
            <w:pPr>
              <w:spacing w:before="0" w:after="0"/>
              <w:jc w:val="left"/>
              <w:rPr>
                <w:rFonts w:eastAsia="Times New Roman"/>
                <w:sz w:val="18"/>
                <w:szCs w:val="18"/>
                <w:lang w:val="es-ES" w:eastAsia="en-US"/>
              </w:rPr>
            </w:pPr>
          </w:p>
        </w:tc>
        <w:tc>
          <w:tcPr>
            <w:tcW w:w="339" w:type="dxa"/>
            <w:tcBorders>
              <w:top w:val="nil"/>
              <w:left w:val="nil"/>
              <w:bottom w:val="single" w:sz="8" w:space="0" w:color="000000"/>
              <w:right w:val="single" w:sz="8" w:space="0" w:color="000000"/>
            </w:tcBorders>
            <w:shd w:val="clear" w:color="auto" w:fill="auto"/>
            <w:vAlign w:val="center"/>
          </w:tcPr>
          <w:p w14:paraId="41F1B42D" w14:textId="77777777" w:rsidR="00453E31" w:rsidRPr="00E46C8C" w:rsidRDefault="00453E31" w:rsidP="0017170D">
            <w:pPr>
              <w:spacing w:before="0" w:after="0"/>
              <w:jc w:val="left"/>
              <w:rPr>
                <w:rFonts w:eastAsia="Times New Roman"/>
                <w:sz w:val="18"/>
                <w:szCs w:val="18"/>
                <w:lang w:val="es-ES" w:eastAsia="en-US"/>
              </w:rPr>
            </w:pPr>
          </w:p>
        </w:tc>
        <w:tc>
          <w:tcPr>
            <w:tcW w:w="399" w:type="dxa"/>
            <w:tcBorders>
              <w:top w:val="nil"/>
              <w:left w:val="nil"/>
              <w:bottom w:val="single" w:sz="8" w:space="0" w:color="000000"/>
              <w:right w:val="single" w:sz="8" w:space="0" w:color="000000"/>
            </w:tcBorders>
            <w:shd w:val="clear" w:color="auto" w:fill="auto"/>
            <w:vAlign w:val="center"/>
          </w:tcPr>
          <w:p w14:paraId="41F1B42E" w14:textId="77777777" w:rsidR="00453E31" w:rsidRPr="00E46C8C" w:rsidRDefault="00453E31" w:rsidP="0017170D">
            <w:pPr>
              <w:spacing w:before="0" w:after="0"/>
              <w:jc w:val="left"/>
              <w:rPr>
                <w:rFonts w:eastAsia="Times New Roman"/>
                <w:sz w:val="18"/>
                <w:szCs w:val="18"/>
                <w:lang w:val="es-ES" w:eastAsia="en-US"/>
              </w:rPr>
            </w:pPr>
          </w:p>
        </w:tc>
        <w:tc>
          <w:tcPr>
            <w:tcW w:w="403" w:type="dxa"/>
            <w:tcBorders>
              <w:top w:val="nil"/>
              <w:left w:val="nil"/>
              <w:bottom w:val="single" w:sz="8" w:space="0" w:color="000000"/>
              <w:right w:val="single" w:sz="8" w:space="0" w:color="000000"/>
            </w:tcBorders>
            <w:shd w:val="clear" w:color="auto" w:fill="auto"/>
            <w:vAlign w:val="center"/>
          </w:tcPr>
          <w:p w14:paraId="41F1B42F" w14:textId="77777777" w:rsidR="00453E31" w:rsidRPr="00E46C8C" w:rsidRDefault="00453E31" w:rsidP="0017170D">
            <w:pPr>
              <w:spacing w:before="0" w:after="0"/>
              <w:jc w:val="left"/>
              <w:rPr>
                <w:rFonts w:eastAsia="Times New Roman"/>
                <w:sz w:val="18"/>
                <w:szCs w:val="18"/>
                <w:lang w:val="es-ES" w:eastAsia="en-US"/>
              </w:rPr>
            </w:pPr>
          </w:p>
        </w:tc>
        <w:tc>
          <w:tcPr>
            <w:tcW w:w="387" w:type="dxa"/>
            <w:tcBorders>
              <w:top w:val="nil"/>
              <w:left w:val="nil"/>
              <w:bottom w:val="single" w:sz="8" w:space="0" w:color="000000"/>
              <w:right w:val="single" w:sz="8" w:space="0" w:color="000000"/>
            </w:tcBorders>
            <w:shd w:val="clear" w:color="auto" w:fill="auto"/>
            <w:vAlign w:val="center"/>
          </w:tcPr>
          <w:p w14:paraId="41F1B430" w14:textId="77777777" w:rsidR="00453E31" w:rsidRPr="00E46C8C" w:rsidRDefault="00453E31" w:rsidP="0017170D">
            <w:pPr>
              <w:spacing w:before="0" w:after="0"/>
              <w:jc w:val="center"/>
              <w:rPr>
                <w:rFonts w:eastAsia="Times New Roman"/>
                <w:sz w:val="18"/>
                <w:szCs w:val="18"/>
                <w:lang w:val="es-ES" w:eastAsia="en-US"/>
              </w:rPr>
            </w:pPr>
          </w:p>
        </w:tc>
        <w:tc>
          <w:tcPr>
            <w:tcW w:w="387" w:type="dxa"/>
            <w:tcBorders>
              <w:top w:val="nil"/>
              <w:left w:val="nil"/>
              <w:bottom w:val="single" w:sz="8" w:space="0" w:color="000000"/>
              <w:right w:val="single" w:sz="8" w:space="0" w:color="000000"/>
            </w:tcBorders>
            <w:shd w:val="clear" w:color="auto" w:fill="auto"/>
            <w:vAlign w:val="center"/>
          </w:tcPr>
          <w:p w14:paraId="41F1B431" w14:textId="77777777" w:rsidR="00453E31" w:rsidRPr="00E46C8C" w:rsidRDefault="00453E31" w:rsidP="0017170D">
            <w:pPr>
              <w:spacing w:before="0" w:after="0"/>
              <w:jc w:val="center"/>
              <w:rPr>
                <w:rFonts w:eastAsia="Times New Roman"/>
                <w:sz w:val="18"/>
                <w:szCs w:val="18"/>
                <w:lang w:val="es-ES" w:eastAsia="en-US"/>
              </w:rPr>
            </w:pPr>
          </w:p>
        </w:tc>
        <w:tc>
          <w:tcPr>
            <w:tcW w:w="403" w:type="dxa"/>
            <w:tcBorders>
              <w:top w:val="nil"/>
              <w:left w:val="nil"/>
              <w:bottom w:val="single" w:sz="8" w:space="0" w:color="000000"/>
              <w:right w:val="single" w:sz="8" w:space="0" w:color="000000"/>
            </w:tcBorders>
            <w:shd w:val="clear" w:color="auto" w:fill="auto"/>
            <w:vAlign w:val="center"/>
          </w:tcPr>
          <w:p w14:paraId="41F1B432" w14:textId="77777777" w:rsidR="00453E31" w:rsidRPr="00E46C8C" w:rsidRDefault="00453E31" w:rsidP="0017170D">
            <w:pPr>
              <w:spacing w:before="0" w:after="0"/>
              <w:jc w:val="center"/>
              <w:rPr>
                <w:rFonts w:eastAsia="Times New Roman"/>
                <w:sz w:val="18"/>
                <w:szCs w:val="18"/>
                <w:lang w:val="es-ES" w:eastAsia="en-US"/>
              </w:rPr>
            </w:pPr>
          </w:p>
        </w:tc>
        <w:tc>
          <w:tcPr>
            <w:tcW w:w="403" w:type="dxa"/>
            <w:tcBorders>
              <w:top w:val="nil"/>
              <w:left w:val="nil"/>
              <w:bottom w:val="single" w:sz="8" w:space="0" w:color="000000"/>
              <w:right w:val="single" w:sz="8" w:space="0" w:color="000000"/>
            </w:tcBorders>
            <w:shd w:val="clear" w:color="auto" w:fill="auto"/>
            <w:vAlign w:val="center"/>
          </w:tcPr>
          <w:p w14:paraId="41F1B433" w14:textId="77777777" w:rsidR="00453E31" w:rsidRPr="00E46C8C" w:rsidRDefault="00453E31" w:rsidP="007718A7">
            <w:pPr>
              <w:spacing w:before="0" w:after="0"/>
              <w:jc w:val="center"/>
              <w:rPr>
                <w:rFonts w:eastAsia="Times New Roman"/>
                <w:sz w:val="18"/>
                <w:szCs w:val="18"/>
                <w:lang w:val="es-ES" w:eastAsia="en-US"/>
              </w:rPr>
            </w:pPr>
            <w:r>
              <w:rPr>
                <w:rFonts w:eastAsia="Times New Roman"/>
                <w:sz w:val="18"/>
                <w:szCs w:val="18"/>
                <w:lang w:val="es-ES" w:eastAsia="en-US"/>
              </w:rPr>
              <w:t>X</w:t>
            </w:r>
          </w:p>
        </w:tc>
        <w:tc>
          <w:tcPr>
            <w:tcW w:w="387" w:type="dxa"/>
            <w:tcBorders>
              <w:top w:val="nil"/>
              <w:left w:val="nil"/>
              <w:bottom w:val="single" w:sz="8" w:space="0" w:color="000000"/>
              <w:right w:val="single" w:sz="8" w:space="0" w:color="000000"/>
            </w:tcBorders>
            <w:shd w:val="clear" w:color="auto" w:fill="auto"/>
            <w:vAlign w:val="center"/>
          </w:tcPr>
          <w:p w14:paraId="41F1B434" w14:textId="77777777" w:rsidR="00453E31" w:rsidRPr="00E46C8C" w:rsidRDefault="00453E31" w:rsidP="0017170D">
            <w:pPr>
              <w:spacing w:before="0" w:after="0"/>
              <w:jc w:val="center"/>
              <w:rPr>
                <w:rFonts w:eastAsia="Times New Roman"/>
                <w:sz w:val="18"/>
                <w:szCs w:val="18"/>
                <w:lang w:val="es-ES" w:eastAsia="en-US"/>
              </w:rPr>
            </w:pPr>
          </w:p>
        </w:tc>
        <w:tc>
          <w:tcPr>
            <w:tcW w:w="1623" w:type="dxa"/>
            <w:tcBorders>
              <w:top w:val="nil"/>
              <w:left w:val="nil"/>
              <w:bottom w:val="single" w:sz="8" w:space="0" w:color="000000"/>
              <w:right w:val="single" w:sz="8" w:space="0" w:color="000000"/>
            </w:tcBorders>
            <w:shd w:val="clear" w:color="auto" w:fill="auto"/>
            <w:vAlign w:val="center"/>
          </w:tcPr>
          <w:p w14:paraId="41F1B435" w14:textId="77777777" w:rsidR="00453E31" w:rsidRPr="00E46C8C" w:rsidRDefault="00453E31" w:rsidP="0017170D">
            <w:pPr>
              <w:spacing w:before="0" w:after="0"/>
              <w:jc w:val="center"/>
              <w:rPr>
                <w:rFonts w:eastAsia="Times New Roman"/>
                <w:sz w:val="18"/>
                <w:szCs w:val="18"/>
                <w:lang w:val="es-ES" w:eastAsia="en-US"/>
              </w:rPr>
            </w:pPr>
          </w:p>
        </w:tc>
        <w:tc>
          <w:tcPr>
            <w:tcW w:w="758" w:type="dxa"/>
            <w:tcBorders>
              <w:top w:val="nil"/>
              <w:left w:val="nil"/>
              <w:bottom w:val="single" w:sz="8" w:space="0" w:color="000000"/>
              <w:right w:val="single" w:sz="8" w:space="0" w:color="000000"/>
            </w:tcBorders>
            <w:shd w:val="clear" w:color="auto" w:fill="auto"/>
            <w:vAlign w:val="center"/>
          </w:tcPr>
          <w:p w14:paraId="41F1B436" w14:textId="77777777" w:rsidR="00453E31" w:rsidRPr="00E46C8C" w:rsidRDefault="00453E31" w:rsidP="0017170D">
            <w:pPr>
              <w:spacing w:before="0" w:after="0"/>
              <w:jc w:val="center"/>
              <w:rPr>
                <w:rFonts w:eastAsia="Times New Roman"/>
                <w:sz w:val="18"/>
                <w:szCs w:val="18"/>
                <w:lang w:val="es-ES" w:eastAsia="en-US"/>
              </w:rPr>
            </w:pPr>
          </w:p>
        </w:tc>
        <w:tc>
          <w:tcPr>
            <w:tcW w:w="1615" w:type="dxa"/>
            <w:tcBorders>
              <w:top w:val="nil"/>
              <w:left w:val="nil"/>
              <w:bottom w:val="single" w:sz="8" w:space="0" w:color="000000"/>
              <w:right w:val="single" w:sz="4" w:space="0" w:color="auto"/>
            </w:tcBorders>
            <w:shd w:val="clear" w:color="auto" w:fill="auto"/>
            <w:vAlign w:val="center"/>
          </w:tcPr>
          <w:p w14:paraId="41F1B437" w14:textId="77777777" w:rsidR="00453E31" w:rsidRPr="00E46C8C" w:rsidRDefault="00453E31" w:rsidP="0017170D">
            <w:pPr>
              <w:spacing w:before="0" w:after="0"/>
              <w:jc w:val="center"/>
              <w:rPr>
                <w:rFonts w:eastAsia="Times New Roman"/>
                <w:sz w:val="18"/>
                <w:szCs w:val="18"/>
                <w:lang w:val="es-ES" w:eastAsia="en-US"/>
              </w:rPr>
            </w:pPr>
          </w:p>
        </w:tc>
      </w:tr>
      <w:tr w:rsidR="00453E31" w:rsidRPr="00E46C8C" w14:paraId="41F1B452" w14:textId="77777777" w:rsidTr="007718A7">
        <w:trPr>
          <w:trHeight w:val="315"/>
          <w:jc w:val="center"/>
        </w:trPr>
        <w:tc>
          <w:tcPr>
            <w:tcW w:w="2199" w:type="dxa"/>
            <w:tcBorders>
              <w:top w:val="nil"/>
              <w:left w:val="single" w:sz="4" w:space="0" w:color="auto"/>
              <w:bottom w:val="single" w:sz="8" w:space="0" w:color="000000"/>
              <w:right w:val="single" w:sz="8" w:space="0" w:color="000000"/>
            </w:tcBorders>
            <w:shd w:val="clear" w:color="auto" w:fill="auto"/>
            <w:vAlign w:val="center"/>
          </w:tcPr>
          <w:p w14:paraId="41F1B439" w14:textId="77777777" w:rsidR="00453E31" w:rsidRPr="00E46C8C" w:rsidRDefault="00453E31" w:rsidP="007718A7">
            <w:pPr>
              <w:spacing w:before="0" w:after="0"/>
              <w:jc w:val="left"/>
              <w:rPr>
                <w:rFonts w:eastAsia="Times New Roman"/>
                <w:sz w:val="18"/>
                <w:szCs w:val="18"/>
                <w:lang w:val="es-ES" w:eastAsia="en-US"/>
              </w:rPr>
            </w:pPr>
            <w:r w:rsidRPr="00E46C8C">
              <w:rPr>
                <w:rFonts w:eastAsia="Times New Roman"/>
                <w:sz w:val="18"/>
                <w:szCs w:val="18"/>
                <w:lang w:val="es-ES" w:eastAsia="en-US"/>
              </w:rPr>
              <w:t xml:space="preserve">Informe de evaluación </w:t>
            </w:r>
          </w:p>
        </w:tc>
        <w:tc>
          <w:tcPr>
            <w:tcW w:w="276" w:type="dxa"/>
            <w:tcBorders>
              <w:top w:val="nil"/>
              <w:left w:val="nil"/>
              <w:bottom w:val="single" w:sz="8" w:space="0" w:color="000000"/>
              <w:right w:val="single" w:sz="8" w:space="0" w:color="000000"/>
            </w:tcBorders>
            <w:shd w:val="clear" w:color="auto" w:fill="auto"/>
            <w:vAlign w:val="center"/>
          </w:tcPr>
          <w:p w14:paraId="41F1B43A" w14:textId="77777777" w:rsidR="00453E31" w:rsidRPr="00E46C8C" w:rsidRDefault="00453E31" w:rsidP="0017170D">
            <w:pPr>
              <w:spacing w:before="0" w:after="0"/>
              <w:jc w:val="left"/>
              <w:rPr>
                <w:rFonts w:eastAsia="Times New Roman"/>
                <w:sz w:val="18"/>
                <w:szCs w:val="18"/>
                <w:lang w:val="es-ES" w:eastAsia="en-US"/>
              </w:rPr>
            </w:pPr>
          </w:p>
        </w:tc>
        <w:tc>
          <w:tcPr>
            <w:tcW w:w="335" w:type="dxa"/>
            <w:tcBorders>
              <w:top w:val="nil"/>
              <w:left w:val="nil"/>
              <w:bottom w:val="single" w:sz="8" w:space="0" w:color="000000"/>
              <w:right w:val="single" w:sz="8" w:space="0" w:color="000000"/>
            </w:tcBorders>
            <w:shd w:val="clear" w:color="auto" w:fill="auto"/>
            <w:vAlign w:val="center"/>
          </w:tcPr>
          <w:p w14:paraId="41F1B43B" w14:textId="77777777" w:rsidR="00453E31" w:rsidRPr="00E46C8C" w:rsidRDefault="00453E31" w:rsidP="0017170D">
            <w:pPr>
              <w:spacing w:before="0" w:after="0"/>
              <w:jc w:val="left"/>
              <w:rPr>
                <w:rFonts w:eastAsia="Times New Roman"/>
                <w:sz w:val="18"/>
                <w:szCs w:val="18"/>
                <w:lang w:val="es-ES" w:eastAsia="en-US"/>
              </w:rPr>
            </w:pPr>
          </w:p>
        </w:tc>
        <w:tc>
          <w:tcPr>
            <w:tcW w:w="423" w:type="dxa"/>
            <w:tcBorders>
              <w:top w:val="nil"/>
              <w:left w:val="nil"/>
              <w:bottom w:val="single" w:sz="8" w:space="0" w:color="000000"/>
              <w:right w:val="nil"/>
            </w:tcBorders>
            <w:shd w:val="clear" w:color="auto" w:fill="auto"/>
            <w:vAlign w:val="center"/>
          </w:tcPr>
          <w:p w14:paraId="41F1B43C" w14:textId="77777777" w:rsidR="00453E31" w:rsidRPr="00E46C8C" w:rsidRDefault="00453E31" w:rsidP="0017170D">
            <w:pPr>
              <w:spacing w:before="0" w:after="0"/>
              <w:jc w:val="left"/>
              <w:rPr>
                <w:rFonts w:eastAsia="Times New Roman"/>
                <w:sz w:val="18"/>
                <w:szCs w:val="18"/>
                <w:lang w:val="es-ES" w:eastAsia="en-US"/>
              </w:rPr>
            </w:pPr>
          </w:p>
        </w:tc>
        <w:tc>
          <w:tcPr>
            <w:tcW w:w="413" w:type="dxa"/>
            <w:tcBorders>
              <w:top w:val="nil"/>
              <w:left w:val="single" w:sz="8" w:space="0" w:color="auto"/>
              <w:bottom w:val="single" w:sz="8" w:space="0" w:color="auto"/>
              <w:right w:val="single" w:sz="8" w:space="0" w:color="auto"/>
            </w:tcBorders>
            <w:shd w:val="clear" w:color="auto" w:fill="auto"/>
            <w:vAlign w:val="center"/>
          </w:tcPr>
          <w:p w14:paraId="41F1B43D" w14:textId="77777777" w:rsidR="00453E31" w:rsidRPr="00E46C8C" w:rsidRDefault="00453E31" w:rsidP="0017170D">
            <w:pPr>
              <w:spacing w:before="0" w:after="0"/>
              <w:jc w:val="left"/>
              <w:rPr>
                <w:rFonts w:eastAsia="Times New Roman"/>
                <w:sz w:val="18"/>
                <w:szCs w:val="18"/>
                <w:lang w:val="es-ES" w:eastAsia="en-US"/>
              </w:rPr>
            </w:pPr>
          </w:p>
        </w:tc>
        <w:tc>
          <w:tcPr>
            <w:tcW w:w="277" w:type="dxa"/>
            <w:tcBorders>
              <w:top w:val="nil"/>
              <w:left w:val="nil"/>
              <w:bottom w:val="single" w:sz="8" w:space="0" w:color="000000"/>
              <w:right w:val="single" w:sz="8" w:space="0" w:color="000000"/>
            </w:tcBorders>
            <w:shd w:val="clear" w:color="auto" w:fill="auto"/>
            <w:vAlign w:val="center"/>
          </w:tcPr>
          <w:p w14:paraId="41F1B43E" w14:textId="77777777" w:rsidR="00453E31" w:rsidRPr="00E46C8C" w:rsidRDefault="00453E31" w:rsidP="0017170D">
            <w:pPr>
              <w:spacing w:before="0" w:after="0"/>
              <w:jc w:val="left"/>
              <w:rPr>
                <w:rFonts w:eastAsia="Times New Roman"/>
                <w:sz w:val="18"/>
                <w:szCs w:val="18"/>
                <w:lang w:val="es-ES" w:eastAsia="en-US"/>
              </w:rPr>
            </w:pPr>
          </w:p>
        </w:tc>
        <w:tc>
          <w:tcPr>
            <w:tcW w:w="339" w:type="dxa"/>
            <w:tcBorders>
              <w:top w:val="nil"/>
              <w:left w:val="nil"/>
              <w:bottom w:val="single" w:sz="8" w:space="0" w:color="000000"/>
              <w:right w:val="single" w:sz="8" w:space="0" w:color="000000"/>
            </w:tcBorders>
            <w:shd w:val="clear" w:color="auto" w:fill="auto"/>
            <w:vAlign w:val="center"/>
          </w:tcPr>
          <w:p w14:paraId="41F1B43F" w14:textId="77777777" w:rsidR="00453E31" w:rsidRPr="00E46C8C" w:rsidRDefault="00453E31" w:rsidP="0017170D">
            <w:pPr>
              <w:spacing w:before="0" w:after="0"/>
              <w:jc w:val="left"/>
              <w:rPr>
                <w:rFonts w:eastAsia="Times New Roman"/>
                <w:sz w:val="18"/>
                <w:szCs w:val="18"/>
                <w:lang w:val="es-ES" w:eastAsia="en-US"/>
              </w:rPr>
            </w:pPr>
          </w:p>
        </w:tc>
        <w:tc>
          <w:tcPr>
            <w:tcW w:w="399" w:type="dxa"/>
            <w:tcBorders>
              <w:top w:val="nil"/>
              <w:left w:val="nil"/>
              <w:bottom w:val="single" w:sz="8" w:space="0" w:color="000000"/>
              <w:right w:val="single" w:sz="8" w:space="0" w:color="000000"/>
            </w:tcBorders>
            <w:shd w:val="clear" w:color="auto" w:fill="auto"/>
            <w:vAlign w:val="center"/>
          </w:tcPr>
          <w:p w14:paraId="41F1B440" w14:textId="77777777" w:rsidR="00453E31" w:rsidRPr="00E46C8C" w:rsidRDefault="00453E31" w:rsidP="0017170D">
            <w:pPr>
              <w:spacing w:before="0" w:after="0"/>
              <w:jc w:val="left"/>
              <w:rPr>
                <w:rFonts w:eastAsia="Times New Roman"/>
                <w:sz w:val="18"/>
                <w:szCs w:val="18"/>
                <w:lang w:val="es-ES" w:eastAsia="en-US"/>
              </w:rPr>
            </w:pPr>
          </w:p>
        </w:tc>
        <w:tc>
          <w:tcPr>
            <w:tcW w:w="403" w:type="dxa"/>
            <w:tcBorders>
              <w:top w:val="nil"/>
              <w:left w:val="nil"/>
              <w:bottom w:val="single" w:sz="8" w:space="0" w:color="000000"/>
              <w:right w:val="single" w:sz="8" w:space="0" w:color="000000"/>
            </w:tcBorders>
            <w:shd w:val="clear" w:color="auto" w:fill="auto"/>
            <w:vAlign w:val="center"/>
          </w:tcPr>
          <w:p w14:paraId="41F1B441" w14:textId="77777777" w:rsidR="00453E31" w:rsidRPr="00E46C8C" w:rsidRDefault="00453E31" w:rsidP="0017170D">
            <w:pPr>
              <w:spacing w:before="0" w:after="0"/>
              <w:jc w:val="left"/>
              <w:rPr>
                <w:rFonts w:eastAsia="Times New Roman"/>
                <w:sz w:val="18"/>
                <w:szCs w:val="18"/>
                <w:lang w:val="es-ES" w:eastAsia="en-US"/>
              </w:rPr>
            </w:pPr>
          </w:p>
        </w:tc>
        <w:tc>
          <w:tcPr>
            <w:tcW w:w="279" w:type="dxa"/>
            <w:tcBorders>
              <w:top w:val="nil"/>
              <w:left w:val="nil"/>
              <w:bottom w:val="single" w:sz="8" w:space="0" w:color="000000"/>
              <w:right w:val="single" w:sz="8" w:space="0" w:color="000000"/>
            </w:tcBorders>
            <w:shd w:val="clear" w:color="auto" w:fill="auto"/>
            <w:vAlign w:val="center"/>
          </w:tcPr>
          <w:p w14:paraId="41F1B442" w14:textId="77777777" w:rsidR="00453E31" w:rsidRPr="00E46C8C" w:rsidRDefault="00453E31" w:rsidP="0017170D">
            <w:pPr>
              <w:spacing w:before="0" w:after="0"/>
              <w:jc w:val="left"/>
              <w:rPr>
                <w:rFonts w:eastAsia="Times New Roman"/>
                <w:sz w:val="18"/>
                <w:szCs w:val="18"/>
                <w:lang w:val="es-ES" w:eastAsia="en-US"/>
              </w:rPr>
            </w:pPr>
          </w:p>
        </w:tc>
        <w:tc>
          <w:tcPr>
            <w:tcW w:w="350" w:type="dxa"/>
            <w:tcBorders>
              <w:top w:val="nil"/>
              <w:left w:val="nil"/>
              <w:bottom w:val="single" w:sz="8" w:space="0" w:color="000000"/>
              <w:right w:val="single" w:sz="8" w:space="0" w:color="000000"/>
            </w:tcBorders>
            <w:shd w:val="clear" w:color="auto" w:fill="auto"/>
            <w:vAlign w:val="center"/>
          </w:tcPr>
          <w:p w14:paraId="41F1B443" w14:textId="77777777" w:rsidR="00453E31" w:rsidRPr="00E46C8C" w:rsidRDefault="00453E31" w:rsidP="0017170D">
            <w:pPr>
              <w:spacing w:before="0" w:after="0"/>
              <w:jc w:val="left"/>
              <w:rPr>
                <w:rFonts w:eastAsia="Times New Roman"/>
                <w:sz w:val="18"/>
                <w:szCs w:val="18"/>
                <w:lang w:val="es-ES" w:eastAsia="en-US"/>
              </w:rPr>
            </w:pPr>
          </w:p>
        </w:tc>
        <w:tc>
          <w:tcPr>
            <w:tcW w:w="399" w:type="dxa"/>
            <w:tcBorders>
              <w:top w:val="nil"/>
              <w:left w:val="nil"/>
              <w:bottom w:val="single" w:sz="8" w:space="0" w:color="000000"/>
              <w:right w:val="nil"/>
            </w:tcBorders>
            <w:shd w:val="clear" w:color="auto" w:fill="auto"/>
            <w:vAlign w:val="center"/>
          </w:tcPr>
          <w:p w14:paraId="41F1B444" w14:textId="77777777" w:rsidR="00453E31" w:rsidRPr="00E46C8C" w:rsidRDefault="00453E31" w:rsidP="0017170D">
            <w:pPr>
              <w:spacing w:before="0" w:after="0"/>
              <w:jc w:val="left"/>
              <w:rPr>
                <w:rFonts w:eastAsia="Times New Roman"/>
                <w:sz w:val="18"/>
                <w:szCs w:val="18"/>
                <w:lang w:val="es-ES" w:eastAsia="en-US"/>
              </w:rPr>
            </w:pPr>
          </w:p>
        </w:tc>
        <w:tc>
          <w:tcPr>
            <w:tcW w:w="403" w:type="dxa"/>
            <w:tcBorders>
              <w:top w:val="nil"/>
              <w:left w:val="single" w:sz="8" w:space="0" w:color="auto"/>
              <w:bottom w:val="single" w:sz="8" w:space="0" w:color="auto"/>
              <w:right w:val="single" w:sz="8" w:space="0" w:color="auto"/>
            </w:tcBorders>
            <w:shd w:val="clear" w:color="auto" w:fill="auto"/>
            <w:vAlign w:val="center"/>
          </w:tcPr>
          <w:p w14:paraId="41F1B445" w14:textId="77777777" w:rsidR="00453E31" w:rsidRPr="00E46C8C" w:rsidRDefault="00453E31" w:rsidP="0017170D">
            <w:pPr>
              <w:spacing w:before="0" w:after="0"/>
              <w:jc w:val="left"/>
              <w:rPr>
                <w:rFonts w:eastAsia="Times New Roman"/>
                <w:sz w:val="18"/>
                <w:szCs w:val="18"/>
                <w:lang w:val="es-ES" w:eastAsia="en-US"/>
              </w:rPr>
            </w:pPr>
          </w:p>
        </w:tc>
        <w:tc>
          <w:tcPr>
            <w:tcW w:w="279" w:type="dxa"/>
            <w:tcBorders>
              <w:top w:val="nil"/>
              <w:left w:val="nil"/>
              <w:bottom w:val="single" w:sz="8" w:space="0" w:color="000000"/>
              <w:right w:val="single" w:sz="8" w:space="0" w:color="000000"/>
            </w:tcBorders>
            <w:shd w:val="clear" w:color="auto" w:fill="auto"/>
            <w:vAlign w:val="center"/>
          </w:tcPr>
          <w:p w14:paraId="41F1B446" w14:textId="77777777" w:rsidR="00453E31" w:rsidRPr="00E46C8C" w:rsidRDefault="00453E31" w:rsidP="0017170D">
            <w:pPr>
              <w:spacing w:before="0" w:after="0"/>
              <w:jc w:val="left"/>
              <w:rPr>
                <w:rFonts w:eastAsia="Times New Roman"/>
                <w:sz w:val="18"/>
                <w:szCs w:val="18"/>
                <w:lang w:val="es-ES" w:eastAsia="en-US"/>
              </w:rPr>
            </w:pPr>
          </w:p>
        </w:tc>
        <w:tc>
          <w:tcPr>
            <w:tcW w:w="339" w:type="dxa"/>
            <w:tcBorders>
              <w:top w:val="nil"/>
              <w:left w:val="nil"/>
              <w:bottom w:val="single" w:sz="8" w:space="0" w:color="000000"/>
              <w:right w:val="single" w:sz="8" w:space="0" w:color="000000"/>
            </w:tcBorders>
            <w:shd w:val="clear" w:color="auto" w:fill="auto"/>
            <w:vAlign w:val="center"/>
          </w:tcPr>
          <w:p w14:paraId="41F1B447" w14:textId="77777777" w:rsidR="00453E31" w:rsidRPr="00E46C8C" w:rsidRDefault="00453E31" w:rsidP="0017170D">
            <w:pPr>
              <w:spacing w:before="0" w:after="0"/>
              <w:jc w:val="left"/>
              <w:rPr>
                <w:rFonts w:eastAsia="Times New Roman"/>
                <w:sz w:val="18"/>
                <w:szCs w:val="18"/>
                <w:lang w:val="es-ES" w:eastAsia="en-US"/>
              </w:rPr>
            </w:pPr>
          </w:p>
        </w:tc>
        <w:tc>
          <w:tcPr>
            <w:tcW w:w="399" w:type="dxa"/>
            <w:tcBorders>
              <w:top w:val="nil"/>
              <w:left w:val="nil"/>
              <w:bottom w:val="single" w:sz="8" w:space="0" w:color="000000"/>
              <w:right w:val="single" w:sz="8" w:space="0" w:color="000000"/>
            </w:tcBorders>
            <w:shd w:val="clear" w:color="auto" w:fill="auto"/>
            <w:vAlign w:val="center"/>
          </w:tcPr>
          <w:p w14:paraId="41F1B448" w14:textId="77777777" w:rsidR="00453E31" w:rsidRPr="00E46C8C" w:rsidRDefault="00453E31" w:rsidP="0017170D">
            <w:pPr>
              <w:spacing w:before="0" w:after="0"/>
              <w:jc w:val="left"/>
              <w:rPr>
                <w:rFonts w:eastAsia="Times New Roman"/>
                <w:sz w:val="18"/>
                <w:szCs w:val="18"/>
                <w:lang w:val="es-ES" w:eastAsia="en-US"/>
              </w:rPr>
            </w:pPr>
          </w:p>
        </w:tc>
        <w:tc>
          <w:tcPr>
            <w:tcW w:w="403" w:type="dxa"/>
            <w:tcBorders>
              <w:top w:val="nil"/>
              <w:left w:val="nil"/>
              <w:bottom w:val="single" w:sz="8" w:space="0" w:color="000000"/>
              <w:right w:val="single" w:sz="8" w:space="0" w:color="000000"/>
            </w:tcBorders>
            <w:shd w:val="clear" w:color="auto" w:fill="auto"/>
            <w:vAlign w:val="center"/>
          </w:tcPr>
          <w:p w14:paraId="41F1B449" w14:textId="77777777" w:rsidR="00453E31" w:rsidRPr="00E46C8C" w:rsidRDefault="00453E31" w:rsidP="0017170D">
            <w:pPr>
              <w:spacing w:before="0" w:after="0"/>
              <w:jc w:val="left"/>
              <w:rPr>
                <w:rFonts w:eastAsia="Times New Roman"/>
                <w:sz w:val="18"/>
                <w:szCs w:val="18"/>
                <w:lang w:val="es-ES" w:eastAsia="en-US"/>
              </w:rPr>
            </w:pPr>
          </w:p>
        </w:tc>
        <w:tc>
          <w:tcPr>
            <w:tcW w:w="387" w:type="dxa"/>
            <w:tcBorders>
              <w:top w:val="nil"/>
              <w:left w:val="nil"/>
              <w:bottom w:val="single" w:sz="8" w:space="0" w:color="000000"/>
              <w:right w:val="single" w:sz="8" w:space="0" w:color="000000"/>
            </w:tcBorders>
            <w:shd w:val="clear" w:color="auto" w:fill="auto"/>
            <w:vAlign w:val="center"/>
          </w:tcPr>
          <w:p w14:paraId="41F1B44A" w14:textId="77777777" w:rsidR="00453E31" w:rsidRPr="00E46C8C" w:rsidRDefault="00453E31" w:rsidP="0017170D">
            <w:pPr>
              <w:spacing w:before="0" w:after="0"/>
              <w:jc w:val="center"/>
              <w:rPr>
                <w:rFonts w:eastAsia="Times New Roman"/>
                <w:sz w:val="18"/>
                <w:szCs w:val="18"/>
                <w:lang w:val="es-ES" w:eastAsia="en-US"/>
              </w:rPr>
            </w:pPr>
          </w:p>
        </w:tc>
        <w:tc>
          <w:tcPr>
            <w:tcW w:w="387" w:type="dxa"/>
            <w:tcBorders>
              <w:top w:val="nil"/>
              <w:left w:val="nil"/>
              <w:bottom w:val="single" w:sz="8" w:space="0" w:color="000000"/>
              <w:right w:val="single" w:sz="8" w:space="0" w:color="000000"/>
            </w:tcBorders>
            <w:shd w:val="clear" w:color="auto" w:fill="auto"/>
            <w:vAlign w:val="center"/>
          </w:tcPr>
          <w:p w14:paraId="41F1B44B" w14:textId="77777777" w:rsidR="00453E31" w:rsidRPr="00E46C8C" w:rsidRDefault="00453E31" w:rsidP="0017170D">
            <w:pPr>
              <w:spacing w:before="0" w:after="0"/>
              <w:jc w:val="center"/>
              <w:rPr>
                <w:rFonts w:eastAsia="Times New Roman"/>
                <w:sz w:val="18"/>
                <w:szCs w:val="18"/>
                <w:lang w:val="es-ES" w:eastAsia="en-US"/>
              </w:rPr>
            </w:pPr>
          </w:p>
        </w:tc>
        <w:tc>
          <w:tcPr>
            <w:tcW w:w="403" w:type="dxa"/>
            <w:tcBorders>
              <w:top w:val="nil"/>
              <w:left w:val="nil"/>
              <w:bottom w:val="single" w:sz="8" w:space="0" w:color="000000"/>
              <w:right w:val="single" w:sz="8" w:space="0" w:color="000000"/>
            </w:tcBorders>
            <w:shd w:val="clear" w:color="auto" w:fill="auto"/>
            <w:vAlign w:val="center"/>
          </w:tcPr>
          <w:p w14:paraId="41F1B44C" w14:textId="77777777" w:rsidR="00453E31" w:rsidRPr="00E46C8C" w:rsidRDefault="00453E31" w:rsidP="0017170D">
            <w:pPr>
              <w:spacing w:before="0" w:after="0"/>
              <w:jc w:val="center"/>
              <w:rPr>
                <w:rFonts w:eastAsia="Times New Roman"/>
                <w:sz w:val="18"/>
                <w:szCs w:val="18"/>
                <w:lang w:val="es-ES" w:eastAsia="en-US"/>
              </w:rPr>
            </w:pPr>
          </w:p>
        </w:tc>
        <w:tc>
          <w:tcPr>
            <w:tcW w:w="403" w:type="dxa"/>
            <w:tcBorders>
              <w:top w:val="nil"/>
              <w:left w:val="nil"/>
              <w:bottom w:val="single" w:sz="8" w:space="0" w:color="000000"/>
              <w:right w:val="single" w:sz="8" w:space="0" w:color="000000"/>
            </w:tcBorders>
            <w:shd w:val="clear" w:color="auto" w:fill="auto"/>
            <w:vAlign w:val="center"/>
          </w:tcPr>
          <w:p w14:paraId="41F1B44D" w14:textId="77777777" w:rsidR="00453E31" w:rsidRPr="00E46C8C" w:rsidRDefault="00453E31" w:rsidP="007718A7">
            <w:pPr>
              <w:spacing w:before="0" w:after="0"/>
              <w:jc w:val="center"/>
              <w:rPr>
                <w:rFonts w:eastAsia="Times New Roman"/>
                <w:sz w:val="18"/>
                <w:szCs w:val="18"/>
                <w:lang w:val="es-ES" w:eastAsia="en-US"/>
              </w:rPr>
            </w:pPr>
            <w:r>
              <w:rPr>
                <w:rFonts w:eastAsia="Times New Roman"/>
                <w:sz w:val="18"/>
                <w:szCs w:val="18"/>
                <w:lang w:val="es-ES" w:eastAsia="en-US"/>
              </w:rPr>
              <w:t>X</w:t>
            </w:r>
          </w:p>
        </w:tc>
        <w:tc>
          <w:tcPr>
            <w:tcW w:w="387" w:type="dxa"/>
            <w:tcBorders>
              <w:top w:val="nil"/>
              <w:left w:val="nil"/>
              <w:bottom w:val="single" w:sz="8" w:space="0" w:color="000000"/>
              <w:right w:val="single" w:sz="8" w:space="0" w:color="000000"/>
            </w:tcBorders>
            <w:shd w:val="clear" w:color="auto" w:fill="auto"/>
            <w:vAlign w:val="center"/>
          </w:tcPr>
          <w:p w14:paraId="41F1B44E" w14:textId="77777777" w:rsidR="00453E31" w:rsidRPr="00E46C8C" w:rsidRDefault="00453E31" w:rsidP="0017170D">
            <w:pPr>
              <w:spacing w:before="0" w:after="0"/>
              <w:jc w:val="center"/>
              <w:rPr>
                <w:rFonts w:eastAsia="Times New Roman"/>
                <w:sz w:val="18"/>
                <w:szCs w:val="18"/>
                <w:lang w:val="es-ES" w:eastAsia="en-US"/>
              </w:rPr>
            </w:pPr>
          </w:p>
        </w:tc>
        <w:tc>
          <w:tcPr>
            <w:tcW w:w="1623" w:type="dxa"/>
            <w:tcBorders>
              <w:top w:val="nil"/>
              <w:left w:val="nil"/>
              <w:bottom w:val="single" w:sz="8" w:space="0" w:color="000000"/>
              <w:right w:val="single" w:sz="8" w:space="0" w:color="000000"/>
            </w:tcBorders>
            <w:shd w:val="clear" w:color="auto" w:fill="auto"/>
            <w:vAlign w:val="center"/>
          </w:tcPr>
          <w:p w14:paraId="41F1B44F" w14:textId="77777777" w:rsidR="00453E31" w:rsidRPr="00E46C8C" w:rsidRDefault="00453E31" w:rsidP="0017170D">
            <w:pPr>
              <w:spacing w:before="0" w:after="0"/>
              <w:jc w:val="center"/>
              <w:rPr>
                <w:rFonts w:eastAsia="Times New Roman"/>
                <w:sz w:val="18"/>
                <w:szCs w:val="18"/>
                <w:lang w:val="es-ES" w:eastAsia="en-US"/>
              </w:rPr>
            </w:pPr>
          </w:p>
        </w:tc>
        <w:tc>
          <w:tcPr>
            <w:tcW w:w="758" w:type="dxa"/>
            <w:tcBorders>
              <w:top w:val="nil"/>
              <w:left w:val="nil"/>
              <w:bottom w:val="single" w:sz="8" w:space="0" w:color="000000"/>
              <w:right w:val="single" w:sz="8" w:space="0" w:color="000000"/>
            </w:tcBorders>
            <w:shd w:val="clear" w:color="auto" w:fill="auto"/>
            <w:vAlign w:val="center"/>
          </w:tcPr>
          <w:p w14:paraId="41F1B450" w14:textId="77777777" w:rsidR="00453E31" w:rsidRPr="00E46C8C" w:rsidRDefault="00453E31" w:rsidP="0017170D">
            <w:pPr>
              <w:spacing w:before="0" w:after="0"/>
              <w:jc w:val="center"/>
              <w:rPr>
                <w:rFonts w:eastAsia="Times New Roman"/>
                <w:sz w:val="18"/>
                <w:szCs w:val="18"/>
                <w:lang w:val="es-ES" w:eastAsia="en-US"/>
              </w:rPr>
            </w:pPr>
          </w:p>
        </w:tc>
        <w:tc>
          <w:tcPr>
            <w:tcW w:w="1615" w:type="dxa"/>
            <w:tcBorders>
              <w:top w:val="nil"/>
              <w:left w:val="nil"/>
              <w:bottom w:val="single" w:sz="8" w:space="0" w:color="000000"/>
              <w:right w:val="single" w:sz="4" w:space="0" w:color="auto"/>
            </w:tcBorders>
            <w:shd w:val="clear" w:color="auto" w:fill="auto"/>
            <w:vAlign w:val="center"/>
          </w:tcPr>
          <w:p w14:paraId="41F1B451" w14:textId="77777777" w:rsidR="00453E31" w:rsidRPr="00E46C8C" w:rsidRDefault="00453E31" w:rsidP="0017170D">
            <w:pPr>
              <w:spacing w:before="0" w:after="0"/>
              <w:jc w:val="center"/>
              <w:rPr>
                <w:rFonts w:eastAsia="Times New Roman"/>
                <w:sz w:val="18"/>
                <w:szCs w:val="18"/>
                <w:lang w:val="es-ES" w:eastAsia="en-US"/>
              </w:rPr>
            </w:pPr>
          </w:p>
        </w:tc>
      </w:tr>
      <w:tr w:rsidR="00453E31" w:rsidRPr="00E46C8C" w14:paraId="41F1B456" w14:textId="77777777" w:rsidTr="00FE4A4C">
        <w:trPr>
          <w:trHeight w:val="315"/>
          <w:jc w:val="center"/>
        </w:trPr>
        <w:tc>
          <w:tcPr>
            <w:tcW w:w="11505" w:type="dxa"/>
            <w:gridSpan w:val="23"/>
            <w:tcBorders>
              <w:top w:val="single" w:sz="4" w:space="0" w:color="auto"/>
              <w:left w:val="single" w:sz="4" w:space="0" w:color="auto"/>
              <w:bottom w:val="single" w:sz="4" w:space="0" w:color="auto"/>
              <w:right w:val="single" w:sz="4" w:space="0" w:color="auto"/>
            </w:tcBorders>
            <w:shd w:val="clear" w:color="auto" w:fill="auto"/>
            <w:vAlign w:val="center"/>
          </w:tcPr>
          <w:p w14:paraId="41F1B453" w14:textId="77777777" w:rsidR="00453E31" w:rsidRPr="00E46C8C" w:rsidRDefault="00453E31" w:rsidP="00236690">
            <w:pPr>
              <w:spacing w:before="0" w:after="0"/>
              <w:jc w:val="right"/>
              <w:rPr>
                <w:rFonts w:eastAsia="Times New Roman"/>
                <w:b/>
                <w:sz w:val="18"/>
                <w:szCs w:val="18"/>
                <w:lang w:val="es-ES" w:eastAsia="en-US"/>
              </w:rPr>
            </w:pPr>
            <w:r w:rsidRPr="00E46C8C">
              <w:rPr>
                <w:rFonts w:eastAsia="Times New Roman"/>
                <w:b/>
                <w:sz w:val="18"/>
                <w:szCs w:val="18"/>
                <w:lang w:val="es-ES" w:eastAsia="en-US"/>
              </w:rPr>
              <w:t>Costo Total</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tcPr>
          <w:p w14:paraId="41F1B454" w14:textId="77777777" w:rsidR="00453E31" w:rsidRPr="00E46C8C" w:rsidRDefault="00854F12" w:rsidP="0017170D">
            <w:pPr>
              <w:spacing w:before="0" w:after="0"/>
              <w:jc w:val="center"/>
              <w:rPr>
                <w:rFonts w:eastAsia="Times New Roman"/>
                <w:b/>
                <w:sz w:val="18"/>
                <w:szCs w:val="18"/>
                <w:lang w:val="es-ES" w:eastAsia="en-US"/>
              </w:rPr>
            </w:pPr>
            <w:r>
              <w:rPr>
                <w:rFonts w:eastAsia="Times New Roman"/>
                <w:b/>
                <w:sz w:val="18"/>
                <w:szCs w:val="18"/>
                <w:lang w:val="es-ES" w:eastAsia="en-US"/>
              </w:rPr>
              <w:t>95</w:t>
            </w:r>
          </w:p>
        </w:tc>
        <w:tc>
          <w:tcPr>
            <w:tcW w:w="1615" w:type="dxa"/>
            <w:tcBorders>
              <w:top w:val="single" w:sz="4" w:space="0" w:color="auto"/>
              <w:left w:val="single" w:sz="4" w:space="0" w:color="auto"/>
              <w:bottom w:val="single" w:sz="4" w:space="0" w:color="auto"/>
              <w:right w:val="single" w:sz="4" w:space="0" w:color="auto"/>
            </w:tcBorders>
            <w:shd w:val="clear" w:color="auto" w:fill="auto"/>
            <w:vAlign w:val="center"/>
          </w:tcPr>
          <w:p w14:paraId="41F1B455" w14:textId="77777777" w:rsidR="00453E31" w:rsidRPr="00E46C8C" w:rsidRDefault="00453E31" w:rsidP="0017170D">
            <w:pPr>
              <w:spacing w:before="0" w:after="0"/>
              <w:jc w:val="center"/>
              <w:rPr>
                <w:rFonts w:eastAsia="Times New Roman"/>
                <w:sz w:val="18"/>
                <w:szCs w:val="18"/>
                <w:lang w:val="es-ES" w:eastAsia="en-US"/>
              </w:rPr>
            </w:pPr>
          </w:p>
        </w:tc>
      </w:tr>
    </w:tbl>
    <w:p w14:paraId="41F1B457" w14:textId="77777777" w:rsidR="009027E2" w:rsidRPr="00E46C8C" w:rsidRDefault="009027E2" w:rsidP="008560A1">
      <w:pPr>
        <w:rPr>
          <w:lang w:val="es-ES"/>
        </w:rPr>
      </w:pPr>
    </w:p>
    <w:sectPr w:rsidR="009027E2" w:rsidRPr="00E46C8C" w:rsidSect="005F207D">
      <w:pgSz w:w="16839" w:h="11907" w:orient="landscape"/>
      <w:pgMar w:top="1440" w:right="1440" w:bottom="1440" w:left="1440" w:header="706" w:footer="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F1B45B" w14:textId="77777777" w:rsidR="00F907EA" w:rsidRDefault="00F907EA">
      <w:r>
        <w:separator/>
      </w:r>
    </w:p>
  </w:endnote>
  <w:endnote w:type="continuationSeparator" w:id="0">
    <w:p w14:paraId="41F1B45C" w14:textId="77777777" w:rsidR="00F907EA" w:rsidRDefault="00F907EA">
      <w:r>
        <w:continuationSeparator/>
      </w:r>
    </w:p>
  </w:endnote>
  <w:endnote w:type="continuationNotice" w:id="1">
    <w:p w14:paraId="41F1B45D" w14:textId="77777777" w:rsidR="00F907EA" w:rsidRDefault="00F907E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1B460" w14:textId="77777777" w:rsidR="00F907EA" w:rsidRDefault="00F907EA">
    <w:pPr>
      <w:tabs>
        <w:tab w:val="center" w:pos="4252"/>
        <w:tab w:val="right" w:pos="8504"/>
      </w:tabs>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1B461" w14:textId="77777777" w:rsidR="00F907EA" w:rsidRDefault="00F90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F1B458" w14:textId="77777777" w:rsidR="00F907EA" w:rsidRDefault="00F907EA">
      <w:r>
        <w:separator/>
      </w:r>
    </w:p>
  </w:footnote>
  <w:footnote w:type="continuationSeparator" w:id="0">
    <w:p w14:paraId="41F1B459" w14:textId="77777777" w:rsidR="00F907EA" w:rsidRDefault="00F907EA">
      <w:r>
        <w:continuationSeparator/>
      </w:r>
    </w:p>
  </w:footnote>
  <w:footnote w:type="continuationNotice" w:id="1">
    <w:p w14:paraId="41F1B45A" w14:textId="77777777" w:rsidR="00F907EA" w:rsidRDefault="00F907E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1B45E" w14:textId="77777777" w:rsidR="00F907EA" w:rsidRDefault="00F907EA" w:rsidP="00C0692B">
    <w:pPr>
      <w:pStyle w:val="Header"/>
      <w:spacing w:before="0" w:after="0"/>
      <w:ind w:left="7200"/>
      <w:jc w:val="right"/>
    </w:pPr>
    <w:r>
      <w:t>ME-G1012</w:t>
    </w:r>
  </w:p>
  <w:p w14:paraId="41F1B45F" w14:textId="62B19EBB" w:rsidR="00F907EA" w:rsidRDefault="00F907EA" w:rsidP="00C0692B">
    <w:pPr>
      <w:pStyle w:val="Header"/>
      <w:spacing w:before="0"/>
      <w:ind w:left="7200"/>
      <w:jc w:val="right"/>
    </w:pPr>
    <w:sdt>
      <w:sdtPr>
        <w:id w:val="1346137182"/>
        <w:docPartObj>
          <w:docPartGallery w:val="Page Numbers (Top of Page)"/>
          <w:docPartUnique/>
        </w:docPartObj>
      </w:sdtPr>
      <w:sdtContent>
        <w:r>
          <w:t>Página</w:t>
        </w:r>
        <w:r w:rsidRPr="00CC3503">
          <w:t xml:space="preserve"> </w:t>
        </w:r>
        <w:r>
          <w:fldChar w:fldCharType="begin"/>
        </w:r>
        <w:r>
          <w:instrText xml:space="preserve"> PAGE </w:instrText>
        </w:r>
        <w:r>
          <w:fldChar w:fldCharType="separate"/>
        </w:r>
        <w:r w:rsidR="00C03842">
          <w:rPr>
            <w:noProof/>
          </w:rPr>
          <w:t>22</w:t>
        </w:r>
        <w:r>
          <w:rPr>
            <w:noProof/>
          </w:rPr>
          <w:fldChar w:fldCharType="end"/>
        </w:r>
        <w:r>
          <w:t xml:space="preserve"> de </w:t>
        </w:r>
        <w:r>
          <w:fldChar w:fldCharType="begin"/>
        </w:r>
        <w:r>
          <w:instrText xml:space="preserve"> NUMPAGES  </w:instrText>
        </w:r>
        <w:r>
          <w:fldChar w:fldCharType="separate"/>
        </w:r>
        <w:r w:rsidR="00C03842">
          <w:rPr>
            <w:noProof/>
          </w:rPr>
          <w:t>23</w:t>
        </w:r>
        <w:r>
          <w:rPr>
            <w:noProof/>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063"/>
    <w:multiLevelType w:val="hybridMultilevel"/>
    <w:tmpl w:val="DA487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70712C"/>
    <w:multiLevelType w:val="multilevel"/>
    <w:tmpl w:val="D340D3AC"/>
    <w:lvl w:ilvl="0">
      <w:start w:val="1"/>
      <w:numFmt w:val="upperRoman"/>
      <w:lvlRestart w:val="0"/>
      <w:pStyle w:val="Chapter"/>
      <w:lvlText w:val="%1."/>
      <w:lvlJc w:val="center"/>
      <w:pPr>
        <w:tabs>
          <w:tab w:val="num" w:pos="4950"/>
        </w:tabs>
        <w:ind w:left="4302" w:firstLine="288"/>
      </w:pPr>
      <w:rPr>
        <w:b/>
        <w:i w:val="0"/>
      </w:rPr>
    </w:lvl>
    <w:lvl w:ilvl="1">
      <w:start w:val="1"/>
      <w:numFmt w:val="decimal"/>
      <w:pStyle w:val="Paragraph"/>
      <w:isLgl/>
      <w:lvlText w:val="%1.%2"/>
      <w:lvlJc w:val="left"/>
      <w:pPr>
        <w:tabs>
          <w:tab w:val="num" w:pos="1296"/>
        </w:tabs>
        <w:ind w:left="1296" w:hanging="1296"/>
      </w:pPr>
      <w:rPr>
        <w:b w:val="0"/>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159F2CCD"/>
    <w:multiLevelType w:val="hybridMultilevel"/>
    <w:tmpl w:val="0012F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B213FF"/>
    <w:multiLevelType w:val="hybridMultilevel"/>
    <w:tmpl w:val="7B54C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D32892"/>
    <w:multiLevelType w:val="hybridMultilevel"/>
    <w:tmpl w:val="A5DEB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9533A"/>
    <w:multiLevelType w:val="multilevel"/>
    <w:tmpl w:val="B54C966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6" w15:restartNumberingAfterBreak="0">
    <w:nsid w:val="2E8F62C0"/>
    <w:multiLevelType w:val="hybridMultilevel"/>
    <w:tmpl w:val="DCF6762C"/>
    <w:lvl w:ilvl="0" w:tplc="F092A13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5E01F8"/>
    <w:multiLevelType w:val="multilevel"/>
    <w:tmpl w:val="9238EE98"/>
    <w:lvl w:ilvl="0">
      <w:start w:val="1"/>
      <w:numFmt w:val="decimal"/>
      <w:lvlText w:val="%1."/>
      <w:lvlJc w:val="left"/>
      <w:pPr>
        <w:ind w:left="360" w:hanging="360"/>
      </w:pPr>
      <w:rPr>
        <w:rFonts w:hint="default"/>
        <w:b w:val="0"/>
        <w:lang w:val="es-BO"/>
      </w:rPr>
    </w:lvl>
    <w:lvl w:ilvl="1">
      <w:start w:val="1"/>
      <w:numFmt w:val="decimal"/>
      <w:isLgl/>
      <w:lvlText w:val="%1.%2."/>
      <w:lvlJc w:val="left"/>
      <w:pPr>
        <w:ind w:left="720" w:hanging="720"/>
      </w:pPr>
      <w:rPr>
        <w:rFonts w:hint="default"/>
      </w:rPr>
    </w:lvl>
    <w:lvl w:ilvl="2">
      <w:start w:val="1"/>
      <w:numFmt w:val="decimalZero"/>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377D739D"/>
    <w:multiLevelType w:val="multilevel"/>
    <w:tmpl w:val="F6E65D82"/>
    <w:lvl w:ilvl="0">
      <w:start w:val="3"/>
      <w:numFmt w:val="upperRoman"/>
      <w:lvlText w:val="%1."/>
      <w:lvlJc w:val="left"/>
      <w:pPr>
        <w:ind w:left="1080" w:hanging="720"/>
      </w:pPr>
      <w:rPr>
        <w:rFonts w:hint="default"/>
        <w:b/>
      </w:rPr>
    </w:lvl>
    <w:lvl w:ilvl="1">
      <w:start w:val="1"/>
      <w:numFmt w:val="decimal"/>
      <w:isLgl/>
      <w:lvlText w:val="%1.%2."/>
      <w:lvlJc w:val="left"/>
      <w:pPr>
        <w:ind w:left="1080" w:hanging="720"/>
      </w:pPr>
      <w:rPr>
        <w:rFonts w:hint="default"/>
        <w:b w:val="0"/>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9" w15:restartNumberingAfterBreak="0">
    <w:nsid w:val="3B24086C"/>
    <w:multiLevelType w:val="hybridMultilevel"/>
    <w:tmpl w:val="64C8A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A35BF"/>
    <w:multiLevelType w:val="hybridMultilevel"/>
    <w:tmpl w:val="70747322"/>
    <w:lvl w:ilvl="0" w:tplc="2C32E2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6A32F5"/>
    <w:multiLevelType w:val="hybridMultilevel"/>
    <w:tmpl w:val="257C5B3E"/>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12" w15:restartNumberingAfterBreak="0">
    <w:nsid w:val="54DE085C"/>
    <w:multiLevelType w:val="multilevel"/>
    <w:tmpl w:val="3AB6CB1E"/>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B88452B"/>
    <w:multiLevelType w:val="hybridMultilevel"/>
    <w:tmpl w:val="CE8C844C"/>
    <w:lvl w:ilvl="0" w:tplc="E23CBCA2">
      <w:start w:val="1"/>
      <w:numFmt w:val="upperLetter"/>
      <w:lvlText w:val="%1."/>
      <w:lvlJc w:val="left"/>
      <w:pPr>
        <w:ind w:left="720" w:hanging="360"/>
      </w:pPr>
      <w:rPr>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1B2635"/>
    <w:multiLevelType w:val="hybridMultilevel"/>
    <w:tmpl w:val="962A53C4"/>
    <w:lvl w:ilvl="0" w:tplc="C8144CD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D537C39"/>
    <w:multiLevelType w:val="hybridMultilevel"/>
    <w:tmpl w:val="AFE68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C60115"/>
    <w:multiLevelType w:val="hybridMultilevel"/>
    <w:tmpl w:val="B9160D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7F3347"/>
    <w:multiLevelType w:val="hybridMultilevel"/>
    <w:tmpl w:val="72E08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295BAF"/>
    <w:multiLevelType w:val="hybridMultilevel"/>
    <w:tmpl w:val="2B082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7"/>
  </w:num>
  <w:num w:numId="4">
    <w:abstractNumId w:val="1"/>
  </w:num>
  <w:num w:numId="5">
    <w:abstractNumId w:val="17"/>
  </w:num>
  <w:num w:numId="6">
    <w:abstractNumId w:val="14"/>
  </w:num>
  <w:num w:numId="7">
    <w:abstractNumId w:val="5"/>
  </w:num>
  <w:num w:numId="8">
    <w:abstractNumId w:val="12"/>
  </w:num>
  <w:num w:numId="9">
    <w:abstractNumId w:val="13"/>
  </w:num>
  <w:num w:numId="10">
    <w:abstractNumId w:val="16"/>
  </w:num>
  <w:num w:numId="11">
    <w:abstractNumId w:val="9"/>
  </w:num>
  <w:num w:numId="12">
    <w:abstractNumId w:val="6"/>
  </w:num>
  <w:num w:numId="13">
    <w:abstractNumId w:val="0"/>
  </w:num>
  <w:num w:numId="14">
    <w:abstractNumId w:val="11"/>
  </w:num>
  <w:num w:numId="15">
    <w:abstractNumId w:val="4"/>
  </w:num>
  <w:num w:numId="16">
    <w:abstractNumId w:val="15"/>
  </w:num>
  <w:num w:numId="17">
    <w:abstractNumId w:val="18"/>
  </w:num>
  <w:num w:numId="18">
    <w:abstractNumId w:val="3"/>
  </w:num>
  <w:num w:numId="19">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DE7"/>
    <w:rsid w:val="0000183A"/>
    <w:rsid w:val="00003486"/>
    <w:rsid w:val="0000494D"/>
    <w:rsid w:val="000105B9"/>
    <w:rsid w:val="00023E5C"/>
    <w:rsid w:val="0002773F"/>
    <w:rsid w:val="00032099"/>
    <w:rsid w:val="000359E3"/>
    <w:rsid w:val="000367CE"/>
    <w:rsid w:val="0004296F"/>
    <w:rsid w:val="00045041"/>
    <w:rsid w:val="000519AA"/>
    <w:rsid w:val="00057084"/>
    <w:rsid w:val="000577C8"/>
    <w:rsid w:val="00061DB2"/>
    <w:rsid w:val="00062424"/>
    <w:rsid w:val="00064187"/>
    <w:rsid w:val="000665E1"/>
    <w:rsid w:val="00074A0D"/>
    <w:rsid w:val="00074B00"/>
    <w:rsid w:val="000816A5"/>
    <w:rsid w:val="00082936"/>
    <w:rsid w:val="00085551"/>
    <w:rsid w:val="00085CDE"/>
    <w:rsid w:val="00086F8D"/>
    <w:rsid w:val="00087375"/>
    <w:rsid w:val="000900BE"/>
    <w:rsid w:val="0009329C"/>
    <w:rsid w:val="0009581A"/>
    <w:rsid w:val="0009704B"/>
    <w:rsid w:val="00097052"/>
    <w:rsid w:val="000A3790"/>
    <w:rsid w:val="000A3F6E"/>
    <w:rsid w:val="000B1EAA"/>
    <w:rsid w:val="000B2C7F"/>
    <w:rsid w:val="000C2F41"/>
    <w:rsid w:val="000C5B9B"/>
    <w:rsid w:val="000C5C7C"/>
    <w:rsid w:val="000C7F8C"/>
    <w:rsid w:val="000D061E"/>
    <w:rsid w:val="000D3D44"/>
    <w:rsid w:val="000D5C7F"/>
    <w:rsid w:val="000D6C6F"/>
    <w:rsid w:val="000E294A"/>
    <w:rsid w:val="000E2D97"/>
    <w:rsid w:val="000E4398"/>
    <w:rsid w:val="000E7C7C"/>
    <w:rsid w:val="000F304A"/>
    <w:rsid w:val="000F380D"/>
    <w:rsid w:val="000F41BE"/>
    <w:rsid w:val="00101257"/>
    <w:rsid w:val="00111545"/>
    <w:rsid w:val="001133DD"/>
    <w:rsid w:val="0011498E"/>
    <w:rsid w:val="00115814"/>
    <w:rsid w:val="00123B92"/>
    <w:rsid w:val="00125F6F"/>
    <w:rsid w:val="00127381"/>
    <w:rsid w:val="00130791"/>
    <w:rsid w:val="00131947"/>
    <w:rsid w:val="00135927"/>
    <w:rsid w:val="001377D0"/>
    <w:rsid w:val="001407E6"/>
    <w:rsid w:val="00152CD9"/>
    <w:rsid w:val="00155BEE"/>
    <w:rsid w:val="00157DC0"/>
    <w:rsid w:val="00161251"/>
    <w:rsid w:val="00162729"/>
    <w:rsid w:val="00162A94"/>
    <w:rsid w:val="00163EC7"/>
    <w:rsid w:val="00164752"/>
    <w:rsid w:val="0017170D"/>
    <w:rsid w:val="00171C24"/>
    <w:rsid w:val="00174425"/>
    <w:rsid w:val="00175142"/>
    <w:rsid w:val="00180A08"/>
    <w:rsid w:val="00182852"/>
    <w:rsid w:val="001917F1"/>
    <w:rsid w:val="00197B1A"/>
    <w:rsid w:val="001A0DEC"/>
    <w:rsid w:val="001A51C7"/>
    <w:rsid w:val="001A625C"/>
    <w:rsid w:val="001A7D19"/>
    <w:rsid w:val="001B4210"/>
    <w:rsid w:val="001B62BF"/>
    <w:rsid w:val="001B722E"/>
    <w:rsid w:val="001B7AC1"/>
    <w:rsid w:val="001C0D82"/>
    <w:rsid w:val="001C0FB9"/>
    <w:rsid w:val="001C1C25"/>
    <w:rsid w:val="001C1DAB"/>
    <w:rsid w:val="001C22D0"/>
    <w:rsid w:val="001C5B49"/>
    <w:rsid w:val="001C7FBD"/>
    <w:rsid w:val="001D1631"/>
    <w:rsid w:val="001D2B8E"/>
    <w:rsid w:val="001D3547"/>
    <w:rsid w:val="001D53F9"/>
    <w:rsid w:val="001D5C3F"/>
    <w:rsid w:val="001D69C0"/>
    <w:rsid w:val="001E0B90"/>
    <w:rsid w:val="001E6B5C"/>
    <w:rsid w:val="001F35BF"/>
    <w:rsid w:val="001F36F2"/>
    <w:rsid w:val="001F3C75"/>
    <w:rsid w:val="001F47E1"/>
    <w:rsid w:val="002007C7"/>
    <w:rsid w:val="00200C91"/>
    <w:rsid w:val="00202A38"/>
    <w:rsid w:val="002032EE"/>
    <w:rsid w:val="0020391C"/>
    <w:rsid w:val="0020423B"/>
    <w:rsid w:val="00205E51"/>
    <w:rsid w:val="0021145B"/>
    <w:rsid w:val="0021286D"/>
    <w:rsid w:val="002134FB"/>
    <w:rsid w:val="00216876"/>
    <w:rsid w:val="002169A7"/>
    <w:rsid w:val="0022323B"/>
    <w:rsid w:val="00232373"/>
    <w:rsid w:val="0023387E"/>
    <w:rsid w:val="002357F9"/>
    <w:rsid w:val="00235F22"/>
    <w:rsid w:val="00236690"/>
    <w:rsid w:val="00240C4B"/>
    <w:rsid w:val="002412D6"/>
    <w:rsid w:val="00254665"/>
    <w:rsid w:val="00267AF9"/>
    <w:rsid w:val="00271679"/>
    <w:rsid w:val="00271851"/>
    <w:rsid w:val="00280C00"/>
    <w:rsid w:val="0029030B"/>
    <w:rsid w:val="00294041"/>
    <w:rsid w:val="00294EFE"/>
    <w:rsid w:val="002A005A"/>
    <w:rsid w:val="002A025F"/>
    <w:rsid w:val="002A0B0F"/>
    <w:rsid w:val="002A6A0E"/>
    <w:rsid w:val="002B486F"/>
    <w:rsid w:val="002B5936"/>
    <w:rsid w:val="002B5C6F"/>
    <w:rsid w:val="002B76B0"/>
    <w:rsid w:val="002C3D1A"/>
    <w:rsid w:val="002C467F"/>
    <w:rsid w:val="002C7528"/>
    <w:rsid w:val="002D00FE"/>
    <w:rsid w:val="002D270A"/>
    <w:rsid w:val="002E38D1"/>
    <w:rsid w:val="002F5E81"/>
    <w:rsid w:val="002F636D"/>
    <w:rsid w:val="00300489"/>
    <w:rsid w:val="003015D7"/>
    <w:rsid w:val="00303769"/>
    <w:rsid w:val="00303D1B"/>
    <w:rsid w:val="00306FBB"/>
    <w:rsid w:val="0031616A"/>
    <w:rsid w:val="0031791E"/>
    <w:rsid w:val="003211DF"/>
    <w:rsid w:val="00330B1C"/>
    <w:rsid w:val="00330D9A"/>
    <w:rsid w:val="00332AF4"/>
    <w:rsid w:val="00333043"/>
    <w:rsid w:val="00334689"/>
    <w:rsid w:val="00336F97"/>
    <w:rsid w:val="00343B14"/>
    <w:rsid w:val="00344A14"/>
    <w:rsid w:val="00345C0A"/>
    <w:rsid w:val="00345ECE"/>
    <w:rsid w:val="00351479"/>
    <w:rsid w:val="0036334C"/>
    <w:rsid w:val="00367930"/>
    <w:rsid w:val="00367D74"/>
    <w:rsid w:val="00372230"/>
    <w:rsid w:val="003740BA"/>
    <w:rsid w:val="00375C17"/>
    <w:rsid w:val="00375D7B"/>
    <w:rsid w:val="0037797B"/>
    <w:rsid w:val="0038691C"/>
    <w:rsid w:val="003908D5"/>
    <w:rsid w:val="0039158E"/>
    <w:rsid w:val="0039182D"/>
    <w:rsid w:val="0039544C"/>
    <w:rsid w:val="00395BAA"/>
    <w:rsid w:val="00395BF5"/>
    <w:rsid w:val="003A1C12"/>
    <w:rsid w:val="003A21C0"/>
    <w:rsid w:val="003A2A63"/>
    <w:rsid w:val="003A4775"/>
    <w:rsid w:val="003A63DF"/>
    <w:rsid w:val="003B11C2"/>
    <w:rsid w:val="003B366A"/>
    <w:rsid w:val="003C04B0"/>
    <w:rsid w:val="003C280A"/>
    <w:rsid w:val="003C4EE0"/>
    <w:rsid w:val="003D1824"/>
    <w:rsid w:val="003D4DD7"/>
    <w:rsid w:val="003D68DB"/>
    <w:rsid w:val="003D74FE"/>
    <w:rsid w:val="003D7ED2"/>
    <w:rsid w:val="003E1455"/>
    <w:rsid w:val="003E1FE0"/>
    <w:rsid w:val="003E47CB"/>
    <w:rsid w:val="003E6A01"/>
    <w:rsid w:val="003F3CC5"/>
    <w:rsid w:val="003F4BF2"/>
    <w:rsid w:val="003F4C5F"/>
    <w:rsid w:val="003F5F3F"/>
    <w:rsid w:val="003F7A12"/>
    <w:rsid w:val="00402638"/>
    <w:rsid w:val="00403AB7"/>
    <w:rsid w:val="0041420B"/>
    <w:rsid w:val="004255C4"/>
    <w:rsid w:val="00431D55"/>
    <w:rsid w:val="004448E5"/>
    <w:rsid w:val="00444C1C"/>
    <w:rsid w:val="00445B55"/>
    <w:rsid w:val="00453292"/>
    <w:rsid w:val="00453E31"/>
    <w:rsid w:val="00455F09"/>
    <w:rsid w:val="0046144E"/>
    <w:rsid w:val="00461692"/>
    <w:rsid w:val="00462716"/>
    <w:rsid w:val="004631AF"/>
    <w:rsid w:val="00472EE1"/>
    <w:rsid w:val="00473AA8"/>
    <w:rsid w:val="00473F33"/>
    <w:rsid w:val="00480348"/>
    <w:rsid w:val="00484ABB"/>
    <w:rsid w:val="004958A2"/>
    <w:rsid w:val="004A0C8B"/>
    <w:rsid w:val="004A6D21"/>
    <w:rsid w:val="004A6ECA"/>
    <w:rsid w:val="004B0166"/>
    <w:rsid w:val="004B05CD"/>
    <w:rsid w:val="004B09F7"/>
    <w:rsid w:val="004B15AF"/>
    <w:rsid w:val="004B16F1"/>
    <w:rsid w:val="004B3623"/>
    <w:rsid w:val="004B36DB"/>
    <w:rsid w:val="004B414B"/>
    <w:rsid w:val="004B5739"/>
    <w:rsid w:val="004B599D"/>
    <w:rsid w:val="004B70AC"/>
    <w:rsid w:val="004C2490"/>
    <w:rsid w:val="004C37B7"/>
    <w:rsid w:val="004C3DE7"/>
    <w:rsid w:val="004C468C"/>
    <w:rsid w:val="004C4FB2"/>
    <w:rsid w:val="004D4482"/>
    <w:rsid w:val="004D50AC"/>
    <w:rsid w:val="004E2B0C"/>
    <w:rsid w:val="004E52A3"/>
    <w:rsid w:val="004E57C8"/>
    <w:rsid w:val="004E673C"/>
    <w:rsid w:val="004E7755"/>
    <w:rsid w:val="004E7AA5"/>
    <w:rsid w:val="004F0D7A"/>
    <w:rsid w:val="004F2723"/>
    <w:rsid w:val="004F27E0"/>
    <w:rsid w:val="005025FD"/>
    <w:rsid w:val="005072E1"/>
    <w:rsid w:val="0051197B"/>
    <w:rsid w:val="005135F8"/>
    <w:rsid w:val="00516270"/>
    <w:rsid w:val="00522FB5"/>
    <w:rsid w:val="00523B9C"/>
    <w:rsid w:val="00525781"/>
    <w:rsid w:val="00527401"/>
    <w:rsid w:val="005311AE"/>
    <w:rsid w:val="00531FB0"/>
    <w:rsid w:val="00535C8B"/>
    <w:rsid w:val="00541319"/>
    <w:rsid w:val="00541CFF"/>
    <w:rsid w:val="00552B4F"/>
    <w:rsid w:val="00555937"/>
    <w:rsid w:val="00563E47"/>
    <w:rsid w:val="00564ACD"/>
    <w:rsid w:val="00566792"/>
    <w:rsid w:val="00567052"/>
    <w:rsid w:val="00576CDA"/>
    <w:rsid w:val="00577D77"/>
    <w:rsid w:val="005813E9"/>
    <w:rsid w:val="005832EA"/>
    <w:rsid w:val="00585CB0"/>
    <w:rsid w:val="005956D2"/>
    <w:rsid w:val="005A2667"/>
    <w:rsid w:val="005A2D20"/>
    <w:rsid w:val="005B4BAC"/>
    <w:rsid w:val="005C38EA"/>
    <w:rsid w:val="005C5161"/>
    <w:rsid w:val="005C6888"/>
    <w:rsid w:val="005C68C3"/>
    <w:rsid w:val="005C735B"/>
    <w:rsid w:val="005D08E6"/>
    <w:rsid w:val="005D3F0A"/>
    <w:rsid w:val="005D578B"/>
    <w:rsid w:val="005D7859"/>
    <w:rsid w:val="005D7BCD"/>
    <w:rsid w:val="005E1034"/>
    <w:rsid w:val="005E50B2"/>
    <w:rsid w:val="005E7917"/>
    <w:rsid w:val="005F207D"/>
    <w:rsid w:val="005F636B"/>
    <w:rsid w:val="005F77AB"/>
    <w:rsid w:val="00603274"/>
    <w:rsid w:val="00605792"/>
    <w:rsid w:val="00605DC4"/>
    <w:rsid w:val="00610D42"/>
    <w:rsid w:val="0061187D"/>
    <w:rsid w:val="00614475"/>
    <w:rsid w:val="00620E66"/>
    <w:rsid w:val="006220F1"/>
    <w:rsid w:val="00627642"/>
    <w:rsid w:val="006309B1"/>
    <w:rsid w:val="0063241D"/>
    <w:rsid w:val="00632851"/>
    <w:rsid w:val="00633591"/>
    <w:rsid w:val="00633FDE"/>
    <w:rsid w:val="00635E1E"/>
    <w:rsid w:val="00636E76"/>
    <w:rsid w:val="0063714F"/>
    <w:rsid w:val="0063786F"/>
    <w:rsid w:val="00644F67"/>
    <w:rsid w:val="00650692"/>
    <w:rsid w:val="00653A7D"/>
    <w:rsid w:val="006547FE"/>
    <w:rsid w:val="00665779"/>
    <w:rsid w:val="00671AE6"/>
    <w:rsid w:val="00675FF7"/>
    <w:rsid w:val="006765B6"/>
    <w:rsid w:val="00677CDF"/>
    <w:rsid w:val="00680091"/>
    <w:rsid w:val="006825CA"/>
    <w:rsid w:val="0068370A"/>
    <w:rsid w:val="00683885"/>
    <w:rsid w:val="00683DE3"/>
    <w:rsid w:val="00687465"/>
    <w:rsid w:val="00690BBA"/>
    <w:rsid w:val="0069468B"/>
    <w:rsid w:val="006B000C"/>
    <w:rsid w:val="006B1F77"/>
    <w:rsid w:val="006B2412"/>
    <w:rsid w:val="006B32CB"/>
    <w:rsid w:val="006B3A5E"/>
    <w:rsid w:val="006B5987"/>
    <w:rsid w:val="006B59A3"/>
    <w:rsid w:val="006C01A3"/>
    <w:rsid w:val="006C0E57"/>
    <w:rsid w:val="006C3F8D"/>
    <w:rsid w:val="006D30C4"/>
    <w:rsid w:val="006D3ECD"/>
    <w:rsid w:val="006D5AF3"/>
    <w:rsid w:val="006D79DC"/>
    <w:rsid w:val="006E19DE"/>
    <w:rsid w:val="006E3467"/>
    <w:rsid w:val="006E3D9A"/>
    <w:rsid w:val="006E70BA"/>
    <w:rsid w:val="006E7998"/>
    <w:rsid w:val="006F1856"/>
    <w:rsid w:val="006F2070"/>
    <w:rsid w:val="006F2D2F"/>
    <w:rsid w:val="006F4E48"/>
    <w:rsid w:val="0070674D"/>
    <w:rsid w:val="007107C6"/>
    <w:rsid w:val="0071255F"/>
    <w:rsid w:val="007147DE"/>
    <w:rsid w:val="0071564F"/>
    <w:rsid w:val="00716D8A"/>
    <w:rsid w:val="00720ABE"/>
    <w:rsid w:val="00723442"/>
    <w:rsid w:val="007316BB"/>
    <w:rsid w:val="00733D2C"/>
    <w:rsid w:val="007375A0"/>
    <w:rsid w:val="00741509"/>
    <w:rsid w:val="00741E85"/>
    <w:rsid w:val="007422C0"/>
    <w:rsid w:val="00746BBC"/>
    <w:rsid w:val="00753079"/>
    <w:rsid w:val="00754DC1"/>
    <w:rsid w:val="00755263"/>
    <w:rsid w:val="007559FB"/>
    <w:rsid w:val="007573D2"/>
    <w:rsid w:val="00757E79"/>
    <w:rsid w:val="00760087"/>
    <w:rsid w:val="007606FB"/>
    <w:rsid w:val="00761115"/>
    <w:rsid w:val="00765D18"/>
    <w:rsid w:val="007703B8"/>
    <w:rsid w:val="00770CC8"/>
    <w:rsid w:val="007718A7"/>
    <w:rsid w:val="007720C4"/>
    <w:rsid w:val="007722EF"/>
    <w:rsid w:val="007724EF"/>
    <w:rsid w:val="00780F76"/>
    <w:rsid w:val="007810E7"/>
    <w:rsid w:val="00782D3B"/>
    <w:rsid w:val="00787E7E"/>
    <w:rsid w:val="0079266B"/>
    <w:rsid w:val="007928D9"/>
    <w:rsid w:val="00794490"/>
    <w:rsid w:val="007A7DA9"/>
    <w:rsid w:val="007B2A6B"/>
    <w:rsid w:val="007B4908"/>
    <w:rsid w:val="007B57C7"/>
    <w:rsid w:val="007C3724"/>
    <w:rsid w:val="007C51A9"/>
    <w:rsid w:val="007C5E18"/>
    <w:rsid w:val="007D05F0"/>
    <w:rsid w:val="007D3964"/>
    <w:rsid w:val="007D3B67"/>
    <w:rsid w:val="007D5CBE"/>
    <w:rsid w:val="007E3FE9"/>
    <w:rsid w:val="007E583F"/>
    <w:rsid w:val="007F03DE"/>
    <w:rsid w:val="007F2B48"/>
    <w:rsid w:val="007F7C42"/>
    <w:rsid w:val="00804310"/>
    <w:rsid w:val="00804A46"/>
    <w:rsid w:val="00811A26"/>
    <w:rsid w:val="00813ACF"/>
    <w:rsid w:val="00814C56"/>
    <w:rsid w:val="00816AEC"/>
    <w:rsid w:val="0082063F"/>
    <w:rsid w:val="00822BC2"/>
    <w:rsid w:val="00834679"/>
    <w:rsid w:val="00837BD4"/>
    <w:rsid w:val="0084128E"/>
    <w:rsid w:val="00842F02"/>
    <w:rsid w:val="00850AAF"/>
    <w:rsid w:val="0085137F"/>
    <w:rsid w:val="0085152E"/>
    <w:rsid w:val="0085226E"/>
    <w:rsid w:val="00854F12"/>
    <w:rsid w:val="008558DF"/>
    <w:rsid w:val="008560A1"/>
    <w:rsid w:val="008637AC"/>
    <w:rsid w:val="008703AF"/>
    <w:rsid w:val="008723B0"/>
    <w:rsid w:val="008758B3"/>
    <w:rsid w:val="00877D21"/>
    <w:rsid w:val="00881930"/>
    <w:rsid w:val="00885977"/>
    <w:rsid w:val="008868E1"/>
    <w:rsid w:val="00886A84"/>
    <w:rsid w:val="00886EBB"/>
    <w:rsid w:val="00892498"/>
    <w:rsid w:val="008949CB"/>
    <w:rsid w:val="0089517D"/>
    <w:rsid w:val="00896C56"/>
    <w:rsid w:val="008A36C1"/>
    <w:rsid w:val="008B1020"/>
    <w:rsid w:val="008B58F4"/>
    <w:rsid w:val="008C2500"/>
    <w:rsid w:val="008C6722"/>
    <w:rsid w:val="008C70F7"/>
    <w:rsid w:val="008C7F89"/>
    <w:rsid w:val="008D0A73"/>
    <w:rsid w:val="008D2B22"/>
    <w:rsid w:val="008D3D37"/>
    <w:rsid w:val="008D61CB"/>
    <w:rsid w:val="008D63E5"/>
    <w:rsid w:val="008E0FEA"/>
    <w:rsid w:val="008E28DA"/>
    <w:rsid w:val="008E4364"/>
    <w:rsid w:val="008E46D8"/>
    <w:rsid w:val="008E7993"/>
    <w:rsid w:val="008F0A07"/>
    <w:rsid w:val="008F20E3"/>
    <w:rsid w:val="008F4DA0"/>
    <w:rsid w:val="009027E2"/>
    <w:rsid w:val="0092251D"/>
    <w:rsid w:val="00922EB1"/>
    <w:rsid w:val="00923E38"/>
    <w:rsid w:val="00926AA0"/>
    <w:rsid w:val="00930BA9"/>
    <w:rsid w:val="00934866"/>
    <w:rsid w:val="00935739"/>
    <w:rsid w:val="009363AF"/>
    <w:rsid w:val="00936FE7"/>
    <w:rsid w:val="00937C42"/>
    <w:rsid w:val="0094449C"/>
    <w:rsid w:val="00944A73"/>
    <w:rsid w:val="00945060"/>
    <w:rsid w:val="00945EA9"/>
    <w:rsid w:val="00946DA7"/>
    <w:rsid w:val="0095192E"/>
    <w:rsid w:val="00952CCB"/>
    <w:rsid w:val="00953770"/>
    <w:rsid w:val="009551FE"/>
    <w:rsid w:val="0095663F"/>
    <w:rsid w:val="00957038"/>
    <w:rsid w:val="009640A1"/>
    <w:rsid w:val="00964EE3"/>
    <w:rsid w:val="00967180"/>
    <w:rsid w:val="00976800"/>
    <w:rsid w:val="00977233"/>
    <w:rsid w:val="009918CF"/>
    <w:rsid w:val="00992475"/>
    <w:rsid w:val="00992CBD"/>
    <w:rsid w:val="0099351C"/>
    <w:rsid w:val="009944B1"/>
    <w:rsid w:val="00996686"/>
    <w:rsid w:val="00996E02"/>
    <w:rsid w:val="009A3DC5"/>
    <w:rsid w:val="009A59F9"/>
    <w:rsid w:val="009A6E8B"/>
    <w:rsid w:val="009B1548"/>
    <w:rsid w:val="009B3FA7"/>
    <w:rsid w:val="009B51C8"/>
    <w:rsid w:val="009C15E6"/>
    <w:rsid w:val="009C19E3"/>
    <w:rsid w:val="009C6294"/>
    <w:rsid w:val="009C7313"/>
    <w:rsid w:val="009D254C"/>
    <w:rsid w:val="009D357F"/>
    <w:rsid w:val="009D585F"/>
    <w:rsid w:val="009E1C72"/>
    <w:rsid w:val="009F2417"/>
    <w:rsid w:val="009F42C3"/>
    <w:rsid w:val="00A00183"/>
    <w:rsid w:val="00A1139C"/>
    <w:rsid w:val="00A12FC5"/>
    <w:rsid w:val="00A130BD"/>
    <w:rsid w:val="00A151A1"/>
    <w:rsid w:val="00A20892"/>
    <w:rsid w:val="00A22DC5"/>
    <w:rsid w:val="00A30B8B"/>
    <w:rsid w:val="00A3484C"/>
    <w:rsid w:val="00A41158"/>
    <w:rsid w:val="00A458E6"/>
    <w:rsid w:val="00A51529"/>
    <w:rsid w:val="00A523BD"/>
    <w:rsid w:val="00A52C5B"/>
    <w:rsid w:val="00A5417F"/>
    <w:rsid w:val="00A61514"/>
    <w:rsid w:val="00A62562"/>
    <w:rsid w:val="00A64390"/>
    <w:rsid w:val="00A771EE"/>
    <w:rsid w:val="00A8057A"/>
    <w:rsid w:val="00A8093F"/>
    <w:rsid w:val="00A80E1B"/>
    <w:rsid w:val="00A86E40"/>
    <w:rsid w:val="00A922F2"/>
    <w:rsid w:val="00A93A67"/>
    <w:rsid w:val="00A97EE1"/>
    <w:rsid w:val="00AA6C0A"/>
    <w:rsid w:val="00AB158D"/>
    <w:rsid w:val="00AB2836"/>
    <w:rsid w:val="00AB342A"/>
    <w:rsid w:val="00AB7990"/>
    <w:rsid w:val="00AC1973"/>
    <w:rsid w:val="00AC2DA7"/>
    <w:rsid w:val="00AC5044"/>
    <w:rsid w:val="00AC75C3"/>
    <w:rsid w:val="00AD2F88"/>
    <w:rsid w:val="00AD38E1"/>
    <w:rsid w:val="00AD3B16"/>
    <w:rsid w:val="00AD43D6"/>
    <w:rsid w:val="00AD5BE1"/>
    <w:rsid w:val="00AD5C89"/>
    <w:rsid w:val="00AD7730"/>
    <w:rsid w:val="00AE2D99"/>
    <w:rsid w:val="00AE4432"/>
    <w:rsid w:val="00AF1DA6"/>
    <w:rsid w:val="00AF388D"/>
    <w:rsid w:val="00B0222F"/>
    <w:rsid w:val="00B02B57"/>
    <w:rsid w:val="00B02CE0"/>
    <w:rsid w:val="00B03C59"/>
    <w:rsid w:val="00B05656"/>
    <w:rsid w:val="00B061F2"/>
    <w:rsid w:val="00B10AEB"/>
    <w:rsid w:val="00B10B27"/>
    <w:rsid w:val="00B1405C"/>
    <w:rsid w:val="00B174E4"/>
    <w:rsid w:val="00B1794B"/>
    <w:rsid w:val="00B2511A"/>
    <w:rsid w:val="00B26299"/>
    <w:rsid w:val="00B27803"/>
    <w:rsid w:val="00B30225"/>
    <w:rsid w:val="00B31C4C"/>
    <w:rsid w:val="00B372E7"/>
    <w:rsid w:val="00B40716"/>
    <w:rsid w:val="00B41B44"/>
    <w:rsid w:val="00B426E4"/>
    <w:rsid w:val="00B4453B"/>
    <w:rsid w:val="00B54A13"/>
    <w:rsid w:val="00B56F64"/>
    <w:rsid w:val="00B631A9"/>
    <w:rsid w:val="00B643DB"/>
    <w:rsid w:val="00B64F5A"/>
    <w:rsid w:val="00B721D7"/>
    <w:rsid w:val="00B90188"/>
    <w:rsid w:val="00B949C6"/>
    <w:rsid w:val="00B962D1"/>
    <w:rsid w:val="00BA41F8"/>
    <w:rsid w:val="00BB6A91"/>
    <w:rsid w:val="00BB6E88"/>
    <w:rsid w:val="00BC1E85"/>
    <w:rsid w:val="00BC5FE0"/>
    <w:rsid w:val="00BD475B"/>
    <w:rsid w:val="00BE3E40"/>
    <w:rsid w:val="00BE724C"/>
    <w:rsid w:val="00BE7AF1"/>
    <w:rsid w:val="00BE7DBC"/>
    <w:rsid w:val="00BF0C5A"/>
    <w:rsid w:val="00BF1A3E"/>
    <w:rsid w:val="00BF6A05"/>
    <w:rsid w:val="00BF6A9A"/>
    <w:rsid w:val="00C0082F"/>
    <w:rsid w:val="00C03842"/>
    <w:rsid w:val="00C0692B"/>
    <w:rsid w:val="00C06E75"/>
    <w:rsid w:val="00C1130A"/>
    <w:rsid w:val="00C1346F"/>
    <w:rsid w:val="00C15FDC"/>
    <w:rsid w:val="00C23BBA"/>
    <w:rsid w:val="00C24AE7"/>
    <w:rsid w:val="00C2601F"/>
    <w:rsid w:val="00C27A67"/>
    <w:rsid w:val="00C3222F"/>
    <w:rsid w:val="00C33614"/>
    <w:rsid w:val="00C34399"/>
    <w:rsid w:val="00C34937"/>
    <w:rsid w:val="00C35983"/>
    <w:rsid w:val="00C41BF7"/>
    <w:rsid w:val="00C429A8"/>
    <w:rsid w:val="00C4425D"/>
    <w:rsid w:val="00C47389"/>
    <w:rsid w:val="00C50C86"/>
    <w:rsid w:val="00C50CDD"/>
    <w:rsid w:val="00C51E39"/>
    <w:rsid w:val="00C56CED"/>
    <w:rsid w:val="00C57C66"/>
    <w:rsid w:val="00C60365"/>
    <w:rsid w:val="00C64A44"/>
    <w:rsid w:val="00C678F7"/>
    <w:rsid w:val="00C71159"/>
    <w:rsid w:val="00C72A2C"/>
    <w:rsid w:val="00C75F53"/>
    <w:rsid w:val="00C76A1E"/>
    <w:rsid w:val="00C83313"/>
    <w:rsid w:val="00C850DA"/>
    <w:rsid w:val="00C86460"/>
    <w:rsid w:val="00C86788"/>
    <w:rsid w:val="00C908B7"/>
    <w:rsid w:val="00C90A3A"/>
    <w:rsid w:val="00C90E0A"/>
    <w:rsid w:val="00C9171A"/>
    <w:rsid w:val="00CA05D9"/>
    <w:rsid w:val="00CA0C1D"/>
    <w:rsid w:val="00CA1731"/>
    <w:rsid w:val="00CA20EE"/>
    <w:rsid w:val="00CA2D66"/>
    <w:rsid w:val="00CA425B"/>
    <w:rsid w:val="00CA60AB"/>
    <w:rsid w:val="00CB2918"/>
    <w:rsid w:val="00CB2C56"/>
    <w:rsid w:val="00CB6A85"/>
    <w:rsid w:val="00CC1175"/>
    <w:rsid w:val="00CC37FE"/>
    <w:rsid w:val="00CD03C6"/>
    <w:rsid w:val="00CD225C"/>
    <w:rsid w:val="00CD288D"/>
    <w:rsid w:val="00CD2CA8"/>
    <w:rsid w:val="00CD4BCB"/>
    <w:rsid w:val="00CD68AD"/>
    <w:rsid w:val="00CD74D4"/>
    <w:rsid w:val="00CE04B0"/>
    <w:rsid w:val="00CE1703"/>
    <w:rsid w:val="00CE5AE1"/>
    <w:rsid w:val="00CE5E42"/>
    <w:rsid w:val="00CE704F"/>
    <w:rsid w:val="00D01741"/>
    <w:rsid w:val="00D017B9"/>
    <w:rsid w:val="00D02C6A"/>
    <w:rsid w:val="00D031D9"/>
    <w:rsid w:val="00D045F5"/>
    <w:rsid w:val="00D138B1"/>
    <w:rsid w:val="00D21F43"/>
    <w:rsid w:val="00D246A0"/>
    <w:rsid w:val="00D32023"/>
    <w:rsid w:val="00D33665"/>
    <w:rsid w:val="00D34774"/>
    <w:rsid w:val="00D36DC9"/>
    <w:rsid w:val="00D41CEE"/>
    <w:rsid w:val="00D42567"/>
    <w:rsid w:val="00D42977"/>
    <w:rsid w:val="00D4427A"/>
    <w:rsid w:val="00D5617A"/>
    <w:rsid w:val="00D56CA8"/>
    <w:rsid w:val="00D63A9A"/>
    <w:rsid w:val="00D67E27"/>
    <w:rsid w:val="00D84240"/>
    <w:rsid w:val="00D8798F"/>
    <w:rsid w:val="00D9373F"/>
    <w:rsid w:val="00D93A21"/>
    <w:rsid w:val="00D9797F"/>
    <w:rsid w:val="00DA0A74"/>
    <w:rsid w:val="00DA1437"/>
    <w:rsid w:val="00DA4921"/>
    <w:rsid w:val="00DB1C93"/>
    <w:rsid w:val="00DB7333"/>
    <w:rsid w:val="00DC0E69"/>
    <w:rsid w:val="00DC12FA"/>
    <w:rsid w:val="00DC31AD"/>
    <w:rsid w:val="00DC4538"/>
    <w:rsid w:val="00DC50BF"/>
    <w:rsid w:val="00DC5E74"/>
    <w:rsid w:val="00DC6ED5"/>
    <w:rsid w:val="00DD221C"/>
    <w:rsid w:val="00DD2EFC"/>
    <w:rsid w:val="00DD6CB0"/>
    <w:rsid w:val="00DE5445"/>
    <w:rsid w:val="00DE6BAB"/>
    <w:rsid w:val="00DF0BAE"/>
    <w:rsid w:val="00DF0EAA"/>
    <w:rsid w:val="00DF18EA"/>
    <w:rsid w:val="00DF1F1E"/>
    <w:rsid w:val="00DF4698"/>
    <w:rsid w:val="00E00F88"/>
    <w:rsid w:val="00E059F2"/>
    <w:rsid w:val="00E05C9D"/>
    <w:rsid w:val="00E16C5B"/>
    <w:rsid w:val="00E215BE"/>
    <w:rsid w:val="00E24573"/>
    <w:rsid w:val="00E303A8"/>
    <w:rsid w:val="00E358D3"/>
    <w:rsid w:val="00E43211"/>
    <w:rsid w:val="00E45C2B"/>
    <w:rsid w:val="00E45E42"/>
    <w:rsid w:val="00E46C8C"/>
    <w:rsid w:val="00E526C3"/>
    <w:rsid w:val="00E54271"/>
    <w:rsid w:val="00E61829"/>
    <w:rsid w:val="00E737AF"/>
    <w:rsid w:val="00E903FC"/>
    <w:rsid w:val="00E935FD"/>
    <w:rsid w:val="00EA03BF"/>
    <w:rsid w:val="00EA4AE1"/>
    <w:rsid w:val="00EA6F47"/>
    <w:rsid w:val="00EB7CF0"/>
    <w:rsid w:val="00EC179D"/>
    <w:rsid w:val="00EC500D"/>
    <w:rsid w:val="00EC5955"/>
    <w:rsid w:val="00EC5EB6"/>
    <w:rsid w:val="00EC61FB"/>
    <w:rsid w:val="00EC628E"/>
    <w:rsid w:val="00ED192A"/>
    <w:rsid w:val="00ED3A4F"/>
    <w:rsid w:val="00ED536B"/>
    <w:rsid w:val="00ED5659"/>
    <w:rsid w:val="00ED63AE"/>
    <w:rsid w:val="00EE62AD"/>
    <w:rsid w:val="00EE672E"/>
    <w:rsid w:val="00EE70EF"/>
    <w:rsid w:val="00EE7902"/>
    <w:rsid w:val="00EF27FC"/>
    <w:rsid w:val="00EF2E01"/>
    <w:rsid w:val="00EF3A04"/>
    <w:rsid w:val="00EF3FE7"/>
    <w:rsid w:val="00EF4D64"/>
    <w:rsid w:val="00EF5EA6"/>
    <w:rsid w:val="00EF7749"/>
    <w:rsid w:val="00F00EB9"/>
    <w:rsid w:val="00F02804"/>
    <w:rsid w:val="00F02C55"/>
    <w:rsid w:val="00F030B6"/>
    <w:rsid w:val="00F037A0"/>
    <w:rsid w:val="00F0624B"/>
    <w:rsid w:val="00F071D9"/>
    <w:rsid w:val="00F10836"/>
    <w:rsid w:val="00F150F2"/>
    <w:rsid w:val="00F15C52"/>
    <w:rsid w:val="00F16D8E"/>
    <w:rsid w:val="00F202B9"/>
    <w:rsid w:val="00F20557"/>
    <w:rsid w:val="00F24499"/>
    <w:rsid w:val="00F25194"/>
    <w:rsid w:val="00F259EC"/>
    <w:rsid w:val="00F27225"/>
    <w:rsid w:val="00F30C63"/>
    <w:rsid w:val="00F33151"/>
    <w:rsid w:val="00F345EE"/>
    <w:rsid w:val="00F36D64"/>
    <w:rsid w:val="00F41AC4"/>
    <w:rsid w:val="00F41F1E"/>
    <w:rsid w:val="00F43221"/>
    <w:rsid w:val="00F4779A"/>
    <w:rsid w:val="00F5023E"/>
    <w:rsid w:val="00F63F57"/>
    <w:rsid w:val="00F64926"/>
    <w:rsid w:val="00F64957"/>
    <w:rsid w:val="00F65C5A"/>
    <w:rsid w:val="00F73960"/>
    <w:rsid w:val="00F76C4A"/>
    <w:rsid w:val="00F80BB8"/>
    <w:rsid w:val="00F821F5"/>
    <w:rsid w:val="00F825D8"/>
    <w:rsid w:val="00F83519"/>
    <w:rsid w:val="00F83AA3"/>
    <w:rsid w:val="00F85946"/>
    <w:rsid w:val="00F86107"/>
    <w:rsid w:val="00F877A0"/>
    <w:rsid w:val="00F87C05"/>
    <w:rsid w:val="00F907EA"/>
    <w:rsid w:val="00F91C34"/>
    <w:rsid w:val="00F92C95"/>
    <w:rsid w:val="00F93276"/>
    <w:rsid w:val="00F97029"/>
    <w:rsid w:val="00FA023D"/>
    <w:rsid w:val="00FA09F0"/>
    <w:rsid w:val="00FA1DBB"/>
    <w:rsid w:val="00FA5FAA"/>
    <w:rsid w:val="00FC2865"/>
    <w:rsid w:val="00FC4896"/>
    <w:rsid w:val="00FC74D9"/>
    <w:rsid w:val="00FD05C9"/>
    <w:rsid w:val="00FD1A87"/>
    <w:rsid w:val="00FD2C2F"/>
    <w:rsid w:val="00FD3468"/>
    <w:rsid w:val="00FD4559"/>
    <w:rsid w:val="00FE4A4C"/>
    <w:rsid w:val="00FE531A"/>
    <w:rsid w:val="00FF10A3"/>
    <w:rsid w:val="00FF14C3"/>
    <w:rsid w:val="00FF2AFF"/>
    <w:rsid w:val="00FF654E"/>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1AC6A"/>
  <w15:docId w15:val="{8701BC30-0C38-4A37-9926-3F8B07AC9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BO" w:eastAsia="es-BO" w:bidi="ar-SA"/>
      </w:rPr>
    </w:rPrDefault>
    <w:pPrDefault>
      <w:pPr>
        <w:spacing w:before="120" w:after="120"/>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rFonts w:ascii="Arial" w:eastAsia="Arial" w:hAnsi="Arial" w:cs="Arial"/>
      <w:color w:val="000000"/>
    </w:rPr>
  </w:style>
  <w:style w:type="paragraph" w:styleId="Heading1">
    <w:name w:val="heading 1"/>
    <w:aliases w:val=" Car"/>
    <w:basedOn w:val="Normal"/>
    <w:next w:val="Normal"/>
    <w:link w:val="Heading1Char"/>
    <w:qFormat/>
    <w:pPr>
      <w:spacing w:before="480"/>
      <w:contextualSpacing/>
      <w:outlineLvl w:val="0"/>
    </w:pPr>
    <w:rPr>
      <w:b/>
      <w:sz w:val="48"/>
    </w:rPr>
  </w:style>
  <w:style w:type="paragraph" w:styleId="Heading2">
    <w:name w:val="heading 2"/>
    <w:basedOn w:val="Normal"/>
    <w:next w:val="Normal"/>
    <w:link w:val="Heading2Char"/>
    <w:qFormat/>
    <w:pPr>
      <w:spacing w:before="360" w:after="80"/>
      <w:contextualSpacing/>
      <w:outlineLvl w:val="1"/>
    </w:pPr>
    <w:rPr>
      <w:b/>
      <w:sz w:val="36"/>
    </w:rPr>
  </w:style>
  <w:style w:type="paragraph" w:styleId="Heading3">
    <w:name w:val="heading 3"/>
    <w:basedOn w:val="Normal"/>
    <w:next w:val="Normal"/>
    <w:link w:val="Heading3Char"/>
    <w:qFormat/>
    <w:pPr>
      <w:spacing w:before="280" w:after="80"/>
      <w:contextualSpacing/>
      <w:outlineLvl w:val="2"/>
    </w:pPr>
    <w:rPr>
      <w:b/>
      <w:sz w:val="28"/>
    </w:rPr>
  </w:style>
  <w:style w:type="paragraph" w:styleId="Heading4">
    <w:name w:val="heading 4"/>
    <w:basedOn w:val="Normal"/>
    <w:next w:val="Normal"/>
    <w:link w:val="Heading4Char"/>
    <w:qFormat/>
    <w:pPr>
      <w:spacing w:before="240" w:after="40"/>
      <w:contextualSpacing/>
      <w:outlineLvl w:val="3"/>
    </w:pPr>
    <w:rPr>
      <w:b/>
      <w:sz w:val="24"/>
    </w:rPr>
  </w:style>
  <w:style w:type="paragraph" w:styleId="Heading5">
    <w:name w:val="heading 5"/>
    <w:basedOn w:val="Normal"/>
    <w:next w:val="Normal"/>
    <w:link w:val="Heading5Char"/>
    <w:qFormat/>
    <w:pPr>
      <w:spacing w:before="220" w:after="40"/>
      <w:contextualSpacing/>
      <w:outlineLvl w:val="4"/>
    </w:pPr>
    <w:rPr>
      <w:b/>
    </w:rPr>
  </w:style>
  <w:style w:type="paragraph" w:styleId="Heading6">
    <w:name w:val="heading 6"/>
    <w:basedOn w:val="Normal"/>
    <w:next w:val="Normal"/>
    <w:link w:val="Heading6Char"/>
    <w:qFormat/>
    <w:pPr>
      <w:spacing w:before="200" w:after="40"/>
      <w:contextualSpacing/>
      <w:outlineLvl w:val="5"/>
    </w:pPr>
    <w:rPr>
      <w:b/>
      <w:sz w:val="20"/>
    </w:rPr>
  </w:style>
  <w:style w:type="paragraph" w:styleId="Heading7">
    <w:name w:val="heading 7"/>
    <w:basedOn w:val="Normal"/>
    <w:next w:val="Normal"/>
    <w:link w:val="Heading7Char"/>
    <w:qFormat/>
    <w:rsid w:val="005C735B"/>
    <w:pPr>
      <w:keepNext/>
      <w:keepLines/>
      <w:widowControl w:val="0"/>
      <w:spacing w:before="200"/>
      <w:ind w:left="4320"/>
      <w:jc w:val="left"/>
      <w:outlineLvl w:val="6"/>
    </w:pPr>
    <w:rPr>
      <w:rFonts w:ascii="Cambria" w:eastAsia="Times New Roman" w:hAnsi="Cambria" w:cs="Times New Roman"/>
      <w:i/>
      <w:iCs/>
      <w:color w:val="404040"/>
      <w:sz w:val="24"/>
      <w:szCs w:val="20"/>
      <w:lang w:val="es-ES_tradnl" w:eastAsia="es-ES"/>
    </w:rPr>
  </w:style>
  <w:style w:type="paragraph" w:styleId="Heading8">
    <w:name w:val="heading 8"/>
    <w:basedOn w:val="Normal"/>
    <w:next w:val="Normal"/>
    <w:link w:val="Heading8Char"/>
    <w:qFormat/>
    <w:rsid w:val="005C735B"/>
    <w:pPr>
      <w:keepNext/>
      <w:keepLines/>
      <w:widowControl w:val="0"/>
      <w:spacing w:before="200"/>
      <w:ind w:left="5040"/>
      <w:jc w:val="left"/>
      <w:outlineLvl w:val="7"/>
    </w:pPr>
    <w:rPr>
      <w:rFonts w:ascii="Cambria" w:eastAsia="Times New Roman" w:hAnsi="Cambria" w:cs="Times New Roman"/>
      <w:color w:val="404040"/>
      <w:sz w:val="20"/>
      <w:szCs w:val="20"/>
      <w:lang w:val="es-ES_tradnl" w:eastAsia="es-ES"/>
    </w:rPr>
  </w:style>
  <w:style w:type="paragraph" w:styleId="Heading9">
    <w:name w:val="heading 9"/>
    <w:basedOn w:val="Normal"/>
    <w:next w:val="Normal"/>
    <w:link w:val="Heading9Char"/>
    <w:qFormat/>
    <w:rsid w:val="005C735B"/>
    <w:pPr>
      <w:keepNext/>
      <w:keepLines/>
      <w:widowControl w:val="0"/>
      <w:spacing w:before="200"/>
      <w:ind w:left="5760"/>
      <w:jc w:val="left"/>
      <w:outlineLvl w:val="8"/>
    </w:pPr>
    <w:rPr>
      <w:rFonts w:ascii="Cambria" w:eastAsia="Times New Roman" w:hAnsi="Cambria" w:cs="Times New Roman"/>
      <w:i/>
      <w:iCs/>
      <w:color w:val="404040"/>
      <w:sz w:val="20"/>
      <w:szCs w:val="20"/>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pPr>
      <w:spacing w:before="480"/>
      <w:contextualSpacing/>
    </w:pPr>
    <w:rPr>
      <w:b/>
      <w:sz w:val="72"/>
    </w:rPr>
  </w:style>
  <w:style w:type="paragraph" w:styleId="Subtitle">
    <w:name w:val="Subtitle"/>
    <w:basedOn w:val="Normal"/>
    <w:next w:val="Normal"/>
    <w:pPr>
      <w:spacing w:before="360" w:after="80"/>
      <w:contextualSpacing/>
    </w:pPr>
    <w:rPr>
      <w:rFonts w:ascii="Georgia" w:eastAsia="Georgia" w:hAnsi="Georgia" w:cs="Georgia"/>
      <w:i/>
      <w:color w:val="666666"/>
      <w:sz w:val="48"/>
    </w:r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rPr>
      <w:rFonts w:ascii="Arial" w:eastAsia="Arial" w:hAnsi="Arial" w:cs="Arial"/>
      <w:color w:val="000000"/>
      <w:sz w:val="20"/>
      <w:szCs w:val="20"/>
    </w:rPr>
  </w:style>
  <w:style w:type="character" w:styleId="CommentReference">
    <w:name w:val="annotation reference"/>
    <w:basedOn w:val="DefaultParagraphFont"/>
    <w:unhideWhenUsed/>
    <w:rPr>
      <w:sz w:val="16"/>
      <w:szCs w:val="16"/>
    </w:rPr>
  </w:style>
  <w:style w:type="paragraph" w:styleId="BalloonText">
    <w:name w:val="Balloon Text"/>
    <w:basedOn w:val="Normal"/>
    <w:link w:val="BalloonTextChar"/>
    <w:uiPriority w:val="99"/>
    <w:semiHidden/>
    <w:unhideWhenUsed/>
    <w:rsid w:val="00C4425D"/>
    <w:rPr>
      <w:rFonts w:ascii="Tahoma" w:hAnsi="Tahoma" w:cs="Tahoma"/>
      <w:sz w:val="16"/>
      <w:szCs w:val="16"/>
    </w:rPr>
  </w:style>
  <w:style w:type="character" w:customStyle="1" w:styleId="BalloonTextChar">
    <w:name w:val="Balloon Text Char"/>
    <w:basedOn w:val="DefaultParagraphFont"/>
    <w:link w:val="BalloonText"/>
    <w:uiPriority w:val="99"/>
    <w:semiHidden/>
    <w:rsid w:val="00C4425D"/>
    <w:rPr>
      <w:rFonts w:ascii="Tahoma" w:eastAsia="Arial" w:hAnsi="Tahoma" w:cs="Tahoma"/>
      <w:color w:val="000000"/>
      <w:sz w:val="16"/>
      <w:szCs w:val="16"/>
    </w:rPr>
  </w:style>
  <w:style w:type="paragraph" w:styleId="ListParagraph">
    <w:name w:val="List Paragraph"/>
    <w:basedOn w:val="Normal"/>
    <w:link w:val="ListParagraphChar"/>
    <w:uiPriority w:val="34"/>
    <w:qFormat/>
    <w:rsid w:val="007C3724"/>
    <w:pPr>
      <w:ind w:left="720"/>
      <w:contextualSpacing/>
    </w:pPr>
  </w:style>
  <w:style w:type="paragraph" w:styleId="CommentSubject">
    <w:name w:val="annotation subject"/>
    <w:basedOn w:val="CommentText"/>
    <w:next w:val="CommentText"/>
    <w:link w:val="CommentSubjectChar"/>
    <w:uiPriority w:val="99"/>
    <w:semiHidden/>
    <w:unhideWhenUsed/>
    <w:rsid w:val="009E1C72"/>
    <w:rPr>
      <w:b/>
      <w:bCs/>
    </w:rPr>
  </w:style>
  <w:style w:type="character" w:customStyle="1" w:styleId="CommentSubjectChar">
    <w:name w:val="Comment Subject Char"/>
    <w:basedOn w:val="CommentTextChar"/>
    <w:link w:val="CommentSubject"/>
    <w:uiPriority w:val="99"/>
    <w:semiHidden/>
    <w:rsid w:val="009E1C72"/>
    <w:rPr>
      <w:rFonts w:ascii="Arial" w:eastAsia="Arial" w:hAnsi="Arial" w:cs="Arial"/>
      <w:b/>
      <w:bCs/>
      <w:color w:val="000000"/>
      <w:sz w:val="20"/>
      <w:szCs w:val="20"/>
    </w:rPr>
  </w:style>
  <w:style w:type="paragraph" w:customStyle="1" w:styleId="ColorfulList-Accent11">
    <w:name w:val="Colorful List - Accent 11"/>
    <w:basedOn w:val="Normal"/>
    <w:uiPriority w:val="34"/>
    <w:qFormat/>
    <w:rsid w:val="005C38EA"/>
    <w:pPr>
      <w:suppressAutoHyphens/>
      <w:autoSpaceDN w:val="0"/>
      <w:ind w:left="720"/>
      <w:textAlignment w:val="baseline"/>
    </w:pPr>
    <w:rPr>
      <w:rFonts w:ascii="Calibri" w:eastAsia="Calibri" w:hAnsi="Calibri" w:cs="Times New Roman"/>
      <w:color w:val="auto"/>
      <w:lang w:val="es-ES_tradnl" w:eastAsia="en-US"/>
    </w:rPr>
  </w:style>
  <w:style w:type="paragraph" w:styleId="Header">
    <w:name w:val="header"/>
    <w:basedOn w:val="Normal"/>
    <w:link w:val="HeaderChar"/>
    <w:rsid w:val="005C38EA"/>
    <w:pPr>
      <w:tabs>
        <w:tab w:val="center" w:pos="4320"/>
        <w:tab w:val="right" w:pos="8640"/>
      </w:tabs>
      <w:suppressAutoHyphens/>
      <w:autoSpaceDN w:val="0"/>
      <w:textAlignment w:val="baseline"/>
    </w:pPr>
    <w:rPr>
      <w:rFonts w:ascii="Times New Roman" w:eastAsia="Times New Roman" w:hAnsi="Times New Roman" w:cs="Times New Roman"/>
      <w:color w:val="auto"/>
      <w:spacing w:val="-3"/>
      <w:sz w:val="20"/>
      <w:szCs w:val="20"/>
      <w:lang w:val="es-ES_tradnl" w:eastAsia="en-US"/>
    </w:rPr>
  </w:style>
  <w:style w:type="character" w:customStyle="1" w:styleId="HeaderChar">
    <w:name w:val="Header Char"/>
    <w:basedOn w:val="DefaultParagraphFont"/>
    <w:link w:val="Header"/>
    <w:rsid w:val="005C38EA"/>
    <w:rPr>
      <w:rFonts w:ascii="Times New Roman" w:eastAsia="Times New Roman" w:hAnsi="Times New Roman" w:cs="Times New Roman"/>
      <w:spacing w:val="-3"/>
      <w:sz w:val="20"/>
      <w:szCs w:val="20"/>
      <w:lang w:val="es-ES_tradnl" w:eastAsia="en-US"/>
    </w:rPr>
  </w:style>
  <w:style w:type="paragraph" w:styleId="BodyText">
    <w:name w:val="Body Text"/>
    <w:basedOn w:val="Normal"/>
    <w:link w:val="BodyTextChar"/>
    <w:uiPriority w:val="99"/>
    <w:rsid w:val="005C38EA"/>
    <w:pPr>
      <w:tabs>
        <w:tab w:val="left" w:pos="3060"/>
      </w:tabs>
      <w:suppressAutoHyphens/>
      <w:autoSpaceDN w:val="0"/>
      <w:jc w:val="center"/>
      <w:textAlignment w:val="baseline"/>
    </w:pPr>
    <w:rPr>
      <w:rFonts w:ascii="Times New Roman" w:eastAsia="Times New Roman" w:hAnsi="Times New Roman" w:cs="Times New Roman"/>
      <w:color w:val="auto"/>
      <w:sz w:val="24"/>
      <w:szCs w:val="20"/>
      <w:lang w:val="es-ES_tradnl" w:eastAsia="en-US"/>
    </w:rPr>
  </w:style>
  <w:style w:type="character" w:customStyle="1" w:styleId="BodyTextChar">
    <w:name w:val="Body Text Char"/>
    <w:basedOn w:val="DefaultParagraphFont"/>
    <w:link w:val="BodyText"/>
    <w:rsid w:val="005C38EA"/>
    <w:rPr>
      <w:rFonts w:ascii="Times New Roman" w:eastAsia="Times New Roman" w:hAnsi="Times New Roman" w:cs="Times New Roman"/>
      <w:sz w:val="24"/>
      <w:szCs w:val="20"/>
      <w:lang w:val="es-ES_tradnl" w:eastAsia="en-US"/>
    </w:rPr>
  </w:style>
  <w:style w:type="paragraph" w:styleId="Footer">
    <w:name w:val="footer"/>
    <w:basedOn w:val="Normal"/>
    <w:link w:val="FooterChar"/>
    <w:unhideWhenUsed/>
    <w:rsid w:val="00603274"/>
    <w:pPr>
      <w:tabs>
        <w:tab w:val="center" w:pos="4680"/>
        <w:tab w:val="right" w:pos="9360"/>
      </w:tabs>
    </w:pPr>
  </w:style>
  <w:style w:type="character" w:customStyle="1" w:styleId="FooterChar">
    <w:name w:val="Footer Char"/>
    <w:basedOn w:val="DefaultParagraphFont"/>
    <w:link w:val="Footer"/>
    <w:rsid w:val="00603274"/>
    <w:rPr>
      <w:rFonts w:ascii="Arial" w:eastAsia="Arial" w:hAnsi="Arial" w:cs="Arial"/>
      <w:color w:val="000000"/>
    </w:rPr>
  </w:style>
  <w:style w:type="paragraph" w:customStyle="1" w:styleId="Default">
    <w:name w:val="Default"/>
    <w:rsid w:val="00B90188"/>
    <w:pPr>
      <w:suppressAutoHyphens/>
      <w:autoSpaceDE w:val="0"/>
      <w:autoSpaceDN w:val="0"/>
      <w:spacing w:after="0"/>
      <w:textAlignment w:val="baseline"/>
    </w:pPr>
    <w:rPr>
      <w:rFonts w:ascii="Arial" w:eastAsia="Calibri" w:hAnsi="Arial" w:cs="Arial"/>
      <w:color w:val="000000"/>
      <w:sz w:val="24"/>
      <w:szCs w:val="24"/>
      <w:lang w:val="en-US" w:eastAsia="en-US"/>
    </w:rPr>
  </w:style>
  <w:style w:type="character" w:customStyle="1" w:styleId="ListParagraphChar">
    <w:name w:val="List Paragraph Char"/>
    <w:basedOn w:val="DefaultParagraphFont"/>
    <w:link w:val="ListParagraph"/>
    <w:uiPriority w:val="34"/>
    <w:locked/>
    <w:rsid w:val="00B90188"/>
    <w:rPr>
      <w:rFonts w:ascii="Arial" w:eastAsia="Arial" w:hAnsi="Arial" w:cs="Arial"/>
      <w:color w:val="000000"/>
    </w:rPr>
  </w:style>
  <w:style w:type="paragraph" w:styleId="FootnoteText">
    <w:name w:val="footnote text"/>
    <w:aliases w:val="Texto nota pie Car Car Car Car Car Car Car Car,Texto nota pie Car Car Car Car Car,Texto nota pie Car Car Car Car,ft,Footnote Text Char Char Char Char Char,Footnote Text Char Char Char Char,Footnote reference,FA Fu,texto de nota al pie,fn,F"/>
    <w:basedOn w:val="Normal"/>
    <w:link w:val="FootnoteTextChar"/>
    <w:unhideWhenUsed/>
    <w:qFormat/>
    <w:rsid w:val="00B90188"/>
    <w:rPr>
      <w:rFonts w:asciiTheme="minorHAnsi" w:eastAsiaTheme="minorHAnsi" w:hAnsiTheme="minorHAnsi" w:cstheme="minorBidi"/>
      <w:color w:val="auto"/>
      <w:sz w:val="20"/>
      <w:szCs w:val="20"/>
      <w:lang w:val="es-CR" w:eastAsia="en-US"/>
    </w:rPr>
  </w:style>
  <w:style w:type="character" w:customStyle="1" w:styleId="FootnoteTextChar">
    <w:name w:val="Footnote Text Char"/>
    <w:aliases w:val="Texto nota pie Car Car Car Car Car Car Car Car Char,Texto nota pie Car Car Car Car Car Char,Texto nota pie Car Car Car Car Char,ft Char,Footnote Text Char Char Char Char Char Char,Footnote Text Char Char Char Char Char1,FA Fu Char"/>
    <w:basedOn w:val="DefaultParagraphFont"/>
    <w:link w:val="FootnoteText"/>
    <w:rsid w:val="00B90188"/>
    <w:rPr>
      <w:rFonts w:eastAsiaTheme="minorHAnsi"/>
      <w:sz w:val="20"/>
      <w:szCs w:val="20"/>
      <w:lang w:val="es-CR" w:eastAsia="en-US"/>
    </w:rPr>
  </w:style>
  <w:style w:type="character" w:styleId="FootnoteReference">
    <w:name w:val="footnote reference"/>
    <w:aliases w:val="Ref. de nota al pie.,Footnote Referencefra,Referência de rodapé,ftref,FC,referencia nota al pie,titulo 2,Style 24,pie pddes,16 Point,Superscript 6 Point,(Ref. de nota al pie),Ref,de nota al pie,Ref. de nota al pie EDEP,BVI fnr"/>
    <w:basedOn w:val="DefaultParagraphFont"/>
    <w:uiPriority w:val="99"/>
    <w:unhideWhenUsed/>
    <w:qFormat/>
    <w:rsid w:val="00B90188"/>
    <w:rPr>
      <w:vertAlign w:val="superscript"/>
    </w:rPr>
  </w:style>
  <w:style w:type="paragraph" w:styleId="Revision">
    <w:name w:val="Revision"/>
    <w:hidden/>
    <w:uiPriority w:val="99"/>
    <w:semiHidden/>
    <w:rsid w:val="005C5161"/>
    <w:pPr>
      <w:spacing w:before="0" w:after="0"/>
      <w:jc w:val="left"/>
    </w:pPr>
    <w:rPr>
      <w:rFonts w:ascii="Arial" w:eastAsia="Arial" w:hAnsi="Arial" w:cs="Arial"/>
      <w:color w:val="000000"/>
    </w:rPr>
  </w:style>
  <w:style w:type="character" w:styleId="PlaceholderText">
    <w:name w:val="Placeholder Text"/>
    <w:basedOn w:val="DefaultParagraphFont"/>
    <w:uiPriority w:val="99"/>
    <w:semiHidden/>
    <w:rsid w:val="00677CDF"/>
    <w:rPr>
      <w:color w:val="808080"/>
    </w:rPr>
  </w:style>
  <w:style w:type="table" w:styleId="TableGrid">
    <w:name w:val="Table Grid"/>
    <w:basedOn w:val="TableNormal"/>
    <w:uiPriority w:val="39"/>
    <w:rsid w:val="00240C4B"/>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qFormat/>
    <w:rsid w:val="001E0B90"/>
    <w:pPr>
      <w:keepNext/>
      <w:numPr>
        <w:numId w:val="4"/>
      </w:numPr>
      <w:tabs>
        <w:tab w:val="left" w:pos="1440"/>
      </w:tabs>
      <w:spacing w:before="240" w:after="240"/>
      <w:jc w:val="center"/>
    </w:pPr>
    <w:rPr>
      <w:rFonts w:ascii="Times New Roman" w:eastAsia="Times New Roman" w:hAnsi="Times New Roman" w:cs="Times New Roman"/>
      <w:b/>
      <w:smallCaps/>
      <w:color w:val="auto"/>
      <w:sz w:val="24"/>
      <w:szCs w:val="20"/>
      <w:lang w:val="es-ES" w:eastAsia="en-US"/>
    </w:rPr>
  </w:style>
  <w:style w:type="paragraph" w:customStyle="1" w:styleId="Paragraph">
    <w:name w:val="Paragraph"/>
    <w:aliases w:val="paragraph,p,PARAGRAPH,PG,pa,at"/>
    <w:basedOn w:val="BodyTextIndent"/>
    <w:link w:val="ParagraphChar"/>
    <w:qFormat/>
    <w:rsid w:val="001E0B90"/>
    <w:pPr>
      <w:numPr>
        <w:ilvl w:val="1"/>
        <w:numId w:val="4"/>
      </w:numPr>
      <w:tabs>
        <w:tab w:val="clear" w:pos="1296"/>
      </w:tabs>
      <w:ind w:left="1440" w:hanging="360"/>
      <w:outlineLvl w:val="1"/>
    </w:pPr>
    <w:rPr>
      <w:rFonts w:ascii="Times New Roman" w:eastAsia="Times New Roman" w:hAnsi="Times New Roman" w:cs="Times New Roman"/>
      <w:color w:val="auto"/>
      <w:sz w:val="24"/>
      <w:szCs w:val="20"/>
      <w:lang w:val="es-ES" w:eastAsia="en-US"/>
    </w:rPr>
  </w:style>
  <w:style w:type="paragraph" w:customStyle="1" w:styleId="subpar">
    <w:name w:val="subpar"/>
    <w:basedOn w:val="BodyTextIndent3"/>
    <w:rsid w:val="001E0B90"/>
    <w:pPr>
      <w:numPr>
        <w:ilvl w:val="2"/>
        <w:numId w:val="4"/>
      </w:numPr>
      <w:tabs>
        <w:tab w:val="clear" w:pos="2304"/>
        <w:tab w:val="num" w:pos="1152"/>
      </w:tabs>
      <w:ind w:left="1152" w:hanging="360"/>
      <w:outlineLvl w:val="2"/>
    </w:pPr>
    <w:rPr>
      <w:rFonts w:ascii="Times New Roman" w:eastAsia="Times New Roman" w:hAnsi="Times New Roman" w:cs="Times New Roman"/>
      <w:color w:val="auto"/>
      <w:sz w:val="24"/>
      <w:szCs w:val="20"/>
      <w:lang w:val="es-ES_tradnl" w:eastAsia="en-US"/>
    </w:rPr>
  </w:style>
  <w:style w:type="paragraph" w:customStyle="1" w:styleId="SubSubPar">
    <w:name w:val="SubSubPar"/>
    <w:basedOn w:val="subpar"/>
    <w:rsid w:val="001E0B90"/>
    <w:pPr>
      <w:numPr>
        <w:ilvl w:val="3"/>
      </w:numPr>
      <w:tabs>
        <w:tab w:val="clear" w:pos="2736"/>
        <w:tab w:val="left" w:pos="0"/>
        <w:tab w:val="num" w:pos="1296"/>
      </w:tabs>
      <w:ind w:left="1296" w:hanging="360"/>
    </w:pPr>
  </w:style>
  <w:style w:type="paragraph" w:styleId="BodyTextIndent">
    <w:name w:val="Body Text Indent"/>
    <w:basedOn w:val="Normal"/>
    <w:link w:val="BodyTextIndentChar"/>
    <w:semiHidden/>
    <w:unhideWhenUsed/>
    <w:rsid w:val="001E0B90"/>
    <w:pPr>
      <w:ind w:left="360"/>
    </w:pPr>
  </w:style>
  <w:style w:type="character" w:customStyle="1" w:styleId="BodyTextIndentChar">
    <w:name w:val="Body Text Indent Char"/>
    <w:basedOn w:val="DefaultParagraphFont"/>
    <w:link w:val="BodyTextIndent"/>
    <w:semiHidden/>
    <w:rsid w:val="001E0B90"/>
    <w:rPr>
      <w:rFonts w:ascii="Arial" w:eastAsia="Arial" w:hAnsi="Arial" w:cs="Arial"/>
      <w:color w:val="000000"/>
    </w:rPr>
  </w:style>
  <w:style w:type="paragraph" w:styleId="BodyTextIndent3">
    <w:name w:val="Body Text Indent 3"/>
    <w:basedOn w:val="Normal"/>
    <w:link w:val="BodyTextIndent3Char"/>
    <w:unhideWhenUsed/>
    <w:rsid w:val="001E0B90"/>
    <w:pPr>
      <w:ind w:left="360"/>
    </w:pPr>
    <w:rPr>
      <w:sz w:val="16"/>
      <w:szCs w:val="16"/>
    </w:rPr>
  </w:style>
  <w:style w:type="character" w:customStyle="1" w:styleId="BodyTextIndent3Char">
    <w:name w:val="Body Text Indent 3 Char"/>
    <w:basedOn w:val="DefaultParagraphFont"/>
    <w:link w:val="BodyTextIndent3"/>
    <w:rsid w:val="001E0B90"/>
    <w:rPr>
      <w:rFonts w:ascii="Arial" w:eastAsia="Arial" w:hAnsi="Arial" w:cs="Arial"/>
      <w:color w:val="000000"/>
      <w:sz w:val="16"/>
      <w:szCs w:val="16"/>
    </w:rPr>
  </w:style>
  <w:style w:type="character" w:styleId="Hyperlink">
    <w:name w:val="Hyperlink"/>
    <w:basedOn w:val="DefaultParagraphFont"/>
    <w:uiPriority w:val="99"/>
    <w:unhideWhenUsed/>
    <w:rsid w:val="00F16D8E"/>
    <w:rPr>
      <w:color w:val="0000FF" w:themeColor="hyperlink"/>
      <w:u w:val="single"/>
    </w:rPr>
  </w:style>
  <w:style w:type="character" w:styleId="FollowedHyperlink">
    <w:name w:val="FollowedHyperlink"/>
    <w:basedOn w:val="DefaultParagraphFont"/>
    <w:uiPriority w:val="99"/>
    <w:semiHidden/>
    <w:unhideWhenUsed/>
    <w:rsid w:val="00267AF9"/>
    <w:rPr>
      <w:color w:val="800080" w:themeColor="followedHyperlink"/>
      <w:u w:val="single"/>
    </w:rPr>
  </w:style>
  <w:style w:type="character" w:customStyle="1" w:styleId="Heading7Char">
    <w:name w:val="Heading 7 Char"/>
    <w:basedOn w:val="DefaultParagraphFont"/>
    <w:link w:val="Heading7"/>
    <w:rsid w:val="005C735B"/>
    <w:rPr>
      <w:rFonts w:ascii="Cambria" w:eastAsia="Times New Roman" w:hAnsi="Cambria" w:cs="Times New Roman"/>
      <w:i/>
      <w:iCs/>
      <w:color w:val="404040"/>
      <w:sz w:val="24"/>
      <w:szCs w:val="20"/>
      <w:lang w:val="es-ES_tradnl" w:eastAsia="es-ES"/>
    </w:rPr>
  </w:style>
  <w:style w:type="character" w:customStyle="1" w:styleId="Heading8Char">
    <w:name w:val="Heading 8 Char"/>
    <w:basedOn w:val="DefaultParagraphFont"/>
    <w:link w:val="Heading8"/>
    <w:rsid w:val="005C735B"/>
    <w:rPr>
      <w:rFonts w:ascii="Cambria" w:eastAsia="Times New Roman" w:hAnsi="Cambria" w:cs="Times New Roman"/>
      <w:color w:val="404040"/>
      <w:sz w:val="20"/>
      <w:szCs w:val="20"/>
      <w:lang w:val="es-ES_tradnl" w:eastAsia="es-ES"/>
    </w:rPr>
  </w:style>
  <w:style w:type="character" w:customStyle="1" w:styleId="Heading9Char">
    <w:name w:val="Heading 9 Char"/>
    <w:basedOn w:val="DefaultParagraphFont"/>
    <w:link w:val="Heading9"/>
    <w:rsid w:val="005C735B"/>
    <w:rPr>
      <w:rFonts w:ascii="Cambria" w:eastAsia="Times New Roman" w:hAnsi="Cambria" w:cs="Times New Roman"/>
      <w:i/>
      <w:iCs/>
      <w:color w:val="404040"/>
      <w:sz w:val="20"/>
      <w:szCs w:val="20"/>
      <w:lang w:val="es-ES_tradnl" w:eastAsia="es-ES"/>
    </w:rPr>
  </w:style>
  <w:style w:type="numbering" w:customStyle="1" w:styleId="NoList1">
    <w:name w:val="No List1"/>
    <w:next w:val="NoList"/>
    <w:uiPriority w:val="99"/>
    <w:semiHidden/>
    <w:unhideWhenUsed/>
    <w:rsid w:val="005C735B"/>
  </w:style>
  <w:style w:type="character" w:customStyle="1" w:styleId="Heading1Char">
    <w:name w:val="Heading 1 Char"/>
    <w:aliases w:val=" Car Char"/>
    <w:basedOn w:val="DefaultParagraphFont"/>
    <w:link w:val="Heading1"/>
    <w:rsid w:val="005C735B"/>
    <w:rPr>
      <w:rFonts w:ascii="Arial" w:eastAsia="Arial" w:hAnsi="Arial" w:cs="Arial"/>
      <w:b/>
      <w:color w:val="000000"/>
      <w:sz w:val="48"/>
    </w:rPr>
  </w:style>
  <w:style w:type="character" w:customStyle="1" w:styleId="Heading2Char">
    <w:name w:val="Heading 2 Char"/>
    <w:basedOn w:val="DefaultParagraphFont"/>
    <w:link w:val="Heading2"/>
    <w:rsid w:val="005C735B"/>
    <w:rPr>
      <w:rFonts w:ascii="Arial" w:eastAsia="Arial" w:hAnsi="Arial" w:cs="Arial"/>
      <w:b/>
      <w:color w:val="000000"/>
      <w:sz w:val="36"/>
    </w:rPr>
  </w:style>
  <w:style w:type="character" w:customStyle="1" w:styleId="Heading3Char">
    <w:name w:val="Heading 3 Char"/>
    <w:basedOn w:val="DefaultParagraphFont"/>
    <w:link w:val="Heading3"/>
    <w:rsid w:val="005C735B"/>
    <w:rPr>
      <w:rFonts w:ascii="Arial" w:eastAsia="Arial" w:hAnsi="Arial" w:cs="Arial"/>
      <w:b/>
      <w:color w:val="000000"/>
      <w:sz w:val="28"/>
    </w:rPr>
  </w:style>
  <w:style w:type="character" w:customStyle="1" w:styleId="Heading4Char">
    <w:name w:val="Heading 4 Char"/>
    <w:basedOn w:val="DefaultParagraphFont"/>
    <w:link w:val="Heading4"/>
    <w:rsid w:val="005C735B"/>
    <w:rPr>
      <w:rFonts w:ascii="Arial" w:eastAsia="Arial" w:hAnsi="Arial" w:cs="Arial"/>
      <w:b/>
      <w:color w:val="000000"/>
      <w:sz w:val="24"/>
    </w:rPr>
  </w:style>
  <w:style w:type="character" w:customStyle="1" w:styleId="Heading5Char">
    <w:name w:val="Heading 5 Char"/>
    <w:basedOn w:val="DefaultParagraphFont"/>
    <w:link w:val="Heading5"/>
    <w:rsid w:val="005C735B"/>
    <w:rPr>
      <w:rFonts w:ascii="Arial" w:eastAsia="Arial" w:hAnsi="Arial" w:cs="Arial"/>
      <w:b/>
      <w:color w:val="000000"/>
    </w:rPr>
  </w:style>
  <w:style w:type="character" w:customStyle="1" w:styleId="Heading6Char">
    <w:name w:val="Heading 6 Char"/>
    <w:basedOn w:val="DefaultParagraphFont"/>
    <w:link w:val="Heading6"/>
    <w:rsid w:val="005C735B"/>
    <w:rPr>
      <w:rFonts w:ascii="Arial" w:eastAsia="Arial" w:hAnsi="Arial" w:cs="Arial"/>
      <w:b/>
      <w:color w:val="000000"/>
      <w:sz w:val="20"/>
    </w:rPr>
  </w:style>
  <w:style w:type="character" w:customStyle="1" w:styleId="TitleChar">
    <w:name w:val="Title Char"/>
    <w:basedOn w:val="DefaultParagraphFont"/>
    <w:link w:val="Title"/>
    <w:rsid w:val="005C735B"/>
    <w:rPr>
      <w:rFonts w:ascii="Arial" w:eastAsia="Arial" w:hAnsi="Arial" w:cs="Arial"/>
      <w:b/>
      <w:color w:val="000000"/>
      <w:sz w:val="72"/>
    </w:rPr>
  </w:style>
  <w:style w:type="paragraph" w:styleId="BlockText">
    <w:name w:val="Block Text"/>
    <w:basedOn w:val="Normal"/>
    <w:rsid w:val="005C735B"/>
    <w:pPr>
      <w:shd w:val="clear" w:color="auto" w:fill="FFFFFF"/>
      <w:spacing w:before="0" w:after="0"/>
      <w:ind w:left="113" w:right="113"/>
      <w:jc w:val="center"/>
    </w:pPr>
    <w:rPr>
      <w:rFonts w:eastAsia="Times New Roman" w:cs="Times New Roman"/>
      <w:b/>
      <w:sz w:val="20"/>
      <w:szCs w:val="20"/>
      <w:lang w:val="es-ES" w:eastAsia="es-ES"/>
    </w:rPr>
  </w:style>
  <w:style w:type="paragraph" w:styleId="BodyText3">
    <w:name w:val="Body Text 3"/>
    <w:basedOn w:val="Normal"/>
    <w:link w:val="BodyText3Char"/>
    <w:semiHidden/>
    <w:unhideWhenUsed/>
    <w:rsid w:val="005C735B"/>
    <w:pPr>
      <w:widowControl w:val="0"/>
      <w:spacing w:before="0"/>
      <w:jc w:val="left"/>
    </w:pPr>
    <w:rPr>
      <w:rFonts w:ascii="Calibri" w:eastAsia="Times New Roman" w:hAnsi="Calibri" w:cs="Times New Roman"/>
      <w:color w:val="auto"/>
      <w:sz w:val="16"/>
      <w:szCs w:val="16"/>
      <w:lang w:val="es-ES_tradnl" w:eastAsia="es-ES"/>
    </w:rPr>
  </w:style>
  <w:style w:type="character" w:customStyle="1" w:styleId="BodyText3Char">
    <w:name w:val="Body Text 3 Char"/>
    <w:basedOn w:val="DefaultParagraphFont"/>
    <w:link w:val="BodyText3"/>
    <w:semiHidden/>
    <w:rsid w:val="005C735B"/>
    <w:rPr>
      <w:rFonts w:ascii="Calibri" w:eastAsia="Times New Roman" w:hAnsi="Calibri" w:cs="Times New Roman"/>
      <w:sz w:val="16"/>
      <w:szCs w:val="16"/>
      <w:lang w:val="es-ES_tradnl" w:eastAsia="es-ES"/>
    </w:rPr>
  </w:style>
  <w:style w:type="table" w:customStyle="1" w:styleId="TableGrid1">
    <w:name w:val="Table Grid1"/>
    <w:basedOn w:val="TableNormal"/>
    <w:next w:val="TableGrid"/>
    <w:uiPriority w:val="59"/>
    <w:rsid w:val="005C735B"/>
    <w:pPr>
      <w:spacing w:before="0" w:after="0"/>
      <w:jc w:val="left"/>
    </w:pPr>
    <w:rPr>
      <w:rFonts w:eastAsia="Calibri"/>
      <w:lang w:val="es-E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lutation">
    <w:name w:val="Salutation"/>
    <w:basedOn w:val="Normal"/>
    <w:next w:val="Normal"/>
    <w:link w:val="SalutationChar"/>
    <w:uiPriority w:val="99"/>
    <w:unhideWhenUsed/>
    <w:rsid w:val="005C735B"/>
    <w:pPr>
      <w:widowControl w:val="0"/>
      <w:spacing w:before="0"/>
      <w:jc w:val="left"/>
    </w:pPr>
    <w:rPr>
      <w:rFonts w:ascii="Calibri" w:eastAsia="Times New Roman" w:hAnsi="Calibri" w:cs="Times New Roman"/>
      <w:color w:val="auto"/>
      <w:sz w:val="24"/>
      <w:szCs w:val="20"/>
      <w:lang w:val="es-ES_tradnl" w:eastAsia="es-ES"/>
    </w:rPr>
  </w:style>
  <w:style w:type="character" w:customStyle="1" w:styleId="SalutationChar">
    <w:name w:val="Salutation Char"/>
    <w:basedOn w:val="DefaultParagraphFont"/>
    <w:link w:val="Salutation"/>
    <w:uiPriority w:val="99"/>
    <w:rsid w:val="005C735B"/>
    <w:rPr>
      <w:rFonts w:ascii="Calibri" w:eastAsia="Times New Roman" w:hAnsi="Calibri" w:cs="Times New Roman"/>
      <w:sz w:val="24"/>
      <w:szCs w:val="20"/>
      <w:lang w:val="es-ES_tradnl" w:eastAsia="es-ES"/>
    </w:rPr>
  </w:style>
  <w:style w:type="paragraph" w:styleId="BodyText2">
    <w:name w:val="Body Text 2"/>
    <w:basedOn w:val="Normal"/>
    <w:link w:val="BodyText2Char"/>
    <w:unhideWhenUsed/>
    <w:rsid w:val="005C735B"/>
    <w:pPr>
      <w:widowControl w:val="0"/>
      <w:spacing w:before="0" w:line="480" w:lineRule="auto"/>
      <w:jc w:val="left"/>
    </w:pPr>
    <w:rPr>
      <w:rFonts w:ascii="Calibri" w:eastAsia="Times New Roman" w:hAnsi="Calibri" w:cs="Times New Roman"/>
      <w:color w:val="auto"/>
      <w:sz w:val="24"/>
      <w:szCs w:val="20"/>
      <w:lang w:val="es-ES_tradnl" w:eastAsia="es-ES"/>
    </w:rPr>
  </w:style>
  <w:style w:type="character" w:customStyle="1" w:styleId="BodyText2Char">
    <w:name w:val="Body Text 2 Char"/>
    <w:basedOn w:val="DefaultParagraphFont"/>
    <w:link w:val="BodyText2"/>
    <w:rsid w:val="005C735B"/>
    <w:rPr>
      <w:rFonts w:ascii="Calibri" w:eastAsia="Times New Roman" w:hAnsi="Calibri" w:cs="Times New Roman"/>
      <w:sz w:val="24"/>
      <w:szCs w:val="20"/>
      <w:lang w:val="es-ES_tradnl" w:eastAsia="es-ES"/>
    </w:rPr>
  </w:style>
  <w:style w:type="paragraph" w:styleId="Index1">
    <w:name w:val="index 1"/>
    <w:basedOn w:val="Normal"/>
    <w:next w:val="Normal"/>
    <w:autoRedefine/>
    <w:semiHidden/>
    <w:rsid w:val="005C735B"/>
    <w:pPr>
      <w:spacing w:before="0" w:after="0"/>
      <w:ind w:left="240" w:hanging="240"/>
      <w:jc w:val="left"/>
    </w:pPr>
    <w:rPr>
      <w:rFonts w:ascii="Times New Roman" w:eastAsia="Times New Roman" w:hAnsi="Times New Roman" w:cs="Times New Roman"/>
      <w:color w:val="auto"/>
      <w:sz w:val="24"/>
      <w:szCs w:val="24"/>
      <w:lang w:val="es-ES" w:eastAsia="es-ES"/>
    </w:rPr>
  </w:style>
  <w:style w:type="character" w:customStyle="1" w:styleId="BodyTextIndentChar1">
    <w:name w:val="Body Text Indent Char1"/>
    <w:basedOn w:val="DefaultParagraphFont"/>
    <w:uiPriority w:val="99"/>
    <w:semiHidden/>
    <w:rsid w:val="005C735B"/>
    <w:rPr>
      <w:rFonts w:ascii="Calibri" w:eastAsia="Times New Roman" w:hAnsi="Calibri" w:cs="Times New Roman"/>
      <w:sz w:val="24"/>
      <w:szCs w:val="20"/>
      <w:lang w:val="es-ES_tradnl" w:eastAsia="es-ES"/>
    </w:rPr>
  </w:style>
  <w:style w:type="paragraph" w:styleId="Caption">
    <w:name w:val="caption"/>
    <w:basedOn w:val="Normal"/>
    <w:next w:val="Normal"/>
    <w:qFormat/>
    <w:rsid w:val="005C735B"/>
    <w:pPr>
      <w:spacing w:before="0" w:after="0"/>
      <w:ind w:left="-57"/>
      <w:jc w:val="left"/>
    </w:pPr>
    <w:rPr>
      <w:rFonts w:ascii="Times New Roman" w:eastAsia="Times New Roman" w:hAnsi="Times New Roman" w:cs="Times New Roman"/>
      <w:b/>
      <w:bCs/>
      <w:color w:val="auto"/>
      <w:sz w:val="20"/>
      <w:szCs w:val="24"/>
      <w:lang w:val="es-ES" w:eastAsia="es-ES"/>
    </w:rPr>
  </w:style>
  <w:style w:type="character" w:customStyle="1" w:styleId="BodyTextIndent2Char">
    <w:name w:val="Body Text Indent 2 Char"/>
    <w:basedOn w:val="DefaultParagraphFont"/>
    <w:link w:val="BodyTextIndent2"/>
    <w:semiHidden/>
    <w:rsid w:val="005C735B"/>
    <w:rPr>
      <w:rFonts w:ascii="Arial" w:eastAsia="Times New Roman" w:hAnsi="Arial" w:cs="Times New Roman"/>
      <w:sz w:val="14"/>
      <w:szCs w:val="20"/>
      <w:lang w:val="es-CR" w:eastAsia="es-ES"/>
    </w:rPr>
  </w:style>
  <w:style w:type="paragraph" w:styleId="BodyTextIndent2">
    <w:name w:val="Body Text Indent 2"/>
    <w:basedOn w:val="Normal"/>
    <w:link w:val="BodyTextIndent2Char"/>
    <w:semiHidden/>
    <w:rsid w:val="005C735B"/>
    <w:pPr>
      <w:tabs>
        <w:tab w:val="left" w:pos="-720"/>
      </w:tabs>
      <w:spacing w:before="0" w:after="0"/>
      <w:ind w:left="468" w:hanging="183"/>
      <w:jc w:val="left"/>
    </w:pPr>
    <w:rPr>
      <w:rFonts w:eastAsia="Times New Roman" w:cs="Times New Roman"/>
      <w:color w:val="auto"/>
      <w:sz w:val="14"/>
      <w:szCs w:val="20"/>
      <w:lang w:val="es-CR" w:eastAsia="es-ES"/>
    </w:rPr>
  </w:style>
  <w:style w:type="character" w:customStyle="1" w:styleId="BodyTextIndent2Char1">
    <w:name w:val="Body Text Indent 2 Char1"/>
    <w:basedOn w:val="DefaultParagraphFont"/>
    <w:uiPriority w:val="99"/>
    <w:semiHidden/>
    <w:rsid w:val="005C735B"/>
    <w:rPr>
      <w:rFonts w:ascii="Arial" w:eastAsia="Arial" w:hAnsi="Arial" w:cs="Arial"/>
      <w:color w:val="000000"/>
    </w:rPr>
  </w:style>
  <w:style w:type="paragraph" w:customStyle="1" w:styleId="OTROS">
    <w:name w:val="OTROS"/>
    <w:basedOn w:val="Normal"/>
    <w:rsid w:val="005C735B"/>
    <w:pPr>
      <w:pBdr>
        <w:top w:val="single" w:sz="6" w:space="1" w:color="auto"/>
      </w:pBdr>
      <w:tabs>
        <w:tab w:val="left" w:pos="-720"/>
      </w:tabs>
      <w:spacing w:before="0" w:after="0"/>
      <w:jc w:val="center"/>
    </w:pPr>
    <w:rPr>
      <w:rFonts w:eastAsia="Times New Roman" w:cs="Times New Roman"/>
      <w:b/>
      <w:color w:val="auto"/>
      <w:szCs w:val="20"/>
      <w:u w:val="single"/>
      <w:lang w:val="en-US" w:eastAsia="es-ES"/>
    </w:rPr>
  </w:style>
  <w:style w:type="paragraph" w:styleId="List">
    <w:name w:val="List"/>
    <w:basedOn w:val="Normal"/>
    <w:semiHidden/>
    <w:rsid w:val="005C735B"/>
    <w:pPr>
      <w:spacing w:before="0" w:after="0"/>
      <w:ind w:left="283" w:hanging="283"/>
      <w:jc w:val="left"/>
    </w:pPr>
    <w:rPr>
      <w:rFonts w:ascii="Times New Roman" w:eastAsia="Times New Roman" w:hAnsi="Times New Roman" w:cs="Times New Roman"/>
      <w:color w:val="auto"/>
      <w:sz w:val="24"/>
      <w:szCs w:val="24"/>
      <w:lang w:val="es-ES" w:eastAsia="es-ES"/>
    </w:rPr>
  </w:style>
  <w:style w:type="character" w:customStyle="1" w:styleId="TextoindependienteCar">
    <w:name w:val="Texto independiente Car"/>
    <w:basedOn w:val="DefaultParagraphFont"/>
    <w:uiPriority w:val="99"/>
    <w:rsid w:val="00541CFF"/>
    <w:rPr>
      <w:rFonts w:ascii="Times New Roman" w:eastAsia="Times New Roman" w:hAnsi="Times New Roman" w:cs="Times New Roman"/>
      <w:sz w:val="24"/>
      <w:szCs w:val="20"/>
      <w:lang w:val="pt-BR" w:eastAsia="zh-CN"/>
    </w:rPr>
  </w:style>
  <w:style w:type="paragraph" w:customStyle="1" w:styleId="FirstHeading">
    <w:name w:val="FirstHeading"/>
    <w:basedOn w:val="Normal"/>
    <w:rsid w:val="00E43211"/>
    <w:pPr>
      <w:keepNext/>
      <w:numPr>
        <w:numId w:val="7"/>
      </w:numPr>
      <w:tabs>
        <w:tab w:val="left" w:pos="0"/>
        <w:tab w:val="left" w:pos="90"/>
      </w:tabs>
      <w:jc w:val="left"/>
    </w:pPr>
    <w:rPr>
      <w:rFonts w:ascii="Times New Roman" w:eastAsia="Times New Roman" w:hAnsi="Times New Roman" w:cs="Times New Roman"/>
      <w:b/>
      <w:color w:val="auto"/>
      <w:sz w:val="24"/>
      <w:szCs w:val="20"/>
      <w:lang w:val="es-ES" w:eastAsia="en-US"/>
    </w:rPr>
  </w:style>
  <w:style w:type="paragraph" w:customStyle="1" w:styleId="SecHeading">
    <w:name w:val="SecHeading"/>
    <w:basedOn w:val="Normal"/>
    <w:next w:val="Paragraph"/>
    <w:rsid w:val="00E43211"/>
    <w:pPr>
      <w:keepNext/>
      <w:numPr>
        <w:ilvl w:val="1"/>
        <w:numId w:val="7"/>
      </w:numPr>
      <w:jc w:val="left"/>
    </w:pPr>
    <w:rPr>
      <w:rFonts w:ascii="Times New Roman" w:eastAsia="Times New Roman" w:hAnsi="Times New Roman" w:cs="Times New Roman"/>
      <w:b/>
      <w:color w:val="auto"/>
      <w:sz w:val="24"/>
      <w:szCs w:val="20"/>
      <w:lang w:val="es-ES_tradnl" w:eastAsia="en-US"/>
    </w:rPr>
  </w:style>
  <w:style w:type="paragraph" w:customStyle="1" w:styleId="SubHeading1">
    <w:name w:val="SubHeading1"/>
    <w:basedOn w:val="SecHeading"/>
    <w:rsid w:val="00E43211"/>
    <w:pPr>
      <w:numPr>
        <w:ilvl w:val="2"/>
      </w:numPr>
      <w:tabs>
        <w:tab w:val="clear" w:pos="1872"/>
        <w:tab w:val="num" w:pos="360"/>
      </w:tabs>
    </w:pPr>
  </w:style>
  <w:style w:type="paragraph" w:customStyle="1" w:styleId="Subheading2">
    <w:name w:val="Subheading2"/>
    <w:basedOn w:val="SecHeading"/>
    <w:rsid w:val="00E43211"/>
    <w:pPr>
      <w:numPr>
        <w:ilvl w:val="3"/>
      </w:numPr>
      <w:tabs>
        <w:tab w:val="clear" w:pos="2376"/>
        <w:tab w:val="num" w:pos="360"/>
      </w:tabs>
    </w:pPr>
  </w:style>
  <w:style w:type="character" w:customStyle="1" w:styleId="ParagraphChar">
    <w:name w:val="Paragraph Char"/>
    <w:link w:val="Paragraph"/>
    <w:rsid w:val="00E43211"/>
    <w:rPr>
      <w:rFonts w:ascii="Times New Roman" w:eastAsia="Times New Roman" w:hAnsi="Times New Roman" w:cs="Times New Roman"/>
      <w:sz w:val="24"/>
      <w:szCs w:val="20"/>
      <w:lang w:val="es-ES" w:eastAsia="en-US"/>
    </w:rPr>
  </w:style>
  <w:style w:type="paragraph" w:styleId="TOCHeading">
    <w:name w:val="TOC Heading"/>
    <w:basedOn w:val="Heading1"/>
    <w:next w:val="Normal"/>
    <w:uiPriority w:val="39"/>
    <w:semiHidden/>
    <w:unhideWhenUsed/>
    <w:qFormat/>
    <w:rsid w:val="00FA023D"/>
    <w:pPr>
      <w:keepNext/>
      <w:keepLines/>
      <w:spacing w:after="0" w:line="276" w:lineRule="auto"/>
      <w:contextualSpacing w:val="0"/>
      <w:jc w:val="left"/>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1">
    <w:name w:val="toc 1"/>
    <w:basedOn w:val="Normal"/>
    <w:next w:val="Normal"/>
    <w:autoRedefine/>
    <w:uiPriority w:val="39"/>
    <w:unhideWhenUsed/>
    <w:rsid w:val="00FA023D"/>
    <w:pPr>
      <w:spacing w:after="100"/>
    </w:pPr>
  </w:style>
  <w:style w:type="paragraph" w:styleId="TOC2">
    <w:name w:val="toc 2"/>
    <w:basedOn w:val="Normal"/>
    <w:next w:val="Normal"/>
    <w:autoRedefine/>
    <w:uiPriority w:val="39"/>
    <w:unhideWhenUsed/>
    <w:rsid w:val="00FA023D"/>
    <w:pPr>
      <w:spacing w:after="100"/>
      <w:ind w:left="220"/>
    </w:pPr>
  </w:style>
  <w:style w:type="paragraph" w:styleId="TOC3">
    <w:name w:val="toc 3"/>
    <w:basedOn w:val="Normal"/>
    <w:next w:val="Normal"/>
    <w:autoRedefine/>
    <w:uiPriority w:val="39"/>
    <w:unhideWhenUsed/>
    <w:rsid w:val="00A97EE1"/>
    <w:pPr>
      <w:tabs>
        <w:tab w:val="left" w:pos="900"/>
        <w:tab w:val="right" w:leader="dot" w:pos="9017"/>
      </w:tabs>
      <w:spacing w:after="100"/>
      <w:ind w:left="440"/>
    </w:pPr>
  </w:style>
  <w:style w:type="paragraph" w:customStyle="1" w:styleId="font5">
    <w:name w:val="font5"/>
    <w:basedOn w:val="Normal"/>
    <w:rsid w:val="009C19E3"/>
    <w:pPr>
      <w:spacing w:before="100" w:beforeAutospacing="1" w:after="100" w:afterAutospacing="1"/>
      <w:jc w:val="left"/>
    </w:pPr>
    <w:rPr>
      <w:rFonts w:ascii="Times New Roman" w:eastAsia="Times New Roman" w:hAnsi="Times New Roman" w:cs="Times New Roman"/>
      <w:sz w:val="20"/>
      <w:szCs w:val="20"/>
      <w:lang w:val="en-US" w:eastAsia="en-US"/>
    </w:rPr>
  </w:style>
  <w:style w:type="paragraph" w:customStyle="1" w:styleId="xl67">
    <w:name w:val="xl67"/>
    <w:basedOn w:val="Normal"/>
    <w:rsid w:val="009C19E3"/>
    <w:pPr>
      <w:pBdr>
        <w:top w:val="single" w:sz="8" w:space="0" w:color="auto"/>
        <w:left w:val="single" w:sz="8" w:space="0" w:color="auto"/>
        <w:bottom w:val="single" w:sz="8" w:space="0" w:color="000000"/>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val="en-US" w:eastAsia="en-US"/>
    </w:rPr>
  </w:style>
  <w:style w:type="paragraph" w:customStyle="1" w:styleId="xl68">
    <w:name w:val="xl68"/>
    <w:basedOn w:val="Normal"/>
    <w:rsid w:val="009C19E3"/>
    <w:pPr>
      <w:spacing w:before="100" w:beforeAutospacing="1" w:after="100" w:afterAutospacing="1"/>
      <w:jc w:val="left"/>
    </w:pPr>
    <w:rPr>
      <w:rFonts w:ascii="Times New Roman" w:eastAsia="Times New Roman" w:hAnsi="Times New Roman" w:cs="Times New Roman"/>
      <w:color w:val="auto"/>
      <w:sz w:val="20"/>
      <w:szCs w:val="20"/>
      <w:lang w:val="en-US" w:eastAsia="en-US"/>
    </w:rPr>
  </w:style>
  <w:style w:type="paragraph" w:customStyle="1" w:styleId="xl69">
    <w:name w:val="xl69"/>
    <w:basedOn w:val="Normal"/>
    <w:rsid w:val="009C19E3"/>
    <w:pPr>
      <w:pBdr>
        <w:top w:val="single" w:sz="8" w:space="0" w:color="000000"/>
        <w:left w:val="single" w:sz="8" w:space="0" w:color="auto"/>
        <w:bottom w:val="single" w:sz="8" w:space="0" w:color="000000"/>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val="en-US" w:eastAsia="en-US"/>
    </w:rPr>
  </w:style>
  <w:style w:type="paragraph" w:customStyle="1" w:styleId="xl70">
    <w:name w:val="xl70"/>
    <w:basedOn w:val="Normal"/>
    <w:rsid w:val="009C19E3"/>
    <w:pPr>
      <w:pBdr>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71">
    <w:name w:val="xl71"/>
    <w:basedOn w:val="Normal"/>
    <w:rsid w:val="009C19E3"/>
    <w:pPr>
      <w:pBdr>
        <w:top w:val="single" w:sz="8" w:space="0" w:color="000000"/>
        <w:left w:val="single" w:sz="8" w:space="0" w:color="auto"/>
        <w:bottom w:val="single" w:sz="8" w:space="0" w:color="000000"/>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72">
    <w:name w:val="xl72"/>
    <w:basedOn w:val="Normal"/>
    <w:rsid w:val="009C19E3"/>
    <w:pPr>
      <w:pBdr>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73">
    <w:name w:val="xl73"/>
    <w:basedOn w:val="Normal"/>
    <w:rsid w:val="009C19E3"/>
    <w:pPr>
      <w:pBdr>
        <w:bottom w:val="single" w:sz="8" w:space="0" w:color="000000"/>
        <w:right w:val="single" w:sz="8" w:space="0" w:color="000000"/>
      </w:pBdr>
      <w:shd w:val="clear" w:color="000000" w:fill="00B050"/>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74">
    <w:name w:val="xl74"/>
    <w:basedOn w:val="Normal"/>
    <w:rsid w:val="009C19E3"/>
    <w:pPr>
      <w:pBdr>
        <w:bottom w:val="single" w:sz="8" w:space="0" w:color="000000"/>
        <w:right w:val="single" w:sz="8" w:space="0" w:color="000000"/>
      </w:pBdr>
      <w:shd w:val="clear" w:color="000000" w:fill="00B050"/>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75">
    <w:name w:val="xl75"/>
    <w:basedOn w:val="Normal"/>
    <w:rsid w:val="009C19E3"/>
    <w:pPr>
      <w:pBdr>
        <w:left w:val="single" w:sz="8" w:space="0" w:color="auto"/>
        <w:bottom w:val="single" w:sz="8" w:space="0" w:color="000000"/>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76">
    <w:name w:val="xl76"/>
    <w:basedOn w:val="Normal"/>
    <w:rsid w:val="009C19E3"/>
    <w:pPr>
      <w:pBdr>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77">
    <w:name w:val="xl77"/>
    <w:basedOn w:val="Normal"/>
    <w:rsid w:val="009C19E3"/>
    <w:pPr>
      <w:pBdr>
        <w:top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78">
    <w:name w:val="xl78"/>
    <w:basedOn w:val="Normal"/>
    <w:rsid w:val="009C19E3"/>
    <w:pPr>
      <w:pBdr>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b/>
      <w:bCs/>
      <w:sz w:val="20"/>
      <w:szCs w:val="20"/>
      <w:lang w:val="en-US" w:eastAsia="en-US"/>
    </w:rPr>
  </w:style>
  <w:style w:type="paragraph" w:customStyle="1" w:styleId="xl79">
    <w:name w:val="xl79"/>
    <w:basedOn w:val="Normal"/>
    <w:rsid w:val="009C19E3"/>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auto"/>
      <w:sz w:val="20"/>
      <w:szCs w:val="20"/>
      <w:lang w:val="en-US" w:eastAsia="en-US"/>
    </w:rPr>
  </w:style>
  <w:style w:type="paragraph" w:customStyle="1" w:styleId="xl80">
    <w:name w:val="xl80"/>
    <w:basedOn w:val="Normal"/>
    <w:rsid w:val="009C19E3"/>
    <w:pPr>
      <w:pBdr>
        <w:left w:val="single" w:sz="8" w:space="14" w:color="000000"/>
      </w:pBdr>
      <w:spacing w:before="100" w:beforeAutospacing="1" w:after="100" w:afterAutospacing="1"/>
      <w:ind w:firstLineChars="200" w:firstLine="200"/>
      <w:jc w:val="left"/>
      <w:textAlignment w:val="center"/>
    </w:pPr>
    <w:rPr>
      <w:rFonts w:ascii="Times New Roman" w:eastAsia="Times New Roman" w:hAnsi="Times New Roman" w:cs="Times New Roman"/>
      <w:sz w:val="20"/>
      <w:szCs w:val="20"/>
      <w:lang w:val="en-US" w:eastAsia="en-US"/>
    </w:rPr>
  </w:style>
  <w:style w:type="paragraph" w:customStyle="1" w:styleId="xl81">
    <w:name w:val="xl81"/>
    <w:basedOn w:val="Normal"/>
    <w:rsid w:val="009C19E3"/>
    <w:pPr>
      <w:pBdr>
        <w:top w:val="single" w:sz="8" w:space="0" w:color="000000"/>
        <w:left w:val="single" w:sz="8" w:space="0" w:color="auto"/>
        <w:right w:val="single" w:sz="8" w:space="0" w:color="000000"/>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82">
    <w:name w:val="xl82"/>
    <w:basedOn w:val="Normal"/>
    <w:rsid w:val="009C19E3"/>
    <w:pPr>
      <w:pBdr>
        <w:left w:val="single" w:sz="8" w:space="0" w:color="auto"/>
        <w:right w:val="single" w:sz="8" w:space="0" w:color="000000"/>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83">
    <w:name w:val="xl83"/>
    <w:basedOn w:val="Normal"/>
    <w:rsid w:val="009C19E3"/>
    <w:pPr>
      <w:pBdr>
        <w:top w:val="single" w:sz="8" w:space="0" w:color="000000"/>
        <w:left w:val="single" w:sz="8" w:space="0" w:color="000000"/>
        <w:right w:val="single" w:sz="8" w:space="0" w:color="000000"/>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84">
    <w:name w:val="xl84"/>
    <w:basedOn w:val="Normal"/>
    <w:rsid w:val="009C19E3"/>
    <w:pPr>
      <w:pBdr>
        <w:left w:val="single" w:sz="8" w:space="0" w:color="000000"/>
        <w:right w:val="single" w:sz="8" w:space="0" w:color="000000"/>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85">
    <w:name w:val="xl85"/>
    <w:basedOn w:val="Normal"/>
    <w:rsid w:val="009C19E3"/>
    <w:pPr>
      <w:pBdr>
        <w:left w:val="single" w:sz="8" w:space="0" w:color="000000"/>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86">
    <w:name w:val="xl86"/>
    <w:basedOn w:val="Normal"/>
    <w:rsid w:val="009C19E3"/>
    <w:pPr>
      <w:pBdr>
        <w:top w:val="single" w:sz="8" w:space="0" w:color="000000"/>
        <w:left w:val="single" w:sz="8" w:space="0" w:color="000000"/>
        <w:bottom w:val="single" w:sz="8" w:space="0" w:color="000000"/>
      </w:pBdr>
      <w:spacing w:before="100" w:beforeAutospacing="1" w:after="100" w:afterAutospacing="1"/>
      <w:jc w:val="left"/>
      <w:textAlignment w:val="center"/>
    </w:pPr>
    <w:rPr>
      <w:rFonts w:ascii="Times New Roman" w:eastAsia="Times New Roman" w:hAnsi="Times New Roman" w:cs="Times New Roman"/>
      <w:b/>
      <w:bCs/>
      <w:sz w:val="20"/>
      <w:szCs w:val="20"/>
      <w:lang w:val="en-US" w:eastAsia="en-US"/>
    </w:rPr>
  </w:style>
  <w:style w:type="paragraph" w:customStyle="1" w:styleId="xl87">
    <w:name w:val="xl87"/>
    <w:basedOn w:val="Normal"/>
    <w:rsid w:val="009C19E3"/>
    <w:pPr>
      <w:pBdr>
        <w:top w:val="single" w:sz="8" w:space="0" w:color="000000"/>
        <w:left w:val="single" w:sz="8" w:space="0" w:color="000000"/>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88">
    <w:name w:val="xl88"/>
    <w:basedOn w:val="Normal"/>
    <w:rsid w:val="009C19E3"/>
    <w:pPr>
      <w:pBdr>
        <w:top w:val="single" w:sz="8" w:space="0" w:color="000000"/>
        <w:left w:val="single" w:sz="8" w:space="0" w:color="000000"/>
      </w:pBdr>
      <w:spacing w:before="100" w:beforeAutospacing="1" w:after="100" w:afterAutospacing="1"/>
      <w:jc w:val="left"/>
      <w:textAlignment w:val="center"/>
    </w:pPr>
    <w:rPr>
      <w:rFonts w:ascii="Times New Roman" w:eastAsia="Times New Roman" w:hAnsi="Times New Roman" w:cs="Times New Roman"/>
      <w:b/>
      <w:bCs/>
      <w:sz w:val="20"/>
      <w:szCs w:val="20"/>
      <w:lang w:val="en-US" w:eastAsia="en-US"/>
    </w:rPr>
  </w:style>
  <w:style w:type="paragraph" w:customStyle="1" w:styleId="xl89">
    <w:name w:val="xl89"/>
    <w:basedOn w:val="Normal"/>
    <w:rsid w:val="009C19E3"/>
    <w:pPr>
      <w:pBdr>
        <w:left w:val="single" w:sz="8" w:space="0" w:color="000000"/>
        <w:bottom w:val="single" w:sz="8" w:space="0" w:color="000000"/>
      </w:pBdr>
      <w:spacing w:before="100" w:beforeAutospacing="1" w:after="100" w:afterAutospacing="1"/>
      <w:jc w:val="left"/>
      <w:textAlignment w:val="center"/>
    </w:pPr>
    <w:rPr>
      <w:rFonts w:ascii="Times New Roman" w:eastAsia="Times New Roman" w:hAnsi="Times New Roman" w:cs="Times New Roman"/>
      <w:b/>
      <w:bCs/>
      <w:sz w:val="20"/>
      <w:szCs w:val="20"/>
      <w:lang w:val="en-US" w:eastAsia="en-US"/>
    </w:rPr>
  </w:style>
  <w:style w:type="paragraph" w:customStyle="1" w:styleId="xl90">
    <w:name w:val="xl90"/>
    <w:basedOn w:val="Normal"/>
    <w:rsid w:val="009C19E3"/>
    <w:pPr>
      <w:pBdr>
        <w:left w:val="single" w:sz="8" w:space="7" w:color="000000"/>
      </w:pBdr>
      <w:spacing w:before="100" w:beforeAutospacing="1" w:after="100" w:afterAutospacing="1"/>
      <w:ind w:firstLineChars="100" w:firstLine="100"/>
      <w:jc w:val="left"/>
      <w:textAlignment w:val="center"/>
    </w:pPr>
    <w:rPr>
      <w:rFonts w:ascii="Times New Roman" w:eastAsia="Times New Roman" w:hAnsi="Times New Roman" w:cs="Times New Roman"/>
      <w:color w:val="auto"/>
      <w:sz w:val="20"/>
      <w:szCs w:val="20"/>
      <w:u w:val="single"/>
      <w:lang w:val="en-US" w:eastAsia="en-US"/>
    </w:rPr>
  </w:style>
  <w:style w:type="paragraph" w:customStyle="1" w:styleId="xl91">
    <w:name w:val="xl91"/>
    <w:basedOn w:val="Normal"/>
    <w:rsid w:val="009C19E3"/>
    <w:pPr>
      <w:pBdr>
        <w:top w:val="single" w:sz="8" w:space="0" w:color="000000"/>
        <w:right w:val="single" w:sz="8" w:space="0" w:color="000000"/>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92">
    <w:name w:val="xl92"/>
    <w:basedOn w:val="Normal"/>
    <w:rsid w:val="009C19E3"/>
    <w:pPr>
      <w:pBdr>
        <w:right w:val="single" w:sz="8" w:space="0" w:color="000000"/>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93">
    <w:name w:val="xl93"/>
    <w:basedOn w:val="Normal"/>
    <w:rsid w:val="009C19E3"/>
    <w:pPr>
      <w:pBdr>
        <w:top w:val="single" w:sz="8" w:space="0" w:color="000000"/>
        <w:left w:val="single" w:sz="8" w:space="0" w:color="000000"/>
        <w:bottom w:val="single" w:sz="8" w:space="0" w:color="000000"/>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94">
    <w:name w:val="xl94"/>
    <w:basedOn w:val="Normal"/>
    <w:rsid w:val="009C19E3"/>
    <w:pPr>
      <w:pBdr>
        <w:top w:val="single" w:sz="8" w:space="0" w:color="000000"/>
        <w:bottom w:val="single" w:sz="8" w:space="0" w:color="000000"/>
        <w:right w:val="single" w:sz="8" w:space="0" w:color="000000"/>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95">
    <w:name w:val="xl95"/>
    <w:basedOn w:val="Normal"/>
    <w:rsid w:val="009C19E3"/>
    <w:pPr>
      <w:pBdr>
        <w:top w:val="single" w:sz="8" w:space="0" w:color="000000"/>
        <w:bottom w:val="single" w:sz="8" w:space="0" w:color="000000"/>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96">
    <w:name w:val="xl96"/>
    <w:basedOn w:val="Normal"/>
    <w:rsid w:val="009C19E3"/>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97">
    <w:name w:val="xl97"/>
    <w:basedOn w:val="Normal"/>
    <w:rsid w:val="009C19E3"/>
    <w:pPr>
      <w:pBdr>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98">
    <w:name w:val="xl98"/>
    <w:basedOn w:val="Normal"/>
    <w:rsid w:val="009C19E3"/>
    <w:pPr>
      <w:pBdr>
        <w:left w:val="single" w:sz="8" w:space="0" w:color="auto"/>
        <w:bottom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99">
    <w:name w:val="xl99"/>
    <w:basedOn w:val="Normal"/>
    <w:rsid w:val="009C19E3"/>
    <w:pPr>
      <w:pBdr>
        <w:bottom w:val="single" w:sz="8" w:space="0" w:color="000000"/>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00">
    <w:name w:val="xl100"/>
    <w:basedOn w:val="Normal"/>
    <w:rsid w:val="009C19E3"/>
    <w:pPr>
      <w:pBdr>
        <w:bottom w:val="single" w:sz="8" w:space="0" w:color="000000"/>
      </w:pBdr>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101">
    <w:name w:val="xl101"/>
    <w:basedOn w:val="Normal"/>
    <w:rsid w:val="009C19E3"/>
    <w:pPr>
      <w:pBdr>
        <w:top w:val="single" w:sz="8" w:space="0" w:color="auto"/>
        <w:left w:val="single" w:sz="8" w:space="0" w:color="auto"/>
        <w:right w:val="single" w:sz="8" w:space="0" w:color="auto"/>
      </w:pBdr>
      <w:shd w:val="clear" w:color="000000" w:fill="00B050"/>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102">
    <w:name w:val="xl102"/>
    <w:basedOn w:val="Normal"/>
    <w:rsid w:val="009C19E3"/>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103">
    <w:name w:val="xl103"/>
    <w:basedOn w:val="Normal"/>
    <w:rsid w:val="009C19E3"/>
    <w:pPr>
      <w:pBdr>
        <w:top w:val="single" w:sz="8" w:space="0" w:color="000000"/>
        <w:left w:val="single" w:sz="8" w:space="0" w:color="000000"/>
      </w:pBdr>
      <w:shd w:val="clear" w:color="000000" w:fill="00B050"/>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104">
    <w:name w:val="xl104"/>
    <w:basedOn w:val="Normal"/>
    <w:rsid w:val="009C19E3"/>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05">
    <w:name w:val="xl105"/>
    <w:basedOn w:val="Normal"/>
    <w:rsid w:val="009C19E3"/>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106">
    <w:name w:val="xl106"/>
    <w:basedOn w:val="Normal"/>
    <w:rsid w:val="009C19E3"/>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07">
    <w:name w:val="xl107"/>
    <w:basedOn w:val="Normal"/>
    <w:rsid w:val="009C19E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08">
    <w:name w:val="xl108"/>
    <w:basedOn w:val="Normal"/>
    <w:rsid w:val="009C19E3"/>
    <w:pPr>
      <w:pBdr>
        <w:top w:val="single" w:sz="8" w:space="0" w:color="auto"/>
        <w:left w:val="single" w:sz="8" w:space="0" w:color="auto"/>
        <w:bottom w:val="single" w:sz="8" w:space="0" w:color="auto"/>
      </w:pBdr>
      <w:spacing w:before="100" w:beforeAutospacing="1" w:after="100" w:afterAutospacing="1"/>
      <w:jc w:val="left"/>
      <w:textAlignment w:val="center"/>
    </w:pPr>
    <w:rPr>
      <w:rFonts w:ascii="Times New Roman" w:eastAsia="Times New Roman" w:hAnsi="Times New Roman" w:cs="Times New Roman"/>
      <w:b/>
      <w:bCs/>
      <w:sz w:val="20"/>
      <w:szCs w:val="20"/>
      <w:lang w:val="en-US" w:eastAsia="en-US"/>
    </w:rPr>
  </w:style>
  <w:style w:type="paragraph" w:customStyle="1" w:styleId="xl109">
    <w:name w:val="xl109"/>
    <w:basedOn w:val="Normal"/>
    <w:rsid w:val="009C19E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110">
    <w:name w:val="xl110"/>
    <w:basedOn w:val="Normal"/>
    <w:rsid w:val="009C19E3"/>
    <w:pPr>
      <w:pBdr>
        <w:top w:val="single" w:sz="8" w:space="0" w:color="auto"/>
        <w:bottom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111">
    <w:name w:val="xl111"/>
    <w:basedOn w:val="Normal"/>
    <w:rsid w:val="009C19E3"/>
    <w:pPr>
      <w:pBdr>
        <w:top w:val="single" w:sz="8" w:space="0" w:color="auto"/>
        <w:bottom w:val="single" w:sz="8" w:space="0" w:color="auto"/>
        <w:right w:val="single" w:sz="8" w:space="0" w:color="000000"/>
      </w:pBdr>
      <w:shd w:val="clear" w:color="000000" w:fill="00B050"/>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112">
    <w:name w:val="xl112"/>
    <w:basedOn w:val="Normal"/>
    <w:rsid w:val="009C19E3"/>
    <w:pPr>
      <w:pBdr>
        <w:top w:val="single" w:sz="8" w:space="0" w:color="auto"/>
        <w:bottom w:val="single" w:sz="8" w:space="0" w:color="auto"/>
        <w:right w:val="single" w:sz="8" w:space="0" w:color="000000"/>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13">
    <w:name w:val="xl113"/>
    <w:basedOn w:val="Normal"/>
    <w:rsid w:val="009C19E3"/>
    <w:pPr>
      <w:pBdr>
        <w:top w:val="single" w:sz="8" w:space="0" w:color="auto"/>
        <w:bottom w:val="single" w:sz="8" w:space="0" w:color="auto"/>
        <w:right w:val="single" w:sz="8" w:space="0" w:color="000000"/>
      </w:pBdr>
      <w:shd w:val="clear" w:color="000000" w:fill="00B050"/>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14">
    <w:name w:val="xl114"/>
    <w:basedOn w:val="Normal"/>
    <w:rsid w:val="009C19E3"/>
    <w:pPr>
      <w:pBdr>
        <w:top w:val="single" w:sz="8" w:space="0" w:color="auto"/>
        <w:bottom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15">
    <w:name w:val="xl115"/>
    <w:basedOn w:val="Normal"/>
    <w:rsid w:val="009C19E3"/>
    <w:pPr>
      <w:pBdr>
        <w:top w:val="single" w:sz="8" w:space="0" w:color="auto"/>
        <w:left w:val="single" w:sz="8" w:space="0" w:color="auto"/>
        <w:bottom w:val="single" w:sz="8" w:space="0" w:color="auto"/>
        <w:right w:val="single" w:sz="8" w:space="0" w:color="auto"/>
      </w:pBdr>
      <w:shd w:val="clear" w:color="000000" w:fill="00B050"/>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116">
    <w:name w:val="xl116"/>
    <w:basedOn w:val="Normal"/>
    <w:rsid w:val="009C19E3"/>
    <w:pPr>
      <w:pBdr>
        <w:top w:val="single" w:sz="8" w:space="0" w:color="auto"/>
        <w:left w:val="single" w:sz="8" w:space="0" w:color="auto"/>
        <w:bottom w:val="single" w:sz="8" w:space="0" w:color="auto"/>
      </w:pBdr>
      <w:shd w:val="clear" w:color="000000" w:fill="00B050"/>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117">
    <w:name w:val="xl117"/>
    <w:basedOn w:val="Normal"/>
    <w:rsid w:val="009C19E3"/>
    <w:pPr>
      <w:pBdr>
        <w:top w:val="single" w:sz="8" w:space="0" w:color="auto"/>
        <w:bottom w:val="single" w:sz="8" w:space="0" w:color="auto"/>
        <w:right w:val="single" w:sz="8" w:space="0" w:color="000000"/>
      </w:pBdr>
      <w:shd w:val="clear" w:color="000000" w:fill="FF0000"/>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118">
    <w:name w:val="xl118"/>
    <w:basedOn w:val="Normal"/>
    <w:rsid w:val="009C19E3"/>
    <w:pPr>
      <w:pBdr>
        <w:top w:val="single" w:sz="8" w:space="0" w:color="auto"/>
        <w:bottom w:val="single" w:sz="8" w:space="0" w:color="auto"/>
        <w:right w:val="single" w:sz="8" w:space="0" w:color="000000"/>
      </w:pBdr>
      <w:shd w:val="clear" w:color="000000" w:fill="FF0000"/>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19">
    <w:name w:val="xl119"/>
    <w:basedOn w:val="Normal"/>
    <w:rsid w:val="009C19E3"/>
    <w:pPr>
      <w:pBdr>
        <w:top w:val="single" w:sz="8" w:space="0" w:color="auto"/>
        <w:bottom w:val="single" w:sz="8" w:space="0" w:color="auto"/>
      </w:pBdr>
      <w:shd w:val="clear" w:color="000000" w:fill="FF0000"/>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20">
    <w:name w:val="xl120"/>
    <w:basedOn w:val="Normal"/>
    <w:rsid w:val="009C19E3"/>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121">
    <w:name w:val="xl121"/>
    <w:basedOn w:val="Normal"/>
    <w:rsid w:val="009C19E3"/>
    <w:pPr>
      <w:pBdr>
        <w:right w:val="single" w:sz="8" w:space="0" w:color="000000"/>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22">
    <w:name w:val="xl122"/>
    <w:basedOn w:val="Normal"/>
    <w:rsid w:val="009C19E3"/>
    <w:pPr>
      <w:pBdr>
        <w:top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cs="Times New Roman"/>
      <w:b/>
      <w:bCs/>
      <w:sz w:val="20"/>
      <w:szCs w:val="20"/>
      <w:lang w:val="en-US" w:eastAsia="en-US"/>
    </w:rPr>
  </w:style>
  <w:style w:type="paragraph" w:customStyle="1" w:styleId="xl123">
    <w:name w:val="xl123"/>
    <w:basedOn w:val="Normal"/>
    <w:rsid w:val="009C19E3"/>
    <w:pPr>
      <w:pBdr>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cs="Times New Roman"/>
      <w:b/>
      <w:bCs/>
      <w:sz w:val="20"/>
      <w:szCs w:val="20"/>
      <w:lang w:val="en-US" w:eastAsia="en-US"/>
    </w:rPr>
  </w:style>
  <w:style w:type="paragraph" w:customStyle="1" w:styleId="xl124">
    <w:name w:val="xl124"/>
    <w:basedOn w:val="Normal"/>
    <w:rsid w:val="009C19E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25">
    <w:name w:val="xl125"/>
    <w:basedOn w:val="Normal"/>
    <w:rsid w:val="009C19E3"/>
    <w:pPr>
      <w:pBdr>
        <w:left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26">
    <w:name w:val="xl126"/>
    <w:basedOn w:val="Normal"/>
    <w:rsid w:val="009C19E3"/>
    <w:pPr>
      <w:pBdr>
        <w:top w:val="single" w:sz="8" w:space="0" w:color="000000"/>
        <w:left w:val="single" w:sz="8" w:space="0" w:color="000000"/>
        <w:right w:val="single" w:sz="8" w:space="0" w:color="auto"/>
      </w:pBdr>
      <w:spacing w:before="100" w:beforeAutospacing="1" w:after="100" w:afterAutospacing="1"/>
      <w:jc w:val="left"/>
      <w:textAlignment w:val="center"/>
    </w:pPr>
    <w:rPr>
      <w:rFonts w:ascii="Times New Roman" w:eastAsia="Times New Roman" w:hAnsi="Times New Roman" w:cs="Times New Roman"/>
      <w:b/>
      <w:bCs/>
      <w:sz w:val="20"/>
      <w:szCs w:val="20"/>
      <w:lang w:val="en-US" w:eastAsia="en-US"/>
    </w:rPr>
  </w:style>
  <w:style w:type="paragraph" w:customStyle="1" w:styleId="xl127">
    <w:name w:val="xl127"/>
    <w:basedOn w:val="Normal"/>
    <w:rsid w:val="009C19E3"/>
    <w:pPr>
      <w:pBdr>
        <w:left w:val="single" w:sz="8" w:space="0" w:color="000000"/>
        <w:bottom w:val="single" w:sz="8" w:space="0" w:color="000000"/>
        <w:right w:val="single" w:sz="8" w:space="0" w:color="auto"/>
      </w:pBdr>
      <w:spacing w:before="100" w:beforeAutospacing="1" w:after="100" w:afterAutospacing="1"/>
      <w:jc w:val="left"/>
      <w:textAlignment w:val="center"/>
    </w:pPr>
    <w:rPr>
      <w:rFonts w:ascii="Times New Roman" w:eastAsia="Times New Roman" w:hAnsi="Times New Roman" w:cs="Times New Roman"/>
      <w:b/>
      <w:bCs/>
      <w:sz w:val="20"/>
      <w:szCs w:val="20"/>
      <w:lang w:val="en-US" w:eastAsia="en-US"/>
    </w:rPr>
  </w:style>
  <w:style w:type="paragraph" w:customStyle="1" w:styleId="xl128">
    <w:name w:val="xl128"/>
    <w:basedOn w:val="Normal"/>
    <w:rsid w:val="009C19E3"/>
    <w:pPr>
      <w:pBdr>
        <w:top w:val="single" w:sz="8" w:space="0" w:color="000000"/>
        <w:left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129">
    <w:name w:val="xl129"/>
    <w:basedOn w:val="Normal"/>
    <w:rsid w:val="009C19E3"/>
    <w:pPr>
      <w:pBdr>
        <w:left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130">
    <w:name w:val="xl130"/>
    <w:basedOn w:val="Normal"/>
    <w:rsid w:val="009C19E3"/>
    <w:pPr>
      <w:pBdr>
        <w:top w:val="single" w:sz="8" w:space="0" w:color="000000"/>
        <w:left w:val="single" w:sz="8" w:space="0" w:color="000000"/>
        <w:bottom w:val="single" w:sz="8" w:space="0" w:color="000000"/>
      </w:pBdr>
      <w:spacing w:before="100" w:beforeAutospacing="1" w:after="100" w:afterAutospacing="1"/>
      <w:jc w:val="center"/>
      <w:textAlignment w:val="center"/>
    </w:pPr>
    <w:rPr>
      <w:rFonts w:ascii="Times New Roman" w:eastAsia="Times New Roman" w:hAnsi="Times New Roman" w:cs="Times New Roman"/>
      <w:b/>
      <w:bCs/>
      <w:sz w:val="20"/>
      <w:szCs w:val="20"/>
      <w:lang w:val="en-US" w:eastAsia="en-US"/>
    </w:rPr>
  </w:style>
  <w:style w:type="paragraph" w:customStyle="1" w:styleId="xl131">
    <w:name w:val="xl131"/>
    <w:basedOn w:val="Normal"/>
    <w:rsid w:val="009C19E3"/>
    <w:pPr>
      <w:pBdr>
        <w:top w:val="single" w:sz="8" w:space="0" w:color="000000"/>
        <w:bottom w:val="single" w:sz="8" w:space="0" w:color="000000"/>
      </w:pBdr>
      <w:spacing w:before="100" w:beforeAutospacing="1" w:after="100" w:afterAutospacing="1"/>
      <w:jc w:val="center"/>
      <w:textAlignment w:val="center"/>
    </w:pPr>
    <w:rPr>
      <w:rFonts w:ascii="Times New Roman" w:eastAsia="Times New Roman" w:hAnsi="Times New Roman" w:cs="Times New Roman"/>
      <w:b/>
      <w:bCs/>
      <w:sz w:val="20"/>
      <w:szCs w:val="20"/>
      <w:lang w:val="en-US" w:eastAsia="en-US"/>
    </w:rPr>
  </w:style>
  <w:style w:type="paragraph" w:customStyle="1" w:styleId="xl132">
    <w:name w:val="xl132"/>
    <w:basedOn w:val="Normal"/>
    <w:rsid w:val="009C19E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cs="Times New Roman"/>
      <w:b/>
      <w:bCs/>
      <w:sz w:val="20"/>
      <w:szCs w:val="20"/>
      <w:lang w:val="en-US" w:eastAsia="en-US"/>
    </w:rPr>
  </w:style>
  <w:style w:type="paragraph" w:customStyle="1" w:styleId="xl133">
    <w:name w:val="xl133"/>
    <w:basedOn w:val="Normal"/>
    <w:rsid w:val="009C19E3"/>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cs="Times New Roman"/>
      <w:b/>
      <w:bCs/>
      <w:sz w:val="20"/>
      <w:szCs w:val="20"/>
      <w:lang w:val="en-US" w:eastAsia="en-US"/>
    </w:rPr>
  </w:style>
  <w:style w:type="paragraph" w:customStyle="1" w:styleId="xl134">
    <w:name w:val="xl134"/>
    <w:basedOn w:val="Normal"/>
    <w:rsid w:val="009C19E3"/>
    <w:pPr>
      <w:pBdr>
        <w:top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cs="Times New Roman"/>
      <w:b/>
      <w:bCs/>
      <w:sz w:val="20"/>
      <w:szCs w:val="20"/>
      <w:lang w:val="en-US" w:eastAsia="en-US"/>
    </w:rPr>
  </w:style>
  <w:style w:type="paragraph" w:customStyle="1" w:styleId="xl135">
    <w:name w:val="xl135"/>
    <w:basedOn w:val="Normal"/>
    <w:rsid w:val="009C19E3"/>
    <w:pPr>
      <w:pBdr>
        <w:left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136">
    <w:name w:val="xl136"/>
    <w:basedOn w:val="Normal"/>
    <w:rsid w:val="009C19E3"/>
    <w:pPr>
      <w:pBdr>
        <w:top w:val="single" w:sz="8" w:space="0" w:color="000000"/>
        <w:bottom w:val="single" w:sz="8" w:space="0" w:color="000000"/>
      </w:pBdr>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137">
    <w:name w:val="xl137"/>
    <w:basedOn w:val="Normal"/>
    <w:rsid w:val="009C19E3"/>
    <w:pPr>
      <w:pBdr>
        <w:top w:val="single" w:sz="8" w:space="0" w:color="000000"/>
      </w:pBdr>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138">
    <w:name w:val="xl138"/>
    <w:basedOn w:val="Normal"/>
    <w:rsid w:val="009C19E3"/>
    <w:pPr>
      <w:pBdr>
        <w:top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139">
    <w:name w:val="xl139"/>
    <w:basedOn w:val="Normal"/>
    <w:rsid w:val="009C19E3"/>
    <w:pPr>
      <w:pBdr>
        <w:top w:val="single" w:sz="8" w:space="0" w:color="000000"/>
        <w:left w:val="single" w:sz="8" w:space="0" w:color="000000"/>
      </w:pBdr>
      <w:spacing w:before="100" w:beforeAutospacing="1" w:after="100" w:afterAutospacing="1"/>
      <w:jc w:val="center"/>
      <w:textAlignment w:val="center"/>
    </w:pPr>
    <w:rPr>
      <w:rFonts w:ascii="Times New Roman" w:eastAsia="Times New Roman" w:hAnsi="Times New Roman" w:cs="Times New Roman"/>
      <w:b/>
      <w:bCs/>
      <w:sz w:val="20"/>
      <w:szCs w:val="20"/>
      <w:lang w:val="en-US" w:eastAsia="en-US"/>
    </w:rPr>
  </w:style>
  <w:style w:type="paragraph" w:customStyle="1" w:styleId="xl140">
    <w:name w:val="xl140"/>
    <w:basedOn w:val="Normal"/>
    <w:rsid w:val="009C19E3"/>
    <w:pPr>
      <w:pBdr>
        <w:top w:val="single" w:sz="8" w:space="0" w:color="000000"/>
      </w:pBdr>
      <w:spacing w:before="100" w:beforeAutospacing="1" w:after="100" w:afterAutospacing="1"/>
      <w:jc w:val="center"/>
      <w:textAlignment w:val="center"/>
    </w:pPr>
    <w:rPr>
      <w:rFonts w:ascii="Times New Roman" w:eastAsia="Times New Roman" w:hAnsi="Times New Roman" w:cs="Times New Roman"/>
      <w:b/>
      <w:bCs/>
      <w:sz w:val="20"/>
      <w:szCs w:val="20"/>
      <w:lang w:val="en-US" w:eastAsia="en-US"/>
    </w:rPr>
  </w:style>
  <w:style w:type="paragraph" w:customStyle="1" w:styleId="xl141">
    <w:name w:val="xl141"/>
    <w:basedOn w:val="Normal"/>
    <w:rsid w:val="009C19E3"/>
    <w:pPr>
      <w:spacing w:before="100" w:beforeAutospacing="1" w:after="100" w:afterAutospacing="1"/>
      <w:jc w:val="center"/>
      <w:textAlignment w:val="center"/>
    </w:pPr>
    <w:rPr>
      <w:rFonts w:ascii="Times New Roman" w:eastAsia="Times New Roman" w:hAnsi="Times New Roman" w:cs="Times New Roman"/>
      <w:b/>
      <w:bCs/>
      <w:sz w:val="20"/>
      <w:szCs w:val="20"/>
      <w:lang w:val="en-US" w:eastAsia="en-US"/>
    </w:rPr>
  </w:style>
  <w:style w:type="paragraph" w:customStyle="1" w:styleId="xl142">
    <w:name w:val="xl142"/>
    <w:basedOn w:val="Normal"/>
    <w:rsid w:val="009C19E3"/>
    <w:pPr>
      <w:pBdr>
        <w:left w:val="single" w:sz="8" w:space="0" w:color="000000"/>
        <w:bottom w:val="single" w:sz="8" w:space="0" w:color="000000"/>
      </w:pBdr>
      <w:spacing w:before="100" w:beforeAutospacing="1" w:after="100" w:afterAutospacing="1"/>
      <w:jc w:val="center"/>
      <w:textAlignment w:val="center"/>
    </w:pPr>
    <w:rPr>
      <w:rFonts w:ascii="Times New Roman" w:eastAsia="Times New Roman" w:hAnsi="Times New Roman" w:cs="Times New Roman"/>
      <w:b/>
      <w:bCs/>
      <w:sz w:val="20"/>
      <w:szCs w:val="20"/>
      <w:lang w:val="en-US" w:eastAsia="en-US"/>
    </w:rPr>
  </w:style>
  <w:style w:type="paragraph" w:customStyle="1" w:styleId="xl143">
    <w:name w:val="xl143"/>
    <w:basedOn w:val="Normal"/>
    <w:rsid w:val="009C19E3"/>
    <w:pPr>
      <w:pBdr>
        <w:bottom w:val="single" w:sz="8" w:space="0" w:color="000000"/>
      </w:pBdr>
      <w:spacing w:before="100" w:beforeAutospacing="1" w:after="100" w:afterAutospacing="1"/>
      <w:jc w:val="center"/>
      <w:textAlignment w:val="center"/>
    </w:pPr>
    <w:rPr>
      <w:rFonts w:ascii="Times New Roman" w:eastAsia="Times New Roman" w:hAnsi="Times New Roman" w:cs="Times New Roman"/>
      <w:b/>
      <w:bCs/>
      <w:sz w:val="20"/>
      <w:szCs w:val="20"/>
      <w:lang w:val="en-US" w:eastAsia="en-US"/>
    </w:rPr>
  </w:style>
  <w:style w:type="paragraph" w:customStyle="1" w:styleId="xl144">
    <w:name w:val="xl144"/>
    <w:basedOn w:val="Normal"/>
    <w:rsid w:val="009C19E3"/>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45">
    <w:name w:val="xl145"/>
    <w:basedOn w:val="Normal"/>
    <w:rsid w:val="009C19E3"/>
    <w:pPr>
      <w:pBdr>
        <w:top w:val="single" w:sz="8" w:space="0" w:color="000000"/>
        <w:left w:val="single" w:sz="8" w:space="0" w:color="auto"/>
        <w:right w:val="single" w:sz="8" w:space="0" w:color="000000"/>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46">
    <w:name w:val="xl146"/>
    <w:basedOn w:val="Normal"/>
    <w:rsid w:val="009C19E3"/>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47">
    <w:name w:val="xl147"/>
    <w:basedOn w:val="Normal"/>
    <w:rsid w:val="009C19E3"/>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48">
    <w:name w:val="xl148"/>
    <w:basedOn w:val="Normal"/>
    <w:rsid w:val="009C19E3"/>
    <w:pPr>
      <w:pBdr>
        <w:left w:val="single" w:sz="8" w:space="0" w:color="auto"/>
        <w:right w:val="single" w:sz="8" w:space="0" w:color="000000"/>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49">
    <w:name w:val="xl149"/>
    <w:basedOn w:val="Normal"/>
    <w:rsid w:val="009C19E3"/>
    <w:pPr>
      <w:pBdr>
        <w:lef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lang w:val="en-US" w:eastAsia="en-US"/>
    </w:rPr>
  </w:style>
  <w:style w:type="paragraph" w:customStyle="1" w:styleId="xl150">
    <w:name w:val="xl150"/>
    <w:basedOn w:val="Normal"/>
    <w:rsid w:val="009C19E3"/>
    <w:pPr>
      <w:pBdr>
        <w:right w:val="single" w:sz="8" w:space="0" w:color="000000"/>
      </w:pBdr>
      <w:spacing w:before="100" w:beforeAutospacing="1" w:after="100" w:afterAutospacing="1"/>
      <w:jc w:val="center"/>
      <w:textAlignment w:val="center"/>
    </w:pPr>
    <w:rPr>
      <w:rFonts w:ascii="Times New Roman" w:eastAsia="Times New Roman" w:hAnsi="Times New Roman" w:cs="Times New Roman"/>
      <w:color w:val="auto"/>
      <w:sz w:val="20"/>
      <w:szCs w:val="20"/>
      <w:lang w:val="en-US" w:eastAsia="en-US"/>
    </w:rPr>
  </w:style>
  <w:style w:type="paragraph" w:customStyle="1" w:styleId="xl151">
    <w:name w:val="xl151"/>
    <w:basedOn w:val="Normal"/>
    <w:rsid w:val="009C19E3"/>
    <w:pPr>
      <w:pBdr>
        <w:left w:val="single" w:sz="8" w:space="0" w:color="000000"/>
        <w:bottom w:val="single" w:sz="8" w:space="0" w:color="auto"/>
        <w:right w:val="single" w:sz="8" w:space="0" w:color="000000"/>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152">
    <w:name w:val="xl152"/>
    <w:basedOn w:val="Normal"/>
    <w:rsid w:val="009C19E3"/>
    <w:pPr>
      <w:pBdr>
        <w:top w:val="single" w:sz="8" w:space="0" w:color="000000"/>
        <w:left w:val="single" w:sz="8" w:space="0" w:color="000000"/>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153">
    <w:name w:val="xl153"/>
    <w:basedOn w:val="Normal"/>
    <w:rsid w:val="009C19E3"/>
    <w:pPr>
      <w:pBdr>
        <w:left w:val="single" w:sz="8" w:space="0" w:color="000000"/>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154">
    <w:name w:val="xl154"/>
    <w:basedOn w:val="Normal"/>
    <w:rsid w:val="009C19E3"/>
    <w:pPr>
      <w:pBdr>
        <w:left w:val="single" w:sz="8" w:space="0" w:color="000000"/>
        <w:bottom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155">
    <w:name w:val="xl155"/>
    <w:basedOn w:val="Normal"/>
    <w:rsid w:val="009C19E3"/>
    <w:pPr>
      <w:pBdr>
        <w:left w:val="single" w:sz="8" w:space="0" w:color="auto"/>
        <w:bottom w:val="single" w:sz="8" w:space="0" w:color="auto"/>
        <w:right w:val="single" w:sz="8" w:space="0" w:color="000000"/>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156">
    <w:name w:val="xl156"/>
    <w:basedOn w:val="Normal"/>
    <w:rsid w:val="009C19E3"/>
    <w:pPr>
      <w:pBdr>
        <w:top w:val="single" w:sz="8" w:space="0" w:color="auto"/>
        <w:left w:val="single" w:sz="8" w:space="0" w:color="auto"/>
        <w:right w:val="single" w:sz="8" w:space="0" w:color="000000"/>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157">
    <w:name w:val="xl157"/>
    <w:basedOn w:val="Normal"/>
    <w:rsid w:val="009C19E3"/>
    <w:pPr>
      <w:pBdr>
        <w:top w:val="single" w:sz="8" w:space="0" w:color="auto"/>
        <w:left w:val="single" w:sz="8" w:space="0" w:color="000000"/>
        <w:right w:val="single" w:sz="8" w:space="0" w:color="000000"/>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158">
    <w:name w:val="xl158"/>
    <w:basedOn w:val="Normal"/>
    <w:rsid w:val="009C19E3"/>
    <w:pPr>
      <w:pBdr>
        <w:top w:val="single" w:sz="8" w:space="0" w:color="auto"/>
        <w:left w:val="single" w:sz="8" w:space="0" w:color="000000"/>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val="en-US" w:eastAsia="en-US"/>
    </w:rPr>
  </w:style>
  <w:style w:type="paragraph" w:customStyle="1" w:styleId="xl159">
    <w:name w:val="xl159"/>
    <w:basedOn w:val="Normal"/>
    <w:rsid w:val="009C19E3"/>
    <w:pPr>
      <w:pBdr>
        <w:top w:val="single" w:sz="8" w:space="0" w:color="000000"/>
        <w:left w:val="single" w:sz="8" w:space="0" w:color="000000"/>
      </w:pBdr>
      <w:spacing w:before="100" w:beforeAutospacing="1" w:after="100" w:afterAutospacing="1"/>
      <w:textAlignment w:val="center"/>
    </w:pPr>
    <w:rPr>
      <w:rFonts w:ascii="Times New Roman" w:eastAsia="Times New Roman" w:hAnsi="Times New Roman" w:cs="Times New Roman"/>
      <w:sz w:val="20"/>
      <w:szCs w:val="20"/>
      <w:lang w:val="en-US" w:eastAsia="en-US"/>
    </w:rPr>
  </w:style>
  <w:style w:type="paragraph" w:customStyle="1" w:styleId="xl160">
    <w:name w:val="xl160"/>
    <w:basedOn w:val="Normal"/>
    <w:rsid w:val="009C19E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val="en-US" w:eastAsia="en-US"/>
    </w:rPr>
  </w:style>
  <w:style w:type="paragraph" w:customStyle="1" w:styleId="xl161">
    <w:name w:val="xl161"/>
    <w:basedOn w:val="Normal"/>
    <w:rsid w:val="009C19E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20"/>
      <w:szCs w:val="20"/>
      <w:lang w:val="en-US" w:eastAsia="en-US"/>
    </w:rPr>
  </w:style>
  <w:style w:type="paragraph" w:styleId="PlainText">
    <w:name w:val="Plain Text"/>
    <w:basedOn w:val="Normal"/>
    <w:link w:val="PlainTextChar"/>
    <w:uiPriority w:val="99"/>
    <w:semiHidden/>
    <w:unhideWhenUsed/>
    <w:rsid w:val="0021286D"/>
    <w:pPr>
      <w:spacing w:before="0" w:after="0"/>
      <w:jc w:val="left"/>
    </w:pPr>
    <w:rPr>
      <w:rFonts w:ascii="Calibri" w:eastAsiaTheme="minorHAnsi" w:hAnsi="Calibri" w:cstheme="minorBidi"/>
      <w:color w:val="auto"/>
      <w:szCs w:val="21"/>
      <w:lang w:val="en-US" w:eastAsia="en-US"/>
    </w:rPr>
  </w:style>
  <w:style w:type="character" w:customStyle="1" w:styleId="PlainTextChar">
    <w:name w:val="Plain Text Char"/>
    <w:basedOn w:val="DefaultParagraphFont"/>
    <w:link w:val="PlainText"/>
    <w:uiPriority w:val="99"/>
    <w:semiHidden/>
    <w:rsid w:val="0021286D"/>
    <w:rPr>
      <w:rFonts w:ascii="Calibri" w:eastAsiaTheme="minorHAnsi" w:hAnsi="Calibri"/>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06302">
      <w:bodyDiv w:val="1"/>
      <w:marLeft w:val="0"/>
      <w:marRight w:val="0"/>
      <w:marTop w:val="0"/>
      <w:marBottom w:val="0"/>
      <w:divBdr>
        <w:top w:val="none" w:sz="0" w:space="0" w:color="auto"/>
        <w:left w:val="none" w:sz="0" w:space="0" w:color="auto"/>
        <w:bottom w:val="none" w:sz="0" w:space="0" w:color="auto"/>
        <w:right w:val="none" w:sz="0" w:space="0" w:color="auto"/>
      </w:divBdr>
    </w:div>
    <w:div w:id="103620370">
      <w:bodyDiv w:val="1"/>
      <w:marLeft w:val="0"/>
      <w:marRight w:val="0"/>
      <w:marTop w:val="0"/>
      <w:marBottom w:val="0"/>
      <w:divBdr>
        <w:top w:val="none" w:sz="0" w:space="0" w:color="auto"/>
        <w:left w:val="none" w:sz="0" w:space="0" w:color="auto"/>
        <w:bottom w:val="none" w:sz="0" w:space="0" w:color="auto"/>
        <w:right w:val="none" w:sz="0" w:space="0" w:color="auto"/>
      </w:divBdr>
    </w:div>
    <w:div w:id="339163224">
      <w:bodyDiv w:val="1"/>
      <w:marLeft w:val="0"/>
      <w:marRight w:val="0"/>
      <w:marTop w:val="0"/>
      <w:marBottom w:val="0"/>
      <w:divBdr>
        <w:top w:val="none" w:sz="0" w:space="0" w:color="auto"/>
        <w:left w:val="none" w:sz="0" w:space="0" w:color="auto"/>
        <w:bottom w:val="none" w:sz="0" w:space="0" w:color="auto"/>
        <w:right w:val="none" w:sz="0" w:space="0" w:color="auto"/>
      </w:divBdr>
    </w:div>
    <w:div w:id="421685690">
      <w:bodyDiv w:val="1"/>
      <w:marLeft w:val="0"/>
      <w:marRight w:val="0"/>
      <w:marTop w:val="0"/>
      <w:marBottom w:val="0"/>
      <w:divBdr>
        <w:top w:val="none" w:sz="0" w:space="0" w:color="auto"/>
        <w:left w:val="none" w:sz="0" w:space="0" w:color="auto"/>
        <w:bottom w:val="none" w:sz="0" w:space="0" w:color="auto"/>
        <w:right w:val="none" w:sz="0" w:space="0" w:color="auto"/>
      </w:divBdr>
    </w:div>
    <w:div w:id="500434237">
      <w:bodyDiv w:val="1"/>
      <w:marLeft w:val="0"/>
      <w:marRight w:val="0"/>
      <w:marTop w:val="0"/>
      <w:marBottom w:val="0"/>
      <w:divBdr>
        <w:top w:val="none" w:sz="0" w:space="0" w:color="auto"/>
        <w:left w:val="none" w:sz="0" w:space="0" w:color="auto"/>
        <w:bottom w:val="none" w:sz="0" w:space="0" w:color="auto"/>
        <w:right w:val="none" w:sz="0" w:space="0" w:color="auto"/>
      </w:divBdr>
    </w:div>
    <w:div w:id="925772120">
      <w:bodyDiv w:val="1"/>
      <w:marLeft w:val="0"/>
      <w:marRight w:val="0"/>
      <w:marTop w:val="0"/>
      <w:marBottom w:val="0"/>
      <w:divBdr>
        <w:top w:val="none" w:sz="0" w:space="0" w:color="auto"/>
        <w:left w:val="none" w:sz="0" w:space="0" w:color="auto"/>
        <w:bottom w:val="none" w:sz="0" w:space="0" w:color="auto"/>
        <w:right w:val="none" w:sz="0" w:space="0" w:color="auto"/>
      </w:divBdr>
    </w:div>
    <w:div w:id="1224099231">
      <w:bodyDiv w:val="1"/>
      <w:marLeft w:val="0"/>
      <w:marRight w:val="0"/>
      <w:marTop w:val="0"/>
      <w:marBottom w:val="0"/>
      <w:divBdr>
        <w:top w:val="none" w:sz="0" w:space="0" w:color="auto"/>
        <w:left w:val="none" w:sz="0" w:space="0" w:color="auto"/>
        <w:bottom w:val="none" w:sz="0" w:space="0" w:color="auto"/>
        <w:right w:val="none" w:sz="0" w:space="0" w:color="auto"/>
      </w:divBdr>
    </w:div>
    <w:div w:id="1230457626">
      <w:bodyDiv w:val="1"/>
      <w:marLeft w:val="0"/>
      <w:marRight w:val="0"/>
      <w:marTop w:val="0"/>
      <w:marBottom w:val="0"/>
      <w:divBdr>
        <w:top w:val="none" w:sz="0" w:space="0" w:color="auto"/>
        <w:left w:val="none" w:sz="0" w:space="0" w:color="auto"/>
        <w:bottom w:val="none" w:sz="0" w:space="0" w:color="auto"/>
        <w:right w:val="none" w:sz="0" w:space="0" w:color="auto"/>
      </w:divBdr>
    </w:div>
    <w:div w:id="1265188738">
      <w:bodyDiv w:val="1"/>
      <w:marLeft w:val="0"/>
      <w:marRight w:val="0"/>
      <w:marTop w:val="0"/>
      <w:marBottom w:val="0"/>
      <w:divBdr>
        <w:top w:val="none" w:sz="0" w:space="0" w:color="auto"/>
        <w:left w:val="none" w:sz="0" w:space="0" w:color="auto"/>
        <w:bottom w:val="none" w:sz="0" w:space="0" w:color="auto"/>
        <w:right w:val="none" w:sz="0" w:space="0" w:color="auto"/>
      </w:divBdr>
    </w:div>
    <w:div w:id="1460999430">
      <w:bodyDiv w:val="1"/>
      <w:marLeft w:val="0"/>
      <w:marRight w:val="0"/>
      <w:marTop w:val="0"/>
      <w:marBottom w:val="0"/>
      <w:divBdr>
        <w:top w:val="none" w:sz="0" w:space="0" w:color="auto"/>
        <w:left w:val="none" w:sz="0" w:space="0" w:color="auto"/>
        <w:bottom w:val="none" w:sz="0" w:space="0" w:color="auto"/>
        <w:right w:val="none" w:sz="0" w:space="0" w:color="auto"/>
      </w:divBdr>
    </w:div>
    <w:div w:id="1602644556">
      <w:bodyDiv w:val="1"/>
      <w:marLeft w:val="0"/>
      <w:marRight w:val="0"/>
      <w:marTop w:val="0"/>
      <w:marBottom w:val="0"/>
      <w:divBdr>
        <w:top w:val="none" w:sz="0" w:space="0" w:color="auto"/>
        <w:left w:val="none" w:sz="0" w:space="0" w:color="auto"/>
        <w:bottom w:val="none" w:sz="0" w:space="0" w:color="auto"/>
        <w:right w:val="none" w:sz="0" w:space="0" w:color="auto"/>
      </w:divBdr>
    </w:div>
    <w:div w:id="17982526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idbdocs.iadb.org/wsdocs/getDocument.aspx?DOCNUM=40452498"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D7799BFC3A73B439C170B1B65AC81D3" ma:contentTypeVersion="24" ma:contentTypeDescription="A content type to manage public (operations) IDB documents" ma:contentTypeScope="" ma:versionID="16c41d93876445ea5abe0d34d282f6a7">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R0001120944</Record_x0020_Number>
    <Key_x0020_Document xmlns="cdc7663a-08f0-4737-9e8c-148ce897a09c">false</Key_x0020_Document>
    <Other_x0020_Author xmlns="cdc7663a-08f0-4737-9e8c-148ce897a09c" xsi:nil="true"/>
    <Division_x0020_or_x0020_Unit xmlns="cdc7663a-08f0-4737-9e8c-148ce897a09c">INE/WSA</Division_x0020_or_x0020_Unit>
    <IDBDocs_x0020_Number xmlns="cdc7663a-08f0-4737-9e8c-148ce897a09c" xsi:nil="true"/>
    <Document_x0020_Author xmlns="cdc7663a-08f0-4737-9e8c-148ce897a09c">Cartin Barrios, Irene</Document_x0020_Author>
    <_dlc_DocId xmlns="cdc7663a-08f0-4737-9e8c-148ce897a09c">EZSHARE-1451938431-12</_dlc_DocId>
    <Operation_x0020_Type xmlns="cdc7663a-08f0-4737-9e8c-148ce897a09c">Investment Grants</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TaxCatchAll xmlns="cdc7663a-08f0-4737-9e8c-148ce897a09c">
      <Value>22</Value>
      <Value>46</Value>
      <Value>29</Value>
      <Value>1</Value>
      <Value>45</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ME-G1012</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FMM</TermName>
          <TermId xmlns="http://schemas.microsoft.com/office/infopath/2007/PartnerControls">5a0e158a-fa1d-4667-b8cd-3b546c0b06f2</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4bf49567-b6b7-4f15-bd8c-30222dd969d6</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b00cef88-4299-4df6-9efe-56a7c46d7424</TermId>
        </TermInfo>
      </Terms>
    </b2ec7cfb18674cb8803df6b262e8b107>
    <Document_x0020_Language_x0020_IDB xmlns="cdc7663a-08f0-4737-9e8c-148ce897a09c">English</Document_x0020_Language_x0020_IDB>
    <_dlc_DocIdUrl xmlns="cdc7663a-08f0-4737-9e8c-148ce897a09c">
      <Url>https://idbg.sharepoint.com/teams/EZ-ME-IGR/ME-G1012/_layouts/15/DocIdRedir.aspx?ID=EZSHARE-1451938431-12</Url>
      <Description>EZSHARE-1451938431-12</Description>
    </_dlc_DocIdUrl>
    <Phas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E65F2-8675-4DBC-B2C7-385B9904DE5D}">
  <ds:schemaRefs>
    <ds:schemaRef ds:uri="http://schemas.microsoft.com/sharepoint/v3/contenttype/forms"/>
  </ds:schemaRefs>
</ds:datastoreItem>
</file>

<file path=customXml/itemProps2.xml><?xml version="1.0" encoding="utf-8"?>
<ds:datastoreItem xmlns:ds="http://schemas.openxmlformats.org/officeDocument/2006/customXml" ds:itemID="{7C486696-41CE-489E-A514-2EC59BA86294}">
  <ds:schemaRefs>
    <ds:schemaRef ds:uri="http://schemas.microsoft.com/sharepoint/events"/>
  </ds:schemaRefs>
</ds:datastoreItem>
</file>

<file path=customXml/itemProps3.xml><?xml version="1.0" encoding="utf-8"?>
<ds:datastoreItem xmlns:ds="http://schemas.openxmlformats.org/officeDocument/2006/customXml" ds:itemID="{FEF316D6-A427-416F-A988-3ECB4C090FA8}"/>
</file>

<file path=customXml/itemProps4.xml><?xml version="1.0" encoding="utf-8"?>
<ds:datastoreItem xmlns:ds="http://schemas.openxmlformats.org/officeDocument/2006/customXml" ds:itemID="{466EF835-BEE2-44A4-99D7-E9B9A709595B}">
  <ds:schemaRefs>
    <ds:schemaRef ds:uri="http://schemas.microsoft.com/office/2006/documentManagement/types"/>
    <ds:schemaRef ds:uri="cdc7663a-08f0-4737-9e8c-148ce897a09c"/>
    <ds:schemaRef ds:uri="http://schemas.openxmlformats.org/package/2006/metadata/core-properties"/>
    <ds:schemaRef ds:uri="http://purl.org/dc/dcmitype/"/>
    <ds:schemaRef ds:uri="http://purl.org/dc/term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313BBF49-C985-49E9-AAB9-E4E35938AF26}"/>
</file>

<file path=customXml/itemProps6.xml><?xml version="1.0" encoding="utf-8"?>
<ds:datastoreItem xmlns:ds="http://schemas.openxmlformats.org/officeDocument/2006/customXml" ds:itemID="{AC218369-7913-41AD-808B-1CA6CE83E050}"/>
</file>

<file path=customXml/itemProps7.xml><?xml version="1.0" encoding="utf-8"?>
<ds:datastoreItem xmlns:ds="http://schemas.openxmlformats.org/officeDocument/2006/customXml" ds:itemID="{3603C2AB-6E67-4CDE-81DE-D3B9BCE86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23</Pages>
  <Words>8005</Words>
  <Characters>45630</Characters>
  <Application>Microsoft Office Word</Application>
  <DocSecurity>0</DocSecurity>
  <Lines>380</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20131123_PLANDESEGUIMIENTOYMONITOREOBID WR CM CO.docx</vt:lpstr>
      <vt:lpstr>20131123_PLANDESEGUIMIENTOYMONITOREOBID WR CM CO.docx</vt:lpstr>
    </vt:vector>
  </TitlesOfParts>
  <Company>Inter-American Development Bank</Company>
  <LinksUpToDate>false</LinksUpToDate>
  <CharactersWithSpaces>53528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20131123_PLANDESEGUIMIENTOYMONITOREOBID WR CM CO.docx</dc:title>
  <dc:creator>USER</dc:creator>
  <cp:keywords/>
  <cp:lastModifiedBy>Velasquez, Manuela</cp:lastModifiedBy>
  <cp:revision>3</cp:revision>
  <cp:lastPrinted>2015-10-22T20:31:00Z</cp:lastPrinted>
  <dcterms:created xsi:type="dcterms:W3CDTF">2017-07-13T21:04:00Z</dcterms:created>
  <dcterms:modified xsi:type="dcterms:W3CDTF">2017-09-12T20:58:00Z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46;#OTHER|b00cef88-4299-4df6-9efe-56a7c46d7424</vt:lpwstr>
  </property>
  <property fmtid="{D5CDD505-2E9C-101B-9397-08002B2CF9AE}" pid="7" name="Country">
    <vt:lpwstr>22;#Mexico|0eba6470-e7ea-46fd-a959-d4c243acaf26</vt:lpwstr>
  </property>
  <property fmtid="{D5CDD505-2E9C-101B-9397-08002B2CF9AE}" pid="8" name="Fund IDB">
    <vt:lpwstr>29;#FMM|5a0e158a-fa1d-4667-b8cd-3b546c0b06f2</vt:lpwstr>
  </property>
  <property fmtid="{D5CDD505-2E9C-101B-9397-08002B2CF9AE}" pid="9" name="_dlc_DocIdItemGuid">
    <vt:lpwstr>17be54dd-c2e9-479d-a7c0-d79760bc9165</vt:lpwstr>
  </property>
  <property fmtid="{D5CDD505-2E9C-101B-9397-08002B2CF9AE}" pid="10" name="Sector IDB">
    <vt:lpwstr>45;#OTHER|4bf49567-b6b7-4f15-bd8c-30222dd969d6</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0x0101001A458A224826124E8B45B1D613300CFC00AD7799BFC3A73B439C170B1B65AC81D3</vt:lpwstr>
  </property>
</Properties>
</file>