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16479" w14:textId="77777777" w:rsidR="00670E34" w:rsidRPr="0038606A" w:rsidRDefault="00670E34">
      <w:pPr>
        <w:pStyle w:val="Title"/>
        <w:tabs>
          <w:tab w:val="clear" w:pos="1440"/>
          <w:tab w:val="clear" w:pos="3060"/>
        </w:tabs>
        <w:outlineLvl w:val="9"/>
        <w:rPr>
          <w:rFonts w:ascii="Arial" w:hAnsi="Arial" w:cs="Arial"/>
          <w:smallCaps/>
          <w:sz w:val="22"/>
          <w:szCs w:val="22"/>
        </w:rPr>
      </w:pPr>
      <w:bookmarkStart w:id="0" w:name="_Toc299996936"/>
      <w:bookmarkStart w:id="1" w:name="_Toc299997065"/>
      <w:bookmarkStart w:id="2" w:name="_Toc299997408"/>
      <w:bookmarkStart w:id="3" w:name="_GoBack"/>
      <w:bookmarkEnd w:id="3"/>
    </w:p>
    <w:p w14:paraId="5CD83E56" w14:textId="77777777" w:rsidR="004B4B64" w:rsidRPr="0038606A" w:rsidRDefault="004B4B64">
      <w:pPr>
        <w:pStyle w:val="Title"/>
        <w:tabs>
          <w:tab w:val="clear" w:pos="1440"/>
          <w:tab w:val="clear" w:pos="3060"/>
        </w:tabs>
        <w:outlineLvl w:val="9"/>
        <w:rPr>
          <w:rFonts w:ascii="Arial" w:hAnsi="Arial" w:cs="Arial"/>
          <w:smallCaps/>
          <w:sz w:val="22"/>
          <w:szCs w:val="22"/>
        </w:rPr>
      </w:pPr>
    </w:p>
    <w:p w14:paraId="6EDC54E9" w14:textId="77777777" w:rsidR="004B4B64" w:rsidRPr="0038606A" w:rsidRDefault="004B4B64">
      <w:pPr>
        <w:pStyle w:val="Title"/>
        <w:tabs>
          <w:tab w:val="clear" w:pos="1440"/>
          <w:tab w:val="clear" w:pos="3060"/>
        </w:tabs>
        <w:outlineLvl w:val="9"/>
        <w:rPr>
          <w:rFonts w:ascii="Arial" w:hAnsi="Arial" w:cs="Arial"/>
          <w:smallCaps/>
          <w:sz w:val="22"/>
          <w:szCs w:val="22"/>
        </w:rPr>
      </w:pPr>
    </w:p>
    <w:bookmarkEnd w:id="0"/>
    <w:bookmarkEnd w:id="1"/>
    <w:bookmarkEnd w:id="2"/>
    <w:p w14:paraId="15B26F86" w14:textId="77777777" w:rsidR="00EC31C6" w:rsidRPr="0038606A" w:rsidRDefault="00EC31C6">
      <w:pPr>
        <w:pStyle w:val="ColorfulList-Accent11"/>
        <w:ind w:left="1080"/>
        <w:jc w:val="center"/>
        <w:rPr>
          <w:rFonts w:ascii="Arial" w:hAnsi="Arial" w:cs="Arial"/>
          <w:b/>
        </w:rPr>
      </w:pPr>
    </w:p>
    <w:p w14:paraId="796D2B56" w14:textId="77777777" w:rsidR="00EC31C6" w:rsidRPr="0038606A" w:rsidRDefault="00EC31C6">
      <w:pPr>
        <w:tabs>
          <w:tab w:val="left" w:pos="1440"/>
          <w:tab w:val="left" w:pos="3060"/>
        </w:tabs>
        <w:jc w:val="center"/>
        <w:rPr>
          <w:rFonts w:ascii="Arial" w:hAnsi="Arial" w:cs="Arial"/>
          <w:b/>
          <w:smallCaps/>
          <w:sz w:val="22"/>
          <w:szCs w:val="22"/>
        </w:rPr>
      </w:pPr>
    </w:p>
    <w:p w14:paraId="6C248344" w14:textId="77777777" w:rsidR="00F023CD" w:rsidRPr="0038606A" w:rsidRDefault="00F023CD" w:rsidP="00145B01">
      <w:pPr>
        <w:tabs>
          <w:tab w:val="left" w:pos="1440"/>
          <w:tab w:val="left" w:pos="3060"/>
        </w:tabs>
        <w:jc w:val="center"/>
        <w:rPr>
          <w:rFonts w:ascii="Arial" w:hAnsi="Arial" w:cs="Arial"/>
          <w:smallCaps/>
          <w:szCs w:val="22"/>
        </w:rPr>
      </w:pPr>
      <w:r w:rsidRPr="0038606A">
        <w:rPr>
          <w:rFonts w:ascii="Arial" w:hAnsi="Arial" w:cs="Arial"/>
          <w:smallCaps/>
          <w:szCs w:val="22"/>
        </w:rPr>
        <w:t>Documento del Banco Interamericano de Desarrollo</w:t>
      </w:r>
    </w:p>
    <w:p w14:paraId="4FCCBFD0" w14:textId="77777777" w:rsidR="00F023CD" w:rsidRPr="0038606A" w:rsidRDefault="00F023CD" w:rsidP="00F023CD">
      <w:pPr>
        <w:pStyle w:val="ColorfulList-Accent11"/>
        <w:ind w:left="1080"/>
        <w:jc w:val="center"/>
        <w:rPr>
          <w:rFonts w:ascii="Arial" w:hAnsi="Arial" w:cs="Arial"/>
          <w:b/>
        </w:rPr>
      </w:pPr>
    </w:p>
    <w:p w14:paraId="7CE76EFE" w14:textId="77777777" w:rsidR="00F023CD" w:rsidRPr="0038606A" w:rsidRDefault="00F023CD" w:rsidP="00F023CD">
      <w:pPr>
        <w:tabs>
          <w:tab w:val="left" w:pos="1440"/>
          <w:tab w:val="left" w:pos="3060"/>
        </w:tabs>
        <w:jc w:val="center"/>
        <w:rPr>
          <w:rFonts w:ascii="Arial" w:hAnsi="Arial" w:cs="Arial"/>
          <w:b/>
          <w:smallCaps/>
          <w:sz w:val="22"/>
          <w:szCs w:val="22"/>
        </w:rPr>
      </w:pPr>
    </w:p>
    <w:p w14:paraId="5599FDB5" w14:textId="77777777" w:rsidR="00F023CD" w:rsidRPr="0038606A" w:rsidRDefault="00F023CD" w:rsidP="00F023CD">
      <w:pPr>
        <w:tabs>
          <w:tab w:val="left" w:pos="1440"/>
          <w:tab w:val="left" w:pos="3060"/>
        </w:tabs>
        <w:jc w:val="center"/>
        <w:rPr>
          <w:rFonts w:ascii="Arial" w:hAnsi="Arial" w:cs="Arial"/>
          <w:b/>
          <w:smallCaps/>
          <w:sz w:val="22"/>
          <w:szCs w:val="22"/>
        </w:rPr>
      </w:pPr>
    </w:p>
    <w:p w14:paraId="0FA6F747" w14:textId="77777777" w:rsidR="00F023CD" w:rsidRPr="0038606A" w:rsidRDefault="00F023CD" w:rsidP="00F023CD">
      <w:pPr>
        <w:tabs>
          <w:tab w:val="left" w:pos="1440"/>
          <w:tab w:val="left" w:pos="3060"/>
        </w:tabs>
        <w:jc w:val="center"/>
        <w:rPr>
          <w:rFonts w:ascii="Arial" w:hAnsi="Arial" w:cs="Arial"/>
          <w:b/>
          <w:smallCaps/>
          <w:sz w:val="22"/>
          <w:szCs w:val="22"/>
        </w:rPr>
      </w:pPr>
    </w:p>
    <w:p w14:paraId="13690F33" w14:textId="77777777" w:rsidR="004B379F" w:rsidRPr="0038606A" w:rsidRDefault="004B379F" w:rsidP="00F023CD">
      <w:pPr>
        <w:tabs>
          <w:tab w:val="left" w:pos="1440"/>
          <w:tab w:val="left" w:pos="3060"/>
        </w:tabs>
        <w:jc w:val="center"/>
        <w:rPr>
          <w:rFonts w:ascii="Arial" w:hAnsi="Arial" w:cs="Arial"/>
          <w:b/>
          <w:smallCaps/>
          <w:sz w:val="22"/>
          <w:szCs w:val="22"/>
        </w:rPr>
      </w:pPr>
    </w:p>
    <w:p w14:paraId="4078D80A" w14:textId="77777777" w:rsidR="004B379F" w:rsidRPr="0038606A" w:rsidRDefault="004B379F" w:rsidP="00F023CD">
      <w:pPr>
        <w:tabs>
          <w:tab w:val="left" w:pos="1440"/>
          <w:tab w:val="left" w:pos="3060"/>
        </w:tabs>
        <w:jc w:val="center"/>
        <w:rPr>
          <w:rFonts w:ascii="Arial" w:hAnsi="Arial" w:cs="Arial"/>
          <w:b/>
          <w:smallCaps/>
          <w:sz w:val="22"/>
          <w:szCs w:val="22"/>
        </w:rPr>
      </w:pPr>
    </w:p>
    <w:p w14:paraId="7704E088" w14:textId="3022BA8C" w:rsidR="00F023CD" w:rsidRPr="0038606A" w:rsidRDefault="009545C1" w:rsidP="00F023CD">
      <w:pPr>
        <w:tabs>
          <w:tab w:val="left" w:pos="1440"/>
          <w:tab w:val="left" w:pos="3060"/>
        </w:tabs>
        <w:jc w:val="center"/>
        <w:rPr>
          <w:rFonts w:ascii="Arial" w:hAnsi="Arial" w:cs="Arial"/>
          <w:b/>
          <w:smallCaps/>
          <w:sz w:val="28"/>
          <w:szCs w:val="22"/>
        </w:rPr>
      </w:pPr>
      <w:r w:rsidRPr="0038606A">
        <w:rPr>
          <w:rFonts w:ascii="Arial" w:hAnsi="Arial" w:cs="Arial"/>
          <w:b/>
          <w:smallCaps/>
          <w:sz w:val="28"/>
          <w:szCs w:val="22"/>
        </w:rPr>
        <w:t>Colombia</w:t>
      </w:r>
    </w:p>
    <w:p w14:paraId="1126A6A3" w14:textId="77777777" w:rsidR="00F023CD" w:rsidRPr="0038606A" w:rsidRDefault="00F023CD" w:rsidP="00F023CD">
      <w:pPr>
        <w:tabs>
          <w:tab w:val="left" w:pos="1440"/>
          <w:tab w:val="left" w:pos="3060"/>
        </w:tabs>
        <w:jc w:val="center"/>
        <w:rPr>
          <w:rFonts w:ascii="Arial" w:hAnsi="Arial" w:cs="Arial"/>
          <w:b/>
          <w:smallCaps/>
          <w:sz w:val="28"/>
          <w:szCs w:val="22"/>
        </w:rPr>
      </w:pPr>
    </w:p>
    <w:p w14:paraId="12D37DFB" w14:textId="77777777" w:rsidR="00F023CD" w:rsidRPr="0038606A" w:rsidRDefault="00F023CD" w:rsidP="00F023CD">
      <w:pPr>
        <w:tabs>
          <w:tab w:val="left" w:pos="1440"/>
          <w:tab w:val="left" w:pos="3060"/>
        </w:tabs>
        <w:jc w:val="center"/>
        <w:rPr>
          <w:rFonts w:ascii="Arial" w:hAnsi="Arial" w:cs="Arial"/>
          <w:b/>
          <w:smallCaps/>
          <w:sz w:val="28"/>
          <w:szCs w:val="22"/>
        </w:rPr>
      </w:pPr>
    </w:p>
    <w:p w14:paraId="5694B397" w14:textId="77777777" w:rsidR="00F023CD" w:rsidRPr="0038606A" w:rsidRDefault="00F023CD" w:rsidP="00F023CD">
      <w:pPr>
        <w:tabs>
          <w:tab w:val="left" w:pos="1440"/>
          <w:tab w:val="left" w:pos="3060"/>
        </w:tabs>
        <w:jc w:val="center"/>
        <w:rPr>
          <w:rFonts w:ascii="Arial" w:hAnsi="Arial" w:cs="Arial"/>
          <w:b/>
          <w:smallCaps/>
          <w:sz w:val="28"/>
          <w:szCs w:val="22"/>
        </w:rPr>
      </w:pPr>
    </w:p>
    <w:p w14:paraId="21BA848B" w14:textId="37877171" w:rsidR="00F023CD" w:rsidRPr="0038606A" w:rsidRDefault="009545C1" w:rsidP="004B379F">
      <w:pPr>
        <w:tabs>
          <w:tab w:val="left" w:pos="1440"/>
          <w:tab w:val="left" w:pos="3060"/>
        </w:tabs>
        <w:jc w:val="center"/>
        <w:rPr>
          <w:rFonts w:ascii="Arial" w:hAnsi="Arial" w:cs="Arial"/>
          <w:b/>
          <w:smallCaps/>
          <w:sz w:val="28"/>
          <w:szCs w:val="22"/>
        </w:rPr>
      </w:pPr>
      <w:r w:rsidRPr="0038606A">
        <w:rPr>
          <w:rFonts w:ascii="Arial" w:hAnsi="Arial" w:cs="Arial"/>
          <w:b/>
          <w:smallCaps/>
          <w:sz w:val="28"/>
          <w:szCs w:val="22"/>
        </w:rPr>
        <w:t>Proyecto para la Implementación del Plan Maestro de Alcantarillado de Mocoa, en el Marco del Plan para la Reconstrucción del Municipio de Mocoa (2017-2022)</w:t>
      </w:r>
      <w:r w:rsidR="00F023CD" w:rsidRPr="0038606A">
        <w:rPr>
          <w:rFonts w:ascii="Arial" w:hAnsi="Arial" w:cs="Arial"/>
          <w:b/>
          <w:smallCaps/>
          <w:sz w:val="28"/>
          <w:szCs w:val="22"/>
        </w:rPr>
        <w:br/>
      </w:r>
    </w:p>
    <w:p w14:paraId="0B7B966D" w14:textId="1719AFCE" w:rsidR="00F023CD" w:rsidRPr="0038606A" w:rsidRDefault="00F023CD" w:rsidP="00F023CD">
      <w:pPr>
        <w:tabs>
          <w:tab w:val="left" w:pos="1440"/>
          <w:tab w:val="left" w:pos="3060"/>
        </w:tabs>
        <w:jc w:val="center"/>
        <w:rPr>
          <w:rFonts w:ascii="Arial" w:hAnsi="Arial" w:cs="Arial"/>
          <w:b/>
          <w:smallCaps/>
          <w:sz w:val="28"/>
          <w:szCs w:val="22"/>
        </w:rPr>
      </w:pPr>
      <w:r w:rsidRPr="0038606A">
        <w:rPr>
          <w:rFonts w:ascii="Arial" w:hAnsi="Arial" w:cs="Arial"/>
          <w:b/>
          <w:smallCaps/>
          <w:sz w:val="28"/>
          <w:szCs w:val="22"/>
        </w:rPr>
        <w:t>(</w:t>
      </w:r>
      <w:r w:rsidR="009545C1" w:rsidRPr="0038606A">
        <w:rPr>
          <w:rFonts w:ascii="Arial" w:hAnsi="Arial" w:cs="Arial"/>
          <w:b/>
          <w:smallCaps/>
          <w:sz w:val="28"/>
          <w:szCs w:val="22"/>
        </w:rPr>
        <w:t>CO-L1232</w:t>
      </w:r>
      <w:r w:rsidRPr="0038606A">
        <w:rPr>
          <w:rFonts w:ascii="Arial" w:hAnsi="Arial" w:cs="Arial"/>
          <w:b/>
          <w:smallCaps/>
          <w:sz w:val="28"/>
          <w:szCs w:val="22"/>
        </w:rPr>
        <w:t>)</w:t>
      </w:r>
    </w:p>
    <w:p w14:paraId="1F46837B" w14:textId="2A686EE7" w:rsidR="00F023CD" w:rsidRPr="0038606A" w:rsidRDefault="00F023CD" w:rsidP="00F023CD">
      <w:pPr>
        <w:pStyle w:val="Newpage"/>
        <w:rPr>
          <w:rFonts w:ascii="Arial" w:hAnsi="Arial"/>
          <w:b w:val="0"/>
          <w:caps/>
          <w:smallCaps w:val="0"/>
          <w:sz w:val="28"/>
          <w:szCs w:val="22"/>
        </w:rPr>
      </w:pPr>
    </w:p>
    <w:p w14:paraId="03735556" w14:textId="77777777" w:rsidR="00AA2F20" w:rsidRPr="0038606A" w:rsidRDefault="00AA2F20" w:rsidP="00F023CD">
      <w:pPr>
        <w:pStyle w:val="Newpage"/>
        <w:rPr>
          <w:rFonts w:ascii="Arial" w:hAnsi="Arial"/>
          <w:b w:val="0"/>
          <w:caps/>
          <w:smallCaps w:val="0"/>
          <w:sz w:val="28"/>
          <w:szCs w:val="22"/>
        </w:rPr>
      </w:pPr>
    </w:p>
    <w:p w14:paraId="6F2EBBC7" w14:textId="77777777" w:rsidR="00F023CD" w:rsidRPr="0038606A" w:rsidRDefault="00F023CD" w:rsidP="00F023CD">
      <w:pPr>
        <w:pStyle w:val="Newpage"/>
        <w:rPr>
          <w:rFonts w:ascii="Arial" w:hAnsi="Arial"/>
          <w:b w:val="0"/>
          <w:caps/>
          <w:smallCaps w:val="0"/>
          <w:sz w:val="28"/>
          <w:szCs w:val="22"/>
        </w:rPr>
      </w:pPr>
    </w:p>
    <w:p w14:paraId="6EE6C70A" w14:textId="77777777" w:rsidR="00F023CD" w:rsidRPr="0038606A" w:rsidRDefault="00F023CD" w:rsidP="00F023CD">
      <w:pPr>
        <w:pStyle w:val="Newpage"/>
        <w:rPr>
          <w:rFonts w:ascii="Arial" w:hAnsi="Arial"/>
          <w:b w:val="0"/>
          <w:caps/>
          <w:smallCaps w:val="0"/>
          <w:sz w:val="28"/>
          <w:szCs w:val="22"/>
        </w:rPr>
      </w:pPr>
    </w:p>
    <w:p w14:paraId="266EAD51" w14:textId="77777777" w:rsidR="00F023CD" w:rsidRPr="0038606A" w:rsidRDefault="00F023CD" w:rsidP="00F023CD">
      <w:pPr>
        <w:tabs>
          <w:tab w:val="left" w:pos="1440"/>
          <w:tab w:val="left" w:pos="3060"/>
        </w:tabs>
        <w:jc w:val="center"/>
        <w:rPr>
          <w:rFonts w:ascii="Arial" w:hAnsi="Arial" w:cs="Arial"/>
          <w:smallCaps/>
          <w:sz w:val="28"/>
          <w:szCs w:val="22"/>
        </w:rPr>
      </w:pPr>
    </w:p>
    <w:p w14:paraId="7EFBB871" w14:textId="77777777" w:rsidR="00F023CD" w:rsidRPr="0038606A" w:rsidRDefault="00F023CD" w:rsidP="00F023CD">
      <w:pPr>
        <w:tabs>
          <w:tab w:val="left" w:pos="1440"/>
          <w:tab w:val="left" w:pos="3060"/>
        </w:tabs>
        <w:jc w:val="center"/>
        <w:outlineLvl w:val="0"/>
        <w:rPr>
          <w:rFonts w:ascii="Arial" w:hAnsi="Arial" w:cs="Arial"/>
          <w:b/>
          <w:smallCaps/>
          <w:sz w:val="28"/>
          <w:szCs w:val="22"/>
        </w:rPr>
      </w:pPr>
      <w:bookmarkStart w:id="4" w:name="_Toc493344045"/>
      <w:r w:rsidRPr="0038606A">
        <w:rPr>
          <w:rFonts w:ascii="Arial" w:hAnsi="Arial" w:cs="Arial"/>
          <w:b/>
          <w:smallCaps/>
          <w:sz w:val="28"/>
          <w:szCs w:val="22"/>
        </w:rPr>
        <w:t>Plan de Seguimiento y Evaluación</w:t>
      </w:r>
      <w:bookmarkEnd w:id="4"/>
    </w:p>
    <w:p w14:paraId="19DFB3D9" w14:textId="77777777" w:rsidR="00F023CD" w:rsidRPr="0038606A" w:rsidRDefault="00F023CD" w:rsidP="00F023CD">
      <w:pPr>
        <w:tabs>
          <w:tab w:val="left" w:pos="1440"/>
          <w:tab w:val="left" w:pos="3060"/>
        </w:tabs>
        <w:outlineLvl w:val="0"/>
        <w:rPr>
          <w:rFonts w:ascii="Arial" w:hAnsi="Arial" w:cs="Arial"/>
          <w:b/>
          <w:smallCaps/>
          <w:sz w:val="22"/>
          <w:szCs w:val="22"/>
        </w:rPr>
      </w:pPr>
    </w:p>
    <w:p w14:paraId="36035BC8" w14:textId="77777777" w:rsidR="00F023CD" w:rsidRPr="0038606A" w:rsidRDefault="00F023CD" w:rsidP="00F023CD">
      <w:pPr>
        <w:pStyle w:val="ColorfulList-Accent11"/>
        <w:ind w:left="1080"/>
        <w:jc w:val="center"/>
        <w:rPr>
          <w:rFonts w:ascii="Arial" w:hAnsi="Arial" w:cs="Arial"/>
          <w:b/>
        </w:rPr>
      </w:pPr>
    </w:p>
    <w:p w14:paraId="39E4DA3A" w14:textId="77777777" w:rsidR="00F023CD" w:rsidRPr="0038606A" w:rsidRDefault="00F023CD" w:rsidP="00F023CD">
      <w:pPr>
        <w:pStyle w:val="ColorfulList-Accent11"/>
        <w:ind w:left="1080"/>
        <w:jc w:val="center"/>
        <w:rPr>
          <w:rFonts w:ascii="Arial" w:hAnsi="Arial" w:cs="Arial"/>
          <w:b/>
        </w:rPr>
      </w:pPr>
    </w:p>
    <w:p w14:paraId="4F58E597" w14:textId="0201581D" w:rsidR="00F023CD" w:rsidRPr="0038606A" w:rsidRDefault="00CE5C49" w:rsidP="00CE5C49">
      <w:pPr>
        <w:pStyle w:val="ColorfulList-Accent11"/>
        <w:ind w:left="0"/>
        <w:rPr>
          <w:rFonts w:ascii="Arial" w:hAnsi="Arial" w:cs="Arial"/>
          <w:b/>
        </w:rPr>
      </w:pPr>
      <w:r w:rsidRPr="0038606A">
        <w:rPr>
          <w:rFonts w:ascii="Arial" w:hAnsi="Arial" w:cs="Arial"/>
          <w:b/>
          <w:noProof/>
        </w:rPr>
        <mc:AlternateContent>
          <mc:Choice Requires="wps">
            <w:drawing>
              <wp:anchor distT="45720" distB="45720" distL="114300" distR="114300" simplePos="0" relativeHeight="251661312" behindDoc="0" locked="0" layoutInCell="1" allowOverlap="1" wp14:anchorId="44FE5921" wp14:editId="750BAED5">
                <wp:simplePos x="0" y="0"/>
                <wp:positionH relativeFrom="margin">
                  <wp:align>left</wp:align>
                </wp:positionH>
                <wp:positionV relativeFrom="paragraph">
                  <wp:posOffset>1559741</wp:posOffset>
                </wp:positionV>
                <wp:extent cx="5551170" cy="1404620"/>
                <wp:effectExtent l="0" t="0" r="11430" b="2730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170" cy="1404620"/>
                        </a:xfrm>
                        <a:prstGeom prst="rect">
                          <a:avLst/>
                        </a:prstGeom>
                        <a:solidFill>
                          <a:srgbClr val="FFFFFF"/>
                        </a:solidFill>
                        <a:ln w="9525">
                          <a:solidFill>
                            <a:srgbClr val="000000"/>
                          </a:solidFill>
                          <a:miter lim="800000"/>
                          <a:headEnd/>
                          <a:tailEnd/>
                        </a:ln>
                      </wps:spPr>
                      <wps:txbx>
                        <w:txbxContent>
                          <w:p w14:paraId="552163C2" w14:textId="01F9FAC3" w:rsidR="0096244A" w:rsidRPr="00466C45" w:rsidRDefault="0096244A" w:rsidP="00CE5C49">
                            <w:pPr>
                              <w:autoSpaceDN/>
                              <w:textAlignment w:val="auto"/>
                              <w:rPr>
                                <w:rFonts w:ascii="Arial" w:hAnsi="Arial" w:cs="Arial"/>
                                <w:spacing w:val="0"/>
                                <w:sz w:val="22"/>
                                <w:szCs w:val="22"/>
                              </w:rPr>
                            </w:pPr>
                            <w:r w:rsidRPr="00466C45">
                              <w:rPr>
                                <w:rFonts w:ascii="Arial" w:hAnsi="Arial" w:cs="Arial"/>
                                <w:spacing w:val="0"/>
                                <w:sz w:val="22"/>
                                <w:szCs w:val="22"/>
                              </w:rPr>
                              <w:t>El presente documento contiene información confidencial comprendida en una o más de las diez excepciones de la Política de Acceso a Información y, por lo tanto, no se puede divulgar fuera del Banco.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FE5921" id="_x0000_t202" coordsize="21600,21600" o:spt="202" path="m,l,21600r21600,l21600,xe">
                <v:stroke joinstyle="miter"/>
                <v:path gradientshapeok="t" o:connecttype="rect"/>
              </v:shapetype>
              <v:shape id="Text Box 2" o:spid="_x0000_s1026" type="#_x0000_t202" style="position:absolute;margin-left:0;margin-top:122.8pt;width:437.1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">
                <v:textbox style="mso-fit-shape-to-text:t">
                  <w:txbxContent>
                    <w:p w14:paraId="552163C2" w14:textId="01F9FAC3" w:rsidR="0096244A" w:rsidRPr="00466C45" w:rsidRDefault="0096244A" w:rsidP="00CE5C49">
                      <w:pPr>
                        <w:autoSpaceDN/>
                        <w:textAlignment w:val="auto"/>
                        <w:rPr>
                          <w:rFonts w:ascii="Arial" w:hAnsi="Arial" w:cs="Arial"/>
                          <w:spacing w:val="0"/>
                          <w:sz w:val="22"/>
                          <w:szCs w:val="22"/>
                        </w:rPr>
                      </w:pPr>
                      <w:r w:rsidRPr="00466C45">
                        <w:rPr>
                          <w:rFonts w:ascii="Arial" w:hAnsi="Arial" w:cs="Arial"/>
                          <w:spacing w:val="0"/>
                          <w:sz w:val="22"/>
                          <w:szCs w:val="22"/>
                        </w:rPr>
                        <w:t>El presente documento contiene información confidencial comprendida en una o más de las diez excepciones de la Política de Acceso a Información y, por lo tanto, no se puede divulgar fuera del Banco.</w:t>
                      </w:r>
                    </w:p>
                  </w:txbxContent>
                </v:textbox>
                <w10:wrap type="topAndBottom" anchorx="margin"/>
              </v:shape>
            </w:pict>
          </mc:Fallback>
        </mc:AlternateContent>
      </w:r>
      <w:r w:rsidR="00AA2F20" w:rsidRPr="0038606A">
        <w:rPr>
          <w:rFonts w:ascii="Arial" w:hAnsi="Arial" w:cs="Arial"/>
          <w:b/>
          <w:noProof/>
        </w:rPr>
        <mc:AlternateContent>
          <mc:Choice Requires="wps">
            <w:drawing>
              <wp:anchor distT="45720" distB="45720" distL="114300" distR="114300" simplePos="0" relativeHeight="251659264" behindDoc="0" locked="0" layoutInCell="1" allowOverlap="1" wp14:anchorId="6054E061" wp14:editId="7AADC2C7">
                <wp:simplePos x="0" y="0"/>
                <wp:positionH relativeFrom="margin">
                  <wp:align>left</wp:align>
                </wp:positionH>
                <wp:positionV relativeFrom="paragraph">
                  <wp:posOffset>360680</wp:posOffset>
                </wp:positionV>
                <wp:extent cx="5551170" cy="1404620"/>
                <wp:effectExtent l="0" t="0" r="11430"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170" cy="1404620"/>
                        </a:xfrm>
                        <a:prstGeom prst="rect">
                          <a:avLst/>
                        </a:prstGeom>
                        <a:solidFill>
                          <a:srgbClr val="FFFFFF"/>
                        </a:solidFill>
                        <a:ln w="9525">
                          <a:solidFill>
                            <a:srgbClr val="000000"/>
                          </a:solidFill>
                          <a:miter lim="800000"/>
                          <a:headEnd/>
                          <a:tailEnd/>
                        </a:ln>
                      </wps:spPr>
                      <wps:txbx>
                        <w:txbxContent>
                          <w:p w14:paraId="1C293B66" w14:textId="77091A71" w:rsidR="0096244A" w:rsidRPr="00466C45" w:rsidRDefault="0096244A" w:rsidP="00AA2F20">
                            <w:pPr>
                              <w:autoSpaceDN/>
                              <w:textAlignment w:val="auto"/>
                              <w:rPr>
                                <w:rFonts w:ascii="Arial" w:hAnsi="Arial" w:cs="Arial"/>
                                <w:spacing w:val="0"/>
                                <w:sz w:val="22"/>
                                <w:szCs w:val="22"/>
                              </w:rPr>
                            </w:pPr>
                            <w:r w:rsidRPr="00466C45">
                              <w:rPr>
                                <w:rFonts w:ascii="Arial" w:hAnsi="Arial" w:cs="Arial"/>
                                <w:sz w:val="22"/>
                                <w:szCs w:val="22"/>
                                <w:lang w:val="es-ES"/>
                              </w:rPr>
                              <w:t xml:space="preserve">Este documento fue preparado por </w:t>
                            </w:r>
                            <w:r w:rsidRPr="00466C45">
                              <w:rPr>
                                <w:rFonts w:ascii="Arial" w:hAnsi="Arial" w:cs="Arial"/>
                                <w:sz w:val="22"/>
                                <w:szCs w:val="22"/>
                              </w:rPr>
                              <w:t>Lourdes Alvarez</w:t>
                            </w:r>
                            <w:r>
                              <w:rPr>
                                <w:rFonts w:ascii="Arial" w:hAnsi="Arial" w:cs="Arial"/>
                                <w:sz w:val="22"/>
                                <w:szCs w:val="22"/>
                              </w:rPr>
                              <w:t xml:space="preserve"> y Efrain Rueda </w:t>
                            </w:r>
                            <w:r w:rsidRPr="00466C45">
                              <w:rPr>
                                <w:rFonts w:ascii="Arial" w:hAnsi="Arial" w:cs="Arial"/>
                                <w:sz w:val="22"/>
                                <w:szCs w:val="22"/>
                              </w:rPr>
                              <w:t>(INE/WSA)</w:t>
                            </w:r>
                            <w:r w:rsidRPr="00466C45">
                              <w:rPr>
                                <w:rFonts w:ascii="Arial" w:hAnsi="Arial" w:cs="Arial"/>
                                <w:spacing w:val="0"/>
                                <w:sz w:val="22"/>
                                <w:szCs w:val="22"/>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54E061" id="_x0000_s1027" type="#_x0000_t202" style="position:absolute;margin-left:0;margin-top:28.4pt;width:437.1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">
                <v:textbox style="mso-fit-shape-to-text:t">
                  <w:txbxContent>
                    <w:p w14:paraId="1C293B66" w14:textId="77091A71" w:rsidR="0096244A" w:rsidRPr="00466C45" w:rsidRDefault="0096244A" w:rsidP="00AA2F20">
                      <w:pPr>
                        <w:autoSpaceDN/>
                        <w:textAlignment w:val="auto"/>
                        <w:rPr>
                          <w:rFonts w:ascii="Arial" w:hAnsi="Arial" w:cs="Arial"/>
                          <w:spacing w:val="0"/>
                          <w:sz w:val="22"/>
                          <w:szCs w:val="22"/>
                        </w:rPr>
                      </w:pPr>
                      <w:r w:rsidRPr="00466C45">
                        <w:rPr>
                          <w:rFonts w:ascii="Arial" w:hAnsi="Arial" w:cs="Arial"/>
                          <w:sz w:val="22"/>
                          <w:szCs w:val="22"/>
                          <w:lang w:val="es-ES"/>
                        </w:rPr>
                        <w:t xml:space="preserve">Este documento fue preparado por </w:t>
                      </w:r>
                      <w:r w:rsidRPr="00466C45">
                        <w:rPr>
                          <w:rFonts w:ascii="Arial" w:hAnsi="Arial" w:cs="Arial"/>
                          <w:sz w:val="22"/>
                          <w:szCs w:val="22"/>
                        </w:rPr>
                        <w:t>Lourdes Alvarez</w:t>
                      </w:r>
                      <w:r>
                        <w:rPr>
                          <w:rFonts w:ascii="Arial" w:hAnsi="Arial" w:cs="Arial"/>
                          <w:sz w:val="22"/>
                          <w:szCs w:val="22"/>
                        </w:rPr>
                        <w:t xml:space="preserve"> y Efrain Rueda </w:t>
                      </w:r>
                      <w:r w:rsidRPr="00466C45">
                        <w:rPr>
                          <w:rFonts w:ascii="Arial" w:hAnsi="Arial" w:cs="Arial"/>
                          <w:sz w:val="22"/>
                          <w:szCs w:val="22"/>
                        </w:rPr>
                        <w:t>(INE/WSA)</w:t>
                      </w:r>
                      <w:r w:rsidRPr="00466C45">
                        <w:rPr>
                          <w:rFonts w:ascii="Arial" w:hAnsi="Arial" w:cs="Arial"/>
                          <w:spacing w:val="0"/>
                          <w:sz w:val="22"/>
                          <w:szCs w:val="22"/>
                        </w:rPr>
                        <w:t xml:space="preserve"> </w:t>
                      </w:r>
                    </w:p>
                  </w:txbxContent>
                </v:textbox>
                <w10:wrap type="square" anchorx="margin"/>
              </v:shape>
            </w:pict>
          </mc:Fallback>
        </mc:AlternateContent>
      </w:r>
    </w:p>
    <w:p w14:paraId="57AF5845" w14:textId="64A0A5B1" w:rsidR="00CE5C49" w:rsidRPr="0038606A" w:rsidRDefault="00CE5C49" w:rsidP="00670E34">
      <w:pPr>
        <w:autoSpaceDE w:val="0"/>
        <w:adjustRightInd w:val="0"/>
        <w:rPr>
          <w:rFonts w:ascii="Arial" w:hAnsi="Arial" w:cs="Arial"/>
          <w:color w:val="000000"/>
          <w:sz w:val="22"/>
          <w:szCs w:val="22"/>
        </w:rPr>
      </w:pPr>
    </w:p>
    <w:p w14:paraId="29C0999C" w14:textId="77777777" w:rsidR="00B676DB" w:rsidRPr="0038606A" w:rsidRDefault="00B676DB" w:rsidP="00B676DB">
      <w:pPr>
        <w:rPr>
          <w:rFonts w:ascii="Arial" w:hAnsi="Arial" w:cs="Arial"/>
          <w:sz w:val="22"/>
          <w:szCs w:val="22"/>
        </w:rPr>
        <w:sectPr w:rsidR="00B676DB" w:rsidRPr="0038606A" w:rsidSect="00793E3A">
          <w:footerReference w:type="default" r:id="rId14"/>
          <w:pgSz w:w="12240" w:h="15840"/>
          <w:pgMar w:top="1440" w:right="1800" w:bottom="1440" w:left="1800" w:header="720" w:footer="720" w:gutter="0"/>
          <w:cols w:space="720"/>
        </w:sectPr>
      </w:pPr>
      <w:bookmarkStart w:id="5" w:name="_Toc299997067"/>
      <w:bookmarkStart w:id="6" w:name="_Toc299997410"/>
      <w:bookmarkStart w:id="7" w:name="_Toc305003916"/>
    </w:p>
    <w:p w14:paraId="7AC78731" w14:textId="5CD1B609" w:rsidR="00EC31C6" w:rsidRPr="0038606A" w:rsidRDefault="00AF6DFF" w:rsidP="00B676DB">
      <w:pPr>
        <w:jc w:val="center"/>
        <w:rPr>
          <w:rFonts w:ascii="Arial" w:hAnsi="Arial" w:cs="Arial"/>
          <w:b/>
          <w:smallCaps/>
          <w:sz w:val="22"/>
          <w:szCs w:val="22"/>
        </w:rPr>
      </w:pPr>
      <w:r w:rsidRPr="0038606A">
        <w:rPr>
          <w:rFonts w:ascii="Arial" w:hAnsi="Arial" w:cs="Arial"/>
          <w:b/>
          <w:smallCaps/>
          <w:sz w:val="22"/>
          <w:szCs w:val="22"/>
        </w:rPr>
        <w:lastRenderedPageBreak/>
        <w:t>Índice</w:t>
      </w:r>
      <w:bookmarkEnd w:id="5"/>
      <w:bookmarkEnd w:id="6"/>
      <w:bookmarkEnd w:id="7"/>
    </w:p>
    <w:p w14:paraId="63CB6782" w14:textId="1547DC08" w:rsidR="00BE7E5A" w:rsidRPr="0038606A" w:rsidRDefault="00BE7E5A" w:rsidP="00BE7E5A">
      <w:pPr>
        <w:rPr>
          <w:rFonts w:ascii="Arial" w:hAnsi="Arial" w:cs="Arial"/>
          <w:sz w:val="22"/>
          <w:szCs w:val="22"/>
        </w:rPr>
      </w:pPr>
    </w:p>
    <w:p w14:paraId="274D052A" w14:textId="1F2DE73C" w:rsidR="001B6A58" w:rsidRPr="0038606A" w:rsidRDefault="001B6A58" w:rsidP="001B6A58">
      <w:pPr>
        <w:rPr>
          <w:rFonts w:ascii="Arial" w:hAnsi="Arial" w:cs="Arial"/>
          <w:sz w:val="22"/>
          <w:szCs w:val="22"/>
        </w:rPr>
      </w:pPr>
    </w:p>
    <w:p w14:paraId="7E914B39" w14:textId="70EF7409" w:rsidR="007D2C91" w:rsidRPr="0038606A" w:rsidRDefault="00030649">
      <w:pPr>
        <w:pStyle w:val="TOC1"/>
        <w:rPr>
          <w:rFonts w:eastAsiaTheme="minorEastAsia"/>
          <w:smallCaps w:val="0"/>
          <w:noProof/>
          <w:spacing w:val="0"/>
          <w:szCs w:val="22"/>
          <w:lang w:val="es-ES_tradnl"/>
        </w:rPr>
      </w:pPr>
      <w:r w:rsidRPr="0038606A">
        <w:rPr>
          <w:smallCaps w:val="0"/>
          <w:szCs w:val="22"/>
          <w:lang w:val="es-ES_tradnl"/>
        </w:rPr>
        <w:fldChar w:fldCharType="begin"/>
      </w:r>
      <w:r w:rsidRPr="0038606A">
        <w:rPr>
          <w:smallCaps w:val="0"/>
          <w:szCs w:val="22"/>
          <w:lang w:val="es-ES_tradnl"/>
        </w:rPr>
        <w:instrText xml:space="preserve"> TOC \o "1-1" \f \t "FirstHeading,2,Paragraph,2,subpar,3,SubSubPar,3" </w:instrText>
      </w:r>
      <w:r w:rsidRPr="0038606A">
        <w:rPr>
          <w:smallCaps w:val="0"/>
          <w:szCs w:val="22"/>
          <w:lang w:val="es-ES_tradnl"/>
        </w:rPr>
        <w:fldChar w:fldCharType="separate"/>
      </w:r>
      <w:r w:rsidR="007D2C91" w:rsidRPr="0038606A">
        <w:rPr>
          <w:noProof/>
          <w:szCs w:val="22"/>
          <w:lang w:val="es-ES_tradnl"/>
        </w:rPr>
        <w:t>I.</w:t>
      </w:r>
      <w:r w:rsidR="007D2C91" w:rsidRPr="0038606A">
        <w:rPr>
          <w:rFonts w:eastAsiaTheme="minorEastAsia"/>
          <w:smallCaps w:val="0"/>
          <w:noProof/>
          <w:spacing w:val="0"/>
          <w:szCs w:val="22"/>
          <w:lang w:val="es-ES_tradnl"/>
        </w:rPr>
        <w:tab/>
      </w:r>
      <w:r w:rsidR="007D2C91" w:rsidRPr="0038606A">
        <w:rPr>
          <w:noProof/>
          <w:szCs w:val="22"/>
          <w:lang w:val="es-ES_tradnl"/>
        </w:rPr>
        <w:t>Introducción</w:t>
      </w:r>
      <w:r w:rsidR="007D2C91" w:rsidRPr="0038606A">
        <w:rPr>
          <w:noProof/>
          <w:szCs w:val="22"/>
          <w:lang w:val="es-ES_tradnl"/>
        </w:rPr>
        <w:tab/>
      </w:r>
      <w:r w:rsidR="007D2C91" w:rsidRPr="0038606A">
        <w:rPr>
          <w:noProof/>
          <w:szCs w:val="22"/>
          <w:lang w:val="es-ES_tradnl"/>
        </w:rPr>
        <w:fldChar w:fldCharType="begin"/>
      </w:r>
      <w:r w:rsidR="007D2C91" w:rsidRPr="0038606A">
        <w:rPr>
          <w:noProof/>
          <w:szCs w:val="22"/>
          <w:lang w:val="es-ES_tradnl"/>
        </w:rPr>
        <w:instrText xml:space="preserve"> PAGEREF _Toc493407734 \h </w:instrText>
      </w:r>
      <w:r w:rsidR="007D2C91" w:rsidRPr="0038606A">
        <w:rPr>
          <w:noProof/>
          <w:szCs w:val="22"/>
          <w:lang w:val="es-ES_tradnl"/>
        </w:rPr>
      </w:r>
      <w:r w:rsidR="007D2C91" w:rsidRPr="0038606A">
        <w:rPr>
          <w:noProof/>
          <w:szCs w:val="22"/>
          <w:lang w:val="es-ES_tradnl"/>
        </w:rPr>
        <w:fldChar w:fldCharType="separate"/>
      </w:r>
      <w:r w:rsidR="00BB1492" w:rsidRPr="0038606A">
        <w:rPr>
          <w:noProof/>
          <w:szCs w:val="22"/>
          <w:lang w:val="es-ES_tradnl"/>
        </w:rPr>
        <w:t>3</w:t>
      </w:r>
      <w:r w:rsidR="007D2C91" w:rsidRPr="0038606A">
        <w:rPr>
          <w:noProof/>
          <w:szCs w:val="22"/>
          <w:lang w:val="es-ES_tradnl"/>
        </w:rPr>
        <w:fldChar w:fldCharType="end"/>
      </w:r>
    </w:p>
    <w:p w14:paraId="26FFBD19" w14:textId="11AA1746" w:rsidR="007D2C91" w:rsidRPr="0038606A" w:rsidRDefault="007D2C91">
      <w:pPr>
        <w:pStyle w:val="TOC1"/>
        <w:rPr>
          <w:rFonts w:eastAsiaTheme="minorEastAsia"/>
          <w:smallCaps w:val="0"/>
          <w:noProof/>
          <w:spacing w:val="0"/>
          <w:szCs w:val="22"/>
          <w:lang w:val="es-ES_tradnl"/>
        </w:rPr>
      </w:pPr>
      <w:r w:rsidRPr="0038606A">
        <w:rPr>
          <w:noProof/>
          <w:szCs w:val="22"/>
          <w:lang w:val="es-ES_tradnl"/>
        </w:rPr>
        <w:t>II.</w:t>
      </w:r>
      <w:r w:rsidRPr="0038606A">
        <w:rPr>
          <w:rFonts w:eastAsiaTheme="minorEastAsia"/>
          <w:smallCaps w:val="0"/>
          <w:noProof/>
          <w:spacing w:val="0"/>
          <w:szCs w:val="22"/>
          <w:lang w:val="es-ES_tradnl"/>
        </w:rPr>
        <w:tab/>
      </w:r>
      <w:r w:rsidRPr="0038606A">
        <w:rPr>
          <w:noProof/>
          <w:szCs w:val="22"/>
          <w:lang w:val="es-ES_tradnl"/>
        </w:rPr>
        <w:t>Monitoreo de la Gestión del Proyecto</w:t>
      </w:r>
      <w:r w:rsidRPr="0038606A">
        <w:rPr>
          <w:noProof/>
          <w:szCs w:val="22"/>
          <w:lang w:val="es-ES_tradnl"/>
        </w:rPr>
        <w:tab/>
      </w:r>
      <w:r w:rsidRPr="0038606A">
        <w:rPr>
          <w:noProof/>
          <w:szCs w:val="22"/>
          <w:lang w:val="es-ES_tradnl"/>
        </w:rPr>
        <w:fldChar w:fldCharType="begin"/>
      </w:r>
      <w:r w:rsidRPr="0038606A">
        <w:rPr>
          <w:noProof/>
          <w:szCs w:val="22"/>
          <w:lang w:val="es-ES_tradnl"/>
        </w:rPr>
        <w:instrText xml:space="preserve"> PAGEREF _Toc493407735 \h </w:instrText>
      </w:r>
      <w:r w:rsidRPr="0038606A">
        <w:rPr>
          <w:noProof/>
          <w:szCs w:val="22"/>
          <w:lang w:val="es-ES_tradnl"/>
        </w:rPr>
      </w:r>
      <w:r w:rsidRPr="0038606A">
        <w:rPr>
          <w:noProof/>
          <w:szCs w:val="22"/>
          <w:lang w:val="es-ES_tradnl"/>
        </w:rPr>
        <w:fldChar w:fldCharType="separate"/>
      </w:r>
      <w:r w:rsidR="00BB1492" w:rsidRPr="0038606A">
        <w:rPr>
          <w:noProof/>
          <w:szCs w:val="22"/>
          <w:lang w:val="es-ES_tradnl"/>
        </w:rPr>
        <w:t>5</w:t>
      </w:r>
      <w:r w:rsidRPr="0038606A">
        <w:rPr>
          <w:noProof/>
          <w:szCs w:val="22"/>
          <w:lang w:val="es-ES_tradnl"/>
        </w:rPr>
        <w:fldChar w:fldCharType="end"/>
      </w:r>
    </w:p>
    <w:p w14:paraId="3C06376F" w14:textId="020BC960" w:rsidR="007D2C91" w:rsidRPr="0038606A" w:rsidRDefault="007D2C91">
      <w:pPr>
        <w:pStyle w:val="TOC2"/>
        <w:rPr>
          <w:rFonts w:eastAsiaTheme="minorEastAsia"/>
          <w:noProof/>
          <w:spacing w:val="0"/>
          <w:szCs w:val="22"/>
        </w:rPr>
      </w:pPr>
      <w:r w:rsidRPr="0038606A">
        <w:rPr>
          <w:noProof/>
          <w:szCs w:val="22"/>
        </w:rPr>
        <w:t>A.</w:t>
      </w:r>
      <w:r w:rsidRPr="0038606A">
        <w:rPr>
          <w:rFonts w:eastAsiaTheme="minorEastAsia"/>
          <w:noProof/>
          <w:spacing w:val="0"/>
          <w:szCs w:val="22"/>
        </w:rPr>
        <w:tab/>
      </w:r>
      <w:r w:rsidRPr="0038606A">
        <w:rPr>
          <w:noProof/>
          <w:szCs w:val="22"/>
        </w:rPr>
        <w:t>Indicadores</w:t>
      </w:r>
      <w:r w:rsidRPr="0038606A">
        <w:rPr>
          <w:noProof/>
          <w:szCs w:val="22"/>
        </w:rPr>
        <w:tab/>
      </w:r>
      <w:r w:rsidRPr="0038606A">
        <w:rPr>
          <w:noProof/>
          <w:szCs w:val="22"/>
        </w:rPr>
        <w:fldChar w:fldCharType="begin"/>
      </w:r>
      <w:r w:rsidRPr="0038606A">
        <w:rPr>
          <w:noProof/>
          <w:szCs w:val="22"/>
        </w:rPr>
        <w:instrText xml:space="preserve"> PAGEREF _Toc493407736 \h </w:instrText>
      </w:r>
      <w:r w:rsidRPr="0038606A">
        <w:rPr>
          <w:noProof/>
          <w:szCs w:val="22"/>
        </w:rPr>
      </w:r>
      <w:r w:rsidRPr="0038606A">
        <w:rPr>
          <w:noProof/>
          <w:szCs w:val="22"/>
        </w:rPr>
        <w:fldChar w:fldCharType="separate"/>
      </w:r>
      <w:r w:rsidR="00BB1492" w:rsidRPr="0038606A">
        <w:rPr>
          <w:noProof/>
          <w:szCs w:val="22"/>
        </w:rPr>
        <w:t>5</w:t>
      </w:r>
      <w:r w:rsidRPr="0038606A">
        <w:rPr>
          <w:noProof/>
          <w:szCs w:val="22"/>
        </w:rPr>
        <w:fldChar w:fldCharType="end"/>
      </w:r>
    </w:p>
    <w:p w14:paraId="55895E83" w14:textId="3DA1CB77" w:rsidR="007D2C91" w:rsidRPr="0038606A" w:rsidRDefault="007D2C91">
      <w:pPr>
        <w:pStyle w:val="TOC2"/>
        <w:rPr>
          <w:rFonts w:eastAsiaTheme="minorEastAsia"/>
          <w:noProof/>
          <w:spacing w:val="0"/>
          <w:szCs w:val="22"/>
        </w:rPr>
      </w:pPr>
      <w:r w:rsidRPr="0038606A">
        <w:rPr>
          <w:noProof/>
          <w:szCs w:val="22"/>
        </w:rPr>
        <w:t xml:space="preserve">B. </w:t>
      </w:r>
      <w:r w:rsidRPr="0038606A">
        <w:rPr>
          <w:rFonts w:eastAsiaTheme="minorEastAsia"/>
          <w:noProof/>
          <w:spacing w:val="0"/>
          <w:szCs w:val="22"/>
        </w:rPr>
        <w:tab/>
      </w:r>
      <w:r w:rsidRPr="0038606A">
        <w:rPr>
          <w:noProof/>
          <w:szCs w:val="22"/>
        </w:rPr>
        <w:t>Instrumentos para el Monitoreo de los Indicadores y Recopilación de Datos</w:t>
      </w:r>
      <w:r w:rsidRPr="0038606A">
        <w:rPr>
          <w:noProof/>
          <w:szCs w:val="22"/>
        </w:rPr>
        <w:tab/>
      </w:r>
      <w:r w:rsidRPr="0038606A">
        <w:rPr>
          <w:noProof/>
          <w:szCs w:val="22"/>
        </w:rPr>
        <w:fldChar w:fldCharType="begin"/>
      </w:r>
      <w:r w:rsidRPr="0038606A">
        <w:rPr>
          <w:noProof/>
          <w:szCs w:val="22"/>
        </w:rPr>
        <w:instrText xml:space="preserve"> PAGEREF _Toc493407737 \h </w:instrText>
      </w:r>
      <w:r w:rsidRPr="0038606A">
        <w:rPr>
          <w:noProof/>
          <w:szCs w:val="22"/>
        </w:rPr>
      </w:r>
      <w:r w:rsidRPr="0038606A">
        <w:rPr>
          <w:noProof/>
          <w:szCs w:val="22"/>
        </w:rPr>
        <w:fldChar w:fldCharType="separate"/>
      </w:r>
      <w:r w:rsidR="00BB1492" w:rsidRPr="0038606A">
        <w:rPr>
          <w:noProof/>
          <w:szCs w:val="22"/>
        </w:rPr>
        <w:t>7</w:t>
      </w:r>
      <w:r w:rsidRPr="0038606A">
        <w:rPr>
          <w:noProof/>
          <w:szCs w:val="22"/>
        </w:rPr>
        <w:fldChar w:fldCharType="end"/>
      </w:r>
    </w:p>
    <w:p w14:paraId="11FBA27B" w14:textId="50CB668D" w:rsidR="007D2C91" w:rsidRPr="0038606A" w:rsidRDefault="007D2C91">
      <w:pPr>
        <w:pStyle w:val="TOC2"/>
        <w:rPr>
          <w:rFonts w:eastAsiaTheme="minorEastAsia"/>
          <w:noProof/>
          <w:spacing w:val="0"/>
          <w:szCs w:val="22"/>
        </w:rPr>
      </w:pPr>
      <w:r w:rsidRPr="0038606A">
        <w:rPr>
          <w:noProof/>
          <w:szCs w:val="22"/>
        </w:rPr>
        <w:t>C.</w:t>
      </w:r>
      <w:r w:rsidRPr="0038606A">
        <w:rPr>
          <w:rFonts w:eastAsiaTheme="minorEastAsia"/>
          <w:noProof/>
          <w:spacing w:val="0"/>
          <w:szCs w:val="22"/>
        </w:rPr>
        <w:tab/>
      </w:r>
      <w:r w:rsidRPr="0038606A">
        <w:rPr>
          <w:noProof/>
          <w:szCs w:val="22"/>
        </w:rPr>
        <w:t>Presentación de Informes</w:t>
      </w:r>
      <w:r w:rsidRPr="0038606A">
        <w:rPr>
          <w:noProof/>
          <w:szCs w:val="22"/>
        </w:rPr>
        <w:tab/>
      </w:r>
      <w:r w:rsidRPr="0038606A">
        <w:rPr>
          <w:noProof/>
          <w:szCs w:val="22"/>
        </w:rPr>
        <w:fldChar w:fldCharType="begin"/>
      </w:r>
      <w:r w:rsidRPr="0038606A">
        <w:rPr>
          <w:noProof/>
          <w:szCs w:val="22"/>
        </w:rPr>
        <w:instrText xml:space="preserve"> PAGEREF _Toc493407738 \h </w:instrText>
      </w:r>
      <w:r w:rsidRPr="0038606A">
        <w:rPr>
          <w:noProof/>
          <w:szCs w:val="22"/>
        </w:rPr>
      </w:r>
      <w:r w:rsidRPr="0038606A">
        <w:rPr>
          <w:noProof/>
          <w:szCs w:val="22"/>
        </w:rPr>
        <w:fldChar w:fldCharType="separate"/>
      </w:r>
      <w:r w:rsidR="00BB1492" w:rsidRPr="0038606A">
        <w:rPr>
          <w:noProof/>
          <w:szCs w:val="22"/>
        </w:rPr>
        <w:t>9</w:t>
      </w:r>
      <w:r w:rsidRPr="0038606A">
        <w:rPr>
          <w:noProof/>
          <w:szCs w:val="22"/>
        </w:rPr>
        <w:fldChar w:fldCharType="end"/>
      </w:r>
    </w:p>
    <w:p w14:paraId="7D9508D2" w14:textId="397627C7" w:rsidR="007D2C91" w:rsidRPr="0038606A" w:rsidRDefault="007D2C91">
      <w:pPr>
        <w:pStyle w:val="TOC2"/>
        <w:rPr>
          <w:rFonts w:eastAsiaTheme="minorEastAsia"/>
          <w:noProof/>
          <w:spacing w:val="0"/>
          <w:szCs w:val="22"/>
        </w:rPr>
      </w:pPr>
      <w:r w:rsidRPr="0038606A">
        <w:rPr>
          <w:noProof/>
          <w:szCs w:val="22"/>
        </w:rPr>
        <w:t>D.</w:t>
      </w:r>
      <w:r w:rsidRPr="0038606A">
        <w:rPr>
          <w:rFonts w:eastAsiaTheme="minorEastAsia"/>
          <w:noProof/>
          <w:spacing w:val="0"/>
          <w:szCs w:val="22"/>
        </w:rPr>
        <w:tab/>
      </w:r>
      <w:r w:rsidRPr="0038606A">
        <w:rPr>
          <w:noProof/>
          <w:szCs w:val="22"/>
        </w:rPr>
        <w:t>Auditoría externa</w:t>
      </w:r>
      <w:r w:rsidRPr="0038606A">
        <w:rPr>
          <w:noProof/>
          <w:szCs w:val="22"/>
        </w:rPr>
        <w:tab/>
      </w:r>
      <w:r w:rsidRPr="0038606A">
        <w:rPr>
          <w:noProof/>
          <w:szCs w:val="22"/>
        </w:rPr>
        <w:fldChar w:fldCharType="begin"/>
      </w:r>
      <w:r w:rsidRPr="0038606A">
        <w:rPr>
          <w:noProof/>
          <w:szCs w:val="22"/>
        </w:rPr>
        <w:instrText xml:space="preserve"> PAGEREF _Toc493407739 \h </w:instrText>
      </w:r>
      <w:r w:rsidRPr="0038606A">
        <w:rPr>
          <w:noProof/>
          <w:szCs w:val="22"/>
        </w:rPr>
      </w:r>
      <w:r w:rsidRPr="0038606A">
        <w:rPr>
          <w:noProof/>
          <w:szCs w:val="22"/>
        </w:rPr>
        <w:fldChar w:fldCharType="separate"/>
      </w:r>
      <w:r w:rsidR="00BB1492" w:rsidRPr="0038606A">
        <w:rPr>
          <w:noProof/>
          <w:szCs w:val="22"/>
        </w:rPr>
        <w:t>9</w:t>
      </w:r>
      <w:r w:rsidRPr="0038606A">
        <w:rPr>
          <w:noProof/>
          <w:szCs w:val="22"/>
        </w:rPr>
        <w:fldChar w:fldCharType="end"/>
      </w:r>
    </w:p>
    <w:p w14:paraId="59804CB6" w14:textId="3D76C9E2" w:rsidR="007D2C91" w:rsidRPr="0038606A" w:rsidRDefault="007D2C91">
      <w:pPr>
        <w:pStyle w:val="TOC2"/>
        <w:rPr>
          <w:rFonts w:eastAsiaTheme="minorEastAsia"/>
          <w:noProof/>
          <w:spacing w:val="0"/>
          <w:szCs w:val="22"/>
        </w:rPr>
      </w:pPr>
      <w:r w:rsidRPr="0038606A">
        <w:rPr>
          <w:noProof/>
          <w:szCs w:val="22"/>
        </w:rPr>
        <w:t>E.</w:t>
      </w:r>
      <w:r w:rsidRPr="0038606A">
        <w:rPr>
          <w:rFonts w:eastAsiaTheme="minorEastAsia"/>
          <w:noProof/>
          <w:spacing w:val="0"/>
          <w:szCs w:val="22"/>
        </w:rPr>
        <w:tab/>
      </w:r>
      <w:r w:rsidRPr="0038606A">
        <w:rPr>
          <w:noProof/>
          <w:szCs w:val="22"/>
        </w:rPr>
        <w:t>Coordinación, Plan de Trabajo y Presupuesto del Monitoreo</w:t>
      </w:r>
      <w:r w:rsidRPr="0038606A">
        <w:rPr>
          <w:noProof/>
          <w:szCs w:val="22"/>
        </w:rPr>
        <w:tab/>
      </w:r>
      <w:r w:rsidRPr="0038606A">
        <w:rPr>
          <w:noProof/>
          <w:szCs w:val="22"/>
        </w:rPr>
        <w:fldChar w:fldCharType="begin"/>
      </w:r>
      <w:r w:rsidRPr="0038606A">
        <w:rPr>
          <w:noProof/>
          <w:szCs w:val="22"/>
        </w:rPr>
        <w:instrText xml:space="preserve"> PAGEREF _Toc493407740 \h </w:instrText>
      </w:r>
      <w:r w:rsidRPr="0038606A">
        <w:rPr>
          <w:noProof/>
          <w:szCs w:val="22"/>
        </w:rPr>
      </w:r>
      <w:r w:rsidRPr="0038606A">
        <w:rPr>
          <w:noProof/>
          <w:szCs w:val="22"/>
        </w:rPr>
        <w:fldChar w:fldCharType="separate"/>
      </w:r>
      <w:r w:rsidR="00BB1492" w:rsidRPr="0038606A">
        <w:rPr>
          <w:noProof/>
          <w:szCs w:val="22"/>
        </w:rPr>
        <w:t>10</w:t>
      </w:r>
      <w:r w:rsidRPr="0038606A">
        <w:rPr>
          <w:noProof/>
          <w:szCs w:val="22"/>
        </w:rPr>
        <w:fldChar w:fldCharType="end"/>
      </w:r>
    </w:p>
    <w:p w14:paraId="2A0BB5AA" w14:textId="53B4B57A" w:rsidR="007D2C91" w:rsidRPr="0038606A" w:rsidRDefault="007D2C91">
      <w:pPr>
        <w:pStyle w:val="TOC1"/>
        <w:rPr>
          <w:rFonts w:eastAsiaTheme="minorEastAsia"/>
          <w:smallCaps w:val="0"/>
          <w:noProof/>
          <w:spacing w:val="0"/>
          <w:szCs w:val="22"/>
          <w:lang w:val="es-ES_tradnl"/>
        </w:rPr>
      </w:pPr>
      <w:r w:rsidRPr="0038606A">
        <w:rPr>
          <w:noProof/>
          <w:szCs w:val="22"/>
          <w:lang w:val="es-ES_tradnl"/>
        </w:rPr>
        <w:t>III.</w:t>
      </w:r>
      <w:r w:rsidRPr="0038606A">
        <w:rPr>
          <w:rFonts w:eastAsiaTheme="minorEastAsia"/>
          <w:smallCaps w:val="0"/>
          <w:noProof/>
          <w:spacing w:val="0"/>
          <w:szCs w:val="22"/>
          <w:lang w:val="es-ES_tradnl"/>
        </w:rPr>
        <w:tab/>
      </w:r>
      <w:r w:rsidRPr="0038606A">
        <w:rPr>
          <w:noProof/>
          <w:szCs w:val="22"/>
          <w:lang w:val="es-ES_tradnl"/>
        </w:rPr>
        <w:t>Evaluación</w:t>
      </w:r>
      <w:r w:rsidRPr="0038606A">
        <w:rPr>
          <w:noProof/>
          <w:szCs w:val="22"/>
          <w:lang w:val="es-ES_tradnl"/>
        </w:rPr>
        <w:tab/>
      </w:r>
      <w:r w:rsidRPr="0038606A">
        <w:rPr>
          <w:noProof/>
          <w:szCs w:val="22"/>
          <w:lang w:val="es-ES_tradnl"/>
        </w:rPr>
        <w:fldChar w:fldCharType="begin"/>
      </w:r>
      <w:r w:rsidRPr="0038606A">
        <w:rPr>
          <w:noProof/>
          <w:szCs w:val="22"/>
          <w:lang w:val="es-ES_tradnl"/>
        </w:rPr>
        <w:instrText xml:space="preserve"> PAGEREF _Toc493407741 \h </w:instrText>
      </w:r>
      <w:r w:rsidRPr="0038606A">
        <w:rPr>
          <w:noProof/>
          <w:szCs w:val="22"/>
          <w:lang w:val="es-ES_tradnl"/>
        </w:rPr>
      </w:r>
      <w:r w:rsidRPr="0038606A">
        <w:rPr>
          <w:noProof/>
          <w:szCs w:val="22"/>
          <w:lang w:val="es-ES_tradnl"/>
        </w:rPr>
        <w:fldChar w:fldCharType="separate"/>
      </w:r>
      <w:r w:rsidR="00BB1492" w:rsidRPr="0038606A">
        <w:rPr>
          <w:noProof/>
          <w:szCs w:val="22"/>
          <w:lang w:val="es-ES_tradnl"/>
        </w:rPr>
        <w:t>12</w:t>
      </w:r>
      <w:r w:rsidRPr="0038606A">
        <w:rPr>
          <w:noProof/>
          <w:szCs w:val="22"/>
          <w:lang w:val="es-ES_tradnl"/>
        </w:rPr>
        <w:fldChar w:fldCharType="end"/>
      </w:r>
    </w:p>
    <w:p w14:paraId="1E45028B" w14:textId="40C39B25" w:rsidR="007D2C91" w:rsidRPr="0038606A" w:rsidRDefault="007D2C91">
      <w:pPr>
        <w:pStyle w:val="TOC2"/>
        <w:rPr>
          <w:rFonts w:eastAsiaTheme="minorEastAsia"/>
          <w:noProof/>
          <w:spacing w:val="0"/>
          <w:szCs w:val="22"/>
        </w:rPr>
      </w:pPr>
      <w:r w:rsidRPr="0038606A">
        <w:rPr>
          <w:noProof/>
          <w:szCs w:val="22"/>
        </w:rPr>
        <w:t xml:space="preserve">A. </w:t>
      </w:r>
      <w:r w:rsidRPr="0038606A">
        <w:rPr>
          <w:rFonts w:eastAsiaTheme="minorEastAsia"/>
          <w:noProof/>
          <w:spacing w:val="0"/>
          <w:szCs w:val="22"/>
        </w:rPr>
        <w:tab/>
      </w:r>
      <w:r w:rsidRPr="0038606A">
        <w:rPr>
          <w:noProof/>
          <w:szCs w:val="22"/>
        </w:rPr>
        <w:t>Principales Preguntas de Evaluación</w:t>
      </w:r>
      <w:r w:rsidRPr="0038606A">
        <w:rPr>
          <w:noProof/>
          <w:szCs w:val="22"/>
        </w:rPr>
        <w:tab/>
      </w:r>
      <w:r w:rsidRPr="0038606A">
        <w:rPr>
          <w:noProof/>
          <w:szCs w:val="22"/>
        </w:rPr>
        <w:fldChar w:fldCharType="begin"/>
      </w:r>
      <w:r w:rsidRPr="0038606A">
        <w:rPr>
          <w:noProof/>
          <w:szCs w:val="22"/>
        </w:rPr>
        <w:instrText xml:space="preserve"> PAGEREF _Toc493407742 \h </w:instrText>
      </w:r>
      <w:r w:rsidRPr="0038606A">
        <w:rPr>
          <w:noProof/>
          <w:szCs w:val="22"/>
        </w:rPr>
      </w:r>
      <w:r w:rsidRPr="0038606A">
        <w:rPr>
          <w:noProof/>
          <w:szCs w:val="22"/>
        </w:rPr>
        <w:fldChar w:fldCharType="separate"/>
      </w:r>
      <w:r w:rsidR="00BB1492" w:rsidRPr="0038606A">
        <w:rPr>
          <w:noProof/>
          <w:szCs w:val="22"/>
        </w:rPr>
        <w:t>12</w:t>
      </w:r>
      <w:r w:rsidRPr="0038606A">
        <w:rPr>
          <w:noProof/>
          <w:szCs w:val="22"/>
        </w:rPr>
        <w:fldChar w:fldCharType="end"/>
      </w:r>
    </w:p>
    <w:p w14:paraId="587F426C" w14:textId="1551CE1D" w:rsidR="007D2C91" w:rsidRPr="0038606A" w:rsidRDefault="007D2C91">
      <w:pPr>
        <w:pStyle w:val="TOC2"/>
        <w:rPr>
          <w:rFonts w:eastAsiaTheme="minorEastAsia"/>
          <w:noProof/>
          <w:spacing w:val="0"/>
          <w:szCs w:val="22"/>
        </w:rPr>
      </w:pPr>
      <w:r w:rsidRPr="0038606A">
        <w:rPr>
          <w:noProof/>
          <w:szCs w:val="22"/>
        </w:rPr>
        <w:t>B.</w:t>
      </w:r>
      <w:r w:rsidRPr="0038606A">
        <w:rPr>
          <w:rFonts w:eastAsiaTheme="minorEastAsia"/>
          <w:noProof/>
          <w:spacing w:val="0"/>
          <w:szCs w:val="22"/>
        </w:rPr>
        <w:tab/>
      </w:r>
      <w:r w:rsidRPr="0038606A">
        <w:rPr>
          <w:noProof/>
          <w:szCs w:val="22"/>
        </w:rPr>
        <w:t>Conocimiento Existente</w:t>
      </w:r>
      <w:r w:rsidRPr="0038606A">
        <w:rPr>
          <w:noProof/>
          <w:szCs w:val="22"/>
        </w:rPr>
        <w:tab/>
      </w:r>
      <w:r w:rsidRPr="0038606A">
        <w:rPr>
          <w:noProof/>
          <w:szCs w:val="22"/>
        </w:rPr>
        <w:fldChar w:fldCharType="begin"/>
      </w:r>
      <w:r w:rsidRPr="0038606A">
        <w:rPr>
          <w:noProof/>
          <w:szCs w:val="22"/>
        </w:rPr>
        <w:instrText xml:space="preserve"> PAGEREF _Toc493407743 \h </w:instrText>
      </w:r>
      <w:r w:rsidRPr="0038606A">
        <w:rPr>
          <w:noProof/>
          <w:szCs w:val="22"/>
        </w:rPr>
      </w:r>
      <w:r w:rsidRPr="0038606A">
        <w:rPr>
          <w:noProof/>
          <w:szCs w:val="22"/>
        </w:rPr>
        <w:fldChar w:fldCharType="separate"/>
      </w:r>
      <w:r w:rsidR="00BB1492" w:rsidRPr="0038606A">
        <w:rPr>
          <w:noProof/>
          <w:szCs w:val="22"/>
        </w:rPr>
        <w:t>12</w:t>
      </w:r>
      <w:r w:rsidRPr="0038606A">
        <w:rPr>
          <w:noProof/>
          <w:szCs w:val="22"/>
        </w:rPr>
        <w:fldChar w:fldCharType="end"/>
      </w:r>
    </w:p>
    <w:p w14:paraId="2523FE5B" w14:textId="4DE6ECC9" w:rsidR="007D2C91" w:rsidRPr="0038606A" w:rsidRDefault="007D2C91">
      <w:pPr>
        <w:pStyle w:val="TOC2"/>
        <w:rPr>
          <w:rFonts w:eastAsiaTheme="minorEastAsia"/>
          <w:noProof/>
          <w:spacing w:val="0"/>
          <w:szCs w:val="22"/>
        </w:rPr>
      </w:pPr>
      <w:r w:rsidRPr="0038606A">
        <w:rPr>
          <w:noProof/>
          <w:szCs w:val="22"/>
        </w:rPr>
        <w:t>C.</w:t>
      </w:r>
      <w:r w:rsidRPr="0038606A">
        <w:rPr>
          <w:rFonts w:eastAsiaTheme="minorEastAsia"/>
          <w:noProof/>
          <w:spacing w:val="0"/>
          <w:szCs w:val="22"/>
        </w:rPr>
        <w:tab/>
      </w:r>
      <w:r w:rsidRPr="0038606A">
        <w:rPr>
          <w:noProof/>
          <w:szCs w:val="22"/>
        </w:rPr>
        <w:t>Principales Indicadores de Resultado y su Metodología</w:t>
      </w:r>
      <w:r w:rsidRPr="0038606A">
        <w:rPr>
          <w:noProof/>
          <w:szCs w:val="22"/>
        </w:rPr>
        <w:tab/>
      </w:r>
      <w:r w:rsidRPr="0038606A">
        <w:rPr>
          <w:noProof/>
          <w:szCs w:val="22"/>
        </w:rPr>
        <w:fldChar w:fldCharType="begin"/>
      </w:r>
      <w:r w:rsidRPr="0038606A">
        <w:rPr>
          <w:noProof/>
          <w:szCs w:val="22"/>
        </w:rPr>
        <w:instrText xml:space="preserve"> PAGEREF _Toc493407744 \h </w:instrText>
      </w:r>
      <w:r w:rsidRPr="0038606A">
        <w:rPr>
          <w:noProof/>
          <w:szCs w:val="22"/>
        </w:rPr>
      </w:r>
      <w:r w:rsidRPr="0038606A">
        <w:rPr>
          <w:noProof/>
          <w:szCs w:val="22"/>
        </w:rPr>
        <w:fldChar w:fldCharType="separate"/>
      </w:r>
      <w:r w:rsidR="00BB1492" w:rsidRPr="0038606A">
        <w:rPr>
          <w:noProof/>
          <w:szCs w:val="22"/>
        </w:rPr>
        <w:t>13</w:t>
      </w:r>
      <w:r w:rsidRPr="0038606A">
        <w:rPr>
          <w:noProof/>
          <w:szCs w:val="22"/>
        </w:rPr>
        <w:fldChar w:fldCharType="end"/>
      </w:r>
    </w:p>
    <w:p w14:paraId="70E1A9B8" w14:textId="157B69B8" w:rsidR="007D2C91" w:rsidRPr="0038606A" w:rsidRDefault="007D2C91">
      <w:pPr>
        <w:pStyle w:val="TOC2"/>
        <w:rPr>
          <w:rFonts w:eastAsiaTheme="minorEastAsia"/>
          <w:noProof/>
          <w:spacing w:val="0"/>
          <w:szCs w:val="22"/>
        </w:rPr>
      </w:pPr>
      <w:r w:rsidRPr="0038606A">
        <w:rPr>
          <w:noProof/>
          <w:szCs w:val="22"/>
        </w:rPr>
        <w:t>D.</w:t>
      </w:r>
      <w:r w:rsidRPr="0038606A">
        <w:rPr>
          <w:rFonts w:eastAsiaTheme="minorEastAsia"/>
          <w:noProof/>
          <w:spacing w:val="0"/>
          <w:szCs w:val="22"/>
        </w:rPr>
        <w:tab/>
      </w:r>
      <w:r w:rsidRPr="0038606A">
        <w:rPr>
          <w:noProof/>
          <w:szCs w:val="22"/>
        </w:rPr>
        <w:t>Metodología de Evaluación: Evaluación Económica Ex Post y Otras Preguntas de Evaluación</w:t>
      </w:r>
      <w:r w:rsidRPr="0038606A">
        <w:rPr>
          <w:noProof/>
          <w:szCs w:val="22"/>
        </w:rPr>
        <w:tab/>
      </w:r>
      <w:r w:rsidRPr="0038606A">
        <w:rPr>
          <w:noProof/>
          <w:szCs w:val="22"/>
        </w:rPr>
        <w:fldChar w:fldCharType="begin"/>
      </w:r>
      <w:r w:rsidRPr="0038606A">
        <w:rPr>
          <w:noProof/>
          <w:szCs w:val="22"/>
        </w:rPr>
        <w:instrText xml:space="preserve"> PAGEREF _Toc493407745 \h </w:instrText>
      </w:r>
      <w:r w:rsidRPr="0038606A">
        <w:rPr>
          <w:noProof/>
          <w:szCs w:val="22"/>
        </w:rPr>
      </w:r>
      <w:r w:rsidRPr="0038606A">
        <w:rPr>
          <w:noProof/>
          <w:szCs w:val="22"/>
        </w:rPr>
        <w:fldChar w:fldCharType="separate"/>
      </w:r>
      <w:r w:rsidR="00BB1492" w:rsidRPr="0038606A">
        <w:rPr>
          <w:noProof/>
          <w:szCs w:val="22"/>
        </w:rPr>
        <w:t>14</w:t>
      </w:r>
      <w:r w:rsidRPr="0038606A">
        <w:rPr>
          <w:noProof/>
          <w:szCs w:val="22"/>
        </w:rPr>
        <w:fldChar w:fldCharType="end"/>
      </w:r>
    </w:p>
    <w:p w14:paraId="1C38EEAF" w14:textId="433009FB" w:rsidR="007D2C91" w:rsidRPr="0038606A" w:rsidRDefault="007D2C91">
      <w:pPr>
        <w:pStyle w:val="TOC2"/>
        <w:rPr>
          <w:rFonts w:eastAsiaTheme="minorEastAsia"/>
          <w:noProof/>
          <w:spacing w:val="0"/>
          <w:szCs w:val="22"/>
        </w:rPr>
      </w:pPr>
      <w:r w:rsidRPr="0038606A">
        <w:rPr>
          <w:noProof/>
          <w:szCs w:val="22"/>
        </w:rPr>
        <w:t>E.</w:t>
      </w:r>
      <w:r w:rsidRPr="0038606A">
        <w:rPr>
          <w:rFonts w:eastAsiaTheme="minorEastAsia"/>
          <w:noProof/>
          <w:spacing w:val="0"/>
          <w:szCs w:val="22"/>
        </w:rPr>
        <w:tab/>
      </w:r>
      <w:r w:rsidRPr="0038606A">
        <w:rPr>
          <w:noProof/>
          <w:szCs w:val="22"/>
        </w:rPr>
        <w:t>Información de los Resultados</w:t>
      </w:r>
      <w:r w:rsidRPr="0038606A">
        <w:rPr>
          <w:noProof/>
          <w:szCs w:val="22"/>
        </w:rPr>
        <w:tab/>
      </w:r>
      <w:r w:rsidRPr="0038606A">
        <w:rPr>
          <w:noProof/>
          <w:szCs w:val="22"/>
        </w:rPr>
        <w:fldChar w:fldCharType="begin"/>
      </w:r>
      <w:r w:rsidRPr="0038606A">
        <w:rPr>
          <w:noProof/>
          <w:szCs w:val="22"/>
        </w:rPr>
        <w:instrText xml:space="preserve"> PAGEREF _Toc493407746 \h </w:instrText>
      </w:r>
      <w:r w:rsidRPr="0038606A">
        <w:rPr>
          <w:noProof/>
          <w:szCs w:val="22"/>
        </w:rPr>
      </w:r>
      <w:r w:rsidRPr="0038606A">
        <w:rPr>
          <w:noProof/>
          <w:szCs w:val="22"/>
        </w:rPr>
        <w:fldChar w:fldCharType="separate"/>
      </w:r>
      <w:r w:rsidR="00BB1492" w:rsidRPr="0038606A">
        <w:rPr>
          <w:noProof/>
          <w:szCs w:val="22"/>
        </w:rPr>
        <w:t>18</w:t>
      </w:r>
      <w:r w:rsidRPr="0038606A">
        <w:rPr>
          <w:noProof/>
          <w:szCs w:val="22"/>
        </w:rPr>
        <w:fldChar w:fldCharType="end"/>
      </w:r>
    </w:p>
    <w:p w14:paraId="4F296659" w14:textId="67B6CBDE" w:rsidR="007D2C91" w:rsidRPr="0038606A" w:rsidRDefault="007D2C91">
      <w:pPr>
        <w:pStyle w:val="TOC2"/>
        <w:rPr>
          <w:rFonts w:eastAsiaTheme="minorEastAsia"/>
          <w:noProof/>
          <w:spacing w:val="0"/>
          <w:szCs w:val="22"/>
        </w:rPr>
      </w:pPr>
      <w:r w:rsidRPr="0038606A">
        <w:rPr>
          <w:noProof/>
          <w:szCs w:val="22"/>
        </w:rPr>
        <w:t>F.</w:t>
      </w:r>
      <w:r w:rsidRPr="0038606A">
        <w:rPr>
          <w:rFonts w:eastAsiaTheme="minorEastAsia"/>
          <w:noProof/>
          <w:spacing w:val="0"/>
          <w:szCs w:val="22"/>
        </w:rPr>
        <w:tab/>
      </w:r>
      <w:r w:rsidRPr="0038606A">
        <w:rPr>
          <w:noProof/>
          <w:szCs w:val="22"/>
        </w:rPr>
        <w:t>Coordinación, plan de trabajo y presupuesto de la evaluación</w:t>
      </w:r>
      <w:r w:rsidRPr="0038606A">
        <w:rPr>
          <w:noProof/>
          <w:szCs w:val="22"/>
        </w:rPr>
        <w:tab/>
      </w:r>
      <w:r w:rsidRPr="0038606A">
        <w:rPr>
          <w:noProof/>
          <w:szCs w:val="22"/>
        </w:rPr>
        <w:fldChar w:fldCharType="begin"/>
      </w:r>
      <w:r w:rsidRPr="0038606A">
        <w:rPr>
          <w:noProof/>
          <w:szCs w:val="22"/>
        </w:rPr>
        <w:instrText xml:space="preserve"> PAGEREF _Toc493407747 \h </w:instrText>
      </w:r>
      <w:r w:rsidRPr="0038606A">
        <w:rPr>
          <w:noProof/>
          <w:szCs w:val="22"/>
        </w:rPr>
      </w:r>
      <w:r w:rsidRPr="0038606A">
        <w:rPr>
          <w:noProof/>
          <w:szCs w:val="22"/>
        </w:rPr>
        <w:fldChar w:fldCharType="separate"/>
      </w:r>
      <w:r w:rsidR="00BB1492" w:rsidRPr="0038606A">
        <w:rPr>
          <w:noProof/>
          <w:szCs w:val="22"/>
        </w:rPr>
        <w:t>18</w:t>
      </w:r>
      <w:r w:rsidRPr="0038606A">
        <w:rPr>
          <w:noProof/>
          <w:szCs w:val="22"/>
        </w:rPr>
        <w:fldChar w:fldCharType="end"/>
      </w:r>
    </w:p>
    <w:p w14:paraId="3E8A73FF" w14:textId="507DA0DE" w:rsidR="00404148" w:rsidRPr="0038606A" w:rsidRDefault="00030649" w:rsidP="001B6A58">
      <w:pPr>
        <w:pStyle w:val="TOC3"/>
        <w:rPr>
          <w:szCs w:val="22"/>
        </w:rPr>
      </w:pPr>
      <w:r w:rsidRPr="0038606A">
        <w:rPr>
          <w:smallCaps/>
          <w:szCs w:val="22"/>
        </w:rPr>
        <w:fldChar w:fldCharType="end"/>
      </w:r>
    </w:p>
    <w:p w14:paraId="03A526FF" w14:textId="723E86FB" w:rsidR="00404148" w:rsidRPr="0038606A" w:rsidRDefault="00404148" w:rsidP="00404148">
      <w:pPr>
        <w:rPr>
          <w:rFonts w:ascii="Arial" w:hAnsi="Arial" w:cs="Arial"/>
          <w:sz w:val="22"/>
          <w:szCs w:val="22"/>
        </w:rPr>
      </w:pPr>
    </w:p>
    <w:p w14:paraId="63CD5067" w14:textId="2C33DDE7" w:rsidR="00404148" w:rsidRPr="0038606A" w:rsidRDefault="00404148" w:rsidP="00404148">
      <w:pPr>
        <w:rPr>
          <w:rFonts w:ascii="Arial" w:hAnsi="Arial" w:cs="Arial"/>
          <w:sz w:val="22"/>
          <w:szCs w:val="22"/>
        </w:rPr>
      </w:pPr>
    </w:p>
    <w:p w14:paraId="5CD4ADA6" w14:textId="0BCEABB0" w:rsidR="00404148" w:rsidRPr="0038606A" w:rsidRDefault="00404148" w:rsidP="00404148">
      <w:pPr>
        <w:rPr>
          <w:rFonts w:ascii="Arial" w:hAnsi="Arial" w:cs="Arial"/>
          <w:sz w:val="22"/>
          <w:szCs w:val="22"/>
        </w:rPr>
      </w:pPr>
    </w:p>
    <w:p w14:paraId="129D33FD" w14:textId="4D429BEE" w:rsidR="00404148" w:rsidRPr="0038606A" w:rsidRDefault="00404148" w:rsidP="00404148">
      <w:pPr>
        <w:rPr>
          <w:rFonts w:ascii="Arial" w:hAnsi="Arial" w:cs="Arial"/>
          <w:sz w:val="22"/>
          <w:szCs w:val="22"/>
        </w:rPr>
      </w:pPr>
    </w:p>
    <w:p w14:paraId="0F64C7FD" w14:textId="3AAD357D" w:rsidR="00404148" w:rsidRPr="0038606A" w:rsidRDefault="00404148" w:rsidP="00404148">
      <w:pPr>
        <w:rPr>
          <w:rFonts w:ascii="Arial" w:hAnsi="Arial" w:cs="Arial"/>
          <w:sz w:val="22"/>
          <w:szCs w:val="22"/>
        </w:rPr>
      </w:pPr>
    </w:p>
    <w:p w14:paraId="21E9C2EB" w14:textId="72F79689" w:rsidR="00404148" w:rsidRPr="0038606A" w:rsidRDefault="00404148" w:rsidP="00404148">
      <w:pPr>
        <w:rPr>
          <w:rFonts w:ascii="Arial" w:hAnsi="Arial" w:cs="Arial"/>
          <w:sz w:val="22"/>
          <w:szCs w:val="22"/>
        </w:rPr>
      </w:pPr>
    </w:p>
    <w:p w14:paraId="1F56EBC0" w14:textId="73B6A462" w:rsidR="00404148" w:rsidRPr="0038606A" w:rsidRDefault="00404148" w:rsidP="00404148">
      <w:pPr>
        <w:rPr>
          <w:rFonts w:ascii="Arial" w:hAnsi="Arial" w:cs="Arial"/>
          <w:sz w:val="22"/>
          <w:szCs w:val="22"/>
        </w:rPr>
      </w:pPr>
    </w:p>
    <w:p w14:paraId="40CD3B0A" w14:textId="77777777" w:rsidR="00404148" w:rsidRPr="0038606A" w:rsidRDefault="00404148" w:rsidP="00404148">
      <w:pPr>
        <w:rPr>
          <w:rFonts w:ascii="Arial" w:hAnsi="Arial" w:cs="Arial"/>
          <w:sz w:val="22"/>
          <w:szCs w:val="22"/>
        </w:rPr>
      </w:pPr>
    </w:p>
    <w:p w14:paraId="166888EC" w14:textId="77777777" w:rsidR="00404148" w:rsidRPr="0038606A" w:rsidRDefault="00404148" w:rsidP="00404148">
      <w:pPr>
        <w:rPr>
          <w:rFonts w:ascii="Arial" w:hAnsi="Arial" w:cs="Arial"/>
          <w:sz w:val="22"/>
          <w:szCs w:val="22"/>
        </w:rPr>
      </w:pPr>
    </w:p>
    <w:p w14:paraId="733F4853" w14:textId="77DC29FC" w:rsidR="00EC4CE7" w:rsidRPr="0038606A" w:rsidRDefault="00EC4CE7" w:rsidP="00761F33">
      <w:pPr>
        <w:pStyle w:val="TOC1"/>
        <w:rPr>
          <w:szCs w:val="22"/>
          <w:lang w:val="es-ES_tradnl"/>
        </w:rPr>
        <w:sectPr w:rsidR="00EC4CE7" w:rsidRPr="0038606A" w:rsidSect="00B676DB">
          <w:footerReference w:type="default" r:id="rId15"/>
          <w:pgSz w:w="12240" w:h="15840"/>
          <w:pgMar w:top="1440" w:right="1800" w:bottom="1440" w:left="1800" w:header="720" w:footer="720" w:gutter="0"/>
          <w:pgNumType w:start="1"/>
          <w:cols w:space="720"/>
        </w:sectPr>
      </w:pPr>
    </w:p>
    <w:p w14:paraId="5DC68F83" w14:textId="77777777" w:rsidR="00EC31C6" w:rsidRPr="0038606A" w:rsidRDefault="00EC31C6" w:rsidP="00404148">
      <w:pPr>
        <w:pStyle w:val="TOC3"/>
        <w:rPr>
          <w:szCs w:val="22"/>
        </w:rPr>
      </w:pPr>
    </w:p>
    <w:p w14:paraId="257C7C11" w14:textId="77777777" w:rsidR="00EC31C6" w:rsidRPr="0038606A" w:rsidRDefault="00AF6DFF">
      <w:pPr>
        <w:pStyle w:val="heading-b24"/>
        <w:rPr>
          <w:rFonts w:ascii="Arial" w:hAnsi="Arial" w:cs="Arial"/>
          <w:szCs w:val="22"/>
        </w:rPr>
      </w:pPr>
      <w:r w:rsidRPr="0038606A">
        <w:rPr>
          <w:rFonts w:ascii="Arial" w:eastAsia="Arial Unicode MS" w:hAnsi="Arial" w:cs="Arial"/>
          <w:szCs w:val="22"/>
        </w:rPr>
        <w:t>Siglas y Abreviaturas</w:t>
      </w:r>
    </w:p>
    <w:p w14:paraId="3E659966" w14:textId="0AD7B477" w:rsidR="00FE7A3F" w:rsidRPr="0038606A" w:rsidRDefault="00FE7A3F" w:rsidP="00CE5C49">
      <w:pPr>
        <w:pStyle w:val="ColorfulList-Accent11"/>
        <w:ind w:left="0"/>
        <w:jc w:val="both"/>
        <w:rPr>
          <w:rFonts w:ascii="Arial" w:hAnsi="Arial" w:cs="Arial"/>
        </w:rPr>
      </w:pPr>
      <w:bookmarkStart w:id="8" w:name="_Toc299997411"/>
      <w:bookmarkStart w:id="9" w:name="_Toc305003917"/>
      <w:r w:rsidRPr="0038606A">
        <w:rPr>
          <w:rFonts w:ascii="Arial" w:hAnsi="Arial" w:cs="Arial"/>
        </w:rPr>
        <w:t>AOM</w:t>
      </w:r>
      <w:r w:rsidRPr="0038606A">
        <w:rPr>
          <w:rFonts w:ascii="Arial" w:hAnsi="Arial" w:cs="Arial"/>
        </w:rPr>
        <w:tab/>
      </w:r>
      <w:r w:rsidRPr="0038606A">
        <w:rPr>
          <w:rFonts w:ascii="Arial" w:hAnsi="Arial" w:cs="Arial"/>
        </w:rPr>
        <w:tab/>
        <w:t>Administración, Operación y Mantenimiento</w:t>
      </w:r>
    </w:p>
    <w:p w14:paraId="5BC5B87C" w14:textId="4C0709D3" w:rsidR="00AB0795" w:rsidRPr="0038606A" w:rsidRDefault="00AB0795" w:rsidP="00CE5C49">
      <w:pPr>
        <w:pStyle w:val="ColorfulList-Accent11"/>
        <w:ind w:left="0"/>
        <w:jc w:val="both"/>
        <w:rPr>
          <w:rFonts w:ascii="Arial" w:hAnsi="Arial" w:cs="Arial"/>
        </w:rPr>
      </w:pPr>
      <w:r w:rsidRPr="0038606A">
        <w:rPr>
          <w:rFonts w:ascii="Arial" w:hAnsi="Arial" w:cs="Arial"/>
        </w:rPr>
        <w:t>AyS</w:t>
      </w:r>
      <w:r w:rsidRPr="0038606A">
        <w:rPr>
          <w:rFonts w:ascii="Arial" w:hAnsi="Arial" w:cs="Arial"/>
        </w:rPr>
        <w:tab/>
      </w:r>
      <w:r w:rsidRPr="0038606A">
        <w:rPr>
          <w:rFonts w:ascii="Arial" w:hAnsi="Arial" w:cs="Arial"/>
        </w:rPr>
        <w:tab/>
        <w:t>Agua y Saneamiento</w:t>
      </w:r>
    </w:p>
    <w:p w14:paraId="4510C7C2" w14:textId="052EFF23" w:rsidR="00FA5EF0" w:rsidRPr="0038606A" w:rsidRDefault="00FA5EF0" w:rsidP="00CE5C49">
      <w:pPr>
        <w:pStyle w:val="ColorfulList-Accent11"/>
        <w:ind w:left="0"/>
        <w:jc w:val="both"/>
        <w:rPr>
          <w:rFonts w:ascii="Arial" w:hAnsi="Arial" w:cs="Arial"/>
        </w:rPr>
      </w:pPr>
      <w:r w:rsidRPr="0038606A">
        <w:rPr>
          <w:rFonts w:ascii="Arial" w:hAnsi="Arial" w:cs="Arial"/>
        </w:rPr>
        <w:t>BID</w:t>
      </w:r>
      <w:r w:rsidRPr="0038606A">
        <w:rPr>
          <w:rFonts w:ascii="Arial" w:hAnsi="Arial" w:cs="Arial"/>
        </w:rPr>
        <w:tab/>
      </w:r>
      <w:r w:rsidRPr="0038606A">
        <w:rPr>
          <w:rFonts w:ascii="Arial" w:hAnsi="Arial" w:cs="Arial"/>
        </w:rPr>
        <w:tab/>
        <w:t>Banco Interamericano de Desarrollo</w:t>
      </w:r>
    </w:p>
    <w:p w14:paraId="48A58EDD" w14:textId="76935A9B" w:rsidR="004671F8" w:rsidRDefault="004671F8" w:rsidP="00CE5C49">
      <w:pPr>
        <w:pStyle w:val="ColorfulList-Accent11"/>
        <w:ind w:left="0"/>
        <w:jc w:val="both"/>
        <w:rPr>
          <w:rFonts w:ascii="Arial" w:hAnsi="Arial" w:cs="Arial"/>
        </w:rPr>
      </w:pPr>
      <w:r>
        <w:rPr>
          <w:rFonts w:ascii="Arial" w:hAnsi="Arial" w:cs="Arial"/>
        </w:rPr>
        <w:t>IGAS</w:t>
      </w:r>
      <w:r>
        <w:rPr>
          <w:rFonts w:ascii="Arial" w:hAnsi="Arial" w:cs="Arial"/>
        </w:rPr>
        <w:tab/>
      </w:r>
      <w:r>
        <w:rPr>
          <w:rFonts w:ascii="Arial" w:hAnsi="Arial" w:cs="Arial"/>
        </w:rPr>
        <w:tab/>
      </w:r>
      <w:r w:rsidRPr="00870281">
        <w:rPr>
          <w:rFonts w:ascii="Arial" w:eastAsia="Arial" w:hAnsi="Arial" w:cs="Arial"/>
        </w:rPr>
        <w:t>Informe de Gestión Ambiental y Social</w:t>
      </w:r>
    </w:p>
    <w:p w14:paraId="76FEA4B3" w14:textId="2962A6CB" w:rsidR="00BC3482" w:rsidRPr="0038606A" w:rsidRDefault="00BC3482" w:rsidP="00CE5C49">
      <w:pPr>
        <w:pStyle w:val="ColorfulList-Accent11"/>
        <w:ind w:left="0"/>
        <w:jc w:val="both"/>
        <w:rPr>
          <w:rFonts w:ascii="Arial" w:hAnsi="Arial" w:cs="Arial"/>
        </w:rPr>
      </w:pPr>
      <w:r w:rsidRPr="0038606A">
        <w:rPr>
          <w:rFonts w:ascii="Arial" w:hAnsi="Arial" w:cs="Arial"/>
        </w:rPr>
        <w:t>MVCT</w:t>
      </w:r>
      <w:r w:rsidRPr="0038606A">
        <w:rPr>
          <w:rFonts w:ascii="Arial" w:hAnsi="Arial" w:cs="Arial"/>
        </w:rPr>
        <w:tab/>
      </w:r>
      <w:r w:rsidRPr="0038606A">
        <w:rPr>
          <w:rFonts w:ascii="Arial" w:hAnsi="Arial" w:cs="Arial"/>
        </w:rPr>
        <w:tab/>
        <w:t>Ministerio de Vivienda, Ciudad y Territorio</w:t>
      </w:r>
    </w:p>
    <w:p w14:paraId="53133B4F" w14:textId="248BFA4E" w:rsidR="00CE5C49" w:rsidRPr="0038606A" w:rsidRDefault="00CE5C49" w:rsidP="00CE5C49">
      <w:pPr>
        <w:pStyle w:val="ColorfulList-Accent11"/>
        <w:ind w:left="0"/>
        <w:jc w:val="both"/>
        <w:rPr>
          <w:rFonts w:ascii="Arial" w:hAnsi="Arial" w:cs="Arial"/>
        </w:rPr>
      </w:pPr>
      <w:r w:rsidRPr="0038606A">
        <w:rPr>
          <w:rFonts w:ascii="Arial" w:hAnsi="Arial" w:cs="Arial"/>
        </w:rPr>
        <w:t>OE</w:t>
      </w:r>
      <w:r w:rsidRPr="0038606A">
        <w:rPr>
          <w:rFonts w:ascii="Arial" w:hAnsi="Arial" w:cs="Arial"/>
        </w:rPr>
        <w:tab/>
      </w:r>
      <w:r w:rsidRPr="0038606A">
        <w:rPr>
          <w:rFonts w:ascii="Arial" w:hAnsi="Arial" w:cs="Arial"/>
        </w:rPr>
        <w:tab/>
        <w:t>Organismo Ejecutor</w:t>
      </w:r>
    </w:p>
    <w:p w14:paraId="0D5F53B7" w14:textId="15DCD0C5" w:rsidR="00A14280" w:rsidRPr="0038606A" w:rsidRDefault="00A14280" w:rsidP="00CE5C49">
      <w:pPr>
        <w:pStyle w:val="ColorfulList-Accent11"/>
        <w:ind w:left="0"/>
        <w:jc w:val="both"/>
        <w:rPr>
          <w:rFonts w:ascii="Arial" w:hAnsi="Arial" w:cs="Arial"/>
        </w:rPr>
      </w:pPr>
      <w:r w:rsidRPr="0038606A">
        <w:rPr>
          <w:rFonts w:ascii="Arial" w:hAnsi="Arial" w:cs="Arial"/>
        </w:rPr>
        <w:t>PA</w:t>
      </w:r>
      <w:r w:rsidRPr="0038606A">
        <w:rPr>
          <w:rFonts w:ascii="Arial" w:hAnsi="Arial" w:cs="Arial"/>
        </w:rPr>
        <w:tab/>
      </w:r>
      <w:r w:rsidRPr="0038606A">
        <w:rPr>
          <w:rFonts w:ascii="Arial" w:hAnsi="Arial" w:cs="Arial"/>
        </w:rPr>
        <w:tab/>
        <w:t>Plan de Adquisiciones</w:t>
      </w:r>
    </w:p>
    <w:p w14:paraId="7710CFC5" w14:textId="4C001CF8" w:rsidR="00CB197E" w:rsidRPr="0038606A" w:rsidRDefault="00CB197E" w:rsidP="00CE5C49">
      <w:pPr>
        <w:pStyle w:val="ColorfulList-Accent11"/>
        <w:ind w:left="0"/>
        <w:jc w:val="both"/>
        <w:rPr>
          <w:rFonts w:ascii="Arial" w:hAnsi="Arial" w:cs="Arial"/>
        </w:rPr>
      </w:pPr>
      <w:r w:rsidRPr="0038606A">
        <w:rPr>
          <w:rFonts w:ascii="Arial" w:hAnsi="Arial" w:cs="Arial"/>
        </w:rPr>
        <w:t>PCR</w:t>
      </w:r>
      <w:r w:rsidRPr="0038606A">
        <w:rPr>
          <w:rFonts w:ascii="Arial" w:hAnsi="Arial" w:cs="Arial"/>
        </w:rPr>
        <w:tab/>
      </w:r>
      <w:r w:rsidRPr="0038606A">
        <w:rPr>
          <w:rFonts w:ascii="Arial" w:hAnsi="Arial" w:cs="Arial"/>
        </w:rPr>
        <w:tab/>
      </w:r>
      <w:r w:rsidRPr="0038606A">
        <w:rPr>
          <w:rFonts w:ascii="Arial" w:hAnsi="Arial" w:cs="Arial"/>
          <w:i/>
        </w:rPr>
        <w:t xml:space="preserve">Project Completion Report </w:t>
      </w:r>
      <w:r w:rsidRPr="0038606A">
        <w:rPr>
          <w:rFonts w:ascii="Arial" w:hAnsi="Arial" w:cs="Arial"/>
        </w:rPr>
        <w:t>(Informe Final de Proyecto)</w:t>
      </w:r>
    </w:p>
    <w:p w14:paraId="681E89D0" w14:textId="4A598B44" w:rsidR="00E844A7" w:rsidRPr="0038606A" w:rsidRDefault="00E844A7" w:rsidP="00CE5C49">
      <w:pPr>
        <w:pStyle w:val="ColorfulList-Accent11"/>
        <w:ind w:left="0"/>
        <w:jc w:val="both"/>
        <w:rPr>
          <w:rFonts w:ascii="Arial" w:hAnsi="Arial" w:cs="Arial"/>
        </w:rPr>
      </w:pPr>
      <w:r w:rsidRPr="0038606A">
        <w:rPr>
          <w:rFonts w:ascii="Arial" w:hAnsi="Arial" w:cs="Arial"/>
        </w:rPr>
        <w:t>PEP</w:t>
      </w:r>
      <w:r w:rsidRPr="0038606A">
        <w:rPr>
          <w:rFonts w:ascii="Arial" w:hAnsi="Arial" w:cs="Arial"/>
        </w:rPr>
        <w:tab/>
      </w:r>
      <w:r w:rsidRPr="0038606A">
        <w:rPr>
          <w:rFonts w:ascii="Arial" w:hAnsi="Arial" w:cs="Arial"/>
        </w:rPr>
        <w:tab/>
        <w:t xml:space="preserve">Plan de </w:t>
      </w:r>
      <w:r w:rsidR="00124650" w:rsidRPr="0038606A">
        <w:rPr>
          <w:rFonts w:ascii="Arial" w:hAnsi="Arial" w:cs="Arial"/>
        </w:rPr>
        <w:t>Ejecución</w:t>
      </w:r>
      <w:r w:rsidR="0069404B" w:rsidRPr="0038606A">
        <w:rPr>
          <w:rFonts w:ascii="Arial" w:hAnsi="Arial" w:cs="Arial"/>
        </w:rPr>
        <w:t xml:space="preserve"> Plurianual</w:t>
      </w:r>
    </w:p>
    <w:p w14:paraId="68407AC7" w14:textId="4B2DCEB3" w:rsidR="006A46C1" w:rsidRPr="0038606A" w:rsidRDefault="006A46C1" w:rsidP="00CE5C49">
      <w:pPr>
        <w:pStyle w:val="ColorfulList-Accent11"/>
        <w:ind w:left="0"/>
        <w:jc w:val="both"/>
        <w:rPr>
          <w:rFonts w:ascii="Arial" w:hAnsi="Arial" w:cs="Arial"/>
        </w:rPr>
      </w:pPr>
      <w:r w:rsidRPr="0038606A">
        <w:rPr>
          <w:rFonts w:ascii="Arial" w:hAnsi="Arial" w:cs="Arial"/>
        </w:rPr>
        <w:t>PGAS</w:t>
      </w:r>
      <w:r w:rsidRPr="0038606A">
        <w:rPr>
          <w:rFonts w:ascii="Arial" w:hAnsi="Arial" w:cs="Arial"/>
        </w:rPr>
        <w:tab/>
      </w:r>
      <w:r w:rsidRPr="0038606A">
        <w:rPr>
          <w:rFonts w:ascii="Arial" w:hAnsi="Arial" w:cs="Arial"/>
        </w:rPr>
        <w:tab/>
        <w:t>Plan de Gestión Ambiental y Social</w:t>
      </w:r>
    </w:p>
    <w:p w14:paraId="7699CD19" w14:textId="24D176C1" w:rsidR="000638CF" w:rsidRPr="0038606A" w:rsidRDefault="000638CF" w:rsidP="00CE5C49">
      <w:pPr>
        <w:pStyle w:val="ColorfulList-Accent11"/>
        <w:ind w:left="0"/>
        <w:jc w:val="both"/>
        <w:rPr>
          <w:rFonts w:ascii="Arial" w:hAnsi="Arial" w:cs="Arial"/>
        </w:rPr>
      </w:pPr>
      <w:r w:rsidRPr="0038606A">
        <w:rPr>
          <w:rFonts w:ascii="Arial" w:hAnsi="Arial" w:cs="Arial"/>
        </w:rPr>
        <w:t>POA</w:t>
      </w:r>
      <w:r w:rsidRPr="0038606A">
        <w:rPr>
          <w:rFonts w:ascii="Arial" w:hAnsi="Arial" w:cs="Arial"/>
        </w:rPr>
        <w:tab/>
      </w:r>
      <w:r w:rsidRPr="0038606A">
        <w:rPr>
          <w:rFonts w:ascii="Arial" w:hAnsi="Arial" w:cs="Arial"/>
        </w:rPr>
        <w:tab/>
        <w:t>Plan Operativo Anual</w:t>
      </w:r>
    </w:p>
    <w:p w14:paraId="12C5908D" w14:textId="72F3B22A" w:rsidR="00BC3482" w:rsidRPr="0038606A" w:rsidRDefault="00BC3482" w:rsidP="00CE5C49">
      <w:pPr>
        <w:pStyle w:val="ColorfulList-Accent11"/>
        <w:ind w:left="0"/>
        <w:jc w:val="both"/>
        <w:rPr>
          <w:rFonts w:ascii="Arial" w:hAnsi="Arial" w:cs="Arial"/>
        </w:rPr>
      </w:pPr>
      <w:r w:rsidRPr="0038606A">
        <w:rPr>
          <w:rFonts w:ascii="Arial" w:hAnsi="Arial" w:cs="Arial"/>
        </w:rPr>
        <w:t>PTAR</w:t>
      </w:r>
      <w:r w:rsidRPr="0038606A">
        <w:rPr>
          <w:rFonts w:ascii="Arial" w:hAnsi="Arial" w:cs="Arial"/>
        </w:rPr>
        <w:tab/>
      </w:r>
      <w:r w:rsidRPr="0038606A">
        <w:rPr>
          <w:rFonts w:ascii="Arial" w:hAnsi="Arial" w:cs="Arial"/>
        </w:rPr>
        <w:tab/>
        <w:t>Planta de Tratamiento de Aguas Residuales</w:t>
      </w:r>
    </w:p>
    <w:p w14:paraId="61548ABF" w14:textId="7EF74251" w:rsidR="003760E6" w:rsidRPr="0038606A" w:rsidRDefault="003760E6" w:rsidP="00CE5C49">
      <w:pPr>
        <w:pStyle w:val="ColorfulList-Accent11"/>
        <w:ind w:left="0"/>
        <w:jc w:val="both"/>
        <w:rPr>
          <w:rFonts w:ascii="Arial" w:hAnsi="Arial" w:cs="Arial"/>
        </w:rPr>
      </w:pPr>
      <w:r w:rsidRPr="0038606A">
        <w:rPr>
          <w:rFonts w:ascii="Arial" w:hAnsi="Arial" w:cs="Arial"/>
        </w:rPr>
        <w:t>TIRE</w:t>
      </w:r>
      <w:r w:rsidRPr="0038606A">
        <w:rPr>
          <w:rFonts w:ascii="Arial" w:hAnsi="Arial" w:cs="Arial"/>
        </w:rPr>
        <w:tab/>
      </w:r>
      <w:r w:rsidRPr="0038606A">
        <w:rPr>
          <w:rFonts w:ascii="Arial" w:hAnsi="Arial" w:cs="Arial"/>
        </w:rPr>
        <w:tab/>
        <w:t>Tasa Interna de Retorno Económico</w:t>
      </w:r>
    </w:p>
    <w:p w14:paraId="2650EC0E" w14:textId="7D197D9B" w:rsidR="00987285" w:rsidRPr="0038606A" w:rsidRDefault="00E704F2" w:rsidP="00CE5C49">
      <w:pPr>
        <w:pStyle w:val="ColorfulList-Accent11"/>
        <w:ind w:left="0"/>
        <w:jc w:val="both"/>
        <w:rPr>
          <w:rFonts w:ascii="Arial" w:hAnsi="Arial" w:cs="Arial"/>
        </w:rPr>
      </w:pPr>
      <w:r w:rsidRPr="0038606A">
        <w:rPr>
          <w:rFonts w:ascii="Arial" w:hAnsi="Arial" w:cs="Arial"/>
        </w:rPr>
        <w:t>UCP</w:t>
      </w:r>
      <w:r w:rsidR="00987285" w:rsidRPr="0038606A">
        <w:rPr>
          <w:rFonts w:ascii="Arial" w:hAnsi="Arial" w:cs="Arial"/>
        </w:rPr>
        <w:tab/>
      </w:r>
      <w:r w:rsidR="00987285" w:rsidRPr="0038606A">
        <w:rPr>
          <w:rFonts w:ascii="Arial" w:hAnsi="Arial" w:cs="Arial"/>
        </w:rPr>
        <w:tab/>
        <w:t xml:space="preserve">Unidad </w:t>
      </w:r>
      <w:r w:rsidR="001B4A48" w:rsidRPr="0038606A">
        <w:rPr>
          <w:rFonts w:ascii="Arial" w:hAnsi="Arial" w:cs="Arial"/>
        </w:rPr>
        <w:t xml:space="preserve">Coordinadora </w:t>
      </w:r>
      <w:r w:rsidR="00987285" w:rsidRPr="0038606A">
        <w:rPr>
          <w:rFonts w:ascii="Arial" w:hAnsi="Arial" w:cs="Arial"/>
        </w:rPr>
        <w:t>del Proyecto</w:t>
      </w:r>
    </w:p>
    <w:p w14:paraId="64D780F3" w14:textId="24A2A8DD" w:rsidR="00BC3482" w:rsidRPr="0038606A" w:rsidRDefault="00BC3482" w:rsidP="00CE5C49">
      <w:pPr>
        <w:pStyle w:val="ColorfulList-Accent11"/>
        <w:ind w:left="0"/>
        <w:jc w:val="both"/>
        <w:rPr>
          <w:rFonts w:ascii="Arial" w:hAnsi="Arial" w:cs="Arial"/>
        </w:rPr>
      </w:pPr>
      <w:r w:rsidRPr="0038606A">
        <w:rPr>
          <w:rFonts w:ascii="Arial" w:hAnsi="Arial" w:cs="Arial"/>
        </w:rPr>
        <w:t>VASB</w:t>
      </w:r>
      <w:r w:rsidRPr="0038606A">
        <w:rPr>
          <w:rFonts w:ascii="Arial" w:hAnsi="Arial" w:cs="Arial"/>
        </w:rPr>
        <w:tab/>
      </w:r>
      <w:r w:rsidRPr="0038606A">
        <w:rPr>
          <w:rFonts w:ascii="Arial" w:hAnsi="Arial" w:cs="Arial"/>
        </w:rPr>
        <w:tab/>
        <w:t>Viceministerio de Agua y Saneamiento Básico</w:t>
      </w:r>
    </w:p>
    <w:p w14:paraId="0F34F929" w14:textId="35A9C8DC" w:rsidR="00305EFA" w:rsidRPr="0038606A" w:rsidRDefault="00305EFA" w:rsidP="00CE5C49">
      <w:pPr>
        <w:pStyle w:val="ColorfulList-Accent11"/>
        <w:ind w:left="0"/>
        <w:jc w:val="both"/>
        <w:rPr>
          <w:rFonts w:ascii="Arial" w:hAnsi="Arial" w:cs="Arial"/>
        </w:rPr>
      </w:pPr>
      <w:r w:rsidRPr="0038606A">
        <w:rPr>
          <w:rFonts w:ascii="Arial" w:hAnsi="Arial" w:cs="Arial"/>
        </w:rPr>
        <w:t>VU</w:t>
      </w:r>
      <w:r w:rsidRPr="0038606A">
        <w:rPr>
          <w:rFonts w:ascii="Arial" w:hAnsi="Arial" w:cs="Arial"/>
        </w:rPr>
        <w:tab/>
      </w:r>
      <w:r w:rsidRPr="0038606A">
        <w:rPr>
          <w:rFonts w:ascii="Arial" w:hAnsi="Arial" w:cs="Arial"/>
        </w:rPr>
        <w:tab/>
        <w:t>Ventanilla Única</w:t>
      </w:r>
    </w:p>
    <w:p w14:paraId="47DD1ADA" w14:textId="7B807C02" w:rsidR="004B379F" w:rsidRPr="0038606A" w:rsidRDefault="004B379F" w:rsidP="00CE5C49">
      <w:pPr>
        <w:pStyle w:val="ColorfulList-Accent11"/>
        <w:ind w:left="0"/>
        <w:jc w:val="both"/>
        <w:rPr>
          <w:rFonts w:ascii="Arial" w:hAnsi="Arial" w:cs="Arial"/>
        </w:rPr>
      </w:pPr>
      <w:r w:rsidRPr="0038606A">
        <w:rPr>
          <w:rFonts w:ascii="Arial" w:hAnsi="Arial" w:cs="Arial"/>
        </w:rPr>
        <w:br w:type="page"/>
      </w:r>
    </w:p>
    <w:p w14:paraId="085C037A" w14:textId="77777777" w:rsidR="00EC31C6" w:rsidRPr="0038606A" w:rsidRDefault="00281BD6" w:rsidP="00EC31C6">
      <w:pPr>
        <w:pStyle w:val="Heading1"/>
        <w:rPr>
          <w:rFonts w:cs="Arial"/>
          <w:szCs w:val="22"/>
          <w:lang w:val="es-ES_tradnl"/>
        </w:rPr>
      </w:pPr>
      <w:bookmarkStart w:id="10" w:name="_Toc493342009"/>
      <w:bookmarkStart w:id="11" w:name="_Toc493344047"/>
      <w:bookmarkStart w:id="12" w:name="_Toc493407734"/>
      <w:r w:rsidRPr="0038606A">
        <w:rPr>
          <w:rFonts w:cs="Arial"/>
          <w:szCs w:val="22"/>
          <w:lang w:val="es-ES_tradnl"/>
        </w:rPr>
        <w:lastRenderedPageBreak/>
        <w:t>Introducción</w:t>
      </w:r>
      <w:bookmarkEnd w:id="8"/>
      <w:bookmarkEnd w:id="9"/>
      <w:bookmarkEnd w:id="10"/>
      <w:bookmarkEnd w:id="11"/>
      <w:bookmarkEnd w:id="12"/>
    </w:p>
    <w:p w14:paraId="4CFE1079" w14:textId="32B9C5D1" w:rsidR="009D741D" w:rsidRPr="0038606A" w:rsidRDefault="00180C77" w:rsidP="00131AFE">
      <w:pPr>
        <w:numPr>
          <w:ilvl w:val="1"/>
          <w:numId w:val="12"/>
        </w:numPr>
        <w:tabs>
          <w:tab w:val="clear" w:pos="2448"/>
        </w:tabs>
        <w:autoSpaceDN/>
        <w:spacing w:before="120" w:after="120"/>
        <w:ind w:left="720" w:hanging="720"/>
        <w:jc w:val="both"/>
        <w:textAlignment w:val="auto"/>
        <w:rPr>
          <w:rFonts w:ascii="Arial" w:hAnsi="Arial" w:cs="Arial"/>
          <w:bCs/>
          <w:sz w:val="22"/>
          <w:szCs w:val="22"/>
        </w:rPr>
      </w:pPr>
      <w:bookmarkStart w:id="13" w:name="_Toc299997412"/>
      <w:bookmarkStart w:id="14" w:name="_Toc305003920"/>
      <w:r w:rsidRPr="0038606A">
        <w:rPr>
          <w:rFonts w:ascii="Arial" w:hAnsi="Arial" w:cs="Arial"/>
          <w:b/>
          <w:sz w:val="22"/>
          <w:szCs w:val="22"/>
        </w:rPr>
        <w:t>Objetivo.</w:t>
      </w:r>
      <w:r w:rsidRPr="0038606A">
        <w:rPr>
          <w:rFonts w:ascii="Arial" w:hAnsi="Arial" w:cs="Arial"/>
          <w:sz w:val="22"/>
          <w:szCs w:val="22"/>
        </w:rPr>
        <w:t xml:space="preserve"> </w:t>
      </w:r>
      <w:bookmarkStart w:id="15" w:name="_Hlk493166000"/>
      <w:r w:rsidR="00466C45" w:rsidRPr="0038606A">
        <w:rPr>
          <w:rFonts w:ascii="Arial" w:hAnsi="Arial" w:cs="Arial"/>
          <w:bCs/>
          <w:sz w:val="22"/>
          <w:szCs w:val="22"/>
        </w:rPr>
        <w:t>El objetivo general del proyecto es mejorar las condiciones sanitarias y ambientales del área urbana del municipio de Mocoa, facilitando el acceso sostenible al servicio de saneamiento. Los objetivos específicos del proyecto son: (i) ampliar la cobertura y mejorar el sistema de alcantarillado sanitario, y construir el sistema de tratamiento de aguas residuales; (ii) promover la gestión sostenible de los servicios de alcantarillado sanitario y tratamiento de aguas residuales; y (iii) promover el uso adecuado de los servicios de saneamiento mediante educación sanitaria y ambiental a las familias beneficiarias</w:t>
      </w:r>
      <w:bookmarkEnd w:id="15"/>
      <w:r w:rsidR="00007F7E" w:rsidRPr="0038606A">
        <w:rPr>
          <w:rFonts w:ascii="Arial" w:hAnsi="Arial" w:cs="Arial"/>
          <w:bCs/>
          <w:sz w:val="22"/>
          <w:szCs w:val="22"/>
        </w:rPr>
        <w:t xml:space="preserve">. El programa se </w:t>
      </w:r>
      <w:r w:rsidR="006468E8" w:rsidRPr="0038606A">
        <w:rPr>
          <w:rFonts w:ascii="Arial" w:hAnsi="Arial" w:cs="Arial"/>
          <w:bCs/>
          <w:sz w:val="22"/>
          <w:szCs w:val="22"/>
        </w:rPr>
        <w:t>estructura</w:t>
      </w:r>
      <w:r w:rsidR="00DF216C" w:rsidRPr="0038606A">
        <w:rPr>
          <w:rFonts w:ascii="Arial" w:hAnsi="Arial" w:cs="Arial"/>
          <w:bCs/>
          <w:sz w:val="22"/>
          <w:szCs w:val="22"/>
        </w:rPr>
        <w:t xml:space="preserve"> </w:t>
      </w:r>
      <w:r w:rsidR="006468E8" w:rsidRPr="0038606A">
        <w:rPr>
          <w:rFonts w:ascii="Arial" w:hAnsi="Arial" w:cs="Arial"/>
          <w:bCs/>
          <w:sz w:val="22"/>
          <w:szCs w:val="22"/>
        </w:rPr>
        <w:t xml:space="preserve">en </w:t>
      </w:r>
      <w:r w:rsidR="00344239" w:rsidRPr="0038606A">
        <w:rPr>
          <w:rFonts w:ascii="Arial" w:hAnsi="Arial" w:cs="Arial"/>
          <w:bCs/>
          <w:sz w:val="22"/>
          <w:szCs w:val="22"/>
        </w:rPr>
        <w:t>cuatro</w:t>
      </w:r>
      <w:r w:rsidR="00DF216C" w:rsidRPr="0038606A">
        <w:rPr>
          <w:rFonts w:ascii="Arial" w:hAnsi="Arial" w:cs="Arial"/>
          <w:bCs/>
          <w:sz w:val="22"/>
          <w:szCs w:val="22"/>
        </w:rPr>
        <w:t xml:space="preserve"> componentes:</w:t>
      </w:r>
    </w:p>
    <w:p w14:paraId="4B2CFE6A" w14:textId="56348AAE" w:rsidR="00007F7E" w:rsidRPr="0038606A" w:rsidRDefault="00007F7E" w:rsidP="00251666">
      <w:pPr>
        <w:numPr>
          <w:ilvl w:val="1"/>
          <w:numId w:val="12"/>
        </w:numPr>
        <w:tabs>
          <w:tab w:val="clear" w:pos="2448"/>
        </w:tabs>
        <w:suppressAutoHyphens/>
        <w:autoSpaceDN/>
        <w:spacing w:before="120" w:after="120"/>
        <w:ind w:left="720" w:hanging="720"/>
        <w:jc w:val="both"/>
        <w:textAlignment w:val="auto"/>
        <w:rPr>
          <w:rFonts w:ascii="Arial" w:hAnsi="Arial" w:cs="Arial"/>
          <w:bCs/>
          <w:sz w:val="22"/>
          <w:szCs w:val="22"/>
        </w:rPr>
      </w:pPr>
      <w:r w:rsidRPr="0038606A">
        <w:rPr>
          <w:rFonts w:ascii="Arial" w:hAnsi="Arial" w:cs="Arial"/>
          <w:b/>
          <w:bCs/>
          <w:sz w:val="22"/>
          <w:szCs w:val="22"/>
        </w:rPr>
        <w:t xml:space="preserve">Componente I. </w:t>
      </w:r>
      <w:r w:rsidR="0015481A" w:rsidRPr="00356F0B">
        <w:rPr>
          <w:rFonts w:ascii="Arial" w:hAnsi="Arial" w:cs="Arial"/>
          <w:b/>
          <w:sz w:val="22"/>
          <w:szCs w:val="22"/>
        </w:rPr>
        <w:t>Estudios</w:t>
      </w:r>
      <w:r w:rsidR="0015481A">
        <w:rPr>
          <w:rFonts w:ascii="Arial" w:hAnsi="Arial" w:cs="Arial"/>
          <w:b/>
          <w:sz w:val="22"/>
          <w:szCs w:val="22"/>
        </w:rPr>
        <w:t>,</w:t>
      </w:r>
      <w:r w:rsidR="0015481A" w:rsidRPr="00356F0B">
        <w:rPr>
          <w:rFonts w:ascii="Arial" w:hAnsi="Arial" w:cs="Arial"/>
          <w:b/>
          <w:sz w:val="22"/>
          <w:szCs w:val="22"/>
        </w:rPr>
        <w:t xml:space="preserve"> diseños</w:t>
      </w:r>
      <w:r w:rsidR="0015481A">
        <w:rPr>
          <w:rFonts w:ascii="Arial" w:hAnsi="Arial" w:cs="Arial"/>
          <w:b/>
          <w:sz w:val="22"/>
          <w:szCs w:val="22"/>
        </w:rPr>
        <w:t xml:space="preserve"> y gestión del proyecto</w:t>
      </w:r>
      <w:r w:rsidR="0015481A" w:rsidRPr="00356F0B">
        <w:rPr>
          <w:rFonts w:ascii="Arial" w:hAnsi="Arial" w:cs="Arial"/>
          <w:b/>
          <w:sz w:val="22"/>
          <w:szCs w:val="22"/>
        </w:rPr>
        <w:t xml:space="preserve"> (US$</w:t>
      </w:r>
      <w:r w:rsidR="0015481A">
        <w:rPr>
          <w:rFonts w:ascii="Arial" w:hAnsi="Arial" w:cs="Arial"/>
          <w:b/>
          <w:sz w:val="22"/>
          <w:szCs w:val="22"/>
        </w:rPr>
        <w:t>4</w:t>
      </w:r>
      <w:r w:rsidR="0015481A" w:rsidRPr="00356F0B">
        <w:rPr>
          <w:rFonts w:ascii="Arial" w:hAnsi="Arial" w:cs="Arial"/>
          <w:b/>
          <w:sz w:val="22"/>
          <w:szCs w:val="22"/>
        </w:rPr>
        <w:t>,3</w:t>
      </w:r>
      <w:r w:rsidR="0015481A">
        <w:rPr>
          <w:rFonts w:ascii="Arial" w:hAnsi="Arial" w:cs="Arial"/>
          <w:b/>
          <w:sz w:val="22"/>
          <w:szCs w:val="22"/>
        </w:rPr>
        <w:t>1</w:t>
      </w:r>
      <w:r w:rsidR="0015481A" w:rsidRPr="00356F0B">
        <w:rPr>
          <w:rFonts w:ascii="Arial" w:hAnsi="Arial" w:cs="Arial"/>
          <w:b/>
          <w:sz w:val="22"/>
          <w:szCs w:val="22"/>
        </w:rPr>
        <w:t xml:space="preserve"> millones).</w:t>
      </w:r>
      <w:r w:rsidR="0015481A" w:rsidRPr="00A10276">
        <w:rPr>
          <w:rFonts w:ascii="Arial" w:hAnsi="Arial" w:cs="Arial"/>
          <w:b/>
          <w:sz w:val="22"/>
          <w:szCs w:val="22"/>
        </w:rPr>
        <w:t xml:space="preserve"> </w:t>
      </w:r>
      <w:r w:rsidR="0015481A" w:rsidRPr="002157A9">
        <w:rPr>
          <w:rFonts w:ascii="Arial" w:hAnsi="Arial" w:cs="Arial"/>
          <w:sz w:val="22"/>
          <w:szCs w:val="22"/>
        </w:rPr>
        <w:t>Se financiará</w:t>
      </w:r>
      <w:r w:rsidR="0015481A">
        <w:rPr>
          <w:rFonts w:ascii="Arial" w:hAnsi="Arial" w:cs="Arial"/>
          <w:sz w:val="22"/>
          <w:szCs w:val="22"/>
        </w:rPr>
        <w:t xml:space="preserve">: (i) la actualización del Plan Maestro de Alcantarillado del Municipio de Mocoa y los estudios y diseños definitivos </w:t>
      </w:r>
      <w:r w:rsidR="0015481A" w:rsidRPr="002157A9">
        <w:rPr>
          <w:rFonts w:ascii="Arial" w:hAnsi="Arial" w:cs="Arial"/>
          <w:sz w:val="22"/>
          <w:szCs w:val="22"/>
        </w:rPr>
        <w:t xml:space="preserve">para </w:t>
      </w:r>
      <w:r w:rsidR="0015481A">
        <w:rPr>
          <w:rFonts w:ascii="Arial" w:hAnsi="Arial" w:cs="Arial"/>
          <w:sz w:val="22"/>
          <w:szCs w:val="22"/>
        </w:rPr>
        <w:t>las obras del proyecto</w:t>
      </w:r>
      <w:r w:rsidR="0015481A" w:rsidRPr="002157A9">
        <w:rPr>
          <w:rFonts w:ascii="Arial" w:hAnsi="Arial" w:cs="Arial"/>
          <w:sz w:val="22"/>
          <w:szCs w:val="22"/>
        </w:rPr>
        <w:t xml:space="preserve"> </w:t>
      </w:r>
      <w:r w:rsidR="0015481A">
        <w:rPr>
          <w:rFonts w:ascii="Arial" w:hAnsi="Arial" w:cs="Arial"/>
          <w:sz w:val="22"/>
          <w:szCs w:val="22"/>
        </w:rPr>
        <w:t xml:space="preserve">en el marco del Plan de </w:t>
      </w:r>
      <w:r w:rsidR="0015481A" w:rsidRPr="00CD6951">
        <w:rPr>
          <w:rFonts w:ascii="Arial" w:hAnsi="Arial" w:cs="Arial"/>
          <w:sz w:val="22"/>
          <w:szCs w:val="22"/>
        </w:rPr>
        <w:t xml:space="preserve">Reconstrucción del Municipio de Mocoa; </w:t>
      </w:r>
      <w:r w:rsidR="0015481A">
        <w:rPr>
          <w:rFonts w:ascii="Arial" w:hAnsi="Arial" w:cs="Arial"/>
          <w:sz w:val="22"/>
          <w:szCs w:val="22"/>
        </w:rPr>
        <w:t>(</w:t>
      </w:r>
      <w:r w:rsidR="0015481A" w:rsidRPr="00CD6951">
        <w:rPr>
          <w:rFonts w:ascii="Arial" w:hAnsi="Arial" w:cs="Arial"/>
          <w:sz w:val="22"/>
          <w:szCs w:val="22"/>
        </w:rPr>
        <w:t>ii) supervisión de los estudios</w:t>
      </w:r>
      <w:bookmarkStart w:id="16" w:name="_Hlk497198061"/>
      <w:r w:rsidR="0015481A">
        <w:rPr>
          <w:rFonts w:ascii="Arial" w:hAnsi="Arial" w:cs="Arial"/>
          <w:sz w:val="22"/>
          <w:szCs w:val="22"/>
        </w:rPr>
        <w:t>; y iii) la gestión del proyecto a través de la contratación de una gerencia integral del proyecto (GIP)</w:t>
      </w:r>
      <w:bookmarkEnd w:id="16"/>
      <w:r w:rsidR="0015481A" w:rsidRPr="00CD6951">
        <w:rPr>
          <w:rFonts w:ascii="Arial" w:hAnsi="Arial" w:cs="Arial"/>
          <w:sz w:val="22"/>
          <w:szCs w:val="22"/>
        </w:rPr>
        <w:t xml:space="preserve">. Como resultado de este componente se espera </w:t>
      </w:r>
      <w:r w:rsidR="0015481A">
        <w:rPr>
          <w:rFonts w:ascii="Arial" w:hAnsi="Arial" w:cs="Arial"/>
          <w:sz w:val="22"/>
          <w:szCs w:val="22"/>
        </w:rPr>
        <w:t>disponer de un</w:t>
      </w:r>
      <w:r w:rsidR="0015481A" w:rsidRPr="00CD6951">
        <w:rPr>
          <w:rFonts w:ascii="Arial" w:hAnsi="Arial" w:cs="Arial"/>
          <w:sz w:val="22"/>
          <w:szCs w:val="22"/>
        </w:rPr>
        <w:t xml:space="preserve"> Plan Maestro de Alcantarillado del Municipio de Mocoa </w:t>
      </w:r>
      <w:r w:rsidR="0015481A">
        <w:rPr>
          <w:rFonts w:ascii="Arial" w:hAnsi="Arial" w:cs="Arial"/>
          <w:sz w:val="22"/>
          <w:szCs w:val="22"/>
        </w:rPr>
        <w:t>actualizado, contar con</w:t>
      </w:r>
      <w:r w:rsidR="0015481A" w:rsidRPr="00CD6951">
        <w:rPr>
          <w:rFonts w:ascii="Arial" w:hAnsi="Arial" w:cs="Arial"/>
          <w:sz w:val="22"/>
          <w:szCs w:val="22"/>
        </w:rPr>
        <w:t xml:space="preserve"> los diseños definitivos necesarios para las inversiones en redes</w:t>
      </w:r>
      <w:r w:rsidR="0015481A">
        <w:rPr>
          <w:rFonts w:ascii="Arial" w:hAnsi="Arial" w:cs="Arial"/>
          <w:sz w:val="22"/>
          <w:szCs w:val="22"/>
        </w:rPr>
        <w:t>,</w:t>
      </w:r>
      <w:r w:rsidR="0015481A" w:rsidRPr="00CD6951">
        <w:rPr>
          <w:rFonts w:ascii="Arial" w:hAnsi="Arial" w:cs="Arial"/>
          <w:sz w:val="22"/>
          <w:szCs w:val="22"/>
        </w:rPr>
        <w:t xml:space="preserve"> colectores</w:t>
      </w:r>
      <w:r w:rsidR="0015481A">
        <w:rPr>
          <w:rFonts w:ascii="Arial" w:hAnsi="Arial" w:cs="Arial"/>
          <w:sz w:val="22"/>
          <w:szCs w:val="22"/>
        </w:rPr>
        <w:t xml:space="preserve">, emisarios y </w:t>
      </w:r>
      <w:r w:rsidR="0015481A" w:rsidRPr="00000E19">
        <w:rPr>
          <w:rFonts w:ascii="Arial" w:hAnsi="Arial" w:cs="Arial"/>
          <w:sz w:val="22"/>
          <w:szCs w:val="22"/>
        </w:rPr>
        <w:t xml:space="preserve">Planta de Tratamiento de Aguas Residuales </w:t>
      </w:r>
      <w:r w:rsidR="0015481A">
        <w:rPr>
          <w:rFonts w:ascii="Arial" w:hAnsi="Arial" w:cs="Arial"/>
          <w:sz w:val="22"/>
          <w:szCs w:val="22"/>
        </w:rPr>
        <w:t>(PTAR) y asegurar una ejecución eficiente y efectiva del proyecto.</w:t>
      </w:r>
    </w:p>
    <w:p w14:paraId="1828FF34" w14:textId="14690F48" w:rsidR="00007F7E" w:rsidRPr="0038606A" w:rsidRDefault="00007F7E" w:rsidP="00783841">
      <w:pPr>
        <w:numPr>
          <w:ilvl w:val="1"/>
          <w:numId w:val="12"/>
        </w:numPr>
        <w:tabs>
          <w:tab w:val="clear" w:pos="2448"/>
        </w:tabs>
        <w:suppressAutoHyphens/>
        <w:autoSpaceDN/>
        <w:spacing w:before="120" w:after="120"/>
        <w:ind w:left="720" w:hanging="720"/>
        <w:jc w:val="both"/>
        <w:textAlignment w:val="auto"/>
        <w:rPr>
          <w:rFonts w:ascii="Arial" w:hAnsi="Arial" w:cs="Arial"/>
          <w:bCs/>
          <w:sz w:val="22"/>
          <w:szCs w:val="22"/>
        </w:rPr>
      </w:pPr>
      <w:r w:rsidRPr="0038606A">
        <w:rPr>
          <w:rFonts w:ascii="Arial" w:hAnsi="Arial" w:cs="Arial"/>
          <w:b/>
          <w:bCs/>
          <w:sz w:val="22"/>
          <w:szCs w:val="22"/>
        </w:rPr>
        <w:t xml:space="preserve">Componente II. </w:t>
      </w:r>
      <w:r w:rsidR="0015481A" w:rsidRPr="00356F0B">
        <w:rPr>
          <w:rFonts w:ascii="Arial" w:hAnsi="Arial" w:cs="Arial"/>
          <w:b/>
          <w:sz w:val="22"/>
          <w:szCs w:val="22"/>
        </w:rPr>
        <w:t xml:space="preserve">Inversión en </w:t>
      </w:r>
      <w:r w:rsidR="0015481A" w:rsidRPr="00A10276">
        <w:rPr>
          <w:rFonts w:ascii="Arial" w:hAnsi="Arial" w:cs="Arial"/>
          <w:b/>
          <w:sz w:val="22"/>
          <w:szCs w:val="22"/>
        </w:rPr>
        <w:t xml:space="preserve">redes y colectores </w:t>
      </w:r>
      <w:r w:rsidR="0015481A" w:rsidRPr="00000E19">
        <w:rPr>
          <w:rFonts w:ascii="Arial" w:hAnsi="Arial" w:cs="Arial"/>
          <w:b/>
          <w:bCs/>
          <w:sz w:val="22"/>
          <w:szCs w:val="22"/>
        </w:rPr>
        <w:t>(US$11,7</w:t>
      </w:r>
      <w:r w:rsidR="0015481A">
        <w:rPr>
          <w:rFonts w:ascii="Arial" w:hAnsi="Arial" w:cs="Arial"/>
          <w:b/>
          <w:bCs/>
          <w:sz w:val="22"/>
          <w:szCs w:val="22"/>
        </w:rPr>
        <w:t>0</w:t>
      </w:r>
      <w:r w:rsidR="0015481A" w:rsidRPr="00000E19">
        <w:rPr>
          <w:rFonts w:ascii="Arial" w:hAnsi="Arial" w:cs="Arial"/>
          <w:b/>
          <w:bCs/>
          <w:sz w:val="22"/>
          <w:szCs w:val="22"/>
        </w:rPr>
        <w:t xml:space="preserve"> millones)</w:t>
      </w:r>
      <w:r w:rsidR="0015481A" w:rsidRPr="00356F0B">
        <w:rPr>
          <w:rFonts w:ascii="Arial" w:hAnsi="Arial" w:cs="Arial"/>
          <w:b/>
          <w:sz w:val="22"/>
          <w:szCs w:val="22"/>
        </w:rPr>
        <w:t>.</w:t>
      </w:r>
      <w:r w:rsidR="0015481A" w:rsidRPr="00616A56">
        <w:rPr>
          <w:rFonts w:ascii="Arial" w:hAnsi="Arial" w:cs="Arial"/>
          <w:sz w:val="22"/>
          <w:szCs w:val="22"/>
        </w:rPr>
        <w:t xml:space="preserve"> Se financiará: </w:t>
      </w:r>
      <w:r w:rsidR="0015481A">
        <w:rPr>
          <w:rFonts w:ascii="Arial" w:hAnsi="Arial" w:cs="Arial"/>
          <w:sz w:val="22"/>
          <w:szCs w:val="22"/>
        </w:rPr>
        <w:t>(</w:t>
      </w:r>
      <w:r w:rsidR="0015481A" w:rsidRPr="00616A56">
        <w:rPr>
          <w:rFonts w:ascii="Arial" w:hAnsi="Arial" w:cs="Arial"/>
          <w:sz w:val="22"/>
          <w:szCs w:val="22"/>
        </w:rPr>
        <w:t xml:space="preserve">i) </w:t>
      </w:r>
      <w:r w:rsidR="0015481A">
        <w:rPr>
          <w:rFonts w:ascii="Arial" w:hAnsi="Arial" w:cs="Arial"/>
          <w:sz w:val="22"/>
          <w:szCs w:val="22"/>
        </w:rPr>
        <w:t xml:space="preserve">la </w:t>
      </w:r>
      <w:r w:rsidR="0015481A" w:rsidRPr="00616A56">
        <w:rPr>
          <w:rFonts w:ascii="Arial" w:hAnsi="Arial" w:cs="Arial"/>
          <w:sz w:val="22"/>
          <w:szCs w:val="22"/>
        </w:rPr>
        <w:t xml:space="preserve">construcción </w:t>
      </w:r>
      <w:r w:rsidR="0015481A">
        <w:rPr>
          <w:rFonts w:ascii="Arial" w:hAnsi="Arial" w:cs="Arial"/>
          <w:sz w:val="22"/>
          <w:szCs w:val="22"/>
        </w:rPr>
        <w:t xml:space="preserve">o rehabilitación </w:t>
      </w:r>
      <w:r w:rsidR="0015481A" w:rsidRPr="00616A56">
        <w:rPr>
          <w:rFonts w:ascii="Arial" w:hAnsi="Arial" w:cs="Arial"/>
          <w:sz w:val="22"/>
          <w:szCs w:val="22"/>
        </w:rPr>
        <w:t xml:space="preserve">de </w:t>
      </w:r>
      <w:r w:rsidR="0015481A">
        <w:rPr>
          <w:rFonts w:ascii="Arial" w:hAnsi="Arial" w:cs="Arial"/>
          <w:sz w:val="22"/>
          <w:szCs w:val="22"/>
        </w:rPr>
        <w:t>acometidas domiciliarias</w:t>
      </w:r>
      <w:r w:rsidR="0015481A">
        <w:rPr>
          <w:rStyle w:val="FootnoteReference"/>
          <w:rFonts w:ascii="Arial" w:hAnsi="Arial" w:cs="Arial"/>
          <w:sz w:val="22"/>
          <w:szCs w:val="22"/>
        </w:rPr>
        <w:footnoteReference w:id="1"/>
      </w:r>
      <w:r w:rsidR="0015481A">
        <w:rPr>
          <w:rFonts w:ascii="Arial" w:hAnsi="Arial" w:cs="Arial"/>
          <w:sz w:val="22"/>
          <w:szCs w:val="22"/>
        </w:rPr>
        <w:t xml:space="preserve">, </w:t>
      </w:r>
      <w:r w:rsidR="0015481A" w:rsidRPr="00616A56">
        <w:rPr>
          <w:rFonts w:ascii="Arial" w:hAnsi="Arial" w:cs="Arial"/>
          <w:sz w:val="22"/>
          <w:szCs w:val="22"/>
        </w:rPr>
        <w:t>colectores,</w:t>
      </w:r>
      <w:r w:rsidR="0015481A">
        <w:rPr>
          <w:rFonts w:ascii="Arial" w:hAnsi="Arial" w:cs="Arial"/>
          <w:sz w:val="22"/>
          <w:szCs w:val="22"/>
        </w:rPr>
        <w:t xml:space="preserve"> interceptores,</w:t>
      </w:r>
      <w:r w:rsidR="0015481A" w:rsidRPr="00616A56">
        <w:rPr>
          <w:rFonts w:ascii="Arial" w:hAnsi="Arial" w:cs="Arial"/>
          <w:sz w:val="22"/>
          <w:szCs w:val="22"/>
        </w:rPr>
        <w:t xml:space="preserve"> estaciones de bombeo y conducciones </w:t>
      </w:r>
      <w:r w:rsidR="0015481A">
        <w:rPr>
          <w:rFonts w:ascii="Arial" w:hAnsi="Arial" w:cs="Arial"/>
          <w:sz w:val="22"/>
          <w:szCs w:val="22"/>
        </w:rPr>
        <w:t>en el área urbana del municipio de Mocoa; (ii</w:t>
      </w:r>
      <w:r w:rsidR="0015481A" w:rsidRPr="00616A56">
        <w:rPr>
          <w:rFonts w:ascii="Arial" w:hAnsi="Arial" w:cs="Arial"/>
          <w:sz w:val="22"/>
          <w:szCs w:val="22"/>
        </w:rPr>
        <w:t>) la construcción de estructuras para evitar el ingreso de aguas lluvias al sist</w:t>
      </w:r>
      <w:r w:rsidR="0015481A">
        <w:rPr>
          <w:rFonts w:ascii="Arial" w:hAnsi="Arial" w:cs="Arial"/>
          <w:sz w:val="22"/>
          <w:szCs w:val="22"/>
        </w:rPr>
        <w:t>ema de alcantarillado sanitario, i</w:t>
      </w:r>
      <w:r w:rsidR="0015481A" w:rsidRPr="00616A56">
        <w:rPr>
          <w:rFonts w:ascii="Arial" w:hAnsi="Arial" w:cs="Arial"/>
          <w:sz w:val="22"/>
          <w:szCs w:val="22"/>
        </w:rPr>
        <w:t>ncluy</w:t>
      </w:r>
      <w:r w:rsidR="0015481A">
        <w:rPr>
          <w:rFonts w:ascii="Arial" w:hAnsi="Arial" w:cs="Arial"/>
          <w:sz w:val="22"/>
          <w:szCs w:val="22"/>
        </w:rPr>
        <w:t xml:space="preserve">endo </w:t>
      </w:r>
      <w:r w:rsidR="0015481A" w:rsidRPr="00616A56">
        <w:rPr>
          <w:rFonts w:ascii="Arial" w:hAnsi="Arial" w:cs="Arial"/>
          <w:sz w:val="22"/>
          <w:szCs w:val="22"/>
        </w:rPr>
        <w:t>la captación, separación y dispos</w:t>
      </w:r>
      <w:r w:rsidR="0015481A">
        <w:rPr>
          <w:rFonts w:ascii="Arial" w:hAnsi="Arial" w:cs="Arial"/>
          <w:sz w:val="22"/>
          <w:szCs w:val="22"/>
        </w:rPr>
        <w:t>ición final de aguas lluvias, según los requerimientos del sistema; (iii</w:t>
      </w:r>
      <w:r w:rsidR="0015481A" w:rsidRPr="00616A56">
        <w:rPr>
          <w:rFonts w:ascii="Arial" w:hAnsi="Arial" w:cs="Arial"/>
          <w:sz w:val="22"/>
          <w:szCs w:val="22"/>
        </w:rPr>
        <w:t xml:space="preserve">) </w:t>
      </w:r>
      <w:bookmarkStart w:id="17" w:name="_Hlk494286175"/>
      <w:r w:rsidR="0015481A" w:rsidRPr="00616A56">
        <w:rPr>
          <w:rFonts w:ascii="Arial" w:hAnsi="Arial" w:cs="Arial"/>
          <w:sz w:val="22"/>
          <w:szCs w:val="22"/>
        </w:rPr>
        <w:t xml:space="preserve">la </w:t>
      </w:r>
      <w:r w:rsidR="0015481A">
        <w:rPr>
          <w:rFonts w:ascii="Arial" w:hAnsi="Arial" w:cs="Arial"/>
          <w:sz w:val="22"/>
          <w:szCs w:val="22"/>
        </w:rPr>
        <w:t>interventoría</w:t>
      </w:r>
      <w:r w:rsidR="0015481A" w:rsidRPr="00616A56">
        <w:rPr>
          <w:rFonts w:ascii="Arial" w:hAnsi="Arial" w:cs="Arial"/>
          <w:sz w:val="22"/>
          <w:szCs w:val="22"/>
        </w:rPr>
        <w:t xml:space="preserve"> de obras</w:t>
      </w:r>
      <w:bookmarkEnd w:id="17"/>
      <w:r w:rsidR="0015481A" w:rsidRPr="00616A56">
        <w:rPr>
          <w:rFonts w:ascii="Arial" w:hAnsi="Arial" w:cs="Arial"/>
          <w:sz w:val="22"/>
          <w:szCs w:val="22"/>
        </w:rPr>
        <w:t xml:space="preserve">; </w:t>
      </w:r>
      <w:r w:rsidR="0015481A">
        <w:rPr>
          <w:rFonts w:ascii="Arial" w:hAnsi="Arial" w:cs="Arial"/>
          <w:sz w:val="22"/>
          <w:szCs w:val="22"/>
        </w:rPr>
        <w:t>y (iv</w:t>
      </w:r>
      <w:r w:rsidR="0015481A" w:rsidRPr="00616A56">
        <w:rPr>
          <w:rFonts w:ascii="Arial" w:hAnsi="Arial" w:cs="Arial"/>
          <w:sz w:val="22"/>
          <w:szCs w:val="22"/>
        </w:rPr>
        <w:t xml:space="preserve">) la gestión social y ambiental de las obras. </w:t>
      </w:r>
      <w:bookmarkStart w:id="18" w:name="_Hlk494287805"/>
      <w:r w:rsidR="0015481A">
        <w:rPr>
          <w:rFonts w:ascii="Arial" w:hAnsi="Arial" w:cs="Arial"/>
          <w:sz w:val="22"/>
          <w:szCs w:val="22"/>
        </w:rPr>
        <w:t xml:space="preserve">Los diseños técnicos preliminares para la muestra representativa de las obra se presenta en el enlace </w:t>
      </w:r>
      <w:hyperlink r:id="rId16" w:history="1">
        <w:r w:rsidR="0015481A" w:rsidRPr="00F04B95">
          <w:rPr>
            <w:rStyle w:val="Hyperlink"/>
            <w:rFonts w:ascii="Arial" w:hAnsi="Arial" w:cs="Arial"/>
            <w:sz w:val="22"/>
          </w:rPr>
          <w:t>EEO#2</w:t>
        </w:r>
      </w:hyperlink>
      <w:r w:rsidR="0015481A">
        <w:rPr>
          <w:rFonts w:ascii="Arial" w:hAnsi="Arial" w:cs="Arial"/>
          <w:sz w:val="22"/>
          <w:szCs w:val="22"/>
        </w:rPr>
        <w:t xml:space="preserve">. </w:t>
      </w:r>
      <w:bookmarkStart w:id="19" w:name="_Hlk497198113"/>
      <w:r w:rsidR="0015481A" w:rsidRPr="00616A56">
        <w:rPr>
          <w:rFonts w:ascii="Arial" w:hAnsi="Arial" w:cs="Arial"/>
          <w:sz w:val="22"/>
          <w:szCs w:val="22"/>
        </w:rPr>
        <w:t>Como resultado de este componente se esp</w:t>
      </w:r>
      <w:r w:rsidR="0015481A">
        <w:rPr>
          <w:rFonts w:ascii="Arial" w:hAnsi="Arial" w:cs="Arial"/>
          <w:sz w:val="22"/>
          <w:szCs w:val="22"/>
        </w:rPr>
        <w:t xml:space="preserve">era beneficiar aproximadamente </w:t>
      </w:r>
      <w:r w:rsidR="0015481A" w:rsidRPr="00616A56">
        <w:rPr>
          <w:rFonts w:ascii="Arial" w:hAnsi="Arial" w:cs="Arial"/>
          <w:sz w:val="22"/>
          <w:szCs w:val="22"/>
        </w:rPr>
        <w:t xml:space="preserve">a </w:t>
      </w:r>
      <w:r w:rsidR="0015481A">
        <w:rPr>
          <w:rFonts w:ascii="Arial" w:hAnsi="Arial" w:cs="Arial"/>
          <w:sz w:val="22"/>
          <w:szCs w:val="22"/>
        </w:rPr>
        <w:t xml:space="preserve">2.000 hogares con acceso nuevo y </w:t>
      </w:r>
      <w:r w:rsidR="0015481A" w:rsidRPr="00F36040">
        <w:rPr>
          <w:rFonts w:ascii="Arial" w:hAnsi="Arial" w:cs="Arial"/>
          <w:sz w:val="22"/>
          <w:szCs w:val="22"/>
        </w:rPr>
        <w:t>8.000 hogares</w:t>
      </w:r>
      <w:r w:rsidR="0015481A" w:rsidRPr="00616A56">
        <w:rPr>
          <w:rFonts w:ascii="Arial" w:hAnsi="Arial" w:cs="Arial"/>
          <w:sz w:val="22"/>
          <w:szCs w:val="22"/>
        </w:rPr>
        <w:t xml:space="preserve"> con </w:t>
      </w:r>
      <w:r w:rsidR="0015481A">
        <w:rPr>
          <w:rFonts w:ascii="Arial" w:hAnsi="Arial" w:cs="Arial"/>
          <w:sz w:val="22"/>
          <w:szCs w:val="22"/>
        </w:rPr>
        <w:t xml:space="preserve">acceso mejorado al </w:t>
      </w:r>
      <w:r w:rsidR="0015481A" w:rsidRPr="00616A56">
        <w:rPr>
          <w:rFonts w:ascii="Arial" w:hAnsi="Arial" w:cs="Arial"/>
          <w:sz w:val="22"/>
          <w:szCs w:val="22"/>
        </w:rPr>
        <w:t>alcantarillado sanitario</w:t>
      </w:r>
      <w:bookmarkEnd w:id="18"/>
      <w:r w:rsidR="0015481A" w:rsidRPr="00616A56">
        <w:rPr>
          <w:rFonts w:ascii="Arial" w:hAnsi="Arial" w:cs="Arial"/>
          <w:sz w:val="22"/>
          <w:szCs w:val="22"/>
        </w:rPr>
        <w:t>.</w:t>
      </w:r>
      <w:r w:rsidR="0015481A">
        <w:rPr>
          <w:rFonts w:ascii="Arial" w:hAnsi="Arial" w:cs="Arial"/>
          <w:sz w:val="22"/>
          <w:szCs w:val="22"/>
        </w:rPr>
        <w:t xml:space="preserve"> Se espera que el 80% de los hogares con acceso (8.000) estén conectados efectivamente al servicio de alcantarillado al final del proyecto</w:t>
      </w:r>
      <w:r w:rsidR="0015481A">
        <w:rPr>
          <w:rStyle w:val="FootnoteReference"/>
          <w:rFonts w:ascii="Arial" w:hAnsi="Arial" w:cs="Arial"/>
          <w:sz w:val="22"/>
          <w:szCs w:val="22"/>
        </w:rPr>
        <w:footnoteReference w:id="2"/>
      </w:r>
      <w:r w:rsidR="0015481A">
        <w:rPr>
          <w:rFonts w:ascii="Arial" w:hAnsi="Arial" w:cs="Arial"/>
          <w:sz w:val="22"/>
          <w:szCs w:val="22"/>
        </w:rPr>
        <w:t>.</w:t>
      </w:r>
      <w:bookmarkEnd w:id="19"/>
    </w:p>
    <w:p w14:paraId="77D3276F" w14:textId="58B94BD9" w:rsidR="00007F7E" w:rsidRPr="0038606A" w:rsidRDefault="00007F7E" w:rsidP="00783841">
      <w:pPr>
        <w:numPr>
          <w:ilvl w:val="1"/>
          <w:numId w:val="12"/>
        </w:numPr>
        <w:tabs>
          <w:tab w:val="clear" w:pos="2448"/>
        </w:tabs>
        <w:suppressAutoHyphens/>
        <w:autoSpaceDN/>
        <w:spacing w:before="120" w:after="120"/>
        <w:ind w:left="720" w:hanging="720"/>
        <w:jc w:val="both"/>
        <w:textAlignment w:val="auto"/>
        <w:rPr>
          <w:rFonts w:ascii="Arial" w:hAnsi="Arial" w:cs="Arial"/>
          <w:bCs/>
          <w:sz w:val="22"/>
          <w:szCs w:val="22"/>
        </w:rPr>
      </w:pPr>
      <w:r w:rsidRPr="0038606A">
        <w:rPr>
          <w:rFonts w:ascii="Arial" w:hAnsi="Arial" w:cs="Arial"/>
          <w:b/>
          <w:bCs/>
          <w:sz w:val="22"/>
          <w:szCs w:val="22"/>
        </w:rPr>
        <w:t xml:space="preserve">Componente III. </w:t>
      </w:r>
      <w:r w:rsidR="0015481A" w:rsidRPr="00A10276">
        <w:rPr>
          <w:rFonts w:ascii="Arial" w:hAnsi="Arial" w:cs="Arial"/>
          <w:b/>
          <w:sz w:val="22"/>
          <w:szCs w:val="22"/>
        </w:rPr>
        <w:t xml:space="preserve">Sistema de tratamiento </w:t>
      </w:r>
      <w:r w:rsidR="0015481A" w:rsidRPr="00000E19">
        <w:rPr>
          <w:rFonts w:ascii="Arial" w:hAnsi="Arial" w:cs="Arial"/>
          <w:b/>
          <w:bCs/>
          <w:sz w:val="22"/>
          <w:szCs w:val="22"/>
        </w:rPr>
        <w:t>(US$11,</w:t>
      </w:r>
      <w:r w:rsidR="0015481A">
        <w:rPr>
          <w:rFonts w:ascii="Arial" w:hAnsi="Arial" w:cs="Arial"/>
          <w:b/>
          <w:bCs/>
          <w:sz w:val="22"/>
          <w:szCs w:val="22"/>
        </w:rPr>
        <w:t>18</w:t>
      </w:r>
      <w:r w:rsidR="0015481A" w:rsidRPr="00000E19">
        <w:rPr>
          <w:rFonts w:ascii="Arial" w:hAnsi="Arial" w:cs="Arial"/>
          <w:b/>
          <w:bCs/>
          <w:sz w:val="22"/>
          <w:szCs w:val="22"/>
        </w:rPr>
        <w:t xml:space="preserve"> millones)</w:t>
      </w:r>
      <w:r w:rsidR="0015481A" w:rsidRPr="00356F0B">
        <w:rPr>
          <w:rFonts w:ascii="Arial" w:hAnsi="Arial" w:cs="Arial"/>
          <w:b/>
          <w:sz w:val="22"/>
          <w:szCs w:val="22"/>
        </w:rPr>
        <w:t>.</w:t>
      </w:r>
      <w:r w:rsidR="0015481A" w:rsidRPr="00000E19">
        <w:rPr>
          <w:rFonts w:ascii="Arial" w:hAnsi="Arial" w:cs="Arial"/>
          <w:sz w:val="22"/>
          <w:szCs w:val="22"/>
        </w:rPr>
        <w:t xml:space="preserve"> </w:t>
      </w:r>
      <w:bookmarkStart w:id="20" w:name="_Hlk497199103"/>
      <w:r w:rsidR="0015481A" w:rsidRPr="00000E19">
        <w:rPr>
          <w:rFonts w:ascii="Arial" w:hAnsi="Arial" w:cs="Arial"/>
          <w:sz w:val="22"/>
          <w:szCs w:val="22"/>
        </w:rPr>
        <w:t xml:space="preserve">Se financiará: </w:t>
      </w:r>
      <w:r w:rsidR="0015481A">
        <w:rPr>
          <w:rFonts w:ascii="Arial" w:hAnsi="Arial" w:cs="Arial"/>
          <w:sz w:val="22"/>
          <w:szCs w:val="22"/>
        </w:rPr>
        <w:br/>
        <w:t>(</w:t>
      </w:r>
      <w:r w:rsidR="0015481A" w:rsidRPr="00000E19">
        <w:rPr>
          <w:rFonts w:ascii="Arial" w:hAnsi="Arial" w:cs="Arial"/>
          <w:sz w:val="22"/>
          <w:szCs w:val="22"/>
        </w:rPr>
        <w:t>i) la construcción del interceptor principal que conduce las aguas residuales del sistema a la PTAR;</w:t>
      </w:r>
      <w:r w:rsidR="0015481A" w:rsidRPr="00616A56">
        <w:rPr>
          <w:rFonts w:ascii="Arial" w:hAnsi="Arial" w:cs="Arial"/>
          <w:sz w:val="22"/>
          <w:szCs w:val="22"/>
        </w:rPr>
        <w:t xml:space="preserve"> </w:t>
      </w:r>
      <w:r w:rsidR="0015481A">
        <w:rPr>
          <w:rFonts w:ascii="Arial" w:hAnsi="Arial" w:cs="Arial"/>
          <w:sz w:val="22"/>
          <w:szCs w:val="22"/>
        </w:rPr>
        <w:t>(</w:t>
      </w:r>
      <w:r w:rsidR="0015481A" w:rsidRPr="00616A56">
        <w:rPr>
          <w:rFonts w:ascii="Arial" w:hAnsi="Arial" w:cs="Arial"/>
          <w:sz w:val="22"/>
          <w:szCs w:val="22"/>
        </w:rPr>
        <w:t xml:space="preserve">ii) la </w:t>
      </w:r>
      <w:r w:rsidR="0015481A" w:rsidRPr="60518B49">
        <w:rPr>
          <w:rFonts w:ascii="Arial" w:eastAsia="Arial" w:hAnsi="Arial" w:cs="Arial"/>
          <w:sz w:val="22"/>
          <w:szCs w:val="22"/>
        </w:rPr>
        <w:t>construcción</w:t>
      </w:r>
      <w:r w:rsidR="0015481A" w:rsidRPr="00616A56">
        <w:rPr>
          <w:rFonts w:ascii="Arial" w:hAnsi="Arial" w:cs="Arial"/>
          <w:sz w:val="22"/>
          <w:szCs w:val="22"/>
        </w:rPr>
        <w:t xml:space="preserve"> y equipamiento de la PTAR; </w:t>
      </w:r>
      <w:r w:rsidR="0015481A">
        <w:rPr>
          <w:rFonts w:ascii="Arial" w:hAnsi="Arial" w:cs="Arial"/>
          <w:sz w:val="22"/>
          <w:szCs w:val="22"/>
        </w:rPr>
        <w:t>(</w:t>
      </w:r>
      <w:r w:rsidR="0015481A" w:rsidRPr="00616A56">
        <w:rPr>
          <w:rFonts w:ascii="Arial" w:hAnsi="Arial" w:cs="Arial"/>
          <w:sz w:val="22"/>
          <w:szCs w:val="22"/>
        </w:rPr>
        <w:t xml:space="preserve">iii) </w:t>
      </w:r>
      <w:r w:rsidR="0015481A">
        <w:rPr>
          <w:rFonts w:ascii="Arial" w:hAnsi="Arial" w:cs="Arial"/>
          <w:sz w:val="22"/>
          <w:szCs w:val="22"/>
        </w:rPr>
        <w:t xml:space="preserve">el </w:t>
      </w:r>
      <w:r w:rsidR="0015481A" w:rsidRPr="00616A56">
        <w:rPr>
          <w:rFonts w:ascii="Arial" w:hAnsi="Arial" w:cs="Arial"/>
          <w:sz w:val="22"/>
          <w:szCs w:val="22"/>
        </w:rPr>
        <w:t xml:space="preserve">emisario de descarga de las aguas residuales tratadas al río Mocoa; </w:t>
      </w:r>
      <w:r w:rsidR="0015481A">
        <w:rPr>
          <w:rFonts w:ascii="Arial" w:hAnsi="Arial" w:cs="Arial"/>
          <w:sz w:val="22"/>
          <w:szCs w:val="22"/>
        </w:rPr>
        <w:t>(</w:t>
      </w:r>
      <w:r w:rsidR="0015481A" w:rsidRPr="00616A56">
        <w:rPr>
          <w:rFonts w:ascii="Arial" w:hAnsi="Arial" w:cs="Arial"/>
          <w:sz w:val="22"/>
          <w:szCs w:val="22"/>
        </w:rPr>
        <w:t xml:space="preserve">iv) la </w:t>
      </w:r>
      <w:r w:rsidR="0015481A">
        <w:rPr>
          <w:rFonts w:ascii="Arial" w:hAnsi="Arial" w:cs="Arial"/>
          <w:sz w:val="22"/>
          <w:szCs w:val="22"/>
        </w:rPr>
        <w:t>interventoría</w:t>
      </w:r>
      <w:r w:rsidR="0015481A" w:rsidRPr="00616A56">
        <w:rPr>
          <w:rFonts w:ascii="Arial" w:hAnsi="Arial" w:cs="Arial"/>
          <w:sz w:val="22"/>
          <w:szCs w:val="22"/>
        </w:rPr>
        <w:t xml:space="preserve"> de obras; </w:t>
      </w:r>
      <w:r w:rsidR="0015481A">
        <w:rPr>
          <w:rFonts w:ascii="Arial" w:hAnsi="Arial" w:cs="Arial"/>
          <w:sz w:val="22"/>
          <w:szCs w:val="22"/>
        </w:rPr>
        <w:t>(</w:t>
      </w:r>
      <w:r w:rsidR="0015481A" w:rsidRPr="00616A56">
        <w:rPr>
          <w:rFonts w:ascii="Arial" w:hAnsi="Arial" w:cs="Arial"/>
          <w:sz w:val="22"/>
          <w:szCs w:val="22"/>
        </w:rPr>
        <w:t xml:space="preserve">v) adquisición de terreno; </w:t>
      </w:r>
      <w:r w:rsidR="0015481A">
        <w:rPr>
          <w:rFonts w:ascii="Arial" w:hAnsi="Arial" w:cs="Arial"/>
          <w:sz w:val="22"/>
          <w:szCs w:val="22"/>
        </w:rPr>
        <w:t>y (</w:t>
      </w:r>
      <w:r w:rsidR="0015481A" w:rsidRPr="00616A56">
        <w:rPr>
          <w:rFonts w:ascii="Arial" w:hAnsi="Arial" w:cs="Arial"/>
          <w:sz w:val="22"/>
          <w:szCs w:val="22"/>
        </w:rPr>
        <w:t xml:space="preserve">vi) la gestión social y ambiental del sistema de tratamiento de aguas </w:t>
      </w:r>
      <w:r w:rsidR="0015481A" w:rsidRPr="006664C5">
        <w:rPr>
          <w:rFonts w:ascii="Arial" w:hAnsi="Arial" w:cs="Arial"/>
          <w:sz w:val="22"/>
          <w:szCs w:val="22"/>
        </w:rPr>
        <w:t xml:space="preserve">residuales. </w:t>
      </w:r>
      <w:r w:rsidR="0015481A">
        <w:rPr>
          <w:rFonts w:ascii="Arial" w:hAnsi="Arial" w:cs="Arial"/>
          <w:sz w:val="22"/>
          <w:szCs w:val="22"/>
        </w:rPr>
        <w:t xml:space="preserve">Los diseños técnicos preliminares para la PTAR se presenta en el enlace </w:t>
      </w:r>
      <w:hyperlink r:id="rId17" w:history="1">
        <w:r w:rsidR="0015481A" w:rsidRPr="00F04B95">
          <w:rPr>
            <w:rStyle w:val="Hyperlink"/>
            <w:rFonts w:ascii="Arial" w:hAnsi="Arial" w:cs="Arial"/>
            <w:sz w:val="22"/>
          </w:rPr>
          <w:t>EEO#2</w:t>
        </w:r>
      </w:hyperlink>
      <w:r w:rsidR="0015481A">
        <w:rPr>
          <w:rFonts w:ascii="Arial" w:hAnsi="Arial" w:cs="Arial"/>
          <w:sz w:val="22"/>
          <w:szCs w:val="22"/>
        </w:rPr>
        <w:t xml:space="preserve">. </w:t>
      </w:r>
      <w:bookmarkStart w:id="21" w:name="_Hlk497198127"/>
      <w:r w:rsidR="0015481A" w:rsidRPr="006664C5">
        <w:rPr>
          <w:rFonts w:ascii="Arial" w:hAnsi="Arial" w:cs="Arial"/>
          <w:sz w:val="22"/>
          <w:szCs w:val="22"/>
        </w:rPr>
        <w:t xml:space="preserve">Como resultado de este componente se espera que aproximadamente </w:t>
      </w:r>
      <w:r w:rsidR="0015481A" w:rsidRPr="00910456">
        <w:rPr>
          <w:rFonts w:ascii="Arial" w:hAnsi="Arial" w:cs="Arial"/>
          <w:sz w:val="22"/>
          <w:szCs w:val="22"/>
        </w:rPr>
        <w:t>8.000 hogares</w:t>
      </w:r>
      <w:r w:rsidR="0015481A" w:rsidRPr="006664C5">
        <w:rPr>
          <w:rFonts w:ascii="Arial" w:hAnsi="Arial" w:cs="Arial"/>
          <w:sz w:val="22"/>
          <w:szCs w:val="22"/>
        </w:rPr>
        <w:t xml:space="preserve"> reciban tratamiento de sus aguas residuales. </w:t>
      </w:r>
      <w:bookmarkStart w:id="22" w:name="_Hlk496026719"/>
      <w:r w:rsidR="0015481A" w:rsidRPr="006664C5">
        <w:rPr>
          <w:rFonts w:ascii="Arial" w:hAnsi="Arial" w:cs="Arial"/>
          <w:sz w:val="22"/>
          <w:szCs w:val="22"/>
        </w:rPr>
        <w:t xml:space="preserve">Asimismo, </w:t>
      </w:r>
      <w:bookmarkStart w:id="23" w:name="_Hlk497194838"/>
      <w:r w:rsidR="0015481A" w:rsidRPr="006664C5">
        <w:rPr>
          <w:rFonts w:ascii="Arial" w:hAnsi="Arial" w:cs="Arial"/>
          <w:sz w:val="22"/>
          <w:szCs w:val="22"/>
        </w:rPr>
        <w:t xml:space="preserve">se espera </w:t>
      </w:r>
      <w:r w:rsidR="0015481A">
        <w:rPr>
          <w:rFonts w:ascii="Arial" w:hAnsi="Arial" w:cs="Arial"/>
          <w:sz w:val="22"/>
          <w:szCs w:val="22"/>
        </w:rPr>
        <w:t>lograr un caudal de aguas residuales tratado en la PTAR de 65 l/s bajo condiciones establecidas en la normativa vigente, y disminuir a 10 el número de vertidos de aguas residuales no tratadas sobre los ríos Sangoyaco, Mulato y Mocoa</w:t>
      </w:r>
      <w:bookmarkEnd w:id="22"/>
      <w:bookmarkEnd w:id="23"/>
      <w:r w:rsidR="0015481A">
        <w:rPr>
          <w:rFonts w:ascii="Arial" w:hAnsi="Arial" w:cs="Arial"/>
          <w:sz w:val="22"/>
          <w:szCs w:val="22"/>
        </w:rPr>
        <w:t>.</w:t>
      </w:r>
      <w:bookmarkEnd w:id="20"/>
      <w:bookmarkEnd w:id="21"/>
    </w:p>
    <w:p w14:paraId="7A9CBA57" w14:textId="6F3A7D63" w:rsidR="00007F7E" w:rsidRPr="0038606A" w:rsidRDefault="00007F7E" w:rsidP="00783841">
      <w:pPr>
        <w:numPr>
          <w:ilvl w:val="1"/>
          <w:numId w:val="12"/>
        </w:numPr>
        <w:tabs>
          <w:tab w:val="clear" w:pos="2448"/>
        </w:tabs>
        <w:suppressAutoHyphens/>
        <w:autoSpaceDN/>
        <w:spacing w:before="120" w:after="120"/>
        <w:ind w:left="720" w:hanging="720"/>
        <w:jc w:val="both"/>
        <w:textAlignment w:val="auto"/>
        <w:rPr>
          <w:rFonts w:ascii="Arial" w:hAnsi="Arial" w:cs="Arial"/>
          <w:bCs/>
          <w:sz w:val="22"/>
          <w:szCs w:val="22"/>
        </w:rPr>
      </w:pPr>
      <w:r w:rsidRPr="0038606A">
        <w:rPr>
          <w:rFonts w:ascii="Arial" w:hAnsi="Arial" w:cs="Arial"/>
          <w:b/>
          <w:bCs/>
          <w:sz w:val="22"/>
          <w:szCs w:val="22"/>
        </w:rPr>
        <w:lastRenderedPageBreak/>
        <w:t xml:space="preserve">Componente IV. </w:t>
      </w:r>
      <w:r w:rsidR="00B9354C" w:rsidRPr="0038606A">
        <w:rPr>
          <w:rFonts w:ascii="Arial" w:hAnsi="Arial" w:cs="Arial"/>
          <w:b/>
          <w:sz w:val="22"/>
          <w:szCs w:val="22"/>
        </w:rPr>
        <w:t xml:space="preserve">Fortalecimiento de capacidades y educación sanitaria y ambiental </w:t>
      </w:r>
      <w:r w:rsidR="00B9354C" w:rsidRPr="0038606A">
        <w:rPr>
          <w:rFonts w:ascii="Arial" w:hAnsi="Arial" w:cs="Arial"/>
          <w:b/>
          <w:bCs/>
          <w:sz w:val="22"/>
          <w:szCs w:val="22"/>
        </w:rPr>
        <w:t>(US$1,50 millones).</w:t>
      </w:r>
      <w:r w:rsidR="00B9354C" w:rsidRPr="0038606A">
        <w:rPr>
          <w:rFonts w:ascii="Arial" w:hAnsi="Arial" w:cs="Arial"/>
          <w:b/>
          <w:sz w:val="22"/>
          <w:szCs w:val="22"/>
        </w:rPr>
        <w:t xml:space="preserve"> </w:t>
      </w:r>
      <w:r w:rsidR="0015481A" w:rsidRPr="00D76E93">
        <w:rPr>
          <w:rFonts w:ascii="Arial" w:hAnsi="Arial" w:cs="Arial"/>
          <w:sz w:val="22"/>
          <w:szCs w:val="22"/>
        </w:rPr>
        <w:t xml:space="preserve">Se financiará: </w:t>
      </w:r>
      <w:r w:rsidR="0015481A">
        <w:rPr>
          <w:rFonts w:ascii="Arial" w:hAnsi="Arial" w:cs="Arial"/>
          <w:sz w:val="22"/>
          <w:szCs w:val="22"/>
        </w:rPr>
        <w:t>(</w:t>
      </w:r>
      <w:r w:rsidR="0015481A" w:rsidRPr="00D76E93">
        <w:rPr>
          <w:rFonts w:ascii="Arial" w:hAnsi="Arial" w:cs="Arial"/>
          <w:sz w:val="22"/>
          <w:szCs w:val="22"/>
        </w:rPr>
        <w:t xml:space="preserve">i) el estudio de esquemas de prestación de servicios de AyS en el </w:t>
      </w:r>
      <w:r w:rsidR="0015481A">
        <w:rPr>
          <w:rFonts w:ascii="Arial" w:hAnsi="Arial" w:cs="Arial"/>
          <w:sz w:val="22"/>
          <w:szCs w:val="22"/>
        </w:rPr>
        <w:t>municipio</w:t>
      </w:r>
      <w:r w:rsidR="0015481A" w:rsidRPr="00D76E93">
        <w:rPr>
          <w:rFonts w:ascii="Arial" w:hAnsi="Arial" w:cs="Arial"/>
          <w:sz w:val="22"/>
          <w:szCs w:val="22"/>
        </w:rPr>
        <w:t xml:space="preserve"> de Mocoa considerando </w:t>
      </w:r>
      <w:r w:rsidR="0015481A">
        <w:rPr>
          <w:rFonts w:ascii="Arial" w:hAnsi="Arial" w:cs="Arial"/>
          <w:sz w:val="22"/>
          <w:szCs w:val="22"/>
        </w:rPr>
        <w:t xml:space="preserve">los </w:t>
      </w:r>
      <w:r w:rsidR="0015481A" w:rsidRPr="00D76E93">
        <w:rPr>
          <w:rFonts w:ascii="Arial" w:hAnsi="Arial" w:cs="Arial"/>
          <w:sz w:val="22"/>
          <w:szCs w:val="22"/>
        </w:rPr>
        <w:t xml:space="preserve"> </w:t>
      </w:r>
      <w:r w:rsidR="0015481A">
        <w:rPr>
          <w:rFonts w:ascii="Arial" w:hAnsi="Arial" w:cs="Arial"/>
          <w:sz w:val="22"/>
          <w:szCs w:val="22"/>
        </w:rPr>
        <w:t>operadores</w:t>
      </w:r>
      <w:r w:rsidR="0015481A" w:rsidRPr="00D76E93">
        <w:rPr>
          <w:rFonts w:ascii="Arial" w:hAnsi="Arial" w:cs="Arial"/>
          <w:sz w:val="22"/>
          <w:szCs w:val="22"/>
        </w:rPr>
        <w:t xml:space="preserve"> actual</w:t>
      </w:r>
      <w:r w:rsidR="0015481A">
        <w:rPr>
          <w:rFonts w:ascii="Arial" w:hAnsi="Arial" w:cs="Arial"/>
          <w:sz w:val="22"/>
          <w:szCs w:val="22"/>
        </w:rPr>
        <w:t>es</w:t>
      </w:r>
      <w:r w:rsidR="0015481A" w:rsidRPr="00D76E93">
        <w:rPr>
          <w:rFonts w:ascii="Arial" w:hAnsi="Arial" w:cs="Arial"/>
          <w:sz w:val="22"/>
          <w:szCs w:val="22"/>
        </w:rPr>
        <w:t xml:space="preserve">; (ii) el fortalecimiento del </w:t>
      </w:r>
      <w:r w:rsidR="0015481A">
        <w:rPr>
          <w:rFonts w:ascii="Arial" w:hAnsi="Arial" w:cs="Arial"/>
          <w:sz w:val="22"/>
          <w:szCs w:val="22"/>
        </w:rPr>
        <w:t>municipio</w:t>
      </w:r>
      <w:r w:rsidR="0015481A" w:rsidRPr="00D76E93">
        <w:rPr>
          <w:rFonts w:ascii="Arial" w:hAnsi="Arial" w:cs="Arial"/>
          <w:sz w:val="22"/>
          <w:szCs w:val="22"/>
        </w:rPr>
        <w:t xml:space="preserve"> de Mocoa</w:t>
      </w:r>
      <w:r w:rsidR="0015481A" w:rsidRPr="00D76E93">
        <w:rPr>
          <w:rFonts w:ascii="Arial" w:hAnsi="Arial" w:cs="Arial"/>
          <w:sz w:val="22"/>
          <w:szCs w:val="22"/>
          <w:vertAlign w:val="superscript"/>
        </w:rPr>
        <w:footnoteReference w:id="3"/>
      </w:r>
      <w:r w:rsidR="0015481A" w:rsidRPr="00D76E93">
        <w:rPr>
          <w:rFonts w:ascii="Arial" w:hAnsi="Arial" w:cs="Arial"/>
          <w:sz w:val="22"/>
          <w:szCs w:val="22"/>
        </w:rPr>
        <w:t xml:space="preserve"> en sus competencias y responsabilidades relacionados a la prestación de servicios de AyS, de acuerdo con la Ley de Servicios Públicos</w:t>
      </w:r>
      <w:r w:rsidR="0015481A" w:rsidRPr="00D76E93">
        <w:rPr>
          <w:rFonts w:ascii="Arial" w:hAnsi="Arial" w:cs="Arial"/>
          <w:sz w:val="22"/>
          <w:szCs w:val="22"/>
          <w:vertAlign w:val="superscript"/>
        </w:rPr>
        <w:footnoteReference w:id="4"/>
      </w:r>
      <w:r w:rsidR="0015481A" w:rsidRPr="00D76E93">
        <w:rPr>
          <w:rFonts w:ascii="Arial" w:hAnsi="Arial" w:cs="Arial"/>
          <w:sz w:val="22"/>
          <w:szCs w:val="22"/>
        </w:rPr>
        <w:t>; (iii) el equipamiento</w:t>
      </w:r>
      <w:r w:rsidR="0015481A" w:rsidRPr="0027251C">
        <w:rPr>
          <w:rFonts w:ascii="Arial" w:hAnsi="Arial" w:cs="Arial"/>
          <w:sz w:val="22"/>
          <w:szCs w:val="22"/>
          <w:vertAlign w:val="superscript"/>
        </w:rPr>
        <w:footnoteReference w:id="5"/>
      </w:r>
      <w:r w:rsidR="0015481A" w:rsidRPr="00D76E93">
        <w:rPr>
          <w:rFonts w:ascii="Arial" w:hAnsi="Arial" w:cs="Arial"/>
          <w:sz w:val="22"/>
          <w:szCs w:val="22"/>
        </w:rPr>
        <w:t xml:space="preserve"> y fortalecimiento</w:t>
      </w:r>
      <w:r w:rsidR="0015481A" w:rsidRPr="0027251C">
        <w:rPr>
          <w:rFonts w:ascii="Arial" w:hAnsi="Arial" w:cs="Arial"/>
          <w:sz w:val="22"/>
          <w:szCs w:val="22"/>
          <w:vertAlign w:val="superscript"/>
        </w:rPr>
        <w:footnoteReference w:id="6"/>
      </w:r>
      <w:r w:rsidR="0015481A" w:rsidRPr="00D76E93">
        <w:rPr>
          <w:rFonts w:ascii="Arial" w:hAnsi="Arial" w:cs="Arial"/>
          <w:sz w:val="22"/>
          <w:szCs w:val="22"/>
        </w:rPr>
        <w:t xml:space="preserve"> en </w:t>
      </w:r>
      <w:r w:rsidR="0015481A">
        <w:rPr>
          <w:rFonts w:ascii="Arial" w:hAnsi="Arial" w:cs="Arial"/>
          <w:sz w:val="22"/>
          <w:szCs w:val="22"/>
        </w:rPr>
        <w:t>Administración, Operación y Mantenimiento (</w:t>
      </w:r>
      <w:r w:rsidR="0015481A" w:rsidRPr="00D76E93">
        <w:rPr>
          <w:rFonts w:ascii="Arial" w:hAnsi="Arial" w:cs="Arial"/>
          <w:sz w:val="22"/>
          <w:szCs w:val="22"/>
        </w:rPr>
        <w:t>AOM</w:t>
      </w:r>
      <w:r w:rsidR="0015481A">
        <w:rPr>
          <w:rFonts w:ascii="Arial" w:hAnsi="Arial" w:cs="Arial"/>
          <w:sz w:val="22"/>
          <w:szCs w:val="22"/>
        </w:rPr>
        <w:t>)</w:t>
      </w:r>
      <w:r w:rsidR="0015481A" w:rsidRPr="00D76E93">
        <w:rPr>
          <w:rFonts w:ascii="Arial" w:hAnsi="Arial" w:cs="Arial"/>
          <w:sz w:val="22"/>
          <w:szCs w:val="22"/>
        </w:rPr>
        <w:t xml:space="preserve"> de los operadores para asegurar la sostenibilidad de la prestación de los servicios; </w:t>
      </w:r>
      <w:r w:rsidR="0015481A">
        <w:rPr>
          <w:rFonts w:ascii="Arial" w:hAnsi="Arial" w:cs="Arial"/>
          <w:sz w:val="22"/>
          <w:szCs w:val="22"/>
        </w:rPr>
        <w:br/>
        <w:t>(</w:t>
      </w:r>
      <w:r w:rsidR="0015481A" w:rsidRPr="00D76E93">
        <w:rPr>
          <w:rFonts w:ascii="Arial" w:hAnsi="Arial" w:cs="Arial"/>
          <w:sz w:val="22"/>
          <w:szCs w:val="22"/>
        </w:rPr>
        <w:t>iv) actividades de educación ambiental y sanitaria para la población, que incluye actividades de socialización sobre el pago del servicio y conexión a la red de alcantarillado</w:t>
      </w:r>
      <w:r w:rsidR="0015481A">
        <w:rPr>
          <w:rFonts w:ascii="Arial" w:hAnsi="Arial" w:cs="Arial"/>
          <w:sz w:val="22"/>
          <w:szCs w:val="22"/>
        </w:rPr>
        <w:t>;</w:t>
      </w:r>
      <w:r w:rsidR="0015481A" w:rsidRPr="00D76E93">
        <w:rPr>
          <w:rFonts w:ascii="Arial" w:hAnsi="Arial" w:cs="Arial"/>
          <w:sz w:val="22"/>
          <w:szCs w:val="22"/>
        </w:rPr>
        <w:t xml:space="preserve"> y </w:t>
      </w:r>
      <w:r w:rsidR="0015481A">
        <w:rPr>
          <w:rFonts w:ascii="Arial" w:hAnsi="Arial" w:cs="Arial"/>
          <w:sz w:val="22"/>
          <w:szCs w:val="22"/>
        </w:rPr>
        <w:t>(</w:t>
      </w:r>
      <w:r w:rsidR="0015481A" w:rsidRPr="00D76E93">
        <w:rPr>
          <w:rFonts w:ascii="Arial" w:hAnsi="Arial" w:cs="Arial"/>
          <w:sz w:val="22"/>
          <w:szCs w:val="22"/>
        </w:rPr>
        <w:t xml:space="preserve">v) desarrollo e implementación de un plan de comunicación. Como resultado, se espera </w:t>
      </w:r>
      <w:r w:rsidR="0015481A">
        <w:rPr>
          <w:rFonts w:ascii="Arial" w:hAnsi="Arial" w:cs="Arial"/>
          <w:sz w:val="22"/>
          <w:szCs w:val="22"/>
        </w:rPr>
        <w:t>mejorar el indicador de ingresos operativos frente a los costos operativos del prestador Aguas Mocoa.</w:t>
      </w:r>
    </w:p>
    <w:p w14:paraId="69A5A6E5" w14:textId="050F005D" w:rsidR="00007F7E" w:rsidRPr="0038606A" w:rsidRDefault="0015481A" w:rsidP="00783841">
      <w:pPr>
        <w:numPr>
          <w:ilvl w:val="1"/>
          <w:numId w:val="12"/>
        </w:numPr>
        <w:tabs>
          <w:tab w:val="clear" w:pos="2448"/>
        </w:tabs>
        <w:suppressAutoHyphens/>
        <w:autoSpaceDN/>
        <w:spacing w:before="120" w:after="120"/>
        <w:ind w:left="720" w:hanging="720"/>
        <w:jc w:val="both"/>
        <w:textAlignment w:val="auto"/>
        <w:rPr>
          <w:rFonts w:ascii="Arial" w:hAnsi="Arial" w:cs="Arial"/>
          <w:bCs/>
          <w:sz w:val="22"/>
          <w:szCs w:val="22"/>
        </w:rPr>
      </w:pPr>
      <w:r w:rsidRPr="00356F0B">
        <w:rPr>
          <w:rFonts w:ascii="Arial" w:hAnsi="Arial" w:cs="Arial"/>
          <w:b/>
          <w:sz w:val="22"/>
          <w:szCs w:val="22"/>
        </w:rPr>
        <w:t>Administración, evaluación y auditoría (US$</w:t>
      </w:r>
      <w:r>
        <w:rPr>
          <w:rFonts w:ascii="Arial" w:hAnsi="Arial" w:cs="Arial"/>
          <w:b/>
          <w:sz w:val="22"/>
          <w:szCs w:val="22"/>
        </w:rPr>
        <w:t>1</w:t>
      </w:r>
      <w:r w:rsidRPr="00356F0B">
        <w:rPr>
          <w:rFonts w:ascii="Arial" w:hAnsi="Arial" w:cs="Arial"/>
          <w:b/>
          <w:sz w:val="22"/>
          <w:szCs w:val="22"/>
        </w:rPr>
        <w:t>,</w:t>
      </w:r>
      <w:r>
        <w:rPr>
          <w:rFonts w:ascii="Arial" w:hAnsi="Arial" w:cs="Arial"/>
          <w:b/>
          <w:sz w:val="22"/>
          <w:szCs w:val="22"/>
        </w:rPr>
        <w:t>31</w:t>
      </w:r>
      <w:r w:rsidRPr="00A10276">
        <w:rPr>
          <w:rFonts w:ascii="Arial" w:hAnsi="Arial" w:cs="Arial"/>
          <w:b/>
          <w:sz w:val="22"/>
          <w:szCs w:val="22"/>
        </w:rPr>
        <w:t xml:space="preserve"> millones). </w:t>
      </w:r>
      <w:r>
        <w:rPr>
          <w:rFonts w:ascii="Arial" w:hAnsi="Arial" w:cs="Arial"/>
          <w:sz w:val="22"/>
          <w:szCs w:val="22"/>
        </w:rPr>
        <w:t xml:space="preserve">Incluye los gastos de </w:t>
      </w:r>
      <w:r w:rsidRPr="00616A56">
        <w:rPr>
          <w:rFonts w:ascii="Arial" w:hAnsi="Arial" w:cs="Arial"/>
          <w:sz w:val="22"/>
          <w:szCs w:val="22"/>
        </w:rPr>
        <w:t xml:space="preserve">administración, monitoreo, evaluación </w:t>
      </w:r>
      <w:r>
        <w:rPr>
          <w:rFonts w:ascii="Arial" w:hAnsi="Arial" w:cs="Arial"/>
          <w:sz w:val="22"/>
          <w:szCs w:val="22"/>
        </w:rPr>
        <w:t xml:space="preserve">intermedia y final, </w:t>
      </w:r>
      <w:r w:rsidRPr="00616A56">
        <w:rPr>
          <w:rFonts w:ascii="Arial" w:hAnsi="Arial" w:cs="Arial"/>
          <w:sz w:val="22"/>
          <w:szCs w:val="22"/>
        </w:rPr>
        <w:t xml:space="preserve">y auditoría </w:t>
      </w:r>
      <w:r>
        <w:rPr>
          <w:rFonts w:ascii="Arial" w:hAnsi="Arial" w:cs="Arial"/>
          <w:sz w:val="22"/>
          <w:szCs w:val="22"/>
        </w:rPr>
        <w:t xml:space="preserve">externa </w:t>
      </w:r>
      <w:r w:rsidRPr="00616A56">
        <w:rPr>
          <w:rFonts w:ascii="Arial" w:hAnsi="Arial" w:cs="Arial"/>
          <w:sz w:val="22"/>
          <w:szCs w:val="22"/>
        </w:rPr>
        <w:t xml:space="preserve">del </w:t>
      </w:r>
      <w:r>
        <w:rPr>
          <w:rFonts w:ascii="Arial" w:hAnsi="Arial" w:cs="Arial"/>
          <w:sz w:val="22"/>
          <w:szCs w:val="22"/>
        </w:rPr>
        <w:t>proyecto</w:t>
      </w:r>
      <w:r w:rsidR="00007F7E" w:rsidRPr="0038606A">
        <w:rPr>
          <w:rFonts w:ascii="Arial" w:hAnsi="Arial" w:cs="Arial"/>
          <w:bCs/>
          <w:sz w:val="22"/>
          <w:szCs w:val="22"/>
        </w:rPr>
        <w:t>.</w:t>
      </w:r>
    </w:p>
    <w:p w14:paraId="16B80E89" w14:textId="77777777" w:rsidR="00B9354C" w:rsidRPr="0038606A" w:rsidRDefault="00007F7E" w:rsidP="00783841">
      <w:pPr>
        <w:numPr>
          <w:ilvl w:val="1"/>
          <w:numId w:val="12"/>
        </w:numPr>
        <w:tabs>
          <w:tab w:val="clear" w:pos="2448"/>
        </w:tabs>
        <w:suppressAutoHyphens/>
        <w:autoSpaceDN/>
        <w:spacing w:before="120" w:after="120"/>
        <w:ind w:left="720" w:hanging="720"/>
        <w:jc w:val="both"/>
        <w:textAlignment w:val="auto"/>
        <w:rPr>
          <w:rFonts w:ascii="Arial" w:hAnsi="Arial" w:cs="Arial"/>
          <w:bCs/>
          <w:sz w:val="22"/>
          <w:szCs w:val="22"/>
        </w:rPr>
      </w:pPr>
      <w:r w:rsidRPr="0038606A">
        <w:rPr>
          <w:rFonts w:ascii="Arial" w:hAnsi="Arial" w:cs="Arial"/>
          <w:b/>
          <w:bCs/>
          <w:sz w:val="22"/>
          <w:szCs w:val="22"/>
        </w:rPr>
        <w:t>Costo y financiamiento.</w:t>
      </w:r>
      <w:r w:rsidRPr="0038606A">
        <w:rPr>
          <w:rFonts w:ascii="Arial" w:hAnsi="Arial" w:cs="Arial"/>
          <w:bCs/>
          <w:sz w:val="22"/>
          <w:szCs w:val="22"/>
        </w:rPr>
        <w:t xml:space="preserve"> El costo total del proyecto asciende a US$30 millones serán financiados por el Banco con cargo a los recursos de capital ordinario</w:t>
      </w:r>
      <w:r w:rsidR="00B9354C" w:rsidRPr="0038606A">
        <w:rPr>
          <w:rFonts w:ascii="Arial" w:hAnsi="Arial" w:cs="Arial"/>
          <w:bCs/>
          <w:sz w:val="22"/>
          <w:szCs w:val="22"/>
        </w:rPr>
        <w:t>.</w:t>
      </w:r>
    </w:p>
    <w:p w14:paraId="08184DD7" w14:textId="3B262BEE" w:rsidR="00B9354C" w:rsidRPr="0038606A" w:rsidRDefault="005B6916" w:rsidP="00783841">
      <w:pPr>
        <w:numPr>
          <w:ilvl w:val="1"/>
          <w:numId w:val="12"/>
        </w:numPr>
        <w:tabs>
          <w:tab w:val="clear" w:pos="2448"/>
        </w:tabs>
        <w:suppressAutoHyphens/>
        <w:autoSpaceDN/>
        <w:spacing w:before="120" w:after="120"/>
        <w:ind w:left="720" w:hanging="720"/>
        <w:jc w:val="both"/>
        <w:textAlignment w:val="auto"/>
        <w:rPr>
          <w:rFonts w:ascii="Arial" w:hAnsi="Arial" w:cs="Arial"/>
          <w:bCs/>
          <w:sz w:val="22"/>
          <w:szCs w:val="22"/>
        </w:rPr>
      </w:pPr>
      <w:r w:rsidRPr="0038606A">
        <w:rPr>
          <w:rFonts w:ascii="Arial" w:hAnsi="Arial" w:cs="Arial"/>
          <w:b/>
          <w:sz w:val="22"/>
          <w:szCs w:val="22"/>
        </w:rPr>
        <w:t>Esquema de Ejecución.</w:t>
      </w:r>
      <w:r w:rsidRPr="0038606A">
        <w:rPr>
          <w:rFonts w:ascii="Arial" w:hAnsi="Arial" w:cs="Arial"/>
          <w:sz w:val="22"/>
          <w:szCs w:val="22"/>
        </w:rPr>
        <w:t xml:space="preserve"> </w:t>
      </w:r>
      <w:r w:rsidR="00B9354C" w:rsidRPr="0038606A">
        <w:rPr>
          <w:rFonts w:ascii="Arial" w:hAnsi="Arial" w:cs="Arial"/>
          <w:sz w:val="22"/>
          <w:szCs w:val="22"/>
        </w:rPr>
        <w:t xml:space="preserve">El MVCT asumirá ante el Banco la responsabilidad técnica y fiduciaria del proyecto por intermedio de su Viceministerio de Agua y Saneamiento Básico (VASB), y éste encargará la coordinación del proyecto </w:t>
      </w:r>
      <w:r w:rsidR="00F479BC">
        <w:rPr>
          <w:rFonts w:ascii="Arial" w:hAnsi="Arial" w:cs="Arial"/>
          <w:sz w:val="22"/>
          <w:szCs w:val="22"/>
        </w:rPr>
        <w:t>a una Unidad Coordinadora del Proyecto (UCP)</w:t>
      </w:r>
      <w:r w:rsidR="00B9354C" w:rsidRPr="0038606A">
        <w:rPr>
          <w:rFonts w:ascii="Arial" w:hAnsi="Arial" w:cs="Arial"/>
          <w:sz w:val="22"/>
          <w:szCs w:val="22"/>
        </w:rPr>
        <w:t xml:space="preserve">. Adicionalmente, el VASB cuenta con un equipo permanente de profesionales para realizar la evaluación técnica, económica, social, ambiental y financiera de proyectos de AyS, a través de la Ventanilla Única (VU). </w:t>
      </w:r>
    </w:p>
    <w:p w14:paraId="13900FC6" w14:textId="276ED7B2" w:rsidR="00007F7E" w:rsidRPr="0038606A" w:rsidRDefault="00B9354C" w:rsidP="00783841">
      <w:pPr>
        <w:numPr>
          <w:ilvl w:val="1"/>
          <w:numId w:val="12"/>
        </w:numPr>
        <w:tabs>
          <w:tab w:val="clear" w:pos="2448"/>
        </w:tabs>
        <w:suppressAutoHyphens/>
        <w:autoSpaceDN/>
        <w:spacing w:before="120" w:after="120"/>
        <w:ind w:left="720" w:hanging="720"/>
        <w:jc w:val="both"/>
        <w:textAlignment w:val="auto"/>
        <w:rPr>
          <w:rFonts w:ascii="Arial" w:hAnsi="Arial" w:cs="Arial"/>
          <w:sz w:val="22"/>
          <w:szCs w:val="22"/>
        </w:rPr>
      </w:pPr>
      <w:r w:rsidRPr="0038606A">
        <w:rPr>
          <w:rFonts w:ascii="Arial" w:hAnsi="Arial" w:cs="Arial"/>
          <w:sz w:val="22"/>
          <w:szCs w:val="22"/>
        </w:rPr>
        <w:t>Una vez el MVCT contrate los servicios de la GIP, transferirá a ésta los recursos del proyecto, de acuerdo a las condiciones establecidas en el contrato o convenio suscrito entre el MVCT y la GIP. Contando con la elegibilidad de las obras por parte de la VU, la GIP se encargará de la selección y contratación de obras, bienes y servicios, de acuerdo con las políticas de adquisiciones y contrataciones del BID. Adicionalmente, la GIP contratará las evaluaciones y el MVCT las auditorías del proyecto</w:t>
      </w:r>
      <w:r w:rsidR="00D10AED" w:rsidRPr="0038606A">
        <w:rPr>
          <w:rFonts w:ascii="Arial" w:hAnsi="Arial" w:cs="Arial"/>
          <w:sz w:val="22"/>
          <w:szCs w:val="22"/>
        </w:rPr>
        <w:t>.</w:t>
      </w:r>
    </w:p>
    <w:p w14:paraId="0C615962" w14:textId="1ECDE70A" w:rsidR="00180C77" w:rsidRPr="0038606A" w:rsidRDefault="00180C77" w:rsidP="00783841">
      <w:pPr>
        <w:pStyle w:val="ListParagraph"/>
        <w:numPr>
          <w:ilvl w:val="1"/>
          <w:numId w:val="12"/>
        </w:numPr>
        <w:suppressAutoHyphens/>
        <w:autoSpaceDN/>
        <w:spacing w:before="120" w:after="120"/>
        <w:ind w:left="720" w:hanging="720"/>
        <w:jc w:val="both"/>
        <w:textAlignment w:val="auto"/>
        <w:rPr>
          <w:rFonts w:ascii="Arial" w:hAnsi="Arial" w:cs="Arial"/>
          <w:noProof/>
          <w:spacing w:val="-2"/>
          <w:sz w:val="22"/>
          <w:szCs w:val="22"/>
          <w:lang w:val="es-ES_tradnl"/>
        </w:rPr>
      </w:pPr>
      <w:r w:rsidRPr="0038606A">
        <w:rPr>
          <w:rFonts w:ascii="Arial" w:hAnsi="Arial" w:cs="Arial"/>
          <w:noProof/>
          <w:spacing w:val="-2"/>
          <w:sz w:val="22"/>
          <w:szCs w:val="22"/>
          <w:lang w:val="es-ES_tradnl"/>
        </w:rPr>
        <w:t xml:space="preserve">El </w:t>
      </w:r>
      <w:r w:rsidRPr="0038606A">
        <w:rPr>
          <w:rFonts w:ascii="Arial" w:hAnsi="Arial" w:cs="Arial"/>
          <w:b/>
          <w:noProof/>
          <w:spacing w:val="-2"/>
          <w:sz w:val="22"/>
          <w:szCs w:val="22"/>
          <w:lang w:val="es-ES_tradnl"/>
        </w:rPr>
        <w:t>esquema de seguimiento y evaluacion incluirá</w:t>
      </w:r>
      <w:r w:rsidRPr="0038606A">
        <w:rPr>
          <w:rFonts w:ascii="Arial" w:hAnsi="Arial" w:cs="Arial"/>
          <w:noProof/>
          <w:spacing w:val="-2"/>
          <w:sz w:val="22"/>
          <w:szCs w:val="22"/>
          <w:lang w:val="es-ES_tradnl"/>
        </w:rPr>
        <w:t xml:space="preserve">: </w:t>
      </w:r>
      <w:r w:rsidR="00783841">
        <w:rPr>
          <w:rFonts w:ascii="Arial" w:hAnsi="Arial" w:cs="Arial"/>
          <w:noProof/>
          <w:spacing w:val="-2"/>
          <w:sz w:val="22"/>
          <w:szCs w:val="22"/>
          <w:lang w:val="es-ES_tradnl"/>
        </w:rPr>
        <w:t>(i)</w:t>
      </w:r>
      <w:r w:rsidRPr="0038606A">
        <w:rPr>
          <w:rFonts w:ascii="Arial" w:hAnsi="Arial" w:cs="Arial"/>
          <w:noProof/>
          <w:spacing w:val="-2"/>
          <w:sz w:val="22"/>
          <w:szCs w:val="22"/>
          <w:lang w:val="es-ES_tradnl"/>
        </w:rPr>
        <w:t xml:space="preserve"> </w:t>
      </w:r>
      <w:r w:rsidR="0069404B" w:rsidRPr="0038606A">
        <w:rPr>
          <w:rFonts w:ascii="Arial" w:hAnsi="Arial" w:cs="Arial"/>
          <w:noProof/>
          <w:spacing w:val="-2"/>
          <w:sz w:val="22"/>
          <w:szCs w:val="22"/>
          <w:lang w:val="es-ES_tradnl"/>
        </w:rPr>
        <w:t>el P</w:t>
      </w:r>
      <w:r w:rsidR="00D10AED" w:rsidRPr="0038606A">
        <w:rPr>
          <w:rFonts w:ascii="Arial" w:hAnsi="Arial" w:cs="Arial"/>
          <w:noProof/>
          <w:spacing w:val="-2"/>
          <w:sz w:val="22"/>
          <w:szCs w:val="22"/>
          <w:lang w:val="es-ES_tradnl"/>
        </w:rPr>
        <w:t xml:space="preserve">lan de </w:t>
      </w:r>
      <w:r w:rsidR="0069404B" w:rsidRPr="0038606A">
        <w:rPr>
          <w:rFonts w:ascii="Arial" w:hAnsi="Arial" w:cs="Arial"/>
          <w:noProof/>
          <w:spacing w:val="-2"/>
          <w:sz w:val="22"/>
          <w:szCs w:val="22"/>
          <w:lang w:val="es-ES_tradnl"/>
        </w:rPr>
        <w:t>E</w:t>
      </w:r>
      <w:r w:rsidR="00D10AED" w:rsidRPr="0038606A">
        <w:rPr>
          <w:rFonts w:ascii="Arial" w:hAnsi="Arial" w:cs="Arial"/>
          <w:noProof/>
          <w:spacing w:val="-2"/>
          <w:sz w:val="22"/>
          <w:szCs w:val="22"/>
          <w:lang w:val="es-ES_tradnl"/>
        </w:rPr>
        <w:t xml:space="preserve">jecución </w:t>
      </w:r>
      <w:r w:rsidR="0069404B" w:rsidRPr="0038606A">
        <w:rPr>
          <w:rFonts w:ascii="Arial" w:hAnsi="Arial" w:cs="Arial"/>
          <w:noProof/>
          <w:spacing w:val="-2"/>
          <w:sz w:val="22"/>
          <w:szCs w:val="22"/>
          <w:lang w:val="es-ES_tradnl"/>
        </w:rPr>
        <w:t>P</w:t>
      </w:r>
      <w:r w:rsidR="00D10AED" w:rsidRPr="0038606A">
        <w:rPr>
          <w:rFonts w:ascii="Arial" w:hAnsi="Arial" w:cs="Arial"/>
          <w:noProof/>
          <w:spacing w:val="-2"/>
          <w:sz w:val="22"/>
          <w:szCs w:val="22"/>
          <w:lang w:val="es-ES_tradnl"/>
        </w:rPr>
        <w:t>lurianual (PEP)</w:t>
      </w:r>
      <w:r w:rsidR="000E386A" w:rsidRPr="0038606A">
        <w:rPr>
          <w:rFonts w:ascii="Arial" w:hAnsi="Arial" w:cs="Arial"/>
          <w:noProof/>
          <w:spacing w:val="-2"/>
          <w:sz w:val="22"/>
          <w:szCs w:val="22"/>
          <w:lang w:val="es-ES_tradnl"/>
        </w:rPr>
        <w:t xml:space="preserve"> que incluye el plan de adquisiciones y </w:t>
      </w:r>
      <w:r w:rsidRPr="0038606A">
        <w:rPr>
          <w:rFonts w:ascii="Arial" w:hAnsi="Arial" w:cs="Arial"/>
          <w:noProof/>
          <w:spacing w:val="-2"/>
          <w:sz w:val="22"/>
          <w:szCs w:val="22"/>
          <w:lang w:val="es-ES_tradnl"/>
        </w:rPr>
        <w:t xml:space="preserve">los indicadores establecidos en la matriz de resultados; </w:t>
      </w:r>
      <w:r w:rsidR="00783841">
        <w:rPr>
          <w:rFonts w:ascii="Arial" w:hAnsi="Arial" w:cs="Arial"/>
          <w:noProof/>
          <w:spacing w:val="-2"/>
          <w:sz w:val="22"/>
          <w:szCs w:val="22"/>
          <w:lang w:val="es-ES_tradnl"/>
        </w:rPr>
        <w:t>(</w:t>
      </w:r>
      <w:r w:rsidRPr="0038606A">
        <w:rPr>
          <w:rFonts w:ascii="Arial" w:hAnsi="Arial" w:cs="Arial"/>
          <w:noProof/>
          <w:spacing w:val="-2"/>
          <w:sz w:val="22"/>
          <w:szCs w:val="22"/>
          <w:lang w:val="es-ES_tradnl"/>
        </w:rPr>
        <w:t xml:space="preserve">ii) </w:t>
      </w:r>
      <w:r w:rsidR="000E386A" w:rsidRPr="0038606A">
        <w:rPr>
          <w:rFonts w:ascii="Arial" w:hAnsi="Arial" w:cs="Arial"/>
          <w:noProof/>
          <w:spacing w:val="-2"/>
          <w:sz w:val="22"/>
          <w:szCs w:val="22"/>
          <w:lang w:val="es-ES_tradnl"/>
        </w:rPr>
        <w:t xml:space="preserve">los </w:t>
      </w:r>
      <w:r w:rsidR="0069404B" w:rsidRPr="0038606A">
        <w:rPr>
          <w:rFonts w:ascii="Arial" w:hAnsi="Arial" w:cs="Arial"/>
          <w:noProof/>
          <w:spacing w:val="-2"/>
          <w:sz w:val="22"/>
          <w:szCs w:val="22"/>
          <w:lang w:val="es-ES_tradnl"/>
        </w:rPr>
        <w:t>P</w:t>
      </w:r>
      <w:r w:rsidR="00D10AED" w:rsidRPr="0038606A">
        <w:rPr>
          <w:rFonts w:ascii="Arial" w:hAnsi="Arial" w:cs="Arial"/>
          <w:noProof/>
          <w:spacing w:val="-2"/>
          <w:sz w:val="22"/>
          <w:szCs w:val="22"/>
          <w:lang w:val="es-ES_tradnl"/>
        </w:rPr>
        <w:t xml:space="preserve">lan </w:t>
      </w:r>
      <w:r w:rsidR="0069404B" w:rsidRPr="0038606A">
        <w:rPr>
          <w:rFonts w:ascii="Arial" w:hAnsi="Arial" w:cs="Arial"/>
          <w:noProof/>
          <w:spacing w:val="-2"/>
          <w:sz w:val="22"/>
          <w:szCs w:val="22"/>
          <w:lang w:val="es-ES_tradnl"/>
        </w:rPr>
        <w:t>O</w:t>
      </w:r>
      <w:r w:rsidR="00D10AED" w:rsidRPr="0038606A">
        <w:rPr>
          <w:rFonts w:ascii="Arial" w:hAnsi="Arial" w:cs="Arial"/>
          <w:noProof/>
          <w:spacing w:val="-2"/>
          <w:sz w:val="22"/>
          <w:szCs w:val="22"/>
          <w:lang w:val="es-ES_tradnl"/>
        </w:rPr>
        <w:t xml:space="preserve">perativo </w:t>
      </w:r>
      <w:r w:rsidR="0069404B" w:rsidRPr="0038606A">
        <w:rPr>
          <w:rFonts w:ascii="Arial" w:hAnsi="Arial" w:cs="Arial"/>
          <w:noProof/>
          <w:spacing w:val="-2"/>
          <w:sz w:val="22"/>
          <w:szCs w:val="22"/>
          <w:lang w:val="es-ES_tradnl"/>
        </w:rPr>
        <w:t>A</w:t>
      </w:r>
      <w:r w:rsidR="00D10AED" w:rsidRPr="0038606A">
        <w:rPr>
          <w:rFonts w:ascii="Arial" w:hAnsi="Arial" w:cs="Arial"/>
          <w:noProof/>
          <w:spacing w:val="-2"/>
          <w:sz w:val="22"/>
          <w:szCs w:val="22"/>
          <w:lang w:val="es-ES_tradnl"/>
        </w:rPr>
        <w:t>nual (POA)</w:t>
      </w:r>
      <w:r w:rsidRPr="0038606A">
        <w:rPr>
          <w:rFonts w:ascii="Arial" w:hAnsi="Arial" w:cs="Arial"/>
          <w:noProof/>
          <w:spacing w:val="-2"/>
          <w:sz w:val="22"/>
          <w:szCs w:val="22"/>
          <w:lang w:val="es-ES_tradnl"/>
        </w:rPr>
        <w:t xml:space="preserve"> que a su vez incluyen las acciones acordadas y necesarias para mitigar los riesgos identificados en la Matriz de Riesgos los cuales serán revisados periódicamente por el Banco; </w:t>
      </w:r>
      <w:r w:rsidR="00783841">
        <w:rPr>
          <w:rFonts w:ascii="Arial" w:hAnsi="Arial" w:cs="Arial"/>
          <w:noProof/>
          <w:spacing w:val="-2"/>
          <w:sz w:val="22"/>
          <w:szCs w:val="22"/>
          <w:lang w:val="es-ES_tradnl"/>
        </w:rPr>
        <w:t>(</w:t>
      </w:r>
      <w:r w:rsidRPr="0038606A">
        <w:rPr>
          <w:rFonts w:ascii="Arial" w:hAnsi="Arial" w:cs="Arial"/>
          <w:noProof/>
          <w:spacing w:val="-2"/>
          <w:sz w:val="22"/>
          <w:szCs w:val="22"/>
          <w:lang w:val="es-ES_tradnl"/>
        </w:rPr>
        <w:t xml:space="preserve">iii) los informes de avance semestrales, que incluyen el avance logrado en el POA, los resultados obtenidos de la ejecución de las actividades, seguimiento de los aspectos ambientales y sociales del </w:t>
      </w:r>
      <w:r w:rsidR="00913B05" w:rsidRPr="0038606A">
        <w:rPr>
          <w:rFonts w:ascii="Arial" w:hAnsi="Arial" w:cs="Arial"/>
          <w:noProof/>
          <w:spacing w:val="-2"/>
          <w:sz w:val="22"/>
          <w:szCs w:val="22"/>
          <w:lang w:val="es-ES_tradnl"/>
        </w:rPr>
        <w:t>Proyecto</w:t>
      </w:r>
      <w:r w:rsidRPr="0038606A">
        <w:rPr>
          <w:rFonts w:ascii="Arial" w:hAnsi="Arial" w:cs="Arial"/>
          <w:noProof/>
          <w:spacing w:val="-2"/>
          <w:sz w:val="22"/>
          <w:szCs w:val="22"/>
          <w:lang w:val="es-ES_tradnl"/>
        </w:rPr>
        <w:t xml:space="preserve"> y un plan de acción para el semestre siguiente en aquellos aspectos que requieren acciones correctivas para mejorar el </w:t>
      </w:r>
      <w:r w:rsidRPr="0038606A">
        <w:rPr>
          <w:rFonts w:ascii="Arial" w:hAnsi="Arial" w:cs="Arial"/>
          <w:noProof/>
          <w:spacing w:val="-2"/>
          <w:sz w:val="22"/>
          <w:szCs w:val="22"/>
          <w:lang w:val="es-ES_tradnl"/>
        </w:rPr>
        <w:lastRenderedPageBreak/>
        <w:t xml:space="preserve">desempeño del </w:t>
      </w:r>
      <w:r w:rsidR="00913B05" w:rsidRPr="0038606A">
        <w:rPr>
          <w:rFonts w:ascii="Arial" w:hAnsi="Arial" w:cs="Arial"/>
          <w:noProof/>
          <w:spacing w:val="-2"/>
          <w:sz w:val="22"/>
          <w:szCs w:val="22"/>
          <w:lang w:val="es-ES_tradnl"/>
        </w:rPr>
        <w:t>Proyecto</w:t>
      </w:r>
      <w:r w:rsidRPr="0038606A">
        <w:rPr>
          <w:rFonts w:ascii="Arial" w:hAnsi="Arial" w:cs="Arial"/>
          <w:noProof/>
          <w:spacing w:val="-2"/>
          <w:sz w:val="22"/>
          <w:szCs w:val="22"/>
          <w:lang w:val="es-ES_tradnl"/>
        </w:rPr>
        <w:t xml:space="preserve">; </w:t>
      </w:r>
      <w:r w:rsidR="00783841">
        <w:rPr>
          <w:rFonts w:ascii="Arial" w:hAnsi="Arial" w:cs="Arial"/>
          <w:noProof/>
          <w:spacing w:val="-2"/>
          <w:sz w:val="22"/>
          <w:szCs w:val="22"/>
          <w:lang w:val="es-ES_tradnl"/>
        </w:rPr>
        <w:t>(</w:t>
      </w:r>
      <w:r w:rsidRPr="0038606A">
        <w:rPr>
          <w:rFonts w:ascii="Arial" w:hAnsi="Arial" w:cs="Arial"/>
          <w:noProof/>
          <w:spacing w:val="-2"/>
          <w:sz w:val="22"/>
          <w:szCs w:val="22"/>
          <w:lang w:val="es-ES_tradnl"/>
        </w:rPr>
        <w:t xml:space="preserve">iv) evaluaciones de desempeño intermedia y final; y </w:t>
      </w:r>
      <w:r w:rsidR="00783841">
        <w:rPr>
          <w:rFonts w:ascii="Arial" w:hAnsi="Arial" w:cs="Arial"/>
          <w:noProof/>
          <w:spacing w:val="-2"/>
          <w:sz w:val="22"/>
          <w:szCs w:val="22"/>
          <w:lang w:val="es-ES_tradnl"/>
        </w:rPr>
        <w:t>(</w:t>
      </w:r>
      <w:r w:rsidRPr="0038606A">
        <w:rPr>
          <w:rFonts w:ascii="Arial" w:hAnsi="Arial" w:cs="Arial"/>
          <w:noProof/>
          <w:spacing w:val="-2"/>
          <w:sz w:val="22"/>
          <w:szCs w:val="22"/>
          <w:lang w:val="es-ES_tradnl"/>
        </w:rPr>
        <w:t>v) evaluación ex post socioeconómica.</w:t>
      </w:r>
    </w:p>
    <w:p w14:paraId="0DAEBB87" w14:textId="77777777" w:rsidR="00EC31C6" w:rsidRPr="0038606A" w:rsidRDefault="00AF6DFF" w:rsidP="00783841">
      <w:pPr>
        <w:pStyle w:val="Heading1"/>
        <w:rPr>
          <w:lang w:val="es-ES_tradnl"/>
        </w:rPr>
      </w:pPr>
      <w:bookmarkStart w:id="25" w:name="_Toc493342010"/>
      <w:bookmarkStart w:id="26" w:name="_Toc493344048"/>
      <w:bookmarkStart w:id="27" w:name="_Toc493407735"/>
      <w:r w:rsidRPr="0038606A">
        <w:rPr>
          <w:lang w:val="es-ES_tradnl"/>
        </w:rPr>
        <w:t xml:space="preserve">Monitoreo de la Gestión del </w:t>
      </w:r>
      <w:r w:rsidR="00913B05" w:rsidRPr="0038606A">
        <w:rPr>
          <w:lang w:val="es-ES_tradnl"/>
        </w:rPr>
        <w:t>Proyecto</w:t>
      </w:r>
      <w:bookmarkEnd w:id="13"/>
      <w:bookmarkEnd w:id="14"/>
      <w:bookmarkEnd w:id="25"/>
      <w:bookmarkEnd w:id="26"/>
      <w:bookmarkEnd w:id="27"/>
    </w:p>
    <w:p w14:paraId="035CE2FE" w14:textId="77777777" w:rsidR="001A0FFA" w:rsidRPr="0038606A" w:rsidRDefault="00084D78" w:rsidP="00783841">
      <w:pPr>
        <w:pStyle w:val="FirstHeading"/>
        <w:suppressAutoHyphens/>
        <w:ind w:firstLine="0"/>
        <w:rPr>
          <w:rFonts w:ascii="Arial" w:hAnsi="Arial" w:cs="Arial"/>
          <w:sz w:val="22"/>
        </w:rPr>
      </w:pPr>
      <w:r w:rsidRPr="0038606A">
        <w:rPr>
          <w:rFonts w:ascii="Arial" w:hAnsi="Arial" w:cs="Arial"/>
          <w:sz w:val="22"/>
        </w:rPr>
        <w:fldChar w:fldCharType="begin"/>
      </w:r>
      <w:r w:rsidR="00602DA3" w:rsidRPr="0038606A">
        <w:rPr>
          <w:rFonts w:ascii="Arial" w:hAnsi="Arial" w:cs="Arial"/>
          <w:sz w:val="22"/>
        </w:rPr>
        <w:instrText xml:space="preserve"> SEQ "</w:instrText>
      </w:r>
      <w:r w:rsidR="00466C45" w:rsidRPr="0038606A">
        <w:rPr>
          <w:rFonts w:ascii="Arial" w:hAnsi="Arial" w:cs="Arial"/>
          <w:sz w:val="22"/>
        </w:rPr>
        <w:fldChar w:fldCharType="begin"/>
      </w:r>
      <w:r w:rsidR="00466C45" w:rsidRPr="0038606A">
        <w:rPr>
          <w:rFonts w:ascii="Arial" w:hAnsi="Arial" w:cs="Arial"/>
          <w:sz w:val="22"/>
        </w:rPr>
        <w:instrText xml:space="preserve"> SECTION  \* MERGEFORMAT </w:instrText>
      </w:r>
      <w:r w:rsidR="00466C45" w:rsidRPr="0038606A">
        <w:rPr>
          <w:rFonts w:ascii="Arial" w:hAnsi="Arial" w:cs="Arial"/>
          <w:sz w:val="22"/>
        </w:rPr>
        <w:fldChar w:fldCharType="separate"/>
      </w:r>
      <w:r w:rsidR="001D5333" w:rsidRPr="0038606A">
        <w:rPr>
          <w:rFonts w:ascii="Arial" w:hAnsi="Arial" w:cs="Arial"/>
          <w:sz w:val="22"/>
        </w:rPr>
        <w:instrText>4</w:instrText>
      </w:r>
      <w:r w:rsidR="00466C45" w:rsidRPr="0038606A">
        <w:rPr>
          <w:rFonts w:ascii="Arial" w:hAnsi="Arial" w:cs="Arial"/>
          <w:sz w:val="22"/>
        </w:rPr>
        <w:fldChar w:fldCharType="end"/>
      </w:r>
      <w:r w:rsidR="00602DA3" w:rsidRPr="0038606A">
        <w:rPr>
          <w:rFonts w:ascii="Arial" w:hAnsi="Arial" w:cs="Arial"/>
          <w:sz w:val="22"/>
        </w:rPr>
        <w:instrText xml:space="preserve">#"\* ALPHABETIC \* MERGEFORMAT </w:instrText>
      </w:r>
      <w:r w:rsidRPr="0038606A">
        <w:rPr>
          <w:rFonts w:ascii="Arial" w:hAnsi="Arial" w:cs="Arial"/>
          <w:sz w:val="22"/>
        </w:rPr>
        <w:fldChar w:fldCharType="separate"/>
      </w:r>
      <w:bookmarkStart w:id="28" w:name="_Toc493407736"/>
      <w:r w:rsidR="001D5333" w:rsidRPr="0038606A">
        <w:rPr>
          <w:rFonts w:ascii="Arial" w:hAnsi="Arial" w:cs="Arial"/>
          <w:noProof/>
          <w:sz w:val="22"/>
        </w:rPr>
        <w:t>A</w:t>
      </w:r>
      <w:r w:rsidRPr="0038606A">
        <w:rPr>
          <w:rFonts w:ascii="Arial" w:hAnsi="Arial" w:cs="Arial"/>
          <w:sz w:val="22"/>
        </w:rPr>
        <w:fldChar w:fldCharType="end"/>
      </w:r>
      <w:r w:rsidR="00602DA3" w:rsidRPr="0038606A">
        <w:rPr>
          <w:rFonts w:ascii="Arial" w:hAnsi="Arial" w:cs="Arial"/>
          <w:sz w:val="22"/>
        </w:rPr>
        <w:t>.</w:t>
      </w:r>
      <w:r w:rsidR="00602DA3" w:rsidRPr="0038606A">
        <w:rPr>
          <w:rFonts w:ascii="Arial" w:hAnsi="Arial" w:cs="Arial"/>
          <w:sz w:val="22"/>
        </w:rPr>
        <w:tab/>
      </w:r>
      <w:r w:rsidR="001A0FFA" w:rsidRPr="0038606A">
        <w:rPr>
          <w:rFonts w:ascii="Arial" w:hAnsi="Arial" w:cs="Arial"/>
          <w:sz w:val="22"/>
        </w:rPr>
        <w:t>Indicadores</w:t>
      </w:r>
      <w:bookmarkEnd w:id="28"/>
    </w:p>
    <w:p w14:paraId="1D7CDF8D" w14:textId="4D614843" w:rsidR="0074237B" w:rsidRPr="0038606A" w:rsidRDefault="00602DA3" w:rsidP="00783841">
      <w:pPr>
        <w:suppressAutoHyphens/>
        <w:ind w:left="720" w:hanging="720"/>
        <w:jc w:val="both"/>
        <w:rPr>
          <w:rFonts w:ascii="Arial" w:hAnsi="Arial" w:cs="Arial"/>
          <w:sz w:val="22"/>
          <w:szCs w:val="22"/>
        </w:rPr>
      </w:pPr>
      <w:r w:rsidRPr="0038606A">
        <w:rPr>
          <w:rFonts w:ascii="Arial" w:hAnsi="Arial" w:cs="Arial"/>
          <w:sz w:val="22"/>
          <w:szCs w:val="22"/>
        </w:rPr>
        <w:t>2.1</w:t>
      </w:r>
      <w:r w:rsidRPr="0038606A">
        <w:rPr>
          <w:rFonts w:ascii="Arial" w:hAnsi="Arial" w:cs="Arial"/>
          <w:sz w:val="22"/>
          <w:szCs w:val="22"/>
        </w:rPr>
        <w:tab/>
      </w:r>
      <w:r w:rsidR="00FA5413" w:rsidRPr="0038606A">
        <w:rPr>
          <w:rFonts w:ascii="Arial" w:hAnsi="Arial" w:cs="Arial"/>
          <w:sz w:val="22"/>
          <w:szCs w:val="22"/>
        </w:rPr>
        <w:t>El cuadro que se presenta</w:t>
      </w:r>
      <w:r w:rsidR="00281BD6" w:rsidRPr="0038606A">
        <w:rPr>
          <w:rFonts w:ascii="Arial" w:hAnsi="Arial" w:cs="Arial"/>
          <w:sz w:val="22"/>
          <w:szCs w:val="22"/>
        </w:rPr>
        <w:t xml:space="preserve"> a continuación incluye los indicadores de producto a los que se dará seguimiento y que se consignarán en los informes semestrales de seguimiento del proyecto.</w:t>
      </w:r>
    </w:p>
    <w:p w14:paraId="5A98DD51" w14:textId="77777777" w:rsidR="00CD5CF7" w:rsidRPr="0038606A" w:rsidRDefault="00CD5CF7" w:rsidP="00783841">
      <w:pPr>
        <w:suppressAutoHyphens/>
        <w:ind w:left="720" w:hanging="720"/>
        <w:jc w:val="both"/>
        <w:rPr>
          <w:rFonts w:ascii="Arial" w:hAnsi="Arial" w:cs="Arial"/>
          <w:sz w:val="22"/>
          <w:szCs w:val="22"/>
        </w:rPr>
      </w:pPr>
    </w:p>
    <w:p w14:paraId="356F5600" w14:textId="12C92FE3" w:rsidR="00F44BF2" w:rsidRPr="0038606A" w:rsidRDefault="00F44BF2" w:rsidP="00783841">
      <w:pPr>
        <w:pStyle w:val="TableTitle"/>
        <w:suppressAutoHyphens/>
        <w:rPr>
          <w:rFonts w:ascii="Arial" w:hAnsi="Arial" w:cs="Arial"/>
          <w:sz w:val="22"/>
          <w:szCs w:val="22"/>
          <w:lang w:val="es-ES_tradnl"/>
        </w:rPr>
      </w:pPr>
      <w:r w:rsidRPr="0038606A">
        <w:rPr>
          <w:rFonts w:ascii="Arial" w:hAnsi="Arial" w:cs="Arial"/>
          <w:sz w:val="22"/>
          <w:szCs w:val="22"/>
          <w:lang w:val="es-ES_tradnl"/>
        </w:rPr>
        <w:t>Cuadro 1</w:t>
      </w:r>
    </w:p>
    <w:p w14:paraId="4B3EDE59" w14:textId="61B259CF" w:rsidR="006D6248" w:rsidRPr="0038606A" w:rsidRDefault="00E27D15" w:rsidP="00783841">
      <w:pPr>
        <w:pStyle w:val="TableTitle"/>
        <w:suppressAutoHyphens/>
        <w:rPr>
          <w:rFonts w:ascii="Arial" w:hAnsi="Arial" w:cs="Arial"/>
          <w:szCs w:val="22"/>
          <w:lang w:val="es-ES_tradnl"/>
        </w:rPr>
      </w:pPr>
      <w:r w:rsidRPr="0038606A">
        <w:rPr>
          <w:rFonts w:ascii="Arial" w:hAnsi="Arial" w:cs="Arial"/>
          <w:szCs w:val="22"/>
          <w:lang w:val="es-ES_tradnl"/>
        </w:rPr>
        <w:t xml:space="preserve">Proyecto para la Implementación del Plan Maestro de Alcantarillado de Mocoa, en el Marco del Plan para la Reconstrucción del Municipio </w:t>
      </w:r>
      <w:r w:rsidR="008A4984" w:rsidRPr="0038606A">
        <w:rPr>
          <w:rFonts w:ascii="Arial" w:hAnsi="Arial" w:cs="Arial"/>
          <w:szCs w:val="22"/>
          <w:lang w:val="es-ES_tradnl"/>
        </w:rPr>
        <w:t>de Mocoa (2017-2022</w:t>
      </w:r>
      <w:r w:rsidR="006D6248" w:rsidRPr="0038606A">
        <w:rPr>
          <w:rFonts w:ascii="Arial" w:hAnsi="Arial" w:cs="Arial"/>
          <w:szCs w:val="22"/>
          <w:lang w:val="es-ES_tradnl"/>
        </w:rPr>
        <w:t>)</w:t>
      </w:r>
    </w:p>
    <w:p w14:paraId="0B431538" w14:textId="5C585269" w:rsidR="00F44BF2" w:rsidRPr="0038606A" w:rsidRDefault="00F44BF2" w:rsidP="00783841">
      <w:pPr>
        <w:pStyle w:val="TableTitle"/>
        <w:suppressAutoHyphens/>
        <w:rPr>
          <w:rFonts w:ascii="Arial" w:hAnsi="Arial" w:cs="Arial"/>
          <w:szCs w:val="22"/>
          <w:lang w:val="es-ES_tradnl"/>
        </w:rPr>
      </w:pPr>
      <w:r w:rsidRPr="0038606A">
        <w:rPr>
          <w:rFonts w:ascii="Arial" w:hAnsi="Arial" w:cs="Arial"/>
          <w:szCs w:val="22"/>
          <w:lang w:val="es-ES_tradnl"/>
        </w:rPr>
        <w:t>Indicadores de Producto por Componente</w:t>
      </w:r>
    </w:p>
    <w:p w14:paraId="435E64B4" w14:textId="77777777" w:rsidR="0054039B" w:rsidRPr="0038606A" w:rsidRDefault="0054039B" w:rsidP="00783841">
      <w:pPr>
        <w:pStyle w:val="TableTitle"/>
        <w:suppressAutoHyphens/>
        <w:rPr>
          <w:rFonts w:ascii="Arial" w:hAnsi="Arial" w:cs="Arial"/>
          <w:sz w:val="22"/>
          <w:szCs w:val="22"/>
          <w:lang w:val="es-ES_tradnl"/>
        </w:rPr>
      </w:pP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3"/>
        <w:gridCol w:w="2610"/>
        <w:gridCol w:w="1272"/>
        <w:gridCol w:w="2610"/>
      </w:tblGrid>
      <w:tr w:rsidR="00696C8A" w:rsidRPr="0038606A" w14:paraId="7521C552" w14:textId="77777777" w:rsidTr="00ED7685">
        <w:trPr>
          <w:cantSplit/>
          <w:tblHeader/>
          <w:jc w:val="center"/>
        </w:trPr>
        <w:tc>
          <w:tcPr>
            <w:tcW w:w="2413" w:type="dxa"/>
            <w:tcBorders>
              <w:bottom w:val="single" w:sz="4" w:space="0" w:color="auto"/>
            </w:tcBorders>
            <w:shd w:val="clear" w:color="auto" w:fill="244061"/>
            <w:vAlign w:val="center"/>
          </w:tcPr>
          <w:p w14:paraId="2791C94E" w14:textId="77777777" w:rsidR="00696C8A" w:rsidRPr="0038606A" w:rsidRDefault="00696C8A" w:rsidP="00783841">
            <w:pPr>
              <w:suppressAutoHyphens/>
              <w:jc w:val="center"/>
              <w:rPr>
                <w:rFonts w:ascii="Arial" w:hAnsi="Arial" w:cs="Arial"/>
                <w:b/>
                <w:sz w:val="20"/>
              </w:rPr>
            </w:pPr>
            <w:r w:rsidRPr="0038606A">
              <w:rPr>
                <w:rFonts w:ascii="Arial" w:hAnsi="Arial" w:cs="Arial"/>
                <w:b/>
                <w:sz w:val="20"/>
              </w:rPr>
              <w:t>Indicadores por Componente</w:t>
            </w:r>
          </w:p>
        </w:tc>
        <w:tc>
          <w:tcPr>
            <w:tcW w:w="2610" w:type="dxa"/>
            <w:tcBorders>
              <w:bottom w:val="single" w:sz="4" w:space="0" w:color="auto"/>
            </w:tcBorders>
            <w:shd w:val="clear" w:color="auto" w:fill="244061"/>
            <w:vAlign w:val="center"/>
          </w:tcPr>
          <w:p w14:paraId="1EE48583" w14:textId="77777777" w:rsidR="00696C8A" w:rsidRPr="0038606A" w:rsidRDefault="00696C8A" w:rsidP="00783841">
            <w:pPr>
              <w:suppressAutoHyphens/>
              <w:jc w:val="center"/>
              <w:rPr>
                <w:rFonts w:ascii="Arial" w:hAnsi="Arial" w:cs="Arial"/>
                <w:b/>
                <w:sz w:val="20"/>
              </w:rPr>
            </w:pPr>
            <w:r w:rsidRPr="0038606A">
              <w:rPr>
                <w:rFonts w:ascii="Arial" w:hAnsi="Arial" w:cs="Arial"/>
                <w:b/>
                <w:sz w:val="20"/>
              </w:rPr>
              <w:t>Definiciones</w:t>
            </w:r>
          </w:p>
        </w:tc>
        <w:tc>
          <w:tcPr>
            <w:tcW w:w="1272" w:type="dxa"/>
            <w:tcBorders>
              <w:bottom w:val="single" w:sz="4" w:space="0" w:color="auto"/>
            </w:tcBorders>
            <w:shd w:val="clear" w:color="auto" w:fill="244061"/>
            <w:vAlign w:val="center"/>
          </w:tcPr>
          <w:p w14:paraId="3FE2B3B4" w14:textId="77777777" w:rsidR="00696C8A" w:rsidRPr="0038606A" w:rsidRDefault="00696C8A" w:rsidP="00783841">
            <w:pPr>
              <w:suppressAutoHyphens/>
              <w:jc w:val="center"/>
              <w:rPr>
                <w:rFonts w:ascii="Arial" w:hAnsi="Arial" w:cs="Arial"/>
                <w:b/>
                <w:sz w:val="20"/>
              </w:rPr>
            </w:pPr>
            <w:r w:rsidRPr="0038606A">
              <w:rPr>
                <w:rFonts w:ascii="Arial" w:hAnsi="Arial" w:cs="Arial"/>
                <w:b/>
                <w:sz w:val="20"/>
              </w:rPr>
              <w:t>Frecuencia de Medición</w:t>
            </w:r>
          </w:p>
        </w:tc>
        <w:tc>
          <w:tcPr>
            <w:tcW w:w="2610" w:type="dxa"/>
            <w:tcBorders>
              <w:bottom w:val="single" w:sz="4" w:space="0" w:color="auto"/>
            </w:tcBorders>
            <w:shd w:val="clear" w:color="auto" w:fill="244061"/>
            <w:vAlign w:val="center"/>
          </w:tcPr>
          <w:p w14:paraId="7714D44F" w14:textId="77777777" w:rsidR="00696C8A" w:rsidRPr="0038606A" w:rsidRDefault="00696C8A" w:rsidP="00783841">
            <w:pPr>
              <w:suppressAutoHyphens/>
              <w:jc w:val="center"/>
              <w:rPr>
                <w:rFonts w:ascii="Arial" w:hAnsi="Arial" w:cs="Arial"/>
                <w:b/>
                <w:sz w:val="20"/>
              </w:rPr>
            </w:pPr>
            <w:r w:rsidRPr="0038606A">
              <w:rPr>
                <w:rFonts w:ascii="Arial" w:hAnsi="Arial" w:cs="Arial"/>
                <w:b/>
                <w:sz w:val="20"/>
              </w:rPr>
              <w:t>Medios de Verificación</w:t>
            </w:r>
          </w:p>
        </w:tc>
      </w:tr>
      <w:tr w:rsidR="00696C8A" w:rsidRPr="0038606A" w14:paraId="122AB6AF" w14:textId="77777777" w:rsidTr="00ED7685">
        <w:trPr>
          <w:cantSplit/>
          <w:trHeight w:val="314"/>
          <w:jc w:val="center"/>
        </w:trPr>
        <w:tc>
          <w:tcPr>
            <w:tcW w:w="8905" w:type="dxa"/>
            <w:gridSpan w:val="4"/>
            <w:shd w:val="clear" w:color="auto" w:fill="95B3D7"/>
            <w:vAlign w:val="center"/>
          </w:tcPr>
          <w:p w14:paraId="2B9BC6EA" w14:textId="2A74EEF0" w:rsidR="00696C8A" w:rsidRPr="0038606A" w:rsidRDefault="00696C8A" w:rsidP="00783841">
            <w:pPr>
              <w:suppressAutoHyphens/>
              <w:rPr>
                <w:rFonts w:ascii="Arial" w:hAnsi="Arial" w:cs="Arial"/>
                <w:b/>
                <w:sz w:val="20"/>
              </w:rPr>
            </w:pPr>
            <w:r w:rsidRPr="0038606A">
              <w:rPr>
                <w:rFonts w:ascii="Arial" w:hAnsi="Arial" w:cs="Arial"/>
                <w:b/>
                <w:sz w:val="20"/>
              </w:rPr>
              <w:t xml:space="preserve">Componente </w:t>
            </w:r>
            <w:r w:rsidR="008021F9" w:rsidRPr="0038606A">
              <w:rPr>
                <w:rFonts w:ascii="Arial" w:hAnsi="Arial" w:cs="Arial"/>
                <w:b/>
                <w:sz w:val="20"/>
              </w:rPr>
              <w:t>1. Estudios y diseños</w:t>
            </w:r>
          </w:p>
        </w:tc>
      </w:tr>
      <w:tr w:rsidR="003E3D2E" w:rsidRPr="0038606A" w14:paraId="2C9CE490" w14:textId="77777777" w:rsidTr="008A4984">
        <w:trPr>
          <w:cantSplit/>
          <w:trHeight w:val="1043"/>
          <w:jc w:val="center"/>
        </w:trPr>
        <w:tc>
          <w:tcPr>
            <w:tcW w:w="2413" w:type="dxa"/>
            <w:vAlign w:val="center"/>
          </w:tcPr>
          <w:p w14:paraId="0BAF097B" w14:textId="455C361E" w:rsidR="003E3D2E" w:rsidRPr="003E3D2E" w:rsidRDefault="003E3D2E" w:rsidP="00783841">
            <w:pPr>
              <w:pStyle w:val="ListParagraph"/>
              <w:suppressAutoHyphens/>
              <w:ind w:left="0" w:right="126"/>
              <w:rPr>
                <w:rFonts w:ascii="Arial" w:eastAsia="Arial Unicode MS" w:hAnsi="Arial" w:cs="Arial"/>
                <w:sz w:val="20"/>
                <w:szCs w:val="20"/>
                <w:lang w:val="es-ES_tradnl"/>
              </w:rPr>
            </w:pPr>
            <w:r w:rsidRPr="003E3D2E">
              <w:rPr>
                <w:rFonts w:ascii="Arial" w:hAnsi="Arial" w:cs="Arial"/>
                <w:sz w:val="20"/>
                <w:szCs w:val="20"/>
              </w:rPr>
              <w:t>Plan Maestro de Alcantarillado del Municipio de Mocoa actualizado</w:t>
            </w:r>
          </w:p>
        </w:tc>
        <w:tc>
          <w:tcPr>
            <w:tcW w:w="2610" w:type="dxa"/>
            <w:vAlign w:val="center"/>
          </w:tcPr>
          <w:p w14:paraId="550B661C" w14:textId="1686EBD9" w:rsidR="003E3D2E" w:rsidRPr="0038606A" w:rsidRDefault="003E3D2E" w:rsidP="00783841">
            <w:pPr>
              <w:pStyle w:val="ListParagraph"/>
              <w:suppressAutoHyphens/>
              <w:ind w:left="0"/>
              <w:rPr>
                <w:rFonts w:ascii="Arial" w:hAnsi="Arial" w:cs="Arial"/>
                <w:spacing w:val="-3"/>
                <w:sz w:val="20"/>
                <w:szCs w:val="20"/>
                <w:lang w:val="es-ES_tradnl"/>
              </w:rPr>
            </w:pPr>
            <w:r w:rsidRPr="0038606A">
              <w:rPr>
                <w:rFonts w:ascii="Arial" w:hAnsi="Arial" w:cs="Arial"/>
                <w:spacing w:val="-3"/>
                <w:sz w:val="20"/>
                <w:szCs w:val="20"/>
                <w:lang w:val="es-ES_tradnl"/>
              </w:rPr>
              <w:t xml:space="preserve">Documento de actualización </w:t>
            </w:r>
          </w:p>
        </w:tc>
        <w:tc>
          <w:tcPr>
            <w:tcW w:w="1272" w:type="dxa"/>
            <w:vAlign w:val="center"/>
          </w:tcPr>
          <w:p w14:paraId="31592361" w14:textId="56E4182B" w:rsidR="003E3D2E" w:rsidRPr="0038606A" w:rsidRDefault="003E3D2E"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43AF0699" w14:textId="40D4FC2D" w:rsidR="003E3D2E" w:rsidRPr="0038606A" w:rsidRDefault="003E3D2E" w:rsidP="00783841">
            <w:pPr>
              <w:suppressAutoHyphens/>
              <w:rPr>
                <w:rFonts w:ascii="Arial" w:eastAsia="Arial Unicode MS" w:hAnsi="Arial" w:cs="Arial"/>
                <w:iCs/>
                <w:sz w:val="20"/>
              </w:rPr>
            </w:pPr>
            <w:r w:rsidRPr="0038606A">
              <w:rPr>
                <w:rFonts w:ascii="Arial" w:hAnsi="Arial" w:cs="Arial"/>
                <w:sz w:val="20"/>
              </w:rPr>
              <w:t>Actualización del Plan Maestro de Alcantarillado aprobado por el Municipio de Mocoa</w:t>
            </w:r>
          </w:p>
        </w:tc>
      </w:tr>
      <w:tr w:rsidR="003E3D2E" w:rsidRPr="0038606A" w14:paraId="19F1A1BE" w14:textId="77777777" w:rsidTr="00ED7685">
        <w:trPr>
          <w:cantSplit/>
          <w:trHeight w:val="872"/>
          <w:jc w:val="center"/>
        </w:trPr>
        <w:tc>
          <w:tcPr>
            <w:tcW w:w="2413" w:type="dxa"/>
            <w:vAlign w:val="center"/>
          </w:tcPr>
          <w:p w14:paraId="052E4627" w14:textId="55C7CDF8" w:rsidR="003E3D2E" w:rsidRPr="003E3D2E" w:rsidRDefault="003E3D2E" w:rsidP="00783841">
            <w:pPr>
              <w:pStyle w:val="ListParagraph"/>
              <w:suppressAutoHyphens/>
              <w:ind w:left="0" w:right="57"/>
              <w:rPr>
                <w:rFonts w:ascii="Arial" w:hAnsi="Arial" w:cs="Arial"/>
                <w:sz w:val="20"/>
                <w:szCs w:val="20"/>
                <w:lang w:val="es-ES_tradnl"/>
              </w:rPr>
            </w:pPr>
            <w:r w:rsidRPr="003E3D2E">
              <w:rPr>
                <w:rFonts w:ascii="Arial" w:hAnsi="Arial" w:cs="Arial"/>
                <w:sz w:val="20"/>
                <w:szCs w:val="20"/>
              </w:rPr>
              <w:t xml:space="preserve">Estudios de diseños definitivos para las obras del programa </w:t>
            </w:r>
          </w:p>
        </w:tc>
        <w:tc>
          <w:tcPr>
            <w:tcW w:w="2610" w:type="dxa"/>
            <w:vAlign w:val="center"/>
          </w:tcPr>
          <w:p w14:paraId="5B45E723" w14:textId="4EE28871" w:rsidR="003E3D2E" w:rsidRPr="0038606A" w:rsidRDefault="003E3D2E" w:rsidP="00783841">
            <w:pPr>
              <w:pStyle w:val="ListParagraph"/>
              <w:suppressAutoHyphens/>
              <w:ind w:left="0"/>
              <w:rPr>
                <w:rFonts w:ascii="Arial" w:hAnsi="Arial" w:cs="Arial"/>
                <w:spacing w:val="-3"/>
                <w:sz w:val="20"/>
                <w:szCs w:val="20"/>
                <w:lang w:val="es-ES_tradnl"/>
              </w:rPr>
            </w:pPr>
            <w:r w:rsidRPr="0038606A">
              <w:rPr>
                <w:rFonts w:ascii="Arial" w:hAnsi="Arial" w:cs="Arial"/>
                <w:spacing w:val="-3"/>
                <w:sz w:val="20"/>
                <w:szCs w:val="20"/>
                <w:lang w:val="es-ES_tradnl"/>
              </w:rPr>
              <w:t>Estudios con diseños de obra a construir en el marco del programa (obras de emergencia y a corto/medio plazo)</w:t>
            </w:r>
          </w:p>
        </w:tc>
        <w:tc>
          <w:tcPr>
            <w:tcW w:w="1272" w:type="dxa"/>
            <w:vAlign w:val="center"/>
          </w:tcPr>
          <w:p w14:paraId="23C1008F" w14:textId="6E9772FB" w:rsidR="003E3D2E" w:rsidRPr="0038606A" w:rsidRDefault="003E3D2E"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3E3F356E" w14:textId="08ED204A" w:rsidR="003E3D2E" w:rsidRPr="0038606A" w:rsidRDefault="003E3D2E" w:rsidP="00783841">
            <w:pPr>
              <w:suppressAutoHyphens/>
              <w:rPr>
                <w:rFonts w:ascii="Arial" w:eastAsia="Arial Unicode MS" w:hAnsi="Arial" w:cs="Arial"/>
                <w:iCs/>
                <w:sz w:val="20"/>
              </w:rPr>
            </w:pPr>
            <w:r w:rsidRPr="0038606A">
              <w:rPr>
                <w:rFonts w:ascii="Arial" w:hAnsi="Arial" w:cs="Arial"/>
                <w:sz w:val="20"/>
              </w:rPr>
              <w:t>Estudios finales entregados y su respectivo informe de conformidad por parte del O</w:t>
            </w:r>
            <w:r>
              <w:rPr>
                <w:rFonts w:ascii="Arial" w:hAnsi="Arial" w:cs="Arial"/>
                <w:sz w:val="20"/>
              </w:rPr>
              <w:t xml:space="preserve">rganismo </w:t>
            </w:r>
            <w:r w:rsidRPr="0038606A">
              <w:rPr>
                <w:rFonts w:ascii="Arial" w:hAnsi="Arial" w:cs="Arial"/>
                <w:sz w:val="20"/>
              </w:rPr>
              <w:t>E</w:t>
            </w:r>
            <w:r>
              <w:rPr>
                <w:rFonts w:ascii="Arial" w:hAnsi="Arial" w:cs="Arial"/>
                <w:sz w:val="20"/>
              </w:rPr>
              <w:t>jecutor (OE)</w:t>
            </w:r>
          </w:p>
        </w:tc>
      </w:tr>
      <w:tr w:rsidR="0015481A" w:rsidRPr="0038606A" w14:paraId="5F780C76" w14:textId="77777777" w:rsidTr="00ED7685">
        <w:trPr>
          <w:cantSplit/>
          <w:trHeight w:val="872"/>
          <w:jc w:val="center"/>
        </w:trPr>
        <w:tc>
          <w:tcPr>
            <w:tcW w:w="2413" w:type="dxa"/>
            <w:vAlign w:val="center"/>
          </w:tcPr>
          <w:p w14:paraId="4F640653" w14:textId="26B1649C" w:rsidR="0015481A" w:rsidRPr="0015481A" w:rsidRDefault="0015481A" w:rsidP="00783841">
            <w:pPr>
              <w:pStyle w:val="ListParagraph"/>
              <w:suppressAutoHyphens/>
              <w:ind w:left="0" w:right="57"/>
              <w:rPr>
                <w:rFonts w:ascii="Arial" w:hAnsi="Arial" w:cs="Arial"/>
                <w:sz w:val="20"/>
                <w:szCs w:val="20"/>
              </w:rPr>
            </w:pPr>
            <w:r w:rsidRPr="0015481A">
              <w:rPr>
                <w:rFonts w:ascii="Arial" w:hAnsi="Arial" w:cs="Arial"/>
                <w:sz w:val="20"/>
                <w:szCs w:val="20"/>
                <w:lang w:val="es-ES_tradnl"/>
              </w:rPr>
              <w:t>Gerencia Integral del Proyecto (GIP) contratada y funcionando según las condiciones contractuales</w:t>
            </w:r>
          </w:p>
        </w:tc>
        <w:tc>
          <w:tcPr>
            <w:tcW w:w="2610" w:type="dxa"/>
            <w:vAlign w:val="center"/>
          </w:tcPr>
          <w:p w14:paraId="4B53755E" w14:textId="01A1AD81" w:rsidR="0015481A" w:rsidRPr="0015481A" w:rsidRDefault="0015481A" w:rsidP="00783841">
            <w:pPr>
              <w:pStyle w:val="ListParagraph"/>
              <w:suppressAutoHyphens/>
              <w:ind w:left="0"/>
              <w:rPr>
                <w:rFonts w:ascii="Arial" w:hAnsi="Arial" w:cs="Arial"/>
                <w:spacing w:val="-3"/>
                <w:sz w:val="20"/>
                <w:szCs w:val="20"/>
                <w:lang w:val="es-ES_tradnl"/>
              </w:rPr>
            </w:pPr>
            <w:r w:rsidRPr="0015481A">
              <w:rPr>
                <w:rFonts w:ascii="Arial" w:hAnsi="Arial" w:cs="Arial"/>
                <w:spacing w:val="-3"/>
                <w:sz w:val="20"/>
                <w:szCs w:val="20"/>
                <w:lang w:val="es-ES_tradnl"/>
              </w:rPr>
              <w:t xml:space="preserve">Unidad ejecutora del proyecto. </w:t>
            </w:r>
            <w:r w:rsidRPr="0015481A">
              <w:rPr>
                <w:rFonts w:ascii="Arial" w:hAnsi="Arial" w:cs="Arial"/>
                <w:sz w:val="20"/>
                <w:szCs w:val="20"/>
              </w:rPr>
              <w:t>Durante los 5 años de ejecución de proyecto la GIP estará en contratación bajo las condiciones contractuales definidas.</w:t>
            </w:r>
          </w:p>
        </w:tc>
        <w:tc>
          <w:tcPr>
            <w:tcW w:w="1272" w:type="dxa"/>
            <w:vAlign w:val="center"/>
          </w:tcPr>
          <w:p w14:paraId="5BCA8178" w14:textId="0F193F9C" w:rsidR="0015481A" w:rsidRPr="0015481A" w:rsidRDefault="0015481A" w:rsidP="00783841">
            <w:pPr>
              <w:suppressAutoHyphens/>
              <w:jc w:val="center"/>
              <w:rPr>
                <w:rFonts w:ascii="Arial" w:hAnsi="Arial" w:cs="Arial"/>
                <w:sz w:val="20"/>
              </w:rPr>
            </w:pPr>
            <w:r w:rsidRPr="0015481A">
              <w:rPr>
                <w:rFonts w:ascii="Arial" w:hAnsi="Arial" w:cs="Arial"/>
                <w:sz w:val="20"/>
              </w:rPr>
              <w:t>Semestral</w:t>
            </w:r>
          </w:p>
        </w:tc>
        <w:tc>
          <w:tcPr>
            <w:tcW w:w="2610" w:type="dxa"/>
            <w:shd w:val="clear" w:color="auto" w:fill="auto"/>
            <w:vAlign w:val="center"/>
          </w:tcPr>
          <w:p w14:paraId="02D5CF22" w14:textId="2EEDF34D" w:rsidR="0015481A" w:rsidRPr="0015481A" w:rsidRDefault="0015481A" w:rsidP="00783841">
            <w:pPr>
              <w:suppressAutoHyphens/>
              <w:rPr>
                <w:rFonts w:ascii="Arial" w:hAnsi="Arial" w:cs="Arial"/>
                <w:sz w:val="20"/>
              </w:rPr>
            </w:pPr>
            <w:r w:rsidRPr="0015481A">
              <w:rPr>
                <w:rFonts w:ascii="Arial" w:hAnsi="Arial" w:cs="Arial"/>
                <w:sz w:val="20"/>
                <w:lang w:val="es-ES"/>
              </w:rPr>
              <w:t>Contrato del MVCT con la GIP en vigor de conformidad con las condiciones contractuales</w:t>
            </w:r>
          </w:p>
        </w:tc>
      </w:tr>
      <w:tr w:rsidR="008021F9" w:rsidRPr="0038606A" w14:paraId="20D55240" w14:textId="77777777" w:rsidTr="00ED7685">
        <w:trPr>
          <w:cantSplit/>
          <w:trHeight w:val="314"/>
          <w:jc w:val="center"/>
        </w:trPr>
        <w:tc>
          <w:tcPr>
            <w:tcW w:w="8905" w:type="dxa"/>
            <w:gridSpan w:val="4"/>
            <w:shd w:val="clear" w:color="auto" w:fill="95B3D7"/>
            <w:vAlign w:val="center"/>
          </w:tcPr>
          <w:p w14:paraId="4747996A" w14:textId="3C8020A0" w:rsidR="008021F9" w:rsidRPr="0038606A" w:rsidRDefault="008021F9" w:rsidP="00783841">
            <w:pPr>
              <w:suppressAutoHyphens/>
              <w:rPr>
                <w:rFonts w:ascii="Arial" w:hAnsi="Arial" w:cs="Arial"/>
                <w:b/>
                <w:sz w:val="20"/>
              </w:rPr>
            </w:pPr>
            <w:r w:rsidRPr="0038606A">
              <w:rPr>
                <w:rFonts w:ascii="Arial" w:hAnsi="Arial" w:cs="Arial"/>
                <w:b/>
                <w:sz w:val="20"/>
              </w:rPr>
              <w:t xml:space="preserve">Componente 2. Inversiones en redes y colectores </w:t>
            </w:r>
          </w:p>
        </w:tc>
      </w:tr>
      <w:tr w:rsidR="008021F9" w:rsidRPr="0038606A" w14:paraId="3DAF9FE9" w14:textId="77777777" w:rsidTr="00ED7685">
        <w:trPr>
          <w:cantSplit/>
          <w:trHeight w:val="872"/>
          <w:jc w:val="center"/>
        </w:trPr>
        <w:tc>
          <w:tcPr>
            <w:tcW w:w="2413" w:type="dxa"/>
            <w:vAlign w:val="center"/>
          </w:tcPr>
          <w:p w14:paraId="26D8C282" w14:textId="77EFA406" w:rsidR="008021F9" w:rsidRPr="0038606A" w:rsidRDefault="008021F9" w:rsidP="00783841">
            <w:pPr>
              <w:pStyle w:val="ListParagraph"/>
              <w:suppressAutoHyphens/>
              <w:ind w:left="0" w:right="126"/>
              <w:rPr>
                <w:rFonts w:ascii="Arial" w:hAnsi="Arial" w:cs="Arial"/>
                <w:sz w:val="20"/>
                <w:szCs w:val="20"/>
                <w:lang w:val="es-ES_tradnl"/>
              </w:rPr>
            </w:pPr>
            <w:r w:rsidRPr="0038606A">
              <w:rPr>
                <w:rFonts w:ascii="Arial" w:hAnsi="Arial" w:cs="Arial"/>
                <w:sz w:val="20"/>
                <w:szCs w:val="20"/>
                <w:lang w:val="es-ES_tradnl"/>
              </w:rPr>
              <w:t xml:space="preserve">Interceptores construidos </w:t>
            </w:r>
          </w:p>
        </w:tc>
        <w:tc>
          <w:tcPr>
            <w:tcW w:w="2610" w:type="dxa"/>
            <w:vAlign w:val="center"/>
          </w:tcPr>
          <w:p w14:paraId="64AAC39A" w14:textId="46FBA49B" w:rsidR="008021F9" w:rsidRPr="0038606A" w:rsidRDefault="008021F9" w:rsidP="00783841">
            <w:pPr>
              <w:pStyle w:val="ListParagraph"/>
              <w:suppressAutoHyphens/>
              <w:ind w:left="0"/>
              <w:rPr>
                <w:rFonts w:ascii="Arial" w:hAnsi="Arial" w:cs="Arial"/>
                <w:spacing w:val="-3"/>
                <w:sz w:val="20"/>
                <w:szCs w:val="20"/>
                <w:lang w:val="es-ES_tradnl"/>
              </w:rPr>
            </w:pPr>
            <w:r w:rsidRPr="0038606A">
              <w:rPr>
                <w:rFonts w:ascii="Arial" w:hAnsi="Arial" w:cs="Arial"/>
                <w:spacing w:val="-3"/>
                <w:sz w:val="20"/>
                <w:szCs w:val="20"/>
                <w:lang w:val="es-ES_tradnl"/>
              </w:rPr>
              <w:t>Kilómetros construidos</w:t>
            </w:r>
          </w:p>
        </w:tc>
        <w:tc>
          <w:tcPr>
            <w:tcW w:w="1272" w:type="dxa"/>
            <w:vAlign w:val="center"/>
          </w:tcPr>
          <w:p w14:paraId="061EC4A3" w14:textId="194F1AE9" w:rsidR="008021F9" w:rsidRPr="0038606A" w:rsidRDefault="008021F9"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656A64F3" w14:textId="5C487BD2" w:rsidR="008021F9" w:rsidRPr="0038606A" w:rsidRDefault="008021F9" w:rsidP="00783841">
            <w:pPr>
              <w:suppressAutoHyphens/>
              <w:rPr>
                <w:rFonts w:ascii="Arial" w:eastAsia="Arial Unicode MS" w:hAnsi="Arial" w:cs="Arial"/>
                <w:iCs/>
                <w:sz w:val="20"/>
              </w:rPr>
            </w:pPr>
            <w:r w:rsidRPr="0038606A">
              <w:rPr>
                <w:rFonts w:ascii="Arial" w:hAnsi="Arial" w:cs="Arial"/>
                <w:sz w:val="20"/>
              </w:rPr>
              <w:t>Actas de recibo de obra con su respectivo informe de conformidad por parte del OE</w:t>
            </w:r>
          </w:p>
        </w:tc>
      </w:tr>
      <w:tr w:rsidR="008021F9" w:rsidRPr="0038606A" w14:paraId="6D4601CC" w14:textId="77777777" w:rsidTr="008A4984">
        <w:trPr>
          <w:cantSplit/>
          <w:trHeight w:val="953"/>
          <w:jc w:val="center"/>
        </w:trPr>
        <w:tc>
          <w:tcPr>
            <w:tcW w:w="2413" w:type="dxa"/>
            <w:vAlign w:val="center"/>
          </w:tcPr>
          <w:p w14:paraId="7BBB0AD5" w14:textId="136A895A" w:rsidR="008021F9" w:rsidRPr="0038606A" w:rsidRDefault="0015481A" w:rsidP="00783841">
            <w:pPr>
              <w:pStyle w:val="ListParagraph"/>
              <w:suppressAutoHyphens/>
              <w:ind w:left="0" w:right="126"/>
              <w:rPr>
                <w:rFonts w:ascii="Arial" w:hAnsi="Arial" w:cs="Arial"/>
                <w:sz w:val="20"/>
                <w:szCs w:val="20"/>
                <w:lang w:val="es-ES_tradnl"/>
              </w:rPr>
            </w:pPr>
            <w:r>
              <w:rPr>
                <w:rFonts w:ascii="Arial" w:hAnsi="Arial" w:cs="Arial"/>
                <w:sz w:val="20"/>
                <w:szCs w:val="20"/>
                <w:lang w:val="es-ES_tradnl"/>
              </w:rPr>
              <w:t>C</w:t>
            </w:r>
            <w:r w:rsidR="008021F9" w:rsidRPr="0038606A">
              <w:rPr>
                <w:rFonts w:ascii="Arial" w:hAnsi="Arial" w:cs="Arial"/>
                <w:sz w:val="20"/>
                <w:szCs w:val="20"/>
                <w:lang w:val="es-ES_tradnl"/>
              </w:rPr>
              <w:t xml:space="preserve">olectores construidos </w:t>
            </w:r>
          </w:p>
        </w:tc>
        <w:tc>
          <w:tcPr>
            <w:tcW w:w="2610" w:type="dxa"/>
            <w:vAlign w:val="center"/>
          </w:tcPr>
          <w:p w14:paraId="519B95E6" w14:textId="147276EE" w:rsidR="008021F9" w:rsidRPr="0038606A" w:rsidRDefault="008021F9" w:rsidP="00783841">
            <w:pPr>
              <w:pStyle w:val="ListParagraph"/>
              <w:suppressAutoHyphens/>
              <w:ind w:left="0"/>
              <w:rPr>
                <w:rFonts w:ascii="Arial" w:hAnsi="Arial" w:cs="Arial"/>
                <w:spacing w:val="-3"/>
                <w:sz w:val="20"/>
                <w:szCs w:val="20"/>
                <w:lang w:val="es-ES_tradnl"/>
              </w:rPr>
            </w:pPr>
            <w:r w:rsidRPr="0038606A">
              <w:rPr>
                <w:rFonts w:ascii="Arial" w:hAnsi="Arial" w:cs="Arial"/>
                <w:spacing w:val="-3"/>
                <w:sz w:val="20"/>
                <w:szCs w:val="20"/>
                <w:lang w:val="es-ES_tradnl"/>
              </w:rPr>
              <w:t>Kilómetros construidos</w:t>
            </w:r>
          </w:p>
        </w:tc>
        <w:tc>
          <w:tcPr>
            <w:tcW w:w="1272" w:type="dxa"/>
            <w:vAlign w:val="center"/>
          </w:tcPr>
          <w:p w14:paraId="58D27098" w14:textId="6E25A5A0" w:rsidR="008021F9" w:rsidRPr="0038606A" w:rsidRDefault="008021F9"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1C366178" w14:textId="63C3089E" w:rsidR="008021F9" w:rsidRPr="0038606A" w:rsidRDefault="008021F9" w:rsidP="00783841">
            <w:pPr>
              <w:suppressAutoHyphens/>
              <w:rPr>
                <w:rFonts w:ascii="Arial" w:eastAsia="Arial Unicode MS" w:hAnsi="Arial" w:cs="Arial"/>
                <w:iCs/>
                <w:sz w:val="20"/>
              </w:rPr>
            </w:pPr>
            <w:r w:rsidRPr="0038606A">
              <w:rPr>
                <w:rFonts w:ascii="Arial" w:hAnsi="Arial" w:cs="Arial"/>
                <w:sz w:val="20"/>
              </w:rPr>
              <w:t>Actas de recibo de obra con su respectivo informe de conformidad por parte del OE</w:t>
            </w:r>
          </w:p>
        </w:tc>
      </w:tr>
      <w:tr w:rsidR="008021F9" w:rsidRPr="0038606A" w14:paraId="3D933D79" w14:textId="77777777" w:rsidTr="00ED7685">
        <w:trPr>
          <w:cantSplit/>
          <w:trHeight w:val="872"/>
          <w:jc w:val="center"/>
        </w:trPr>
        <w:tc>
          <w:tcPr>
            <w:tcW w:w="2413" w:type="dxa"/>
            <w:vAlign w:val="center"/>
          </w:tcPr>
          <w:p w14:paraId="008ECA25" w14:textId="7307BD8E" w:rsidR="008021F9" w:rsidRPr="0038606A" w:rsidRDefault="008021F9" w:rsidP="00783841">
            <w:pPr>
              <w:pStyle w:val="ListParagraph"/>
              <w:suppressAutoHyphens/>
              <w:ind w:left="0" w:right="126"/>
              <w:rPr>
                <w:rFonts w:ascii="Arial" w:hAnsi="Arial" w:cs="Arial"/>
                <w:sz w:val="20"/>
                <w:szCs w:val="20"/>
                <w:lang w:val="es-ES_tradnl"/>
              </w:rPr>
            </w:pPr>
            <w:r w:rsidRPr="0038606A">
              <w:rPr>
                <w:rFonts w:ascii="Arial" w:hAnsi="Arial" w:cs="Arial"/>
                <w:sz w:val="20"/>
                <w:szCs w:val="20"/>
                <w:lang w:val="es-ES_tradnl"/>
              </w:rPr>
              <w:t xml:space="preserve">Estaciones de bombeo construidos </w:t>
            </w:r>
          </w:p>
        </w:tc>
        <w:tc>
          <w:tcPr>
            <w:tcW w:w="2610" w:type="dxa"/>
            <w:vAlign w:val="center"/>
          </w:tcPr>
          <w:p w14:paraId="00EDABDD" w14:textId="1B53649C" w:rsidR="008021F9" w:rsidRPr="0038606A" w:rsidRDefault="008021F9" w:rsidP="00783841">
            <w:pPr>
              <w:pStyle w:val="ListParagraph"/>
              <w:suppressAutoHyphens/>
              <w:ind w:left="0"/>
              <w:rPr>
                <w:rFonts w:ascii="Arial" w:hAnsi="Arial" w:cs="Arial"/>
                <w:spacing w:val="-3"/>
                <w:sz w:val="20"/>
                <w:szCs w:val="20"/>
                <w:lang w:val="es-ES_tradnl"/>
              </w:rPr>
            </w:pPr>
            <w:r w:rsidRPr="0038606A">
              <w:rPr>
                <w:rFonts w:ascii="Arial" w:hAnsi="Arial" w:cs="Arial"/>
                <w:spacing w:val="-3"/>
                <w:sz w:val="20"/>
                <w:szCs w:val="20"/>
                <w:lang w:val="es-ES_tradnl"/>
              </w:rPr>
              <w:t>Número de estaciones de bombeo construidas</w:t>
            </w:r>
          </w:p>
        </w:tc>
        <w:tc>
          <w:tcPr>
            <w:tcW w:w="1272" w:type="dxa"/>
            <w:vAlign w:val="center"/>
          </w:tcPr>
          <w:p w14:paraId="38E6ED29" w14:textId="72646A12" w:rsidR="008021F9" w:rsidRPr="0038606A" w:rsidRDefault="008021F9"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0E25073C" w14:textId="4C2E93BA" w:rsidR="008021F9" w:rsidRPr="0038606A" w:rsidRDefault="008021F9" w:rsidP="00783841">
            <w:pPr>
              <w:suppressAutoHyphens/>
              <w:rPr>
                <w:rFonts w:ascii="Arial" w:eastAsia="Arial Unicode MS" w:hAnsi="Arial" w:cs="Arial"/>
                <w:iCs/>
                <w:sz w:val="20"/>
              </w:rPr>
            </w:pPr>
            <w:r w:rsidRPr="0038606A">
              <w:rPr>
                <w:rFonts w:ascii="Arial" w:hAnsi="Arial" w:cs="Arial"/>
                <w:sz w:val="20"/>
              </w:rPr>
              <w:t>Actas de recibo de obra con su respectivo informe de conformidad por parte del OE</w:t>
            </w:r>
          </w:p>
        </w:tc>
      </w:tr>
      <w:tr w:rsidR="008021F9" w:rsidRPr="0038606A" w14:paraId="39DA4D86" w14:textId="77777777" w:rsidTr="008A4984">
        <w:trPr>
          <w:cantSplit/>
          <w:trHeight w:val="917"/>
          <w:jc w:val="center"/>
        </w:trPr>
        <w:tc>
          <w:tcPr>
            <w:tcW w:w="2413" w:type="dxa"/>
            <w:vAlign w:val="center"/>
          </w:tcPr>
          <w:p w14:paraId="58B58BD5" w14:textId="0AFFD5E4" w:rsidR="008021F9" w:rsidRPr="0038606A" w:rsidRDefault="008021F9" w:rsidP="00783841">
            <w:pPr>
              <w:pStyle w:val="ListParagraph"/>
              <w:suppressAutoHyphens/>
              <w:ind w:left="0" w:right="126"/>
              <w:rPr>
                <w:rFonts w:ascii="Arial" w:hAnsi="Arial" w:cs="Arial"/>
                <w:sz w:val="20"/>
                <w:szCs w:val="20"/>
                <w:lang w:val="es-ES_tradnl"/>
              </w:rPr>
            </w:pPr>
            <w:r w:rsidRPr="0038606A">
              <w:rPr>
                <w:rFonts w:ascii="Arial" w:hAnsi="Arial" w:cs="Arial"/>
                <w:sz w:val="20"/>
                <w:szCs w:val="20"/>
                <w:lang w:val="es-ES_tradnl"/>
              </w:rPr>
              <w:t xml:space="preserve">Cunetas construidas </w:t>
            </w:r>
          </w:p>
        </w:tc>
        <w:tc>
          <w:tcPr>
            <w:tcW w:w="2610" w:type="dxa"/>
            <w:vAlign w:val="center"/>
          </w:tcPr>
          <w:p w14:paraId="47C25AB2" w14:textId="51D96F60" w:rsidR="008021F9" w:rsidRPr="0038606A" w:rsidRDefault="008021F9" w:rsidP="00783841">
            <w:pPr>
              <w:pStyle w:val="ListParagraph"/>
              <w:suppressAutoHyphens/>
              <w:ind w:left="0"/>
              <w:rPr>
                <w:rFonts w:ascii="Arial" w:hAnsi="Arial" w:cs="Arial"/>
                <w:spacing w:val="-3"/>
                <w:sz w:val="20"/>
                <w:szCs w:val="20"/>
                <w:lang w:val="es-ES_tradnl"/>
              </w:rPr>
            </w:pPr>
            <w:r w:rsidRPr="0038606A">
              <w:rPr>
                <w:rFonts w:ascii="Arial" w:hAnsi="Arial" w:cs="Arial"/>
                <w:spacing w:val="-3"/>
                <w:sz w:val="20"/>
                <w:szCs w:val="20"/>
                <w:lang w:val="es-ES_tradnl"/>
              </w:rPr>
              <w:t>Kilómetros construidos</w:t>
            </w:r>
          </w:p>
        </w:tc>
        <w:tc>
          <w:tcPr>
            <w:tcW w:w="1272" w:type="dxa"/>
            <w:vAlign w:val="center"/>
          </w:tcPr>
          <w:p w14:paraId="061E4339" w14:textId="46B7C5DE" w:rsidR="008021F9" w:rsidRPr="0038606A" w:rsidRDefault="008021F9"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52058C0A" w14:textId="31E629DA" w:rsidR="008021F9" w:rsidRPr="0038606A" w:rsidRDefault="008021F9" w:rsidP="00783841">
            <w:pPr>
              <w:suppressAutoHyphens/>
              <w:rPr>
                <w:rFonts w:ascii="Arial" w:eastAsia="Arial Unicode MS" w:hAnsi="Arial" w:cs="Arial"/>
                <w:iCs/>
                <w:sz w:val="20"/>
              </w:rPr>
            </w:pPr>
            <w:r w:rsidRPr="0038606A">
              <w:rPr>
                <w:rFonts w:ascii="Arial" w:hAnsi="Arial" w:cs="Arial"/>
                <w:sz w:val="20"/>
              </w:rPr>
              <w:t>Actas de recibo de obra con su respectivo informe de conformidad por parte del OE</w:t>
            </w:r>
          </w:p>
        </w:tc>
      </w:tr>
      <w:tr w:rsidR="008021F9" w:rsidRPr="0038606A" w14:paraId="5F29D276" w14:textId="77777777" w:rsidTr="008A4984">
        <w:trPr>
          <w:cantSplit/>
          <w:trHeight w:val="971"/>
          <w:jc w:val="center"/>
        </w:trPr>
        <w:tc>
          <w:tcPr>
            <w:tcW w:w="2413" w:type="dxa"/>
            <w:vAlign w:val="center"/>
          </w:tcPr>
          <w:p w14:paraId="1D06A789" w14:textId="13BD557C" w:rsidR="008021F9" w:rsidRPr="0038606A" w:rsidRDefault="008021F9" w:rsidP="00783841">
            <w:pPr>
              <w:pStyle w:val="ListParagraph"/>
              <w:suppressAutoHyphens/>
              <w:ind w:left="0" w:right="126"/>
              <w:rPr>
                <w:rFonts w:ascii="Arial" w:hAnsi="Arial" w:cs="Arial"/>
                <w:sz w:val="20"/>
                <w:szCs w:val="20"/>
                <w:lang w:val="es-ES_tradnl"/>
              </w:rPr>
            </w:pPr>
            <w:r w:rsidRPr="0038606A">
              <w:rPr>
                <w:rFonts w:ascii="Arial" w:hAnsi="Arial" w:cs="Arial"/>
                <w:sz w:val="20"/>
                <w:szCs w:val="20"/>
                <w:lang w:val="es-ES_tradnl"/>
              </w:rPr>
              <w:lastRenderedPageBreak/>
              <w:t xml:space="preserve">Alivios y entregas a cursos de agua construidos </w:t>
            </w:r>
          </w:p>
        </w:tc>
        <w:tc>
          <w:tcPr>
            <w:tcW w:w="2610" w:type="dxa"/>
            <w:vAlign w:val="center"/>
          </w:tcPr>
          <w:p w14:paraId="2355F1F0" w14:textId="097897D3" w:rsidR="008021F9" w:rsidRPr="0038606A" w:rsidRDefault="008021F9" w:rsidP="00783841">
            <w:pPr>
              <w:pStyle w:val="ListParagraph"/>
              <w:suppressAutoHyphens/>
              <w:ind w:left="0"/>
              <w:rPr>
                <w:rFonts w:ascii="Arial" w:hAnsi="Arial" w:cs="Arial"/>
                <w:spacing w:val="-3"/>
                <w:sz w:val="20"/>
                <w:szCs w:val="20"/>
                <w:lang w:val="es-ES_tradnl"/>
              </w:rPr>
            </w:pPr>
            <w:r w:rsidRPr="0038606A">
              <w:rPr>
                <w:rFonts w:ascii="Arial" w:hAnsi="Arial" w:cs="Arial"/>
                <w:spacing w:val="-3"/>
                <w:sz w:val="20"/>
                <w:szCs w:val="20"/>
                <w:lang w:val="es-ES_tradnl"/>
              </w:rPr>
              <w:t>Número de alivios y entregas a cursos construidos</w:t>
            </w:r>
          </w:p>
        </w:tc>
        <w:tc>
          <w:tcPr>
            <w:tcW w:w="1272" w:type="dxa"/>
            <w:vAlign w:val="center"/>
          </w:tcPr>
          <w:p w14:paraId="332F3C63" w14:textId="14BD6768" w:rsidR="008021F9" w:rsidRPr="0038606A" w:rsidRDefault="008021F9"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362C5E48" w14:textId="65E05D85" w:rsidR="008021F9" w:rsidRPr="0038606A" w:rsidRDefault="008021F9" w:rsidP="00783841">
            <w:pPr>
              <w:suppressAutoHyphens/>
              <w:rPr>
                <w:rFonts w:ascii="Arial" w:eastAsia="Arial Unicode MS" w:hAnsi="Arial" w:cs="Arial"/>
                <w:iCs/>
                <w:sz w:val="20"/>
              </w:rPr>
            </w:pPr>
            <w:r w:rsidRPr="0038606A">
              <w:rPr>
                <w:rFonts w:ascii="Arial" w:hAnsi="Arial" w:cs="Arial"/>
                <w:sz w:val="20"/>
              </w:rPr>
              <w:t>Actas de recibo de obra con su respectivo informe de conformidad por parte del OE</w:t>
            </w:r>
          </w:p>
        </w:tc>
      </w:tr>
      <w:tr w:rsidR="008021F9" w:rsidRPr="0038606A" w14:paraId="5C0E6025" w14:textId="77777777" w:rsidTr="00ED7685">
        <w:trPr>
          <w:cantSplit/>
          <w:trHeight w:val="314"/>
          <w:jc w:val="center"/>
        </w:trPr>
        <w:tc>
          <w:tcPr>
            <w:tcW w:w="8905" w:type="dxa"/>
            <w:gridSpan w:val="4"/>
            <w:shd w:val="clear" w:color="auto" w:fill="95B3D7"/>
            <w:vAlign w:val="center"/>
          </w:tcPr>
          <w:p w14:paraId="048ACE06" w14:textId="4401B23F" w:rsidR="008021F9" w:rsidRPr="0038606A" w:rsidRDefault="008021F9" w:rsidP="00783841">
            <w:pPr>
              <w:suppressAutoHyphens/>
              <w:rPr>
                <w:rFonts w:ascii="Arial" w:hAnsi="Arial" w:cs="Arial"/>
                <w:b/>
                <w:sz w:val="20"/>
              </w:rPr>
            </w:pPr>
            <w:r w:rsidRPr="0038606A">
              <w:rPr>
                <w:rFonts w:ascii="Arial" w:hAnsi="Arial" w:cs="Arial"/>
                <w:b/>
                <w:sz w:val="20"/>
              </w:rPr>
              <w:t>Componente 3. Sistema de tratamiento</w:t>
            </w:r>
          </w:p>
        </w:tc>
      </w:tr>
      <w:tr w:rsidR="001D0988" w:rsidRPr="0038606A" w14:paraId="4A4407DE" w14:textId="77777777" w:rsidTr="00ED7685">
        <w:trPr>
          <w:cantSplit/>
          <w:trHeight w:val="872"/>
          <w:jc w:val="center"/>
        </w:trPr>
        <w:tc>
          <w:tcPr>
            <w:tcW w:w="2413" w:type="dxa"/>
            <w:vAlign w:val="center"/>
          </w:tcPr>
          <w:p w14:paraId="13EC016A" w14:textId="06CD150F" w:rsidR="001D0988" w:rsidRPr="0038606A" w:rsidRDefault="001D0988" w:rsidP="00783841">
            <w:pPr>
              <w:pStyle w:val="ListParagraph"/>
              <w:suppressAutoHyphens/>
              <w:ind w:left="0" w:right="126"/>
              <w:rPr>
                <w:rFonts w:ascii="Arial" w:hAnsi="Arial" w:cs="Arial"/>
                <w:sz w:val="20"/>
                <w:szCs w:val="20"/>
                <w:lang w:val="es-ES_tradnl"/>
              </w:rPr>
            </w:pPr>
            <w:r w:rsidRPr="0038606A">
              <w:rPr>
                <w:rFonts w:ascii="Arial" w:hAnsi="Arial" w:cs="Arial"/>
                <w:sz w:val="20"/>
                <w:szCs w:val="20"/>
                <w:lang w:val="es-ES_tradnl"/>
              </w:rPr>
              <w:t xml:space="preserve">Predio adquirido para </w:t>
            </w:r>
            <w:r w:rsidR="003E3D2E">
              <w:rPr>
                <w:rFonts w:ascii="Arial" w:hAnsi="Arial" w:cs="Arial"/>
                <w:sz w:val="20"/>
                <w:szCs w:val="20"/>
                <w:lang w:val="es-ES_tradnl"/>
              </w:rPr>
              <w:t>la construcción</w:t>
            </w:r>
            <w:r w:rsidRPr="0038606A">
              <w:rPr>
                <w:rFonts w:ascii="Arial" w:hAnsi="Arial" w:cs="Arial"/>
                <w:sz w:val="20"/>
                <w:szCs w:val="20"/>
                <w:lang w:val="es-ES_tradnl"/>
              </w:rPr>
              <w:t xml:space="preserve"> de la PTAR</w:t>
            </w:r>
          </w:p>
        </w:tc>
        <w:tc>
          <w:tcPr>
            <w:tcW w:w="2610" w:type="dxa"/>
            <w:vAlign w:val="center"/>
          </w:tcPr>
          <w:p w14:paraId="5FFEEC17" w14:textId="7108DC8A" w:rsidR="001D0988" w:rsidRPr="0038606A" w:rsidRDefault="008A4984" w:rsidP="00783841">
            <w:pPr>
              <w:pStyle w:val="ListParagraph"/>
              <w:suppressAutoHyphens/>
              <w:ind w:left="0"/>
              <w:rPr>
                <w:rFonts w:ascii="Arial" w:hAnsi="Arial" w:cs="Arial"/>
                <w:spacing w:val="-3"/>
                <w:sz w:val="20"/>
                <w:szCs w:val="20"/>
                <w:lang w:val="es-ES_tradnl"/>
              </w:rPr>
            </w:pPr>
            <w:r w:rsidRPr="0038606A">
              <w:rPr>
                <w:rFonts w:ascii="Arial" w:hAnsi="Arial" w:cs="Arial"/>
                <w:spacing w:val="-3"/>
                <w:sz w:val="20"/>
                <w:szCs w:val="20"/>
                <w:lang w:val="es-ES_tradnl"/>
              </w:rPr>
              <w:t>Terreno dentro del municipio de Mocoa para la construcción de la PTAR</w:t>
            </w:r>
          </w:p>
        </w:tc>
        <w:tc>
          <w:tcPr>
            <w:tcW w:w="1272" w:type="dxa"/>
            <w:vAlign w:val="center"/>
          </w:tcPr>
          <w:p w14:paraId="51B40B1E" w14:textId="4EE10752"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031B52CC" w14:textId="340B2355" w:rsidR="001D0988" w:rsidRPr="0038606A" w:rsidRDefault="001D0988" w:rsidP="00783841">
            <w:pPr>
              <w:suppressAutoHyphens/>
              <w:rPr>
                <w:rFonts w:ascii="Arial" w:eastAsia="Arial Unicode MS" w:hAnsi="Arial" w:cs="Arial"/>
                <w:iCs/>
                <w:sz w:val="20"/>
              </w:rPr>
            </w:pPr>
            <w:r w:rsidRPr="0038606A">
              <w:rPr>
                <w:rFonts w:ascii="Arial" w:hAnsi="Arial" w:cs="Arial"/>
                <w:sz w:val="20"/>
              </w:rPr>
              <w:t>Actas de recibo de compra</w:t>
            </w:r>
            <w:r w:rsidR="0038606A">
              <w:rPr>
                <w:rFonts w:ascii="Arial" w:hAnsi="Arial" w:cs="Arial"/>
                <w:sz w:val="20"/>
              </w:rPr>
              <w:t xml:space="preserve"> del municipio de Mocoa</w:t>
            </w:r>
          </w:p>
        </w:tc>
      </w:tr>
      <w:tr w:rsidR="001D0988" w:rsidRPr="0038606A" w14:paraId="5CE41496" w14:textId="77777777" w:rsidTr="00592C30">
        <w:trPr>
          <w:cantSplit/>
          <w:trHeight w:val="872"/>
          <w:jc w:val="center"/>
        </w:trPr>
        <w:tc>
          <w:tcPr>
            <w:tcW w:w="2413" w:type="dxa"/>
            <w:vAlign w:val="center"/>
          </w:tcPr>
          <w:p w14:paraId="15AEECBF" w14:textId="1AEEE4B2" w:rsidR="001D0988" w:rsidRPr="0038606A" w:rsidRDefault="001D0988" w:rsidP="00783841">
            <w:pPr>
              <w:pStyle w:val="ListParagraph"/>
              <w:suppressAutoHyphens/>
              <w:ind w:left="0" w:right="126"/>
              <w:rPr>
                <w:rFonts w:ascii="Arial" w:hAnsi="Arial" w:cs="Arial"/>
                <w:sz w:val="20"/>
                <w:szCs w:val="20"/>
                <w:lang w:val="es-ES_tradnl"/>
              </w:rPr>
            </w:pPr>
            <w:r w:rsidRPr="0038606A">
              <w:rPr>
                <w:rFonts w:ascii="Arial" w:hAnsi="Arial" w:cs="Arial"/>
                <w:sz w:val="20"/>
                <w:szCs w:val="20"/>
                <w:lang w:val="es-ES_tradnl"/>
              </w:rPr>
              <w:t>Módulos de la P</w:t>
            </w:r>
            <w:r w:rsidR="0038606A">
              <w:rPr>
                <w:rFonts w:ascii="Arial" w:hAnsi="Arial" w:cs="Arial"/>
                <w:sz w:val="20"/>
                <w:szCs w:val="20"/>
                <w:lang w:val="es-ES_tradnl"/>
              </w:rPr>
              <w:t xml:space="preserve">TAR </w:t>
            </w:r>
            <w:r w:rsidRPr="0038606A">
              <w:rPr>
                <w:rFonts w:ascii="Arial" w:hAnsi="Arial" w:cs="Arial"/>
                <w:sz w:val="20"/>
                <w:szCs w:val="20"/>
                <w:lang w:val="es-ES_tradnl"/>
              </w:rPr>
              <w:t>construidos según especificaciones técnicas de diseño</w:t>
            </w:r>
          </w:p>
        </w:tc>
        <w:tc>
          <w:tcPr>
            <w:tcW w:w="2610" w:type="dxa"/>
            <w:vAlign w:val="center"/>
          </w:tcPr>
          <w:p w14:paraId="72BD1D3F" w14:textId="3147BC0C" w:rsidR="001D0988" w:rsidRPr="0038606A" w:rsidRDefault="001D0988" w:rsidP="00783841">
            <w:pPr>
              <w:pStyle w:val="ListParagraph"/>
              <w:suppressAutoHyphens/>
              <w:ind w:left="0"/>
              <w:rPr>
                <w:rFonts w:ascii="Arial" w:hAnsi="Arial" w:cs="Arial"/>
                <w:spacing w:val="-3"/>
                <w:sz w:val="20"/>
                <w:szCs w:val="20"/>
                <w:lang w:val="es-ES_tradnl"/>
              </w:rPr>
            </w:pPr>
            <w:r w:rsidRPr="0038606A">
              <w:rPr>
                <w:rFonts w:ascii="Arial" w:hAnsi="Arial" w:cs="Arial"/>
                <w:spacing w:val="-3"/>
                <w:sz w:val="20"/>
                <w:szCs w:val="20"/>
                <w:lang w:val="es-ES_tradnl"/>
              </w:rPr>
              <w:t>Número de módulos construidos</w:t>
            </w:r>
          </w:p>
        </w:tc>
        <w:tc>
          <w:tcPr>
            <w:tcW w:w="1272" w:type="dxa"/>
            <w:vAlign w:val="center"/>
          </w:tcPr>
          <w:p w14:paraId="5C17ED20" w14:textId="7E65C8FE"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1CF0CC8E" w14:textId="586596CE" w:rsidR="001D0988" w:rsidRPr="0038606A" w:rsidRDefault="001D0988" w:rsidP="00783841">
            <w:pPr>
              <w:suppressAutoHyphens/>
              <w:rPr>
                <w:rFonts w:ascii="Arial" w:eastAsia="Arial Unicode MS" w:hAnsi="Arial" w:cs="Arial"/>
                <w:iCs/>
                <w:sz w:val="20"/>
              </w:rPr>
            </w:pPr>
            <w:r w:rsidRPr="0038606A">
              <w:rPr>
                <w:rFonts w:ascii="Arial" w:hAnsi="Arial" w:cs="Arial"/>
                <w:sz w:val="20"/>
              </w:rPr>
              <w:t>Actas de recibo de obra con su respectivo informe de conformidad por parte del OE</w:t>
            </w:r>
          </w:p>
        </w:tc>
      </w:tr>
      <w:tr w:rsidR="001D0988" w:rsidRPr="0038606A" w14:paraId="726DDD09" w14:textId="77777777" w:rsidTr="00592C30">
        <w:trPr>
          <w:cantSplit/>
          <w:trHeight w:val="872"/>
          <w:jc w:val="center"/>
        </w:trPr>
        <w:tc>
          <w:tcPr>
            <w:tcW w:w="2413" w:type="dxa"/>
            <w:vAlign w:val="center"/>
          </w:tcPr>
          <w:p w14:paraId="19F93F02" w14:textId="73E8873F" w:rsidR="001D0988" w:rsidRPr="0038606A" w:rsidRDefault="001D0988" w:rsidP="00783841">
            <w:pPr>
              <w:pStyle w:val="ListParagraph"/>
              <w:suppressAutoHyphens/>
              <w:ind w:left="0" w:right="57"/>
              <w:rPr>
                <w:rFonts w:ascii="Arial" w:eastAsia="Arial Unicode MS" w:hAnsi="Arial" w:cs="Arial"/>
                <w:sz w:val="20"/>
                <w:szCs w:val="20"/>
                <w:lang w:val="es-ES_tradnl"/>
              </w:rPr>
            </w:pPr>
            <w:r w:rsidRPr="0038606A">
              <w:rPr>
                <w:rFonts w:ascii="Arial" w:hAnsi="Arial" w:cs="Arial"/>
                <w:sz w:val="20"/>
                <w:szCs w:val="20"/>
                <w:lang w:val="es-ES_tradnl"/>
              </w:rPr>
              <w:t xml:space="preserve">Emisarios construidos </w:t>
            </w:r>
          </w:p>
        </w:tc>
        <w:tc>
          <w:tcPr>
            <w:tcW w:w="2610" w:type="dxa"/>
            <w:vAlign w:val="center"/>
          </w:tcPr>
          <w:p w14:paraId="09F2E946" w14:textId="01C171A1" w:rsidR="001D0988" w:rsidRPr="0038606A" w:rsidRDefault="001D0988" w:rsidP="00783841">
            <w:pPr>
              <w:pStyle w:val="ListParagraph"/>
              <w:suppressAutoHyphens/>
              <w:ind w:left="0"/>
              <w:rPr>
                <w:rFonts w:ascii="Arial" w:hAnsi="Arial" w:cs="Arial"/>
                <w:sz w:val="20"/>
                <w:szCs w:val="20"/>
                <w:lang w:val="es-ES_tradnl"/>
              </w:rPr>
            </w:pPr>
            <w:r w:rsidRPr="0038606A">
              <w:rPr>
                <w:rFonts w:ascii="Arial" w:hAnsi="Arial" w:cs="Arial"/>
                <w:sz w:val="20"/>
                <w:szCs w:val="20"/>
                <w:lang w:val="es-ES_tradnl"/>
              </w:rPr>
              <w:t>Kilómetros construidos</w:t>
            </w:r>
          </w:p>
        </w:tc>
        <w:tc>
          <w:tcPr>
            <w:tcW w:w="1272" w:type="dxa"/>
            <w:vAlign w:val="center"/>
          </w:tcPr>
          <w:p w14:paraId="46EBE916" w14:textId="6B805EA0"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086DAC0B" w14:textId="4C574E34" w:rsidR="001D0988" w:rsidRPr="0038606A" w:rsidRDefault="001D0988" w:rsidP="00783841">
            <w:pPr>
              <w:suppressAutoHyphens/>
              <w:rPr>
                <w:rFonts w:ascii="Arial" w:eastAsia="Arial Unicode MS" w:hAnsi="Arial" w:cs="Arial"/>
                <w:iCs/>
                <w:sz w:val="20"/>
              </w:rPr>
            </w:pPr>
            <w:r w:rsidRPr="0038606A">
              <w:rPr>
                <w:rFonts w:ascii="Arial" w:hAnsi="Arial" w:cs="Arial"/>
                <w:sz w:val="20"/>
              </w:rPr>
              <w:t>Actas de recibo de obra con su respectivo informe de conformidad por parte del OE</w:t>
            </w:r>
          </w:p>
        </w:tc>
      </w:tr>
      <w:tr w:rsidR="001D0988" w:rsidRPr="0038606A" w14:paraId="2D0CAE60" w14:textId="2E78FBBD" w:rsidTr="00592C30">
        <w:trPr>
          <w:cantSplit/>
          <w:trHeight w:val="314"/>
          <w:jc w:val="center"/>
        </w:trPr>
        <w:tc>
          <w:tcPr>
            <w:tcW w:w="8905" w:type="dxa"/>
            <w:gridSpan w:val="4"/>
            <w:shd w:val="clear" w:color="auto" w:fill="95B3D7"/>
            <w:vAlign w:val="center"/>
          </w:tcPr>
          <w:p w14:paraId="47C00856" w14:textId="70EA323C" w:rsidR="001D0988" w:rsidRPr="0038606A" w:rsidRDefault="001D0988" w:rsidP="00783841">
            <w:pPr>
              <w:suppressAutoHyphens/>
              <w:rPr>
                <w:rFonts w:ascii="Arial" w:hAnsi="Arial" w:cs="Arial"/>
                <w:b/>
                <w:sz w:val="20"/>
              </w:rPr>
            </w:pPr>
            <w:r w:rsidRPr="0038606A">
              <w:rPr>
                <w:rFonts w:ascii="Arial" w:hAnsi="Arial" w:cs="Arial"/>
                <w:b/>
                <w:sz w:val="20"/>
              </w:rPr>
              <w:t>Componente 4. Fortalecimiento de capacidades y educación sanitaria y ambiental</w:t>
            </w:r>
          </w:p>
        </w:tc>
      </w:tr>
      <w:tr w:rsidR="001D0988" w:rsidRPr="0038606A" w14:paraId="5016B7ED" w14:textId="77777777" w:rsidTr="00592C30">
        <w:trPr>
          <w:cantSplit/>
          <w:trHeight w:val="872"/>
          <w:jc w:val="center"/>
        </w:trPr>
        <w:tc>
          <w:tcPr>
            <w:tcW w:w="2413" w:type="dxa"/>
            <w:vAlign w:val="center"/>
          </w:tcPr>
          <w:p w14:paraId="00F7CD42" w14:textId="1B21C8F9" w:rsidR="001D0988" w:rsidRPr="0038606A" w:rsidRDefault="001D0988" w:rsidP="00783841">
            <w:pPr>
              <w:suppressAutoHyphens/>
              <w:rPr>
                <w:rFonts w:ascii="Arial" w:eastAsia="Arial Unicode MS" w:hAnsi="Arial" w:cs="Arial"/>
                <w:sz w:val="20"/>
              </w:rPr>
            </w:pPr>
            <w:r w:rsidRPr="0038606A">
              <w:rPr>
                <w:rFonts w:ascii="Arial" w:hAnsi="Arial" w:cs="Arial"/>
                <w:sz w:val="20"/>
              </w:rPr>
              <w:t>Estudio sobre esquemas de prestación de servicios de AyS en el municipio de Mocoa</w:t>
            </w:r>
            <w:r w:rsidR="005A0701">
              <w:rPr>
                <w:rFonts w:ascii="Arial" w:hAnsi="Arial" w:cs="Arial"/>
                <w:sz w:val="20"/>
              </w:rPr>
              <w:t xml:space="preserve"> </w:t>
            </w:r>
          </w:p>
        </w:tc>
        <w:tc>
          <w:tcPr>
            <w:tcW w:w="2610" w:type="dxa"/>
            <w:vAlign w:val="center"/>
          </w:tcPr>
          <w:p w14:paraId="2ED63AD8" w14:textId="14DF977A" w:rsidR="001D0988" w:rsidRPr="0038606A" w:rsidRDefault="001D0988" w:rsidP="00783841">
            <w:pPr>
              <w:pStyle w:val="FootnoteText"/>
              <w:suppressAutoHyphens/>
              <w:spacing w:after="0"/>
              <w:ind w:left="1" w:hanging="1"/>
              <w:jc w:val="left"/>
              <w:rPr>
                <w:rFonts w:ascii="Arial" w:hAnsi="Arial" w:cs="Arial"/>
              </w:rPr>
            </w:pPr>
          </w:p>
        </w:tc>
        <w:tc>
          <w:tcPr>
            <w:tcW w:w="1272" w:type="dxa"/>
            <w:vAlign w:val="center"/>
          </w:tcPr>
          <w:p w14:paraId="6B9C4210" w14:textId="5EC0DC3A"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72A5EC47" w14:textId="4DB278CB" w:rsidR="001D0988" w:rsidRPr="0038606A" w:rsidRDefault="001D0988" w:rsidP="00783841">
            <w:pPr>
              <w:suppressAutoHyphens/>
              <w:rPr>
                <w:rFonts w:ascii="Arial" w:eastAsia="Arial Unicode MS" w:hAnsi="Arial" w:cs="Arial"/>
                <w:sz w:val="20"/>
              </w:rPr>
            </w:pPr>
            <w:r w:rsidRPr="0038606A">
              <w:rPr>
                <w:rFonts w:ascii="Arial" w:hAnsi="Arial" w:cs="Arial"/>
                <w:sz w:val="20"/>
              </w:rPr>
              <w:t>Estudio entregado por la consultoría y aprobado por el OE</w:t>
            </w:r>
          </w:p>
        </w:tc>
      </w:tr>
      <w:tr w:rsidR="001D0988" w:rsidRPr="0038606A" w14:paraId="3EA85B39" w14:textId="77777777" w:rsidTr="00592C30">
        <w:trPr>
          <w:cantSplit/>
          <w:trHeight w:val="872"/>
          <w:jc w:val="center"/>
        </w:trPr>
        <w:tc>
          <w:tcPr>
            <w:tcW w:w="2413" w:type="dxa"/>
            <w:vAlign w:val="center"/>
          </w:tcPr>
          <w:p w14:paraId="3A0824A2" w14:textId="4BA5ACF6" w:rsidR="001D0988" w:rsidRPr="0038606A" w:rsidRDefault="003E3D2E" w:rsidP="00783841">
            <w:pPr>
              <w:pStyle w:val="ListParagraph"/>
              <w:suppressAutoHyphens/>
              <w:ind w:left="0" w:right="126"/>
              <w:rPr>
                <w:rFonts w:ascii="Arial" w:eastAsia="Arial Unicode MS" w:hAnsi="Arial" w:cs="Arial"/>
                <w:sz w:val="20"/>
                <w:szCs w:val="20"/>
                <w:lang w:val="es-ES_tradnl"/>
              </w:rPr>
            </w:pPr>
            <w:r>
              <w:rPr>
                <w:rFonts w:ascii="Arial" w:hAnsi="Arial" w:cs="Arial"/>
                <w:sz w:val="20"/>
                <w:szCs w:val="20"/>
                <w:lang w:val="es-ES_tradnl"/>
              </w:rPr>
              <w:t>P</w:t>
            </w:r>
            <w:r w:rsidR="001D0988" w:rsidRPr="0038606A">
              <w:rPr>
                <w:rFonts w:ascii="Arial" w:hAnsi="Arial" w:cs="Arial"/>
                <w:sz w:val="20"/>
                <w:szCs w:val="20"/>
                <w:lang w:val="es-ES_tradnl"/>
              </w:rPr>
              <w:t xml:space="preserve">ersonas del Municipio de Mocoa </w:t>
            </w:r>
            <w:r w:rsidR="0015481A">
              <w:rPr>
                <w:rFonts w:ascii="Arial" w:hAnsi="Arial" w:cs="Arial"/>
                <w:sz w:val="20"/>
                <w:szCs w:val="20"/>
                <w:lang w:val="es-ES_tradnl"/>
              </w:rPr>
              <w:t>capacitadas</w:t>
            </w:r>
            <w:r w:rsidR="002E14BC" w:rsidRPr="0038606A">
              <w:rPr>
                <w:rFonts w:ascii="Arial" w:hAnsi="Arial" w:cs="Arial"/>
                <w:sz w:val="20"/>
                <w:szCs w:val="20"/>
                <w:lang w:val="es-ES_tradnl"/>
              </w:rPr>
              <w:t xml:space="preserve"> </w:t>
            </w:r>
            <w:r w:rsidR="00575C04">
              <w:rPr>
                <w:rFonts w:ascii="Arial" w:hAnsi="Arial" w:cs="Arial"/>
                <w:sz w:val="20"/>
                <w:szCs w:val="20"/>
                <w:lang w:val="es-ES_tradnl"/>
              </w:rPr>
              <w:t xml:space="preserve">anualmente </w:t>
            </w:r>
            <w:r w:rsidR="001D0988" w:rsidRPr="0038606A">
              <w:rPr>
                <w:rFonts w:ascii="Arial" w:hAnsi="Arial" w:cs="Arial"/>
                <w:sz w:val="20"/>
                <w:szCs w:val="20"/>
                <w:lang w:val="es-ES_tradnl"/>
              </w:rPr>
              <w:t>para la implementación de las competencias y responsabilidades relacionadas a la prestación de servicios de AyS</w:t>
            </w:r>
            <w:r w:rsidR="001D0988" w:rsidRPr="0038606A">
              <w:rPr>
                <w:rStyle w:val="FootnoteReference"/>
                <w:rFonts w:ascii="Arial" w:hAnsi="Arial" w:cs="Arial"/>
                <w:szCs w:val="20"/>
                <w:lang w:val="es-ES_tradnl"/>
              </w:rPr>
              <w:footnoteReference w:id="7"/>
            </w:r>
            <w:r w:rsidR="002E14BC" w:rsidRPr="0038606A">
              <w:rPr>
                <w:rFonts w:ascii="Arial" w:hAnsi="Arial" w:cs="Arial"/>
                <w:sz w:val="20"/>
                <w:szCs w:val="20"/>
                <w:lang w:val="es-ES_tradnl"/>
              </w:rPr>
              <w:t xml:space="preserve"> </w:t>
            </w:r>
          </w:p>
        </w:tc>
        <w:tc>
          <w:tcPr>
            <w:tcW w:w="2610" w:type="dxa"/>
            <w:vAlign w:val="center"/>
          </w:tcPr>
          <w:p w14:paraId="657228ED" w14:textId="4AD67C38" w:rsidR="001D0988" w:rsidRPr="0038606A" w:rsidRDefault="001D0988" w:rsidP="00783841">
            <w:pPr>
              <w:pStyle w:val="FootnoteText"/>
              <w:suppressAutoHyphens/>
              <w:spacing w:after="0"/>
              <w:ind w:left="1" w:hanging="1"/>
              <w:jc w:val="left"/>
              <w:rPr>
                <w:rFonts w:ascii="Arial" w:hAnsi="Arial" w:cs="Arial"/>
              </w:rPr>
            </w:pPr>
            <w:r w:rsidRPr="0038606A">
              <w:rPr>
                <w:rFonts w:ascii="Arial" w:hAnsi="Arial" w:cs="Arial"/>
              </w:rPr>
              <w:t xml:space="preserve">Incluye, entre otros, </w:t>
            </w:r>
            <w:bookmarkStart w:id="29" w:name="_Hlk495585030"/>
            <w:r w:rsidRPr="0038606A">
              <w:rPr>
                <w:rFonts w:ascii="Arial" w:hAnsi="Arial" w:cs="Arial"/>
              </w:rPr>
              <w:t>capacitación sobre la gobernanza de las empresas prestadores del servicio de AyS, manejo de subsidios, monitoreo y seguimiento del servicio de AyS, estratificación del municipio.</w:t>
            </w:r>
            <w:bookmarkEnd w:id="29"/>
          </w:p>
        </w:tc>
        <w:tc>
          <w:tcPr>
            <w:tcW w:w="1272" w:type="dxa"/>
            <w:vAlign w:val="center"/>
          </w:tcPr>
          <w:p w14:paraId="6798F046" w14:textId="681C4203"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7146A802" w14:textId="52D0E53A" w:rsidR="001D0988" w:rsidRPr="0038606A" w:rsidRDefault="001D0988" w:rsidP="00783841">
            <w:pPr>
              <w:suppressAutoHyphens/>
              <w:rPr>
                <w:rFonts w:ascii="Arial" w:eastAsia="Arial Unicode MS" w:hAnsi="Arial" w:cs="Arial"/>
                <w:iCs/>
                <w:sz w:val="20"/>
              </w:rPr>
            </w:pPr>
            <w:r w:rsidRPr="0038606A">
              <w:rPr>
                <w:rFonts w:ascii="Arial" w:hAnsi="Arial" w:cs="Arial"/>
                <w:sz w:val="20"/>
              </w:rPr>
              <w:t>Actas de participación en las actividades de fortalecimiento del Municipio de Mocoa</w:t>
            </w:r>
          </w:p>
        </w:tc>
      </w:tr>
      <w:tr w:rsidR="001D0988" w:rsidRPr="0038606A" w14:paraId="7D0EA66D" w14:textId="77777777" w:rsidTr="00592C30">
        <w:trPr>
          <w:cantSplit/>
          <w:trHeight w:val="872"/>
          <w:jc w:val="center"/>
        </w:trPr>
        <w:tc>
          <w:tcPr>
            <w:tcW w:w="2413" w:type="dxa"/>
            <w:vAlign w:val="center"/>
          </w:tcPr>
          <w:p w14:paraId="1C165CEA" w14:textId="05764663" w:rsidR="001D0988" w:rsidRPr="0038606A" w:rsidRDefault="001D0988" w:rsidP="00783841">
            <w:pPr>
              <w:pStyle w:val="ListParagraph"/>
              <w:suppressAutoHyphens/>
              <w:ind w:left="0" w:right="126"/>
              <w:rPr>
                <w:rFonts w:ascii="Arial" w:eastAsia="Arial Unicode MS" w:hAnsi="Arial" w:cs="Arial"/>
                <w:sz w:val="20"/>
                <w:szCs w:val="20"/>
                <w:lang w:val="es-ES_tradnl"/>
              </w:rPr>
            </w:pPr>
            <w:bookmarkStart w:id="30" w:name="_Hlk495585157"/>
            <w:r w:rsidRPr="0038606A">
              <w:rPr>
                <w:rFonts w:ascii="Arial" w:hAnsi="Arial" w:cs="Arial"/>
                <w:sz w:val="20"/>
                <w:szCs w:val="20"/>
                <w:lang w:val="es-ES_tradnl"/>
              </w:rPr>
              <w:t>Plan de Aseguramiento para la Prestación de los Servicios</w:t>
            </w:r>
            <w:bookmarkEnd w:id="30"/>
            <w:r w:rsidR="0042344D">
              <w:rPr>
                <w:rFonts w:ascii="Arial" w:hAnsi="Arial" w:cs="Arial"/>
                <w:sz w:val="20"/>
                <w:szCs w:val="20"/>
                <w:lang w:val="es-ES_tradnl"/>
              </w:rPr>
              <w:t xml:space="preserve"> </w:t>
            </w:r>
          </w:p>
        </w:tc>
        <w:tc>
          <w:tcPr>
            <w:tcW w:w="2610" w:type="dxa"/>
            <w:vAlign w:val="center"/>
          </w:tcPr>
          <w:p w14:paraId="20F75128" w14:textId="15B55118" w:rsidR="001D0988" w:rsidRPr="0038606A" w:rsidRDefault="001D0988" w:rsidP="00783841">
            <w:pPr>
              <w:pStyle w:val="FootnoteText"/>
              <w:suppressAutoHyphens/>
              <w:spacing w:after="0"/>
              <w:ind w:left="1" w:hanging="1"/>
              <w:jc w:val="left"/>
              <w:rPr>
                <w:rFonts w:ascii="Arial" w:hAnsi="Arial" w:cs="Arial"/>
              </w:rPr>
            </w:pPr>
            <w:r w:rsidRPr="0038606A">
              <w:rPr>
                <w:rFonts w:ascii="Arial" w:hAnsi="Arial" w:cs="Arial"/>
              </w:rPr>
              <w:t xml:space="preserve">Para </w:t>
            </w:r>
            <w:r w:rsidR="00074215">
              <w:rPr>
                <w:rFonts w:ascii="Arial" w:hAnsi="Arial" w:cs="Arial"/>
              </w:rPr>
              <w:t xml:space="preserve">los prestadores </w:t>
            </w:r>
            <w:r w:rsidRPr="0038606A">
              <w:rPr>
                <w:rFonts w:ascii="Arial" w:hAnsi="Arial" w:cs="Arial"/>
              </w:rPr>
              <w:t>Aguas Mocoa y Barrios Unidos</w:t>
            </w:r>
            <w:r w:rsidR="00074215">
              <w:rPr>
                <w:rFonts w:ascii="Arial" w:hAnsi="Arial" w:cs="Arial"/>
              </w:rPr>
              <w:t>.</w:t>
            </w:r>
            <w:r w:rsidRPr="0038606A">
              <w:rPr>
                <w:rFonts w:ascii="Arial" w:hAnsi="Arial" w:cs="Arial"/>
              </w:rPr>
              <w:t xml:space="preserve"> </w:t>
            </w:r>
          </w:p>
        </w:tc>
        <w:tc>
          <w:tcPr>
            <w:tcW w:w="1272" w:type="dxa"/>
            <w:vAlign w:val="center"/>
          </w:tcPr>
          <w:p w14:paraId="4AF11E55" w14:textId="38E2F281"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1F258291" w14:textId="32F6C7F9" w:rsidR="001D0988" w:rsidRPr="0038606A" w:rsidRDefault="001D0988" w:rsidP="00783841">
            <w:pPr>
              <w:suppressAutoHyphens/>
              <w:rPr>
                <w:rFonts w:ascii="Arial" w:eastAsia="Arial Unicode MS" w:hAnsi="Arial" w:cs="Arial"/>
                <w:iCs/>
                <w:sz w:val="20"/>
              </w:rPr>
            </w:pPr>
            <w:r w:rsidRPr="0038606A">
              <w:rPr>
                <w:rFonts w:ascii="Arial" w:hAnsi="Arial" w:cs="Arial"/>
                <w:sz w:val="20"/>
              </w:rPr>
              <w:t>Plan entregado por la consultoría y aprobado por el OE</w:t>
            </w:r>
          </w:p>
        </w:tc>
      </w:tr>
      <w:tr w:rsidR="001D0988" w:rsidRPr="0038606A" w14:paraId="47700A95" w14:textId="77777777" w:rsidTr="00592C30">
        <w:trPr>
          <w:cantSplit/>
          <w:trHeight w:val="872"/>
          <w:jc w:val="center"/>
        </w:trPr>
        <w:tc>
          <w:tcPr>
            <w:tcW w:w="2413" w:type="dxa"/>
            <w:vAlign w:val="center"/>
          </w:tcPr>
          <w:p w14:paraId="76FC3083" w14:textId="4F9F0A0A" w:rsidR="001D0988" w:rsidRPr="0038606A" w:rsidRDefault="001D0988" w:rsidP="00783841">
            <w:pPr>
              <w:pStyle w:val="ListParagraph"/>
              <w:suppressAutoHyphens/>
              <w:ind w:left="0" w:right="126"/>
              <w:rPr>
                <w:rFonts w:ascii="Arial" w:eastAsia="Arial Unicode MS" w:hAnsi="Arial" w:cs="Arial"/>
                <w:sz w:val="20"/>
                <w:szCs w:val="20"/>
                <w:lang w:val="es-ES_tradnl"/>
              </w:rPr>
            </w:pPr>
            <w:r w:rsidRPr="0038606A">
              <w:rPr>
                <w:rFonts w:ascii="Arial" w:hAnsi="Arial" w:cs="Arial"/>
                <w:sz w:val="20"/>
                <w:szCs w:val="20"/>
                <w:lang w:val="es-ES_tradnl"/>
              </w:rPr>
              <w:t>Prestadores del servicio de AyS en el Municipio de Mocoa equipados para la gestión sostenible de los servicios</w:t>
            </w:r>
          </w:p>
        </w:tc>
        <w:tc>
          <w:tcPr>
            <w:tcW w:w="2610" w:type="dxa"/>
            <w:vAlign w:val="center"/>
          </w:tcPr>
          <w:p w14:paraId="43DDF83E" w14:textId="586E1C31" w:rsidR="001D0988" w:rsidRPr="0038606A" w:rsidRDefault="001D0988" w:rsidP="00783841">
            <w:pPr>
              <w:pStyle w:val="FootnoteText"/>
              <w:suppressAutoHyphens/>
              <w:spacing w:after="0"/>
              <w:ind w:left="1" w:hanging="1"/>
              <w:jc w:val="left"/>
              <w:rPr>
                <w:rFonts w:ascii="Arial" w:hAnsi="Arial" w:cs="Arial"/>
              </w:rPr>
            </w:pPr>
            <w:r w:rsidRPr="0038606A">
              <w:rPr>
                <w:rFonts w:ascii="Arial" w:hAnsi="Arial" w:cs="Arial"/>
              </w:rPr>
              <w:t xml:space="preserve">La definición del equipo necesario se definirá en el Plan de Aseguramiento para la Prestación de Servicios. </w:t>
            </w:r>
            <w:r w:rsidR="00074215" w:rsidRPr="0038606A">
              <w:rPr>
                <w:rFonts w:ascii="Arial" w:hAnsi="Arial" w:cs="Arial"/>
              </w:rPr>
              <w:t xml:space="preserve">Para </w:t>
            </w:r>
            <w:r w:rsidR="00074215">
              <w:rPr>
                <w:rFonts w:ascii="Arial" w:hAnsi="Arial" w:cs="Arial"/>
              </w:rPr>
              <w:t xml:space="preserve">los prestadores </w:t>
            </w:r>
            <w:r w:rsidR="00074215" w:rsidRPr="0038606A">
              <w:rPr>
                <w:rFonts w:ascii="Arial" w:hAnsi="Arial" w:cs="Arial"/>
              </w:rPr>
              <w:t>Aguas Mocoa y Barrios Unidos</w:t>
            </w:r>
            <w:r w:rsidR="00074215">
              <w:rPr>
                <w:rFonts w:ascii="Arial" w:hAnsi="Arial" w:cs="Arial"/>
              </w:rPr>
              <w:t>.</w:t>
            </w:r>
          </w:p>
        </w:tc>
        <w:tc>
          <w:tcPr>
            <w:tcW w:w="1272" w:type="dxa"/>
            <w:vAlign w:val="center"/>
          </w:tcPr>
          <w:p w14:paraId="3589420F" w14:textId="31B40DA1"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6DB803A0" w14:textId="4062767F" w:rsidR="001D0988" w:rsidRPr="0038606A" w:rsidRDefault="001D0988" w:rsidP="00783841">
            <w:pPr>
              <w:suppressAutoHyphens/>
              <w:rPr>
                <w:rFonts w:ascii="Arial" w:eastAsia="Arial Unicode MS" w:hAnsi="Arial" w:cs="Arial"/>
                <w:iCs/>
                <w:sz w:val="20"/>
              </w:rPr>
            </w:pPr>
            <w:r w:rsidRPr="0038606A">
              <w:rPr>
                <w:rFonts w:ascii="Arial" w:hAnsi="Arial" w:cs="Arial"/>
                <w:sz w:val="20"/>
              </w:rPr>
              <w:t>Actas de entrega final de los equipamientos al Municipio de Mocoa</w:t>
            </w:r>
          </w:p>
        </w:tc>
      </w:tr>
      <w:tr w:rsidR="001D0988" w:rsidRPr="0038606A" w14:paraId="04E1F0A6" w14:textId="77777777" w:rsidTr="00592C30">
        <w:trPr>
          <w:cantSplit/>
          <w:trHeight w:val="872"/>
          <w:jc w:val="center"/>
        </w:trPr>
        <w:tc>
          <w:tcPr>
            <w:tcW w:w="2413" w:type="dxa"/>
            <w:vAlign w:val="center"/>
          </w:tcPr>
          <w:p w14:paraId="092162E2" w14:textId="30F11BB8" w:rsidR="001D0988" w:rsidRPr="0038606A" w:rsidRDefault="005A0701" w:rsidP="00783841">
            <w:pPr>
              <w:pStyle w:val="ListParagraph"/>
              <w:suppressAutoHyphens/>
              <w:ind w:left="0" w:right="126"/>
              <w:rPr>
                <w:rFonts w:ascii="Arial" w:eastAsia="Arial Unicode MS" w:hAnsi="Arial" w:cs="Arial"/>
                <w:sz w:val="20"/>
                <w:szCs w:val="20"/>
                <w:lang w:val="es-ES_tradnl"/>
              </w:rPr>
            </w:pPr>
            <w:r>
              <w:rPr>
                <w:rFonts w:ascii="Arial" w:hAnsi="Arial" w:cs="Arial"/>
                <w:sz w:val="20"/>
                <w:szCs w:val="20"/>
                <w:lang w:val="es-ES_tradnl"/>
              </w:rPr>
              <w:t>E</w:t>
            </w:r>
            <w:r w:rsidR="001D0988" w:rsidRPr="0038606A">
              <w:rPr>
                <w:rFonts w:ascii="Arial" w:hAnsi="Arial" w:cs="Arial"/>
                <w:sz w:val="20"/>
                <w:szCs w:val="20"/>
                <w:lang w:val="es-ES_tradnl"/>
              </w:rPr>
              <w:t>quipo presión-succión</w:t>
            </w:r>
            <w:r>
              <w:rPr>
                <w:rFonts w:ascii="Arial" w:hAnsi="Arial" w:cs="Arial"/>
                <w:sz w:val="20"/>
                <w:szCs w:val="20"/>
                <w:lang w:val="es-ES_tradnl"/>
              </w:rPr>
              <w:t xml:space="preserve"> </w:t>
            </w:r>
          </w:p>
        </w:tc>
        <w:tc>
          <w:tcPr>
            <w:tcW w:w="2610" w:type="dxa"/>
            <w:vAlign w:val="center"/>
          </w:tcPr>
          <w:p w14:paraId="60DB2FB2" w14:textId="77777777" w:rsidR="001D0988" w:rsidRPr="0038606A" w:rsidRDefault="001D0988" w:rsidP="00783841">
            <w:pPr>
              <w:pStyle w:val="FootnoteText"/>
              <w:suppressAutoHyphens/>
              <w:spacing w:after="0"/>
              <w:ind w:left="1" w:hanging="1"/>
              <w:jc w:val="left"/>
              <w:rPr>
                <w:rFonts w:ascii="Arial" w:hAnsi="Arial" w:cs="Arial"/>
              </w:rPr>
            </w:pPr>
          </w:p>
        </w:tc>
        <w:tc>
          <w:tcPr>
            <w:tcW w:w="1272" w:type="dxa"/>
            <w:vAlign w:val="center"/>
          </w:tcPr>
          <w:p w14:paraId="53C1B753" w14:textId="699EB5A3"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49A2C810" w14:textId="1C68B437" w:rsidR="001D0988" w:rsidRPr="0038606A" w:rsidRDefault="001D0988" w:rsidP="00783841">
            <w:pPr>
              <w:suppressAutoHyphens/>
              <w:rPr>
                <w:rFonts w:ascii="Arial" w:eastAsia="Arial Unicode MS" w:hAnsi="Arial" w:cs="Arial"/>
                <w:iCs/>
                <w:sz w:val="20"/>
              </w:rPr>
            </w:pPr>
            <w:r w:rsidRPr="0038606A">
              <w:rPr>
                <w:rFonts w:ascii="Arial" w:hAnsi="Arial" w:cs="Arial"/>
                <w:sz w:val="20"/>
              </w:rPr>
              <w:t>Actas de entrega final de los equipamientos al Municipio de Mocoa</w:t>
            </w:r>
          </w:p>
        </w:tc>
      </w:tr>
      <w:tr w:rsidR="001D0988" w:rsidRPr="0038606A" w14:paraId="6001A062" w14:textId="77777777" w:rsidTr="00592C30">
        <w:trPr>
          <w:cantSplit/>
          <w:trHeight w:val="872"/>
          <w:jc w:val="center"/>
        </w:trPr>
        <w:tc>
          <w:tcPr>
            <w:tcW w:w="2413" w:type="dxa"/>
            <w:vAlign w:val="center"/>
          </w:tcPr>
          <w:p w14:paraId="0DC64FF4" w14:textId="2A5644DF" w:rsidR="001D0988" w:rsidRPr="0038606A" w:rsidRDefault="00FA203F" w:rsidP="00783841">
            <w:pPr>
              <w:pStyle w:val="ListParagraph"/>
              <w:suppressAutoHyphens/>
              <w:ind w:left="0" w:right="126"/>
              <w:rPr>
                <w:rFonts w:ascii="Arial" w:eastAsia="Arial Unicode MS" w:hAnsi="Arial" w:cs="Arial"/>
                <w:sz w:val="20"/>
                <w:szCs w:val="20"/>
                <w:lang w:val="es-ES_tradnl"/>
              </w:rPr>
            </w:pPr>
            <w:r>
              <w:rPr>
                <w:rFonts w:ascii="Arial" w:hAnsi="Arial" w:cs="Arial"/>
                <w:sz w:val="20"/>
                <w:szCs w:val="20"/>
                <w:lang w:val="es-ES_tradnl"/>
              </w:rPr>
              <w:lastRenderedPageBreak/>
              <w:t>P</w:t>
            </w:r>
            <w:r w:rsidR="001D0988" w:rsidRPr="0038606A">
              <w:rPr>
                <w:rFonts w:ascii="Arial" w:hAnsi="Arial" w:cs="Arial"/>
                <w:sz w:val="20"/>
                <w:szCs w:val="20"/>
                <w:lang w:val="es-ES_tradnl"/>
              </w:rPr>
              <w:t xml:space="preserve">ersonas de los prestadores de servicios de AyS </w:t>
            </w:r>
            <w:r w:rsidR="0015481A">
              <w:rPr>
                <w:rFonts w:ascii="Arial" w:hAnsi="Arial" w:cs="Arial"/>
                <w:sz w:val="20"/>
                <w:szCs w:val="20"/>
                <w:lang w:val="es-ES_tradnl"/>
              </w:rPr>
              <w:t>capacitadas</w:t>
            </w:r>
            <w:r w:rsidR="001D0988" w:rsidRPr="0038606A">
              <w:rPr>
                <w:rFonts w:ascii="Arial" w:hAnsi="Arial" w:cs="Arial"/>
                <w:sz w:val="20"/>
                <w:szCs w:val="20"/>
                <w:lang w:val="es-ES_tradnl"/>
              </w:rPr>
              <w:t xml:space="preserve"> </w:t>
            </w:r>
            <w:r w:rsidR="00575C04">
              <w:rPr>
                <w:rFonts w:ascii="Arial" w:hAnsi="Arial" w:cs="Arial"/>
                <w:sz w:val="20"/>
                <w:szCs w:val="20"/>
                <w:lang w:val="es-ES_tradnl"/>
              </w:rPr>
              <w:t xml:space="preserve">anualmente </w:t>
            </w:r>
            <w:r w:rsidR="001D0988" w:rsidRPr="0038606A">
              <w:rPr>
                <w:rFonts w:ascii="Arial" w:hAnsi="Arial" w:cs="Arial"/>
                <w:sz w:val="20"/>
                <w:szCs w:val="20"/>
                <w:lang w:val="es-ES_tradnl"/>
              </w:rPr>
              <w:t>en AOM</w:t>
            </w:r>
            <w:r w:rsidR="002E14BC" w:rsidRPr="0038606A">
              <w:rPr>
                <w:rFonts w:ascii="Arial" w:hAnsi="Arial" w:cs="Arial"/>
                <w:sz w:val="20"/>
                <w:szCs w:val="20"/>
                <w:lang w:val="es-ES_tradnl"/>
              </w:rPr>
              <w:t xml:space="preserve"> </w:t>
            </w:r>
          </w:p>
        </w:tc>
        <w:tc>
          <w:tcPr>
            <w:tcW w:w="2610" w:type="dxa"/>
            <w:vAlign w:val="center"/>
          </w:tcPr>
          <w:p w14:paraId="0BF5F1A6" w14:textId="39DA0117" w:rsidR="001D0988" w:rsidRPr="0038606A" w:rsidRDefault="001D0988" w:rsidP="00783841">
            <w:pPr>
              <w:pStyle w:val="FootnoteText"/>
              <w:suppressAutoHyphens/>
              <w:spacing w:after="0"/>
              <w:ind w:left="1" w:hanging="1"/>
              <w:jc w:val="left"/>
              <w:rPr>
                <w:rFonts w:ascii="Arial" w:hAnsi="Arial" w:cs="Arial"/>
              </w:rPr>
            </w:pPr>
            <w:bookmarkStart w:id="31" w:name="_Hlk495585081"/>
            <w:r w:rsidRPr="0038606A">
              <w:rPr>
                <w:rFonts w:ascii="Arial" w:hAnsi="Arial" w:cs="Arial"/>
              </w:rPr>
              <w:t>Incluye, entre otros, gestión comercial y contable, gestión financiera, competencias laborables, operación y mantenimiento de los sistemas</w:t>
            </w:r>
            <w:bookmarkEnd w:id="31"/>
            <w:r w:rsidRPr="0038606A">
              <w:rPr>
                <w:rFonts w:ascii="Arial" w:hAnsi="Arial" w:cs="Arial"/>
              </w:rPr>
              <w:t>.</w:t>
            </w:r>
          </w:p>
        </w:tc>
        <w:tc>
          <w:tcPr>
            <w:tcW w:w="1272" w:type="dxa"/>
            <w:vAlign w:val="center"/>
          </w:tcPr>
          <w:p w14:paraId="75443502" w14:textId="5C59D783"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54B28769" w14:textId="77D65FCB" w:rsidR="001D0988" w:rsidRPr="0038606A" w:rsidRDefault="001D0988" w:rsidP="00783841">
            <w:pPr>
              <w:suppressAutoHyphens/>
              <w:rPr>
                <w:rFonts w:ascii="Arial" w:eastAsia="Arial Unicode MS" w:hAnsi="Arial" w:cs="Arial"/>
                <w:iCs/>
                <w:sz w:val="20"/>
              </w:rPr>
            </w:pPr>
            <w:r w:rsidRPr="0038606A">
              <w:rPr>
                <w:rFonts w:ascii="Arial" w:hAnsi="Arial" w:cs="Arial"/>
                <w:sz w:val="20"/>
              </w:rPr>
              <w:t>Actas de participación en las actividades de fortalecimiento de los operadores</w:t>
            </w:r>
          </w:p>
        </w:tc>
      </w:tr>
      <w:tr w:rsidR="00592C30" w:rsidRPr="0038606A" w14:paraId="1E5632FB" w14:textId="77777777" w:rsidTr="00592C30">
        <w:trPr>
          <w:cantSplit/>
          <w:trHeight w:val="872"/>
          <w:jc w:val="center"/>
        </w:trPr>
        <w:tc>
          <w:tcPr>
            <w:tcW w:w="2413" w:type="dxa"/>
            <w:vAlign w:val="center"/>
          </w:tcPr>
          <w:p w14:paraId="76D213DF" w14:textId="1C016137" w:rsidR="00592C30" w:rsidRPr="0038606A" w:rsidRDefault="00592C30" w:rsidP="00783841">
            <w:pPr>
              <w:pStyle w:val="ListParagraph"/>
              <w:suppressAutoHyphens/>
              <w:ind w:left="0" w:right="126"/>
              <w:rPr>
                <w:rFonts w:ascii="Arial" w:hAnsi="Arial" w:cs="Arial"/>
                <w:sz w:val="20"/>
                <w:szCs w:val="20"/>
                <w:lang w:val="es-ES_tradnl"/>
              </w:rPr>
            </w:pPr>
            <w:r w:rsidRPr="0038606A">
              <w:rPr>
                <w:rFonts w:ascii="Arial" w:hAnsi="Arial" w:cs="Arial"/>
                <w:sz w:val="20"/>
                <w:szCs w:val="20"/>
                <w:lang w:val="es-ES_tradnl"/>
              </w:rPr>
              <w:t>Sistemas gestión comercial y ERP implementado</w:t>
            </w:r>
            <w:r w:rsidR="003E3D2E">
              <w:rPr>
                <w:rFonts w:ascii="Arial" w:hAnsi="Arial" w:cs="Arial"/>
                <w:sz w:val="20"/>
                <w:szCs w:val="20"/>
                <w:lang w:val="es-ES_tradnl"/>
              </w:rPr>
              <w:t>s</w:t>
            </w:r>
            <w:r w:rsidRPr="0038606A">
              <w:rPr>
                <w:rFonts w:ascii="Arial" w:hAnsi="Arial" w:cs="Arial"/>
                <w:sz w:val="20"/>
                <w:szCs w:val="20"/>
                <w:lang w:val="es-ES_tradnl"/>
              </w:rPr>
              <w:t xml:space="preserve"> </w:t>
            </w:r>
            <w:r w:rsidR="0042344D">
              <w:rPr>
                <w:rFonts w:ascii="Arial" w:hAnsi="Arial" w:cs="Arial"/>
                <w:sz w:val="20"/>
                <w:szCs w:val="20"/>
                <w:lang w:val="es-ES_tradnl"/>
              </w:rPr>
              <w:t xml:space="preserve">en </w:t>
            </w:r>
            <w:r w:rsidRPr="0038606A">
              <w:rPr>
                <w:rFonts w:ascii="Arial" w:hAnsi="Arial" w:cs="Arial"/>
                <w:sz w:val="20"/>
                <w:szCs w:val="20"/>
                <w:lang w:val="es-ES_tradnl"/>
              </w:rPr>
              <w:t xml:space="preserve">los prestadores de servicio de AyS en el municipio de Mocoa </w:t>
            </w:r>
          </w:p>
        </w:tc>
        <w:tc>
          <w:tcPr>
            <w:tcW w:w="2610" w:type="dxa"/>
            <w:vAlign w:val="center"/>
          </w:tcPr>
          <w:p w14:paraId="745144A6" w14:textId="77777777" w:rsidR="00592C30" w:rsidRPr="0038606A" w:rsidRDefault="00592C30" w:rsidP="00783841">
            <w:pPr>
              <w:suppressAutoHyphens/>
              <w:rPr>
                <w:rFonts w:ascii="Arial" w:hAnsi="Arial" w:cs="Arial"/>
                <w:sz w:val="20"/>
              </w:rPr>
            </w:pPr>
            <w:r w:rsidRPr="0038606A">
              <w:rPr>
                <w:rFonts w:ascii="Arial" w:hAnsi="Arial" w:cs="Arial"/>
                <w:sz w:val="20"/>
              </w:rPr>
              <w:t xml:space="preserve">ERP: </w:t>
            </w:r>
            <w:r w:rsidRPr="00074215">
              <w:rPr>
                <w:rFonts w:ascii="Arial" w:hAnsi="Arial" w:cs="Arial"/>
                <w:i/>
                <w:sz w:val="20"/>
              </w:rPr>
              <w:t>Enterprise Resource Planning.</w:t>
            </w:r>
          </w:p>
          <w:p w14:paraId="6CC39135" w14:textId="77777777" w:rsidR="00592C30" w:rsidRPr="0038606A" w:rsidRDefault="00592C30" w:rsidP="00783841">
            <w:pPr>
              <w:pStyle w:val="FootnoteText"/>
              <w:suppressAutoHyphens/>
              <w:spacing w:after="0"/>
              <w:ind w:left="1" w:hanging="1"/>
              <w:jc w:val="left"/>
              <w:rPr>
                <w:rFonts w:ascii="Arial" w:hAnsi="Arial" w:cs="Arial"/>
              </w:rPr>
            </w:pPr>
            <w:r w:rsidRPr="0038606A">
              <w:rPr>
                <w:rFonts w:ascii="Arial" w:hAnsi="Arial" w:cs="Arial"/>
              </w:rPr>
              <w:t xml:space="preserve">Para </w:t>
            </w:r>
            <w:r>
              <w:rPr>
                <w:rFonts w:ascii="Arial" w:hAnsi="Arial" w:cs="Arial"/>
              </w:rPr>
              <w:t xml:space="preserve">los prestadores </w:t>
            </w:r>
            <w:r w:rsidRPr="0038606A">
              <w:rPr>
                <w:rFonts w:ascii="Arial" w:hAnsi="Arial" w:cs="Arial"/>
              </w:rPr>
              <w:t>Aguas Mocoa y Barrios Unidos</w:t>
            </w:r>
            <w:r>
              <w:rPr>
                <w:rFonts w:ascii="Arial" w:hAnsi="Arial" w:cs="Arial"/>
              </w:rPr>
              <w:t>.</w:t>
            </w:r>
          </w:p>
        </w:tc>
        <w:tc>
          <w:tcPr>
            <w:tcW w:w="1272" w:type="dxa"/>
            <w:vAlign w:val="center"/>
          </w:tcPr>
          <w:p w14:paraId="25A696AA" w14:textId="77777777" w:rsidR="00592C30" w:rsidRPr="0038606A" w:rsidRDefault="00592C30"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02EECDB4" w14:textId="77777777" w:rsidR="00592C30" w:rsidRPr="0038606A" w:rsidRDefault="00592C30" w:rsidP="00783841">
            <w:pPr>
              <w:suppressAutoHyphens/>
              <w:rPr>
                <w:rFonts w:ascii="Arial" w:hAnsi="Arial" w:cs="Arial"/>
                <w:sz w:val="20"/>
              </w:rPr>
            </w:pPr>
            <w:r w:rsidRPr="0038606A">
              <w:rPr>
                <w:rFonts w:ascii="Arial" w:hAnsi="Arial" w:cs="Arial"/>
                <w:sz w:val="20"/>
              </w:rPr>
              <w:t>Informes anuales de gestión de los prestadores de los servicios auditados</w:t>
            </w:r>
          </w:p>
        </w:tc>
      </w:tr>
      <w:tr w:rsidR="001D0988" w:rsidRPr="0038606A" w14:paraId="0B6E371E" w14:textId="77777777" w:rsidTr="00592C30">
        <w:trPr>
          <w:cantSplit/>
          <w:trHeight w:val="872"/>
          <w:jc w:val="center"/>
        </w:trPr>
        <w:tc>
          <w:tcPr>
            <w:tcW w:w="2413" w:type="dxa"/>
            <w:vAlign w:val="center"/>
          </w:tcPr>
          <w:p w14:paraId="271575D1" w14:textId="506F708B" w:rsidR="001D0988" w:rsidRPr="0038606A" w:rsidRDefault="00FA203F" w:rsidP="00783841">
            <w:pPr>
              <w:pStyle w:val="ListParagraph"/>
              <w:suppressAutoHyphens/>
              <w:ind w:left="0" w:right="126"/>
              <w:rPr>
                <w:rFonts w:ascii="Arial" w:hAnsi="Arial" w:cs="Arial"/>
                <w:sz w:val="20"/>
                <w:szCs w:val="20"/>
                <w:lang w:val="es-ES_tradnl"/>
              </w:rPr>
            </w:pPr>
            <w:r>
              <w:rPr>
                <w:rFonts w:ascii="Arial" w:hAnsi="Arial" w:cs="Arial"/>
                <w:sz w:val="20"/>
                <w:szCs w:val="20"/>
                <w:lang w:val="es-ES_tradnl"/>
              </w:rPr>
              <w:t>C</w:t>
            </w:r>
            <w:r w:rsidR="001D0988" w:rsidRPr="0038606A">
              <w:rPr>
                <w:rFonts w:ascii="Arial" w:hAnsi="Arial" w:cs="Arial"/>
                <w:sz w:val="20"/>
                <w:szCs w:val="20"/>
                <w:lang w:val="es-ES_tradnl"/>
              </w:rPr>
              <w:t>atastro comercial de usuarios de los prestadores de servicio</w:t>
            </w:r>
            <w:r w:rsidR="00ED7685" w:rsidRPr="0038606A">
              <w:rPr>
                <w:rFonts w:ascii="Arial" w:hAnsi="Arial" w:cs="Arial"/>
                <w:sz w:val="20"/>
                <w:szCs w:val="20"/>
                <w:lang w:val="es-ES_tradnl"/>
              </w:rPr>
              <w:t>s de AyS en el Municipio de Mocoa</w:t>
            </w:r>
            <w:r w:rsidR="00B131E1">
              <w:rPr>
                <w:rFonts w:ascii="Arial" w:hAnsi="Arial" w:cs="Arial"/>
                <w:sz w:val="20"/>
                <w:szCs w:val="20"/>
                <w:lang w:val="es-ES_tradnl"/>
              </w:rPr>
              <w:t xml:space="preserve"> actualizado</w:t>
            </w:r>
          </w:p>
        </w:tc>
        <w:tc>
          <w:tcPr>
            <w:tcW w:w="2610" w:type="dxa"/>
            <w:vAlign w:val="center"/>
          </w:tcPr>
          <w:p w14:paraId="7D55AB43" w14:textId="6E325AB8" w:rsidR="001D0988" w:rsidRPr="0038606A" w:rsidRDefault="00074215" w:rsidP="00783841">
            <w:pPr>
              <w:pStyle w:val="FootnoteText"/>
              <w:suppressAutoHyphens/>
              <w:spacing w:after="0"/>
              <w:ind w:left="1" w:hanging="1"/>
              <w:jc w:val="left"/>
              <w:rPr>
                <w:rFonts w:ascii="Arial" w:hAnsi="Arial" w:cs="Arial"/>
              </w:rPr>
            </w:pPr>
            <w:r w:rsidRPr="0038606A">
              <w:rPr>
                <w:rFonts w:ascii="Arial" w:hAnsi="Arial" w:cs="Arial"/>
              </w:rPr>
              <w:t xml:space="preserve">Para </w:t>
            </w:r>
            <w:r>
              <w:rPr>
                <w:rFonts w:ascii="Arial" w:hAnsi="Arial" w:cs="Arial"/>
              </w:rPr>
              <w:t xml:space="preserve">los prestadores </w:t>
            </w:r>
            <w:r w:rsidRPr="0038606A">
              <w:rPr>
                <w:rFonts w:ascii="Arial" w:hAnsi="Arial" w:cs="Arial"/>
              </w:rPr>
              <w:t>Aguas Mocoa y Barrios Unidos</w:t>
            </w:r>
            <w:r>
              <w:rPr>
                <w:rFonts w:ascii="Arial" w:hAnsi="Arial" w:cs="Arial"/>
              </w:rPr>
              <w:t>.</w:t>
            </w:r>
          </w:p>
        </w:tc>
        <w:tc>
          <w:tcPr>
            <w:tcW w:w="1272" w:type="dxa"/>
            <w:vAlign w:val="center"/>
          </w:tcPr>
          <w:p w14:paraId="5A982F76" w14:textId="6BBA505C" w:rsidR="001D0988" w:rsidRPr="0038606A" w:rsidRDefault="001D0988"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7E82E01E" w14:textId="5597159D" w:rsidR="001D0988" w:rsidRPr="0038606A" w:rsidRDefault="001D0988" w:rsidP="00783841">
            <w:pPr>
              <w:suppressAutoHyphens/>
              <w:rPr>
                <w:rFonts w:ascii="Arial" w:hAnsi="Arial" w:cs="Arial"/>
                <w:sz w:val="20"/>
              </w:rPr>
            </w:pPr>
            <w:r w:rsidRPr="0038606A">
              <w:rPr>
                <w:rFonts w:ascii="Arial" w:hAnsi="Arial" w:cs="Arial"/>
                <w:sz w:val="20"/>
              </w:rPr>
              <w:t>Estudio entregado por la consultoría y aprobado por el OE</w:t>
            </w:r>
          </w:p>
        </w:tc>
      </w:tr>
      <w:tr w:rsidR="002E14BC" w:rsidRPr="0038606A" w14:paraId="3892A148" w14:textId="77777777" w:rsidTr="00592C30">
        <w:trPr>
          <w:cantSplit/>
          <w:trHeight w:val="872"/>
          <w:jc w:val="center"/>
        </w:trPr>
        <w:tc>
          <w:tcPr>
            <w:tcW w:w="2413" w:type="dxa"/>
            <w:vAlign w:val="center"/>
          </w:tcPr>
          <w:p w14:paraId="260689A9" w14:textId="262A7C76" w:rsidR="002E14BC" w:rsidRPr="0038606A" w:rsidRDefault="00B131E1" w:rsidP="00783841">
            <w:pPr>
              <w:pStyle w:val="ListParagraph"/>
              <w:suppressAutoHyphens/>
              <w:ind w:left="0" w:right="126"/>
              <w:rPr>
                <w:rFonts w:ascii="Arial" w:hAnsi="Arial" w:cs="Arial"/>
                <w:sz w:val="20"/>
                <w:szCs w:val="20"/>
                <w:lang w:val="es-ES_tradnl"/>
              </w:rPr>
            </w:pPr>
            <w:r>
              <w:rPr>
                <w:rFonts w:ascii="Arial" w:hAnsi="Arial" w:cs="Arial"/>
                <w:sz w:val="20"/>
                <w:szCs w:val="20"/>
                <w:lang w:val="es-ES_tradnl"/>
              </w:rPr>
              <w:t>E</w:t>
            </w:r>
            <w:r w:rsidR="002E14BC" w:rsidRPr="0038606A">
              <w:rPr>
                <w:rFonts w:ascii="Arial" w:hAnsi="Arial" w:cs="Arial"/>
                <w:sz w:val="20"/>
                <w:szCs w:val="20"/>
                <w:lang w:val="es-ES_tradnl"/>
              </w:rPr>
              <w:t xml:space="preserve">studios de costos y tarifas </w:t>
            </w:r>
            <w:r>
              <w:rPr>
                <w:rFonts w:ascii="Arial" w:hAnsi="Arial" w:cs="Arial"/>
                <w:sz w:val="20"/>
                <w:szCs w:val="20"/>
                <w:lang w:val="es-ES_tradnl"/>
              </w:rPr>
              <w:t xml:space="preserve">actualizados </w:t>
            </w:r>
            <w:r w:rsidR="002E14BC" w:rsidRPr="0038606A">
              <w:rPr>
                <w:rFonts w:ascii="Arial" w:hAnsi="Arial" w:cs="Arial"/>
                <w:sz w:val="20"/>
                <w:szCs w:val="20"/>
                <w:lang w:val="es-ES_tradnl"/>
              </w:rPr>
              <w:t>para los prestadores de los servicios de AyS en el Municipio de Mocoa</w:t>
            </w:r>
          </w:p>
        </w:tc>
        <w:tc>
          <w:tcPr>
            <w:tcW w:w="2610" w:type="dxa"/>
            <w:vAlign w:val="center"/>
          </w:tcPr>
          <w:p w14:paraId="63DBEA4A" w14:textId="18D21266" w:rsidR="002E14BC" w:rsidRPr="0038606A" w:rsidRDefault="00074215" w:rsidP="00783841">
            <w:pPr>
              <w:pStyle w:val="FootnoteText"/>
              <w:suppressAutoHyphens/>
              <w:spacing w:after="0"/>
              <w:ind w:left="1" w:hanging="1"/>
              <w:jc w:val="left"/>
              <w:rPr>
                <w:rFonts w:ascii="Arial" w:hAnsi="Arial" w:cs="Arial"/>
              </w:rPr>
            </w:pPr>
            <w:r w:rsidRPr="0038606A">
              <w:rPr>
                <w:rFonts w:ascii="Arial" w:hAnsi="Arial" w:cs="Arial"/>
              </w:rPr>
              <w:t xml:space="preserve">Para </w:t>
            </w:r>
            <w:r>
              <w:rPr>
                <w:rFonts w:ascii="Arial" w:hAnsi="Arial" w:cs="Arial"/>
              </w:rPr>
              <w:t xml:space="preserve">los prestadores </w:t>
            </w:r>
            <w:r w:rsidRPr="0038606A">
              <w:rPr>
                <w:rFonts w:ascii="Arial" w:hAnsi="Arial" w:cs="Arial"/>
              </w:rPr>
              <w:t>Aguas Mocoa y Barrios Unidos</w:t>
            </w:r>
            <w:r>
              <w:rPr>
                <w:rFonts w:ascii="Arial" w:hAnsi="Arial" w:cs="Arial"/>
              </w:rPr>
              <w:t>.</w:t>
            </w:r>
          </w:p>
        </w:tc>
        <w:tc>
          <w:tcPr>
            <w:tcW w:w="1272" w:type="dxa"/>
            <w:vAlign w:val="center"/>
          </w:tcPr>
          <w:p w14:paraId="06B8072E" w14:textId="6C5C7F9D" w:rsidR="002E14BC" w:rsidRPr="0038606A" w:rsidRDefault="002E14BC"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5CF83192" w14:textId="2024FDE8" w:rsidR="002E14BC" w:rsidRPr="0038606A" w:rsidRDefault="002E14BC" w:rsidP="00783841">
            <w:pPr>
              <w:suppressAutoHyphens/>
              <w:rPr>
                <w:rFonts w:ascii="Arial" w:hAnsi="Arial" w:cs="Arial"/>
                <w:sz w:val="20"/>
              </w:rPr>
            </w:pPr>
            <w:r w:rsidRPr="0038606A">
              <w:rPr>
                <w:rFonts w:ascii="Arial" w:hAnsi="Arial" w:cs="Arial"/>
                <w:sz w:val="20"/>
              </w:rPr>
              <w:t>Estudio entregado por la consultoría y aprobado por el OE</w:t>
            </w:r>
          </w:p>
        </w:tc>
      </w:tr>
      <w:tr w:rsidR="002E14BC" w:rsidRPr="0038606A" w14:paraId="3A385B2C" w14:textId="77777777" w:rsidTr="00592C30">
        <w:trPr>
          <w:cantSplit/>
          <w:trHeight w:val="872"/>
          <w:jc w:val="center"/>
        </w:trPr>
        <w:tc>
          <w:tcPr>
            <w:tcW w:w="2413" w:type="dxa"/>
            <w:vAlign w:val="center"/>
          </w:tcPr>
          <w:p w14:paraId="031CB32B" w14:textId="1B266BFD" w:rsidR="002E14BC" w:rsidRPr="0038606A" w:rsidRDefault="002E14BC" w:rsidP="00783841">
            <w:pPr>
              <w:pStyle w:val="ListParagraph"/>
              <w:suppressAutoHyphens/>
              <w:ind w:left="0" w:right="126"/>
              <w:rPr>
                <w:rFonts w:ascii="Arial" w:hAnsi="Arial" w:cs="Arial"/>
                <w:sz w:val="20"/>
                <w:szCs w:val="20"/>
                <w:lang w:val="es-ES_tradnl"/>
              </w:rPr>
            </w:pPr>
            <w:r w:rsidRPr="0038606A">
              <w:rPr>
                <w:rFonts w:ascii="Arial" w:hAnsi="Arial" w:cs="Arial"/>
                <w:sz w:val="20"/>
                <w:szCs w:val="20"/>
                <w:lang w:val="es-ES_tradnl"/>
              </w:rPr>
              <w:t xml:space="preserve">Personas que participan </w:t>
            </w:r>
            <w:r w:rsidR="00575C04">
              <w:rPr>
                <w:rFonts w:ascii="Arial" w:hAnsi="Arial" w:cs="Arial"/>
                <w:sz w:val="20"/>
                <w:szCs w:val="20"/>
                <w:lang w:val="es-ES_tradnl"/>
              </w:rPr>
              <w:t xml:space="preserve">anualmente </w:t>
            </w:r>
            <w:r w:rsidRPr="0038606A">
              <w:rPr>
                <w:rFonts w:ascii="Arial" w:hAnsi="Arial" w:cs="Arial"/>
                <w:sz w:val="20"/>
                <w:szCs w:val="20"/>
                <w:lang w:val="es-ES_tradnl"/>
              </w:rPr>
              <w:t xml:space="preserve">en los talleres de educación ambiental y sanitaria en el Municipio de Mocoa </w:t>
            </w:r>
          </w:p>
        </w:tc>
        <w:tc>
          <w:tcPr>
            <w:tcW w:w="2610" w:type="dxa"/>
            <w:vAlign w:val="center"/>
          </w:tcPr>
          <w:p w14:paraId="08AC93D3" w14:textId="35FF11BA" w:rsidR="002E14BC" w:rsidRPr="0038606A" w:rsidRDefault="002E14BC" w:rsidP="00783841">
            <w:pPr>
              <w:pStyle w:val="ListParagraph"/>
              <w:suppressAutoHyphens/>
              <w:ind w:left="0" w:right="126"/>
              <w:rPr>
                <w:rFonts w:ascii="Arial" w:hAnsi="Arial" w:cs="Arial"/>
                <w:sz w:val="20"/>
                <w:szCs w:val="20"/>
                <w:lang w:val="es-ES_tradnl"/>
              </w:rPr>
            </w:pPr>
            <w:bookmarkStart w:id="32" w:name="_Hlk495593123"/>
            <w:r w:rsidRPr="0038606A">
              <w:rPr>
                <w:rFonts w:ascii="Arial" w:hAnsi="Arial" w:cs="Arial"/>
                <w:sz w:val="20"/>
                <w:szCs w:val="20"/>
                <w:lang w:val="es-ES_tradnl"/>
              </w:rPr>
              <w:t>Talleres en centros</w:t>
            </w:r>
            <w:r w:rsidR="00592C30">
              <w:rPr>
                <w:rFonts w:ascii="Arial" w:hAnsi="Arial" w:cs="Arial"/>
                <w:sz w:val="20"/>
                <w:szCs w:val="20"/>
                <w:lang w:val="es-ES_tradnl"/>
              </w:rPr>
              <w:t xml:space="preserve"> comunitarios y Ferias</w:t>
            </w:r>
            <w:r w:rsidRPr="0038606A">
              <w:rPr>
                <w:rFonts w:ascii="Arial" w:hAnsi="Arial" w:cs="Arial"/>
                <w:sz w:val="20"/>
                <w:szCs w:val="20"/>
                <w:lang w:val="es-ES_tradnl"/>
              </w:rPr>
              <w:t>. Incluyen, entre otros, temas de conservación de los recursos, pago de</w:t>
            </w:r>
            <w:r w:rsidR="00592C30">
              <w:rPr>
                <w:rFonts w:ascii="Arial" w:hAnsi="Arial" w:cs="Arial"/>
                <w:sz w:val="20"/>
                <w:szCs w:val="20"/>
                <w:lang w:val="es-ES_tradnl"/>
              </w:rPr>
              <w:t xml:space="preserve"> tarifas, uso de los sistemas, y prácticas de</w:t>
            </w:r>
            <w:r w:rsidRPr="0038606A">
              <w:rPr>
                <w:rFonts w:ascii="Arial" w:hAnsi="Arial" w:cs="Arial"/>
                <w:sz w:val="20"/>
                <w:szCs w:val="20"/>
                <w:lang w:val="es-ES_tradnl"/>
              </w:rPr>
              <w:t xml:space="preserve"> higiene</w:t>
            </w:r>
            <w:bookmarkEnd w:id="32"/>
            <w:r w:rsidRPr="0038606A">
              <w:rPr>
                <w:rFonts w:ascii="Arial" w:hAnsi="Arial" w:cs="Arial"/>
                <w:sz w:val="20"/>
                <w:szCs w:val="20"/>
                <w:lang w:val="es-ES_tradnl"/>
              </w:rPr>
              <w:t>.</w:t>
            </w:r>
          </w:p>
        </w:tc>
        <w:tc>
          <w:tcPr>
            <w:tcW w:w="1272" w:type="dxa"/>
            <w:vAlign w:val="center"/>
          </w:tcPr>
          <w:p w14:paraId="775ACAF1" w14:textId="12B23D8C" w:rsidR="002E14BC" w:rsidRPr="0038606A" w:rsidRDefault="002E14BC"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7128830C" w14:textId="75DF8875" w:rsidR="002E14BC" w:rsidRPr="0038606A" w:rsidRDefault="002E14BC" w:rsidP="00783841">
            <w:pPr>
              <w:suppressAutoHyphens/>
              <w:rPr>
                <w:rFonts w:ascii="Arial" w:hAnsi="Arial" w:cs="Arial"/>
                <w:sz w:val="20"/>
              </w:rPr>
            </w:pPr>
            <w:r w:rsidRPr="0038606A">
              <w:rPr>
                <w:rFonts w:ascii="Arial" w:hAnsi="Arial" w:cs="Arial"/>
                <w:sz w:val="20"/>
              </w:rPr>
              <w:t>Actas de participación en los talleres de educación ambiental y sanitaria</w:t>
            </w:r>
            <w:r w:rsidR="00592C30">
              <w:rPr>
                <w:rFonts w:ascii="Arial" w:hAnsi="Arial" w:cs="Arial"/>
                <w:sz w:val="20"/>
              </w:rPr>
              <w:t xml:space="preserve"> y reportes de asistencia a las ferias por parte de los organizadores</w:t>
            </w:r>
          </w:p>
        </w:tc>
      </w:tr>
      <w:tr w:rsidR="002E14BC" w:rsidRPr="0038606A" w14:paraId="461D5EB6" w14:textId="77777777" w:rsidTr="00592C30">
        <w:trPr>
          <w:cantSplit/>
          <w:trHeight w:val="872"/>
          <w:jc w:val="center"/>
        </w:trPr>
        <w:tc>
          <w:tcPr>
            <w:tcW w:w="2413" w:type="dxa"/>
            <w:vAlign w:val="center"/>
          </w:tcPr>
          <w:p w14:paraId="69D49CC5" w14:textId="5929A18A" w:rsidR="002E14BC" w:rsidRPr="0038606A" w:rsidRDefault="002E14BC" w:rsidP="00783841">
            <w:pPr>
              <w:pStyle w:val="ListParagraph"/>
              <w:suppressAutoHyphens/>
              <w:ind w:left="0" w:right="126"/>
              <w:rPr>
                <w:rFonts w:ascii="Arial" w:hAnsi="Arial" w:cs="Arial"/>
                <w:sz w:val="20"/>
                <w:szCs w:val="20"/>
                <w:lang w:val="es-ES_tradnl"/>
              </w:rPr>
            </w:pPr>
            <w:r w:rsidRPr="0038606A">
              <w:rPr>
                <w:rFonts w:ascii="Arial" w:hAnsi="Arial" w:cs="Arial"/>
                <w:sz w:val="20"/>
                <w:szCs w:val="20"/>
                <w:lang w:val="es-ES_tradnl"/>
              </w:rPr>
              <w:t>Plan de Comunicación del proyecto</w:t>
            </w:r>
            <w:r w:rsidR="00D42F1A">
              <w:rPr>
                <w:rFonts w:ascii="Arial" w:hAnsi="Arial" w:cs="Arial"/>
                <w:sz w:val="20"/>
                <w:szCs w:val="20"/>
                <w:lang w:val="es-ES_tradnl"/>
              </w:rPr>
              <w:t xml:space="preserve"> implementado</w:t>
            </w:r>
            <w:r w:rsidR="00575C04">
              <w:rPr>
                <w:rFonts w:ascii="Arial" w:hAnsi="Arial" w:cs="Arial"/>
                <w:sz w:val="20"/>
                <w:szCs w:val="20"/>
                <w:lang w:val="es-ES_tradnl"/>
              </w:rPr>
              <w:t xml:space="preserve"> anualmente</w:t>
            </w:r>
          </w:p>
        </w:tc>
        <w:tc>
          <w:tcPr>
            <w:tcW w:w="2610" w:type="dxa"/>
            <w:vAlign w:val="center"/>
          </w:tcPr>
          <w:p w14:paraId="1C8F2200" w14:textId="30A2727A" w:rsidR="002E14BC" w:rsidRPr="0038606A" w:rsidRDefault="00592C30" w:rsidP="00783841">
            <w:pPr>
              <w:pStyle w:val="FootnoteText"/>
              <w:suppressAutoHyphens/>
              <w:spacing w:after="0"/>
              <w:ind w:left="1" w:hanging="1"/>
              <w:jc w:val="left"/>
              <w:rPr>
                <w:rFonts w:ascii="Arial" w:hAnsi="Arial" w:cs="Arial"/>
              </w:rPr>
            </w:pPr>
            <w:r w:rsidRPr="00592C30">
              <w:rPr>
                <w:rFonts w:ascii="Arial" w:hAnsi="Arial" w:cs="Arial"/>
                <w:szCs w:val="18"/>
                <w:lang w:val="es-ES"/>
              </w:rPr>
              <w:t xml:space="preserve">El Plan incluye las estrategias de comunicación para la difusión del proyecto con la población. </w:t>
            </w:r>
          </w:p>
        </w:tc>
        <w:tc>
          <w:tcPr>
            <w:tcW w:w="1272" w:type="dxa"/>
            <w:vAlign w:val="center"/>
          </w:tcPr>
          <w:p w14:paraId="3A180F80" w14:textId="2C158780" w:rsidR="002E14BC" w:rsidRPr="0038606A" w:rsidRDefault="002E14BC" w:rsidP="00783841">
            <w:pPr>
              <w:suppressAutoHyphens/>
              <w:jc w:val="center"/>
              <w:rPr>
                <w:rFonts w:ascii="Arial" w:hAnsi="Arial" w:cs="Arial"/>
                <w:sz w:val="20"/>
              </w:rPr>
            </w:pPr>
            <w:r w:rsidRPr="0038606A">
              <w:rPr>
                <w:rFonts w:ascii="Arial" w:hAnsi="Arial" w:cs="Arial"/>
                <w:sz w:val="20"/>
              </w:rPr>
              <w:t>Semestral</w:t>
            </w:r>
          </w:p>
        </w:tc>
        <w:tc>
          <w:tcPr>
            <w:tcW w:w="2610" w:type="dxa"/>
            <w:shd w:val="clear" w:color="auto" w:fill="auto"/>
            <w:vAlign w:val="center"/>
          </w:tcPr>
          <w:p w14:paraId="48176F80" w14:textId="098BFDF7" w:rsidR="002E14BC" w:rsidRPr="00592C30" w:rsidRDefault="00592C30" w:rsidP="00783841">
            <w:pPr>
              <w:suppressAutoHyphens/>
              <w:rPr>
                <w:rFonts w:ascii="Arial" w:hAnsi="Arial" w:cs="Arial"/>
                <w:sz w:val="20"/>
              </w:rPr>
            </w:pPr>
            <w:r w:rsidRPr="00592C30">
              <w:rPr>
                <w:rFonts w:ascii="Arial" w:hAnsi="Arial" w:cs="Arial"/>
                <w:sz w:val="20"/>
                <w:szCs w:val="18"/>
                <w:lang w:val="es-ES"/>
              </w:rPr>
              <w:t>Plan entregado por la c</w:t>
            </w:r>
            <w:r>
              <w:rPr>
                <w:rFonts w:ascii="Arial" w:hAnsi="Arial" w:cs="Arial"/>
                <w:sz w:val="20"/>
                <w:szCs w:val="18"/>
                <w:lang w:val="es-ES"/>
              </w:rPr>
              <w:t>onsultoría</w:t>
            </w:r>
            <w:r w:rsidR="00254889">
              <w:rPr>
                <w:rFonts w:ascii="Arial" w:hAnsi="Arial" w:cs="Arial"/>
                <w:sz w:val="20"/>
                <w:szCs w:val="18"/>
                <w:lang w:val="es-ES"/>
              </w:rPr>
              <w:t xml:space="preserve"> </w:t>
            </w:r>
            <w:r>
              <w:rPr>
                <w:rFonts w:ascii="Arial" w:hAnsi="Arial" w:cs="Arial"/>
                <w:sz w:val="20"/>
                <w:szCs w:val="18"/>
                <w:lang w:val="es-ES"/>
              </w:rPr>
              <w:t>e informes de implementación de actividades aprobados por el OE</w:t>
            </w:r>
            <w:r w:rsidR="00575C04">
              <w:rPr>
                <w:rFonts w:ascii="Arial" w:hAnsi="Arial" w:cs="Arial"/>
                <w:sz w:val="20"/>
                <w:szCs w:val="18"/>
                <w:lang w:val="es-ES"/>
              </w:rPr>
              <w:t xml:space="preserve">. </w:t>
            </w:r>
            <w:r w:rsidR="00575C04" w:rsidRPr="00575C04">
              <w:rPr>
                <w:rFonts w:ascii="Arial" w:hAnsi="Arial" w:cs="Arial"/>
                <w:sz w:val="20"/>
                <w:szCs w:val="18"/>
                <w:lang w:val="es-ES"/>
              </w:rPr>
              <w:t>El diseño del plan se realizará en el año 2 y sus actividades se revisarán anualmente</w:t>
            </w:r>
            <w:r w:rsidRPr="00592C30">
              <w:rPr>
                <w:rFonts w:ascii="Arial" w:hAnsi="Arial" w:cs="Arial"/>
                <w:sz w:val="20"/>
                <w:szCs w:val="18"/>
                <w:lang w:val="es-ES"/>
              </w:rPr>
              <w:t xml:space="preserve"> </w:t>
            </w:r>
          </w:p>
        </w:tc>
      </w:tr>
    </w:tbl>
    <w:p w14:paraId="250862BF" w14:textId="77777777" w:rsidR="00F44BF2" w:rsidRPr="0038606A" w:rsidRDefault="00F44BF2" w:rsidP="00783841">
      <w:pPr>
        <w:suppressAutoHyphens/>
        <w:ind w:left="-144"/>
        <w:jc w:val="both"/>
        <w:rPr>
          <w:rFonts w:ascii="Arial" w:hAnsi="Arial" w:cs="Arial"/>
          <w:sz w:val="22"/>
          <w:szCs w:val="22"/>
        </w:rPr>
      </w:pPr>
    </w:p>
    <w:p w14:paraId="760E7F9B" w14:textId="664F97E0" w:rsidR="00F44BF2" w:rsidRPr="0038606A" w:rsidRDefault="00F44BF2" w:rsidP="00783841">
      <w:pPr>
        <w:suppressAutoHyphens/>
        <w:rPr>
          <w:rFonts w:ascii="Arial" w:hAnsi="Arial" w:cs="Arial"/>
          <w:sz w:val="22"/>
          <w:szCs w:val="22"/>
        </w:rPr>
      </w:pPr>
    </w:p>
    <w:p w14:paraId="228AD947" w14:textId="039D3469" w:rsidR="00EC31C6" w:rsidRPr="0038606A" w:rsidRDefault="00030649" w:rsidP="00783841">
      <w:pPr>
        <w:pStyle w:val="FirstHeading"/>
        <w:suppressAutoHyphens/>
        <w:ind w:firstLine="0"/>
        <w:rPr>
          <w:rFonts w:ascii="Arial" w:hAnsi="Arial" w:cs="Arial"/>
          <w:noProof/>
          <w:sz w:val="22"/>
        </w:rPr>
      </w:pPr>
      <w:bookmarkStart w:id="33" w:name="_Toc493407737"/>
      <w:r w:rsidRPr="0038606A">
        <w:rPr>
          <w:rFonts w:ascii="Arial" w:hAnsi="Arial" w:cs="Arial"/>
          <w:noProof/>
          <w:sz w:val="22"/>
        </w:rPr>
        <w:t xml:space="preserve">B. </w:t>
      </w:r>
      <w:r w:rsidRPr="0038606A">
        <w:rPr>
          <w:rFonts w:ascii="Arial" w:hAnsi="Arial" w:cs="Arial"/>
          <w:noProof/>
          <w:sz w:val="22"/>
        </w:rPr>
        <w:tab/>
      </w:r>
      <w:r w:rsidR="00281BD6" w:rsidRPr="0038606A">
        <w:rPr>
          <w:rFonts w:ascii="Arial" w:hAnsi="Arial" w:cs="Arial"/>
          <w:noProof/>
          <w:sz w:val="22"/>
        </w:rPr>
        <w:t>Instrumentos para el Monitoreo de los Indicadores y Recopilación de Datos</w:t>
      </w:r>
      <w:bookmarkEnd w:id="33"/>
    </w:p>
    <w:p w14:paraId="660B8915" w14:textId="6B0F1CA5" w:rsidR="00A55455" w:rsidRPr="0038606A" w:rsidRDefault="00DA43DD" w:rsidP="00783841">
      <w:pPr>
        <w:pStyle w:val="AutoNumpara"/>
        <w:numPr>
          <w:ilvl w:val="0"/>
          <w:numId w:val="0"/>
        </w:numPr>
        <w:suppressAutoHyphens/>
        <w:ind w:left="720" w:hanging="720"/>
        <w:rPr>
          <w:rFonts w:ascii="Arial" w:hAnsi="Arial" w:cs="Arial"/>
          <w:spacing w:val="-3"/>
          <w:sz w:val="22"/>
          <w:szCs w:val="22"/>
        </w:rPr>
      </w:pPr>
      <w:bookmarkStart w:id="34" w:name="_Toc305003921"/>
      <w:r w:rsidRPr="0038606A">
        <w:rPr>
          <w:rFonts w:ascii="Arial" w:hAnsi="Arial" w:cs="Arial"/>
          <w:spacing w:val="-3"/>
          <w:sz w:val="22"/>
          <w:szCs w:val="22"/>
        </w:rPr>
        <w:t>2.3</w:t>
      </w:r>
      <w:r w:rsidRPr="0038606A">
        <w:rPr>
          <w:rFonts w:ascii="Arial" w:hAnsi="Arial" w:cs="Arial"/>
          <w:spacing w:val="-3"/>
          <w:sz w:val="22"/>
          <w:szCs w:val="22"/>
        </w:rPr>
        <w:tab/>
      </w:r>
      <w:r w:rsidR="00A55455" w:rsidRPr="0038606A">
        <w:rPr>
          <w:rFonts w:ascii="Arial" w:hAnsi="Arial" w:cs="Arial"/>
          <w:spacing w:val="-3"/>
          <w:sz w:val="22"/>
          <w:szCs w:val="22"/>
        </w:rPr>
        <w:t xml:space="preserve">El prestatario será la República de Colombia. El OE será el MVCT, con el apoyo de una Gerencia Integral del Proyecto (GIP), y el beneficiario será el municipio de Mocoa. </w:t>
      </w:r>
      <w:r w:rsidR="000F75F2" w:rsidRPr="001E0DBC">
        <w:rPr>
          <w:rFonts w:ascii="Arial" w:hAnsi="Arial" w:cs="Arial"/>
          <w:sz w:val="22"/>
          <w:szCs w:val="22"/>
        </w:rPr>
        <w:t xml:space="preserve">El MVCT asumirá ante el Banco la responsabilidad técnica y fiduciaria </w:t>
      </w:r>
      <w:r w:rsidR="000F75F2">
        <w:rPr>
          <w:rFonts w:ascii="Arial" w:hAnsi="Arial" w:cs="Arial"/>
          <w:sz w:val="22"/>
          <w:szCs w:val="22"/>
        </w:rPr>
        <w:t>del proyecto por intermedio</w:t>
      </w:r>
      <w:r w:rsidR="000F75F2" w:rsidRPr="001E0DBC">
        <w:rPr>
          <w:rFonts w:ascii="Arial" w:hAnsi="Arial" w:cs="Arial"/>
          <w:sz w:val="22"/>
          <w:szCs w:val="22"/>
        </w:rPr>
        <w:t xml:space="preserve"> de su Viceministerio de Agua y Saneamiento Básico (VASB)</w:t>
      </w:r>
      <w:r w:rsidR="000F75F2">
        <w:rPr>
          <w:rFonts w:ascii="Arial" w:hAnsi="Arial" w:cs="Arial"/>
          <w:sz w:val="22"/>
          <w:szCs w:val="22"/>
        </w:rPr>
        <w:t>, y éste encargará la coordinación del proyecto a</w:t>
      </w:r>
      <w:r w:rsidR="00F479BC">
        <w:rPr>
          <w:rFonts w:ascii="Arial" w:hAnsi="Arial" w:cs="Arial"/>
          <w:sz w:val="22"/>
          <w:szCs w:val="22"/>
        </w:rPr>
        <w:t xml:space="preserve"> la UCP</w:t>
      </w:r>
      <w:r w:rsidR="000F75F2">
        <w:rPr>
          <w:rFonts w:ascii="Arial" w:hAnsi="Arial" w:cs="Arial"/>
          <w:sz w:val="22"/>
          <w:szCs w:val="22"/>
        </w:rPr>
        <w:t>.</w:t>
      </w:r>
      <w:r w:rsidR="000F75F2" w:rsidRPr="001E0DBC">
        <w:rPr>
          <w:rFonts w:ascii="Arial" w:hAnsi="Arial" w:cs="Arial"/>
          <w:sz w:val="22"/>
          <w:szCs w:val="22"/>
        </w:rPr>
        <w:t xml:space="preserve"> </w:t>
      </w:r>
      <w:r w:rsidR="000F75F2">
        <w:rPr>
          <w:rFonts w:ascii="Arial" w:hAnsi="Arial" w:cs="Arial"/>
          <w:sz w:val="22"/>
          <w:szCs w:val="22"/>
        </w:rPr>
        <w:t xml:space="preserve">Adicionalmente, </w:t>
      </w:r>
      <w:r w:rsidR="000F75F2" w:rsidRPr="001E0DBC">
        <w:rPr>
          <w:rFonts w:ascii="Arial" w:hAnsi="Arial" w:cs="Arial"/>
          <w:sz w:val="22"/>
          <w:szCs w:val="22"/>
        </w:rPr>
        <w:t xml:space="preserve">el VASB cuenta con un equipo permanente de profesionales para realizar la evaluación técnica, económica, social, ambiental y financiera de proyectos de </w:t>
      </w:r>
      <w:r w:rsidR="000F75F2">
        <w:rPr>
          <w:rFonts w:ascii="Arial" w:hAnsi="Arial" w:cs="Arial"/>
          <w:sz w:val="22"/>
          <w:szCs w:val="22"/>
        </w:rPr>
        <w:t>AyS</w:t>
      </w:r>
      <w:r w:rsidR="000F75F2" w:rsidRPr="001E0DBC">
        <w:rPr>
          <w:rFonts w:ascii="Arial" w:hAnsi="Arial" w:cs="Arial"/>
          <w:sz w:val="22"/>
          <w:szCs w:val="22"/>
        </w:rPr>
        <w:t xml:space="preserve">, </w:t>
      </w:r>
      <w:r w:rsidR="000F75F2" w:rsidRPr="001E0DBC">
        <w:rPr>
          <w:rFonts w:ascii="Arial" w:hAnsi="Arial" w:cs="Arial"/>
          <w:sz w:val="22"/>
          <w:szCs w:val="22"/>
        </w:rPr>
        <w:lastRenderedPageBreak/>
        <w:t xml:space="preserve">a través de </w:t>
      </w:r>
      <w:r w:rsidR="000F75F2">
        <w:rPr>
          <w:rFonts w:ascii="Arial" w:hAnsi="Arial" w:cs="Arial"/>
          <w:sz w:val="22"/>
          <w:szCs w:val="22"/>
        </w:rPr>
        <w:t>la Ventanilla Única (VU)</w:t>
      </w:r>
      <w:r w:rsidR="000F75F2" w:rsidRPr="001E0DBC">
        <w:rPr>
          <w:rFonts w:ascii="Arial" w:hAnsi="Arial" w:cs="Arial"/>
          <w:sz w:val="22"/>
          <w:szCs w:val="22"/>
        </w:rPr>
        <w:t>.</w:t>
      </w:r>
      <w:r w:rsidR="00A55455" w:rsidRPr="0038606A">
        <w:rPr>
          <w:rFonts w:ascii="Arial" w:hAnsi="Arial" w:cs="Arial"/>
          <w:spacing w:val="-3"/>
          <w:sz w:val="22"/>
          <w:szCs w:val="22"/>
        </w:rPr>
        <w:t xml:space="preserve"> </w:t>
      </w:r>
      <w:r w:rsidR="007C1E6E" w:rsidRPr="006F525B">
        <w:rPr>
          <w:rFonts w:ascii="Arial" w:hAnsi="Arial" w:cs="Arial"/>
          <w:sz w:val="22"/>
          <w:szCs w:val="22"/>
        </w:rPr>
        <w:t>Una vez el MVCT contrate los servici</w:t>
      </w:r>
      <w:r w:rsidR="007C1E6E">
        <w:rPr>
          <w:rFonts w:ascii="Arial" w:hAnsi="Arial" w:cs="Arial"/>
          <w:sz w:val="22"/>
          <w:szCs w:val="22"/>
        </w:rPr>
        <w:t>os de la GIP, transferirá a ésta</w:t>
      </w:r>
      <w:r w:rsidR="007C1E6E" w:rsidRPr="006F525B">
        <w:rPr>
          <w:rFonts w:ascii="Arial" w:hAnsi="Arial" w:cs="Arial"/>
          <w:sz w:val="22"/>
          <w:szCs w:val="22"/>
        </w:rPr>
        <w:t xml:space="preserve"> los recursos del </w:t>
      </w:r>
      <w:r w:rsidR="007C1E6E">
        <w:rPr>
          <w:rFonts w:ascii="Arial" w:hAnsi="Arial" w:cs="Arial"/>
          <w:sz w:val="22"/>
          <w:szCs w:val="22"/>
        </w:rPr>
        <w:t>proyecto, de acuerdo a las condiciones establecidas en el contrato o convenio suscrito entre el MVCT y la GIP</w:t>
      </w:r>
      <w:r w:rsidR="007C1E6E" w:rsidRPr="006F525B">
        <w:rPr>
          <w:rFonts w:ascii="Arial" w:hAnsi="Arial" w:cs="Arial"/>
          <w:sz w:val="22"/>
          <w:szCs w:val="22"/>
        </w:rPr>
        <w:t>. Contando con la elegibilidad de las obras por parte de la VU, la GIP se encargará de la selección y contratación de obras, bienes y servicios, de acuerdo con las políticas de adquisiciones y contrataciones del BID. Durante la vigen</w:t>
      </w:r>
      <w:r w:rsidR="007C1E6E" w:rsidRPr="00AA45DE">
        <w:rPr>
          <w:rFonts w:ascii="Arial" w:hAnsi="Arial" w:cs="Arial"/>
          <w:sz w:val="22"/>
          <w:szCs w:val="22"/>
        </w:rPr>
        <w:t xml:space="preserve">cia del proyecto y con cargo a recursos de la operación, el MVCT mantendrá una </w:t>
      </w:r>
      <w:r w:rsidR="007C1E6E">
        <w:rPr>
          <w:rFonts w:ascii="Arial" w:hAnsi="Arial" w:cs="Arial"/>
          <w:sz w:val="22"/>
          <w:szCs w:val="22"/>
        </w:rPr>
        <w:t>UCP</w:t>
      </w:r>
      <w:r w:rsidR="007C1E6E" w:rsidRPr="006F525B">
        <w:rPr>
          <w:rFonts w:ascii="Arial" w:hAnsi="Arial" w:cs="Arial"/>
          <w:sz w:val="22"/>
          <w:szCs w:val="22"/>
        </w:rPr>
        <w:t>, responsable del control y seguimiento</w:t>
      </w:r>
      <w:r w:rsidR="007C1E6E">
        <w:rPr>
          <w:rFonts w:ascii="Arial" w:hAnsi="Arial" w:cs="Arial"/>
          <w:sz w:val="22"/>
          <w:szCs w:val="22"/>
        </w:rPr>
        <w:t xml:space="preserve"> integral </w:t>
      </w:r>
      <w:r w:rsidR="007C1E6E" w:rsidRPr="006F525B">
        <w:rPr>
          <w:rFonts w:ascii="Arial" w:hAnsi="Arial" w:cs="Arial"/>
          <w:sz w:val="22"/>
          <w:szCs w:val="22"/>
        </w:rPr>
        <w:t>de la operación</w:t>
      </w:r>
      <w:r w:rsidR="007C1E6E">
        <w:rPr>
          <w:rFonts w:ascii="Arial" w:hAnsi="Arial" w:cs="Arial"/>
          <w:sz w:val="22"/>
          <w:szCs w:val="22"/>
        </w:rPr>
        <w:t xml:space="preserve">. Se </w:t>
      </w:r>
      <w:r w:rsidR="007C1E6E" w:rsidRPr="006F525B">
        <w:rPr>
          <w:rFonts w:ascii="Arial" w:hAnsi="Arial" w:cs="Arial"/>
          <w:sz w:val="22"/>
          <w:szCs w:val="22"/>
        </w:rPr>
        <w:t xml:space="preserve">designará un coordinador responsable ante el Banco, el cual estará apoyado por un equipo técnico </w:t>
      </w:r>
      <w:r w:rsidR="007C1E6E">
        <w:rPr>
          <w:rFonts w:ascii="Arial" w:hAnsi="Arial" w:cs="Arial"/>
          <w:sz w:val="22"/>
          <w:szCs w:val="22"/>
        </w:rPr>
        <w:t xml:space="preserve">para la ejecución del proyecto. </w:t>
      </w:r>
      <w:r w:rsidR="007C1E6E" w:rsidRPr="006F525B">
        <w:rPr>
          <w:rFonts w:ascii="Arial" w:hAnsi="Arial" w:cs="Arial"/>
          <w:sz w:val="22"/>
          <w:szCs w:val="22"/>
        </w:rPr>
        <w:t xml:space="preserve">Como parte del esquema de ejecución, </w:t>
      </w:r>
      <w:r w:rsidR="007C1E6E">
        <w:rPr>
          <w:rFonts w:ascii="Arial" w:hAnsi="Arial" w:cs="Arial"/>
          <w:sz w:val="22"/>
          <w:szCs w:val="22"/>
        </w:rPr>
        <w:t xml:space="preserve">la UCP </w:t>
      </w:r>
      <w:r w:rsidR="007C1E6E" w:rsidRPr="006F525B">
        <w:rPr>
          <w:rFonts w:ascii="Arial" w:hAnsi="Arial" w:cs="Arial"/>
          <w:sz w:val="22"/>
          <w:szCs w:val="22"/>
        </w:rPr>
        <w:t>contará con el apoyo de las áreas operativas del VASB</w:t>
      </w:r>
      <w:r w:rsidR="007C1E6E">
        <w:rPr>
          <w:rFonts w:ascii="Arial" w:hAnsi="Arial" w:cs="Arial"/>
          <w:sz w:val="22"/>
          <w:szCs w:val="22"/>
        </w:rPr>
        <w:t>. L</w:t>
      </w:r>
      <w:r w:rsidR="007C1E6E" w:rsidRPr="006F525B">
        <w:rPr>
          <w:rFonts w:ascii="Arial" w:hAnsi="Arial" w:cs="Arial"/>
          <w:sz w:val="22"/>
          <w:szCs w:val="22"/>
        </w:rPr>
        <w:t>a GIP contratará las evaluaciones</w:t>
      </w:r>
      <w:r w:rsidR="007C1E6E">
        <w:rPr>
          <w:rFonts w:ascii="Arial" w:hAnsi="Arial" w:cs="Arial"/>
          <w:sz w:val="22"/>
          <w:szCs w:val="22"/>
        </w:rPr>
        <w:t xml:space="preserve"> y el MVCT las </w:t>
      </w:r>
      <w:r w:rsidR="007C1E6E" w:rsidRPr="006F525B">
        <w:rPr>
          <w:rFonts w:ascii="Arial" w:hAnsi="Arial" w:cs="Arial"/>
          <w:sz w:val="22"/>
          <w:szCs w:val="22"/>
        </w:rPr>
        <w:t xml:space="preserve">auditorías del </w:t>
      </w:r>
      <w:r w:rsidR="007C1E6E">
        <w:rPr>
          <w:rFonts w:ascii="Arial" w:hAnsi="Arial" w:cs="Arial"/>
          <w:sz w:val="22"/>
          <w:szCs w:val="22"/>
        </w:rPr>
        <w:t>proyecto</w:t>
      </w:r>
      <w:r w:rsidR="001254D1" w:rsidRPr="0038606A">
        <w:rPr>
          <w:rFonts w:ascii="Arial" w:hAnsi="Arial" w:cs="Arial"/>
          <w:spacing w:val="-3"/>
          <w:sz w:val="22"/>
          <w:szCs w:val="22"/>
        </w:rPr>
        <w:t xml:space="preserve">. </w:t>
      </w:r>
      <w:r w:rsidR="00A55455" w:rsidRPr="0038606A">
        <w:rPr>
          <w:rFonts w:ascii="Arial" w:hAnsi="Arial" w:cs="Arial"/>
          <w:spacing w:val="-3"/>
          <w:sz w:val="22"/>
          <w:szCs w:val="22"/>
        </w:rPr>
        <w:t xml:space="preserve">La </w:t>
      </w:r>
      <w:r w:rsidR="001254D1" w:rsidRPr="0038606A">
        <w:rPr>
          <w:rFonts w:ascii="Arial" w:hAnsi="Arial" w:cs="Arial"/>
          <w:spacing w:val="-3"/>
          <w:sz w:val="22"/>
          <w:szCs w:val="22"/>
        </w:rPr>
        <w:t>UC</w:t>
      </w:r>
      <w:r w:rsidR="00A55455" w:rsidRPr="0038606A">
        <w:rPr>
          <w:rFonts w:ascii="Arial" w:hAnsi="Arial" w:cs="Arial"/>
          <w:spacing w:val="-3"/>
          <w:sz w:val="22"/>
          <w:szCs w:val="22"/>
        </w:rPr>
        <w:t>P</w:t>
      </w:r>
      <w:r w:rsidR="001B4A48" w:rsidRPr="0038606A">
        <w:rPr>
          <w:rFonts w:ascii="Arial" w:hAnsi="Arial" w:cs="Arial"/>
          <w:spacing w:val="-3"/>
          <w:sz w:val="22"/>
          <w:szCs w:val="22"/>
        </w:rPr>
        <w:t xml:space="preserve"> realizará</w:t>
      </w:r>
      <w:r w:rsidR="00A55455" w:rsidRPr="0038606A">
        <w:rPr>
          <w:rFonts w:ascii="Arial" w:hAnsi="Arial" w:cs="Arial"/>
          <w:spacing w:val="-3"/>
          <w:sz w:val="22"/>
          <w:szCs w:val="22"/>
        </w:rPr>
        <w:t>, entre otras, las siguientes actividades para la planeación del proyecto:</w:t>
      </w:r>
    </w:p>
    <w:p w14:paraId="75B196D3" w14:textId="0DA8A66B" w:rsidR="0074237B" w:rsidRPr="0038606A" w:rsidRDefault="00AF6DFF" w:rsidP="00783841">
      <w:pPr>
        <w:pStyle w:val="AutoNumpara"/>
        <w:numPr>
          <w:ilvl w:val="0"/>
          <w:numId w:val="9"/>
        </w:numPr>
        <w:suppressAutoHyphens/>
        <w:autoSpaceDN/>
        <w:textAlignment w:val="auto"/>
        <w:rPr>
          <w:rFonts w:ascii="Arial" w:hAnsi="Arial" w:cs="Arial"/>
          <w:sz w:val="22"/>
          <w:szCs w:val="22"/>
        </w:rPr>
      </w:pPr>
      <w:r w:rsidRPr="0038606A">
        <w:rPr>
          <w:rFonts w:ascii="Arial" w:hAnsi="Arial" w:cs="Arial"/>
          <w:b/>
          <w:sz w:val="22"/>
          <w:szCs w:val="22"/>
        </w:rPr>
        <w:t>Plan Operativo Anual</w:t>
      </w:r>
      <w:r w:rsidR="004A6729" w:rsidRPr="0038606A">
        <w:rPr>
          <w:rFonts w:ascii="Arial" w:hAnsi="Arial" w:cs="Arial"/>
          <w:b/>
          <w:sz w:val="22"/>
          <w:szCs w:val="22"/>
        </w:rPr>
        <w:t xml:space="preserve"> (POA)</w:t>
      </w:r>
      <w:r w:rsidRPr="0038606A">
        <w:rPr>
          <w:rFonts w:ascii="Arial" w:hAnsi="Arial" w:cs="Arial"/>
          <w:b/>
          <w:sz w:val="22"/>
          <w:szCs w:val="22"/>
        </w:rPr>
        <w:t xml:space="preserve">. </w:t>
      </w:r>
      <w:r w:rsidR="00281BD6" w:rsidRPr="0038606A">
        <w:rPr>
          <w:rFonts w:ascii="Arial" w:hAnsi="Arial" w:cs="Arial"/>
          <w:sz w:val="22"/>
          <w:szCs w:val="22"/>
        </w:rPr>
        <w:t>El POA consolida todas las actividades que serán desarrolladas durante determinado período de ejecución, por producto</w:t>
      </w:r>
      <w:r w:rsidR="00F05C17" w:rsidRPr="0038606A">
        <w:rPr>
          <w:rFonts w:ascii="Arial" w:hAnsi="Arial" w:cs="Arial"/>
          <w:sz w:val="22"/>
          <w:szCs w:val="22"/>
        </w:rPr>
        <w:t>,</w:t>
      </w:r>
      <w:r w:rsidR="00281BD6" w:rsidRPr="0038606A">
        <w:rPr>
          <w:rFonts w:ascii="Arial" w:hAnsi="Arial" w:cs="Arial"/>
          <w:sz w:val="22"/>
          <w:szCs w:val="22"/>
        </w:rPr>
        <w:t xml:space="preserve"> y </w:t>
      </w:r>
      <w:r w:rsidR="009E5EBD" w:rsidRPr="0038606A">
        <w:rPr>
          <w:rFonts w:ascii="Arial" w:hAnsi="Arial" w:cs="Arial"/>
          <w:sz w:val="22"/>
          <w:szCs w:val="22"/>
        </w:rPr>
        <w:t>cuenta con un cronograma físico-</w:t>
      </w:r>
      <w:r w:rsidR="00281BD6" w:rsidRPr="0038606A">
        <w:rPr>
          <w:rFonts w:ascii="Arial" w:hAnsi="Arial" w:cs="Arial"/>
          <w:sz w:val="22"/>
          <w:szCs w:val="22"/>
        </w:rPr>
        <w:t xml:space="preserve">financiero. La </w:t>
      </w:r>
      <w:r w:rsidR="00E704F2" w:rsidRPr="0038606A">
        <w:rPr>
          <w:rFonts w:ascii="Arial" w:hAnsi="Arial" w:cs="Arial"/>
          <w:sz w:val="22"/>
          <w:szCs w:val="22"/>
        </w:rPr>
        <w:t>UC</w:t>
      </w:r>
      <w:r w:rsidR="00B62881" w:rsidRPr="0038606A">
        <w:rPr>
          <w:rFonts w:ascii="Arial" w:hAnsi="Arial" w:cs="Arial"/>
          <w:sz w:val="22"/>
          <w:szCs w:val="22"/>
        </w:rPr>
        <w:t>P</w:t>
      </w:r>
      <w:r w:rsidR="007041F2" w:rsidRPr="0038606A">
        <w:rPr>
          <w:rFonts w:ascii="Arial" w:hAnsi="Arial" w:cs="Arial"/>
          <w:sz w:val="22"/>
          <w:szCs w:val="22"/>
        </w:rPr>
        <w:t xml:space="preserve"> </w:t>
      </w:r>
      <w:r w:rsidR="00281BD6" w:rsidRPr="0038606A">
        <w:rPr>
          <w:rFonts w:ascii="Arial" w:hAnsi="Arial" w:cs="Arial"/>
          <w:sz w:val="22"/>
          <w:szCs w:val="22"/>
        </w:rPr>
        <w:t>presentará</w:t>
      </w:r>
      <w:r w:rsidR="00A37301" w:rsidRPr="0038606A">
        <w:rPr>
          <w:rFonts w:ascii="Arial" w:hAnsi="Arial" w:cs="Arial"/>
          <w:sz w:val="22"/>
          <w:szCs w:val="22"/>
        </w:rPr>
        <w:t xml:space="preserve"> semestralmente como parte in</w:t>
      </w:r>
      <w:r w:rsidR="00281BD6" w:rsidRPr="0038606A">
        <w:rPr>
          <w:rFonts w:ascii="Arial" w:hAnsi="Arial" w:cs="Arial"/>
          <w:sz w:val="22"/>
          <w:szCs w:val="22"/>
        </w:rPr>
        <w:t>tegral de los info</w:t>
      </w:r>
      <w:r w:rsidR="001D598F" w:rsidRPr="0038606A">
        <w:rPr>
          <w:rFonts w:ascii="Arial" w:hAnsi="Arial" w:cs="Arial"/>
          <w:sz w:val="22"/>
          <w:szCs w:val="22"/>
        </w:rPr>
        <w:t>rmes semestrales de seguimiento</w:t>
      </w:r>
      <w:r w:rsidR="00281BD6" w:rsidRPr="0038606A">
        <w:rPr>
          <w:rFonts w:ascii="Arial" w:hAnsi="Arial" w:cs="Arial"/>
          <w:sz w:val="22"/>
          <w:szCs w:val="22"/>
        </w:rPr>
        <w:t xml:space="preserve"> el P</w:t>
      </w:r>
      <w:r w:rsidR="0069404B" w:rsidRPr="0038606A">
        <w:rPr>
          <w:rFonts w:ascii="Arial" w:hAnsi="Arial" w:cs="Arial"/>
          <w:sz w:val="22"/>
          <w:szCs w:val="22"/>
        </w:rPr>
        <w:t xml:space="preserve">OA </w:t>
      </w:r>
      <w:r w:rsidR="00281BD6" w:rsidRPr="0038606A">
        <w:rPr>
          <w:rFonts w:ascii="Arial" w:hAnsi="Arial" w:cs="Arial"/>
          <w:sz w:val="22"/>
          <w:szCs w:val="22"/>
        </w:rPr>
        <w:t>para los siguientes dos semestres, incluyendo las actividades, cronogramas y presupues</w:t>
      </w:r>
      <w:r w:rsidR="009E5EBD" w:rsidRPr="0038606A">
        <w:rPr>
          <w:rFonts w:ascii="Arial" w:hAnsi="Arial" w:cs="Arial"/>
          <w:sz w:val="22"/>
          <w:szCs w:val="22"/>
        </w:rPr>
        <w:t>tos estimados para l</w:t>
      </w:r>
      <w:r w:rsidR="0090482D" w:rsidRPr="0038606A">
        <w:rPr>
          <w:rFonts w:ascii="Arial" w:hAnsi="Arial" w:cs="Arial"/>
          <w:sz w:val="22"/>
          <w:szCs w:val="22"/>
        </w:rPr>
        <w:t>os producto</w:t>
      </w:r>
      <w:r w:rsidR="009E5EBD" w:rsidRPr="0038606A">
        <w:rPr>
          <w:rFonts w:ascii="Arial" w:hAnsi="Arial" w:cs="Arial"/>
          <w:sz w:val="22"/>
          <w:szCs w:val="22"/>
        </w:rPr>
        <w:t>s financiad</w:t>
      </w:r>
      <w:r w:rsidR="0090482D" w:rsidRPr="0038606A">
        <w:rPr>
          <w:rFonts w:ascii="Arial" w:hAnsi="Arial" w:cs="Arial"/>
          <w:sz w:val="22"/>
          <w:szCs w:val="22"/>
        </w:rPr>
        <w:t>o</w:t>
      </w:r>
      <w:r w:rsidR="00281BD6" w:rsidRPr="0038606A">
        <w:rPr>
          <w:rFonts w:ascii="Arial" w:hAnsi="Arial" w:cs="Arial"/>
          <w:sz w:val="22"/>
          <w:szCs w:val="22"/>
        </w:rPr>
        <w:t>s el año consecutivo ante</w:t>
      </w:r>
      <w:r w:rsidR="009E5EBD" w:rsidRPr="0038606A">
        <w:rPr>
          <w:rFonts w:ascii="Arial" w:hAnsi="Arial" w:cs="Arial"/>
          <w:sz w:val="22"/>
          <w:szCs w:val="22"/>
        </w:rPr>
        <w:t>rior y aquell</w:t>
      </w:r>
      <w:r w:rsidR="0090482D" w:rsidRPr="0038606A">
        <w:rPr>
          <w:rFonts w:ascii="Arial" w:hAnsi="Arial" w:cs="Arial"/>
          <w:sz w:val="22"/>
          <w:szCs w:val="22"/>
        </w:rPr>
        <w:t>o</w:t>
      </w:r>
      <w:r w:rsidR="009E5EBD" w:rsidRPr="0038606A">
        <w:rPr>
          <w:rFonts w:ascii="Arial" w:hAnsi="Arial" w:cs="Arial"/>
          <w:sz w:val="22"/>
          <w:szCs w:val="22"/>
        </w:rPr>
        <w:t>s propuest</w:t>
      </w:r>
      <w:r w:rsidR="0090482D" w:rsidRPr="0038606A">
        <w:rPr>
          <w:rFonts w:ascii="Arial" w:hAnsi="Arial" w:cs="Arial"/>
          <w:sz w:val="22"/>
          <w:szCs w:val="22"/>
        </w:rPr>
        <w:t>o</w:t>
      </w:r>
      <w:r w:rsidR="00281BD6" w:rsidRPr="0038606A">
        <w:rPr>
          <w:rFonts w:ascii="Arial" w:hAnsi="Arial" w:cs="Arial"/>
          <w:sz w:val="22"/>
          <w:szCs w:val="22"/>
        </w:rPr>
        <w:t>s para</w:t>
      </w:r>
      <w:r w:rsidR="002D56DF" w:rsidRPr="0038606A">
        <w:rPr>
          <w:rFonts w:ascii="Arial" w:hAnsi="Arial" w:cs="Arial"/>
          <w:sz w:val="22"/>
          <w:szCs w:val="22"/>
        </w:rPr>
        <w:t xml:space="preserve"> el año siguiente. El POA final</w:t>
      </w:r>
      <w:r w:rsidR="00877A03" w:rsidRPr="0038606A">
        <w:rPr>
          <w:rFonts w:ascii="Arial" w:hAnsi="Arial" w:cs="Arial"/>
          <w:sz w:val="22"/>
          <w:szCs w:val="22"/>
        </w:rPr>
        <w:t xml:space="preserve"> del primer año será incluido</w:t>
      </w:r>
      <w:r w:rsidR="00281BD6" w:rsidRPr="0038606A">
        <w:rPr>
          <w:rFonts w:ascii="Arial" w:hAnsi="Arial" w:cs="Arial"/>
          <w:sz w:val="22"/>
          <w:szCs w:val="22"/>
        </w:rPr>
        <w:t xml:space="preserve"> en el informe inicial </w:t>
      </w:r>
      <w:r w:rsidR="002D56DF" w:rsidRPr="0038606A">
        <w:rPr>
          <w:rFonts w:ascii="Arial" w:hAnsi="Arial" w:cs="Arial"/>
          <w:sz w:val="22"/>
          <w:szCs w:val="22"/>
        </w:rPr>
        <w:t>de la operación. El POA incluirá</w:t>
      </w:r>
      <w:r w:rsidR="00281BD6" w:rsidRPr="0038606A">
        <w:rPr>
          <w:rFonts w:ascii="Arial" w:hAnsi="Arial" w:cs="Arial"/>
          <w:sz w:val="22"/>
          <w:szCs w:val="22"/>
        </w:rPr>
        <w:t xml:space="preserve">, como mínimo, la siguiente información: </w:t>
      </w:r>
      <w:r w:rsidR="00783841">
        <w:rPr>
          <w:rFonts w:ascii="Arial" w:hAnsi="Arial" w:cs="Arial"/>
          <w:sz w:val="22"/>
          <w:szCs w:val="22"/>
        </w:rPr>
        <w:t>(i)</w:t>
      </w:r>
      <w:r w:rsidR="00281BD6" w:rsidRPr="0038606A">
        <w:rPr>
          <w:rFonts w:ascii="Arial" w:hAnsi="Arial" w:cs="Arial"/>
          <w:sz w:val="22"/>
          <w:szCs w:val="22"/>
        </w:rPr>
        <w:t xml:space="preserve"> estado de ejecución del </w:t>
      </w:r>
      <w:r w:rsidR="00913B05" w:rsidRPr="0038606A">
        <w:rPr>
          <w:rFonts w:ascii="Arial" w:hAnsi="Arial" w:cs="Arial"/>
          <w:sz w:val="22"/>
          <w:szCs w:val="22"/>
        </w:rPr>
        <w:t>proyecto</w:t>
      </w:r>
      <w:r w:rsidR="00281BD6" w:rsidRPr="0038606A">
        <w:rPr>
          <w:rFonts w:ascii="Arial" w:hAnsi="Arial" w:cs="Arial"/>
          <w:sz w:val="22"/>
          <w:szCs w:val="22"/>
        </w:rPr>
        <w:t>, discri</w:t>
      </w:r>
      <w:r w:rsidR="007041F2" w:rsidRPr="0038606A">
        <w:rPr>
          <w:rFonts w:ascii="Arial" w:hAnsi="Arial" w:cs="Arial"/>
          <w:sz w:val="22"/>
          <w:szCs w:val="22"/>
        </w:rPr>
        <w:t xml:space="preserve">minado por componentes; </w:t>
      </w:r>
      <w:r w:rsidR="00783841">
        <w:rPr>
          <w:rFonts w:ascii="Arial" w:hAnsi="Arial" w:cs="Arial"/>
          <w:sz w:val="22"/>
          <w:szCs w:val="22"/>
        </w:rPr>
        <w:t>(</w:t>
      </w:r>
      <w:r w:rsidR="007041F2" w:rsidRPr="0038606A">
        <w:rPr>
          <w:rFonts w:ascii="Arial" w:hAnsi="Arial" w:cs="Arial"/>
          <w:sz w:val="22"/>
          <w:szCs w:val="22"/>
        </w:rPr>
        <w:t>ii) el p</w:t>
      </w:r>
      <w:r w:rsidR="00281BD6" w:rsidRPr="0038606A">
        <w:rPr>
          <w:rFonts w:ascii="Arial" w:hAnsi="Arial" w:cs="Arial"/>
          <w:sz w:val="22"/>
          <w:szCs w:val="22"/>
        </w:rPr>
        <w:t xml:space="preserve">lan de </w:t>
      </w:r>
      <w:r w:rsidR="007041F2" w:rsidRPr="0038606A">
        <w:rPr>
          <w:rFonts w:ascii="Arial" w:hAnsi="Arial" w:cs="Arial"/>
          <w:sz w:val="22"/>
          <w:szCs w:val="22"/>
        </w:rPr>
        <w:t>a</w:t>
      </w:r>
      <w:r w:rsidR="00281BD6" w:rsidRPr="0038606A">
        <w:rPr>
          <w:rFonts w:ascii="Arial" w:hAnsi="Arial" w:cs="Arial"/>
          <w:sz w:val="22"/>
          <w:szCs w:val="22"/>
        </w:rPr>
        <w:t xml:space="preserve">dquisiciones de obras, bienes y servicios, así como el plan de adquisiciones de servicios de consultoría incluyendo presupuesto y proyecciones de desembolsos; </w:t>
      </w:r>
      <w:r w:rsidR="00783841">
        <w:rPr>
          <w:rFonts w:ascii="Arial" w:hAnsi="Arial" w:cs="Arial"/>
          <w:sz w:val="22"/>
          <w:szCs w:val="22"/>
        </w:rPr>
        <w:t>(</w:t>
      </w:r>
      <w:r w:rsidR="00281BD6" w:rsidRPr="0038606A">
        <w:rPr>
          <w:rFonts w:ascii="Arial" w:hAnsi="Arial" w:cs="Arial"/>
          <w:sz w:val="22"/>
          <w:szCs w:val="22"/>
        </w:rPr>
        <w:t xml:space="preserve">iii) avance en el cumplimiento de las metas y resultados del </w:t>
      </w:r>
      <w:r w:rsidR="00913B05" w:rsidRPr="0038606A">
        <w:rPr>
          <w:rFonts w:ascii="Arial" w:hAnsi="Arial" w:cs="Arial"/>
          <w:sz w:val="22"/>
          <w:szCs w:val="22"/>
        </w:rPr>
        <w:t>proyecto</w:t>
      </w:r>
      <w:r w:rsidR="00281BD6" w:rsidRPr="0038606A">
        <w:rPr>
          <w:rFonts w:ascii="Arial" w:hAnsi="Arial" w:cs="Arial"/>
          <w:sz w:val="22"/>
          <w:szCs w:val="22"/>
        </w:rPr>
        <w:t xml:space="preserve">; </w:t>
      </w:r>
      <w:r w:rsidR="00783841">
        <w:rPr>
          <w:rFonts w:ascii="Arial" w:hAnsi="Arial" w:cs="Arial"/>
          <w:sz w:val="22"/>
          <w:szCs w:val="22"/>
        </w:rPr>
        <w:t>(</w:t>
      </w:r>
      <w:r w:rsidR="00281BD6" w:rsidRPr="0038606A">
        <w:rPr>
          <w:rFonts w:ascii="Arial" w:hAnsi="Arial" w:cs="Arial"/>
          <w:sz w:val="22"/>
          <w:szCs w:val="22"/>
        </w:rPr>
        <w:t xml:space="preserve">iv) avance en el cumplimiento de los indicadores de producto para cada componente del </w:t>
      </w:r>
      <w:r w:rsidR="00913B05" w:rsidRPr="0038606A">
        <w:rPr>
          <w:rFonts w:ascii="Arial" w:hAnsi="Arial" w:cs="Arial"/>
          <w:sz w:val="22"/>
          <w:szCs w:val="22"/>
        </w:rPr>
        <w:t>proyecto</w:t>
      </w:r>
      <w:r w:rsidR="007C1E6E">
        <w:rPr>
          <w:rFonts w:ascii="Arial" w:hAnsi="Arial" w:cs="Arial"/>
          <w:sz w:val="22"/>
          <w:szCs w:val="22"/>
        </w:rPr>
        <w:t>, de acuerdo a la M</w:t>
      </w:r>
      <w:r w:rsidR="00281BD6" w:rsidRPr="0038606A">
        <w:rPr>
          <w:rFonts w:ascii="Arial" w:hAnsi="Arial" w:cs="Arial"/>
          <w:sz w:val="22"/>
          <w:szCs w:val="22"/>
        </w:rPr>
        <w:t xml:space="preserve">atriz de Resultados del </w:t>
      </w:r>
      <w:r w:rsidR="007C1E6E">
        <w:rPr>
          <w:rFonts w:ascii="Arial" w:hAnsi="Arial" w:cs="Arial"/>
          <w:sz w:val="22"/>
          <w:szCs w:val="22"/>
        </w:rPr>
        <w:t>p</w:t>
      </w:r>
      <w:r w:rsidR="00913B05" w:rsidRPr="0038606A">
        <w:rPr>
          <w:rFonts w:ascii="Arial" w:hAnsi="Arial" w:cs="Arial"/>
          <w:sz w:val="22"/>
          <w:szCs w:val="22"/>
        </w:rPr>
        <w:t>royecto</w:t>
      </w:r>
      <w:r w:rsidR="00281BD6" w:rsidRPr="0038606A">
        <w:rPr>
          <w:rFonts w:ascii="Arial" w:hAnsi="Arial" w:cs="Arial"/>
          <w:sz w:val="22"/>
          <w:szCs w:val="22"/>
        </w:rPr>
        <w:t xml:space="preserve"> y el cronograma de su implementación; </w:t>
      </w:r>
      <w:r w:rsidR="00783841">
        <w:rPr>
          <w:rFonts w:ascii="Arial" w:hAnsi="Arial" w:cs="Arial"/>
          <w:sz w:val="22"/>
          <w:szCs w:val="22"/>
        </w:rPr>
        <w:t>(</w:t>
      </w:r>
      <w:r w:rsidR="00281BD6" w:rsidRPr="0038606A">
        <w:rPr>
          <w:rFonts w:ascii="Arial" w:hAnsi="Arial" w:cs="Arial"/>
          <w:sz w:val="22"/>
          <w:szCs w:val="22"/>
        </w:rPr>
        <w:t xml:space="preserve">v) problemas presentados; y </w:t>
      </w:r>
      <w:r w:rsidR="00783841">
        <w:rPr>
          <w:rFonts w:ascii="Arial" w:hAnsi="Arial" w:cs="Arial"/>
          <w:sz w:val="22"/>
          <w:szCs w:val="22"/>
        </w:rPr>
        <w:t>(</w:t>
      </w:r>
      <w:r w:rsidR="00281BD6" w:rsidRPr="0038606A">
        <w:rPr>
          <w:rFonts w:ascii="Arial" w:hAnsi="Arial" w:cs="Arial"/>
          <w:sz w:val="22"/>
          <w:szCs w:val="22"/>
        </w:rPr>
        <w:t>vi) soluciones implementadas.</w:t>
      </w:r>
      <w:r w:rsidR="004A6729" w:rsidRPr="0038606A">
        <w:rPr>
          <w:rFonts w:ascii="Arial" w:hAnsi="Arial" w:cs="Arial"/>
          <w:sz w:val="22"/>
          <w:szCs w:val="22"/>
        </w:rPr>
        <w:t xml:space="preserve"> </w:t>
      </w:r>
      <w:r w:rsidR="007D3B2B" w:rsidRPr="0038606A">
        <w:rPr>
          <w:rFonts w:ascii="Arial" w:hAnsi="Arial" w:cs="Arial"/>
          <w:sz w:val="22"/>
          <w:szCs w:val="22"/>
        </w:rPr>
        <w:t xml:space="preserve">Durante la preparación del </w:t>
      </w:r>
      <w:r w:rsidR="00913B05" w:rsidRPr="0038606A">
        <w:rPr>
          <w:rFonts w:ascii="Arial" w:hAnsi="Arial" w:cs="Arial"/>
          <w:sz w:val="22"/>
          <w:szCs w:val="22"/>
        </w:rPr>
        <w:t>proyecto</w:t>
      </w:r>
      <w:r w:rsidR="00F430AF" w:rsidRPr="0038606A">
        <w:rPr>
          <w:rFonts w:ascii="Arial" w:hAnsi="Arial" w:cs="Arial"/>
          <w:sz w:val="22"/>
          <w:szCs w:val="22"/>
        </w:rPr>
        <w:t>, se preparó</w:t>
      </w:r>
      <w:r w:rsidR="00095F72" w:rsidRPr="0038606A">
        <w:rPr>
          <w:rFonts w:ascii="Arial" w:hAnsi="Arial" w:cs="Arial"/>
          <w:sz w:val="22"/>
          <w:szCs w:val="22"/>
        </w:rPr>
        <w:t xml:space="preserve"> </w:t>
      </w:r>
      <w:r w:rsidR="007041F2" w:rsidRPr="0038606A">
        <w:rPr>
          <w:rFonts w:ascii="Arial" w:hAnsi="Arial" w:cs="Arial"/>
          <w:sz w:val="22"/>
          <w:szCs w:val="22"/>
        </w:rPr>
        <w:t>juntamente con</w:t>
      </w:r>
      <w:r w:rsidR="00095F72" w:rsidRPr="0038606A">
        <w:rPr>
          <w:rFonts w:ascii="Arial" w:hAnsi="Arial" w:cs="Arial"/>
          <w:sz w:val="22"/>
          <w:szCs w:val="22"/>
        </w:rPr>
        <w:t xml:space="preserve"> la </w:t>
      </w:r>
      <w:r w:rsidR="00E704F2" w:rsidRPr="0038606A">
        <w:rPr>
          <w:rFonts w:ascii="Arial" w:hAnsi="Arial" w:cs="Arial"/>
          <w:iCs/>
          <w:sz w:val="22"/>
          <w:szCs w:val="22"/>
        </w:rPr>
        <w:t>UCP</w:t>
      </w:r>
      <w:r w:rsidR="007041F2" w:rsidRPr="0038606A">
        <w:rPr>
          <w:rFonts w:ascii="Arial" w:hAnsi="Arial" w:cs="Arial"/>
          <w:iCs/>
          <w:sz w:val="22"/>
          <w:szCs w:val="22"/>
        </w:rPr>
        <w:t xml:space="preserve"> </w:t>
      </w:r>
      <w:r w:rsidRPr="0038606A">
        <w:rPr>
          <w:rFonts w:ascii="Arial" w:hAnsi="Arial" w:cs="Arial"/>
          <w:sz w:val="22"/>
          <w:szCs w:val="22"/>
        </w:rPr>
        <w:t xml:space="preserve">un </w:t>
      </w:r>
      <w:r w:rsidR="00F430AF" w:rsidRPr="0038606A">
        <w:rPr>
          <w:rFonts w:ascii="Arial" w:hAnsi="Arial" w:cs="Arial"/>
          <w:sz w:val="22"/>
          <w:szCs w:val="22"/>
        </w:rPr>
        <w:t>POA</w:t>
      </w:r>
      <w:r w:rsidRPr="0038606A">
        <w:rPr>
          <w:rFonts w:ascii="Arial" w:hAnsi="Arial" w:cs="Arial"/>
          <w:sz w:val="22"/>
          <w:szCs w:val="22"/>
        </w:rPr>
        <w:t xml:space="preserve"> detallado y calendarizado para</w:t>
      </w:r>
      <w:r w:rsidR="000524A0" w:rsidRPr="0038606A">
        <w:rPr>
          <w:rFonts w:ascii="Arial" w:hAnsi="Arial" w:cs="Arial"/>
          <w:sz w:val="22"/>
          <w:szCs w:val="22"/>
        </w:rPr>
        <w:t xml:space="preserve"> los</w:t>
      </w:r>
      <w:r w:rsidRPr="0038606A">
        <w:rPr>
          <w:rFonts w:ascii="Arial" w:hAnsi="Arial" w:cs="Arial"/>
          <w:sz w:val="22"/>
          <w:szCs w:val="22"/>
        </w:rPr>
        <w:t xml:space="preserve"> primer</w:t>
      </w:r>
      <w:r w:rsidR="000524A0" w:rsidRPr="0038606A">
        <w:rPr>
          <w:rFonts w:ascii="Arial" w:hAnsi="Arial" w:cs="Arial"/>
          <w:sz w:val="22"/>
          <w:szCs w:val="22"/>
        </w:rPr>
        <w:t>os</w:t>
      </w:r>
      <w:r w:rsidRPr="0038606A">
        <w:rPr>
          <w:rFonts w:ascii="Arial" w:hAnsi="Arial" w:cs="Arial"/>
          <w:sz w:val="22"/>
          <w:szCs w:val="22"/>
        </w:rPr>
        <w:t xml:space="preserve"> </w:t>
      </w:r>
      <w:r w:rsidR="000524A0" w:rsidRPr="0038606A">
        <w:rPr>
          <w:rFonts w:ascii="Arial" w:hAnsi="Arial" w:cs="Arial"/>
          <w:sz w:val="22"/>
          <w:szCs w:val="22"/>
        </w:rPr>
        <w:t>18 meses</w:t>
      </w:r>
      <w:r w:rsidR="003C5DF7" w:rsidRPr="0038606A">
        <w:rPr>
          <w:rFonts w:ascii="Arial" w:hAnsi="Arial" w:cs="Arial"/>
          <w:sz w:val="22"/>
          <w:szCs w:val="22"/>
        </w:rPr>
        <w:t xml:space="preserve"> y para toda </w:t>
      </w:r>
      <w:r w:rsidR="003B4DAB" w:rsidRPr="0038606A">
        <w:rPr>
          <w:rFonts w:ascii="Arial" w:hAnsi="Arial" w:cs="Arial"/>
          <w:sz w:val="22"/>
          <w:szCs w:val="22"/>
        </w:rPr>
        <w:t>la vida del programa</w:t>
      </w:r>
      <w:r w:rsidR="000524A0" w:rsidRPr="0038606A">
        <w:rPr>
          <w:rFonts w:ascii="Arial" w:hAnsi="Arial" w:cs="Arial"/>
          <w:sz w:val="22"/>
          <w:szCs w:val="22"/>
        </w:rPr>
        <w:t xml:space="preserve"> </w:t>
      </w:r>
      <w:r w:rsidRPr="0038606A">
        <w:rPr>
          <w:rFonts w:ascii="Arial" w:hAnsi="Arial" w:cs="Arial"/>
          <w:sz w:val="22"/>
          <w:szCs w:val="22"/>
        </w:rPr>
        <w:t xml:space="preserve">consistente con el plan de ejecución global, el cual será revisado y actualizado en el taller de arranque del </w:t>
      </w:r>
      <w:r w:rsidR="00913B05" w:rsidRPr="0038606A">
        <w:rPr>
          <w:rFonts w:ascii="Arial" w:hAnsi="Arial" w:cs="Arial"/>
          <w:sz w:val="22"/>
          <w:szCs w:val="22"/>
        </w:rPr>
        <w:t>proyecto</w:t>
      </w:r>
      <w:r w:rsidRPr="0038606A">
        <w:rPr>
          <w:rFonts w:ascii="Arial" w:hAnsi="Arial" w:cs="Arial"/>
          <w:sz w:val="22"/>
          <w:szCs w:val="22"/>
        </w:rPr>
        <w:t xml:space="preserve">. </w:t>
      </w:r>
      <w:bookmarkEnd w:id="34"/>
    </w:p>
    <w:p w14:paraId="38F4173C" w14:textId="75766866" w:rsidR="0074237B" w:rsidRPr="0038606A" w:rsidRDefault="00281BD6" w:rsidP="00783841">
      <w:pPr>
        <w:pStyle w:val="AutoNumpara"/>
        <w:numPr>
          <w:ilvl w:val="0"/>
          <w:numId w:val="9"/>
        </w:numPr>
        <w:suppressAutoHyphens/>
        <w:autoSpaceDN/>
        <w:textAlignment w:val="auto"/>
        <w:rPr>
          <w:rFonts w:ascii="Arial" w:hAnsi="Arial" w:cs="Arial"/>
          <w:sz w:val="22"/>
          <w:szCs w:val="22"/>
        </w:rPr>
      </w:pPr>
      <w:bookmarkStart w:id="35" w:name="_Toc305003922"/>
      <w:r w:rsidRPr="0038606A">
        <w:rPr>
          <w:rFonts w:ascii="Arial" w:hAnsi="Arial" w:cs="Arial"/>
          <w:b/>
          <w:sz w:val="22"/>
          <w:szCs w:val="22"/>
        </w:rPr>
        <w:t>Plan</w:t>
      </w:r>
      <w:r w:rsidR="007041F2" w:rsidRPr="0038606A">
        <w:rPr>
          <w:rFonts w:ascii="Arial" w:hAnsi="Arial" w:cs="Arial"/>
          <w:b/>
          <w:sz w:val="22"/>
          <w:szCs w:val="22"/>
        </w:rPr>
        <w:t xml:space="preserve"> de Ejecución </w:t>
      </w:r>
      <w:r w:rsidR="007C1E6E">
        <w:rPr>
          <w:rFonts w:ascii="Arial" w:hAnsi="Arial" w:cs="Arial"/>
          <w:b/>
          <w:sz w:val="22"/>
          <w:szCs w:val="22"/>
        </w:rPr>
        <w:t xml:space="preserve">Plurianual </w:t>
      </w:r>
      <w:r w:rsidR="001D598F" w:rsidRPr="0038606A">
        <w:rPr>
          <w:rFonts w:ascii="Arial" w:hAnsi="Arial" w:cs="Arial"/>
          <w:b/>
          <w:sz w:val="22"/>
          <w:szCs w:val="22"/>
        </w:rPr>
        <w:t>(PEP)</w:t>
      </w:r>
      <w:r w:rsidR="00095F72" w:rsidRPr="0038606A">
        <w:rPr>
          <w:rFonts w:ascii="Arial" w:hAnsi="Arial" w:cs="Arial"/>
          <w:sz w:val="22"/>
          <w:szCs w:val="22"/>
        </w:rPr>
        <w:t>. El PEP establece el calendario de los desembolsos (número y monto de los desembolsos) en función de los indicadores de desempeño, ya incluidos en la Matriz de Resultados, y el tiempo de ejecución del proyecto.</w:t>
      </w:r>
      <w:r w:rsidR="001016B1" w:rsidRPr="0038606A">
        <w:rPr>
          <w:rFonts w:ascii="Arial" w:hAnsi="Arial" w:cs="Arial"/>
          <w:sz w:val="22"/>
          <w:szCs w:val="22"/>
        </w:rPr>
        <w:t xml:space="preserve"> </w:t>
      </w:r>
      <w:r w:rsidR="002D56DF" w:rsidRPr="0038606A">
        <w:rPr>
          <w:rFonts w:ascii="Arial" w:hAnsi="Arial" w:cs="Arial"/>
          <w:sz w:val="22"/>
          <w:szCs w:val="22"/>
        </w:rPr>
        <w:t xml:space="preserve">La </w:t>
      </w:r>
      <w:r w:rsidR="00E704F2" w:rsidRPr="0038606A">
        <w:rPr>
          <w:rFonts w:ascii="Arial" w:hAnsi="Arial" w:cs="Arial"/>
          <w:sz w:val="22"/>
          <w:szCs w:val="22"/>
        </w:rPr>
        <w:t>UCP</w:t>
      </w:r>
      <w:r w:rsidR="002D56DF" w:rsidRPr="0038606A">
        <w:rPr>
          <w:rFonts w:ascii="Arial" w:hAnsi="Arial" w:cs="Arial"/>
          <w:sz w:val="22"/>
          <w:szCs w:val="22"/>
        </w:rPr>
        <w:t xml:space="preserve"> presentará</w:t>
      </w:r>
      <w:r w:rsidR="0089724C">
        <w:rPr>
          <w:rFonts w:ascii="Arial" w:hAnsi="Arial" w:cs="Arial"/>
          <w:sz w:val="22"/>
          <w:szCs w:val="22"/>
        </w:rPr>
        <w:t xml:space="preserve"> semestralmente</w:t>
      </w:r>
      <w:r w:rsidR="002D56DF" w:rsidRPr="0038606A">
        <w:rPr>
          <w:rFonts w:ascii="Arial" w:hAnsi="Arial" w:cs="Arial"/>
          <w:sz w:val="22"/>
          <w:szCs w:val="22"/>
        </w:rPr>
        <w:t xml:space="preserve"> el PEP para los siguientes dos semestres como parte integral de los informes semestrales de seguimiento. El PEP final</w:t>
      </w:r>
      <w:r w:rsidR="00877A03" w:rsidRPr="0038606A">
        <w:rPr>
          <w:rFonts w:ascii="Arial" w:hAnsi="Arial" w:cs="Arial"/>
          <w:sz w:val="22"/>
          <w:szCs w:val="22"/>
        </w:rPr>
        <w:t xml:space="preserve"> del primer año será</w:t>
      </w:r>
      <w:r w:rsidR="0089724C">
        <w:rPr>
          <w:rFonts w:ascii="Arial" w:hAnsi="Arial" w:cs="Arial"/>
          <w:sz w:val="22"/>
          <w:szCs w:val="22"/>
        </w:rPr>
        <w:t xml:space="preserve"> incluido</w:t>
      </w:r>
      <w:r w:rsidR="002D56DF" w:rsidRPr="0038606A">
        <w:rPr>
          <w:rFonts w:ascii="Arial" w:hAnsi="Arial" w:cs="Arial"/>
          <w:sz w:val="22"/>
          <w:szCs w:val="22"/>
        </w:rPr>
        <w:t xml:space="preserve"> en el informe inicial de la operación. </w:t>
      </w:r>
      <w:r w:rsidR="001016B1" w:rsidRPr="0038606A">
        <w:rPr>
          <w:rFonts w:ascii="Arial" w:hAnsi="Arial" w:cs="Arial"/>
          <w:sz w:val="22"/>
          <w:szCs w:val="22"/>
        </w:rPr>
        <w:t>El PEP debe ser elaborado en Microsoft Project.</w:t>
      </w:r>
      <w:r w:rsidR="00877A03" w:rsidRPr="0038606A">
        <w:rPr>
          <w:rFonts w:ascii="Arial" w:hAnsi="Arial" w:cs="Arial"/>
          <w:sz w:val="22"/>
          <w:szCs w:val="22"/>
        </w:rPr>
        <w:t xml:space="preserve"> Durante la preparación del proyecto, se preparó juntamente con la </w:t>
      </w:r>
      <w:r w:rsidR="00E704F2" w:rsidRPr="0038606A">
        <w:rPr>
          <w:rFonts w:ascii="Arial" w:hAnsi="Arial" w:cs="Arial"/>
          <w:iCs/>
          <w:sz w:val="22"/>
          <w:szCs w:val="22"/>
        </w:rPr>
        <w:t>UCP</w:t>
      </w:r>
      <w:r w:rsidR="00877A03" w:rsidRPr="0038606A">
        <w:rPr>
          <w:rFonts w:ascii="Arial" w:hAnsi="Arial" w:cs="Arial"/>
          <w:iCs/>
          <w:sz w:val="22"/>
          <w:szCs w:val="22"/>
        </w:rPr>
        <w:t xml:space="preserve"> </w:t>
      </w:r>
      <w:r w:rsidR="00877A03" w:rsidRPr="0038606A">
        <w:rPr>
          <w:rFonts w:ascii="Arial" w:hAnsi="Arial" w:cs="Arial"/>
          <w:sz w:val="22"/>
          <w:szCs w:val="22"/>
        </w:rPr>
        <w:t xml:space="preserve">un PEP detallado y calendarizado para </w:t>
      </w:r>
      <w:r w:rsidR="00506ABF" w:rsidRPr="0038606A">
        <w:rPr>
          <w:rFonts w:ascii="Arial" w:hAnsi="Arial" w:cs="Arial"/>
          <w:sz w:val="22"/>
          <w:szCs w:val="22"/>
        </w:rPr>
        <w:t xml:space="preserve">toda la vida </w:t>
      </w:r>
      <w:r w:rsidR="00877A03" w:rsidRPr="0038606A">
        <w:rPr>
          <w:rFonts w:ascii="Arial" w:hAnsi="Arial" w:cs="Arial"/>
          <w:sz w:val="22"/>
          <w:szCs w:val="22"/>
        </w:rPr>
        <w:t>del programa consistente con el plan de ejecución global, el cual será revisado y actualizado en el taller de arranque del proyecto.</w:t>
      </w:r>
    </w:p>
    <w:p w14:paraId="072C38EF" w14:textId="290DDE5F" w:rsidR="0074237B" w:rsidRPr="0038606A" w:rsidRDefault="00AF6DFF" w:rsidP="00783841">
      <w:pPr>
        <w:pStyle w:val="AutoNumpara"/>
        <w:numPr>
          <w:ilvl w:val="0"/>
          <w:numId w:val="9"/>
        </w:numPr>
        <w:suppressAutoHyphens/>
        <w:autoSpaceDN/>
        <w:textAlignment w:val="auto"/>
        <w:rPr>
          <w:rFonts w:ascii="Arial" w:hAnsi="Arial" w:cs="Arial"/>
          <w:sz w:val="22"/>
          <w:szCs w:val="22"/>
        </w:rPr>
      </w:pPr>
      <w:r w:rsidRPr="0038606A">
        <w:rPr>
          <w:rFonts w:ascii="Arial" w:hAnsi="Arial" w:cs="Arial"/>
          <w:b/>
          <w:sz w:val="22"/>
          <w:szCs w:val="22"/>
        </w:rPr>
        <w:t>Plan de Adquisiciones</w:t>
      </w:r>
      <w:r w:rsidR="00095F72" w:rsidRPr="0038606A">
        <w:rPr>
          <w:rFonts w:ascii="Arial" w:hAnsi="Arial" w:cs="Arial"/>
          <w:b/>
          <w:sz w:val="22"/>
          <w:szCs w:val="22"/>
        </w:rPr>
        <w:t xml:space="preserve"> (PA)</w:t>
      </w:r>
      <w:r w:rsidRPr="0038606A">
        <w:rPr>
          <w:rFonts w:ascii="Arial" w:hAnsi="Arial" w:cs="Arial"/>
          <w:b/>
          <w:sz w:val="22"/>
          <w:szCs w:val="22"/>
        </w:rPr>
        <w:t xml:space="preserve">. </w:t>
      </w:r>
      <w:r w:rsidR="00281BD6" w:rsidRPr="0038606A">
        <w:rPr>
          <w:rFonts w:ascii="Arial" w:hAnsi="Arial" w:cs="Arial"/>
          <w:sz w:val="22"/>
          <w:szCs w:val="22"/>
        </w:rPr>
        <w:t xml:space="preserve">Este instrumento tiene por finalidad presentar al Banco y hacer público el detalle de todas las adquisiciones y contrataciones que serán efectuadas en un determinado periodo de ejecución del </w:t>
      </w:r>
      <w:r w:rsidR="00913B05" w:rsidRPr="0038606A">
        <w:rPr>
          <w:rFonts w:ascii="Arial" w:hAnsi="Arial" w:cs="Arial"/>
          <w:sz w:val="22"/>
          <w:szCs w:val="22"/>
        </w:rPr>
        <w:t>proyecto</w:t>
      </w:r>
      <w:r w:rsidR="007041F2" w:rsidRPr="0038606A">
        <w:rPr>
          <w:rFonts w:ascii="Arial" w:hAnsi="Arial" w:cs="Arial"/>
          <w:sz w:val="22"/>
          <w:szCs w:val="22"/>
        </w:rPr>
        <w:t>. El PA informa sobre</w:t>
      </w:r>
      <w:r w:rsidR="00281BD6" w:rsidRPr="0038606A">
        <w:rPr>
          <w:rFonts w:ascii="Arial" w:hAnsi="Arial" w:cs="Arial"/>
          <w:sz w:val="22"/>
          <w:szCs w:val="22"/>
        </w:rPr>
        <w:t xml:space="preserve"> las adquisiciones y contratos que se ejecutar</w:t>
      </w:r>
      <w:r w:rsidR="00B1023D" w:rsidRPr="0038606A">
        <w:rPr>
          <w:rFonts w:ascii="Arial" w:hAnsi="Arial" w:cs="Arial"/>
          <w:sz w:val="22"/>
          <w:szCs w:val="22"/>
        </w:rPr>
        <w:t>á</w:t>
      </w:r>
      <w:r w:rsidR="00281BD6" w:rsidRPr="0038606A">
        <w:rPr>
          <w:rFonts w:ascii="Arial" w:hAnsi="Arial" w:cs="Arial"/>
          <w:sz w:val="22"/>
          <w:szCs w:val="22"/>
        </w:rPr>
        <w:t xml:space="preserve">n de conformidad con las </w:t>
      </w:r>
      <w:r w:rsidR="007041F2" w:rsidRPr="0038606A">
        <w:rPr>
          <w:rFonts w:ascii="Arial" w:hAnsi="Arial" w:cs="Arial"/>
          <w:sz w:val="22"/>
          <w:szCs w:val="22"/>
        </w:rPr>
        <w:t>“</w:t>
      </w:r>
      <w:r w:rsidR="00281BD6" w:rsidRPr="0038606A">
        <w:rPr>
          <w:rFonts w:ascii="Arial" w:hAnsi="Arial" w:cs="Arial"/>
          <w:sz w:val="22"/>
          <w:szCs w:val="22"/>
        </w:rPr>
        <w:t xml:space="preserve">Políticas para Adquisiciones de bienes y obras financiadas por el Banco” </w:t>
      </w:r>
      <w:r w:rsidR="00783841">
        <w:rPr>
          <w:rFonts w:ascii="Arial" w:hAnsi="Arial" w:cs="Arial"/>
          <w:sz w:val="22"/>
          <w:szCs w:val="22"/>
        </w:rPr>
        <w:br/>
      </w:r>
      <w:r w:rsidR="00281BD6" w:rsidRPr="0038606A">
        <w:rPr>
          <w:rFonts w:ascii="Arial" w:hAnsi="Arial" w:cs="Arial"/>
          <w:sz w:val="22"/>
          <w:szCs w:val="22"/>
        </w:rPr>
        <w:t>(GN-2349-9) y las</w:t>
      </w:r>
      <w:r w:rsidR="007041F2" w:rsidRPr="0038606A">
        <w:rPr>
          <w:rFonts w:ascii="Arial" w:hAnsi="Arial" w:cs="Arial"/>
          <w:sz w:val="22"/>
          <w:szCs w:val="22"/>
        </w:rPr>
        <w:t xml:space="preserve"> “Políticas para a Selección y Contratación de C</w:t>
      </w:r>
      <w:r w:rsidR="00281BD6" w:rsidRPr="0038606A">
        <w:rPr>
          <w:rFonts w:ascii="Arial" w:hAnsi="Arial" w:cs="Arial"/>
          <w:sz w:val="22"/>
          <w:szCs w:val="22"/>
        </w:rPr>
        <w:t>ons</w:t>
      </w:r>
      <w:r w:rsidR="00606D79" w:rsidRPr="0038606A">
        <w:rPr>
          <w:rFonts w:ascii="Arial" w:hAnsi="Arial" w:cs="Arial"/>
          <w:sz w:val="22"/>
          <w:szCs w:val="22"/>
        </w:rPr>
        <w:t>ultorías F</w:t>
      </w:r>
      <w:r w:rsidR="00281BD6" w:rsidRPr="0038606A">
        <w:rPr>
          <w:rFonts w:ascii="Arial" w:hAnsi="Arial" w:cs="Arial"/>
          <w:sz w:val="22"/>
          <w:szCs w:val="22"/>
        </w:rPr>
        <w:t>inanciadas por el Banco</w:t>
      </w:r>
      <w:r w:rsidR="00606D79" w:rsidRPr="0038606A">
        <w:rPr>
          <w:rFonts w:ascii="Arial" w:hAnsi="Arial" w:cs="Arial"/>
          <w:sz w:val="22"/>
          <w:szCs w:val="22"/>
        </w:rPr>
        <w:t>”</w:t>
      </w:r>
      <w:r w:rsidR="00281BD6" w:rsidRPr="0038606A">
        <w:rPr>
          <w:rFonts w:ascii="Arial" w:hAnsi="Arial" w:cs="Arial"/>
          <w:sz w:val="22"/>
          <w:szCs w:val="22"/>
        </w:rPr>
        <w:t xml:space="preserve"> (GN-2350-9) de conformidad con lo establecido en el </w:t>
      </w:r>
      <w:r w:rsidR="00281BD6" w:rsidRPr="0038606A">
        <w:rPr>
          <w:rFonts w:ascii="Arial" w:hAnsi="Arial" w:cs="Arial"/>
          <w:sz w:val="22"/>
          <w:szCs w:val="22"/>
        </w:rPr>
        <w:lastRenderedPageBreak/>
        <w:t>Contrato de Préstamo.</w:t>
      </w:r>
      <w:r w:rsidR="00B1023D" w:rsidRPr="0038606A">
        <w:rPr>
          <w:rFonts w:ascii="Arial" w:hAnsi="Arial" w:cs="Arial"/>
          <w:sz w:val="22"/>
          <w:szCs w:val="22"/>
        </w:rPr>
        <w:t xml:space="preserve"> El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examen de los procedimientos de adquisiciones y contrataciones. </w:t>
      </w:r>
      <w:r w:rsidR="00281BD6" w:rsidRPr="0038606A">
        <w:rPr>
          <w:rFonts w:ascii="Arial" w:hAnsi="Arial" w:cs="Arial"/>
          <w:sz w:val="22"/>
          <w:szCs w:val="22"/>
        </w:rPr>
        <w:t xml:space="preserve">El PA debe ser presentado junto con el POA, como parte integral de los informes semestrales de seguimiento, para </w:t>
      </w:r>
      <w:r w:rsidR="00B1023D" w:rsidRPr="0038606A">
        <w:rPr>
          <w:rFonts w:ascii="Arial" w:hAnsi="Arial" w:cs="Arial"/>
          <w:sz w:val="22"/>
          <w:szCs w:val="22"/>
        </w:rPr>
        <w:t xml:space="preserve">la revisión y aprobación </w:t>
      </w:r>
      <w:r w:rsidR="00281BD6" w:rsidRPr="0038606A">
        <w:rPr>
          <w:rFonts w:ascii="Arial" w:hAnsi="Arial" w:cs="Arial"/>
          <w:sz w:val="22"/>
          <w:szCs w:val="22"/>
        </w:rPr>
        <w:t>del Banco, y debe ser actualizado anualmente o cuando sea necesario, durante todo el período de ejecu</w:t>
      </w:r>
      <w:r w:rsidR="00606D79" w:rsidRPr="0038606A">
        <w:rPr>
          <w:rFonts w:ascii="Arial" w:hAnsi="Arial" w:cs="Arial"/>
          <w:sz w:val="22"/>
          <w:szCs w:val="22"/>
        </w:rPr>
        <w:t xml:space="preserve">ción </w:t>
      </w:r>
      <w:r w:rsidR="007D3B2B" w:rsidRPr="0038606A">
        <w:rPr>
          <w:rFonts w:ascii="Arial" w:hAnsi="Arial" w:cs="Arial"/>
          <w:sz w:val="22"/>
          <w:szCs w:val="22"/>
        </w:rPr>
        <w:t xml:space="preserve">del </w:t>
      </w:r>
      <w:r w:rsidR="00913B05" w:rsidRPr="0038606A">
        <w:rPr>
          <w:rFonts w:ascii="Arial" w:hAnsi="Arial" w:cs="Arial"/>
          <w:sz w:val="22"/>
          <w:szCs w:val="22"/>
        </w:rPr>
        <w:t>proyecto</w:t>
      </w:r>
      <w:r w:rsidR="00B1023D" w:rsidRPr="0038606A">
        <w:rPr>
          <w:rFonts w:ascii="Arial" w:hAnsi="Arial" w:cs="Arial"/>
          <w:sz w:val="22"/>
          <w:szCs w:val="22"/>
        </w:rPr>
        <w:t>, y cada versión actualizada será sometida a la revisión y aprobación del Banco</w:t>
      </w:r>
      <w:r w:rsidR="00281BD6" w:rsidRPr="0038606A">
        <w:rPr>
          <w:rFonts w:ascii="Arial" w:hAnsi="Arial" w:cs="Arial"/>
          <w:sz w:val="22"/>
          <w:szCs w:val="22"/>
        </w:rPr>
        <w:t>.</w:t>
      </w:r>
      <w:r w:rsidR="00B1023D" w:rsidRPr="0038606A">
        <w:rPr>
          <w:rFonts w:ascii="Arial" w:hAnsi="Arial" w:cs="Arial"/>
          <w:sz w:val="22"/>
          <w:szCs w:val="22"/>
        </w:rPr>
        <w:t xml:space="preserve"> </w:t>
      </w:r>
      <w:bookmarkStart w:id="36" w:name="_Hlk493263645"/>
      <w:r w:rsidRPr="0038606A">
        <w:rPr>
          <w:rFonts w:ascii="Arial" w:hAnsi="Arial" w:cs="Arial"/>
          <w:sz w:val="22"/>
          <w:szCs w:val="22"/>
        </w:rPr>
        <w:t xml:space="preserve">Se acordó con la </w:t>
      </w:r>
      <w:r w:rsidR="00E704F2" w:rsidRPr="0038606A">
        <w:rPr>
          <w:rFonts w:ascii="Arial" w:hAnsi="Arial" w:cs="Arial"/>
          <w:iCs/>
          <w:sz w:val="22"/>
          <w:szCs w:val="22"/>
        </w:rPr>
        <w:t>UCP</w:t>
      </w:r>
      <w:r w:rsidR="00633940" w:rsidRPr="0038606A">
        <w:rPr>
          <w:rFonts w:ascii="Arial" w:hAnsi="Arial" w:cs="Arial"/>
          <w:iCs/>
          <w:sz w:val="22"/>
          <w:szCs w:val="22"/>
        </w:rPr>
        <w:t xml:space="preserve"> </w:t>
      </w:r>
      <w:r w:rsidRPr="0038606A">
        <w:rPr>
          <w:rFonts w:ascii="Arial" w:hAnsi="Arial" w:cs="Arial"/>
          <w:sz w:val="22"/>
          <w:szCs w:val="22"/>
        </w:rPr>
        <w:t xml:space="preserve">un PA inicial para </w:t>
      </w:r>
      <w:r w:rsidR="00AC3FA5" w:rsidRPr="0038606A">
        <w:rPr>
          <w:rFonts w:ascii="Arial" w:hAnsi="Arial" w:cs="Arial"/>
          <w:sz w:val="22"/>
          <w:szCs w:val="22"/>
        </w:rPr>
        <w:t>los primero</w:t>
      </w:r>
      <w:r w:rsidR="00B1023D" w:rsidRPr="0038606A">
        <w:rPr>
          <w:rFonts w:ascii="Arial" w:hAnsi="Arial" w:cs="Arial"/>
          <w:sz w:val="22"/>
          <w:szCs w:val="22"/>
        </w:rPr>
        <w:t>s</w:t>
      </w:r>
      <w:r w:rsidR="00AC3FA5" w:rsidRPr="0038606A">
        <w:rPr>
          <w:rFonts w:ascii="Arial" w:hAnsi="Arial" w:cs="Arial"/>
          <w:sz w:val="22"/>
          <w:szCs w:val="22"/>
        </w:rPr>
        <w:t xml:space="preserve"> 18 meses</w:t>
      </w:r>
      <w:r w:rsidRPr="0038606A">
        <w:rPr>
          <w:rFonts w:ascii="Arial" w:hAnsi="Arial" w:cs="Arial"/>
          <w:sz w:val="22"/>
          <w:szCs w:val="22"/>
        </w:rPr>
        <w:t xml:space="preserve"> de ejecución del </w:t>
      </w:r>
      <w:r w:rsidR="00913B05" w:rsidRPr="0038606A">
        <w:rPr>
          <w:rFonts w:ascii="Arial" w:hAnsi="Arial" w:cs="Arial"/>
          <w:sz w:val="22"/>
          <w:szCs w:val="22"/>
        </w:rPr>
        <w:t>proyecto</w:t>
      </w:r>
      <w:r w:rsidRPr="0038606A">
        <w:rPr>
          <w:rFonts w:ascii="Arial" w:hAnsi="Arial" w:cs="Arial"/>
          <w:sz w:val="22"/>
          <w:szCs w:val="22"/>
        </w:rPr>
        <w:t xml:space="preserve">. Como condición previa la </w:t>
      </w:r>
      <w:r w:rsidR="00F64B8C" w:rsidRPr="0038606A">
        <w:rPr>
          <w:rFonts w:ascii="Arial" w:hAnsi="Arial" w:cs="Arial"/>
          <w:sz w:val="22"/>
          <w:szCs w:val="22"/>
        </w:rPr>
        <w:t>U</w:t>
      </w:r>
      <w:r w:rsidR="0089724C">
        <w:rPr>
          <w:rFonts w:ascii="Arial" w:hAnsi="Arial" w:cs="Arial"/>
          <w:sz w:val="22"/>
          <w:szCs w:val="22"/>
        </w:rPr>
        <w:t>CP</w:t>
      </w:r>
      <w:r w:rsidRPr="0038606A">
        <w:rPr>
          <w:rFonts w:ascii="Arial" w:hAnsi="Arial" w:cs="Arial"/>
          <w:sz w:val="22"/>
          <w:szCs w:val="22"/>
        </w:rPr>
        <w:t xml:space="preserve"> deberá revisar y ajustar dicho </w:t>
      </w:r>
      <w:r w:rsidR="00B1023D" w:rsidRPr="0038606A">
        <w:rPr>
          <w:rFonts w:ascii="Arial" w:hAnsi="Arial" w:cs="Arial"/>
          <w:sz w:val="22"/>
          <w:szCs w:val="22"/>
        </w:rPr>
        <w:t>PA</w:t>
      </w:r>
      <w:r w:rsidRPr="0038606A">
        <w:rPr>
          <w:rFonts w:ascii="Arial" w:hAnsi="Arial" w:cs="Arial"/>
          <w:sz w:val="22"/>
          <w:szCs w:val="22"/>
        </w:rPr>
        <w:t>, el cual deberá ser consistente con el POA.</w:t>
      </w:r>
      <w:bookmarkEnd w:id="35"/>
      <w:bookmarkEnd w:id="36"/>
    </w:p>
    <w:p w14:paraId="4690DE06" w14:textId="6C98158F" w:rsidR="0074237B" w:rsidRPr="0038606A" w:rsidRDefault="00DA43DD" w:rsidP="00783841">
      <w:pPr>
        <w:pStyle w:val="AutoNumpara"/>
        <w:numPr>
          <w:ilvl w:val="0"/>
          <w:numId w:val="0"/>
        </w:numPr>
        <w:suppressAutoHyphens/>
        <w:ind w:left="720" w:hanging="720"/>
        <w:rPr>
          <w:rFonts w:ascii="Arial" w:hAnsi="Arial" w:cs="Arial"/>
          <w:spacing w:val="-3"/>
          <w:sz w:val="22"/>
          <w:szCs w:val="22"/>
        </w:rPr>
      </w:pPr>
      <w:r w:rsidRPr="0038606A">
        <w:rPr>
          <w:rFonts w:ascii="Arial" w:hAnsi="Arial" w:cs="Arial"/>
          <w:spacing w:val="-3"/>
          <w:sz w:val="22"/>
          <w:szCs w:val="22"/>
        </w:rPr>
        <w:t>2.4</w:t>
      </w:r>
      <w:r w:rsidRPr="0038606A">
        <w:rPr>
          <w:rFonts w:ascii="Arial" w:hAnsi="Arial" w:cs="Arial"/>
          <w:spacing w:val="-3"/>
          <w:sz w:val="22"/>
          <w:szCs w:val="22"/>
        </w:rPr>
        <w:tab/>
      </w:r>
      <w:bookmarkStart w:id="37" w:name="_Hlk493263762"/>
      <w:r w:rsidR="007D3B2B" w:rsidRPr="0038606A">
        <w:rPr>
          <w:rFonts w:ascii="Arial" w:hAnsi="Arial" w:cs="Arial"/>
          <w:spacing w:val="-3"/>
          <w:sz w:val="22"/>
          <w:szCs w:val="22"/>
        </w:rPr>
        <w:t xml:space="preserve">En cuanto al monitoreo del </w:t>
      </w:r>
      <w:r w:rsidR="00913B05" w:rsidRPr="0038606A">
        <w:rPr>
          <w:rFonts w:ascii="Arial" w:hAnsi="Arial" w:cs="Arial"/>
          <w:spacing w:val="-3"/>
          <w:sz w:val="22"/>
          <w:szCs w:val="22"/>
        </w:rPr>
        <w:t>proyecto</w:t>
      </w:r>
      <w:r w:rsidR="00054E86" w:rsidRPr="0038606A">
        <w:rPr>
          <w:rFonts w:ascii="Arial" w:hAnsi="Arial" w:cs="Arial"/>
          <w:spacing w:val="-3"/>
          <w:sz w:val="22"/>
          <w:szCs w:val="22"/>
        </w:rPr>
        <w:t xml:space="preserve">, los principales medios de verificación corresponden a documentos administrativos y contractuales </w:t>
      </w:r>
      <w:r w:rsidR="00F05C17" w:rsidRPr="0038606A">
        <w:rPr>
          <w:rFonts w:ascii="Arial" w:hAnsi="Arial" w:cs="Arial"/>
          <w:spacing w:val="-3"/>
          <w:sz w:val="22"/>
          <w:szCs w:val="22"/>
        </w:rPr>
        <w:t xml:space="preserve">de la </w:t>
      </w:r>
      <w:r w:rsidR="00E704F2" w:rsidRPr="0038606A">
        <w:rPr>
          <w:rFonts w:ascii="Arial" w:hAnsi="Arial" w:cs="Arial"/>
          <w:spacing w:val="-3"/>
          <w:sz w:val="22"/>
          <w:szCs w:val="22"/>
        </w:rPr>
        <w:t>UCP</w:t>
      </w:r>
      <w:r w:rsidR="00054E86" w:rsidRPr="0038606A">
        <w:rPr>
          <w:rFonts w:ascii="Arial" w:hAnsi="Arial" w:cs="Arial"/>
          <w:spacing w:val="-3"/>
          <w:sz w:val="22"/>
          <w:szCs w:val="22"/>
        </w:rPr>
        <w:t xml:space="preserve">, a saber: </w:t>
      </w:r>
      <w:r w:rsidR="00783841">
        <w:rPr>
          <w:rFonts w:ascii="Arial" w:hAnsi="Arial" w:cs="Arial"/>
          <w:spacing w:val="-3"/>
          <w:sz w:val="22"/>
          <w:szCs w:val="22"/>
        </w:rPr>
        <w:t>(</w:t>
      </w:r>
      <w:r w:rsidR="00054E86" w:rsidRPr="0038606A">
        <w:rPr>
          <w:rFonts w:ascii="Arial" w:hAnsi="Arial" w:cs="Arial"/>
          <w:spacing w:val="-3"/>
          <w:sz w:val="22"/>
          <w:szCs w:val="22"/>
        </w:rPr>
        <w:t xml:space="preserve">i) </w:t>
      </w:r>
      <w:r w:rsidR="0089724C">
        <w:rPr>
          <w:rFonts w:ascii="Arial" w:hAnsi="Arial" w:cs="Arial"/>
          <w:spacing w:val="-3"/>
          <w:sz w:val="22"/>
          <w:szCs w:val="22"/>
        </w:rPr>
        <w:t>i</w:t>
      </w:r>
      <w:r w:rsidR="0011464B" w:rsidRPr="0038606A">
        <w:rPr>
          <w:rFonts w:ascii="Arial" w:hAnsi="Arial" w:cs="Arial"/>
          <w:spacing w:val="-3"/>
          <w:sz w:val="22"/>
          <w:szCs w:val="22"/>
        </w:rPr>
        <w:t xml:space="preserve">nformes de </w:t>
      </w:r>
      <w:r w:rsidR="00F05C17" w:rsidRPr="0038606A">
        <w:rPr>
          <w:rFonts w:ascii="Arial" w:hAnsi="Arial" w:cs="Arial"/>
          <w:spacing w:val="-3"/>
          <w:sz w:val="22"/>
          <w:szCs w:val="22"/>
        </w:rPr>
        <w:t xml:space="preserve">aceptación de </w:t>
      </w:r>
      <w:r w:rsidR="0011464B" w:rsidRPr="0038606A">
        <w:rPr>
          <w:rFonts w:ascii="Arial" w:hAnsi="Arial" w:cs="Arial"/>
          <w:spacing w:val="-3"/>
          <w:sz w:val="22"/>
          <w:szCs w:val="22"/>
        </w:rPr>
        <w:t>obras</w:t>
      </w:r>
      <w:r w:rsidR="0059218E" w:rsidRPr="0038606A">
        <w:rPr>
          <w:rFonts w:ascii="Arial" w:hAnsi="Arial" w:cs="Arial"/>
          <w:spacing w:val="-3"/>
          <w:sz w:val="22"/>
          <w:szCs w:val="22"/>
        </w:rPr>
        <w:t>;</w:t>
      </w:r>
      <w:r w:rsidR="00025849" w:rsidRPr="0038606A">
        <w:rPr>
          <w:rFonts w:ascii="Arial" w:hAnsi="Arial" w:cs="Arial"/>
          <w:spacing w:val="-3"/>
          <w:sz w:val="22"/>
          <w:szCs w:val="22"/>
        </w:rPr>
        <w:t xml:space="preserve"> </w:t>
      </w:r>
      <w:r w:rsidR="00783841">
        <w:rPr>
          <w:rFonts w:ascii="Arial" w:hAnsi="Arial" w:cs="Arial"/>
          <w:spacing w:val="-3"/>
          <w:sz w:val="22"/>
          <w:szCs w:val="22"/>
        </w:rPr>
        <w:t>(</w:t>
      </w:r>
      <w:r w:rsidR="00054E86" w:rsidRPr="0038606A">
        <w:rPr>
          <w:rFonts w:ascii="Arial" w:hAnsi="Arial" w:cs="Arial"/>
          <w:spacing w:val="-3"/>
          <w:sz w:val="22"/>
          <w:szCs w:val="22"/>
        </w:rPr>
        <w:t xml:space="preserve">ii) </w:t>
      </w:r>
      <w:r w:rsidR="0089724C">
        <w:rPr>
          <w:rFonts w:ascii="Arial" w:hAnsi="Arial" w:cs="Arial"/>
          <w:spacing w:val="-3"/>
          <w:sz w:val="22"/>
          <w:szCs w:val="22"/>
        </w:rPr>
        <w:t>i</w:t>
      </w:r>
      <w:r w:rsidR="00F05C17" w:rsidRPr="0038606A">
        <w:rPr>
          <w:rFonts w:ascii="Arial" w:hAnsi="Arial" w:cs="Arial"/>
          <w:spacing w:val="-3"/>
          <w:sz w:val="22"/>
          <w:szCs w:val="22"/>
        </w:rPr>
        <w:t>nformes periódicos de gestión</w:t>
      </w:r>
      <w:r w:rsidR="00107DB9" w:rsidRPr="0038606A">
        <w:rPr>
          <w:rFonts w:ascii="Arial" w:hAnsi="Arial" w:cs="Arial"/>
          <w:spacing w:val="-3"/>
          <w:sz w:val="22"/>
          <w:szCs w:val="22"/>
        </w:rPr>
        <w:t xml:space="preserve"> de la </w:t>
      </w:r>
      <w:r w:rsidR="00E704F2" w:rsidRPr="0038606A">
        <w:rPr>
          <w:rFonts w:ascii="Arial" w:hAnsi="Arial" w:cs="Arial"/>
          <w:iCs/>
          <w:spacing w:val="-3"/>
          <w:sz w:val="22"/>
          <w:szCs w:val="22"/>
        </w:rPr>
        <w:t>UCP</w:t>
      </w:r>
      <w:r w:rsidR="0059218E" w:rsidRPr="0038606A">
        <w:rPr>
          <w:rFonts w:ascii="Arial" w:hAnsi="Arial" w:cs="Arial"/>
          <w:spacing w:val="-3"/>
          <w:sz w:val="22"/>
          <w:szCs w:val="22"/>
        </w:rPr>
        <w:t>;</w:t>
      </w:r>
      <w:r w:rsidR="0011464B" w:rsidRPr="0038606A">
        <w:rPr>
          <w:rFonts w:ascii="Arial" w:hAnsi="Arial" w:cs="Arial"/>
          <w:spacing w:val="-3"/>
          <w:sz w:val="22"/>
          <w:szCs w:val="22"/>
        </w:rPr>
        <w:t xml:space="preserve"> </w:t>
      </w:r>
      <w:r w:rsidR="00783841">
        <w:rPr>
          <w:rFonts w:ascii="Arial" w:hAnsi="Arial" w:cs="Arial"/>
          <w:spacing w:val="-3"/>
          <w:sz w:val="22"/>
          <w:szCs w:val="22"/>
        </w:rPr>
        <w:t>(</w:t>
      </w:r>
      <w:r w:rsidR="0011464B" w:rsidRPr="0038606A">
        <w:rPr>
          <w:rFonts w:ascii="Arial" w:hAnsi="Arial" w:cs="Arial"/>
          <w:spacing w:val="-3"/>
          <w:sz w:val="22"/>
          <w:szCs w:val="22"/>
        </w:rPr>
        <w:t xml:space="preserve">iii) </w:t>
      </w:r>
      <w:r w:rsidR="004671F8">
        <w:rPr>
          <w:rFonts w:ascii="Arial" w:hAnsi="Arial" w:cs="Arial"/>
          <w:spacing w:val="-3"/>
          <w:sz w:val="22"/>
          <w:szCs w:val="22"/>
        </w:rPr>
        <w:t>PA</w:t>
      </w:r>
      <w:r w:rsidR="00E96AF9" w:rsidRPr="0038606A">
        <w:rPr>
          <w:rFonts w:ascii="Arial" w:hAnsi="Arial" w:cs="Arial"/>
          <w:spacing w:val="-3"/>
          <w:sz w:val="22"/>
          <w:szCs w:val="22"/>
        </w:rPr>
        <w:t xml:space="preserve"> actualizado</w:t>
      </w:r>
      <w:r w:rsidR="0011464B" w:rsidRPr="0038606A">
        <w:rPr>
          <w:rFonts w:ascii="Arial" w:hAnsi="Arial" w:cs="Arial"/>
          <w:spacing w:val="-3"/>
          <w:sz w:val="22"/>
          <w:szCs w:val="22"/>
        </w:rPr>
        <w:t>, entre otros</w:t>
      </w:r>
      <w:r w:rsidR="00054E86" w:rsidRPr="0038606A">
        <w:rPr>
          <w:rFonts w:ascii="Arial" w:hAnsi="Arial" w:cs="Arial"/>
          <w:spacing w:val="-3"/>
          <w:sz w:val="22"/>
          <w:szCs w:val="22"/>
        </w:rPr>
        <w:t xml:space="preserve">. </w:t>
      </w:r>
      <w:r w:rsidR="00D22C44" w:rsidRPr="0038606A">
        <w:rPr>
          <w:rFonts w:ascii="Arial" w:hAnsi="Arial" w:cs="Arial"/>
          <w:spacing w:val="-3"/>
          <w:sz w:val="22"/>
          <w:szCs w:val="22"/>
        </w:rPr>
        <w:t xml:space="preserve">En </w:t>
      </w:r>
      <w:r w:rsidR="006C4C18" w:rsidRPr="0038606A">
        <w:rPr>
          <w:rFonts w:ascii="Arial" w:hAnsi="Arial" w:cs="Arial"/>
          <w:spacing w:val="-3"/>
          <w:sz w:val="22"/>
          <w:szCs w:val="22"/>
        </w:rPr>
        <w:t>todos los</w:t>
      </w:r>
      <w:r w:rsidR="00D22C44" w:rsidRPr="0038606A">
        <w:rPr>
          <w:rFonts w:ascii="Arial" w:hAnsi="Arial" w:cs="Arial"/>
          <w:spacing w:val="-3"/>
          <w:sz w:val="22"/>
          <w:szCs w:val="22"/>
        </w:rPr>
        <w:t xml:space="preserve"> casos, </w:t>
      </w:r>
      <w:r w:rsidR="00054E86" w:rsidRPr="0038606A">
        <w:rPr>
          <w:rFonts w:ascii="Arial" w:hAnsi="Arial" w:cs="Arial"/>
          <w:spacing w:val="-3"/>
          <w:sz w:val="22"/>
          <w:szCs w:val="22"/>
        </w:rPr>
        <w:t>los instrumentos se encuentran disponibles o no requieren de un diseño especial</w:t>
      </w:r>
      <w:bookmarkEnd w:id="37"/>
      <w:r w:rsidR="00054E86" w:rsidRPr="0038606A">
        <w:rPr>
          <w:rFonts w:ascii="Arial" w:hAnsi="Arial" w:cs="Arial"/>
          <w:spacing w:val="-3"/>
          <w:sz w:val="22"/>
          <w:szCs w:val="22"/>
        </w:rPr>
        <w:t xml:space="preserve">. </w:t>
      </w:r>
      <w:r w:rsidR="00E802DF" w:rsidRPr="0038606A">
        <w:rPr>
          <w:rFonts w:ascii="Arial" w:hAnsi="Arial" w:cs="Arial"/>
          <w:spacing w:val="-3"/>
          <w:sz w:val="22"/>
          <w:szCs w:val="22"/>
        </w:rPr>
        <w:t xml:space="preserve"> </w:t>
      </w:r>
    </w:p>
    <w:p w14:paraId="3EA264AC" w14:textId="15BD690E" w:rsidR="0074237B" w:rsidRPr="0038606A" w:rsidRDefault="00DA43DD"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2.5</w:t>
      </w:r>
      <w:r w:rsidRPr="0038606A">
        <w:rPr>
          <w:rFonts w:ascii="Arial" w:hAnsi="Arial" w:cs="Arial"/>
          <w:sz w:val="22"/>
          <w:szCs w:val="22"/>
        </w:rPr>
        <w:tab/>
      </w:r>
      <w:r w:rsidR="00054E86" w:rsidRPr="0038606A">
        <w:rPr>
          <w:rFonts w:ascii="Arial" w:hAnsi="Arial" w:cs="Arial"/>
          <w:sz w:val="22"/>
          <w:szCs w:val="22"/>
        </w:rPr>
        <w:t xml:space="preserve">Asimismo, el Banco, a través del Equipo de Proyecto, realizará </w:t>
      </w:r>
      <w:r w:rsidR="00054E86" w:rsidRPr="0038606A">
        <w:rPr>
          <w:rFonts w:ascii="Arial" w:hAnsi="Arial" w:cs="Arial"/>
          <w:b/>
          <w:sz w:val="22"/>
          <w:szCs w:val="22"/>
        </w:rPr>
        <w:t>Visitas de Inspección</w:t>
      </w:r>
      <w:r w:rsidR="00054E86" w:rsidRPr="0038606A">
        <w:rPr>
          <w:rFonts w:ascii="Arial" w:hAnsi="Arial" w:cs="Arial"/>
          <w:sz w:val="22"/>
          <w:szCs w:val="22"/>
        </w:rPr>
        <w:t xml:space="preserve"> anuales </w:t>
      </w:r>
      <w:r w:rsidR="00E96AF9" w:rsidRPr="0038606A">
        <w:rPr>
          <w:rFonts w:ascii="Arial" w:hAnsi="Arial" w:cs="Arial"/>
          <w:sz w:val="22"/>
          <w:szCs w:val="22"/>
        </w:rPr>
        <w:t xml:space="preserve">(mínimo de cuatro por año) </w:t>
      </w:r>
      <w:r w:rsidR="00054E86" w:rsidRPr="0038606A">
        <w:rPr>
          <w:rFonts w:ascii="Arial" w:hAnsi="Arial" w:cs="Arial"/>
          <w:sz w:val="22"/>
          <w:szCs w:val="22"/>
        </w:rPr>
        <w:t xml:space="preserve">con la finalidad de monitorear las actividades del </w:t>
      </w:r>
      <w:r w:rsidR="00913B05" w:rsidRPr="0038606A">
        <w:rPr>
          <w:rFonts w:ascii="Arial" w:hAnsi="Arial" w:cs="Arial"/>
          <w:sz w:val="22"/>
          <w:szCs w:val="22"/>
        </w:rPr>
        <w:t>Proyecto</w:t>
      </w:r>
      <w:r w:rsidR="00054E86" w:rsidRPr="0038606A">
        <w:rPr>
          <w:rFonts w:ascii="Arial" w:hAnsi="Arial" w:cs="Arial"/>
          <w:sz w:val="22"/>
          <w:szCs w:val="22"/>
        </w:rPr>
        <w:t xml:space="preserve">. También se apoyará de </w:t>
      </w:r>
      <w:r w:rsidR="00281BD6" w:rsidRPr="0038606A">
        <w:rPr>
          <w:rFonts w:ascii="Arial" w:hAnsi="Arial" w:cs="Arial"/>
          <w:b/>
          <w:sz w:val="22"/>
          <w:szCs w:val="22"/>
        </w:rPr>
        <w:t>Misiones de Administración</w:t>
      </w:r>
      <w:r w:rsidR="00054E86" w:rsidRPr="0038606A">
        <w:rPr>
          <w:rFonts w:ascii="Arial" w:hAnsi="Arial" w:cs="Arial"/>
          <w:sz w:val="22"/>
          <w:szCs w:val="22"/>
        </w:rPr>
        <w:t xml:space="preserve"> anuales con el objetivo de analizar los avances del </w:t>
      </w:r>
      <w:r w:rsidR="00913B05" w:rsidRPr="0038606A">
        <w:rPr>
          <w:rFonts w:ascii="Arial" w:hAnsi="Arial" w:cs="Arial"/>
          <w:sz w:val="22"/>
          <w:szCs w:val="22"/>
        </w:rPr>
        <w:t>Proyecto</w:t>
      </w:r>
      <w:r w:rsidR="00054E86" w:rsidRPr="0038606A">
        <w:rPr>
          <w:rFonts w:ascii="Arial" w:hAnsi="Arial" w:cs="Arial"/>
          <w:sz w:val="22"/>
          <w:szCs w:val="22"/>
        </w:rPr>
        <w:t xml:space="preserve"> y tratar temas específicos identificados. Finalmente, durante la ejecución d</w:t>
      </w:r>
      <w:r w:rsidR="007D3B2B" w:rsidRPr="0038606A">
        <w:rPr>
          <w:rFonts w:ascii="Arial" w:hAnsi="Arial" w:cs="Arial"/>
          <w:sz w:val="22"/>
          <w:szCs w:val="22"/>
        </w:rPr>
        <w:t xml:space="preserve">el </w:t>
      </w:r>
      <w:r w:rsidR="00913B05" w:rsidRPr="0038606A">
        <w:rPr>
          <w:rFonts w:ascii="Arial" w:hAnsi="Arial" w:cs="Arial"/>
          <w:sz w:val="22"/>
          <w:szCs w:val="22"/>
        </w:rPr>
        <w:t>proyecto</w:t>
      </w:r>
      <w:r w:rsidR="00054E86" w:rsidRPr="0038606A">
        <w:rPr>
          <w:rFonts w:ascii="Arial" w:hAnsi="Arial" w:cs="Arial"/>
          <w:sz w:val="22"/>
          <w:szCs w:val="22"/>
        </w:rPr>
        <w:t xml:space="preserve"> la </w:t>
      </w:r>
      <w:r w:rsidR="00E704F2" w:rsidRPr="0038606A">
        <w:rPr>
          <w:rFonts w:ascii="Arial" w:hAnsi="Arial" w:cs="Arial"/>
          <w:sz w:val="22"/>
          <w:szCs w:val="22"/>
        </w:rPr>
        <w:t>UCP</w:t>
      </w:r>
      <w:r w:rsidR="009B3C08" w:rsidRPr="0038606A">
        <w:rPr>
          <w:rFonts w:ascii="Arial" w:hAnsi="Arial" w:cs="Arial"/>
          <w:sz w:val="22"/>
          <w:szCs w:val="22"/>
        </w:rPr>
        <w:t xml:space="preserve"> </w:t>
      </w:r>
      <w:r w:rsidR="00054E86" w:rsidRPr="0038606A">
        <w:rPr>
          <w:rFonts w:ascii="Arial" w:hAnsi="Arial" w:cs="Arial"/>
          <w:sz w:val="22"/>
          <w:szCs w:val="22"/>
        </w:rPr>
        <w:t xml:space="preserve">presentará anualmente al Banco los estados financieros del </w:t>
      </w:r>
      <w:r w:rsidR="0053548B" w:rsidRPr="0038606A">
        <w:rPr>
          <w:rFonts w:ascii="Arial" w:hAnsi="Arial" w:cs="Arial"/>
          <w:sz w:val="22"/>
          <w:szCs w:val="22"/>
        </w:rPr>
        <w:t>proyecto</w:t>
      </w:r>
      <w:r w:rsidR="00054E86" w:rsidRPr="0038606A">
        <w:rPr>
          <w:rFonts w:ascii="Arial" w:hAnsi="Arial" w:cs="Arial"/>
          <w:sz w:val="22"/>
          <w:szCs w:val="22"/>
        </w:rPr>
        <w:t xml:space="preserve"> para la realización de la </w:t>
      </w:r>
      <w:r w:rsidR="001959AB" w:rsidRPr="0038606A">
        <w:rPr>
          <w:rFonts w:ascii="Arial" w:hAnsi="Arial" w:cs="Arial"/>
          <w:b/>
          <w:sz w:val="22"/>
          <w:szCs w:val="22"/>
        </w:rPr>
        <w:t>Auditorí</w:t>
      </w:r>
      <w:r w:rsidR="00054E86" w:rsidRPr="0038606A">
        <w:rPr>
          <w:rFonts w:ascii="Arial" w:hAnsi="Arial" w:cs="Arial"/>
          <w:b/>
          <w:sz w:val="22"/>
          <w:szCs w:val="22"/>
        </w:rPr>
        <w:t>a Financiera</w:t>
      </w:r>
      <w:r w:rsidR="00054E86" w:rsidRPr="0038606A">
        <w:rPr>
          <w:rFonts w:ascii="Arial" w:hAnsi="Arial" w:cs="Arial"/>
          <w:sz w:val="22"/>
          <w:szCs w:val="22"/>
        </w:rPr>
        <w:t xml:space="preserve"> correspondiente, en los términos establecidos en las Condiciones Generales del Contrato de Préstamo.</w:t>
      </w:r>
    </w:p>
    <w:p w14:paraId="76FCE1D0" w14:textId="0894E8D3" w:rsidR="0074237B" w:rsidRPr="0038606A" w:rsidRDefault="00822D3F" w:rsidP="00783841">
      <w:pPr>
        <w:pStyle w:val="FirstHeading"/>
        <w:suppressAutoHyphens/>
        <w:ind w:firstLine="0"/>
        <w:rPr>
          <w:rFonts w:ascii="Arial" w:hAnsi="Arial" w:cs="Arial"/>
          <w:noProof/>
          <w:sz w:val="22"/>
        </w:rPr>
      </w:pPr>
      <w:bookmarkStart w:id="38" w:name="_Toc493407738"/>
      <w:r w:rsidRPr="0038606A">
        <w:rPr>
          <w:rFonts w:ascii="Arial" w:hAnsi="Arial" w:cs="Arial"/>
          <w:noProof/>
          <w:sz w:val="22"/>
        </w:rPr>
        <w:t>C.</w:t>
      </w:r>
      <w:r w:rsidRPr="0038606A">
        <w:rPr>
          <w:rFonts w:ascii="Arial" w:hAnsi="Arial" w:cs="Arial"/>
          <w:noProof/>
          <w:sz w:val="22"/>
        </w:rPr>
        <w:tab/>
      </w:r>
      <w:r w:rsidR="005A35EA" w:rsidRPr="0038606A">
        <w:rPr>
          <w:rFonts w:ascii="Arial" w:hAnsi="Arial" w:cs="Arial"/>
          <w:noProof/>
          <w:sz w:val="22"/>
        </w:rPr>
        <w:t>Presentación de Informes</w:t>
      </w:r>
      <w:bookmarkEnd w:id="38"/>
    </w:p>
    <w:p w14:paraId="34A2A9D7" w14:textId="2B68A8B0" w:rsidR="00145B01" w:rsidRPr="0038606A" w:rsidRDefault="00DA43DD" w:rsidP="00783841">
      <w:pPr>
        <w:pStyle w:val="AutoNumpara"/>
        <w:numPr>
          <w:ilvl w:val="0"/>
          <w:numId w:val="0"/>
        </w:numPr>
        <w:suppressAutoHyphens/>
        <w:ind w:left="720" w:hanging="720"/>
        <w:rPr>
          <w:rFonts w:ascii="Arial" w:hAnsi="Arial" w:cs="Arial"/>
          <w:sz w:val="22"/>
          <w:szCs w:val="22"/>
        </w:rPr>
      </w:pPr>
      <w:bookmarkStart w:id="39" w:name="_Toc305003925"/>
      <w:r w:rsidRPr="0038606A">
        <w:rPr>
          <w:rFonts w:ascii="Arial" w:hAnsi="Arial" w:cs="Arial"/>
          <w:sz w:val="22"/>
          <w:szCs w:val="22"/>
        </w:rPr>
        <w:t>2.6</w:t>
      </w:r>
      <w:r w:rsidRPr="0038606A">
        <w:rPr>
          <w:rFonts w:ascii="Arial" w:hAnsi="Arial" w:cs="Arial"/>
          <w:sz w:val="22"/>
          <w:szCs w:val="22"/>
        </w:rPr>
        <w:tab/>
      </w:r>
      <w:r w:rsidR="008B7C95" w:rsidRPr="0038606A">
        <w:rPr>
          <w:rFonts w:ascii="Arial" w:hAnsi="Arial" w:cs="Arial"/>
          <w:sz w:val="22"/>
          <w:szCs w:val="22"/>
        </w:rPr>
        <w:t xml:space="preserve">Durante la ejecución del </w:t>
      </w:r>
      <w:r w:rsidR="00913B05" w:rsidRPr="0038606A">
        <w:rPr>
          <w:rFonts w:ascii="Arial" w:hAnsi="Arial" w:cs="Arial"/>
          <w:sz w:val="22"/>
          <w:szCs w:val="22"/>
        </w:rPr>
        <w:t>proyecto</w:t>
      </w:r>
      <w:r w:rsidR="008B7C95" w:rsidRPr="0038606A">
        <w:rPr>
          <w:rFonts w:ascii="Arial" w:hAnsi="Arial" w:cs="Arial"/>
          <w:sz w:val="22"/>
          <w:szCs w:val="22"/>
        </w:rPr>
        <w:t xml:space="preserve"> se prevé la entrega de </w:t>
      </w:r>
      <w:r w:rsidR="008B7C95" w:rsidRPr="0038606A">
        <w:rPr>
          <w:rFonts w:ascii="Arial" w:hAnsi="Arial" w:cs="Arial"/>
          <w:b/>
          <w:sz w:val="22"/>
          <w:szCs w:val="22"/>
        </w:rPr>
        <w:t>Informes Semestrales</w:t>
      </w:r>
      <w:r w:rsidR="008B7C95" w:rsidRPr="0038606A">
        <w:rPr>
          <w:rFonts w:ascii="Arial" w:hAnsi="Arial" w:cs="Arial"/>
          <w:sz w:val="22"/>
          <w:szCs w:val="22"/>
        </w:rPr>
        <w:t xml:space="preserve"> para conocer el avance de las obras y otros productos previstos. Dichos informes serán elaborados por la </w:t>
      </w:r>
      <w:r w:rsidR="00E704F2" w:rsidRPr="0038606A">
        <w:rPr>
          <w:rFonts w:ascii="Arial" w:hAnsi="Arial" w:cs="Arial"/>
          <w:sz w:val="22"/>
          <w:szCs w:val="22"/>
        </w:rPr>
        <w:t>UCP</w:t>
      </w:r>
      <w:r w:rsidR="00877A03" w:rsidRPr="0038606A">
        <w:rPr>
          <w:rFonts w:ascii="Arial" w:hAnsi="Arial" w:cs="Arial"/>
          <w:sz w:val="22"/>
          <w:szCs w:val="22"/>
        </w:rPr>
        <w:t xml:space="preserve"> </w:t>
      </w:r>
      <w:r w:rsidR="008B7C95" w:rsidRPr="0038606A">
        <w:rPr>
          <w:rFonts w:ascii="Arial" w:hAnsi="Arial" w:cs="Arial"/>
          <w:sz w:val="22"/>
          <w:szCs w:val="22"/>
        </w:rPr>
        <w:t xml:space="preserve">y entregados a la División de Agua y Saneamiento del BID, a través del Jefe de Equipo BID, a más tardar </w:t>
      </w:r>
      <w:r w:rsidR="0053548B" w:rsidRPr="0038606A">
        <w:rPr>
          <w:rFonts w:ascii="Arial" w:hAnsi="Arial" w:cs="Arial"/>
          <w:sz w:val="22"/>
          <w:szCs w:val="22"/>
        </w:rPr>
        <w:t>6</w:t>
      </w:r>
      <w:r w:rsidR="008B7C95" w:rsidRPr="0038606A">
        <w:rPr>
          <w:rFonts w:ascii="Arial" w:hAnsi="Arial" w:cs="Arial"/>
          <w:sz w:val="22"/>
          <w:szCs w:val="22"/>
        </w:rPr>
        <w:t xml:space="preserve">0 días posteriores al cierre del periodo. Este informe tiene por finalidad presentar al Banco los resultados alcanzados en la ejecución del POA y PA, así como informar sobre el estado de ejecución de los contratos y programa de inversiones del </w:t>
      </w:r>
      <w:r w:rsidR="00913B05" w:rsidRPr="0038606A">
        <w:rPr>
          <w:rFonts w:ascii="Arial" w:hAnsi="Arial" w:cs="Arial"/>
          <w:sz w:val="22"/>
          <w:szCs w:val="22"/>
        </w:rPr>
        <w:t>Proyecto</w:t>
      </w:r>
      <w:r w:rsidR="008B7C95" w:rsidRPr="0038606A">
        <w:rPr>
          <w:rFonts w:ascii="Arial" w:hAnsi="Arial" w:cs="Arial"/>
          <w:sz w:val="22"/>
          <w:szCs w:val="22"/>
        </w:rPr>
        <w:t xml:space="preserve">. La </w:t>
      </w:r>
      <w:r w:rsidR="00E704F2" w:rsidRPr="0038606A">
        <w:rPr>
          <w:rFonts w:ascii="Arial" w:hAnsi="Arial" w:cs="Arial"/>
          <w:sz w:val="22"/>
          <w:szCs w:val="22"/>
        </w:rPr>
        <w:t>UCP</w:t>
      </w:r>
      <w:r w:rsidR="00877A03" w:rsidRPr="0038606A">
        <w:rPr>
          <w:rFonts w:ascii="Arial" w:hAnsi="Arial" w:cs="Arial"/>
          <w:sz w:val="22"/>
          <w:szCs w:val="22"/>
        </w:rPr>
        <w:t xml:space="preserve"> </w:t>
      </w:r>
      <w:r w:rsidR="008B7C95" w:rsidRPr="0038606A">
        <w:rPr>
          <w:rFonts w:ascii="Arial" w:hAnsi="Arial" w:cs="Arial"/>
          <w:sz w:val="22"/>
          <w:szCs w:val="22"/>
        </w:rPr>
        <w:t xml:space="preserve">deberá presentar al Banco informes de avance semestrales, indicando los avances logrados en cada uno de los componentes y en el desempeño global del </w:t>
      </w:r>
      <w:r w:rsidR="00913B05" w:rsidRPr="0038606A">
        <w:rPr>
          <w:rFonts w:ascii="Arial" w:hAnsi="Arial" w:cs="Arial"/>
          <w:sz w:val="22"/>
          <w:szCs w:val="22"/>
        </w:rPr>
        <w:t>proyecto</w:t>
      </w:r>
      <w:r w:rsidR="008B7C95" w:rsidRPr="0038606A">
        <w:rPr>
          <w:rFonts w:ascii="Arial" w:hAnsi="Arial" w:cs="Arial"/>
          <w:sz w:val="22"/>
          <w:szCs w:val="22"/>
        </w:rPr>
        <w:t xml:space="preserve">, en base a los indicadores acordados bajo la Matriz de Resultados. Los informes semestrales deberán incluir, como mínimo: </w:t>
      </w:r>
      <w:r w:rsidR="00783841">
        <w:rPr>
          <w:rFonts w:ascii="Arial" w:hAnsi="Arial" w:cs="Arial"/>
          <w:sz w:val="22"/>
          <w:szCs w:val="22"/>
        </w:rPr>
        <w:t>(i)</w:t>
      </w:r>
      <w:r w:rsidR="008B7C95" w:rsidRPr="0038606A">
        <w:rPr>
          <w:rFonts w:ascii="Arial" w:hAnsi="Arial" w:cs="Arial"/>
          <w:sz w:val="22"/>
          <w:szCs w:val="22"/>
        </w:rPr>
        <w:t xml:space="preserve"> cumplimiento de las condiciones contractuales; </w:t>
      </w:r>
      <w:r w:rsidR="00783841">
        <w:rPr>
          <w:rFonts w:ascii="Arial" w:hAnsi="Arial" w:cs="Arial"/>
          <w:sz w:val="22"/>
          <w:szCs w:val="22"/>
        </w:rPr>
        <w:t>(</w:t>
      </w:r>
      <w:r w:rsidR="008B7C95" w:rsidRPr="0038606A">
        <w:rPr>
          <w:rFonts w:ascii="Arial" w:hAnsi="Arial" w:cs="Arial"/>
          <w:sz w:val="22"/>
          <w:szCs w:val="22"/>
        </w:rPr>
        <w:t xml:space="preserve">ii) descripción e información general sobre las actividades realizadas; </w:t>
      </w:r>
      <w:r w:rsidR="00783841">
        <w:rPr>
          <w:rFonts w:ascii="Arial" w:hAnsi="Arial" w:cs="Arial"/>
          <w:sz w:val="22"/>
          <w:szCs w:val="22"/>
        </w:rPr>
        <w:t>(</w:t>
      </w:r>
      <w:r w:rsidR="008B7C95" w:rsidRPr="0038606A">
        <w:rPr>
          <w:rFonts w:ascii="Arial" w:hAnsi="Arial" w:cs="Arial"/>
          <w:sz w:val="22"/>
          <w:szCs w:val="22"/>
        </w:rPr>
        <w:t xml:space="preserve">iii) progreso en relación con los indicadores de ejecución y calendario de desembolsos convenido y cronogramas actualizados de ejecución física y desembolsos; </w:t>
      </w:r>
      <w:r w:rsidR="00783841">
        <w:rPr>
          <w:rFonts w:ascii="Arial" w:hAnsi="Arial" w:cs="Arial"/>
          <w:sz w:val="22"/>
          <w:szCs w:val="22"/>
        </w:rPr>
        <w:t>(</w:t>
      </w:r>
      <w:r w:rsidR="008B7C95" w:rsidRPr="0038606A">
        <w:rPr>
          <w:rFonts w:ascii="Arial" w:hAnsi="Arial" w:cs="Arial"/>
          <w:sz w:val="22"/>
          <w:szCs w:val="22"/>
        </w:rPr>
        <w:t xml:space="preserve">iv) resumen de la situación financiera del </w:t>
      </w:r>
      <w:r w:rsidR="00913B05" w:rsidRPr="0038606A">
        <w:rPr>
          <w:rFonts w:ascii="Arial" w:hAnsi="Arial" w:cs="Arial"/>
          <w:sz w:val="22"/>
          <w:szCs w:val="22"/>
        </w:rPr>
        <w:t>Proyecto</w:t>
      </w:r>
      <w:r w:rsidR="008B7C95" w:rsidRPr="0038606A">
        <w:rPr>
          <w:rFonts w:ascii="Arial" w:hAnsi="Arial" w:cs="Arial"/>
          <w:sz w:val="22"/>
          <w:szCs w:val="22"/>
        </w:rPr>
        <w:t xml:space="preserve">, incluyendo el pari passu del mismo; </w:t>
      </w:r>
      <w:r w:rsidR="00783841">
        <w:rPr>
          <w:rFonts w:ascii="Arial" w:hAnsi="Arial" w:cs="Arial"/>
          <w:sz w:val="22"/>
          <w:szCs w:val="22"/>
        </w:rPr>
        <w:t>(</w:t>
      </w:r>
      <w:r w:rsidR="008B7C95" w:rsidRPr="0038606A">
        <w:rPr>
          <w:rFonts w:ascii="Arial" w:hAnsi="Arial" w:cs="Arial"/>
          <w:sz w:val="22"/>
          <w:szCs w:val="22"/>
        </w:rPr>
        <w:t xml:space="preserve">vi) descripción de los procesos de licitación llevados a cabo; </w:t>
      </w:r>
      <w:r w:rsidR="00783841">
        <w:rPr>
          <w:rFonts w:ascii="Arial" w:hAnsi="Arial" w:cs="Arial"/>
          <w:sz w:val="22"/>
          <w:szCs w:val="22"/>
        </w:rPr>
        <w:t>(</w:t>
      </w:r>
      <w:r w:rsidR="008B7C95" w:rsidRPr="0038606A">
        <w:rPr>
          <w:rFonts w:ascii="Arial" w:hAnsi="Arial" w:cs="Arial"/>
          <w:sz w:val="22"/>
          <w:szCs w:val="22"/>
        </w:rPr>
        <w:t xml:space="preserve">vii) evaluación de las firmas contratistas; </w:t>
      </w:r>
      <w:r w:rsidR="00783841">
        <w:rPr>
          <w:rFonts w:ascii="Arial" w:hAnsi="Arial" w:cs="Arial"/>
          <w:sz w:val="22"/>
          <w:szCs w:val="22"/>
        </w:rPr>
        <w:t>(</w:t>
      </w:r>
      <w:r w:rsidR="008B7C95" w:rsidRPr="0038606A">
        <w:rPr>
          <w:rFonts w:ascii="Arial" w:hAnsi="Arial" w:cs="Arial"/>
          <w:sz w:val="22"/>
          <w:szCs w:val="22"/>
        </w:rPr>
        <w:t xml:space="preserve">viii) una sección sobre la gestión </w:t>
      </w:r>
      <w:r w:rsidR="00783841">
        <w:rPr>
          <w:rFonts w:ascii="Arial" w:hAnsi="Arial" w:cs="Arial"/>
          <w:sz w:val="22"/>
          <w:szCs w:val="22"/>
        </w:rPr>
        <w:br/>
      </w:r>
      <w:r w:rsidR="008B7C95" w:rsidRPr="0038606A">
        <w:rPr>
          <w:rFonts w:ascii="Arial" w:hAnsi="Arial" w:cs="Arial"/>
          <w:sz w:val="22"/>
          <w:szCs w:val="22"/>
        </w:rPr>
        <w:t>socio-ambiental del proyecto, incluyendo cronogramas, resultados y medidas implementadas para dar cumplimiento al</w:t>
      </w:r>
      <w:r w:rsidR="004671F8">
        <w:rPr>
          <w:rFonts w:ascii="Arial" w:hAnsi="Arial" w:cs="Arial"/>
          <w:sz w:val="22"/>
          <w:szCs w:val="22"/>
        </w:rPr>
        <w:t xml:space="preserve"> </w:t>
      </w:r>
      <w:r w:rsidR="004671F8" w:rsidRPr="00870281">
        <w:rPr>
          <w:rFonts w:ascii="Arial" w:eastAsia="Arial" w:hAnsi="Arial" w:cs="Arial"/>
          <w:sz w:val="22"/>
          <w:szCs w:val="22"/>
        </w:rPr>
        <w:t>Informe de Gestión Ambiental y Social</w:t>
      </w:r>
      <w:r w:rsidR="008B7C95" w:rsidRPr="0038606A">
        <w:rPr>
          <w:rFonts w:ascii="Arial" w:hAnsi="Arial" w:cs="Arial"/>
          <w:sz w:val="22"/>
          <w:szCs w:val="22"/>
        </w:rPr>
        <w:t xml:space="preserve"> </w:t>
      </w:r>
      <w:r w:rsidR="004671F8">
        <w:rPr>
          <w:rFonts w:ascii="Arial" w:hAnsi="Arial" w:cs="Arial"/>
          <w:sz w:val="22"/>
          <w:szCs w:val="22"/>
        </w:rPr>
        <w:t>(</w:t>
      </w:r>
      <w:r w:rsidR="008B7C95" w:rsidRPr="0038606A">
        <w:rPr>
          <w:rFonts w:ascii="Arial" w:hAnsi="Arial" w:cs="Arial"/>
          <w:sz w:val="22"/>
          <w:szCs w:val="22"/>
        </w:rPr>
        <w:t>IGAS</w:t>
      </w:r>
      <w:r w:rsidR="004671F8">
        <w:rPr>
          <w:rFonts w:ascii="Arial" w:hAnsi="Arial" w:cs="Arial"/>
          <w:sz w:val="22"/>
          <w:szCs w:val="22"/>
        </w:rPr>
        <w:t>)</w:t>
      </w:r>
      <w:r w:rsidR="008B7C95" w:rsidRPr="0038606A">
        <w:rPr>
          <w:rFonts w:ascii="Arial" w:hAnsi="Arial" w:cs="Arial"/>
          <w:sz w:val="22"/>
          <w:szCs w:val="22"/>
        </w:rPr>
        <w:t xml:space="preserve">; </w:t>
      </w:r>
      <w:r w:rsidR="00783841">
        <w:rPr>
          <w:rFonts w:ascii="Arial" w:hAnsi="Arial" w:cs="Arial"/>
          <w:sz w:val="22"/>
          <w:szCs w:val="22"/>
        </w:rPr>
        <w:t>(</w:t>
      </w:r>
      <w:r w:rsidR="008B7C95" w:rsidRPr="0038606A">
        <w:rPr>
          <w:rFonts w:ascii="Arial" w:hAnsi="Arial" w:cs="Arial"/>
          <w:sz w:val="22"/>
          <w:szCs w:val="22"/>
        </w:rPr>
        <w:t>ix) un programa de actividades y plan de ejecución detallados par</w:t>
      </w:r>
      <w:r w:rsidR="00877A03" w:rsidRPr="0038606A">
        <w:rPr>
          <w:rFonts w:ascii="Arial" w:hAnsi="Arial" w:cs="Arial"/>
          <w:sz w:val="22"/>
          <w:szCs w:val="22"/>
        </w:rPr>
        <w:t>a los siguientes dos semestres (</w:t>
      </w:r>
      <w:r w:rsidR="008B7C95" w:rsidRPr="0038606A">
        <w:rPr>
          <w:rFonts w:ascii="Arial" w:hAnsi="Arial" w:cs="Arial"/>
          <w:sz w:val="22"/>
          <w:szCs w:val="22"/>
        </w:rPr>
        <w:t>POA</w:t>
      </w:r>
      <w:r w:rsidR="00877A03" w:rsidRPr="0038606A">
        <w:rPr>
          <w:rFonts w:ascii="Arial" w:hAnsi="Arial" w:cs="Arial"/>
          <w:sz w:val="22"/>
          <w:szCs w:val="22"/>
        </w:rPr>
        <w:t>)</w:t>
      </w:r>
      <w:r w:rsidR="008B7C95" w:rsidRPr="0038606A">
        <w:rPr>
          <w:rFonts w:ascii="Arial" w:hAnsi="Arial" w:cs="Arial"/>
          <w:sz w:val="22"/>
          <w:szCs w:val="22"/>
        </w:rPr>
        <w:t xml:space="preserve">; </w:t>
      </w:r>
      <w:r w:rsidR="00783841">
        <w:rPr>
          <w:rFonts w:ascii="Arial" w:hAnsi="Arial" w:cs="Arial"/>
          <w:sz w:val="22"/>
          <w:szCs w:val="22"/>
        </w:rPr>
        <w:t>(</w:t>
      </w:r>
      <w:r w:rsidR="008B7C95" w:rsidRPr="0038606A">
        <w:rPr>
          <w:rFonts w:ascii="Arial" w:hAnsi="Arial" w:cs="Arial"/>
          <w:sz w:val="22"/>
          <w:szCs w:val="22"/>
        </w:rPr>
        <w:t>x) flujo de fondos estimado par</w:t>
      </w:r>
      <w:r w:rsidR="00877A03" w:rsidRPr="0038606A">
        <w:rPr>
          <w:rFonts w:ascii="Arial" w:hAnsi="Arial" w:cs="Arial"/>
          <w:sz w:val="22"/>
          <w:szCs w:val="22"/>
        </w:rPr>
        <w:t xml:space="preserve">a los siguientes </w:t>
      </w:r>
      <w:r w:rsidR="00877A03" w:rsidRPr="0038606A">
        <w:rPr>
          <w:rFonts w:ascii="Arial" w:hAnsi="Arial" w:cs="Arial"/>
          <w:sz w:val="22"/>
          <w:szCs w:val="22"/>
        </w:rPr>
        <w:lastRenderedPageBreak/>
        <w:t>dos semestres (</w:t>
      </w:r>
      <w:r w:rsidR="008B7C95" w:rsidRPr="0038606A">
        <w:rPr>
          <w:rFonts w:ascii="Arial" w:hAnsi="Arial" w:cs="Arial"/>
          <w:sz w:val="22"/>
          <w:szCs w:val="22"/>
        </w:rPr>
        <w:t>PEP</w:t>
      </w:r>
      <w:r w:rsidR="00877A03" w:rsidRPr="0038606A">
        <w:rPr>
          <w:rFonts w:ascii="Arial" w:hAnsi="Arial" w:cs="Arial"/>
          <w:sz w:val="22"/>
          <w:szCs w:val="22"/>
        </w:rPr>
        <w:t>)</w:t>
      </w:r>
      <w:r w:rsidR="008B7C95" w:rsidRPr="0038606A">
        <w:rPr>
          <w:rFonts w:ascii="Arial" w:hAnsi="Arial" w:cs="Arial"/>
          <w:sz w:val="22"/>
          <w:szCs w:val="22"/>
        </w:rPr>
        <w:t xml:space="preserve">; </w:t>
      </w:r>
      <w:r w:rsidR="00783841">
        <w:rPr>
          <w:rFonts w:ascii="Arial" w:hAnsi="Arial" w:cs="Arial"/>
          <w:sz w:val="22"/>
          <w:szCs w:val="22"/>
        </w:rPr>
        <w:t>(</w:t>
      </w:r>
      <w:r w:rsidR="008B7C95" w:rsidRPr="0038606A">
        <w:rPr>
          <w:rFonts w:ascii="Arial" w:hAnsi="Arial" w:cs="Arial"/>
          <w:sz w:val="22"/>
          <w:szCs w:val="22"/>
        </w:rPr>
        <w:t xml:space="preserve">xi) una sección identificando posibles desarrollos o eventos que pudieran poner en riesgo la ejecución del </w:t>
      </w:r>
      <w:r w:rsidR="00913B05" w:rsidRPr="0038606A">
        <w:rPr>
          <w:rFonts w:ascii="Arial" w:hAnsi="Arial" w:cs="Arial"/>
          <w:sz w:val="22"/>
          <w:szCs w:val="22"/>
        </w:rPr>
        <w:t>proyecto</w:t>
      </w:r>
      <w:r w:rsidR="008B7C95" w:rsidRPr="0038606A">
        <w:rPr>
          <w:rFonts w:ascii="Arial" w:hAnsi="Arial" w:cs="Arial"/>
          <w:sz w:val="22"/>
          <w:szCs w:val="22"/>
        </w:rPr>
        <w:t xml:space="preserve">; y </w:t>
      </w:r>
      <w:r w:rsidR="00783841">
        <w:rPr>
          <w:rFonts w:ascii="Arial" w:hAnsi="Arial" w:cs="Arial"/>
          <w:sz w:val="22"/>
          <w:szCs w:val="22"/>
        </w:rPr>
        <w:t>(</w:t>
      </w:r>
      <w:r w:rsidR="008B7C95" w:rsidRPr="0038606A">
        <w:rPr>
          <w:rFonts w:ascii="Arial" w:hAnsi="Arial" w:cs="Arial"/>
          <w:sz w:val="22"/>
          <w:szCs w:val="22"/>
        </w:rPr>
        <w:t>xii) el P</w:t>
      </w:r>
      <w:r w:rsidR="004671F8">
        <w:rPr>
          <w:rFonts w:ascii="Arial" w:hAnsi="Arial" w:cs="Arial"/>
          <w:sz w:val="22"/>
          <w:szCs w:val="22"/>
        </w:rPr>
        <w:t>A</w:t>
      </w:r>
      <w:r w:rsidR="008B7C95" w:rsidRPr="0038606A">
        <w:rPr>
          <w:rFonts w:ascii="Arial" w:hAnsi="Arial" w:cs="Arial"/>
          <w:sz w:val="22"/>
          <w:szCs w:val="22"/>
        </w:rPr>
        <w:t>.</w:t>
      </w:r>
    </w:p>
    <w:p w14:paraId="05CE7E20" w14:textId="68561FDE" w:rsidR="0090482D" w:rsidRPr="0038606A" w:rsidRDefault="00145B01"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2.7.</w:t>
      </w:r>
      <w:r w:rsidRPr="0038606A">
        <w:rPr>
          <w:rFonts w:ascii="Arial" w:hAnsi="Arial" w:cs="Arial"/>
          <w:sz w:val="22"/>
          <w:szCs w:val="22"/>
        </w:rPr>
        <w:tab/>
      </w:r>
      <w:r w:rsidR="008B7C95" w:rsidRPr="0038606A">
        <w:rPr>
          <w:rFonts w:ascii="Arial" w:hAnsi="Arial" w:cs="Arial"/>
          <w:sz w:val="22"/>
          <w:szCs w:val="22"/>
        </w:rPr>
        <w:t>Los informes deberán incluir toda la información q</w:t>
      </w:r>
      <w:r w:rsidR="00DA43DD" w:rsidRPr="0038606A">
        <w:rPr>
          <w:rFonts w:ascii="Arial" w:hAnsi="Arial" w:cs="Arial"/>
          <w:sz w:val="22"/>
          <w:szCs w:val="22"/>
        </w:rPr>
        <w:t xml:space="preserve">ue sea relevante para reconocer </w:t>
      </w:r>
      <w:r w:rsidR="008B7C95" w:rsidRPr="0038606A">
        <w:rPr>
          <w:rFonts w:ascii="Arial" w:hAnsi="Arial" w:cs="Arial"/>
          <w:sz w:val="22"/>
          <w:szCs w:val="22"/>
        </w:rPr>
        <w:t xml:space="preserve">el avance en la medición de los indicadores e identificar necesidades de mejora en el proceso de recolección de información, procesamiento, análisis y reporte de datos. </w:t>
      </w:r>
    </w:p>
    <w:p w14:paraId="5DC95702" w14:textId="4FD86841" w:rsidR="00B552A6" w:rsidRPr="0038606A" w:rsidRDefault="00822D3F" w:rsidP="00783841">
      <w:pPr>
        <w:pStyle w:val="FirstHeading"/>
        <w:suppressAutoHyphens/>
        <w:ind w:firstLine="0"/>
        <w:rPr>
          <w:rFonts w:ascii="Arial" w:hAnsi="Arial" w:cs="Arial"/>
          <w:noProof/>
          <w:sz w:val="22"/>
        </w:rPr>
      </w:pPr>
      <w:bookmarkStart w:id="40" w:name="_Toc493407739"/>
      <w:bookmarkEnd w:id="39"/>
      <w:r w:rsidRPr="0038606A">
        <w:rPr>
          <w:rFonts w:ascii="Arial" w:hAnsi="Arial" w:cs="Arial"/>
          <w:noProof/>
          <w:sz w:val="22"/>
        </w:rPr>
        <w:t>D.</w:t>
      </w:r>
      <w:r w:rsidRPr="0038606A">
        <w:rPr>
          <w:rFonts w:ascii="Arial" w:hAnsi="Arial" w:cs="Arial"/>
          <w:noProof/>
          <w:sz w:val="22"/>
        </w:rPr>
        <w:tab/>
      </w:r>
      <w:r w:rsidR="00B85F09" w:rsidRPr="0038606A">
        <w:rPr>
          <w:rFonts w:ascii="Arial" w:hAnsi="Arial" w:cs="Arial"/>
          <w:noProof/>
          <w:sz w:val="22"/>
        </w:rPr>
        <w:t>Auditoría externa</w:t>
      </w:r>
      <w:bookmarkEnd w:id="40"/>
      <w:r w:rsidR="005A35EA" w:rsidRPr="0038606A">
        <w:rPr>
          <w:rFonts w:ascii="Arial" w:hAnsi="Arial" w:cs="Arial"/>
          <w:noProof/>
          <w:sz w:val="22"/>
        </w:rPr>
        <w:t xml:space="preserve"> </w:t>
      </w:r>
    </w:p>
    <w:p w14:paraId="101BC936" w14:textId="7FF69053" w:rsidR="0090482D" w:rsidRPr="0038606A" w:rsidRDefault="00DA43DD"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2.8</w:t>
      </w:r>
      <w:r w:rsidRPr="0038606A">
        <w:rPr>
          <w:rFonts w:ascii="Arial" w:hAnsi="Arial" w:cs="Arial"/>
          <w:sz w:val="22"/>
          <w:szCs w:val="22"/>
        </w:rPr>
        <w:tab/>
      </w:r>
      <w:r w:rsidR="00737A66" w:rsidRPr="0038606A">
        <w:rPr>
          <w:rFonts w:ascii="Arial" w:hAnsi="Arial" w:cs="Arial"/>
          <w:sz w:val="22"/>
          <w:szCs w:val="22"/>
        </w:rPr>
        <w:t>Las auditorías de los estados financieros del programa serán realizadas con recursos del financiamiento, por una firma de aud</w:t>
      </w:r>
      <w:r w:rsidR="0095350D" w:rsidRPr="0038606A">
        <w:rPr>
          <w:rFonts w:ascii="Arial" w:hAnsi="Arial" w:cs="Arial"/>
          <w:sz w:val="22"/>
          <w:szCs w:val="22"/>
        </w:rPr>
        <w:t>itores independientes aceptable</w:t>
      </w:r>
      <w:r w:rsidR="00737A66" w:rsidRPr="0038606A">
        <w:rPr>
          <w:rFonts w:ascii="Arial" w:hAnsi="Arial" w:cs="Arial"/>
          <w:sz w:val="22"/>
          <w:szCs w:val="22"/>
        </w:rPr>
        <w:t xml:space="preserve"> para el Banco. Los trabajos deberán atender las normas internacionales de auditoría. Los informes a ser auditados comprenderán los estados financieros básicos (estados de flujo de fondos, estado de inversiones del programa),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14:paraId="1502DC29" w14:textId="037AEBCA" w:rsidR="0074237B" w:rsidRPr="0038606A" w:rsidRDefault="00822D3F" w:rsidP="00783841">
      <w:pPr>
        <w:pStyle w:val="FirstHeading"/>
        <w:suppressAutoHyphens/>
        <w:ind w:firstLine="0"/>
        <w:rPr>
          <w:rFonts w:ascii="Arial" w:hAnsi="Arial" w:cs="Arial"/>
          <w:noProof/>
          <w:sz w:val="22"/>
        </w:rPr>
      </w:pPr>
      <w:bookmarkStart w:id="41" w:name="_Toc493407740"/>
      <w:r w:rsidRPr="0038606A">
        <w:rPr>
          <w:rFonts w:ascii="Arial" w:hAnsi="Arial" w:cs="Arial"/>
          <w:noProof/>
          <w:sz w:val="22"/>
        </w:rPr>
        <w:t>E.</w:t>
      </w:r>
      <w:r w:rsidRPr="0038606A">
        <w:rPr>
          <w:rFonts w:ascii="Arial" w:hAnsi="Arial" w:cs="Arial"/>
          <w:noProof/>
          <w:sz w:val="22"/>
        </w:rPr>
        <w:tab/>
      </w:r>
      <w:r w:rsidR="00AF6DFF" w:rsidRPr="0038606A">
        <w:rPr>
          <w:rFonts w:ascii="Arial" w:hAnsi="Arial" w:cs="Arial"/>
          <w:noProof/>
          <w:sz w:val="22"/>
        </w:rPr>
        <w:t xml:space="preserve">Coordinación, </w:t>
      </w:r>
      <w:r w:rsidR="008B7C95" w:rsidRPr="0038606A">
        <w:rPr>
          <w:rFonts w:ascii="Arial" w:hAnsi="Arial" w:cs="Arial"/>
          <w:noProof/>
          <w:sz w:val="22"/>
        </w:rPr>
        <w:t>P</w:t>
      </w:r>
      <w:r w:rsidR="00AF6DFF" w:rsidRPr="0038606A">
        <w:rPr>
          <w:rFonts w:ascii="Arial" w:hAnsi="Arial" w:cs="Arial"/>
          <w:noProof/>
          <w:sz w:val="22"/>
        </w:rPr>
        <w:t xml:space="preserve">lan de </w:t>
      </w:r>
      <w:r w:rsidR="008B7C95" w:rsidRPr="0038606A">
        <w:rPr>
          <w:rFonts w:ascii="Arial" w:hAnsi="Arial" w:cs="Arial"/>
          <w:noProof/>
          <w:sz w:val="22"/>
        </w:rPr>
        <w:t>T</w:t>
      </w:r>
      <w:r w:rsidR="00AF6DFF" w:rsidRPr="0038606A">
        <w:rPr>
          <w:rFonts w:ascii="Arial" w:hAnsi="Arial" w:cs="Arial"/>
          <w:noProof/>
          <w:sz w:val="22"/>
        </w:rPr>
        <w:t xml:space="preserve">rabajo y </w:t>
      </w:r>
      <w:r w:rsidR="008B7C95" w:rsidRPr="0038606A">
        <w:rPr>
          <w:rFonts w:ascii="Arial" w:hAnsi="Arial" w:cs="Arial"/>
          <w:noProof/>
          <w:sz w:val="22"/>
        </w:rPr>
        <w:t>P</w:t>
      </w:r>
      <w:r w:rsidR="00AF6DFF" w:rsidRPr="0038606A">
        <w:rPr>
          <w:rFonts w:ascii="Arial" w:hAnsi="Arial" w:cs="Arial"/>
          <w:noProof/>
          <w:sz w:val="22"/>
        </w:rPr>
        <w:t xml:space="preserve">resupuesto del </w:t>
      </w:r>
      <w:r w:rsidR="008B7C95" w:rsidRPr="0038606A">
        <w:rPr>
          <w:rFonts w:ascii="Arial" w:hAnsi="Arial" w:cs="Arial"/>
          <w:noProof/>
          <w:sz w:val="22"/>
        </w:rPr>
        <w:t>Monitoreo</w:t>
      </w:r>
      <w:bookmarkEnd w:id="41"/>
    </w:p>
    <w:p w14:paraId="29C4C592" w14:textId="673ECFFB" w:rsidR="0074237B" w:rsidRPr="0038606A" w:rsidRDefault="00DA43DD" w:rsidP="00783841">
      <w:pPr>
        <w:pStyle w:val="AutoNumpara"/>
        <w:numPr>
          <w:ilvl w:val="0"/>
          <w:numId w:val="0"/>
        </w:numPr>
        <w:suppressAutoHyphens/>
        <w:ind w:left="720" w:hanging="720"/>
        <w:rPr>
          <w:rFonts w:ascii="Arial" w:hAnsi="Arial" w:cs="Arial"/>
          <w:sz w:val="22"/>
          <w:szCs w:val="22"/>
        </w:rPr>
      </w:pPr>
      <w:bookmarkStart w:id="42" w:name="_Toc305003927"/>
      <w:r w:rsidRPr="0038606A">
        <w:rPr>
          <w:rFonts w:ascii="Arial" w:hAnsi="Arial" w:cs="Arial"/>
          <w:sz w:val="22"/>
          <w:szCs w:val="22"/>
        </w:rPr>
        <w:t>2.9</w:t>
      </w:r>
      <w:r w:rsidRPr="0038606A">
        <w:rPr>
          <w:rFonts w:ascii="Arial" w:hAnsi="Arial" w:cs="Arial"/>
          <w:sz w:val="22"/>
          <w:szCs w:val="22"/>
        </w:rPr>
        <w:tab/>
      </w:r>
      <w:r w:rsidR="006B5C1A" w:rsidRPr="0038606A">
        <w:rPr>
          <w:rFonts w:ascii="Arial" w:hAnsi="Arial" w:cs="Arial"/>
          <w:sz w:val="22"/>
          <w:szCs w:val="22"/>
        </w:rPr>
        <w:t>El O</w:t>
      </w:r>
      <w:r w:rsidR="003F69CA">
        <w:rPr>
          <w:rFonts w:ascii="Arial" w:hAnsi="Arial" w:cs="Arial"/>
          <w:sz w:val="22"/>
          <w:szCs w:val="22"/>
        </w:rPr>
        <w:t xml:space="preserve">E es responsable </w:t>
      </w:r>
      <w:r w:rsidR="008B7C95" w:rsidRPr="0038606A">
        <w:rPr>
          <w:rFonts w:ascii="Arial" w:hAnsi="Arial" w:cs="Arial"/>
          <w:sz w:val="22"/>
          <w:szCs w:val="22"/>
        </w:rPr>
        <w:t>de las siguientes actividades</w:t>
      </w:r>
      <w:r w:rsidR="0074237B" w:rsidRPr="0038606A">
        <w:rPr>
          <w:rFonts w:ascii="Arial" w:hAnsi="Arial" w:cs="Arial"/>
          <w:sz w:val="22"/>
          <w:szCs w:val="22"/>
        </w:rPr>
        <w:t>:</w:t>
      </w:r>
      <w:r w:rsidR="00783841">
        <w:rPr>
          <w:rFonts w:ascii="Arial" w:hAnsi="Arial" w:cs="Arial"/>
          <w:sz w:val="22"/>
          <w:szCs w:val="22"/>
        </w:rPr>
        <w:t xml:space="preserve"> (i</w:t>
      </w:r>
      <w:r w:rsidR="0095350D" w:rsidRPr="0038606A">
        <w:rPr>
          <w:rFonts w:ascii="Arial" w:hAnsi="Arial" w:cs="Arial"/>
          <w:sz w:val="22"/>
          <w:szCs w:val="22"/>
        </w:rPr>
        <w:t>)</w:t>
      </w:r>
      <w:r w:rsidR="008B7C95" w:rsidRPr="0038606A">
        <w:rPr>
          <w:rFonts w:ascii="Arial" w:hAnsi="Arial" w:cs="Arial"/>
          <w:sz w:val="22"/>
          <w:szCs w:val="22"/>
        </w:rPr>
        <w:t xml:space="preserve"> la planificación de la ejecución del préstamo; </w:t>
      </w:r>
      <w:r w:rsidR="00783841">
        <w:rPr>
          <w:rFonts w:ascii="Arial" w:hAnsi="Arial" w:cs="Arial"/>
          <w:sz w:val="22"/>
          <w:szCs w:val="22"/>
        </w:rPr>
        <w:t>(ii</w:t>
      </w:r>
      <w:r w:rsidR="008B7C95" w:rsidRPr="0038606A">
        <w:rPr>
          <w:rFonts w:ascii="Arial" w:hAnsi="Arial" w:cs="Arial"/>
          <w:sz w:val="22"/>
          <w:szCs w:val="22"/>
        </w:rPr>
        <w:t xml:space="preserve">) la preparación y actualización de los informes semestrales de seguimiento, los que incluirán las actualizaciones de los POA, PEP y </w:t>
      </w:r>
      <w:r w:rsidR="0095350D" w:rsidRPr="0038606A">
        <w:rPr>
          <w:rFonts w:ascii="Arial" w:hAnsi="Arial" w:cs="Arial"/>
          <w:sz w:val="22"/>
          <w:szCs w:val="22"/>
        </w:rPr>
        <w:t xml:space="preserve">PA </w:t>
      </w:r>
      <w:r w:rsidR="008B7C95" w:rsidRPr="0038606A">
        <w:rPr>
          <w:rFonts w:ascii="Arial" w:hAnsi="Arial" w:cs="Arial"/>
          <w:sz w:val="22"/>
          <w:szCs w:val="22"/>
        </w:rPr>
        <w:t>en conformidad con las Políticas de Adquisi</w:t>
      </w:r>
      <w:r w:rsidR="00783841">
        <w:rPr>
          <w:rFonts w:ascii="Arial" w:hAnsi="Arial" w:cs="Arial"/>
          <w:sz w:val="22"/>
          <w:szCs w:val="22"/>
        </w:rPr>
        <w:t xml:space="preserve">ción y Contratación del Banco; </w:t>
      </w:r>
      <w:r w:rsidR="00783841">
        <w:rPr>
          <w:rFonts w:ascii="Arial" w:hAnsi="Arial" w:cs="Arial"/>
          <w:sz w:val="22"/>
          <w:szCs w:val="22"/>
        </w:rPr>
        <w:br/>
        <w:t>(iii</w:t>
      </w:r>
      <w:r w:rsidR="008B7C95" w:rsidRPr="0038606A">
        <w:rPr>
          <w:rFonts w:ascii="Arial" w:hAnsi="Arial" w:cs="Arial"/>
          <w:sz w:val="22"/>
          <w:szCs w:val="22"/>
        </w:rPr>
        <w:t xml:space="preserve">) el acompañamiento y monitoreo del avance de contratos, incluyendo el apoyo en los procesos de contrataciones, la formulación de los informes de acompañamiento y análisis, y la preparación y tramitación </w:t>
      </w:r>
      <w:r w:rsidR="00783841">
        <w:rPr>
          <w:rFonts w:ascii="Arial" w:hAnsi="Arial" w:cs="Arial"/>
          <w:sz w:val="22"/>
          <w:szCs w:val="22"/>
        </w:rPr>
        <w:t>de los pagos correspondientes; (iv</w:t>
      </w:r>
      <w:r w:rsidR="008B7C95" w:rsidRPr="0038606A">
        <w:rPr>
          <w:rFonts w:ascii="Arial" w:hAnsi="Arial" w:cs="Arial"/>
          <w:sz w:val="22"/>
          <w:szCs w:val="22"/>
        </w:rPr>
        <w:t xml:space="preserve">) la recolección de datos y el seguimiento de los indicadores de productos y resultados, incluyendo aquellos que tienen que ser medidos por </w:t>
      </w:r>
      <w:r w:rsidR="00793E3A" w:rsidRPr="0038606A">
        <w:rPr>
          <w:rFonts w:ascii="Arial" w:hAnsi="Arial" w:cs="Arial"/>
          <w:sz w:val="22"/>
          <w:szCs w:val="22"/>
        </w:rPr>
        <w:t xml:space="preserve">la </w:t>
      </w:r>
      <w:r w:rsidR="00E704F2" w:rsidRPr="0038606A">
        <w:rPr>
          <w:rFonts w:ascii="Arial" w:hAnsi="Arial" w:cs="Arial"/>
          <w:sz w:val="22"/>
          <w:szCs w:val="22"/>
        </w:rPr>
        <w:t>UCP</w:t>
      </w:r>
      <w:r w:rsidR="008B7C95" w:rsidRPr="0038606A">
        <w:rPr>
          <w:rFonts w:ascii="Arial" w:hAnsi="Arial" w:cs="Arial"/>
          <w:sz w:val="22"/>
          <w:szCs w:val="22"/>
        </w:rPr>
        <w:t>, su procesamiento y análisis</w:t>
      </w:r>
      <w:r w:rsidR="00323D5B" w:rsidRPr="0038606A">
        <w:rPr>
          <w:rFonts w:ascii="Arial" w:hAnsi="Arial" w:cs="Arial"/>
          <w:sz w:val="22"/>
          <w:szCs w:val="22"/>
        </w:rPr>
        <w:t>;</w:t>
      </w:r>
      <w:r w:rsidR="002D402C" w:rsidRPr="0038606A">
        <w:rPr>
          <w:rFonts w:ascii="Arial" w:hAnsi="Arial" w:cs="Arial"/>
          <w:sz w:val="22"/>
          <w:szCs w:val="22"/>
        </w:rPr>
        <w:t xml:space="preserve"> </w:t>
      </w:r>
      <w:r w:rsidR="00783841">
        <w:rPr>
          <w:rFonts w:ascii="Arial" w:hAnsi="Arial" w:cs="Arial"/>
          <w:sz w:val="22"/>
          <w:szCs w:val="22"/>
        </w:rPr>
        <w:t>(v</w:t>
      </w:r>
      <w:r w:rsidR="008B7C95" w:rsidRPr="0038606A">
        <w:rPr>
          <w:rFonts w:ascii="Arial" w:hAnsi="Arial" w:cs="Arial"/>
          <w:sz w:val="22"/>
          <w:szCs w:val="22"/>
        </w:rPr>
        <w:t xml:space="preserve">) </w:t>
      </w:r>
      <w:r w:rsidR="00BC2F98" w:rsidRPr="0038606A">
        <w:rPr>
          <w:rFonts w:ascii="Arial" w:hAnsi="Arial" w:cs="Arial"/>
          <w:sz w:val="22"/>
          <w:szCs w:val="22"/>
        </w:rPr>
        <w:t>los informes de avance</w:t>
      </w:r>
      <w:r w:rsidR="008B7C95" w:rsidRPr="0038606A">
        <w:rPr>
          <w:rFonts w:ascii="Arial" w:hAnsi="Arial" w:cs="Arial"/>
          <w:sz w:val="22"/>
          <w:szCs w:val="22"/>
        </w:rPr>
        <w:t xml:space="preserve"> del </w:t>
      </w:r>
      <w:r w:rsidR="00913B05" w:rsidRPr="0038606A">
        <w:rPr>
          <w:rFonts w:ascii="Arial" w:hAnsi="Arial" w:cs="Arial"/>
          <w:sz w:val="22"/>
          <w:szCs w:val="22"/>
        </w:rPr>
        <w:t>proyecto</w:t>
      </w:r>
      <w:r w:rsidR="00AB138E" w:rsidRPr="0038606A">
        <w:rPr>
          <w:rFonts w:ascii="Arial" w:hAnsi="Arial" w:cs="Arial"/>
          <w:sz w:val="22"/>
          <w:szCs w:val="22"/>
        </w:rPr>
        <w:t>;</w:t>
      </w:r>
      <w:r w:rsidR="008B7C95" w:rsidRPr="0038606A">
        <w:rPr>
          <w:rFonts w:ascii="Arial" w:hAnsi="Arial" w:cs="Arial"/>
          <w:sz w:val="22"/>
          <w:szCs w:val="22"/>
        </w:rPr>
        <w:t xml:space="preserve"> </w:t>
      </w:r>
      <w:r w:rsidR="0095350D" w:rsidRPr="0038606A">
        <w:rPr>
          <w:rFonts w:ascii="Arial" w:hAnsi="Arial" w:cs="Arial"/>
          <w:sz w:val="22"/>
          <w:szCs w:val="22"/>
        </w:rPr>
        <w:t xml:space="preserve">y </w:t>
      </w:r>
      <w:r w:rsidR="00783841">
        <w:rPr>
          <w:rFonts w:ascii="Arial" w:hAnsi="Arial" w:cs="Arial"/>
          <w:sz w:val="22"/>
          <w:szCs w:val="22"/>
        </w:rPr>
        <w:t>(vi</w:t>
      </w:r>
      <w:r w:rsidR="008B7C95" w:rsidRPr="0038606A">
        <w:rPr>
          <w:rFonts w:ascii="Arial" w:hAnsi="Arial" w:cs="Arial"/>
          <w:sz w:val="22"/>
          <w:szCs w:val="22"/>
        </w:rPr>
        <w:t>) mantener d</w:t>
      </w:r>
      <w:r w:rsidR="0095350D" w:rsidRPr="0038606A">
        <w:rPr>
          <w:rFonts w:ascii="Arial" w:hAnsi="Arial" w:cs="Arial"/>
          <w:sz w:val="22"/>
          <w:szCs w:val="22"/>
        </w:rPr>
        <w:t>e forma accesible y actualizada</w:t>
      </w:r>
      <w:r w:rsidR="008B7C95" w:rsidRPr="0038606A">
        <w:rPr>
          <w:rFonts w:ascii="Arial" w:hAnsi="Arial" w:cs="Arial"/>
          <w:sz w:val="22"/>
          <w:szCs w:val="22"/>
        </w:rPr>
        <w:t xml:space="preserve"> la información relevante sobre la ejecución y el monitoreo de las actividades del </w:t>
      </w:r>
      <w:r w:rsidR="00913B05" w:rsidRPr="0038606A">
        <w:rPr>
          <w:rFonts w:ascii="Arial" w:hAnsi="Arial" w:cs="Arial"/>
          <w:sz w:val="22"/>
          <w:szCs w:val="22"/>
        </w:rPr>
        <w:t>proyecto</w:t>
      </w:r>
      <w:r w:rsidR="008B7C95" w:rsidRPr="0038606A">
        <w:rPr>
          <w:rFonts w:ascii="Arial" w:hAnsi="Arial" w:cs="Arial"/>
          <w:sz w:val="22"/>
          <w:szCs w:val="22"/>
        </w:rPr>
        <w:t xml:space="preserve"> y sus recursos.</w:t>
      </w:r>
    </w:p>
    <w:p w14:paraId="7CDC401C" w14:textId="53FFE279" w:rsidR="0074237B" w:rsidRPr="0038606A" w:rsidRDefault="00DA43DD"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2.10</w:t>
      </w:r>
      <w:r w:rsidRPr="0038606A">
        <w:rPr>
          <w:rFonts w:ascii="Arial" w:hAnsi="Arial" w:cs="Arial"/>
          <w:sz w:val="22"/>
          <w:szCs w:val="22"/>
        </w:rPr>
        <w:tab/>
      </w:r>
      <w:r w:rsidR="006B5C1A" w:rsidRPr="0038606A">
        <w:rPr>
          <w:rFonts w:ascii="Arial" w:hAnsi="Arial" w:cs="Arial"/>
          <w:sz w:val="22"/>
          <w:szCs w:val="22"/>
        </w:rPr>
        <w:t>El O</w:t>
      </w:r>
      <w:r w:rsidR="003F69CA">
        <w:rPr>
          <w:rFonts w:ascii="Arial" w:hAnsi="Arial" w:cs="Arial"/>
          <w:sz w:val="22"/>
          <w:szCs w:val="22"/>
        </w:rPr>
        <w:t xml:space="preserve">E </w:t>
      </w:r>
      <w:r w:rsidR="0074237B" w:rsidRPr="0038606A">
        <w:rPr>
          <w:rFonts w:ascii="Arial" w:hAnsi="Arial" w:cs="Arial"/>
          <w:sz w:val="22"/>
          <w:szCs w:val="22"/>
        </w:rPr>
        <w:t>es</w:t>
      </w:r>
      <w:r w:rsidR="008B7C95" w:rsidRPr="0038606A">
        <w:rPr>
          <w:rFonts w:ascii="Arial" w:hAnsi="Arial" w:cs="Arial"/>
          <w:sz w:val="22"/>
          <w:szCs w:val="22"/>
        </w:rPr>
        <w:t xml:space="preserve"> responsable de</w:t>
      </w:r>
      <w:r w:rsidR="0074237B" w:rsidRPr="0038606A">
        <w:rPr>
          <w:rFonts w:ascii="Arial" w:hAnsi="Arial" w:cs="Arial"/>
          <w:sz w:val="22"/>
          <w:szCs w:val="22"/>
        </w:rPr>
        <w:t>:</w:t>
      </w:r>
      <w:r w:rsidR="00783841">
        <w:rPr>
          <w:rFonts w:ascii="Arial" w:hAnsi="Arial" w:cs="Arial"/>
          <w:sz w:val="22"/>
          <w:szCs w:val="22"/>
        </w:rPr>
        <w:t xml:space="preserve"> (i</w:t>
      </w:r>
      <w:r w:rsidR="008B7C95" w:rsidRPr="0038606A">
        <w:rPr>
          <w:rFonts w:ascii="Arial" w:hAnsi="Arial" w:cs="Arial"/>
          <w:sz w:val="22"/>
          <w:szCs w:val="22"/>
        </w:rPr>
        <w:t>) la prestación de servicios técnicos especializados de ingeniería para verificación y asesoría para aprobación de los proyectos ejecut</w:t>
      </w:r>
      <w:r w:rsidR="00783841">
        <w:rPr>
          <w:rFonts w:ascii="Arial" w:hAnsi="Arial" w:cs="Arial"/>
          <w:sz w:val="22"/>
          <w:szCs w:val="22"/>
        </w:rPr>
        <w:t>ivos y términos de referencia; (ii</w:t>
      </w:r>
      <w:r w:rsidR="008B7C95" w:rsidRPr="0038606A">
        <w:rPr>
          <w:rFonts w:ascii="Arial" w:hAnsi="Arial" w:cs="Arial"/>
          <w:sz w:val="22"/>
          <w:szCs w:val="22"/>
        </w:rPr>
        <w:t>) la asesoría técnica especializada para seguimiento de la ejecución del proyecto</w:t>
      </w:r>
      <w:r w:rsidR="0090482D" w:rsidRPr="0038606A">
        <w:rPr>
          <w:rFonts w:ascii="Arial" w:hAnsi="Arial" w:cs="Arial"/>
          <w:sz w:val="22"/>
          <w:szCs w:val="22"/>
        </w:rPr>
        <w:t>;</w:t>
      </w:r>
      <w:r w:rsidR="00783841">
        <w:rPr>
          <w:rFonts w:ascii="Arial" w:hAnsi="Arial" w:cs="Arial"/>
          <w:sz w:val="22"/>
          <w:szCs w:val="22"/>
        </w:rPr>
        <w:t xml:space="preserve"> y (iii</w:t>
      </w:r>
      <w:r w:rsidR="008B7C95" w:rsidRPr="0038606A">
        <w:rPr>
          <w:rFonts w:ascii="Arial" w:hAnsi="Arial" w:cs="Arial"/>
          <w:sz w:val="22"/>
          <w:szCs w:val="22"/>
        </w:rPr>
        <w:t xml:space="preserve">) </w:t>
      </w:r>
      <w:r w:rsidR="00BC2F98" w:rsidRPr="0038606A">
        <w:rPr>
          <w:rFonts w:ascii="Arial" w:hAnsi="Arial" w:cs="Arial"/>
          <w:sz w:val="22"/>
          <w:szCs w:val="22"/>
        </w:rPr>
        <w:t>el</w:t>
      </w:r>
      <w:r w:rsidR="007F4F23" w:rsidRPr="0038606A">
        <w:rPr>
          <w:rFonts w:ascii="Arial" w:hAnsi="Arial" w:cs="Arial"/>
          <w:sz w:val="22"/>
          <w:szCs w:val="22"/>
        </w:rPr>
        <w:t xml:space="preserve"> acompañamiento a la empresa de </w:t>
      </w:r>
      <w:r w:rsidR="00990021" w:rsidRPr="0038606A">
        <w:rPr>
          <w:rFonts w:ascii="Arial" w:hAnsi="Arial" w:cs="Arial"/>
          <w:sz w:val="22"/>
          <w:szCs w:val="22"/>
        </w:rPr>
        <w:t>supervisión</w:t>
      </w:r>
      <w:r w:rsidR="007F4F23" w:rsidRPr="0038606A">
        <w:rPr>
          <w:rFonts w:ascii="Arial" w:hAnsi="Arial" w:cs="Arial"/>
          <w:sz w:val="22"/>
          <w:szCs w:val="22"/>
        </w:rPr>
        <w:t xml:space="preserve"> y fiscalización en </w:t>
      </w:r>
      <w:r w:rsidR="008B7C95" w:rsidRPr="0038606A">
        <w:rPr>
          <w:rFonts w:ascii="Arial" w:hAnsi="Arial" w:cs="Arial"/>
          <w:sz w:val="22"/>
          <w:szCs w:val="22"/>
        </w:rPr>
        <w:t xml:space="preserve">la supervisión de obras, proyectos y otros servicios (visita a obras, orientación y revisión de los </w:t>
      </w:r>
      <w:r w:rsidR="0090482D" w:rsidRPr="0038606A">
        <w:rPr>
          <w:rFonts w:ascii="Arial" w:hAnsi="Arial" w:cs="Arial"/>
          <w:sz w:val="22"/>
          <w:szCs w:val="22"/>
        </w:rPr>
        <w:t>diseños</w:t>
      </w:r>
      <w:r w:rsidR="008B7C95" w:rsidRPr="0038606A">
        <w:rPr>
          <w:rFonts w:ascii="Arial" w:hAnsi="Arial" w:cs="Arial"/>
          <w:sz w:val="22"/>
          <w:szCs w:val="22"/>
        </w:rPr>
        <w:t xml:space="preserve"> finales de in</w:t>
      </w:r>
      <w:r w:rsidR="00645F43" w:rsidRPr="0038606A">
        <w:rPr>
          <w:rFonts w:ascii="Arial" w:hAnsi="Arial" w:cs="Arial"/>
          <w:sz w:val="22"/>
          <w:szCs w:val="22"/>
        </w:rPr>
        <w:t xml:space="preserve">geniería; control de calidad); </w:t>
      </w:r>
      <w:r w:rsidR="00EA6948">
        <w:rPr>
          <w:rFonts w:ascii="Arial" w:hAnsi="Arial" w:cs="Arial"/>
          <w:sz w:val="22"/>
          <w:szCs w:val="22"/>
        </w:rPr>
        <w:t xml:space="preserve">y </w:t>
      </w:r>
      <w:r w:rsidR="00656CC4">
        <w:rPr>
          <w:rFonts w:ascii="Arial" w:hAnsi="Arial" w:cs="Arial"/>
          <w:sz w:val="22"/>
          <w:szCs w:val="22"/>
        </w:rPr>
        <w:t>(iv</w:t>
      </w:r>
      <w:r w:rsidR="008B7C95" w:rsidRPr="0038606A">
        <w:rPr>
          <w:rFonts w:ascii="Arial" w:hAnsi="Arial" w:cs="Arial"/>
          <w:sz w:val="22"/>
          <w:szCs w:val="22"/>
        </w:rPr>
        <w:t xml:space="preserve">) la supervisión ambiental de la implementación del </w:t>
      </w:r>
      <w:r w:rsidR="00913B05" w:rsidRPr="0038606A">
        <w:rPr>
          <w:rFonts w:ascii="Arial" w:hAnsi="Arial" w:cs="Arial"/>
          <w:sz w:val="22"/>
          <w:szCs w:val="22"/>
        </w:rPr>
        <w:t>proyecto</w:t>
      </w:r>
      <w:r w:rsidR="008B7C95" w:rsidRPr="0038606A">
        <w:rPr>
          <w:rFonts w:ascii="Arial" w:hAnsi="Arial" w:cs="Arial"/>
          <w:sz w:val="22"/>
          <w:szCs w:val="22"/>
        </w:rPr>
        <w:t>.</w:t>
      </w:r>
    </w:p>
    <w:p w14:paraId="28947CB7" w14:textId="3D0CF81F" w:rsidR="0074237B" w:rsidRPr="0038606A" w:rsidRDefault="00DA43DD"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2.11</w:t>
      </w:r>
      <w:r w:rsidRPr="0038606A">
        <w:rPr>
          <w:rFonts w:ascii="Arial" w:hAnsi="Arial" w:cs="Arial"/>
          <w:sz w:val="22"/>
          <w:szCs w:val="22"/>
        </w:rPr>
        <w:tab/>
      </w:r>
      <w:r w:rsidR="008B7C95" w:rsidRPr="0038606A">
        <w:rPr>
          <w:rFonts w:ascii="Arial" w:hAnsi="Arial" w:cs="Arial"/>
          <w:sz w:val="22"/>
          <w:szCs w:val="22"/>
        </w:rPr>
        <w:t xml:space="preserve">Por su parte el </w:t>
      </w:r>
      <w:r w:rsidR="00101529" w:rsidRPr="0038606A">
        <w:rPr>
          <w:rFonts w:ascii="Arial" w:hAnsi="Arial" w:cs="Arial"/>
          <w:sz w:val="22"/>
          <w:szCs w:val="22"/>
        </w:rPr>
        <w:t>Banco</w:t>
      </w:r>
      <w:r w:rsidR="008B7C95" w:rsidRPr="0038606A">
        <w:rPr>
          <w:rFonts w:ascii="Arial" w:hAnsi="Arial" w:cs="Arial"/>
          <w:sz w:val="22"/>
          <w:szCs w:val="22"/>
        </w:rPr>
        <w:t xml:space="preserve">, a través del Jefe y </w:t>
      </w:r>
      <w:r w:rsidR="00CB197E" w:rsidRPr="0038606A">
        <w:rPr>
          <w:rFonts w:ascii="Arial" w:hAnsi="Arial" w:cs="Arial"/>
          <w:sz w:val="22"/>
          <w:szCs w:val="22"/>
        </w:rPr>
        <w:t xml:space="preserve">del </w:t>
      </w:r>
      <w:r w:rsidR="008B7C95" w:rsidRPr="0038606A">
        <w:rPr>
          <w:rFonts w:ascii="Arial" w:hAnsi="Arial" w:cs="Arial"/>
          <w:sz w:val="22"/>
          <w:szCs w:val="22"/>
        </w:rPr>
        <w:t>Equipo de Proyecto</w:t>
      </w:r>
      <w:r w:rsidR="0041554D" w:rsidRPr="0038606A">
        <w:rPr>
          <w:rFonts w:ascii="Arial" w:hAnsi="Arial" w:cs="Arial"/>
          <w:sz w:val="22"/>
          <w:szCs w:val="22"/>
        </w:rPr>
        <w:t>,</w:t>
      </w:r>
      <w:r w:rsidR="008B7C95" w:rsidRPr="0038606A">
        <w:rPr>
          <w:rFonts w:ascii="Arial" w:hAnsi="Arial" w:cs="Arial"/>
          <w:sz w:val="22"/>
          <w:szCs w:val="22"/>
        </w:rPr>
        <w:t xml:space="preserve"> es responsable de coordinar y asegurar que el plan de monitoreo se cumple con la calidad técnica y el tiempo establecidos. Para ello, llevará a cabo reuniones </w:t>
      </w:r>
      <w:r w:rsidR="00B37DF6" w:rsidRPr="0038606A">
        <w:rPr>
          <w:rFonts w:ascii="Arial" w:hAnsi="Arial" w:cs="Arial"/>
          <w:sz w:val="22"/>
          <w:szCs w:val="22"/>
        </w:rPr>
        <w:t>trimestrales</w:t>
      </w:r>
      <w:r w:rsidR="008B7C95" w:rsidRPr="0038606A">
        <w:rPr>
          <w:rFonts w:ascii="Arial" w:hAnsi="Arial" w:cs="Arial"/>
          <w:sz w:val="22"/>
          <w:szCs w:val="22"/>
        </w:rPr>
        <w:t xml:space="preserve"> con los responsables de la ejecución de este plan y</w:t>
      </w:r>
      <w:r w:rsidR="00CB197E" w:rsidRPr="0038606A">
        <w:rPr>
          <w:rFonts w:ascii="Arial" w:hAnsi="Arial" w:cs="Arial"/>
          <w:sz w:val="22"/>
          <w:szCs w:val="22"/>
        </w:rPr>
        <w:t>,</w:t>
      </w:r>
      <w:r w:rsidR="008B7C95" w:rsidRPr="0038606A">
        <w:rPr>
          <w:rFonts w:ascii="Arial" w:hAnsi="Arial" w:cs="Arial"/>
          <w:sz w:val="22"/>
          <w:szCs w:val="22"/>
        </w:rPr>
        <w:t xml:space="preserve"> de ser necesario</w:t>
      </w:r>
      <w:r w:rsidR="00CB197E" w:rsidRPr="0038606A">
        <w:rPr>
          <w:rFonts w:ascii="Arial" w:hAnsi="Arial" w:cs="Arial"/>
          <w:sz w:val="22"/>
          <w:szCs w:val="22"/>
        </w:rPr>
        <w:t>,</w:t>
      </w:r>
      <w:r w:rsidR="008B7C95" w:rsidRPr="0038606A">
        <w:rPr>
          <w:rFonts w:ascii="Arial" w:hAnsi="Arial" w:cs="Arial"/>
          <w:sz w:val="22"/>
          <w:szCs w:val="22"/>
        </w:rPr>
        <w:t xml:space="preserve"> solicitará informes o presentaciones de resultados extraordinarias. </w:t>
      </w:r>
      <w:r w:rsidR="002678D2" w:rsidRPr="0038606A">
        <w:rPr>
          <w:rFonts w:ascii="Arial" w:hAnsi="Arial" w:cs="Arial"/>
          <w:sz w:val="22"/>
          <w:szCs w:val="22"/>
        </w:rPr>
        <w:t>Por su parte, el equipo fiduciario del Banco realizará inspecciones financie</w:t>
      </w:r>
      <w:r w:rsidR="0090482D" w:rsidRPr="0038606A">
        <w:rPr>
          <w:rFonts w:ascii="Arial" w:hAnsi="Arial" w:cs="Arial"/>
          <w:sz w:val="22"/>
          <w:szCs w:val="22"/>
        </w:rPr>
        <w:t>ras y del sistema de adquisiciones</w:t>
      </w:r>
      <w:r w:rsidR="002678D2" w:rsidRPr="0038606A">
        <w:rPr>
          <w:rFonts w:ascii="Arial" w:hAnsi="Arial" w:cs="Arial"/>
          <w:sz w:val="22"/>
          <w:szCs w:val="22"/>
        </w:rPr>
        <w:t>.</w:t>
      </w:r>
    </w:p>
    <w:p w14:paraId="63814CC6" w14:textId="5C1D2716" w:rsidR="0074237B" w:rsidRPr="0038606A" w:rsidRDefault="00DA43DD"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2.12</w:t>
      </w:r>
      <w:r w:rsidRPr="0038606A">
        <w:rPr>
          <w:rFonts w:ascii="Arial" w:hAnsi="Arial" w:cs="Arial"/>
          <w:sz w:val="22"/>
          <w:szCs w:val="22"/>
        </w:rPr>
        <w:tab/>
      </w:r>
      <w:r w:rsidR="008B7C95" w:rsidRPr="0038606A">
        <w:rPr>
          <w:rFonts w:ascii="Arial" w:hAnsi="Arial" w:cs="Arial"/>
          <w:sz w:val="22"/>
          <w:szCs w:val="22"/>
        </w:rPr>
        <w:t xml:space="preserve">Los resultados de los indicadores al final de la ejecución de la operación deberán ser incluidos en el Informe de Terminación de Proyecto (PCR, por sus siglas en </w:t>
      </w:r>
      <w:r w:rsidR="00F469B9" w:rsidRPr="0038606A">
        <w:rPr>
          <w:rFonts w:ascii="Arial" w:hAnsi="Arial" w:cs="Arial"/>
          <w:sz w:val="22"/>
          <w:szCs w:val="22"/>
        </w:rPr>
        <w:t>i</w:t>
      </w:r>
      <w:r w:rsidR="008B7C95" w:rsidRPr="0038606A">
        <w:rPr>
          <w:rFonts w:ascii="Arial" w:hAnsi="Arial" w:cs="Arial"/>
          <w:sz w:val="22"/>
          <w:szCs w:val="22"/>
        </w:rPr>
        <w:t xml:space="preserve">nglés) del cual </w:t>
      </w:r>
      <w:r w:rsidR="00101529" w:rsidRPr="0038606A">
        <w:rPr>
          <w:rFonts w:ascii="Arial" w:hAnsi="Arial" w:cs="Arial"/>
          <w:sz w:val="22"/>
          <w:szCs w:val="22"/>
        </w:rPr>
        <w:t xml:space="preserve">el Jefe de Equipo </w:t>
      </w:r>
      <w:r w:rsidR="008B7C95" w:rsidRPr="0038606A">
        <w:rPr>
          <w:rFonts w:ascii="Arial" w:hAnsi="Arial" w:cs="Arial"/>
          <w:sz w:val="22"/>
          <w:szCs w:val="22"/>
        </w:rPr>
        <w:t xml:space="preserve">es responsable de su elaboración, con el apoyo </w:t>
      </w:r>
      <w:r w:rsidR="008B7C95" w:rsidRPr="0038606A">
        <w:rPr>
          <w:rFonts w:ascii="Arial" w:hAnsi="Arial" w:cs="Arial"/>
          <w:sz w:val="22"/>
          <w:szCs w:val="22"/>
        </w:rPr>
        <w:lastRenderedPageBreak/>
        <w:t>de los especialistas de la Sede y de otros especialistas que hayan intervenido en el diseño, ejecución y evaluación de las obras financiadas.</w:t>
      </w:r>
      <w:r w:rsidR="002678D2" w:rsidRPr="0038606A">
        <w:rPr>
          <w:rFonts w:ascii="Arial" w:hAnsi="Arial" w:cs="Arial"/>
          <w:sz w:val="22"/>
          <w:szCs w:val="22"/>
        </w:rPr>
        <w:t xml:space="preserve"> </w:t>
      </w:r>
    </w:p>
    <w:bookmarkEnd w:id="42"/>
    <w:p w14:paraId="726B2F07" w14:textId="77777777" w:rsidR="00EC31C6" w:rsidRPr="0038606A" w:rsidRDefault="00EC31C6" w:rsidP="00145B01">
      <w:pPr>
        <w:pStyle w:val="AutoNumpara"/>
        <w:numPr>
          <w:ilvl w:val="0"/>
          <w:numId w:val="0"/>
        </w:numPr>
        <w:ind w:left="720" w:hanging="720"/>
        <w:rPr>
          <w:rFonts w:ascii="Arial" w:hAnsi="Arial" w:cs="Arial"/>
          <w:sz w:val="22"/>
          <w:szCs w:val="22"/>
        </w:rPr>
        <w:sectPr w:rsidR="00EC31C6" w:rsidRPr="0038606A" w:rsidSect="00793E3A">
          <w:pgSz w:w="12240" w:h="15840"/>
          <w:pgMar w:top="1440" w:right="1800" w:bottom="1440" w:left="1800" w:header="720" w:footer="720" w:gutter="0"/>
          <w:cols w:space="720"/>
        </w:sectPr>
      </w:pPr>
    </w:p>
    <w:p w14:paraId="6EE2A89B" w14:textId="77777777" w:rsidR="003043CD" w:rsidRPr="0038606A" w:rsidRDefault="00281BD6" w:rsidP="003043CD">
      <w:pPr>
        <w:pStyle w:val="TableTitle"/>
        <w:rPr>
          <w:rFonts w:ascii="Arial" w:hAnsi="Arial" w:cs="Arial"/>
          <w:lang w:val="es-ES_tradnl"/>
        </w:rPr>
      </w:pPr>
      <w:bookmarkStart w:id="43" w:name="_Toc299996940"/>
      <w:bookmarkStart w:id="44" w:name="_Toc299997070"/>
      <w:bookmarkStart w:id="45" w:name="_Toc299997413"/>
      <w:bookmarkStart w:id="46" w:name="_Toc305003930"/>
      <w:bookmarkStart w:id="47" w:name="_Hlk493518576"/>
      <w:r w:rsidRPr="0038606A">
        <w:rPr>
          <w:rFonts w:ascii="Arial" w:hAnsi="Arial" w:cs="Arial"/>
          <w:lang w:val="es-ES_tradnl"/>
        </w:rPr>
        <w:lastRenderedPageBreak/>
        <w:t xml:space="preserve">Cuadro </w:t>
      </w:r>
      <w:r w:rsidR="002D402C" w:rsidRPr="0038606A">
        <w:rPr>
          <w:rFonts w:ascii="Arial" w:hAnsi="Arial" w:cs="Arial"/>
          <w:lang w:val="es-ES_tradnl"/>
        </w:rPr>
        <w:t>2</w:t>
      </w:r>
      <w:r w:rsidRPr="0038606A">
        <w:rPr>
          <w:rFonts w:ascii="Arial" w:hAnsi="Arial" w:cs="Arial"/>
          <w:lang w:val="es-ES_tradnl"/>
        </w:rPr>
        <w:br/>
      </w:r>
      <w:r w:rsidR="003043CD" w:rsidRPr="0038606A">
        <w:rPr>
          <w:rFonts w:ascii="Arial" w:hAnsi="Arial" w:cs="Arial"/>
          <w:lang w:val="es-ES_tradnl"/>
        </w:rPr>
        <w:t>Proyecto para la Implementación del Plan Maestro de Alcantarillado de Mocoa,</w:t>
      </w:r>
    </w:p>
    <w:p w14:paraId="527A97F0" w14:textId="1FCF5739" w:rsidR="003043CD" w:rsidRPr="0038606A" w:rsidRDefault="003043CD" w:rsidP="003043CD">
      <w:pPr>
        <w:pStyle w:val="TableTitle"/>
        <w:rPr>
          <w:rFonts w:ascii="Arial" w:hAnsi="Arial" w:cs="Arial"/>
          <w:lang w:val="es-ES_tradnl"/>
        </w:rPr>
      </w:pPr>
      <w:r w:rsidRPr="0038606A">
        <w:rPr>
          <w:rFonts w:ascii="Arial" w:hAnsi="Arial" w:cs="Arial"/>
          <w:lang w:val="es-ES_tradnl"/>
        </w:rPr>
        <w:t>en el Marco del Plan para la Reconstrucción del Municipio de Mocoa (2017-2022)</w:t>
      </w:r>
    </w:p>
    <w:p w14:paraId="0D8AB846" w14:textId="2281DBD6" w:rsidR="0074237B" w:rsidRPr="0038606A" w:rsidRDefault="002678D2">
      <w:pPr>
        <w:pStyle w:val="TableTitle"/>
        <w:rPr>
          <w:rFonts w:ascii="Arial" w:hAnsi="Arial" w:cs="Arial"/>
          <w:lang w:val="es-ES_tradnl"/>
        </w:rPr>
      </w:pPr>
      <w:r w:rsidRPr="0038606A">
        <w:rPr>
          <w:rFonts w:ascii="Arial" w:hAnsi="Arial" w:cs="Arial"/>
          <w:lang w:val="es-ES_tradnl"/>
        </w:rPr>
        <w:t xml:space="preserve">Monitoreo - </w:t>
      </w:r>
      <w:r w:rsidR="00281BD6" w:rsidRPr="0038606A">
        <w:rPr>
          <w:rFonts w:ascii="Arial" w:hAnsi="Arial" w:cs="Arial"/>
          <w:lang w:val="es-ES_tradnl"/>
        </w:rPr>
        <w:t>Plan de trabajo</w:t>
      </w:r>
      <w:bookmarkEnd w:id="43"/>
      <w:bookmarkEnd w:id="44"/>
      <w:bookmarkEnd w:id="45"/>
      <w:bookmarkEnd w:id="46"/>
    </w:p>
    <w:p w14:paraId="6ADB721D" w14:textId="77777777" w:rsidR="003043CD" w:rsidRPr="0038606A" w:rsidRDefault="003043CD">
      <w:pPr>
        <w:pStyle w:val="TableTitle"/>
        <w:rPr>
          <w:rFonts w:ascii="Arial" w:hAnsi="Arial" w:cs="Arial"/>
          <w:sz w:val="22"/>
          <w:szCs w:val="22"/>
          <w:lang w:val="es-ES_tradnl"/>
        </w:rPr>
      </w:pPr>
    </w:p>
    <w:tbl>
      <w:tblPr>
        <w:tblW w:w="5138" w:type="pct"/>
        <w:tblLayout w:type="fixed"/>
        <w:tblCellMar>
          <w:left w:w="10" w:type="dxa"/>
          <w:right w:w="10" w:type="dxa"/>
        </w:tblCellMar>
        <w:tblLook w:val="04A0" w:firstRow="1" w:lastRow="0" w:firstColumn="1" w:lastColumn="0" w:noHBand="0" w:noVBand="1"/>
      </w:tblPr>
      <w:tblGrid>
        <w:gridCol w:w="3506"/>
        <w:gridCol w:w="290"/>
        <w:gridCol w:w="334"/>
        <w:gridCol w:w="367"/>
        <w:gridCol w:w="429"/>
        <w:gridCol w:w="450"/>
        <w:gridCol w:w="21"/>
        <w:gridCol w:w="228"/>
        <w:gridCol w:w="367"/>
        <w:gridCol w:w="429"/>
        <w:gridCol w:w="455"/>
        <w:gridCol w:w="51"/>
        <w:gridCol w:w="186"/>
        <w:gridCol w:w="322"/>
        <w:gridCol w:w="435"/>
        <w:gridCol w:w="393"/>
        <w:gridCol w:w="18"/>
        <w:gridCol w:w="222"/>
        <w:gridCol w:w="234"/>
        <w:gridCol w:w="331"/>
        <w:gridCol w:w="308"/>
        <w:gridCol w:w="245"/>
        <w:gridCol w:w="319"/>
        <w:gridCol w:w="287"/>
        <w:gridCol w:w="251"/>
        <w:gridCol w:w="53"/>
        <w:gridCol w:w="296"/>
        <w:gridCol w:w="1511"/>
        <w:gridCol w:w="932"/>
        <w:gridCol w:w="1517"/>
      </w:tblGrid>
      <w:tr w:rsidR="007E45A1" w:rsidRPr="0038606A" w14:paraId="2110D298" w14:textId="77777777" w:rsidTr="00641F2D">
        <w:trPr>
          <w:cantSplit/>
          <w:trHeight w:val="206"/>
          <w:tblHeader/>
        </w:trPr>
        <w:tc>
          <w:tcPr>
            <w:tcW w:w="1186" w:type="pct"/>
            <w:vMerge w:val="restar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1DCC2036"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Principales actividades de seguimiento/Productos por actividad</w:t>
            </w:r>
          </w:p>
        </w:tc>
        <w:tc>
          <w:tcPr>
            <w:tcW w:w="98"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3AFC75BC" w14:textId="77777777" w:rsidR="007E45A1" w:rsidRPr="0038606A" w:rsidRDefault="007E45A1" w:rsidP="006B770F">
            <w:pPr>
              <w:jc w:val="center"/>
              <w:rPr>
                <w:rFonts w:ascii="Arial" w:hAnsi="Arial" w:cs="Arial"/>
                <w:b/>
                <w:color w:val="FFFFFF" w:themeColor="background1"/>
                <w:sz w:val="18"/>
                <w:szCs w:val="18"/>
              </w:rPr>
            </w:pPr>
          </w:p>
        </w:tc>
        <w:tc>
          <w:tcPr>
            <w:tcW w:w="541" w:type="pct"/>
            <w:gridSpan w:val="5"/>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023D7708"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Año 1</w:t>
            </w:r>
          </w:p>
        </w:tc>
        <w:tc>
          <w:tcPr>
            <w:tcW w:w="517" w:type="pct"/>
            <w:gridSpan w:val="5"/>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0B0C1732"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Año 2</w:t>
            </w:r>
          </w:p>
        </w:tc>
        <w:tc>
          <w:tcPr>
            <w:tcW w:w="458" w:type="pct"/>
            <w:gridSpan w:val="5"/>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69E28FDD"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Año 3</w:t>
            </w:r>
          </w:p>
        </w:tc>
        <w:tc>
          <w:tcPr>
            <w:tcW w:w="370" w:type="pct"/>
            <w:gridSpan w:val="4"/>
            <w:tcBorders>
              <w:top w:val="single" w:sz="4" w:space="0" w:color="000000"/>
              <w:left w:val="single" w:sz="4" w:space="0" w:color="000000"/>
              <w:bottom w:val="single" w:sz="4" w:space="0" w:color="000000"/>
              <w:right w:val="single" w:sz="4" w:space="0" w:color="auto"/>
            </w:tcBorders>
            <w:shd w:val="clear" w:color="auto" w:fill="1F497D" w:themeFill="text2"/>
            <w:vAlign w:val="center"/>
          </w:tcPr>
          <w:p w14:paraId="662BF339" w14:textId="3F78609C"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Año 4</w:t>
            </w:r>
          </w:p>
        </w:tc>
        <w:tc>
          <w:tcPr>
            <w:tcW w:w="373" w:type="pct"/>
            <w:gridSpan w:val="4"/>
            <w:tcBorders>
              <w:top w:val="single" w:sz="4" w:space="0" w:color="auto"/>
              <w:left w:val="single" w:sz="4" w:space="0" w:color="auto"/>
              <w:bottom w:val="single" w:sz="4" w:space="0" w:color="auto"/>
              <w:right w:val="single" w:sz="4" w:space="0" w:color="auto"/>
            </w:tcBorders>
            <w:shd w:val="clear" w:color="auto" w:fill="1F497D" w:themeFill="text2"/>
            <w:tcMar>
              <w:top w:w="0" w:type="dxa"/>
              <w:left w:w="108" w:type="dxa"/>
              <w:bottom w:w="0" w:type="dxa"/>
              <w:right w:w="108" w:type="dxa"/>
            </w:tcMar>
            <w:vAlign w:val="center"/>
          </w:tcPr>
          <w:p w14:paraId="0CEC23C4" w14:textId="1599F1F7" w:rsidR="007E45A1" w:rsidRPr="0038606A" w:rsidRDefault="007E45A1" w:rsidP="006B770F">
            <w:pPr>
              <w:jc w:val="center"/>
              <w:rPr>
                <w:rFonts w:ascii="Arial" w:hAnsi="Arial" w:cs="Arial"/>
                <w:b/>
                <w:color w:val="FFFFFF" w:themeColor="background1"/>
                <w:sz w:val="18"/>
                <w:szCs w:val="18"/>
              </w:rPr>
            </w:pPr>
            <w:r>
              <w:rPr>
                <w:rFonts w:ascii="Arial" w:hAnsi="Arial" w:cs="Arial"/>
                <w:b/>
                <w:color w:val="FFFFFF" w:themeColor="background1"/>
                <w:sz w:val="18"/>
                <w:szCs w:val="18"/>
              </w:rPr>
              <w:t>Año 5</w:t>
            </w:r>
          </w:p>
        </w:tc>
        <w:tc>
          <w:tcPr>
            <w:tcW w:w="118" w:type="pct"/>
            <w:gridSpan w:val="2"/>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548D561B" w14:textId="77777777" w:rsidR="007E45A1" w:rsidRPr="0038606A" w:rsidRDefault="007E45A1" w:rsidP="006B770F">
            <w:pPr>
              <w:jc w:val="center"/>
              <w:rPr>
                <w:rFonts w:ascii="Arial" w:hAnsi="Arial" w:cs="Arial"/>
                <w:b/>
                <w:color w:val="FFFFFF" w:themeColor="background1"/>
                <w:sz w:val="18"/>
                <w:szCs w:val="18"/>
              </w:rPr>
            </w:pPr>
          </w:p>
        </w:tc>
        <w:tc>
          <w:tcPr>
            <w:tcW w:w="511" w:type="pct"/>
            <w:vMerge w:val="restart"/>
            <w:tcBorders>
              <w:top w:val="single" w:sz="4" w:space="0" w:color="auto"/>
              <w:left w:val="single" w:sz="4" w:space="0" w:color="auto"/>
              <w:right w:val="single" w:sz="4" w:space="0" w:color="auto"/>
            </w:tcBorders>
            <w:shd w:val="clear" w:color="auto" w:fill="1F497D" w:themeFill="text2"/>
            <w:tcMar>
              <w:top w:w="0" w:type="dxa"/>
              <w:left w:w="108" w:type="dxa"/>
              <w:bottom w:w="0" w:type="dxa"/>
              <w:right w:w="108" w:type="dxa"/>
            </w:tcMar>
            <w:vAlign w:val="center"/>
          </w:tcPr>
          <w:p w14:paraId="172385F9" w14:textId="5700CB8A"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Responsable</w:t>
            </w:r>
          </w:p>
        </w:tc>
        <w:tc>
          <w:tcPr>
            <w:tcW w:w="315" w:type="pct"/>
            <w:vMerge w:val="restart"/>
            <w:tcBorders>
              <w:top w:val="single" w:sz="4" w:space="0" w:color="000000"/>
              <w:left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8D76318" w14:textId="59AD04E0" w:rsidR="007E45A1" w:rsidRPr="007A0364" w:rsidRDefault="007E45A1" w:rsidP="006B770F">
            <w:pPr>
              <w:jc w:val="center"/>
              <w:rPr>
                <w:rFonts w:ascii="Arial" w:hAnsi="Arial" w:cs="Arial"/>
                <w:b/>
                <w:color w:val="FFFFFF" w:themeColor="background1"/>
                <w:sz w:val="18"/>
                <w:szCs w:val="18"/>
              </w:rPr>
            </w:pPr>
            <w:r w:rsidRPr="007A0364">
              <w:rPr>
                <w:rFonts w:ascii="Arial" w:hAnsi="Arial" w:cs="Arial"/>
                <w:b/>
                <w:color w:val="FFFFFF" w:themeColor="background1"/>
                <w:sz w:val="18"/>
                <w:szCs w:val="18"/>
              </w:rPr>
              <w:t>Costo</w:t>
            </w:r>
          </w:p>
          <w:p w14:paraId="0A016E0F" w14:textId="4D8C6E0C" w:rsidR="007E45A1" w:rsidRPr="007A0364" w:rsidRDefault="007E45A1" w:rsidP="006B770F">
            <w:pPr>
              <w:jc w:val="center"/>
              <w:rPr>
                <w:rFonts w:ascii="Arial" w:hAnsi="Arial" w:cs="Arial"/>
                <w:b/>
                <w:color w:val="FFFFFF" w:themeColor="background1"/>
                <w:sz w:val="18"/>
                <w:szCs w:val="18"/>
              </w:rPr>
            </w:pPr>
            <w:r w:rsidRPr="007A0364">
              <w:rPr>
                <w:rFonts w:ascii="Arial" w:hAnsi="Arial" w:cs="Arial"/>
                <w:b/>
                <w:color w:val="FFFFFF" w:themeColor="background1"/>
                <w:sz w:val="18"/>
                <w:szCs w:val="18"/>
              </w:rPr>
              <w:t>(</w:t>
            </w:r>
            <w:r>
              <w:rPr>
                <w:rFonts w:ascii="Arial" w:hAnsi="Arial" w:cs="Arial"/>
                <w:b/>
                <w:color w:val="FFFFFF" w:themeColor="background1"/>
                <w:sz w:val="18"/>
                <w:szCs w:val="18"/>
              </w:rPr>
              <w:t xml:space="preserve">miles de </w:t>
            </w:r>
            <w:r w:rsidRPr="007A0364">
              <w:rPr>
                <w:rFonts w:ascii="Arial" w:hAnsi="Arial" w:cs="Arial"/>
                <w:b/>
                <w:color w:val="FFFFFF" w:themeColor="background1"/>
                <w:sz w:val="18"/>
                <w:szCs w:val="18"/>
              </w:rPr>
              <w:t>US$)</w:t>
            </w:r>
          </w:p>
        </w:tc>
        <w:tc>
          <w:tcPr>
            <w:tcW w:w="513" w:type="pct"/>
            <w:vMerge w:val="restart"/>
            <w:tcBorders>
              <w:top w:val="single" w:sz="4" w:space="0" w:color="000000"/>
              <w:left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73E7DCDC" w14:textId="77777777" w:rsidR="007E45A1" w:rsidRPr="007A0364" w:rsidRDefault="007E45A1" w:rsidP="006B770F">
            <w:pPr>
              <w:jc w:val="center"/>
              <w:rPr>
                <w:rFonts w:ascii="Arial" w:hAnsi="Arial" w:cs="Arial"/>
                <w:b/>
                <w:color w:val="FFFFFF" w:themeColor="background1"/>
                <w:sz w:val="18"/>
                <w:szCs w:val="18"/>
              </w:rPr>
            </w:pPr>
            <w:r w:rsidRPr="007A0364">
              <w:rPr>
                <w:rFonts w:ascii="Arial" w:hAnsi="Arial" w:cs="Arial"/>
                <w:b/>
                <w:color w:val="FFFFFF" w:themeColor="background1"/>
                <w:sz w:val="18"/>
                <w:szCs w:val="18"/>
              </w:rPr>
              <w:t>Financiamiento</w:t>
            </w:r>
          </w:p>
        </w:tc>
      </w:tr>
      <w:tr w:rsidR="00726AC9" w:rsidRPr="0038606A" w14:paraId="6AC182AC" w14:textId="77777777" w:rsidTr="00641F2D">
        <w:trPr>
          <w:cantSplit/>
          <w:tblHeader/>
        </w:trPr>
        <w:tc>
          <w:tcPr>
            <w:tcW w:w="1186" w:type="pct"/>
            <w:vMerge/>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1D6BCFA3" w14:textId="77777777" w:rsidR="007E45A1" w:rsidRPr="0038606A" w:rsidRDefault="007E45A1" w:rsidP="006B770F">
            <w:pPr>
              <w:jc w:val="center"/>
              <w:rPr>
                <w:rFonts w:ascii="Arial" w:hAnsi="Arial" w:cs="Arial"/>
                <w:color w:val="FFFFFF" w:themeColor="background1"/>
                <w:sz w:val="18"/>
                <w:szCs w:val="18"/>
              </w:rPr>
            </w:pPr>
          </w:p>
        </w:tc>
        <w:tc>
          <w:tcPr>
            <w:tcW w:w="98"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C095F74"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0</w:t>
            </w:r>
          </w:p>
        </w:tc>
        <w:tc>
          <w:tcPr>
            <w:tcW w:w="113"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1E9FCAAC"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w:t>
            </w:r>
          </w:p>
        </w:tc>
        <w:tc>
          <w:tcPr>
            <w:tcW w:w="124"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732EE0AE"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w:t>
            </w:r>
          </w:p>
        </w:tc>
        <w:tc>
          <w:tcPr>
            <w:tcW w:w="145"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686E55E4"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III</w:t>
            </w:r>
          </w:p>
        </w:tc>
        <w:tc>
          <w:tcPr>
            <w:tcW w:w="152"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6BE1EE35"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IV</w:t>
            </w: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557C540C"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w:t>
            </w:r>
          </w:p>
        </w:tc>
        <w:tc>
          <w:tcPr>
            <w:tcW w:w="124"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1DB146AC"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w:t>
            </w:r>
          </w:p>
        </w:tc>
        <w:tc>
          <w:tcPr>
            <w:tcW w:w="145"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34F1070E"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III</w:t>
            </w:r>
          </w:p>
        </w:tc>
        <w:tc>
          <w:tcPr>
            <w:tcW w:w="154"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1DA8845F"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IV</w:t>
            </w: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64EAF3A5"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w:t>
            </w:r>
          </w:p>
        </w:tc>
        <w:tc>
          <w:tcPr>
            <w:tcW w:w="109"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2491F78E"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w:t>
            </w:r>
          </w:p>
        </w:tc>
        <w:tc>
          <w:tcPr>
            <w:tcW w:w="147"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0ED2CAAC"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III</w:t>
            </w:r>
          </w:p>
        </w:tc>
        <w:tc>
          <w:tcPr>
            <w:tcW w:w="133"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7B5D1EB"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IV</w:t>
            </w: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5FEE3A48"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w:t>
            </w:r>
          </w:p>
        </w:tc>
        <w:tc>
          <w:tcPr>
            <w:tcW w:w="79" w:type="pct"/>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513ECE92"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w:t>
            </w:r>
          </w:p>
        </w:tc>
        <w:tc>
          <w:tcPr>
            <w:tcW w:w="112" w:type="pct"/>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71879EE3"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III</w:t>
            </w:r>
          </w:p>
        </w:tc>
        <w:tc>
          <w:tcPr>
            <w:tcW w:w="104" w:type="pct"/>
            <w:tcBorders>
              <w:top w:val="single" w:sz="4" w:space="0" w:color="000000"/>
              <w:left w:val="single" w:sz="4" w:space="0" w:color="000000"/>
              <w:bottom w:val="single" w:sz="4" w:space="0" w:color="000000"/>
              <w:right w:val="single" w:sz="4" w:space="0" w:color="auto"/>
            </w:tcBorders>
            <w:shd w:val="clear" w:color="auto" w:fill="1F497D" w:themeFill="text2"/>
            <w:vAlign w:val="center"/>
          </w:tcPr>
          <w:p w14:paraId="7AE76139" w14:textId="77777777" w:rsidR="007E45A1" w:rsidRPr="0038606A" w:rsidRDefault="007E45A1" w:rsidP="006B770F">
            <w:pPr>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IV</w:t>
            </w:r>
          </w:p>
        </w:tc>
        <w:tc>
          <w:tcPr>
            <w:tcW w:w="83" w:type="pct"/>
            <w:tcBorders>
              <w:top w:val="single" w:sz="4" w:space="0" w:color="auto"/>
              <w:left w:val="single" w:sz="4" w:space="0" w:color="auto"/>
              <w:bottom w:val="single" w:sz="4" w:space="0" w:color="auto"/>
              <w:right w:val="single" w:sz="4" w:space="0" w:color="auto"/>
            </w:tcBorders>
            <w:shd w:val="clear" w:color="auto" w:fill="1F497D" w:themeFill="text2"/>
            <w:tcMar>
              <w:top w:w="0" w:type="dxa"/>
              <w:left w:w="108" w:type="dxa"/>
              <w:bottom w:w="0" w:type="dxa"/>
              <w:right w:w="108" w:type="dxa"/>
            </w:tcMar>
            <w:vAlign w:val="center"/>
          </w:tcPr>
          <w:p w14:paraId="1989C42A" w14:textId="5A3D2B91" w:rsidR="007E45A1" w:rsidRPr="0038606A" w:rsidRDefault="007E45A1" w:rsidP="006B770F">
            <w:pPr>
              <w:jc w:val="center"/>
              <w:rPr>
                <w:rFonts w:ascii="Arial" w:hAnsi="Arial" w:cs="Arial"/>
                <w:color w:val="FFFFFF" w:themeColor="background1"/>
                <w:sz w:val="18"/>
                <w:szCs w:val="18"/>
              </w:rPr>
            </w:pPr>
            <w:r w:rsidRPr="0038606A">
              <w:rPr>
                <w:rFonts w:ascii="Arial" w:hAnsi="Arial" w:cs="Arial"/>
                <w:b/>
                <w:color w:val="FFFFFF" w:themeColor="background1"/>
                <w:sz w:val="18"/>
                <w:szCs w:val="18"/>
              </w:rPr>
              <w:t>I</w:t>
            </w:r>
          </w:p>
        </w:tc>
        <w:tc>
          <w:tcPr>
            <w:tcW w:w="108" w:type="pct"/>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4753E5C2" w14:textId="77BD4B1D" w:rsidR="007E45A1" w:rsidRPr="0038606A" w:rsidRDefault="007E45A1" w:rsidP="006B770F">
            <w:pPr>
              <w:jc w:val="center"/>
              <w:rPr>
                <w:rFonts w:ascii="Arial" w:hAnsi="Arial" w:cs="Arial"/>
                <w:sz w:val="18"/>
                <w:szCs w:val="18"/>
              </w:rPr>
            </w:pPr>
            <w:r w:rsidRPr="0038606A">
              <w:rPr>
                <w:rFonts w:ascii="Arial" w:hAnsi="Arial" w:cs="Arial"/>
                <w:b/>
                <w:color w:val="FFFFFF" w:themeColor="background1"/>
                <w:sz w:val="18"/>
                <w:szCs w:val="18"/>
              </w:rPr>
              <w:t>II</w:t>
            </w:r>
          </w:p>
        </w:tc>
        <w:tc>
          <w:tcPr>
            <w:tcW w:w="97" w:type="pct"/>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3FF49858" w14:textId="33F797E3" w:rsidR="007E45A1" w:rsidRPr="0038606A" w:rsidRDefault="007E45A1" w:rsidP="006B770F">
            <w:pPr>
              <w:jc w:val="center"/>
              <w:rPr>
                <w:rFonts w:ascii="Arial" w:hAnsi="Arial" w:cs="Arial"/>
                <w:sz w:val="18"/>
                <w:szCs w:val="18"/>
              </w:rPr>
            </w:pPr>
            <w:r w:rsidRPr="0038606A">
              <w:rPr>
                <w:rFonts w:ascii="Arial" w:hAnsi="Arial" w:cs="Arial"/>
                <w:b/>
                <w:color w:val="FFFFFF" w:themeColor="background1"/>
                <w:sz w:val="18"/>
                <w:szCs w:val="18"/>
              </w:rPr>
              <w:t>III</w:t>
            </w:r>
          </w:p>
        </w:tc>
        <w:tc>
          <w:tcPr>
            <w:tcW w:w="103" w:type="pct"/>
            <w:gridSpan w:val="2"/>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52E0ACC9" w14:textId="3C8ABF26" w:rsidR="007E45A1" w:rsidRPr="0038606A" w:rsidRDefault="007E45A1" w:rsidP="006B770F">
            <w:pPr>
              <w:jc w:val="center"/>
              <w:rPr>
                <w:rFonts w:ascii="Arial" w:hAnsi="Arial" w:cs="Arial"/>
                <w:sz w:val="18"/>
                <w:szCs w:val="18"/>
              </w:rPr>
            </w:pPr>
            <w:r w:rsidRPr="0038606A">
              <w:rPr>
                <w:rFonts w:ascii="Arial" w:hAnsi="Arial" w:cs="Arial"/>
                <w:b/>
                <w:color w:val="FFFFFF" w:themeColor="background1"/>
                <w:sz w:val="18"/>
                <w:szCs w:val="18"/>
              </w:rPr>
              <w:t>IV</w:t>
            </w:r>
          </w:p>
        </w:tc>
        <w:tc>
          <w:tcPr>
            <w:tcW w:w="100" w:type="pct"/>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5A7DA94A" w14:textId="5F48CC81" w:rsidR="007E45A1" w:rsidRPr="0038606A" w:rsidRDefault="007E45A1" w:rsidP="006B770F">
            <w:pPr>
              <w:jc w:val="center"/>
              <w:rPr>
                <w:rFonts w:ascii="Arial" w:hAnsi="Arial" w:cs="Arial"/>
                <w:sz w:val="18"/>
                <w:szCs w:val="18"/>
              </w:rPr>
            </w:pPr>
            <w:r w:rsidRPr="0038606A">
              <w:rPr>
                <w:rFonts w:ascii="Arial" w:hAnsi="Arial" w:cs="Arial"/>
                <w:b/>
                <w:color w:val="FFFFFF" w:themeColor="background1"/>
                <w:sz w:val="18"/>
                <w:szCs w:val="18"/>
              </w:rPr>
              <w:t>I</w:t>
            </w:r>
          </w:p>
        </w:tc>
        <w:tc>
          <w:tcPr>
            <w:tcW w:w="511"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5374DDB" w14:textId="4D2D3601" w:rsidR="007E45A1" w:rsidRPr="0038606A" w:rsidRDefault="007E45A1" w:rsidP="006B770F">
            <w:pPr>
              <w:jc w:val="center"/>
              <w:rPr>
                <w:rFonts w:ascii="Arial" w:hAnsi="Arial" w:cs="Arial"/>
                <w:sz w:val="18"/>
                <w:szCs w:val="18"/>
              </w:rPr>
            </w:pPr>
          </w:p>
        </w:tc>
        <w:tc>
          <w:tcPr>
            <w:tcW w:w="315" w:type="pct"/>
            <w:vMerge/>
            <w:tcBorders>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5B2B927" w14:textId="7F32D790" w:rsidR="007E45A1" w:rsidRPr="0038606A" w:rsidRDefault="007E45A1" w:rsidP="006B770F">
            <w:pPr>
              <w:jc w:val="center"/>
              <w:rPr>
                <w:rFonts w:ascii="Arial" w:hAnsi="Arial" w:cs="Arial"/>
                <w:sz w:val="18"/>
                <w:szCs w:val="18"/>
              </w:rPr>
            </w:pPr>
          </w:p>
        </w:tc>
        <w:tc>
          <w:tcPr>
            <w:tcW w:w="513" w:type="pct"/>
            <w:vMerge/>
            <w:tcBorders>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7475EAE6" w14:textId="77777777" w:rsidR="007E45A1" w:rsidRPr="0038606A" w:rsidRDefault="007E45A1" w:rsidP="006B770F">
            <w:pPr>
              <w:jc w:val="center"/>
              <w:rPr>
                <w:rFonts w:ascii="Arial" w:hAnsi="Arial" w:cs="Arial"/>
                <w:sz w:val="18"/>
                <w:szCs w:val="18"/>
              </w:rPr>
            </w:pPr>
          </w:p>
        </w:tc>
      </w:tr>
      <w:tr w:rsidR="00641F2D" w:rsidRPr="0038606A" w14:paraId="029D995E" w14:textId="77777777" w:rsidTr="0096244A">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EE9E9" w14:textId="4AA58A9A" w:rsidR="004A37D0" w:rsidRPr="0038606A" w:rsidRDefault="0015481A" w:rsidP="00131AFE">
            <w:pPr>
              <w:pStyle w:val="ListParagraph"/>
              <w:numPr>
                <w:ilvl w:val="0"/>
                <w:numId w:val="10"/>
              </w:numPr>
              <w:ind w:left="281" w:hanging="270"/>
              <w:rPr>
                <w:rFonts w:ascii="Arial" w:hAnsi="Arial" w:cs="Arial"/>
                <w:b/>
                <w:sz w:val="18"/>
                <w:szCs w:val="18"/>
                <w:lang w:val="es-ES_tradnl"/>
              </w:rPr>
            </w:pPr>
            <w:r>
              <w:rPr>
                <w:rFonts w:ascii="Arial" w:hAnsi="Arial" w:cs="Arial"/>
                <w:b/>
                <w:sz w:val="18"/>
                <w:szCs w:val="18"/>
              </w:rPr>
              <w:t xml:space="preserve">Estudios, </w:t>
            </w:r>
            <w:r w:rsidR="004A37D0">
              <w:rPr>
                <w:rFonts w:ascii="Arial" w:hAnsi="Arial" w:cs="Arial"/>
                <w:b/>
                <w:sz w:val="18"/>
                <w:szCs w:val="18"/>
              </w:rPr>
              <w:t>diseños</w:t>
            </w:r>
            <w:r>
              <w:rPr>
                <w:rFonts w:ascii="Arial" w:hAnsi="Arial" w:cs="Arial"/>
                <w:b/>
                <w:sz w:val="18"/>
                <w:szCs w:val="18"/>
              </w:rPr>
              <w:t xml:space="preserve"> y gestión del proyecto</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058EC" w14:textId="77777777" w:rsidR="004A37D0" w:rsidRPr="0038606A" w:rsidRDefault="004A37D0" w:rsidP="00906F57">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0484C" w14:textId="77777777" w:rsidR="004A37D0" w:rsidRPr="0038606A" w:rsidRDefault="004A37D0" w:rsidP="00906F57">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4E28167" w14:textId="77777777" w:rsidR="004A37D0" w:rsidRPr="0038606A" w:rsidRDefault="004A37D0" w:rsidP="004D4408">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AEE37" w14:textId="77777777" w:rsidR="004A37D0" w:rsidRPr="0038606A" w:rsidRDefault="004A37D0" w:rsidP="004D4408">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CE16462" w14:textId="77777777" w:rsidR="004A37D0" w:rsidRPr="0038606A" w:rsidRDefault="004A37D0" w:rsidP="004D4408">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4EA7B" w14:textId="77777777" w:rsidR="004A37D0" w:rsidRPr="0038606A" w:rsidRDefault="004A37D0" w:rsidP="004D4408">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C343ED6" w14:textId="77777777" w:rsidR="004A37D0" w:rsidRPr="0038606A" w:rsidRDefault="004A37D0" w:rsidP="004D4408">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B5C87" w14:textId="77777777" w:rsidR="004A37D0" w:rsidRPr="0038606A" w:rsidRDefault="004A37D0" w:rsidP="004D4408">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AF97725" w14:textId="77777777" w:rsidR="004A37D0" w:rsidRPr="0038606A" w:rsidRDefault="004A37D0" w:rsidP="004D4408">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C8097" w14:textId="77777777" w:rsidR="004A37D0" w:rsidRPr="0038606A" w:rsidRDefault="004A37D0" w:rsidP="004D4408">
            <w:pPr>
              <w:jc w:val="center"/>
              <w:rPr>
                <w:rFonts w:ascii="Arial" w:hAnsi="Arial" w:cs="Arial"/>
                <w:sz w:val="18"/>
                <w:szCs w:val="18"/>
              </w:rPr>
            </w:pPr>
          </w:p>
        </w:tc>
        <w:tc>
          <w:tcPr>
            <w:tcW w:w="109"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3ABDD289" w14:textId="77777777" w:rsidR="004A37D0" w:rsidRPr="0038606A" w:rsidRDefault="004A37D0" w:rsidP="004D4408">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295A8" w14:textId="77777777" w:rsidR="004A37D0" w:rsidRPr="0038606A" w:rsidRDefault="004A37D0" w:rsidP="004D4408">
            <w:pPr>
              <w:jc w:val="center"/>
              <w:rPr>
                <w:rFonts w:ascii="Arial" w:hAnsi="Arial" w:cs="Arial"/>
                <w:sz w:val="18"/>
                <w:szCs w:val="18"/>
              </w:rPr>
            </w:pPr>
          </w:p>
        </w:tc>
        <w:tc>
          <w:tcPr>
            <w:tcW w:w="13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874173C" w14:textId="77777777" w:rsidR="004A37D0" w:rsidRPr="0038606A" w:rsidRDefault="004A37D0" w:rsidP="004D4408">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auto"/>
          </w:tcPr>
          <w:p w14:paraId="6C57071D" w14:textId="77777777" w:rsidR="004A37D0" w:rsidRPr="0038606A" w:rsidRDefault="004A37D0" w:rsidP="004D4408">
            <w:pPr>
              <w:jc w:val="center"/>
              <w:rPr>
                <w:rFonts w:ascii="Arial" w:hAnsi="Arial" w:cs="Arial"/>
                <w:sz w:val="18"/>
                <w:szCs w:val="18"/>
              </w:rPr>
            </w:pPr>
          </w:p>
        </w:tc>
        <w:tc>
          <w:tcPr>
            <w:tcW w:w="79" w:type="pct"/>
            <w:tcBorders>
              <w:top w:val="single" w:sz="4" w:space="0" w:color="000000"/>
              <w:left w:val="single" w:sz="4" w:space="0" w:color="000000"/>
              <w:bottom w:val="single" w:sz="4" w:space="0" w:color="000000"/>
              <w:right w:val="single" w:sz="4" w:space="0" w:color="000000"/>
            </w:tcBorders>
            <w:shd w:val="clear" w:color="auto" w:fill="00B050"/>
          </w:tcPr>
          <w:p w14:paraId="61B8CAEF" w14:textId="77777777" w:rsidR="004A37D0" w:rsidRPr="0038606A" w:rsidRDefault="004A37D0" w:rsidP="004D4408">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shd w:val="clear" w:color="auto" w:fill="auto"/>
          </w:tcPr>
          <w:p w14:paraId="094E2624" w14:textId="77777777" w:rsidR="004A37D0" w:rsidRPr="0038606A" w:rsidRDefault="004A37D0" w:rsidP="004D4408">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shd w:val="clear" w:color="auto" w:fill="00B050"/>
          </w:tcPr>
          <w:p w14:paraId="1619FB76" w14:textId="77777777" w:rsidR="004A37D0" w:rsidRPr="0038606A" w:rsidRDefault="004A37D0" w:rsidP="004D4408">
            <w:pPr>
              <w:jc w:val="center"/>
              <w:rPr>
                <w:rFonts w:ascii="Arial" w:hAnsi="Arial" w:cs="Arial"/>
                <w:sz w:val="18"/>
                <w:szCs w:val="18"/>
              </w:rPr>
            </w:pPr>
          </w:p>
        </w:tc>
        <w:tc>
          <w:tcPr>
            <w:tcW w:w="83" w:type="pct"/>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0A32C" w14:textId="77777777" w:rsidR="004A37D0" w:rsidRPr="0038606A" w:rsidRDefault="004A37D0" w:rsidP="00906F57">
            <w:pPr>
              <w:jc w:val="center"/>
              <w:rPr>
                <w:rFonts w:ascii="Arial" w:hAnsi="Arial" w:cs="Arial"/>
                <w:sz w:val="18"/>
                <w:szCs w:val="18"/>
              </w:rPr>
            </w:pPr>
          </w:p>
        </w:tc>
        <w:tc>
          <w:tcPr>
            <w:tcW w:w="108" w:type="pct"/>
            <w:tcBorders>
              <w:top w:val="single" w:sz="4" w:space="0" w:color="auto"/>
              <w:left w:val="single" w:sz="4" w:space="0" w:color="000000"/>
              <w:bottom w:val="single" w:sz="4" w:space="0" w:color="000000"/>
              <w:right w:val="single" w:sz="4" w:space="0" w:color="000000"/>
            </w:tcBorders>
            <w:shd w:val="clear" w:color="auto" w:fill="00B050"/>
          </w:tcPr>
          <w:p w14:paraId="006505EB" w14:textId="77777777" w:rsidR="004A37D0" w:rsidRPr="0038606A" w:rsidRDefault="004A37D0" w:rsidP="00EC5CED">
            <w:pPr>
              <w:jc w:val="center"/>
              <w:rPr>
                <w:rFonts w:ascii="Arial" w:hAnsi="Arial" w:cs="Arial"/>
                <w:iCs/>
                <w:sz w:val="18"/>
                <w:szCs w:val="18"/>
              </w:rPr>
            </w:pPr>
          </w:p>
        </w:tc>
        <w:tc>
          <w:tcPr>
            <w:tcW w:w="97" w:type="pct"/>
            <w:tcBorders>
              <w:top w:val="single" w:sz="4" w:space="0" w:color="auto"/>
              <w:left w:val="single" w:sz="4" w:space="0" w:color="000000"/>
              <w:bottom w:val="single" w:sz="4" w:space="0" w:color="000000"/>
              <w:right w:val="single" w:sz="4" w:space="0" w:color="000000"/>
            </w:tcBorders>
          </w:tcPr>
          <w:p w14:paraId="01CAAFF0" w14:textId="77777777" w:rsidR="004A37D0" w:rsidRPr="0038606A" w:rsidRDefault="004A37D0" w:rsidP="00EC5CED">
            <w:pPr>
              <w:jc w:val="center"/>
              <w:rPr>
                <w:rFonts w:ascii="Arial" w:hAnsi="Arial" w:cs="Arial"/>
                <w:iCs/>
                <w:sz w:val="18"/>
                <w:szCs w:val="18"/>
              </w:rPr>
            </w:pPr>
          </w:p>
        </w:tc>
        <w:tc>
          <w:tcPr>
            <w:tcW w:w="103" w:type="pct"/>
            <w:gridSpan w:val="2"/>
            <w:tcBorders>
              <w:top w:val="single" w:sz="4" w:space="0" w:color="auto"/>
              <w:left w:val="single" w:sz="4" w:space="0" w:color="000000"/>
              <w:bottom w:val="single" w:sz="4" w:space="0" w:color="000000"/>
              <w:right w:val="single" w:sz="4" w:space="0" w:color="000000"/>
            </w:tcBorders>
            <w:shd w:val="clear" w:color="auto" w:fill="00B050"/>
          </w:tcPr>
          <w:p w14:paraId="1EF199A0" w14:textId="2585318D" w:rsidR="004A37D0" w:rsidRPr="0038606A" w:rsidRDefault="004A37D0" w:rsidP="00EC5CED">
            <w:pPr>
              <w:jc w:val="center"/>
              <w:rPr>
                <w:rFonts w:ascii="Arial" w:hAnsi="Arial" w:cs="Arial"/>
                <w:iCs/>
                <w:sz w:val="18"/>
                <w:szCs w:val="18"/>
              </w:rPr>
            </w:pPr>
          </w:p>
        </w:tc>
        <w:tc>
          <w:tcPr>
            <w:tcW w:w="100" w:type="pct"/>
            <w:tcBorders>
              <w:top w:val="single" w:sz="4" w:space="0" w:color="auto"/>
              <w:left w:val="single" w:sz="4" w:space="0" w:color="000000"/>
              <w:bottom w:val="single" w:sz="4" w:space="0" w:color="000000"/>
              <w:right w:val="single" w:sz="4" w:space="0" w:color="000000"/>
            </w:tcBorders>
          </w:tcPr>
          <w:p w14:paraId="6DC35F85" w14:textId="77777777" w:rsidR="004A37D0" w:rsidRPr="0038606A" w:rsidRDefault="004A37D0" w:rsidP="00EC5CED">
            <w:pPr>
              <w:jc w:val="center"/>
              <w:rPr>
                <w:rFonts w:ascii="Arial" w:hAnsi="Arial" w:cs="Arial"/>
                <w:iCs/>
                <w:sz w:val="18"/>
                <w:szCs w:val="18"/>
              </w:rPr>
            </w:pPr>
          </w:p>
        </w:tc>
        <w:tc>
          <w:tcPr>
            <w:tcW w:w="511" w:type="pct"/>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0CFDC" w14:textId="21D46F6D" w:rsidR="004A37D0" w:rsidRPr="0038606A" w:rsidRDefault="004A37D0" w:rsidP="00EC5CED">
            <w:pPr>
              <w:jc w:val="center"/>
              <w:rPr>
                <w:rFonts w:ascii="Arial" w:hAnsi="Arial" w:cs="Arial"/>
                <w:sz w:val="18"/>
                <w:szCs w:val="18"/>
              </w:rPr>
            </w:pPr>
            <w:r w:rsidRPr="0038606A">
              <w:rPr>
                <w:rFonts w:ascii="Arial" w:hAnsi="Arial" w:cs="Arial"/>
                <w:iCs/>
                <w:sz w:val="18"/>
                <w:szCs w:val="18"/>
              </w:rPr>
              <w:t>UCP</w:t>
            </w: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314F2" w14:textId="03D18AC8" w:rsidR="004A37D0" w:rsidRPr="0038606A" w:rsidRDefault="00CC3609" w:rsidP="00E835B5">
            <w:pPr>
              <w:jc w:val="center"/>
              <w:rPr>
                <w:rFonts w:ascii="Arial" w:hAnsi="Arial" w:cs="Arial"/>
                <w:sz w:val="18"/>
                <w:szCs w:val="18"/>
              </w:rPr>
            </w:pPr>
            <w:r>
              <w:rPr>
                <w:rFonts w:ascii="Arial" w:hAnsi="Arial" w:cs="Arial"/>
                <w:sz w:val="18"/>
                <w:szCs w:val="18"/>
              </w:rPr>
              <w:t>5,0</w:t>
            </w: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76294" w14:textId="359A2A2E" w:rsidR="004A37D0" w:rsidRPr="0038606A" w:rsidRDefault="004A37D0" w:rsidP="00E835B5">
            <w:pPr>
              <w:jc w:val="center"/>
              <w:rPr>
                <w:rFonts w:ascii="Arial" w:hAnsi="Arial" w:cs="Arial"/>
                <w:sz w:val="18"/>
                <w:szCs w:val="18"/>
              </w:rPr>
            </w:pPr>
            <w:r w:rsidRPr="0038606A">
              <w:rPr>
                <w:rFonts w:ascii="Arial" w:hAnsi="Arial" w:cs="Arial"/>
                <w:sz w:val="18"/>
                <w:szCs w:val="18"/>
              </w:rPr>
              <w:t>Proyecto</w:t>
            </w:r>
          </w:p>
        </w:tc>
      </w:tr>
      <w:tr w:rsidR="00641F2D" w:rsidRPr="0038606A" w14:paraId="513DFABF" w14:textId="77777777" w:rsidTr="00641F2D">
        <w:trPr>
          <w:trHeight w:val="1124"/>
        </w:trPr>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15734" w14:textId="77777777" w:rsidR="004A37D0" w:rsidRPr="0038606A" w:rsidRDefault="004A37D0" w:rsidP="00906F57">
            <w:pPr>
              <w:rPr>
                <w:rFonts w:ascii="Arial" w:hAnsi="Arial" w:cs="Arial"/>
                <w:sz w:val="18"/>
                <w:szCs w:val="18"/>
              </w:rPr>
            </w:pPr>
            <w:r w:rsidRPr="0038606A">
              <w:rPr>
                <w:rFonts w:ascii="Arial" w:hAnsi="Arial" w:cs="Arial"/>
                <w:sz w:val="18"/>
                <w:szCs w:val="18"/>
              </w:rPr>
              <w:t>Recopilación de información</w:t>
            </w:r>
          </w:p>
          <w:p w14:paraId="4CE876A6" w14:textId="09C832F7" w:rsidR="004A37D0" w:rsidRPr="0038606A" w:rsidRDefault="004A37D0" w:rsidP="007A0364">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Plan Maestro de Alcantarillado del municipio de Mocoa</w:t>
            </w:r>
            <w:r w:rsidR="0042344D">
              <w:rPr>
                <w:rFonts w:ascii="Arial" w:hAnsi="Arial" w:cs="Arial"/>
                <w:sz w:val="18"/>
                <w:szCs w:val="18"/>
              </w:rPr>
              <w:t xml:space="preserve"> elaborado</w:t>
            </w:r>
            <w:r w:rsidR="005A0701">
              <w:rPr>
                <w:rFonts w:ascii="Arial" w:hAnsi="Arial" w:cs="Arial"/>
                <w:sz w:val="18"/>
                <w:szCs w:val="18"/>
              </w:rPr>
              <w:t xml:space="preserve"> actualizado</w:t>
            </w:r>
          </w:p>
          <w:p w14:paraId="6AA56694" w14:textId="77777777" w:rsidR="004A37D0" w:rsidRDefault="004A37D0" w:rsidP="00131AFE">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Estudios de diseños definitivos para las obras del programa</w:t>
            </w:r>
            <w:r w:rsidR="005A0701">
              <w:rPr>
                <w:rFonts w:ascii="Arial" w:hAnsi="Arial" w:cs="Arial"/>
                <w:sz w:val="18"/>
                <w:szCs w:val="18"/>
              </w:rPr>
              <w:t xml:space="preserve"> </w:t>
            </w:r>
          </w:p>
          <w:p w14:paraId="60D58218" w14:textId="1EF6BBF3" w:rsidR="0015481A" w:rsidRPr="0038606A" w:rsidRDefault="0015481A" w:rsidP="00131AFE">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GIP contratada y en funcionamiento</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C787" w14:textId="77777777" w:rsidR="004A37D0" w:rsidRPr="0038606A" w:rsidRDefault="004A37D0" w:rsidP="00906F57">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F8D11" w14:textId="77777777" w:rsidR="004A37D0" w:rsidRPr="0038606A" w:rsidRDefault="004A37D0" w:rsidP="00906F57">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7D417" w14:textId="77777777" w:rsidR="004A37D0" w:rsidRPr="0038606A" w:rsidRDefault="004A37D0" w:rsidP="004D4408">
            <w:pPr>
              <w:jc w:val="center"/>
              <w:rPr>
                <w:rFonts w:ascii="Arial" w:hAnsi="Arial" w:cs="Arial"/>
                <w:sz w:val="18"/>
                <w:szCs w:val="18"/>
              </w:rPr>
            </w:pPr>
          </w:p>
          <w:p w14:paraId="3BACC454" w14:textId="7F0720BA" w:rsidR="004A37D0" w:rsidRPr="0038606A" w:rsidRDefault="004A37D0" w:rsidP="004D4408">
            <w:pPr>
              <w:jc w:val="center"/>
              <w:rPr>
                <w:rFonts w:ascii="Arial" w:hAnsi="Arial" w:cs="Arial"/>
                <w:sz w:val="18"/>
                <w:szCs w:val="18"/>
              </w:rPr>
            </w:pPr>
          </w:p>
          <w:p w14:paraId="7A003D6C" w14:textId="31F965F8" w:rsidR="004A37D0" w:rsidRDefault="004A37D0" w:rsidP="004D4408">
            <w:pPr>
              <w:jc w:val="center"/>
              <w:rPr>
                <w:rFonts w:ascii="Arial" w:hAnsi="Arial" w:cs="Arial"/>
                <w:sz w:val="18"/>
                <w:szCs w:val="18"/>
              </w:rPr>
            </w:pPr>
          </w:p>
          <w:p w14:paraId="47C9B562" w14:textId="77777777" w:rsidR="0042344D" w:rsidRPr="0038606A" w:rsidRDefault="0042344D" w:rsidP="004D4408">
            <w:pPr>
              <w:jc w:val="center"/>
              <w:rPr>
                <w:rFonts w:ascii="Arial" w:hAnsi="Arial" w:cs="Arial"/>
                <w:sz w:val="18"/>
                <w:szCs w:val="18"/>
              </w:rPr>
            </w:pPr>
          </w:p>
          <w:p w14:paraId="52258152" w14:textId="77777777" w:rsidR="004A37D0" w:rsidRDefault="0094042E" w:rsidP="0094042E">
            <w:pPr>
              <w:jc w:val="center"/>
              <w:rPr>
                <w:rFonts w:ascii="Arial" w:hAnsi="Arial" w:cs="Arial"/>
                <w:sz w:val="18"/>
                <w:szCs w:val="18"/>
              </w:rPr>
            </w:pPr>
            <w:r>
              <w:rPr>
                <w:rFonts w:ascii="Arial" w:hAnsi="Arial" w:cs="Arial"/>
                <w:sz w:val="18"/>
                <w:szCs w:val="18"/>
              </w:rPr>
              <w:t>X</w:t>
            </w:r>
          </w:p>
          <w:p w14:paraId="69C7B166" w14:textId="77777777" w:rsidR="0015481A" w:rsidRDefault="0015481A" w:rsidP="0094042E">
            <w:pPr>
              <w:jc w:val="center"/>
              <w:rPr>
                <w:rFonts w:ascii="Arial" w:hAnsi="Arial" w:cs="Arial"/>
                <w:sz w:val="18"/>
                <w:szCs w:val="18"/>
              </w:rPr>
            </w:pPr>
          </w:p>
          <w:p w14:paraId="68C384F0" w14:textId="26E6FDA8" w:rsidR="0015481A" w:rsidRPr="0038606A" w:rsidRDefault="0015481A" w:rsidP="0094042E">
            <w:pPr>
              <w:jc w:val="center"/>
              <w:rPr>
                <w:rFonts w:ascii="Arial" w:hAnsi="Arial" w:cs="Arial"/>
                <w:sz w:val="18"/>
                <w:szCs w:val="18"/>
              </w:rPr>
            </w:pPr>
            <w:r>
              <w:rPr>
                <w:rFonts w:ascii="Arial" w:hAnsi="Arial" w:cs="Arial"/>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FDB22" w14:textId="77777777" w:rsidR="004A37D0" w:rsidRPr="0038606A" w:rsidRDefault="004A37D0" w:rsidP="004D4408">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04E4E" w14:textId="77777777" w:rsidR="004A37D0" w:rsidRPr="0038606A" w:rsidRDefault="004A37D0" w:rsidP="004D4408">
            <w:pPr>
              <w:jc w:val="center"/>
              <w:rPr>
                <w:rFonts w:ascii="Arial" w:hAnsi="Arial" w:cs="Arial"/>
                <w:sz w:val="18"/>
                <w:szCs w:val="18"/>
              </w:rPr>
            </w:pPr>
          </w:p>
          <w:p w14:paraId="714E3DDE" w14:textId="22C7045A" w:rsidR="004A37D0" w:rsidRPr="0038606A" w:rsidRDefault="004A37D0" w:rsidP="004D4408">
            <w:pPr>
              <w:jc w:val="center"/>
              <w:rPr>
                <w:rFonts w:ascii="Arial" w:hAnsi="Arial" w:cs="Arial"/>
                <w:sz w:val="18"/>
                <w:szCs w:val="18"/>
              </w:rPr>
            </w:pPr>
          </w:p>
          <w:p w14:paraId="18EA1D71" w14:textId="4B5B253F" w:rsidR="004A37D0" w:rsidRDefault="004A37D0" w:rsidP="004D4408">
            <w:pPr>
              <w:jc w:val="center"/>
              <w:rPr>
                <w:rFonts w:ascii="Arial" w:hAnsi="Arial" w:cs="Arial"/>
                <w:sz w:val="18"/>
                <w:szCs w:val="18"/>
              </w:rPr>
            </w:pPr>
          </w:p>
          <w:p w14:paraId="02B0C6D2" w14:textId="77777777" w:rsidR="0042344D" w:rsidRPr="0038606A" w:rsidRDefault="0042344D" w:rsidP="004D4408">
            <w:pPr>
              <w:jc w:val="center"/>
              <w:rPr>
                <w:rFonts w:ascii="Arial" w:hAnsi="Arial" w:cs="Arial"/>
                <w:sz w:val="18"/>
                <w:szCs w:val="18"/>
              </w:rPr>
            </w:pPr>
          </w:p>
          <w:p w14:paraId="09580F43" w14:textId="77777777" w:rsidR="004A37D0" w:rsidRDefault="0094042E" w:rsidP="0094042E">
            <w:pPr>
              <w:jc w:val="center"/>
              <w:rPr>
                <w:rFonts w:ascii="Arial" w:hAnsi="Arial" w:cs="Arial"/>
                <w:sz w:val="18"/>
                <w:szCs w:val="18"/>
              </w:rPr>
            </w:pPr>
            <w:r>
              <w:rPr>
                <w:rFonts w:ascii="Arial" w:hAnsi="Arial" w:cs="Arial"/>
                <w:sz w:val="18"/>
                <w:szCs w:val="18"/>
              </w:rPr>
              <w:t>X</w:t>
            </w:r>
          </w:p>
          <w:p w14:paraId="62CF1570" w14:textId="77777777" w:rsidR="0015481A" w:rsidRDefault="0015481A" w:rsidP="0094042E">
            <w:pPr>
              <w:jc w:val="center"/>
              <w:rPr>
                <w:rFonts w:ascii="Arial" w:hAnsi="Arial" w:cs="Arial"/>
                <w:sz w:val="18"/>
                <w:szCs w:val="18"/>
              </w:rPr>
            </w:pPr>
          </w:p>
          <w:p w14:paraId="54166910" w14:textId="3EED0255" w:rsidR="0015481A" w:rsidRPr="0038606A" w:rsidRDefault="0015481A" w:rsidP="0094042E">
            <w:pPr>
              <w:jc w:val="center"/>
              <w:rPr>
                <w:rFonts w:ascii="Arial" w:hAnsi="Arial" w:cs="Arial"/>
                <w:sz w:val="18"/>
                <w:szCs w:val="18"/>
              </w:rPr>
            </w:pPr>
            <w:r>
              <w:rPr>
                <w:rFonts w:ascii="Arial" w:hAnsi="Arial" w:cs="Arial"/>
                <w:sz w:val="18"/>
                <w:szCs w:val="18"/>
              </w:rPr>
              <w:t>X</w:t>
            </w: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9701D" w14:textId="77777777" w:rsidR="004A37D0" w:rsidRPr="0038606A" w:rsidRDefault="004A37D0" w:rsidP="004D4408">
            <w:pPr>
              <w:jc w:val="center"/>
              <w:rPr>
                <w:rFonts w:ascii="Arial" w:hAnsi="Arial" w:cs="Arial"/>
                <w:sz w:val="18"/>
                <w:szCs w:val="18"/>
              </w:rPr>
            </w:pPr>
          </w:p>
          <w:p w14:paraId="1CDEF88E" w14:textId="77777777" w:rsidR="004A37D0" w:rsidRPr="0038606A" w:rsidRDefault="004A37D0" w:rsidP="004D4408">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0AD1F" w14:textId="77777777" w:rsidR="004A37D0" w:rsidRPr="0038606A" w:rsidRDefault="004A37D0" w:rsidP="004D4408">
            <w:pPr>
              <w:jc w:val="center"/>
              <w:rPr>
                <w:rFonts w:ascii="Arial" w:hAnsi="Arial" w:cs="Arial"/>
                <w:sz w:val="18"/>
                <w:szCs w:val="18"/>
              </w:rPr>
            </w:pPr>
          </w:p>
          <w:p w14:paraId="64224AD6" w14:textId="4B447BC4" w:rsidR="004A37D0" w:rsidRPr="0038606A" w:rsidRDefault="004A37D0" w:rsidP="004D4408">
            <w:pPr>
              <w:jc w:val="center"/>
              <w:rPr>
                <w:rFonts w:ascii="Arial" w:hAnsi="Arial" w:cs="Arial"/>
                <w:sz w:val="18"/>
                <w:szCs w:val="18"/>
              </w:rPr>
            </w:pPr>
            <w:r>
              <w:rPr>
                <w:rFonts w:ascii="Arial" w:hAnsi="Arial" w:cs="Arial"/>
                <w:sz w:val="18"/>
                <w:szCs w:val="18"/>
              </w:rPr>
              <w:t>X</w:t>
            </w:r>
          </w:p>
          <w:p w14:paraId="5DA939FA" w14:textId="2514E980" w:rsidR="004A37D0" w:rsidRDefault="004A37D0" w:rsidP="004D4408">
            <w:pPr>
              <w:jc w:val="center"/>
              <w:rPr>
                <w:rFonts w:ascii="Arial" w:hAnsi="Arial" w:cs="Arial"/>
                <w:sz w:val="18"/>
                <w:szCs w:val="18"/>
              </w:rPr>
            </w:pPr>
          </w:p>
          <w:p w14:paraId="2E4E8CF9" w14:textId="77777777" w:rsidR="0042344D" w:rsidRPr="0038606A" w:rsidRDefault="0042344D" w:rsidP="004D4408">
            <w:pPr>
              <w:jc w:val="center"/>
              <w:rPr>
                <w:rFonts w:ascii="Arial" w:hAnsi="Arial" w:cs="Arial"/>
                <w:sz w:val="18"/>
                <w:szCs w:val="18"/>
              </w:rPr>
            </w:pPr>
          </w:p>
          <w:p w14:paraId="6B70D563" w14:textId="77777777" w:rsidR="004A37D0" w:rsidRDefault="0094042E" w:rsidP="0094042E">
            <w:pPr>
              <w:jc w:val="center"/>
              <w:rPr>
                <w:rFonts w:ascii="Arial" w:hAnsi="Arial" w:cs="Arial"/>
                <w:sz w:val="18"/>
                <w:szCs w:val="18"/>
              </w:rPr>
            </w:pPr>
            <w:r>
              <w:rPr>
                <w:rFonts w:ascii="Arial" w:hAnsi="Arial" w:cs="Arial"/>
                <w:sz w:val="18"/>
                <w:szCs w:val="18"/>
              </w:rPr>
              <w:t>X</w:t>
            </w:r>
          </w:p>
          <w:p w14:paraId="588CFFB5" w14:textId="77777777" w:rsidR="0015481A" w:rsidRDefault="0015481A" w:rsidP="0094042E">
            <w:pPr>
              <w:jc w:val="center"/>
              <w:rPr>
                <w:rFonts w:ascii="Arial" w:hAnsi="Arial" w:cs="Arial"/>
                <w:sz w:val="18"/>
                <w:szCs w:val="18"/>
              </w:rPr>
            </w:pPr>
          </w:p>
          <w:p w14:paraId="40103B8E" w14:textId="37F2674F" w:rsidR="0015481A" w:rsidRPr="0038606A" w:rsidRDefault="0015481A" w:rsidP="0094042E">
            <w:pPr>
              <w:jc w:val="center"/>
              <w:rPr>
                <w:rFonts w:ascii="Arial" w:hAnsi="Arial" w:cs="Arial"/>
                <w:sz w:val="18"/>
                <w:szCs w:val="18"/>
              </w:rPr>
            </w:pPr>
            <w:r>
              <w:rPr>
                <w:rFonts w:ascii="Arial" w:hAnsi="Arial" w:cs="Arial"/>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ADED8" w14:textId="77777777" w:rsidR="004A37D0" w:rsidRPr="0038606A" w:rsidRDefault="004A37D0" w:rsidP="004D4408">
            <w:pPr>
              <w:jc w:val="center"/>
              <w:rPr>
                <w:rFonts w:ascii="Arial" w:hAnsi="Arial" w:cs="Arial"/>
                <w:sz w:val="18"/>
                <w:szCs w:val="18"/>
              </w:rPr>
            </w:pPr>
          </w:p>
          <w:p w14:paraId="4BC5D2E4" w14:textId="77777777" w:rsidR="004A37D0" w:rsidRPr="0038606A" w:rsidRDefault="004A37D0" w:rsidP="004D4408">
            <w:pPr>
              <w:jc w:val="center"/>
              <w:rPr>
                <w:rFonts w:ascii="Arial" w:hAnsi="Arial" w:cs="Arial"/>
                <w:sz w:val="18"/>
                <w:szCs w:val="18"/>
              </w:rPr>
            </w:pPr>
          </w:p>
          <w:p w14:paraId="49C9943F" w14:textId="009AC009" w:rsidR="004A37D0" w:rsidRPr="0038606A" w:rsidRDefault="004A37D0" w:rsidP="004D4408">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D3B09" w14:textId="77777777" w:rsidR="004A37D0" w:rsidRPr="0038606A" w:rsidRDefault="004A37D0" w:rsidP="004D4408">
            <w:pPr>
              <w:jc w:val="center"/>
              <w:rPr>
                <w:rFonts w:ascii="Arial" w:hAnsi="Arial" w:cs="Arial"/>
                <w:sz w:val="18"/>
                <w:szCs w:val="18"/>
              </w:rPr>
            </w:pPr>
          </w:p>
          <w:p w14:paraId="5B63ECD4" w14:textId="2D74B71F" w:rsidR="004A37D0" w:rsidRPr="0038606A" w:rsidRDefault="004A37D0" w:rsidP="004D4408">
            <w:pPr>
              <w:jc w:val="center"/>
              <w:rPr>
                <w:rFonts w:ascii="Arial" w:hAnsi="Arial" w:cs="Arial"/>
                <w:sz w:val="18"/>
                <w:szCs w:val="18"/>
              </w:rPr>
            </w:pPr>
            <w:r>
              <w:rPr>
                <w:rFonts w:ascii="Arial" w:hAnsi="Arial" w:cs="Arial"/>
                <w:sz w:val="18"/>
                <w:szCs w:val="18"/>
              </w:rPr>
              <w:t>X</w:t>
            </w:r>
          </w:p>
          <w:p w14:paraId="5DAEEE18" w14:textId="07062F1E" w:rsidR="004A37D0" w:rsidRDefault="004A37D0" w:rsidP="004D4408">
            <w:pPr>
              <w:jc w:val="center"/>
              <w:rPr>
                <w:rFonts w:ascii="Arial" w:hAnsi="Arial" w:cs="Arial"/>
                <w:sz w:val="18"/>
                <w:szCs w:val="18"/>
              </w:rPr>
            </w:pPr>
          </w:p>
          <w:p w14:paraId="134A4813" w14:textId="77777777" w:rsidR="0042344D" w:rsidRPr="0038606A" w:rsidRDefault="0042344D" w:rsidP="004D4408">
            <w:pPr>
              <w:jc w:val="center"/>
              <w:rPr>
                <w:rFonts w:ascii="Arial" w:hAnsi="Arial" w:cs="Arial"/>
                <w:sz w:val="18"/>
                <w:szCs w:val="18"/>
              </w:rPr>
            </w:pPr>
          </w:p>
          <w:p w14:paraId="48C995C9" w14:textId="77777777" w:rsidR="004A37D0" w:rsidRDefault="0094042E" w:rsidP="0094042E">
            <w:pPr>
              <w:jc w:val="center"/>
              <w:rPr>
                <w:rFonts w:ascii="Arial" w:hAnsi="Arial" w:cs="Arial"/>
                <w:sz w:val="18"/>
                <w:szCs w:val="18"/>
              </w:rPr>
            </w:pPr>
            <w:r>
              <w:rPr>
                <w:rFonts w:ascii="Arial" w:hAnsi="Arial" w:cs="Arial"/>
                <w:sz w:val="18"/>
                <w:szCs w:val="18"/>
              </w:rPr>
              <w:t>X</w:t>
            </w:r>
          </w:p>
          <w:p w14:paraId="7100E710" w14:textId="77777777" w:rsidR="0015481A" w:rsidRDefault="0015481A" w:rsidP="0094042E">
            <w:pPr>
              <w:jc w:val="center"/>
              <w:rPr>
                <w:rFonts w:ascii="Arial" w:hAnsi="Arial" w:cs="Arial"/>
                <w:sz w:val="18"/>
                <w:szCs w:val="18"/>
              </w:rPr>
            </w:pPr>
          </w:p>
          <w:p w14:paraId="7DE464A8" w14:textId="7C451809" w:rsidR="0015481A" w:rsidRPr="0038606A" w:rsidRDefault="0015481A" w:rsidP="0094042E">
            <w:pPr>
              <w:jc w:val="center"/>
              <w:rPr>
                <w:rFonts w:ascii="Arial" w:hAnsi="Arial" w:cs="Arial"/>
                <w:sz w:val="18"/>
                <w:szCs w:val="18"/>
              </w:rPr>
            </w:pPr>
            <w:r>
              <w:rPr>
                <w:rFonts w:ascii="Arial" w:hAnsi="Arial" w:cs="Arial"/>
                <w:sz w:val="18"/>
                <w:szCs w:val="18"/>
              </w:rPr>
              <w:t>X</w:t>
            </w: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66CB4" w14:textId="77777777" w:rsidR="004A37D0" w:rsidRPr="0038606A" w:rsidRDefault="004A37D0" w:rsidP="004D4408">
            <w:pPr>
              <w:jc w:val="center"/>
              <w:rPr>
                <w:rFonts w:ascii="Arial" w:hAnsi="Arial" w:cs="Arial"/>
                <w:sz w:val="18"/>
                <w:szCs w:val="18"/>
                <w:highlight w:val="yellow"/>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6D9EA" w14:textId="77777777" w:rsidR="004A37D0" w:rsidRPr="0038606A" w:rsidRDefault="004A37D0" w:rsidP="004D4408">
            <w:pPr>
              <w:jc w:val="center"/>
              <w:rPr>
                <w:rFonts w:ascii="Arial" w:hAnsi="Arial" w:cs="Arial"/>
                <w:sz w:val="18"/>
                <w:szCs w:val="18"/>
              </w:rPr>
            </w:pPr>
          </w:p>
          <w:p w14:paraId="1C35D243" w14:textId="77777777" w:rsidR="004A37D0" w:rsidRPr="0038606A" w:rsidRDefault="004A37D0" w:rsidP="004D4408">
            <w:pPr>
              <w:jc w:val="center"/>
              <w:rPr>
                <w:rFonts w:ascii="Arial" w:hAnsi="Arial" w:cs="Arial"/>
                <w:sz w:val="18"/>
                <w:szCs w:val="18"/>
              </w:rPr>
            </w:pPr>
          </w:p>
          <w:p w14:paraId="76B060BC" w14:textId="2C201B5C" w:rsidR="004A37D0" w:rsidRPr="0038606A" w:rsidRDefault="004A37D0" w:rsidP="007A0364">
            <w:pPr>
              <w:jc w:val="center"/>
              <w:rPr>
                <w:rFonts w:ascii="Arial" w:hAnsi="Arial" w:cs="Arial"/>
                <w:sz w:val="18"/>
                <w:szCs w:val="18"/>
              </w:rPr>
            </w:pPr>
          </w:p>
          <w:p w14:paraId="370A6BE6" w14:textId="77777777" w:rsidR="004A37D0" w:rsidRDefault="004A37D0" w:rsidP="007A0364">
            <w:pPr>
              <w:jc w:val="center"/>
              <w:rPr>
                <w:rFonts w:ascii="Arial" w:hAnsi="Arial" w:cs="Arial"/>
                <w:sz w:val="18"/>
                <w:szCs w:val="18"/>
              </w:rPr>
            </w:pPr>
          </w:p>
          <w:p w14:paraId="4CC53A37" w14:textId="77777777" w:rsidR="0015481A" w:rsidRDefault="0015481A" w:rsidP="007A0364">
            <w:pPr>
              <w:jc w:val="center"/>
              <w:rPr>
                <w:rFonts w:ascii="Arial" w:hAnsi="Arial" w:cs="Arial"/>
                <w:sz w:val="18"/>
                <w:szCs w:val="18"/>
              </w:rPr>
            </w:pPr>
          </w:p>
          <w:p w14:paraId="5D00DDF0" w14:textId="77777777" w:rsidR="0015481A" w:rsidRDefault="0015481A" w:rsidP="007A0364">
            <w:pPr>
              <w:jc w:val="center"/>
              <w:rPr>
                <w:rFonts w:ascii="Arial" w:hAnsi="Arial" w:cs="Arial"/>
                <w:sz w:val="18"/>
                <w:szCs w:val="18"/>
              </w:rPr>
            </w:pPr>
          </w:p>
          <w:p w14:paraId="5D6EE48E" w14:textId="2C9500D8" w:rsidR="0015481A" w:rsidRPr="0038606A" w:rsidRDefault="0015481A" w:rsidP="007A0364">
            <w:pPr>
              <w:jc w:val="center"/>
              <w:rPr>
                <w:rFonts w:ascii="Arial" w:hAnsi="Arial" w:cs="Arial"/>
                <w:sz w:val="18"/>
                <w:szCs w:val="18"/>
              </w:rPr>
            </w:pPr>
            <w:r>
              <w:rPr>
                <w:rFonts w:ascii="Arial" w:hAnsi="Arial" w:cs="Arial"/>
                <w:sz w:val="18"/>
                <w:szCs w:val="18"/>
              </w:rPr>
              <w:t>X</w:t>
            </w: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A637B" w14:textId="77777777" w:rsidR="004A37D0" w:rsidRPr="0038606A" w:rsidRDefault="004A37D0" w:rsidP="004D4408">
            <w:pPr>
              <w:jc w:val="center"/>
              <w:rPr>
                <w:rFonts w:ascii="Arial" w:hAnsi="Arial" w:cs="Arial"/>
                <w:sz w:val="18"/>
                <w:szCs w:val="18"/>
                <w:highlight w:val="yellow"/>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9441E" w14:textId="77777777" w:rsidR="004A37D0" w:rsidRPr="0038606A" w:rsidRDefault="004A37D0" w:rsidP="004D4408">
            <w:pPr>
              <w:jc w:val="center"/>
              <w:rPr>
                <w:rFonts w:ascii="Arial" w:hAnsi="Arial" w:cs="Arial"/>
                <w:sz w:val="18"/>
                <w:szCs w:val="18"/>
              </w:rPr>
            </w:pPr>
          </w:p>
          <w:p w14:paraId="605D10D3" w14:textId="77777777" w:rsidR="004A37D0" w:rsidRPr="0038606A" w:rsidRDefault="004A37D0" w:rsidP="004D4408">
            <w:pPr>
              <w:jc w:val="center"/>
              <w:rPr>
                <w:rFonts w:ascii="Arial" w:hAnsi="Arial" w:cs="Arial"/>
                <w:sz w:val="18"/>
                <w:szCs w:val="18"/>
              </w:rPr>
            </w:pPr>
          </w:p>
          <w:p w14:paraId="081B5C49" w14:textId="77777777" w:rsidR="004A37D0" w:rsidRDefault="004A37D0" w:rsidP="007A0364">
            <w:pPr>
              <w:rPr>
                <w:rFonts w:ascii="Arial" w:hAnsi="Arial" w:cs="Arial"/>
                <w:sz w:val="18"/>
                <w:szCs w:val="18"/>
              </w:rPr>
            </w:pPr>
          </w:p>
          <w:p w14:paraId="07CCDE99" w14:textId="77777777" w:rsidR="0015481A" w:rsidRDefault="0015481A" w:rsidP="007A0364">
            <w:pPr>
              <w:rPr>
                <w:rFonts w:ascii="Arial" w:hAnsi="Arial" w:cs="Arial"/>
                <w:sz w:val="18"/>
                <w:szCs w:val="18"/>
              </w:rPr>
            </w:pPr>
          </w:p>
          <w:p w14:paraId="2A43EB47" w14:textId="77777777" w:rsidR="0015481A" w:rsidRDefault="0015481A" w:rsidP="007A0364">
            <w:pPr>
              <w:rPr>
                <w:rFonts w:ascii="Arial" w:hAnsi="Arial" w:cs="Arial"/>
                <w:sz w:val="18"/>
                <w:szCs w:val="18"/>
              </w:rPr>
            </w:pPr>
          </w:p>
          <w:p w14:paraId="1DE42174" w14:textId="77777777" w:rsidR="0015481A" w:rsidRDefault="0015481A" w:rsidP="007A0364">
            <w:pPr>
              <w:rPr>
                <w:rFonts w:ascii="Arial" w:hAnsi="Arial" w:cs="Arial"/>
                <w:sz w:val="18"/>
                <w:szCs w:val="18"/>
              </w:rPr>
            </w:pPr>
          </w:p>
          <w:p w14:paraId="7CF0C317" w14:textId="3EDCD076" w:rsidR="0015481A" w:rsidRPr="0038606A" w:rsidRDefault="0015481A" w:rsidP="007A0364">
            <w:pPr>
              <w:rPr>
                <w:rFonts w:ascii="Arial" w:hAnsi="Arial" w:cs="Arial"/>
                <w:sz w:val="18"/>
                <w:szCs w:val="18"/>
              </w:rPr>
            </w:pPr>
            <w:r>
              <w:rPr>
                <w:rFonts w:ascii="Arial" w:hAnsi="Arial" w:cs="Arial"/>
                <w:sz w:val="18"/>
                <w:szCs w:val="18"/>
              </w:rPr>
              <w:t>X</w:t>
            </w:r>
          </w:p>
        </w:tc>
        <w:tc>
          <w:tcPr>
            <w:tcW w:w="81" w:type="pct"/>
            <w:gridSpan w:val="2"/>
            <w:tcBorders>
              <w:top w:val="single" w:sz="4" w:space="0" w:color="000000"/>
              <w:left w:val="single" w:sz="4" w:space="0" w:color="000000"/>
              <w:bottom w:val="single" w:sz="4" w:space="0" w:color="000000"/>
              <w:right w:val="single" w:sz="4" w:space="0" w:color="000000"/>
            </w:tcBorders>
          </w:tcPr>
          <w:p w14:paraId="58D345C9" w14:textId="77777777" w:rsidR="004A37D0" w:rsidRPr="0038606A" w:rsidRDefault="004A37D0" w:rsidP="007A0364">
            <w:pPr>
              <w:rPr>
                <w:rFonts w:ascii="Arial" w:hAnsi="Arial" w:cs="Arial"/>
                <w:sz w:val="18"/>
                <w:szCs w:val="18"/>
                <w:highlight w:val="yellow"/>
              </w:rPr>
            </w:pPr>
          </w:p>
        </w:tc>
        <w:tc>
          <w:tcPr>
            <w:tcW w:w="79" w:type="pct"/>
            <w:tcBorders>
              <w:top w:val="single" w:sz="4" w:space="0" w:color="000000"/>
              <w:left w:val="single" w:sz="4" w:space="0" w:color="000000"/>
              <w:bottom w:val="single" w:sz="4" w:space="0" w:color="000000"/>
              <w:right w:val="single" w:sz="4" w:space="0" w:color="000000"/>
            </w:tcBorders>
          </w:tcPr>
          <w:p w14:paraId="3EFDC1AD" w14:textId="77777777" w:rsidR="004A37D0" w:rsidRPr="0038606A" w:rsidRDefault="004A37D0" w:rsidP="004D4408">
            <w:pPr>
              <w:jc w:val="center"/>
              <w:rPr>
                <w:rFonts w:ascii="Arial" w:hAnsi="Arial" w:cs="Arial"/>
                <w:sz w:val="18"/>
                <w:szCs w:val="18"/>
              </w:rPr>
            </w:pPr>
          </w:p>
          <w:p w14:paraId="6585F5E1" w14:textId="77777777" w:rsidR="004A37D0" w:rsidRDefault="004A37D0" w:rsidP="007A0364">
            <w:pPr>
              <w:rPr>
                <w:rFonts w:ascii="Arial" w:hAnsi="Arial" w:cs="Arial"/>
                <w:sz w:val="18"/>
                <w:szCs w:val="18"/>
              </w:rPr>
            </w:pPr>
          </w:p>
          <w:p w14:paraId="608894D3" w14:textId="77777777" w:rsidR="0015481A" w:rsidRDefault="0015481A" w:rsidP="007A0364">
            <w:pPr>
              <w:rPr>
                <w:rFonts w:ascii="Arial" w:hAnsi="Arial" w:cs="Arial"/>
                <w:sz w:val="18"/>
                <w:szCs w:val="18"/>
              </w:rPr>
            </w:pPr>
          </w:p>
          <w:p w14:paraId="0EC521CB" w14:textId="77777777" w:rsidR="0015481A" w:rsidRDefault="0015481A" w:rsidP="007A0364">
            <w:pPr>
              <w:rPr>
                <w:rFonts w:ascii="Arial" w:hAnsi="Arial" w:cs="Arial"/>
                <w:sz w:val="18"/>
                <w:szCs w:val="18"/>
              </w:rPr>
            </w:pPr>
          </w:p>
          <w:p w14:paraId="4D3E2A1E" w14:textId="77777777" w:rsidR="0015481A" w:rsidRDefault="0015481A" w:rsidP="007A0364">
            <w:pPr>
              <w:rPr>
                <w:rFonts w:ascii="Arial" w:hAnsi="Arial" w:cs="Arial"/>
                <w:sz w:val="18"/>
                <w:szCs w:val="18"/>
              </w:rPr>
            </w:pPr>
          </w:p>
          <w:p w14:paraId="559A3FED" w14:textId="77777777" w:rsidR="0015481A" w:rsidRDefault="0015481A" w:rsidP="007A0364">
            <w:pPr>
              <w:rPr>
                <w:rFonts w:ascii="Arial" w:hAnsi="Arial" w:cs="Arial"/>
                <w:sz w:val="18"/>
                <w:szCs w:val="18"/>
              </w:rPr>
            </w:pPr>
          </w:p>
          <w:p w14:paraId="27C1D794" w14:textId="46498547" w:rsidR="0015481A" w:rsidRPr="0038606A" w:rsidRDefault="0015481A" w:rsidP="007A0364">
            <w:pPr>
              <w:rPr>
                <w:rFonts w:ascii="Arial" w:hAnsi="Arial" w:cs="Arial"/>
                <w:sz w:val="18"/>
                <w:szCs w:val="18"/>
              </w:rPr>
            </w:pPr>
            <w:r>
              <w:rPr>
                <w:rFonts w:ascii="Arial" w:hAnsi="Arial" w:cs="Arial"/>
                <w:sz w:val="18"/>
                <w:szCs w:val="18"/>
              </w:rPr>
              <w:t>X</w:t>
            </w:r>
          </w:p>
        </w:tc>
        <w:tc>
          <w:tcPr>
            <w:tcW w:w="112" w:type="pct"/>
            <w:tcBorders>
              <w:top w:val="single" w:sz="4" w:space="0" w:color="000000"/>
              <w:left w:val="single" w:sz="4" w:space="0" w:color="000000"/>
              <w:bottom w:val="single" w:sz="4" w:space="0" w:color="000000"/>
              <w:right w:val="single" w:sz="4" w:space="0" w:color="000000"/>
            </w:tcBorders>
          </w:tcPr>
          <w:p w14:paraId="52780B3A" w14:textId="77777777" w:rsidR="004A37D0" w:rsidRPr="0038606A" w:rsidRDefault="004A37D0" w:rsidP="004D4408">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tcPr>
          <w:p w14:paraId="2CEF5C59" w14:textId="77777777" w:rsidR="004A37D0" w:rsidRPr="0038606A" w:rsidRDefault="004A37D0" w:rsidP="004D4408">
            <w:pPr>
              <w:jc w:val="center"/>
              <w:rPr>
                <w:rFonts w:ascii="Arial" w:hAnsi="Arial" w:cs="Arial"/>
                <w:sz w:val="18"/>
                <w:szCs w:val="18"/>
              </w:rPr>
            </w:pPr>
          </w:p>
          <w:p w14:paraId="27BF10E6" w14:textId="77777777" w:rsidR="004A37D0" w:rsidRDefault="004A37D0" w:rsidP="007A0364">
            <w:pPr>
              <w:jc w:val="center"/>
              <w:rPr>
                <w:rFonts w:ascii="Arial" w:hAnsi="Arial" w:cs="Arial"/>
                <w:sz w:val="18"/>
                <w:szCs w:val="18"/>
              </w:rPr>
            </w:pPr>
          </w:p>
          <w:p w14:paraId="4AB247AD" w14:textId="77777777" w:rsidR="0015481A" w:rsidRDefault="0015481A" w:rsidP="007A0364">
            <w:pPr>
              <w:jc w:val="center"/>
              <w:rPr>
                <w:rFonts w:ascii="Arial" w:hAnsi="Arial" w:cs="Arial"/>
                <w:sz w:val="18"/>
                <w:szCs w:val="18"/>
              </w:rPr>
            </w:pPr>
          </w:p>
          <w:p w14:paraId="01D6D1AB" w14:textId="77777777" w:rsidR="0015481A" w:rsidRDefault="0015481A" w:rsidP="007A0364">
            <w:pPr>
              <w:jc w:val="center"/>
              <w:rPr>
                <w:rFonts w:ascii="Arial" w:hAnsi="Arial" w:cs="Arial"/>
                <w:sz w:val="18"/>
                <w:szCs w:val="18"/>
              </w:rPr>
            </w:pPr>
          </w:p>
          <w:p w14:paraId="0D68B2B1" w14:textId="77777777" w:rsidR="0015481A" w:rsidRDefault="0015481A" w:rsidP="007A0364">
            <w:pPr>
              <w:jc w:val="center"/>
              <w:rPr>
                <w:rFonts w:ascii="Arial" w:hAnsi="Arial" w:cs="Arial"/>
                <w:sz w:val="18"/>
                <w:szCs w:val="18"/>
              </w:rPr>
            </w:pPr>
          </w:p>
          <w:p w14:paraId="6DFDA17A" w14:textId="77777777" w:rsidR="0015481A" w:rsidRDefault="0015481A" w:rsidP="007A0364">
            <w:pPr>
              <w:jc w:val="center"/>
              <w:rPr>
                <w:rFonts w:ascii="Arial" w:hAnsi="Arial" w:cs="Arial"/>
                <w:sz w:val="18"/>
                <w:szCs w:val="18"/>
              </w:rPr>
            </w:pPr>
          </w:p>
          <w:p w14:paraId="55DE191D" w14:textId="085F9815" w:rsidR="0015481A" w:rsidRPr="0038606A" w:rsidRDefault="0015481A" w:rsidP="007A0364">
            <w:pPr>
              <w:jc w:val="center"/>
              <w:rPr>
                <w:rFonts w:ascii="Arial" w:hAnsi="Arial" w:cs="Arial"/>
                <w:sz w:val="18"/>
                <w:szCs w:val="18"/>
              </w:rPr>
            </w:pPr>
            <w:r>
              <w:rPr>
                <w:rFonts w:ascii="Arial" w:hAnsi="Arial" w:cs="Arial"/>
                <w:sz w:val="18"/>
                <w:szCs w:val="18"/>
              </w:rPr>
              <w:t>X</w:t>
            </w: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63EFB" w14:textId="77777777" w:rsidR="004A37D0" w:rsidRPr="0038606A" w:rsidRDefault="004A37D0" w:rsidP="00906F57">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tcPr>
          <w:p w14:paraId="6B35A950" w14:textId="77777777" w:rsidR="004A37D0" w:rsidRDefault="004A37D0" w:rsidP="00906F57">
            <w:pPr>
              <w:jc w:val="center"/>
              <w:rPr>
                <w:rFonts w:ascii="Arial" w:hAnsi="Arial" w:cs="Arial"/>
                <w:sz w:val="18"/>
                <w:szCs w:val="18"/>
              </w:rPr>
            </w:pPr>
          </w:p>
          <w:p w14:paraId="72AB3F97" w14:textId="77777777" w:rsidR="0015481A" w:rsidRDefault="0015481A" w:rsidP="00906F57">
            <w:pPr>
              <w:jc w:val="center"/>
              <w:rPr>
                <w:rFonts w:ascii="Arial" w:hAnsi="Arial" w:cs="Arial"/>
                <w:sz w:val="18"/>
                <w:szCs w:val="18"/>
              </w:rPr>
            </w:pPr>
          </w:p>
          <w:p w14:paraId="2FE2D3EB" w14:textId="77777777" w:rsidR="0015481A" w:rsidRDefault="0015481A" w:rsidP="00906F57">
            <w:pPr>
              <w:jc w:val="center"/>
              <w:rPr>
                <w:rFonts w:ascii="Arial" w:hAnsi="Arial" w:cs="Arial"/>
                <w:sz w:val="18"/>
                <w:szCs w:val="18"/>
              </w:rPr>
            </w:pPr>
          </w:p>
          <w:p w14:paraId="2A7E9658" w14:textId="77777777" w:rsidR="0015481A" w:rsidRDefault="0015481A" w:rsidP="00906F57">
            <w:pPr>
              <w:jc w:val="center"/>
              <w:rPr>
                <w:rFonts w:ascii="Arial" w:hAnsi="Arial" w:cs="Arial"/>
                <w:sz w:val="18"/>
                <w:szCs w:val="18"/>
              </w:rPr>
            </w:pPr>
          </w:p>
          <w:p w14:paraId="70266E99" w14:textId="77777777" w:rsidR="0015481A" w:rsidRDefault="0015481A" w:rsidP="00906F57">
            <w:pPr>
              <w:jc w:val="center"/>
              <w:rPr>
                <w:rFonts w:ascii="Arial" w:hAnsi="Arial" w:cs="Arial"/>
                <w:sz w:val="18"/>
                <w:szCs w:val="18"/>
              </w:rPr>
            </w:pPr>
          </w:p>
          <w:p w14:paraId="723B9D22" w14:textId="77777777" w:rsidR="0015481A" w:rsidRDefault="0015481A" w:rsidP="00906F57">
            <w:pPr>
              <w:jc w:val="center"/>
              <w:rPr>
                <w:rFonts w:ascii="Arial" w:hAnsi="Arial" w:cs="Arial"/>
                <w:sz w:val="18"/>
                <w:szCs w:val="18"/>
              </w:rPr>
            </w:pPr>
          </w:p>
          <w:p w14:paraId="36C38BF9" w14:textId="04551D67" w:rsidR="0015481A" w:rsidRPr="0038606A" w:rsidRDefault="0015481A" w:rsidP="00906F57">
            <w:pPr>
              <w:jc w:val="center"/>
              <w:rPr>
                <w:rFonts w:ascii="Arial" w:hAnsi="Arial" w:cs="Arial"/>
                <w:sz w:val="18"/>
                <w:szCs w:val="18"/>
              </w:rPr>
            </w:pPr>
            <w:r>
              <w:rPr>
                <w:rFonts w:ascii="Arial" w:hAnsi="Arial" w:cs="Arial"/>
                <w:sz w:val="18"/>
                <w:szCs w:val="18"/>
              </w:rPr>
              <w:t>X</w:t>
            </w:r>
          </w:p>
        </w:tc>
        <w:tc>
          <w:tcPr>
            <w:tcW w:w="97" w:type="pct"/>
            <w:tcBorders>
              <w:top w:val="single" w:sz="4" w:space="0" w:color="000000"/>
              <w:left w:val="single" w:sz="4" w:space="0" w:color="000000"/>
              <w:bottom w:val="single" w:sz="4" w:space="0" w:color="000000"/>
              <w:right w:val="single" w:sz="4" w:space="0" w:color="000000"/>
            </w:tcBorders>
          </w:tcPr>
          <w:p w14:paraId="531E40A5" w14:textId="77777777" w:rsidR="004A37D0" w:rsidRPr="0038606A" w:rsidRDefault="004A37D0" w:rsidP="00906F57">
            <w:pPr>
              <w:jc w:val="center"/>
              <w:rPr>
                <w:rFonts w:ascii="Arial" w:hAnsi="Arial" w:cs="Arial"/>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tcPr>
          <w:p w14:paraId="04BE5D43" w14:textId="77777777" w:rsidR="004A37D0" w:rsidRDefault="004A37D0" w:rsidP="00906F57">
            <w:pPr>
              <w:jc w:val="center"/>
              <w:rPr>
                <w:rFonts w:ascii="Arial" w:hAnsi="Arial" w:cs="Arial"/>
                <w:sz w:val="18"/>
                <w:szCs w:val="18"/>
              </w:rPr>
            </w:pPr>
          </w:p>
          <w:p w14:paraId="3C5EADD8" w14:textId="77777777" w:rsidR="0015481A" w:rsidRDefault="0015481A" w:rsidP="00906F57">
            <w:pPr>
              <w:jc w:val="center"/>
              <w:rPr>
                <w:rFonts w:ascii="Arial" w:hAnsi="Arial" w:cs="Arial"/>
                <w:sz w:val="18"/>
                <w:szCs w:val="18"/>
              </w:rPr>
            </w:pPr>
          </w:p>
          <w:p w14:paraId="136C22FE" w14:textId="77777777" w:rsidR="0015481A" w:rsidRDefault="0015481A" w:rsidP="00906F57">
            <w:pPr>
              <w:jc w:val="center"/>
              <w:rPr>
                <w:rFonts w:ascii="Arial" w:hAnsi="Arial" w:cs="Arial"/>
                <w:sz w:val="18"/>
                <w:szCs w:val="18"/>
              </w:rPr>
            </w:pPr>
          </w:p>
          <w:p w14:paraId="1157B9B7" w14:textId="77777777" w:rsidR="0015481A" w:rsidRDefault="0015481A" w:rsidP="00906F57">
            <w:pPr>
              <w:jc w:val="center"/>
              <w:rPr>
                <w:rFonts w:ascii="Arial" w:hAnsi="Arial" w:cs="Arial"/>
                <w:sz w:val="18"/>
                <w:szCs w:val="18"/>
              </w:rPr>
            </w:pPr>
          </w:p>
          <w:p w14:paraId="327FDF9F" w14:textId="77777777" w:rsidR="0015481A" w:rsidRDefault="0015481A" w:rsidP="00906F57">
            <w:pPr>
              <w:jc w:val="center"/>
              <w:rPr>
                <w:rFonts w:ascii="Arial" w:hAnsi="Arial" w:cs="Arial"/>
                <w:sz w:val="18"/>
                <w:szCs w:val="18"/>
              </w:rPr>
            </w:pPr>
          </w:p>
          <w:p w14:paraId="523D5FB2" w14:textId="77777777" w:rsidR="0015481A" w:rsidRDefault="0015481A" w:rsidP="00906F57">
            <w:pPr>
              <w:jc w:val="center"/>
              <w:rPr>
                <w:rFonts w:ascii="Arial" w:hAnsi="Arial" w:cs="Arial"/>
                <w:sz w:val="18"/>
                <w:szCs w:val="18"/>
              </w:rPr>
            </w:pPr>
          </w:p>
          <w:p w14:paraId="39AB410A" w14:textId="343A83F8" w:rsidR="0015481A" w:rsidRPr="0038606A" w:rsidRDefault="0015481A" w:rsidP="00906F57">
            <w:pPr>
              <w:jc w:val="center"/>
              <w:rPr>
                <w:rFonts w:ascii="Arial" w:hAnsi="Arial" w:cs="Arial"/>
                <w:sz w:val="18"/>
                <w:szCs w:val="18"/>
              </w:rPr>
            </w:pPr>
            <w:r>
              <w:rPr>
                <w:rFonts w:ascii="Arial" w:hAnsi="Arial" w:cs="Arial"/>
                <w:sz w:val="18"/>
                <w:szCs w:val="18"/>
              </w:rPr>
              <w:t>X</w:t>
            </w:r>
          </w:p>
        </w:tc>
        <w:tc>
          <w:tcPr>
            <w:tcW w:w="100" w:type="pct"/>
            <w:tcBorders>
              <w:top w:val="single" w:sz="4" w:space="0" w:color="000000"/>
              <w:left w:val="single" w:sz="4" w:space="0" w:color="000000"/>
              <w:bottom w:val="single" w:sz="4" w:space="0" w:color="000000"/>
              <w:right w:val="single" w:sz="4" w:space="0" w:color="000000"/>
            </w:tcBorders>
          </w:tcPr>
          <w:p w14:paraId="2105E5C4" w14:textId="77777777" w:rsidR="004A37D0" w:rsidRPr="0038606A" w:rsidRDefault="004A37D0" w:rsidP="00906F57">
            <w:pPr>
              <w:jc w:val="center"/>
              <w:rPr>
                <w:rFonts w:ascii="Arial" w:hAnsi="Arial" w:cs="Arial"/>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B0E09" w14:textId="7B34509F" w:rsidR="004A37D0" w:rsidRPr="0038606A" w:rsidRDefault="004A37D0" w:rsidP="00906F57">
            <w:pPr>
              <w:jc w:val="center"/>
              <w:rPr>
                <w:rFonts w:ascii="Arial" w:hAnsi="Arial" w:cs="Arial"/>
                <w:sz w:val="18"/>
                <w:szCs w:val="18"/>
              </w:rPr>
            </w:pP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6237F" w14:textId="0CB17A5F" w:rsidR="004A37D0" w:rsidRPr="0038606A" w:rsidRDefault="004A37D0" w:rsidP="00906F57">
            <w:pPr>
              <w:jc w:val="center"/>
              <w:rPr>
                <w:rFonts w:ascii="Arial" w:hAnsi="Arial" w:cs="Arial"/>
                <w:sz w:val="18"/>
                <w:szCs w:val="1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C89C3" w14:textId="77777777" w:rsidR="004A37D0" w:rsidRPr="0038606A" w:rsidRDefault="004A37D0" w:rsidP="00906F57">
            <w:pPr>
              <w:rPr>
                <w:rFonts w:ascii="Arial" w:hAnsi="Arial" w:cs="Arial"/>
                <w:sz w:val="18"/>
                <w:szCs w:val="18"/>
              </w:rPr>
            </w:pPr>
          </w:p>
        </w:tc>
      </w:tr>
      <w:tr w:rsidR="00641F2D" w:rsidRPr="0038606A" w14:paraId="1161979A" w14:textId="77777777" w:rsidTr="00641F2D">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975B2" w14:textId="25E6239E" w:rsidR="004A37D0" w:rsidRPr="0038606A" w:rsidRDefault="0094042E" w:rsidP="006B770F">
            <w:pPr>
              <w:pStyle w:val="ListParagraph"/>
              <w:numPr>
                <w:ilvl w:val="0"/>
                <w:numId w:val="10"/>
              </w:numPr>
              <w:ind w:left="281" w:hanging="270"/>
              <w:rPr>
                <w:rFonts w:ascii="Arial" w:hAnsi="Arial" w:cs="Arial"/>
                <w:b/>
                <w:sz w:val="18"/>
                <w:szCs w:val="18"/>
                <w:lang w:val="es-ES_tradnl"/>
              </w:rPr>
            </w:pPr>
            <w:r>
              <w:rPr>
                <w:rFonts w:ascii="Arial" w:hAnsi="Arial" w:cs="Arial"/>
                <w:b/>
                <w:sz w:val="18"/>
                <w:szCs w:val="18"/>
              </w:rPr>
              <w:t>Inversiones en redes y colectores</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4E257" w14:textId="77777777" w:rsidR="004A37D0" w:rsidRPr="0038606A" w:rsidRDefault="004A37D0" w:rsidP="006B770F">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BF1AF" w14:textId="77777777" w:rsidR="004A37D0" w:rsidRPr="0038606A" w:rsidRDefault="004A37D0" w:rsidP="006B770F">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38FDA" w14:textId="77777777" w:rsidR="004A37D0" w:rsidRPr="0038606A" w:rsidRDefault="004A37D0" w:rsidP="006B770F">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290C3" w14:textId="77777777" w:rsidR="004A37D0" w:rsidRPr="0038606A" w:rsidRDefault="004A37D0" w:rsidP="006B770F">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85844" w14:textId="77777777" w:rsidR="004A37D0" w:rsidRPr="0038606A" w:rsidRDefault="004A37D0" w:rsidP="006B770F">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EF0DB" w14:textId="77777777" w:rsidR="004A37D0" w:rsidRPr="0038606A" w:rsidRDefault="004A37D0" w:rsidP="006B770F">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1FFAFEB1" w14:textId="77777777" w:rsidR="004A37D0" w:rsidRPr="0038606A" w:rsidRDefault="004A37D0" w:rsidP="006B770F">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98CF6" w14:textId="77777777" w:rsidR="004A37D0" w:rsidRPr="0038606A" w:rsidRDefault="004A37D0" w:rsidP="006B770F">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3871B034" w14:textId="77777777" w:rsidR="004A37D0" w:rsidRPr="0038606A" w:rsidRDefault="004A37D0" w:rsidP="006B770F">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19806" w14:textId="77777777" w:rsidR="004A37D0" w:rsidRPr="0038606A" w:rsidRDefault="004A37D0" w:rsidP="006B770F">
            <w:pPr>
              <w:jc w:val="center"/>
              <w:rPr>
                <w:rFonts w:ascii="Arial" w:hAnsi="Arial" w:cs="Arial"/>
                <w:sz w:val="18"/>
                <w:szCs w:val="18"/>
              </w:rPr>
            </w:pPr>
          </w:p>
        </w:tc>
        <w:tc>
          <w:tcPr>
            <w:tcW w:w="109"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12B215EB" w14:textId="77777777" w:rsidR="004A37D0" w:rsidRPr="0038606A" w:rsidRDefault="004A37D0" w:rsidP="006B770F">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F9609" w14:textId="77777777" w:rsidR="004A37D0" w:rsidRPr="0038606A" w:rsidRDefault="004A37D0" w:rsidP="006B770F">
            <w:pPr>
              <w:jc w:val="center"/>
              <w:rPr>
                <w:rFonts w:ascii="Arial" w:hAnsi="Arial" w:cs="Arial"/>
                <w:sz w:val="18"/>
                <w:szCs w:val="18"/>
              </w:rPr>
            </w:pPr>
          </w:p>
        </w:tc>
        <w:tc>
          <w:tcPr>
            <w:tcW w:w="13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C2BC3EA" w14:textId="77777777" w:rsidR="004A37D0" w:rsidRPr="0038606A" w:rsidRDefault="004A37D0" w:rsidP="006B770F">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tcPr>
          <w:p w14:paraId="6607D062" w14:textId="77777777" w:rsidR="004A37D0" w:rsidRPr="0038606A" w:rsidRDefault="004A37D0" w:rsidP="006B770F">
            <w:pPr>
              <w:jc w:val="center"/>
              <w:rPr>
                <w:rFonts w:ascii="Arial" w:hAnsi="Arial" w:cs="Arial"/>
                <w:sz w:val="18"/>
                <w:szCs w:val="18"/>
              </w:rPr>
            </w:pPr>
          </w:p>
        </w:tc>
        <w:tc>
          <w:tcPr>
            <w:tcW w:w="79" w:type="pct"/>
            <w:tcBorders>
              <w:top w:val="single" w:sz="4" w:space="0" w:color="000000"/>
              <w:left w:val="single" w:sz="4" w:space="0" w:color="000000"/>
              <w:bottom w:val="single" w:sz="4" w:space="0" w:color="000000"/>
              <w:right w:val="single" w:sz="4" w:space="0" w:color="000000"/>
            </w:tcBorders>
            <w:shd w:val="clear" w:color="auto" w:fill="00B050"/>
          </w:tcPr>
          <w:p w14:paraId="54D21A7D" w14:textId="77777777" w:rsidR="004A37D0" w:rsidRPr="0038606A" w:rsidRDefault="004A37D0" w:rsidP="006B770F">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tcPr>
          <w:p w14:paraId="1B4F13EA" w14:textId="77777777" w:rsidR="004A37D0" w:rsidRPr="0038606A" w:rsidRDefault="004A37D0" w:rsidP="006B770F">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shd w:val="clear" w:color="auto" w:fill="00B050"/>
          </w:tcPr>
          <w:p w14:paraId="43BBBE11" w14:textId="77777777" w:rsidR="004A37D0" w:rsidRPr="0038606A" w:rsidRDefault="004A37D0" w:rsidP="006B770F">
            <w:pPr>
              <w:jc w:val="cente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765A6" w14:textId="77777777" w:rsidR="004A37D0" w:rsidRPr="0038606A" w:rsidRDefault="004A37D0" w:rsidP="006B770F">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00B050"/>
          </w:tcPr>
          <w:p w14:paraId="7F2DABDE" w14:textId="77777777" w:rsidR="004A37D0" w:rsidRPr="0038606A" w:rsidRDefault="004A37D0" w:rsidP="006B770F">
            <w:pPr>
              <w:jc w:val="center"/>
              <w:rPr>
                <w:rFonts w:ascii="Arial" w:hAnsi="Arial" w:cs="Arial"/>
                <w:iCs/>
                <w:sz w:val="18"/>
                <w:szCs w:val="18"/>
              </w:rPr>
            </w:pPr>
          </w:p>
        </w:tc>
        <w:tc>
          <w:tcPr>
            <w:tcW w:w="97" w:type="pct"/>
            <w:tcBorders>
              <w:top w:val="single" w:sz="4" w:space="0" w:color="000000"/>
              <w:left w:val="single" w:sz="4" w:space="0" w:color="000000"/>
              <w:bottom w:val="single" w:sz="4" w:space="0" w:color="000000"/>
              <w:right w:val="single" w:sz="4" w:space="0" w:color="000000"/>
            </w:tcBorders>
          </w:tcPr>
          <w:p w14:paraId="6483A73D" w14:textId="77777777" w:rsidR="004A37D0" w:rsidRPr="0038606A" w:rsidRDefault="004A37D0" w:rsidP="006B770F">
            <w:pPr>
              <w:jc w:val="center"/>
              <w:rPr>
                <w:rFonts w:ascii="Arial" w:hAnsi="Arial" w:cs="Arial"/>
                <w:iCs/>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shd w:val="clear" w:color="auto" w:fill="00B050"/>
          </w:tcPr>
          <w:p w14:paraId="46F86661" w14:textId="4AA2D9A0" w:rsidR="004A37D0" w:rsidRPr="0038606A" w:rsidRDefault="004A37D0" w:rsidP="006B770F">
            <w:pPr>
              <w:jc w:val="center"/>
              <w:rPr>
                <w:rFonts w:ascii="Arial" w:hAnsi="Arial" w:cs="Arial"/>
                <w:iCs/>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5BA7B20D" w14:textId="77777777" w:rsidR="004A37D0" w:rsidRPr="0038606A" w:rsidRDefault="004A37D0" w:rsidP="006B770F">
            <w:pPr>
              <w:jc w:val="center"/>
              <w:rPr>
                <w:rFonts w:ascii="Arial" w:hAnsi="Arial" w:cs="Arial"/>
                <w:iCs/>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3521E" w14:textId="7A4C495F" w:rsidR="004A37D0" w:rsidRPr="0038606A" w:rsidRDefault="004A37D0" w:rsidP="006B770F">
            <w:pPr>
              <w:jc w:val="center"/>
              <w:rPr>
                <w:rFonts w:ascii="Arial" w:hAnsi="Arial" w:cs="Arial"/>
                <w:sz w:val="18"/>
                <w:szCs w:val="18"/>
              </w:rPr>
            </w:pPr>
            <w:r w:rsidRPr="0038606A">
              <w:rPr>
                <w:rFonts w:ascii="Arial" w:hAnsi="Arial" w:cs="Arial"/>
                <w:iCs/>
                <w:sz w:val="18"/>
                <w:szCs w:val="18"/>
              </w:rPr>
              <w:t>UCP</w:t>
            </w: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2274F" w14:textId="355AFBB3" w:rsidR="004A37D0" w:rsidRPr="0038606A" w:rsidRDefault="00CC3609" w:rsidP="006B770F">
            <w:pPr>
              <w:jc w:val="center"/>
              <w:rPr>
                <w:rFonts w:ascii="Arial" w:hAnsi="Arial" w:cs="Arial"/>
                <w:sz w:val="18"/>
                <w:szCs w:val="18"/>
              </w:rPr>
            </w:pPr>
            <w:r>
              <w:rPr>
                <w:rFonts w:ascii="Arial" w:hAnsi="Arial" w:cs="Arial"/>
                <w:sz w:val="18"/>
                <w:szCs w:val="18"/>
              </w:rPr>
              <w:t>15,0</w:t>
            </w: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AD672" w14:textId="77777777" w:rsidR="004A37D0" w:rsidRPr="0038606A" w:rsidRDefault="004A37D0" w:rsidP="006B770F">
            <w:pPr>
              <w:jc w:val="center"/>
              <w:rPr>
                <w:rFonts w:ascii="Arial" w:hAnsi="Arial" w:cs="Arial"/>
                <w:sz w:val="18"/>
                <w:szCs w:val="18"/>
              </w:rPr>
            </w:pPr>
            <w:r w:rsidRPr="0038606A">
              <w:rPr>
                <w:rFonts w:ascii="Arial" w:hAnsi="Arial" w:cs="Arial"/>
                <w:sz w:val="18"/>
                <w:szCs w:val="18"/>
              </w:rPr>
              <w:t>Proyecto</w:t>
            </w:r>
          </w:p>
        </w:tc>
      </w:tr>
      <w:tr w:rsidR="00641F2D" w:rsidRPr="0038606A" w14:paraId="09DFAA74" w14:textId="77777777" w:rsidTr="00641F2D">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4BFFB" w14:textId="77777777" w:rsidR="004A37D0" w:rsidRPr="0094042E" w:rsidRDefault="0094042E" w:rsidP="006B770F">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Interceptores construidos</w:t>
            </w:r>
          </w:p>
          <w:p w14:paraId="77E03750" w14:textId="2A7AE773" w:rsidR="0094042E" w:rsidRPr="0094042E" w:rsidRDefault="0094042E" w:rsidP="006B770F">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Colectores construidos</w:t>
            </w:r>
          </w:p>
          <w:p w14:paraId="4B545BA4" w14:textId="27A3E870" w:rsidR="0094042E" w:rsidRPr="0094042E" w:rsidRDefault="0094042E" w:rsidP="006B770F">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Estaciones de bombeo construidas</w:t>
            </w:r>
          </w:p>
          <w:p w14:paraId="6F5B784B" w14:textId="77777777" w:rsidR="0094042E" w:rsidRPr="0094042E" w:rsidRDefault="0094042E" w:rsidP="006B770F">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Cunetas construidas</w:t>
            </w:r>
          </w:p>
          <w:p w14:paraId="63D39F07" w14:textId="6548C8AA" w:rsidR="0094042E" w:rsidRPr="0038606A" w:rsidRDefault="0094042E" w:rsidP="006B770F">
            <w:pPr>
              <w:numPr>
                <w:ilvl w:val="0"/>
                <w:numId w:val="11"/>
              </w:numPr>
              <w:tabs>
                <w:tab w:val="clear" w:pos="834"/>
                <w:tab w:val="num" w:pos="303"/>
              </w:tabs>
              <w:autoSpaceDN/>
              <w:ind w:left="303" w:hanging="270"/>
              <w:textAlignment w:val="auto"/>
              <w:rPr>
                <w:rFonts w:ascii="Arial" w:hAnsi="Arial" w:cs="Arial"/>
                <w:sz w:val="18"/>
                <w:szCs w:val="18"/>
              </w:rPr>
            </w:pPr>
            <w:r w:rsidRPr="008F7B67">
              <w:rPr>
                <w:rFonts w:ascii="Arial" w:hAnsi="Arial" w:cs="Arial"/>
                <w:sz w:val="18"/>
                <w:szCs w:val="18"/>
                <w:lang w:val="es-ES"/>
              </w:rPr>
              <w:t>Alivi</w:t>
            </w:r>
            <w:r>
              <w:rPr>
                <w:rFonts w:ascii="Arial" w:hAnsi="Arial" w:cs="Arial"/>
                <w:sz w:val="18"/>
                <w:szCs w:val="18"/>
                <w:lang w:val="es-ES"/>
              </w:rPr>
              <w:t>os y entregas a cursos de agua construidos</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8AC74" w14:textId="77777777" w:rsidR="004A37D0" w:rsidRPr="0038606A" w:rsidRDefault="004A37D0" w:rsidP="006B770F">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CC0F9" w14:textId="77777777" w:rsidR="004A37D0" w:rsidRPr="0038606A" w:rsidRDefault="004A37D0" w:rsidP="006B770F">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F32EE" w14:textId="5EE76945" w:rsidR="004A37D0" w:rsidRPr="0038606A" w:rsidRDefault="004A37D0" w:rsidP="006B770F">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1B4AC" w14:textId="77777777" w:rsidR="004A37D0" w:rsidRPr="0038606A" w:rsidRDefault="004A37D0" w:rsidP="006B770F">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AEC8E" w14:textId="7EE62A08" w:rsidR="004A37D0" w:rsidRPr="0038606A" w:rsidRDefault="004A37D0" w:rsidP="006B770F">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B7BA7" w14:textId="77777777" w:rsidR="004A37D0" w:rsidRPr="0038606A" w:rsidRDefault="004A37D0" w:rsidP="006B770F">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B2E42" w14:textId="77777777" w:rsidR="004A37D0" w:rsidRDefault="00FE7FDF" w:rsidP="006B770F">
            <w:pPr>
              <w:jc w:val="center"/>
              <w:rPr>
                <w:rFonts w:ascii="Arial" w:hAnsi="Arial" w:cs="Arial"/>
                <w:sz w:val="18"/>
                <w:szCs w:val="18"/>
              </w:rPr>
            </w:pPr>
            <w:r>
              <w:rPr>
                <w:rFonts w:ascii="Arial" w:hAnsi="Arial" w:cs="Arial"/>
                <w:sz w:val="18"/>
                <w:szCs w:val="18"/>
              </w:rPr>
              <w:t>X</w:t>
            </w:r>
          </w:p>
          <w:p w14:paraId="44F36A41" w14:textId="77777777" w:rsidR="00FE7FDF" w:rsidRDefault="00FE7FDF" w:rsidP="006B770F">
            <w:pPr>
              <w:jc w:val="center"/>
              <w:rPr>
                <w:rFonts w:ascii="Arial" w:hAnsi="Arial" w:cs="Arial"/>
                <w:sz w:val="18"/>
                <w:szCs w:val="18"/>
              </w:rPr>
            </w:pPr>
            <w:r>
              <w:rPr>
                <w:rFonts w:ascii="Arial" w:hAnsi="Arial" w:cs="Arial"/>
                <w:sz w:val="18"/>
                <w:szCs w:val="18"/>
              </w:rPr>
              <w:t>X</w:t>
            </w:r>
          </w:p>
          <w:p w14:paraId="3ED1EA11" w14:textId="77777777" w:rsidR="00FE7FDF" w:rsidRDefault="00FE7FDF" w:rsidP="006B770F">
            <w:pPr>
              <w:jc w:val="center"/>
              <w:rPr>
                <w:rFonts w:ascii="Arial" w:hAnsi="Arial" w:cs="Arial"/>
                <w:sz w:val="18"/>
                <w:szCs w:val="18"/>
              </w:rPr>
            </w:pPr>
          </w:p>
          <w:p w14:paraId="59E369FB" w14:textId="77777777" w:rsidR="00FE7FDF" w:rsidRDefault="00FE7FDF" w:rsidP="006B770F">
            <w:pPr>
              <w:jc w:val="center"/>
              <w:rPr>
                <w:rFonts w:ascii="Arial" w:hAnsi="Arial" w:cs="Arial"/>
                <w:sz w:val="18"/>
                <w:szCs w:val="18"/>
              </w:rPr>
            </w:pPr>
            <w:r>
              <w:rPr>
                <w:rFonts w:ascii="Arial" w:hAnsi="Arial" w:cs="Arial"/>
                <w:sz w:val="18"/>
                <w:szCs w:val="18"/>
              </w:rPr>
              <w:t>X</w:t>
            </w:r>
          </w:p>
          <w:p w14:paraId="64DE1547" w14:textId="602697BB" w:rsidR="00FE7FDF" w:rsidRPr="0038606A" w:rsidRDefault="00FE7FDF" w:rsidP="006B770F">
            <w:pPr>
              <w:jc w:val="center"/>
              <w:rPr>
                <w:rFonts w:ascii="Arial" w:hAnsi="Arial" w:cs="Arial"/>
                <w:sz w:val="18"/>
                <w:szCs w:val="18"/>
              </w:rPr>
            </w:pPr>
            <w:r>
              <w:rPr>
                <w:rFonts w:ascii="Arial" w:hAnsi="Arial" w:cs="Arial"/>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5511F" w14:textId="77777777" w:rsidR="004A37D0" w:rsidRPr="0038606A" w:rsidRDefault="004A37D0" w:rsidP="006B770F">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A4DC3" w14:textId="77777777" w:rsidR="004A37D0" w:rsidRDefault="00FE7FDF" w:rsidP="006B770F">
            <w:pPr>
              <w:jc w:val="center"/>
              <w:rPr>
                <w:rFonts w:ascii="Arial" w:hAnsi="Arial" w:cs="Arial"/>
                <w:sz w:val="18"/>
                <w:szCs w:val="18"/>
              </w:rPr>
            </w:pPr>
            <w:r>
              <w:rPr>
                <w:rFonts w:ascii="Arial" w:hAnsi="Arial" w:cs="Arial"/>
                <w:sz w:val="18"/>
                <w:szCs w:val="18"/>
              </w:rPr>
              <w:t>X</w:t>
            </w:r>
          </w:p>
          <w:p w14:paraId="2D4B29F4" w14:textId="77777777" w:rsidR="00FE7FDF" w:rsidRDefault="00FE7FDF" w:rsidP="006B770F">
            <w:pPr>
              <w:jc w:val="center"/>
              <w:rPr>
                <w:rFonts w:ascii="Arial" w:hAnsi="Arial" w:cs="Arial"/>
                <w:sz w:val="18"/>
                <w:szCs w:val="18"/>
              </w:rPr>
            </w:pPr>
            <w:r>
              <w:rPr>
                <w:rFonts w:ascii="Arial" w:hAnsi="Arial" w:cs="Arial"/>
                <w:sz w:val="18"/>
                <w:szCs w:val="18"/>
              </w:rPr>
              <w:t>X</w:t>
            </w:r>
          </w:p>
          <w:p w14:paraId="44F8EBEC" w14:textId="77777777" w:rsidR="00FE7FDF" w:rsidRDefault="00FE7FDF" w:rsidP="006B770F">
            <w:pPr>
              <w:jc w:val="center"/>
              <w:rPr>
                <w:rFonts w:ascii="Arial" w:hAnsi="Arial" w:cs="Arial"/>
                <w:sz w:val="18"/>
                <w:szCs w:val="18"/>
              </w:rPr>
            </w:pPr>
          </w:p>
          <w:p w14:paraId="4A3694F8" w14:textId="77777777" w:rsidR="00FE7FDF" w:rsidRDefault="00FE7FDF" w:rsidP="006B770F">
            <w:pPr>
              <w:jc w:val="center"/>
              <w:rPr>
                <w:rFonts w:ascii="Arial" w:hAnsi="Arial" w:cs="Arial"/>
                <w:sz w:val="18"/>
                <w:szCs w:val="18"/>
              </w:rPr>
            </w:pPr>
            <w:r>
              <w:rPr>
                <w:rFonts w:ascii="Arial" w:hAnsi="Arial" w:cs="Arial"/>
                <w:sz w:val="18"/>
                <w:szCs w:val="18"/>
              </w:rPr>
              <w:t>X</w:t>
            </w:r>
          </w:p>
          <w:p w14:paraId="2A7522F1" w14:textId="5EF40366" w:rsidR="00FE7FDF" w:rsidRPr="0038606A" w:rsidRDefault="00FE7FDF" w:rsidP="006B770F">
            <w:pPr>
              <w:jc w:val="center"/>
              <w:rPr>
                <w:rFonts w:ascii="Arial" w:hAnsi="Arial" w:cs="Arial"/>
                <w:sz w:val="18"/>
                <w:szCs w:val="18"/>
              </w:rPr>
            </w:pPr>
            <w:r>
              <w:rPr>
                <w:rFonts w:ascii="Arial" w:hAnsi="Arial" w:cs="Arial"/>
                <w:sz w:val="18"/>
                <w:szCs w:val="18"/>
              </w:rPr>
              <w:t>X</w:t>
            </w: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A50B7" w14:textId="77777777" w:rsidR="004A37D0" w:rsidRPr="0038606A" w:rsidRDefault="004A37D0" w:rsidP="006B770F">
            <w:pPr>
              <w:jc w:val="center"/>
              <w:rPr>
                <w:rFonts w:ascii="Arial" w:hAnsi="Arial" w:cs="Arial"/>
                <w:sz w:val="18"/>
                <w:szCs w:val="18"/>
                <w:highlight w:val="yellow"/>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A3E2C" w14:textId="77777777" w:rsidR="004A37D0" w:rsidRDefault="00FE7FDF" w:rsidP="006B770F">
            <w:pPr>
              <w:jc w:val="center"/>
              <w:rPr>
                <w:rFonts w:ascii="Arial" w:hAnsi="Arial" w:cs="Arial"/>
                <w:sz w:val="18"/>
                <w:szCs w:val="18"/>
              </w:rPr>
            </w:pPr>
            <w:r>
              <w:rPr>
                <w:rFonts w:ascii="Arial" w:hAnsi="Arial" w:cs="Arial"/>
                <w:sz w:val="18"/>
                <w:szCs w:val="18"/>
              </w:rPr>
              <w:t>X</w:t>
            </w:r>
          </w:p>
          <w:p w14:paraId="3787F34F" w14:textId="77777777" w:rsidR="00FE7FDF" w:rsidRDefault="00FE7FDF" w:rsidP="006B770F">
            <w:pPr>
              <w:jc w:val="center"/>
              <w:rPr>
                <w:rFonts w:ascii="Arial" w:hAnsi="Arial" w:cs="Arial"/>
                <w:sz w:val="18"/>
                <w:szCs w:val="18"/>
              </w:rPr>
            </w:pPr>
            <w:r>
              <w:rPr>
                <w:rFonts w:ascii="Arial" w:hAnsi="Arial" w:cs="Arial"/>
                <w:sz w:val="18"/>
                <w:szCs w:val="18"/>
              </w:rPr>
              <w:t>X</w:t>
            </w:r>
          </w:p>
          <w:p w14:paraId="42300958" w14:textId="77777777" w:rsidR="00FE7FDF" w:rsidRDefault="00FE7FDF" w:rsidP="006B770F">
            <w:pPr>
              <w:jc w:val="center"/>
              <w:rPr>
                <w:rFonts w:ascii="Arial" w:hAnsi="Arial" w:cs="Arial"/>
                <w:sz w:val="18"/>
                <w:szCs w:val="18"/>
              </w:rPr>
            </w:pPr>
            <w:r>
              <w:rPr>
                <w:rFonts w:ascii="Arial" w:hAnsi="Arial" w:cs="Arial"/>
                <w:sz w:val="18"/>
                <w:szCs w:val="18"/>
              </w:rPr>
              <w:t>X</w:t>
            </w:r>
          </w:p>
          <w:p w14:paraId="6E73B52C" w14:textId="77777777" w:rsidR="00FE7FDF" w:rsidRDefault="00FE7FDF" w:rsidP="006B770F">
            <w:pPr>
              <w:jc w:val="center"/>
              <w:rPr>
                <w:rFonts w:ascii="Arial" w:hAnsi="Arial" w:cs="Arial"/>
                <w:sz w:val="18"/>
                <w:szCs w:val="18"/>
              </w:rPr>
            </w:pPr>
            <w:r>
              <w:rPr>
                <w:rFonts w:ascii="Arial" w:hAnsi="Arial" w:cs="Arial"/>
                <w:sz w:val="18"/>
                <w:szCs w:val="18"/>
              </w:rPr>
              <w:t>X</w:t>
            </w:r>
          </w:p>
          <w:p w14:paraId="44F1AF4E" w14:textId="7DA223E4" w:rsidR="00FE7FDF" w:rsidRPr="0038606A" w:rsidRDefault="00FE7FDF" w:rsidP="006B770F">
            <w:pPr>
              <w:jc w:val="center"/>
              <w:rPr>
                <w:rFonts w:ascii="Arial" w:hAnsi="Arial" w:cs="Arial"/>
                <w:sz w:val="18"/>
                <w:szCs w:val="18"/>
              </w:rPr>
            </w:pPr>
            <w:r>
              <w:rPr>
                <w:rFonts w:ascii="Arial" w:hAnsi="Arial" w:cs="Arial"/>
                <w:sz w:val="18"/>
                <w:szCs w:val="18"/>
              </w:rPr>
              <w:t>X</w:t>
            </w: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F0A86" w14:textId="77777777" w:rsidR="004A37D0" w:rsidRPr="0038606A" w:rsidRDefault="004A37D0" w:rsidP="006B770F">
            <w:pPr>
              <w:jc w:val="center"/>
              <w:rPr>
                <w:rFonts w:ascii="Arial" w:hAnsi="Arial" w:cs="Arial"/>
                <w:sz w:val="18"/>
                <w:szCs w:val="18"/>
                <w:highlight w:val="yellow"/>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AAC22" w14:textId="77777777" w:rsidR="004A37D0" w:rsidRDefault="00FE7FDF" w:rsidP="006B770F">
            <w:pPr>
              <w:jc w:val="center"/>
              <w:rPr>
                <w:rFonts w:ascii="Arial" w:hAnsi="Arial" w:cs="Arial"/>
                <w:sz w:val="18"/>
                <w:szCs w:val="18"/>
              </w:rPr>
            </w:pPr>
            <w:r>
              <w:rPr>
                <w:rFonts w:ascii="Arial" w:hAnsi="Arial" w:cs="Arial"/>
                <w:sz w:val="18"/>
                <w:szCs w:val="18"/>
              </w:rPr>
              <w:t>X</w:t>
            </w:r>
          </w:p>
          <w:p w14:paraId="54881BAC" w14:textId="77777777" w:rsidR="00FE7FDF" w:rsidRDefault="00FE7FDF" w:rsidP="006B770F">
            <w:pPr>
              <w:jc w:val="center"/>
              <w:rPr>
                <w:rFonts w:ascii="Arial" w:hAnsi="Arial" w:cs="Arial"/>
                <w:sz w:val="18"/>
                <w:szCs w:val="18"/>
              </w:rPr>
            </w:pPr>
            <w:r>
              <w:rPr>
                <w:rFonts w:ascii="Arial" w:hAnsi="Arial" w:cs="Arial"/>
                <w:sz w:val="18"/>
                <w:szCs w:val="18"/>
              </w:rPr>
              <w:t>X</w:t>
            </w:r>
          </w:p>
          <w:p w14:paraId="7612EA70" w14:textId="77777777" w:rsidR="00FE7FDF" w:rsidRDefault="00FE7FDF" w:rsidP="006B770F">
            <w:pPr>
              <w:jc w:val="center"/>
              <w:rPr>
                <w:rFonts w:ascii="Arial" w:hAnsi="Arial" w:cs="Arial"/>
                <w:sz w:val="18"/>
                <w:szCs w:val="18"/>
              </w:rPr>
            </w:pPr>
            <w:r>
              <w:rPr>
                <w:rFonts w:ascii="Arial" w:hAnsi="Arial" w:cs="Arial"/>
                <w:sz w:val="18"/>
                <w:szCs w:val="18"/>
              </w:rPr>
              <w:t>X</w:t>
            </w:r>
          </w:p>
          <w:p w14:paraId="3EBC6D79" w14:textId="77777777" w:rsidR="00FE7FDF" w:rsidRDefault="00FE7FDF" w:rsidP="006B770F">
            <w:pPr>
              <w:jc w:val="center"/>
              <w:rPr>
                <w:rFonts w:ascii="Arial" w:hAnsi="Arial" w:cs="Arial"/>
                <w:sz w:val="18"/>
                <w:szCs w:val="18"/>
              </w:rPr>
            </w:pPr>
            <w:r>
              <w:rPr>
                <w:rFonts w:ascii="Arial" w:hAnsi="Arial" w:cs="Arial"/>
                <w:sz w:val="18"/>
                <w:szCs w:val="18"/>
              </w:rPr>
              <w:t>X</w:t>
            </w:r>
          </w:p>
          <w:p w14:paraId="07BE2573" w14:textId="04EA4F99" w:rsidR="00FE7FDF" w:rsidRPr="0038606A" w:rsidRDefault="00FE7FDF" w:rsidP="006B770F">
            <w:pPr>
              <w:jc w:val="center"/>
              <w:rPr>
                <w:rFonts w:ascii="Arial" w:hAnsi="Arial" w:cs="Arial"/>
                <w:sz w:val="18"/>
                <w:szCs w:val="18"/>
              </w:rPr>
            </w:pPr>
            <w:r>
              <w:rPr>
                <w:rFonts w:ascii="Arial" w:hAnsi="Arial" w:cs="Arial"/>
                <w:sz w:val="18"/>
                <w:szCs w:val="18"/>
              </w:rPr>
              <w:t>X</w:t>
            </w:r>
          </w:p>
        </w:tc>
        <w:tc>
          <w:tcPr>
            <w:tcW w:w="81" w:type="pct"/>
            <w:gridSpan w:val="2"/>
            <w:tcBorders>
              <w:top w:val="single" w:sz="4" w:space="0" w:color="000000"/>
              <w:left w:val="single" w:sz="4" w:space="0" w:color="000000"/>
              <w:bottom w:val="single" w:sz="4" w:space="0" w:color="000000"/>
              <w:right w:val="single" w:sz="4" w:space="0" w:color="000000"/>
            </w:tcBorders>
          </w:tcPr>
          <w:p w14:paraId="24AF68CC" w14:textId="77777777" w:rsidR="004A37D0" w:rsidRPr="0038606A" w:rsidRDefault="004A37D0" w:rsidP="006B770F">
            <w:pPr>
              <w:jc w:val="center"/>
              <w:rPr>
                <w:rFonts w:ascii="Arial" w:hAnsi="Arial" w:cs="Arial"/>
                <w:sz w:val="18"/>
                <w:szCs w:val="18"/>
                <w:highlight w:val="yellow"/>
              </w:rPr>
            </w:pPr>
          </w:p>
        </w:tc>
        <w:tc>
          <w:tcPr>
            <w:tcW w:w="79" w:type="pct"/>
            <w:tcBorders>
              <w:top w:val="single" w:sz="4" w:space="0" w:color="000000"/>
              <w:left w:val="single" w:sz="4" w:space="0" w:color="000000"/>
              <w:bottom w:val="single" w:sz="4" w:space="0" w:color="000000"/>
              <w:right w:val="single" w:sz="4" w:space="0" w:color="000000"/>
            </w:tcBorders>
          </w:tcPr>
          <w:p w14:paraId="085E3BB7" w14:textId="77777777" w:rsidR="004A37D0" w:rsidRDefault="00FE7FDF" w:rsidP="006B770F">
            <w:pPr>
              <w:jc w:val="center"/>
              <w:rPr>
                <w:rFonts w:ascii="Arial" w:hAnsi="Arial" w:cs="Arial"/>
                <w:sz w:val="18"/>
                <w:szCs w:val="18"/>
              </w:rPr>
            </w:pPr>
            <w:r>
              <w:rPr>
                <w:rFonts w:ascii="Arial" w:hAnsi="Arial" w:cs="Arial"/>
                <w:sz w:val="18"/>
                <w:szCs w:val="18"/>
              </w:rPr>
              <w:t>X</w:t>
            </w:r>
          </w:p>
          <w:p w14:paraId="2617C3E8" w14:textId="77777777" w:rsidR="00FE7FDF" w:rsidRDefault="00FE7FDF" w:rsidP="006B770F">
            <w:pPr>
              <w:jc w:val="center"/>
              <w:rPr>
                <w:rFonts w:ascii="Arial" w:hAnsi="Arial" w:cs="Arial"/>
                <w:sz w:val="18"/>
                <w:szCs w:val="18"/>
              </w:rPr>
            </w:pPr>
            <w:r>
              <w:rPr>
                <w:rFonts w:ascii="Arial" w:hAnsi="Arial" w:cs="Arial"/>
                <w:sz w:val="18"/>
                <w:szCs w:val="18"/>
              </w:rPr>
              <w:t>X</w:t>
            </w:r>
          </w:p>
          <w:p w14:paraId="7867BAE9" w14:textId="731BF938" w:rsidR="00FE7FDF" w:rsidRPr="0038606A" w:rsidRDefault="00FE7FDF" w:rsidP="006B770F">
            <w:pPr>
              <w:jc w:val="center"/>
              <w:rPr>
                <w:rFonts w:ascii="Arial" w:hAnsi="Arial" w:cs="Arial"/>
                <w:sz w:val="18"/>
                <w:szCs w:val="18"/>
              </w:rPr>
            </w:pPr>
            <w:r>
              <w:rPr>
                <w:rFonts w:ascii="Arial" w:hAnsi="Arial" w:cs="Arial"/>
                <w:sz w:val="18"/>
                <w:szCs w:val="18"/>
              </w:rPr>
              <w:t>X</w:t>
            </w:r>
          </w:p>
        </w:tc>
        <w:tc>
          <w:tcPr>
            <w:tcW w:w="112" w:type="pct"/>
            <w:tcBorders>
              <w:top w:val="single" w:sz="4" w:space="0" w:color="000000"/>
              <w:left w:val="single" w:sz="4" w:space="0" w:color="000000"/>
              <w:bottom w:val="single" w:sz="4" w:space="0" w:color="000000"/>
              <w:right w:val="single" w:sz="4" w:space="0" w:color="000000"/>
            </w:tcBorders>
          </w:tcPr>
          <w:p w14:paraId="3E7A87F0" w14:textId="77777777" w:rsidR="004A37D0" w:rsidRPr="0038606A" w:rsidRDefault="004A37D0" w:rsidP="006B770F">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tcPr>
          <w:p w14:paraId="700AB3B7" w14:textId="77777777" w:rsidR="004A37D0" w:rsidRDefault="00FE7FDF" w:rsidP="006B770F">
            <w:pPr>
              <w:jc w:val="center"/>
              <w:rPr>
                <w:rFonts w:ascii="Arial" w:hAnsi="Arial" w:cs="Arial"/>
                <w:sz w:val="18"/>
                <w:szCs w:val="18"/>
              </w:rPr>
            </w:pPr>
            <w:r>
              <w:rPr>
                <w:rFonts w:ascii="Arial" w:hAnsi="Arial" w:cs="Arial"/>
                <w:sz w:val="18"/>
                <w:szCs w:val="18"/>
              </w:rPr>
              <w:t>X</w:t>
            </w:r>
          </w:p>
          <w:p w14:paraId="62B01107" w14:textId="77777777" w:rsidR="00FE7FDF" w:rsidRDefault="00FE7FDF" w:rsidP="006B770F">
            <w:pPr>
              <w:jc w:val="center"/>
              <w:rPr>
                <w:rFonts w:ascii="Arial" w:hAnsi="Arial" w:cs="Arial"/>
                <w:sz w:val="18"/>
                <w:szCs w:val="18"/>
              </w:rPr>
            </w:pPr>
            <w:r>
              <w:rPr>
                <w:rFonts w:ascii="Arial" w:hAnsi="Arial" w:cs="Arial"/>
                <w:sz w:val="18"/>
                <w:szCs w:val="18"/>
              </w:rPr>
              <w:t>X</w:t>
            </w:r>
          </w:p>
          <w:p w14:paraId="390D4515" w14:textId="03CE235F" w:rsidR="00FE7FDF" w:rsidRPr="0038606A" w:rsidRDefault="00FE7FDF" w:rsidP="006B770F">
            <w:pPr>
              <w:jc w:val="center"/>
              <w:rPr>
                <w:rFonts w:ascii="Arial" w:hAnsi="Arial" w:cs="Arial"/>
                <w:sz w:val="18"/>
                <w:szCs w:val="18"/>
              </w:rPr>
            </w:pPr>
            <w:r>
              <w:rPr>
                <w:rFonts w:ascii="Arial" w:hAnsi="Arial" w:cs="Arial"/>
                <w:sz w:val="18"/>
                <w:szCs w:val="18"/>
              </w:rPr>
              <w:t>X</w:t>
            </w: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00202" w14:textId="77777777" w:rsidR="004A37D0" w:rsidRPr="0038606A" w:rsidRDefault="004A37D0" w:rsidP="006B770F">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tcPr>
          <w:p w14:paraId="51E0BD8E" w14:textId="77777777" w:rsidR="004A37D0" w:rsidRDefault="00FE7FDF" w:rsidP="006B770F">
            <w:pPr>
              <w:jc w:val="center"/>
              <w:rPr>
                <w:rFonts w:ascii="Arial" w:hAnsi="Arial" w:cs="Arial"/>
                <w:sz w:val="18"/>
                <w:szCs w:val="18"/>
              </w:rPr>
            </w:pPr>
            <w:r>
              <w:rPr>
                <w:rFonts w:ascii="Arial" w:hAnsi="Arial" w:cs="Arial"/>
                <w:sz w:val="18"/>
                <w:szCs w:val="18"/>
              </w:rPr>
              <w:t>X</w:t>
            </w:r>
          </w:p>
          <w:p w14:paraId="7DDE4E94" w14:textId="11CED9D6" w:rsidR="00FE7FDF" w:rsidRPr="0038606A" w:rsidRDefault="00FE7FDF" w:rsidP="006B770F">
            <w:pPr>
              <w:jc w:val="center"/>
              <w:rPr>
                <w:rFonts w:ascii="Arial" w:hAnsi="Arial" w:cs="Arial"/>
                <w:sz w:val="18"/>
                <w:szCs w:val="18"/>
              </w:rPr>
            </w:pPr>
            <w:r>
              <w:rPr>
                <w:rFonts w:ascii="Arial" w:hAnsi="Arial" w:cs="Arial"/>
                <w:sz w:val="18"/>
                <w:szCs w:val="18"/>
              </w:rPr>
              <w:t>X</w:t>
            </w:r>
          </w:p>
        </w:tc>
        <w:tc>
          <w:tcPr>
            <w:tcW w:w="97" w:type="pct"/>
            <w:tcBorders>
              <w:top w:val="single" w:sz="4" w:space="0" w:color="000000"/>
              <w:left w:val="single" w:sz="4" w:space="0" w:color="000000"/>
              <w:bottom w:val="single" w:sz="4" w:space="0" w:color="000000"/>
              <w:right w:val="single" w:sz="4" w:space="0" w:color="000000"/>
            </w:tcBorders>
          </w:tcPr>
          <w:p w14:paraId="6FE80E52" w14:textId="77777777" w:rsidR="004A37D0" w:rsidRPr="0038606A" w:rsidRDefault="004A37D0" w:rsidP="006B770F">
            <w:pPr>
              <w:jc w:val="center"/>
              <w:rPr>
                <w:rFonts w:ascii="Arial" w:hAnsi="Arial" w:cs="Arial"/>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tcPr>
          <w:p w14:paraId="2E689C3A" w14:textId="77777777" w:rsidR="004A37D0" w:rsidRDefault="00FE7FDF" w:rsidP="006B770F">
            <w:pPr>
              <w:jc w:val="center"/>
              <w:rPr>
                <w:rFonts w:ascii="Arial" w:hAnsi="Arial" w:cs="Arial"/>
                <w:sz w:val="18"/>
                <w:szCs w:val="18"/>
              </w:rPr>
            </w:pPr>
            <w:r>
              <w:rPr>
                <w:rFonts w:ascii="Arial" w:hAnsi="Arial" w:cs="Arial"/>
                <w:sz w:val="18"/>
                <w:szCs w:val="18"/>
              </w:rPr>
              <w:t>X</w:t>
            </w:r>
          </w:p>
          <w:p w14:paraId="38FFB57A" w14:textId="3BCD91C2" w:rsidR="00FE7FDF" w:rsidRPr="0038606A" w:rsidRDefault="00FE7FDF" w:rsidP="006B770F">
            <w:pPr>
              <w:jc w:val="center"/>
              <w:rPr>
                <w:rFonts w:ascii="Arial" w:hAnsi="Arial" w:cs="Arial"/>
                <w:sz w:val="18"/>
                <w:szCs w:val="18"/>
              </w:rPr>
            </w:pPr>
            <w:r>
              <w:rPr>
                <w:rFonts w:ascii="Arial" w:hAnsi="Arial" w:cs="Arial"/>
                <w:sz w:val="18"/>
                <w:szCs w:val="18"/>
              </w:rPr>
              <w:t>X</w:t>
            </w:r>
          </w:p>
        </w:tc>
        <w:tc>
          <w:tcPr>
            <w:tcW w:w="100" w:type="pct"/>
            <w:tcBorders>
              <w:top w:val="single" w:sz="4" w:space="0" w:color="000000"/>
              <w:left w:val="single" w:sz="4" w:space="0" w:color="000000"/>
              <w:bottom w:val="single" w:sz="4" w:space="0" w:color="000000"/>
              <w:right w:val="single" w:sz="4" w:space="0" w:color="000000"/>
            </w:tcBorders>
          </w:tcPr>
          <w:p w14:paraId="39A20D27" w14:textId="77777777" w:rsidR="004A37D0" w:rsidRPr="0038606A" w:rsidRDefault="004A37D0" w:rsidP="006B770F">
            <w:pPr>
              <w:jc w:val="center"/>
              <w:rPr>
                <w:rFonts w:ascii="Arial" w:hAnsi="Arial" w:cs="Arial"/>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9D639" w14:textId="4B669655" w:rsidR="004A37D0" w:rsidRPr="0038606A" w:rsidRDefault="004A37D0" w:rsidP="006B770F">
            <w:pPr>
              <w:jc w:val="center"/>
              <w:rPr>
                <w:rFonts w:ascii="Arial" w:hAnsi="Arial" w:cs="Arial"/>
                <w:sz w:val="18"/>
                <w:szCs w:val="18"/>
              </w:rPr>
            </w:pP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C3E33" w14:textId="5591B0E6" w:rsidR="004A37D0" w:rsidRPr="0038606A" w:rsidRDefault="004A37D0" w:rsidP="006B770F">
            <w:pPr>
              <w:jc w:val="center"/>
              <w:rPr>
                <w:rFonts w:ascii="Arial" w:hAnsi="Arial" w:cs="Arial"/>
                <w:sz w:val="18"/>
                <w:szCs w:val="1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AD6D0" w14:textId="77777777" w:rsidR="004A37D0" w:rsidRPr="0038606A" w:rsidRDefault="004A37D0" w:rsidP="006B770F">
            <w:pPr>
              <w:rPr>
                <w:rFonts w:ascii="Arial" w:hAnsi="Arial" w:cs="Arial"/>
                <w:sz w:val="18"/>
                <w:szCs w:val="18"/>
              </w:rPr>
            </w:pPr>
          </w:p>
        </w:tc>
      </w:tr>
      <w:tr w:rsidR="00641F2D" w:rsidRPr="0038606A" w14:paraId="30DB5A53" w14:textId="77777777" w:rsidTr="00641F2D">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58C8B" w14:textId="78F3331C" w:rsidR="004A37D0" w:rsidRPr="0038606A" w:rsidRDefault="0094042E" w:rsidP="006B770F">
            <w:pPr>
              <w:pStyle w:val="ListParagraph"/>
              <w:numPr>
                <w:ilvl w:val="0"/>
                <w:numId w:val="10"/>
              </w:numPr>
              <w:ind w:left="281" w:hanging="270"/>
              <w:rPr>
                <w:rFonts w:ascii="Arial" w:hAnsi="Arial" w:cs="Arial"/>
                <w:b/>
                <w:sz w:val="18"/>
                <w:szCs w:val="18"/>
                <w:lang w:val="es-ES_tradnl"/>
              </w:rPr>
            </w:pPr>
            <w:r>
              <w:rPr>
                <w:rFonts w:ascii="Arial" w:hAnsi="Arial" w:cs="Arial"/>
                <w:b/>
                <w:sz w:val="18"/>
                <w:szCs w:val="18"/>
              </w:rPr>
              <w:t>Sistema de tratamiento</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D8279" w14:textId="77777777" w:rsidR="004A37D0" w:rsidRPr="0038606A" w:rsidRDefault="004A37D0" w:rsidP="006B770F">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3047D" w14:textId="77777777" w:rsidR="004A37D0" w:rsidRPr="0038606A" w:rsidRDefault="004A37D0" w:rsidP="006B770F">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039E1" w14:textId="77777777" w:rsidR="004A37D0" w:rsidRPr="0038606A" w:rsidRDefault="004A37D0" w:rsidP="006B770F">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939FD" w14:textId="77777777" w:rsidR="004A37D0" w:rsidRPr="0038606A" w:rsidRDefault="004A37D0" w:rsidP="006B770F">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2832A" w14:textId="77777777" w:rsidR="004A37D0" w:rsidRPr="0038606A" w:rsidRDefault="004A37D0" w:rsidP="006B770F">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EBD72" w14:textId="77777777" w:rsidR="004A37D0" w:rsidRPr="0038606A" w:rsidRDefault="004A37D0" w:rsidP="006B770F">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11469A6E" w14:textId="11ACEA6F" w:rsidR="004A37D0" w:rsidRPr="0038606A" w:rsidRDefault="004A37D0" w:rsidP="006B770F">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F2389" w14:textId="77777777" w:rsidR="004A37D0" w:rsidRPr="0038606A" w:rsidRDefault="004A37D0" w:rsidP="006B770F">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02313BD" w14:textId="77777777" w:rsidR="004A37D0" w:rsidRPr="0038606A" w:rsidRDefault="004A37D0" w:rsidP="006B770F">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912C0" w14:textId="77777777" w:rsidR="004A37D0" w:rsidRPr="0038606A" w:rsidRDefault="004A37D0" w:rsidP="006B770F">
            <w:pPr>
              <w:jc w:val="center"/>
              <w:rPr>
                <w:rFonts w:ascii="Arial" w:hAnsi="Arial" w:cs="Arial"/>
                <w:sz w:val="18"/>
                <w:szCs w:val="18"/>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12878" w14:textId="77777777" w:rsidR="004A37D0" w:rsidRPr="0038606A" w:rsidRDefault="004A37D0" w:rsidP="006B770F">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A3977" w14:textId="77777777" w:rsidR="004A37D0" w:rsidRPr="0038606A" w:rsidRDefault="004A37D0" w:rsidP="006B770F">
            <w:pPr>
              <w:jc w:val="center"/>
              <w:rPr>
                <w:rFonts w:ascii="Arial" w:hAnsi="Arial" w:cs="Arial"/>
                <w:sz w:val="18"/>
                <w:szCs w:val="18"/>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B7B13" w14:textId="77777777" w:rsidR="004A37D0" w:rsidRPr="0038606A" w:rsidRDefault="004A37D0" w:rsidP="006B770F">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tcPr>
          <w:p w14:paraId="17FD5083" w14:textId="77777777" w:rsidR="004A37D0" w:rsidRPr="0038606A" w:rsidRDefault="004A37D0" w:rsidP="006B770F">
            <w:pPr>
              <w:jc w:val="center"/>
              <w:rPr>
                <w:rFonts w:ascii="Arial" w:hAnsi="Arial" w:cs="Arial"/>
                <w:sz w:val="18"/>
                <w:szCs w:val="18"/>
              </w:rPr>
            </w:pPr>
          </w:p>
        </w:tc>
        <w:tc>
          <w:tcPr>
            <w:tcW w:w="79" w:type="pct"/>
            <w:tcBorders>
              <w:top w:val="single" w:sz="4" w:space="0" w:color="000000"/>
              <w:left w:val="single" w:sz="4" w:space="0" w:color="000000"/>
              <w:bottom w:val="single" w:sz="4" w:space="0" w:color="000000"/>
              <w:right w:val="single" w:sz="4" w:space="0" w:color="000000"/>
            </w:tcBorders>
            <w:shd w:val="clear" w:color="auto" w:fill="00B050"/>
          </w:tcPr>
          <w:p w14:paraId="6C066570" w14:textId="77777777" w:rsidR="004A37D0" w:rsidRPr="0038606A" w:rsidRDefault="004A37D0" w:rsidP="006B770F">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tcPr>
          <w:p w14:paraId="4C6E6E33" w14:textId="77777777" w:rsidR="004A37D0" w:rsidRPr="0038606A" w:rsidRDefault="004A37D0" w:rsidP="006B770F">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shd w:val="clear" w:color="auto" w:fill="00B050"/>
          </w:tcPr>
          <w:p w14:paraId="438685C0" w14:textId="77777777" w:rsidR="004A37D0" w:rsidRPr="0038606A" w:rsidRDefault="004A37D0" w:rsidP="006B770F">
            <w:pPr>
              <w:jc w:val="cente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5EDD2" w14:textId="77777777" w:rsidR="004A37D0" w:rsidRPr="0038606A" w:rsidRDefault="004A37D0" w:rsidP="006B770F">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00B050"/>
          </w:tcPr>
          <w:p w14:paraId="56805EFA" w14:textId="77777777" w:rsidR="004A37D0" w:rsidRPr="0038606A" w:rsidRDefault="004A37D0" w:rsidP="006B770F">
            <w:pPr>
              <w:jc w:val="center"/>
              <w:rPr>
                <w:rFonts w:ascii="Arial" w:hAnsi="Arial" w:cs="Arial"/>
                <w:iCs/>
                <w:sz w:val="18"/>
                <w:szCs w:val="18"/>
              </w:rPr>
            </w:pPr>
          </w:p>
        </w:tc>
        <w:tc>
          <w:tcPr>
            <w:tcW w:w="97" w:type="pct"/>
            <w:tcBorders>
              <w:top w:val="single" w:sz="4" w:space="0" w:color="000000"/>
              <w:left w:val="single" w:sz="4" w:space="0" w:color="000000"/>
              <w:bottom w:val="single" w:sz="4" w:space="0" w:color="000000"/>
              <w:right w:val="single" w:sz="4" w:space="0" w:color="000000"/>
            </w:tcBorders>
          </w:tcPr>
          <w:p w14:paraId="52B947F0" w14:textId="77777777" w:rsidR="004A37D0" w:rsidRPr="0038606A" w:rsidRDefault="004A37D0" w:rsidP="006B770F">
            <w:pPr>
              <w:jc w:val="center"/>
              <w:rPr>
                <w:rFonts w:ascii="Arial" w:hAnsi="Arial" w:cs="Arial"/>
                <w:iCs/>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shd w:val="clear" w:color="auto" w:fill="00B050"/>
          </w:tcPr>
          <w:p w14:paraId="262E0C17" w14:textId="347A4BC3" w:rsidR="004A37D0" w:rsidRPr="0038606A" w:rsidRDefault="004A37D0" w:rsidP="006B770F">
            <w:pPr>
              <w:jc w:val="center"/>
              <w:rPr>
                <w:rFonts w:ascii="Arial" w:hAnsi="Arial" w:cs="Arial"/>
                <w:iCs/>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4AE2E263" w14:textId="77777777" w:rsidR="004A37D0" w:rsidRPr="0038606A" w:rsidRDefault="004A37D0" w:rsidP="006B770F">
            <w:pPr>
              <w:jc w:val="center"/>
              <w:rPr>
                <w:rFonts w:ascii="Arial" w:hAnsi="Arial" w:cs="Arial"/>
                <w:iCs/>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14750" w14:textId="18DF5595" w:rsidR="004A37D0" w:rsidRPr="0038606A" w:rsidRDefault="004A37D0" w:rsidP="006B770F">
            <w:pPr>
              <w:jc w:val="center"/>
              <w:rPr>
                <w:rFonts w:ascii="Arial" w:hAnsi="Arial" w:cs="Arial"/>
                <w:sz w:val="18"/>
                <w:szCs w:val="18"/>
              </w:rPr>
            </w:pPr>
            <w:r w:rsidRPr="0038606A">
              <w:rPr>
                <w:rFonts w:ascii="Arial" w:hAnsi="Arial" w:cs="Arial"/>
                <w:iCs/>
                <w:sz w:val="18"/>
                <w:szCs w:val="18"/>
              </w:rPr>
              <w:t>UCP</w:t>
            </w: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9A07B" w14:textId="6E040EB4" w:rsidR="004A37D0" w:rsidRPr="0038606A" w:rsidRDefault="00CC3609" w:rsidP="006B770F">
            <w:pPr>
              <w:jc w:val="center"/>
              <w:rPr>
                <w:rFonts w:ascii="Arial" w:hAnsi="Arial" w:cs="Arial"/>
                <w:sz w:val="18"/>
                <w:szCs w:val="18"/>
              </w:rPr>
            </w:pPr>
            <w:r>
              <w:rPr>
                <w:rFonts w:ascii="Arial" w:hAnsi="Arial" w:cs="Arial"/>
                <w:sz w:val="18"/>
                <w:szCs w:val="18"/>
              </w:rPr>
              <w:t>10,0</w:t>
            </w: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E4F0C" w14:textId="77777777" w:rsidR="004A37D0" w:rsidRPr="0038606A" w:rsidRDefault="004A37D0" w:rsidP="006B770F">
            <w:pPr>
              <w:jc w:val="center"/>
              <w:rPr>
                <w:rFonts w:ascii="Arial" w:hAnsi="Arial" w:cs="Arial"/>
                <w:sz w:val="18"/>
                <w:szCs w:val="18"/>
              </w:rPr>
            </w:pPr>
            <w:r w:rsidRPr="0038606A">
              <w:rPr>
                <w:rFonts w:ascii="Arial" w:hAnsi="Arial" w:cs="Arial"/>
                <w:sz w:val="18"/>
                <w:szCs w:val="18"/>
              </w:rPr>
              <w:t>Proyecto</w:t>
            </w:r>
          </w:p>
        </w:tc>
      </w:tr>
      <w:tr w:rsidR="00641F2D" w:rsidRPr="0038606A" w14:paraId="0F0F311B" w14:textId="77777777" w:rsidTr="00641F2D">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3C4B8" w14:textId="5E9CD549" w:rsidR="00641F2D" w:rsidRPr="0094042E" w:rsidRDefault="00641F2D"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 xml:space="preserve">Predio adquirido para </w:t>
            </w:r>
            <w:r w:rsidR="00C01792">
              <w:rPr>
                <w:rFonts w:ascii="Arial" w:hAnsi="Arial" w:cs="Arial"/>
                <w:sz w:val="18"/>
                <w:szCs w:val="18"/>
                <w:lang w:val="es-ES"/>
              </w:rPr>
              <w:t xml:space="preserve">la construcción </w:t>
            </w:r>
            <w:r>
              <w:rPr>
                <w:rFonts w:ascii="Arial" w:hAnsi="Arial" w:cs="Arial"/>
                <w:sz w:val="18"/>
                <w:szCs w:val="18"/>
                <w:lang w:val="es-ES"/>
              </w:rPr>
              <w:t>de la PTAR</w:t>
            </w:r>
          </w:p>
          <w:p w14:paraId="64D70D24" w14:textId="77777777" w:rsidR="00641F2D" w:rsidRPr="0094042E" w:rsidRDefault="00641F2D"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Módulos de la PTAR construidos según especificaciones técnicas de diseño</w:t>
            </w:r>
          </w:p>
          <w:p w14:paraId="34CE9593" w14:textId="23741DE5" w:rsidR="00641F2D" w:rsidRPr="0038606A" w:rsidRDefault="00641F2D"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Emisarios construidos</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CE6AA" w14:textId="77777777" w:rsidR="00641F2D" w:rsidRPr="0038606A" w:rsidRDefault="00641F2D" w:rsidP="00641F2D">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A05CA" w14:textId="77777777" w:rsidR="00641F2D" w:rsidRPr="0038606A" w:rsidRDefault="00641F2D" w:rsidP="00641F2D">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3E99B" w14:textId="27C79D40" w:rsidR="00641F2D" w:rsidRPr="0038606A" w:rsidRDefault="00641F2D" w:rsidP="00641F2D">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9482" w14:textId="77777777" w:rsidR="00641F2D" w:rsidRPr="0038606A" w:rsidRDefault="00641F2D" w:rsidP="00641F2D">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D07F6" w14:textId="25E39B40" w:rsidR="00641F2D" w:rsidRPr="0038606A" w:rsidRDefault="00641F2D" w:rsidP="00641F2D">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1B69B" w14:textId="77777777" w:rsidR="00641F2D" w:rsidRPr="0038606A" w:rsidRDefault="00641F2D" w:rsidP="00641F2D">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8B0D6" w14:textId="1D143958" w:rsidR="00641F2D" w:rsidRPr="0038606A" w:rsidRDefault="00641F2D" w:rsidP="00641F2D">
            <w:pPr>
              <w:jc w:val="center"/>
              <w:rPr>
                <w:rFonts w:ascii="Arial" w:hAnsi="Arial" w:cs="Arial"/>
                <w:sz w:val="18"/>
                <w:szCs w:val="18"/>
              </w:rPr>
            </w:pPr>
            <w:r>
              <w:rPr>
                <w:rFonts w:ascii="Arial" w:hAnsi="Arial" w:cs="Arial"/>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60059" w14:textId="77777777" w:rsidR="00641F2D" w:rsidRPr="0038606A" w:rsidRDefault="00641F2D" w:rsidP="00641F2D">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62328" w14:textId="1A001171" w:rsidR="00641F2D" w:rsidRPr="0038606A" w:rsidRDefault="00641F2D" w:rsidP="00641F2D">
            <w:pPr>
              <w:jc w:val="center"/>
              <w:rPr>
                <w:rFonts w:ascii="Arial" w:hAnsi="Arial" w:cs="Arial"/>
                <w:sz w:val="18"/>
                <w:szCs w:val="18"/>
              </w:rPr>
            </w:pPr>
            <w:r>
              <w:rPr>
                <w:rFonts w:ascii="Arial" w:hAnsi="Arial" w:cs="Arial"/>
                <w:sz w:val="18"/>
                <w:szCs w:val="18"/>
              </w:rPr>
              <w:t>X</w:t>
            </w: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F7212" w14:textId="77777777" w:rsidR="00641F2D" w:rsidRPr="0038606A" w:rsidRDefault="00641F2D" w:rsidP="00641F2D">
            <w:pPr>
              <w:jc w:val="center"/>
              <w:rPr>
                <w:rFonts w:ascii="Arial" w:hAnsi="Arial" w:cs="Arial"/>
                <w:sz w:val="18"/>
                <w:szCs w:val="18"/>
                <w:highlight w:val="yellow"/>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88A0D" w14:textId="7F65CE53" w:rsidR="00641F2D" w:rsidRPr="0038606A" w:rsidRDefault="00641F2D" w:rsidP="00641F2D">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4F77B" w14:textId="77777777" w:rsidR="00641F2D" w:rsidRPr="0038606A" w:rsidRDefault="00641F2D" w:rsidP="00641F2D">
            <w:pPr>
              <w:jc w:val="center"/>
              <w:rPr>
                <w:rFonts w:ascii="Arial" w:hAnsi="Arial" w:cs="Arial"/>
                <w:sz w:val="18"/>
                <w:szCs w:val="18"/>
                <w:highlight w:val="yellow"/>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959FF" w14:textId="57B96BB4" w:rsidR="00641F2D" w:rsidRPr="0038606A" w:rsidRDefault="00641F2D" w:rsidP="00641F2D">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tcPr>
          <w:p w14:paraId="400E61E1" w14:textId="77777777" w:rsidR="00641F2D" w:rsidRPr="0038606A" w:rsidRDefault="00641F2D" w:rsidP="00641F2D">
            <w:pPr>
              <w:jc w:val="center"/>
              <w:rPr>
                <w:rFonts w:ascii="Arial" w:hAnsi="Arial" w:cs="Arial"/>
                <w:sz w:val="18"/>
                <w:szCs w:val="18"/>
                <w:highlight w:val="yellow"/>
              </w:rPr>
            </w:pPr>
          </w:p>
        </w:tc>
        <w:tc>
          <w:tcPr>
            <w:tcW w:w="79" w:type="pct"/>
            <w:tcBorders>
              <w:top w:val="single" w:sz="4" w:space="0" w:color="000000"/>
              <w:left w:val="single" w:sz="4" w:space="0" w:color="000000"/>
              <w:bottom w:val="single" w:sz="4" w:space="0" w:color="000000"/>
              <w:right w:val="single" w:sz="4" w:space="0" w:color="000000"/>
            </w:tcBorders>
          </w:tcPr>
          <w:p w14:paraId="395FDDFE" w14:textId="77777777" w:rsidR="00641F2D" w:rsidRDefault="00641F2D" w:rsidP="00641F2D">
            <w:pPr>
              <w:jc w:val="center"/>
              <w:rPr>
                <w:rFonts w:ascii="Arial" w:hAnsi="Arial" w:cs="Arial"/>
                <w:sz w:val="18"/>
                <w:szCs w:val="18"/>
              </w:rPr>
            </w:pPr>
          </w:p>
          <w:p w14:paraId="2DD432AA" w14:textId="77777777" w:rsidR="00641F2D" w:rsidRDefault="00641F2D" w:rsidP="00641F2D">
            <w:pPr>
              <w:jc w:val="center"/>
              <w:rPr>
                <w:rFonts w:ascii="Arial" w:hAnsi="Arial" w:cs="Arial"/>
                <w:sz w:val="18"/>
                <w:szCs w:val="18"/>
              </w:rPr>
            </w:pPr>
          </w:p>
          <w:p w14:paraId="40A871FC" w14:textId="77777777" w:rsidR="00641F2D" w:rsidRDefault="00641F2D" w:rsidP="00641F2D">
            <w:pPr>
              <w:jc w:val="center"/>
              <w:rPr>
                <w:rFonts w:ascii="Arial" w:hAnsi="Arial" w:cs="Arial"/>
                <w:sz w:val="18"/>
                <w:szCs w:val="18"/>
              </w:rPr>
            </w:pPr>
            <w:r>
              <w:rPr>
                <w:rFonts w:ascii="Arial" w:hAnsi="Arial" w:cs="Arial"/>
                <w:sz w:val="18"/>
                <w:szCs w:val="18"/>
              </w:rPr>
              <w:t>X</w:t>
            </w:r>
          </w:p>
          <w:p w14:paraId="19299C4D" w14:textId="77777777" w:rsidR="00641F2D" w:rsidRDefault="00641F2D" w:rsidP="00641F2D">
            <w:pPr>
              <w:jc w:val="center"/>
              <w:rPr>
                <w:rFonts w:ascii="Arial" w:hAnsi="Arial" w:cs="Arial"/>
                <w:sz w:val="18"/>
                <w:szCs w:val="18"/>
              </w:rPr>
            </w:pPr>
          </w:p>
          <w:p w14:paraId="6C5E01F3" w14:textId="77777777" w:rsidR="00641F2D" w:rsidRDefault="00641F2D" w:rsidP="00641F2D">
            <w:pPr>
              <w:jc w:val="center"/>
              <w:rPr>
                <w:rFonts w:ascii="Arial" w:hAnsi="Arial" w:cs="Arial"/>
                <w:sz w:val="18"/>
                <w:szCs w:val="18"/>
              </w:rPr>
            </w:pPr>
          </w:p>
          <w:p w14:paraId="3C9036B4" w14:textId="6D7DA828" w:rsidR="00641F2D" w:rsidRPr="0038606A" w:rsidRDefault="00641F2D" w:rsidP="00641F2D">
            <w:pPr>
              <w:jc w:val="center"/>
              <w:rPr>
                <w:rFonts w:ascii="Arial" w:hAnsi="Arial" w:cs="Arial"/>
                <w:sz w:val="18"/>
                <w:szCs w:val="18"/>
              </w:rPr>
            </w:pPr>
            <w:r>
              <w:rPr>
                <w:rFonts w:ascii="Arial" w:hAnsi="Arial" w:cs="Arial"/>
                <w:sz w:val="18"/>
                <w:szCs w:val="18"/>
              </w:rPr>
              <w:t>X</w:t>
            </w:r>
          </w:p>
        </w:tc>
        <w:tc>
          <w:tcPr>
            <w:tcW w:w="112" w:type="pct"/>
            <w:tcBorders>
              <w:top w:val="single" w:sz="4" w:space="0" w:color="000000"/>
              <w:left w:val="single" w:sz="4" w:space="0" w:color="000000"/>
              <w:bottom w:val="single" w:sz="4" w:space="0" w:color="000000"/>
              <w:right w:val="single" w:sz="4" w:space="0" w:color="000000"/>
            </w:tcBorders>
          </w:tcPr>
          <w:p w14:paraId="038F7701" w14:textId="77777777" w:rsidR="00641F2D" w:rsidRPr="0038606A" w:rsidRDefault="00641F2D" w:rsidP="00641F2D">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tcPr>
          <w:p w14:paraId="08A9017E" w14:textId="77777777" w:rsidR="00641F2D" w:rsidRDefault="00641F2D" w:rsidP="00641F2D">
            <w:pPr>
              <w:jc w:val="center"/>
              <w:rPr>
                <w:rFonts w:ascii="Arial" w:hAnsi="Arial" w:cs="Arial"/>
                <w:sz w:val="18"/>
                <w:szCs w:val="18"/>
              </w:rPr>
            </w:pPr>
          </w:p>
          <w:p w14:paraId="56AAF518" w14:textId="77777777" w:rsidR="00641F2D" w:rsidRDefault="00641F2D" w:rsidP="00641F2D">
            <w:pPr>
              <w:jc w:val="center"/>
              <w:rPr>
                <w:rFonts w:ascii="Arial" w:hAnsi="Arial" w:cs="Arial"/>
                <w:sz w:val="18"/>
                <w:szCs w:val="18"/>
              </w:rPr>
            </w:pPr>
          </w:p>
          <w:p w14:paraId="77898E01" w14:textId="77777777" w:rsidR="00641F2D" w:rsidRDefault="00641F2D" w:rsidP="00641F2D">
            <w:pPr>
              <w:jc w:val="center"/>
              <w:rPr>
                <w:rFonts w:ascii="Arial" w:hAnsi="Arial" w:cs="Arial"/>
                <w:sz w:val="18"/>
                <w:szCs w:val="18"/>
              </w:rPr>
            </w:pPr>
            <w:r>
              <w:rPr>
                <w:rFonts w:ascii="Arial" w:hAnsi="Arial" w:cs="Arial"/>
                <w:sz w:val="18"/>
                <w:szCs w:val="18"/>
              </w:rPr>
              <w:t>X</w:t>
            </w:r>
          </w:p>
          <w:p w14:paraId="7319B8F7" w14:textId="77777777" w:rsidR="00641F2D" w:rsidRDefault="00641F2D" w:rsidP="00641F2D">
            <w:pPr>
              <w:jc w:val="center"/>
              <w:rPr>
                <w:rFonts w:ascii="Arial" w:hAnsi="Arial" w:cs="Arial"/>
                <w:sz w:val="18"/>
                <w:szCs w:val="18"/>
              </w:rPr>
            </w:pPr>
          </w:p>
          <w:p w14:paraId="3CD9DEA1" w14:textId="77777777" w:rsidR="00641F2D" w:rsidRDefault="00641F2D" w:rsidP="00641F2D">
            <w:pPr>
              <w:jc w:val="center"/>
              <w:rPr>
                <w:rFonts w:ascii="Arial" w:hAnsi="Arial" w:cs="Arial"/>
                <w:sz w:val="18"/>
                <w:szCs w:val="18"/>
              </w:rPr>
            </w:pPr>
          </w:p>
          <w:p w14:paraId="093EE10B" w14:textId="0D3EACEB" w:rsidR="00641F2D" w:rsidRPr="0038606A" w:rsidRDefault="00641F2D" w:rsidP="00641F2D">
            <w:pPr>
              <w:jc w:val="center"/>
              <w:rPr>
                <w:rFonts w:ascii="Arial" w:hAnsi="Arial" w:cs="Arial"/>
                <w:sz w:val="18"/>
                <w:szCs w:val="18"/>
              </w:rPr>
            </w:pPr>
            <w:r>
              <w:rPr>
                <w:rFonts w:ascii="Arial" w:hAnsi="Arial" w:cs="Arial"/>
                <w:sz w:val="18"/>
                <w:szCs w:val="18"/>
              </w:rPr>
              <w:t>X</w:t>
            </w: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C06F6" w14:textId="77777777" w:rsidR="00641F2D" w:rsidRPr="0038606A" w:rsidRDefault="00641F2D" w:rsidP="00641F2D">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tcPr>
          <w:p w14:paraId="1CC4466B" w14:textId="77777777" w:rsidR="00641F2D" w:rsidRDefault="00641F2D" w:rsidP="00641F2D">
            <w:pPr>
              <w:jc w:val="center"/>
              <w:rPr>
                <w:rFonts w:ascii="Arial" w:hAnsi="Arial" w:cs="Arial"/>
                <w:sz w:val="18"/>
                <w:szCs w:val="18"/>
              </w:rPr>
            </w:pPr>
          </w:p>
          <w:p w14:paraId="30CE3224" w14:textId="77777777" w:rsidR="00641F2D" w:rsidRDefault="00641F2D" w:rsidP="00641F2D">
            <w:pPr>
              <w:jc w:val="center"/>
              <w:rPr>
                <w:rFonts w:ascii="Arial" w:hAnsi="Arial" w:cs="Arial"/>
                <w:sz w:val="18"/>
                <w:szCs w:val="18"/>
              </w:rPr>
            </w:pPr>
          </w:p>
          <w:p w14:paraId="71665C8D" w14:textId="77777777" w:rsidR="00641F2D" w:rsidRDefault="00641F2D" w:rsidP="00641F2D">
            <w:pPr>
              <w:jc w:val="center"/>
              <w:rPr>
                <w:rFonts w:ascii="Arial" w:hAnsi="Arial" w:cs="Arial"/>
                <w:sz w:val="18"/>
                <w:szCs w:val="18"/>
              </w:rPr>
            </w:pPr>
            <w:r>
              <w:rPr>
                <w:rFonts w:ascii="Arial" w:hAnsi="Arial" w:cs="Arial"/>
                <w:sz w:val="18"/>
                <w:szCs w:val="18"/>
              </w:rPr>
              <w:t>X</w:t>
            </w:r>
          </w:p>
          <w:p w14:paraId="7EF98661" w14:textId="77777777" w:rsidR="00641F2D" w:rsidRDefault="00641F2D" w:rsidP="00641F2D">
            <w:pPr>
              <w:jc w:val="center"/>
              <w:rPr>
                <w:rFonts w:ascii="Arial" w:hAnsi="Arial" w:cs="Arial"/>
                <w:sz w:val="18"/>
                <w:szCs w:val="18"/>
              </w:rPr>
            </w:pPr>
          </w:p>
          <w:p w14:paraId="45A52C80" w14:textId="77777777" w:rsidR="00641F2D" w:rsidRDefault="00641F2D" w:rsidP="00641F2D">
            <w:pPr>
              <w:jc w:val="center"/>
              <w:rPr>
                <w:rFonts w:ascii="Arial" w:hAnsi="Arial" w:cs="Arial"/>
                <w:sz w:val="18"/>
                <w:szCs w:val="18"/>
              </w:rPr>
            </w:pPr>
          </w:p>
          <w:p w14:paraId="49AA7E78" w14:textId="6CA90EAD" w:rsidR="00641F2D" w:rsidRPr="0038606A" w:rsidRDefault="00641F2D" w:rsidP="00641F2D">
            <w:pPr>
              <w:jc w:val="center"/>
              <w:rPr>
                <w:rFonts w:ascii="Arial" w:hAnsi="Arial" w:cs="Arial"/>
                <w:sz w:val="18"/>
                <w:szCs w:val="18"/>
              </w:rPr>
            </w:pPr>
            <w:r>
              <w:rPr>
                <w:rFonts w:ascii="Arial" w:hAnsi="Arial" w:cs="Arial"/>
                <w:sz w:val="18"/>
                <w:szCs w:val="18"/>
              </w:rPr>
              <w:t>X</w:t>
            </w:r>
          </w:p>
        </w:tc>
        <w:tc>
          <w:tcPr>
            <w:tcW w:w="97" w:type="pct"/>
            <w:tcBorders>
              <w:top w:val="single" w:sz="4" w:space="0" w:color="000000"/>
              <w:left w:val="single" w:sz="4" w:space="0" w:color="000000"/>
              <w:bottom w:val="single" w:sz="4" w:space="0" w:color="000000"/>
              <w:right w:val="single" w:sz="4" w:space="0" w:color="000000"/>
            </w:tcBorders>
          </w:tcPr>
          <w:p w14:paraId="71B35EB4" w14:textId="77777777" w:rsidR="00641F2D" w:rsidRPr="0038606A" w:rsidRDefault="00641F2D" w:rsidP="00641F2D">
            <w:pPr>
              <w:jc w:val="center"/>
              <w:rPr>
                <w:rFonts w:ascii="Arial" w:hAnsi="Arial" w:cs="Arial"/>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tcPr>
          <w:p w14:paraId="2CA4FD6F" w14:textId="77777777" w:rsidR="00641F2D" w:rsidRDefault="00641F2D" w:rsidP="00641F2D">
            <w:pPr>
              <w:jc w:val="center"/>
              <w:rPr>
                <w:rFonts w:ascii="Arial" w:hAnsi="Arial" w:cs="Arial"/>
                <w:sz w:val="18"/>
                <w:szCs w:val="18"/>
              </w:rPr>
            </w:pPr>
          </w:p>
          <w:p w14:paraId="509B4518" w14:textId="77777777" w:rsidR="00641F2D" w:rsidRDefault="00641F2D" w:rsidP="00641F2D">
            <w:pPr>
              <w:jc w:val="center"/>
              <w:rPr>
                <w:rFonts w:ascii="Arial" w:hAnsi="Arial" w:cs="Arial"/>
                <w:sz w:val="18"/>
                <w:szCs w:val="18"/>
              </w:rPr>
            </w:pPr>
          </w:p>
          <w:p w14:paraId="6FB68547" w14:textId="77777777" w:rsidR="00641F2D" w:rsidRDefault="00641F2D" w:rsidP="00641F2D">
            <w:pPr>
              <w:jc w:val="center"/>
              <w:rPr>
                <w:rFonts w:ascii="Arial" w:hAnsi="Arial" w:cs="Arial"/>
                <w:sz w:val="18"/>
                <w:szCs w:val="18"/>
              </w:rPr>
            </w:pPr>
            <w:r>
              <w:rPr>
                <w:rFonts w:ascii="Arial" w:hAnsi="Arial" w:cs="Arial"/>
                <w:sz w:val="18"/>
                <w:szCs w:val="18"/>
              </w:rPr>
              <w:t>X</w:t>
            </w:r>
          </w:p>
          <w:p w14:paraId="4823F3A5" w14:textId="77777777" w:rsidR="00641F2D" w:rsidRDefault="00641F2D" w:rsidP="00641F2D">
            <w:pPr>
              <w:jc w:val="center"/>
              <w:rPr>
                <w:rFonts w:ascii="Arial" w:hAnsi="Arial" w:cs="Arial"/>
                <w:sz w:val="18"/>
                <w:szCs w:val="18"/>
              </w:rPr>
            </w:pPr>
          </w:p>
          <w:p w14:paraId="2646EEB7" w14:textId="77777777" w:rsidR="00641F2D" w:rsidRDefault="00641F2D" w:rsidP="00641F2D">
            <w:pPr>
              <w:jc w:val="center"/>
              <w:rPr>
                <w:rFonts w:ascii="Arial" w:hAnsi="Arial" w:cs="Arial"/>
                <w:sz w:val="18"/>
                <w:szCs w:val="18"/>
              </w:rPr>
            </w:pPr>
          </w:p>
          <w:p w14:paraId="447FC38C" w14:textId="0A4099EE" w:rsidR="00641F2D" w:rsidRPr="0038606A" w:rsidRDefault="00641F2D" w:rsidP="00641F2D">
            <w:pPr>
              <w:jc w:val="center"/>
              <w:rPr>
                <w:rFonts w:ascii="Arial" w:hAnsi="Arial" w:cs="Arial"/>
                <w:sz w:val="18"/>
                <w:szCs w:val="18"/>
              </w:rPr>
            </w:pPr>
            <w:r>
              <w:rPr>
                <w:rFonts w:ascii="Arial" w:hAnsi="Arial" w:cs="Arial"/>
                <w:sz w:val="18"/>
                <w:szCs w:val="18"/>
              </w:rPr>
              <w:t>X</w:t>
            </w:r>
          </w:p>
        </w:tc>
        <w:tc>
          <w:tcPr>
            <w:tcW w:w="100" w:type="pct"/>
            <w:tcBorders>
              <w:top w:val="single" w:sz="4" w:space="0" w:color="000000"/>
              <w:left w:val="single" w:sz="4" w:space="0" w:color="000000"/>
              <w:bottom w:val="single" w:sz="4" w:space="0" w:color="000000"/>
              <w:right w:val="single" w:sz="4" w:space="0" w:color="000000"/>
            </w:tcBorders>
          </w:tcPr>
          <w:p w14:paraId="798848A5" w14:textId="77777777" w:rsidR="00641F2D" w:rsidRPr="0038606A" w:rsidRDefault="00641F2D" w:rsidP="00641F2D">
            <w:pPr>
              <w:jc w:val="center"/>
              <w:rPr>
                <w:rFonts w:ascii="Arial" w:hAnsi="Arial" w:cs="Arial"/>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3EC67" w14:textId="7D13BEB6" w:rsidR="00641F2D" w:rsidRPr="0038606A" w:rsidRDefault="00641F2D" w:rsidP="00641F2D">
            <w:pPr>
              <w:jc w:val="center"/>
              <w:rPr>
                <w:rFonts w:ascii="Arial" w:hAnsi="Arial" w:cs="Arial"/>
                <w:sz w:val="18"/>
                <w:szCs w:val="18"/>
              </w:rPr>
            </w:pP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0E782" w14:textId="168B0A27" w:rsidR="00641F2D" w:rsidRPr="0038606A" w:rsidRDefault="00641F2D" w:rsidP="00641F2D">
            <w:pPr>
              <w:jc w:val="center"/>
              <w:rPr>
                <w:rFonts w:ascii="Arial" w:hAnsi="Arial" w:cs="Arial"/>
                <w:sz w:val="18"/>
                <w:szCs w:val="1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E59FE" w14:textId="77777777" w:rsidR="00641F2D" w:rsidRPr="0038606A" w:rsidRDefault="00641F2D" w:rsidP="00641F2D">
            <w:pPr>
              <w:rPr>
                <w:rFonts w:ascii="Arial" w:hAnsi="Arial" w:cs="Arial"/>
                <w:sz w:val="18"/>
                <w:szCs w:val="18"/>
              </w:rPr>
            </w:pPr>
          </w:p>
        </w:tc>
      </w:tr>
      <w:tr w:rsidR="00641F2D" w:rsidRPr="0038606A" w14:paraId="20E736CF" w14:textId="77777777" w:rsidTr="005E66D4">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80BB5" w14:textId="606E6BF7" w:rsidR="00641F2D" w:rsidRPr="0038606A" w:rsidRDefault="00641F2D" w:rsidP="00641F2D">
            <w:pPr>
              <w:pStyle w:val="ListParagraph"/>
              <w:numPr>
                <w:ilvl w:val="0"/>
                <w:numId w:val="10"/>
              </w:numPr>
              <w:ind w:left="281" w:hanging="270"/>
              <w:rPr>
                <w:rFonts w:ascii="Arial" w:hAnsi="Arial" w:cs="Arial"/>
                <w:b/>
                <w:sz w:val="18"/>
                <w:szCs w:val="18"/>
                <w:lang w:val="es-ES_tradnl"/>
              </w:rPr>
            </w:pPr>
            <w:r w:rsidRPr="007D1579">
              <w:rPr>
                <w:rFonts w:ascii="Arial" w:hAnsi="Arial" w:cs="Arial"/>
                <w:b/>
                <w:sz w:val="18"/>
                <w:szCs w:val="18"/>
                <w:lang w:val="es-ES_tradnl"/>
              </w:rPr>
              <w:t>Fortalecimiento de capacidades y educación sanitaria y ambiental</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5F1C7" w14:textId="77777777" w:rsidR="00641F2D" w:rsidRPr="0038606A" w:rsidRDefault="00641F2D" w:rsidP="00641F2D">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91CA8" w14:textId="77777777" w:rsidR="00641F2D" w:rsidRPr="0038606A" w:rsidRDefault="00641F2D" w:rsidP="00641F2D">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D502A" w14:textId="77777777" w:rsidR="00641F2D" w:rsidRPr="0038606A" w:rsidRDefault="00641F2D" w:rsidP="00641F2D">
            <w:pP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9541F" w14:textId="77777777" w:rsidR="00641F2D" w:rsidRPr="0038606A" w:rsidRDefault="00641F2D" w:rsidP="00641F2D">
            <w:pP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CDC4A" w14:textId="77777777" w:rsidR="00641F2D" w:rsidRPr="0038606A" w:rsidRDefault="00641F2D" w:rsidP="00641F2D">
            <w:pP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BD11C" w14:textId="77777777" w:rsidR="00641F2D" w:rsidRPr="0038606A" w:rsidRDefault="00641F2D" w:rsidP="00641F2D">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2741EAED" w14:textId="77777777" w:rsidR="00641F2D" w:rsidRPr="0038606A" w:rsidRDefault="00641F2D" w:rsidP="00641F2D">
            <w:pP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E5214" w14:textId="77777777" w:rsidR="00641F2D" w:rsidRPr="0038606A" w:rsidRDefault="00641F2D" w:rsidP="00641F2D">
            <w:pP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39FF83C9" w14:textId="77777777" w:rsidR="00641F2D" w:rsidRPr="0038606A" w:rsidRDefault="00641F2D" w:rsidP="00641F2D">
            <w:pPr>
              <w:rPr>
                <w:rFonts w:ascii="Arial" w:hAnsi="Arial" w:cs="Arial"/>
                <w:sz w:val="18"/>
                <w:szCs w:val="18"/>
                <w:highlight w:val="yellow"/>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F8A8B" w14:textId="77777777" w:rsidR="00641F2D" w:rsidRPr="0038606A" w:rsidRDefault="00641F2D" w:rsidP="00641F2D">
            <w:pPr>
              <w:rPr>
                <w:rFonts w:ascii="Arial" w:hAnsi="Arial" w:cs="Arial"/>
                <w:sz w:val="18"/>
                <w:szCs w:val="18"/>
                <w:highlight w:val="yellow"/>
              </w:rPr>
            </w:pPr>
          </w:p>
        </w:tc>
        <w:tc>
          <w:tcPr>
            <w:tcW w:w="109"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4422A5C7" w14:textId="77777777" w:rsidR="00641F2D" w:rsidRPr="0038606A" w:rsidRDefault="00641F2D" w:rsidP="00641F2D">
            <w:pP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E8E60" w14:textId="77777777" w:rsidR="00641F2D" w:rsidRPr="0038606A" w:rsidRDefault="00641F2D" w:rsidP="00641F2D">
            <w:pPr>
              <w:rPr>
                <w:rFonts w:ascii="Arial" w:hAnsi="Arial" w:cs="Arial"/>
                <w:sz w:val="18"/>
                <w:szCs w:val="18"/>
                <w:highlight w:val="yellow"/>
              </w:rPr>
            </w:pPr>
          </w:p>
        </w:tc>
        <w:tc>
          <w:tcPr>
            <w:tcW w:w="13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7AE8AC7F" w14:textId="77777777" w:rsidR="00641F2D" w:rsidRPr="0038606A" w:rsidRDefault="00641F2D" w:rsidP="00641F2D">
            <w:pP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tcPr>
          <w:p w14:paraId="4B2E8A1C" w14:textId="77777777" w:rsidR="00641F2D" w:rsidRPr="0038606A" w:rsidRDefault="00641F2D" w:rsidP="00641F2D">
            <w:pPr>
              <w:jc w:val="center"/>
              <w:rPr>
                <w:rFonts w:ascii="Arial" w:hAnsi="Arial" w:cs="Arial"/>
                <w:sz w:val="18"/>
                <w:szCs w:val="18"/>
                <w:highlight w:val="yellow"/>
              </w:rPr>
            </w:pPr>
          </w:p>
        </w:tc>
        <w:tc>
          <w:tcPr>
            <w:tcW w:w="79" w:type="pct"/>
            <w:tcBorders>
              <w:top w:val="single" w:sz="4" w:space="0" w:color="000000"/>
              <w:left w:val="single" w:sz="4" w:space="0" w:color="000000"/>
              <w:bottom w:val="single" w:sz="4" w:space="0" w:color="000000"/>
              <w:right w:val="single" w:sz="4" w:space="0" w:color="000000"/>
            </w:tcBorders>
            <w:shd w:val="clear" w:color="auto" w:fill="00B050"/>
          </w:tcPr>
          <w:p w14:paraId="537533B4" w14:textId="77777777" w:rsidR="00641F2D" w:rsidRPr="0038606A" w:rsidRDefault="00641F2D" w:rsidP="00641F2D">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tcPr>
          <w:p w14:paraId="524D70EF" w14:textId="77777777" w:rsidR="00641F2D" w:rsidRPr="0038606A" w:rsidRDefault="00641F2D" w:rsidP="00641F2D">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shd w:val="clear" w:color="auto" w:fill="00B050"/>
          </w:tcPr>
          <w:p w14:paraId="7FF253EB" w14:textId="77777777" w:rsidR="00641F2D" w:rsidRPr="0038606A" w:rsidRDefault="00641F2D" w:rsidP="00641F2D">
            <w:pP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A4913" w14:textId="77777777" w:rsidR="00641F2D" w:rsidRPr="0038606A" w:rsidRDefault="00641F2D" w:rsidP="00641F2D">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shd w:val="clear" w:color="auto" w:fill="00B050"/>
          </w:tcPr>
          <w:p w14:paraId="3E733E49" w14:textId="77777777" w:rsidR="00641F2D" w:rsidRPr="0038606A" w:rsidRDefault="00641F2D" w:rsidP="00641F2D">
            <w:pPr>
              <w:jc w:val="center"/>
              <w:rPr>
                <w:rFonts w:ascii="Arial" w:hAnsi="Arial" w:cs="Arial"/>
                <w:sz w:val="18"/>
                <w:szCs w:val="18"/>
              </w:rPr>
            </w:pPr>
          </w:p>
        </w:tc>
        <w:tc>
          <w:tcPr>
            <w:tcW w:w="97" w:type="pct"/>
            <w:tcBorders>
              <w:top w:val="single" w:sz="4" w:space="0" w:color="000000"/>
              <w:left w:val="single" w:sz="4" w:space="0" w:color="000000"/>
              <w:bottom w:val="single" w:sz="4" w:space="0" w:color="000000"/>
              <w:right w:val="single" w:sz="4" w:space="0" w:color="000000"/>
            </w:tcBorders>
          </w:tcPr>
          <w:p w14:paraId="388FA1EF" w14:textId="77777777" w:rsidR="00641F2D" w:rsidRPr="0038606A" w:rsidRDefault="00641F2D" w:rsidP="00641F2D">
            <w:pPr>
              <w:jc w:val="center"/>
              <w:rPr>
                <w:rFonts w:ascii="Arial" w:hAnsi="Arial" w:cs="Arial"/>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shd w:val="clear" w:color="auto" w:fill="00B050"/>
          </w:tcPr>
          <w:p w14:paraId="15E5B00B" w14:textId="094509A5" w:rsidR="00641F2D" w:rsidRPr="0038606A" w:rsidRDefault="00641F2D" w:rsidP="00641F2D">
            <w:pPr>
              <w:jc w:val="cente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51EA7E6E" w14:textId="77777777" w:rsidR="00641F2D" w:rsidRPr="0038606A" w:rsidRDefault="00641F2D" w:rsidP="00641F2D">
            <w:pPr>
              <w:jc w:val="center"/>
              <w:rPr>
                <w:rFonts w:ascii="Arial" w:hAnsi="Arial" w:cs="Arial"/>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20430" w14:textId="7C57DDF2" w:rsidR="00641F2D" w:rsidRPr="0038606A" w:rsidRDefault="00641F2D" w:rsidP="00641F2D">
            <w:pPr>
              <w:jc w:val="center"/>
              <w:rPr>
                <w:rFonts w:ascii="Arial" w:hAnsi="Arial" w:cs="Arial"/>
                <w:sz w:val="18"/>
                <w:szCs w:val="18"/>
              </w:rPr>
            </w:pPr>
            <w:r w:rsidRPr="0038606A">
              <w:rPr>
                <w:rFonts w:ascii="Arial" w:hAnsi="Arial" w:cs="Arial"/>
                <w:sz w:val="18"/>
                <w:szCs w:val="18"/>
              </w:rPr>
              <w:t>UCP</w:t>
            </w: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79EAC" w14:textId="45BDE0F4" w:rsidR="00641F2D" w:rsidRPr="0038606A" w:rsidRDefault="00CC3609" w:rsidP="00641F2D">
            <w:pPr>
              <w:jc w:val="center"/>
              <w:rPr>
                <w:rFonts w:ascii="Arial" w:hAnsi="Arial" w:cs="Arial"/>
                <w:sz w:val="18"/>
                <w:szCs w:val="18"/>
              </w:rPr>
            </w:pPr>
            <w:r>
              <w:rPr>
                <w:rFonts w:ascii="Arial" w:hAnsi="Arial" w:cs="Arial"/>
                <w:sz w:val="18"/>
                <w:szCs w:val="18"/>
              </w:rPr>
              <w:t>10,0</w:t>
            </w: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F0247" w14:textId="47C0B362" w:rsidR="00641F2D" w:rsidRPr="0038606A" w:rsidRDefault="00641F2D" w:rsidP="00641F2D">
            <w:pPr>
              <w:jc w:val="center"/>
              <w:rPr>
                <w:rFonts w:ascii="Arial" w:hAnsi="Arial" w:cs="Arial"/>
                <w:sz w:val="18"/>
                <w:szCs w:val="18"/>
              </w:rPr>
            </w:pPr>
            <w:r w:rsidRPr="0038606A">
              <w:rPr>
                <w:rFonts w:ascii="Arial" w:hAnsi="Arial" w:cs="Arial"/>
                <w:sz w:val="18"/>
                <w:szCs w:val="18"/>
              </w:rPr>
              <w:t>Proyecto</w:t>
            </w:r>
          </w:p>
        </w:tc>
      </w:tr>
      <w:tr w:rsidR="00641F2D" w:rsidRPr="0038606A" w14:paraId="4FE4A41E" w14:textId="77777777" w:rsidTr="00641F2D">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846B8" w14:textId="1AD62DD6" w:rsidR="00641F2D" w:rsidRPr="0094042E" w:rsidRDefault="00641F2D"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Estudio sobre esquemas de prestación de servicios de Agua y Saneamiento (AyS) en el municipio de Mocoa</w:t>
            </w:r>
            <w:r w:rsidR="0042344D">
              <w:rPr>
                <w:rFonts w:ascii="Arial" w:hAnsi="Arial" w:cs="Arial"/>
                <w:sz w:val="18"/>
                <w:szCs w:val="18"/>
                <w:lang w:val="es-ES"/>
              </w:rPr>
              <w:t xml:space="preserve"> </w:t>
            </w:r>
          </w:p>
          <w:p w14:paraId="4E3574D7" w14:textId="4CA26E4E" w:rsidR="00641F2D" w:rsidRDefault="00A21B92"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P</w:t>
            </w:r>
            <w:r w:rsidR="00641F2D">
              <w:rPr>
                <w:rFonts w:ascii="Arial" w:hAnsi="Arial" w:cs="Arial"/>
                <w:sz w:val="18"/>
                <w:szCs w:val="18"/>
              </w:rPr>
              <w:t xml:space="preserve">ersonas del municipio de Mocoa </w:t>
            </w:r>
            <w:r w:rsidR="0096244A">
              <w:rPr>
                <w:rFonts w:ascii="Arial" w:hAnsi="Arial" w:cs="Arial"/>
                <w:sz w:val="18"/>
                <w:szCs w:val="18"/>
              </w:rPr>
              <w:t xml:space="preserve">capacitadas </w:t>
            </w:r>
            <w:r w:rsidR="007854D5">
              <w:rPr>
                <w:rFonts w:ascii="Arial" w:hAnsi="Arial" w:cs="Arial"/>
                <w:sz w:val="18"/>
                <w:szCs w:val="18"/>
              </w:rPr>
              <w:t xml:space="preserve">anualmente </w:t>
            </w:r>
            <w:r w:rsidR="00641F2D">
              <w:rPr>
                <w:rFonts w:ascii="Arial" w:hAnsi="Arial" w:cs="Arial"/>
                <w:sz w:val="18"/>
                <w:szCs w:val="18"/>
              </w:rPr>
              <w:t xml:space="preserve">para la implementación de las </w:t>
            </w:r>
            <w:r w:rsidR="00641F2D" w:rsidRPr="007D1579">
              <w:rPr>
                <w:rFonts w:ascii="Arial" w:hAnsi="Arial" w:cs="Arial"/>
                <w:sz w:val="18"/>
                <w:szCs w:val="18"/>
              </w:rPr>
              <w:t xml:space="preserve">competencias y responsabilidades </w:t>
            </w:r>
            <w:r w:rsidR="00641F2D">
              <w:rPr>
                <w:rFonts w:ascii="Arial" w:hAnsi="Arial" w:cs="Arial"/>
                <w:sz w:val="18"/>
                <w:szCs w:val="18"/>
              </w:rPr>
              <w:t>relacionadas a la prestación de servicios de AyS</w:t>
            </w:r>
          </w:p>
          <w:p w14:paraId="79AC167F" w14:textId="1636A9C0" w:rsidR="00641F2D" w:rsidRDefault="00641F2D"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 xml:space="preserve">Plan </w:t>
            </w:r>
            <w:r w:rsidRPr="002714F1">
              <w:rPr>
                <w:rFonts w:ascii="Arial" w:hAnsi="Arial" w:cs="Arial"/>
                <w:sz w:val="18"/>
                <w:szCs w:val="18"/>
              </w:rPr>
              <w:t>de Aseguramiento para la Prestación de los Servicios</w:t>
            </w:r>
            <w:r w:rsidR="0042344D">
              <w:rPr>
                <w:rFonts w:ascii="Arial" w:hAnsi="Arial" w:cs="Arial"/>
                <w:sz w:val="18"/>
                <w:szCs w:val="18"/>
              </w:rPr>
              <w:t xml:space="preserve"> </w:t>
            </w:r>
          </w:p>
          <w:p w14:paraId="402AEA90" w14:textId="77777777" w:rsidR="00641F2D" w:rsidRDefault="00641F2D"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lastRenderedPageBreak/>
              <w:t>Prestadores del servicio de AyS en el municipio de Mocoa e</w:t>
            </w:r>
            <w:r w:rsidRPr="000D3BC1">
              <w:rPr>
                <w:rFonts w:ascii="Arial" w:hAnsi="Arial" w:cs="Arial"/>
                <w:sz w:val="18"/>
                <w:szCs w:val="18"/>
              </w:rPr>
              <w:t>quipa</w:t>
            </w:r>
            <w:r>
              <w:rPr>
                <w:rFonts w:ascii="Arial" w:hAnsi="Arial" w:cs="Arial"/>
                <w:sz w:val="18"/>
                <w:szCs w:val="18"/>
              </w:rPr>
              <w:t>dos para la gestión sostenible de los servicios</w:t>
            </w:r>
          </w:p>
          <w:p w14:paraId="69626FCE" w14:textId="08BBD9F0" w:rsidR="00641F2D" w:rsidRDefault="00B56CBB"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E</w:t>
            </w:r>
            <w:r w:rsidR="00641F2D">
              <w:rPr>
                <w:rFonts w:ascii="Arial" w:hAnsi="Arial" w:cs="Arial"/>
                <w:sz w:val="18"/>
                <w:szCs w:val="18"/>
              </w:rPr>
              <w:t>quipo presión-succión</w:t>
            </w:r>
          </w:p>
          <w:p w14:paraId="323A92E1" w14:textId="2167115D" w:rsidR="00641F2D" w:rsidRDefault="00A21B92"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P</w:t>
            </w:r>
            <w:r w:rsidR="00641F2D">
              <w:rPr>
                <w:rFonts w:ascii="Arial" w:hAnsi="Arial" w:cs="Arial"/>
                <w:sz w:val="18"/>
                <w:szCs w:val="18"/>
              </w:rPr>
              <w:t>ersonas de los pr</w:t>
            </w:r>
            <w:r w:rsidR="0096244A">
              <w:rPr>
                <w:rFonts w:ascii="Arial" w:hAnsi="Arial" w:cs="Arial"/>
                <w:sz w:val="18"/>
                <w:szCs w:val="18"/>
              </w:rPr>
              <w:t>estadores de servicios de AyS capacitada</w:t>
            </w:r>
            <w:r w:rsidR="00641F2D">
              <w:rPr>
                <w:rFonts w:ascii="Arial" w:hAnsi="Arial" w:cs="Arial"/>
                <w:sz w:val="18"/>
                <w:szCs w:val="18"/>
              </w:rPr>
              <w:t xml:space="preserve">s </w:t>
            </w:r>
            <w:r w:rsidR="00575C04">
              <w:rPr>
                <w:rFonts w:ascii="Arial" w:hAnsi="Arial" w:cs="Arial"/>
                <w:sz w:val="18"/>
                <w:szCs w:val="18"/>
              </w:rPr>
              <w:t xml:space="preserve">anualmente </w:t>
            </w:r>
            <w:r w:rsidR="00641F2D">
              <w:rPr>
                <w:rFonts w:ascii="Arial" w:hAnsi="Arial" w:cs="Arial"/>
                <w:sz w:val="18"/>
                <w:szCs w:val="18"/>
              </w:rPr>
              <w:t>en AOM</w:t>
            </w:r>
          </w:p>
          <w:p w14:paraId="7619BDD5" w14:textId="371FEE1B" w:rsidR="00641F2D" w:rsidRDefault="00641F2D"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 xml:space="preserve">Sistemas gestión </w:t>
            </w:r>
            <w:r w:rsidRPr="004C48EC">
              <w:rPr>
                <w:rFonts w:ascii="Arial" w:hAnsi="Arial" w:cs="Arial"/>
                <w:sz w:val="18"/>
                <w:szCs w:val="18"/>
              </w:rPr>
              <w:t>comercial</w:t>
            </w:r>
            <w:r>
              <w:rPr>
                <w:rFonts w:ascii="Arial" w:hAnsi="Arial" w:cs="Arial"/>
                <w:sz w:val="18"/>
                <w:szCs w:val="18"/>
              </w:rPr>
              <w:t xml:space="preserve"> y</w:t>
            </w:r>
            <w:r w:rsidRPr="004C48EC">
              <w:rPr>
                <w:rFonts w:ascii="Arial" w:hAnsi="Arial" w:cs="Arial"/>
                <w:sz w:val="18"/>
                <w:szCs w:val="18"/>
              </w:rPr>
              <w:t xml:space="preserve"> ERP </w:t>
            </w:r>
            <w:r>
              <w:rPr>
                <w:rFonts w:ascii="Arial" w:hAnsi="Arial" w:cs="Arial"/>
                <w:sz w:val="18"/>
                <w:szCs w:val="18"/>
              </w:rPr>
              <w:t>implementado</w:t>
            </w:r>
            <w:r w:rsidR="00B56CBB">
              <w:rPr>
                <w:rFonts w:ascii="Arial" w:hAnsi="Arial" w:cs="Arial"/>
                <w:sz w:val="18"/>
                <w:szCs w:val="18"/>
              </w:rPr>
              <w:t>s</w:t>
            </w:r>
            <w:r w:rsidR="0042344D">
              <w:rPr>
                <w:rFonts w:ascii="Arial" w:hAnsi="Arial" w:cs="Arial"/>
                <w:sz w:val="18"/>
                <w:szCs w:val="18"/>
              </w:rPr>
              <w:t xml:space="preserve"> en</w:t>
            </w:r>
            <w:r>
              <w:rPr>
                <w:rFonts w:ascii="Arial" w:hAnsi="Arial" w:cs="Arial"/>
                <w:sz w:val="18"/>
                <w:szCs w:val="18"/>
              </w:rPr>
              <w:t xml:space="preserve"> los prestadores de servicio de AyS en el municipio de Mocoa</w:t>
            </w:r>
          </w:p>
          <w:p w14:paraId="0F1F835C" w14:textId="1E20B00E" w:rsidR="00641F2D" w:rsidRDefault="00A21B92"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C</w:t>
            </w:r>
            <w:r w:rsidR="00641F2D">
              <w:rPr>
                <w:rFonts w:ascii="Arial" w:hAnsi="Arial" w:cs="Arial"/>
                <w:sz w:val="18"/>
                <w:szCs w:val="18"/>
              </w:rPr>
              <w:t xml:space="preserve">atastro comercial de usuarios </w:t>
            </w:r>
            <w:r>
              <w:rPr>
                <w:rFonts w:ascii="Arial" w:hAnsi="Arial" w:cs="Arial"/>
                <w:sz w:val="18"/>
                <w:szCs w:val="18"/>
              </w:rPr>
              <w:t xml:space="preserve">actualizado </w:t>
            </w:r>
            <w:r w:rsidR="00641F2D">
              <w:rPr>
                <w:rFonts w:ascii="Arial" w:hAnsi="Arial" w:cs="Arial"/>
                <w:sz w:val="18"/>
                <w:szCs w:val="18"/>
              </w:rPr>
              <w:t>de los prestadores de servicio de AyS en el municipio de Mocoa</w:t>
            </w:r>
          </w:p>
          <w:p w14:paraId="11601232" w14:textId="34ED7922" w:rsidR="00641F2D" w:rsidRDefault="00A21B92"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rPr>
              <w:t>E</w:t>
            </w:r>
            <w:r w:rsidR="00641F2D">
              <w:rPr>
                <w:rFonts w:ascii="Arial" w:hAnsi="Arial" w:cs="Arial"/>
                <w:sz w:val="18"/>
                <w:szCs w:val="18"/>
              </w:rPr>
              <w:t xml:space="preserve">studios de costos y tarifas </w:t>
            </w:r>
            <w:r>
              <w:rPr>
                <w:rFonts w:ascii="Arial" w:hAnsi="Arial" w:cs="Arial"/>
                <w:sz w:val="18"/>
                <w:szCs w:val="18"/>
              </w:rPr>
              <w:t xml:space="preserve">actualizados </w:t>
            </w:r>
            <w:r w:rsidR="00641F2D">
              <w:rPr>
                <w:rFonts w:ascii="Arial" w:hAnsi="Arial" w:cs="Arial"/>
                <w:sz w:val="18"/>
                <w:szCs w:val="18"/>
              </w:rPr>
              <w:t>para los prestadores de los servicios de AyS en el municipio de Mocoa</w:t>
            </w:r>
          </w:p>
          <w:p w14:paraId="40ACBDEA" w14:textId="7ADEAA18" w:rsidR="00641F2D" w:rsidRPr="00726AC9" w:rsidRDefault="00641F2D"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 xml:space="preserve">Personas que participan </w:t>
            </w:r>
            <w:r w:rsidR="003C0D01">
              <w:rPr>
                <w:rFonts w:ascii="Arial" w:hAnsi="Arial" w:cs="Arial"/>
                <w:sz w:val="18"/>
                <w:szCs w:val="18"/>
                <w:lang w:val="es-ES"/>
              </w:rPr>
              <w:t xml:space="preserve">anualmente </w:t>
            </w:r>
            <w:r>
              <w:rPr>
                <w:rFonts w:ascii="Arial" w:hAnsi="Arial" w:cs="Arial"/>
                <w:sz w:val="18"/>
                <w:szCs w:val="18"/>
                <w:lang w:val="es-ES"/>
              </w:rPr>
              <w:t>en los talleres y ferias de educación ambiental y sanitaria en el municipio de Mocoa</w:t>
            </w:r>
          </w:p>
          <w:p w14:paraId="7EF9FB06" w14:textId="2FC5EDB4" w:rsidR="00641F2D" w:rsidRPr="0038606A" w:rsidRDefault="00641F2D" w:rsidP="00641F2D">
            <w:pPr>
              <w:numPr>
                <w:ilvl w:val="0"/>
                <w:numId w:val="11"/>
              </w:numPr>
              <w:tabs>
                <w:tab w:val="clear" w:pos="834"/>
                <w:tab w:val="num" w:pos="303"/>
              </w:tabs>
              <w:autoSpaceDN/>
              <w:ind w:left="303" w:hanging="270"/>
              <w:textAlignment w:val="auto"/>
              <w:rPr>
                <w:rFonts w:ascii="Arial" w:hAnsi="Arial" w:cs="Arial"/>
                <w:sz w:val="18"/>
                <w:szCs w:val="18"/>
              </w:rPr>
            </w:pPr>
            <w:r>
              <w:rPr>
                <w:rFonts w:ascii="Arial" w:hAnsi="Arial" w:cs="Arial"/>
                <w:sz w:val="18"/>
                <w:szCs w:val="18"/>
                <w:lang w:val="es-ES"/>
              </w:rPr>
              <w:t>Plan de Comunicación del proyecto</w:t>
            </w:r>
            <w:r w:rsidR="00B56CBB">
              <w:rPr>
                <w:rFonts w:ascii="Arial" w:hAnsi="Arial" w:cs="Arial"/>
                <w:sz w:val="18"/>
                <w:szCs w:val="18"/>
                <w:lang w:val="es-ES"/>
              </w:rPr>
              <w:t xml:space="preserve"> implementado</w:t>
            </w:r>
            <w:r w:rsidR="003C0D01">
              <w:rPr>
                <w:rFonts w:ascii="Arial" w:hAnsi="Arial" w:cs="Arial"/>
                <w:sz w:val="18"/>
                <w:szCs w:val="18"/>
                <w:lang w:val="es-ES"/>
              </w:rPr>
              <w:t xml:space="preserve"> anualmente</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0056C" w14:textId="77777777" w:rsidR="00641F2D" w:rsidRPr="0038606A" w:rsidRDefault="00641F2D" w:rsidP="00641F2D">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CDDF9" w14:textId="77777777" w:rsidR="00641F2D" w:rsidRPr="0038606A" w:rsidRDefault="00641F2D" w:rsidP="00641F2D">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C55DA" w14:textId="6EF57C9A" w:rsidR="00641F2D" w:rsidRPr="0038606A" w:rsidRDefault="00641F2D" w:rsidP="00641F2D">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64F1B" w14:textId="77777777" w:rsidR="00641F2D" w:rsidRPr="0038606A" w:rsidRDefault="00641F2D" w:rsidP="00641F2D">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5B782" w14:textId="77777777" w:rsidR="00641F2D" w:rsidRPr="0038606A" w:rsidRDefault="00641F2D" w:rsidP="00641F2D">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DD8C2" w14:textId="77777777" w:rsidR="00641F2D" w:rsidRPr="0038606A" w:rsidRDefault="00641F2D" w:rsidP="00641F2D">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D31AE" w14:textId="77777777" w:rsidR="00641F2D" w:rsidRDefault="005E66D4" w:rsidP="00641F2D">
            <w:pPr>
              <w:jc w:val="center"/>
              <w:rPr>
                <w:rFonts w:ascii="Arial" w:hAnsi="Arial" w:cs="Arial"/>
                <w:sz w:val="18"/>
                <w:szCs w:val="18"/>
              </w:rPr>
            </w:pPr>
            <w:r>
              <w:rPr>
                <w:rFonts w:ascii="Arial" w:hAnsi="Arial" w:cs="Arial"/>
                <w:sz w:val="18"/>
                <w:szCs w:val="18"/>
              </w:rPr>
              <w:t>X</w:t>
            </w:r>
          </w:p>
          <w:p w14:paraId="18A11D83" w14:textId="77777777" w:rsidR="005E66D4" w:rsidRDefault="005E66D4" w:rsidP="00641F2D">
            <w:pPr>
              <w:jc w:val="center"/>
              <w:rPr>
                <w:rFonts w:ascii="Arial" w:hAnsi="Arial" w:cs="Arial"/>
                <w:sz w:val="18"/>
                <w:szCs w:val="18"/>
              </w:rPr>
            </w:pPr>
          </w:p>
          <w:p w14:paraId="60A57334" w14:textId="77777777" w:rsidR="005E66D4" w:rsidRDefault="005E66D4" w:rsidP="00641F2D">
            <w:pPr>
              <w:jc w:val="center"/>
              <w:rPr>
                <w:rFonts w:ascii="Arial" w:hAnsi="Arial" w:cs="Arial"/>
                <w:sz w:val="18"/>
                <w:szCs w:val="18"/>
              </w:rPr>
            </w:pPr>
          </w:p>
          <w:p w14:paraId="6DC3A1D9" w14:textId="77777777" w:rsidR="005E66D4" w:rsidRDefault="005E66D4" w:rsidP="00641F2D">
            <w:pPr>
              <w:jc w:val="center"/>
              <w:rPr>
                <w:rFonts w:ascii="Arial" w:hAnsi="Arial" w:cs="Arial"/>
                <w:sz w:val="18"/>
                <w:szCs w:val="18"/>
              </w:rPr>
            </w:pPr>
          </w:p>
          <w:p w14:paraId="6C69FDFC" w14:textId="1D4D4517" w:rsidR="005E66D4" w:rsidRDefault="00575C04" w:rsidP="00641F2D">
            <w:pPr>
              <w:jc w:val="center"/>
              <w:rPr>
                <w:rFonts w:ascii="Arial" w:hAnsi="Arial" w:cs="Arial"/>
                <w:sz w:val="18"/>
                <w:szCs w:val="18"/>
              </w:rPr>
            </w:pPr>
            <w:r>
              <w:rPr>
                <w:rFonts w:ascii="Arial" w:hAnsi="Arial" w:cs="Arial"/>
                <w:sz w:val="18"/>
                <w:szCs w:val="18"/>
              </w:rPr>
              <w:t>X</w:t>
            </w:r>
          </w:p>
          <w:p w14:paraId="46A23A28" w14:textId="77777777" w:rsidR="005E66D4" w:rsidRDefault="005E66D4" w:rsidP="00641F2D">
            <w:pPr>
              <w:jc w:val="center"/>
              <w:rPr>
                <w:rFonts w:ascii="Arial" w:hAnsi="Arial" w:cs="Arial"/>
                <w:sz w:val="18"/>
                <w:szCs w:val="18"/>
              </w:rPr>
            </w:pPr>
          </w:p>
          <w:p w14:paraId="171A616E" w14:textId="77777777" w:rsidR="005E66D4" w:rsidRDefault="005E66D4" w:rsidP="00641F2D">
            <w:pPr>
              <w:jc w:val="center"/>
              <w:rPr>
                <w:rFonts w:ascii="Arial" w:hAnsi="Arial" w:cs="Arial"/>
                <w:sz w:val="18"/>
                <w:szCs w:val="18"/>
              </w:rPr>
            </w:pPr>
          </w:p>
          <w:p w14:paraId="7D7A80EA" w14:textId="77777777" w:rsidR="005E66D4" w:rsidRDefault="005E66D4" w:rsidP="00641F2D">
            <w:pPr>
              <w:jc w:val="center"/>
              <w:rPr>
                <w:rFonts w:ascii="Arial" w:hAnsi="Arial" w:cs="Arial"/>
                <w:sz w:val="18"/>
                <w:szCs w:val="18"/>
              </w:rPr>
            </w:pPr>
          </w:p>
          <w:p w14:paraId="1CDD6E01" w14:textId="77777777" w:rsidR="005E66D4" w:rsidRDefault="005E66D4" w:rsidP="00641F2D">
            <w:pPr>
              <w:jc w:val="center"/>
              <w:rPr>
                <w:rFonts w:ascii="Arial" w:hAnsi="Arial" w:cs="Arial"/>
                <w:sz w:val="18"/>
                <w:szCs w:val="18"/>
              </w:rPr>
            </w:pPr>
          </w:p>
          <w:p w14:paraId="38F0F357" w14:textId="77777777" w:rsidR="005E66D4" w:rsidRDefault="005E66D4" w:rsidP="00641F2D">
            <w:pPr>
              <w:jc w:val="center"/>
              <w:rPr>
                <w:rFonts w:ascii="Arial" w:hAnsi="Arial" w:cs="Arial"/>
                <w:sz w:val="18"/>
                <w:szCs w:val="18"/>
              </w:rPr>
            </w:pPr>
            <w:r>
              <w:rPr>
                <w:rFonts w:ascii="Arial" w:hAnsi="Arial" w:cs="Arial"/>
                <w:sz w:val="18"/>
                <w:szCs w:val="18"/>
              </w:rPr>
              <w:t>X</w:t>
            </w:r>
          </w:p>
          <w:p w14:paraId="74A14C1E" w14:textId="77777777" w:rsidR="005E66D4" w:rsidRDefault="005E66D4" w:rsidP="00641F2D">
            <w:pPr>
              <w:jc w:val="center"/>
              <w:rPr>
                <w:rFonts w:ascii="Arial" w:hAnsi="Arial" w:cs="Arial"/>
                <w:sz w:val="18"/>
                <w:szCs w:val="18"/>
              </w:rPr>
            </w:pPr>
          </w:p>
          <w:p w14:paraId="224B9384" w14:textId="2926CE32" w:rsidR="005E66D4" w:rsidRDefault="005E66D4" w:rsidP="00641F2D">
            <w:pPr>
              <w:jc w:val="center"/>
              <w:rPr>
                <w:rFonts w:ascii="Arial" w:hAnsi="Arial" w:cs="Arial"/>
                <w:sz w:val="18"/>
                <w:szCs w:val="18"/>
              </w:rPr>
            </w:pPr>
          </w:p>
          <w:p w14:paraId="50C11F8B" w14:textId="77777777" w:rsidR="00C01792" w:rsidRDefault="00C01792" w:rsidP="00641F2D">
            <w:pPr>
              <w:jc w:val="center"/>
              <w:rPr>
                <w:rFonts w:ascii="Arial" w:hAnsi="Arial" w:cs="Arial"/>
                <w:sz w:val="18"/>
                <w:szCs w:val="18"/>
              </w:rPr>
            </w:pPr>
          </w:p>
          <w:p w14:paraId="20EEDE3F" w14:textId="77777777" w:rsidR="00B56CBB" w:rsidRDefault="00B56CBB" w:rsidP="00641F2D">
            <w:pPr>
              <w:jc w:val="center"/>
              <w:rPr>
                <w:rFonts w:ascii="Arial" w:hAnsi="Arial" w:cs="Arial"/>
                <w:sz w:val="18"/>
                <w:szCs w:val="18"/>
              </w:rPr>
            </w:pPr>
          </w:p>
          <w:p w14:paraId="443E03FB" w14:textId="77777777" w:rsidR="005E66D4" w:rsidRDefault="005E66D4" w:rsidP="00641F2D">
            <w:pPr>
              <w:jc w:val="center"/>
              <w:rPr>
                <w:rFonts w:ascii="Arial" w:hAnsi="Arial" w:cs="Arial"/>
                <w:sz w:val="18"/>
                <w:szCs w:val="18"/>
              </w:rPr>
            </w:pPr>
            <w:r>
              <w:rPr>
                <w:rFonts w:ascii="Arial" w:hAnsi="Arial" w:cs="Arial"/>
                <w:sz w:val="18"/>
                <w:szCs w:val="18"/>
              </w:rPr>
              <w:t>X</w:t>
            </w:r>
          </w:p>
          <w:p w14:paraId="0D7B0B4F" w14:textId="42CFFCE9" w:rsidR="005E66D4" w:rsidRDefault="00575C04" w:rsidP="00641F2D">
            <w:pPr>
              <w:jc w:val="center"/>
              <w:rPr>
                <w:rFonts w:ascii="Arial" w:hAnsi="Arial" w:cs="Arial"/>
                <w:sz w:val="18"/>
                <w:szCs w:val="18"/>
              </w:rPr>
            </w:pPr>
            <w:r>
              <w:rPr>
                <w:rFonts w:ascii="Arial" w:hAnsi="Arial" w:cs="Arial"/>
                <w:sz w:val="18"/>
                <w:szCs w:val="18"/>
              </w:rPr>
              <w:t>X</w:t>
            </w:r>
          </w:p>
          <w:p w14:paraId="68073A3D" w14:textId="77777777" w:rsidR="00D3415E" w:rsidRDefault="00D3415E" w:rsidP="00641F2D">
            <w:pPr>
              <w:jc w:val="center"/>
              <w:rPr>
                <w:rFonts w:ascii="Arial" w:hAnsi="Arial" w:cs="Arial"/>
                <w:sz w:val="18"/>
                <w:szCs w:val="18"/>
              </w:rPr>
            </w:pPr>
          </w:p>
          <w:p w14:paraId="454CFC0F" w14:textId="77777777" w:rsidR="00D3415E" w:rsidRDefault="00D3415E" w:rsidP="00641F2D">
            <w:pPr>
              <w:jc w:val="center"/>
              <w:rPr>
                <w:rFonts w:ascii="Arial" w:hAnsi="Arial" w:cs="Arial"/>
                <w:sz w:val="18"/>
                <w:szCs w:val="18"/>
              </w:rPr>
            </w:pPr>
          </w:p>
          <w:p w14:paraId="1D5B8877" w14:textId="77777777" w:rsidR="00D3415E" w:rsidRDefault="00D3415E" w:rsidP="00641F2D">
            <w:pPr>
              <w:jc w:val="center"/>
              <w:rPr>
                <w:rFonts w:ascii="Arial" w:hAnsi="Arial" w:cs="Arial"/>
                <w:sz w:val="18"/>
                <w:szCs w:val="18"/>
              </w:rPr>
            </w:pPr>
          </w:p>
          <w:p w14:paraId="184A43AF" w14:textId="77777777" w:rsidR="00D3415E" w:rsidRDefault="00D3415E" w:rsidP="00641F2D">
            <w:pPr>
              <w:jc w:val="center"/>
              <w:rPr>
                <w:rFonts w:ascii="Arial" w:hAnsi="Arial" w:cs="Arial"/>
                <w:sz w:val="18"/>
                <w:szCs w:val="18"/>
              </w:rPr>
            </w:pPr>
          </w:p>
          <w:p w14:paraId="23137E2B" w14:textId="77777777" w:rsidR="00D3415E" w:rsidRDefault="00D3415E" w:rsidP="00641F2D">
            <w:pPr>
              <w:jc w:val="center"/>
              <w:rPr>
                <w:rFonts w:ascii="Arial" w:hAnsi="Arial" w:cs="Arial"/>
                <w:sz w:val="18"/>
                <w:szCs w:val="18"/>
              </w:rPr>
            </w:pPr>
          </w:p>
          <w:p w14:paraId="38ABD1B2" w14:textId="77777777" w:rsidR="00D3415E" w:rsidRDefault="00D3415E" w:rsidP="00641F2D">
            <w:pPr>
              <w:jc w:val="center"/>
              <w:rPr>
                <w:rFonts w:ascii="Arial" w:hAnsi="Arial" w:cs="Arial"/>
                <w:sz w:val="18"/>
                <w:szCs w:val="18"/>
              </w:rPr>
            </w:pPr>
          </w:p>
          <w:p w14:paraId="45D31002" w14:textId="77777777" w:rsidR="00D3415E" w:rsidRDefault="00D3415E" w:rsidP="00641F2D">
            <w:pPr>
              <w:jc w:val="center"/>
              <w:rPr>
                <w:rFonts w:ascii="Arial" w:hAnsi="Arial" w:cs="Arial"/>
                <w:sz w:val="18"/>
                <w:szCs w:val="18"/>
              </w:rPr>
            </w:pPr>
          </w:p>
          <w:p w14:paraId="7AD80A88" w14:textId="77777777" w:rsidR="00D3415E" w:rsidRDefault="00D3415E" w:rsidP="00641F2D">
            <w:pPr>
              <w:jc w:val="center"/>
              <w:rPr>
                <w:rFonts w:ascii="Arial" w:hAnsi="Arial" w:cs="Arial"/>
                <w:sz w:val="18"/>
                <w:szCs w:val="18"/>
              </w:rPr>
            </w:pPr>
          </w:p>
          <w:p w14:paraId="7FEDD132" w14:textId="77777777" w:rsidR="00D3415E" w:rsidRDefault="00D3415E" w:rsidP="00641F2D">
            <w:pPr>
              <w:jc w:val="center"/>
              <w:rPr>
                <w:rFonts w:ascii="Arial" w:hAnsi="Arial" w:cs="Arial"/>
                <w:sz w:val="18"/>
                <w:szCs w:val="18"/>
              </w:rPr>
            </w:pPr>
          </w:p>
          <w:p w14:paraId="7244825E" w14:textId="77777777" w:rsidR="00D3415E" w:rsidRDefault="00D3415E" w:rsidP="00641F2D">
            <w:pPr>
              <w:jc w:val="center"/>
              <w:rPr>
                <w:rFonts w:ascii="Arial" w:hAnsi="Arial" w:cs="Arial"/>
                <w:sz w:val="18"/>
                <w:szCs w:val="18"/>
              </w:rPr>
            </w:pPr>
          </w:p>
          <w:p w14:paraId="3FCBE2F7" w14:textId="77777777" w:rsidR="00D3415E" w:rsidRDefault="00D3415E" w:rsidP="00641F2D">
            <w:pPr>
              <w:jc w:val="center"/>
              <w:rPr>
                <w:rFonts w:ascii="Arial" w:hAnsi="Arial" w:cs="Arial"/>
                <w:sz w:val="18"/>
                <w:szCs w:val="18"/>
              </w:rPr>
            </w:pPr>
          </w:p>
          <w:p w14:paraId="32006773" w14:textId="77777777" w:rsidR="00D3415E" w:rsidRDefault="00D3415E" w:rsidP="00641F2D">
            <w:pPr>
              <w:jc w:val="center"/>
              <w:rPr>
                <w:rFonts w:ascii="Arial" w:hAnsi="Arial" w:cs="Arial"/>
                <w:sz w:val="18"/>
                <w:szCs w:val="18"/>
              </w:rPr>
            </w:pPr>
          </w:p>
          <w:p w14:paraId="122EFBB3" w14:textId="5AD0503A" w:rsidR="00D3415E" w:rsidRDefault="00575C04" w:rsidP="00641F2D">
            <w:pPr>
              <w:jc w:val="center"/>
              <w:rPr>
                <w:rFonts w:ascii="Arial" w:hAnsi="Arial" w:cs="Arial"/>
                <w:sz w:val="18"/>
                <w:szCs w:val="18"/>
              </w:rPr>
            </w:pPr>
            <w:r>
              <w:rPr>
                <w:rFonts w:ascii="Arial" w:hAnsi="Arial" w:cs="Arial"/>
                <w:sz w:val="18"/>
                <w:szCs w:val="18"/>
              </w:rPr>
              <w:t>X</w:t>
            </w:r>
          </w:p>
          <w:p w14:paraId="21AFA0B2" w14:textId="77777777" w:rsidR="00D3415E" w:rsidRDefault="00D3415E" w:rsidP="00641F2D">
            <w:pPr>
              <w:jc w:val="center"/>
              <w:rPr>
                <w:rFonts w:ascii="Arial" w:hAnsi="Arial" w:cs="Arial"/>
                <w:sz w:val="18"/>
                <w:szCs w:val="18"/>
              </w:rPr>
            </w:pPr>
          </w:p>
          <w:p w14:paraId="0A68A950" w14:textId="112CA667" w:rsidR="00D3415E" w:rsidRDefault="00D3415E" w:rsidP="00641F2D">
            <w:pPr>
              <w:jc w:val="center"/>
              <w:rPr>
                <w:rFonts w:ascii="Arial" w:hAnsi="Arial" w:cs="Arial"/>
                <w:sz w:val="18"/>
                <w:szCs w:val="18"/>
              </w:rPr>
            </w:pPr>
          </w:p>
          <w:p w14:paraId="78F8820D" w14:textId="77777777" w:rsidR="007854D5" w:rsidRDefault="007854D5" w:rsidP="00641F2D">
            <w:pPr>
              <w:jc w:val="center"/>
              <w:rPr>
                <w:rFonts w:ascii="Arial" w:hAnsi="Arial" w:cs="Arial"/>
                <w:sz w:val="18"/>
                <w:szCs w:val="18"/>
              </w:rPr>
            </w:pPr>
          </w:p>
          <w:p w14:paraId="7D7D4E89" w14:textId="17C52417" w:rsidR="00D3415E" w:rsidRDefault="00575C04" w:rsidP="00641F2D">
            <w:pPr>
              <w:jc w:val="center"/>
              <w:rPr>
                <w:rFonts w:ascii="Arial" w:hAnsi="Arial" w:cs="Arial"/>
                <w:sz w:val="18"/>
                <w:szCs w:val="18"/>
              </w:rPr>
            </w:pPr>
            <w:r>
              <w:rPr>
                <w:rFonts w:ascii="Arial" w:hAnsi="Arial" w:cs="Arial"/>
                <w:sz w:val="18"/>
                <w:szCs w:val="18"/>
              </w:rPr>
              <w:t>X</w:t>
            </w:r>
          </w:p>
          <w:p w14:paraId="4C715ED8" w14:textId="1EB4354D" w:rsidR="00D3415E" w:rsidRPr="0038606A" w:rsidRDefault="00D3415E" w:rsidP="00641F2D">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0728A" w14:textId="77777777" w:rsidR="00641F2D" w:rsidRPr="0038606A" w:rsidRDefault="00641F2D" w:rsidP="00641F2D">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92533" w14:textId="77777777" w:rsidR="00641F2D" w:rsidRDefault="005E66D4" w:rsidP="00641F2D">
            <w:pPr>
              <w:jc w:val="center"/>
              <w:rPr>
                <w:rFonts w:ascii="Arial" w:hAnsi="Arial" w:cs="Arial"/>
                <w:sz w:val="18"/>
                <w:szCs w:val="18"/>
              </w:rPr>
            </w:pPr>
            <w:r>
              <w:rPr>
                <w:rFonts w:ascii="Arial" w:hAnsi="Arial" w:cs="Arial"/>
                <w:sz w:val="18"/>
                <w:szCs w:val="18"/>
              </w:rPr>
              <w:t>X</w:t>
            </w:r>
          </w:p>
          <w:p w14:paraId="259016CE" w14:textId="77777777" w:rsidR="005E66D4" w:rsidRDefault="005E66D4" w:rsidP="00641F2D">
            <w:pPr>
              <w:jc w:val="center"/>
              <w:rPr>
                <w:rFonts w:ascii="Arial" w:hAnsi="Arial" w:cs="Arial"/>
                <w:sz w:val="18"/>
                <w:szCs w:val="18"/>
              </w:rPr>
            </w:pPr>
          </w:p>
          <w:p w14:paraId="3F42F97A" w14:textId="77777777" w:rsidR="005E66D4" w:rsidRDefault="005E66D4" w:rsidP="00641F2D">
            <w:pPr>
              <w:jc w:val="center"/>
              <w:rPr>
                <w:rFonts w:ascii="Arial" w:hAnsi="Arial" w:cs="Arial"/>
                <w:sz w:val="18"/>
                <w:szCs w:val="18"/>
              </w:rPr>
            </w:pPr>
          </w:p>
          <w:p w14:paraId="55C20C47" w14:textId="77777777" w:rsidR="005E66D4" w:rsidRDefault="005E66D4" w:rsidP="00641F2D">
            <w:pPr>
              <w:jc w:val="center"/>
              <w:rPr>
                <w:rFonts w:ascii="Arial" w:hAnsi="Arial" w:cs="Arial"/>
                <w:sz w:val="18"/>
                <w:szCs w:val="18"/>
              </w:rPr>
            </w:pPr>
          </w:p>
          <w:p w14:paraId="703B8CBC" w14:textId="1F186170" w:rsidR="005E66D4" w:rsidRDefault="00575C04" w:rsidP="00641F2D">
            <w:pPr>
              <w:jc w:val="center"/>
              <w:rPr>
                <w:rFonts w:ascii="Arial" w:hAnsi="Arial" w:cs="Arial"/>
                <w:sz w:val="18"/>
                <w:szCs w:val="18"/>
              </w:rPr>
            </w:pPr>
            <w:r>
              <w:rPr>
                <w:rFonts w:ascii="Arial" w:hAnsi="Arial" w:cs="Arial"/>
                <w:sz w:val="18"/>
                <w:szCs w:val="18"/>
              </w:rPr>
              <w:t>X</w:t>
            </w:r>
          </w:p>
          <w:p w14:paraId="26F59C10" w14:textId="77777777" w:rsidR="005E66D4" w:rsidRDefault="005E66D4" w:rsidP="00641F2D">
            <w:pPr>
              <w:jc w:val="center"/>
              <w:rPr>
                <w:rFonts w:ascii="Arial" w:hAnsi="Arial" w:cs="Arial"/>
                <w:sz w:val="18"/>
                <w:szCs w:val="18"/>
              </w:rPr>
            </w:pPr>
          </w:p>
          <w:p w14:paraId="4687125F" w14:textId="77777777" w:rsidR="005E66D4" w:rsidRDefault="005E66D4" w:rsidP="00641F2D">
            <w:pPr>
              <w:jc w:val="center"/>
              <w:rPr>
                <w:rFonts w:ascii="Arial" w:hAnsi="Arial" w:cs="Arial"/>
                <w:sz w:val="18"/>
                <w:szCs w:val="18"/>
              </w:rPr>
            </w:pPr>
          </w:p>
          <w:p w14:paraId="665F68A6" w14:textId="77777777" w:rsidR="005E66D4" w:rsidRDefault="005E66D4" w:rsidP="00641F2D">
            <w:pPr>
              <w:jc w:val="center"/>
              <w:rPr>
                <w:rFonts w:ascii="Arial" w:hAnsi="Arial" w:cs="Arial"/>
                <w:sz w:val="18"/>
                <w:szCs w:val="18"/>
              </w:rPr>
            </w:pPr>
          </w:p>
          <w:p w14:paraId="0E5A8608" w14:textId="77777777" w:rsidR="005E66D4" w:rsidRDefault="005E66D4" w:rsidP="00641F2D">
            <w:pPr>
              <w:jc w:val="center"/>
              <w:rPr>
                <w:rFonts w:ascii="Arial" w:hAnsi="Arial" w:cs="Arial"/>
                <w:sz w:val="18"/>
                <w:szCs w:val="18"/>
              </w:rPr>
            </w:pPr>
          </w:p>
          <w:p w14:paraId="48ACE203" w14:textId="77777777" w:rsidR="005E66D4" w:rsidRDefault="005E66D4" w:rsidP="00641F2D">
            <w:pPr>
              <w:jc w:val="center"/>
              <w:rPr>
                <w:rFonts w:ascii="Arial" w:hAnsi="Arial" w:cs="Arial"/>
                <w:sz w:val="18"/>
                <w:szCs w:val="18"/>
              </w:rPr>
            </w:pPr>
            <w:r>
              <w:rPr>
                <w:rFonts w:ascii="Arial" w:hAnsi="Arial" w:cs="Arial"/>
                <w:sz w:val="18"/>
                <w:szCs w:val="18"/>
              </w:rPr>
              <w:t>X</w:t>
            </w:r>
          </w:p>
          <w:p w14:paraId="73D8A611" w14:textId="77777777" w:rsidR="005E66D4" w:rsidRDefault="005E66D4" w:rsidP="00641F2D">
            <w:pPr>
              <w:jc w:val="center"/>
              <w:rPr>
                <w:rFonts w:ascii="Arial" w:hAnsi="Arial" w:cs="Arial"/>
                <w:sz w:val="18"/>
                <w:szCs w:val="18"/>
              </w:rPr>
            </w:pPr>
          </w:p>
          <w:p w14:paraId="643A0908" w14:textId="77777777" w:rsidR="005E66D4" w:rsidRDefault="005E66D4" w:rsidP="00641F2D">
            <w:pPr>
              <w:jc w:val="center"/>
              <w:rPr>
                <w:rFonts w:ascii="Arial" w:hAnsi="Arial" w:cs="Arial"/>
                <w:sz w:val="18"/>
                <w:szCs w:val="18"/>
              </w:rPr>
            </w:pPr>
          </w:p>
          <w:p w14:paraId="2D3B9F6F" w14:textId="38E7E37E" w:rsidR="00C01792" w:rsidRDefault="00C01792" w:rsidP="00641F2D">
            <w:pPr>
              <w:jc w:val="center"/>
              <w:rPr>
                <w:rFonts w:ascii="Arial" w:hAnsi="Arial" w:cs="Arial"/>
                <w:sz w:val="18"/>
                <w:szCs w:val="18"/>
              </w:rPr>
            </w:pPr>
          </w:p>
          <w:p w14:paraId="330F39F5" w14:textId="77777777" w:rsidR="00B56CBB" w:rsidRDefault="00B56CBB" w:rsidP="00641F2D">
            <w:pPr>
              <w:jc w:val="center"/>
              <w:rPr>
                <w:rFonts w:ascii="Arial" w:hAnsi="Arial" w:cs="Arial"/>
                <w:sz w:val="18"/>
                <w:szCs w:val="18"/>
              </w:rPr>
            </w:pPr>
          </w:p>
          <w:p w14:paraId="1F28366B" w14:textId="77777777" w:rsidR="005E66D4" w:rsidRDefault="005E66D4" w:rsidP="00641F2D">
            <w:pPr>
              <w:jc w:val="center"/>
              <w:rPr>
                <w:rFonts w:ascii="Arial" w:hAnsi="Arial" w:cs="Arial"/>
                <w:sz w:val="18"/>
                <w:szCs w:val="18"/>
              </w:rPr>
            </w:pPr>
            <w:r>
              <w:rPr>
                <w:rFonts w:ascii="Arial" w:hAnsi="Arial" w:cs="Arial"/>
                <w:sz w:val="18"/>
                <w:szCs w:val="18"/>
              </w:rPr>
              <w:t>X</w:t>
            </w:r>
          </w:p>
          <w:p w14:paraId="7B698A08" w14:textId="3A162A71" w:rsidR="005E66D4" w:rsidRDefault="00575C04" w:rsidP="00641F2D">
            <w:pPr>
              <w:jc w:val="center"/>
              <w:rPr>
                <w:rFonts w:ascii="Arial" w:hAnsi="Arial" w:cs="Arial"/>
                <w:sz w:val="18"/>
                <w:szCs w:val="18"/>
              </w:rPr>
            </w:pPr>
            <w:r>
              <w:rPr>
                <w:rFonts w:ascii="Arial" w:hAnsi="Arial" w:cs="Arial"/>
                <w:sz w:val="18"/>
                <w:szCs w:val="18"/>
              </w:rPr>
              <w:t>X</w:t>
            </w:r>
          </w:p>
          <w:p w14:paraId="3E2D9375" w14:textId="77777777" w:rsidR="00D3415E" w:rsidRDefault="00D3415E" w:rsidP="00641F2D">
            <w:pPr>
              <w:jc w:val="center"/>
              <w:rPr>
                <w:rFonts w:ascii="Arial" w:hAnsi="Arial" w:cs="Arial"/>
                <w:sz w:val="18"/>
                <w:szCs w:val="18"/>
              </w:rPr>
            </w:pPr>
          </w:p>
          <w:p w14:paraId="13D25B57" w14:textId="77777777" w:rsidR="00D3415E" w:rsidRDefault="00D3415E" w:rsidP="00641F2D">
            <w:pPr>
              <w:jc w:val="center"/>
              <w:rPr>
                <w:rFonts w:ascii="Arial" w:hAnsi="Arial" w:cs="Arial"/>
                <w:sz w:val="18"/>
                <w:szCs w:val="18"/>
              </w:rPr>
            </w:pPr>
          </w:p>
          <w:p w14:paraId="51A73265" w14:textId="77777777" w:rsidR="00D3415E" w:rsidRDefault="00D3415E" w:rsidP="00641F2D">
            <w:pPr>
              <w:jc w:val="center"/>
              <w:rPr>
                <w:rFonts w:ascii="Arial" w:hAnsi="Arial" w:cs="Arial"/>
                <w:sz w:val="18"/>
                <w:szCs w:val="18"/>
              </w:rPr>
            </w:pPr>
          </w:p>
          <w:p w14:paraId="0A068B3B" w14:textId="77777777" w:rsidR="00D3415E" w:rsidRDefault="00D3415E" w:rsidP="00641F2D">
            <w:pPr>
              <w:jc w:val="center"/>
              <w:rPr>
                <w:rFonts w:ascii="Arial" w:hAnsi="Arial" w:cs="Arial"/>
                <w:sz w:val="18"/>
                <w:szCs w:val="18"/>
              </w:rPr>
            </w:pPr>
          </w:p>
          <w:p w14:paraId="3A0EB980" w14:textId="77777777" w:rsidR="00D3415E" w:rsidRDefault="00D3415E" w:rsidP="00641F2D">
            <w:pPr>
              <w:jc w:val="center"/>
              <w:rPr>
                <w:rFonts w:ascii="Arial" w:hAnsi="Arial" w:cs="Arial"/>
                <w:sz w:val="18"/>
                <w:szCs w:val="18"/>
              </w:rPr>
            </w:pPr>
          </w:p>
          <w:p w14:paraId="3030F9E0" w14:textId="77777777" w:rsidR="00D3415E" w:rsidRDefault="00D3415E" w:rsidP="00641F2D">
            <w:pPr>
              <w:jc w:val="center"/>
              <w:rPr>
                <w:rFonts w:ascii="Arial" w:hAnsi="Arial" w:cs="Arial"/>
                <w:sz w:val="18"/>
                <w:szCs w:val="18"/>
              </w:rPr>
            </w:pPr>
          </w:p>
          <w:p w14:paraId="078225F9" w14:textId="77777777" w:rsidR="00D3415E" w:rsidRDefault="00D3415E" w:rsidP="00641F2D">
            <w:pPr>
              <w:jc w:val="center"/>
              <w:rPr>
                <w:rFonts w:ascii="Arial" w:hAnsi="Arial" w:cs="Arial"/>
                <w:sz w:val="18"/>
                <w:szCs w:val="18"/>
              </w:rPr>
            </w:pPr>
          </w:p>
          <w:p w14:paraId="7EFD1E9B" w14:textId="77777777" w:rsidR="00D3415E" w:rsidRDefault="00D3415E" w:rsidP="00641F2D">
            <w:pPr>
              <w:jc w:val="center"/>
              <w:rPr>
                <w:rFonts w:ascii="Arial" w:hAnsi="Arial" w:cs="Arial"/>
                <w:sz w:val="18"/>
                <w:szCs w:val="18"/>
              </w:rPr>
            </w:pPr>
          </w:p>
          <w:p w14:paraId="491CB33C" w14:textId="77777777" w:rsidR="00D3415E" w:rsidRDefault="00D3415E" w:rsidP="00641F2D">
            <w:pPr>
              <w:jc w:val="center"/>
              <w:rPr>
                <w:rFonts w:ascii="Arial" w:hAnsi="Arial" w:cs="Arial"/>
                <w:sz w:val="18"/>
                <w:szCs w:val="18"/>
              </w:rPr>
            </w:pPr>
          </w:p>
          <w:p w14:paraId="1C9D58AA" w14:textId="77777777" w:rsidR="00D3415E" w:rsidRDefault="00D3415E" w:rsidP="00641F2D">
            <w:pPr>
              <w:jc w:val="center"/>
              <w:rPr>
                <w:rFonts w:ascii="Arial" w:hAnsi="Arial" w:cs="Arial"/>
                <w:sz w:val="18"/>
                <w:szCs w:val="18"/>
              </w:rPr>
            </w:pPr>
          </w:p>
          <w:p w14:paraId="6DF02BC6" w14:textId="77777777" w:rsidR="00D3415E" w:rsidRDefault="00D3415E" w:rsidP="00641F2D">
            <w:pPr>
              <w:jc w:val="center"/>
              <w:rPr>
                <w:rFonts w:ascii="Arial" w:hAnsi="Arial" w:cs="Arial"/>
                <w:sz w:val="18"/>
                <w:szCs w:val="18"/>
              </w:rPr>
            </w:pPr>
          </w:p>
          <w:p w14:paraId="60D9DCA9" w14:textId="77777777" w:rsidR="00D3415E" w:rsidRDefault="00D3415E" w:rsidP="00641F2D">
            <w:pPr>
              <w:jc w:val="center"/>
              <w:rPr>
                <w:rFonts w:ascii="Arial" w:hAnsi="Arial" w:cs="Arial"/>
                <w:sz w:val="18"/>
                <w:szCs w:val="18"/>
              </w:rPr>
            </w:pPr>
          </w:p>
          <w:p w14:paraId="0519E00C" w14:textId="4B595C38" w:rsidR="00D3415E" w:rsidRDefault="00575C04" w:rsidP="00641F2D">
            <w:pPr>
              <w:jc w:val="center"/>
              <w:rPr>
                <w:rFonts w:ascii="Arial" w:hAnsi="Arial" w:cs="Arial"/>
                <w:sz w:val="18"/>
                <w:szCs w:val="18"/>
              </w:rPr>
            </w:pPr>
            <w:r>
              <w:rPr>
                <w:rFonts w:ascii="Arial" w:hAnsi="Arial" w:cs="Arial"/>
                <w:sz w:val="18"/>
                <w:szCs w:val="18"/>
              </w:rPr>
              <w:t>X</w:t>
            </w:r>
          </w:p>
          <w:p w14:paraId="66788B81" w14:textId="77777777" w:rsidR="00D3415E" w:rsidRDefault="00D3415E" w:rsidP="00641F2D">
            <w:pPr>
              <w:jc w:val="center"/>
              <w:rPr>
                <w:rFonts w:ascii="Arial" w:hAnsi="Arial" w:cs="Arial"/>
                <w:sz w:val="18"/>
                <w:szCs w:val="18"/>
              </w:rPr>
            </w:pPr>
          </w:p>
          <w:p w14:paraId="2DBC2718" w14:textId="5E671DEB" w:rsidR="00D3415E" w:rsidRDefault="00D3415E" w:rsidP="00641F2D">
            <w:pPr>
              <w:jc w:val="center"/>
              <w:rPr>
                <w:rFonts w:ascii="Arial" w:hAnsi="Arial" w:cs="Arial"/>
                <w:sz w:val="18"/>
                <w:szCs w:val="18"/>
              </w:rPr>
            </w:pPr>
          </w:p>
          <w:p w14:paraId="34F3A1A1" w14:textId="77777777" w:rsidR="007854D5" w:rsidRDefault="007854D5" w:rsidP="00641F2D">
            <w:pPr>
              <w:jc w:val="center"/>
              <w:rPr>
                <w:rFonts w:ascii="Arial" w:hAnsi="Arial" w:cs="Arial"/>
                <w:sz w:val="18"/>
                <w:szCs w:val="18"/>
              </w:rPr>
            </w:pPr>
          </w:p>
          <w:p w14:paraId="0AF50A09" w14:textId="31D9C993" w:rsidR="00D3415E" w:rsidRDefault="00575C04" w:rsidP="00641F2D">
            <w:pPr>
              <w:jc w:val="center"/>
              <w:rPr>
                <w:rFonts w:ascii="Arial" w:hAnsi="Arial" w:cs="Arial"/>
                <w:sz w:val="18"/>
                <w:szCs w:val="18"/>
              </w:rPr>
            </w:pPr>
            <w:r>
              <w:rPr>
                <w:rFonts w:ascii="Arial" w:hAnsi="Arial" w:cs="Arial"/>
                <w:sz w:val="18"/>
                <w:szCs w:val="18"/>
              </w:rPr>
              <w:t>X</w:t>
            </w:r>
          </w:p>
          <w:p w14:paraId="0D46EB75" w14:textId="3509F119" w:rsidR="00D3415E" w:rsidRPr="0038606A" w:rsidRDefault="00D3415E" w:rsidP="00641F2D">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39A61" w14:textId="77777777" w:rsidR="00641F2D" w:rsidRPr="0038606A" w:rsidRDefault="00641F2D" w:rsidP="00641F2D">
            <w:pPr>
              <w:jc w:val="center"/>
              <w:rPr>
                <w:rFonts w:ascii="Arial" w:hAnsi="Arial" w:cs="Arial"/>
                <w:sz w:val="18"/>
                <w:szCs w:val="18"/>
                <w:highlight w:val="yellow"/>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904D6" w14:textId="77777777" w:rsidR="00641F2D" w:rsidRDefault="00641F2D" w:rsidP="00641F2D">
            <w:pPr>
              <w:jc w:val="center"/>
              <w:rPr>
                <w:rFonts w:ascii="Arial" w:hAnsi="Arial" w:cs="Arial"/>
                <w:sz w:val="18"/>
                <w:szCs w:val="18"/>
              </w:rPr>
            </w:pPr>
          </w:p>
          <w:p w14:paraId="2385823A" w14:textId="406B9CCC" w:rsidR="005E66D4" w:rsidRDefault="005E66D4" w:rsidP="00641F2D">
            <w:pPr>
              <w:jc w:val="center"/>
              <w:rPr>
                <w:rFonts w:ascii="Arial" w:hAnsi="Arial" w:cs="Arial"/>
                <w:sz w:val="18"/>
                <w:szCs w:val="18"/>
              </w:rPr>
            </w:pPr>
          </w:p>
          <w:p w14:paraId="7B6B2462" w14:textId="3A645609" w:rsidR="005E66D4" w:rsidRDefault="005E66D4" w:rsidP="00641F2D">
            <w:pPr>
              <w:jc w:val="center"/>
              <w:rPr>
                <w:rFonts w:ascii="Arial" w:hAnsi="Arial" w:cs="Arial"/>
                <w:sz w:val="18"/>
                <w:szCs w:val="18"/>
              </w:rPr>
            </w:pPr>
          </w:p>
          <w:p w14:paraId="36457D9F" w14:textId="51098323" w:rsidR="005E66D4" w:rsidRDefault="005E66D4" w:rsidP="00641F2D">
            <w:pPr>
              <w:jc w:val="center"/>
              <w:rPr>
                <w:rFonts w:ascii="Arial" w:hAnsi="Arial" w:cs="Arial"/>
                <w:sz w:val="18"/>
                <w:szCs w:val="18"/>
              </w:rPr>
            </w:pPr>
          </w:p>
          <w:p w14:paraId="74F8C98D" w14:textId="0E970D25" w:rsidR="005E66D4" w:rsidRDefault="00575C04" w:rsidP="00641F2D">
            <w:pPr>
              <w:jc w:val="center"/>
              <w:rPr>
                <w:rFonts w:ascii="Arial" w:hAnsi="Arial" w:cs="Arial"/>
                <w:sz w:val="18"/>
                <w:szCs w:val="18"/>
              </w:rPr>
            </w:pPr>
            <w:r>
              <w:rPr>
                <w:rFonts w:ascii="Arial" w:hAnsi="Arial" w:cs="Arial"/>
                <w:sz w:val="18"/>
                <w:szCs w:val="18"/>
              </w:rPr>
              <w:t>X</w:t>
            </w:r>
          </w:p>
          <w:p w14:paraId="33C206BB" w14:textId="5A7C174E" w:rsidR="005E66D4" w:rsidRDefault="005E66D4" w:rsidP="00641F2D">
            <w:pPr>
              <w:jc w:val="center"/>
              <w:rPr>
                <w:rFonts w:ascii="Arial" w:hAnsi="Arial" w:cs="Arial"/>
                <w:sz w:val="18"/>
                <w:szCs w:val="18"/>
              </w:rPr>
            </w:pPr>
          </w:p>
          <w:p w14:paraId="6596F0C9" w14:textId="3BA69A55" w:rsidR="005E66D4" w:rsidRDefault="005E66D4" w:rsidP="00641F2D">
            <w:pPr>
              <w:jc w:val="center"/>
              <w:rPr>
                <w:rFonts w:ascii="Arial" w:hAnsi="Arial" w:cs="Arial"/>
                <w:sz w:val="18"/>
                <w:szCs w:val="18"/>
              </w:rPr>
            </w:pPr>
          </w:p>
          <w:p w14:paraId="017B717F" w14:textId="77BDB49B" w:rsidR="005E66D4" w:rsidRDefault="005E66D4" w:rsidP="00641F2D">
            <w:pPr>
              <w:jc w:val="center"/>
              <w:rPr>
                <w:rFonts w:ascii="Arial" w:hAnsi="Arial" w:cs="Arial"/>
                <w:sz w:val="18"/>
                <w:szCs w:val="18"/>
              </w:rPr>
            </w:pPr>
          </w:p>
          <w:p w14:paraId="43C6833D" w14:textId="1363F096" w:rsidR="005E66D4" w:rsidRDefault="005E66D4" w:rsidP="00641F2D">
            <w:pPr>
              <w:jc w:val="center"/>
              <w:rPr>
                <w:rFonts w:ascii="Arial" w:hAnsi="Arial" w:cs="Arial"/>
                <w:sz w:val="18"/>
                <w:szCs w:val="18"/>
              </w:rPr>
            </w:pPr>
          </w:p>
          <w:p w14:paraId="7C1157F8" w14:textId="4068CF1D" w:rsidR="005E66D4" w:rsidRDefault="005E66D4" w:rsidP="00641F2D">
            <w:pPr>
              <w:jc w:val="center"/>
              <w:rPr>
                <w:rFonts w:ascii="Arial" w:hAnsi="Arial" w:cs="Arial"/>
                <w:sz w:val="18"/>
                <w:szCs w:val="18"/>
              </w:rPr>
            </w:pPr>
          </w:p>
          <w:p w14:paraId="0FDE557E" w14:textId="452A9787" w:rsidR="005E66D4" w:rsidRDefault="005E66D4" w:rsidP="00641F2D">
            <w:pPr>
              <w:jc w:val="center"/>
              <w:rPr>
                <w:rFonts w:ascii="Arial" w:hAnsi="Arial" w:cs="Arial"/>
                <w:sz w:val="18"/>
                <w:szCs w:val="18"/>
              </w:rPr>
            </w:pPr>
          </w:p>
          <w:p w14:paraId="0E03E758" w14:textId="46CED184" w:rsidR="005E66D4" w:rsidRDefault="005E66D4" w:rsidP="00641F2D">
            <w:pPr>
              <w:jc w:val="center"/>
              <w:rPr>
                <w:rFonts w:ascii="Arial" w:hAnsi="Arial" w:cs="Arial"/>
                <w:sz w:val="18"/>
                <w:szCs w:val="18"/>
              </w:rPr>
            </w:pPr>
          </w:p>
          <w:p w14:paraId="7EF6FDD2" w14:textId="4DAB5AE9" w:rsidR="005E66D4" w:rsidRDefault="005E66D4" w:rsidP="00641F2D">
            <w:pPr>
              <w:jc w:val="center"/>
              <w:rPr>
                <w:rFonts w:ascii="Arial" w:hAnsi="Arial" w:cs="Arial"/>
                <w:sz w:val="18"/>
                <w:szCs w:val="18"/>
              </w:rPr>
            </w:pPr>
          </w:p>
          <w:p w14:paraId="41CB865E" w14:textId="3F67EDD3" w:rsidR="00B56CBB" w:rsidRDefault="00B56CBB" w:rsidP="00641F2D">
            <w:pPr>
              <w:jc w:val="center"/>
              <w:rPr>
                <w:rFonts w:ascii="Arial" w:hAnsi="Arial" w:cs="Arial"/>
                <w:sz w:val="18"/>
                <w:szCs w:val="18"/>
              </w:rPr>
            </w:pPr>
          </w:p>
          <w:p w14:paraId="111B8D39" w14:textId="77777777" w:rsidR="00B56CBB" w:rsidRDefault="00B56CBB" w:rsidP="00641F2D">
            <w:pPr>
              <w:jc w:val="center"/>
              <w:rPr>
                <w:rFonts w:ascii="Arial" w:hAnsi="Arial" w:cs="Arial"/>
                <w:sz w:val="18"/>
                <w:szCs w:val="18"/>
              </w:rPr>
            </w:pPr>
          </w:p>
          <w:p w14:paraId="290C73FB" w14:textId="284C24A5" w:rsidR="005E66D4" w:rsidRDefault="00575C04" w:rsidP="00641F2D">
            <w:pPr>
              <w:jc w:val="center"/>
              <w:rPr>
                <w:rFonts w:ascii="Arial" w:hAnsi="Arial" w:cs="Arial"/>
                <w:sz w:val="18"/>
                <w:szCs w:val="18"/>
              </w:rPr>
            </w:pPr>
            <w:r>
              <w:rPr>
                <w:rFonts w:ascii="Arial" w:hAnsi="Arial" w:cs="Arial"/>
                <w:sz w:val="18"/>
                <w:szCs w:val="18"/>
              </w:rPr>
              <w:t>X</w:t>
            </w:r>
          </w:p>
          <w:p w14:paraId="0C269966" w14:textId="77777777" w:rsidR="00575C04" w:rsidRDefault="00575C04" w:rsidP="00641F2D">
            <w:pPr>
              <w:jc w:val="center"/>
              <w:rPr>
                <w:rFonts w:ascii="Arial" w:hAnsi="Arial" w:cs="Arial"/>
                <w:sz w:val="18"/>
                <w:szCs w:val="18"/>
              </w:rPr>
            </w:pPr>
          </w:p>
          <w:p w14:paraId="71E6B6ED" w14:textId="16FE0FD6" w:rsidR="00D3415E" w:rsidRDefault="00D3415E" w:rsidP="00641F2D">
            <w:pPr>
              <w:jc w:val="center"/>
              <w:rPr>
                <w:rFonts w:ascii="Arial" w:hAnsi="Arial" w:cs="Arial"/>
                <w:sz w:val="18"/>
                <w:szCs w:val="18"/>
              </w:rPr>
            </w:pPr>
          </w:p>
          <w:p w14:paraId="03944D03" w14:textId="447BDAC0" w:rsidR="00D3415E" w:rsidRDefault="00D3415E" w:rsidP="00641F2D">
            <w:pPr>
              <w:jc w:val="center"/>
              <w:rPr>
                <w:rFonts w:ascii="Arial" w:hAnsi="Arial" w:cs="Arial"/>
                <w:sz w:val="18"/>
                <w:szCs w:val="18"/>
              </w:rPr>
            </w:pPr>
            <w:r>
              <w:rPr>
                <w:rFonts w:ascii="Arial" w:hAnsi="Arial" w:cs="Arial"/>
                <w:sz w:val="18"/>
                <w:szCs w:val="18"/>
              </w:rPr>
              <w:t>X</w:t>
            </w:r>
          </w:p>
          <w:p w14:paraId="5E83CB72" w14:textId="238D1B84" w:rsidR="00D3415E" w:rsidRDefault="00D3415E" w:rsidP="00641F2D">
            <w:pPr>
              <w:jc w:val="center"/>
              <w:rPr>
                <w:rFonts w:ascii="Arial" w:hAnsi="Arial" w:cs="Arial"/>
                <w:sz w:val="18"/>
                <w:szCs w:val="18"/>
              </w:rPr>
            </w:pPr>
          </w:p>
          <w:p w14:paraId="77654B40" w14:textId="6B409037" w:rsidR="00D3415E" w:rsidRDefault="00D3415E" w:rsidP="00641F2D">
            <w:pPr>
              <w:jc w:val="center"/>
              <w:rPr>
                <w:rFonts w:ascii="Arial" w:hAnsi="Arial" w:cs="Arial"/>
                <w:sz w:val="18"/>
                <w:szCs w:val="18"/>
              </w:rPr>
            </w:pPr>
          </w:p>
          <w:p w14:paraId="26E9783B" w14:textId="77777777" w:rsidR="0060117F" w:rsidRDefault="0060117F" w:rsidP="00641F2D">
            <w:pPr>
              <w:jc w:val="center"/>
              <w:rPr>
                <w:rFonts w:ascii="Arial" w:hAnsi="Arial" w:cs="Arial"/>
                <w:sz w:val="18"/>
                <w:szCs w:val="18"/>
              </w:rPr>
            </w:pPr>
          </w:p>
          <w:p w14:paraId="74C47449" w14:textId="32366E95" w:rsidR="00D3415E" w:rsidRDefault="00D3415E" w:rsidP="00641F2D">
            <w:pPr>
              <w:jc w:val="center"/>
              <w:rPr>
                <w:rFonts w:ascii="Arial" w:hAnsi="Arial" w:cs="Arial"/>
                <w:sz w:val="18"/>
                <w:szCs w:val="18"/>
              </w:rPr>
            </w:pPr>
            <w:r>
              <w:rPr>
                <w:rFonts w:ascii="Arial" w:hAnsi="Arial" w:cs="Arial"/>
                <w:sz w:val="18"/>
                <w:szCs w:val="18"/>
              </w:rPr>
              <w:t>X</w:t>
            </w:r>
          </w:p>
          <w:p w14:paraId="6D3D1D5F" w14:textId="00692B6D" w:rsidR="00D3415E" w:rsidRDefault="00D3415E" w:rsidP="00641F2D">
            <w:pPr>
              <w:jc w:val="center"/>
              <w:rPr>
                <w:rFonts w:ascii="Arial" w:hAnsi="Arial" w:cs="Arial"/>
                <w:sz w:val="18"/>
                <w:szCs w:val="18"/>
              </w:rPr>
            </w:pPr>
          </w:p>
          <w:p w14:paraId="5DB3AE97" w14:textId="2912B4EA" w:rsidR="00D3415E" w:rsidRDefault="00D3415E" w:rsidP="00641F2D">
            <w:pPr>
              <w:jc w:val="center"/>
              <w:rPr>
                <w:rFonts w:ascii="Arial" w:hAnsi="Arial" w:cs="Arial"/>
                <w:sz w:val="18"/>
                <w:szCs w:val="18"/>
              </w:rPr>
            </w:pPr>
          </w:p>
          <w:p w14:paraId="4DB32E2D" w14:textId="6DFF64E3" w:rsidR="00D3415E" w:rsidRDefault="00D3415E" w:rsidP="00641F2D">
            <w:pPr>
              <w:jc w:val="center"/>
              <w:rPr>
                <w:rFonts w:ascii="Arial" w:hAnsi="Arial" w:cs="Arial"/>
                <w:sz w:val="18"/>
                <w:szCs w:val="18"/>
              </w:rPr>
            </w:pPr>
          </w:p>
          <w:p w14:paraId="79CE51EC" w14:textId="40C53FDB" w:rsidR="00D3415E" w:rsidRDefault="00D3415E" w:rsidP="00641F2D">
            <w:pPr>
              <w:jc w:val="center"/>
              <w:rPr>
                <w:rFonts w:ascii="Arial" w:hAnsi="Arial" w:cs="Arial"/>
                <w:sz w:val="18"/>
                <w:szCs w:val="18"/>
              </w:rPr>
            </w:pPr>
          </w:p>
          <w:p w14:paraId="6A2F9D15" w14:textId="3FAA1761" w:rsidR="00D3415E" w:rsidRDefault="00D3415E" w:rsidP="00641F2D">
            <w:pPr>
              <w:jc w:val="center"/>
              <w:rPr>
                <w:rFonts w:ascii="Arial" w:hAnsi="Arial" w:cs="Arial"/>
                <w:sz w:val="18"/>
                <w:szCs w:val="18"/>
              </w:rPr>
            </w:pPr>
          </w:p>
          <w:p w14:paraId="7B4FBB87" w14:textId="11B12654" w:rsidR="00D3415E" w:rsidRDefault="00575C04" w:rsidP="00641F2D">
            <w:pPr>
              <w:jc w:val="center"/>
              <w:rPr>
                <w:rFonts w:ascii="Arial" w:hAnsi="Arial" w:cs="Arial"/>
                <w:sz w:val="18"/>
                <w:szCs w:val="18"/>
              </w:rPr>
            </w:pPr>
            <w:r>
              <w:rPr>
                <w:rFonts w:ascii="Arial" w:hAnsi="Arial" w:cs="Arial"/>
                <w:sz w:val="18"/>
                <w:szCs w:val="18"/>
              </w:rPr>
              <w:t>X</w:t>
            </w:r>
          </w:p>
          <w:p w14:paraId="4D387459" w14:textId="3C63D78D" w:rsidR="005E66D4" w:rsidRDefault="005E66D4" w:rsidP="00641F2D">
            <w:pPr>
              <w:jc w:val="center"/>
              <w:rPr>
                <w:rFonts w:ascii="Arial" w:hAnsi="Arial" w:cs="Arial"/>
                <w:sz w:val="18"/>
                <w:szCs w:val="18"/>
              </w:rPr>
            </w:pPr>
          </w:p>
          <w:p w14:paraId="0EC65F20" w14:textId="64FE367E" w:rsidR="00D3415E" w:rsidRDefault="00D3415E" w:rsidP="00641F2D">
            <w:pPr>
              <w:jc w:val="center"/>
              <w:rPr>
                <w:rFonts w:ascii="Arial" w:hAnsi="Arial" w:cs="Arial"/>
                <w:sz w:val="18"/>
                <w:szCs w:val="18"/>
              </w:rPr>
            </w:pPr>
          </w:p>
          <w:p w14:paraId="077D5B57" w14:textId="77777777" w:rsidR="007854D5" w:rsidRDefault="007854D5" w:rsidP="00641F2D">
            <w:pPr>
              <w:jc w:val="center"/>
              <w:rPr>
                <w:rFonts w:ascii="Arial" w:hAnsi="Arial" w:cs="Arial"/>
                <w:sz w:val="18"/>
                <w:szCs w:val="18"/>
              </w:rPr>
            </w:pPr>
          </w:p>
          <w:p w14:paraId="49041FA9" w14:textId="437FFA01" w:rsidR="00D3415E" w:rsidRDefault="00575C04" w:rsidP="00641F2D">
            <w:pPr>
              <w:jc w:val="center"/>
              <w:rPr>
                <w:rFonts w:ascii="Arial" w:hAnsi="Arial" w:cs="Arial"/>
                <w:sz w:val="18"/>
                <w:szCs w:val="18"/>
              </w:rPr>
            </w:pPr>
            <w:r>
              <w:rPr>
                <w:rFonts w:ascii="Arial" w:hAnsi="Arial" w:cs="Arial"/>
                <w:sz w:val="18"/>
                <w:szCs w:val="18"/>
              </w:rPr>
              <w:t>X</w:t>
            </w:r>
          </w:p>
          <w:p w14:paraId="0F0661E5" w14:textId="29DFB072" w:rsidR="005E66D4" w:rsidRPr="0038606A" w:rsidRDefault="005E66D4" w:rsidP="00575C04">
            <w:pP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63BFA" w14:textId="77777777" w:rsidR="00641F2D" w:rsidRPr="0038606A" w:rsidRDefault="00641F2D" w:rsidP="00641F2D">
            <w:pPr>
              <w:jc w:val="center"/>
              <w:rPr>
                <w:rFonts w:ascii="Arial" w:hAnsi="Arial" w:cs="Arial"/>
                <w:sz w:val="18"/>
                <w:szCs w:val="18"/>
                <w:highlight w:val="yellow"/>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898E2" w14:textId="77777777" w:rsidR="00641F2D" w:rsidRDefault="00641F2D" w:rsidP="00641F2D">
            <w:pPr>
              <w:rPr>
                <w:rFonts w:ascii="Arial" w:hAnsi="Arial" w:cs="Arial"/>
                <w:sz w:val="18"/>
                <w:szCs w:val="18"/>
              </w:rPr>
            </w:pPr>
          </w:p>
          <w:p w14:paraId="2EC9991C" w14:textId="77777777" w:rsidR="005E66D4" w:rsidRDefault="005E66D4" w:rsidP="00641F2D">
            <w:pPr>
              <w:rPr>
                <w:rFonts w:ascii="Arial" w:hAnsi="Arial" w:cs="Arial"/>
                <w:sz w:val="18"/>
                <w:szCs w:val="18"/>
              </w:rPr>
            </w:pPr>
          </w:p>
          <w:p w14:paraId="02E671C7" w14:textId="77777777" w:rsidR="005E66D4" w:rsidRDefault="005E66D4" w:rsidP="00641F2D">
            <w:pPr>
              <w:rPr>
                <w:rFonts w:ascii="Arial" w:hAnsi="Arial" w:cs="Arial"/>
                <w:sz w:val="18"/>
                <w:szCs w:val="18"/>
              </w:rPr>
            </w:pPr>
          </w:p>
          <w:p w14:paraId="011AFCB8" w14:textId="77777777" w:rsidR="005E66D4" w:rsidRDefault="005E66D4" w:rsidP="00641F2D">
            <w:pPr>
              <w:rPr>
                <w:rFonts w:ascii="Arial" w:hAnsi="Arial" w:cs="Arial"/>
                <w:sz w:val="18"/>
                <w:szCs w:val="18"/>
              </w:rPr>
            </w:pPr>
          </w:p>
          <w:p w14:paraId="5F1496A6" w14:textId="6555F5BA" w:rsidR="005E66D4" w:rsidRDefault="00575C04" w:rsidP="00641F2D">
            <w:pPr>
              <w:rPr>
                <w:rFonts w:ascii="Arial" w:hAnsi="Arial" w:cs="Arial"/>
                <w:sz w:val="18"/>
                <w:szCs w:val="18"/>
              </w:rPr>
            </w:pPr>
            <w:r>
              <w:rPr>
                <w:rFonts w:ascii="Arial" w:hAnsi="Arial" w:cs="Arial"/>
                <w:sz w:val="18"/>
                <w:szCs w:val="18"/>
              </w:rPr>
              <w:t>X</w:t>
            </w:r>
          </w:p>
          <w:p w14:paraId="6B5603D1" w14:textId="4EC9CD75" w:rsidR="00D3415E" w:rsidRDefault="00D3415E" w:rsidP="00641F2D">
            <w:pPr>
              <w:rPr>
                <w:rFonts w:ascii="Arial" w:hAnsi="Arial" w:cs="Arial"/>
                <w:sz w:val="18"/>
                <w:szCs w:val="18"/>
              </w:rPr>
            </w:pPr>
          </w:p>
          <w:p w14:paraId="2EDBD606" w14:textId="170A67FA" w:rsidR="00D3415E" w:rsidRDefault="00D3415E" w:rsidP="00641F2D">
            <w:pPr>
              <w:rPr>
                <w:rFonts w:ascii="Arial" w:hAnsi="Arial" w:cs="Arial"/>
                <w:sz w:val="18"/>
                <w:szCs w:val="18"/>
              </w:rPr>
            </w:pPr>
          </w:p>
          <w:p w14:paraId="05439633" w14:textId="4FCF301B" w:rsidR="00D3415E" w:rsidRDefault="00D3415E" w:rsidP="00641F2D">
            <w:pPr>
              <w:rPr>
                <w:rFonts w:ascii="Arial" w:hAnsi="Arial" w:cs="Arial"/>
                <w:sz w:val="18"/>
                <w:szCs w:val="18"/>
              </w:rPr>
            </w:pPr>
          </w:p>
          <w:p w14:paraId="5A7560D0" w14:textId="6B5B1843" w:rsidR="00D3415E" w:rsidRDefault="00D3415E" w:rsidP="00641F2D">
            <w:pPr>
              <w:rPr>
                <w:rFonts w:ascii="Arial" w:hAnsi="Arial" w:cs="Arial"/>
                <w:sz w:val="18"/>
                <w:szCs w:val="18"/>
              </w:rPr>
            </w:pPr>
          </w:p>
          <w:p w14:paraId="20BEB3C9" w14:textId="52415E7E" w:rsidR="00D3415E" w:rsidRDefault="00D3415E" w:rsidP="00641F2D">
            <w:pPr>
              <w:rPr>
                <w:rFonts w:ascii="Arial" w:hAnsi="Arial" w:cs="Arial"/>
                <w:sz w:val="18"/>
                <w:szCs w:val="18"/>
              </w:rPr>
            </w:pPr>
          </w:p>
          <w:p w14:paraId="30D2F6E5" w14:textId="285670FB" w:rsidR="00D3415E" w:rsidRDefault="00D3415E" w:rsidP="00641F2D">
            <w:pPr>
              <w:rPr>
                <w:rFonts w:ascii="Arial" w:hAnsi="Arial" w:cs="Arial"/>
                <w:sz w:val="18"/>
                <w:szCs w:val="18"/>
              </w:rPr>
            </w:pPr>
          </w:p>
          <w:p w14:paraId="0744FD12" w14:textId="39EB66FA" w:rsidR="00D3415E" w:rsidRDefault="00D3415E" w:rsidP="00641F2D">
            <w:pPr>
              <w:rPr>
                <w:rFonts w:ascii="Arial" w:hAnsi="Arial" w:cs="Arial"/>
                <w:sz w:val="18"/>
                <w:szCs w:val="18"/>
              </w:rPr>
            </w:pPr>
          </w:p>
          <w:p w14:paraId="16DA4530" w14:textId="202B7F7F" w:rsidR="00D3415E" w:rsidRDefault="00D3415E" w:rsidP="00641F2D">
            <w:pPr>
              <w:rPr>
                <w:rFonts w:ascii="Arial" w:hAnsi="Arial" w:cs="Arial"/>
                <w:sz w:val="18"/>
                <w:szCs w:val="18"/>
              </w:rPr>
            </w:pPr>
          </w:p>
          <w:p w14:paraId="3FC6FC36" w14:textId="6C49562E" w:rsidR="00D3415E" w:rsidRDefault="00D3415E" w:rsidP="00641F2D">
            <w:pPr>
              <w:rPr>
                <w:rFonts w:ascii="Arial" w:hAnsi="Arial" w:cs="Arial"/>
                <w:sz w:val="18"/>
                <w:szCs w:val="18"/>
              </w:rPr>
            </w:pPr>
          </w:p>
          <w:p w14:paraId="37B8B6C5" w14:textId="2825596F" w:rsidR="00D3415E" w:rsidRDefault="00D3415E" w:rsidP="00641F2D">
            <w:pPr>
              <w:rPr>
                <w:rFonts w:ascii="Arial" w:hAnsi="Arial" w:cs="Arial"/>
                <w:sz w:val="18"/>
                <w:szCs w:val="18"/>
              </w:rPr>
            </w:pPr>
          </w:p>
          <w:p w14:paraId="3BE4C46D" w14:textId="2534BD10" w:rsidR="00D3415E" w:rsidRDefault="00575C04" w:rsidP="00641F2D">
            <w:pPr>
              <w:rPr>
                <w:rFonts w:ascii="Arial" w:hAnsi="Arial" w:cs="Arial"/>
                <w:sz w:val="18"/>
                <w:szCs w:val="18"/>
              </w:rPr>
            </w:pPr>
            <w:r>
              <w:rPr>
                <w:rFonts w:ascii="Arial" w:hAnsi="Arial" w:cs="Arial"/>
                <w:sz w:val="18"/>
                <w:szCs w:val="18"/>
              </w:rPr>
              <w:t>X</w:t>
            </w:r>
          </w:p>
          <w:p w14:paraId="7345C98E" w14:textId="77777777" w:rsidR="00575C04" w:rsidRDefault="00575C04" w:rsidP="00641F2D">
            <w:pPr>
              <w:rPr>
                <w:rFonts w:ascii="Arial" w:hAnsi="Arial" w:cs="Arial"/>
                <w:sz w:val="18"/>
                <w:szCs w:val="18"/>
              </w:rPr>
            </w:pPr>
          </w:p>
          <w:p w14:paraId="4DD19FA5" w14:textId="77777777" w:rsidR="00B56CBB" w:rsidRDefault="00B56CBB" w:rsidP="00641F2D">
            <w:pPr>
              <w:rPr>
                <w:rFonts w:ascii="Arial" w:hAnsi="Arial" w:cs="Arial"/>
                <w:sz w:val="18"/>
                <w:szCs w:val="18"/>
              </w:rPr>
            </w:pPr>
          </w:p>
          <w:p w14:paraId="2B9E1CDA" w14:textId="4B0639AC" w:rsidR="00D3415E" w:rsidRDefault="00D3415E" w:rsidP="00641F2D">
            <w:pPr>
              <w:rPr>
                <w:rFonts w:ascii="Arial" w:hAnsi="Arial" w:cs="Arial"/>
                <w:sz w:val="18"/>
                <w:szCs w:val="18"/>
              </w:rPr>
            </w:pPr>
            <w:r>
              <w:rPr>
                <w:rFonts w:ascii="Arial" w:hAnsi="Arial" w:cs="Arial"/>
                <w:sz w:val="18"/>
                <w:szCs w:val="18"/>
              </w:rPr>
              <w:t>X</w:t>
            </w:r>
          </w:p>
          <w:p w14:paraId="70EC457F" w14:textId="67B7FCBE" w:rsidR="00D3415E" w:rsidRDefault="00D3415E" w:rsidP="00641F2D">
            <w:pPr>
              <w:rPr>
                <w:rFonts w:ascii="Arial" w:hAnsi="Arial" w:cs="Arial"/>
                <w:sz w:val="18"/>
                <w:szCs w:val="18"/>
              </w:rPr>
            </w:pPr>
          </w:p>
          <w:p w14:paraId="186803E2" w14:textId="79E04AE7" w:rsidR="00D3415E" w:rsidRDefault="00D3415E" w:rsidP="00641F2D">
            <w:pPr>
              <w:rPr>
                <w:rFonts w:ascii="Arial" w:hAnsi="Arial" w:cs="Arial"/>
                <w:sz w:val="18"/>
                <w:szCs w:val="18"/>
              </w:rPr>
            </w:pPr>
          </w:p>
          <w:p w14:paraId="2CA680F2" w14:textId="77777777" w:rsidR="0060117F" w:rsidRDefault="0060117F" w:rsidP="00641F2D">
            <w:pPr>
              <w:rPr>
                <w:rFonts w:ascii="Arial" w:hAnsi="Arial" w:cs="Arial"/>
                <w:sz w:val="18"/>
                <w:szCs w:val="18"/>
              </w:rPr>
            </w:pPr>
          </w:p>
          <w:p w14:paraId="3B6A51D4" w14:textId="3907E78C" w:rsidR="00D3415E" w:rsidRDefault="00D3415E" w:rsidP="00641F2D">
            <w:pPr>
              <w:rPr>
                <w:rFonts w:ascii="Arial" w:hAnsi="Arial" w:cs="Arial"/>
                <w:sz w:val="18"/>
                <w:szCs w:val="18"/>
              </w:rPr>
            </w:pPr>
            <w:r>
              <w:rPr>
                <w:rFonts w:ascii="Arial" w:hAnsi="Arial" w:cs="Arial"/>
                <w:sz w:val="18"/>
                <w:szCs w:val="18"/>
              </w:rPr>
              <w:t>X</w:t>
            </w:r>
          </w:p>
          <w:p w14:paraId="7F4AB0A2" w14:textId="5F496CB7" w:rsidR="00D3415E" w:rsidRDefault="00D3415E" w:rsidP="00641F2D">
            <w:pPr>
              <w:rPr>
                <w:rFonts w:ascii="Arial" w:hAnsi="Arial" w:cs="Arial"/>
                <w:sz w:val="18"/>
                <w:szCs w:val="18"/>
              </w:rPr>
            </w:pPr>
          </w:p>
          <w:p w14:paraId="1EDC8CD0" w14:textId="43C30A61" w:rsidR="00D3415E" w:rsidRDefault="00D3415E" w:rsidP="00641F2D">
            <w:pPr>
              <w:rPr>
                <w:rFonts w:ascii="Arial" w:hAnsi="Arial" w:cs="Arial"/>
                <w:sz w:val="18"/>
                <w:szCs w:val="18"/>
              </w:rPr>
            </w:pPr>
          </w:p>
          <w:p w14:paraId="2C7211AB" w14:textId="2F1C8C36" w:rsidR="00D3415E" w:rsidRDefault="00D3415E" w:rsidP="00641F2D">
            <w:pPr>
              <w:rPr>
                <w:rFonts w:ascii="Arial" w:hAnsi="Arial" w:cs="Arial"/>
                <w:sz w:val="18"/>
                <w:szCs w:val="18"/>
              </w:rPr>
            </w:pPr>
          </w:p>
          <w:p w14:paraId="753BCB35" w14:textId="11EF970F" w:rsidR="00D3415E" w:rsidRDefault="00D3415E" w:rsidP="00641F2D">
            <w:pPr>
              <w:rPr>
                <w:rFonts w:ascii="Arial" w:hAnsi="Arial" w:cs="Arial"/>
                <w:sz w:val="18"/>
                <w:szCs w:val="18"/>
              </w:rPr>
            </w:pPr>
          </w:p>
          <w:p w14:paraId="2F82D605" w14:textId="274B1CC4" w:rsidR="00D3415E" w:rsidRDefault="00D3415E" w:rsidP="00641F2D">
            <w:pPr>
              <w:rPr>
                <w:rFonts w:ascii="Arial" w:hAnsi="Arial" w:cs="Arial"/>
                <w:sz w:val="18"/>
                <w:szCs w:val="18"/>
              </w:rPr>
            </w:pPr>
          </w:p>
          <w:p w14:paraId="079B468D" w14:textId="48BFAE37" w:rsidR="00D3415E" w:rsidRDefault="00575C04" w:rsidP="00641F2D">
            <w:pPr>
              <w:rPr>
                <w:rFonts w:ascii="Arial" w:hAnsi="Arial" w:cs="Arial"/>
                <w:sz w:val="18"/>
                <w:szCs w:val="18"/>
              </w:rPr>
            </w:pPr>
            <w:r>
              <w:rPr>
                <w:rFonts w:ascii="Arial" w:hAnsi="Arial" w:cs="Arial"/>
                <w:sz w:val="18"/>
                <w:szCs w:val="18"/>
              </w:rPr>
              <w:t>X</w:t>
            </w:r>
          </w:p>
          <w:p w14:paraId="50B2A803" w14:textId="7DB652B4" w:rsidR="00D3415E" w:rsidRDefault="00D3415E" w:rsidP="00641F2D">
            <w:pPr>
              <w:rPr>
                <w:rFonts w:ascii="Arial" w:hAnsi="Arial" w:cs="Arial"/>
                <w:sz w:val="18"/>
                <w:szCs w:val="18"/>
              </w:rPr>
            </w:pPr>
          </w:p>
          <w:p w14:paraId="1259843F" w14:textId="1E558912" w:rsidR="00D3415E" w:rsidRDefault="00D3415E" w:rsidP="00641F2D">
            <w:pPr>
              <w:rPr>
                <w:rFonts w:ascii="Arial" w:hAnsi="Arial" w:cs="Arial"/>
                <w:sz w:val="18"/>
                <w:szCs w:val="18"/>
              </w:rPr>
            </w:pPr>
          </w:p>
          <w:p w14:paraId="5278314F" w14:textId="77777777" w:rsidR="007854D5" w:rsidRDefault="007854D5" w:rsidP="00641F2D">
            <w:pPr>
              <w:rPr>
                <w:rFonts w:ascii="Arial" w:hAnsi="Arial" w:cs="Arial"/>
                <w:sz w:val="18"/>
                <w:szCs w:val="18"/>
              </w:rPr>
            </w:pPr>
          </w:p>
          <w:p w14:paraId="5597989F" w14:textId="51B012B0" w:rsidR="00D3415E" w:rsidRPr="0038606A" w:rsidRDefault="00575C04" w:rsidP="00641F2D">
            <w:pPr>
              <w:rPr>
                <w:rFonts w:ascii="Arial" w:hAnsi="Arial" w:cs="Arial"/>
                <w:sz w:val="18"/>
                <w:szCs w:val="18"/>
              </w:rPr>
            </w:pPr>
            <w:r>
              <w:rPr>
                <w:rFonts w:ascii="Arial" w:hAnsi="Arial" w:cs="Arial"/>
                <w:sz w:val="18"/>
                <w:szCs w:val="18"/>
              </w:rPr>
              <w:t>X</w:t>
            </w:r>
          </w:p>
        </w:tc>
        <w:tc>
          <w:tcPr>
            <w:tcW w:w="81" w:type="pct"/>
            <w:gridSpan w:val="2"/>
            <w:tcBorders>
              <w:top w:val="single" w:sz="4" w:space="0" w:color="000000"/>
              <w:left w:val="single" w:sz="4" w:space="0" w:color="000000"/>
              <w:bottom w:val="single" w:sz="4" w:space="0" w:color="000000"/>
              <w:right w:val="single" w:sz="4" w:space="0" w:color="000000"/>
            </w:tcBorders>
          </w:tcPr>
          <w:p w14:paraId="33C6EB73" w14:textId="77777777" w:rsidR="00641F2D" w:rsidRPr="0038606A" w:rsidRDefault="00641F2D" w:rsidP="00641F2D">
            <w:pPr>
              <w:jc w:val="center"/>
              <w:rPr>
                <w:rFonts w:ascii="Arial" w:hAnsi="Arial" w:cs="Arial"/>
                <w:sz w:val="18"/>
                <w:szCs w:val="18"/>
                <w:highlight w:val="yellow"/>
              </w:rPr>
            </w:pPr>
          </w:p>
        </w:tc>
        <w:tc>
          <w:tcPr>
            <w:tcW w:w="79" w:type="pct"/>
            <w:tcBorders>
              <w:top w:val="single" w:sz="4" w:space="0" w:color="000000"/>
              <w:left w:val="single" w:sz="4" w:space="0" w:color="000000"/>
              <w:bottom w:val="single" w:sz="4" w:space="0" w:color="000000"/>
              <w:right w:val="single" w:sz="4" w:space="0" w:color="000000"/>
            </w:tcBorders>
          </w:tcPr>
          <w:p w14:paraId="64AE5E3C" w14:textId="77777777" w:rsidR="00641F2D" w:rsidRDefault="00641F2D" w:rsidP="00641F2D">
            <w:pPr>
              <w:jc w:val="center"/>
              <w:rPr>
                <w:rFonts w:ascii="Arial" w:hAnsi="Arial" w:cs="Arial"/>
                <w:sz w:val="18"/>
                <w:szCs w:val="18"/>
              </w:rPr>
            </w:pPr>
          </w:p>
          <w:p w14:paraId="4D0A0A0C" w14:textId="77777777" w:rsidR="005E66D4" w:rsidRDefault="005E66D4" w:rsidP="00641F2D">
            <w:pPr>
              <w:jc w:val="center"/>
              <w:rPr>
                <w:rFonts w:ascii="Arial" w:hAnsi="Arial" w:cs="Arial"/>
                <w:sz w:val="18"/>
                <w:szCs w:val="18"/>
              </w:rPr>
            </w:pPr>
          </w:p>
          <w:p w14:paraId="45DB6BCE" w14:textId="77777777" w:rsidR="005E66D4" w:rsidRDefault="005E66D4" w:rsidP="00641F2D">
            <w:pPr>
              <w:jc w:val="center"/>
              <w:rPr>
                <w:rFonts w:ascii="Arial" w:hAnsi="Arial" w:cs="Arial"/>
                <w:sz w:val="18"/>
                <w:szCs w:val="18"/>
              </w:rPr>
            </w:pPr>
          </w:p>
          <w:p w14:paraId="519DCF14" w14:textId="77777777" w:rsidR="005E66D4" w:rsidRDefault="005E66D4" w:rsidP="00641F2D">
            <w:pPr>
              <w:jc w:val="center"/>
              <w:rPr>
                <w:rFonts w:ascii="Arial" w:hAnsi="Arial" w:cs="Arial"/>
                <w:sz w:val="18"/>
                <w:szCs w:val="18"/>
              </w:rPr>
            </w:pPr>
          </w:p>
          <w:p w14:paraId="61CDB4DA" w14:textId="4D141BB6" w:rsidR="005E66D4" w:rsidRDefault="00575C04" w:rsidP="00641F2D">
            <w:pPr>
              <w:jc w:val="center"/>
              <w:rPr>
                <w:rFonts w:ascii="Arial" w:hAnsi="Arial" w:cs="Arial"/>
                <w:sz w:val="18"/>
                <w:szCs w:val="18"/>
              </w:rPr>
            </w:pPr>
            <w:r>
              <w:rPr>
                <w:rFonts w:ascii="Arial" w:hAnsi="Arial" w:cs="Arial"/>
                <w:sz w:val="18"/>
                <w:szCs w:val="18"/>
              </w:rPr>
              <w:t>X</w:t>
            </w:r>
          </w:p>
          <w:p w14:paraId="4EC93A66" w14:textId="77777777" w:rsidR="005E66D4" w:rsidRDefault="005E66D4" w:rsidP="00641F2D">
            <w:pPr>
              <w:jc w:val="center"/>
              <w:rPr>
                <w:rFonts w:ascii="Arial" w:hAnsi="Arial" w:cs="Arial"/>
                <w:sz w:val="18"/>
                <w:szCs w:val="18"/>
              </w:rPr>
            </w:pPr>
          </w:p>
          <w:p w14:paraId="58A6E15E" w14:textId="77777777" w:rsidR="005E66D4" w:rsidRDefault="005E66D4" w:rsidP="00641F2D">
            <w:pPr>
              <w:jc w:val="center"/>
              <w:rPr>
                <w:rFonts w:ascii="Arial" w:hAnsi="Arial" w:cs="Arial"/>
                <w:sz w:val="18"/>
                <w:szCs w:val="18"/>
              </w:rPr>
            </w:pPr>
          </w:p>
          <w:p w14:paraId="22B8AAA7" w14:textId="77777777" w:rsidR="005E66D4" w:rsidRDefault="005E66D4" w:rsidP="00641F2D">
            <w:pPr>
              <w:jc w:val="center"/>
              <w:rPr>
                <w:rFonts w:ascii="Arial" w:hAnsi="Arial" w:cs="Arial"/>
                <w:sz w:val="18"/>
                <w:szCs w:val="18"/>
              </w:rPr>
            </w:pPr>
          </w:p>
          <w:p w14:paraId="5FAC4138" w14:textId="77777777" w:rsidR="005E66D4" w:rsidRDefault="005E66D4" w:rsidP="00641F2D">
            <w:pPr>
              <w:jc w:val="center"/>
              <w:rPr>
                <w:rFonts w:ascii="Arial" w:hAnsi="Arial" w:cs="Arial"/>
                <w:sz w:val="18"/>
                <w:szCs w:val="18"/>
              </w:rPr>
            </w:pPr>
          </w:p>
          <w:p w14:paraId="7C48901D" w14:textId="47365011" w:rsidR="005E66D4" w:rsidRDefault="005E66D4" w:rsidP="00641F2D">
            <w:pPr>
              <w:jc w:val="center"/>
              <w:rPr>
                <w:rFonts w:ascii="Arial" w:hAnsi="Arial" w:cs="Arial"/>
                <w:sz w:val="18"/>
                <w:szCs w:val="18"/>
              </w:rPr>
            </w:pPr>
          </w:p>
          <w:p w14:paraId="09AA6622" w14:textId="4A9B7AD7" w:rsidR="00C01792" w:rsidRDefault="00C01792" w:rsidP="00641F2D">
            <w:pPr>
              <w:jc w:val="center"/>
              <w:rPr>
                <w:rFonts w:ascii="Arial" w:hAnsi="Arial" w:cs="Arial"/>
                <w:sz w:val="18"/>
                <w:szCs w:val="18"/>
              </w:rPr>
            </w:pPr>
          </w:p>
          <w:p w14:paraId="1F68EC99" w14:textId="6A73EF9B" w:rsidR="005E66D4" w:rsidRDefault="00B56CBB" w:rsidP="00641F2D">
            <w:pPr>
              <w:jc w:val="center"/>
              <w:rPr>
                <w:rFonts w:ascii="Arial" w:hAnsi="Arial" w:cs="Arial"/>
                <w:sz w:val="18"/>
                <w:szCs w:val="18"/>
              </w:rPr>
            </w:pPr>
            <w:r>
              <w:rPr>
                <w:rFonts w:ascii="Arial" w:hAnsi="Arial" w:cs="Arial"/>
                <w:sz w:val="18"/>
                <w:szCs w:val="18"/>
              </w:rPr>
              <w:lastRenderedPageBreak/>
              <w:t>X</w:t>
            </w:r>
          </w:p>
          <w:p w14:paraId="698A8293" w14:textId="77777777" w:rsidR="00D3415E" w:rsidRDefault="00D3415E" w:rsidP="00641F2D">
            <w:pPr>
              <w:jc w:val="center"/>
              <w:rPr>
                <w:rFonts w:ascii="Arial" w:hAnsi="Arial" w:cs="Arial"/>
                <w:sz w:val="18"/>
                <w:szCs w:val="18"/>
              </w:rPr>
            </w:pPr>
          </w:p>
          <w:p w14:paraId="71130199" w14:textId="77777777" w:rsidR="00D3415E" w:rsidRDefault="00D3415E" w:rsidP="00641F2D">
            <w:pPr>
              <w:jc w:val="center"/>
              <w:rPr>
                <w:rFonts w:ascii="Arial" w:hAnsi="Arial" w:cs="Arial"/>
                <w:sz w:val="18"/>
                <w:szCs w:val="18"/>
              </w:rPr>
            </w:pPr>
          </w:p>
          <w:p w14:paraId="33A7EC34" w14:textId="77777777" w:rsidR="00D3415E" w:rsidRDefault="00D3415E" w:rsidP="00641F2D">
            <w:pPr>
              <w:jc w:val="center"/>
              <w:rPr>
                <w:rFonts w:ascii="Arial" w:hAnsi="Arial" w:cs="Arial"/>
                <w:sz w:val="18"/>
                <w:szCs w:val="18"/>
              </w:rPr>
            </w:pPr>
          </w:p>
          <w:p w14:paraId="0DD82308" w14:textId="60E37916" w:rsidR="00D3415E" w:rsidRDefault="00575C04" w:rsidP="00641F2D">
            <w:pPr>
              <w:jc w:val="center"/>
              <w:rPr>
                <w:rFonts w:ascii="Arial" w:hAnsi="Arial" w:cs="Arial"/>
                <w:sz w:val="18"/>
                <w:szCs w:val="18"/>
              </w:rPr>
            </w:pPr>
            <w:r>
              <w:rPr>
                <w:rFonts w:ascii="Arial" w:hAnsi="Arial" w:cs="Arial"/>
                <w:sz w:val="18"/>
                <w:szCs w:val="18"/>
              </w:rPr>
              <w:t>X</w:t>
            </w:r>
          </w:p>
          <w:p w14:paraId="5B3C2499" w14:textId="77777777" w:rsidR="00D3415E" w:rsidRDefault="00D3415E" w:rsidP="00641F2D">
            <w:pPr>
              <w:jc w:val="center"/>
              <w:rPr>
                <w:rFonts w:ascii="Arial" w:hAnsi="Arial" w:cs="Arial"/>
                <w:sz w:val="18"/>
                <w:szCs w:val="18"/>
              </w:rPr>
            </w:pPr>
          </w:p>
          <w:p w14:paraId="40E35C89" w14:textId="77777777" w:rsidR="00D3415E" w:rsidRDefault="00D3415E" w:rsidP="00641F2D">
            <w:pPr>
              <w:jc w:val="center"/>
              <w:rPr>
                <w:rFonts w:ascii="Arial" w:hAnsi="Arial" w:cs="Arial"/>
                <w:sz w:val="18"/>
                <w:szCs w:val="18"/>
              </w:rPr>
            </w:pPr>
          </w:p>
          <w:p w14:paraId="5E5E5138" w14:textId="77777777" w:rsidR="00D3415E" w:rsidRDefault="00D3415E" w:rsidP="00641F2D">
            <w:pPr>
              <w:jc w:val="center"/>
              <w:rPr>
                <w:rFonts w:ascii="Arial" w:hAnsi="Arial" w:cs="Arial"/>
                <w:sz w:val="18"/>
                <w:szCs w:val="18"/>
              </w:rPr>
            </w:pPr>
          </w:p>
          <w:p w14:paraId="668FB19A" w14:textId="1B07F6B8" w:rsidR="00D3415E" w:rsidRDefault="00D3415E" w:rsidP="00641F2D">
            <w:pPr>
              <w:jc w:val="center"/>
              <w:rPr>
                <w:rFonts w:ascii="Arial" w:hAnsi="Arial" w:cs="Arial"/>
                <w:sz w:val="18"/>
                <w:szCs w:val="18"/>
              </w:rPr>
            </w:pPr>
          </w:p>
          <w:p w14:paraId="1B90AB24" w14:textId="77777777" w:rsidR="00575C04" w:rsidRDefault="00575C04" w:rsidP="00641F2D">
            <w:pPr>
              <w:jc w:val="center"/>
              <w:rPr>
                <w:rFonts w:ascii="Arial" w:hAnsi="Arial" w:cs="Arial"/>
                <w:sz w:val="18"/>
                <w:szCs w:val="18"/>
              </w:rPr>
            </w:pPr>
          </w:p>
          <w:p w14:paraId="7B013EDD" w14:textId="77777777" w:rsidR="00D3415E" w:rsidRDefault="00D3415E" w:rsidP="00641F2D">
            <w:pPr>
              <w:jc w:val="center"/>
              <w:rPr>
                <w:rFonts w:ascii="Arial" w:hAnsi="Arial" w:cs="Arial"/>
                <w:sz w:val="18"/>
                <w:szCs w:val="18"/>
              </w:rPr>
            </w:pPr>
          </w:p>
          <w:p w14:paraId="219B31EF" w14:textId="77777777" w:rsidR="00D3415E" w:rsidRDefault="00D3415E" w:rsidP="00641F2D">
            <w:pPr>
              <w:jc w:val="center"/>
              <w:rPr>
                <w:rFonts w:ascii="Arial" w:hAnsi="Arial" w:cs="Arial"/>
                <w:sz w:val="18"/>
                <w:szCs w:val="18"/>
              </w:rPr>
            </w:pPr>
          </w:p>
          <w:p w14:paraId="241AECDD" w14:textId="77777777" w:rsidR="00D3415E" w:rsidRDefault="00D3415E" w:rsidP="00641F2D">
            <w:pPr>
              <w:jc w:val="center"/>
              <w:rPr>
                <w:rFonts w:ascii="Arial" w:hAnsi="Arial" w:cs="Arial"/>
                <w:sz w:val="18"/>
                <w:szCs w:val="18"/>
              </w:rPr>
            </w:pPr>
          </w:p>
          <w:p w14:paraId="143FDD28" w14:textId="77777777" w:rsidR="00D3415E" w:rsidRDefault="00D3415E" w:rsidP="00641F2D">
            <w:pPr>
              <w:jc w:val="center"/>
              <w:rPr>
                <w:rFonts w:ascii="Arial" w:hAnsi="Arial" w:cs="Arial"/>
                <w:sz w:val="18"/>
                <w:szCs w:val="18"/>
              </w:rPr>
            </w:pPr>
          </w:p>
          <w:p w14:paraId="494F3557" w14:textId="77777777" w:rsidR="00D3415E" w:rsidRDefault="00D3415E" w:rsidP="00641F2D">
            <w:pPr>
              <w:jc w:val="center"/>
              <w:rPr>
                <w:rFonts w:ascii="Arial" w:hAnsi="Arial" w:cs="Arial"/>
                <w:sz w:val="18"/>
                <w:szCs w:val="18"/>
              </w:rPr>
            </w:pPr>
            <w:r>
              <w:rPr>
                <w:rFonts w:ascii="Arial" w:hAnsi="Arial" w:cs="Arial"/>
                <w:sz w:val="18"/>
                <w:szCs w:val="18"/>
              </w:rPr>
              <w:t>X</w:t>
            </w:r>
          </w:p>
          <w:p w14:paraId="30290EDF" w14:textId="77777777" w:rsidR="00D3415E" w:rsidRDefault="00D3415E" w:rsidP="00641F2D">
            <w:pPr>
              <w:jc w:val="center"/>
              <w:rPr>
                <w:rFonts w:ascii="Arial" w:hAnsi="Arial" w:cs="Arial"/>
                <w:sz w:val="18"/>
                <w:szCs w:val="18"/>
              </w:rPr>
            </w:pPr>
          </w:p>
          <w:p w14:paraId="71B02EF5" w14:textId="77777777" w:rsidR="00D3415E" w:rsidRDefault="00D3415E" w:rsidP="00641F2D">
            <w:pPr>
              <w:jc w:val="center"/>
              <w:rPr>
                <w:rFonts w:ascii="Arial" w:hAnsi="Arial" w:cs="Arial"/>
                <w:sz w:val="18"/>
                <w:szCs w:val="18"/>
              </w:rPr>
            </w:pPr>
          </w:p>
          <w:p w14:paraId="6C7DB1EA" w14:textId="7FEEE9F4" w:rsidR="00D3415E" w:rsidRDefault="00575C04" w:rsidP="00641F2D">
            <w:pPr>
              <w:jc w:val="center"/>
              <w:rPr>
                <w:rFonts w:ascii="Arial" w:hAnsi="Arial" w:cs="Arial"/>
                <w:sz w:val="18"/>
                <w:szCs w:val="18"/>
              </w:rPr>
            </w:pPr>
            <w:r>
              <w:rPr>
                <w:rFonts w:ascii="Arial" w:hAnsi="Arial" w:cs="Arial"/>
                <w:sz w:val="18"/>
                <w:szCs w:val="18"/>
              </w:rPr>
              <w:t>X</w:t>
            </w:r>
          </w:p>
          <w:p w14:paraId="217D6094" w14:textId="594D6B68" w:rsidR="00D3415E" w:rsidRDefault="00D3415E" w:rsidP="00641F2D">
            <w:pPr>
              <w:jc w:val="center"/>
              <w:rPr>
                <w:rFonts w:ascii="Arial" w:hAnsi="Arial" w:cs="Arial"/>
                <w:sz w:val="18"/>
                <w:szCs w:val="18"/>
              </w:rPr>
            </w:pPr>
          </w:p>
          <w:p w14:paraId="0ADB990B" w14:textId="6DE0CE1E" w:rsidR="00D3415E" w:rsidRDefault="00D3415E" w:rsidP="00641F2D">
            <w:pPr>
              <w:jc w:val="center"/>
              <w:rPr>
                <w:rFonts w:ascii="Arial" w:hAnsi="Arial" w:cs="Arial"/>
                <w:sz w:val="18"/>
                <w:szCs w:val="18"/>
              </w:rPr>
            </w:pPr>
          </w:p>
          <w:p w14:paraId="645040B8" w14:textId="77777777" w:rsidR="007854D5" w:rsidRDefault="007854D5" w:rsidP="00641F2D">
            <w:pPr>
              <w:jc w:val="center"/>
              <w:rPr>
                <w:rFonts w:ascii="Arial" w:hAnsi="Arial" w:cs="Arial"/>
                <w:sz w:val="18"/>
                <w:szCs w:val="18"/>
              </w:rPr>
            </w:pPr>
          </w:p>
          <w:p w14:paraId="7198B66C" w14:textId="5EE26374" w:rsidR="00D3415E" w:rsidRDefault="00575C04" w:rsidP="00641F2D">
            <w:pPr>
              <w:jc w:val="center"/>
              <w:rPr>
                <w:rFonts w:ascii="Arial" w:hAnsi="Arial" w:cs="Arial"/>
                <w:sz w:val="18"/>
                <w:szCs w:val="18"/>
              </w:rPr>
            </w:pPr>
            <w:r>
              <w:rPr>
                <w:rFonts w:ascii="Arial" w:hAnsi="Arial" w:cs="Arial"/>
                <w:sz w:val="18"/>
                <w:szCs w:val="18"/>
              </w:rPr>
              <w:t>X</w:t>
            </w:r>
          </w:p>
          <w:p w14:paraId="71436388" w14:textId="69AC4D02" w:rsidR="00D3415E" w:rsidRPr="0038606A" w:rsidRDefault="00D3415E" w:rsidP="00575C04">
            <w:pP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tcPr>
          <w:p w14:paraId="414E408F" w14:textId="77777777" w:rsidR="00641F2D" w:rsidRPr="0038606A" w:rsidRDefault="00641F2D" w:rsidP="00641F2D">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tcPr>
          <w:p w14:paraId="1999F5CB" w14:textId="77777777" w:rsidR="00641F2D" w:rsidRDefault="00641F2D" w:rsidP="00641F2D">
            <w:pPr>
              <w:jc w:val="center"/>
              <w:rPr>
                <w:rFonts w:ascii="Arial" w:hAnsi="Arial" w:cs="Arial"/>
                <w:sz w:val="18"/>
                <w:szCs w:val="18"/>
              </w:rPr>
            </w:pPr>
          </w:p>
          <w:p w14:paraId="14A5D87D" w14:textId="77777777" w:rsidR="005E66D4" w:rsidRDefault="005E66D4" w:rsidP="00641F2D">
            <w:pPr>
              <w:jc w:val="center"/>
              <w:rPr>
                <w:rFonts w:ascii="Arial" w:hAnsi="Arial" w:cs="Arial"/>
                <w:sz w:val="18"/>
                <w:szCs w:val="18"/>
              </w:rPr>
            </w:pPr>
          </w:p>
          <w:p w14:paraId="1241C5A9" w14:textId="77777777" w:rsidR="005E66D4" w:rsidRDefault="005E66D4" w:rsidP="00641F2D">
            <w:pPr>
              <w:jc w:val="center"/>
              <w:rPr>
                <w:rFonts w:ascii="Arial" w:hAnsi="Arial" w:cs="Arial"/>
                <w:sz w:val="18"/>
                <w:szCs w:val="18"/>
              </w:rPr>
            </w:pPr>
          </w:p>
          <w:p w14:paraId="2EAB7059" w14:textId="77777777" w:rsidR="005E66D4" w:rsidRDefault="005E66D4" w:rsidP="00641F2D">
            <w:pPr>
              <w:jc w:val="center"/>
              <w:rPr>
                <w:rFonts w:ascii="Arial" w:hAnsi="Arial" w:cs="Arial"/>
                <w:sz w:val="18"/>
                <w:szCs w:val="18"/>
              </w:rPr>
            </w:pPr>
          </w:p>
          <w:p w14:paraId="22363801" w14:textId="093CB02E" w:rsidR="005E66D4" w:rsidRDefault="00575C04" w:rsidP="00641F2D">
            <w:pPr>
              <w:jc w:val="center"/>
              <w:rPr>
                <w:rFonts w:ascii="Arial" w:hAnsi="Arial" w:cs="Arial"/>
                <w:sz w:val="18"/>
                <w:szCs w:val="18"/>
              </w:rPr>
            </w:pPr>
            <w:r>
              <w:rPr>
                <w:rFonts w:ascii="Arial" w:hAnsi="Arial" w:cs="Arial"/>
                <w:sz w:val="18"/>
                <w:szCs w:val="18"/>
              </w:rPr>
              <w:t>X</w:t>
            </w:r>
          </w:p>
          <w:p w14:paraId="38728C3B" w14:textId="77777777" w:rsidR="005E66D4" w:rsidRDefault="005E66D4" w:rsidP="00641F2D">
            <w:pPr>
              <w:jc w:val="center"/>
              <w:rPr>
                <w:rFonts w:ascii="Arial" w:hAnsi="Arial" w:cs="Arial"/>
                <w:sz w:val="18"/>
                <w:szCs w:val="18"/>
              </w:rPr>
            </w:pPr>
          </w:p>
          <w:p w14:paraId="78FD05B3" w14:textId="77777777" w:rsidR="005E66D4" w:rsidRDefault="005E66D4" w:rsidP="00641F2D">
            <w:pPr>
              <w:jc w:val="center"/>
              <w:rPr>
                <w:rFonts w:ascii="Arial" w:hAnsi="Arial" w:cs="Arial"/>
                <w:sz w:val="18"/>
                <w:szCs w:val="18"/>
              </w:rPr>
            </w:pPr>
          </w:p>
          <w:p w14:paraId="655F1E07" w14:textId="77777777" w:rsidR="005E66D4" w:rsidRDefault="005E66D4" w:rsidP="00641F2D">
            <w:pPr>
              <w:jc w:val="center"/>
              <w:rPr>
                <w:rFonts w:ascii="Arial" w:hAnsi="Arial" w:cs="Arial"/>
                <w:sz w:val="18"/>
                <w:szCs w:val="18"/>
              </w:rPr>
            </w:pPr>
          </w:p>
          <w:p w14:paraId="34BE5F24" w14:textId="77777777" w:rsidR="005E66D4" w:rsidRDefault="005E66D4" w:rsidP="00641F2D">
            <w:pPr>
              <w:jc w:val="center"/>
              <w:rPr>
                <w:rFonts w:ascii="Arial" w:hAnsi="Arial" w:cs="Arial"/>
                <w:sz w:val="18"/>
                <w:szCs w:val="18"/>
              </w:rPr>
            </w:pPr>
          </w:p>
          <w:p w14:paraId="72C89316" w14:textId="22D8B3C3" w:rsidR="005E66D4" w:rsidRDefault="005E66D4" w:rsidP="00641F2D">
            <w:pPr>
              <w:jc w:val="center"/>
              <w:rPr>
                <w:rFonts w:ascii="Arial" w:hAnsi="Arial" w:cs="Arial"/>
                <w:sz w:val="18"/>
                <w:szCs w:val="18"/>
              </w:rPr>
            </w:pPr>
          </w:p>
          <w:p w14:paraId="6E74FAF5" w14:textId="7F6336DB" w:rsidR="00C01792" w:rsidRDefault="00C01792" w:rsidP="00641F2D">
            <w:pPr>
              <w:jc w:val="center"/>
              <w:rPr>
                <w:rFonts w:ascii="Arial" w:hAnsi="Arial" w:cs="Arial"/>
                <w:sz w:val="18"/>
                <w:szCs w:val="18"/>
              </w:rPr>
            </w:pPr>
          </w:p>
          <w:p w14:paraId="47FC3E05" w14:textId="57943EF3" w:rsidR="00B56CBB" w:rsidRDefault="00B56CBB" w:rsidP="00641F2D">
            <w:pPr>
              <w:jc w:val="center"/>
              <w:rPr>
                <w:rFonts w:ascii="Arial" w:hAnsi="Arial" w:cs="Arial"/>
                <w:sz w:val="18"/>
                <w:szCs w:val="18"/>
              </w:rPr>
            </w:pPr>
            <w:r>
              <w:rPr>
                <w:rFonts w:ascii="Arial" w:hAnsi="Arial" w:cs="Arial"/>
                <w:sz w:val="18"/>
                <w:szCs w:val="18"/>
              </w:rPr>
              <w:lastRenderedPageBreak/>
              <w:t>X</w:t>
            </w:r>
          </w:p>
          <w:p w14:paraId="7AB9576C" w14:textId="77777777" w:rsidR="00B56CBB" w:rsidRDefault="00B56CBB" w:rsidP="00641F2D">
            <w:pPr>
              <w:jc w:val="center"/>
              <w:rPr>
                <w:rFonts w:ascii="Arial" w:hAnsi="Arial" w:cs="Arial"/>
                <w:sz w:val="18"/>
                <w:szCs w:val="18"/>
              </w:rPr>
            </w:pPr>
          </w:p>
          <w:p w14:paraId="61BF6595" w14:textId="77777777" w:rsidR="00B56CBB" w:rsidRDefault="00B56CBB" w:rsidP="00641F2D">
            <w:pPr>
              <w:jc w:val="center"/>
              <w:rPr>
                <w:rFonts w:ascii="Arial" w:hAnsi="Arial" w:cs="Arial"/>
                <w:sz w:val="18"/>
                <w:szCs w:val="18"/>
              </w:rPr>
            </w:pPr>
          </w:p>
          <w:p w14:paraId="65158DBE" w14:textId="13454FAE" w:rsidR="00D3415E" w:rsidRDefault="00D3415E" w:rsidP="00641F2D">
            <w:pPr>
              <w:jc w:val="center"/>
              <w:rPr>
                <w:rFonts w:ascii="Arial" w:hAnsi="Arial" w:cs="Arial"/>
                <w:sz w:val="18"/>
                <w:szCs w:val="18"/>
              </w:rPr>
            </w:pPr>
          </w:p>
          <w:p w14:paraId="23F4A8D9" w14:textId="70AFE8B8" w:rsidR="00D3415E" w:rsidRDefault="00575C04" w:rsidP="00641F2D">
            <w:pPr>
              <w:jc w:val="center"/>
              <w:rPr>
                <w:rFonts w:ascii="Arial" w:hAnsi="Arial" w:cs="Arial"/>
                <w:sz w:val="18"/>
                <w:szCs w:val="18"/>
              </w:rPr>
            </w:pPr>
            <w:r>
              <w:rPr>
                <w:rFonts w:ascii="Arial" w:hAnsi="Arial" w:cs="Arial"/>
                <w:sz w:val="18"/>
                <w:szCs w:val="18"/>
              </w:rPr>
              <w:t>X</w:t>
            </w:r>
          </w:p>
          <w:p w14:paraId="685CB5AC" w14:textId="77777777" w:rsidR="00D3415E" w:rsidRDefault="00D3415E" w:rsidP="00641F2D">
            <w:pPr>
              <w:jc w:val="center"/>
              <w:rPr>
                <w:rFonts w:ascii="Arial" w:hAnsi="Arial" w:cs="Arial"/>
                <w:sz w:val="18"/>
                <w:szCs w:val="18"/>
              </w:rPr>
            </w:pPr>
          </w:p>
          <w:p w14:paraId="265FC45F" w14:textId="77777777" w:rsidR="00D3415E" w:rsidRDefault="00D3415E" w:rsidP="00641F2D">
            <w:pPr>
              <w:jc w:val="center"/>
              <w:rPr>
                <w:rFonts w:ascii="Arial" w:hAnsi="Arial" w:cs="Arial"/>
                <w:sz w:val="18"/>
                <w:szCs w:val="18"/>
              </w:rPr>
            </w:pPr>
          </w:p>
          <w:p w14:paraId="69AD03B4" w14:textId="51221A12" w:rsidR="00D3415E" w:rsidRDefault="00D3415E" w:rsidP="00641F2D">
            <w:pPr>
              <w:jc w:val="center"/>
              <w:rPr>
                <w:rFonts w:ascii="Arial" w:hAnsi="Arial" w:cs="Arial"/>
                <w:sz w:val="18"/>
                <w:szCs w:val="18"/>
              </w:rPr>
            </w:pPr>
          </w:p>
          <w:p w14:paraId="244EF8FC" w14:textId="77777777" w:rsidR="00575C04" w:rsidRDefault="00575C04" w:rsidP="00641F2D">
            <w:pPr>
              <w:jc w:val="center"/>
              <w:rPr>
                <w:rFonts w:ascii="Arial" w:hAnsi="Arial" w:cs="Arial"/>
                <w:sz w:val="18"/>
                <w:szCs w:val="18"/>
              </w:rPr>
            </w:pPr>
          </w:p>
          <w:p w14:paraId="575D1805" w14:textId="77777777" w:rsidR="00D3415E" w:rsidRDefault="00D3415E" w:rsidP="00641F2D">
            <w:pPr>
              <w:jc w:val="center"/>
              <w:rPr>
                <w:rFonts w:ascii="Arial" w:hAnsi="Arial" w:cs="Arial"/>
                <w:sz w:val="18"/>
                <w:szCs w:val="18"/>
              </w:rPr>
            </w:pPr>
          </w:p>
          <w:p w14:paraId="06980D0D" w14:textId="77777777" w:rsidR="00D3415E" w:rsidRDefault="00D3415E" w:rsidP="00641F2D">
            <w:pPr>
              <w:jc w:val="center"/>
              <w:rPr>
                <w:rFonts w:ascii="Arial" w:hAnsi="Arial" w:cs="Arial"/>
                <w:sz w:val="18"/>
                <w:szCs w:val="18"/>
              </w:rPr>
            </w:pPr>
          </w:p>
          <w:p w14:paraId="4ABC4F7A" w14:textId="77777777" w:rsidR="00D3415E" w:rsidRDefault="00D3415E" w:rsidP="00641F2D">
            <w:pPr>
              <w:jc w:val="center"/>
              <w:rPr>
                <w:rFonts w:ascii="Arial" w:hAnsi="Arial" w:cs="Arial"/>
                <w:sz w:val="18"/>
                <w:szCs w:val="18"/>
              </w:rPr>
            </w:pPr>
          </w:p>
          <w:p w14:paraId="5EC656F1" w14:textId="77777777" w:rsidR="0060117F" w:rsidRDefault="0060117F" w:rsidP="00641F2D">
            <w:pPr>
              <w:jc w:val="center"/>
              <w:rPr>
                <w:rFonts w:ascii="Arial" w:hAnsi="Arial" w:cs="Arial"/>
                <w:sz w:val="18"/>
                <w:szCs w:val="18"/>
              </w:rPr>
            </w:pPr>
          </w:p>
          <w:p w14:paraId="593F80FF" w14:textId="77777777" w:rsidR="0060117F" w:rsidRDefault="0060117F" w:rsidP="00641F2D">
            <w:pPr>
              <w:jc w:val="center"/>
              <w:rPr>
                <w:rFonts w:ascii="Arial" w:hAnsi="Arial" w:cs="Arial"/>
                <w:sz w:val="18"/>
                <w:szCs w:val="18"/>
              </w:rPr>
            </w:pPr>
          </w:p>
          <w:p w14:paraId="59971C2B" w14:textId="1D0EBB98" w:rsidR="00D3415E" w:rsidRDefault="00D3415E" w:rsidP="00641F2D">
            <w:pPr>
              <w:jc w:val="center"/>
              <w:rPr>
                <w:rFonts w:ascii="Arial" w:hAnsi="Arial" w:cs="Arial"/>
                <w:sz w:val="18"/>
                <w:szCs w:val="18"/>
              </w:rPr>
            </w:pPr>
            <w:r>
              <w:rPr>
                <w:rFonts w:ascii="Arial" w:hAnsi="Arial" w:cs="Arial"/>
                <w:sz w:val="18"/>
                <w:szCs w:val="18"/>
              </w:rPr>
              <w:t>X</w:t>
            </w:r>
          </w:p>
          <w:p w14:paraId="7BD21CF4" w14:textId="77777777" w:rsidR="00D3415E" w:rsidRDefault="00D3415E" w:rsidP="00641F2D">
            <w:pPr>
              <w:jc w:val="center"/>
              <w:rPr>
                <w:rFonts w:ascii="Arial" w:hAnsi="Arial" w:cs="Arial"/>
                <w:sz w:val="18"/>
                <w:szCs w:val="18"/>
              </w:rPr>
            </w:pPr>
          </w:p>
          <w:p w14:paraId="52CE3749" w14:textId="77777777" w:rsidR="00D3415E" w:rsidRDefault="00D3415E" w:rsidP="00641F2D">
            <w:pPr>
              <w:jc w:val="center"/>
              <w:rPr>
                <w:rFonts w:ascii="Arial" w:hAnsi="Arial" w:cs="Arial"/>
                <w:sz w:val="18"/>
                <w:szCs w:val="18"/>
              </w:rPr>
            </w:pPr>
          </w:p>
          <w:p w14:paraId="4A28EEFC" w14:textId="778C14EE" w:rsidR="00D3415E" w:rsidRDefault="00575C04" w:rsidP="00641F2D">
            <w:pPr>
              <w:jc w:val="center"/>
              <w:rPr>
                <w:rFonts w:ascii="Arial" w:hAnsi="Arial" w:cs="Arial"/>
                <w:sz w:val="18"/>
                <w:szCs w:val="18"/>
              </w:rPr>
            </w:pPr>
            <w:r>
              <w:rPr>
                <w:rFonts w:ascii="Arial" w:hAnsi="Arial" w:cs="Arial"/>
                <w:sz w:val="18"/>
                <w:szCs w:val="18"/>
              </w:rPr>
              <w:t>X</w:t>
            </w:r>
          </w:p>
          <w:p w14:paraId="348C1251" w14:textId="15F37F96" w:rsidR="00D3415E" w:rsidRDefault="00D3415E" w:rsidP="00641F2D">
            <w:pPr>
              <w:jc w:val="center"/>
              <w:rPr>
                <w:rFonts w:ascii="Arial" w:hAnsi="Arial" w:cs="Arial"/>
                <w:sz w:val="18"/>
                <w:szCs w:val="18"/>
              </w:rPr>
            </w:pPr>
          </w:p>
          <w:p w14:paraId="3B97A252" w14:textId="2B39EBF5" w:rsidR="00D3415E" w:rsidRDefault="00D3415E" w:rsidP="00641F2D">
            <w:pPr>
              <w:jc w:val="center"/>
              <w:rPr>
                <w:rFonts w:ascii="Arial" w:hAnsi="Arial" w:cs="Arial"/>
                <w:sz w:val="18"/>
                <w:szCs w:val="18"/>
              </w:rPr>
            </w:pPr>
          </w:p>
          <w:p w14:paraId="681DDC0F" w14:textId="77777777" w:rsidR="007854D5" w:rsidRDefault="007854D5" w:rsidP="00641F2D">
            <w:pPr>
              <w:jc w:val="center"/>
              <w:rPr>
                <w:rFonts w:ascii="Arial" w:hAnsi="Arial" w:cs="Arial"/>
                <w:sz w:val="18"/>
                <w:szCs w:val="18"/>
              </w:rPr>
            </w:pPr>
          </w:p>
          <w:p w14:paraId="4468F986" w14:textId="7AD71CBA" w:rsidR="00D3415E" w:rsidRDefault="00575C04" w:rsidP="00641F2D">
            <w:pPr>
              <w:jc w:val="center"/>
              <w:rPr>
                <w:rFonts w:ascii="Arial" w:hAnsi="Arial" w:cs="Arial"/>
                <w:sz w:val="18"/>
                <w:szCs w:val="18"/>
              </w:rPr>
            </w:pPr>
            <w:r>
              <w:rPr>
                <w:rFonts w:ascii="Arial" w:hAnsi="Arial" w:cs="Arial"/>
                <w:sz w:val="18"/>
                <w:szCs w:val="18"/>
              </w:rPr>
              <w:t>X</w:t>
            </w:r>
          </w:p>
          <w:p w14:paraId="720F7401" w14:textId="31B4776C" w:rsidR="00D3415E" w:rsidRPr="0038606A" w:rsidRDefault="00D3415E" w:rsidP="00575C04">
            <w:pP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24432" w14:textId="77777777" w:rsidR="00641F2D" w:rsidRPr="0038606A" w:rsidRDefault="00641F2D" w:rsidP="00641F2D">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tcPr>
          <w:p w14:paraId="3C93DA42" w14:textId="77777777" w:rsidR="00641F2D" w:rsidRDefault="00641F2D" w:rsidP="00641F2D">
            <w:pPr>
              <w:jc w:val="center"/>
              <w:rPr>
                <w:rFonts w:ascii="Arial" w:hAnsi="Arial" w:cs="Arial"/>
                <w:sz w:val="18"/>
                <w:szCs w:val="18"/>
              </w:rPr>
            </w:pPr>
          </w:p>
          <w:p w14:paraId="3238AA7B" w14:textId="77777777" w:rsidR="005E66D4" w:rsidRDefault="005E66D4" w:rsidP="00641F2D">
            <w:pPr>
              <w:jc w:val="center"/>
              <w:rPr>
                <w:rFonts w:ascii="Arial" w:hAnsi="Arial" w:cs="Arial"/>
                <w:sz w:val="18"/>
                <w:szCs w:val="18"/>
              </w:rPr>
            </w:pPr>
          </w:p>
          <w:p w14:paraId="3D40A2B7" w14:textId="77777777" w:rsidR="005E66D4" w:rsidRDefault="005E66D4" w:rsidP="00641F2D">
            <w:pPr>
              <w:jc w:val="center"/>
              <w:rPr>
                <w:rFonts w:ascii="Arial" w:hAnsi="Arial" w:cs="Arial"/>
                <w:sz w:val="18"/>
                <w:szCs w:val="18"/>
              </w:rPr>
            </w:pPr>
          </w:p>
          <w:p w14:paraId="20A420BD" w14:textId="77777777" w:rsidR="005E66D4" w:rsidRDefault="005E66D4" w:rsidP="00641F2D">
            <w:pPr>
              <w:jc w:val="center"/>
              <w:rPr>
                <w:rFonts w:ascii="Arial" w:hAnsi="Arial" w:cs="Arial"/>
                <w:sz w:val="18"/>
                <w:szCs w:val="18"/>
              </w:rPr>
            </w:pPr>
          </w:p>
          <w:p w14:paraId="151115D1" w14:textId="77777777" w:rsidR="005E66D4" w:rsidRDefault="005E66D4" w:rsidP="00641F2D">
            <w:pPr>
              <w:jc w:val="center"/>
              <w:rPr>
                <w:rFonts w:ascii="Arial" w:hAnsi="Arial" w:cs="Arial"/>
                <w:sz w:val="18"/>
                <w:szCs w:val="18"/>
              </w:rPr>
            </w:pPr>
            <w:r>
              <w:rPr>
                <w:rFonts w:ascii="Arial" w:hAnsi="Arial" w:cs="Arial"/>
                <w:sz w:val="18"/>
                <w:szCs w:val="18"/>
              </w:rPr>
              <w:t>X</w:t>
            </w:r>
          </w:p>
          <w:p w14:paraId="41CB4DB3" w14:textId="77777777" w:rsidR="00D3415E" w:rsidRDefault="00D3415E" w:rsidP="00641F2D">
            <w:pPr>
              <w:jc w:val="center"/>
              <w:rPr>
                <w:rFonts w:ascii="Arial" w:hAnsi="Arial" w:cs="Arial"/>
                <w:sz w:val="18"/>
                <w:szCs w:val="18"/>
              </w:rPr>
            </w:pPr>
          </w:p>
          <w:p w14:paraId="0FDDDEB2" w14:textId="77777777" w:rsidR="00D3415E" w:rsidRDefault="00D3415E" w:rsidP="00641F2D">
            <w:pPr>
              <w:jc w:val="center"/>
              <w:rPr>
                <w:rFonts w:ascii="Arial" w:hAnsi="Arial" w:cs="Arial"/>
                <w:sz w:val="18"/>
                <w:szCs w:val="18"/>
              </w:rPr>
            </w:pPr>
          </w:p>
          <w:p w14:paraId="3B8B33E7" w14:textId="77777777" w:rsidR="00D3415E" w:rsidRDefault="00D3415E" w:rsidP="00641F2D">
            <w:pPr>
              <w:jc w:val="center"/>
              <w:rPr>
                <w:rFonts w:ascii="Arial" w:hAnsi="Arial" w:cs="Arial"/>
                <w:sz w:val="18"/>
                <w:szCs w:val="18"/>
              </w:rPr>
            </w:pPr>
          </w:p>
          <w:p w14:paraId="407F4F3A" w14:textId="77777777" w:rsidR="00D3415E" w:rsidRDefault="00D3415E" w:rsidP="00641F2D">
            <w:pPr>
              <w:jc w:val="center"/>
              <w:rPr>
                <w:rFonts w:ascii="Arial" w:hAnsi="Arial" w:cs="Arial"/>
                <w:sz w:val="18"/>
                <w:szCs w:val="18"/>
              </w:rPr>
            </w:pPr>
          </w:p>
          <w:p w14:paraId="38A9CF97" w14:textId="77777777" w:rsidR="00D3415E" w:rsidRDefault="00D3415E" w:rsidP="00641F2D">
            <w:pPr>
              <w:jc w:val="center"/>
              <w:rPr>
                <w:rFonts w:ascii="Arial" w:hAnsi="Arial" w:cs="Arial"/>
                <w:sz w:val="18"/>
                <w:szCs w:val="18"/>
              </w:rPr>
            </w:pPr>
          </w:p>
          <w:p w14:paraId="469350A6" w14:textId="77777777" w:rsidR="00D3415E" w:rsidRDefault="00D3415E" w:rsidP="00641F2D">
            <w:pPr>
              <w:jc w:val="center"/>
              <w:rPr>
                <w:rFonts w:ascii="Arial" w:hAnsi="Arial" w:cs="Arial"/>
                <w:sz w:val="18"/>
                <w:szCs w:val="18"/>
              </w:rPr>
            </w:pPr>
          </w:p>
          <w:p w14:paraId="646C0D64" w14:textId="77777777" w:rsidR="00D3415E" w:rsidRDefault="00D3415E" w:rsidP="00641F2D">
            <w:pPr>
              <w:jc w:val="center"/>
              <w:rPr>
                <w:rFonts w:ascii="Arial" w:hAnsi="Arial" w:cs="Arial"/>
                <w:sz w:val="18"/>
                <w:szCs w:val="18"/>
              </w:rPr>
            </w:pPr>
          </w:p>
          <w:p w14:paraId="3D3EA051" w14:textId="77777777" w:rsidR="00D3415E" w:rsidRDefault="00D3415E" w:rsidP="00641F2D">
            <w:pPr>
              <w:jc w:val="center"/>
              <w:rPr>
                <w:rFonts w:ascii="Arial" w:hAnsi="Arial" w:cs="Arial"/>
                <w:sz w:val="18"/>
                <w:szCs w:val="18"/>
              </w:rPr>
            </w:pPr>
          </w:p>
          <w:p w14:paraId="0CF6F136" w14:textId="77777777" w:rsidR="00B56CBB" w:rsidRDefault="00B56CBB" w:rsidP="00641F2D">
            <w:pPr>
              <w:jc w:val="center"/>
              <w:rPr>
                <w:rFonts w:ascii="Arial" w:hAnsi="Arial" w:cs="Arial"/>
                <w:sz w:val="18"/>
                <w:szCs w:val="18"/>
              </w:rPr>
            </w:pPr>
          </w:p>
          <w:p w14:paraId="4AE5CDC6" w14:textId="5F20B9B2" w:rsidR="00D3415E" w:rsidRDefault="00D3415E" w:rsidP="00641F2D">
            <w:pPr>
              <w:jc w:val="center"/>
              <w:rPr>
                <w:rFonts w:ascii="Arial" w:hAnsi="Arial" w:cs="Arial"/>
                <w:sz w:val="18"/>
                <w:szCs w:val="18"/>
              </w:rPr>
            </w:pPr>
          </w:p>
          <w:p w14:paraId="0580DCB3" w14:textId="616B492B" w:rsidR="00B56CBB" w:rsidRDefault="00B56CBB" w:rsidP="00641F2D">
            <w:pPr>
              <w:jc w:val="center"/>
              <w:rPr>
                <w:rFonts w:ascii="Arial" w:hAnsi="Arial" w:cs="Arial"/>
                <w:sz w:val="18"/>
                <w:szCs w:val="18"/>
              </w:rPr>
            </w:pPr>
            <w:r>
              <w:rPr>
                <w:rFonts w:ascii="Arial" w:hAnsi="Arial" w:cs="Arial"/>
                <w:sz w:val="18"/>
                <w:szCs w:val="18"/>
              </w:rPr>
              <w:t>X</w:t>
            </w:r>
          </w:p>
          <w:p w14:paraId="26DC4AF4" w14:textId="5A6D4140" w:rsidR="00D3415E" w:rsidRDefault="00D3415E" w:rsidP="00641F2D">
            <w:pPr>
              <w:jc w:val="center"/>
              <w:rPr>
                <w:rFonts w:ascii="Arial" w:hAnsi="Arial" w:cs="Arial"/>
                <w:sz w:val="18"/>
                <w:szCs w:val="18"/>
              </w:rPr>
            </w:pPr>
          </w:p>
          <w:p w14:paraId="2C6D25FE" w14:textId="104D9F30" w:rsidR="00D3415E" w:rsidRDefault="00D3415E" w:rsidP="00641F2D">
            <w:pPr>
              <w:jc w:val="center"/>
              <w:rPr>
                <w:rFonts w:ascii="Arial" w:hAnsi="Arial" w:cs="Arial"/>
                <w:sz w:val="18"/>
                <w:szCs w:val="18"/>
              </w:rPr>
            </w:pPr>
          </w:p>
          <w:p w14:paraId="0CE0B0E8" w14:textId="067920A1" w:rsidR="00D3415E" w:rsidRDefault="00D3415E" w:rsidP="00641F2D">
            <w:pPr>
              <w:jc w:val="center"/>
              <w:rPr>
                <w:rFonts w:ascii="Arial" w:hAnsi="Arial" w:cs="Arial"/>
                <w:sz w:val="18"/>
                <w:szCs w:val="18"/>
              </w:rPr>
            </w:pPr>
          </w:p>
          <w:p w14:paraId="6FE57CBA" w14:textId="210C6087" w:rsidR="00D3415E" w:rsidRDefault="00D3415E" w:rsidP="00641F2D">
            <w:pPr>
              <w:jc w:val="center"/>
              <w:rPr>
                <w:rFonts w:ascii="Arial" w:hAnsi="Arial" w:cs="Arial"/>
                <w:sz w:val="18"/>
                <w:szCs w:val="18"/>
              </w:rPr>
            </w:pPr>
          </w:p>
          <w:p w14:paraId="72DFD137" w14:textId="264C1696" w:rsidR="00D3415E" w:rsidRDefault="00D3415E" w:rsidP="00641F2D">
            <w:pPr>
              <w:jc w:val="center"/>
              <w:rPr>
                <w:rFonts w:ascii="Arial" w:hAnsi="Arial" w:cs="Arial"/>
                <w:sz w:val="18"/>
                <w:szCs w:val="18"/>
              </w:rPr>
            </w:pPr>
          </w:p>
          <w:p w14:paraId="500B30D6" w14:textId="585D725C" w:rsidR="00D3415E" w:rsidRDefault="00D3415E" w:rsidP="00641F2D">
            <w:pPr>
              <w:jc w:val="center"/>
              <w:rPr>
                <w:rFonts w:ascii="Arial" w:hAnsi="Arial" w:cs="Arial"/>
                <w:sz w:val="18"/>
                <w:szCs w:val="18"/>
              </w:rPr>
            </w:pPr>
          </w:p>
          <w:p w14:paraId="13F90D7D" w14:textId="66872FA0" w:rsidR="00D3415E" w:rsidRDefault="00D3415E" w:rsidP="00641F2D">
            <w:pPr>
              <w:jc w:val="center"/>
              <w:rPr>
                <w:rFonts w:ascii="Arial" w:hAnsi="Arial" w:cs="Arial"/>
                <w:sz w:val="18"/>
                <w:szCs w:val="18"/>
              </w:rPr>
            </w:pPr>
          </w:p>
          <w:p w14:paraId="6B3AEFF4" w14:textId="58B80F37" w:rsidR="00D3415E" w:rsidRDefault="00D3415E" w:rsidP="00641F2D">
            <w:pPr>
              <w:jc w:val="center"/>
              <w:rPr>
                <w:rFonts w:ascii="Arial" w:hAnsi="Arial" w:cs="Arial"/>
                <w:sz w:val="18"/>
                <w:szCs w:val="18"/>
              </w:rPr>
            </w:pPr>
          </w:p>
          <w:p w14:paraId="282CA845" w14:textId="2127F550" w:rsidR="00D3415E" w:rsidRDefault="00D3415E" w:rsidP="00641F2D">
            <w:pPr>
              <w:jc w:val="center"/>
              <w:rPr>
                <w:rFonts w:ascii="Arial" w:hAnsi="Arial" w:cs="Arial"/>
                <w:sz w:val="18"/>
                <w:szCs w:val="18"/>
              </w:rPr>
            </w:pPr>
          </w:p>
          <w:p w14:paraId="14FAB4C3" w14:textId="564792FA" w:rsidR="00D3415E" w:rsidRDefault="00D3415E" w:rsidP="00641F2D">
            <w:pPr>
              <w:jc w:val="center"/>
              <w:rPr>
                <w:rFonts w:ascii="Arial" w:hAnsi="Arial" w:cs="Arial"/>
                <w:sz w:val="18"/>
                <w:szCs w:val="18"/>
              </w:rPr>
            </w:pPr>
          </w:p>
          <w:p w14:paraId="12DE5C16" w14:textId="048B2DD5" w:rsidR="00D3415E" w:rsidRDefault="00D3415E" w:rsidP="00641F2D">
            <w:pPr>
              <w:jc w:val="center"/>
              <w:rPr>
                <w:rFonts w:ascii="Arial" w:hAnsi="Arial" w:cs="Arial"/>
                <w:sz w:val="18"/>
                <w:szCs w:val="18"/>
              </w:rPr>
            </w:pPr>
          </w:p>
          <w:p w14:paraId="6A69F5C1" w14:textId="13A9A8D4" w:rsidR="00D3415E" w:rsidRDefault="00D3415E" w:rsidP="00641F2D">
            <w:pPr>
              <w:jc w:val="center"/>
              <w:rPr>
                <w:rFonts w:ascii="Arial" w:hAnsi="Arial" w:cs="Arial"/>
                <w:sz w:val="18"/>
                <w:szCs w:val="18"/>
              </w:rPr>
            </w:pPr>
          </w:p>
          <w:p w14:paraId="6EBE82BD" w14:textId="4685EBDC" w:rsidR="00D3415E" w:rsidRDefault="00D3415E" w:rsidP="00641F2D">
            <w:pPr>
              <w:jc w:val="center"/>
              <w:rPr>
                <w:rFonts w:ascii="Arial" w:hAnsi="Arial" w:cs="Arial"/>
                <w:sz w:val="18"/>
                <w:szCs w:val="18"/>
              </w:rPr>
            </w:pPr>
            <w:r>
              <w:rPr>
                <w:rFonts w:ascii="Arial" w:hAnsi="Arial" w:cs="Arial"/>
                <w:sz w:val="18"/>
                <w:szCs w:val="18"/>
              </w:rPr>
              <w:t>X</w:t>
            </w:r>
          </w:p>
          <w:p w14:paraId="1AB61F28" w14:textId="59C2C589" w:rsidR="00D3415E" w:rsidRDefault="00D3415E" w:rsidP="00641F2D">
            <w:pPr>
              <w:jc w:val="center"/>
              <w:rPr>
                <w:rFonts w:ascii="Arial" w:hAnsi="Arial" w:cs="Arial"/>
                <w:sz w:val="18"/>
                <w:szCs w:val="18"/>
              </w:rPr>
            </w:pPr>
          </w:p>
          <w:p w14:paraId="7C4ABD0E" w14:textId="2E802378" w:rsidR="00D3415E" w:rsidRDefault="00D3415E" w:rsidP="00641F2D">
            <w:pPr>
              <w:jc w:val="center"/>
              <w:rPr>
                <w:rFonts w:ascii="Arial" w:hAnsi="Arial" w:cs="Arial"/>
                <w:sz w:val="18"/>
                <w:szCs w:val="18"/>
              </w:rPr>
            </w:pPr>
          </w:p>
          <w:p w14:paraId="04DD816C" w14:textId="77777777" w:rsidR="007854D5" w:rsidRDefault="007854D5" w:rsidP="00641F2D">
            <w:pPr>
              <w:jc w:val="center"/>
              <w:rPr>
                <w:rFonts w:ascii="Arial" w:hAnsi="Arial" w:cs="Arial"/>
                <w:sz w:val="18"/>
                <w:szCs w:val="18"/>
              </w:rPr>
            </w:pPr>
          </w:p>
          <w:p w14:paraId="58E3AFA0" w14:textId="4028F851" w:rsidR="00D3415E" w:rsidRDefault="00D3415E" w:rsidP="00641F2D">
            <w:pPr>
              <w:jc w:val="center"/>
              <w:rPr>
                <w:rFonts w:ascii="Arial" w:hAnsi="Arial" w:cs="Arial"/>
                <w:sz w:val="18"/>
                <w:szCs w:val="18"/>
              </w:rPr>
            </w:pPr>
            <w:r>
              <w:rPr>
                <w:rFonts w:ascii="Arial" w:hAnsi="Arial" w:cs="Arial"/>
                <w:sz w:val="18"/>
                <w:szCs w:val="18"/>
              </w:rPr>
              <w:t>X</w:t>
            </w:r>
          </w:p>
          <w:p w14:paraId="57FFE1FC" w14:textId="72D75BB3" w:rsidR="00D3415E" w:rsidRPr="0038606A" w:rsidRDefault="00D3415E" w:rsidP="00641F2D">
            <w:pPr>
              <w:jc w:val="center"/>
              <w:rPr>
                <w:rFonts w:ascii="Arial" w:hAnsi="Arial" w:cs="Arial"/>
                <w:sz w:val="18"/>
                <w:szCs w:val="18"/>
              </w:rPr>
            </w:pPr>
          </w:p>
        </w:tc>
        <w:tc>
          <w:tcPr>
            <w:tcW w:w="97" w:type="pct"/>
            <w:tcBorders>
              <w:top w:val="single" w:sz="4" w:space="0" w:color="000000"/>
              <w:left w:val="single" w:sz="4" w:space="0" w:color="000000"/>
              <w:bottom w:val="single" w:sz="4" w:space="0" w:color="000000"/>
              <w:right w:val="single" w:sz="4" w:space="0" w:color="000000"/>
            </w:tcBorders>
          </w:tcPr>
          <w:p w14:paraId="45B2A1F1" w14:textId="77777777" w:rsidR="00641F2D" w:rsidRPr="0038606A" w:rsidRDefault="00641F2D" w:rsidP="00641F2D">
            <w:pPr>
              <w:jc w:val="center"/>
              <w:rPr>
                <w:rFonts w:ascii="Arial" w:hAnsi="Arial" w:cs="Arial"/>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tcPr>
          <w:p w14:paraId="2F6213A3" w14:textId="77777777" w:rsidR="00641F2D" w:rsidRDefault="00641F2D" w:rsidP="00641F2D">
            <w:pPr>
              <w:jc w:val="center"/>
              <w:rPr>
                <w:rFonts w:ascii="Arial" w:hAnsi="Arial" w:cs="Arial"/>
                <w:sz w:val="18"/>
                <w:szCs w:val="18"/>
              </w:rPr>
            </w:pPr>
          </w:p>
          <w:p w14:paraId="04312797" w14:textId="77777777" w:rsidR="005E66D4" w:rsidRDefault="005E66D4" w:rsidP="00641F2D">
            <w:pPr>
              <w:jc w:val="center"/>
              <w:rPr>
                <w:rFonts w:ascii="Arial" w:hAnsi="Arial" w:cs="Arial"/>
                <w:sz w:val="18"/>
                <w:szCs w:val="18"/>
              </w:rPr>
            </w:pPr>
          </w:p>
          <w:p w14:paraId="62510114" w14:textId="77777777" w:rsidR="005E66D4" w:rsidRDefault="005E66D4" w:rsidP="00641F2D">
            <w:pPr>
              <w:jc w:val="center"/>
              <w:rPr>
                <w:rFonts w:ascii="Arial" w:hAnsi="Arial" w:cs="Arial"/>
                <w:sz w:val="18"/>
                <w:szCs w:val="18"/>
              </w:rPr>
            </w:pPr>
          </w:p>
          <w:p w14:paraId="08B2D7BC" w14:textId="77777777" w:rsidR="005E66D4" w:rsidRDefault="005E66D4" w:rsidP="00641F2D">
            <w:pPr>
              <w:jc w:val="center"/>
              <w:rPr>
                <w:rFonts w:ascii="Arial" w:hAnsi="Arial" w:cs="Arial"/>
                <w:sz w:val="18"/>
                <w:szCs w:val="18"/>
              </w:rPr>
            </w:pPr>
          </w:p>
          <w:p w14:paraId="5A3FBC2A" w14:textId="77777777" w:rsidR="005E66D4" w:rsidRDefault="005E66D4" w:rsidP="00641F2D">
            <w:pPr>
              <w:jc w:val="center"/>
              <w:rPr>
                <w:rFonts w:ascii="Arial" w:hAnsi="Arial" w:cs="Arial"/>
                <w:sz w:val="18"/>
                <w:szCs w:val="18"/>
              </w:rPr>
            </w:pPr>
            <w:r>
              <w:rPr>
                <w:rFonts w:ascii="Arial" w:hAnsi="Arial" w:cs="Arial"/>
                <w:sz w:val="18"/>
                <w:szCs w:val="18"/>
              </w:rPr>
              <w:t>X</w:t>
            </w:r>
          </w:p>
          <w:p w14:paraId="05698416" w14:textId="77777777" w:rsidR="00D3415E" w:rsidRDefault="00D3415E" w:rsidP="00641F2D">
            <w:pPr>
              <w:jc w:val="center"/>
              <w:rPr>
                <w:rFonts w:ascii="Arial" w:hAnsi="Arial" w:cs="Arial"/>
                <w:sz w:val="18"/>
                <w:szCs w:val="18"/>
              </w:rPr>
            </w:pPr>
          </w:p>
          <w:p w14:paraId="3F3B49A2" w14:textId="77777777" w:rsidR="00D3415E" w:rsidRDefault="00D3415E" w:rsidP="00641F2D">
            <w:pPr>
              <w:jc w:val="center"/>
              <w:rPr>
                <w:rFonts w:ascii="Arial" w:hAnsi="Arial" w:cs="Arial"/>
                <w:sz w:val="18"/>
                <w:szCs w:val="18"/>
              </w:rPr>
            </w:pPr>
          </w:p>
          <w:p w14:paraId="5B20311E" w14:textId="77777777" w:rsidR="00D3415E" w:rsidRDefault="00D3415E" w:rsidP="00641F2D">
            <w:pPr>
              <w:jc w:val="center"/>
              <w:rPr>
                <w:rFonts w:ascii="Arial" w:hAnsi="Arial" w:cs="Arial"/>
                <w:sz w:val="18"/>
                <w:szCs w:val="18"/>
              </w:rPr>
            </w:pPr>
          </w:p>
          <w:p w14:paraId="68108F1D" w14:textId="77777777" w:rsidR="00D3415E" w:rsidRDefault="00D3415E" w:rsidP="00641F2D">
            <w:pPr>
              <w:jc w:val="center"/>
              <w:rPr>
                <w:rFonts w:ascii="Arial" w:hAnsi="Arial" w:cs="Arial"/>
                <w:sz w:val="18"/>
                <w:szCs w:val="18"/>
              </w:rPr>
            </w:pPr>
          </w:p>
          <w:p w14:paraId="1FFA4749" w14:textId="77777777" w:rsidR="00D3415E" w:rsidRDefault="00D3415E" w:rsidP="00641F2D">
            <w:pPr>
              <w:jc w:val="center"/>
              <w:rPr>
                <w:rFonts w:ascii="Arial" w:hAnsi="Arial" w:cs="Arial"/>
                <w:sz w:val="18"/>
                <w:szCs w:val="18"/>
              </w:rPr>
            </w:pPr>
          </w:p>
          <w:p w14:paraId="34FDAF4E" w14:textId="77777777" w:rsidR="00D3415E" w:rsidRDefault="00D3415E" w:rsidP="00641F2D">
            <w:pPr>
              <w:jc w:val="center"/>
              <w:rPr>
                <w:rFonts w:ascii="Arial" w:hAnsi="Arial" w:cs="Arial"/>
                <w:sz w:val="18"/>
                <w:szCs w:val="18"/>
              </w:rPr>
            </w:pPr>
          </w:p>
          <w:p w14:paraId="63BFB56D" w14:textId="77777777" w:rsidR="00D3415E" w:rsidRDefault="00D3415E" w:rsidP="00641F2D">
            <w:pPr>
              <w:jc w:val="center"/>
              <w:rPr>
                <w:rFonts w:ascii="Arial" w:hAnsi="Arial" w:cs="Arial"/>
                <w:sz w:val="18"/>
                <w:szCs w:val="18"/>
              </w:rPr>
            </w:pPr>
          </w:p>
          <w:p w14:paraId="57EE4E16" w14:textId="77777777" w:rsidR="00D3415E" w:rsidRDefault="00D3415E" w:rsidP="00641F2D">
            <w:pPr>
              <w:jc w:val="center"/>
              <w:rPr>
                <w:rFonts w:ascii="Arial" w:hAnsi="Arial" w:cs="Arial"/>
                <w:sz w:val="18"/>
                <w:szCs w:val="18"/>
              </w:rPr>
            </w:pPr>
          </w:p>
          <w:p w14:paraId="724FE6F0" w14:textId="77777777" w:rsidR="00B56CBB" w:rsidRDefault="00B56CBB" w:rsidP="00641F2D">
            <w:pPr>
              <w:jc w:val="center"/>
              <w:rPr>
                <w:rFonts w:ascii="Arial" w:hAnsi="Arial" w:cs="Arial"/>
                <w:sz w:val="18"/>
                <w:szCs w:val="18"/>
              </w:rPr>
            </w:pPr>
          </w:p>
          <w:p w14:paraId="62ECBE94" w14:textId="77777777" w:rsidR="00B56CBB" w:rsidRDefault="00B56CBB" w:rsidP="00641F2D">
            <w:pPr>
              <w:jc w:val="center"/>
              <w:rPr>
                <w:rFonts w:ascii="Arial" w:hAnsi="Arial" w:cs="Arial"/>
                <w:sz w:val="18"/>
                <w:szCs w:val="18"/>
              </w:rPr>
            </w:pPr>
          </w:p>
          <w:p w14:paraId="34CE859F" w14:textId="778C7837" w:rsidR="00D3415E" w:rsidRDefault="00D3415E" w:rsidP="00641F2D">
            <w:pPr>
              <w:jc w:val="center"/>
              <w:rPr>
                <w:rFonts w:ascii="Arial" w:hAnsi="Arial" w:cs="Arial"/>
                <w:sz w:val="18"/>
                <w:szCs w:val="18"/>
              </w:rPr>
            </w:pPr>
            <w:r>
              <w:rPr>
                <w:rFonts w:ascii="Arial" w:hAnsi="Arial" w:cs="Arial"/>
                <w:sz w:val="18"/>
                <w:szCs w:val="18"/>
              </w:rPr>
              <w:t>X</w:t>
            </w:r>
          </w:p>
          <w:p w14:paraId="4CC04FC4" w14:textId="77777777" w:rsidR="00D3415E" w:rsidRDefault="00D3415E" w:rsidP="00641F2D">
            <w:pPr>
              <w:jc w:val="center"/>
              <w:rPr>
                <w:rFonts w:ascii="Arial" w:hAnsi="Arial" w:cs="Arial"/>
                <w:sz w:val="18"/>
                <w:szCs w:val="18"/>
              </w:rPr>
            </w:pPr>
          </w:p>
          <w:p w14:paraId="67710ED9" w14:textId="77777777" w:rsidR="00D3415E" w:rsidRDefault="00D3415E" w:rsidP="00641F2D">
            <w:pPr>
              <w:jc w:val="center"/>
              <w:rPr>
                <w:rFonts w:ascii="Arial" w:hAnsi="Arial" w:cs="Arial"/>
                <w:sz w:val="18"/>
                <w:szCs w:val="18"/>
              </w:rPr>
            </w:pPr>
          </w:p>
          <w:p w14:paraId="5AF43685" w14:textId="77777777" w:rsidR="00D3415E" w:rsidRDefault="00D3415E" w:rsidP="00641F2D">
            <w:pPr>
              <w:jc w:val="center"/>
              <w:rPr>
                <w:rFonts w:ascii="Arial" w:hAnsi="Arial" w:cs="Arial"/>
                <w:sz w:val="18"/>
                <w:szCs w:val="18"/>
              </w:rPr>
            </w:pPr>
          </w:p>
          <w:p w14:paraId="54056B67" w14:textId="77777777" w:rsidR="00D3415E" w:rsidRDefault="00D3415E" w:rsidP="00641F2D">
            <w:pPr>
              <w:jc w:val="center"/>
              <w:rPr>
                <w:rFonts w:ascii="Arial" w:hAnsi="Arial" w:cs="Arial"/>
                <w:sz w:val="18"/>
                <w:szCs w:val="18"/>
              </w:rPr>
            </w:pPr>
          </w:p>
          <w:p w14:paraId="78784F59" w14:textId="77777777" w:rsidR="00D3415E" w:rsidRDefault="00D3415E" w:rsidP="00641F2D">
            <w:pPr>
              <w:jc w:val="center"/>
              <w:rPr>
                <w:rFonts w:ascii="Arial" w:hAnsi="Arial" w:cs="Arial"/>
                <w:sz w:val="18"/>
                <w:szCs w:val="18"/>
              </w:rPr>
            </w:pPr>
          </w:p>
          <w:p w14:paraId="4E1FF736" w14:textId="77777777" w:rsidR="00D3415E" w:rsidRDefault="00D3415E" w:rsidP="00641F2D">
            <w:pPr>
              <w:jc w:val="center"/>
              <w:rPr>
                <w:rFonts w:ascii="Arial" w:hAnsi="Arial" w:cs="Arial"/>
                <w:sz w:val="18"/>
                <w:szCs w:val="18"/>
              </w:rPr>
            </w:pPr>
          </w:p>
          <w:p w14:paraId="47838FB6" w14:textId="77777777" w:rsidR="00D3415E" w:rsidRDefault="00D3415E" w:rsidP="00641F2D">
            <w:pPr>
              <w:jc w:val="center"/>
              <w:rPr>
                <w:rFonts w:ascii="Arial" w:hAnsi="Arial" w:cs="Arial"/>
                <w:sz w:val="18"/>
                <w:szCs w:val="18"/>
              </w:rPr>
            </w:pPr>
          </w:p>
          <w:p w14:paraId="53F14A81" w14:textId="77777777" w:rsidR="00D3415E" w:rsidRDefault="00D3415E" w:rsidP="00641F2D">
            <w:pPr>
              <w:jc w:val="center"/>
              <w:rPr>
                <w:rFonts w:ascii="Arial" w:hAnsi="Arial" w:cs="Arial"/>
                <w:sz w:val="18"/>
                <w:szCs w:val="18"/>
              </w:rPr>
            </w:pPr>
          </w:p>
          <w:p w14:paraId="7E4BC60D" w14:textId="77777777" w:rsidR="00D3415E" w:rsidRDefault="00D3415E" w:rsidP="00641F2D">
            <w:pPr>
              <w:jc w:val="center"/>
              <w:rPr>
                <w:rFonts w:ascii="Arial" w:hAnsi="Arial" w:cs="Arial"/>
                <w:sz w:val="18"/>
                <w:szCs w:val="18"/>
              </w:rPr>
            </w:pPr>
          </w:p>
          <w:p w14:paraId="6197E9F0" w14:textId="77777777" w:rsidR="00D3415E" w:rsidRDefault="00D3415E" w:rsidP="00641F2D">
            <w:pPr>
              <w:jc w:val="center"/>
              <w:rPr>
                <w:rFonts w:ascii="Arial" w:hAnsi="Arial" w:cs="Arial"/>
                <w:sz w:val="18"/>
                <w:szCs w:val="18"/>
              </w:rPr>
            </w:pPr>
          </w:p>
          <w:p w14:paraId="7575898D" w14:textId="77777777" w:rsidR="00D3415E" w:rsidRDefault="00D3415E" w:rsidP="00641F2D">
            <w:pPr>
              <w:jc w:val="center"/>
              <w:rPr>
                <w:rFonts w:ascii="Arial" w:hAnsi="Arial" w:cs="Arial"/>
                <w:sz w:val="18"/>
                <w:szCs w:val="18"/>
              </w:rPr>
            </w:pPr>
          </w:p>
          <w:p w14:paraId="789EEB24" w14:textId="77777777" w:rsidR="00D3415E" w:rsidRDefault="00D3415E" w:rsidP="00641F2D">
            <w:pPr>
              <w:jc w:val="center"/>
              <w:rPr>
                <w:rFonts w:ascii="Arial" w:hAnsi="Arial" w:cs="Arial"/>
                <w:sz w:val="18"/>
                <w:szCs w:val="18"/>
              </w:rPr>
            </w:pPr>
          </w:p>
          <w:p w14:paraId="2C96463A" w14:textId="77777777" w:rsidR="00D3415E" w:rsidRDefault="00D3415E" w:rsidP="00641F2D">
            <w:pPr>
              <w:jc w:val="center"/>
              <w:rPr>
                <w:rFonts w:ascii="Arial" w:hAnsi="Arial" w:cs="Arial"/>
                <w:sz w:val="18"/>
                <w:szCs w:val="18"/>
              </w:rPr>
            </w:pPr>
            <w:r>
              <w:rPr>
                <w:rFonts w:ascii="Arial" w:hAnsi="Arial" w:cs="Arial"/>
                <w:sz w:val="18"/>
                <w:szCs w:val="18"/>
              </w:rPr>
              <w:t>X</w:t>
            </w:r>
          </w:p>
          <w:p w14:paraId="5493EDB9" w14:textId="77777777" w:rsidR="00D3415E" w:rsidRDefault="00D3415E" w:rsidP="00641F2D">
            <w:pPr>
              <w:jc w:val="center"/>
              <w:rPr>
                <w:rFonts w:ascii="Arial" w:hAnsi="Arial" w:cs="Arial"/>
                <w:sz w:val="18"/>
                <w:szCs w:val="18"/>
              </w:rPr>
            </w:pPr>
          </w:p>
          <w:p w14:paraId="2F8486A6" w14:textId="76777379" w:rsidR="00D3415E" w:rsidRDefault="00D3415E" w:rsidP="00641F2D">
            <w:pPr>
              <w:jc w:val="center"/>
              <w:rPr>
                <w:rFonts w:ascii="Arial" w:hAnsi="Arial" w:cs="Arial"/>
                <w:sz w:val="18"/>
                <w:szCs w:val="18"/>
              </w:rPr>
            </w:pPr>
          </w:p>
          <w:p w14:paraId="5F95E82F" w14:textId="77777777" w:rsidR="007854D5" w:rsidRDefault="007854D5" w:rsidP="00641F2D">
            <w:pPr>
              <w:jc w:val="center"/>
              <w:rPr>
                <w:rFonts w:ascii="Arial" w:hAnsi="Arial" w:cs="Arial"/>
                <w:sz w:val="18"/>
                <w:szCs w:val="18"/>
              </w:rPr>
            </w:pPr>
          </w:p>
          <w:p w14:paraId="28A3CCA9" w14:textId="6C767567" w:rsidR="00D3415E" w:rsidRPr="0038606A" w:rsidRDefault="00575C04" w:rsidP="00641F2D">
            <w:pPr>
              <w:jc w:val="center"/>
              <w:rPr>
                <w:rFonts w:ascii="Arial" w:hAnsi="Arial" w:cs="Arial"/>
                <w:sz w:val="18"/>
                <w:szCs w:val="18"/>
              </w:rPr>
            </w:pPr>
            <w:r>
              <w:rPr>
                <w:rFonts w:ascii="Arial" w:hAnsi="Arial" w:cs="Arial"/>
                <w:sz w:val="18"/>
                <w:szCs w:val="18"/>
              </w:rPr>
              <w:t>X</w:t>
            </w:r>
          </w:p>
        </w:tc>
        <w:tc>
          <w:tcPr>
            <w:tcW w:w="100" w:type="pct"/>
            <w:tcBorders>
              <w:top w:val="single" w:sz="4" w:space="0" w:color="000000"/>
              <w:left w:val="single" w:sz="4" w:space="0" w:color="000000"/>
              <w:bottom w:val="single" w:sz="4" w:space="0" w:color="000000"/>
              <w:right w:val="single" w:sz="4" w:space="0" w:color="000000"/>
            </w:tcBorders>
          </w:tcPr>
          <w:p w14:paraId="42A84CBB" w14:textId="77777777" w:rsidR="00641F2D" w:rsidRPr="0038606A" w:rsidRDefault="00641F2D" w:rsidP="00641F2D">
            <w:pPr>
              <w:jc w:val="center"/>
              <w:rPr>
                <w:rFonts w:ascii="Arial" w:hAnsi="Arial" w:cs="Arial"/>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F197D" w14:textId="2C0122FF" w:rsidR="00641F2D" w:rsidRPr="0038606A" w:rsidRDefault="00641F2D" w:rsidP="00641F2D">
            <w:pPr>
              <w:jc w:val="center"/>
              <w:rPr>
                <w:rFonts w:ascii="Arial" w:hAnsi="Arial" w:cs="Arial"/>
                <w:sz w:val="18"/>
                <w:szCs w:val="18"/>
              </w:rPr>
            </w:pP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1BCC2" w14:textId="3EEC0EDE" w:rsidR="00641F2D" w:rsidRPr="0038606A" w:rsidRDefault="00641F2D" w:rsidP="00641F2D">
            <w:pPr>
              <w:jc w:val="center"/>
              <w:rPr>
                <w:rFonts w:ascii="Arial" w:hAnsi="Arial" w:cs="Arial"/>
                <w:sz w:val="18"/>
                <w:szCs w:val="1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32AFA" w14:textId="77777777" w:rsidR="00641F2D" w:rsidRPr="0038606A" w:rsidRDefault="00641F2D" w:rsidP="00641F2D">
            <w:pPr>
              <w:rPr>
                <w:rFonts w:ascii="Arial" w:hAnsi="Arial" w:cs="Arial"/>
                <w:sz w:val="18"/>
                <w:szCs w:val="18"/>
              </w:rPr>
            </w:pPr>
          </w:p>
        </w:tc>
      </w:tr>
      <w:tr w:rsidR="00641F2D" w:rsidRPr="0038606A" w14:paraId="23DC9577" w14:textId="77777777" w:rsidTr="00AA3EE6">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0195B" w14:textId="77777777" w:rsidR="00641F2D" w:rsidRPr="0038606A" w:rsidRDefault="00641F2D" w:rsidP="00641F2D">
            <w:pPr>
              <w:pStyle w:val="ListParagraph"/>
              <w:numPr>
                <w:ilvl w:val="0"/>
                <w:numId w:val="10"/>
              </w:numPr>
              <w:ind w:left="270" w:hanging="270"/>
              <w:rPr>
                <w:rFonts w:ascii="Arial" w:hAnsi="Arial" w:cs="Arial"/>
                <w:b/>
                <w:sz w:val="18"/>
                <w:szCs w:val="18"/>
                <w:lang w:val="es-ES_tradnl"/>
              </w:rPr>
            </w:pPr>
            <w:r w:rsidRPr="0038606A">
              <w:rPr>
                <w:rFonts w:ascii="Arial" w:hAnsi="Arial" w:cs="Arial"/>
                <w:b/>
                <w:sz w:val="18"/>
                <w:szCs w:val="18"/>
                <w:lang w:val="es-ES_tradnl"/>
              </w:rPr>
              <w:t>Procesamiento y Análisis de la Información</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982E9" w14:textId="77777777" w:rsidR="00641F2D" w:rsidRPr="0038606A" w:rsidRDefault="00641F2D" w:rsidP="00641F2D">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79201017" w14:textId="77777777" w:rsidR="00641F2D" w:rsidRPr="0038606A" w:rsidRDefault="00641F2D" w:rsidP="00641F2D">
            <w:pP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62E53" w14:textId="77777777" w:rsidR="00641F2D" w:rsidRPr="0038606A" w:rsidRDefault="00641F2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tcPr>
          <w:p w14:paraId="13FC1C9E" w14:textId="77777777" w:rsidR="00641F2D" w:rsidRPr="0038606A" w:rsidRDefault="00641F2D" w:rsidP="009F70E4">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2938B" w14:textId="77777777" w:rsidR="00641F2D" w:rsidRPr="0038606A" w:rsidRDefault="00641F2D" w:rsidP="009F70E4">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tcPr>
          <w:p w14:paraId="1443138A" w14:textId="77777777" w:rsidR="00641F2D" w:rsidRPr="0038606A" w:rsidRDefault="00641F2D" w:rsidP="009F70E4">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15904" w14:textId="77777777" w:rsidR="00641F2D" w:rsidRPr="0038606A" w:rsidRDefault="00641F2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tcPr>
          <w:p w14:paraId="07D0DE06" w14:textId="77777777" w:rsidR="00641F2D" w:rsidRPr="0038606A" w:rsidRDefault="00641F2D" w:rsidP="009F70E4">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2517C" w14:textId="77777777" w:rsidR="00641F2D" w:rsidRPr="0038606A" w:rsidRDefault="00641F2D" w:rsidP="009F70E4">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tcPr>
          <w:p w14:paraId="6F5D02EC" w14:textId="77777777" w:rsidR="00641F2D" w:rsidRPr="0038606A" w:rsidRDefault="00641F2D" w:rsidP="009F70E4">
            <w:pPr>
              <w:jc w:val="center"/>
              <w:rPr>
                <w:rFonts w:ascii="Arial" w:hAnsi="Arial" w:cs="Arial"/>
                <w:sz w:val="18"/>
                <w:szCs w:val="18"/>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601C2" w14:textId="77777777" w:rsidR="00641F2D" w:rsidRPr="0038606A" w:rsidRDefault="00641F2D" w:rsidP="009F70E4">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tcPr>
          <w:p w14:paraId="3EBE4A37" w14:textId="77777777" w:rsidR="00641F2D" w:rsidRPr="0038606A" w:rsidRDefault="00641F2D" w:rsidP="009F70E4">
            <w:pPr>
              <w:jc w:val="center"/>
              <w:rPr>
                <w:rFonts w:ascii="Arial" w:hAnsi="Arial" w:cs="Arial"/>
                <w:sz w:val="18"/>
                <w:szCs w:val="18"/>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1F88C" w14:textId="77777777" w:rsidR="00641F2D" w:rsidRPr="0038606A" w:rsidRDefault="00641F2D" w:rsidP="009F70E4">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FF0000"/>
            <w:vAlign w:val="center"/>
          </w:tcPr>
          <w:p w14:paraId="50080302" w14:textId="77777777" w:rsidR="00641F2D" w:rsidRPr="0038606A" w:rsidRDefault="00641F2D" w:rsidP="009F70E4">
            <w:pPr>
              <w:jc w:val="center"/>
              <w:rPr>
                <w:rFonts w:ascii="Arial" w:hAnsi="Arial" w:cs="Arial"/>
                <w:sz w:val="18"/>
                <w:szCs w:val="18"/>
              </w:rPr>
            </w:pPr>
          </w:p>
        </w:tc>
        <w:tc>
          <w:tcPr>
            <w:tcW w:w="79" w:type="pct"/>
            <w:tcBorders>
              <w:top w:val="single" w:sz="4" w:space="0" w:color="000000"/>
              <w:left w:val="single" w:sz="4" w:space="0" w:color="000000"/>
              <w:bottom w:val="single" w:sz="4" w:space="0" w:color="000000"/>
              <w:right w:val="single" w:sz="4" w:space="0" w:color="000000"/>
            </w:tcBorders>
            <w:vAlign w:val="center"/>
          </w:tcPr>
          <w:p w14:paraId="5E684B33" w14:textId="77777777" w:rsidR="00641F2D" w:rsidRPr="0038606A" w:rsidRDefault="00641F2D" w:rsidP="009F70E4">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shd w:val="clear" w:color="auto" w:fill="FF0000"/>
            <w:vAlign w:val="center"/>
          </w:tcPr>
          <w:p w14:paraId="6219DDCF" w14:textId="77777777" w:rsidR="00641F2D" w:rsidRPr="0038606A" w:rsidRDefault="00641F2D" w:rsidP="009F70E4">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5F38D3" w14:textId="0BE77B11" w:rsidR="00641F2D" w:rsidRPr="0038606A" w:rsidRDefault="00641F2D" w:rsidP="009F70E4">
            <w:pPr>
              <w:jc w:val="cente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tcPr>
          <w:p w14:paraId="0113BC57" w14:textId="77777777" w:rsidR="00641F2D" w:rsidRPr="0038606A" w:rsidRDefault="00641F2D" w:rsidP="009F70E4">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vAlign w:val="center"/>
          </w:tcPr>
          <w:p w14:paraId="5FD43981" w14:textId="77777777" w:rsidR="00641F2D" w:rsidRPr="0038606A" w:rsidRDefault="00641F2D" w:rsidP="009F70E4">
            <w:pPr>
              <w:jc w:val="center"/>
              <w:rPr>
                <w:rFonts w:ascii="Arial" w:hAnsi="Arial" w:cs="Arial"/>
                <w:iCs/>
                <w:sz w:val="18"/>
                <w:szCs w:val="18"/>
              </w:rPr>
            </w:pPr>
          </w:p>
        </w:tc>
        <w:tc>
          <w:tcPr>
            <w:tcW w:w="97" w:type="pct"/>
            <w:tcBorders>
              <w:top w:val="single" w:sz="4" w:space="0" w:color="000000"/>
              <w:left w:val="single" w:sz="4" w:space="0" w:color="000000"/>
              <w:bottom w:val="single" w:sz="4" w:space="0" w:color="000000"/>
              <w:right w:val="single" w:sz="4" w:space="0" w:color="000000"/>
            </w:tcBorders>
            <w:shd w:val="clear" w:color="auto" w:fill="FF0000"/>
            <w:vAlign w:val="center"/>
          </w:tcPr>
          <w:p w14:paraId="7717CFBE" w14:textId="77777777" w:rsidR="00641F2D" w:rsidRPr="0038606A" w:rsidRDefault="00641F2D" w:rsidP="009F70E4">
            <w:pPr>
              <w:jc w:val="center"/>
              <w:rPr>
                <w:rFonts w:ascii="Arial" w:hAnsi="Arial" w:cs="Arial"/>
                <w:iCs/>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shd w:val="clear" w:color="auto" w:fill="FF0000"/>
            <w:vAlign w:val="center"/>
          </w:tcPr>
          <w:p w14:paraId="29C5B7E8" w14:textId="70FB6327" w:rsidR="00641F2D" w:rsidRPr="0038606A" w:rsidRDefault="00641F2D" w:rsidP="009F70E4">
            <w:pPr>
              <w:jc w:val="center"/>
              <w:rPr>
                <w:rFonts w:ascii="Arial" w:hAnsi="Arial" w:cs="Arial"/>
                <w:iCs/>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800212" w14:textId="77777777" w:rsidR="00641F2D" w:rsidRPr="0038606A" w:rsidRDefault="00641F2D" w:rsidP="009F70E4">
            <w:pPr>
              <w:jc w:val="center"/>
              <w:rPr>
                <w:rFonts w:ascii="Arial" w:hAnsi="Arial" w:cs="Arial"/>
                <w:iCs/>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D063B" w14:textId="4D946F56" w:rsidR="00641F2D" w:rsidRPr="0038606A" w:rsidRDefault="00641F2D" w:rsidP="00641F2D">
            <w:pPr>
              <w:jc w:val="center"/>
              <w:rPr>
                <w:rFonts w:ascii="Arial" w:hAnsi="Arial" w:cs="Arial"/>
                <w:sz w:val="18"/>
                <w:szCs w:val="18"/>
              </w:rPr>
            </w:pPr>
            <w:r w:rsidRPr="0038606A">
              <w:rPr>
                <w:rFonts w:ascii="Arial" w:hAnsi="Arial" w:cs="Arial"/>
                <w:iCs/>
                <w:sz w:val="18"/>
                <w:szCs w:val="18"/>
              </w:rPr>
              <w:t>UCP</w:t>
            </w: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550137" w14:textId="2957A9DC" w:rsidR="00641F2D" w:rsidRPr="0038606A" w:rsidRDefault="00A71786" w:rsidP="00CC3609">
            <w:pPr>
              <w:jc w:val="center"/>
              <w:rPr>
                <w:rFonts w:ascii="Arial" w:hAnsi="Arial" w:cs="Arial"/>
                <w:sz w:val="18"/>
                <w:szCs w:val="18"/>
              </w:rPr>
            </w:pPr>
            <w:r>
              <w:rPr>
                <w:rFonts w:ascii="Arial" w:hAnsi="Arial" w:cs="Arial"/>
                <w:sz w:val="18"/>
                <w:szCs w:val="18"/>
              </w:rPr>
              <w:t>5</w:t>
            </w:r>
            <w:r w:rsidR="00CC3609">
              <w:rPr>
                <w:rFonts w:ascii="Arial" w:hAnsi="Arial" w:cs="Arial"/>
                <w:sz w:val="18"/>
                <w:szCs w:val="18"/>
              </w:rPr>
              <w:t>,0</w:t>
            </w: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C830F" w14:textId="719D1024" w:rsidR="00641F2D" w:rsidRPr="0038606A" w:rsidRDefault="00641F2D" w:rsidP="00641F2D">
            <w:pPr>
              <w:jc w:val="center"/>
              <w:rPr>
                <w:rFonts w:ascii="Arial" w:hAnsi="Arial" w:cs="Arial"/>
                <w:sz w:val="18"/>
                <w:szCs w:val="18"/>
              </w:rPr>
            </w:pPr>
            <w:r w:rsidRPr="0038606A">
              <w:rPr>
                <w:rFonts w:ascii="Arial" w:hAnsi="Arial" w:cs="Arial"/>
                <w:sz w:val="18"/>
                <w:szCs w:val="18"/>
              </w:rPr>
              <w:t>Proyecto</w:t>
            </w:r>
          </w:p>
        </w:tc>
      </w:tr>
      <w:tr w:rsidR="00AA3EE6" w:rsidRPr="0038606A" w14:paraId="23318D61" w14:textId="77777777" w:rsidTr="00AA3EE6">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9B9DD" w14:textId="47360595" w:rsidR="00641F2D" w:rsidRPr="0038606A" w:rsidRDefault="00641F2D" w:rsidP="00641F2D">
            <w:pPr>
              <w:pStyle w:val="ListParagraph"/>
              <w:numPr>
                <w:ilvl w:val="0"/>
                <w:numId w:val="10"/>
              </w:numPr>
              <w:ind w:left="270" w:hanging="270"/>
              <w:rPr>
                <w:rFonts w:ascii="Arial" w:hAnsi="Arial" w:cs="Arial"/>
                <w:b/>
                <w:sz w:val="18"/>
                <w:szCs w:val="18"/>
                <w:lang w:val="es-ES_tradnl"/>
              </w:rPr>
            </w:pPr>
            <w:r>
              <w:rPr>
                <w:rFonts w:ascii="Arial" w:hAnsi="Arial" w:cs="Arial"/>
                <w:b/>
                <w:sz w:val="18"/>
                <w:szCs w:val="18"/>
                <w:lang w:val="es-ES_tradnl"/>
              </w:rPr>
              <w:t>Informe de Monitoreo de Progreso</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C2E2C" w14:textId="77777777" w:rsidR="00641F2D" w:rsidRPr="0038606A" w:rsidRDefault="00641F2D" w:rsidP="00641F2D">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4347D" w14:textId="63246EB1" w:rsidR="00641F2D" w:rsidRPr="0038606A" w:rsidRDefault="00AA3EE6" w:rsidP="00641F2D">
            <w:pPr>
              <w:rPr>
                <w:rFonts w:ascii="Arial" w:hAnsi="Arial" w:cs="Arial"/>
                <w:sz w:val="18"/>
                <w:szCs w:val="18"/>
              </w:rPr>
            </w:pPr>
            <w:r>
              <w:rPr>
                <w:rFonts w:ascii="Arial" w:hAnsi="Arial" w:cs="Arial"/>
                <w:sz w:val="18"/>
                <w:szCs w:val="18"/>
              </w:rPr>
              <w:t>X</w:t>
            </w: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E6578" w14:textId="77777777" w:rsidR="00641F2D" w:rsidRPr="0038606A" w:rsidRDefault="00641F2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78010" w14:textId="75D219AC" w:rsidR="00641F2D" w:rsidRPr="0038606A" w:rsidRDefault="00AA3EE6" w:rsidP="009F70E4">
            <w:pPr>
              <w:jc w:val="center"/>
              <w:rPr>
                <w:rFonts w:ascii="Arial" w:hAnsi="Arial" w:cs="Arial"/>
                <w:sz w:val="18"/>
                <w:szCs w:val="18"/>
              </w:rPr>
            </w:pPr>
            <w:r>
              <w:rPr>
                <w:rFonts w:ascii="Arial" w:hAnsi="Arial" w:cs="Arial"/>
                <w:sz w:val="18"/>
                <w:szCs w:val="18"/>
              </w:rPr>
              <w:t>X</w:t>
            </w: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8CCFE" w14:textId="77777777" w:rsidR="00641F2D" w:rsidRPr="0038606A" w:rsidRDefault="00641F2D" w:rsidP="009F70E4">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5CE452" w14:textId="12959E77" w:rsidR="00641F2D" w:rsidRPr="0038606A" w:rsidRDefault="00AA3EE6" w:rsidP="009F70E4">
            <w:pPr>
              <w:jc w:val="center"/>
              <w:rPr>
                <w:rFonts w:ascii="Arial" w:hAnsi="Arial" w:cs="Arial"/>
                <w:sz w:val="18"/>
                <w:szCs w:val="18"/>
              </w:rPr>
            </w:pPr>
            <w:r>
              <w:rPr>
                <w:rFonts w:ascii="Arial" w:hAnsi="Arial" w:cs="Arial"/>
                <w:sz w:val="18"/>
                <w:szCs w:val="18"/>
              </w:rPr>
              <w:t>X</w:t>
            </w: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FF288" w14:textId="77777777" w:rsidR="00641F2D" w:rsidRPr="0038606A" w:rsidRDefault="00641F2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835F5" w14:textId="6F39B858" w:rsidR="00641F2D" w:rsidRPr="0038606A" w:rsidRDefault="00AA3EE6" w:rsidP="009F70E4">
            <w:pPr>
              <w:jc w:val="center"/>
              <w:rPr>
                <w:rFonts w:ascii="Arial" w:hAnsi="Arial" w:cs="Arial"/>
                <w:sz w:val="18"/>
                <w:szCs w:val="18"/>
              </w:rPr>
            </w:pPr>
            <w:r>
              <w:rPr>
                <w:rFonts w:ascii="Arial" w:hAnsi="Arial" w:cs="Arial"/>
                <w:sz w:val="18"/>
                <w:szCs w:val="18"/>
              </w:rPr>
              <w:t>X</w:t>
            </w: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AB6B8" w14:textId="77777777" w:rsidR="00641F2D" w:rsidRPr="0038606A" w:rsidRDefault="00641F2D" w:rsidP="009F70E4">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08BF5" w14:textId="62516E11" w:rsidR="00641F2D" w:rsidRPr="0038606A" w:rsidRDefault="00AA3EE6" w:rsidP="009F70E4">
            <w:pPr>
              <w:jc w:val="center"/>
              <w:rPr>
                <w:rFonts w:ascii="Arial" w:hAnsi="Arial" w:cs="Arial"/>
                <w:sz w:val="18"/>
                <w:szCs w:val="18"/>
              </w:rPr>
            </w:pPr>
            <w:r>
              <w:rPr>
                <w:rFonts w:ascii="Arial" w:hAnsi="Arial" w:cs="Arial"/>
                <w:sz w:val="18"/>
                <w:szCs w:val="18"/>
              </w:rPr>
              <w:t>X</w:t>
            </w: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60B0C" w14:textId="77777777" w:rsidR="00641F2D" w:rsidRPr="0038606A" w:rsidRDefault="00641F2D" w:rsidP="009F70E4">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2AB6A" w14:textId="7BB135D0" w:rsidR="00641F2D" w:rsidRPr="0038606A" w:rsidRDefault="00AA3EE6" w:rsidP="009F70E4">
            <w:pPr>
              <w:jc w:val="center"/>
              <w:rPr>
                <w:rFonts w:ascii="Arial" w:hAnsi="Arial" w:cs="Arial"/>
                <w:sz w:val="18"/>
                <w:szCs w:val="18"/>
              </w:rPr>
            </w:pPr>
            <w:r>
              <w:rPr>
                <w:rFonts w:ascii="Arial" w:hAnsi="Arial" w:cs="Arial"/>
                <w:sz w:val="18"/>
                <w:szCs w:val="18"/>
              </w:rPr>
              <w:t>X</w:t>
            </w: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6FC77" w14:textId="77777777" w:rsidR="00641F2D" w:rsidRPr="0038606A" w:rsidRDefault="00641F2D" w:rsidP="009F70E4">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203DD7" w14:textId="1968027D" w:rsidR="00641F2D" w:rsidRPr="0038606A" w:rsidRDefault="00AA3EE6" w:rsidP="009F70E4">
            <w:pPr>
              <w:jc w:val="center"/>
              <w:rPr>
                <w:rFonts w:ascii="Arial" w:hAnsi="Arial" w:cs="Arial"/>
                <w:sz w:val="18"/>
                <w:szCs w:val="18"/>
              </w:rPr>
            </w:pPr>
            <w:r>
              <w:rPr>
                <w:rFonts w:ascii="Arial" w:hAnsi="Arial" w:cs="Arial"/>
                <w:sz w:val="18"/>
                <w:szCs w:val="18"/>
              </w:rPr>
              <w:t>X</w:t>
            </w:r>
          </w:p>
        </w:tc>
        <w:tc>
          <w:tcPr>
            <w:tcW w:w="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F14E6C" w14:textId="77777777" w:rsidR="00641F2D" w:rsidRPr="0038606A" w:rsidRDefault="00641F2D" w:rsidP="009F70E4">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5A8609" w14:textId="3F644BCC" w:rsidR="00641F2D" w:rsidRPr="0038606A" w:rsidRDefault="00AA3EE6" w:rsidP="009F70E4">
            <w:pPr>
              <w:jc w:val="center"/>
              <w:rPr>
                <w:rFonts w:ascii="Arial" w:hAnsi="Arial" w:cs="Arial"/>
                <w:sz w:val="18"/>
                <w:szCs w:val="18"/>
              </w:rPr>
            </w:pPr>
            <w:r>
              <w:rPr>
                <w:rFonts w:ascii="Arial" w:hAnsi="Arial" w:cs="Arial"/>
                <w:sz w:val="18"/>
                <w:szCs w:val="18"/>
              </w:rPr>
              <w:t>X</w:t>
            </w:r>
          </w:p>
        </w:tc>
        <w:tc>
          <w:tcPr>
            <w:tcW w:w="1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D4EA66" w14:textId="77777777" w:rsidR="00641F2D" w:rsidRPr="0038606A" w:rsidRDefault="00641F2D" w:rsidP="009F70E4">
            <w:pPr>
              <w:jc w:val="cente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130E1" w14:textId="70E475F5" w:rsidR="00641F2D" w:rsidRPr="0038606A" w:rsidRDefault="00AA3EE6" w:rsidP="009F70E4">
            <w:pPr>
              <w:jc w:val="center"/>
              <w:rPr>
                <w:rFonts w:ascii="Arial" w:hAnsi="Arial" w:cs="Arial"/>
                <w:sz w:val="18"/>
                <w:szCs w:val="18"/>
              </w:rPr>
            </w:pPr>
            <w:r>
              <w:rPr>
                <w:rFonts w:ascii="Arial" w:hAnsi="Arial" w:cs="Arial"/>
                <w:sz w:val="18"/>
                <w:szCs w:val="18"/>
              </w:rPr>
              <w:t>X</w:t>
            </w:r>
          </w:p>
        </w:tc>
        <w:tc>
          <w:tcPr>
            <w:tcW w:w="1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D2240" w14:textId="77777777" w:rsidR="00641F2D" w:rsidRPr="0038606A" w:rsidRDefault="00641F2D" w:rsidP="009F70E4">
            <w:pPr>
              <w:jc w:val="center"/>
              <w:rPr>
                <w:rFonts w:ascii="Arial" w:hAnsi="Arial" w:cs="Arial"/>
                <w:iCs/>
                <w:sz w:val="18"/>
                <w:szCs w:val="18"/>
              </w:rPr>
            </w:pPr>
          </w:p>
        </w:tc>
        <w:tc>
          <w:tcPr>
            <w:tcW w:w="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87A420" w14:textId="184AF41A" w:rsidR="00641F2D" w:rsidRPr="0038606A" w:rsidRDefault="00AA3EE6" w:rsidP="009F70E4">
            <w:pPr>
              <w:jc w:val="center"/>
              <w:rPr>
                <w:rFonts w:ascii="Arial" w:hAnsi="Arial" w:cs="Arial"/>
                <w:iCs/>
                <w:sz w:val="18"/>
                <w:szCs w:val="18"/>
              </w:rPr>
            </w:pPr>
            <w:r>
              <w:rPr>
                <w:rFonts w:ascii="Arial" w:hAnsi="Arial" w:cs="Arial"/>
                <w:iCs/>
                <w:sz w:val="18"/>
                <w:szCs w:val="18"/>
              </w:rPr>
              <w:t>X</w:t>
            </w:r>
          </w:p>
        </w:tc>
        <w:tc>
          <w:tcPr>
            <w:tcW w:w="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04646" w14:textId="77777777" w:rsidR="00641F2D" w:rsidRPr="0038606A" w:rsidRDefault="00641F2D" w:rsidP="009F70E4">
            <w:pPr>
              <w:jc w:val="center"/>
              <w:rPr>
                <w:rFonts w:ascii="Arial" w:hAnsi="Arial" w:cs="Arial"/>
                <w:iCs/>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84E5CA" w14:textId="77777777" w:rsidR="00641F2D" w:rsidRPr="0038606A" w:rsidRDefault="00641F2D" w:rsidP="009F70E4">
            <w:pPr>
              <w:jc w:val="center"/>
              <w:rPr>
                <w:rFonts w:ascii="Arial" w:hAnsi="Arial" w:cs="Arial"/>
                <w:iCs/>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041B0" w14:textId="187F6A66" w:rsidR="00641F2D" w:rsidRPr="0038606A" w:rsidRDefault="007313ED" w:rsidP="00641F2D">
            <w:pPr>
              <w:jc w:val="center"/>
              <w:rPr>
                <w:rFonts w:ascii="Arial" w:hAnsi="Arial" w:cs="Arial"/>
                <w:iCs/>
                <w:sz w:val="18"/>
                <w:szCs w:val="18"/>
              </w:rPr>
            </w:pPr>
            <w:r>
              <w:rPr>
                <w:rFonts w:ascii="Arial" w:hAnsi="Arial" w:cs="Arial"/>
                <w:iCs/>
                <w:sz w:val="18"/>
                <w:szCs w:val="18"/>
              </w:rPr>
              <w:t>UCP</w:t>
            </w: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4C578" w14:textId="77777777" w:rsidR="00641F2D" w:rsidRPr="0038606A" w:rsidRDefault="00641F2D" w:rsidP="00641F2D">
            <w:pPr>
              <w:jc w:val="center"/>
              <w:rPr>
                <w:rFonts w:ascii="Arial" w:hAnsi="Arial" w:cs="Arial"/>
                <w:sz w:val="18"/>
                <w:szCs w:val="1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85FD7" w14:textId="77777777" w:rsidR="00641F2D" w:rsidRPr="0038606A" w:rsidRDefault="00641F2D" w:rsidP="00641F2D">
            <w:pPr>
              <w:jc w:val="center"/>
              <w:rPr>
                <w:rFonts w:ascii="Arial" w:hAnsi="Arial" w:cs="Arial"/>
                <w:sz w:val="18"/>
                <w:szCs w:val="18"/>
              </w:rPr>
            </w:pPr>
          </w:p>
        </w:tc>
      </w:tr>
      <w:tr w:rsidR="007313ED" w:rsidRPr="0038606A" w14:paraId="5DA874E8" w14:textId="77777777" w:rsidTr="009F70E4">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DB5AB" w14:textId="77777777" w:rsidR="007313ED" w:rsidRPr="0038606A" w:rsidRDefault="007313ED" w:rsidP="007313ED">
            <w:pPr>
              <w:pStyle w:val="ListParagraph"/>
              <w:numPr>
                <w:ilvl w:val="0"/>
                <w:numId w:val="10"/>
              </w:numPr>
              <w:tabs>
                <w:tab w:val="left" w:pos="427"/>
              </w:tabs>
              <w:ind w:left="270" w:hanging="270"/>
              <w:rPr>
                <w:rFonts w:ascii="Arial" w:hAnsi="Arial" w:cs="Arial"/>
                <w:b/>
                <w:smallCaps/>
                <w:sz w:val="18"/>
                <w:szCs w:val="18"/>
                <w:lang w:val="es-ES_tradnl"/>
              </w:rPr>
            </w:pPr>
            <w:r w:rsidRPr="0038606A">
              <w:rPr>
                <w:rFonts w:ascii="Arial" w:hAnsi="Arial" w:cs="Arial"/>
                <w:b/>
                <w:sz w:val="18"/>
                <w:szCs w:val="18"/>
                <w:lang w:val="es-ES_tradnl"/>
              </w:rPr>
              <w:t>Informe de Monitoreo Final de Proyecto</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F345E" w14:textId="77777777" w:rsidR="007313ED" w:rsidRPr="0038606A" w:rsidRDefault="007313ED" w:rsidP="007313ED">
            <w:pP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8CC6C" w14:textId="77777777" w:rsidR="007313ED" w:rsidRPr="0038606A" w:rsidRDefault="007313ED" w:rsidP="007313ED">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70FA5" w14:textId="77777777" w:rsidR="007313ED" w:rsidRPr="0038606A" w:rsidRDefault="007313E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0008F" w14:textId="77777777" w:rsidR="007313ED" w:rsidRPr="0038606A" w:rsidRDefault="007313ED" w:rsidP="009F70E4">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D26310" w14:textId="77777777" w:rsidR="007313ED" w:rsidRPr="0038606A" w:rsidRDefault="007313ED" w:rsidP="009F70E4">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F330E" w14:textId="77777777" w:rsidR="007313ED" w:rsidRPr="0038606A" w:rsidRDefault="007313ED" w:rsidP="009F70E4">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67C8D" w14:textId="77777777" w:rsidR="007313ED" w:rsidRPr="0038606A" w:rsidRDefault="007313E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4E63E" w14:textId="77777777" w:rsidR="007313ED" w:rsidRPr="0038606A" w:rsidRDefault="007313ED" w:rsidP="009F70E4">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1BB21" w14:textId="77777777" w:rsidR="007313ED" w:rsidRPr="0038606A" w:rsidRDefault="007313ED" w:rsidP="009F70E4">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4D353" w14:textId="77777777" w:rsidR="007313ED" w:rsidRPr="0038606A" w:rsidRDefault="007313ED" w:rsidP="009F70E4">
            <w:pPr>
              <w:jc w:val="center"/>
              <w:rPr>
                <w:rFonts w:ascii="Arial" w:hAnsi="Arial" w:cs="Arial"/>
                <w:sz w:val="18"/>
                <w:szCs w:val="18"/>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C1E8C" w14:textId="77777777" w:rsidR="007313ED" w:rsidRPr="0038606A" w:rsidRDefault="007313ED" w:rsidP="009F70E4">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CC363" w14:textId="77777777" w:rsidR="007313ED" w:rsidRPr="0038606A" w:rsidRDefault="007313ED" w:rsidP="009F70E4">
            <w:pPr>
              <w:jc w:val="center"/>
              <w:rPr>
                <w:rFonts w:ascii="Arial" w:hAnsi="Arial" w:cs="Arial"/>
                <w:sz w:val="18"/>
                <w:szCs w:val="18"/>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0A7B2" w14:textId="77777777" w:rsidR="007313ED" w:rsidRPr="0038606A" w:rsidRDefault="007313ED" w:rsidP="009F70E4">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vAlign w:val="center"/>
          </w:tcPr>
          <w:p w14:paraId="54D6C495" w14:textId="77777777" w:rsidR="007313ED" w:rsidRPr="0038606A" w:rsidRDefault="007313ED" w:rsidP="009F70E4">
            <w:pPr>
              <w:jc w:val="center"/>
              <w:rPr>
                <w:rFonts w:ascii="Arial" w:hAnsi="Arial" w:cs="Arial"/>
                <w:sz w:val="18"/>
                <w:szCs w:val="18"/>
              </w:rPr>
            </w:pPr>
          </w:p>
        </w:tc>
        <w:tc>
          <w:tcPr>
            <w:tcW w:w="79" w:type="pct"/>
            <w:tcBorders>
              <w:top w:val="single" w:sz="4" w:space="0" w:color="000000"/>
              <w:left w:val="single" w:sz="4" w:space="0" w:color="000000"/>
              <w:bottom w:val="single" w:sz="4" w:space="0" w:color="000000"/>
              <w:right w:val="single" w:sz="4" w:space="0" w:color="000000"/>
            </w:tcBorders>
            <w:vAlign w:val="center"/>
          </w:tcPr>
          <w:p w14:paraId="4E40735A" w14:textId="77777777" w:rsidR="007313ED" w:rsidRPr="0038606A" w:rsidRDefault="007313ED" w:rsidP="009F70E4">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vAlign w:val="center"/>
          </w:tcPr>
          <w:p w14:paraId="19961AC4" w14:textId="77777777" w:rsidR="007313ED" w:rsidRPr="0038606A" w:rsidRDefault="007313ED" w:rsidP="009F70E4">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vAlign w:val="center"/>
          </w:tcPr>
          <w:p w14:paraId="2E8D873A" w14:textId="32690692" w:rsidR="007313ED" w:rsidRPr="0038606A" w:rsidRDefault="007313ED" w:rsidP="009F70E4">
            <w:pPr>
              <w:jc w:val="cente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9947D" w14:textId="4893AC61" w:rsidR="007313ED" w:rsidRPr="0038606A" w:rsidRDefault="007313ED" w:rsidP="009F70E4">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vAlign w:val="center"/>
          </w:tcPr>
          <w:p w14:paraId="7F4C796E" w14:textId="77777777" w:rsidR="007313ED" w:rsidRPr="0038606A" w:rsidRDefault="007313ED" w:rsidP="009F70E4">
            <w:pPr>
              <w:jc w:val="center"/>
              <w:rPr>
                <w:rFonts w:ascii="Arial" w:hAnsi="Arial" w:cs="Arial"/>
                <w:iCs/>
                <w:sz w:val="18"/>
                <w:szCs w:val="18"/>
              </w:rPr>
            </w:pPr>
          </w:p>
        </w:tc>
        <w:tc>
          <w:tcPr>
            <w:tcW w:w="97" w:type="pct"/>
            <w:tcBorders>
              <w:top w:val="single" w:sz="4" w:space="0" w:color="000000"/>
              <w:left w:val="single" w:sz="4" w:space="0" w:color="000000"/>
              <w:bottom w:val="single" w:sz="4" w:space="0" w:color="000000"/>
              <w:right w:val="single" w:sz="4" w:space="0" w:color="000000"/>
            </w:tcBorders>
            <w:vAlign w:val="center"/>
          </w:tcPr>
          <w:p w14:paraId="01FE72FF" w14:textId="3D536099" w:rsidR="007313ED" w:rsidRPr="0038606A" w:rsidRDefault="007313ED" w:rsidP="009F70E4">
            <w:pPr>
              <w:jc w:val="center"/>
              <w:rPr>
                <w:rFonts w:ascii="Arial" w:hAnsi="Arial" w:cs="Arial"/>
                <w:iCs/>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vAlign w:val="center"/>
          </w:tcPr>
          <w:p w14:paraId="0FFF3531" w14:textId="42AD960A" w:rsidR="007313ED" w:rsidRPr="0038606A" w:rsidRDefault="00AA3EE6" w:rsidP="009F70E4">
            <w:pPr>
              <w:jc w:val="center"/>
              <w:rPr>
                <w:rFonts w:ascii="Arial" w:hAnsi="Arial" w:cs="Arial"/>
                <w:iCs/>
                <w:sz w:val="18"/>
                <w:szCs w:val="18"/>
              </w:rPr>
            </w:pPr>
            <w:r w:rsidRPr="0038606A">
              <w:rPr>
                <w:rFonts w:ascii="Arial" w:hAnsi="Arial" w:cs="Arial"/>
                <w:sz w:val="18"/>
                <w:szCs w:val="18"/>
              </w:rPr>
              <w:t>X</w:t>
            </w:r>
          </w:p>
        </w:tc>
        <w:tc>
          <w:tcPr>
            <w:tcW w:w="100" w:type="pct"/>
            <w:tcBorders>
              <w:top w:val="single" w:sz="4" w:space="0" w:color="000000"/>
              <w:left w:val="single" w:sz="4" w:space="0" w:color="000000"/>
              <w:bottom w:val="single" w:sz="4" w:space="0" w:color="000000"/>
              <w:right w:val="single" w:sz="4" w:space="0" w:color="000000"/>
            </w:tcBorders>
            <w:vAlign w:val="center"/>
          </w:tcPr>
          <w:p w14:paraId="2EFC90D7" w14:textId="4B003660" w:rsidR="007313ED" w:rsidRPr="0038606A" w:rsidRDefault="007313ED" w:rsidP="009F70E4">
            <w:pPr>
              <w:jc w:val="center"/>
              <w:rPr>
                <w:rFonts w:ascii="Arial" w:hAnsi="Arial" w:cs="Arial"/>
                <w:iCs/>
                <w:sz w:val="18"/>
                <w:szCs w:val="18"/>
              </w:rPr>
            </w:pPr>
            <w:r w:rsidRPr="0038606A">
              <w:rPr>
                <w:rFonts w:ascii="Arial" w:hAnsi="Arial" w:cs="Arial"/>
                <w:sz w:val="18"/>
                <w:szCs w:val="18"/>
              </w:rPr>
              <w:t>X</w:t>
            </w: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23FC6" w14:textId="53CE5E18" w:rsidR="007313ED" w:rsidRPr="0038606A" w:rsidRDefault="007313ED" w:rsidP="007313ED">
            <w:pPr>
              <w:jc w:val="center"/>
              <w:rPr>
                <w:rFonts w:ascii="Arial" w:hAnsi="Arial" w:cs="Arial"/>
                <w:sz w:val="18"/>
                <w:szCs w:val="18"/>
              </w:rPr>
            </w:pPr>
            <w:r w:rsidRPr="0038606A">
              <w:rPr>
                <w:rFonts w:ascii="Arial" w:hAnsi="Arial" w:cs="Arial"/>
                <w:iCs/>
                <w:sz w:val="18"/>
                <w:szCs w:val="18"/>
              </w:rPr>
              <w:t>UCP</w:t>
            </w: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569E5" w14:textId="7AE794E5" w:rsidR="007313ED" w:rsidRPr="0038606A" w:rsidRDefault="00A71786" w:rsidP="009F70E4">
            <w:pPr>
              <w:jc w:val="center"/>
              <w:rPr>
                <w:rFonts w:ascii="Arial" w:hAnsi="Arial" w:cs="Arial"/>
                <w:sz w:val="18"/>
                <w:szCs w:val="18"/>
              </w:rPr>
            </w:pPr>
            <w:r>
              <w:rPr>
                <w:rFonts w:ascii="Arial" w:hAnsi="Arial" w:cs="Arial"/>
                <w:sz w:val="18"/>
                <w:szCs w:val="18"/>
              </w:rPr>
              <w:t>5</w:t>
            </w:r>
            <w:r w:rsidR="00CC3609">
              <w:rPr>
                <w:rFonts w:ascii="Arial" w:hAnsi="Arial" w:cs="Arial"/>
                <w:sz w:val="18"/>
                <w:szCs w:val="18"/>
              </w:rPr>
              <w:t>,0</w:t>
            </w: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C3D4D" w14:textId="4876B0BA" w:rsidR="007313ED" w:rsidRPr="0038606A" w:rsidRDefault="007313ED" w:rsidP="007313ED">
            <w:pPr>
              <w:jc w:val="center"/>
              <w:rPr>
                <w:rFonts w:ascii="Arial" w:hAnsi="Arial" w:cs="Arial"/>
                <w:sz w:val="18"/>
                <w:szCs w:val="18"/>
              </w:rPr>
            </w:pPr>
            <w:r w:rsidRPr="0038606A">
              <w:rPr>
                <w:rFonts w:ascii="Arial" w:hAnsi="Arial" w:cs="Arial"/>
                <w:sz w:val="18"/>
                <w:szCs w:val="18"/>
              </w:rPr>
              <w:t>Proyecto</w:t>
            </w:r>
          </w:p>
        </w:tc>
      </w:tr>
      <w:tr w:rsidR="00AA3EE6" w:rsidRPr="0038606A" w14:paraId="3306171A" w14:textId="77777777" w:rsidTr="00AA3EE6">
        <w:tc>
          <w:tcPr>
            <w:tcW w:w="5000" w:type="pct"/>
            <w:gridSpan w:val="3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10127" w14:textId="1CD5FEDD" w:rsidR="00AA3EE6" w:rsidRPr="0038606A" w:rsidRDefault="00AA3EE6" w:rsidP="00AA3EE6">
            <w:pPr>
              <w:rPr>
                <w:rFonts w:ascii="Arial" w:hAnsi="Arial" w:cs="Arial"/>
                <w:sz w:val="18"/>
                <w:szCs w:val="18"/>
              </w:rPr>
            </w:pPr>
            <w:r>
              <w:rPr>
                <w:rFonts w:ascii="Arial" w:hAnsi="Arial" w:cs="Arial"/>
                <w:b/>
                <w:sz w:val="18"/>
                <w:szCs w:val="18"/>
              </w:rPr>
              <w:t>Auditorías</w:t>
            </w:r>
          </w:p>
        </w:tc>
      </w:tr>
      <w:tr w:rsidR="007313ED" w:rsidRPr="0038606A" w14:paraId="0C907DEA" w14:textId="77777777" w:rsidTr="009F70E4">
        <w:trPr>
          <w:trHeight w:val="377"/>
        </w:trPr>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A95CD" w14:textId="77777777" w:rsidR="007313ED" w:rsidRPr="0038606A" w:rsidRDefault="007313ED" w:rsidP="007313ED">
            <w:pPr>
              <w:ind w:left="186"/>
              <w:rPr>
                <w:rFonts w:ascii="Arial" w:hAnsi="Arial" w:cs="Arial"/>
                <w:sz w:val="18"/>
                <w:szCs w:val="18"/>
              </w:rPr>
            </w:pPr>
            <w:r w:rsidRPr="0038606A">
              <w:rPr>
                <w:rFonts w:ascii="Arial" w:hAnsi="Arial" w:cs="Arial"/>
                <w:sz w:val="18"/>
                <w:szCs w:val="18"/>
              </w:rPr>
              <w:t>Auditoría Externa</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1B26A" w14:textId="77777777" w:rsidR="007313ED" w:rsidRPr="0038606A" w:rsidRDefault="007313ED" w:rsidP="007313ED">
            <w:pPr>
              <w:jc w:val="cente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65749" w14:textId="77777777" w:rsidR="007313ED" w:rsidRPr="0038606A" w:rsidRDefault="007313ED" w:rsidP="007313ED">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F7000" w14:textId="77777777" w:rsidR="007313ED" w:rsidRPr="0038606A" w:rsidRDefault="007313E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879BB" w14:textId="77777777" w:rsidR="007313ED" w:rsidRPr="0038606A" w:rsidRDefault="007313ED" w:rsidP="009F70E4">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2CA95" w14:textId="77777777" w:rsidR="007313ED" w:rsidRPr="0038606A" w:rsidRDefault="007313ED" w:rsidP="009F70E4">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29331" w14:textId="77777777" w:rsidR="007313ED" w:rsidRPr="0038606A" w:rsidRDefault="007313ED" w:rsidP="009F70E4">
            <w:pPr>
              <w:jc w:val="center"/>
              <w:rPr>
                <w:rFonts w:ascii="Arial" w:hAnsi="Arial" w:cs="Arial"/>
                <w:sz w:val="18"/>
                <w:szCs w:val="18"/>
              </w:rPr>
            </w:pPr>
            <w:r w:rsidRPr="0038606A">
              <w:rPr>
                <w:rFonts w:ascii="Arial" w:hAnsi="Arial" w:cs="Arial"/>
                <w:sz w:val="18"/>
                <w:szCs w:val="18"/>
              </w:rPr>
              <w:t>X</w:t>
            </w: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58935" w14:textId="77777777" w:rsidR="007313ED" w:rsidRPr="0038606A" w:rsidRDefault="007313E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D77E4" w14:textId="77777777" w:rsidR="007313ED" w:rsidRPr="0038606A" w:rsidRDefault="007313ED" w:rsidP="009F70E4">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D442A" w14:textId="77777777" w:rsidR="007313ED" w:rsidRPr="0038606A" w:rsidRDefault="007313ED" w:rsidP="009F70E4">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4CCD08" w14:textId="77777777" w:rsidR="007313ED" w:rsidRPr="0038606A" w:rsidRDefault="007313ED" w:rsidP="009F70E4">
            <w:pPr>
              <w:jc w:val="center"/>
              <w:rPr>
                <w:rFonts w:ascii="Arial" w:hAnsi="Arial" w:cs="Arial"/>
                <w:sz w:val="18"/>
                <w:szCs w:val="18"/>
              </w:rPr>
            </w:pPr>
            <w:r w:rsidRPr="0038606A">
              <w:rPr>
                <w:rFonts w:ascii="Arial" w:hAnsi="Arial" w:cs="Arial"/>
                <w:sz w:val="18"/>
                <w:szCs w:val="18"/>
              </w:rPr>
              <w:t>X</w:t>
            </w: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29A93" w14:textId="77777777" w:rsidR="007313ED" w:rsidRPr="0038606A" w:rsidRDefault="007313ED" w:rsidP="009F70E4">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0DE2F" w14:textId="77777777" w:rsidR="007313ED" w:rsidRPr="0038606A" w:rsidRDefault="007313ED" w:rsidP="009F70E4">
            <w:pPr>
              <w:jc w:val="center"/>
              <w:rPr>
                <w:rFonts w:ascii="Arial" w:hAnsi="Arial" w:cs="Arial"/>
                <w:sz w:val="18"/>
                <w:szCs w:val="18"/>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87051" w14:textId="77777777" w:rsidR="007313ED" w:rsidRPr="0038606A" w:rsidRDefault="007313ED" w:rsidP="009F70E4">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9297" w14:textId="77777777" w:rsidR="007313ED" w:rsidRPr="0038606A" w:rsidRDefault="007313ED" w:rsidP="009F70E4">
            <w:pPr>
              <w:jc w:val="center"/>
              <w:rPr>
                <w:rFonts w:ascii="Arial" w:hAnsi="Arial" w:cs="Arial"/>
                <w:sz w:val="18"/>
                <w:szCs w:val="18"/>
              </w:rPr>
            </w:pPr>
            <w:r w:rsidRPr="0038606A">
              <w:rPr>
                <w:rFonts w:ascii="Arial" w:hAnsi="Arial" w:cs="Arial"/>
                <w:sz w:val="18"/>
                <w:szCs w:val="18"/>
              </w:rPr>
              <w:t>X</w:t>
            </w:r>
          </w:p>
        </w:tc>
        <w:tc>
          <w:tcPr>
            <w:tcW w:w="79" w:type="pct"/>
            <w:tcBorders>
              <w:top w:val="single" w:sz="4" w:space="0" w:color="000000"/>
              <w:left w:val="single" w:sz="4" w:space="0" w:color="000000"/>
              <w:bottom w:val="single" w:sz="4" w:space="0" w:color="000000"/>
              <w:right w:val="single" w:sz="4" w:space="0" w:color="000000"/>
            </w:tcBorders>
            <w:vAlign w:val="center"/>
          </w:tcPr>
          <w:p w14:paraId="1478AC29" w14:textId="77777777" w:rsidR="007313ED" w:rsidRPr="0038606A" w:rsidRDefault="007313ED" w:rsidP="009F70E4">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vAlign w:val="center"/>
          </w:tcPr>
          <w:p w14:paraId="74714D19" w14:textId="77777777" w:rsidR="007313ED" w:rsidRPr="0038606A" w:rsidRDefault="007313ED" w:rsidP="009F70E4">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vAlign w:val="center"/>
          </w:tcPr>
          <w:p w14:paraId="39A7BEBB" w14:textId="77777777" w:rsidR="007313ED" w:rsidRPr="0038606A" w:rsidRDefault="007313ED" w:rsidP="009F70E4">
            <w:pPr>
              <w:jc w:val="cente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4CCF24" w14:textId="267579E0" w:rsidR="007313ED" w:rsidRPr="0038606A" w:rsidRDefault="007313ED" w:rsidP="009F70E4">
            <w:pPr>
              <w:jc w:val="center"/>
              <w:rPr>
                <w:rFonts w:ascii="Arial" w:hAnsi="Arial" w:cs="Arial"/>
                <w:sz w:val="18"/>
                <w:szCs w:val="18"/>
              </w:rPr>
            </w:pPr>
            <w:r>
              <w:rPr>
                <w:rFonts w:ascii="Arial" w:hAnsi="Arial" w:cs="Arial"/>
                <w:sz w:val="18"/>
                <w:szCs w:val="18"/>
              </w:rPr>
              <w:t>X</w:t>
            </w:r>
          </w:p>
        </w:tc>
        <w:tc>
          <w:tcPr>
            <w:tcW w:w="108" w:type="pct"/>
            <w:tcBorders>
              <w:top w:val="single" w:sz="4" w:space="0" w:color="000000"/>
              <w:left w:val="single" w:sz="4" w:space="0" w:color="000000"/>
              <w:bottom w:val="single" w:sz="4" w:space="0" w:color="000000"/>
              <w:right w:val="single" w:sz="4" w:space="0" w:color="000000"/>
            </w:tcBorders>
            <w:vAlign w:val="center"/>
          </w:tcPr>
          <w:p w14:paraId="48D7B84A" w14:textId="77777777" w:rsidR="007313ED" w:rsidRPr="0038606A" w:rsidRDefault="007313ED" w:rsidP="009F70E4">
            <w:pPr>
              <w:jc w:val="center"/>
              <w:rPr>
                <w:rFonts w:ascii="Arial" w:hAnsi="Arial" w:cs="Arial"/>
                <w:iCs/>
                <w:sz w:val="18"/>
                <w:szCs w:val="18"/>
              </w:rPr>
            </w:pPr>
          </w:p>
        </w:tc>
        <w:tc>
          <w:tcPr>
            <w:tcW w:w="97" w:type="pct"/>
            <w:tcBorders>
              <w:top w:val="single" w:sz="4" w:space="0" w:color="000000"/>
              <w:left w:val="single" w:sz="4" w:space="0" w:color="000000"/>
              <w:bottom w:val="single" w:sz="4" w:space="0" w:color="000000"/>
              <w:right w:val="single" w:sz="4" w:space="0" w:color="000000"/>
            </w:tcBorders>
            <w:vAlign w:val="center"/>
          </w:tcPr>
          <w:p w14:paraId="7C5B0C9C" w14:textId="77777777" w:rsidR="007313ED" w:rsidRPr="0038606A" w:rsidRDefault="007313ED" w:rsidP="009F70E4">
            <w:pPr>
              <w:jc w:val="center"/>
              <w:rPr>
                <w:rFonts w:ascii="Arial" w:hAnsi="Arial" w:cs="Arial"/>
                <w:iCs/>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vAlign w:val="center"/>
          </w:tcPr>
          <w:p w14:paraId="39C3DCC9" w14:textId="1E173BBA" w:rsidR="007313ED" w:rsidRPr="0038606A" w:rsidRDefault="007313ED" w:rsidP="009F70E4">
            <w:pPr>
              <w:jc w:val="center"/>
              <w:rPr>
                <w:rFonts w:ascii="Arial" w:hAnsi="Arial" w:cs="Arial"/>
                <w:iCs/>
                <w:sz w:val="18"/>
                <w:szCs w:val="18"/>
              </w:rPr>
            </w:pPr>
          </w:p>
        </w:tc>
        <w:tc>
          <w:tcPr>
            <w:tcW w:w="100" w:type="pct"/>
            <w:tcBorders>
              <w:top w:val="single" w:sz="4" w:space="0" w:color="000000"/>
              <w:left w:val="single" w:sz="4" w:space="0" w:color="000000"/>
              <w:bottom w:val="single" w:sz="4" w:space="0" w:color="000000"/>
              <w:right w:val="single" w:sz="4" w:space="0" w:color="000000"/>
            </w:tcBorders>
            <w:vAlign w:val="center"/>
          </w:tcPr>
          <w:p w14:paraId="3497BD83" w14:textId="6F1CEDC5" w:rsidR="007313ED" w:rsidRPr="0038606A" w:rsidRDefault="007313ED" w:rsidP="009F70E4">
            <w:pPr>
              <w:jc w:val="center"/>
              <w:rPr>
                <w:rFonts w:ascii="Arial" w:hAnsi="Arial" w:cs="Arial"/>
                <w:iCs/>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B395A8" w14:textId="3674A982" w:rsidR="007313ED" w:rsidRPr="0038606A" w:rsidRDefault="007313ED" w:rsidP="007313ED">
            <w:pPr>
              <w:jc w:val="center"/>
              <w:rPr>
                <w:rFonts w:ascii="Arial" w:hAnsi="Arial" w:cs="Arial"/>
                <w:sz w:val="18"/>
                <w:szCs w:val="18"/>
              </w:rPr>
            </w:pPr>
            <w:r w:rsidRPr="0038606A">
              <w:rPr>
                <w:rFonts w:ascii="Arial" w:hAnsi="Arial" w:cs="Arial"/>
                <w:iCs/>
                <w:sz w:val="18"/>
                <w:szCs w:val="18"/>
              </w:rPr>
              <w:t>UCP</w:t>
            </w:r>
          </w:p>
        </w:tc>
        <w:tc>
          <w:tcPr>
            <w:tcW w:w="315"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1385A" w14:textId="2FB4B80D" w:rsidR="007313ED" w:rsidRPr="0038606A" w:rsidRDefault="00943B52" w:rsidP="007313ED">
            <w:pPr>
              <w:jc w:val="center"/>
              <w:rPr>
                <w:rFonts w:ascii="Arial" w:hAnsi="Arial" w:cs="Arial"/>
                <w:sz w:val="18"/>
                <w:szCs w:val="18"/>
              </w:rPr>
            </w:pPr>
            <w:r>
              <w:rPr>
                <w:rFonts w:ascii="Arial" w:hAnsi="Arial" w:cs="Arial"/>
                <w:sz w:val="18"/>
                <w:szCs w:val="18"/>
              </w:rPr>
              <w:t>20</w:t>
            </w:r>
            <w:r w:rsidR="009F70E4">
              <w:rPr>
                <w:rFonts w:ascii="Arial" w:hAnsi="Arial" w:cs="Arial"/>
                <w:sz w:val="18"/>
                <w:szCs w:val="18"/>
              </w:rPr>
              <w:t>0,0</w:t>
            </w: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BCB3B" w14:textId="77777777" w:rsidR="007313ED" w:rsidRPr="0038606A" w:rsidRDefault="007313ED" w:rsidP="007313ED">
            <w:pPr>
              <w:jc w:val="center"/>
              <w:rPr>
                <w:rFonts w:ascii="Arial" w:hAnsi="Arial" w:cs="Arial"/>
                <w:sz w:val="18"/>
                <w:szCs w:val="18"/>
              </w:rPr>
            </w:pPr>
            <w:r w:rsidRPr="0038606A">
              <w:rPr>
                <w:rFonts w:ascii="Arial" w:hAnsi="Arial" w:cs="Arial"/>
                <w:sz w:val="18"/>
                <w:szCs w:val="18"/>
              </w:rPr>
              <w:t>Proyecto</w:t>
            </w:r>
          </w:p>
        </w:tc>
      </w:tr>
      <w:tr w:rsidR="007313ED" w:rsidRPr="0038606A" w14:paraId="78DD96A6" w14:textId="77777777" w:rsidTr="009F70E4">
        <w:trPr>
          <w:trHeight w:val="350"/>
        </w:trPr>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B27A4" w14:textId="77777777" w:rsidR="007313ED" w:rsidRPr="0038606A" w:rsidRDefault="007313ED" w:rsidP="007313ED">
            <w:pPr>
              <w:ind w:left="186"/>
              <w:rPr>
                <w:rFonts w:ascii="Arial" w:hAnsi="Arial" w:cs="Arial"/>
                <w:sz w:val="18"/>
                <w:szCs w:val="18"/>
              </w:rPr>
            </w:pPr>
            <w:r w:rsidRPr="0038606A">
              <w:rPr>
                <w:rFonts w:ascii="Arial" w:hAnsi="Arial" w:cs="Arial"/>
                <w:sz w:val="18"/>
                <w:szCs w:val="18"/>
              </w:rPr>
              <w:t>Auditoria Final</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C89CE" w14:textId="77777777" w:rsidR="007313ED" w:rsidRPr="0038606A" w:rsidRDefault="007313ED" w:rsidP="007313ED">
            <w:pPr>
              <w:jc w:val="cente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EF8BC4" w14:textId="77777777" w:rsidR="007313ED" w:rsidRPr="0038606A" w:rsidRDefault="007313ED" w:rsidP="007313ED">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18F34" w14:textId="77777777" w:rsidR="007313ED" w:rsidRPr="0038606A" w:rsidRDefault="007313E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FB627" w14:textId="77777777" w:rsidR="007313ED" w:rsidRPr="0038606A" w:rsidRDefault="007313ED" w:rsidP="009F70E4">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BBE2D" w14:textId="77777777" w:rsidR="007313ED" w:rsidRPr="0038606A" w:rsidRDefault="007313ED" w:rsidP="009F70E4">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B8D2E" w14:textId="77777777" w:rsidR="007313ED" w:rsidRPr="0038606A" w:rsidRDefault="007313ED" w:rsidP="009F70E4">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3E677" w14:textId="77777777" w:rsidR="007313ED" w:rsidRPr="0038606A" w:rsidRDefault="007313ED" w:rsidP="009F70E4">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D4B61" w14:textId="77777777" w:rsidR="007313ED" w:rsidRPr="0038606A" w:rsidRDefault="007313ED" w:rsidP="009F70E4">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1B482" w14:textId="77777777" w:rsidR="007313ED" w:rsidRPr="0038606A" w:rsidRDefault="007313ED" w:rsidP="009F70E4">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6CB1F" w14:textId="77777777" w:rsidR="007313ED" w:rsidRPr="0038606A" w:rsidRDefault="007313ED" w:rsidP="009F70E4">
            <w:pPr>
              <w:jc w:val="center"/>
              <w:rPr>
                <w:rFonts w:ascii="Arial" w:hAnsi="Arial" w:cs="Arial"/>
                <w:sz w:val="18"/>
                <w:szCs w:val="18"/>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5B53AE" w14:textId="77777777" w:rsidR="007313ED" w:rsidRPr="0038606A" w:rsidRDefault="007313ED" w:rsidP="009F70E4">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617F3" w14:textId="77777777" w:rsidR="007313ED" w:rsidRPr="0038606A" w:rsidRDefault="007313ED" w:rsidP="009F70E4">
            <w:pPr>
              <w:jc w:val="center"/>
              <w:rPr>
                <w:rFonts w:ascii="Arial" w:hAnsi="Arial" w:cs="Arial"/>
                <w:sz w:val="18"/>
                <w:szCs w:val="18"/>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181AC" w14:textId="77777777" w:rsidR="007313ED" w:rsidRPr="0038606A" w:rsidRDefault="007313ED" w:rsidP="009F70E4">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86666" w14:textId="77777777" w:rsidR="007313ED" w:rsidRPr="0038606A" w:rsidRDefault="007313ED" w:rsidP="009F70E4">
            <w:pPr>
              <w:jc w:val="center"/>
              <w:rPr>
                <w:rFonts w:ascii="Arial" w:hAnsi="Arial" w:cs="Arial"/>
                <w:sz w:val="18"/>
                <w:szCs w:val="18"/>
              </w:rPr>
            </w:pPr>
          </w:p>
        </w:tc>
        <w:tc>
          <w:tcPr>
            <w:tcW w:w="79" w:type="pct"/>
            <w:tcBorders>
              <w:top w:val="single" w:sz="4" w:space="0" w:color="000000"/>
              <w:left w:val="single" w:sz="4" w:space="0" w:color="000000"/>
              <w:bottom w:val="single" w:sz="4" w:space="0" w:color="000000"/>
              <w:right w:val="single" w:sz="4" w:space="0" w:color="000000"/>
            </w:tcBorders>
            <w:vAlign w:val="center"/>
          </w:tcPr>
          <w:p w14:paraId="3B6EF57A" w14:textId="77777777" w:rsidR="007313ED" w:rsidRPr="0038606A" w:rsidRDefault="007313ED" w:rsidP="009F70E4">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vAlign w:val="center"/>
          </w:tcPr>
          <w:p w14:paraId="2ACC1197" w14:textId="77777777" w:rsidR="007313ED" w:rsidRPr="0038606A" w:rsidRDefault="007313ED" w:rsidP="009F70E4">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vAlign w:val="center"/>
          </w:tcPr>
          <w:p w14:paraId="71CB87C6" w14:textId="77777777" w:rsidR="007313ED" w:rsidRPr="0038606A" w:rsidRDefault="007313ED" w:rsidP="009F70E4">
            <w:pPr>
              <w:jc w:val="cente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4A06E" w14:textId="6448F0C2" w:rsidR="007313ED" w:rsidRPr="0038606A" w:rsidRDefault="007313ED" w:rsidP="009F70E4">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vAlign w:val="center"/>
          </w:tcPr>
          <w:p w14:paraId="3B5C2245" w14:textId="77777777" w:rsidR="007313ED" w:rsidRPr="0038606A" w:rsidRDefault="007313ED" w:rsidP="009F70E4">
            <w:pPr>
              <w:jc w:val="center"/>
              <w:rPr>
                <w:rFonts w:ascii="Arial" w:hAnsi="Arial" w:cs="Arial"/>
                <w:iCs/>
                <w:sz w:val="18"/>
                <w:szCs w:val="18"/>
              </w:rPr>
            </w:pPr>
          </w:p>
        </w:tc>
        <w:tc>
          <w:tcPr>
            <w:tcW w:w="97" w:type="pct"/>
            <w:tcBorders>
              <w:top w:val="single" w:sz="4" w:space="0" w:color="000000"/>
              <w:left w:val="single" w:sz="4" w:space="0" w:color="000000"/>
              <w:bottom w:val="single" w:sz="4" w:space="0" w:color="000000"/>
              <w:right w:val="single" w:sz="4" w:space="0" w:color="000000"/>
            </w:tcBorders>
            <w:vAlign w:val="center"/>
          </w:tcPr>
          <w:p w14:paraId="298856F5" w14:textId="77777777" w:rsidR="007313ED" w:rsidRPr="0038606A" w:rsidRDefault="007313ED" w:rsidP="009F70E4">
            <w:pPr>
              <w:jc w:val="center"/>
              <w:rPr>
                <w:rFonts w:ascii="Arial" w:hAnsi="Arial" w:cs="Arial"/>
                <w:iCs/>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vAlign w:val="center"/>
          </w:tcPr>
          <w:p w14:paraId="72C7DDD9" w14:textId="4BFFA5CC" w:rsidR="007313ED" w:rsidRPr="0038606A" w:rsidRDefault="007313ED" w:rsidP="009F70E4">
            <w:pPr>
              <w:jc w:val="center"/>
              <w:rPr>
                <w:rFonts w:ascii="Arial" w:hAnsi="Arial" w:cs="Arial"/>
                <w:iCs/>
                <w:sz w:val="18"/>
                <w:szCs w:val="18"/>
              </w:rPr>
            </w:pPr>
          </w:p>
        </w:tc>
        <w:tc>
          <w:tcPr>
            <w:tcW w:w="100" w:type="pct"/>
            <w:tcBorders>
              <w:top w:val="single" w:sz="4" w:space="0" w:color="000000"/>
              <w:left w:val="single" w:sz="4" w:space="0" w:color="000000"/>
              <w:bottom w:val="single" w:sz="4" w:space="0" w:color="000000"/>
              <w:right w:val="single" w:sz="4" w:space="0" w:color="000000"/>
            </w:tcBorders>
            <w:vAlign w:val="center"/>
          </w:tcPr>
          <w:p w14:paraId="1DAA3832" w14:textId="6232DFCF" w:rsidR="007313ED" w:rsidRPr="0038606A" w:rsidRDefault="007313ED" w:rsidP="009F70E4">
            <w:pPr>
              <w:jc w:val="center"/>
              <w:rPr>
                <w:rFonts w:ascii="Arial" w:hAnsi="Arial" w:cs="Arial"/>
                <w:iCs/>
                <w:sz w:val="18"/>
                <w:szCs w:val="18"/>
              </w:rPr>
            </w:pPr>
            <w:r w:rsidRPr="0038606A">
              <w:rPr>
                <w:rFonts w:ascii="Arial" w:hAnsi="Arial" w:cs="Arial"/>
                <w:sz w:val="18"/>
                <w:szCs w:val="18"/>
              </w:rPr>
              <w:t>X</w:t>
            </w: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B6C36" w14:textId="3C4E29E6" w:rsidR="007313ED" w:rsidRPr="0038606A" w:rsidRDefault="007313ED" w:rsidP="007313ED">
            <w:pPr>
              <w:jc w:val="center"/>
              <w:rPr>
                <w:rFonts w:ascii="Arial" w:hAnsi="Arial" w:cs="Arial"/>
                <w:sz w:val="18"/>
                <w:szCs w:val="18"/>
              </w:rPr>
            </w:pPr>
            <w:r w:rsidRPr="0038606A">
              <w:rPr>
                <w:rFonts w:ascii="Arial" w:hAnsi="Arial" w:cs="Arial"/>
                <w:iCs/>
                <w:sz w:val="18"/>
                <w:szCs w:val="18"/>
              </w:rPr>
              <w:t>UCP</w:t>
            </w:r>
          </w:p>
        </w:tc>
        <w:tc>
          <w:tcPr>
            <w:tcW w:w="315"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31BB3" w14:textId="5C1D5B86" w:rsidR="007313ED" w:rsidRPr="0038606A" w:rsidRDefault="007313ED" w:rsidP="007313ED">
            <w:pPr>
              <w:jc w:val="center"/>
              <w:rPr>
                <w:rFonts w:ascii="Arial" w:hAnsi="Arial" w:cs="Arial"/>
                <w:sz w:val="18"/>
                <w:szCs w:val="1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A71D3" w14:textId="77777777" w:rsidR="007313ED" w:rsidRPr="0038606A" w:rsidRDefault="007313ED" w:rsidP="007313ED">
            <w:pPr>
              <w:jc w:val="center"/>
              <w:rPr>
                <w:rFonts w:ascii="Arial" w:hAnsi="Arial" w:cs="Arial"/>
                <w:sz w:val="18"/>
                <w:szCs w:val="18"/>
              </w:rPr>
            </w:pPr>
            <w:r w:rsidRPr="0038606A">
              <w:rPr>
                <w:rFonts w:ascii="Arial" w:hAnsi="Arial" w:cs="Arial"/>
                <w:sz w:val="18"/>
                <w:szCs w:val="18"/>
              </w:rPr>
              <w:t>Proyecto</w:t>
            </w:r>
          </w:p>
        </w:tc>
      </w:tr>
      <w:tr w:rsidR="007313ED" w:rsidRPr="0038606A" w14:paraId="7199B356" w14:textId="77777777" w:rsidTr="009F70E4">
        <w:trPr>
          <w:trHeight w:val="377"/>
        </w:trPr>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BE55E" w14:textId="77777777" w:rsidR="007313ED" w:rsidRPr="0038606A" w:rsidRDefault="007313ED" w:rsidP="007313ED">
            <w:pPr>
              <w:rPr>
                <w:rFonts w:ascii="Arial" w:hAnsi="Arial" w:cs="Arial"/>
                <w:b/>
                <w:sz w:val="18"/>
                <w:szCs w:val="18"/>
              </w:rPr>
            </w:pPr>
            <w:r w:rsidRPr="0038606A">
              <w:rPr>
                <w:rFonts w:ascii="Arial" w:hAnsi="Arial" w:cs="Arial"/>
                <w:b/>
                <w:sz w:val="18"/>
                <w:szCs w:val="18"/>
              </w:rPr>
              <w:t>Visitas de Inspección</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B0E1C" w14:textId="77777777" w:rsidR="007313ED" w:rsidRPr="0038606A" w:rsidRDefault="007313ED" w:rsidP="007313ED">
            <w:pPr>
              <w:jc w:val="cente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8FC2B" w14:textId="77777777" w:rsidR="007313ED" w:rsidRPr="0038606A" w:rsidRDefault="007313ED" w:rsidP="007313ED">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F0012" w14:textId="77777777" w:rsidR="007313ED" w:rsidRPr="0038606A" w:rsidRDefault="007313ED" w:rsidP="009F70E4">
            <w:pPr>
              <w:jc w:val="center"/>
              <w:rPr>
                <w:rFonts w:ascii="Arial" w:hAnsi="Arial" w:cs="Arial"/>
                <w:sz w:val="18"/>
                <w:szCs w:val="18"/>
              </w:rPr>
            </w:pPr>
            <w:r w:rsidRPr="0038606A">
              <w:rPr>
                <w:rFonts w:ascii="Arial" w:hAnsi="Arial" w:cs="Arial"/>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29586" w14:textId="77777777" w:rsidR="007313ED" w:rsidRPr="0038606A" w:rsidRDefault="007313ED" w:rsidP="009F70E4">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EE722" w14:textId="77777777" w:rsidR="007313ED" w:rsidRPr="0038606A" w:rsidRDefault="007313ED" w:rsidP="009F70E4">
            <w:pPr>
              <w:jc w:val="center"/>
              <w:rPr>
                <w:rFonts w:ascii="Arial" w:hAnsi="Arial" w:cs="Arial"/>
                <w:sz w:val="18"/>
                <w:szCs w:val="18"/>
              </w:rPr>
            </w:pPr>
            <w:r w:rsidRPr="0038606A">
              <w:rPr>
                <w:rFonts w:ascii="Arial" w:hAnsi="Arial" w:cs="Arial"/>
                <w:sz w:val="18"/>
                <w:szCs w:val="18"/>
              </w:rPr>
              <w:t>X</w:t>
            </w: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5D8B3" w14:textId="77777777" w:rsidR="007313ED" w:rsidRPr="0038606A" w:rsidRDefault="007313ED" w:rsidP="009F70E4">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05B3" w14:textId="77777777" w:rsidR="007313ED" w:rsidRPr="0038606A" w:rsidRDefault="007313ED" w:rsidP="009F70E4">
            <w:pPr>
              <w:jc w:val="center"/>
              <w:rPr>
                <w:rFonts w:ascii="Arial" w:hAnsi="Arial" w:cs="Arial"/>
                <w:sz w:val="18"/>
                <w:szCs w:val="18"/>
              </w:rPr>
            </w:pPr>
            <w:r w:rsidRPr="0038606A">
              <w:rPr>
                <w:rFonts w:ascii="Arial" w:hAnsi="Arial" w:cs="Arial"/>
                <w:sz w:val="18"/>
                <w:szCs w:val="18"/>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2601E" w14:textId="77777777" w:rsidR="007313ED" w:rsidRPr="0038606A" w:rsidRDefault="007313ED" w:rsidP="009F70E4">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E610D" w14:textId="77777777" w:rsidR="007313ED" w:rsidRPr="0038606A" w:rsidRDefault="007313ED" w:rsidP="009F70E4">
            <w:pPr>
              <w:jc w:val="center"/>
              <w:rPr>
                <w:rFonts w:ascii="Arial" w:hAnsi="Arial" w:cs="Arial"/>
                <w:sz w:val="18"/>
                <w:szCs w:val="18"/>
              </w:rPr>
            </w:pPr>
            <w:r w:rsidRPr="0038606A">
              <w:rPr>
                <w:rFonts w:ascii="Arial" w:hAnsi="Arial" w:cs="Arial"/>
                <w:sz w:val="18"/>
                <w:szCs w:val="18"/>
              </w:rPr>
              <w:t>X</w:t>
            </w: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DF6C1" w14:textId="77777777" w:rsidR="007313ED" w:rsidRPr="0038606A" w:rsidRDefault="007313ED" w:rsidP="009F70E4">
            <w:pPr>
              <w:jc w:val="center"/>
              <w:rPr>
                <w:rFonts w:ascii="Arial" w:hAnsi="Arial" w:cs="Arial"/>
                <w:sz w:val="18"/>
                <w:szCs w:val="18"/>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F02B73" w14:textId="77777777" w:rsidR="007313ED" w:rsidRPr="0038606A" w:rsidRDefault="007313ED" w:rsidP="009F70E4">
            <w:pPr>
              <w:jc w:val="center"/>
              <w:rPr>
                <w:rFonts w:ascii="Arial" w:hAnsi="Arial" w:cs="Arial"/>
                <w:sz w:val="18"/>
                <w:szCs w:val="18"/>
              </w:rPr>
            </w:pPr>
            <w:r w:rsidRPr="0038606A">
              <w:rPr>
                <w:rFonts w:ascii="Arial" w:hAnsi="Arial" w:cs="Arial"/>
                <w:sz w:val="18"/>
                <w:szCs w:val="18"/>
              </w:rPr>
              <w:t>X</w:t>
            </w: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F8C61" w14:textId="77777777" w:rsidR="007313ED" w:rsidRPr="0038606A" w:rsidRDefault="007313ED" w:rsidP="009F70E4">
            <w:pPr>
              <w:jc w:val="center"/>
              <w:rPr>
                <w:rFonts w:ascii="Arial" w:hAnsi="Arial" w:cs="Arial"/>
                <w:sz w:val="18"/>
                <w:szCs w:val="18"/>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94884" w14:textId="77777777" w:rsidR="007313ED" w:rsidRPr="0038606A" w:rsidRDefault="007313ED" w:rsidP="009F70E4">
            <w:pPr>
              <w:jc w:val="center"/>
              <w:rPr>
                <w:rFonts w:ascii="Arial" w:hAnsi="Arial" w:cs="Arial"/>
                <w:sz w:val="18"/>
                <w:szCs w:val="18"/>
              </w:rPr>
            </w:pPr>
            <w:r w:rsidRPr="0038606A">
              <w:rPr>
                <w:rFonts w:ascii="Arial" w:hAnsi="Arial" w:cs="Arial"/>
                <w:sz w:val="18"/>
                <w:szCs w:val="18"/>
              </w:rPr>
              <w:t>X</w:t>
            </w: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FE3A4" w14:textId="77777777" w:rsidR="007313ED" w:rsidRPr="0038606A" w:rsidRDefault="007313ED" w:rsidP="009F70E4">
            <w:pPr>
              <w:jc w:val="center"/>
              <w:rPr>
                <w:rFonts w:ascii="Arial" w:hAnsi="Arial" w:cs="Arial"/>
                <w:sz w:val="18"/>
                <w:szCs w:val="18"/>
              </w:rPr>
            </w:pPr>
          </w:p>
        </w:tc>
        <w:tc>
          <w:tcPr>
            <w:tcW w:w="79" w:type="pct"/>
            <w:tcBorders>
              <w:top w:val="single" w:sz="4" w:space="0" w:color="000000"/>
              <w:left w:val="single" w:sz="4" w:space="0" w:color="000000"/>
              <w:bottom w:val="single" w:sz="4" w:space="0" w:color="000000"/>
              <w:right w:val="single" w:sz="4" w:space="0" w:color="000000"/>
            </w:tcBorders>
            <w:vAlign w:val="center"/>
          </w:tcPr>
          <w:p w14:paraId="37570C40" w14:textId="783EDA49" w:rsidR="007313ED" w:rsidRPr="0038606A" w:rsidRDefault="009F70E4" w:rsidP="009F70E4">
            <w:pPr>
              <w:jc w:val="center"/>
              <w:rPr>
                <w:rFonts w:ascii="Arial" w:hAnsi="Arial" w:cs="Arial"/>
                <w:sz w:val="18"/>
                <w:szCs w:val="18"/>
              </w:rPr>
            </w:pPr>
            <w:r>
              <w:rPr>
                <w:rFonts w:ascii="Arial" w:hAnsi="Arial" w:cs="Arial"/>
                <w:sz w:val="18"/>
                <w:szCs w:val="18"/>
              </w:rPr>
              <w:t>X</w:t>
            </w:r>
          </w:p>
        </w:tc>
        <w:tc>
          <w:tcPr>
            <w:tcW w:w="112" w:type="pct"/>
            <w:tcBorders>
              <w:top w:val="single" w:sz="4" w:space="0" w:color="000000"/>
              <w:left w:val="single" w:sz="4" w:space="0" w:color="000000"/>
              <w:bottom w:val="single" w:sz="4" w:space="0" w:color="000000"/>
              <w:right w:val="single" w:sz="4" w:space="0" w:color="000000"/>
            </w:tcBorders>
            <w:vAlign w:val="center"/>
          </w:tcPr>
          <w:p w14:paraId="217DBABC" w14:textId="77777777" w:rsidR="007313ED" w:rsidRPr="0038606A" w:rsidRDefault="007313ED" w:rsidP="009F70E4">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vAlign w:val="center"/>
          </w:tcPr>
          <w:p w14:paraId="6FCA37B8" w14:textId="1B4C1925" w:rsidR="007313ED" w:rsidRPr="0038606A" w:rsidRDefault="007313ED" w:rsidP="009F70E4">
            <w:pPr>
              <w:jc w:val="center"/>
              <w:rPr>
                <w:rFonts w:ascii="Arial" w:hAnsi="Arial" w:cs="Arial"/>
                <w:sz w:val="18"/>
                <w:szCs w:val="18"/>
              </w:rPr>
            </w:pPr>
            <w:r>
              <w:rPr>
                <w:rFonts w:ascii="Arial" w:hAnsi="Arial" w:cs="Arial"/>
                <w:sz w:val="18"/>
                <w:szCs w:val="18"/>
              </w:rPr>
              <w:t>X</w:t>
            </w: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8735F" w14:textId="77777777" w:rsidR="007313ED" w:rsidRPr="0038606A" w:rsidRDefault="007313ED" w:rsidP="009F70E4">
            <w:pPr>
              <w:jc w:val="center"/>
              <w:rPr>
                <w:rFonts w:ascii="Arial" w:hAnsi="Arial" w:cs="Arial"/>
                <w:sz w:val="18"/>
                <w:szCs w:val="18"/>
              </w:rPr>
            </w:pPr>
          </w:p>
          <w:p w14:paraId="13FEE226" w14:textId="74089D40" w:rsidR="007313ED" w:rsidRPr="0038606A" w:rsidRDefault="007313ED" w:rsidP="009F70E4">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vAlign w:val="center"/>
          </w:tcPr>
          <w:p w14:paraId="60DC6715" w14:textId="7AF55960" w:rsidR="007313ED" w:rsidRPr="0038606A" w:rsidRDefault="007313ED" w:rsidP="009F70E4">
            <w:pPr>
              <w:jc w:val="center"/>
              <w:rPr>
                <w:rFonts w:ascii="Arial" w:hAnsi="Arial" w:cs="Arial"/>
                <w:sz w:val="18"/>
                <w:szCs w:val="18"/>
              </w:rPr>
            </w:pPr>
            <w:r>
              <w:rPr>
                <w:rFonts w:ascii="Arial" w:hAnsi="Arial" w:cs="Arial"/>
                <w:sz w:val="18"/>
                <w:szCs w:val="18"/>
              </w:rPr>
              <w:t>X</w:t>
            </w:r>
          </w:p>
        </w:tc>
        <w:tc>
          <w:tcPr>
            <w:tcW w:w="97" w:type="pct"/>
            <w:tcBorders>
              <w:top w:val="single" w:sz="4" w:space="0" w:color="000000"/>
              <w:left w:val="single" w:sz="4" w:space="0" w:color="000000"/>
              <w:bottom w:val="single" w:sz="4" w:space="0" w:color="000000"/>
              <w:right w:val="single" w:sz="4" w:space="0" w:color="000000"/>
            </w:tcBorders>
            <w:vAlign w:val="center"/>
          </w:tcPr>
          <w:p w14:paraId="6EAB25B5" w14:textId="77777777" w:rsidR="007313ED" w:rsidRPr="0038606A" w:rsidRDefault="007313ED" w:rsidP="009F70E4">
            <w:pPr>
              <w:jc w:val="center"/>
              <w:rPr>
                <w:rFonts w:ascii="Arial" w:hAnsi="Arial" w:cs="Arial"/>
                <w:sz w:val="18"/>
                <w:szCs w:val="18"/>
              </w:rPr>
            </w:pPr>
          </w:p>
          <w:p w14:paraId="40D0D76A" w14:textId="0B0534DB" w:rsidR="007313ED" w:rsidRPr="0038606A" w:rsidRDefault="007313ED" w:rsidP="009F70E4">
            <w:pPr>
              <w:jc w:val="center"/>
              <w:rPr>
                <w:rFonts w:ascii="Arial" w:hAnsi="Arial" w:cs="Arial"/>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vAlign w:val="center"/>
          </w:tcPr>
          <w:p w14:paraId="4D95F391" w14:textId="3823AEBA" w:rsidR="007313ED" w:rsidRPr="0038606A" w:rsidRDefault="007313ED" w:rsidP="009F70E4">
            <w:pPr>
              <w:jc w:val="center"/>
              <w:rPr>
                <w:rFonts w:ascii="Arial" w:hAnsi="Arial" w:cs="Arial"/>
                <w:sz w:val="18"/>
                <w:szCs w:val="18"/>
              </w:rPr>
            </w:pPr>
            <w:r>
              <w:rPr>
                <w:rFonts w:ascii="Arial" w:hAnsi="Arial" w:cs="Arial"/>
                <w:sz w:val="18"/>
                <w:szCs w:val="18"/>
              </w:rPr>
              <w:t>X</w:t>
            </w:r>
          </w:p>
        </w:tc>
        <w:tc>
          <w:tcPr>
            <w:tcW w:w="100" w:type="pct"/>
            <w:tcBorders>
              <w:top w:val="single" w:sz="4" w:space="0" w:color="000000"/>
              <w:left w:val="single" w:sz="4" w:space="0" w:color="000000"/>
              <w:bottom w:val="single" w:sz="4" w:space="0" w:color="000000"/>
              <w:right w:val="single" w:sz="4" w:space="0" w:color="000000"/>
            </w:tcBorders>
            <w:vAlign w:val="center"/>
          </w:tcPr>
          <w:p w14:paraId="2F96C08D" w14:textId="77777777" w:rsidR="007313ED" w:rsidRPr="0038606A" w:rsidRDefault="007313ED" w:rsidP="009F70E4">
            <w:pPr>
              <w:jc w:val="center"/>
              <w:rPr>
                <w:rFonts w:ascii="Arial" w:hAnsi="Arial" w:cs="Arial"/>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68F17" w14:textId="263A8F43" w:rsidR="007313ED" w:rsidRPr="0038606A" w:rsidRDefault="007313ED" w:rsidP="007313ED">
            <w:pPr>
              <w:jc w:val="center"/>
              <w:rPr>
                <w:rFonts w:ascii="Arial" w:hAnsi="Arial" w:cs="Arial"/>
                <w:sz w:val="18"/>
                <w:szCs w:val="18"/>
              </w:rPr>
            </w:pPr>
            <w:r w:rsidRPr="0038606A">
              <w:rPr>
                <w:rFonts w:ascii="Arial" w:hAnsi="Arial" w:cs="Arial"/>
                <w:sz w:val="18"/>
                <w:szCs w:val="18"/>
              </w:rPr>
              <w:t>Banco</w:t>
            </w: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57EB56" w14:textId="023F528D" w:rsidR="007313ED" w:rsidRPr="0038606A" w:rsidRDefault="00A71786" w:rsidP="007313ED">
            <w:pPr>
              <w:jc w:val="center"/>
              <w:rPr>
                <w:rFonts w:ascii="Arial" w:hAnsi="Arial" w:cs="Arial"/>
                <w:sz w:val="18"/>
                <w:szCs w:val="18"/>
              </w:rPr>
            </w:pPr>
            <w:r>
              <w:rPr>
                <w:rFonts w:ascii="Arial" w:hAnsi="Arial" w:cs="Arial"/>
                <w:sz w:val="18"/>
                <w:szCs w:val="18"/>
              </w:rPr>
              <w:t>50,0</w:t>
            </w: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C12CA" w14:textId="5011C730" w:rsidR="007313ED" w:rsidRPr="0038606A" w:rsidRDefault="00656CC4" w:rsidP="007313ED">
            <w:pPr>
              <w:jc w:val="center"/>
              <w:rPr>
                <w:rFonts w:ascii="Arial" w:hAnsi="Arial" w:cs="Arial"/>
                <w:sz w:val="18"/>
                <w:szCs w:val="18"/>
              </w:rPr>
            </w:pPr>
            <w:r>
              <w:rPr>
                <w:rFonts w:ascii="Arial" w:hAnsi="Arial" w:cs="Arial"/>
                <w:sz w:val="18"/>
                <w:szCs w:val="18"/>
              </w:rPr>
              <w:t xml:space="preserve">Presupuesto </w:t>
            </w:r>
            <w:r>
              <w:rPr>
                <w:rFonts w:ascii="Arial" w:hAnsi="Arial" w:cs="Arial"/>
                <w:sz w:val="18"/>
                <w:szCs w:val="18"/>
              </w:rPr>
              <w:br/>
            </w:r>
            <w:r w:rsidR="007313ED" w:rsidRPr="0038606A">
              <w:rPr>
                <w:rFonts w:ascii="Arial" w:hAnsi="Arial" w:cs="Arial"/>
                <w:sz w:val="18"/>
                <w:szCs w:val="18"/>
              </w:rPr>
              <w:t>Administrativo</w:t>
            </w:r>
          </w:p>
        </w:tc>
      </w:tr>
      <w:tr w:rsidR="007313ED" w:rsidRPr="0038606A" w14:paraId="57B93F2C" w14:textId="77777777" w:rsidTr="00641F2D">
        <w:trPr>
          <w:trHeight w:val="377"/>
        </w:trPr>
        <w:tc>
          <w:tcPr>
            <w:tcW w:w="11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92756" w14:textId="1B19C01F" w:rsidR="007313ED" w:rsidRPr="0038606A" w:rsidRDefault="007313ED" w:rsidP="007313ED">
            <w:pPr>
              <w:rPr>
                <w:rFonts w:ascii="Arial" w:hAnsi="Arial" w:cs="Arial"/>
                <w:b/>
                <w:sz w:val="18"/>
                <w:szCs w:val="18"/>
              </w:rPr>
            </w:pPr>
            <w:r>
              <w:rPr>
                <w:rFonts w:ascii="Arial" w:hAnsi="Arial" w:cs="Arial"/>
                <w:b/>
                <w:sz w:val="18"/>
                <w:szCs w:val="18"/>
              </w:rPr>
              <w:t>Costo total</w:t>
            </w:r>
          </w:p>
        </w:tc>
        <w:tc>
          <w:tcPr>
            <w:tcW w:w="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6F0D9" w14:textId="77777777" w:rsidR="007313ED" w:rsidRPr="0038606A" w:rsidRDefault="007313ED" w:rsidP="007313ED">
            <w:pPr>
              <w:jc w:val="center"/>
              <w:rPr>
                <w:rFonts w:ascii="Arial" w:hAnsi="Arial" w:cs="Arial"/>
                <w:sz w:val="18"/>
                <w:szCs w:val="18"/>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29BA2" w14:textId="77777777" w:rsidR="007313ED" w:rsidRPr="0038606A" w:rsidRDefault="007313ED" w:rsidP="007313ED">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2977C8" w14:textId="77777777" w:rsidR="007313ED" w:rsidRPr="0038606A" w:rsidRDefault="007313ED" w:rsidP="007313ED">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51D02" w14:textId="77777777" w:rsidR="007313ED" w:rsidRPr="0038606A" w:rsidRDefault="007313ED" w:rsidP="007313ED">
            <w:pPr>
              <w:jc w:val="center"/>
              <w:rPr>
                <w:rFonts w:ascii="Arial" w:hAnsi="Arial" w:cs="Arial"/>
                <w:sz w:val="18"/>
                <w:szCs w:val="18"/>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969831" w14:textId="77777777" w:rsidR="007313ED" w:rsidRPr="0038606A" w:rsidRDefault="007313ED" w:rsidP="007313ED">
            <w:pPr>
              <w:jc w:val="center"/>
              <w:rPr>
                <w:rFonts w:ascii="Arial" w:hAnsi="Arial" w:cs="Arial"/>
                <w:sz w:val="18"/>
                <w:szCs w:val="18"/>
              </w:rPr>
            </w:pPr>
          </w:p>
        </w:tc>
        <w:tc>
          <w:tcPr>
            <w:tcW w:w="8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5947B3" w14:textId="77777777" w:rsidR="007313ED" w:rsidRPr="0038606A" w:rsidRDefault="007313ED" w:rsidP="007313ED">
            <w:pPr>
              <w:jc w:val="center"/>
              <w:rPr>
                <w:rFonts w:ascii="Arial" w:hAnsi="Arial" w:cs="Arial"/>
                <w:sz w:val="18"/>
                <w:szCs w:val="18"/>
              </w:rPr>
            </w:pPr>
          </w:p>
        </w:tc>
        <w:tc>
          <w:tcPr>
            <w:tcW w:w="12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064D5" w14:textId="77777777" w:rsidR="007313ED" w:rsidRPr="0038606A" w:rsidRDefault="007313ED" w:rsidP="007313ED">
            <w:pPr>
              <w:jc w:val="center"/>
              <w:rPr>
                <w:rFonts w:ascii="Arial" w:hAnsi="Arial" w:cs="Arial"/>
                <w:sz w:val="18"/>
                <w:szCs w:val="18"/>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9322C" w14:textId="77777777" w:rsidR="007313ED" w:rsidRPr="0038606A" w:rsidRDefault="007313ED" w:rsidP="007313ED">
            <w:pPr>
              <w:jc w:val="center"/>
              <w:rPr>
                <w:rFonts w:ascii="Arial" w:hAnsi="Arial" w:cs="Arial"/>
                <w:sz w:val="18"/>
                <w:szCs w:val="18"/>
              </w:rPr>
            </w:pPr>
          </w:p>
        </w:tc>
        <w:tc>
          <w:tcPr>
            <w:tcW w:w="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67FF3" w14:textId="77777777" w:rsidR="007313ED" w:rsidRPr="0038606A" w:rsidRDefault="007313ED" w:rsidP="007313ED">
            <w:pPr>
              <w:jc w:val="center"/>
              <w:rPr>
                <w:rFonts w:ascii="Arial" w:hAnsi="Arial" w:cs="Arial"/>
                <w:sz w:val="18"/>
                <w:szCs w:val="18"/>
              </w:rPr>
            </w:pPr>
          </w:p>
        </w:tc>
        <w:tc>
          <w:tcPr>
            <w:tcW w:w="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76F6F" w14:textId="77777777" w:rsidR="007313ED" w:rsidRPr="0038606A" w:rsidRDefault="007313ED" w:rsidP="007313ED">
            <w:pPr>
              <w:jc w:val="center"/>
              <w:rPr>
                <w:rFonts w:ascii="Arial" w:hAnsi="Arial" w:cs="Arial"/>
                <w:sz w:val="18"/>
                <w:szCs w:val="18"/>
              </w:rPr>
            </w:pPr>
          </w:p>
        </w:tc>
        <w:tc>
          <w:tcPr>
            <w:tcW w:w="1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ACD5E" w14:textId="77777777" w:rsidR="007313ED" w:rsidRPr="0038606A" w:rsidRDefault="007313ED" w:rsidP="007313ED">
            <w:pPr>
              <w:jc w:val="center"/>
              <w:rPr>
                <w:rFonts w:ascii="Arial" w:hAnsi="Arial" w:cs="Arial"/>
                <w:sz w:val="18"/>
                <w:szCs w:val="18"/>
              </w:rPr>
            </w:pP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55309" w14:textId="77777777" w:rsidR="007313ED" w:rsidRPr="0038606A" w:rsidRDefault="007313ED" w:rsidP="007313ED">
            <w:pPr>
              <w:jc w:val="center"/>
              <w:rPr>
                <w:rFonts w:ascii="Arial" w:hAnsi="Arial" w:cs="Arial"/>
                <w:sz w:val="18"/>
                <w:szCs w:val="18"/>
              </w:rPr>
            </w:pPr>
          </w:p>
        </w:tc>
        <w:tc>
          <w:tcPr>
            <w:tcW w:w="1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F497A" w14:textId="77777777" w:rsidR="007313ED" w:rsidRPr="0038606A" w:rsidRDefault="007313ED" w:rsidP="007313ED">
            <w:pPr>
              <w:jc w:val="center"/>
              <w:rPr>
                <w:rFonts w:ascii="Arial" w:hAnsi="Arial" w:cs="Arial"/>
                <w:sz w:val="18"/>
                <w:szCs w:val="18"/>
              </w:rPr>
            </w:pP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2928E" w14:textId="77777777" w:rsidR="007313ED" w:rsidRPr="0038606A" w:rsidRDefault="007313ED" w:rsidP="007313ED">
            <w:pPr>
              <w:jc w:val="center"/>
              <w:rPr>
                <w:rFonts w:ascii="Arial" w:hAnsi="Arial" w:cs="Arial"/>
                <w:sz w:val="18"/>
                <w:szCs w:val="18"/>
              </w:rPr>
            </w:pPr>
          </w:p>
        </w:tc>
        <w:tc>
          <w:tcPr>
            <w:tcW w:w="79" w:type="pct"/>
            <w:tcBorders>
              <w:top w:val="single" w:sz="4" w:space="0" w:color="000000"/>
              <w:left w:val="single" w:sz="4" w:space="0" w:color="000000"/>
              <w:bottom w:val="single" w:sz="4" w:space="0" w:color="000000"/>
              <w:right w:val="single" w:sz="4" w:space="0" w:color="000000"/>
            </w:tcBorders>
            <w:vAlign w:val="center"/>
          </w:tcPr>
          <w:p w14:paraId="09DD2522" w14:textId="77777777" w:rsidR="007313ED" w:rsidRPr="0038606A" w:rsidRDefault="007313ED" w:rsidP="007313ED">
            <w:pPr>
              <w:jc w:val="center"/>
              <w:rPr>
                <w:rFonts w:ascii="Arial" w:hAnsi="Arial" w:cs="Arial"/>
                <w:sz w:val="18"/>
                <w:szCs w:val="18"/>
              </w:rPr>
            </w:pPr>
          </w:p>
        </w:tc>
        <w:tc>
          <w:tcPr>
            <w:tcW w:w="112" w:type="pct"/>
            <w:tcBorders>
              <w:top w:val="single" w:sz="4" w:space="0" w:color="000000"/>
              <w:left w:val="single" w:sz="4" w:space="0" w:color="000000"/>
              <w:bottom w:val="single" w:sz="4" w:space="0" w:color="000000"/>
              <w:right w:val="single" w:sz="4" w:space="0" w:color="000000"/>
            </w:tcBorders>
            <w:vAlign w:val="center"/>
          </w:tcPr>
          <w:p w14:paraId="03E65123" w14:textId="77777777" w:rsidR="007313ED" w:rsidRPr="0038606A" w:rsidRDefault="007313ED" w:rsidP="007313ED">
            <w:pPr>
              <w:jc w:val="center"/>
              <w:rPr>
                <w:rFonts w:ascii="Arial" w:hAnsi="Arial" w:cs="Arial"/>
                <w:sz w:val="18"/>
                <w:szCs w:val="18"/>
              </w:rPr>
            </w:pPr>
          </w:p>
        </w:tc>
        <w:tc>
          <w:tcPr>
            <w:tcW w:w="104" w:type="pct"/>
            <w:tcBorders>
              <w:top w:val="single" w:sz="4" w:space="0" w:color="000000"/>
              <w:left w:val="single" w:sz="4" w:space="0" w:color="000000"/>
              <w:bottom w:val="single" w:sz="4" w:space="0" w:color="000000"/>
              <w:right w:val="single" w:sz="4" w:space="0" w:color="000000"/>
            </w:tcBorders>
            <w:vAlign w:val="center"/>
          </w:tcPr>
          <w:p w14:paraId="35C35FA4" w14:textId="77777777" w:rsidR="007313ED" w:rsidRPr="0038606A" w:rsidRDefault="007313ED" w:rsidP="007313ED">
            <w:pPr>
              <w:jc w:val="center"/>
              <w:rPr>
                <w:rFonts w:ascii="Arial" w:hAnsi="Arial" w:cs="Arial"/>
                <w:sz w:val="18"/>
                <w:szCs w:val="18"/>
              </w:rPr>
            </w:pPr>
          </w:p>
        </w:tc>
        <w:tc>
          <w:tcPr>
            <w:tcW w:w="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8EBB3" w14:textId="77777777" w:rsidR="007313ED" w:rsidRPr="0038606A" w:rsidRDefault="007313ED" w:rsidP="007313ED">
            <w:pPr>
              <w:jc w:val="center"/>
              <w:rPr>
                <w:rFonts w:ascii="Arial" w:hAnsi="Arial" w:cs="Arial"/>
                <w:sz w:val="18"/>
                <w:szCs w:val="18"/>
              </w:rPr>
            </w:pPr>
          </w:p>
        </w:tc>
        <w:tc>
          <w:tcPr>
            <w:tcW w:w="108" w:type="pct"/>
            <w:tcBorders>
              <w:top w:val="single" w:sz="4" w:space="0" w:color="000000"/>
              <w:left w:val="single" w:sz="4" w:space="0" w:color="000000"/>
              <w:bottom w:val="single" w:sz="4" w:space="0" w:color="000000"/>
              <w:right w:val="single" w:sz="4" w:space="0" w:color="000000"/>
            </w:tcBorders>
          </w:tcPr>
          <w:p w14:paraId="59B6F2B0" w14:textId="77777777" w:rsidR="007313ED" w:rsidRPr="0038606A" w:rsidRDefault="007313ED" w:rsidP="007313ED">
            <w:pPr>
              <w:jc w:val="center"/>
              <w:rPr>
                <w:rFonts w:ascii="Arial" w:hAnsi="Arial" w:cs="Arial"/>
                <w:sz w:val="18"/>
                <w:szCs w:val="18"/>
              </w:rPr>
            </w:pPr>
          </w:p>
        </w:tc>
        <w:tc>
          <w:tcPr>
            <w:tcW w:w="97" w:type="pct"/>
            <w:tcBorders>
              <w:top w:val="single" w:sz="4" w:space="0" w:color="000000"/>
              <w:left w:val="single" w:sz="4" w:space="0" w:color="000000"/>
              <w:bottom w:val="single" w:sz="4" w:space="0" w:color="000000"/>
              <w:right w:val="single" w:sz="4" w:space="0" w:color="000000"/>
            </w:tcBorders>
          </w:tcPr>
          <w:p w14:paraId="5A8940C6" w14:textId="77777777" w:rsidR="007313ED" w:rsidRPr="0038606A" w:rsidRDefault="007313ED" w:rsidP="007313ED">
            <w:pPr>
              <w:jc w:val="center"/>
              <w:rPr>
                <w:rFonts w:ascii="Arial" w:hAnsi="Arial" w:cs="Arial"/>
                <w:sz w:val="18"/>
                <w:szCs w:val="18"/>
              </w:rPr>
            </w:pPr>
          </w:p>
        </w:tc>
        <w:tc>
          <w:tcPr>
            <w:tcW w:w="103" w:type="pct"/>
            <w:gridSpan w:val="2"/>
            <w:tcBorders>
              <w:top w:val="single" w:sz="4" w:space="0" w:color="000000"/>
              <w:left w:val="single" w:sz="4" w:space="0" w:color="000000"/>
              <w:bottom w:val="single" w:sz="4" w:space="0" w:color="000000"/>
              <w:right w:val="single" w:sz="4" w:space="0" w:color="000000"/>
            </w:tcBorders>
          </w:tcPr>
          <w:p w14:paraId="5E86C8EA" w14:textId="77777777" w:rsidR="007313ED" w:rsidRPr="0038606A" w:rsidRDefault="007313ED" w:rsidP="007313ED">
            <w:pPr>
              <w:jc w:val="cente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73D6A2CE" w14:textId="77777777" w:rsidR="007313ED" w:rsidRPr="0038606A" w:rsidRDefault="007313ED" w:rsidP="007313ED">
            <w:pPr>
              <w:jc w:val="center"/>
              <w:rPr>
                <w:rFonts w:ascii="Arial" w:hAnsi="Arial" w:cs="Arial"/>
                <w:sz w:val="18"/>
                <w:szCs w:val="18"/>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0A4F6" w14:textId="77777777" w:rsidR="007313ED" w:rsidRPr="0038606A" w:rsidRDefault="007313ED" w:rsidP="007313ED">
            <w:pPr>
              <w:jc w:val="center"/>
              <w:rPr>
                <w:rFonts w:ascii="Arial" w:hAnsi="Arial" w:cs="Arial"/>
                <w:sz w:val="18"/>
                <w:szCs w:val="18"/>
              </w:rPr>
            </w:pPr>
          </w:p>
        </w:tc>
        <w:tc>
          <w:tcPr>
            <w:tcW w:w="3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43CE6" w14:textId="62DC4DC7" w:rsidR="007313ED" w:rsidRPr="00CC3609" w:rsidRDefault="00A71786" w:rsidP="007313ED">
            <w:pPr>
              <w:jc w:val="center"/>
              <w:rPr>
                <w:rFonts w:ascii="Arial" w:hAnsi="Arial" w:cs="Arial"/>
                <w:b/>
                <w:sz w:val="18"/>
                <w:szCs w:val="18"/>
              </w:rPr>
            </w:pPr>
            <w:r>
              <w:rPr>
                <w:rFonts w:ascii="Arial" w:hAnsi="Arial" w:cs="Arial"/>
                <w:b/>
                <w:sz w:val="18"/>
                <w:szCs w:val="18"/>
              </w:rPr>
              <w:t>3</w:t>
            </w:r>
            <w:r w:rsidR="00CC3609" w:rsidRPr="00CC3609">
              <w:rPr>
                <w:rFonts w:ascii="Arial" w:hAnsi="Arial" w:cs="Arial"/>
                <w:b/>
                <w:sz w:val="18"/>
                <w:szCs w:val="18"/>
              </w:rPr>
              <w:t>00,0</w:t>
            </w:r>
          </w:p>
        </w:tc>
        <w:tc>
          <w:tcPr>
            <w:tcW w:w="5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11C59" w14:textId="77777777" w:rsidR="007313ED" w:rsidRPr="0038606A" w:rsidRDefault="007313ED" w:rsidP="007313ED">
            <w:pPr>
              <w:jc w:val="center"/>
              <w:rPr>
                <w:rFonts w:ascii="Arial" w:hAnsi="Arial" w:cs="Arial"/>
                <w:sz w:val="18"/>
                <w:szCs w:val="18"/>
              </w:rPr>
            </w:pPr>
          </w:p>
        </w:tc>
      </w:tr>
      <w:bookmarkEnd w:id="47"/>
    </w:tbl>
    <w:p w14:paraId="3951A005" w14:textId="77777777" w:rsidR="00EC31C6" w:rsidRPr="0038606A" w:rsidRDefault="00EC31C6">
      <w:pPr>
        <w:rPr>
          <w:rFonts w:ascii="Arial" w:hAnsi="Arial" w:cs="Arial"/>
          <w:sz w:val="22"/>
          <w:szCs w:val="22"/>
        </w:rPr>
        <w:sectPr w:rsidR="00EC31C6" w:rsidRPr="0038606A" w:rsidSect="00793E3A">
          <w:footerReference w:type="default" r:id="rId18"/>
          <w:pgSz w:w="15840" w:h="12240" w:orient="landscape"/>
          <w:pgMar w:top="1440" w:right="720" w:bottom="720" w:left="720" w:header="720" w:footer="720" w:gutter="0"/>
          <w:cols w:space="720"/>
        </w:sectPr>
      </w:pPr>
    </w:p>
    <w:p w14:paraId="0B74BD1B" w14:textId="77777777" w:rsidR="00EC31C6" w:rsidRPr="0038606A" w:rsidRDefault="00AF6DFF" w:rsidP="00783841">
      <w:pPr>
        <w:pStyle w:val="Heading1"/>
        <w:rPr>
          <w:rFonts w:cs="Arial"/>
          <w:sz w:val="22"/>
          <w:szCs w:val="22"/>
          <w:lang w:val="es-ES_tradnl"/>
        </w:rPr>
      </w:pPr>
      <w:bookmarkStart w:id="48" w:name="_Toc299997416"/>
      <w:bookmarkStart w:id="49" w:name="_Toc305003943"/>
      <w:bookmarkStart w:id="50" w:name="_Toc493342011"/>
      <w:bookmarkStart w:id="51" w:name="_Toc493344049"/>
      <w:bookmarkStart w:id="52" w:name="_Toc493407741"/>
      <w:r w:rsidRPr="0038606A">
        <w:rPr>
          <w:rFonts w:cs="Arial"/>
          <w:sz w:val="22"/>
          <w:szCs w:val="22"/>
          <w:lang w:val="es-ES_tradnl"/>
        </w:rPr>
        <w:lastRenderedPageBreak/>
        <w:t>Evaluación</w:t>
      </w:r>
      <w:bookmarkEnd w:id="48"/>
      <w:bookmarkEnd w:id="49"/>
      <w:bookmarkEnd w:id="50"/>
      <w:bookmarkEnd w:id="51"/>
      <w:bookmarkEnd w:id="52"/>
    </w:p>
    <w:p w14:paraId="1A3D809E" w14:textId="16799FDA" w:rsidR="006F17C3" w:rsidRPr="0038606A" w:rsidRDefault="007D2C91" w:rsidP="00783841">
      <w:pPr>
        <w:pStyle w:val="FirstHeading"/>
        <w:suppressAutoHyphens/>
        <w:ind w:firstLine="0"/>
        <w:rPr>
          <w:rFonts w:ascii="Arial" w:hAnsi="Arial" w:cs="Arial"/>
          <w:noProof/>
          <w:sz w:val="22"/>
        </w:rPr>
      </w:pPr>
      <w:bookmarkStart w:id="53" w:name="_Toc493407742"/>
      <w:r w:rsidRPr="0038606A">
        <w:rPr>
          <w:rFonts w:ascii="Arial" w:hAnsi="Arial" w:cs="Arial"/>
          <w:noProof/>
          <w:sz w:val="22"/>
        </w:rPr>
        <w:t xml:space="preserve">A. </w:t>
      </w:r>
      <w:r w:rsidRPr="0038606A">
        <w:rPr>
          <w:rFonts w:ascii="Arial" w:hAnsi="Arial" w:cs="Arial"/>
          <w:noProof/>
          <w:sz w:val="22"/>
        </w:rPr>
        <w:tab/>
      </w:r>
      <w:r w:rsidR="003720C3" w:rsidRPr="0038606A">
        <w:rPr>
          <w:rFonts w:ascii="Arial" w:hAnsi="Arial" w:cs="Arial"/>
          <w:noProof/>
          <w:sz w:val="22"/>
        </w:rPr>
        <w:t>P</w:t>
      </w:r>
      <w:r w:rsidR="00AF6DFF" w:rsidRPr="0038606A">
        <w:rPr>
          <w:rFonts w:ascii="Arial" w:hAnsi="Arial" w:cs="Arial"/>
          <w:noProof/>
          <w:sz w:val="22"/>
        </w:rPr>
        <w:t xml:space="preserve">rincipales </w:t>
      </w:r>
      <w:r w:rsidR="003720C3" w:rsidRPr="0038606A">
        <w:rPr>
          <w:rFonts w:ascii="Arial" w:hAnsi="Arial" w:cs="Arial"/>
          <w:noProof/>
          <w:sz w:val="22"/>
        </w:rPr>
        <w:t>P</w:t>
      </w:r>
      <w:r w:rsidR="00AF6DFF" w:rsidRPr="0038606A">
        <w:rPr>
          <w:rFonts w:ascii="Arial" w:hAnsi="Arial" w:cs="Arial"/>
          <w:noProof/>
          <w:sz w:val="22"/>
        </w:rPr>
        <w:t xml:space="preserve">reguntas de </w:t>
      </w:r>
      <w:r w:rsidR="003720C3" w:rsidRPr="0038606A">
        <w:rPr>
          <w:rFonts w:ascii="Arial" w:hAnsi="Arial" w:cs="Arial"/>
          <w:noProof/>
          <w:sz w:val="22"/>
        </w:rPr>
        <w:t>E</w:t>
      </w:r>
      <w:r w:rsidR="00AF6DFF" w:rsidRPr="0038606A">
        <w:rPr>
          <w:rFonts w:ascii="Arial" w:hAnsi="Arial" w:cs="Arial"/>
          <w:noProof/>
          <w:sz w:val="22"/>
        </w:rPr>
        <w:t>valuación</w:t>
      </w:r>
      <w:bookmarkEnd w:id="53"/>
    </w:p>
    <w:p w14:paraId="4D0C9F1F" w14:textId="13F8B478" w:rsidR="00B31FD4" w:rsidRPr="0038606A" w:rsidRDefault="00DA43DD" w:rsidP="00783841">
      <w:pPr>
        <w:pStyle w:val="AutoNumpara"/>
        <w:numPr>
          <w:ilvl w:val="0"/>
          <w:numId w:val="0"/>
        </w:numPr>
        <w:suppressAutoHyphens/>
        <w:ind w:left="720" w:hanging="720"/>
        <w:rPr>
          <w:rFonts w:ascii="Arial" w:hAnsi="Arial" w:cs="Arial"/>
          <w:sz w:val="22"/>
          <w:szCs w:val="22"/>
        </w:rPr>
      </w:pPr>
      <w:bookmarkStart w:id="54" w:name="_Toc305003944"/>
      <w:r w:rsidRPr="0038606A">
        <w:rPr>
          <w:rFonts w:ascii="Arial" w:hAnsi="Arial" w:cs="Arial"/>
          <w:sz w:val="22"/>
          <w:szCs w:val="22"/>
        </w:rPr>
        <w:t>3.1</w:t>
      </w:r>
      <w:r w:rsidRPr="0038606A">
        <w:rPr>
          <w:rFonts w:ascii="Arial" w:hAnsi="Arial" w:cs="Arial"/>
          <w:sz w:val="22"/>
          <w:szCs w:val="22"/>
        </w:rPr>
        <w:tab/>
      </w:r>
      <w:r w:rsidR="003720C3" w:rsidRPr="00991AD9">
        <w:rPr>
          <w:rFonts w:ascii="Arial" w:hAnsi="Arial" w:cs="Arial"/>
          <w:sz w:val="22"/>
          <w:szCs w:val="22"/>
        </w:rPr>
        <w:t xml:space="preserve">El objetivo de la evaluación </w:t>
      </w:r>
      <w:r w:rsidR="000623EB" w:rsidRPr="00991AD9">
        <w:rPr>
          <w:rFonts w:ascii="Arial" w:hAnsi="Arial" w:cs="Arial"/>
          <w:sz w:val="22"/>
          <w:szCs w:val="22"/>
        </w:rPr>
        <w:t xml:space="preserve">del </w:t>
      </w:r>
      <w:r w:rsidR="00991AD9">
        <w:rPr>
          <w:rFonts w:ascii="Arial" w:hAnsi="Arial" w:cs="Arial"/>
          <w:sz w:val="22"/>
          <w:szCs w:val="22"/>
        </w:rPr>
        <w:t xml:space="preserve">Proyecto para la implementación del Plan maestro de alcantarillado de Mocoa, en el marco del Plan para la Reconstrucción del municipio de Mocoa (2017-2011) </w:t>
      </w:r>
      <w:r w:rsidR="003720C3" w:rsidRPr="00991AD9">
        <w:rPr>
          <w:rFonts w:ascii="Arial" w:hAnsi="Arial" w:cs="Arial"/>
          <w:sz w:val="22"/>
          <w:szCs w:val="22"/>
        </w:rPr>
        <w:t>es medir</w:t>
      </w:r>
      <w:r w:rsidR="003720C3" w:rsidRPr="0038606A">
        <w:rPr>
          <w:rFonts w:ascii="Arial" w:hAnsi="Arial" w:cs="Arial"/>
          <w:sz w:val="22"/>
          <w:szCs w:val="22"/>
        </w:rPr>
        <w:t xml:space="preserve"> el logro de los objetivos del </w:t>
      </w:r>
      <w:r w:rsidR="00913B05" w:rsidRPr="0038606A">
        <w:rPr>
          <w:rFonts w:ascii="Arial" w:hAnsi="Arial" w:cs="Arial"/>
          <w:sz w:val="22"/>
          <w:szCs w:val="22"/>
        </w:rPr>
        <w:t>proyecto</w:t>
      </w:r>
      <w:r w:rsidR="003720C3" w:rsidRPr="0038606A">
        <w:rPr>
          <w:rFonts w:ascii="Arial" w:hAnsi="Arial" w:cs="Arial"/>
          <w:sz w:val="22"/>
          <w:szCs w:val="22"/>
        </w:rPr>
        <w:t xml:space="preserve"> en función de lo establecido en la matriz de resultados. Para ello no sólo se realizará una medición del nivel de progreso de los objetivos, sino que además se realizará una evaluación económica </w:t>
      </w:r>
      <w:r w:rsidR="00656CC4">
        <w:rPr>
          <w:rFonts w:ascii="Arial" w:hAnsi="Arial" w:cs="Arial"/>
          <w:sz w:val="22"/>
          <w:szCs w:val="22"/>
        </w:rPr>
        <w:br/>
      </w:r>
      <w:r w:rsidR="003720C3" w:rsidRPr="0038606A">
        <w:rPr>
          <w:rFonts w:ascii="Arial" w:hAnsi="Arial" w:cs="Arial"/>
          <w:sz w:val="22"/>
          <w:szCs w:val="22"/>
        </w:rPr>
        <w:t xml:space="preserve">ex-post para constatar si </w:t>
      </w:r>
      <w:r w:rsidR="006C27E6" w:rsidRPr="0038606A">
        <w:rPr>
          <w:rFonts w:ascii="Arial" w:hAnsi="Arial" w:cs="Arial"/>
          <w:sz w:val="22"/>
          <w:szCs w:val="22"/>
        </w:rPr>
        <w:t>la</w:t>
      </w:r>
      <w:r w:rsidR="002C3442" w:rsidRPr="0038606A">
        <w:rPr>
          <w:rFonts w:ascii="Arial" w:hAnsi="Arial" w:cs="Arial"/>
          <w:sz w:val="22"/>
          <w:szCs w:val="22"/>
        </w:rPr>
        <w:t>s</w:t>
      </w:r>
      <w:r w:rsidR="006C27E6" w:rsidRPr="0038606A">
        <w:rPr>
          <w:rFonts w:ascii="Arial" w:hAnsi="Arial" w:cs="Arial"/>
          <w:sz w:val="22"/>
          <w:szCs w:val="22"/>
        </w:rPr>
        <w:t xml:space="preserve"> rentabilidad</w:t>
      </w:r>
      <w:r w:rsidR="002C3442" w:rsidRPr="0038606A">
        <w:rPr>
          <w:rFonts w:ascii="Arial" w:hAnsi="Arial" w:cs="Arial"/>
          <w:sz w:val="22"/>
          <w:szCs w:val="22"/>
        </w:rPr>
        <w:t>es</w:t>
      </w:r>
      <w:r w:rsidR="006C27E6" w:rsidRPr="0038606A">
        <w:rPr>
          <w:rFonts w:ascii="Arial" w:hAnsi="Arial" w:cs="Arial"/>
          <w:sz w:val="22"/>
          <w:szCs w:val="22"/>
        </w:rPr>
        <w:t xml:space="preserve"> estimada</w:t>
      </w:r>
      <w:r w:rsidR="002C3442" w:rsidRPr="0038606A">
        <w:rPr>
          <w:rFonts w:ascii="Arial" w:hAnsi="Arial" w:cs="Arial"/>
          <w:sz w:val="22"/>
          <w:szCs w:val="22"/>
        </w:rPr>
        <w:t>s</w:t>
      </w:r>
      <w:r w:rsidR="005411AF" w:rsidRPr="0038606A">
        <w:rPr>
          <w:rFonts w:ascii="Arial" w:hAnsi="Arial" w:cs="Arial"/>
          <w:sz w:val="22"/>
          <w:szCs w:val="22"/>
        </w:rPr>
        <w:t xml:space="preserve"> en la</w:t>
      </w:r>
      <w:r w:rsidR="002C3442" w:rsidRPr="0038606A">
        <w:rPr>
          <w:rFonts w:ascii="Arial" w:hAnsi="Arial" w:cs="Arial"/>
          <w:sz w:val="22"/>
          <w:szCs w:val="22"/>
        </w:rPr>
        <w:t>s evaluaciones</w:t>
      </w:r>
      <w:r w:rsidR="005411AF" w:rsidRPr="0038606A">
        <w:rPr>
          <w:rFonts w:ascii="Arial" w:hAnsi="Arial" w:cs="Arial"/>
          <w:sz w:val="22"/>
          <w:szCs w:val="22"/>
        </w:rPr>
        <w:t xml:space="preserve"> ex-</w:t>
      </w:r>
      <w:r w:rsidR="003720C3" w:rsidRPr="0038606A">
        <w:rPr>
          <w:rFonts w:ascii="Arial" w:hAnsi="Arial" w:cs="Arial"/>
          <w:sz w:val="22"/>
          <w:szCs w:val="22"/>
        </w:rPr>
        <w:t>ante se ha</w:t>
      </w:r>
      <w:r w:rsidR="002C3442" w:rsidRPr="0038606A">
        <w:rPr>
          <w:rFonts w:ascii="Arial" w:hAnsi="Arial" w:cs="Arial"/>
          <w:sz w:val="22"/>
          <w:szCs w:val="22"/>
        </w:rPr>
        <w:t>n</w:t>
      </w:r>
      <w:r w:rsidR="003720C3" w:rsidRPr="0038606A">
        <w:rPr>
          <w:rFonts w:ascii="Arial" w:hAnsi="Arial" w:cs="Arial"/>
          <w:sz w:val="22"/>
          <w:szCs w:val="22"/>
        </w:rPr>
        <w:t xml:space="preserve"> materializado. </w:t>
      </w:r>
      <w:r w:rsidR="000623EB" w:rsidRPr="0038606A">
        <w:rPr>
          <w:rFonts w:ascii="Arial" w:hAnsi="Arial" w:cs="Arial"/>
          <w:sz w:val="22"/>
          <w:szCs w:val="22"/>
        </w:rPr>
        <w:t>Específicamente, l</w:t>
      </w:r>
      <w:r w:rsidR="00281BD6" w:rsidRPr="0038606A">
        <w:rPr>
          <w:rFonts w:ascii="Arial" w:hAnsi="Arial" w:cs="Arial"/>
          <w:sz w:val="22"/>
          <w:szCs w:val="22"/>
        </w:rPr>
        <w:t>a evaluación busca responder a l</w:t>
      </w:r>
      <w:r w:rsidR="003D5FDB" w:rsidRPr="0038606A">
        <w:rPr>
          <w:rFonts w:ascii="Arial" w:hAnsi="Arial" w:cs="Arial"/>
          <w:sz w:val="22"/>
          <w:szCs w:val="22"/>
        </w:rPr>
        <w:t>o</w:t>
      </w:r>
      <w:r w:rsidR="00281BD6" w:rsidRPr="0038606A">
        <w:rPr>
          <w:rFonts w:ascii="Arial" w:hAnsi="Arial" w:cs="Arial"/>
          <w:sz w:val="22"/>
          <w:szCs w:val="22"/>
        </w:rPr>
        <w:t>s</w:t>
      </w:r>
      <w:r w:rsidR="003D5FDB" w:rsidRPr="0038606A">
        <w:rPr>
          <w:rFonts w:ascii="Arial" w:hAnsi="Arial" w:cs="Arial"/>
          <w:sz w:val="22"/>
          <w:szCs w:val="22"/>
        </w:rPr>
        <w:t xml:space="preserve"> siguientes</w:t>
      </w:r>
      <w:r w:rsidR="00281BD6" w:rsidRPr="0038606A">
        <w:rPr>
          <w:rFonts w:ascii="Arial" w:hAnsi="Arial" w:cs="Arial"/>
          <w:sz w:val="22"/>
          <w:szCs w:val="22"/>
        </w:rPr>
        <w:t xml:space="preserve"> interrogantes</w:t>
      </w:r>
      <w:r w:rsidR="000A0A9D" w:rsidRPr="0038606A">
        <w:rPr>
          <w:rFonts w:ascii="Arial" w:hAnsi="Arial" w:cs="Arial"/>
          <w:sz w:val="22"/>
          <w:szCs w:val="22"/>
        </w:rPr>
        <w:t xml:space="preserve"> con respecto a los resultados</w:t>
      </w:r>
      <w:r w:rsidR="00FC4D5C" w:rsidRPr="0038606A">
        <w:rPr>
          <w:rFonts w:ascii="Arial" w:hAnsi="Arial" w:cs="Arial"/>
          <w:sz w:val="22"/>
          <w:szCs w:val="22"/>
        </w:rPr>
        <w:t>:</w:t>
      </w:r>
      <w:r w:rsidR="00281BD6" w:rsidRPr="0038606A">
        <w:rPr>
          <w:rFonts w:ascii="Arial" w:hAnsi="Arial" w:cs="Arial"/>
          <w:sz w:val="22"/>
          <w:szCs w:val="22"/>
        </w:rPr>
        <w:t xml:space="preserve"> </w:t>
      </w:r>
      <w:r w:rsidR="00656CC4">
        <w:rPr>
          <w:rFonts w:ascii="Arial" w:hAnsi="Arial" w:cs="Arial"/>
          <w:sz w:val="22"/>
          <w:szCs w:val="22"/>
        </w:rPr>
        <w:t>(</w:t>
      </w:r>
      <w:r w:rsidR="000A0A9D" w:rsidRPr="0038606A">
        <w:rPr>
          <w:rFonts w:ascii="Arial" w:hAnsi="Arial" w:cs="Arial"/>
          <w:sz w:val="22"/>
          <w:szCs w:val="22"/>
        </w:rPr>
        <w:t xml:space="preserve">i) </w:t>
      </w:r>
      <w:r w:rsidR="00991AD9">
        <w:rPr>
          <w:rFonts w:ascii="Arial" w:hAnsi="Arial" w:cs="Arial"/>
          <w:sz w:val="22"/>
          <w:szCs w:val="22"/>
        </w:rPr>
        <w:t xml:space="preserve">cuál es </w:t>
      </w:r>
      <w:r w:rsidR="00B31FD4" w:rsidRPr="0038606A">
        <w:rPr>
          <w:rFonts w:ascii="Arial" w:hAnsi="Arial" w:cs="Arial"/>
          <w:sz w:val="22"/>
          <w:szCs w:val="22"/>
        </w:rPr>
        <w:t xml:space="preserve">la cantidad de hogares </w:t>
      </w:r>
      <w:r w:rsidR="00991AD9">
        <w:rPr>
          <w:rFonts w:ascii="Arial" w:hAnsi="Arial" w:cs="Arial"/>
          <w:sz w:val="22"/>
          <w:szCs w:val="22"/>
        </w:rPr>
        <w:t xml:space="preserve">en el área urbana del municipio de Mocoa con acceso mejorado a la red de alcantarillado; </w:t>
      </w:r>
      <w:r w:rsidR="0096244A">
        <w:rPr>
          <w:rFonts w:ascii="Arial" w:hAnsi="Arial" w:cs="Arial"/>
          <w:sz w:val="22"/>
          <w:szCs w:val="22"/>
        </w:rPr>
        <w:t xml:space="preserve">(ii) cuál es </w:t>
      </w:r>
      <w:r w:rsidR="0096244A" w:rsidRPr="0038606A">
        <w:rPr>
          <w:rFonts w:ascii="Arial" w:hAnsi="Arial" w:cs="Arial"/>
          <w:sz w:val="22"/>
          <w:szCs w:val="22"/>
        </w:rPr>
        <w:t xml:space="preserve">la cantidad de hogares </w:t>
      </w:r>
      <w:r w:rsidR="0096244A">
        <w:rPr>
          <w:rFonts w:ascii="Arial" w:hAnsi="Arial" w:cs="Arial"/>
          <w:sz w:val="22"/>
          <w:szCs w:val="22"/>
        </w:rPr>
        <w:t xml:space="preserve">en el área urbana del municipio de Mocoa con acceso nuevo a la red de alcantarillado; (iii) cuál es la cantidad de hogares en el área urbana de Mocoa con conectividad efectiva a la red de alcantarillado; </w:t>
      </w:r>
      <w:r w:rsidR="007224A5">
        <w:rPr>
          <w:rFonts w:ascii="Arial" w:hAnsi="Arial" w:cs="Arial"/>
          <w:sz w:val="22"/>
          <w:szCs w:val="22"/>
        </w:rPr>
        <w:t>(</w:t>
      </w:r>
      <w:r w:rsidR="0096244A">
        <w:rPr>
          <w:rFonts w:ascii="Arial" w:hAnsi="Arial" w:cs="Arial"/>
          <w:sz w:val="22"/>
          <w:szCs w:val="22"/>
        </w:rPr>
        <w:t>iv</w:t>
      </w:r>
      <w:r w:rsidR="00991AD9">
        <w:rPr>
          <w:rFonts w:ascii="Arial" w:hAnsi="Arial" w:cs="Arial"/>
          <w:sz w:val="22"/>
          <w:szCs w:val="22"/>
        </w:rPr>
        <w:t xml:space="preserve">) cuál es </w:t>
      </w:r>
      <w:r w:rsidR="00991AD9" w:rsidRPr="0038606A">
        <w:rPr>
          <w:rFonts w:ascii="Arial" w:hAnsi="Arial" w:cs="Arial"/>
          <w:sz w:val="22"/>
          <w:szCs w:val="22"/>
        </w:rPr>
        <w:t xml:space="preserve">la cantidad de hogares </w:t>
      </w:r>
      <w:r w:rsidR="00991AD9">
        <w:rPr>
          <w:rFonts w:ascii="Arial" w:hAnsi="Arial" w:cs="Arial"/>
          <w:sz w:val="22"/>
          <w:szCs w:val="22"/>
        </w:rPr>
        <w:t xml:space="preserve">en el área urbana del municipio de Mocoa cuyas aguas residuales son tratadas; </w:t>
      </w:r>
      <w:r w:rsidR="007224A5">
        <w:rPr>
          <w:rFonts w:ascii="Arial" w:hAnsi="Arial" w:cs="Arial"/>
          <w:sz w:val="22"/>
          <w:szCs w:val="22"/>
        </w:rPr>
        <w:t>(</w:t>
      </w:r>
      <w:r w:rsidR="0096244A">
        <w:rPr>
          <w:rFonts w:ascii="Arial" w:hAnsi="Arial" w:cs="Arial"/>
          <w:sz w:val="22"/>
          <w:szCs w:val="22"/>
        </w:rPr>
        <w:t>v</w:t>
      </w:r>
      <w:r w:rsidR="00991AD9">
        <w:rPr>
          <w:rFonts w:ascii="Arial" w:hAnsi="Arial" w:cs="Arial"/>
          <w:sz w:val="22"/>
          <w:szCs w:val="22"/>
        </w:rPr>
        <w:t xml:space="preserve">) cuál es el caudal de aguas residuales de la PTAR tratado de acuerdo a la normativa vigente; </w:t>
      </w:r>
      <w:r w:rsidR="0096244A">
        <w:rPr>
          <w:rFonts w:ascii="Arial" w:hAnsi="Arial" w:cs="Arial"/>
          <w:sz w:val="22"/>
          <w:szCs w:val="22"/>
        </w:rPr>
        <w:t>(vi</w:t>
      </w:r>
      <w:r w:rsidR="00991AD9">
        <w:rPr>
          <w:rFonts w:ascii="Arial" w:hAnsi="Arial" w:cs="Arial"/>
          <w:sz w:val="22"/>
          <w:szCs w:val="22"/>
        </w:rPr>
        <w:t xml:space="preserve">) </w:t>
      </w:r>
      <w:r w:rsidR="00822125">
        <w:rPr>
          <w:rFonts w:ascii="Arial" w:hAnsi="Arial" w:cs="Arial"/>
          <w:sz w:val="22"/>
          <w:szCs w:val="22"/>
        </w:rPr>
        <w:t xml:space="preserve">en cuánto se ha reducido la </w:t>
      </w:r>
      <w:r w:rsidR="00991AD9">
        <w:rPr>
          <w:rFonts w:ascii="Arial" w:hAnsi="Arial" w:cs="Arial"/>
          <w:sz w:val="22"/>
          <w:szCs w:val="22"/>
        </w:rPr>
        <w:t xml:space="preserve">cantidad de vertidos </w:t>
      </w:r>
      <w:r w:rsidR="00822125">
        <w:rPr>
          <w:rFonts w:ascii="Arial" w:hAnsi="Arial" w:cs="Arial"/>
          <w:sz w:val="22"/>
          <w:szCs w:val="22"/>
        </w:rPr>
        <w:t xml:space="preserve">de aguas residuales no tratados sobre el río Sangoyaco, el río Mulato y el río Mocoa dentro del municipio de Mocoa; </w:t>
      </w:r>
      <w:r w:rsidR="0096244A">
        <w:rPr>
          <w:rFonts w:ascii="Arial" w:hAnsi="Arial" w:cs="Arial"/>
          <w:sz w:val="22"/>
          <w:szCs w:val="22"/>
        </w:rPr>
        <w:t>(</w:t>
      </w:r>
      <w:r w:rsidR="00822125">
        <w:rPr>
          <w:rFonts w:ascii="Arial" w:hAnsi="Arial" w:cs="Arial"/>
          <w:sz w:val="22"/>
          <w:szCs w:val="22"/>
        </w:rPr>
        <w:t>v</w:t>
      </w:r>
      <w:r w:rsidR="0096244A">
        <w:rPr>
          <w:rFonts w:ascii="Arial" w:hAnsi="Arial" w:cs="Arial"/>
          <w:sz w:val="22"/>
          <w:szCs w:val="22"/>
        </w:rPr>
        <w:t>ii</w:t>
      </w:r>
      <w:r w:rsidR="00822125">
        <w:rPr>
          <w:rFonts w:ascii="Arial" w:hAnsi="Arial" w:cs="Arial"/>
          <w:sz w:val="22"/>
          <w:szCs w:val="22"/>
        </w:rPr>
        <w:t xml:space="preserve">) en cuánto ha incrementado el indicador de ingresos operativos versus costos operativos en la empresa prestadora Aguas Mocoa; y </w:t>
      </w:r>
      <w:r w:rsidR="00540BAF">
        <w:rPr>
          <w:rFonts w:ascii="Arial" w:hAnsi="Arial" w:cs="Arial"/>
          <w:sz w:val="22"/>
          <w:szCs w:val="22"/>
        </w:rPr>
        <w:t>(</w:t>
      </w:r>
      <w:r w:rsidR="00822125">
        <w:rPr>
          <w:rFonts w:ascii="Arial" w:hAnsi="Arial" w:cs="Arial"/>
          <w:sz w:val="22"/>
          <w:szCs w:val="22"/>
        </w:rPr>
        <w:t>vi</w:t>
      </w:r>
      <w:r w:rsidR="0096244A">
        <w:rPr>
          <w:rFonts w:ascii="Arial" w:hAnsi="Arial" w:cs="Arial"/>
          <w:sz w:val="22"/>
          <w:szCs w:val="22"/>
        </w:rPr>
        <w:t>ii</w:t>
      </w:r>
      <w:r w:rsidR="00055690" w:rsidRPr="0038606A">
        <w:rPr>
          <w:rFonts w:ascii="Arial" w:hAnsi="Arial" w:cs="Arial"/>
          <w:sz w:val="22"/>
          <w:szCs w:val="22"/>
        </w:rPr>
        <w:t>) si la Tasa Interna de Retorno Económico (TIRE) ex post de los proyectos evaluados es superior al 12%.</w:t>
      </w:r>
    </w:p>
    <w:p w14:paraId="266B5EA4" w14:textId="77777777" w:rsidR="00055690" w:rsidRPr="0038606A" w:rsidRDefault="00055690" w:rsidP="00783841">
      <w:pPr>
        <w:pStyle w:val="AutoNumpara"/>
        <w:numPr>
          <w:ilvl w:val="0"/>
          <w:numId w:val="0"/>
        </w:numPr>
        <w:suppressAutoHyphens/>
        <w:ind w:left="720" w:hanging="720"/>
        <w:rPr>
          <w:rFonts w:ascii="Arial" w:hAnsi="Arial" w:cs="Arial"/>
          <w:sz w:val="22"/>
          <w:szCs w:val="22"/>
        </w:rPr>
      </w:pPr>
    </w:p>
    <w:p w14:paraId="3DAE8536" w14:textId="57D15D45" w:rsidR="00466715" w:rsidRPr="007F56FF" w:rsidRDefault="00822D3F" w:rsidP="00783841">
      <w:pPr>
        <w:pStyle w:val="FirstHeading"/>
        <w:suppressAutoHyphens/>
        <w:ind w:firstLine="0"/>
        <w:rPr>
          <w:rFonts w:ascii="Arial" w:hAnsi="Arial" w:cs="Arial"/>
          <w:noProof/>
          <w:sz w:val="22"/>
        </w:rPr>
      </w:pPr>
      <w:bookmarkStart w:id="55" w:name="_Toc493407743"/>
      <w:bookmarkEnd w:id="54"/>
      <w:r w:rsidRPr="0038606A">
        <w:rPr>
          <w:rFonts w:ascii="Arial" w:hAnsi="Arial" w:cs="Arial"/>
          <w:noProof/>
          <w:sz w:val="22"/>
        </w:rPr>
        <w:t>B.</w:t>
      </w:r>
      <w:r w:rsidRPr="0038606A">
        <w:rPr>
          <w:rFonts w:ascii="Arial" w:hAnsi="Arial" w:cs="Arial"/>
          <w:noProof/>
          <w:sz w:val="22"/>
        </w:rPr>
        <w:tab/>
      </w:r>
      <w:r w:rsidR="00281BD6" w:rsidRPr="0038606A">
        <w:rPr>
          <w:rFonts w:ascii="Arial" w:hAnsi="Arial" w:cs="Arial"/>
          <w:noProof/>
          <w:sz w:val="22"/>
        </w:rPr>
        <w:t xml:space="preserve">Conocimiento </w:t>
      </w:r>
      <w:r w:rsidR="00FB766A" w:rsidRPr="007F56FF">
        <w:rPr>
          <w:rFonts w:ascii="Arial" w:hAnsi="Arial" w:cs="Arial"/>
          <w:noProof/>
          <w:sz w:val="22"/>
        </w:rPr>
        <w:t>E</w:t>
      </w:r>
      <w:r w:rsidR="003418F8" w:rsidRPr="007F56FF">
        <w:rPr>
          <w:rFonts w:ascii="Arial" w:hAnsi="Arial" w:cs="Arial"/>
          <w:noProof/>
          <w:sz w:val="22"/>
        </w:rPr>
        <w:t>xistente</w:t>
      </w:r>
      <w:bookmarkStart w:id="56" w:name="_Toc305003947"/>
      <w:bookmarkEnd w:id="55"/>
    </w:p>
    <w:p w14:paraId="6B392BD3" w14:textId="77777777" w:rsidR="00921972" w:rsidRPr="007F56FF" w:rsidRDefault="00921972" w:rsidP="00783841">
      <w:pPr>
        <w:pStyle w:val="ListParagraph"/>
        <w:numPr>
          <w:ilvl w:val="0"/>
          <w:numId w:val="13"/>
        </w:numPr>
        <w:tabs>
          <w:tab w:val="left" w:pos="720"/>
          <w:tab w:val="left" w:pos="810"/>
        </w:tabs>
        <w:suppressAutoHyphens/>
        <w:spacing w:before="120" w:after="120"/>
        <w:jc w:val="both"/>
        <w:outlineLvl w:val="1"/>
        <w:rPr>
          <w:rFonts w:ascii="Arial" w:eastAsia="Calibri" w:hAnsi="Arial" w:cs="Arial"/>
          <w:b/>
          <w:vanish/>
          <w:sz w:val="22"/>
          <w:szCs w:val="22"/>
          <w:lang w:val="es-ES_tradnl"/>
        </w:rPr>
      </w:pPr>
      <w:bookmarkStart w:id="57" w:name="_Toc493344050"/>
      <w:bookmarkEnd w:id="57"/>
    </w:p>
    <w:p w14:paraId="0B533B3C" w14:textId="77777777" w:rsidR="00921972" w:rsidRPr="007F56FF" w:rsidRDefault="00921972" w:rsidP="00783841">
      <w:pPr>
        <w:pStyle w:val="ListParagraph"/>
        <w:numPr>
          <w:ilvl w:val="0"/>
          <w:numId w:val="13"/>
        </w:numPr>
        <w:tabs>
          <w:tab w:val="left" w:pos="720"/>
          <w:tab w:val="left" w:pos="810"/>
        </w:tabs>
        <w:suppressAutoHyphens/>
        <w:spacing w:before="120" w:after="120"/>
        <w:jc w:val="both"/>
        <w:outlineLvl w:val="1"/>
        <w:rPr>
          <w:rFonts w:ascii="Arial" w:eastAsia="Calibri" w:hAnsi="Arial" w:cs="Arial"/>
          <w:b/>
          <w:vanish/>
          <w:sz w:val="22"/>
          <w:szCs w:val="22"/>
          <w:lang w:val="es-ES_tradnl"/>
        </w:rPr>
      </w:pPr>
      <w:bookmarkStart w:id="58" w:name="_Toc493344051"/>
      <w:bookmarkEnd w:id="58"/>
    </w:p>
    <w:p w14:paraId="131430C3" w14:textId="77777777" w:rsidR="00921972" w:rsidRPr="007F56FF" w:rsidRDefault="00921972" w:rsidP="00783841">
      <w:pPr>
        <w:pStyle w:val="ListParagraph"/>
        <w:numPr>
          <w:ilvl w:val="0"/>
          <w:numId w:val="13"/>
        </w:numPr>
        <w:tabs>
          <w:tab w:val="left" w:pos="720"/>
          <w:tab w:val="left" w:pos="810"/>
        </w:tabs>
        <w:suppressAutoHyphens/>
        <w:spacing w:before="120" w:after="120"/>
        <w:jc w:val="both"/>
        <w:outlineLvl w:val="1"/>
        <w:rPr>
          <w:rFonts w:ascii="Arial" w:eastAsia="Calibri" w:hAnsi="Arial" w:cs="Arial"/>
          <w:b/>
          <w:vanish/>
          <w:sz w:val="22"/>
          <w:szCs w:val="22"/>
          <w:lang w:val="es-ES_tradnl"/>
        </w:rPr>
      </w:pPr>
      <w:bookmarkStart w:id="59" w:name="_Toc493344052"/>
      <w:bookmarkEnd w:id="59"/>
    </w:p>
    <w:p w14:paraId="089F52A7" w14:textId="77777777" w:rsidR="00921972" w:rsidRPr="007F56FF" w:rsidRDefault="00921972" w:rsidP="00783841">
      <w:pPr>
        <w:pStyle w:val="ListParagraph"/>
        <w:numPr>
          <w:ilvl w:val="1"/>
          <w:numId w:val="13"/>
        </w:numPr>
        <w:tabs>
          <w:tab w:val="left" w:pos="720"/>
          <w:tab w:val="left" w:pos="810"/>
        </w:tabs>
        <w:suppressAutoHyphens/>
        <w:spacing w:before="120" w:after="120"/>
        <w:jc w:val="both"/>
        <w:outlineLvl w:val="1"/>
        <w:rPr>
          <w:rFonts w:ascii="Arial" w:eastAsia="Calibri" w:hAnsi="Arial" w:cs="Arial"/>
          <w:b/>
          <w:vanish/>
          <w:sz w:val="22"/>
          <w:szCs w:val="22"/>
          <w:lang w:val="es-ES_tradnl"/>
        </w:rPr>
      </w:pPr>
      <w:bookmarkStart w:id="60" w:name="_Toc493344053"/>
      <w:bookmarkEnd w:id="60"/>
    </w:p>
    <w:p w14:paraId="1AE4F2A6" w14:textId="346902CE" w:rsidR="00C01D5F" w:rsidRPr="00CC5444" w:rsidRDefault="007D3B2B" w:rsidP="00783841">
      <w:pPr>
        <w:pStyle w:val="AutoNumpara"/>
        <w:numPr>
          <w:ilvl w:val="1"/>
          <w:numId w:val="13"/>
        </w:numPr>
        <w:suppressAutoHyphens/>
        <w:ind w:hanging="792"/>
        <w:rPr>
          <w:rFonts w:ascii="Arial" w:eastAsia="Batang" w:hAnsi="Arial" w:cs="Arial"/>
          <w:sz w:val="22"/>
          <w:szCs w:val="22"/>
        </w:rPr>
      </w:pPr>
      <w:r w:rsidRPr="00CC5444">
        <w:rPr>
          <w:rFonts w:ascii="Arial" w:eastAsia="Batang" w:hAnsi="Arial" w:cs="Arial"/>
          <w:b/>
          <w:sz w:val="22"/>
          <w:szCs w:val="22"/>
        </w:rPr>
        <w:t>Análisis Costo-Beneficio e</w:t>
      </w:r>
      <w:r w:rsidR="008241C2" w:rsidRPr="00CC5444">
        <w:rPr>
          <w:rFonts w:ascii="Arial" w:eastAsia="Batang" w:hAnsi="Arial" w:cs="Arial"/>
          <w:b/>
          <w:sz w:val="22"/>
          <w:szCs w:val="22"/>
        </w:rPr>
        <w:t xml:space="preserve">x </w:t>
      </w:r>
      <w:r w:rsidR="00540BAF">
        <w:rPr>
          <w:rFonts w:ascii="Arial" w:eastAsia="Batang" w:hAnsi="Arial" w:cs="Arial"/>
          <w:b/>
          <w:sz w:val="22"/>
          <w:szCs w:val="22"/>
        </w:rPr>
        <w:t xml:space="preserve">- </w:t>
      </w:r>
      <w:r w:rsidR="008241C2" w:rsidRPr="00CC5444">
        <w:rPr>
          <w:rFonts w:ascii="Arial" w:eastAsia="Batang" w:hAnsi="Arial" w:cs="Arial"/>
          <w:b/>
          <w:sz w:val="22"/>
          <w:szCs w:val="22"/>
        </w:rPr>
        <w:t>ante.</w:t>
      </w:r>
      <w:r w:rsidR="008241C2" w:rsidRPr="00CC5444">
        <w:rPr>
          <w:rFonts w:ascii="Arial" w:eastAsia="Batang" w:hAnsi="Arial" w:cs="Arial"/>
          <w:sz w:val="22"/>
          <w:szCs w:val="22"/>
        </w:rPr>
        <w:t xml:space="preserve"> </w:t>
      </w:r>
      <w:r w:rsidR="00C01D5F" w:rsidRPr="00CC5444">
        <w:rPr>
          <w:rFonts w:ascii="Arial" w:eastAsia="Batang" w:hAnsi="Arial" w:cs="Arial"/>
          <w:sz w:val="22"/>
          <w:szCs w:val="22"/>
        </w:rPr>
        <w:t>Para la preparación del programa se realizó una evaluación económica ex – ante que incluyó el análisis co</w:t>
      </w:r>
      <w:r w:rsidR="003760E6" w:rsidRPr="00CC5444">
        <w:rPr>
          <w:rFonts w:ascii="Arial" w:eastAsia="Batang" w:hAnsi="Arial" w:cs="Arial"/>
          <w:sz w:val="22"/>
          <w:szCs w:val="22"/>
        </w:rPr>
        <w:t>sto beneficio</w:t>
      </w:r>
      <w:r w:rsidR="007F56FF" w:rsidRPr="00CC5444">
        <w:t xml:space="preserve"> del p</w:t>
      </w:r>
      <w:r w:rsidR="007F56FF" w:rsidRPr="00CC5444">
        <w:rPr>
          <w:rFonts w:ascii="Arial" w:eastAsia="Batang" w:hAnsi="Arial" w:cs="Arial"/>
          <w:sz w:val="22"/>
          <w:szCs w:val="22"/>
        </w:rPr>
        <w:t xml:space="preserve">royecto de saneamiento del agua residual de la ciudad de Mocoa. Para el análisis se comparó los escenarios con y sin proyecto para obtener la serie de beneficios netos. Los costos considerados para la evaluación fueron los de las redes de expansión y del sistema de saneamiento del río Mocoa (colectores, interceptor del río Mocoa y planta de tratamiento de agua residual) valorándolos a precios de eficiencia. </w:t>
      </w:r>
      <w:r w:rsidR="003760E6" w:rsidRPr="00CC5444">
        <w:rPr>
          <w:rFonts w:ascii="Arial" w:eastAsia="Batang" w:hAnsi="Arial" w:cs="Arial"/>
          <w:sz w:val="22"/>
          <w:szCs w:val="22"/>
        </w:rPr>
        <w:t xml:space="preserve"> </w:t>
      </w:r>
      <w:r w:rsidR="007F56FF" w:rsidRPr="00CC5444">
        <w:rPr>
          <w:rFonts w:ascii="Arial" w:eastAsia="Batang" w:hAnsi="Arial" w:cs="Arial"/>
          <w:sz w:val="22"/>
          <w:szCs w:val="22"/>
        </w:rPr>
        <w:t>Los beneficios directos del sistema se estimaron utilizando la metodología la valoración de la disposición a pagar DAP utilizando valuación contingente mediante encuestas y estimaciones de modelos econométricos.  De los modelos econométricos se encontró que la DAP por contar con los servicios de tratamiento es de Col$ 25.300</w:t>
      </w:r>
      <w:r w:rsidR="00540BAF">
        <w:rPr>
          <w:rFonts w:ascii="Arial" w:eastAsia="Batang" w:hAnsi="Arial" w:cs="Arial"/>
          <w:sz w:val="22"/>
          <w:szCs w:val="22"/>
        </w:rPr>
        <w:t xml:space="preserve"> (US$</w:t>
      </w:r>
      <w:r w:rsidR="007F56FF" w:rsidRPr="00CC5444">
        <w:rPr>
          <w:rFonts w:ascii="Arial" w:eastAsia="Batang" w:hAnsi="Arial" w:cs="Arial"/>
          <w:sz w:val="22"/>
          <w:szCs w:val="22"/>
        </w:rPr>
        <w:t>8,43) (75%) por mes po</w:t>
      </w:r>
      <w:r w:rsidR="00540BAF">
        <w:rPr>
          <w:rFonts w:ascii="Arial" w:eastAsia="Batang" w:hAnsi="Arial" w:cs="Arial"/>
          <w:sz w:val="22"/>
          <w:szCs w:val="22"/>
        </w:rPr>
        <w:t xml:space="preserve">r familia y de </w:t>
      </w:r>
      <w:r w:rsidR="00540BAF">
        <w:rPr>
          <w:rFonts w:ascii="Arial" w:eastAsia="Batang" w:hAnsi="Arial" w:cs="Arial"/>
          <w:sz w:val="22"/>
          <w:szCs w:val="22"/>
        </w:rPr>
        <w:br/>
        <w:t>Col$ 58.029 (US$</w:t>
      </w:r>
      <w:r w:rsidR="007F56FF" w:rsidRPr="00CC5444">
        <w:rPr>
          <w:rFonts w:ascii="Arial" w:eastAsia="Batang" w:hAnsi="Arial" w:cs="Arial"/>
          <w:sz w:val="22"/>
          <w:szCs w:val="22"/>
        </w:rPr>
        <w:t>19,3) (25%) por mes por familia por contar con nuevo servicio de alcantarillado y tratamiento de aguas residuales. Para el análisis se utilizaron precios de eficiencia, un horizonte de 30 años y una tasa de descuento del 12%. El valor presente neto</w:t>
      </w:r>
      <w:r w:rsidR="00540BAF">
        <w:rPr>
          <w:rFonts w:ascii="Arial" w:eastAsia="Batang" w:hAnsi="Arial" w:cs="Arial"/>
          <w:sz w:val="22"/>
          <w:szCs w:val="22"/>
        </w:rPr>
        <w:t xml:space="preserve"> es de Col$ 5.200 millones (US$</w:t>
      </w:r>
      <w:r w:rsidR="007F56FF" w:rsidRPr="00CC5444">
        <w:rPr>
          <w:rFonts w:ascii="Arial" w:eastAsia="Batang" w:hAnsi="Arial" w:cs="Arial"/>
          <w:sz w:val="22"/>
          <w:szCs w:val="22"/>
        </w:rPr>
        <w:t xml:space="preserve">1,7 millones) y la tasa interna de retorno es de 14,3%. </w:t>
      </w:r>
      <w:r w:rsidR="00C01D5F" w:rsidRPr="00CC5444">
        <w:rPr>
          <w:rFonts w:ascii="Arial" w:eastAsia="Batang" w:hAnsi="Arial" w:cs="Arial"/>
          <w:sz w:val="22"/>
          <w:szCs w:val="22"/>
        </w:rPr>
        <w:t>Para detalles ver Anexo Socioeconómico</w:t>
      </w:r>
      <w:r w:rsidR="006D6248" w:rsidRPr="00CC5444">
        <w:rPr>
          <w:rFonts w:ascii="Arial" w:eastAsia="Batang" w:hAnsi="Arial" w:cs="Arial"/>
          <w:sz w:val="22"/>
          <w:szCs w:val="22"/>
        </w:rPr>
        <w:t xml:space="preserve"> (</w:t>
      </w:r>
      <w:r w:rsidR="00161A75" w:rsidRPr="00CC5444">
        <w:rPr>
          <w:rFonts w:ascii="Arial" w:eastAsia="Batang" w:hAnsi="Arial" w:cs="Arial"/>
          <w:sz w:val="22"/>
          <w:szCs w:val="22"/>
        </w:rPr>
        <w:t>EEO#1</w:t>
      </w:r>
      <w:r w:rsidR="006D6248" w:rsidRPr="00CC5444">
        <w:rPr>
          <w:rFonts w:ascii="Arial" w:eastAsia="Batang" w:hAnsi="Arial" w:cs="Arial"/>
          <w:sz w:val="22"/>
          <w:szCs w:val="22"/>
        </w:rPr>
        <w:t>)</w:t>
      </w:r>
      <w:r w:rsidR="00161A75" w:rsidRPr="00CC5444">
        <w:rPr>
          <w:rFonts w:ascii="Arial" w:eastAsia="Batang" w:hAnsi="Arial" w:cs="Arial"/>
          <w:sz w:val="22"/>
          <w:szCs w:val="22"/>
        </w:rPr>
        <w:t>.</w:t>
      </w:r>
    </w:p>
    <w:p w14:paraId="7196BBBE" w14:textId="77777777" w:rsidR="00921972" w:rsidRPr="0038606A" w:rsidRDefault="00921972" w:rsidP="00783841">
      <w:pPr>
        <w:pStyle w:val="Paragraph"/>
        <w:numPr>
          <w:ilvl w:val="0"/>
          <w:numId w:val="0"/>
        </w:numPr>
        <w:tabs>
          <w:tab w:val="clear" w:pos="720"/>
          <w:tab w:val="left" w:pos="810"/>
          <w:tab w:val="left" w:pos="1260"/>
        </w:tabs>
        <w:suppressAutoHyphens/>
        <w:ind w:left="1224"/>
        <w:rPr>
          <w:rFonts w:ascii="Arial" w:hAnsi="Arial" w:cs="Arial"/>
          <w:sz w:val="22"/>
        </w:rPr>
      </w:pPr>
    </w:p>
    <w:p w14:paraId="3EAD5E7C" w14:textId="7D6BF372" w:rsidR="00EC31C6" w:rsidRPr="0038606A" w:rsidRDefault="00822D3F" w:rsidP="00783841">
      <w:pPr>
        <w:pStyle w:val="FirstHeading"/>
        <w:suppressAutoHyphens/>
        <w:ind w:firstLine="0"/>
        <w:rPr>
          <w:rFonts w:ascii="Arial" w:hAnsi="Arial" w:cs="Arial"/>
          <w:noProof/>
          <w:sz w:val="22"/>
        </w:rPr>
      </w:pPr>
      <w:bookmarkStart w:id="61" w:name="_Toc493407744"/>
      <w:bookmarkEnd w:id="56"/>
      <w:r w:rsidRPr="0038606A">
        <w:rPr>
          <w:rFonts w:ascii="Arial" w:hAnsi="Arial" w:cs="Arial"/>
          <w:noProof/>
          <w:sz w:val="22"/>
        </w:rPr>
        <w:lastRenderedPageBreak/>
        <w:t>C.</w:t>
      </w:r>
      <w:r w:rsidRPr="0038606A">
        <w:rPr>
          <w:rFonts w:ascii="Arial" w:hAnsi="Arial" w:cs="Arial"/>
          <w:noProof/>
          <w:sz w:val="22"/>
        </w:rPr>
        <w:tab/>
      </w:r>
      <w:r w:rsidR="00281BD6" w:rsidRPr="0038606A">
        <w:rPr>
          <w:rFonts w:ascii="Arial" w:hAnsi="Arial" w:cs="Arial"/>
          <w:noProof/>
          <w:sz w:val="22"/>
        </w:rPr>
        <w:t xml:space="preserve">Principales Indicadores de </w:t>
      </w:r>
      <w:r w:rsidR="000F5E34" w:rsidRPr="0038606A">
        <w:rPr>
          <w:rFonts w:ascii="Arial" w:hAnsi="Arial" w:cs="Arial"/>
          <w:noProof/>
          <w:sz w:val="22"/>
        </w:rPr>
        <w:t xml:space="preserve">Resultado y su </w:t>
      </w:r>
      <w:r w:rsidR="00595076" w:rsidRPr="0038606A">
        <w:rPr>
          <w:rFonts w:ascii="Arial" w:hAnsi="Arial" w:cs="Arial"/>
          <w:noProof/>
          <w:sz w:val="22"/>
        </w:rPr>
        <w:t>Metodología</w:t>
      </w:r>
      <w:bookmarkEnd w:id="61"/>
      <w:r w:rsidR="000F5E34" w:rsidRPr="0038606A">
        <w:rPr>
          <w:rFonts w:ascii="Arial" w:hAnsi="Arial" w:cs="Arial"/>
          <w:noProof/>
          <w:sz w:val="22"/>
        </w:rPr>
        <w:t xml:space="preserve"> </w:t>
      </w:r>
    </w:p>
    <w:p w14:paraId="1C0E9BA2" w14:textId="34556868" w:rsidR="0074237B" w:rsidRPr="0038606A" w:rsidRDefault="00DA43DD" w:rsidP="00783841">
      <w:pPr>
        <w:pStyle w:val="AutoNumpara"/>
        <w:numPr>
          <w:ilvl w:val="0"/>
          <w:numId w:val="0"/>
        </w:numPr>
        <w:suppressAutoHyphens/>
        <w:ind w:left="720" w:hanging="720"/>
        <w:rPr>
          <w:rFonts w:ascii="Arial" w:hAnsi="Arial" w:cs="Arial"/>
          <w:sz w:val="22"/>
          <w:szCs w:val="22"/>
        </w:rPr>
      </w:pPr>
      <w:bookmarkStart w:id="62" w:name="_Toc305003948"/>
      <w:r w:rsidRPr="0038606A">
        <w:rPr>
          <w:rFonts w:ascii="Arial" w:hAnsi="Arial" w:cs="Arial"/>
          <w:sz w:val="22"/>
          <w:szCs w:val="22"/>
        </w:rPr>
        <w:t>3.</w:t>
      </w:r>
      <w:r w:rsidR="00466715" w:rsidRPr="0038606A">
        <w:rPr>
          <w:rFonts w:ascii="Arial" w:hAnsi="Arial" w:cs="Arial"/>
          <w:sz w:val="22"/>
          <w:szCs w:val="22"/>
        </w:rPr>
        <w:t xml:space="preserve">3 </w:t>
      </w:r>
      <w:r w:rsidRPr="0038606A">
        <w:rPr>
          <w:rFonts w:ascii="Arial" w:hAnsi="Arial" w:cs="Arial"/>
          <w:sz w:val="22"/>
          <w:szCs w:val="22"/>
        </w:rPr>
        <w:tab/>
      </w:r>
      <w:r w:rsidR="00CC3DD2" w:rsidRPr="0038606A">
        <w:rPr>
          <w:rFonts w:ascii="Arial" w:hAnsi="Arial" w:cs="Arial"/>
          <w:sz w:val="22"/>
          <w:szCs w:val="22"/>
        </w:rPr>
        <w:t xml:space="preserve">El Cuadro </w:t>
      </w:r>
      <w:r w:rsidR="006F240A" w:rsidRPr="0038606A">
        <w:rPr>
          <w:rFonts w:ascii="Arial" w:hAnsi="Arial" w:cs="Arial"/>
          <w:sz w:val="22"/>
          <w:szCs w:val="22"/>
        </w:rPr>
        <w:t>3</w:t>
      </w:r>
      <w:r w:rsidR="000F5C39" w:rsidRPr="0038606A">
        <w:rPr>
          <w:rFonts w:ascii="Arial" w:hAnsi="Arial" w:cs="Arial"/>
          <w:sz w:val="22"/>
          <w:szCs w:val="22"/>
        </w:rPr>
        <w:t xml:space="preserve"> presenta la metodología </w:t>
      </w:r>
      <w:r w:rsidRPr="0038606A">
        <w:rPr>
          <w:rFonts w:ascii="Arial" w:hAnsi="Arial" w:cs="Arial"/>
          <w:sz w:val="22"/>
          <w:szCs w:val="22"/>
        </w:rPr>
        <w:t xml:space="preserve">de cálculo para cada uno de los </w:t>
      </w:r>
      <w:r w:rsidR="000F5C39" w:rsidRPr="0038606A">
        <w:rPr>
          <w:rFonts w:ascii="Arial" w:hAnsi="Arial" w:cs="Arial"/>
          <w:sz w:val="22"/>
          <w:szCs w:val="22"/>
        </w:rPr>
        <w:t xml:space="preserve">indicadores de resultado del </w:t>
      </w:r>
      <w:r w:rsidR="00913B05" w:rsidRPr="0038606A">
        <w:rPr>
          <w:rFonts w:ascii="Arial" w:hAnsi="Arial" w:cs="Arial"/>
          <w:sz w:val="22"/>
          <w:szCs w:val="22"/>
        </w:rPr>
        <w:t>proyecto</w:t>
      </w:r>
      <w:r w:rsidR="000F5C39" w:rsidRPr="0038606A">
        <w:rPr>
          <w:rFonts w:ascii="Arial" w:hAnsi="Arial" w:cs="Arial"/>
          <w:sz w:val="22"/>
          <w:szCs w:val="22"/>
        </w:rPr>
        <w:t>.</w:t>
      </w:r>
      <w:bookmarkEnd w:id="62"/>
      <w:r w:rsidR="006F240A" w:rsidRPr="0038606A">
        <w:rPr>
          <w:rFonts w:ascii="Arial" w:hAnsi="Arial" w:cs="Arial"/>
          <w:sz w:val="22"/>
          <w:szCs w:val="22"/>
        </w:rPr>
        <w:t xml:space="preserve"> Considerando elevado costo de realizar </w:t>
      </w:r>
      <w:r w:rsidR="006D6248" w:rsidRPr="0038606A">
        <w:rPr>
          <w:rFonts w:ascii="Arial" w:hAnsi="Arial" w:cs="Arial"/>
          <w:sz w:val="22"/>
          <w:szCs w:val="22"/>
        </w:rPr>
        <w:t xml:space="preserve">evaluaciones de impacto, </w:t>
      </w:r>
      <w:r w:rsidR="006F240A" w:rsidRPr="0038606A">
        <w:rPr>
          <w:rFonts w:ascii="Arial" w:hAnsi="Arial" w:cs="Arial"/>
          <w:sz w:val="22"/>
          <w:szCs w:val="22"/>
        </w:rPr>
        <w:t xml:space="preserve">se acordó que en esta etapa no se iba a </w:t>
      </w:r>
      <w:r w:rsidR="006D6248" w:rsidRPr="0038606A">
        <w:rPr>
          <w:rFonts w:ascii="Arial" w:hAnsi="Arial" w:cs="Arial"/>
          <w:sz w:val="22"/>
          <w:szCs w:val="22"/>
        </w:rPr>
        <w:t xml:space="preserve">realizar el </w:t>
      </w:r>
      <w:r w:rsidR="006F240A" w:rsidRPr="0038606A">
        <w:rPr>
          <w:rFonts w:ascii="Arial" w:hAnsi="Arial" w:cs="Arial"/>
          <w:sz w:val="22"/>
          <w:szCs w:val="22"/>
        </w:rPr>
        <w:t xml:space="preserve">ejercicio de evaluación </w:t>
      </w:r>
      <w:r w:rsidR="006D6248" w:rsidRPr="0038606A">
        <w:rPr>
          <w:rFonts w:ascii="Arial" w:hAnsi="Arial" w:cs="Arial"/>
          <w:sz w:val="22"/>
          <w:szCs w:val="22"/>
        </w:rPr>
        <w:t xml:space="preserve">de impacto </w:t>
      </w:r>
      <w:r w:rsidR="006F240A" w:rsidRPr="0038606A">
        <w:rPr>
          <w:rFonts w:ascii="Arial" w:hAnsi="Arial" w:cs="Arial"/>
          <w:sz w:val="22"/>
          <w:szCs w:val="22"/>
        </w:rPr>
        <w:t>y</w:t>
      </w:r>
      <w:r w:rsidR="006D6248" w:rsidRPr="0038606A">
        <w:rPr>
          <w:rFonts w:ascii="Arial" w:hAnsi="Arial" w:cs="Arial"/>
          <w:sz w:val="22"/>
          <w:szCs w:val="22"/>
        </w:rPr>
        <w:t>,</w:t>
      </w:r>
      <w:r w:rsidR="006F240A" w:rsidRPr="0038606A">
        <w:rPr>
          <w:rFonts w:ascii="Arial" w:hAnsi="Arial" w:cs="Arial"/>
          <w:sz w:val="22"/>
          <w:szCs w:val="22"/>
        </w:rPr>
        <w:t xml:space="preserve"> por lo tanto</w:t>
      </w:r>
      <w:r w:rsidR="006D6248" w:rsidRPr="0038606A">
        <w:rPr>
          <w:rFonts w:ascii="Arial" w:hAnsi="Arial" w:cs="Arial"/>
          <w:sz w:val="22"/>
          <w:szCs w:val="22"/>
        </w:rPr>
        <w:t>,</w:t>
      </w:r>
      <w:r w:rsidR="006F240A" w:rsidRPr="0038606A">
        <w:rPr>
          <w:rFonts w:ascii="Arial" w:hAnsi="Arial" w:cs="Arial"/>
          <w:sz w:val="22"/>
          <w:szCs w:val="22"/>
        </w:rPr>
        <w:t xml:space="preserve"> no se incluyeron indicadores de impacto. </w:t>
      </w:r>
    </w:p>
    <w:p w14:paraId="14E48C2B" w14:textId="77777777" w:rsidR="006F240A" w:rsidRPr="0038606A" w:rsidRDefault="006F240A" w:rsidP="00783841">
      <w:pPr>
        <w:pStyle w:val="TableTitle"/>
        <w:suppressAutoHyphens/>
        <w:rPr>
          <w:rFonts w:ascii="Arial" w:hAnsi="Arial" w:cs="Arial"/>
          <w:sz w:val="22"/>
          <w:szCs w:val="22"/>
          <w:lang w:val="es-ES_tradnl"/>
        </w:rPr>
      </w:pPr>
    </w:p>
    <w:p w14:paraId="77754E7F" w14:textId="0A77116F" w:rsidR="00EC31C6" w:rsidRPr="0038606A" w:rsidRDefault="00CC3DD2" w:rsidP="00783841">
      <w:pPr>
        <w:pStyle w:val="TableTitle"/>
        <w:suppressAutoHyphens/>
        <w:rPr>
          <w:rFonts w:ascii="Arial" w:hAnsi="Arial" w:cs="Arial"/>
          <w:lang w:val="es-ES_tradnl"/>
        </w:rPr>
      </w:pPr>
      <w:r w:rsidRPr="0038606A">
        <w:rPr>
          <w:rFonts w:ascii="Arial" w:hAnsi="Arial" w:cs="Arial"/>
          <w:lang w:val="es-ES_tradnl"/>
        </w:rPr>
        <w:t xml:space="preserve">Cuadro </w:t>
      </w:r>
      <w:r w:rsidR="001F0722" w:rsidRPr="0038606A">
        <w:rPr>
          <w:rFonts w:ascii="Arial" w:hAnsi="Arial" w:cs="Arial"/>
          <w:lang w:val="es-ES_tradnl"/>
        </w:rPr>
        <w:t>3</w:t>
      </w:r>
    </w:p>
    <w:p w14:paraId="545855D6" w14:textId="77777777" w:rsidR="003043CD" w:rsidRPr="0038606A" w:rsidRDefault="003043CD" w:rsidP="00783841">
      <w:pPr>
        <w:pStyle w:val="TableTitle"/>
        <w:suppressAutoHyphens/>
        <w:rPr>
          <w:rFonts w:ascii="Arial" w:hAnsi="Arial" w:cs="Arial"/>
          <w:lang w:val="es-ES_tradnl"/>
        </w:rPr>
      </w:pPr>
      <w:r w:rsidRPr="0038606A">
        <w:rPr>
          <w:rFonts w:ascii="Arial" w:hAnsi="Arial" w:cs="Arial"/>
          <w:lang w:val="es-ES_tradnl"/>
        </w:rPr>
        <w:t>Proyecto para la Implementación del Plan Maestro de Alcantarillado de Mocoa, en el Marco del Plan para la Reconstrucción del Municipio de Mocoa (2017-2022)</w:t>
      </w:r>
    </w:p>
    <w:p w14:paraId="4AB4AE5B" w14:textId="51489AE0" w:rsidR="00EC31C6" w:rsidRPr="0038606A" w:rsidRDefault="00AF6DFF" w:rsidP="00783841">
      <w:pPr>
        <w:pStyle w:val="TableTitle"/>
        <w:suppressAutoHyphens/>
        <w:rPr>
          <w:rFonts w:ascii="Arial" w:hAnsi="Arial" w:cs="Arial"/>
          <w:lang w:val="es-ES_tradnl"/>
        </w:rPr>
      </w:pPr>
      <w:r w:rsidRPr="0038606A">
        <w:rPr>
          <w:rFonts w:ascii="Arial" w:hAnsi="Arial" w:cs="Arial"/>
          <w:lang w:val="es-ES_tradnl"/>
        </w:rPr>
        <w:t>Indicadores de resultado</w:t>
      </w:r>
    </w:p>
    <w:p w14:paraId="696A6395" w14:textId="77777777" w:rsidR="003043CD" w:rsidRPr="0038606A" w:rsidRDefault="003043CD" w:rsidP="00783841">
      <w:pPr>
        <w:pStyle w:val="TableTitle"/>
        <w:suppressAutoHyphens/>
        <w:rPr>
          <w:rFonts w:ascii="Arial" w:hAnsi="Arial" w:cs="Arial"/>
          <w:lang w:val="es-ES_tradnl"/>
        </w:rPr>
      </w:pPr>
    </w:p>
    <w:tbl>
      <w:tblPr>
        <w:tblW w:w="9648" w:type="dxa"/>
        <w:tblLayout w:type="fixed"/>
        <w:tblCellMar>
          <w:left w:w="10" w:type="dxa"/>
          <w:right w:w="10" w:type="dxa"/>
        </w:tblCellMar>
        <w:tblLook w:val="04A0" w:firstRow="1" w:lastRow="0" w:firstColumn="1" w:lastColumn="0" w:noHBand="0" w:noVBand="1"/>
      </w:tblPr>
      <w:tblGrid>
        <w:gridCol w:w="3055"/>
        <w:gridCol w:w="2970"/>
        <w:gridCol w:w="1350"/>
        <w:gridCol w:w="2261"/>
        <w:gridCol w:w="12"/>
      </w:tblGrid>
      <w:tr w:rsidR="00EC31C6" w:rsidRPr="002631BC" w14:paraId="79CFFBE5" w14:textId="77777777" w:rsidTr="00AC1D29">
        <w:trPr>
          <w:gridAfter w:val="1"/>
          <w:wAfter w:w="12" w:type="dxa"/>
          <w:cantSplit/>
          <w:trHeight w:val="476"/>
          <w:tblHeader/>
        </w:trPr>
        <w:tc>
          <w:tcPr>
            <w:tcW w:w="3055"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1091C81B" w14:textId="77777777" w:rsidR="00EC31C6" w:rsidRPr="002631BC" w:rsidRDefault="00281BD6" w:rsidP="00783841">
            <w:pPr>
              <w:suppressAutoHyphens/>
              <w:jc w:val="center"/>
              <w:rPr>
                <w:rFonts w:ascii="Arial" w:hAnsi="Arial" w:cs="Arial"/>
                <w:b/>
                <w:color w:val="FFFFFF" w:themeColor="background1"/>
                <w:sz w:val="20"/>
              </w:rPr>
            </w:pPr>
            <w:r w:rsidRPr="002631BC">
              <w:rPr>
                <w:rFonts w:ascii="Arial" w:hAnsi="Arial" w:cs="Arial"/>
                <w:b/>
                <w:color w:val="FFFFFF" w:themeColor="background1"/>
                <w:sz w:val="20"/>
              </w:rPr>
              <w:t>Indicador</w:t>
            </w:r>
          </w:p>
        </w:tc>
        <w:tc>
          <w:tcPr>
            <w:tcW w:w="2970"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3B66EA1" w14:textId="77777777" w:rsidR="00EC31C6" w:rsidRPr="002631BC" w:rsidRDefault="00281BD6" w:rsidP="00783841">
            <w:pPr>
              <w:keepNext/>
              <w:tabs>
                <w:tab w:val="left" w:pos="-360"/>
                <w:tab w:val="left" w:pos="0"/>
              </w:tabs>
              <w:suppressAutoHyphens/>
              <w:ind w:left="342"/>
              <w:jc w:val="center"/>
              <w:outlineLvl w:val="3"/>
              <w:rPr>
                <w:rFonts w:ascii="Arial" w:hAnsi="Arial" w:cs="Arial"/>
                <w:b/>
                <w:color w:val="FFFFFF" w:themeColor="background1"/>
                <w:sz w:val="20"/>
              </w:rPr>
            </w:pPr>
            <w:r w:rsidRPr="002631BC">
              <w:rPr>
                <w:rFonts w:ascii="Arial" w:hAnsi="Arial" w:cs="Arial"/>
                <w:b/>
                <w:color w:val="FFFFFF" w:themeColor="background1"/>
                <w:sz w:val="20"/>
              </w:rPr>
              <w:t>Fórmula</w:t>
            </w:r>
          </w:p>
        </w:tc>
        <w:tc>
          <w:tcPr>
            <w:tcW w:w="1350"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8BEE084" w14:textId="77777777" w:rsidR="00EC31C6" w:rsidRPr="002631BC" w:rsidRDefault="00281BD6" w:rsidP="00783841">
            <w:pPr>
              <w:keepNext/>
              <w:tabs>
                <w:tab w:val="left" w:pos="-360"/>
                <w:tab w:val="left" w:pos="0"/>
              </w:tabs>
              <w:suppressAutoHyphens/>
              <w:ind w:left="72"/>
              <w:jc w:val="center"/>
              <w:outlineLvl w:val="3"/>
              <w:rPr>
                <w:rFonts w:ascii="Arial" w:hAnsi="Arial" w:cs="Arial"/>
                <w:b/>
                <w:color w:val="FFFFFF" w:themeColor="background1"/>
                <w:sz w:val="20"/>
              </w:rPr>
            </w:pPr>
            <w:r w:rsidRPr="002631BC">
              <w:rPr>
                <w:rFonts w:ascii="Arial" w:hAnsi="Arial" w:cs="Arial"/>
                <w:b/>
                <w:color w:val="FFFFFF" w:themeColor="background1"/>
                <w:sz w:val="20"/>
              </w:rPr>
              <w:t>Frecuencia de medición</w:t>
            </w:r>
          </w:p>
        </w:tc>
        <w:tc>
          <w:tcPr>
            <w:tcW w:w="2261"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5DB81379" w14:textId="77777777" w:rsidR="00EC31C6" w:rsidRPr="002631BC" w:rsidRDefault="00281BD6" w:rsidP="00783841">
            <w:pPr>
              <w:keepNext/>
              <w:tabs>
                <w:tab w:val="left" w:pos="-360"/>
                <w:tab w:val="left" w:pos="0"/>
              </w:tabs>
              <w:suppressAutoHyphens/>
              <w:jc w:val="center"/>
              <w:outlineLvl w:val="3"/>
              <w:rPr>
                <w:rFonts w:ascii="Arial" w:hAnsi="Arial" w:cs="Arial"/>
                <w:b/>
                <w:color w:val="FFFFFF" w:themeColor="background1"/>
                <w:sz w:val="20"/>
              </w:rPr>
            </w:pPr>
            <w:r w:rsidRPr="002631BC">
              <w:rPr>
                <w:rFonts w:ascii="Arial" w:hAnsi="Arial" w:cs="Arial"/>
                <w:b/>
                <w:color w:val="FFFFFF" w:themeColor="background1"/>
                <w:sz w:val="20"/>
              </w:rPr>
              <w:t>Fuente de verificación</w:t>
            </w:r>
          </w:p>
        </w:tc>
      </w:tr>
      <w:tr w:rsidR="006D6248" w:rsidRPr="002631BC" w14:paraId="5A672176" w14:textId="77777777" w:rsidTr="00AC1D29">
        <w:trPr>
          <w:cantSplit/>
          <w:trHeight w:val="350"/>
        </w:trPr>
        <w:tc>
          <w:tcPr>
            <w:tcW w:w="9648" w:type="dxa"/>
            <w:gridSpan w:val="5"/>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2707341E" w14:textId="1FEEC3A2" w:rsidR="006D6248" w:rsidRPr="002631BC" w:rsidRDefault="006D6248" w:rsidP="00783841">
            <w:pPr>
              <w:keepNext/>
              <w:tabs>
                <w:tab w:val="left" w:pos="-360"/>
                <w:tab w:val="left" w:pos="0"/>
              </w:tabs>
              <w:suppressAutoHyphens/>
              <w:outlineLvl w:val="3"/>
              <w:rPr>
                <w:rFonts w:ascii="Arial" w:hAnsi="Arial" w:cs="Arial"/>
                <w:b/>
                <w:sz w:val="20"/>
              </w:rPr>
            </w:pPr>
            <w:r w:rsidRPr="002631BC">
              <w:rPr>
                <w:rFonts w:ascii="Arial" w:hAnsi="Arial" w:cs="Arial"/>
                <w:b/>
                <w:sz w:val="20"/>
              </w:rPr>
              <w:t xml:space="preserve">Resultado I. </w:t>
            </w:r>
            <w:r w:rsidR="008E02CB" w:rsidRPr="002631BC">
              <w:rPr>
                <w:rFonts w:ascii="Arial" w:hAnsi="Arial" w:cs="Arial"/>
                <w:b/>
                <w:sz w:val="20"/>
                <w:lang w:val="es-ES"/>
              </w:rPr>
              <w:t>Mejora de</w:t>
            </w:r>
            <w:r w:rsidR="0096244A">
              <w:rPr>
                <w:rFonts w:ascii="Arial" w:hAnsi="Arial" w:cs="Arial"/>
                <w:b/>
                <w:sz w:val="20"/>
                <w:lang w:val="es-ES"/>
              </w:rPr>
              <w:t xml:space="preserve">l acceso a la red de alcantarillado </w:t>
            </w:r>
            <w:r w:rsidR="008E02CB" w:rsidRPr="002631BC">
              <w:rPr>
                <w:rFonts w:ascii="Arial" w:hAnsi="Arial" w:cs="Arial"/>
                <w:b/>
                <w:sz w:val="20"/>
                <w:lang w:val="es-ES"/>
              </w:rPr>
              <w:t>en el área urbana del municipio de Mocoa</w:t>
            </w:r>
          </w:p>
        </w:tc>
      </w:tr>
      <w:tr w:rsidR="00273C05" w:rsidRPr="002631BC" w14:paraId="7D9EC9D7" w14:textId="77777777" w:rsidTr="00AC1D29">
        <w:trPr>
          <w:gridAfter w:val="1"/>
          <w:wAfter w:w="12" w:type="dxa"/>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2ED3B" w14:textId="7E113B91" w:rsidR="00273C05" w:rsidRPr="00273C05" w:rsidRDefault="00273C05" w:rsidP="00273C05">
            <w:pPr>
              <w:suppressAutoHyphens/>
              <w:rPr>
                <w:rFonts w:ascii="Arial" w:eastAsia="Arial Unicode MS" w:hAnsi="Arial" w:cs="Arial"/>
                <w:sz w:val="20"/>
              </w:rPr>
            </w:pPr>
            <w:r w:rsidRPr="00273C05">
              <w:rPr>
                <w:rFonts w:ascii="Arial" w:hAnsi="Arial" w:cs="Arial"/>
                <w:sz w:val="20"/>
                <w:lang w:val="es-ES"/>
              </w:rPr>
              <w:t>Número de hogares con acceso nuevo a la red de alcantarillado en el área urbana del Municipio de Mocoa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3B6A4" w14:textId="2834945E" w:rsidR="00273C05" w:rsidRPr="00273C05" w:rsidRDefault="00273C05" w:rsidP="00273C05">
            <w:pPr>
              <w:suppressAutoHyphens/>
              <w:ind w:left="-18"/>
              <w:rPr>
                <w:rFonts w:ascii="Arial" w:hAnsi="Arial" w:cs="Arial"/>
                <w:sz w:val="20"/>
              </w:rPr>
            </w:pPr>
            <w:r w:rsidRPr="00273C05">
              <w:rPr>
                <w:rFonts w:ascii="Arial" w:hAnsi="Arial" w:cs="Arial"/>
                <w:sz w:val="20"/>
              </w:rPr>
              <w:t xml:space="preserve">Cantidad total de hogares con acceso nuevo a la red de alcantarillado en el área urbana del municipio de Mocoa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292FD" w14:textId="109AE775" w:rsidR="00273C05" w:rsidRPr="00273C05" w:rsidRDefault="00273C05" w:rsidP="00273C05">
            <w:pPr>
              <w:suppressAutoHyphens/>
              <w:jc w:val="center"/>
              <w:rPr>
                <w:rFonts w:ascii="Arial" w:hAnsi="Arial" w:cs="Arial"/>
                <w:sz w:val="20"/>
              </w:rPr>
            </w:pPr>
            <w:r w:rsidRPr="00273C05">
              <w:rPr>
                <w:rFonts w:ascii="Arial" w:hAnsi="Arial" w:cs="Arial"/>
                <w:sz w:val="20"/>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DAC7B" w14:textId="166B0C52" w:rsidR="00273C05" w:rsidRPr="00273C05" w:rsidRDefault="00273C05" w:rsidP="00273C05">
            <w:pPr>
              <w:suppressAutoHyphens/>
              <w:rPr>
                <w:rFonts w:ascii="Arial" w:eastAsia="Arial Unicode MS" w:hAnsi="Arial" w:cs="Arial"/>
                <w:sz w:val="20"/>
              </w:rPr>
            </w:pPr>
            <w:r w:rsidRPr="00273C05">
              <w:rPr>
                <w:rFonts w:ascii="Arial" w:hAnsi="Arial" w:cs="Arial"/>
                <w:sz w:val="20"/>
                <w:lang w:val="es-ES"/>
              </w:rPr>
              <w:t>Actas de recibo de las obras construidas entregado por el contratista</w:t>
            </w:r>
          </w:p>
        </w:tc>
      </w:tr>
      <w:tr w:rsidR="00273C05" w:rsidRPr="002631BC" w14:paraId="59C29501" w14:textId="77777777" w:rsidTr="00AC1D29">
        <w:trPr>
          <w:gridAfter w:val="1"/>
          <w:wAfter w:w="12" w:type="dxa"/>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FE61AA" w14:textId="5875A35D" w:rsidR="00273C05" w:rsidRPr="00273C05" w:rsidRDefault="00273C05" w:rsidP="00273C05">
            <w:pPr>
              <w:suppressAutoHyphens/>
              <w:rPr>
                <w:rFonts w:ascii="Arial" w:hAnsi="Arial" w:cs="Arial"/>
                <w:sz w:val="20"/>
                <w:lang w:val="es-ES"/>
              </w:rPr>
            </w:pPr>
            <w:r w:rsidRPr="00273C05">
              <w:rPr>
                <w:rFonts w:ascii="Arial" w:hAnsi="Arial" w:cs="Arial"/>
                <w:sz w:val="20"/>
                <w:lang w:val="es-ES"/>
              </w:rPr>
              <w:t>Número de hogares con acceso mejorado a la red de alcantarillado en el área urbana del Municipio de Mocoa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59BD5" w14:textId="33C1E92A" w:rsidR="00273C05" w:rsidRPr="00273C05" w:rsidRDefault="00273C05" w:rsidP="00273C05">
            <w:pPr>
              <w:suppressAutoHyphens/>
              <w:ind w:left="-18"/>
              <w:rPr>
                <w:rFonts w:ascii="Arial" w:hAnsi="Arial" w:cs="Arial"/>
                <w:sz w:val="20"/>
              </w:rPr>
            </w:pPr>
            <w:r w:rsidRPr="00273C05">
              <w:rPr>
                <w:rFonts w:ascii="Arial" w:hAnsi="Arial" w:cs="Arial"/>
                <w:sz w:val="20"/>
              </w:rPr>
              <w:t>Cantidad total de hogares con acceso mejorado a la red de alcantarillado en el área urbana del municipio de Mocoa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83BDA" w14:textId="75DC2FB9" w:rsidR="00273C05" w:rsidRPr="00273C05" w:rsidRDefault="00273C05" w:rsidP="00273C05">
            <w:pPr>
              <w:suppressAutoHyphens/>
              <w:jc w:val="center"/>
              <w:rPr>
                <w:rFonts w:ascii="Arial" w:hAnsi="Arial" w:cs="Arial"/>
                <w:sz w:val="20"/>
              </w:rPr>
            </w:pPr>
            <w:r w:rsidRPr="00273C05">
              <w:rPr>
                <w:rFonts w:ascii="Arial" w:hAnsi="Arial" w:cs="Arial"/>
                <w:sz w:val="20"/>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D159A" w14:textId="23C46900" w:rsidR="00273C05" w:rsidRPr="00273C05" w:rsidRDefault="00273C05" w:rsidP="00273C05">
            <w:pPr>
              <w:suppressAutoHyphens/>
              <w:rPr>
                <w:rFonts w:ascii="Arial" w:hAnsi="Arial" w:cs="Arial"/>
                <w:sz w:val="20"/>
                <w:lang w:val="es-ES"/>
              </w:rPr>
            </w:pPr>
            <w:r w:rsidRPr="00273C05">
              <w:rPr>
                <w:rFonts w:ascii="Arial" w:hAnsi="Arial" w:cs="Arial"/>
                <w:sz w:val="20"/>
                <w:lang w:val="es-ES"/>
              </w:rPr>
              <w:t>Actas de recibo de las obras construidas entregado por el contratista</w:t>
            </w:r>
          </w:p>
        </w:tc>
      </w:tr>
      <w:tr w:rsidR="00273C05" w:rsidRPr="002631BC" w14:paraId="59C02B50" w14:textId="77777777" w:rsidTr="00AC1D29">
        <w:trPr>
          <w:gridAfter w:val="1"/>
          <w:wAfter w:w="12" w:type="dxa"/>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43D5" w14:textId="58081031" w:rsidR="00273C05" w:rsidRPr="00273C05" w:rsidRDefault="00273C05" w:rsidP="00273C05">
            <w:pPr>
              <w:suppressAutoHyphens/>
              <w:rPr>
                <w:rFonts w:ascii="Arial" w:hAnsi="Arial" w:cs="Arial"/>
                <w:sz w:val="20"/>
                <w:lang w:val="es-ES"/>
              </w:rPr>
            </w:pPr>
            <w:r w:rsidRPr="00273C05">
              <w:rPr>
                <w:rFonts w:ascii="Arial" w:hAnsi="Arial" w:cs="Arial"/>
                <w:sz w:val="20"/>
                <w:lang w:val="es-ES"/>
              </w:rPr>
              <w:t xml:space="preserve">Número de hogares conectados a la red de alcantarillado en el área urbana del Municipio de Mocoa </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E116D" w14:textId="4D391072" w:rsidR="00273C05" w:rsidRPr="00273C05" w:rsidRDefault="00273C05" w:rsidP="00273C05">
            <w:pPr>
              <w:suppressAutoHyphens/>
              <w:ind w:left="-18"/>
              <w:rPr>
                <w:rFonts w:ascii="Arial" w:hAnsi="Arial" w:cs="Arial"/>
                <w:sz w:val="20"/>
              </w:rPr>
            </w:pPr>
            <w:r w:rsidRPr="00273C05">
              <w:rPr>
                <w:rFonts w:ascii="Arial" w:hAnsi="Arial" w:cs="Arial"/>
                <w:sz w:val="20"/>
              </w:rPr>
              <w:t>Cantidad total de hogares conectados efectivamente (conexión intradomiciliar) a la red de alcantarillado en el área urbana del municipio de Mocoa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F74A3" w14:textId="0BCE1A65" w:rsidR="00273C05" w:rsidRPr="00273C05" w:rsidRDefault="00273C05" w:rsidP="00273C05">
            <w:pPr>
              <w:suppressAutoHyphens/>
              <w:jc w:val="center"/>
              <w:rPr>
                <w:rFonts w:ascii="Arial" w:hAnsi="Arial" w:cs="Arial"/>
                <w:sz w:val="20"/>
              </w:rPr>
            </w:pPr>
            <w:r w:rsidRPr="00273C05">
              <w:rPr>
                <w:rFonts w:ascii="Arial" w:hAnsi="Arial" w:cs="Arial"/>
                <w:sz w:val="20"/>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A7CBC" w14:textId="40FCFC38" w:rsidR="00273C05" w:rsidRPr="00273C05" w:rsidRDefault="00273C05" w:rsidP="00273C05">
            <w:pPr>
              <w:suppressAutoHyphens/>
              <w:rPr>
                <w:rFonts w:ascii="Arial" w:hAnsi="Arial" w:cs="Arial"/>
                <w:sz w:val="20"/>
                <w:lang w:val="es-ES"/>
              </w:rPr>
            </w:pPr>
            <w:r w:rsidRPr="00273C05">
              <w:rPr>
                <w:rFonts w:ascii="Arial" w:hAnsi="Arial" w:cs="Arial"/>
                <w:sz w:val="20"/>
                <w:lang w:val="es-ES"/>
              </w:rPr>
              <w:t>Informes del área operativa del prestador de servicio en el área urbana del Municipio de Mocoa</w:t>
            </w:r>
          </w:p>
        </w:tc>
      </w:tr>
      <w:tr w:rsidR="008E02CB" w:rsidRPr="002631BC" w14:paraId="0BD9D096" w14:textId="77777777" w:rsidTr="00AC1D29">
        <w:trPr>
          <w:cantSplit/>
          <w:trHeight w:val="350"/>
        </w:trPr>
        <w:tc>
          <w:tcPr>
            <w:tcW w:w="9648" w:type="dxa"/>
            <w:gridSpan w:val="5"/>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3FDC9200" w14:textId="6164CC33" w:rsidR="008E02CB" w:rsidRPr="002631BC" w:rsidRDefault="008E02CB" w:rsidP="00783841">
            <w:pPr>
              <w:keepNext/>
              <w:tabs>
                <w:tab w:val="left" w:pos="-360"/>
                <w:tab w:val="left" w:pos="0"/>
              </w:tabs>
              <w:suppressAutoHyphens/>
              <w:outlineLvl w:val="3"/>
              <w:rPr>
                <w:rFonts w:ascii="Arial" w:hAnsi="Arial" w:cs="Arial"/>
                <w:b/>
                <w:sz w:val="20"/>
              </w:rPr>
            </w:pPr>
            <w:r w:rsidRPr="002631BC">
              <w:rPr>
                <w:rFonts w:ascii="Arial" w:hAnsi="Arial" w:cs="Arial"/>
                <w:b/>
                <w:sz w:val="20"/>
              </w:rPr>
              <w:t xml:space="preserve">Resultado II. </w:t>
            </w:r>
            <w:r w:rsidRPr="002631BC">
              <w:rPr>
                <w:rFonts w:ascii="Arial" w:hAnsi="Arial" w:cs="Arial"/>
                <w:b/>
                <w:sz w:val="20"/>
                <w:lang w:val="es-ES"/>
              </w:rPr>
              <w:t>Mejora de las condiciones ambientales del área urbana del municipio de Mocoa</w:t>
            </w:r>
          </w:p>
        </w:tc>
      </w:tr>
      <w:tr w:rsidR="00DB773F" w:rsidRPr="002631BC" w14:paraId="559041FE" w14:textId="77777777" w:rsidTr="00AC1D29">
        <w:trPr>
          <w:gridAfter w:val="1"/>
          <w:wAfter w:w="12" w:type="dxa"/>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37573" w14:textId="358C27DE" w:rsidR="00DB773F" w:rsidRPr="002631BC" w:rsidRDefault="00DB773F" w:rsidP="00783841">
            <w:pPr>
              <w:suppressAutoHyphens/>
              <w:rPr>
                <w:rFonts w:ascii="Arial" w:eastAsia="Arial Unicode MS" w:hAnsi="Arial" w:cs="Arial"/>
                <w:sz w:val="20"/>
              </w:rPr>
            </w:pPr>
            <w:r w:rsidRPr="002631BC">
              <w:rPr>
                <w:rFonts w:ascii="Arial" w:hAnsi="Arial" w:cs="Arial"/>
                <w:sz w:val="20"/>
                <w:lang w:val="es-ES"/>
              </w:rPr>
              <w:t xml:space="preserve">Número de hogares del área urbana del municipio de Mocoa cuyas aguas residuales son tratadas </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DA467" w14:textId="0BFA7068" w:rsidR="00DB773F" w:rsidRPr="002631BC" w:rsidRDefault="00047370" w:rsidP="00783841">
            <w:pPr>
              <w:suppressAutoHyphens/>
              <w:ind w:left="-18"/>
              <w:rPr>
                <w:rFonts w:ascii="Arial" w:hAnsi="Arial" w:cs="Arial"/>
                <w:sz w:val="20"/>
              </w:rPr>
            </w:pPr>
            <w:r w:rsidRPr="002631BC">
              <w:rPr>
                <w:rFonts w:ascii="Arial" w:hAnsi="Arial" w:cs="Arial"/>
                <w:sz w:val="20"/>
              </w:rPr>
              <w:t xml:space="preserve">Cantidad total de hogares </w:t>
            </w:r>
            <w:r>
              <w:rPr>
                <w:rFonts w:ascii="Arial" w:hAnsi="Arial" w:cs="Arial"/>
                <w:sz w:val="20"/>
              </w:rPr>
              <w:t xml:space="preserve">cuyas aguas residuales son tratadas por la PTAR construida por el proyecto </w:t>
            </w:r>
            <w:r w:rsidRPr="002631BC">
              <w:rPr>
                <w:rFonts w:ascii="Arial" w:hAnsi="Arial" w:cs="Arial"/>
                <w:sz w:val="20"/>
              </w:rPr>
              <w:t>en el área urbana del municipio de Mocoa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8E547" w14:textId="7A82548D" w:rsidR="00DB773F" w:rsidRPr="002631BC" w:rsidRDefault="00DB773F" w:rsidP="00783841">
            <w:pPr>
              <w:suppressAutoHyphens/>
              <w:jc w:val="center"/>
              <w:rPr>
                <w:rFonts w:ascii="Arial" w:hAnsi="Arial" w:cs="Arial"/>
                <w:sz w:val="20"/>
              </w:rPr>
            </w:pPr>
            <w:r w:rsidRPr="002631BC">
              <w:rPr>
                <w:rFonts w:ascii="Arial" w:hAnsi="Arial" w:cs="Arial"/>
                <w:sz w:val="20"/>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090CF" w14:textId="6763EA77" w:rsidR="00DB773F" w:rsidRPr="002631BC" w:rsidRDefault="00DB773F" w:rsidP="00783841">
            <w:pPr>
              <w:suppressAutoHyphens/>
              <w:rPr>
                <w:rFonts w:ascii="Arial" w:eastAsia="Arial Unicode MS" w:hAnsi="Arial" w:cs="Arial"/>
                <w:sz w:val="20"/>
              </w:rPr>
            </w:pPr>
            <w:r w:rsidRPr="002631BC">
              <w:rPr>
                <w:rFonts w:ascii="Arial" w:hAnsi="Arial" w:cs="Arial"/>
                <w:sz w:val="20"/>
                <w:lang w:val="es-ES"/>
              </w:rPr>
              <w:t>Informes del área operativa del prestador de servicio en el área urbana del municipio de Mocoa</w:t>
            </w:r>
          </w:p>
        </w:tc>
      </w:tr>
      <w:tr w:rsidR="00DB773F" w:rsidRPr="002631BC" w14:paraId="47997340" w14:textId="77777777" w:rsidTr="00AC1D29">
        <w:trPr>
          <w:gridAfter w:val="1"/>
          <w:wAfter w:w="12" w:type="dxa"/>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38D67" w14:textId="5CE24152" w:rsidR="00DB773F" w:rsidRPr="002631BC" w:rsidRDefault="00DB773F" w:rsidP="00783841">
            <w:pPr>
              <w:suppressAutoHyphens/>
              <w:rPr>
                <w:rFonts w:ascii="Arial" w:eastAsia="Arial Unicode MS" w:hAnsi="Arial" w:cs="Arial"/>
                <w:sz w:val="20"/>
              </w:rPr>
            </w:pPr>
            <w:r w:rsidRPr="002631BC">
              <w:rPr>
                <w:rFonts w:ascii="Arial" w:hAnsi="Arial" w:cs="Arial"/>
                <w:sz w:val="20"/>
                <w:lang w:val="es-ES"/>
              </w:rPr>
              <w:t>Caudal de aguas residuales tratado en la Planta de Tratamiento de Aguas Residuales (PTAR)</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49C7C" w14:textId="1AC47AEF" w:rsidR="00DB773F" w:rsidRPr="002631BC" w:rsidRDefault="00447C86" w:rsidP="00783841">
            <w:pPr>
              <w:suppressAutoHyphens/>
              <w:ind w:left="-18"/>
              <w:rPr>
                <w:rFonts w:ascii="Arial" w:hAnsi="Arial" w:cs="Arial"/>
                <w:sz w:val="20"/>
              </w:rPr>
            </w:pPr>
            <w:r>
              <w:rPr>
                <w:rFonts w:ascii="Arial" w:hAnsi="Arial" w:cs="Arial"/>
                <w:sz w:val="20"/>
              </w:rPr>
              <w:t>Volumen del caudal de aguas residuales medido en la PTAR como litros por segundo, de acuerdo a la normativa vigente de calidad de</w:t>
            </w:r>
            <w:r w:rsidR="008D6C24">
              <w:rPr>
                <w:rFonts w:ascii="Arial" w:hAnsi="Arial" w:cs="Arial"/>
                <w:sz w:val="20"/>
              </w:rPr>
              <w:t xml:space="preserve"> las aguas residuales tratadas (características físico-químicas)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040276" w14:textId="2E56486F" w:rsidR="00DB773F" w:rsidRPr="002631BC" w:rsidRDefault="00DB773F" w:rsidP="00783841">
            <w:pPr>
              <w:suppressAutoHyphens/>
              <w:jc w:val="center"/>
              <w:rPr>
                <w:rFonts w:ascii="Arial" w:hAnsi="Arial" w:cs="Arial"/>
                <w:sz w:val="20"/>
              </w:rPr>
            </w:pPr>
            <w:r w:rsidRPr="002631BC">
              <w:rPr>
                <w:rFonts w:ascii="Arial" w:hAnsi="Arial" w:cs="Arial"/>
                <w:sz w:val="20"/>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F324D" w14:textId="7A5BF17B" w:rsidR="00DB773F" w:rsidRPr="002631BC" w:rsidRDefault="00DB773F" w:rsidP="00783841">
            <w:pPr>
              <w:suppressAutoHyphens/>
              <w:rPr>
                <w:rFonts w:ascii="Arial" w:hAnsi="Arial" w:cs="Arial"/>
                <w:sz w:val="20"/>
              </w:rPr>
            </w:pPr>
            <w:r w:rsidRPr="002631BC">
              <w:rPr>
                <w:rFonts w:ascii="Arial" w:hAnsi="Arial" w:cs="Arial"/>
                <w:sz w:val="20"/>
                <w:lang w:val="es-ES"/>
              </w:rPr>
              <w:t>Informes de ensayo de recepción de la PTAR entregados al municipio de Mocoa</w:t>
            </w:r>
          </w:p>
        </w:tc>
      </w:tr>
      <w:tr w:rsidR="00DB773F" w:rsidRPr="002631BC" w14:paraId="3BE3D29C" w14:textId="77777777" w:rsidTr="00AC1D29">
        <w:trPr>
          <w:gridAfter w:val="1"/>
          <w:wAfter w:w="12" w:type="dxa"/>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CDD31" w14:textId="258E4564" w:rsidR="00DB773F" w:rsidRPr="002631BC" w:rsidRDefault="00DB773F" w:rsidP="00783841">
            <w:pPr>
              <w:suppressAutoHyphens/>
              <w:rPr>
                <w:rFonts w:ascii="Arial" w:eastAsia="Arial Unicode MS" w:hAnsi="Arial" w:cs="Arial"/>
                <w:sz w:val="20"/>
              </w:rPr>
            </w:pPr>
            <w:r w:rsidRPr="002631BC">
              <w:rPr>
                <w:rFonts w:ascii="Arial" w:hAnsi="Arial" w:cs="Arial"/>
                <w:sz w:val="20"/>
                <w:lang w:val="es-ES"/>
              </w:rPr>
              <w:t>Reducción del número de vertidos de aguas residuales no tratados sobre el río Sangoyaco, el río Mulato y el río Mocoa dentro del municipio de Mocoa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E7566" w14:textId="46F5A2AF" w:rsidR="00DB773F" w:rsidRPr="002631BC" w:rsidRDefault="008D6C24" w:rsidP="00783841">
            <w:pPr>
              <w:suppressAutoHyphens/>
              <w:ind w:left="-18"/>
              <w:rPr>
                <w:rFonts w:ascii="Arial" w:hAnsi="Arial" w:cs="Arial"/>
                <w:sz w:val="20"/>
              </w:rPr>
            </w:pPr>
            <w:r>
              <w:rPr>
                <w:rFonts w:ascii="Arial" w:hAnsi="Arial" w:cs="Arial"/>
                <w:sz w:val="20"/>
              </w:rPr>
              <w:t xml:space="preserve">Cantidad de vertidos de aguas residuales sin tratamiento previo a los cuerpos de agua de los ríos Sangoyaco, Mulato y Mocoa, dentro de los límites del municipio de Mocoa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A804E" w14:textId="6F655E7D" w:rsidR="00DB773F" w:rsidRPr="002631BC" w:rsidRDefault="00DB773F" w:rsidP="00783841">
            <w:pPr>
              <w:suppressAutoHyphens/>
              <w:jc w:val="center"/>
              <w:rPr>
                <w:rFonts w:ascii="Arial" w:hAnsi="Arial" w:cs="Arial"/>
                <w:sz w:val="20"/>
              </w:rPr>
            </w:pPr>
            <w:r w:rsidRPr="002631BC">
              <w:rPr>
                <w:rFonts w:ascii="Arial" w:hAnsi="Arial" w:cs="Arial"/>
                <w:sz w:val="20"/>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68F74C" w14:textId="3B7BB55D" w:rsidR="00DB773F" w:rsidRPr="002631BC" w:rsidRDefault="00DB773F" w:rsidP="00783841">
            <w:pPr>
              <w:suppressAutoHyphens/>
              <w:rPr>
                <w:rFonts w:ascii="Arial" w:hAnsi="Arial" w:cs="Arial"/>
                <w:sz w:val="20"/>
              </w:rPr>
            </w:pPr>
            <w:r w:rsidRPr="002631BC">
              <w:rPr>
                <w:rFonts w:ascii="Arial" w:hAnsi="Arial" w:cs="Arial"/>
                <w:sz w:val="20"/>
                <w:lang w:val="es-ES"/>
              </w:rPr>
              <w:t>Informes de supervisión de obra</w:t>
            </w:r>
          </w:p>
        </w:tc>
      </w:tr>
      <w:tr w:rsidR="00DB773F" w:rsidRPr="002631BC" w14:paraId="24ABB5F9" w14:textId="77777777" w:rsidTr="00AC1D29">
        <w:trPr>
          <w:cantSplit/>
          <w:trHeight w:val="350"/>
        </w:trPr>
        <w:tc>
          <w:tcPr>
            <w:tcW w:w="9648" w:type="dxa"/>
            <w:gridSpan w:val="5"/>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3BAADB4C" w14:textId="3BAED6B2" w:rsidR="00DB773F" w:rsidRPr="002631BC" w:rsidRDefault="00DB773F" w:rsidP="00783841">
            <w:pPr>
              <w:keepNext/>
              <w:tabs>
                <w:tab w:val="left" w:pos="-360"/>
                <w:tab w:val="left" w:pos="0"/>
              </w:tabs>
              <w:suppressAutoHyphens/>
              <w:outlineLvl w:val="3"/>
              <w:rPr>
                <w:rFonts w:ascii="Arial" w:hAnsi="Arial" w:cs="Arial"/>
                <w:b/>
                <w:sz w:val="20"/>
              </w:rPr>
            </w:pPr>
            <w:r w:rsidRPr="002631BC">
              <w:rPr>
                <w:rFonts w:ascii="Arial" w:hAnsi="Arial" w:cs="Arial"/>
                <w:b/>
                <w:sz w:val="20"/>
              </w:rPr>
              <w:lastRenderedPageBreak/>
              <w:t xml:space="preserve">Resultado II. </w:t>
            </w:r>
            <w:r w:rsidRPr="002631BC">
              <w:rPr>
                <w:rFonts w:ascii="Arial" w:hAnsi="Arial" w:cs="Arial"/>
                <w:b/>
                <w:sz w:val="20"/>
                <w:lang w:val="es-ES"/>
              </w:rPr>
              <w:t>Mejora de la gestión de los servicios de alcantarillado sanitario y tratamiento de aguas residuales</w:t>
            </w:r>
          </w:p>
        </w:tc>
      </w:tr>
      <w:tr w:rsidR="00DB773F" w:rsidRPr="002631BC" w14:paraId="3F5BD77F" w14:textId="77777777" w:rsidTr="00AC1D29">
        <w:trPr>
          <w:gridAfter w:val="1"/>
          <w:wAfter w:w="12" w:type="dxa"/>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242B6" w14:textId="678A490F" w:rsidR="00DB773F" w:rsidRPr="002631BC" w:rsidRDefault="002A2E2A" w:rsidP="00783841">
            <w:pPr>
              <w:suppressAutoHyphens/>
              <w:rPr>
                <w:rFonts w:ascii="Arial" w:eastAsia="Arial Unicode MS" w:hAnsi="Arial" w:cs="Arial"/>
                <w:sz w:val="20"/>
              </w:rPr>
            </w:pPr>
            <w:r>
              <w:rPr>
                <w:rFonts w:ascii="Arial" w:hAnsi="Arial" w:cs="Arial"/>
                <w:sz w:val="20"/>
                <w:lang w:val="es-ES"/>
              </w:rPr>
              <w:t xml:space="preserve">Ingresos operativos sobre </w:t>
            </w:r>
            <w:r w:rsidR="00DB773F" w:rsidRPr="002631BC">
              <w:rPr>
                <w:rFonts w:ascii="Arial" w:hAnsi="Arial" w:cs="Arial"/>
                <w:sz w:val="20"/>
                <w:lang w:val="es-ES"/>
              </w:rPr>
              <w:t>costos operativos en la empresa Aguas Mocoa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59B4D" w14:textId="77777777" w:rsidR="008D6C24" w:rsidRDefault="00DB773F" w:rsidP="00783841">
            <w:pPr>
              <w:suppressAutoHyphens/>
              <w:ind w:left="-18"/>
              <w:rPr>
                <w:rFonts w:ascii="Arial" w:hAnsi="Arial" w:cs="Arial"/>
                <w:sz w:val="20"/>
                <w:lang w:val="es-ES"/>
              </w:rPr>
            </w:pPr>
            <w:r w:rsidRPr="002631BC">
              <w:rPr>
                <w:rFonts w:ascii="Arial" w:hAnsi="Arial" w:cs="Arial"/>
                <w:sz w:val="20"/>
                <w:lang w:val="es-ES"/>
              </w:rPr>
              <w:t xml:space="preserve">La línea de base será verificada una vez aprobado el informe financiero de 2017. </w:t>
            </w:r>
          </w:p>
          <w:p w14:paraId="68F5E102" w14:textId="446042C3" w:rsidR="00DB773F" w:rsidRPr="002631BC" w:rsidRDefault="008D6C24" w:rsidP="00783841">
            <w:pPr>
              <w:suppressAutoHyphens/>
              <w:ind w:left="-18"/>
              <w:rPr>
                <w:rFonts w:ascii="Arial" w:hAnsi="Arial" w:cs="Arial"/>
                <w:sz w:val="20"/>
              </w:rPr>
            </w:pPr>
            <w:r>
              <w:rPr>
                <w:rFonts w:ascii="Arial" w:hAnsi="Arial" w:cs="Arial"/>
                <w:sz w:val="20"/>
                <w:lang w:val="es-ES"/>
              </w:rPr>
              <w:t>El indicador se calcula como monto (pesos colombianos) de ingresos operativos dividido entre monto (pesos colombianos) de costos operativos. Los c</w:t>
            </w:r>
            <w:r w:rsidRPr="002631BC">
              <w:rPr>
                <w:rFonts w:ascii="Arial" w:hAnsi="Arial" w:cs="Arial"/>
                <w:sz w:val="20"/>
                <w:lang w:val="es-ES"/>
              </w:rPr>
              <w:t>ostos operativos incluye</w:t>
            </w:r>
            <w:r>
              <w:rPr>
                <w:rFonts w:ascii="Arial" w:hAnsi="Arial" w:cs="Arial"/>
                <w:sz w:val="20"/>
                <w:lang w:val="es-ES"/>
              </w:rPr>
              <w:t>n los</w:t>
            </w:r>
            <w:r w:rsidRPr="002631BC">
              <w:rPr>
                <w:rFonts w:ascii="Arial" w:hAnsi="Arial" w:cs="Arial"/>
                <w:sz w:val="20"/>
                <w:lang w:val="es-ES"/>
              </w:rPr>
              <w:t xml:space="preserve"> costos de ventas y operación y </w:t>
            </w:r>
            <w:r>
              <w:rPr>
                <w:rFonts w:ascii="Arial" w:hAnsi="Arial" w:cs="Arial"/>
                <w:sz w:val="20"/>
                <w:lang w:val="es-ES"/>
              </w:rPr>
              <w:t xml:space="preserve">los </w:t>
            </w:r>
            <w:r w:rsidRPr="002631BC">
              <w:rPr>
                <w:rFonts w:ascii="Arial" w:hAnsi="Arial" w:cs="Arial"/>
                <w:sz w:val="20"/>
                <w:lang w:val="es-ES"/>
              </w:rPr>
              <w:t>gastos operacionales</w:t>
            </w:r>
            <w:r>
              <w:rPr>
                <w:rFonts w:ascii="Arial" w:hAnsi="Arial" w:cs="Arial"/>
                <w:sz w:val="20"/>
                <w:lang w:val="es-ES"/>
              </w:rPr>
              <w:t>, según los informes financieros del prestador.</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5FFF7" w14:textId="09D122B4" w:rsidR="00DB773F" w:rsidRPr="002631BC" w:rsidRDefault="00DB773F" w:rsidP="00783841">
            <w:pPr>
              <w:suppressAutoHyphens/>
              <w:jc w:val="center"/>
              <w:rPr>
                <w:rFonts w:ascii="Arial" w:hAnsi="Arial" w:cs="Arial"/>
                <w:sz w:val="20"/>
              </w:rPr>
            </w:pPr>
            <w:r w:rsidRPr="002631BC">
              <w:rPr>
                <w:rFonts w:ascii="Arial" w:hAnsi="Arial" w:cs="Arial"/>
                <w:sz w:val="20"/>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97DCC" w14:textId="64A47CBF" w:rsidR="00DB773F" w:rsidRPr="002631BC" w:rsidRDefault="00DB773F" w:rsidP="00783841">
            <w:pPr>
              <w:suppressAutoHyphens/>
              <w:rPr>
                <w:rFonts w:ascii="Arial" w:eastAsia="Arial Unicode MS" w:hAnsi="Arial" w:cs="Arial"/>
                <w:sz w:val="20"/>
              </w:rPr>
            </w:pPr>
            <w:r w:rsidRPr="002631BC">
              <w:rPr>
                <w:rFonts w:ascii="Arial" w:hAnsi="Arial" w:cs="Arial"/>
                <w:sz w:val="20"/>
                <w:lang w:val="es-ES"/>
              </w:rPr>
              <w:t>Informes financieros del prestador Aguas Mocoa</w:t>
            </w:r>
          </w:p>
        </w:tc>
      </w:tr>
    </w:tbl>
    <w:p w14:paraId="328739C5" w14:textId="77777777" w:rsidR="0074237B" w:rsidRPr="0038606A" w:rsidRDefault="0074237B" w:rsidP="00783841">
      <w:pPr>
        <w:pStyle w:val="ListParagraph"/>
        <w:suppressAutoHyphens/>
        <w:rPr>
          <w:rFonts w:ascii="Arial" w:hAnsi="Arial" w:cs="Arial"/>
          <w:sz w:val="22"/>
          <w:szCs w:val="22"/>
          <w:lang w:val="es-ES_tradnl"/>
        </w:rPr>
      </w:pPr>
    </w:p>
    <w:p w14:paraId="08C00007" w14:textId="0A57339F" w:rsidR="00EC31C6" w:rsidRPr="0038606A" w:rsidRDefault="00AD3E6B" w:rsidP="00783841">
      <w:pPr>
        <w:pStyle w:val="FirstHeading"/>
        <w:tabs>
          <w:tab w:val="clear" w:pos="0"/>
          <w:tab w:val="clear" w:pos="86"/>
        </w:tabs>
        <w:suppressAutoHyphens/>
        <w:ind w:left="720"/>
        <w:rPr>
          <w:rFonts w:ascii="Arial" w:hAnsi="Arial" w:cs="Arial"/>
          <w:noProof/>
          <w:sz w:val="22"/>
        </w:rPr>
      </w:pPr>
      <w:bookmarkStart w:id="63" w:name="_Toc493407745"/>
      <w:r w:rsidRPr="0038606A">
        <w:rPr>
          <w:rFonts w:ascii="Arial" w:hAnsi="Arial" w:cs="Arial"/>
          <w:noProof/>
          <w:sz w:val="22"/>
        </w:rPr>
        <w:t>D</w:t>
      </w:r>
      <w:r w:rsidR="00822D3F" w:rsidRPr="0038606A">
        <w:rPr>
          <w:rFonts w:ascii="Arial" w:hAnsi="Arial" w:cs="Arial"/>
          <w:noProof/>
          <w:sz w:val="22"/>
        </w:rPr>
        <w:t>.</w:t>
      </w:r>
      <w:r w:rsidR="00822D3F" w:rsidRPr="0038606A">
        <w:rPr>
          <w:rFonts w:ascii="Arial" w:hAnsi="Arial" w:cs="Arial"/>
          <w:noProof/>
          <w:sz w:val="22"/>
        </w:rPr>
        <w:tab/>
      </w:r>
      <w:r w:rsidR="00281BD6" w:rsidRPr="0038606A">
        <w:rPr>
          <w:rFonts w:ascii="Arial" w:hAnsi="Arial" w:cs="Arial"/>
          <w:noProof/>
          <w:sz w:val="22"/>
        </w:rPr>
        <w:t>Metodología de Evaluación</w:t>
      </w:r>
      <w:r w:rsidR="00422A7A" w:rsidRPr="0038606A">
        <w:rPr>
          <w:rFonts w:ascii="Arial" w:hAnsi="Arial" w:cs="Arial"/>
          <w:noProof/>
          <w:sz w:val="22"/>
        </w:rPr>
        <w:t>:</w:t>
      </w:r>
      <w:r w:rsidR="00281BD6" w:rsidRPr="0038606A">
        <w:rPr>
          <w:rFonts w:ascii="Arial" w:hAnsi="Arial" w:cs="Arial"/>
          <w:noProof/>
          <w:sz w:val="22"/>
        </w:rPr>
        <w:t xml:space="preserve"> </w:t>
      </w:r>
      <w:r w:rsidR="00422A7A" w:rsidRPr="0038606A">
        <w:rPr>
          <w:rFonts w:ascii="Arial" w:hAnsi="Arial" w:cs="Arial"/>
          <w:noProof/>
          <w:sz w:val="22"/>
        </w:rPr>
        <w:t xml:space="preserve">Evaluación </w:t>
      </w:r>
      <w:r w:rsidR="00281BD6" w:rsidRPr="0038606A">
        <w:rPr>
          <w:rFonts w:ascii="Arial" w:hAnsi="Arial" w:cs="Arial"/>
          <w:noProof/>
          <w:sz w:val="22"/>
        </w:rPr>
        <w:t xml:space="preserve">Económica Ex Post </w:t>
      </w:r>
      <w:r w:rsidR="00422A7A" w:rsidRPr="0038606A">
        <w:rPr>
          <w:rFonts w:ascii="Arial" w:hAnsi="Arial" w:cs="Arial"/>
          <w:noProof/>
          <w:sz w:val="22"/>
        </w:rPr>
        <w:t>y Otras Preguntas de Evaluación</w:t>
      </w:r>
      <w:bookmarkEnd w:id="63"/>
    </w:p>
    <w:p w14:paraId="0375FB3E" w14:textId="3911523D" w:rsidR="00647EF4" w:rsidRPr="00134F44" w:rsidRDefault="00DA43DD" w:rsidP="00783841">
      <w:pPr>
        <w:pStyle w:val="AutoNumpara"/>
        <w:numPr>
          <w:ilvl w:val="0"/>
          <w:numId w:val="0"/>
        </w:numPr>
        <w:suppressAutoHyphens/>
        <w:ind w:left="720" w:hanging="720"/>
        <w:rPr>
          <w:rFonts w:ascii="Arial" w:hAnsi="Arial" w:cs="Arial"/>
          <w:sz w:val="22"/>
          <w:szCs w:val="22"/>
        </w:rPr>
      </w:pPr>
      <w:bookmarkStart w:id="64" w:name="_Toc305003949"/>
      <w:r w:rsidRPr="0038606A">
        <w:rPr>
          <w:rFonts w:ascii="Arial" w:hAnsi="Arial" w:cs="Arial"/>
          <w:sz w:val="22"/>
          <w:szCs w:val="22"/>
        </w:rPr>
        <w:t>3.</w:t>
      </w:r>
      <w:r w:rsidR="00466715" w:rsidRPr="0038606A">
        <w:rPr>
          <w:rFonts w:ascii="Arial" w:hAnsi="Arial" w:cs="Arial"/>
          <w:sz w:val="22"/>
          <w:szCs w:val="22"/>
        </w:rPr>
        <w:t>4</w:t>
      </w:r>
      <w:r w:rsidRPr="0038606A">
        <w:rPr>
          <w:rFonts w:ascii="Arial" w:hAnsi="Arial" w:cs="Arial"/>
          <w:sz w:val="22"/>
          <w:szCs w:val="22"/>
        </w:rPr>
        <w:tab/>
      </w:r>
      <w:r w:rsidR="00145B01" w:rsidRPr="0038606A">
        <w:rPr>
          <w:rFonts w:ascii="Arial" w:hAnsi="Arial" w:cs="Arial"/>
          <w:b/>
          <w:sz w:val="22"/>
          <w:szCs w:val="22"/>
        </w:rPr>
        <w:t>Evaluación económica ex post.</w:t>
      </w:r>
      <w:r w:rsidR="00422A7A" w:rsidRPr="0038606A">
        <w:rPr>
          <w:rFonts w:ascii="Arial" w:hAnsi="Arial" w:cs="Arial"/>
          <w:sz w:val="22"/>
          <w:szCs w:val="22"/>
        </w:rPr>
        <w:t xml:space="preserve"> </w:t>
      </w:r>
      <w:bookmarkStart w:id="65" w:name="_Toc305003950"/>
      <w:bookmarkEnd w:id="64"/>
      <w:r w:rsidR="00EC65F4" w:rsidRPr="0038606A">
        <w:rPr>
          <w:rFonts w:ascii="Arial" w:hAnsi="Arial" w:cs="Arial"/>
          <w:sz w:val="22"/>
          <w:szCs w:val="22"/>
        </w:rPr>
        <w:t xml:space="preserve">Para la evaluación </w:t>
      </w:r>
      <w:r w:rsidR="00021317" w:rsidRPr="0038606A">
        <w:rPr>
          <w:rFonts w:ascii="Arial" w:hAnsi="Arial" w:cs="Arial"/>
          <w:sz w:val="22"/>
          <w:szCs w:val="22"/>
        </w:rPr>
        <w:t>de</w:t>
      </w:r>
      <w:r w:rsidR="006D06EB">
        <w:rPr>
          <w:rFonts w:ascii="Arial" w:hAnsi="Arial" w:cs="Arial"/>
          <w:sz w:val="22"/>
          <w:szCs w:val="22"/>
        </w:rPr>
        <w:t>l proyecto</w:t>
      </w:r>
      <w:r w:rsidR="00021317" w:rsidRPr="0038606A">
        <w:rPr>
          <w:rFonts w:ascii="Arial" w:hAnsi="Arial" w:cs="Arial"/>
          <w:sz w:val="22"/>
          <w:szCs w:val="22"/>
        </w:rPr>
        <w:t xml:space="preserve"> </w:t>
      </w:r>
      <w:r w:rsidR="00EC65F4" w:rsidRPr="0038606A">
        <w:rPr>
          <w:rFonts w:ascii="Arial" w:hAnsi="Arial" w:cs="Arial"/>
          <w:sz w:val="22"/>
          <w:szCs w:val="22"/>
        </w:rPr>
        <w:t xml:space="preserve">se realizará un </w:t>
      </w:r>
      <w:r w:rsidR="006D0786" w:rsidRPr="0038606A">
        <w:rPr>
          <w:rFonts w:ascii="Arial" w:hAnsi="Arial" w:cs="Arial"/>
          <w:sz w:val="22"/>
          <w:szCs w:val="22"/>
        </w:rPr>
        <w:t>análisis</w:t>
      </w:r>
      <w:r w:rsidR="00EC65F4" w:rsidRPr="0038606A">
        <w:rPr>
          <w:rFonts w:ascii="Arial" w:hAnsi="Arial" w:cs="Arial"/>
          <w:sz w:val="22"/>
          <w:szCs w:val="22"/>
        </w:rPr>
        <w:t xml:space="preserve"> costo beneficio ex </w:t>
      </w:r>
      <w:r w:rsidR="004F692A">
        <w:rPr>
          <w:rFonts w:ascii="Arial" w:hAnsi="Arial" w:cs="Arial"/>
          <w:sz w:val="22"/>
          <w:szCs w:val="22"/>
        </w:rPr>
        <w:t>–</w:t>
      </w:r>
      <w:r w:rsidR="00EC65F4" w:rsidRPr="0038606A">
        <w:rPr>
          <w:rFonts w:ascii="Arial" w:hAnsi="Arial" w:cs="Arial"/>
          <w:sz w:val="22"/>
          <w:szCs w:val="22"/>
        </w:rPr>
        <w:t xml:space="preserve"> post</w:t>
      </w:r>
      <w:r w:rsidR="004F692A">
        <w:rPr>
          <w:rFonts w:ascii="Arial" w:hAnsi="Arial" w:cs="Arial"/>
          <w:sz w:val="22"/>
          <w:szCs w:val="22"/>
        </w:rPr>
        <w:t xml:space="preserve"> siguiendo la metodología de la evaluación ex ante. Se valorará </w:t>
      </w:r>
      <w:r w:rsidR="004F692A" w:rsidRPr="00134F44">
        <w:rPr>
          <w:rFonts w:ascii="Arial" w:hAnsi="Arial" w:cs="Arial"/>
          <w:sz w:val="22"/>
          <w:szCs w:val="22"/>
        </w:rPr>
        <w:t xml:space="preserve">los beneficios de los hogares realmente conectados utilizando las DAPs calculadas en la evaluación ex ante y se compararán con los costos económicos realmente ocurridos. Se obtendrá un flujo de caja económico y se calcularán el VPN y la TIRE utilizando una tasa de descuento del 12%.  </w:t>
      </w:r>
      <w:bookmarkStart w:id="66" w:name="_Toc305003952"/>
      <w:bookmarkEnd w:id="65"/>
    </w:p>
    <w:p w14:paraId="103779D3" w14:textId="59EEE952" w:rsidR="00E111E6" w:rsidRPr="00134F44" w:rsidRDefault="00281BD6" w:rsidP="00783841">
      <w:pPr>
        <w:pStyle w:val="bullets"/>
        <w:numPr>
          <w:ilvl w:val="0"/>
          <w:numId w:val="0"/>
        </w:numPr>
        <w:autoSpaceDN/>
        <w:ind w:left="720"/>
        <w:textAlignment w:val="auto"/>
        <w:rPr>
          <w:rFonts w:ascii="Arial" w:hAnsi="Arial" w:cs="Arial"/>
          <w:color w:val="000000"/>
          <w:sz w:val="22"/>
          <w:szCs w:val="22"/>
          <w:lang w:val="es-ES_tradnl"/>
        </w:rPr>
      </w:pPr>
      <w:r w:rsidRPr="00134F44">
        <w:rPr>
          <w:rFonts w:ascii="Arial" w:hAnsi="Arial" w:cs="Arial"/>
          <w:color w:val="000000"/>
          <w:sz w:val="22"/>
          <w:szCs w:val="22"/>
          <w:u w:val="single"/>
          <w:lang w:val="es-ES_tradnl"/>
        </w:rPr>
        <w:t>Recopilación de datos</w:t>
      </w:r>
      <w:bookmarkEnd w:id="66"/>
      <w:r w:rsidR="00E111E6" w:rsidRPr="00134F44">
        <w:rPr>
          <w:rFonts w:ascii="Arial" w:hAnsi="Arial" w:cs="Arial"/>
          <w:color w:val="000000"/>
          <w:sz w:val="22"/>
          <w:szCs w:val="22"/>
          <w:lang w:val="es-ES_tradnl"/>
        </w:rPr>
        <w:t xml:space="preserve"> </w:t>
      </w:r>
    </w:p>
    <w:p w14:paraId="12B81E59" w14:textId="4A2E32E2" w:rsidR="00426CAC" w:rsidRPr="00134F44" w:rsidRDefault="00E111E6" w:rsidP="00783841">
      <w:pPr>
        <w:pStyle w:val="bullets"/>
        <w:numPr>
          <w:ilvl w:val="0"/>
          <w:numId w:val="15"/>
        </w:numPr>
        <w:autoSpaceDN/>
        <w:ind w:hanging="396"/>
        <w:textAlignment w:val="auto"/>
        <w:rPr>
          <w:rFonts w:ascii="Arial" w:hAnsi="Arial" w:cs="Arial"/>
          <w:color w:val="000000"/>
          <w:sz w:val="22"/>
          <w:szCs w:val="22"/>
          <w:lang w:val="es-ES_tradnl"/>
        </w:rPr>
      </w:pPr>
      <w:r w:rsidRPr="00134F44">
        <w:rPr>
          <w:rFonts w:ascii="Arial" w:hAnsi="Arial" w:cs="Arial"/>
          <w:color w:val="000000"/>
          <w:sz w:val="22"/>
          <w:szCs w:val="22"/>
          <w:lang w:val="es-ES_tradnl"/>
        </w:rPr>
        <w:t>La metodología de evaluación utilizará los mismos elementos del análisis costo-beneficio reseñado en las secciones anteriores. Para realizar la evaluación se deberá determinar los siguientes elementos: número de conexiones efectivamente construidas, costos de inversión realizados, costos de operación y mantenimiento anuales incurridos durante la operación del sistema</w:t>
      </w:r>
      <w:r w:rsidR="004F692A" w:rsidRPr="00134F44">
        <w:rPr>
          <w:rFonts w:ascii="Arial" w:hAnsi="Arial" w:cs="Arial"/>
          <w:color w:val="000000"/>
          <w:sz w:val="22"/>
          <w:szCs w:val="22"/>
          <w:lang w:val="es-ES_tradnl"/>
        </w:rPr>
        <w:t xml:space="preserve"> y</w:t>
      </w:r>
      <w:r w:rsidRPr="00134F44">
        <w:rPr>
          <w:rFonts w:ascii="Arial" w:hAnsi="Arial" w:cs="Arial"/>
          <w:color w:val="000000"/>
          <w:sz w:val="22"/>
          <w:szCs w:val="22"/>
          <w:lang w:val="es-ES_tradnl"/>
        </w:rPr>
        <w:t xml:space="preserve"> tasa de crecimiento de las conexiones. </w:t>
      </w:r>
    </w:p>
    <w:p w14:paraId="33E2677B" w14:textId="77777777" w:rsidR="00426CAC" w:rsidRPr="00134F44" w:rsidRDefault="00426CAC" w:rsidP="00783841">
      <w:pPr>
        <w:pStyle w:val="bullets"/>
        <w:numPr>
          <w:ilvl w:val="0"/>
          <w:numId w:val="15"/>
        </w:numPr>
        <w:autoSpaceDN/>
        <w:ind w:hanging="396"/>
        <w:textAlignment w:val="auto"/>
        <w:rPr>
          <w:rFonts w:ascii="Arial" w:hAnsi="Arial" w:cs="Arial"/>
          <w:color w:val="000000"/>
          <w:sz w:val="22"/>
          <w:szCs w:val="22"/>
          <w:lang w:val="es-ES_tradnl"/>
        </w:rPr>
      </w:pPr>
      <w:r w:rsidRPr="00134F44">
        <w:rPr>
          <w:rFonts w:ascii="Arial" w:hAnsi="Arial" w:cs="Arial"/>
          <w:color w:val="000000"/>
          <w:sz w:val="22"/>
          <w:szCs w:val="22"/>
          <w:lang w:val="es-ES_tradnl"/>
        </w:rPr>
        <w:t xml:space="preserve">La información relativa a los costos de inversión inicial se recopilará directamente de la Unidad Ejecutora, quien estará a cargo de la supervisión técnica de los proyectos y por lo tanto la obtendrá de los correspondientes presupuestos de obra. </w:t>
      </w:r>
    </w:p>
    <w:p w14:paraId="735636DA" w14:textId="5FC752FA" w:rsidR="00422A7A" w:rsidRPr="00134F44" w:rsidRDefault="00426CAC" w:rsidP="00783841">
      <w:pPr>
        <w:pStyle w:val="bullets"/>
        <w:numPr>
          <w:ilvl w:val="0"/>
          <w:numId w:val="15"/>
        </w:numPr>
        <w:autoSpaceDN/>
        <w:ind w:hanging="396"/>
        <w:textAlignment w:val="auto"/>
        <w:rPr>
          <w:rFonts w:ascii="Arial" w:hAnsi="Arial" w:cs="Arial"/>
          <w:color w:val="000000"/>
          <w:sz w:val="22"/>
          <w:szCs w:val="22"/>
          <w:lang w:val="es-ES_tradnl"/>
        </w:rPr>
      </w:pPr>
      <w:r w:rsidRPr="00134F44">
        <w:rPr>
          <w:rFonts w:ascii="Arial" w:hAnsi="Arial" w:cs="Arial"/>
          <w:color w:val="000000"/>
          <w:sz w:val="22"/>
          <w:szCs w:val="22"/>
          <w:lang w:val="es-ES_tradnl"/>
        </w:rPr>
        <w:t>Finalmente, la información sobre la cantidad de personas bene</w:t>
      </w:r>
      <w:r w:rsidR="0089724C" w:rsidRPr="00134F44">
        <w:rPr>
          <w:rFonts w:ascii="Arial" w:hAnsi="Arial" w:cs="Arial"/>
          <w:color w:val="000000"/>
          <w:sz w:val="22"/>
          <w:szCs w:val="22"/>
          <w:lang w:val="es-ES_tradnl"/>
        </w:rPr>
        <w:t xml:space="preserve">ficiadas será provista por </w:t>
      </w:r>
      <w:r w:rsidR="004F692A" w:rsidRPr="00134F44">
        <w:rPr>
          <w:rFonts w:ascii="Arial" w:hAnsi="Arial" w:cs="Arial"/>
          <w:color w:val="000000"/>
          <w:sz w:val="22"/>
          <w:szCs w:val="22"/>
          <w:lang w:val="es-ES_tradnl"/>
        </w:rPr>
        <w:t>la empresa Aguas de Mocoa.</w:t>
      </w:r>
      <w:r w:rsidR="00EC65F4" w:rsidRPr="00134F44">
        <w:rPr>
          <w:rFonts w:ascii="Arial" w:hAnsi="Arial" w:cs="Arial"/>
          <w:color w:val="000000"/>
          <w:sz w:val="22"/>
          <w:szCs w:val="22"/>
          <w:lang w:val="es-ES_tradnl"/>
        </w:rPr>
        <w:t xml:space="preserve"> </w:t>
      </w:r>
    </w:p>
    <w:p w14:paraId="4D8330D2" w14:textId="42817572" w:rsidR="00BD1E80" w:rsidRPr="0038606A" w:rsidRDefault="00990021" w:rsidP="00783841">
      <w:pPr>
        <w:pStyle w:val="AutoNumpara"/>
        <w:numPr>
          <w:ilvl w:val="0"/>
          <w:numId w:val="0"/>
        </w:numPr>
        <w:suppressAutoHyphens/>
        <w:ind w:left="720" w:hanging="720"/>
        <w:rPr>
          <w:rFonts w:ascii="Arial" w:hAnsi="Arial" w:cs="Arial"/>
          <w:sz w:val="22"/>
          <w:szCs w:val="22"/>
        </w:rPr>
      </w:pPr>
      <w:r w:rsidRPr="00134F44">
        <w:rPr>
          <w:rFonts w:ascii="Arial" w:hAnsi="Arial" w:cs="Arial"/>
          <w:sz w:val="22"/>
          <w:szCs w:val="22"/>
        </w:rPr>
        <w:t>3.</w:t>
      </w:r>
      <w:r w:rsidR="00466715" w:rsidRPr="00134F44">
        <w:rPr>
          <w:rFonts w:ascii="Arial" w:hAnsi="Arial" w:cs="Arial"/>
          <w:sz w:val="22"/>
          <w:szCs w:val="22"/>
        </w:rPr>
        <w:t>5</w:t>
      </w:r>
      <w:r w:rsidRPr="00134F44">
        <w:rPr>
          <w:rFonts w:ascii="Arial" w:hAnsi="Arial" w:cs="Arial"/>
          <w:sz w:val="22"/>
          <w:szCs w:val="22"/>
        </w:rPr>
        <w:tab/>
      </w:r>
      <w:r w:rsidRPr="00134F44">
        <w:rPr>
          <w:rFonts w:ascii="Arial" w:hAnsi="Arial" w:cs="Arial"/>
          <w:b/>
          <w:sz w:val="22"/>
          <w:szCs w:val="22"/>
        </w:rPr>
        <w:t>Otras preguntas de evaluación</w:t>
      </w:r>
      <w:r w:rsidRPr="0038606A">
        <w:rPr>
          <w:rFonts w:ascii="Arial" w:hAnsi="Arial" w:cs="Arial"/>
          <w:sz w:val="22"/>
          <w:szCs w:val="22"/>
        </w:rPr>
        <w:t xml:space="preserve"> </w:t>
      </w:r>
    </w:p>
    <w:p w14:paraId="0DFA62CD" w14:textId="20BF20AC" w:rsidR="00A3690F" w:rsidRDefault="000A0A9D" w:rsidP="00783841">
      <w:pPr>
        <w:pStyle w:val="AutoNumpara"/>
        <w:numPr>
          <w:ilvl w:val="0"/>
          <w:numId w:val="0"/>
        </w:numPr>
        <w:suppressAutoHyphens/>
        <w:ind w:left="630" w:hanging="270"/>
        <w:rPr>
          <w:rFonts w:ascii="Arial" w:hAnsi="Arial" w:cs="Arial"/>
          <w:sz w:val="22"/>
          <w:szCs w:val="22"/>
        </w:rPr>
      </w:pPr>
      <w:r w:rsidRPr="00A3690F">
        <w:rPr>
          <w:rFonts w:ascii="Arial" w:hAnsi="Arial" w:cs="Arial"/>
          <w:sz w:val="22"/>
          <w:szCs w:val="22"/>
        </w:rPr>
        <w:t>1)</w:t>
      </w:r>
      <w:r w:rsidR="00006656" w:rsidRPr="00A3690F">
        <w:rPr>
          <w:rFonts w:ascii="Arial" w:hAnsi="Arial" w:cs="Arial"/>
          <w:sz w:val="22"/>
          <w:szCs w:val="22"/>
        </w:rPr>
        <w:t xml:space="preserve"> </w:t>
      </w:r>
      <w:r w:rsidR="002960E5" w:rsidRPr="00A3690F">
        <w:rPr>
          <w:rFonts w:ascii="Arial" w:hAnsi="Arial" w:cs="Arial"/>
          <w:sz w:val="22"/>
          <w:szCs w:val="22"/>
        </w:rPr>
        <w:t>¿</w:t>
      </w:r>
      <w:r w:rsidR="00A3690F">
        <w:rPr>
          <w:rFonts w:ascii="Arial" w:hAnsi="Arial" w:cs="Arial"/>
          <w:sz w:val="22"/>
          <w:szCs w:val="22"/>
        </w:rPr>
        <w:t xml:space="preserve">Cuál es </w:t>
      </w:r>
      <w:r w:rsidR="00A3690F" w:rsidRPr="00A3690F">
        <w:rPr>
          <w:rFonts w:ascii="Arial" w:hAnsi="Arial" w:cs="Arial"/>
          <w:sz w:val="22"/>
          <w:szCs w:val="22"/>
        </w:rPr>
        <w:t>la cantidad total de hogares con acceso nuevo a la red de alcantarillado en el área urbana del municipio de Mocoa</w:t>
      </w:r>
      <w:r w:rsidR="00A3690F">
        <w:rPr>
          <w:rFonts w:ascii="Arial" w:hAnsi="Arial" w:cs="Arial"/>
          <w:sz w:val="22"/>
          <w:szCs w:val="22"/>
        </w:rPr>
        <w:t>? La información para responder dicha pregunta se obtendrá de los informes de gestión elaborados por la UCP, a partir de las actas de recibo de las obras construidas entregadas por el contratista de obra</w:t>
      </w:r>
      <w:r w:rsidR="00E766B2">
        <w:rPr>
          <w:rFonts w:ascii="Arial" w:hAnsi="Arial" w:cs="Arial"/>
          <w:sz w:val="22"/>
          <w:szCs w:val="22"/>
        </w:rPr>
        <w:t>.</w:t>
      </w:r>
      <w:r w:rsidR="00A3690F" w:rsidRPr="00A3690F">
        <w:rPr>
          <w:rFonts w:ascii="Arial" w:hAnsi="Arial" w:cs="Arial"/>
          <w:sz w:val="22"/>
          <w:szCs w:val="22"/>
        </w:rPr>
        <w:t xml:space="preserve"> </w:t>
      </w:r>
    </w:p>
    <w:p w14:paraId="053F2F5E" w14:textId="746FE13F" w:rsidR="00E766B2" w:rsidRDefault="00E766B2" w:rsidP="00783841">
      <w:pPr>
        <w:pStyle w:val="AutoNumpara"/>
        <w:numPr>
          <w:ilvl w:val="0"/>
          <w:numId w:val="0"/>
        </w:numPr>
        <w:suppressAutoHyphens/>
        <w:ind w:left="630" w:hanging="270"/>
        <w:rPr>
          <w:rFonts w:ascii="Arial" w:hAnsi="Arial" w:cs="Arial"/>
          <w:sz w:val="22"/>
          <w:szCs w:val="22"/>
        </w:rPr>
      </w:pPr>
      <w:r>
        <w:rPr>
          <w:rFonts w:ascii="Arial" w:hAnsi="Arial" w:cs="Arial"/>
          <w:sz w:val="22"/>
          <w:szCs w:val="22"/>
        </w:rPr>
        <w:t xml:space="preserve">2) </w:t>
      </w:r>
      <w:r w:rsidRPr="00A3690F">
        <w:rPr>
          <w:rFonts w:ascii="Arial" w:hAnsi="Arial" w:cs="Arial"/>
          <w:sz w:val="22"/>
          <w:szCs w:val="22"/>
        </w:rPr>
        <w:t>¿</w:t>
      </w:r>
      <w:r>
        <w:rPr>
          <w:rFonts w:ascii="Arial" w:hAnsi="Arial" w:cs="Arial"/>
          <w:sz w:val="22"/>
          <w:szCs w:val="22"/>
        </w:rPr>
        <w:t xml:space="preserve">Cuál es </w:t>
      </w:r>
      <w:r w:rsidRPr="00A3690F">
        <w:rPr>
          <w:rFonts w:ascii="Arial" w:hAnsi="Arial" w:cs="Arial"/>
          <w:sz w:val="22"/>
          <w:szCs w:val="22"/>
        </w:rPr>
        <w:t xml:space="preserve">la cantidad total de hogares con acceso </w:t>
      </w:r>
      <w:r>
        <w:rPr>
          <w:rFonts w:ascii="Arial" w:hAnsi="Arial" w:cs="Arial"/>
          <w:sz w:val="22"/>
          <w:szCs w:val="22"/>
        </w:rPr>
        <w:t xml:space="preserve">mejorado </w:t>
      </w:r>
      <w:r w:rsidRPr="00A3690F">
        <w:rPr>
          <w:rFonts w:ascii="Arial" w:hAnsi="Arial" w:cs="Arial"/>
          <w:sz w:val="22"/>
          <w:szCs w:val="22"/>
        </w:rPr>
        <w:t>a la red de alcantarillado en el área urbana del municipio de Mocoa</w:t>
      </w:r>
      <w:r>
        <w:rPr>
          <w:rFonts w:ascii="Arial" w:hAnsi="Arial" w:cs="Arial"/>
          <w:sz w:val="22"/>
          <w:szCs w:val="22"/>
        </w:rPr>
        <w:t xml:space="preserve">? La información para responder dicha pregunta se </w:t>
      </w:r>
      <w:r>
        <w:rPr>
          <w:rFonts w:ascii="Arial" w:hAnsi="Arial" w:cs="Arial"/>
          <w:sz w:val="22"/>
          <w:szCs w:val="22"/>
        </w:rPr>
        <w:lastRenderedPageBreak/>
        <w:t>obtendrá de los informes de gestión elaborados por la UCP, a partir de las actas de recibo de las obras construidas entregadas por el contratista de obra.</w:t>
      </w:r>
    </w:p>
    <w:p w14:paraId="1998CBF9" w14:textId="458435FF" w:rsidR="00E766B2" w:rsidRDefault="00E766B2" w:rsidP="00783841">
      <w:pPr>
        <w:pStyle w:val="AutoNumpara"/>
        <w:numPr>
          <w:ilvl w:val="0"/>
          <w:numId w:val="0"/>
        </w:numPr>
        <w:suppressAutoHyphens/>
        <w:ind w:left="630" w:hanging="270"/>
        <w:rPr>
          <w:rFonts w:ascii="Arial" w:hAnsi="Arial" w:cs="Arial"/>
          <w:sz w:val="22"/>
          <w:szCs w:val="22"/>
        </w:rPr>
      </w:pPr>
      <w:r>
        <w:rPr>
          <w:rFonts w:ascii="Arial" w:hAnsi="Arial" w:cs="Arial"/>
          <w:sz w:val="22"/>
          <w:szCs w:val="22"/>
        </w:rPr>
        <w:t xml:space="preserve">3) </w:t>
      </w:r>
      <w:r w:rsidRPr="00A3690F">
        <w:rPr>
          <w:rFonts w:ascii="Arial" w:hAnsi="Arial" w:cs="Arial"/>
          <w:sz w:val="22"/>
          <w:szCs w:val="22"/>
        </w:rPr>
        <w:t>¿</w:t>
      </w:r>
      <w:r>
        <w:rPr>
          <w:rFonts w:ascii="Arial" w:hAnsi="Arial" w:cs="Arial"/>
          <w:sz w:val="22"/>
          <w:szCs w:val="22"/>
        </w:rPr>
        <w:t xml:space="preserve">Cuál es </w:t>
      </w:r>
      <w:r w:rsidRPr="00A3690F">
        <w:rPr>
          <w:rFonts w:ascii="Arial" w:hAnsi="Arial" w:cs="Arial"/>
          <w:sz w:val="22"/>
          <w:szCs w:val="22"/>
        </w:rPr>
        <w:t xml:space="preserve">la cantidad total de hogares </w:t>
      </w:r>
      <w:r>
        <w:rPr>
          <w:rFonts w:ascii="Arial" w:hAnsi="Arial" w:cs="Arial"/>
          <w:sz w:val="22"/>
          <w:szCs w:val="22"/>
        </w:rPr>
        <w:t xml:space="preserve">efectivamente conectados – con conexión intra domiciliaria – a </w:t>
      </w:r>
      <w:r w:rsidRPr="00A3690F">
        <w:rPr>
          <w:rFonts w:ascii="Arial" w:hAnsi="Arial" w:cs="Arial"/>
          <w:sz w:val="22"/>
          <w:szCs w:val="22"/>
        </w:rPr>
        <w:t>la red de alcantarillado en el área urbana del municipio de Mocoa</w:t>
      </w:r>
      <w:r>
        <w:rPr>
          <w:rFonts w:ascii="Arial" w:hAnsi="Arial" w:cs="Arial"/>
          <w:sz w:val="22"/>
          <w:szCs w:val="22"/>
        </w:rPr>
        <w:t>? La información para responder dicha pregunta se obtendrá de los informes del área operativa del prestador de servicio (Aguas Mocoa) en el área urbana del municipio de Mocoa.</w:t>
      </w:r>
    </w:p>
    <w:p w14:paraId="7D816705" w14:textId="2AD788FF" w:rsidR="002960E5" w:rsidRPr="0038606A" w:rsidRDefault="00E766B2" w:rsidP="00783841">
      <w:pPr>
        <w:pStyle w:val="AutoNumpara"/>
        <w:numPr>
          <w:ilvl w:val="0"/>
          <w:numId w:val="0"/>
        </w:numPr>
        <w:suppressAutoHyphens/>
        <w:ind w:left="630" w:hanging="270"/>
        <w:rPr>
          <w:rFonts w:ascii="Arial" w:hAnsi="Arial" w:cs="Arial"/>
          <w:sz w:val="22"/>
          <w:szCs w:val="22"/>
        </w:rPr>
      </w:pPr>
      <w:r>
        <w:rPr>
          <w:rFonts w:ascii="Arial" w:hAnsi="Arial" w:cs="Arial"/>
          <w:sz w:val="22"/>
          <w:szCs w:val="22"/>
        </w:rPr>
        <w:t>4</w:t>
      </w:r>
      <w:r w:rsidR="006A46C1" w:rsidRPr="0038606A">
        <w:rPr>
          <w:rFonts w:ascii="Arial" w:hAnsi="Arial" w:cs="Arial"/>
          <w:sz w:val="22"/>
          <w:szCs w:val="22"/>
        </w:rPr>
        <w:t xml:space="preserve">) </w:t>
      </w:r>
      <w:r w:rsidR="002960E5" w:rsidRPr="0038606A">
        <w:rPr>
          <w:rFonts w:ascii="Arial" w:hAnsi="Arial" w:cs="Arial"/>
          <w:sz w:val="22"/>
          <w:szCs w:val="22"/>
        </w:rPr>
        <w:t>¿</w:t>
      </w:r>
      <w:r w:rsidR="008F3FCF">
        <w:rPr>
          <w:rFonts w:ascii="Arial" w:hAnsi="Arial" w:cs="Arial"/>
          <w:sz w:val="22"/>
          <w:szCs w:val="22"/>
        </w:rPr>
        <w:t xml:space="preserve">Cuál es la cantidad de hogares del área urbana de Mocoa cuyas aguas residuales son tratadas por la PTAR construida por el proyecto? </w:t>
      </w:r>
      <w:r w:rsidR="00403E34" w:rsidRPr="0038606A">
        <w:rPr>
          <w:rFonts w:ascii="Arial" w:hAnsi="Arial" w:cs="Arial"/>
          <w:sz w:val="22"/>
          <w:szCs w:val="22"/>
        </w:rPr>
        <w:t>La información para responder a dicha pregunta se obtendrá de</w:t>
      </w:r>
      <w:r w:rsidR="008F3FCF">
        <w:rPr>
          <w:rFonts w:ascii="Arial" w:hAnsi="Arial" w:cs="Arial"/>
          <w:sz w:val="22"/>
          <w:szCs w:val="22"/>
        </w:rPr>
        <w:t xml:space="preserve"> los informes de gestión elaborados por la UCP, a partir de los informes del área operativa del prestador de servicio (Aguas Mocoa) en el área urbana del municipio de Mocoa. Si bien la planta de tratamiento estará habilitada para dar cobertura a toda la población de Mocoa, se prevé que al final del proyecto todavía no toda la población esté conectada a la red de alcantarillado y, por tanto, la cantidad de hogares cuyas aguas no son tratadas por la PTAR no sería el 100% de la población a final del proyecto</w:t>
      </w:r>
      <w:r w:rsidR="00CE1B9C" w:rsidRPr="0038606A">
        <w:rPr>
          <w:rFonts w:ascii="Arial" w:hAnsi="Arial" w:cs="Arial"/>
          <w:sz w:val="22"/>
          <w:szCs w:val="22"/>
        </w:rPr>
        <w:t>.</w:t>
      </w:r>
      <w:r w:rsidR="008F3FCF">
        <w:rPr>
          <w:rFonts w:ascii="Arial" w:hAnsi="Arial" w:cs="Arial"/>
          <w:sz w:val="22"/>
          <w:szCs w:val="22"/>
        </w:rPr>
        <w:t xml:space="preserve"> </w:t>
      </w:r>
    </w:p>
    <w:p w14:paraId="4951A2C2" w14:textId="4AC1671A" w:rsidR="00CE1B9C" w:rsidRPr="0038606A" w:rsidRDefault="00E766B2" w:rsidP="00783841">
      <w:pPr>
        <w:pStyle w:val="AutoNumpara"/>
        <w:numPr>
          <w:ilvl w:val="0"/>
          <w:numId w:val="0"/>
        </w:numPr>
        <w:suppressAutoHyphens/>
        <w:ind w:left="630" w:hanging="270"/>
        <w:rPr>
          <w:rFonts w:ascii="Arial" w:hAnsi="Arial" w:cs="Arial"/>
          <w:sz w:val="22"/>
          <w:szCs w:val="22"/>
        </w:rPr>
      </w:pPr>
      <w:r>
        <w:rPr>
          <w:rFonts w:ascii="Arial" w:hAnsi="Arial" w:cs="Arial"/>
          <w:sz w:val="22"/>
          <w:szCs w:val="22"/>
        </w:rPr>
        <w:t>5</w:t>
      </w:r>
      <w:r w:rsidR="00CE1B9C" w:rsidRPr="0038606A">
        <w:rPr>
          <w:rFonts w:ascii="Arial" w:hAnsi="Arial" w:cs="Arial"/>
          <w:sz w:val="22"/>
          <w:szCs w:val="22"/>
        </w:rPr>
        <w:t>) ¿</w:t>
      </w:r>
      <w:r w:rsidR="008F3FCF">
        <w:rPr>
          <w:rFonts w:ascii="Arial" w:hAnsi="Arial" w:cs="Arial"/>
          <w:sz w:val="22"/>
          <w:szCs w:val="22"/>
        </w:rPr>
        <w:t xml:space="preserve">Cuál es el caudal de aguas residuales tratado en la PTAR construida por el proyecto? </w:t>
      </w:r>
      <w:r w:rsidR="00CE1B9C" w:rsidRPr="0038606A">
        <w:rPr>
          <w:rFonts w:ascii="Arial" w:hAnsi="Arial" w:cs="Arial"/>
          <w:sz w:val="22"/>
          <w:szCs w:val="22"/>
        </w:rPr>
        <w:t xml:space="preserve">La información para responder a dicha pregunta se obtendrá de los informes </w:t>
      </w:r>
      <w:r w:rsidR="008F3FCF">
        <w:rPr>
          <w:rFonts w:ascii="Arial" w:hAnsi="Arial" w:cs="Arial"/>
          <w:sz w:val="22"/>
          <w:szCs w:val="22"/>
        </w:rPr>
        <w:t xml:space="preserve">de ensayo de recepción </w:t>
      </w:r>
      <w:r w:rsidR="00CE1B9C" w:rsidRPr="0038606A">
        <w:rPr>
          <w:rFonts w:ascii="Arial" w:hAnsi="Arial" w:cs="Arial"/>
          <w:sz w:val="22"/>
          <w:szCs w:val="22"/>
        </w:rPr>
        <w:t>de</w:t>
      </w:r>
      <w:r w:rsidR="008F3FCF">
        <w:rPr>
          <w:rFonts w:ascii="Arial" w:hAnsi="Arial" w:cs="Arial"/>
          <w:sz w:val="22"/>
          <w:szCs w:val="22"/>
        </w:rPr>
        <w:t xml:space="preserve"> la PTAR entregados al municipio de Mocoa, y recogidos en los informes de</w:t>
      </w:r>
      <w:r w:rsidR="00CE1B9C" w:rsidRPr="0038606A">
        <w:rPr>
          <w:rFonts w:ascii="Arial" w:hAnsi="Arial" w:cs="Arial"/>
          <w:sz w:val="22"/>
          <w:szCs w:val="22"/>
        </w:rPr>
        <w:t xml:space="preserve"> gestión elaborados por la </w:t>
      </w:r>
      <w:r w:rsidR="00E704F2" w:rsidRPr="0038606A">
        <w:rPr>
          <w:rFonts w:ascii="Arial" w:hAnsi="Arial" w:cs="Arial"/>
          <w:sz w:val="22"/>
          <w:szCs w:val="22"/>
        </w:rPr>
        <w:t>UCP</w:t>
      </w:r>
      <w:r w:rsidR="008F3FCF">
        <w:rPr>
          <w:rFonts w:ascii="Arial" w:hAnsi="Arial" w:cs="Arial"/>
          <w:sz w:val="22"/>
          <w:szCs w:val="22"/>
        </w:rPr>
        <w:t xml:space="preserve">. Este caudal deberá </w:t>
      </w:r>
      <w:r w:rsidR="0045033B">
        <w:rPr>
          <w:rFonts w:ascii="Arial" w:hAnsi="Arial" w:cs="Arial"/>
          <w:sz w:val="22"/>
          <w:szCs w:val="22"/>
        </w:rPr>
        <w:t>cumplir las condiciones físico-químicas establecidas por la normativa nacional vigente.</w:t>
      </w:r>
    </w:p>
    <w:p w14:paraId="7E4B3644" w14:textId="46DBC885" w:rsidR="00AC5451" w:rsidRPr="0038606A" w:rsidRDefault="00E766B2" w:rsidP="00783841">
      <w:pPr>
        <w:pStyle w:val="AutoNumpara"/>
        <w:numPr>
          <w:ilvl w:val="0"/>
          <w:numId w:val="0"/>
        </w:numPr>
        <w:suppressAutoHyphens/>
        <w:ind w:left="630" w:hanging="270"/>
        <w:rPr>
          <w:rFonts w:ascii="Arial" w:hAnsi="Arial" w:cs="Arial"/>
          <w:sz w:val="22"/>
          <w:szCs w:val="22"/>
        </w:rPr>
      </w:pPr>
      <w:r>
        <w:rPr>
          <w:rFonts w:ascii="Arial" w:hAnsi="Arial" w:cs="Arial"/>
          <w:sz w:val="22"/>
          <w:szCs w:val="22"/>
        </w:rPr>
        <w:t>6</w:t>
      </w:r>
      <w:r w:rsidR="00AC5451" w:rsidRPr="0038606A">
        <w:rPr>
          <w:rFonts w:ascii="Arial" w:hAnsi="Arial" w:cs="Arial"/>
          <w:sz w:val="22"/>
          <w:szCs w:val="22"/>
        </w:rPr>
        <w:t>)</w:t>
      </w:r>
      <w:r w:rsidR="00061D0E" w:rsidRPr="0038606A">
        <w:rPr>
          <w:rFonts w:ascii="Arial" w:hAnsi="Arial" w:cs="Arial"/>
          <w:sz w:val="22"/>
          <w:szCs w:val="22"/>
        </w:rPr>
        <w:t xml:space="preserve"> ¿</w:t>
      </w:r>
      <w:r w:rsidR="0045033B">
        <w:rPr>
          <w:rFonts w:ascii="Arial" w:hAnsi="Arial" w:cs="Arial"/>
          <w:sz w:val="22"/>
          <w:szCs w:val="22"/>
        </w:rPr>
        <w:t xml:space="preserve">En qué cantidad se han reducido el número de vertidos de aguas residuales no tratadas en los ríos Sangoyaco, Mulato y Mocoa dentro del municipio de Mocoa? </w:t>
      </w:r>
      <w:r w:rsidR="00403E34" w:rsidRPr="0038606A">
        <w:rPr>
          <w:rFonts w:ascii="Arial" w:hAnsi="Arial" w:cs="Arial"/>
          <w:sz w:val="22"/>
          <w:szCs w:val="22"/>
        </w:rPr>
        <w:t xml:space="preserve">La información para responder a dicha pregunta se obtendrá de los informes de </w:t>
      </w:r>
      <w:r w:rsidR="0045033B">
        <w:rPr>
          <w:rFonts w:ascii="Arial" w:hAnsi="Arial" w:cs="Arial"/>
          <w:sz w:val="22"/>
          <w:szCs w:val="22"/>
        </w:rPr>
        <w:t>supervisión de obra, que monitorearán sobre terreno la cantidad de vertidos de aguas residuales no tratadas en estos tres cuerpos de agua, dentro de los limites municipales del municipio de Mocoa, y que estarán recogidos en los informes de</w:t>
      </w:r>
      <w:r w:rsidR="0045033B" w:rsidRPr="0038606A">
        <w:rPr>
          <w:rFonts w:ascii="Arial" w:hAnsi="Arial" w:cs="Arial"/>
          <w:sz w:val="22"/>
          <w:szCs w:val="22"/>
        </w:rPr>
        <w:t xml:space="preserve"> gestión elaborados por la UCP</w:t>
      </w:r>
      <w:r w:rsidR="0045033B">
        <w:rPr>
          <w:rFonts w:ascii="Arial" w:hAnsi="Arial" w:cs="Arial"/>
          <w:sz w:val="22"/>
          <w:szCs w:val="22"/>
        </w:rPr>
        <w:t xml:space="preserve">. </w:t>
      </w:r>
    </w:p>
    <w:p w14:paraId="1F8B1FB0" w14:textId="544E2A58" w:rsidR="007B627E" w:rsidRPr="0038606A" w:rsidRDefault="00E766B2" w:rsidP="00783841">
      <w:pPr>
        <w:pStyle w:val="AutoNumpara"/>
        <w:numPr>
          <w:ilvl w:val="0"/>
          <w:numId w:val="0"/>
        </w:numPr>
        <w:suppressAutoHyphens/>
        <w:ind w:left="630" w:hanging="270"/>
        <w:rPr>
          <w:rFonts w:ascii="Arial" w:hAnsi="Arial" w:cs="Arial"/>
          <w:sz w:val="22"/>
          <w:szCs w:val="22"/>
        </w:rPr>
      </w:pPr>
      <w:r>
        <w:rPr>
          <w:rFonts w:ascii="Arial" w:hAnsi="Arial" w:cs="Arial"/>
          <w:sz w:val="22"/>
          <w:szCs w:val="22"/>
        </w:rPr>
        <w:t>7</w:t>
      </w:r>
      <w:r w:rsidR="00AC5451" w:rsidRPr="0038606A">
        <w:rPr>
          <w:rFonts w:ascii="Arial" w:hAnsi="Arial" w:cs="Arial"/>
          <w:sz w:val="22"/>
          <w:szCs w:val="22"/>
        </w:rPr>
        <w:t>)</w:t>
      </w:r>
      <w:r w:rsidR="00061D0E" w:rsidRPr="0038606A">
        <w:rPr>
          <w:rFonts w:ascii="Arial" w:hAnsi="Arial" w:cs="Arial"/>
          <w:sz w:val="22"/>
          <w:szCs w:val="22"/>
        </w:rPr>
        <w:t xml:space="preserve"> ¿</w:t>
      </w:r>
      <w:r w:rsidR="0045033B">
        <w:rPr>
          <w:rFonts w:ascii="Arial" w:hAnsi="Arial" w:cs="Arial"/>
          <w:sz w:val="22"/>
          <w:szCs w:val="22"/>
        </w:rPr>
        <w:t xml:space="preserve">Cómo varía el indicador de ingresos operativos frente a los </w:t>
      </w:r>
      <w:r w:rsidR="0045033B" w:rsidRPr="0045033B">
        <w:rPr>
          <w:rFonts w:ascii="Arial" w:hAnsi="Arial" w:cs="Arial"/>
          <w:sz w:val="22"/>
          <w:szCs w:val="22"/>
        </w:rPr>
        <w:t>costos operativos de la empresa Aguas Mocoa</w:t>
      </w:r>
      <w:r w:rsidR="00061D0E" w:rsidRPr="0045033B">
        <w:rPr>
          <w:rFonts w:ascii="Arial" w:hAnsi="Arial" w:cs="Arial"/>
          <w:sz w:val="22"/>
          <w:szCs w:val="22"/>
        </w:rPr>
        <w:t xml:space="preserve">? La información para responder a dicha pregunta se obtendrá de los informes financieros </w:t>
      </w:r>
      <w:r w:rsidR="0045033B" w:rsidRPr="0045033B">
        <w:rPr>
          <w:rFonts w:ascii="Arial" w:hAnsi="Arial" w:cs="Arial"/>
          <w:sz w:val="22"/>
          <w:szCs w:val="22"/>
        </w:rPr>
        <w:t>del prestador Aguas Mocoa</w:t>
      </w:r>
      <w:r w:rsidR="007B627E" w:rsidRPr="0045033B">
        <w:rPr>
          <w:rFonts w:ascii="Arial" w:hAnsi="Arial" w:cs="Arial"/>
          <w:sz w:val="22"/>
          <w:szCs w:val="22"/>
        </w:rPr>
        <w:t>.</w:t>
      </w:r>
      <w:r w:rsidR="0045033B" w:rsidRPr="0045033B">
        <w:rPr>
          <w:rFonts w:ascii="Arial" w:hAnsi="Arial" w:cs="Arial"/>
          <w:sz w:val="22"/>
          <w:szCs w:val="22"/>
        </w:rPr>
        <w:t xml:space="preserve"> </w:t>
      </w:r>
      <w:r w:rsidR="0045033B" w:rsidRPr="0045033B">
        <w:rPr>
          <w:rFonts w:ascii="Arial" w:hAnsi="Arial" w:cs="Arial"/>
          <w:sz w:val="22"/>
          <w:szCs w:val="22"/>
          <w:lang w:val="es-ES"/>
        </w:rPr>
        <w:t xml:space="preserve">Los costos operativos incluyen los costos de ventas y operación y los gastos operacionales, según los </w:t>
      </w:r>
      <w:r w:rsidR="0045033B">
        <w:rPr>
          <w:rFonts w:ascii="Arial" w:hAnsi="Arial" w:cs="Arial"/>
          <w:sz w:val="22"/>
          <w:szCs w:val="22"/>
          <w:lang w:val="es-ES"/>
        </w:rPr>
        <w:t xml:space="preserve">análisis de los </w:t>
      </w:r>
      <w:r w:rsidR="0045033B" w:rsidRPr="0045033B">
        <w:rPr>
          <w:rFonts w:ascii="Arial" w:hAnsi="Arial" w:cs="Arial"/>
          <w:sz w:val="22"/>
          <w:szCs w:val="22"/>
          <w:lang w:val="es-ES"/>
        </w:rPr>
        <w:t>informes financieros del prestador</w:t>
      </w:r>
      <w:r w:rsidR="005F2A74">
        <w:rPr>
          <w:rFonts w:ascii="Arial" w:hAnsi="Arial" w:cs="Arial"/>
          <w:sz w:val="22"/>
          <w:szCs w:val="22"/>
          <w:lang w:val="es-ES"/>
        </w:rPr>
        <w:t>.</w:t>
      </w:r>
    </w:p>
    <w:p w14:paraId="3B7607ED" w14:textId="77777777" w:rsidR="00A05511" w:rsidRPr="0038606A" w:rsidRDefault="00A05511" w:rsidP="00783841">
      <w:pPr>
        <w:pStyle w:val="AutoNumpara"/>
        <w:numPr>
          <w:ilvl w:val="0"/>
          <w:numId w:val="0"/>
        </w:numPr>
        <w:suppressAutoHyphens/>
        <w:ind w:left="720" w:hanging="720"/>
        <w:rPr>
          <w:rFonts w:ascii="Arial" w:hAnsi="Arial" w:cs="Arial"/>
          <w:sz w:val="22"/>
          <w:szCs w:val="22"/>
        </w:rPr>
      </w:pPr>
    </w:p>
    <w:p w14:paraId="341213CA" w14:textId="171C2CB9" w:rsidR="00664017" w:rsidRPr="0038606A" w:rsidRDefault="00145B01"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3.6.</w:t>
      </w:r>
      <w:r w:rsidRPr="0038606A">
        <w:rPr>
          <w:rFonts w:ascii="Arial" w:hAnsi="Arial" w:cs="Arial"/>
          <w:sz w:val="22"/>
          <w:szCs w:val="22"/>
        </w:rPr>
        <w:tab/>
      </w:r>
      <w:r w:rsidR="00664017" w:rsidRPr="0038606A">
        <w:rPr>
          <w:rFonts w:ascii="Arial" w:hAnsi="Arial" w:cs="Arial"/>
          <w:b/>
          <w:sz w:val="22"/>
          <w:szCs w:val="22"/>
        </w:rPr>
        <w:t xml:space="preserve">Análisis de la Atribución de los Resultados al Proyecto </w:t>
      </w:r>
    </w:p>
    <w:p w14:paraId="6F035944" w14:textId="74A7497C" w:rsidR="004C05E4" w:rsidRPr="0038606A" w:rsidRDefault="00664017" w:rsidP="005619D6">
      <w:pPr>
        <w:pStyle w:val="AutoNumpara"/>
        <w:numPr>
          <w:ilvl w:val="0"/>
          <w:numId w:val="0"/>
        </w:numPr>
        <w:suppressAutoHyphens/>
        <w:ind w:left="720"/>
        <w:rPr>
          <w:rFonts w:ascii="Arial" w:hAnsi="Arial" w:cs="Arial"/>
          <w:sz w:val="22"/>
          <w:szCs w:val="22"/>
        </w:rPr>
      </w:pPr>
      <w:r w:rsidRPr="0038606A">
        <w:rPr>
          <w:rFonts w:ascii="Arial" w:hAnsi="Arial" w:cs="Arial"/>
          <w:sz w:val="22"/>
          <w:szCs w:val="22"/>
        </w:rPr>
        <w:t>En la evaluación final del programa, la evaluación de la eficacia tratará de establecer la atribución entre los resultados del proyecto y los resultados observados. Dado que</w:t>
      </w:r>
      <w:r w:rsidR="00C32482" w:rsidRPr="0038606A">
        <w:rPr>
          <w:rFonts w:ascii="Arial" w:hAnsi="Arial" w:cs="Arial"/>
          <w:sz w:val="22"/>
          <w:szCs w:val="22"/>
        </w:rPr>
        <w:t>, como se mencionó,</w:t>
      </w:r>
      <w:r w:rsidRPr="0038606A">
        <w:rPr>
          <w:rFonts w:ascii="Arial" w:hAnsi="Arial" w:cs="Arial"/>
          <w:sz w:val="22"/>
          <w:szCs w:val="22"/>
        </w:rPr>
        <w:t xml:space="preserve"> no se prevé realizar una evaluación de impacto con diseño experimental o cuasi-experimental, la evaluación final no puede aislar los logros del proyecto a partir de la influencia o la posible influencia de otros factores. Sin embargo, se realizará un análisis “antes y después” por indicador para todos los indicadores de resultado de la matriz, para facilitar la evaluación del proyecto al cierre y la confección del PCR. Este análisis intentará incluir un análisis de cambios en el tiempo más un análisis de atribución “teórica” en base a la lógica vertical sustentada por una cadena causal basada en la evidencia que resume los factores determinantes de los vínculos entre los resultados y los productos en base a la información acerca de la aplicabilidad de la intervención en el país en el que se puso en práctica (validez externa). El cuadro a continuación resume cómo se espera hacer el análisis de atribución para cada uno de los indicadores de resultado.</w:t>
      </w:r>
    </w:p>
    <w:p w14:paraId="4AC11124" w14:textId="4539F981" w:rsidR="004C05E4" w:rsidRPr="0038606A" w:rsidRDefault="004C05E4" w:rsidP="00783841">
      <w:pPr>
        <w:pStyle w:val="TableTitle"/>
        <w:suppressAutoHyphens/>
        <w:rPr>
          <w:rFonts w:ascii="Arial" w:hAnsi="Arial" w:cs="Arial"/>
          <w:sz w:val="22"/>
          <w:szCs w:val="22"/>
          <w:lang w:val="es-ES_tradnl"/>
        </w:rPr>
      </w:pPr>
    </w:p>
    <w:p w14:paraId="68451302" w14:textId="77777777" w:rsidR="004C05E4" w:rsidRPr="0038606A" w:rsidRDefault="004C05E4" w:rsidP="00783841">
      <w:pPr>
        <w:pStyle w:val="AutoNumpara"/>
        <w:numPr>
          <w:ilvl w:val="0"/>
          <w:numId w:val="0"/>
        </w:numPr>
        <w:suppressAutoHyphens/>
        <w:ind w:left="720" w:hanging="720"/>
        <w:rPr>
          <w:rFonts w:ascii="Arial" w:hAnsi="Arial" w:cs="Arial"/>
          <w:sz w:val="22"/>
          <w:szCs w:val="22"/>
        </w:rPr>
        <w:sectPr w:rsidR="004C05E4" w:rsidRPr="0038606A" w:rsidSect="00793E3A">
          <w:footerReference w:type="default" r:id="rId19"/>
          <w:pgSz w:w="12240" w:h="15840"/>
          <w:pgMar w:top="1440" w:right="1440" w:bottom="1440" w:left="1440" w:header="720" w:footer="720" w:gutter="0"/>
          <w:cols w:space="720"/>
          <w:docGrid w:linePitch="360"/>
        </w:sectPr>
      </w:pPr>
    </w:p>
    <w:p w14:paraId="257B3A81" w14:textId="77777777" w:rsidR="004C05E4" w:rsidRPr="0038606A" w:rsidRDefault="004C05E4" w:rsidP="00783841">
      <w:pPr>
        <w:pStyle w:val="TableTitle"/>
        <w:suppressAutoHyphens/>
        <w:rPr>
          <w:rFonts w:ascii="Arial" w:hAnsi="Arial" w:cs="Arial"/>
          <w:lang w:val="es-ES_tradnl"/>
        </w:rPr>
      </w:pPr>
      <w:r w:rsidRPr="0038606A">
        <w:rPr>
          <w:rFonts w:ascii="Arial" w:hAnsi="Arial" w:cs="Arial"/>
          <w:lang w:val="es-ES_tradnl"/>
        </w:rPr>
        <w:lastRenderedPageBreak/>
        <w:t>Cuadro 4</w:t>
      </w:r>
    </w:p>
    <w:p w14:paraId="5E72188E" w14:textId="77777777" w:rsidR="003043CD" w:rsidRPr="0038606A" w:rsidRDefault="003043CD" w:rsidP="00783841">
      <w:pPr>
        <w:pStyle w:val="TableTitle"/>
        <w:suppressAutoHyphens/>
        <w:rPr>
          <w:rFonts w:ascii="Arial" w:hAnsi="Arial" w:cs="Arial"/>
          <w:lang w:val="es-ES_tradnl"/>
        </w:rPr>
      </w:pPr>
      <w:r w:rsidRPr="0038606A">
        <w:rPr>
          <w:rFonts w:ascii="Arial" w:hAnsi="Arial" w:cs="Arial"/>
          <w:lang w:val="es-ES_tradnl"/>
        </w:rPr>
        <w:t xml:space="preserve">Proyecto para la Implementación del Plan Maestro de Alcantarillado de Mocoa, </w:t>
      </w:r>
    </w:p>
    <w:p w14:paraId="3A364394" w14:textId="23E9E139" w:rsidR="003043CD" w:rsidRPr="0038606A" w:rsidRDefault="003043CD" w:rsidP="00783841">
      <w:pPr>
        <w:pStyle w:val="TableTitle"/>
        <w:suppressAutoHyphens/>
        <w:rPr>
          <w:rFonts w:ascii="Arial" w:hAnsi="Arial" w:cs="Arial"/>
          <w:lang w:val="es-ES_tradnl"/>
        </w:rPr>
      </w:pPr>
      <w:r w:rsidRPr="0038606A">
        <w:rPr>
          <w:rFonts w:ascii="Arial" w:hAnsi="Arial" w:cs="Arial"/>
          <w:lang w:val="es-ES_tradnl"/>
        </w:rPr>
        <w:t>en el Marco del Plan para la Reconstrucción del Municipio de Mocoa (2017-2022)</w:t>
      </w:r>
    </w:p>
    <w:p w14:paraId="557AEAE6" w14:textId="1A8942C4" w:rsidR="004C05E4" w:rsidRPr="0038606A" w:rsidRDefault="004C05E4" w:rsidP="00783841">
      <w:pPr>
        <w:pStyle w:val="TableTitle"/>
        <w:suppressAutoHyphens/>
        <w:rPr>
          <w:rFonts w:ascii="Arial" w:hAnsi="Arial" w:cs="Arial"/>
          <w:lang w:val="es-ES_tradnl"/>
        </w:rPr>
      </w:pPr>
      <w:r w:rsidRPr="0038606A">
        <w:rPr>
          <w:rFonts w:ascii="Arial" w:hAnsi="Arial" w:cs="Arial"/>
          <w:lang w:val="es-ES_tradnl"/>
        </w:rPr>
        <w:t>Análisis de atribución</w:t>
      </w:r>
    </w:p>
    <w:p w14:paraId="1ED32422" w14:textId="77777777" w:rsidR="003043CD" w:rsidRPr="0038606A" w:rsidRDefault="003043CD" w:rsidP="00783841">
      <w:pPr>
        <w:pStyle w:val="TableTitle"/>
        <w:suppressAutoHyphens/>
        <w:rPr>
          <w:rFonts w:ascii="Arial" w:hAnsi="Arial" w:cs="Arial"/>
          <w:lang w:val="es-ES_tradnl"/>
        </w:rPr>
      </w:pPr>
    </w:p>
    <w:tbl>
      <w:tblPr>
        <w:tblW w:w="13571" w:type="dxa"/>
        <w:tblInd w:w="-162" w:type="dxa"/>
        <w:tblLayout w:type="fixed"/>
        <w:tblCellMar>
          <w:left w:w="10" w:type="dxa"/>
          <w:right w:w="10" w:type="dxa"/>
        </w:tblCellMar>
        <w:tblLook w:val="04A0" w:firstRow="1" w:lastRow="0" w:firstColumn="1" w:lastColumn="0" w:noHBand="0" w:noVBand="1"/>
      </w:tblPr>
      <w:tblGrid>
        <w:gridCol w:w="3870"/>
        <w:gridCol w:w="1147"/>
        <w:gridCol w:w="1530"/>
        <w:gridCol w:w="7024"/>
      </w:tblGrid>
      <w:tr w:rsidR="004C05E4" w:rsidRPr="007137C4" w14:paraId="381F4221" w14:textId="77777777" w:rsidTr="00AC1D29">
        <w:tc>
          <w:tcPr>
            <w:tcW w:w="13571" w:type="dxa"/>
            <w:gridSpan w:val="4"/>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64A564F7" w14:textId="77777777" w:rsidR="004C05E4" w:rsidRPr="007137C4" w:rsidRDefault="004C05E4" w:rsidP="00783841">
            <w:pPr>
              <w:suppressAutoHyphens/>
              <w:rPr>
                <w:rFonts w:ascii="Arial" w:hAnsi="Arial" w:cs="Arial"/>
                <w:b/>
                <w:color w:val="FFFFFF" w:themeColor="background1"/>
                <w:sz w:val="18"/>
                <w:szCs w:val="18"/>
              </w:rPr>
            </w:pPr>
            <w:r w:rsidRPr="007137C4">
              <w:rPr>
                <w:rFonts w:ascii="Arial" w:hAnsi="Arial" w:cs="Arial"/>
                <w:b/>
                <w:color w:val="FFFFFF" w:themeColor="background1"/>
                <w:sz w:val="18"/>
                <w:szCs w:val="18"/>
              </w:rPr>
              <w:t>Efectividad de la solución adoptada</w:t>
            </w:r>
          </w:p>
        </w:tc>
      </w:tr>
      <w:tr w:rsidR="00AC1D29" w:rsidRPr="007137C4" w14:paraId="4CD61F8F" w14:textId="77777777" w:rsidTr="005619D6">
        <w:tc>
          <w:tcPr>
            <w:tcW w:w="3870"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F6048F2" w14:textId="0A761DDF" w:rsidR="00AC1D29" w:rsidRPr="007137C4" w:rsidRDefault="00AC1D29" w:rsidP="00783841">
            <w:pPr>
              <w:suppressAutoHyphens/>
              <w:rPr>
                <w:rFonts w:ascii="Arial" w:hAnsi="Arial" w:cs="Arial"/>
                <w:b/>
                <w:color w:val="FFFFFF" w:themeColor="background1"/>
                <w:sz w:val="18"/>
                <w:szCs w:val="18"/>
                <w:lang w:val="es-ES"/>
              </w:rPr>
            </w:pPr>
            <w:r w:rsidRPr="007137C4">
              <w:rPr>
                <w:rFonts w:ascii="Arial" w:hAnsi="Arial" w:cs="Arial"/>
                <w:b/>
                <w:color w:val="FFFFFF" w:themeColor="background1"/>
                <w:sz w:val="18"/>
                <w:szCs w:val="18"/>
                <w:lang w:val="es-ES"/>
              </w:rPr>
              <w:t>Indicador</w:t>
            </w:r>
          </w:p>
        </w:tc>
        <w:tc>
          <w:tcPr>
            <w:tcW w:w="1147"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3BDB4574" w14:textId="2B635202" w:rsidR="00AC1D29" w:rsidRPr="007137C4" w:rsidRDefault="00AC1D29" w:rsidP="00783841">
            <w:pPr>
              <w:suppressAutoHyphens/>
              <w:jc w:val="center"/>
              <w:rPr>
                <w:rFonts w:ascii="Arial" w:hAnsi="Arial" w:cs="Arial"/>
                <w:b/>
                <w:color w:val="FFFFFF" w:themeColor="background1"/>
                <w:sz w:val="18"/>
                <w:szCs w:val="18"/>
              </w:rPr>
            </w:pPr>
            <w:r w:rsidRPr="007137C4">
              <w:rPr>
                <w:rFonts w:ascii="Arial" w:hAnsi="Arial" w:cs="Arial"/>
                <w:b/>
                <w:color w:val="FFFFFF" w:themeColor="background1"/>
                <w:sz w:val="18"/>
                <w:szCs w:val="18"/>
              </w:rPr>
              <w:t>Unidad</w:t>
            </w:r>
          </w:p>
        </w:tc>
        <w:tc>
          <w:tcPr>
            <w:tcW w:w="1530"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66044F4D" w14:textId="170774BE" w:rsidR="00AC1D29" w:rsidRPr="007137C4" w:rsidRDefault="00AC1D29" w:rsidP="00783841">
            <w:pPr>
              <w:suppressAutoHyphens/>
              <w:jc w:val="center"/>
              <w:rPr>
                <w:rFonts w:ascii="Arial" w:hAnsi="Arial" w:cs="Arial"/>
                <w:b/>
                <w:color w:val="FFFFFF" w:themeColor="background1"/>
                <w:sz w:val="18"/>
                <w:szCs w:val="18"/>
              </w:rPr>
            </w:pPr>
            <w:r w:rsidRPr="007137C4">
              <w:rPr>
                <w:rFonts w:ascii="Arial" w:hAnsi="Arial" w:cs="Arial"/>
                <w:b/>
                <w:color w:val="FFFFFF" w:themeColor="background1"/>
                <w:sz w:val="18"/>
                <w:szCs w:val="18"/>
              </w:rPr>
              <w:t>Frecuencia de medición</w:t>
            </w:r>
          </w:p>
        </w:tc>
        <w:tc>
          <w:tcPr>
            <w:tcW w:w="7024" w:type="dxa"/>
            <w:tcBorders>
              <w:top w:val="single" w:sz="4" w:space="0" w:color="000000"/>
              <w:left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E6326D9" w14:textId="1B4965BF" w:rsidR="00AC1D29" w:rsidRPr="007137C4" w:rsidRDefault="00AC1D29" w:rsidP="00783841">
            <w:pPr>
              <w:suppressAutoHyphens/>
              <w:rPr>
                <w:rFonts w:ascii="Arial" w:hAnsi="Arial" w:cs="Arial"/>
                <w:b/>
                <w:color w:val="FFFFFF" w:themeColor="background1"/>
                <w:sz w:val="18"/>
                <w:szCs w:val="18"/>
              </w:rPr>
            </w:pPr>
            <w:r w:rsidRPr="007137C4">
              <w:rPr>
                <w:rFonts w:ascii="Arial" w:hAnsi="Arial" w:cs="Arial"/>
                <w:b/>
                <w:color w:val="FFFFFF" w:themeColor="background1"/>
                <w:sz w:val="18"/>
                <w:szCs w:val="18"/>
              </w:rPr>
              <w:t>Análisis de atribución</w:t>
            </w:r>
          </w:p>
        </w:tc>
      </w:tr>
      <w:tr w:rsidR="00AC1D29" w:rsidRPr="007137C4" w14:paraId="745C10ED" w14:textId="77777777" w:rsidTr="00AC1D29">
        <w:tc>
          <w:tcPr>
            <w:tcW w:w="13571"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5076B073" w14:textId="71514ACC" w:rsidR="00AC1D29" w:rsidRPr="007137C4" w:rsidRDefault="00AC1D29" w:rsidP="00783841">
            <w:pPr>
              <w:pStyle w:val="ListParagraph"/>
              <w:suppressAutoHyphens/>
              <w:ind w:left="0"/>
              <w:rPr>
                <w:rFonts w:ascii="Arial" w:hAnsi="Arial" w:cs="Arial"/>
                <w:b/>
                <w:sz w:val="18"/>
                <w:szCs w:val="18"/>
                <w:lang w:val="es-ES_tradnl"/>
              </w:rPr>
            </w:pPr>
            <w:r w:rsidRPr="007137C4">
              <w:rPr>
                <w:rFonts w:ascii="Arial" w:hAnsi="Arial" w:cs="Arial"/>
                <w:b/>
                <w:bCs/>
                <w:color w:val="010000"/>
                <w:sz w:val="18"/>
                <w:szCs w:val="18"/>
                <w:lang w:val="es-ES_tradnl" w:eastAsia="es-AR"/>
              </w:rPr>
              <w:t xml:space="preserve">1. </w:t>
            </w:r>
            <w:r w:rsidRPr="007137C4">
              <w:rPr>
                <w:rFonts w:ascii="Arial" w:hAnsi="Arial" w:cs="Arial"/>
                <w:b/>
                <w:sz w:val="18"/>
                <w:szCs w:val="18"/>
              </w:rPr>
              <w:t>Mejora de</w:t>
            </w:r>
            <w:r w:rsidR="005619D6">
              <w:rPr>
                <w:rFonts w:ascii="Arial" w:hAnsi="Arial" w:cs="Arial"/>
                <w:b/>
                <w:sz w:val="18"/>
                <w:szCs w:val="18"/>
              </w:rPr>
              <w:t xml:space="preserve">l acceso a la red de alcantarillado </w:t>
            </w:r>
            <w:r w:rsidRPr="007137C4">
              <w:rPr>
                <w:rFonts w:ascii="Arial" w:hAnsi="Arial" w:cs="Arial"/>
                <w:b/>
                <w:sz w:val="18"/>
                <w:szCs w:val="18"/>
              </w:rPr>
              <w:t>en el área urbana del municipio de Mocoa</w:t>
            </w:r>
          </w:p>
        </w:tc>
      </w:tr>
      <w:tr w:rsidR="005619D6" w:rsidRPr="007137C4" w14:paraId="041439CF" w14:textId="77777777" w:rsidTr="005619D6">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D77184" w14:textId="50052D8C" w:rsidR="005619D6" w:rsidRPr="007137C4" w:rsidRDefault="005619D6" w:rsidP="005619D6">
            <w:pPr>
              <w:suppressAutoHyphens/>
              <w:rPr>
                <w:rFonts w:ascii="Arial" w:hAnsi="Arial" w:cs="Arial"/>
                <w:bCs/>
                <w:sz w:val="18"/>
                <w:szCs w:val="18"/>
              </w:rPr>
            </w:pPr>
            <w:r>
              <w:rPr>
                <w:rFonts w:ascii="Arial" w:hAnsi="Arial" w:cs="Arial"/>
                <w:sz w:val="18"/>
                <w:szCs w:val="18"/>
                <w:lang w:val="es-ES"/>
              </w:rPr>
              <w:t>Número de hogares con acceso nuevo a la red de alcantarillado en el área urbana del Municipio de Mocoa</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2AB35C" w14:textId="77777777" w:rsidR="005619D6" w:rsidRPr="007137C4" w:rsidRDefault="005619D6" w:rsidP="005619D6">
            <w:pPr>
              <w:suppressAutoHyphens/>
              <w:jc w:val="center"/>
              <w:rPr>
                <w:rFonts w:ascii="Arial" w:hAnsi="Arial" w:cs="Arial"/>
                <w:color w:val="010000"/>
                <w:sz w:val="18"/>
                <w:szCs w:val="18"/>
                <w:lang w:eastAsia="es-AR"/>
              </w:rPr>
            </w:pPr>
            <w:r w:rsidRPr="007137C4">
              <w:rPr>
                <w:rFonts w:ascii="Arial" w:hAnsi="Arial" w:cs="Arial"/>
                <w:sz w:val="18"/>
                <w:szCs w:val="18"/>
              </w:rPr>
              <w:t>Hogares</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FCB87" w14:textId="77777777" w:rsidR="005619D6" w:rsidRPr="007137C4" w:rsidRDefault="005619D6" w:rsidP="005619D6">
            <w:pPr>
              <w:suppressAutoHyphens/>
              <w:jc w:val="center"/>
              <w:rPr>
                <w:rFonts w:ascii="Arial" w:hAnsi="Arial" w:cs="Arial"/>
                <w:spacing w:val="0"/>
                <w:sz w:val="18"/>
                <w:szCs w:val="18"/>
              </w:rPr>
            </w:pPr>
            <w:r w:rsidRPr="007137C4">
              <w:rPr>
                <w:rFonts w:ascii="Arial" w:hAnsi="Arial" w:cs="Arial"/>
                <w:sz w:val="18"/>
                <w:szCs w:val="18"/>
              </w:rPr>
              <w:t>Al final del programa</w:t>
            </w:r>
          </w:p>
        </w:tc>
        <w:tc>
          <w:tcPr>
            <w:tcW w:w="702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F9FE4AB" w14:textId="7548D056" w:rsidR="005619D6" w:rsidRPr="007137C4" w:rsidRDefault="005619D6" w:rsidP="005619D6">
            <w:pPr>
              <w:suppressAutoHyphens/>
              <w:rPr>
                <w:rFonts w:ascii="Arial" w:eastAsia="Arial Unicode MS" w:hAnsi="Arial" w:cs="Arial"/>
                <w:sz w:val="18"/>
                <w:szCs w:val="18"/>
              </w:rPr>
            </w:pPr>
            <w:r w:rsidRPr="007137C4">
              <w:rPr>
                <w:rFonts w:ascii="Arial" w:hAnsi="Arial" w:cs="Arial"/>
                <w:sz w:val="18"/>
                <w:szCs w:val="18"/>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(actualización del Plan Maestro de Alcantarillado, estudios de diseños definitivos elaborados, interceptores construidos, colectores construidos, estaciones de bombeo construidas, cunetas construidas, alivios y entregas a cursos de agua construidos) más las mediciones que realiza la UCP. Esto se complementará con la información acerca de la aplicabilidad de la intervención en el país en el que se puso en práctica (validez externa).</w:t>
            </w:r>
          </w:p>
        </w:tc>
      </w:tr>
      <w:tr w:rsidR="005619D6" w:rsidRPr="007137C4" w14:paraId="6D396F39" w14:textId="77777777" w:rsidTr="00340709">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01EFE" w14:textId="71B13B08" w:rsidR="005619D6" w:rsidRPr="007137C4" w:rsidRDefault="005619D6" w:rsidP="005619D6">
            <w:pPr>
              <w:suppressAutoHyphens/>
              <w:rPr>
                <w:rFonts w:ascii="Arial" w:hAnsi="Arial" w:cs="Arial"/>
                <w:sz w:val="18"/>
                <w:szCs w:val="18"/>
                <w:lang w:val="es-ES"/>
              </w:rPr>
            </w:pPr>
            <w:r>
              <w:rPr>
                <w:rFonts w:ascii="Arial" w:hAnsi="Arial" w:cs="Arial"/>
                <w:sz w:val="18"/>
                <w:szCs w:val="18"/>
                <w:lang w:val="es-ES"/>
              </w:rPr>
              <w:t>Número de hogares con acceso mejorado a la red de alcantarillado en el área urbana del Municipio de Mocoa</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61B6A4" w14:textId="6DA7A4F2" w:rsidR="005619D6" w:rsidRPr="007137C4" w:rsidRDefault="005619D6" w:rsidP="005619D6">
            <w:pPr>
              <w:suppressAutoHyphens/>
              <w:jc w:val="center"/>
              <w:rPr>
                <w:rFonts w:ascii="Arial" w:hAnsi="Arial" w:cs="Arial"/>
                <w:sz w:val="18"/>
                <w:szCs w:val="18"/>
              </w:rPr>
            </w:pPr>
            <w:r w:rsidRPr="007137C4">
              <w:rPr>
                <w:rFonts w:ascii="Arial" w:hAnsi="Arial" w:cs="Arial"/>
                <w:sz w:val="18"/>
                <w:szCs w:val="18"/>
              </w:rPr>
              <w:t>Hogares</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A8662E" w14:textId="536FD6D7" w:rsidR="005619D6" w:rsidRPr="007137C4" w:rsidRDefault="005619D6" w:rsidP="005619D6">
            <w:pPr>
              <w:suppressAutoHyphens/>
              <w:jc w:val="center"/>
              <w:rPr>
                <w:rFonts w:ascii="Arial" w:hAnsi="Arial" w:cs="Arial"/>
                <w:sz w:val="18"/>
                <w:szCs w:val="18"/>
              </w:rPr>
            </w:pPr>
            <w:r w:rsidRPr="007137C4">
              <w:rPr>
                <w:rFonts w:ascii="Arial" w:hAnsi="Arial" w:cs="Arial"/>
                <w:sz w:val="18"/>
                <w:szCs w:val="18"/>
              </w:rPr>
              <w:t>Al final del programa</w:t>
            </w:r>
          </w:p>
        </w:tc>
        <w:tc>
          <w:tcPr>
            <w:tcW w:w="7024" w:type="dxa"/>
            <w:vMerge/>
            <w:tcBorders>
              <w:left w:val="single" w:sz="4" w:space="0" w:color="000000"/>
              <w:right w:val="single" w:sz="4" w:space="0" w:color="000000"/>
            </w:tcBorders>
            <w:shd w:val="clear" w:color="auto" w:fill="auto"/>
            <w:tcMar>
              <w:top w:w="0" w:type="dxa"/>
              <w:left w:w="108" w:type="dxa"/>
              <w:bottom w:w="0" w:type="dxa"/>
              <w:right w:w="108" w:type="dxa"/>
            </w:tcMar>
          </w:tcPr>
          <w:p w14:paraId="0264B9D2" w14:textId="77777777" w:rsidR="005619D6" w:rsidRPr="007137C4" w:rsidRDefault="005619D6" w:rsidP="005619D6">
            <w:pPr>
              <w:suppressAutoHyphens/>
              <w:rPr>
                <w:rFonts w:ascii="Arial" w:hAnsi="Arial" w:cs="Arial"/>
                <w:sz w:val="18"/>
                <w:szCs w:val="18"/>
              </w:rPr>
            </w:pPr>
          </w:p>
        </w:tc>
      </w:tr>
      <w:tr w:rsidR="005619D6" w:rsidRPr="007137C4" w14:paraId="1C91C276" w14:textId="77777777" w:rsidTr="00340709">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FDB99" w14:textId="3732A6AE" w:rsidR="005619D6" w:rsidRPr="007137C4" w:rsidRDefault="005619D6" w:rsidP="005619D6">
            <w:pPr>
              <w:suppressAutoHyphens/>
              <w:rPr>
                <w:rFonts w:ascii="Arial" w:hAnsi="Arial" w:cs="Arial"/>
                <w:sz w:val="18"/>
                <w:szCs w:val="18"/>
                <w:lang w:val="es-ES"/>
              </w:rPr>
            </w:pPr>
            <w:r>
              <w:rPr>
                <w:rFonts w:ascii="Arial" w:hAnsi="Arial" w:cs="Arial"/>
                <w:sz w:val="18"/>
                <w:szCs w:val="18"/>
                <w:lang w:val="es-ES"/>
              </w:rPr>
              <w:t>Número de hogares conectados a la red de alcantarillado</w:t>
            </w:r>
            <w:r w:rsidRPr="00E238C9">
              <w:rPr>
                <w:rFonts w:ascii="Arial" w:hAnsi="Arial" w:cs="Arial"/>
                <w:sz w:val="18"/>
                <w:szCs w:val="18"/>
                <w:lang w:val="es-ES"/>
              </w:rPr>
              <w:t xml:space="preserve"> en </w:t>
            </w:r>
            <w:r>
              <w:rPr>
                <w:rFonts w:ascii="Arial" w:hAnsi="Arial" w:cs="Arial"/>
                <w:sz w:val="18"/>
                <w:szCs w:val="18"/>
                <w:lang w:val="es-ES"/>
              </w:rPr>
              <w:t xml:space="preserve">el área urbana del Municipio de Mocoa </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880E8" w14:textId="0491EAEC" w:rsidR="005619D6" w:rsidRPr="007137C4" w:rsidRDefault="005619D6" w:rsidP="005619D6">
            <w:pPr>
              <w:suppressAutoHyphens/>
              <w:jc w:val="center"/>
              <w:rPr>
                <w:rFonts w:ascii="Arial" w:hAnsi="Arial" w:cs="Arial"/>
                <w:sz w:val="18"/>
                <w:szCs w:val="18"/>
              </w:rPr>
            </w:pPr>
            <w:r w:rsidRPr="007137C4">
              <w:rPr>
                <w:rFonts w:ascii="Arial" w:hAnsi="Arial" w:cs="Arial"/>
                <w:sz w:val="18"/>
                <w:szCs w:val="18"/>
              </w:rPr>
              <w:t>Hogares</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615BA" w14:textId="6CEE1A07" w:rsidR="005619D6" w:rsidRPr="007137C4" w:rsidRDefault="005619D6" w:rsidP="005619D6">
            <w:pPr>
              <w:suppressAutoHyphens/>
              <w:jc w:val="center"/>
              <w:rPr>
                <w:rFonts w:ascii="Arial" w:hAnsi="Arial" w:cs="Arial"/>
                <w:sz w:val="18"/>
                <w:szCs w:val="18"/>
              </w:rPr>
            </w:pPr>
            <w:r w:rsidRPr="007137C4">
              <w:rPr>
                <w:rFonts w:ascii="Arial" w:hAnsi="Arial" w:cs="Arial"/>
                <w:sz w:val="18"/>
                <w:szCs w:val="18"/>
              </w:rPr>
              <w:t>Al final del programa</w:t>
            </w:r>
          </w:p>
        </w:tc>
        <w:tc>
          <w:tcPr>
            <w:tcW w:w="7024" w:type="dxa"/>
            <w:vMerge/>
            <w:tcBorders>
              <w:left w:val="single" w:sz="4" w:space="0" w:color="000000"/>
              <w:right w:val="single" w:sz="4" w:space="0" w:color="000000"/>
            </w:tcBorders>
            <w:shd w:val="clear" w:color="auto" w:fill="auto"/>
            <w:tcMar>
              <w:top w:w="0" w:type="dxa"/>
              <w:left w:w="108" w:type="dxa"/>
              <w:bottom w:w="0" w:type="dxa"/>
              <w:right w:w="108" w:type="dxa"/>
            </w:tcMar>
          </w:tcPr>
          <w:p w14:paraId="485C6B6B" w14:textId="77777777" w:rsidR="005619D6" w:rsidRPr="007137C4" w:rsidRDefault="005619D6" w:rsidP="005619D6">
            <w:pPr>
              <w:suppressAutoHyphens/>
              <w:rPr>
                <w:rFonts w:ascii="Arial" w:hAnsi="Arial" w:cs="Arial"/>
                <w:sz w:val="18"/>
                <w:szCs w:val="18"/>
              </w:rPr>
            </w:pPr>
          </w:p>
        </w:tc>
      </w:tr>
      <w:tr w:rsidR="004C05E4" w:rsidRPr="007137C4" w14:paraId="1FE11C70" w14:textId="77777777" w:rsidTr="00AC1D29">
        <w:tc>
          <w:tcPr>
            <w:tcW w:w="13571"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16FA6AD5" w14:textId="57BC7246" w:rsidR="004C05E4" w:rsidRPr="007137C4" w:rsidRDefault="004C05E4" w:rsidP="00783841">
            <w:pPr>
              <w:suppressAutoHyphens/>
              <w:rPr>
                <w:rFonts w:ascii="Arial" w:eastAsia="Arial Unicode MS" w:hAnsi="Arial" w:cs="Arial"/>
                <w:b/>
                <w:iCs/>
                <w:sz w:val="18"/>
                <w:szCs w:val="18"/>
              </w:rPr>
            </w:pPr>
            <w:r w:rsidRPr="007137C4">
              <w:rPr>
                <w:rFonts w:ascii="Arial" w:hAnsi="Arial" w:cs="Arial"/>
                <w:b/>
                <w:sz w:val="18"/>
                <w:szCs w:val="18"/>
              </w:rPr>
              <w:br w:type="page"/>
            </w:r>
            <w:r w:rsidRPr="007137C4">
              <w:rPr>
                <w:rFonts w:ascii="Arial" w:eastAsia="Arial Unicode MS" w:hAnsi="Arial" w:cs="Arial"/>
                <w:b/>
                <w:iCs/>
                <w:sz w:val="18"/>
                <w:szCs w:val="18"/>
              </w:rPr>
              <w:t xml:space="preserve">2. </w:t>
            </w:r>
            <w:r w:rsidR="00BA41BD" w:rsidRPr="007137C4">
              <w:rPr>
                <w:rFonts w:ascii="Arial" w:hAnsi="Arial" w:cs="Arial"/>
                <w:b/>
                <w:sz w:val="18"/>
                <w:szCs w:val="18"/>
                <w:lang w:val="es-ES"/>
              </w:rPr>
              <w:t>Mejora de las condiciones ambientales del área urbana del municipio de Mocoa</w:t>
            </w:r>
          </w:p>
        </w:tc>
      </w:tr>
      <w:tr w:rsidR="000456CA" w:rsidRPr="007137C4" w14:paraId="7533A837" w14:textId="77777777" w:rsidTr="005619D6">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CAADD" w14:textId="0CD25AD8" w:rsidR="000456CA" w:rsidRPr="007137C4" w:rsidRDefault="000456CA" w:rsidP="00783841">
            <w:pPr>
              <w:suppressAutoHyphens/>
              <w:rPr>
                <w:rFonts w:ascii="Arial" w:hAnsi="Arial" w:cs="Arial"/>
                <w:bCs/>
                <w:sz w:val="18"/>
                <w:szCs w:val="18"/>
              </w:rPr>
            </w:pPr>
            <w:r w:rsidRPr="007137C4">
              <w:rPr>
                <w:rFonts w:ascii="Arial" w:hAnsi="Arial" w:cs="Arial"/>
                <w:sz w:val="18"/>
                <w:szCs w:val="18"/>
                <w:lang w:val="es-ES"/>
              </w:rPr>
              <w:t xml:space="preserve">Número de hogares del área urbana del municipio de Mocoa cuyas aguas residuales son tratadas </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3A045" w14:textId="77777777" w:rsidR="000456CA" w:rsidRPr="007137C4" w:rsidRDefault="000456CA" w:rsidP="00783841">
            <w:pPr>
              <w:suppressAutoHyphens/>
              <w:jc w:val="center"/>
              <w:rPr>
                <w:rFonts w:ascii="Arial" w:hAnsi="Arial" w:cs="Arial"/>
                <w:bCs/>
                <w:sz w:val="18"/>
                <w:szCs w:val="18"/>
              </w:rPr>
            </w:pPr>
            <w:r w:rsidRPr="007137C4">
              <w:rPr>
                <w:rFonts w:ascii="Arial" w:hAnsi="Arial" w:cs="Arial"/>
                <w:sz w:val="18"/>
                <w:szCs w:val="18"/>
              </w:rPr>
              <w:t>Hogares</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87BE9" w14:textId="77777777" w:rsidR="000456CA" w:rsidRPr="007137C4" w:rsidRDefault="000456CA" w:rsidP="00783841">
            <w:pPr>
              <w:suppressAutoHyphens/>
              <w:jc w:val="center"/>
              <w:rPr>
                <w:rFonts w:ascii="Arial" w:hAnsi="Arial" w:cs="Arial"/>
                <w:bCs/>
                <w:color w:val="010000"/>
                <w:sz w:val="18"/>
                <w:szCs w:val="18"/>
                <w:lang w:eastAsia="es-AR"/>
              </w:rPr>
            </w:pPr>
            <w:r w:rsidRPr="007137C4">
              <w:rPr>
                <w:rFonts w:ascii="Arial" w:hAnsi="Arial" w:cs="Arial"/>
                <w:sz w:val="18"/>
                <w:szCs w:val="18"/>
              </w:rPr>
              <w:t>Al final del programa</w:t>
            </w:r>
          </w:p>
        </w:tc>
        <w:tc>
          <w:tcPr>
            <w:tcW w:w="702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5269BCC" w14:textId="1EF5B351" w:rsidR="000456CA" w:rsidRPr="007137C4" w:rsidRDefault="000456CA" w:rsidP="00783841">
            <w:pPr>
              <w:suppressAutoHyphens/>
              <w:rPr>
                <w:rFonts w:ascii="Arial" w:eastAsia="Arial Unicode MS" w:hAnsi="Arial" w:cs="Arial"/>
                <w:iCs/>
                <w:sz w:val="18"/>
                <w:szCs w:val="18"/>
              </w:rPr>
            </w:pPr>
            <w:r w:rsidRPr="007137C4">
              <w:rPr>
                <w:rFonts w:ascii="Arial" w:eastAsia="Arial Unicode MS" w:hAnsi="Arial" w:cs="Arial"/>
                <w:iCs/>
                <w:sz w:val="18"/>
                <w:szCs w:val="18"/>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w:t>
            </w:r>
            <w:r w:rsidR="00755771" w:rsidRPr="007137C4">
              <w:rPr>
                <w:rFonts w:ascii="Arial" w:hAnsi="Arial" w:cs="Arial"/>
                <w:sz w:val="18"/>
                <w:szCs w:val="18"/>
              </w:rPr>
              <w:t>actualización del Plan Maestro de Alcantarillado, estudios de diseños definitivos elaborados, predio adquirido para la construcción de la PTAR</w:t>
            </w:r>
            <w:r w:rsidR="00AC1D29" w:rsidRPr="007137C4">
              <w:rPr>
                <w:rFonts w:ascii="Arial" w:hAnsi="Arial" w:cs="Arial"/>
                <w:sz w:val="18"/>
                <w:szCs w:val="18"/>
              </w:rPr>
              <w:t>, módulos de la PTAR construidos, emisarios construidos</w:t>
            </w:r>
            <w:r w:rsidRPr="007137C4">
              <w:rPr>
                <w:rFonts w:ascii="Arial" w:eastAsia="Arial Unicode MS" w:hAnsi="Arial" w:cs="Arial"/>
                <w:iCs/>
                <w:sz w:val="18"/>
                <w:szCs w:val="18"/>
              </w:rPr>
              <w:t xml:space="preserve">) más las mediciones que realiza la UCP. </w:t>
            </w:r>
            <w:r w:rsidRPr="007137C4">
              <w:rPr>
                <w:rFonts w:ascii="Arial" w:hAnsi="Arial" w:cs="Arial"/>
                <w:sz w:val="18"/>
                <w:szCs w:val="18"/>
              </w:rPr>
              <w:t>Esto se complementará con la información acerca de la aplicabilidad de la intervención en el país en el que se puso en práctica (validez externa)</w:t>
            </w:r>
            <w:r w:rsidRPr="007137C4">
              <w:rPr>
                <w:rFonts w:ascii="Arial" w:eastAsia="Arial Unicode MS" w:hAnsi="Arial" w:cs="Arial"/>
                <w:iCs/>
                <w:sz w:val="18"/>
                <w:szCs w:val="18"/>
              </w:rPr>
              <w:t>.</w:t>
            </w:r>
          </w:p>
        </w:tc>
      </w:tr>
      <w:tr w:rsidR="000456CA" w:rsidRPr="007137C4" w14:paraId="363124C0" w14:textId="77777777" w:rsidTr="005619D6">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4A32F" w14:textId="7CF3BA0D" w:rsidR="000456CA" w:rsidRPr="007137C4" w:rsidRDefault="000456CA" w:rsidP="00783841">
            <w:pPr>
              <w:suppressAutoHyphens/>
              <w:rPr>
                <w:rFonts w:ascii="Arial" w:hAnsi="Arial" w:cs="Arial"/>
                <w:bCs/>
                <w:sz w:val="18"/>
                <w:szCs w:val="18"/>
              </w:rPr>
            </w:pPr>
            <w:r w:rsidRPr="007137C4">
              <w:rPr>
                <w:rFonts w:ascii="Arial" w:hAnsi="Arial" w:cs="Arial"/>
                <w:sz w:val="18"/>
                <w:szCs w:val="18"/>
                <w:lang w:val="es-ES"/>
              </w:rPr>
              <w:t>Caudal de aguas residuales tratado en la Planta de Tratamiento de Aguas Residuales (PTAR)</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52919" w14:textId="7BD93B9C" w:rsidR="000456CA" w:rsidRPr="007137C4" w:rsidRDefault="00AC1D29" w:rsidP="00783841">
            <w:pPr>
              <w:suppressAutoHyphens/>
              <w:jc w:val="center"/>
              <w:rPr>
                <w:rFonts w:ascii="Arial" w:hAnsi="Arial" w:cs="Arial"/>
                <w:sz w:val="18"/>
                <w:szCs w:val="18"/>
              </w:rPr>
            </w:pPr>
            <w:r w:rsidRPr="007137C4">
              <w:rPr>
                <w:rFonts w:ascii="Arial" w:hAnsi="Arial" w:cs="Arial"/>
                <w:sz w:val="18"/>
                <w:szCs w:val="18"/>
              </w:rPr>
              <w:t>l/s</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69AFF" w14:textId="0188584D" w:rsidR="000456CA" w:rsidRPr="007137C4" w:rsidRDefault="000456CA" w:rsidP="00783841">
            <w:pPr>
              <w:suppressAutoHyphens/>
              <w:jc w:val="center"/>
              <w:rPr>
                <w:rFonts w:ascii="Arial" w:hAnsi="Arial" w:cs="Arial"/>
                <w:sz w:val="18"/>
                <w:szCs w:val="18"/>
              </w:rPr>
            </w:pPr>
            <w:r w:rsidRPr="007137C4">
              <w:rPr>
                <w:rFonts w:ascii="Arial" w:hAnsi="Arial" w:cs="Arial"/>
                <w:sz w:val="18"/>
                <w:szCs w:val="18"/>
              </w:rPr>
              <w:t>Al final del programa</w:t>
            </w:r>
          </w:p>
        </w:tc>
        <w:tc>
          <w:tcPr>
            <w:tcW w:w="7024"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8F4E63B" w14:textId="77777777" w:rsidR="000456CA" w:rsidRPr="007137C4" w:rsidRDefault="000456CA" w:rsidP="00783841">
            <w:pPr>
              <w:suppressAutoHyphens/>
              <w:rPr>
                <w:rFonts w:ascii="Arial" w:eastAsia="Arial Unicode MS" w:hAnsi="Arial" w:cs="Arial"/>
                <w:iCs/>
                <w:sz w:val="18"/>
                <w:szCs w:val="18"/>
              </w:rPr>
            </w:pPr>
          </w:p>
        </w:tc>
      </w:tr>
      <w:tr w:rsidR="004C05E4" w:rsidRPr="007137C4" w14:paraId="6BD7255B" w14:textId="77777777" w:rsidTr="005619D6">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92E48" w14:textId="2777DD40" w:rsidR="004C05E4" w:rsidRPr="007137C4" w:rsidDel="00D245B2" w:rsidRDefault="000456CA" w:rsidP="00783841">
            <w:pPr>
              <w:suppressAutoHyphens/>
              <w:rPr>
                <w:rFonts w:ascii="Arial" w:hAnsi="Arial" w:cs="Arial"/>
                <w:bCs/>
                <w:sz w:val="18"/>
                <w:szCs w:val="18"/>
              </w:rPr>
            </w:pPr>
            <w:r w:rsidRPr="007137C4">
              <w:rPr>
                <w:rFonts w:ascii="Arial" w:hAnsi="Arial" w:cs="Arial"/>
                <w:sz w:val="18"/>
                <w:szCs w:val="18"/>
                <w:lang w:val="es-ES"/>
              </w:rPr>
              <w:t>Reducción del número de vertidos de aguas residuales no tratados sobre el río Sangoyaco, el río Mulato y el río Mocoa dentro del municipio de Mocoa</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15401" w14:textId="7F69D2F4" w:rsidR="004C05E4" w:rsidRPr="007137C4" w:rsidRDefault="00AC1D29" w:rsidP="00783841">
            <w:pPr>
              <w:suppressAutoHyphens/>
              <w:jc w:val="center"/>
              <w:rPr>
                <w:rFonts w:ascii="Arial" w:hAnsi="Arial" w:cs="Arial"/>
                <w:sz w:val="18"/>
                <w:szCs w:val="18"/>
              </w:rPr>
            </w:pPr>
            <w:r w:rsidRPr="007137C4">
              <w:rPr>
                <w:rFonts w:ascii="Arial" w:hAnsi="Arial" w:cs="Arial"/>
                <w:sz w:val="18"/>
                <w:szCs w:val="18"/>
              </w:rPr>
              <w:t>Número</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067A7" w14:textId="77777777" w:rsidR="004C05E4" w:rsidRPr="007137C4" w:rsidRDefault="004C05E4" w:rsidP="00783841">
            <w:pPr>
              <w:suppressAutoHyphens/>
              <w:jc w:val="center"/>
              <w:rPr>
                <w:rFonts w:ascii="Arial" w:hAnsi="Arial" w:cs="Arial"/>
                <w:bCs/>
                <w:color w:val="010000"/>
                <w:sz w:val="18"/>
                <w:szCs w:val="18"/>
                <w:lang w:eastAsia="es-AR"/>
              </w:rPr>
            </w:pPr>
            <w:r w:rsidRPr="007137C4">
              <w:rPr>
                <w:rFonts w:ascii="Arial" w:hAnsi="Arial" w:cs="Arial"/>
                <w:sz w:val="18"/>
                <w:szCs w:val="18"/>
              </w:rPr>
              <w:t>Al final del programa</w:t>
            </w:r>
          </w:p>
        </w:tc>
        <w:tc>
          <w:tcPr>
            <w:tcW w:w="7024"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69561D6" w14:textId="77777777" w:rsidR="004C05E4" w:rsidRPr="007137C4" w:rsidRDefault="004C05E4" w:rsidP="00783841">
            <w:pPr>
              <w:suppressAutoHyphens/>
              <w:rPr>
                <w:rFonts w:ascii="Arial" w:eastAsia="Arial Unicode MS" w:hAnsi="Arial" w:cs="Arial"/>
                <w:iCs/>
                <w:sz w:val="18"/>
                <w:szCs w:val="18"/>
              </w:rPr>
            </w:pPr>
          </w:p>
        </w:tc>
      </w:tr>
      <w:tr w:rsidR="004C05E4" w:rsidRPr="007137C4" w14:paraId="0510A1A4" w14:textId="77777777" w:rsidTr="00AC1D29">
        <w:tc>
          <w:tcPr>
            <w:tcW w:w="13571"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37C1135D" w14:textId="0F91225C" w:rsidR="004C05E4" w:rsidRPr="007137C4" w:rsidRDefault="00AC1D29" w:rsidP="00783841">
            <w:pPr>
              <w:numPr>
                <w:ilvl w:val="0"/>
                <w:numId w:val="27"/>
              </w:numPr>
              <w:suppressAutoHyphens/>
              <w:ind w:left="222" w:hanging="270"/>
              <w:rPr>
                <w:rFonts w:ascii="Arial" w:hAnsi="Arial" w:cs="Arial"/>
                <w:b/>
                <w:sz w:val="18"/>
                <w:szCs w:val="18"/>
              </w:rPr>
            </w:pPr>
            <w:r w:rsidRPr="007137C4">
              <w:rPr>
                <w:rFonts w:ascii="Arial" w:hAnsi="Arial" w:cs="Arial"/>
                <w:b/>
                <w:sz w:val="18"/>
                <w:szCs w:val="18"/>
                <w:lang w:val="es-ES"/>
              </w:rPr>
              <w:t>Mejora de la gestión de los servicios de alcantarillado sanitario y tratamiento de aguas residuales</w:t>
            </w:r>
          </w:p>
        </w:tc>
      </w:tr>
      <w:tr w:rsidR="004C05E4" w:rsidRPr="007137C4" w14:paraId="6C60B3EA" w14:textId="77777777" w:rsidTr="005619D6">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5D5A9" w14:textId="0BC0DD90" w:rsidR="004C05E4" w:rsidRPr="007137C4" w:rsidRDefault="00A21B92" w:rsidP="00783841">
            <w:pPr>
              <w:suppressAutoHyphens/>
              <w:rPr>
                <w:rFonts w:ascii="Arial" w:hAnsi="Arial" w:cs="Arial"/>
                <w:bCs/>
                <w:sz w:val="18"/>
                <w:szCs w:val="18"/>
              </w:rPr>
            </w:pPr>
            <w:r>
              <w:rPr>
                <w:rFonts w:ascii="Arial" w:hAnsi="Arial" w:cs="Arial"/>
                <w:sz w:val="18"/>
                <w:szCs w:val="18"/>
                <w:lang w:val="es-ES"/>
              </w:rPr>
              <w:t xml:space="preserve">Ingresos operativos sobre </w:t>
            </w:r>
            <w:r w:rsidR="00AC1D29" w:rsidRPr="007137C4">
              <w:rPr>
                <w:rFonts w:ascii="Arial" w:hAnsi="Arial" w:cs="Arial"/>
                <w:sz w:val="18"/>
                <w:szCs w:val="18"/>
                <w:lang w:val="es-ES"/>
              </w:rPr>
              <w:t>costos operativos en la empresa Aguas Mocoa</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2A05D" w14:textId="12DCE62F" w:rsidR="004C05E4" w:rsidRPr="007137C4" w:rsidRDefault="00AC1D29" w:rsidP="00783841">
            <w:pPr>
              <w:suppressAutoHyphens/>
              <w:jc w:val="center"/>
              <w:rPr>
                <w:rFonts w:ascii="Arial" w:hAnsi="Arial" w:cs="Arial"/>
                <w:bCs/>
                <w:sz w:val="18"/>
                <w:szCs w:val="18"/>
              </w:rPr>
            </w:pPr>
            <w:r w:rsidRPr="007137C4">
              <w:rPr>
                <w:rFonts w:ascii="Arial" w:hAnsi="Arial" w:cs="Arial"/>
                <w:bCs/>
                <w:sz w:val="18"/>
                <w:szCs w:val="18"/>
              </w:rPr>
              <w:t>Valor</w:t>
            </w:r>
          </w:p>
        </w:tc>
        <w:tc>
          <w:tcPr>
            <w:tcW w:w="1530" w:type="dxa"/>
            <w:tcBorders>
              <w:top w:val="single" w:sz="4" w:space="0" w:color="000000"/>
              <w:left w:val="single" w:sz="4" w:space="0" w:color="000000"/>
              <w:bottom w:val="single" w:sz="4" w:space="0" w:color="000000"/>
              <w:right w:val="single" w:sz="4" w:space="0" w:color="auto"/>
            </w:tcBorders>
            <w:shd w:val="clear" w:color="auto" w:fill="auto"/>
            <w:vAlign w:val="center"/>
          </w:tcPr>
          <w:p w14:paraId="79BF062B" w14:textId="77777777" w:rsidR="004C05E4" w:rsidRPr="007137C4" w:rsidRDefault="004C05E4" w:rsidP="00783841">
            <w:pPr>
              <w:suppressAutoHyphens/>
              <w:jc w:val="center"/>
              <w:rPr>
                <w:rFonts w:ascii="Arial" w:hAnsi="Arial" w:cs="Arial"/>
                <w:bCs/>
                <w:color w:val="010000"/>
                <w:sz w:val="18"/>
                <w:szCs w:val="18"/>
                <w:lang w:eastAsia="es-AR"/>
              </w:rPr>
            </w:pPr>
            <w:r w:rsidRPr="007137C4">
              <w:rPr>
                <w:rFonts w:ascii="Arial" w:hAnsi="Arial" w:cs="Arial"/>
                <w:sz w:val="18"/>
                <w:szCs w:val="18"/>
              </w:rPr>
              <w:t>Al final del programa</w:t>
            </w:r>
          </w:p>
        </w:tc>
        <w:tc>
          <w:tcPr>
            <w:tcW w:w="70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5C9F86" w14:textId="65EA4110" w:rsidR="004C05E4" w:rsidRPr="007137C4" w:rsidRDefault="004C05E4" w:rsidP="00783841">
            <w:pPr>
              <w:suppressAutoHyphens/>
              <w:rPr>
                <w:rFonts w:ascii="Arial" w:eastAsia="Arial Unicode MS" w:hAnsi="Arial" w:cs="Arial"/>
                <w:iCs/>
                <w:sz w:val="18"/>
                <w:szCs w:val="18"/>
              </w:rPr>
            </w:pPr>
            <w:r w:rsidRPr="007137C4">
              <w:rPr>
                <w:rFonts w:ascii="Arial" w:hAnsi="Arial" w:cs="Arial"/>
                <w:sz w:val="18"/>
                <w:szCs w:val="18"/>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w:t>
            </w:r>
            <w:r w:rsidR="007137C4" w:rsidRPr="007137C4">
              <w:rPr>
                <w:rFonts w:ascii="Arial" w:hAnsi="Arial" w:cs="Arial"/>
                <w:sz w:val="18"/>
                <w:szCs w:val="18"/>
              </w:rPr>
              <w:t>actualización del Plan Maestro de Alcantarillado, estudio sobre esquemas de prestación de servicios, fortalecimiento del municipio y los prestadores de servicio, plan de aseguramiento para la prestación de servicios elaborado</w:t>
            </w:r>
            <w:r w:rsidR="007137C4">
              <w:rPr>
                <w:rFonts w:ascii="Arial" w:hAnsi="Arial" w:cs="Arial"/>
                <w:sz w:val="18"/>
                <w:szCs w:val="18"/>
              </w:rPr>
              <w:t>, equipo presión-succión adquirido, sistemas de gestión y ERP implementados</w:t>
            </w:r>
            <w:r w:rsidR="00893A85">
              <w:rPr>
                <w:rFonts w:ascii="Arial" w:hAnsi="Arial" w:cs="Arial"/>
                <w:sz w:val="18"/>
                <w:szCs w:val="18"/>
              </w:rPr>
              <w:t>, catastro comercial actualizado, estudio de costos y tarifas actualizado, actividades de educación ambiental y sanitaria realizadas, plan de comunicación del proyecto implementado</w:t>
            </w:r>
            <w:r w:rsidRPr="007137C4">
              <w:rPr>
                <w:rFonts w:ascii="Arial" w:hAnsi="Arial" w:cs="Arial"/>
                <w:sz w:val="18"/>
                <w:szCs w:val="18"/>
              </w:rPr>
              <w:t>). Esto se complementará con información acerca de la aplicabilidad de la intervención en el país en el que se puso en práctica (validez externa)</w:t>
            </w:r>
            <w:r w:rsidRPr="007137C4">
              <w:rPr>
                <w:rFonts w:ascii="Arial" w:eastAsia="Arial Unicode MS" w:hAnsi="Arial" w:cs="Arial"/>
                <w:iCs/>
                <w:sz w:val="18"/>
                <w:szCs w:val="18"/>
              </w:rPr>
              <w:t>.</w:t>
            </w:r>
          </w:p>
        </w:tc>
      </w:tr>
    </w:tbl>
    <w:p w14:paraId="5F9CF312" w14:textId="77777777" w:rsidR="004C05E4" w:rsidRPr="0038606A" w:rsidRDefault="004C05E4" w:rsidP="00783841">
      <w:pPr>
        <w:pStyle w:val="Paragraph"/>
        <w:numPr>
          <w:ilvl w:val="0"/>
          <w:numId w:val="0"/>
        </w:numPr>
        <w:suppressAutoHyphens/>
        <w:ind w:left="720"/>
        <w:outlineLvl w:val="9"/>
        <w:rPr>
          <w:rFonts w:ascii="Arial" w:hAnsi="Arial" w:cs="Arial"/>
          <w:sz w:val="22"/>
        </w:rPr>
        <w:sectPr w:rsidR="004C05E4" w:rsidRPr="0038606A" w:rsidSect="00664017">
          <w:pgSz w:w="15840" w:h="12240" w:orient="landscape"/>
          <w:pgMar w:top="1440" w:right="1440" w:bottom="1440" w:left="1440" w:header="720" w:footer="720" w:gutter="0"/>
          <w:cols w:space="720"/>
          <w:docGrid w:linePitch="360"/>
        </w:sectPr>
      </w:pPr>
    </w:p>
    <w:p w14:paraId="5AFF07D1" w14:textId="4C04476C" w:rsidR="00EC31C6" w:rsidRPr="0038606A" w:rsidRDefault="00AC52C6" w:rsidP="00783841">
      <w:pPr>
        <w:pStyle w:val="FirstHeading"/>
        <w:tabs>
          <w:tab w:val="clear" w:pos="0"/>
          <w:tab w:val="clear" w:pos="86"/>
        </w:tabs>
        <w:suppressAutoHyphens/>
        <w:ind w:left="720"/>
        <w:rPr>
          <w:rFonts w:ascii="Arial" w:hAnsi="Arial" w:cs="Arial"/>
          <w:noProof/>
          <w:sz w:val="22"/>
        </w:rPr>
      </w:pPr>
      <w:bookmarkStart w:id="67" w:name="_Toc493407746"/>
      <w:r w:rsidRPr="0038606A">
        <w:rPr>
          <w:rFonts w:ascii="Arial" w:hAnsi="Arial" w:cs="Arial"/>
          <w:noProof/>
          <w:sz w:val="22"/>
        </w:rPr>
        <w:lastRenderedPageBreak/>
        <w:t>E</w:t>
      </w:r>
      <w:r w:rsidR="00822D3F" w:rsidRPr="0038606A">
        <w:rPr>
          <w:rFonts w:ascii="Arial" w:hAnsi="Arial" w:cs="Arial"/>
          <w:noProof/>
          <w:sz w:val="22"/>
        </w:rPr>
        <w:t>.</w:t>
      </w:r>
      <w:r w:rsidR="00822D3F" w:rsidRPr="0038606A">
        <w:rPr>
          <w:rFonts w:ascii="Arial" w:hAnsi="Arial" w:cs="Arial"/>
          <w:noProof/>
          <w:sz w:val="22"/>
        </w:rPr>
        <w:tab/>
      </w:r>
      <w:r w:rsidR="00AF6DFF" w:rsidRPr="0038606A">
        <w:rPr>
          <w:rFonts w:ascii="Arial" w:hAnsi="Arial" w:cs="Arial"/>
          <w:noProof/>
          <w:sz w:val="22"/>
        </w:rPr>
        <w:t xml:space="preserve">Información de los </w:t>
      </w:r>
      <w:r w:rsidR="004F18A6" w:rsidRPr="0038606A">
        <w:rPr>
          <w:rFonts w:ascii="Arial" w:hAnsi="Arial" w:cs="Arial"/>
          <w:noProof/>
          <w:sz w:val="22"/>
        </w:rPr>
        <w:t>R</w:t>
      </w:r>
      <w:r w:rsidR="00AF6DFF" w:rsidRPr="0038606A">
        <w:rPr>
          <w:rFonts w:ascii="Arial" w:hAnsi="Arial" w:cs="Arial"/>
          <w:noProof/>
          <w:sz w:val="22"/>
        </w:rPr>
        <w:t>esultados</w:t>
      </w:r>
      <w:bookmarkEnd w:id="67"/>
    </w:p>
    <w:p w14:paraId="04DBC874" w14:textId="36E0954E" w:rsidR="0074237B" w:rsidRPr="0038606A" w:rsidRDefault="00DA43DD" w:rsidP="00783841">
      <w:pPr>
        <w:pStyle w:val="AutoNumpara"/>
        <w:numPr>
          <w:ilvl w:val="0"/>
          <w:numId w:val="0"/>
        </w:numPr>
        <w:suppressAutoHyphens/>
        <w:ind w:left="720" w:hanging="720"/>
        <w:rPr>
          <w:rFonts w:ascii="Arial" w:hAnsi="Arial" w:cs="Arial"/>
          <w:sz w:val="22"/>
          <w:szCs w:val="22"/>
        </w:rPr>
      </w:pPr>
      <w:bookmarkStart w:id="68" w:name="_Toc305003957"/>
      <w:r w:rsidRPr="0038606A">
        <w:rPr>
          <w:rFonts w:ascii="Arial" w:hAnsi="Arial" w:cs="Arial"/>
          <w:sz w:val="22"/>
          <w:szCs w:val="22"/>
        </w:rPr>
        <w:t>3.</w:t>
      </w:r>
      <w:r w:rsidR="00466715" w:rsidRPr="0038606A">
        <w:rPr>
          <w:rFonts w:ascii="Arial" w:hAnsi="Arial" w:cs="Arial"/>
          <w:sz w:val="22"/>
          <w:szCs w:val="22"/>
        </w:rPr>
        <w:t>6</w:t>
      </w:r>
      <w:r w:rsidRPr="0038606A">
        <w:rPr>
          <w:rFonts w:ascii="Arial" w:hAnsi="Arial" w:cs="Arial"/>
          <w:sz w:val="22"/>
          <w:szCs w:val="22"/>
        </w:rPr>
        <w:tab/>
      </w:r>
      <w:r w:rsidR="00AF6DFF" w:rsidRPr="0038606A">
        <w:rPr>
          <w:rFonts w:ascii="Arial" w:hAnsi="Arial" w:cs="Arial"/>
          <w:b/>
          <w:sz w:val="22"/>
          <w:szCs w:val="22"/>
        </w:rPr>
        <w:t>Evaluación Socioeconómica Ex post</w:t>
      </w:r>
      <w:r w:rsidR="00AF6DFF" w:rsidRPr="0038606A">
        <w:rPr>
          <w:rFonts w:ascii="Arial" w:hAnsi="Arial" w:cs="Arial"/>
          <w:sz w:val="22"/>
          <w:szCs w:val="22"/>
        </w:rPr>
        <w:t xml:space="preserve">. </w:t>
      </w:r>
      <w:r w:rsidR="00563766" w:rsidRPr="0038606A">
        <w:rPr>
          <w:rFonts w:ascii="Arial" w:hAnsi="Arial" w:cs="Arial"/>
          <w:sz w:val="22"/>
          <w:szCs w:val="22"/>
        </w:rPr>
        <w:t>El O</w:t>
      </w:r>
      <w:r w:rsidR="00F35D65" w:rsidRPr="0038606A">
        <w:rPr>
          <w:rFonts w:ascii="Arial" w:hAnsi="Arial" w:cs="Arial"/>
          <w:sz w:val="22"/>
          <w:szCs w:val="22"/>
        </w:rPr>
        <w:t>E</w:t>
      </w:r>
      <w:r w:rsidR="004F18A6" w:rsidRPr="0038606A">
        <w:rPr>
          <w:rFonts w:ascii="Arial" w:hAnsi="Arial" w:cs="Arial"/>
          <w:sz w:val="22"/>
          <w:szCs w:val="22"/>
        </w:rPr>
        <w:t xml:space="preserve"> presentar</w:t>
      </w:r>
      <w:r w:rsidR="00054807" w:rsidRPr="0038606A">
        <w:rPr>
          <w:rFonts w:ascii="Arial" w:hAnsi="Arial" w:cs="Arial"/>
          <w:sz w:val="22"/>
          <w:szCs w:val="22"/>
        </w:rPr>
        <w:t>á</w:t>
      </w:r>
      <w:r w:rsidR="004F18A6" w:rsidRPr="0038606A">
        <w:rPr>
          <w:rFonts w:ascii="Arial" w:hAnsi="Arial" w:cs="Arial"/>
          <w:sz w:val="22"/>
          <w:szCs w:val="22"/>
        </w:rPr>
        <w:t xml:space="preserve"> un Informe Final de Resultados de la Obra, la cual deberá incluir los resultados del análisis costo beneficio ex post y su comparación con el análisis costo beneficio ex ante. El informe final será elaborado por </w:t>
      </w:r>
      <w:r w:rsidR="00AE1894" w:rsidRPr="0038606A">
        <w:rPr>
          <w:rFonts w:ascii="Arial" w:hAnsi="Arial" w:cs="Arial"/>
          <w:sz w:val="22"/>
          <w:szCs w:val="22"/>
        </w:rPr>
        <w:t xml:space="preserve">el </w:t>
      </w:r>
      <w:r w:rsidR="00F35D65" w:rsidRPr="0038606A">
        <w:rPr>
          <w:rFonts w:ascii="Arial" w:hAnsi="Arial" w:cs="Arial"/>
          <w:sz w:val="22"/>
          <w:szCs w:val="22"/>
        </w:rPr>
        <w:t xml:space="preserve">OE </w:t>
      </w:r>
      <w:r w:rsidR="004F18A6" w:rsidRPr="0038606A">
        <w:rPr>
          <w:rFonts w:ascii="Arial" w:hAnsi="Arial" w:cs="Arial"/>
          <w:sz w:val="22"/>
          <w:szCs w:val="22"/>
        </w:rPr>
        <w:t xml:space="preserve">y entregado a la División de Agua y Saneamiento del BID, a través del Jefe de Equipo, al finalizar la ejecución del </w:t>
      </w:r>
      <w:r w:rsidR="00913B05" w:rsidRPr="0038606A">
        <w:rPr>
          <w:rFonts w:ascii="Arial" w:hAnsi="Arial" w:cs="Arial"/>
          <w:sz w:val="22"/>
          <w:szCs w:val="22"/>
        </w:rPr>
        <w:t>proyecto</w:t>
      </w:r>
      <w:r w:rsidR="004F18A6" w:rsidRPr="0038606A">
        <w:rPr>
          <w:rFonts w:ascii="Arial" w:hAnsi="Arial" w:cs="Arial"/>
          <w:sz w:val="22"/>
          <w:szCs w:val="22"/>
        </w:rPr>
        <w:t>.</w:t>
      </w:r>
      <w:bookmarkEnd w:id="68"/>
      <w:r w:rsidR="00AF6DFF" w:rsidRPr="0038606A">
        <w:rPr>
          <w:rFonts w:ascii="Arial" w:hAnsi="Arial" w:cs="Arial"/>
          <w:sz w:val="22"/>
          <w:szCs w:val="22"/>
        </w:rPr>
        <w:t xml:space="preserve"> </w:t>
      </w:r>
    </w:p>
    <w:p w14:paraId="7EA5B05A" w14:textId="4FA1408A" w:rsidR="00AF36BB" w:rsidRPr="0038606A" w:rsidRDefault="00DA43DD"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3.</w:t>
      </w:r>
      <w:r w:rsidR="00466715" w:rsidRPr="0038606A">
        <w:rPr>
          <w:rFonts w:ascii="Arial" w:hAnsi="Arial" w:cs="Arial"/>
          <w:sz w:val="22"/>
          <w:szCs w:val="22"/>
        </w:rPr>
        <w:t>7</w:t>
      </w:r>
      <w:r w:rsidRPr="0038606A">
        <w:rPr>
          <w:rFonts w:ascii="Arial" w:hAnsi="Arial" w:cs="Arial"/>
          <w:sz w:val="22"/>
          <w:szCs w:val="22"/>
        </w:rPr>
        <w:tab/>
      </w:r>
      <w:r w:rsidR="00336935" w:rsidRPr="0038606A">
        <w:rPr>
          <w:rFonts w:ascii="Arial" w:hAnsi="Arial" w:cs="Arial"/>
          <w:b/>
          <w:sz w:val="22"/>
          <w:szCs w:val="22"/>
        </w:rPr>
        <w:t xml:space="preserve">Evaluaciones de desempeño </w:t>
      </w:r>
      <w:r w:rsidR="00E256E5" w:rsidRPr="0038606A">
        <w:rPr>
          <w:rFonts w:ascii="Arial" w:hAnsi="Arial" w:cs="Arial"/>
          <w:b/>
          <w:sz w:val="22"/>
          <w:szCs w:val="22"/>
        </w:rPr>
        <w:t>intermedia</w:t>
      </w:r>
      <w:r w:rsidR="00336935" w:rsidRPr="0038606A">
        <w:rPr>
          <w:rFonts w:ascii="Arial" w:hAnsi="Arial" w:cs="Arial"/>
          <w:b/>
          <w:sz w:val="22"/>
          <w:szCs w:val="22"/>
        </w:rPr>
        <w:t xml:space="preserve"> y final</w:t>
      </w:r>
      <w:r w:rsidR="00336935" w:rsidRPr="0038606A">
        <w:rPr>
          <w:rFonts w:ascii="Arial" w:hAnsi="Arial" w:cs="Arial"/>
          <w:sz w:val="22"/>
          <w:szCs w:val="22"/>
        </w:rPr>
        <w:t xml:space="preserve">. </w:t>
      </w:r>
      <w:r w:rsidR="00563766" w:rsidRPr="0038606A">
        <w:rPr>
          <w:rFonts w:ascii="Arial" w:hAnsi="Arial" w:cs="Arial"/>
          <w:sz w:val="22"/>
          <w:szCs w:val="22"/>
        </w:rPr>
        <w:t xml:space="preserve">El </w:t>
      </w:r>
      <w:r w:rsidR="00F35D65" w:rsidRPr="0038606A">
        <w:rPr>
          <w:rFonts w:ascii="Arial" w:hAnsi="Arial" w:cs="Arial"/>
          <w:sz w:val="22"/>
          <w:szCs w:val="22"/>
        </w:rPr>
        <w:t xml:space="preserve">OE </w:t>
      </w:r>
      <w:r w:rsidR="00EF6E5B" w:rsidRPr="0038606A">
        <w:rPr>
          <w:rFonts w:ascii="Arial" w:hAnsi="Arial" w:cs="Arial"/>
          <w:sz w:val="22"/>
          <w:szCs w:val="22"/>
        </w:rPr>
        <w:t xml:space="preserve">presentará al Banco </w:t>
      </w:r>
      <w:r w:rsidR="00605BDA" w:rsidRPr="0038606A">
        <w:rPr>
          <w:rFonts w:ascii="Arial" w:hAnsi="Arial" w:cs="Arial"/>
          <w:sz w:val="22"/>
          <w:szCs w:val="22"/>
        </w:rPr>
        <w:t xml:space="preserve">dos evaluaciones independientes, </w:t>
      </w:r>
      <w:r w:rsidR="00EF6E5B" w:rsidRPr="0038606A">
        <w:rPr>
          <w:rFonts w:ascii="Arial" w:hAnsi="Arial" w:cs="Arial"/>
          <w:sz w:val="22"/>
          <w:szCs w:val="22"/>
        </w:rPr>
        <w:t>un</w:t>
      </w:r>
      <w:r w:rsidR="00B81601" w:rsidRPr="0038606A">
        <w:rPr>
          <w:rFonts w:ascii="Arial" w:hAnsi="Arial" w:cs="Arial"/>
          <w:sz w:val="22"/>
          <w:szCs w:val="22"/>
        </w:rPr>
        <w:t>a</w:t>
      </w:r>
      <w:r w:rsidR="00EF6E5B" w:rsidRPr="0038606A">
        <w:rPr>
          <w:rFonts w:ascii="Arial" w:hAnsi="Arial" w:cs="Arial"/>
          <w:sz w:val="22"/>
          <w:szCs w:val="22"/>
        </w:rPr>
        <w:t xml:space="preserve"> </w:t>
      </w:r>
      <w:r w:rsidR="002451C8" w:rsidRPr="0038606A">
        <w:rPr>
          <w:rFonts w:ascii="Arial" w:hAnsi="Arial" w:cs="Arial"/>
          <w:sz w:val="22"/>
          <w:szCs w:val="22"/>
        </w:rPr>
        <w:t>intermedia</w:t>
      </w:r>
      <w:r w:rsidR="00EF6E5B" w:rsidRPr="0038606A">
        <w:rPr>
          <w:rFonts w:ascii="Arial" w:hAnsi="Arial" w:cs="Arial"/>
          <w:sz w:val="22"/>
          <w:szCs w:val="22"/>
        </w:rPr>
        <w:t xml:space="preserve"> a los </w:t>
      </w:r>
      <w:r w:rsidR="005F2A74">
        <w:rPr>
          <w:rFonts w:ascii="Arial" w:hAnsi="Arial" w:cs="Arial"/>
          <w:sz w:val="22"/>
          <w:szCs w:val="22"/>
        </w:rPr>
        <w:t xml:space="preserve">36 </w:t>
      </w:r>
      <w:r w:rsidR="00EF6E5B" w:rsidRPr="0038606A">
        <w:rPr>
          <w:rFonts w:ascii="Arial" w:hAnsi="Arial" w:cs="Arial"/>
          <w:sz w:val="22"/>
          <w:szCs w:val="22"/>
        </w:rPr>
        <w:t xml:space="preserve">meses contados a partir de la elegibilidad de desembolsos o cuando se haya desembolsado un </w:t>
      </w:r>
      <w:r w:rsidR="00E256E5" w:rsidRPr="0038606A">
        <w:rPr>
          <w:rFonts w:ascii="Arial" w:hAnsi="Arial" w:cs="Arial"/>
          <w:sz w:val="22"/>
          <w:szCs w:val="22"/>
        </w:rPr>
        <w:t>5</w:t>
      </w:r>
      <w:r w:rsidR="00EF6E5B" w:rsidRPr="0038606A">
        <w:rPr>
          <w:rFonts w:ascii="Arial" w:hAnsi="Arial" w:cs="Arial"/>
          <w:sz w:val="22"/>
          <w:szCs w:val="22"/>
        </w:rPr>
        <w:t>0% de los recursos del financiamiento, lo que ocurra primero, y un</w:t>
      </w:r>
      <w:r w:rsidR="00B81601" w:rsidRPr="0038606A">
        <w:rPr>
          <w:rFonts w:ascii="Arial" w:hAnsi="Arial" w:cs="Arial"/>
          <w:sz w:val="22"/>
          <w:szCs w:val="22"/>
        </w:rPr>
        <w:t>a</w:t>
      </w:r>
      <w:r w:rsidR="00EF6E5B" w:rsidRPr="0038606A">
        <w:rPr>
          <w:rFonts w:ascii="Arial" w:hAnsi="Arial" w:cs="Arial"/>
          <w:sz w:val="22"/>
          <w:szCs w:val="22"/>
        </w:rPr>
        <w:t xml:space="preserve"> </w:t>
      </w:r>
      <w:r w:rsidR="00B81601" w:rsidRPr="0038606A">
        <w:rPr>
          <w:rFonts w:ascii="Arial" w:hAnsi="Arial" w:cs="Arial"/>
          <w:sz w:val="22"/>
          <w:szCs w:val="22"/>
        </w:rPr>
        <w:t>evaluación</w:t>
      </w:r>
      <w:r w:rsidR="00EF6E5B" w:rsidRPr="0038606A">
        <w:rPr>
          <w:rFonts w:ascii="Arial" w:hAnsi="Arial" w:cs="Arial"/>
          <w:sz w:val="22"/>
          <w:szCs w:val="22"/>
        </w:rPr>
        <w:t xml:space="preserve"> final una vez se haya desembolsado el </w:t>
      </w:r>
      <w:r w:rsidR="00E256E5" w:rsidRPr="0038606A">
        <w:rPr>
          <w:rFonts w:ascii="Arial" w:hAnsi="Arial" w:cs="Arial"/>
          <w:sz w:val="22"/>
          <w:szCs w:val="22"/>
        </w:rPr>
        <w:t>9</w:t>
      </w:r>
      <w:r w:rsidR="00EF6E5B" w:rsidRPr="0038606A">
        <w:rPr>
          <w:rFonts w:ascii="Arial" w:hAnsi="Arial" w:cs="Arial"/>
          <w:sz w:val="22"/>
          <w:szCs w:val="22"/>
        </w:rPr>
        <w:t xml:space="preserve">0% de los recursos del préstamo. </w:t>
      </w:r>
      <w:r w:rsidR="0070252C" w:rsidRPr="0038606A">
        <w:rPr>
          <w:rFonts w:ascii="Arial" w:hAnsi="Arial" w:cs="Arial"/>
          <w:sz w:val="22"/>
          <w:szCs w:val="22"/>
        </w:rPr>
        <w:t>Las</w:t>
      </w:r>
      <w:r w:rsidR="00EF6E5B" w:rsidRPr="0038606A">
        <w:rPr>
          <w:rFonts w:ascii="Arial" w:hAnsi="Arial" w:cs="Arial"/>
          <w:sz w:val="22"/>
          <w:szCs w:val="22"/>
        </w:rPr>
        <w:t xml:space="preserve"> </w:t>
      </w:r>
      <w:r w:rsidR="00B81601" w:rsidRPr="0038606A">
        <w:rPr>
          <w:rFonts w:ascii="Arial" w:hAnsi="Arial" w:cs="Arial"/>
          <w:sz w:val="22"/>
          <w:szCs w:val="22"/>
        </w:rPr>
        <w:t>evaluaciones</w:t>
      </w:r>
      <w:r w:rsidR="00EF6E5B" w:rsidRPr="0038606A">
        <w:rPr>
          <w:rFonts w:ascii="Arial" w:hAnsi="Arial" w:cs="Arial"/>
          <w:sz w:val="22"/>
          <w:szCs w:val="22"/>
        </w:rPr>
        <w:t xml:space="preserve"> </w:t>
      </w:r>
      <w:r w:rsidR="0070252C" w:rsidRPr="0038606A">
        <w:rPr>
          <w:rFonts w:ascii="Arial" w:hAnsi="Arial" w:cs="Arial"/>
          <w:sz w:val="22"/>
          <w:szCs w:val="22"/>
        </w:rPr>
        <w:t xml:space="preserve">inicial y final </w:t>
      </w:r>
      <w:r w:rsidR="00EF6E5B" w:rsidRPr="0038606A">
        <w:rPr>
          <w:rFonts w:ascii="Arial" w:hAnsi="Arial" w:cs="Arial"/>
          <w:sz w:val="22"/>
          <w:szCs w:val="22"/>
        </w:rPr>
        <w:t>contendrán</w:t>
      </w:r>
      <w:r w:rsidR="00B81601" w:rsidRPr="0038606A">
        <w:rPr>
          <w:rFonts w:ascii="Arial" w:hAnsi="Arial" w:cs="Arial"/>
          <w:sz w:val="22"/>
          <w:szCs w:val="22"/>
        </w:rPr>
        <w:t>, entre otros</w:t>
      </w:r>
      <w:r w:rsidR="007D3B2B" w:rsidRPr="0038606A">
        <w:rPr>
          <w:rFonts w:ascii="Arial" w:hAnsi="Arial" w:cs="Arial"/>
          <w:sz w:val="22"/>
          <w:szCs w:val="22"/>
        </w:rPr>
        <w:t xml:space="preserve">: </w:t>
      </w:r>
      <w:r w:rsidR="00021681">
        <w:rPr>
          <w:rFonts w:ascii="Arial" w:hAnsi="Arial" w:cs="Arial"/>
          <w:sz w:val="22"/>
          <w:szCs w:val="22"/>
        </w:rPr>
        <w:t>(i)</w:t>
      </w:r>
      <w:r w:rsidR="00EF6E5B" w:rsidRPr="0038606A">
        <w:rPr>
          <w:rFonts w:ascii="Arial" w:hAnsi="Arial" w:cs="Arial"/>
          <w:sz w:val="22"/>
          <w:szCs w:val="22"/>
        </w:rPr>
        <w:t xml:space="preserve"> los resultados de la ejecuc</w:t>
      </w:r>
      <w:r w:rsidR="007D3B2B" w:rsidRPr="0038606A">
        <w:rPr>
          <w:rFonts w:ascii="Arial" w:hAnsi="Arial" w:cs="Arial"/>
          <w:sz w:val="22"/>
          <w:szCs w:val="22"/>
        </w:rPr>
        <w:t xml:space="preserve">ión financiera por componente; </w:t>
      </w:r>
      <w:r w:rsidR="00DE04EB">
        <w:rPr>
          <w:rFonts w:ascii="Arial" w:hAnsi="Arial" w:cs="Arial"/>
          <w:sz w:val="22"/>
          <w:szCs w:val="22"/>
        </w:rPr>
        <w:t>(</w:t>
      </w:r>
      <w:r w:rsidR="00EF6E5B" w:rsidRPr="0038606A">
        <w:rPr>
          <w:rFonts w:ascii="Arial" w:hAnsi="Arial" w:cs="Arial"/>
          <w:sz w:val="22"/>
          <w:szCs w:val="22"/>
        </w:rPr>
        <w:t>ii) el cumplimiento de metas de los productos y resultados y avances de los impactos esperados, de acuerdo a los indicadores establecidos en la Matriz d</w:t>
      </w:r>
      <w:r w:rsidR="007D3B2B" w:rsidRPr="0038606A">
        <w:rPr>
          <w:rFonts w:ascii="Arial" w:hAnsi="Arial" w:cs="Arial"/>
          <w:sz w:val="22"/>
          <w:szCs w:val="22"/>
        </w:rPr>
        <w:t xml:space="preserve">e Resultados; </w:t>
      </w:r>
      <w:r w:rsidR="00DE04EB">
        <w:rPr>
          <w:rFonts w:ascii="Arial" w:hAnsi="Arial" w:cs="Arial"/>
          <w:sz w:val="22"/>
          <w:szCs w:val="22"/>
        </w:rPr>
        <w:t>(</w:t>
      </w:r>
      <w:r w:rsidR="00EF6E5B" w:rsidRPr="0038606A">
        <w:rPr>
          <w:rFonts w:ascii="Arial" w:hAnsi="Arial" w:cs="Arial"/>
          <w:sz w:val="22"/>
          <w:szCs w:val="22"/>
        </w:rPr>
        <w:t>iii) el grado de cumplimiento de los requisitos y especificaciones ambientales de obras, según lo establecido en los planes de gestión ambiental de los proyectos, de acuerdo con los linea</w:t>
      </w:r>
      <w:r w:rsidR="007D3B2B" w:rsidRPr="0038606A">
        <w:rPr>
          <w:rFonts w:ascii="Arial" w:hAnsi="Arial" w:cs="Arial"/>
          <w:sz w:val="22"/>
          <w:szCs w:val="22"/>
        </w:rPr>
        <w:t>mientos del P</w:t>
      </w:r>
      <w:r w:rsidR="005F2A74">
        <w:rPr>
          <w:rFonts w:ascii="Arial" w:hAnsi="Arial" w:cs="Arial"/>
          <w:sz w:val="22"/>
          <w:szCs w:val="22"/>
        </w:rPr>
        <w:t>lan de Gestión Ambiental y Social (P</w:t>
      </w:r>
      <w:r w:rsidR="007D3B2B" w:rsidRPr="0038606A">
        <w:rPr>
          <w:rFonts w:ascii="Arial" w:hAnsi="Arial" w:cs="Arial"/>
          <w:sz w:val="22"/>
          <w:szCs w:val="22"/>
        </w:rPr>
        <w:t>GAS</w:t>
      </w:r>
      <w:r w:rsidR="005F2A74">
        <w:rPr>
          <w:rFonts w:ascii="Arial" w:hAnsi="Arial" w:cs="Arial"/>
          <w:sz w:val="22"/>
          <w:szCs w:val="22"/>
        </w:rPr>
        <w:t>)</w:t>
      </w:r>
      <w:r w:rsidR="007D3B2B" w:rsidRPr="0038606A">
        <w:rPr>
          <w:rFonts w:ascii="Arial" w:hAnsi="Arial" w:cs="Arial"/>
          <w:sz w:val="22"/>
          <w:szCs w:val="22"/>
        </w:rPr>
        <w:t xml:space="preserve"> del </w:t>
      </w:r>
      <w:r w:rsidR="00913B05" w:rsidRPr="0038606A">
        <w:rPr>
          <w:rFonts w:ascii="Arial" w:hAnsi="Arial" w:cs="Arial"/>
          <w:sz w:val="22"/>
          <w:szCs w:val="22"/>
        </w:rPr>
        <w:t>proyecto</w:t>
      </w:r>
      <w:r w:rsidR="007D3B2B" w:rsidRPr="0038606A">
        <w:rPr>
          <w:rFonts w:ascii="Arial" w:hAnsi="Arial" w:cs="Arial"/>
          <w:sz w:val="22"/>
          <w:szCs w:val="22"/>
        </w:rPr>
        <w:t xml:space="preserve">; </w:t>
      </w:r>
      <w:r w:rsidR="00DE04EB">
        <w:rPr>
          <w:rFonts w:ascii="Arial" w:hAnsi="Arial" w:cs="Arial"/>
          <w:sz w:val="22"/>
          <w:szCs w:val="22"/>
        </w:rPr>
        <w:t>(</w:t>
      </w:r>
      <w:r w:rsidR="007D3B2B" w:rsidRPr="0038606A">
        <w:rPr>
          <w:rFonts w:ascii="Arial" w:hAnsi="Arial" w:cs="Arial"/>
          <w:sz w:val="22"/>
          <w:szCs w:val="22"/>
        </w:rPr>
        <w:t>i</w:t>
      </w:r>
      <w:r w:rsidR="00EF6E5B" w:rsidRPr="0038606A">
        <w:rPr>
          <w:rFonts w:ascii="Arial" w:hAnsi="Arial" w:cs="Arial"/>
          <w:sz w:val="22"/>
          <w:szCs w:val="22"/>
        </w:rPr>
        <w:t>v) el grado de cumplimiento de las tareas de operación y mantenimie</w:t>
      </w:r>
      <w:r w:rsidR="007D3B2B" w:rsidRPr="0038606A">
        <w:rPr>
          <w:rFonts w:ascii="Arial" w:hAnsi="Arial" w:cs="Arial"/>
          <w:sz w:val="22"/>
          <w:szCs w:val="22"/>
        </w:rPr>
        <w:t>nto de las obras concluidas; v</w:t>
      </w:r>
      <w:r w:rsidR="00EF6E5B" w:rsidRPr="0038606A">
        <w:rPr>
          <w:rFonts w:ascii="Arial" w:hAnsi="Arial" w:cs="Arial"/>
          <w:sz w:val="22"/>
          <w:szCs w:val="22"/>
        </w:rPr>
        <w:t>) el grado de cumplim</w:t>
      </w:r>
      <w:r w:rsidR="007D3B2B" w:rsidRPr="0038606A">
        <w:rPr>
          <w:rFonts w:ascii="Arial" w:hAnsi="Arial" w:cs="Arial"/>
          <w:sz w:val="22"/>
          <w:szCs w:val="22"/>
        </w:rPr>
        <w:t xml:space="preserve">iento de los Planes de Obras; y </w:t>
      </w:r>
      <w:r w:rsidR="00DE04EB">
        <w:rPr>
          <w:rFonts w:ascii="Arial" w:hAnsi="Arial" w:cs="Arial"/>
          <w:sz w:val="22"/>
          <w:szCs w:val="22"/>
        </w:rPr>
        <w:t>(</w:t>
      </w:r>
      <w:r w:rsidR="007D3B2B" w:rsidRPr="0038606A">
        <w:rPr>
          <w:rFonts w:ascii="Arial" w:hAnsi="Arial" w:cs="Arial"/>
          <w:sz w:val="22"/>
          <w:szCs w:val="22"/>
        </w:rPr>
        <w:t>vi</w:t>
      </w:r>
      <w:r w:rsidR="00EF6E5B" w:rsidRPr="0038606A">
        <w:rPr>
          <w:rFonts w:ascii="Arial" w:hAnsi="Arial" w:cs="Arial"/>
          <w:sz w:val="22"/>
          <w:szCs w:val="22"/>
        </w:rPr>
        <w:t xml:space="preserve">) el grado de cumplimiento de los compromisos contractuales. </w:t>
      </w:r>
      <w:r w:rsidR="00605BDA" w:rsidRPr="0038606A">
        <w:rPr>
          <w:rFonts w:ascii="Arial" w:hAnsi="Arial" w:cs="Arial"/>
          <w:sz w:val="22"/>
          <w:szCs w:val="22"/>
        </w:rPr>
        <w:t>En l</w:t>
      </w:r>
      <w:r w:rsidR="0070252C" w:rsidRPr="0038606A">
        <w:rPr>
          <w:rFonts w:ascii="Arial" w:hAnsi="Arial" w:cs="Arial"/>
          <w:sz w:val="22"/>
          <w:szCs w:val="22"/>
        </w:rPr>
        <w:t>a evaluación final se incl</w:t>
      </w:r>
      <w:r w:rsidR="003043CD" w:rsidRPr="0038606A">
        <w:rPr>
          <w:rFonts w:ascii="Arial" w:hAnsi="Arial" w:cs="Arial"/>
          <w:sz w:val="22"/>
          <w:szCs w:val="22"/>
        </w:rPr>
        <w:t>uirá además la evaluación socio</w:t>
      </w:r>
      <w:r w:rsidR="0070252C" w:rsidRPr="0038606A">
        <w:rPr>
          <w:rFonts w:ascii="Arial" w:hAnsi="Arial" w:cs="Arial"/>
          <w:sz w:val="22"/>
          <w:szCs w:val="22"/>
        </w:rPr>
        <w:t>económica ex post</w:t>
      </w:r>
      <w:r w:rsidR="00B701F9" w:rsidRPr="0038606A">
        <w:rPr>
          <w:rFonts w:ascii="Arial" w:hAnsi="Arial" w:cs="Arial"/>
          <w:sz w:val="22"/>
          <w:szCs w:val="22"/>
        </w:rPr>
        <w:t xml:space="preserve"> y un análisis de las preguntas de evaluación incluidas en las secciones anteriores</w:t>
      </w:r>
      <w:r w:rsidR="0070252C" w:rsidRPr="0038606A">
        <w:rPr>
          <w:rFonts w:ascii="Arial" w:hAnsi="Arial" w:cs="Arial"/>
          <w:sz w:val="22"/>
          <w:szCs w:val="22"/>
        </w:rPr>
        <w:t>.</w:t>
      </w:r>
    </w:p>
    <w:p w14:paraId="356B5EF6" w14:textId="722119F4" w:rsidR="00336935" w:rsidRPr="0038606A" w:rsidRDefault="00DA43DD"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3.</w:t>
      </w:r>
      <w:r w:rsidR="00466715" w:rsidRPr="0038606A">
        <w:rPr>
          <w:rFonts w:ascii="Arial" w:hAnsi="Arial" w:cs="Arial"/>
          <w:sz w:val="22"/>
          <w:szCs w:val="22"/>
        </w:rPr>
        <w:t>8</w:t>
      </w:r>
      <w:r w:rsidRPr="0038606A">
        <w:rPr>
          <w:rFonts w:ascii="Arial" w:hAnsi="Arial" w:cs="Arial"/>
          <w:sz w:val="22"/>
          <w:szCs w:val="22"/>
        </w:rPr>
        <w:tab/>
      </w:r>
      <w:r w:rsidR="00336935" w:rsidRPr="0038606A">
        <w:rPr>
          <w:rFonts w:ascii="Arial" w:hAnsi="Arial" w:cs="Arial"/>
          <w:sz w:val="22"/>
          <w:szCs w:val="22"/>
        </w:rPr>
        <w:t xml:space="preserve">Con base en </w:t>
      </w:r>
      <w:r w:rsidR="00B81601" w:rsidRPr="0038606A">
        <w:rPr>
          <w:rFonts w:ascii="Arial" w:hAnsi="Arial" w:cs="Arial"/>
          <w:sz w:val="22"/>
          <w:szCs w:val="22"/>
        </w:rPr>
        <w:t>la</w:t>
      </w:r>
      <w:r w:rsidR="00EF6E5B" w:rsidRPr="0038606A">
        <w:rPr>
          <w:rFonts w:ascii="Arial" w:hAnsi="Arial" w:cs="Arial"/>
          <w:sz w:val="22"/>
          <w:szCs w:val="22"/>
        </w:rPr>
        <w:t xml:space="preserve"> </w:t>
      </w:r>
      <w:r w:rsidR="00B81601" w:rsidRPr="0038606A">
        <w:rPr>
          <w:rFonts w:ascii="Arial" w:hAnsi="Arial" w:cs="Arial"/>
          <w:sz w:val="22"/>
          <w:szCs w:val="22"/>
        </w:rPr>
        <w:t>evaluación</w:t>
      </w:r>
      <w:r w:rsidR="00EF6E5B" w:rsidRPr="0038606A">
        <w:rPr>
          <w:rFonts w:ascii="Arial" w:hAnsi="Arial" w:cs="Arial"/>
          <w:sz w:val="22"/>
          <w:szCs w:val="22"/>
        </w:rPr>
        <w:t xml:space="preserve"> </w:t>
      </w:r>
      <w:r w:rsidR="00AE1894" w:rsidRPr="0038606A">
        <w:rPr>
          <w:rFonts w:ascii="Arial" w:hAnsi="Arial" w:cs="Arial"/>
          <w:sz w:val="22"/>
          <w:szCs w:val="22"/>
        </w:rPr>
        <w:t>inicial</w:t>
      </w:r>
      <w:r w:rsidR="00336935" w:rsidRPr="0038606A">
        <w:rPr>
          <w:rFonts w:ascii="Arial" w:hAnsi="Arial" w:cs="Arial"/>
          <w:sz w:val="22"/>
          <w:szCs w:val="22"/>
        </w:rPr>
        <w:t xml:space="preserve"> y </w:t>
      </w:r>
      <w:r w:rsidR="00EF6E5B" w:rsidRPr="0038606A">
        <w:rPr>
          <w:rFonts w:ascii="Arial" w:hAnsi="Arial" w:cs="Arial"/>
          <w:sz w:val="22"/>
          <w:szCs w:val="22"/>
        </w:rPr>
        <w:t>en</w:t>
      </w:r>
      <w:r w:rsidR="00336935" w:rsidRPr="0038606A">
        <w:rPr>
          <w:rFonts w:ascii="Arial" w:hAnsi="Arial" w:cs="Arial"/>
          <w:sz w:val="22"/>
          <w:szCs w:val="22"/>
        </w:rPr>
        <w:t xml:space="preserve"> los informes de progreso semestrale</w:t>
      </w:r>
      <w:r w:rsidR="00FC090F" w:rsidRPr="0038606A">
        <w:rPr>
          <w:rFonts w:ascii="Arial" w:hAnsi="Arial" w:cs="Arial"/>
          <w:sz w:val="22"/>
          <w:szCs w:val="22"/>
        </w:rPr>
        <w:t xml:space="preserve">s, </w:t>
      </w:r>
      <w:r w:rsidR="00FC21B0" w:rsidRPr="0038606A">
        <w:rPr>
          <w:rFonts w:ascii="Arial" w:hAnsi="Arial" w:cs="Arial"/>
          <w:sz w:val="22"/>
          <w:szCs w:val="22"/>
        </w:rPr>
        <w:t>el O</w:t>
      </w:r>
      <w:r w:rsidR="00F35D65" w:rsidRPr="0038606A">
        <w:rPr>
          <w:rFonts w:ascii="Arial" w:hAnsi="Arial" w:cs="Arial"/>
          <w:sz w:val="22"/>
          <w:szCs w:val="22"/>
        </w:rPr>
        <w:t xml:space="preserve">E </w:t>
      </w:r>
      <w:r w:rsidR="00336935" w:rsidRPr="0038606A">
        <w:rPr>
          <w:rFonts w:ascii="Arial" w:hAnsi="Arial" w:cs="Arial"/>
          <w:sz w:val="22"/>
          <w:szCs w:val="22"/>
        </w:rPr>
        <w:t>y el Banco verificará</w:t>
      </w:r>
      <w:r w:rsidR="00B81601" w:rsidRPr="0038606A">
        <w:rPr>
          <w:rFonts w:ascii="Arial" w:hAnsi="Arial" w:cs="Arial"/>
          <w:sz w:val="22"/>
          <w:szCs w:val="22"/>
        </w:rPr>
        <w:t>n</w:t>
      </w:r>
      <w:r w:rsidR="00336935" w:rsidRPr="0038606A">
        <w:rPr>
          <w:rFonts w:ascii="Arial" w:hAnsi="Arial" w:cs="Arial"/>
          <w:sz w:val="22"/>
          <w:szCs w:val="22"/>
        </w:rPr>
        <w:t xml:space="preserve"> el cumplimiento de las metas acordadas, así como de los otros compromisos contractuales. En el caso de que esta revisión demuestre la necesidad de hacer ajustes en la ejecución, el ejecutor deberá presentar un plan para corregir las deficiencias encontradas. </w:t>
      </w:r>
    </w:p>
    <w:p w14:paraId="7326DD5A" w14:textId="51CEBA23" w:rsidR="00F97894" w:rsidRPr="0038606A" w:rsidRDefault="00DA43DD"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3.</w:t>
      </w:r>
      <w:r w:rsidR="00466715" w:rsidRPr="0038606A">
        <w:rPr>
          <w:rFonts w:ascii="Arial" w:hAnsi="Arial" w:cs="Arial"/>
          <w:sz w:val="22"/>
          <w:szCs w:val="22"/>
        </w:rPr>
        <w:t>9</w:t>
      </w:r>
      <w:r w:rsidRPr="0038606A">
        <w:rPr>
          <w:rFonts w:ascii="Arial" w:hAnsi="Arial" w:cs="Arial"/>
          <w:sz w:val="22"/>
          <w:szCs w:val="22"/>
        </w:rPr>
        <w:tab/>
      </w:r>
      <w:r w:rsidR="00512659" w:rsidRPr="0038606A">
        <w:rPr>
          <w:rFonts w:ascii="Arial" w:hAnsi="Arial" w:cs="Arial"/>
          <w:sz w:val="22"/>
          <w:szCs w:val="22"/>
        </w:rPr>
        <w:t xml:space="preserve">Con base en </w:t>
      </w:r>
      <w:r w:rsidR="00605BDA" w:rsidRPr="0038606A">
        <w:rPr>
          <w:rFonts w:ascii="Arial" w:hAnsi="Arial" w:cs="Arial"/>
          <w:sz w:val="22"/>
          <w:szCs w:val="22"/>
        </w:rPr>
        <w:t>la evaluación</w:t>
      </w:r>
      <w:r w:rsidR="00512659" w:rsidRPr="0038606A">
        <w:rPr>
          <w:rFonts w:ascii="Arial" w:hAnsi="Arial" w:cs="Arial"/>
          <w:sz w:val="22"/>
          <w:szCs w:val="22"/>
        </w:rPr>
        <w:t xml:space="preserve"> final la </w:t>
      </w:r>
      <w:r w:rsidR="00E704F2" w:rsidRPr="0038606A">
        <w:rPr>
          <w:rFonts w:ascii="Arial" w:hAnsi="Arial" w:cs="Arial"/>
          <w:sz w:val="22"/>
          <w:szCs w:val="22"/>
        </w:rPr>
        <w:t>UCP</w:t>
      </w:r>
      <w:r w:rsidR="00F82691" w:rsidRPr="0038606A">
        <w:rPr>
          <w:rFonts w:ascii="Arial" w:hAnsi="Arial" w:cs="Arial"/>
          <w:sz w:val="22"/>
          <w:szCs w:val="22"/>
        </w:rPr>
        <w:t xml:space="preserve"> </w:t>
      </w:r>
      <w:r w:rsidR="00512659" w:rsidRPr="0038606A">
        <w:rPr>
          <w:rFonts w:ascii="Arial" w:hAnsi="Arial" w:cs="Arial"/>
          <w:sz w:val="22"/>
          <w:szCs w:val="22"/>
        </w:rPr>
        <w:t>junto al Banco preparará</w:t>
      </w:r>
      <w:r w:rsidR="00605BDA" w:rsidRPr="0038606A">
        <w:rPr>
          <w:rFonts w:ascii="Arial" w:hAnsi="Arial" w:cs="Arial"/>
          <w:sz w:val="22"/>
          <w:szCs w:val="22"/>
        </w:rPr>
        <w:t>n</w:t>
      </w:r>
      <w:r w:rsidR="00512659" w:rsidRPr="0038606A">
        <w:rPr>
          <w:rFonts w:ascii="Arial" w:hAnsi="Arial" w:cs="Arial"/>
          <w:sz w:val="22"/>
          <w:szCs w:val="22"/>
        </w:rPr>
        <w:t xml:space="preserve"> Informe</w:t>
      </w:r>
      <w:r w:rsidR="00F82691" w:rsidRPr="0038606A">
        <w:rPr>
          <w:rFonts w:ascii="Arial" w:hAnsi="Arial" w:cs="Arial"/>
          <w:sz w:val="22"/>
          <w:szCs w:val="22"/>
        </w:rPr>
        <w:t xml:space="preserve"> de Terminación de Proyecto (PCR, por sus siglas en inglés</w:t>
      </w:r>
      <w:r w:rsidR="00512659" w:rsidRPr="0038606A">
        <w:rPr>
          <w:rFonts w:ascii="Arial" w:hAnsi="Arial" w:cs="Arial"/>
          <w:sz w:val="22"/>
          <w:szCs w:val="22"/>
        </w:rPr>
        <w:t>).</w:t>
      </w:r>
    </w:p>
    <w:p w14:paraId="3506CBAB" w14:textId="1CAB7534" w:rsidR="00EC31C6" w:rsidRPr="0038606A" w:rsidRDefault="00AC52C6" w:rsidP="00783841">
      <w:pPr>
        <w:pStyle w:val="FirstHeading"/>
        <w:tabs>
          <w:tab w:val="clear" w:pos="0"/>
          <w:tab w:val="clear" w:pos="86"/>
        </w:tabs>
        <w:suppressAutoHyphens/>
        <w:ind w:left="720"/>
        <w:rPr>
          <w:rFonts w:ascii="Arial" w:hAnsi="Arial" w:cs="Arial"/>
          <w:noProof/>
          <w:sz w:val="22"/>
        </w:rPr>
      </w:pPr>
      <w:bookmarkStart w:id="69" w:name="_Toc493407747"/>
      <w:r w:rsidRPr="0038606A">
        <w:rPr>
          <w:rFonts w:ascii="Arial" w:hAnsi="Arial" w:cs="Arial"/>
          <w:noProof/>
          <w:sz w:val="22"/>
        </w:rPr>
        <w:t>F</w:t>
      </w:r>
      <w:r w:rsidR="00822D3F" w:rsidRPr="0038606A">
        <w:rPr>
          <w:rFonts w:ascii="Arial" w:hAnsi="Arial" w:cs="Arial"/>
          <w:noProof/>
          <w:sz w:val="22"/>
        </w:rPr>
        <w:t>.</w:t>
      </w:r>
      <w:r w:rsidR="00822D3F" w:rsidRPr="0038606A">
        <w:rPr>
          <w:rFonts w:ascii="Arial" w:hAnsi="Arial" w:cs="Arial"/>
          <w:noProof/>
          <w:sz w:val="22"/>
        </w:rPr>
        <w:tab/>
      </w:r>
      <w:r w:rsidR="00AF6DFF" w:rsidRPr="0038606A">
        <w:rPr>
          <w:rFonts w:ascii="Arial" w:hAnsi="Arial" w:cs="Arial"/>
          <w:noProof/>
          <w:sz w:val="22"/>
        </w:rPr>
        <w:t>Coordinación, plan de trabajo y presupuesto de la evaluación</w:t>
      </w:r>
      <w:bookmarkEnd w:id="69"/>
    </w:p>
    <w:p w14:paraId="60C03044" w14:textId="2000C472" w:rsidR="0074237B" w:rsidRPr="0038606A" w:rsidRDefault="00DA43DD" w:rsidP="00783841">
      <w:pPr>
        <w:pStyle w:val="AutoNumpara"/>
        <w:numPr>
          <w:ilvl w:val="0"/>
          <w:numId w:val="0"/>
        </w:numPr>
        <w:suppressAutoHyphens/>
        <w:ind w:left="720" w:hanging="720"/>
        <w:rPr>
          <w:rFonts w:ascii="Arial" w:hAnsi="Arial" w:cs="Arial"/>
          <w:sz w:val="22"/>
          <w:szCs w:val="22"/>
        </w:rPr>
      </w:pPr>
      <w:bookmarkStart w:id="70" w:name="_Toc305003958"/>
      <w:r w:rsidRPr="0038606A">
        <w:rPr>
          <w:rFonts w:ascii="Arial" w:hAnsi="Arial" w:cs="Arial"/>
          <w:sz w:val="22"/>
          <w:szCs w:val="22"/>
        </w:rPr>
        <w:t>3.</w:t>
      </w:r>
      <w:r w:rsidR="00466715" w:rsidRPr="0038606A">
        <w:rPr>
          <w:rFonts w:ascii="Arial" w:hAnsi="Arial" w:cs="Arial"/>
          <w:sz w:val="22"/>
          <w:szCs w:val="22"/>
        </w:rPr>
        <w:t>10</w:t>
      </w:r>
      <w:r w:rsidRPr="0038606A">
        <w:rPr>
          <w:rFonts w:ascii="Arial" w:hAnsi="Arial" w:cs="Arial"/>
          <w:b/>
          <w:sz w:val="22"/>
          <w:szCs w:val="22"/>
        </w:rPr>
        <w:tab/>
      </w:r>
      <w:r w:rsidR="00AF6DFF" w:rsidRPr="0038606A">
        <w:rPr>
          <w:rFonts w:ascii="Arial" w:hAnsi="Arial" w:cs="Arial"/>
          <w:b/>
          <w:sz w:val="22"/>
          <w:szCs w:val="22"/>
        </w:rPr>
        <w:t>Coordinación y Responsabilidades.</w:t>
      </w:r>
      <w:r w:rsidR="00AF6DFF" w:rsidRPr="0038606A">
        <w:rPr>
          <w:rFonts w:ascii="Arial" w:hAnsi="Arial" w:cs="Arial"/>
          <w:sz w:val="22"/>
          <w:szCs w:val="22"/>
        </w:rPr>
        <w:t xml:space="preserve"> </w:t>
      </w:r>
      <w:r w:rsidR="00563766" w:rsidRPr="0038606A">
        <w:rPr>
          <w:rFonts w:ascii="Arial" w:hAnsi="Arial" w:cs="Arial"/>
          <w:sz w:val="22"/>
          <w:szCs w:val="22"/>
        </w:rPr>
        <w:t>El O</w:t>
      </w:r>
      <w:r w:rsidR="006A46C1" w:rsidRPr="0038606A">
        <w:rPr>
          <w:rFonts w:ascii="Arial" w:hAnsi="Arial" w:cs="Arial"/>
          <w:sz w:val="22"/>
          <w:szCs w:val="22"/>
        </w:rPr>
        <w:t xml:space="preserve">E </w:t>
      </w:r>
      <w:r w:rsidR="00AF6DFF" w:rsidRPr="0038606A">
        <w:rPr>
          <w:rFonts w:ascii="Arial" w:hAnsi="Arial" w:cs="Arial"/>
          <w:sz w:val="22"/>
          <w:szCs w:val="22"/>
        </w:rPr>
        <w:t xml:space="preserve">será </w:t>
      </w:r>
      <w:r w:rsidR="006A46C1" w:rsidRPr="0038606A">
        <w:rPr>
          <w:rFonts w:ascii="Arial" w:hAnsi="Arial" w:cs="Arial"/>
          <w:sz w:val="22"/>
          <w:szCs w:val="22"/>
        </w:rPr>
        <w:t xml:space="preserve">el </w:t>
      </w:r>
      <w:r w:rsidR="00AF6DFF" w:rsidRPr="0038606A">
        <w:rPr>
          <w:rFonts w:ascii="Arial" w:hAnsi="Arial" w:cs="Arial"/>
          <w:sz w:val="22"/>
          <w:szCs w:val="22"/>
        </w:rPr>
        <w:t xml:space="preserve">responsable </w:t>
      </w:r>
      <w:r w:rsidR="006A46C1" w:rsidRPr="0038606A">
        <w:rPr>
          <w:rFonts w:ascii="Arial" w:hAnsi="Arial" w:cs="Arial"/>
          <w:sz w:val="22"/>
          <w:szCs w:val="22"/>
        </w:rPr>
        <w:t xml:space="preserve">de </w:t>
      </w:r>
      <w:r w:rsidR="00AF6DFF" w:rsidRPr="0038606A">
        <w:rPr>
          <w:rFonts w:ascii="Arial" w:hAnsi="Arial" w:cs="Arial"/>
          <w:sz w:val="22"/>
          <w:szCs w:val="22"/>
        </w:rPr>
        <w:t xml:space="preserve">realizar las actividades de </w:t>
      </w:r>
      <w:r w:rsidR="00054807" w:rsidRPr="0038606A">
        <w:rPr>
          <w:rFonts w:ascii="Arial" w:hAnsi="Arial" w:cs="Arial"/>
          <w:sz w:val="22"/>
          <w:szCs w:val="22"/>
        </w:rPr>
        <w:t xml:space="preserve">evaluación </w:t>
      </w:r>
      <w:r w:rsidR="00AF6DFF" w:rsidRPr="0038606A">
        <w:rPr>
          <w:rFonts w:ascii="Arial" w:hAnsi="Arial" w:cs="Arial"/>
          <w:sz w:val="22"/>
          <w:szCs w:val="22"/>
        </w:rPr>
        <w:t>acordadas en este Plan de Evaluación</w:t>
      </w:r>
      <w:r w:rsidR="00054807" w:rsidRPr="0038606A">
        <w:rPr>
          <w:rFonts w:ascii="Arial" w:hAnsi="Arial" w:cs="Arial"/>
          <w:sz w:val="22"/>
          <w:szCs w:val="22"/>
        </w:rPr>
        <w:t>, lo cual incluye la recolección de los datos, su procesamiento y análisis, así como el reporte de los avances</w:t>
      </w:r>
      <w:r w:rsidR="00AF6DFF" w:rsidRPr="0038606A">
        <w:rPr>
          <w:rFonts w:ascii="Arial" w:hAnsi="Arial" w:cs="Arial"/>
          <w:sz w:val="22"/>
          <w:szCs w:val="22"/>
        </w:rPr>
        <w:t xml:space="preserve">. </w:t>
      </w:r>
      <w:r w:rsidR="007C23C6" w:rsidRPr="0038606A">
        <w:rPr>
          <w:rFonts w:ascii="Arial" w:hAnsi="Arial" w:cs="Arial"/>
          <w:sz w:val="22"/>
          <w:szCs w:val="22"/>
        </w:rPr>
        <w:t>El O</w:t>
      </w:r>
      <w:r w:rsidR="006A46C1" w:rsidRPr="0038606A">
        <w:rPr>
          <w:rFonts w:ascii="Arial" w:hAnsi="Arial" w:cs="Arial"/>
          <w:sz w:val="22"/>
          <w:szCs w:val="22"/>
        </w:rPr>
        <w:t xml:space="preserve">E </w:t>
      </w:r>
      <w:r w:rsidR="00054807" w:rsidRPr="0038606A">
        <w:rPr>
          <w:rFonts w:ascii="Arial" w:hAnsi="Arial" w:cs="Arial"/>
          <w:sz w:val="22"/>
          <w:szCs w:val="22"/>
        </w:rPr>
        <w:t>es también</w:t>
      </w:r>
      <w:r w:rsidR="00AF6DFF" w:rsidRPr="0038606A">
        <w:rPr>
          <w:rFonts w:ascii="Arial" w:hAnsi="Arial" w:cs="Arial"/>
          <w:sz w:val="22"/>
          <w:szCs w:val="22"/>
        </w:rPr>
        <w:t xml:space="preserve"> responsable por la administración de los recursos</w:t>
      </w:r>
      <w:r w:rsidR="00054807" w:rsidRPr="0038606A">
        <w:rPr>
          <w:rFonts w:ascii="Arial" w:hAnsi="Arial" w:cs="Arial"/>
          <w:sz w:val="22"/>
          <w:szCs w:val="22"/>
        </w:rPr>
        <w:t xml:space="preserve"> de evaluación</w:t>
      </w:r>
      <w:r w:rsidR="00EC3663" w:rsidRPr="0038606A">
        <w:rPr>
          <w:rFonts w:ascii="Arial" w:hAnsi="Arial" w:cs="Arial"/>
          <w:sz w:val="22"/>
          <w:szCs w:val="22"/>
        </w:rPr>
        <w:t>.</w:t>
      </w:r>
      <w:r w:rsidR="00AF6DFF" w:rsidRPr="0038606A">
        <w:rPr>
          <w:rFonts w:ascii="Arial" w:hAnsi="Arial" w:cs="Arial"/>
          <w:sz w:val="22"/>
          <w:szCs w:val="22"/>
        </w:rPr>
        <w:t xml:space="preserve"> </w:t>
      </w:r>
      <w:r w:rsidR="007C23C6" w:rsidRPr="0038606A">
        <w:rPr>
          <w:rFonts w:ascii="Arial" w:hAnsi="Arial" w:cs="Arial"/>
          <w:sz w:val="22"/>
          <w:szCs w:val="22"/>
        </w:rPr>
        <w:t>El O</w:t>
      </w:r>
      <w:r w:rsidR="006A46C1" w:rsidRPr="0038606A">
        <w:rPr>
          <w:rFonts w:ascii="Arial" w:hAnsi="Arial" w:cs="Arial"/>
          <w:sz w:val="22"/>
          <w:szCs w:val="22"/>
        </w:rPr>
        <w:t xml:space="preserve">E </w:t>
      </w:r>
      <w:r w:rsidR="00AF6DFF" w:rsidRPr="0038606A">
        <w:rPr>
          <w:rFonts w:ascii="Arial" w:hAnsi="Arial" w:cs="Arial"/>
          <w:sz w:val="22"/>
          <w:szCs w:val="22"/>
        </w:rPr>
        <w:t xml:space="preserve">será el </w:t>
      </w:r>
      <w:r w:rsidR="00121DE1" w:rsidRPr="0038606A">
        <w:rPr>
          <w:rFonts w:ascii="Arial" w:hAnsi="Arial" w:cs="Arial"/>
          <w:sz w:val="22"/>
          <w:szCs w:val="22"/>
        </w:rPr>
        <w:t>responsable</w:t>
      </w:r>
      <w:r w:rsidR="00AF6DFF" w:rsidRPr="0038606A">
        <w:rPr>
          <w:rFonts w:ascii="Arial" w:hAnsi="Arial" w:cs="Arial"/>
          <w:sz w:val="22"/>
          <w:szCs w:val="22"/>
        </w:rPr>
        <w:t xml:space="preserve"> directo</w:t>
      </w:r>
      <w:r w:rsidR="00BC5F46" w:rsidRPr="0038606A">
        <w:rPr>
          <w:rFonts w:ascii="Arial" w:hAnsi="Arial" w:cs="Arial"/>
          <w:sz w:val="22"/>
          <w:szCs w:val="22"/>
        </w:rPr>
        <w:t xml:space="preserve"> de las acciones previstas en lo</w:t>
      </w:r>
      <w:r w:rsidR="00AF6DFF" w:rsidRPr="0038606A">
        <w:rPr>
          <w:rFonts w:ascii="Arial" w:hAnsi="Arial" w:cs="Arial"/>
          <w:sz w:val="22"/>
          <w:szCs w:val="22"/>
        </w:rPr>
        <w:t xml:space="preserve">s diferentes elementos del Plan, así como de suministrar en forma oportuna y completa toda la información que sea requerida por el Banco para supervisar el avance, el cumplimiento normativo y evaluar los logros del </w:t>
      </w:r>
      <w:r w:rsidR="00913B05" w:rsidRPr="0038606A">
        <w:rPr>
          <w:rFonts w:ascii="Arial" w:hAnsi="Arial" w:cs="Arial"/>
          <w:sz w:val="22"/>
          <w:szCs w:val="22"/>
        </w:rPr>
        <w:t>proyecto</w:t>
      </w:r>
      <w:r w:rsidR="00AF6DFF" w:rsidRPr="0038606A">
        <w:rPr>
          <w:rFonts w:ascii="Arial" w:hAnsi="Arial" w:cs="Arial"/>
          <w:sz w:val="22"/>
          <w:szCs w:val="22"/>
        </w:rPr>
        <w:t>.</w:t>
      </w:r>
      <w:bookmarkEnd w:id="70"/>
    </w:p>
    <w:p w14:paraId="4808960A" w14:textId="77777777" w:rsidR="0074237B" w:rsidRPr="0038606A" w:rsidRDefault="00DA43DD" w:rsidP="00783841">
      <w:pPr>
        <w:pStyle w:val="AutoNumpara"/>
        <w:numPr>
          <w:ilvl w:val="0"/>
          <w:numId w:val="0"/>
        </w:numPr>
        <w:suppressAutoHyphens/>
        <w:ind w:left="720" w:hanging="720"/>
        <w:rPr>
          <w:rFonts w:ascii="Arial" w:eastAsia="Batang" w:hAnsi="Arial" w:cs="Arial"/>
          <w:sz w:val="22"/>
          <w:szCs w:val="22"/>
        </w:rPr>
      </w:pPr>
      <w:r w:rsidRPr="0038606A">
        <w:rPr>
          <w:rFonts w:ascii="Arial" w:hAnsi="Arial" w:cs="Arial"/>
          <w:sz w:val="22"/>
          <w:szCs w:val="22"/>
        </w:rPr>
        <w:t>3.</w:t>
      </w:r>
      <w:r w:rsidR="00422A7A" w:rsidRPr="0038606A">
        <w:rPr>
          <w:rFonts w:ascii="Arial" w:hAnsi="Arial" w:cs="Arial"/>
          <w:sz w:val="22"/>
          <w:szCs w:val="22"/>
        </w:rPr>
        <w:t>1</w:t>
      </w:r>
      <w:r w:rsidR="00466715" w:rsidRPr="0038606A">
        <w:rPr>
          <w:rFonts w:ascii="Arial" w:hAnsi="Arial" w:cs="Arial"/>
          <w:sz w:val="22"/>
          <w:szCs w:val="22"/>
        </w:rPr>
        <w:t>1</w:t>
      </w:r>
      <w:r w:rsidRPr="0038606A">
        <w:rPr>
          <w:rFonts w:ascii="Arial" w:hAnsi="Arial" w:cs="Arial"/>
          <w:sz w:val="22"/>
          <w:szCs w:val="22"/>
        </w:rPr>
        <w:tab/>
      </w:r>
      <w:r w:rsidR="00512659" w:rsidRPr="0038606A">
        <w:rPr>
          <w:rFonts w:ascii="Arial" w:hAnsi="Arial" w:cs="Arial"/>
          <w:sz w:val="22"/>
          <w:szCs w:val="22"/>
        </w:rPr>
        <w:t>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w:t>
      </w:r>
      <w:r w:rsidR="00512659" w:rsidRPr="0038606A">
        <w:rPr>
          <w:rFonts w:ascii="Arial" w:eastAsia="Batang" w:hAnsi="Arial" w:cs="Arial"/>
          <w:sz w:val="22"/>
          <w:szCs w:val="22"/>
        </w:rPr>
        <w:t xml:space="preserve"> </w:t>
      </w:r>
    </w:p>
    <w:p w14:paraId="0C70E8B5" w14:textId="77777777" w:rsidR="0074237B" w:rsidRPr="0038606A" w:rsidRDefault="00DA43DD" w:rsidP="00783841">
      <w:pPr>
        <w:pStyle w:val="AutoNumpara"/>
        <w:numPr>
          <w:ilvl w:val="0"/>
          <w:numId w:val="0"/>
        </w:numPr>
        <w:suppressAutoHyphens/>
        <w:ind w:left="720" w:hanging="720"/>
        <w:rPr>
          <w:rFonts w:ascii="Arial" w:hAnsi="Arial" w:cs="Arial"/>
          <w:sz w:val="22"/>
          <w:szCs w:val="22"/>
        </w:rPr>
      </w:pPr>
      <w:r w:rsidRPr="0038606A">
        <w:rPr>
          <w:rFonts w:ascii="Arial" w:hAnsi="Arial" w:cs="Arial"/>
          <w:sz w:val="22"/>
          <w:szCs w:val="22"/>
        </w:rPr>
        <w:t>3.</w:t>
      </w:r>
      <w:r w:rsidR="00422A7A" w:rsidRPr="0038606A">
        <w:rPr>
          <w:rFonts w:ascii="Arial" w:hAnsi="Arial" w:cs="Arial"/>
          <w:sz w:val="22"/>
          <w:szCs w:val="22"/>
        </w:rPr>
        <w:t>1</w:t>
      </w:r>
      <w:r w:rsidR="00466715" w:rsidRPr="0038606A">
        <w:rPr>
          <w:rFonts w:ascii="Arial" w:hAnsi="Arial" w:cs="Arial"/>
          <w:sz w:val="22"/>
          <w:szCs w:val="22"/>
        </w:rPr>
        <w:t>2</w:t>
      </w:r>
      <w:r w:rsidRPr="0038606A">
        <w:rPr>
          <w:rFonts w:ascii="Arial" w:hAnsi="Arial" w:cs="Arial"/>
          <w:sz w:val="22"/>
          <w:szCs w:val="22"/>
        </w:rPr>
        <w:tab/>
      </w:r>
      <w:r w:rsidR="00512659" w:rsidRPr="0038606A">
        <w:rPr>
          <w:rFonts w:ascii="Arial" w:hAnsi="Arial" w:cs="Arial"/>
          <w:sz w:val="22"/>
          <w:szCs w:val="22"/>
        </w:rPr>
        <w:t>A continuación se prese</w:t>
      </w:r>
      <w:r w:rsidR="007D3B2B" w:rsidRPr="0038606A">
        <w:rPr>
          <w:rFonts w:ascii="Arial" w:hAnsi="Arial" w:cs="Arial"/>
          <w:sz w:val="22"/>
          <w:szCs w:val="22"/>
        </w:rPr>
        <w:t>nta el Plan de Trabajo para la e</w:t>
      </w:r>
      <w:r w:rsidR="00512659" w:rsidRPr="0038606A">
        <w:rPr>
          <w:rFonts w:ascii="Arial" w:hAnsi="Arial" w:cs="Arial"/>
          <w:sz w:val="22"/>
          <w:szCs w:val="22"/>
        </w:rPr>
        <w:t xml:space="preserve">valuación del </w:t>
      </w:r>
      <w:r w:rsidR="00913B05" w:rsidRPr="0038606A">
        <w:rPr>
          <w:rFonts w:ascii="Arial" w:hAnsi="Arial" w:cs="Arial"/>
          <w:sz w:val="22"/>
          <w:szCs w:val="22"/>
        </w:rPr>
        <w:t>proyecto</w:t>
      </w:r>
      <w:r w:rsidR="00512659" w:rsidRPr="0038606A">
        <w:rPr>
          <w:rFonts w:ascii="Arial" w:hAnsi="Arial" w:cs="Arial"/>
          <w:sz w:val="22"/>
          <w:szCs w:val="22"/>
        </w:rPr>
        <w:t>, el cual incluye las principales actividades y sus respectivos productos, el plazo de cumplimiento, el responsable y el costo, identificando la fuente de financiamiento.</w:t>
      </w:r>
    </w:p>
    <w:p w14:paraId="78030799" w14:textId="77777777" w:rsidR="00FA5413" w:rsidRPr="0038606A" w:rsidRDefault="00FA5413" w:rsidP="00783841">
      <w:pPr>
        <w:pStyle w:val="AutoNumpara"/>
        <w:numPr>
          <w:ilvl w:val="0"/>
          <w:numId w:val="0"/>
        </w:numPr>
        <w:suppressAutoHyphens/>
        <w:ind w:left="720" w:hanging="720"/>
        <w:rPr>
          <w:rFonts w:ascii="Arial" w:hAnsi="Arial" w:cs="Arial"/>
          <w:sz w:val="22"/>
          <w:szCs w:val="22"/>
        </w:rPr>
        <w:sectPr w:rsidR="00FA5413" w:rsidRPr="0038606A" w:rsidSect="00793E3A">
          <w:pgSz w:w="12240" w:h="15840"/>
          <w:pgMar w:top="1440" w:right="1440" w:bottom="1440" w:left="1440" w:header="720" w:footer="720" w:gutter="0"/>
          <w:cols w:space="720"/>
          <w:docGrid w:linePitch="360"/>
        </w:sectPr>
      </w:pPr>
    </w:p>
    <w:p w14:paraId="031B9B7A" w14:textId="5E5C8718" w:rsidR="004C05E4" w:rsidRPr="0038606A" w:rsidRDefault="004C05E4" w:rsidP="00783841">
      <w:pPr>
        <w:pStyle w:val="TableTitle"/>
        <w:suppressAutoHyphens/>
        <w:rPr>
          <w:rFonts w:ascii="Arial" w:hAnsi="Arial" w:cs="Arial"/>
          <w:lang w:val="es-ES_tradnl"/>
        </w:rPr>
      </w:pPr>
      <w:bookmarkStart w:id="71" w:name="_Hlk493518640"/>
      <w:r w:rsidRPr="0038606A">
        <w:rPr>
          <w:rFonts w:ascii="Arial" w:hAnsi="Arial" w:cs="Arial"/>
          <w:lang w:val="es-ES_tradnl"/>
        </w:rPr>
        <w:lastRenderedPageBreak/>
        <w:t>Cuadro 5</w:t>
      </w:r>
    </w:p>
    <w:p w14:paraId="693AE01E" w14:textId="77777777" w:rsidR="003043CD" w:rsidRPr="0038606A" w:rsidRDefault="003043CD" w:rsidP="00783841">
      <w:pPr>
        <w:pStyle w:val="TableTitle"/>
        <w:suppressAutoHyphens/>
        <w:rPr>
          <w:rFonts w:ascii="Arial" w:hAnsi="Arial" w:cs="Arial"/>
          <w:lang w:val="es-ES_tradnl"/>
        </w:rPr>
      </w:pPr>
      <w:bookmarkStart w:id="72" w:name="_Toc299996944"/>
      <w:bookmarkStart w:id="73" w:name="_Toc299997074"/>
      <w:bookmarkStart w:id="74" w:name="_Toc299997417"/>
      <w:bookmarkStart w:id="75" w:name="_Toc305003964"/>
      <w:r w:rsidRPr="0038606A">
        <w:rPr>
          <w:rFonts w:ascii="Arial" w:hAnsi="Arial" w:cs="Arial"/>
          <w:lang w:val="es-ES_tradnl"/>
        </w:rPr>
        <w:t xml:space="preserve">Proyecto para la Implementación del Plan Maestro de Alcantarillado de Mocoa, </w:t>
      </w:r>
    </w:p>
    <w:p w14:paraId="491FBBAD" w14:textId="28ABFDF8" w:rsidR="003043CD" w:rsidRPr="0038606A" w:rsidRDefault="003043CD" w:rsidP="00783841">
      <w:pPr>
        <w:pStyle w:val="TableTitle"/>
        <w:suppressAutoHyphens/>
        <w:rPr>
          <w:rFonts w:ascii="Arial" w:hAnsi="Arial" w:cs="Arial"/>
          <w:lang w:val="es-ES_tradnl"/>
        </w:rPr>
      </w:pPr>
      <w:r w:rsidRPr="0038606A">
        <w:rPr>
          <w:rFonts w:ascii="Arial" w:hAnsi="Arial" w:cs="Arial"/>
          <w:lang w:val="es-ES_tradnl"/>
        </w:rPr>
        <w:t>en el Marco del Plan para la Reconstrucción del Municipio de Mocoa (2017-2022)</w:t>
      </w:r>
    </w:p>
    <w:p w14:paraId="792E6894" w14:textId="0EFCED1C" w:rsidR="00EC31C6" w:rsidRPr="0038606A" w:rsidRDefault="00281BD6" w:rsidP="00783841">
      <w:pPr>
        <w:pStyle w:val="ColorfulList-Accent11"/>
        <w:suppressAutoHyphens/>
        <w:jc w:val="center"/>
        <w:rPr>
          <w:rFonts w:ascii="Arial" w:eastAsia="Times New Roman" w:hAnsi="Arial" w:cs="Arial"/>
          <w:b/>
          <w:spacing w:val="-3"/>
          <w:sz w:val="20"/>
          <w:szCs w:val="20"/>
        </w:rPr>
      </w:pPr>
      <w:r w:rsidRPr="0038606A">
        <w:rPr>
          <w:rFonts w:ascii="Arial" w:eastAsia="Times New Roman" w:hAnsi="Arial" w:cs="Arial"/>
          <w:b/>
          <w:spacing w:val="-3"/>
          <w:sz w:val="20"/>
          <w:szCs w:val="20"/>
        </w:rPr>
        <w:t xml:space="preserve">Plan de trabajo de </w:t>
      </w:r>
      <w:bookmarkEnd w:id="72"/>
      <w:bookmarkEnd w:id="73"/>
      <w:bookmarkEnd w:id="74"/>
      <w:r w:rsidRPr="0038606A">
        <w:rPr>
          <w:rFonts w:ascii="Arial" w:eastAsia="Times New Roman" w:hAnsi="Arial" w:cs="Arial"/>
          <w:b/>
          <w:spacing w:val="-3"/>
          <w:sz w:val="20"/>
          <w:szCs w:val="20"/>
        </w:rPr>
        <w:t>Evaluación</w:t>
      </w:r>
      <w:bookmarkEnd w:id="75"/>
    </w:p>
    <w:p w14:paraId="54D2C38F" w14:textId="77777777" w:rsidR="002F25C3" w:rsidRPr="0038606A" w:rsidRDefault="002F25C3" w:rsidP="00783841">
      <w:pPr>
        <w:pStyle w:val="ColorfulList-Accent11"/>
        <w:suppressAutoHyphens/>
        <w:jc w:val="center"/>
        <w:rPr>
          <w:rFonts w:ascii="Arial" w:hAnsi="Arial" w:cs="Arial"/>
          <w:b/>
        </w:rPr>
      </w:pPr>
    </w:p>
    <w:tbl>
      <w:tblPr>
        <w:tblW w:w="15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055"/>
        <w:gridCol w:w="244"/>
        <w:gridCol w:w="271"/>
        <w:gridCol w:w="360"/>
        <w:gridCol w:w="446"/>
        <w:gridCol w:w="456"/>
        <w:gridCol w:w="473"/>
        <w:gridCol w:w="363"/>
        <w:gridCol w:w="438"/>
        <w:gridCol w:w="458"/>
        <w:gridCol w:w="6"/>
        <w:gridCol w:w="339"/>
        <w:gridCol w:w="360"/>
        <w:gridCol w:w="449"/>
        <w:gridCol w:w="450"/>
        <w:gridCol w:w="6"/>
        <w:gridCol w:w="393"/>
        <w:gridCol w:w="360"/>
        <w:gridCol w:w="360"/>
        <w:gridCol w:w="270"/>
        <w:gridCol w:w="6"/>
        <w:gridCol w:w="279"/>
        <w:gridCol w:w="381"/>
        <w:gridCol w:w="381"/>
        <w:gridCol w:w="409"/>
        <w:gridCol w:w="6"/>
        <w:gridCol w:w="338"/>
        <w:gridCol w:w="6"/>
        <w:gridCol w:w="1322"/>
        <w:gridCol w:w="990"/>
        <w:gridCol w:w="1530"/>
      </w:tblGrid>
      <w:tr w:rsidR="000A7AD8" w:rsidRPr="0038606A" w14:paraId="23CB389B" w14:textId="77777777" w:rsidTr="00DE66E2">
        <w:trPr>
          <w:cantSplit/>
          <w:tblHeader/>
          <w:jc w:val="center"/>
        </w:trPr>
        <w:tc>
          <w:tcPr>
            <w:tcW w:w="3055" w:type="dxa"/>
            <w:vMerge w:val="restart"/>
            <w:shd w:val="clear" w:color="auto" w:fill="1F497D" w:themeFill="text2"/>
            <w:tcMar>
              <w:top w:w="0" w:type="dxa"/>
              <w:left w:w="108" w:type="dxa"/>
              <w:bottom w:w="0" w:type="dxa"/>
              <w:right w:w="108" w:type="dxa"/>
            </w:tcMar>
            <w:vAlign w:val="center"/>
          </w:tcPr>
          <w:p w14:paraId="046EE676" w14:textId="77777777" w:rsidR="000A7AD8" w:rsidRPr="0038606A" w:rsidRDefault="000A7AD8"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Principales actividades de evaluación/Productos por actividad</w:t>
            </w:r>
          </w:p>
        </w:tc>
        <w:tc>
          <w:tcPr>
            <w:tcW w:w="244" w:type="dxa"/>
            <w:shd w:val="clear" w:color="auto" w:fill="1F497D" w:themeFill="text2"/>
            <w:tcMar>
              <w:top w:w="0" w:type="dxa"/>
              <w:left w:w="108" w:type="dxa"/>
              <w:bottom w:w="0" w:type="dxa"/>
              <w:right w:w="108" w:type="dxa"/>
            </w:tcMar>
          </w:tcPr>
          <w:p w14:paraId="2D8BF78A" w14:textId="77777777" w:rsidR="000A7AD8" w:rsidRPr="0038606A" w:rsidRDefault="000A7AD8" w:rsidP="00783841">
            <w:pPr>
              <w:suppressAutoHyphens/>
              <w:jc w:val="center"/>
              <w:rPr>
                <w:rFonts w:ascii="Arial" w:hAnsi="Arial" w:cs="Arial"/>
                <w:b/>
                <w:color w:val="FFFFFF" w:themeColor="background1"/>
                <w:sz w:val="18"/>
                <w:szCs w:val="18"/>
              </w:rPr>
            </w:pPr>
          </w:p>
        </w:tc>
        <w:tc>
          <w:tcPr>
            <w:tcW w:w="1533" w:type="dxa"/>
            <w:gridSpan w:val="4"/>
            <w:shd w:val="clear" w:color="auto" w:fill="1F497D" w:themeFill="text2"/>
            <w:tcMar>
              <w:top w:w="0" w:type="dxa"/>
              <w:left w:w="108" w:type="dxa"/>
              <w:bottom w:w="0" w:type="dxa"/>
              <w:right w:w="108" w:type="dxa"/>
            </w:tcMar>
            <w:vAlign w:val="center"/>
          </w:tcPr>
          <w:p w14:paraId="6DA42539" w14:textId="77777777" w:rsidR="000A7AD8" w:rsidRPr="0038606A" w:rsidRDefault="000A7AD8"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Año 1</w:t>
            </w:r>
          </w:p>
        </w:tc>
        <w:tc>
          <w:tcPr>
            <w:tcW w:w="1738" w:type="dxa"/>
            <w:gridSpan w:val="5"/>
            <w:shd w:val="clear" w:color="auto" w:fill="1F497D" w:themeFill="text2"/>
            <w:tcMar>
              <w:top w:w="0" w:type="dxa"/>
              <w:left w:w="108" w:type="dxa"/>
              <w:bottom w:w="0" w:type="dxa"/>
              <w:right w:w="108" w:type="dxa"/>
            </w:tcMar>
            <w:vAlign w:val="center"/>
          </w:tcPr>
          <w:p w14:paraId="4D34EF79" w14:textId="77777777" w:rsidR="000A7AD8" w:rsidRPr="0038606A" w:rsidRDefault="000A7AD8"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Año 2</w:t>
            </w:r>
          </w:p>
        </w:tc>
        <w:tc>
          <w:tcPr>
            <w:tcW w:w="1604" w:type="dxa"/>
            <w:gridSpan w:val="5"/>
            <w:shd w:val="clear" w:color="auto" w:fill="1F497D" w:themeFill="text2"/>
            <w:tcMar>
              <w:top w:w="0" w:type="dxa"/>
              <w:left w:w="108" w:type="dxa"/>
              <w:bottom w:w="0" w:type="dxa"/>
              <w:right w:w="108" w:type="dxa"/>
            </w:tcMar>
            <w:vAlign w:val="center"/>
          </w:tcPr>
          <w:p w14:paraId="02D3C0DD" w14:textId="77777777" w:rsidR="000A7AD8" w:rsidRPr="0038606A" w:rsidRDefault="000A7AD8"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Año 3</w:t>
            </w:r>
          </w:p>
        </w:tc>
        <w:tc>
          <w:tcPr>
            <w:tcW w:w="1389" w:type="dxa"/>
            <w:gridSpan w:val="5"/>
            <w:shd w:val="clear" w:color="auto" w:fill="1F497D" w:themeFill="text2"/>
            <w:vAlign w:val="center"/>
          </w:tcPr>
          <w:p w14:paraId="4C1E24AF" w14:textId="2718EBD5" w:rsidR="000A7AD8" w:rsidRPr="0038606A" w:rsidRDefault="000A7AD8" w:rsidP="00783841">
            <w:pPr>
              <w:suppressAutoHyphens/>
              <w:jc w:val="center"/>
              <w:rPr>
                <w:rFonts w:ascii="Arial" w:hAnsi="Arial" w:cs="Arial"/>
                <w:b/>
                <w:color w:val="FFFFFF" w:themeColor="background1"/>
                <w:sz w:val="18"/>
                <w:szCs w:val="18"/>
              </w:rPr>
            </w:pPr>
            <w:r>
              <w:rPr>
                <w:rFonts w:ascii="Arial" w:hAnsi="Arial" w:cs="Arial"/>
                <w:b/>
                <w:color w:val="FFFFFF" w:themeColor="background1"/>
                <w:sz w:val="18"/>
                <w:szCs w:val="18"/>
              </w:rPr>
              <w:t>Año 4</w:t>
            </w:r>
          </w:p>
        </w:tc>
        <w:tc>
          <w:tcPr>
            <w:tcW w:w="1456" w:type="dxa"/>
            <w:gridSpan w:val="5"/>
            <w:shd w:val="clear" w:color="auto" w:fill="1F497D" w:themeFill="text2"/>
            <w:vAlign w:val="center"/>
          </w:tcPr>
          <w:p w14:paraId="14D99763" w14:textId="4BF4C733" w:rsidR="000A7AD8" w:rsidRPr="0038606A" w:rsidRDefault="000A7AD8" w:rsidP="00783841">
            <w:pPr>
              <w:suppressAutoHyphens/>
              <w:jc w:val="center"/>
              <w:rPr>
                <w:rFonts w:ascii="Arial" w:hAnsi="Arial" w:cs="Arial"/>
                <w:b/>
                <w:color w:val="FFFFFF" w:themeColor="background1"/>
                <w:sz w:val="18"/>
                <w:szCs w:val="18"/>
              </w:rPr>
            </w:pPr>
            <w:r>
              <w:rPr>
                <w:rFonts w:ascii="Arial" w:hAnsi="Arial" w:cs="Arial"/>
                <w:b/>
                <w:color w:val="FFFFFF" w:themeColor="background1"/>
                <w:sz w:val="18"/>
                <w:szCs w:val="18"/>
              </w:rPr>
              <w:t>Año 5</w:t>
            </w:r>
          </w:p>
        </w:tc>
        <w:tc>
          <w:tcPr>
            <w:tcW w:w="344" w:type="dxa"/>
            <w:gridSpan w:val="2"/>
            <w:shd w:val="clear" w:color="auto" w:fill="1F497D" w:themeFill="text2"/>
          </w:tcPr>
          <w:p w14:paraId="7A9176DF" w14:textId="77777777" w:rsidR="000A7AD8" w:rsidRPr="0038606A" w:rsidRDefault="000A7AD8" w:rsidP="00783841">
            <w:pPr>
              <w:suppressAutoHyphens/>
              <w:jc w:val="center"/>
              <w:rPr>
                <w:rFonts w:ascii="Arial" w:hAnsi="Arial" w:cs="Arial"/>
                <w:b/>
                <w:color w:val="FFFFFF" w:themeColor="background1"/>
                <w:sz w:val="18"/>
                <w:szCs w:val="18"/>
              </w:rPr>
            </w:pPr>
          </w:p>
        </w:tc>
        <w:tc>
          <w:tcPr>
            <w:tcW w:w="1322" w:type="dxa"/>
            <w:shd w:val="clear" w:color="auto" w:fill="1F497D" w:themeFill="text2"/>
            <w:tcMar>
              <w:top w:w="0" w:type="dxa"/>
              <w:left w:w="108" w:type="dxa"/>
              <w:bottom w:w="0" w:type="dxa"/>
              <w:right w:w="108" w:type="dxa"/>
            </w:tcMar>
            <w:vAlign w:val="center"/>
          </w:tcPr>
          <w:p w14:paraId="398A34E9" w14:textId="77777777" w:rsidR="000A7AD8" w:rsidRPr="0038606A" w:rsidRDefault="000A7AD8"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Responsable</w:t>
            </w:r>
          </w:p>
        </w:tc>
        <w:tc>
          <w:tcPr>
            <w:tcW w:w="990" w:type="dxa"/>
            <w:shd w:val="clear" w:color="auto" w:fill="1F497D" w:themeFill="text2"/>
            <w:tcMar>
              <w:top w:w="0" w:type="dxa"/>
              <w:left w:w="108" w:type="dxa"/>
              <w:bottom w:w="0" w:type="dxa"/>
              <w:right w:w="108" w:type="dxa"/>
            </w:tcMar>
            <w:vAlign w:val="center"/>
          </w:tcPr>
          <w:p w14:paraId="061C97B4" w14:textId="77777777" w:rsidR="000A7AD8" w:rsidRPr="0038606A" w:rsidRDefault="000A7AD8"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Costo</w:t>
            </w:r>
          </w:p>
          <w:p w14:paraId="11F48BB1" w14:textId="7325DF6D" w:rsidR="000A7AD8" w:rsidRPr="0038606A" w:rsidRDefault="000A7AD8"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w:t>
            </w:r>
            <w:r>
              <w:rPr>
                <w:rFonts w:ascii="Arial" w:hAnsi="Arial" w:cs="Arial"/>
                <w:b/>
                <w:color w:val="FFFFFF" w:themeColor="background1"/>
                <w:sz w:val="18"/>
                <w:szCs w:val="18"/>
              </w:rPr>
              <w:t xml:space="preserve">miles de </w:t>
            </w:r>
            <w:r w:rsidRPr="0038606A">
              <w:rPr>
                <w:rFonts w:ascii="Arial" w:hAnsi="Arial" w:cs="Arial"/>
                <w:b/>
                <w:color w:val="FFFFFF" w:themeColor="background1"/>
                <w:sz w:val="18"/>
                <w:szCs w:val="18"/>
              </w:rPr>
              <w:t>US$)</w:t>
            </w:r>
          </w:p>
        </w:tc>
        <w:tc>
          <w:tcPr>
            <w:tcW w:w="1530" w:type="dxa"/>
            <w:shd w:val="clear" w:color="auto" w:fill="1F497D" w:themeFill="text2"/>
            <w:tcMar>
              <w:top w:w="0" w:type="dxa"/>
              <w:left w:w="108" w:type="dxa"/>
              <w:bottom w:w="0" w:type="dxa"/>
              <w:right w:w="108" w:type="dxa"/>
            </w:tcMar>
            <w:vAlign w:val="center"/>
          </w:tcPr>
          <w:p w14:paraId="6D9FBAB9" w14:textId="77777777" w:rsidR="000A7AD8" w:rsidRPr="0038606A" w:rsidRDefault="000A7AD8"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Financiamiento</w:t>
            </w:r>
          </w:p>
        </w:tc>
      </w:tr>
      <w:tr w:rsidR="00FB0B4A" w:rsidRPr="0038606A" w14:paraId="0ACDC560" w14:textId="77777777" w:rsidTr="00DE66E2">
        <w:trPr>
          <w:cantSplit/>
          <w:tblHeader/>
          <w:jc w:val="center"/>
        </w:trPr>
        <w:tc>
          <w:tcPr>
            <w:tcW w:w="3055" w:type="dxa"/>
            <w:vMerge/>
            <w:shd w:val="clear" w:color="auto" w:fill="1F497D" w:themeFill="text2"/>
            <w:tcMar>
              <w:top w:w="0" w:type="dxa"/>
              <w:left w:w="108" w:type="dxa"/>
              <w:bottom w:w="0" w:type="dxa"/>
              <w:right w:w="108" w:type="dxa"/>
            </w:tcMar>
          </w:tcPr>
          <w:p w14:paraId="46474D47" w14:textId="77777777" w:rsidR="00FB0B4A" w:rsidRPr="0038606A" w:rsidRDefault="00FB0B4A" w:rsidP="00783841">
            <w:pPr>
              <w:suppressAutoHyphens/>
              <w:jc w:val="center"/>
              <w:rPr>
                <w:rFonts w:ascii="Arial" w:hAnsi="Arial" w:cs="Arial"/>
                <w:b/>
                <w:color w:val="FFFFFF" w:themeColor="background1"/>
                <w:sz w:val="18"/>
                <w:szCs w:val="18"/>
              </w:rPr>
            </w:pPr>
          </w:p>
        </w:tc>
        <w:tc>
          <w:tcPr>
            <w:tcW w:w="244" w:type="dxa"/>
            <w:shd w:val="clear" w:color="auto" w:fill="1F497D" w:themeFill="text2"/>
            <w:tcMar>
              <w:top w:w="0" w:type="dxa"/>
              <w:left w:w="108" w:type="dxa"/>
              <w:bottom w:w="0" w:type="dxa"/>
              <w:right w:w="108" w:type="dxa"/>
            </w:tcMar>
            <w:vAlign w:val="center"/>
          </w:tcPr>
          <w:p w14:paraId="386C74C2" w14:textId="77777777" w:rsidR="00FB0B4A" w:rsidRPr="0038606A" w:rsidRDefault="00FB0B4A" w:rsidP="00783841">
            <w:pPr>
              <w:suppressAutoHyphens/>
              <w:jc w:val="center"/>
              <w:rPr>
                <w:rFonts w:ascii="Arial" w:hAnsi="Arial" w:cs="Arial"/>
                <w:b/>
                <w:color w:val="FFFFFF" w:themeColor="background1"/>
                <w:sz w:val="18"/>
                <w:szCs w:val="18"/>
              </w:rPr>
            </w:pPr>
          </w:p>
        </w:tc>
        <w:tc>
          <w:tcPr>
            <w:tcW w:w="271" w:type="dxa"/>
            <w:shd w:val="clear" w:color="auto" w:fill="1F497D" w:themeFill="text2"/>
            <w:tcMar>
              <w:top w:w="0" w:type="dxa"/>
              <w:left w:w="108" w:type="dxa"/>
              <w:bottom w:w="0" w:type="dxa"/>
              <w:right w:w="108" w:type="dxa"/>
            </w:tcMar>
            <w:vAlign w:val="center"/>
          </w:tcPr>
          <w:p w14:paraId="33C819C2"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w:t>
            </w:r>
          </w:p>
        </w:tc>
        <w:tc>
          <w:tcPr>
            <w:tcW w:w="360" w:type="dxa"/>
            <w:shd w:val="clear" w:color="auto" w:fill="1F497D" w:themeFill="text2"/>
            <w:tcMar>
              <w:top w:w="0" w:type="dxa"/>
              <w:left w:w="108" w:type="dxa"/>
              <w:bottom w:w="0" w:type="dxa"/>
              <w:right w:w="108" w:type="dxa"/>
            </w:tcMar>
            <w:vAlign w:val="center"/>
          </w:tcPr>
          <w:p w14:paraId="1E90F4CE"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w:t>
            </w:r>
          </w:p>
        </w:tc>
        <w:tc>
          <w:tcPr>
            <w:tcW w:w="446" w:type="dxa"/>
            <w:shd w:val="clear" w:color="auto" w:fill="1F497D" w:themeFill="text2"/>
            <w:tcMar>
              <w:top w:w="0" w:type="dxa"/>
              <w:left w:w="108" w:type="dxa"/>
              <w:bottom w:w="0" w:type="dxa"/>
              <w:right w:w="108" w:type="dxa"/>
            </w:tcMar>
            <w:vAlign w:val="center"/>
          </w:tcPr>
          <w:p w14:paraId="3A0C47B2"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III</w:t>
            </w:r>
          </w:p>
        </w:tc>
        <w:tc>
          <w:tcPr>
            <w:tcW w:w="456" w:type="dxa"/>
            <w:shd w:val="clear" w:color="auto" w:fill="1F497D" w:themeFill="text2"/>
            <w:tcMar>
              <w:top w:w="0" w:type="dxa"/>
              <w:left w:w="108" w:type="dxa"/>
              <w:bottom w:w="0" w:type="dxa"/>
              <w:right w:w="108" w:type="dxa"/>
            </w:tcMar>
            <w:vAlign w:val="center"/>
          </w:tcPr>
          <w:p w14:paraId="04274EBC"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IV</w:t>
            </w:r>
          </w:p>
        </w:tc>
        <w:tc>
          <w:tcPr>
            <w:tcW w:w="473" w:type="dxa"/>
            <w:shd w:val="clear" w:color="auto" w:fill="1F497D" w:themeFill="text2"/>
            <w:tcMar>
              <w:top w:w="0" w:type="dxa"/>
              <w:left w:w="108" w:type="dxa"/>
              <w:bottom w:w="0" w:type="dxa"/>
              <w:right w:w="108" w:type="dxa"/>
            </w:tcMar>
            <w:vAlign w:val="center"/>
          </w:tcPr>
          <w:p w14:paraId="73043851"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w:t>
            </w:r>
          </w:p>
        </w:tc>
        <w:tc>
          <w:tcPr>
            <w:tcW w:w="363" w:type="dxa"/>
            <w:shd w:val="clear" w:color="auto" w:fill="1F497D" w:themeFill="text2"/>
            <w:tcMar>
              <w:top w:w="0" w:type="dxa"/>
              <w:left w:w="108" w:type="dxa"/>
              <w:bottom w:w="0" w:type="dxa"/>
              <w:right w:w="108" w:type="dxa"/>
            </w:tcMar>
            <w:vAlign w:val="center"/>
          </w:tcPr>
          <w:p w14:paraId="03F17A35"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w:t>
            </w:r>
          </w:p>
        </w:tc>
        <w:tc>
          <w:tcPr>
            <w:tcW w:w="438" w:type="dxa"/>
            <w:shd w:val="clear" w:color="auto" w:fill="1F497D" w:themeFill="text2"/>
            <w:tcMar>
              <w:top w:w="0" w:type="dxa"/>
              <w:left w:w="108" w:type="dxa"/>
              <w:bottom w:w="0" w:type="dxa"/>
              <w:right w:w="108" w:type="dxa"/>
            </w:tcMar>
            <w:vAlign w:val="center"/>
          </w:tcPr>
          <w:p w14:paraId="61EA039E"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III</w:t>
            </w:r>
          </w:p>
        </w:tc>
        <w:tc>
          <w:tcPr>
            <w:tcW w:w="458" w:type="dxa"/>
            <w:shd w:val="clear" w:color="auto" w:fill="1F497D" w:themeFill="text2"/>
            <w:tcMar>
              <w:top w:w="0" w:type="dxa"/>
              <w:left w:w="108" w:type="dxa"/>
              <w:bottom w:w="0" w:type="dxa"/>
              <w:right w:w="108" w:type="dxa"/>
            </w:tcMar>
            <w:vAlign w:val="center"/>
          </w:tcPr>
          <w:p w14:paraId="69999F5C"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IV</w:t>
            </w:r>
          </w:p>
        </w:tc>
        <w:tc>
          <w:tcPr>
            <w:tcW w:w="345" w:type="dxa"/>
            <w:gridSpan w:val="2"/>
            <w:shd w:val="clear" w:color="auto" w:fill="1F497D" w:themeFill="text2"/>
            <w:tcMar>
              <w:top w:w="0" w:type="dxa"/>
              <w:left w:w="108" w:type="dxa"/>
              <w:bottom w:w="0" w:type="dxa"/>
              <w:right w:w="108" w:type="dxa"/>
            </w:tcMar>
            <w:vAlign w:val="center"/>
          </w:tcPr>
          <w:p w14:paraId="458379E4"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w:t>
            </w:r>
          </w:p>
        </w:tc>
        <w:tc>
          <w:tcPr>
            <w:tcW w:w="360" w:type="dxa"/>
            <w:shd w:val="clear" w:color="auto" w:fill="1F497D" w:themeFill="text2"/>
            <w:tcMar>
              <w:top w:w="0" w:type="dxa"/>
              <w:left w:w="108" w:type="dxa"/>
              <w:bottom w:w="0" w:type="dxa"/>
              <w:right w:w="108" w:type="dxa"/>
            </w:tcMar>
            <w:vAlign w:val="center"/>
          </w:tcPr>
          <w:p w14:paraId="5FE80820"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w:t>
            </w:r>
          </w:p>
        </w:tc>
        <w:tc>
          <w:tcPr>
            <w:tcW w:w="449" w:type="dxa"/>
            <w:shd w:val="clear" w:color="auto" w:fill="1F497D" w:themeFill="text2"/>
            <w:tcMar>
              <w:top w:w="0" w:type="dxa"/>
              <w:left w:w="108" w:type="dxa"/>
              <w:bottom w:w="0" w:type="dxa"/>
              <w:right w:w="108" w:type="dxa"/>
            </w:tcMar>
            <w:vAlign w:val="center"/>
          </w:tcPr>
          <w:p w14:paraId="638CADD5"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III</w:t>
            </w:r>
          </w:p>
        </w:tc>
        <w:tc>
          <w:tcPr>
            <w:tcW w:w="450" w:type="dxa"/>
            <w:shd w:val="clear" w:color="auto" w:fill="1F497D" w:themeFill="text2"/>
            <w:tcMar>
              <w:top w:w="0" w:type="dxa"/>
              <w:left w:w="108" w:type="dxa"/>
              <w:bottom w:w="0" w:type="dxa"/>
              <w:right w:w="108" w:type="dxa"/>
            </w:tcMar>
            <w:vAlign w:val="center"/>
          </w:tcPr>
          <w:p w14:paraId="26F5A809"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IV</w:t>
            </w:r>
          </w:p>
        </w:tc>
        <w:tc>
          <w:tcPr>
            <w:tcW w:w="399" w:type="dxa"/>
            <w:gridSpan w:val="2"/>
            <w:shd w:val="clear" w:color="auto" w:fill="1F497D" w:themeFill="text2"/>
            <w:vAlign w:val="center"/>
          </w:tcPr>
          <w:p w14:paraId="3FB97CC7" w14:textId="2CD173D8" w:rsidR="00FB0B4A" w:rsidRPr="0038606A" w:rsidRDefault="000A7AD8" w:rsidP="00783841">
            <w:pPr>
              <w:suppressAutoHyphens/>
              <w:jc w:val="center"/>
              <w:rPr>
                <w:rFonts w:ascii="Arial" w:hAnsi="Arial" w:cs="Arial"/>
                <w:b/>
                <w:color w:val="FFFFFF" w:themeColor="background1"/>
                <w:sz w:val="18"/>
                <w:szCs w:val="18"/>
              </w:rPr>
            </w:pPr>
            <w:r>
              <w:rPr>
                <w:rFonts w:ascii="Arial" w:hAnsi="Arial" w:cs="Arial"/>
                <w:b/>
                <w:color w:val="FFFFFF" w:themeColor="background1"/>
                <w:sz w:val="18"/>
                <w:szCs w:val="18"/>
              </w:rPr>
              <w:t>I</w:t>
            </w:r>
          </w:p>
        </w:tc>
        <w:tc>
          <w:tcPr>
            <w:tcW w:w="360" w:type="dxa"/>
            <w:shd w:val="clear" w:color="auto" w:fill="1F497D" w:themeFill="text2"/>
            <w:vAlign w:val="center"/>
          </w:tcPr>
          <w:p w14:paraId="290F14AF" w14:textId="0E45E071" w:rsidR="00FB0B4A" w:rsidRPr="0038606A" w:rsidRDefault="000A7AD8" w:rsidP="00783841">
            <w:pPr>
              <w:suppressAutoHyphens/>
              <w:jc w:val="center"/>
              <w:rPr>
                <w:rFonts w:ascii="Arial" w:hAnsi="Arial" w:cs="Arial"/>
                <w:b/>
                <w:color w:val="FFFFFF" w:themeColor="background1"/>
                <w:sz w:val="18"/>
                <w:szCs w:val="18"/>
              </w:rPr>
            </w:pPr>
            <w:r>
              <w:rPr>
                <w:rFonts w:ascii="Arial" w:hAnsi="Arial" w:cs="Arial"/>
                <w:b/>
                <w:color w:val="FFFFFF" w:themeColor="background1"/>
                <w:sz w:val="18"/>
                <w:szCs w:val="18"/>
              </w:rPr>
              <w:t>II</w:t>
            </w:r>
          </w:p>
        </w:tc>
        <w:tc>
          <w:tcPr>
            <w:tcW w:w="360" w:type="dxa"/>
            <w:shd w:val="clear" w:color="auto" w:fill="1F497D" w:themeFill="text2"/>
            <w:vAlign w:val="center"/>
          </w:tcPr>
          <w:p w14:paraId="069F45BB" w14:textId="74EF18BF" w:rsidR="00FB0B4A" w:rsidRPr="0038606A" w:rsidRDefault="000A7AD8" w:rsidP="00783841">
            <w:pPr>
              <w:suppressAutoHyphens/>
              <w:jc w:val="center"/>
              <w:rPr>
                <w:rFonts w:ascii="Arial" w:hAnsi="Arial" w:cs="Arial"/>
                <w:b/>
                <w:color w:val="FFFFFF" w:themeColor="background1"/>
                <w:sz w:val="18"/>
                <w:szCs w:val="18"/>
              </w:rPr>
            </w:pPr>
            <w:r>
              <w:rPr>
                <w:rFonts w:ascii="Arial" w:hAnsi="Arial" w:cs="Arial"/>
                <w:b/>
                <w:color w:val="FFFFFF" w:themeColor="background1"/>
                <w:sz w:val="18"/>
                <w:szCs w:val="18"/>
              </w:rPr>
              <w:t>III</w:t>
            </w:r>
          </w:p>
        </w:tc>
        <w:tc>
          <w:tcPr>
            <w:tcW w:w="270" w:type="dxa"/>
            <w:shd w:val="clear" w:color="auto" w:fill="1F497D" w:themeFill="text2"/>
            <w:vAlign w:val="center"/>
          </w:tcPr>
          <w:p w14:paraId="24538B35" w14:textId="366A19C6" w:rsidR="00FB0B4A" w:rsidRPr="0038606A" w:rsidRDefault="000A7AD8" w:rsidP="00783841">
            <w:pPr>
              <w:suppressAutoHyphens/>
              <w:jc w:val="center"/>
              <w:rPr>
                <w:rFonts w:ascii="Arial" w:hAnsi="Arial" w:cs="Arial"/>
                <w:b/>
                <w:color w:val="FFFFFF" w:themeColor="background1"/>
                <w:sz w:val="18"/>
                <w:szCs w:val="18"/>
              </w:rPr>
            </w:pPr>
            <w:r>
              <w:rPr>
                <w:rFonts w:ascii="Arial" w:hAnsi="Arial" w:cs="Arial"/>
                <w:b/>
                <w:color w:val="FFFFFF" w:themeColor="background1"/>
                <w:sz w:val="18"/>
                <w:szCs w:val="18"/>
              </w:rPr>
              <w:t>IV</w:t>
            </w:r>
          </w:p>
        </w:tc>
        <w:tc>
          <w:tcPr>
            <w:tcW w:w="285" w:type="dxa"/>
            <w:gridSpan w:val="2"/>
            <w:shd w:val="clear" w:color="auto" w:fill="1F497D" w:themeFill="text2"/>
            <w:vAlign w:val="center"/>
          </w:tcPr>
          <w:p w14:paraId="1D54CB98" w14:textId="3B722072"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w:t>
            </w:r>
          </w:p>
        </w:tc>
        <w:tc>
          <w:tcPr>
            <w:tcW w:w="381" w:type="dxa"/>
            <w:shd w:val="clear" w:color="auto" w:fill="1F497D" w:themeFill="text2"/>
            <w:vAlign w:val="center"/>
          </w:tcPr>
          <w:p w14:paraId="59134FF2"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w:t>
            </w:r>
          </w:p>
        </w:tc>
        <w:tc>
          <w:tcPr>
            <w:tcW w:w="381" w:type="dxa"/>
            <w:shd w:val="clear" w:color="auto" w:fill="1F497D" w:themeFill="text2"/>
            <w:vAlign w:val="center"/>
          </w:tcPr>
          <w:p w14:paraId="54EEECED"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III</w:t>
            </w:r>
          </w:p>
        </w:tc>
        <w:tc>
          <w:tcPr>
            <w:tcW w:w="409" w:type="dxa"/>
            <w:shd w:val="clear" w:color="auto" w:fill="1F497D" w:themeFill="text2"/>
            <w:vAlign w:val="center"/>
          </w:tcPr>
          <w:p w14:paraId="6D041D28" w14:textId="77777777" w:rsidR="00FB0B4A" w:rsidRPr="0038606A" w:rsidRDefault="00FB0B4A" w:rsidP="00783841">
            <w:pPr>
              <w:suppressAutoHyphens/>
              <w:jc w:val="center"/>
              <w:rPr>
                <w:rFonts w:ascii="Arial" w:hAnsi="Arial" w:cs="Arial"/>
                <w:b/>
                <w:color w:val="FFFFFF" w:themeColor="background1"/>
                <w:sz w:val="18"/>
                <w:szCs w:val="18"/>
              </w:rPr>
            </w:pPr>
            <w:r w:rsidRPr="0038606A">
              <w:rPr>
                <w:rFonts w:ascii="Arial" w:hAnsi="Arial" w:cs="Arial"/>
                <w:b/>
                <w:color w:val="FFFFFF" w:themeColor="background1"/>
                <w:sz w:val="18"/>
                <w:szCs w:val="18"/>
              </w:rPr>
              <w:t>IV</w:t>
            </w:r>
          </w:p>
        </w:tc>
        <w:tc>
          <w:tcPr>
            <w:tcW w:w="344" w:type="dxa"/>
            <w:gridSpan w:val="2"/>
            <w:shd w:val="clear" w:color="auto" w:fill="1F497D" w:themeFill="text2"/>
          </w:tcPr>
          <w:p w14:paraId="51DF784C" w14:textId="77777777" w:rsidR="00FB0B4A" w:rsidRPr="0038606A" w:rsidRDefault="00FB0B4A" w:rsidP="00783841">
            <w:pPr>
              <w:suppressAutoHyphens/>
              <w:jc w:val="center"/>
              <w:rPr>
                <w:rFonts w:ascii="Arial" w:hAnsi="Arial" w:cs="Arial"/>
                <w:color w:val="FFFFFF" w:themeColor="background1"/>
                <w:sz w:val="18"/>
                <w:szCs w:val="18"/>
              </w:rPr>
            </w:pPr>
          </w:p>
        </w:tc>
        <w:tc>
          <w:tcPr>
            <w:tcW w:w="1328" w:type="dxa"/>
            <w:gridSpan w:val="2"/>
            <w:shd w:val="clear" w:color="auto" w:fill="1F497D" w:themeFill="text2"/>
            <w:tcMar>
              <w:top w:w="0" w:type="dxa"/>
              <w:left w:w="108" w:type="dxa"/>
              <w:bottom w:w="0" w:type="dxa"/>
              <w:right w:w="108" w:type="dxa"/>
            </w:tcMar>
            <w:vAlign w:val="center"/>
          </w:tcPr>
          <w:p w14:paraId="0516E3B0" w14:textId="77777777" w:rsidR="00FB0B4A" w:rsidRPr="0038606A" w:rsidRDefault="00FB0B4A" w:rsidP="00783841">
            <w:pPr>
              <w:suppressAutoHyphens/>
              <w:jc w:val="center"/>
              <w:rPr>
                <w:rFonts w:ascii="Arial" w:hAnsi="Arial" w:cs="Arial"/>
                <w:sz w:val="18"/>
                <w:szCs w:val="18"/>
              </w:rPr>
            </w:pPr>
          </w:p>
        </w:tc>
        <w:tc>
          <w:tcPr>
            <w:tcW w:w="990" w:type="dxa"/>
            <w:shd w:val="clear" w:color="auto" w:fill="1F497D" w:themeFill="text2"/>
            <w:tcMar>
              <w:top w:w="0" w:type="dxa"/>
              <w:left w:w="108" w:type="dxa"/>
              <w:bottom w:w="0" w:type="dxa"/>
              <w:right w:w="108" w:type="dxa"/>
            </w:tcMar>
            <w:vAlign w:val="center"/>
          </w:tcPr>
          <w:p w14:paraId="5A2995E0" w14:textId="77777777" w:rsidR="00FB0B4A" w:rsidRPr="0038606A" w:rsidRDefault="00FB0B4A" w:rsidP="00783841">
            <w:pPr>
              <w:suppressAutoHyphens/>
              <w:jc w:val="center"/>
              <w:rPr>
                <w:rFonts w:ascii="Arial" w:hAnsi="Arial" w:cs="Arial"/>
                <w:sz w:val="18"/>
                <w:szCs w:val="18"/>
              </w:rPr>
            </w:pPr>
          </w:p>
        </w:tc>
        <w:tc>
          <w:tcPr>
            <w:tcW w:w="1530" w:type="dxa"/>
            <w:shd w:val="clear" w:color="auto" w:fill="1F497D" w:themeFill="text2"/>
            <w:tcMar>
              <w:top w:w="0" w:type="dxa"/>
              <w:left w:w="108" w:type="dxa"/>
              <w:bottom w:w="0" w:type="dxa"/>
              <w:right w:w="108" w:type="dxa"/>
            </w:tcMar>
            <w:vAlign w:val="center"/>
          </w:tcPr>
          <w:p w14:paraId="0867A266" w14:textId="77777777" w:rsidR="00FB0B4A" w:rsidRPr="0038606A" w:rsidRDefault="00FB0B4A" w:rsidP="00783841">
            <w:pPr>
              <w:suppressAutoHyphens/>
              <w:jc w:val="center"/>
              <w:rPr>
                <w:rFonts w:ascii="Arial" w:hAnsi="Arial" w:cs="Arial"/>
                <w:sz w:val="18"/>
                <w:szCs w:val="18"/>
              </w:rPr>
            </w:pPr>
          </w:p>
        </w:tc>
      </w:tr>
      <w:tr w:rsidR="000A7AD8" w:rsidRPr="0038606A" w14:paraId="5290CFE9" w14:textId="77777777" w:rsidTr="00DE66E2">
        <w:trPr>
          <w:trHeight w:val="305"/>
          <w:jc w:val="center"/>
        </w:trPr>
        <w:tc>
          <w:tcPr>
            <w:tcW w:w="15205" w:type="dxa"/>
            <w:gridSpan w:val="31"/>
            <w:vAlign w:val="center"/>
          </w:tcPr>
          <w:p w14:paraId="40673609" w14:textId="49F4AF4A" w:rsidR="000A7AD8" w:rsidRPr="0038606A" w:rsidRDefault="000A7AD8" w:rsidP="00783841">
            <w:pPr>
              <w:suppressAutoHyphens/>
              <w:ind w:right="50"/>
              <w:rPr>
                <w:rFonts w:ascii="Arial" w:hAnsi="Arial" w:cs="Arial"/>
                <w:b/>
                <w:sz w:val="18"/>
                <w:szCs w:val="18"/>
              </w:rPr>
            </w:pPr>
            <w:r w:rsidRPr="0038606A">
              <w:rPr>
                <w:rFonts w:ascii="Arial" w:hAnsi="Arial" w:cs="Arial"/>
                <w:b/>
                <w:sz w:val="18"/>
                <w:szCs w:val="18"/>
              </w:rPr>
              <w:t>Evaluaciones de Desempeño</w:t>
            </w:r>
          </w:p>
        </w:tc>
      </w:tr>
      <w:tr w:rsidR="000A7AD8" w:rsidRPr="0038606A" w14:paraId="550DA4BC" w14:textId="77777777" w:rsidTr="00DE66E2">
        <w:trPr>
          <w:jc w:val="center"/>
        </w:trPr>
        <w:tc>
          <w:tcPr>
            <w:tcW w:w="3055" w:type="dxa"/>
            <w:shd w:val="clear" w:color="auto" w:fill="auto"/>
            <w:tcMar>
              <w:top w:w="0" w:type="dxa"/>
              <w:left w:w="108" w:type="dxa"/>
              <w:bottom w:w="0" w:type="dxa"/>
              <w:right w:w="108" w:type="dxa"/>
            </w:tcMar>
          </w:tcPr>
          <w:p w14:paraId="1AA0EDD3" w14:textId="77777777" w:rsidR="000A7AD8" w:rsidRPr="0038606A" w:rsidRDefault="000A7AD8" w:rsidP="00783841">
            <w:pPr>
              <w:suppressAutoHyphens/>
              <w:ind w:left="186"/>
              <w:rPr>
                <w:rFonts w:ascii="Arial" w:hAnsi="Arial" w:cs="Arial"/>
                <w:sz w:val="18"/>
                <w:szCs w:val="18"/>
              </w:rPr>
            </w:pPr>
            <w:r w:rsidRPr="0038606A">
              <w:rPr>
                <w:rFonts w:ascii="Arial" w:hAnsi="Arial" w:cs="Arial"/>
                <w:sz w:val="18"/>
                <w:szCs w:val="18"/>
              </w:rPr>
              <w:t>Evaluación Intermedia</w:t>
            </w:r>
          </w:p>
        </w:tc>
        <w:tc>
          <w:tcPr>
            <w:tcW w:w="244" w:type="dxa"/>
            <w:shd w:val="clear" w:color="auto" w:fill="auto"/>
            <w:tcMar>
              <w:top w:w="0" w:type="dxa"/>
              <w:left w:w="108" w:type="dxa"/>
              <w:bottom w:w="0" w:type="dxa"/>
              <w:right w:w="108" w:type="dxa"/>
            </w:tcMar>
          </w:tcPr>
          <w:p w14:paraId="2AD0843B"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1C6D9757"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33539828"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29010F2C"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28AFE041"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7E3AEC36"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3584C236"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411B6F5A"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548BB273"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0E49CF0E" w14:textId="7B64735F"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4099076E" w14:textId="423B637C"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49BEDB68" w14:textId="25EAA7B9" w:rsidR="000A7AD8" w:rsidRPr="0038606A" w:rsidRDefault="000A7AD8" w:rsidP="00783841">
            <w:pPr>
              <w:suppressAutoHyphens/>
              <w:rPr>
                <w:rFonts w:ascii="Arial" w:hAnsi="Arial" w:cs="Arial"/>
                <w:sz w:val="18"/>
                <w:szCs w:val="18"/>
              </w:rPr>
            </w:pPr>
            <w:r w:rsidRPr="0038606A">
              <w:rPr>
                <w:rFonts w:ascii="Arial" w:hAnsi="Arial" w:cs="Arial"/>
                <w:sz w:val="18"/>
                <w:szCs w:val="18"/>
              </w:rPr>
              <w:t>X</w:t>
            </w:r>
          </w:p>
        </w:tc>
        <w:tc>
          <w:tcPr>
            <w:tcW w:w="450" w:type="dxa"/>
            <w:shd w:val="clear" w:color="auto" w:fill="auto"/>
            <w:tcMar>
              <w:top w:w="0" w:type="dxa"/>
              <w:left w:w="108" w:type="dxa"/>
              <w:bottom w:w="0" w:type="dxa"/>
              <w:right w:w="108" w:type="dxa"/>
            </w:tcMar>
          </w:tcPr>
          <w:p w14:paraId="39F3F375" w14:textId="363135F4" w:rsidR="000A7AD8" w:rsidRPr="0038606A" w:rsidRDefault="000A7AD8" w:rsidP="00783841">
            <w:pPr>
              <w:suppressAutoHyphens/>
              <w:rPr>
                <w:rFonts w:ascii="Arial" w:hAnsi="Arial" w:cs="Arial"/>
                <w:sz w:val="18"/>
                <w:szCs w:val="18"/>
              </w:rPr>
            </w:pPr>
            <w:r w:rsidRPr="0038606A">
              <w:rPr>
                <w:rFonts w:ascii="Arial" w:hAnsi="Arial" w:cs="Arial"/>
                <w:sz w:val="18"/>
                <w:szCs w:val="18"/>
              </w:rPr>
              <w:t>X</w:t>
            </w:r>
          </w:p>
        </w:tc>
        <w:tc>
          <w:tcPr>
            <w:tcW w:w="399" w:type="dxa"/>
            <w:gridSpan w:val="2"/>
          </w:tcPr>
          <w:p w14:paraId="4EA86C56" w14:textId="77777777" w:rsidR="000A7AD8" w:rsidRPr="0038606A" w:rsidRDefault="000A7AD8" w:rsidP="00783841">
            <w:pPr>
              <w:suppressAutoHyphens/>
              <w:jc w:val="center"/>
              <w:rPr>
                <w:rFonts w:ascii="Arial" w:hAnsi="Arial" w:cs="Arial"/>
                <w:sz w:val="18"/>
                <w:szCs w:val="18"/>
              </w:rPr>
            </w:pPr>
          </w:p>
        </w:tc>
        <w:tc>
          <w:tcPr>
            <w:tcW w:w="360" w:type="dxa"/>
          </w:tcPr>
          <w:p w14:paraId="5DB5387C" w14:textId="49D36A78" w:rsidR="000A7AD8" w:rsidRPr="0038606A" w:rsidRDefault="000A7AD8" w:rsidP="00783841">
            <w:pPr>
              <w:suppressAutoHyphens/>
              <w:jc w:val="center"/>
              <w:rPr>
                <w:rFonts w:ascii="Arial" w:hAnsi="Arial" w:cs="Arial"/>
                <w:sz w:val="18"/>
                <w:szCs w:val="18"/>
              </w:rPr>
            </w:pPr>
          </w:p>
        </w:tc>
        <w:tc>
          <w:tcPr>
            <w:tcW w:w="360" w:type="dxa"/>
          </w:tcPr>
          <w:p w14:paraId="3EB8AB77" w14:textId="45EE3006" w:rsidR="000A7AD8" w:rsidRPr="0038606A" w:rsidRDefault="000A7AD8" w:rsidP="00783841">
            <w:pPr>
              <w:suppressAutoHyphens/>
              <w:jc w:val="center"/>
              <w:rPr>
                <w:rFonts w:ascii="Arial" w:hAnsi="Arial" w:cs="Arial"/>
                <w:sz w:val="18"/>
                <w:szCs w:val="18"/>
              </w:rPr>
            </w:pPr>
          </w:p>
        </w:tc>
        <w:tc>
          <w:tcPr>
            <w:tcW w:w="270" w:type="dxa"/>
          </w:tcPr>
          <w:p w14:paraId="21E1FBFE" w14:textId="29D07F84" w:rsidR="000A7AD8" w:rsidRPr="0038606A" w:rsidRDefault="000A7AD8" w:rsidP="00783841">
            <w:pPr>
              <w:suppressAutoHyphens/>
              <w:jc w:val="center"/>
              <w:rPr>
                <w:rFonts w:ascii="Arial" w:hAnsi="Arial" w:cs="Arial"/>
                <w:sz w:val="18"/>
                <w:szCs w:val="18"/>
              </w:rPr>
            </w:pPr>
          </w:p>
        </w:tc>
        <w:tc>
          <w:tcPr>
            <w:tcW w:w="285" w:type="dxa"/>
            <w:gridSpan w:val="2"/>
          </w:tcPr>
          <w:p w14:paraId="7EC8814A" w14:textId="4033E4EC" w:rsidR="000A7AD8" w:rsidRPr="0038606A" w:rsidRDefault="000A7AD8" w:rsidP="00783841">
            <w:pPr>
              <w:suppressAutoHyphens/>
              <w:jc w:val="center"/>
              <w:rPr>
                <w:rFonts w:ascii="Arial" w:hAnsi="Arial" w:cs="Arial"/>
                <w:sz w:val="18"/>
                <w:szCs w:val="18"/>
              </w:rPr>
            </w:pPr>
          </w:p>
        </w:tc>
        <w:tc>
          <w:tcPr>
            <w:tcW w:w="381" w:type="dxa"/>
          </w:tcPr>
          <w:p w14:paraId="6D14FE7F" w14:textId="77777777" w:rsidR="000A7AD8" w:rsidRPr="0038606A" w:rsidRDefault="000A7AD8" w:rsidP="00783841">
            <w:pPr>
              <w:suppressAutoHyphens/>
              <w:jc w:val="center"/>
              <w:rPr>
                <w:rFonts w:ascii="Arial" w:hAnsi="Arial" w:cs="Arial"/>
                <w:sz w:val="18"/>
                <w:szCs w:val="18"/>
              </w:rPr>
            </w:pPr>
          </w:p>
        </w:tc>
        <w:tc>
          <w:tcPr>
            <w:tcW w:w="381" w:type="dxa"/>
          </w:tcPr>
          <w:p w14:paraId="59744FD6" w14:textId="77777777" w:rsidR="000A7AD8" w:rsidRPr="0038606A" w:rsidRDefault="000A7AD8" w:rsidP="00783841">
            <w:pPr>
              <w:suppressAutoHyphens/>
              <w:jc w:val="center"/>
              <w:rPr>
                <w:rFonts w:ascii="Arial" w:hAnsi="Arial" w:cs="Arial"/>
                <w:sz w:val="18"/>
                <w:szCs w:val="18"/>
              </w:rPr>
            </w:pPr>
          </w:p>
        </w:tc>
        <w:tc>
          <w:tcPr>
            <w:tcW w:w="409" w:type="dxa"/>
          </w:tcPr>
          <w:p w14:paraId="5E27AEC4" w14:textId="77777777" w:rsidR="000A7AD8" w:rsidRPr="0038606A" w:rsidRDefault="000A7AD8" w:rsidP="00783841">
            <w:pPr>
              <w:suppressAutoHyphens/>
              <w:jc w:val="center"/>
              <w:rPr>
                <w:rFonts w:ascii="Arial" w:hAnsi="Arial" w:cs="Arial"/>
                <w:sz w:val="18"/>
                <w:szCs w:val="18"/>
              </w:rPr>
            </w:pPr>
          </w:p>
        </w:tc>
        <w:tc>
          <w:tcPr>
            <w:tcW w:w="344" w:type="dxa"/>
            <w:gridSpan w:val="2"/>
          </w:tcPr>
          <w:p w14:paraId="33686FDE"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4898693F" w14:textId="413197E5"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UCP</w:t>
            </w:r>
          </w:p>
        </w:tc>
        <w:tc>
          <w:tcPr>
            <w:tcW w:w="990" w:type="dxa"/>
            <w:shd w:val="clear" w:color="auto" w:fill="auto"/>
            <w:tcMar>
              <w:top w:w="0" w:type="dxa"/>
              <w:left w:w="108" w:type="dxa"/>
              <w:bottom w:w="0" w:type="dxa"/>
              <w:right w:w="108" w:type="dxa"/>
            </w:tcMar>
            <w:vAlign w:val="center"/>
          </w:tcPr>
          <w:p w14:paraId="1A0A684F" w14:textId="347693E3" w:rsidR="000A7AD8" w:rsidRPr="0038606A" w:rsidRDefault="00DE66E2" w:rsidP="00783841">
            <w:pPr>
              <w:suppressAutoHyphens/>
              <w:ind w:right="-16"/>
              <w:jc w:val="center"/>
              <w:rPr>
                <w:rFonts w:ascii="Arial" w:hAnsi="Arial" w:cs="Arial"/>
                <w:b/>
                <w:smallCaps/>
                <w:sz w:val="18"/>
                <w:szCs w:val="18"/>
              </w:rPr>
            </w:pPr>
            <w:r>
              <w:rPr>
                <w:rFonts w:ascii="Arial" w:hAnsi="Arial" w:cs="Arial"/>
                <w:sz w:val="18"/>
                <w:szCs w:val="18"/>
              </w:rPr>
              <w:t>41,5</w:t>
            </w:r>
          </w:p>
        </w:tc>
        <w:tc>
          <w:tcPr>
            <w:tcW w:w="1530" w:type="dxa"/>
            <w:shd w:val="clear" w:color="auto" w:fill="auto"/>
            <w:tcMar>
              <w:top w:w="0" w:type="dxa"/>
              <w:left w:w="108" w:type="dxa"/>
              <w:bottom w:w="0" w:type="dxa"/>
              <w:right w:w="108" w:type="dxa"/>
            </w:tcMar>
            <w:vAlign w:val="center"/>
          </w:tcPr>
          <w:p w14:paraId="1C50710C" w14:textId="77777777" w:rsidR="000A7AD8" w:rsidRPr="0038606A" w:rsidRDefault="000A7AD8" w:rsidP="00783841">
            <w:pPr>
              <w:suppressAutoHyphens/>
              <w:ind w:right="50"/>
              <w:jc w:val="center"/>
              <w:rPr>
                <w:rFonts w:ascii="Arial" w:hAnsi="Arial" w:cs="Arial"/>
                <w:b/>
                <w:smallCaps/>
                <w:sz w:val="18"/>
                <w:szCs w:val="18"/>
              </w:rPr>
            </w:pPr>
            <w:r w:rsidRPr="0038606A">
              <w:rPr>
                <w:rFonts w:ascii="Arial" w:hAnsi="Arial" w:cs="Arial"/>
                <w:sz w:val="18"/>
                <w:szCs w:val="18"/>
              </w:rPr>
              <w:t>Proyecto</w:t>
            </w:r>
          </w:p>
        </w:tc>
      </w:tr>
      <w:tr w:rsidR="000A7AD8" w:rsidRPr="0038606A" w14:paraId="4756649D" w14:textId="77777777" w:rsidTr="00DE66E2">
        <w:trPr>
          <w:jc w:val="center"/>
        </w:trPr>
        <w:tc>
          <w:tcPr>
            <w:tcW w:w="3055" w:type="dxa"/>
            <w:shd w:val="clear" w:color="auto" w:fill="auto"/>
            <w:tcMar>
              <w:top w:w="0" w:type="dxa"/>
              <w:left w:w="108" w:type="dxa"/>
              <w:bottom w:w="0" w:type="dxa"/>
              <w:right w:w="108" w:type="dxa"/>
            </w:tcMar>
          </w:tcPr>
          <w:p w14:paraId="0775B62A" w14:textId="77777777" w:rsidR="000A7AD8" w:rsidRPr="0038606A" w:rsidRDefault="000A7AD8" w:rsidP="00783841">
            <w:pPr>
              <w:suppressAutoHyphens/>
              <w:ind w:left="186"/>
              <w:rPr>
                <w:rFonts w:ascii="Arial" w:hAnsi="Arial" w:cs="Arial"/>
                <w:sz w:val="18"/>
                <w:szCs w:val="18"/>
              </w:rPr>
            </w:pPr>
            <w:r w:rsidRPr="0038606A">
              <w:rPr>
                <w:rFonts w:ascii="Arial" w:hAnsi="Arial" w:cs="Arial"/>
                <w:sz w:val="18"/>
                <w:szCs w:val="18"/>
              </w:rPr>
              <w:t>Evaluación Final</w:t>
            </w:r>
          </w:p>
        </w:tc>
        <w:tc>
          <w:tcPr>
            <w:tcW w:w="244" w:type="dxa"/>
            <w:shd w:val="clear" w:color="auto" w:fill="auto"/>
            <w:tcMar>
              <w:top w:w="0" w:type="dxa"/>
              <w:left w:w="108" w:type="dxa"/>
              <w:bottom w:w="0" w:type="dxa"/>
              <w:right w:w="108" w:type="dxa"/>
            </w:tcMar>
          </w:tcPr>
          <w:p w14:paraId="49DA1205"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4DF21C76"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5C3AC21E"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5535DE47"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0E9D1A6B"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3C0B3F6E"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168D4085"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43F0F4D3"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0DED1993"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5BFAC47D"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3E50D011"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3D4B0227"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019E742E" w14:textId="77777777" w:rsidR="000A7AD8" w:rsidRPr="0038606A" w:rsidRDefault="000A7AD8" w:rsidP="00783841">
            <w:pPr>
              <w:suppressAutoHyphens/>
              <w:rPr>
                <w:rFonts w:ascii="Arial" w:hAnsi="Arial" w:cs="Arial"/>
                <w:sz w:val="18"/>
                <w:szCs w:val="18"/>
              </w:rPr>
            </w:pPr>
          </w:p>
        </w:tc>
        <w:tc>
          <w:tcPr>
            <w:tcW w:w="399" w:type="dxa"/>
            <w:gridSpan w:val="2"/>
          </w:tcPr>
          <w:p w14:paraId="761C8D85" w14:textId="77777777" w:rsidR="000A7AD8" w:rsidRPr="0038606A" w:rsidRDefault="000A7AD8" w:rsidP="00783841">
            <w:pPr>
              <w:suppressAutoHyphens/>
              <w:jc w:val="center"/>
              <w:rPr>
                <w:rFonts w:ascii="Arial" w:hAnsi="Arial" w:cs="Arial"/>
                <w:sz w:val="18"/>
                <w:szCs w:val="18"/>
              </w:rPr>
            </w:pPr>
          </w:p>
        </w:tc>
        <w:tc>
          <w:tcPr>
            <w:tcW w:w="360" w:type="dxa"/>
          </w:tcPr>
          <w:p w14:paraId="475AAF72" w14:textId="2E510AEA" w:rsidR="000A7AD8" w:rsidRPr="0038606A" w:rsidRDefault="000A7AD8" w:rsidP="00783841">
            <w:pPr>
              <w:suppressAutoHyphens/>
              <w:jc w:val="center"/>
              <w:rPr>
                <w:rFonts w:ascii="Arial" w:hAnsi="Arial" w:cs="Arial"/>
                <w:sz w:val="18"/>
                <w:szCs w:val="18"/>
              </w:rPr>
            </w:pPr>
          </w:p>
        </w:tc>
        <w:tc>
          <w:tcPr>
            <w:tcW w:w="360" w:type="dxa"/>
          </w:tcPr>
          <w:p w14:paraId="2FAE2038" w14:textId="0C44D2E1" w:rsidR="000A7AD8" w:rsidRPr="0038606A" w:rsidRDefault="000A7AD8" w:rsidP="00783841">
            <w:pPr>
              <w:suppressAutoHyphens/>
              <w:jc w:val="center"/>
              <w:rPr>
                <w:rFonts w:ascii="Arial" w:hAnsi="Arial" w:cs="Arial"/>
                <w:sz w:val="18"/>
                <w:szCs w:val="18"/>
              </w:rPr>
            </w:pPr>
          </w:p>
        </w:tc>
        <w:tc>
          <w:tcPr>
            <w:tcW w:w="270" w:type="dxa"/>
          </w:tcPr>
          <w:p w14:paraId="3B522109" w14:textId="4D96DD21" w:rsidR="000A7AD8" w:rsidRPr="0038606A" w:rsidRDefault="000A7AD8" w:rsidP="00783841">
            <w:pPr>
              <w:suppressAutoHyphens/>
              <w:jc w:val="center"/>
              <w:rPr>
                <w:rFonts w:ascii="Arial" w:hAnsi="Arial" w:cs="Arial"/>
                <w:sz w:val="18"/>
                <w:szCs w:val="18"/>
              </w:rPr>
            </w:pPr>
          </w:p>
        </w:tc>
        <w:tc>
          <w:tcPr>
            <w:tcW w:w="285" w:type="dxa"/>
            <w:gridSpan w:val="2"/>
          </w:tcPr>
          <w:p w14:paraId="5B5330EE" w14:textId="758CF2F9" w:rsidR="000A7AD8" w:rsidRPr="0038606A" w:rsidRDefault="000A7AD8" w:rsidP="00783841">
            <w:pPr>
              <w:suppressAutoHyphens/>
              <w:jc w:val="center"/>
              <w:rPr>
                <w:rFonts w:ascii="Arial" w:hAnsi="Arial" w:cs="Arial"/>
                <w:sz w:val="18"/>
                <w:szCs w:val="18"/>
              </w:rPr>
            </w:pPr>
          </w:p>
        </w:tc>
        <w:tc>
          <w:tcPr>
            <w:tcW w:w="381" w:type="dxa"/>
          </w:tcPr>
          <w:p w14:paraId="2188F44D" w14:textId="77777777" w:rsidR="000A7AD8" w:rsidRPr="0038606A" w:rsidRDefault="000A7AD8" w:rsidP="00783841">
            <w:pPr>
              <w:suppressAutoHyphens/>
              <w:jc w:val="center"/>
              <w:rPr>
                <w:rFonts w:ascii="Arial" w:hAnsi="Arial" w:cs="Arial"/>
                <w:sz w:val="18"/>
                <w:szCs w:val="18"/>
              </w:rPr>
            </w:pPr>
          </w:p>
        </w:tc>
        <w:tc>
          <w:tcPr>
            <w:tcW w:w="381" w:type="dxa"/>
          </w:tcPr>
          <w:p w14:paraId="1E10FFA6" w14:textId="77777777"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tcPr>
          <w:p w14:paraId="0D2C3656" w14:textId="77777777"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344" w:type="dxa"/>
            <w:gridSpan w:val="2"/>
          </w:tcPr>
          <w:p w14:paraId="742D291A"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038EBC91" w14:textId="721CBCA5"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UCP</w:t>
            </w:r>
          </w:p>
        </w:tc>
        <w:tc>
          <w:tcPr>
            <w:tcW w:w="990" w:type="dxa"/>
            <w:shd w:val="clear" w:color="auto" w:fill="auto"/>
            <w:tcMar>
              <w:top w:w="0" w:type="dxa"/>
              <w:left w:w="108" w:type="dxa"/>
              <w:bottom w:w="0" w:type="dxa"/>
              <w:right w:w="108" w:type="dxa"/>
            </w:tcMar>
            <w:vAlign w:val="center"/>
          </w:tcPr>
          <w:p w14:paraId="15E4AC5E" w14:textId="50E952DC" w:rsidR="000A7AD8" w:rsidRPr="0038606A" w:rsidRDefault="00DE66E2" w:rsidP="00783841">
            <w:pPr>
              <w:suppressAutoHyphens/>
              <w:ind w:right="-16"/>
              <w:jc w:val="center"/>
              <w:rPr>
                <w:rFonts w:ascii="Arial" w:hAnsi="Arial" w:cs="Arial"/>
                <w:b/>
                <w:smallCaps/>
                <w:sz w:val="18"/>
                <w:szCs w:val="18"/>
              </w:rPr>
            </w:pPr>
            <w:r>
              <w:rPr>
                <w:rFonts w:ascii="Arial" w:hAnsi="Arial" w:cs="Arial"/>
                <w:sz w:val="18"/>
                <w:szCs w:val="18"/>
              </w:rPr>
              <w:t>5</w:t>
            </w:r>
            <w:r w:rsidR="009317D9">
              <w:rPr>
                <w:rFonts w:ascii="Arial" w:hAnsi="Arial" w:cs="Arial"/>
                <w:sz w:val="18"/>
                <w:szCs w:val="18"/>
              </w:rPr>
              <w:t>0,0</w:t>
            </w:r>
          </w:p>
        </w:tc>
        <w:tc>
          <w:tcPr>
            <w:tcW w:w="1530" w:type="dxa"/>
            <w:shd w:val="clear" w:color="auto" w:fill="auto"/>
            <w:tcMar>
              <w:top w:w="0" w:type="dxa"/>
              <w:left w:w="108" w:type="dxa"/>
              <w:bottom w:w="0" w:type="dxa"/>
              <w:right w:w="108" w:type="dxa"/>
            </w:tcMar>
            <w:vAlign w:val="center"/>
          </w:tcPr>
          <w:p w14:paraId="00B553A4" w14:textId="77777777" w:rsidR="000A7AD8" w:rsidRPr="0038606A" w:rsidRDefault="000A7AD8" w:rsidP="00783841">
            <w:pPr>
              <w:suppressAutoHyphens/>
              <w:ind w:right="-40"/>
              <w:jc w:val="center"/>
              <w:rPr>
                <w:rFonts w:ascii="Arial" w:hAnsi="Arial" w:cs="Arial"/>
                <w:b/>
                <w:smallCaps/>
                <w:sz w:val="18"/>
                <w:szCs w:val="18"/>
              </w:rPr>
            </w:pPr>
            <w:r w:rsidRPr="0038606A">
              <w:rPr>
                <w:rFonts w:ascii="Arial" w:hAnsi="Arial" w:cs="Arial"/>
                <w:sz w:val="18"/>
                <w:szCs w:val="18"/>
              </w:rPr>
              <w:t>Proyecto</w:t>
            </w:r>
          </w:p>
        </w:tc>
      </w:tr>
      <w:tr w:rsidR="000A7AD8" w:rsidRPr="0038606A" w14:paraId="6ADE7610"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585EB10E" w14:textId="3B713306" w:rsidR="000A7AD8" w:rsidRPr="0038606A" w:rsidRDefault="000A7AD8" w:rsidP="00783841">
            <w:pPr>
              <w:suppressAutoHyphens/>
              <w:rPr>
                <w:rFonts w:ascii="Arial" w:hAnsi="Arial" w:cs="Arial"/>
                <w:b/>
                <w:sz w:val="18"/>
                <w:szCs w:val="18"/>
              </w:rPr>
            </w:pPr>
            <w:r w:rsidRPr="0038606A">
              <w:rPr>
                <w:rFonts w:ascii="Arial" w:hAnsi="Arial" w:cs="Arial"/>
                <w:b/>
                <w:sz w:val="18"/>
                <w:szCs w:val="18"/>
              </w:rPr>
              <w:t>PCR</w:t>
            </w:r>
          </w:p>
        </w:tc>
        <w:tc>
          <w:tcPr>
            <w:tcW w:w="244" w:type="dxa"/>
            <w:shd w:val="clear" w:color="auto" w:fill="auto"/>
            <w:tcMar>
              <w:top w:w="0" w:type="dxa"/>
              <w:left w:w="108" w:type="dxa"/>
              <w:bottom w:w="0" w:type="dxa"/>
              <w:right w:w="108" w:type="dxa"/>
            </w:tcMar>
          </w:tcPr>
          <w:p w14:paraId="43BB391B"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008AA48B"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61D712E7"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12FD20C8"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13DF5713"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7A1C3323"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26E2D19C"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669005F1"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3E40D833"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58B2FAB6"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6548FE51"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3C516056"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18E9A733" w14:textId="77777777" w:rsidR="000A7AD8" w:rsidRPr="0038606A" w:rsidRDefault="000A7AD8" w:rsidP="00783841">
            <w:pPr>
              <w:suppressAutoHyphens/>
              <w:rPr>
                <w:rFonts w:ascii="Arial" w:hAnsi="Arial" w:cs="Arial"/>
                <w:sz w:val="18"/>
                <w:szCs w:val="18"/>
              </w:rPr>
            </w:pPr>
          </w:p>
        </w:tc>
        <w:tc>
          <w:tcPr>
            <w:tcW w:w="399" w:type="dxa"/>
            <w:gridSpan w:val="2"/>
          </w:tcPr>
          <w:p w14:paraId="599C1158" w14:textId="77777777" w:rsidR="000A7AD8" w:rsidRPr="0038606A" w:rsidRDefault="000A7AD8" w:rsidP="00783841">
            <w:pPr>
              <w:suppressAutoHyphens/>
              <w:jc w:val="center"/>
              <w:rPr>
                <w:rFonts w:ascii="Arial" w:hAnsi="Arial" w:cs="Arial"/>
                <w:sz w:val="18"/>
                <w:szCs w:val="18"/>
              </w:rPr>
            </w:pPr>
          </w:p>
        </w:tc>
        <w:tc>
          <w:tcPr>
            <w:tcW w:w="360" w:type="dxa"/>
          </w:tcPr>
          <w:p w14:paraId="6FB19679" w14:textId="406E1157" w:rsidR="000A7AD8" w:rsidRPr="0038606A" w:rsidRDefault="000A7AD8" w:rsidP="00783841">
            <w:pPr>
              <w:suppressAutoHyphens/>
              <w:jc w:val="center"/>
              <w:rPr>
                <w:rFonts w:ascii="Arial" w:hAnsi="Arial" w:cs="Arial"/>
                <w:sz w:val="18"/>
                <w:szCs w:val="18"/>
              </w:rPr>
            </w:pPr>
          </w:p>
        </w:tc>
        <w:tc>
          <w:tcPr>
            <w:tcW w:w="360" w:type="dxa"/>
          </w:tcPr>
          <w:p w14:paraId="72DE4AB4" w14:textId="7D097A9B" w:rsidR="000A7AD8" w:rsidRPr="0038606A" w:rsidRDefault="000A7AD8" w:rsidP="00783841">
            <w:pPr>
              <w:suppressAutoHyphens/>
              <w:jc w:val="center"/>
              <w:rPr>
                <w:rFonts w:ascii="Arial" w:hAnsi="Arial" w:cs="Arial"/>
                <w:sz w:val="18"/>
                <w:szCs w:val="18"/>
              </w:rPr>
            </w:pPr>
          </w:p>
        </w:tc>
        <w:tc>
          <w:tcPr>
            <w:tcW w:w="270" w:type="dxa"/>
          </w:tcPr>
          <w:p w14:paraId="5DBBC9D4" w14:textId="4616C708" w:rsidR="000A7AD8" w:rsidRPr="0038606A" w:rsidRDefault="000A7AD8" w:rsidP="00783841">
            <w:pPr>
              <w:suppressAutoHyphens/>
              <w:jc w:val="center"/>
              <w:rPr>
                <w:rFonts w:ascii="Arial" w:hAnsi="Arial" w:cs="Arial"/>
                <w:sz w:val="18"/>
                <w:szCs w:val="18"/>
              </w:rPr>
            </w:pPr>
          </w:p>
        </w:tc>
        <w:tc>
          <w:tcPr>
            <w:tcW w:w="285" w:type="dxa"/>
            <w:gridSpan w:val="2"/>
          </w:tcPr>
          <w:p w14:paraId="443115D1" w14:textId="58CA235F" w:rsidR="000A7AD8" w:rsidRPr="0038606A" w:rsidRDefault="000A7AD8" w:rsidP="00783841">
            <w:pPr>
              <w:suppressAutoHyphens/>
              <w:jc w:val="center"/>
              <w:rPr>
                <w:rFonts w:ascii="Arial" w:hAnsi="Arial" w:cs="Arial"/>
                <w:sz w:val="18"/>
                <w:szCs w:val="18"/>
              </w:rPr>
            </w:pPr>
          </w:p>
        </w:tc>
        <w:tc>
          <w:tcPr>
            <w:tcW w:w="381" w:type="dxa"/>
          </w:tcPr>
          <w:p w14:paraId="2A1EC426" w14:textId="77777777" w:rsidR="000A7AD8" w:rsidRPr="0038606A" w:rsidRDefault="000A7AD8" w:rsidP="00783841">
            <w:pPr>
              <w:suppressAutoHyphens/>
              <w:jc w:val="center"/>
              <w:rPr>
                <w:rFonts w:ascii="Arial" w:hAnsi="Arial" w:cs="Arial"/>
                <w:sz w:val="18"/>
                <w:szCs w:val="18"/>
              </w:rPr>
            </w:pPr>
          </w:p>
        </w:tc>
        <w:tc>
          <w:tcPr>
            <w:tcW w:w="381" w:type="dxa"/>
          </w:tcPr>
          <w:p w14:paraId="7957BBBF" w14:textId="77777777" w:rsidR="000A7AD8" w:rsidRPr="0038606A" w:rsidRDefault="000A7AD8" w:rsidP="00783841">
            <w:pPr>
              <w:suppressAutoHyphens/>
              <w:jc w:val="center"/>
              <w:rPr>
                <w:rFonts w:ascii="Arial" w:hAnsi="Arial" w:cs="Arial"/>
                <w:sz w:val="18"/>
                <w:szCs w:val="18"/>
              </w:rPr>
            </w:pPr>
          </w:p>
        </w:tc>
        <w:tc>
          <w:tcPr>
            <w:tcW w:w="409" w:type="dxa"/>
          </w:tcPr>
          <w:p w14:paraId="35CA7557" w14:textId="77777777"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344" w:type="dxa"/>
            <w:gridSpan w:val="2"/>
          </w:tcPr>
          <w:p w14:paraId="33045443" w14:textId="77777777"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1328" w:type="dxa"/>
            <w:gridSpan w:val="2"/>
            <w:shd w:val="clear" w:color="auto" w:fill="auto"/>
            <w:tcMar>
              <w:top w:w="0" w:type="dxa"/>
              <w:left w:w="108" w:type="dxa"/>
              <w:bottom w:w="0" w:type="dxa"/>
              <w:right w:w="108" w:type="dxa"/>
            </w:tcMar>
            <w:vAlign w:val="center"/>
          </w:tcPr>
          <w:p w14:paraId="48215705" w14:textId="24CCEA78"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BID/ UCP</w:t>
            </w:r>
          </w:p>
        </w:tc>
        <w:tc>
          <w:tcPr>
            <w:tcW w:w="990" w:type="dxa"/>
            <w:shd w:val="clear" w:color="auto" w:fill="auto"/>
            <w:tcMar>
              <w:top w:w="0" w:type="dxa"/>
              <w:left w:w="108" w:type="dxa"/>
              <w:bottom w:w="0" w:type="dxa"/>
              <w:right w:w="108" w:type="dxa"/>
            </w:tcMar>
            <w:vAlign w:val="center"/>
          </w:tcPr>
          <w:p w14:paraId="42143C00" w14:textId="7297D89C" w:rsidR="000A7AD8" w:rsidRPr="0038606A" w:rsidRDefault="00DE66E2" w:rsidP="00783841">
            <w:pPr>
              <w:suppressAutoHyphens/>
              <w:ind w:right="-16"/>
              <w:jc w:val="center"/>
              <w:rPr>
                <w:rFonts w:ascii="Arial" w:hAnsi="Arial" w:cs="Arial"/>
                <w:b/>
                <w:smallCaps/>
                <w:sz w:val="18"/>
                <w:szCs w:val="18"/>
              </w:rPr>
            </w:pPr>
            <w:r>
              <w:rPr>
                <w:rFonts w:ascii="Arial" w:hAnsi="Arial" w:cs="Arial"/>
                <w:sz w:val="18"/>
                <w:szCs w:val="18"/>
              </w:rPr>
              <w:t>7</w:t>
            </w:r>
            <w:r w:rsidR="009317D9">
              <w:rPr>
                <w:rFonts w:ascii="Arial" w:hAnsi="Arial" w:cs="Arial"/>
                <w:sz w:val="18"/>
                <w:szCs w:val="18"/>
              </w:rPr>
              <w:t>,0</w:t>
            </w:r>
          </w:p>
        </w:tc>
        <w:tc>
          <w:tcPr>
            <w:tcW w:w="1530" w:type="dxa"/>
            <w:shd w:val="clear" w:color="auto" w:fill="auto"/>
            <w:tcMar>
              <w:top w:w="0" w:type="dxa"/>
              <w:left w:w="108" w:type="dxa"/>
              <w:bottom w:w="0" w:type="dxa"/>
              <w:right w:w="108" w:type="dxa"/>
            </w:tcMar>
            <w:vAlign w:val="center"/>
          </w:tcPr>
          <w:p w14:paraId="1D4E9608" w14:textId="77777777" w:rsidR="000A7AD8" w:rsidRPr="0038606A" w:rsidRDefault="000A7AD8" w:rsidP="00783841">
            <w:pPr>
              <w:suppressAutoHyphens/>
              <w:ind w:right="-40"/>
              <w:jc w:val="center"/>
              <w:rPr>
                <w:rFonts w:ascii="Arial" w:hAnsi="Arial" w:cs="Arial"/>
                <w:b/>
                <w:smallCaps/>
                <w:sz w:val="18"/>
                <w:szCs w:val="18"/>
              </w:rPr>
            </w:pPr>
            <w:r w:rsidRPr="0038606A">
              <w:rPr>
                <w:rFonts w:ascii="Arial" w:hAnsi="Arial" w:cs="Arial"/>
                <w:sz w:val="18"/>
                <w:szCs w:val="18"/>
              </w:rPr>
              <w:t>Proyecto</w:t>
            </w:r>
          </w:p>
        </w:tc>
      </w:tr>
      <w:tr w:rsidR="000A7AD8" w:rsidRPr="0038606A" w14:paraId="6180F2B3" w14:textId="77777777" w:rsidTr="00DE66E2">
        <w:trPr>
          <w:trHeight w:val="287"/>
          <w:jc w:val="center"/>
        </w:trPr>
        <w:tc>
          <w:tcPr>
            <w:tcW w:w="11363" w:type="dxa"/>
            <w:gridSpan w:val="28"/>
            <w:shd w:val="clear" w:color="auto" w:fill="auto"/>
            <w:tcMar>
              <w:top w:w="0" w:type="dxa"/>
              <w:left w:w="108" w:type="dxa"/>
              <w:bottom w:w="0" w:type="dxa"/>
              <w:right w:w="108" w:type="dxa"/>
            </w:tcMar>
            <w:vAlign w:val="center"/>
          </w:tcPr>
          <w:p w14:paraId="09D45320" w14:textId="6AEF38FC" w:rsidR="000A7AD8" w:rsidRPr="0038606A" w:rsidRDefault="000A7AD8" w:rsidP="00783841">
            <w:pPr>
              <w:suppressAutoHyphens/>
              <w:rPr>
                <w:rFonts w:ascii="Arial" w:hAnsi="Arial" w:cs="Arial"/>
                <w:sz w:val="18"/>
                <w:szCs w:val="18"/>
              </w:rPr>
            </w:pPr>
            <w:r w:rsidRPr="0038606A">
              <w:rPr>
                <w:rFonts w:ascii="Arial" w:hAnsi="Arial" w:cs="Arial"/>
                <w:b/>
                <w:sz w:val="18"/>
                <w:szCs w:val="18"/>
              </w:rPr>
              <w:t>Evaluación socioeconómica Ex post</w:t>
            </w:r>
          </w:p>
        </w:tc>
        <w:tc>
          <w:tcPr>
            <w:tcW w:w="1322" w:type="dxa"/>
            <w:shd w:val="clear" w:color="auto" w:fill="auto"/>
            <w:tcMar>
              <w:top w:w="0" w:type="dxa"/>
              <w:left w:w="108" w:type="dxa"/>
              <w:bottom w:w="0" w:type="dxa"/>
              <w:right w:w="108" w:type="dxa"/>
            </w:tcMar>
            <w:vAlign w:val="center"/>
          </w:tcPr>
          <w:p w14:paraId="3185A940" w14:textId="496CD356"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UCP con asistencia del BID</w:t>
            </w:r>
          </w:p>
        </w:tc>
        <w:tc>
          <w:tcPr>
            <w:tcW w:w="990" w:type="dxa"/>
            <w:shd w:val="clear" w:color="auto" w:fill="auto"/>
            <w:tcMar>
              <w:top w:w="0" w:type="dxa"/>
              <w:left w:w="108" w:type="dxa"/>
              <w:bottom w:w="0" w:type="dxa"/>
              <w:right w:w="108" w:type="dxa"/>
            </w:tcMar>
            <w:vAlign w:val="center"/>
          </w:tcPr>
          <w:p w14:paraId="6FBABFAF" w14:textId="3AD6EEB0" w:rsidR="000A7AD8" w:rsidRPr="0038606A" w:rsidRDefault="00E84B50" w:rsidP="00783841">
            <w:pPr>
              <w:suppressAutoHyphens/>
              <w:ind w:right="-16"/>
              <w:jc w:val="center"/>
              <w:rPr>
                <w:rFonts w:ascii="Arial" w:hAnsi="Arial" w:cs="Arial"/>
                <w:sz w:val="18"/>
                <w:szCs w:val="18"/>
              </w:rPr>
            </w:pPr>
            <w:r>
              <w:rPr>
                <w:rFonts w:ascii="Arial" w:hAnsi="Arial" w:cs="Arial"/>
                <w:sz w:val="18"/>
                <w:szCs w:val="18"/>
              </w:rPr>
              <w:t>2</w:t>
            </w:r>
            <w:r w:rsidR="009317D9">
              <w:rPr>
                <w:rFonts w:ascii="Arial" w:hAnsi="Arial" w:cs="Arial"/>
                <w:sz w:val="18"/>
                <w:szCs w:val="18"/>
              </w:rPr>
              <w:t>0,0</w:t>
            </w:r>
          </w:p>
        </w:tc>
        <w:tc>
          <w:tcPr>
            <w:tcW w:w="1530" w:type="dxa"/>
            <w:shd w:val="clear" w:color="auto" w:fill="auto"/>
            <w:tcMar>
              <w:top w:w="0" w:type="dxa"/>
              <w:left w:w="108" w:type="dxa"/>
              <w:bottom w:w="0" w:type="dxa"/>
              <w:right w:w="108" w:type="dxa"/>
            </w:tcMar>
            <w:vAlign w:val="center"/>
          </w:tcPr>
          <w:p w14:paraId="6A5888B2" w14:textId="30A3A395" w:rsidR="000A7AD8" w:rsidRPr="0038606A" w:rsidRDefault="000A7AD8" w:rsidP="00783841">
            <w:pPr>
              <w:suppressAutoHyphens/>
              <w:ind w:right="-40"/>
              <w:jc w:val="center"/>
              <w:rPr>
                <w:rFonts w:ascii="Arial" w:hAnsi="Arial" w:cs="Arial"/>
                <w:sz w:val="18"/>
                <w:szCs w:val="18"/>
              </w:rPr>
            </w:pPr>
            <w:r w:rsidRPr="0038606A">
              <w:rPr>
                <w:rFonts w:ascii="Arial" w:hAnsi="Arial" w:cs="Arial"/>
                <w:sz w:val="18"/>
                <w:szCs w:val="18"/>
              </w:rPr>
              <w:t>Proyecto</w:t>
            </w:r>
          </w:p>
        </w:tc>
      </w:tr>
      <w:tr w:rsidR="000A7AD8" w:rsidRPr="0038606A" w14:paraId="002CC9F2"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67951819" w14:textId="77777777" w:rsidR="000A7AD8" w:rsidRPr="0038606A" w:rsidRDefault="000A7AD8" w:rsidP="00783841">
            <w:pPr>
              <w:numPr>
                <w:ilvl w:val="0"/>
                <w:numId w:val="17"/>
              </w:numPr>
              <w:suppressAutoHyphens/>
              <w:ind w:left="163" w:hanging="180"/>
              <w:rPr>
                <w:rFonts w:ascii="Arial" w:hAnsi="Arial" w:cs="Arial"/>
                <w:sz w:val="18"/>
                <w:szCs w:val="18"/>
              </w:rPr>
            </w:pPr>
            <w:r w:rsidRPr="0038606A">
              <w:rPr>
                <w:rFonts w:ascii="Arial" w:hAnsi="Arial" w:cs="Arial"/>
                <w:sz w:val="18"/>
                <w:szCs w:val="18"/>
              </w:rPr>
              <w:t>Contratación de consultor</w:t>
            </w:r>
          </w:p>
          <w:p w14:paraId="19F2E875" w14:textId="77777777" w:rsidR="000A7AD8" w:rsidRPr="0038606A" w:rsidRDefault="000A7AD8" w:rsidP="00783841">
            <w:pPr>
              <w:numPr>
                <w:ilvl w:val="0"/>
                <w:numId w:val="17"/>
              </w:numPr>
              <w:suppressAutoHyphens/>
              <w:ind w:left="163" w:hanging="180"/>
              <w:rPr>
                <w:rFonts w:ascii="Arial" w:hAnsi="Arial" w:cs="Arial"/>
                <w:sz w:val="18"/>
                <w:szCs w:val="18"/>
              </w:rPr>
            </w:pPr>
            <w:r w:rsidRPr="0038606A">
              <w:rPr>
                <w:rFonts w:ascii="Arial" w:hAnsi="Arial" w:cs="Arial"/>
                <w:sz w:val="18"/>
                <w:szCs w:val="18"/>
              </w:rPr>
              <w:t>Recolección de la información</w:t>
            </w:r>
          </w:p>
          <w:p w14:paraId="76D900B5" w14:textId="77777777" w:rsidR="000A7AD8" w:rsidRPr="0038606A" w:rsidRDefault="000A7AD8" w:rsidP="00783841">
            <w:pPr>
              <w:numPr>
                <w:ilvl w:val="0"/>
                <w:numId w:val="17"/>
              </w:numPr>
              <w:suppressAutoHyphens/>
              <w:ind w:left="163" w:hanging="180"/>
              <w:rPr>
                <w:rFonts w:ascii="Arial" w:hAnsi="Arial" w:cs="Arial"/>
                <w:sz w:val="18"/>
                <w:szCs w:val="18"/>
              </w:rPr>
            </w:pPr>
            <w:r w:rsidRPr="0038606A">
              <w:rPr>
                <w:rFonts w:ascii="Arial" w:hAnsi="Arial" w:cs="Arial"/>
                <w:sz w:val="18"/>
                <w:szCs w:val="18"/>
              </w:rPr>
              <w:t>Procesamiento y análisis de la información</w:t>
            </w:r>
          </w:p>
          <w:p w14:paraId="5C882B61" w14:textId="4745DDB0" w:rsidR="000A7AD8" w:rsidRPr="0038606A" w:rsidRDefault="000A7AD8" w:rsidP="00783841">
            <w:pPr>
              <w:numPr>
                <w:ilvl w:val="0"/>
                <w:numId w:val="17"/>
              </w:numPr>
              <w:suppressAutoHyphens/>
              <w:ind w:left="163" w:hanging="180"/>
              <w:rPr>
                <w:rFonts w:ascii="Arial" w:hAnsi="Arial" w:cs="Arial"/>
                <w:sz w:val="18"/>
                <w:szCs w:val="18"/>
              </w:rPr>
            </w:pPr>
            <w:r w:rsidRPr="0038606A">
              <w:rPr>
                <w:rFonts w:ascii="Arial" w:hAnsi="Arial" w:cs="Arial"/>
                <w:sz w:val="18"/>
                <w:szCs w:val="18"/>
              </w:rPr>
              <w:t>Informe de evaluación económica ex post</w:t>
            </w:r>
          </w:p>
        </w:tc>
        <w:tc>
          <w:tcPr>
            <w:tcW w:w="244" w:type="dxa"/>
            <w:shd w:val="clear" w:color="auto" w:fill="auto"/>
            <w:tcMar>
              <w:top w:w="0" w:type="dxa"/>
              <w:left w:w="108" w:type="dxa"/>
              <w:bottom w:w="0" w:type="dxa"/>
              <w:right w:w="108" w:type="dxa"/>
            </w:tcMar>
          </w:tcPr>
          <w:p w14:paraId="6EF505D2"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48ED4479"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5168A11C"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35F99021"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421B1D7A"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2546A2D8"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21E203EC"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76BD4B33"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56FAD4E5"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6FC62849"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20046338"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635F27FE"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548E3482" w14:textId="77777777" w:rsidR="000A7AD8" w:rsidRPr="0038606A" w:rsidRDefault="000A7AD8" w:rsidP="00783841">
            <w:pPr>
              <w:suppressAutoHyphens/>
              <w:rPr>
                <w:rFonts w:ascii="Arial" w:hAnsi="Arial" w:cs="Arial"/>
                <w:sz w:val="18"/>
                <w:szCs w:val="18"/>
              </w:rPr>
            </w:pPr>
          </w:p>
        </w:tc>
        <w:tc>
          <w:tcPr>
            <w:tcW w:w="399" w:type="dxa"/>
            <w:gridSpan w:val="2"/>
          </w:tcPr>
          <w:p w14:paraId="5A25B232" w14:textId="77777777" w:rsidR="000A7AD8" w:rsidRPr="0038606A" w:rsidRDefault="000A7AD8" w:rsidP="00783841">
            <w:pPr>
              <w:suppressAutoHyphens/>
              <w:jc w:val="center"/>
              <w:rPr>
                <w:rFonts w:ascii="Arial" w:hAnsi="Arial" w:cs="Arial"/>
                <w:sz w:val="18"/>
                <w:szCs w:val="18"/>
              </w:rPr>
            </w:pPr>
          </w:p>
        </w:tc>
        <w:tc>
          <w:tcPr>
            <w:tcW w:w="360" w:type="dxa"/>
          </w:tcPr>
          <w:p w14:paraId="3987089D" w14:textId="109C6043" w:rsidR="000A7AD8" w:rsidRPr="0038606A" w:rsidRDefault="000A7AD8" w:rsidP="00783841">
            <w:pPr>
              <w:suppressAutoHyphens/>
              <w:jc w:val="center"/>
              <w:rPr>
                <w:rFonts w:ascii="Arial" w:hAnsi="Arial" w:cs="Arial"/>
                <w:sz w:val="18"/>
                <w:szCs w:val="18"/>
              </w:rPr>
            </w:pPr>
          </w:p>
        </w:tc>
        <w:tc>
          <w:tcPr>
            <w:tcW w:w="360" w:type="dxa"/>
          </w:tcPr>
          <w:p w14:paraId="1B356894" w14:textId="650CDCFF" w:rsidR="000A7AD8" w:rsidRPr="0038606A" w:rsidRDefault="000A7AD8" w:rsidP="00783841">
            <w:pPr>
              <w:suppressAutoHyphens/>
              <w:jc w:val="center"/>
              <w:rPr>
                <w:rFonts w:ascii="Arial" w:hAnsi="Arial" w:cs="Arial"/>
                <w:sz w:val="18"/>
                <w:szCs w:val="18"/>
              </w:rPr>
            </w:pPr>
          </w:p>
        </w:tc>
        <w:tc>
          <w:tcPr>
            <w:tcW w:w="270" w:type="dxa"/>
          </w:tcPr>
          <w:p w14:paraId="46FEA0D5" w14:textId="51A0A70C" w:rsidR="000A7AD8" w:rsidRPr="0038606A" w:rsidRDefault="000A7AD8" w:rsidP="00783841">
            <w:pPr>
              <w:suppressAutoHyphens/>
              <w:jc w:val="center"/>
              <w:rPr>
                <w:rFonts w:ascii="Arial" w:hAnsi="Arial" w:cs="Arial"/>
                <w:sz w:val="18"/>
                <w:szCs w:val="18"/>
              </w:rPr>
            </w:pPr>
          </w:p>
        </w:tc>
        <w:tc>
          <w:tcPr>
            <w:tcW w:w="285" w:type="dxa"/>
            <w:gridSpan w:val="2"/>
          </w:tcPr>
          <w:p w14:paraId="6E813504" w14:textId="4171D4D4" w:rsidR="000A7AD8" w:rsidRPr="0038606A" w:rsidRDefault="000A7AD8" w:rsidP="00783841">
            <w:pPr>
              <w:suppressAutoHyphens/>
              <w:jc w:val="center"/>
              <w:rPr>
                <w:rFonts w:ascii="Arial" w:hAnsi="Arial" w:cs="Arial"/>
                <w:sz w:val="18"/>
                <w:szCs w:val="18"/>
              </w:rPr>
            </w:pPr>
          </w:p>
        </w:tc>
        <w:tc>
          <w:tcPr>
            <w:tcW w:w="381" w:type="dxa"/>
          </w:tcPr>
          <w:p w14:paraId="6DDBD9D4" w14:textId="032B21B6"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381" w:type="dxa"/>
          </w:tcPr>
          <w:p w14:paraId="30B4ABB8" w14:textId="762AD4C0" w:rsidR="000A7AD8" w:rsidRPr="0038606A" w:rsidRDefault="000A7AD8" w:rsidP="00783841">
            <w:pPr>
              <w:suppressAutoHyphens/>
              <w:jc w:val="center"/>
              <w:rPr>
                <w:rFonts w:ascii="Arial" w:hAnsi="Arial" w:cs="Arial"/>
                <w:sz w:val="18"/>
                <w:szCs w:val="18"/>
              </w:rPr>
            </w:pPr>
          </w:p>
          <w:p w14:paraId="6430B293" w14:textId="4B5E5611"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p w14:paraId="26409221" w14:textId="095583F9" w:rsidR="000A7AD8" w:rsidRPr="0038606A" w:rsidRDefault="000A7AD8" w:rsidP="00783841">
            <w:pPr>
              <w:suppressAutoHyphens/>
              <w:jc w:val="center"/>
              <w:rPr>
                <w:rFonts w:ascii="Arial" w:hAnsi="Arial" w:cs="Arial"/>
                <w:sz w:val="18"/>
                <w:szCs w:val="18"/>
              </w:rPr>
            </w:pPr>
          </w:p>
        </w:tc>
        <w:tc>
          <w:tcPr>
            <w:tcW w:w="409" w:type="dxa"/>
          </w:tcPr>
          <w:p w14:paraId="21E40E11" w14:textId="77777777" w:rsidR="000A7AD8" w:rsidRPr="0038606A" w:rsidRDefault="000A7AD8" w:rsidP="00783841">
            <w:pPr>
              <w:suppressAutoHyphens/>
              <w:jc w:val="center"/>
              <w:rPr>
                <w:rFonts w:ascii="Arial" w:hAnsi="Arial" w:cs="Arial"/>
                <w:sz w:val="18"/>
                <w:szCs w:val="18"/>
              </w:rPr>
            </w:pPr>
          </w:p>
          <w:p w14:paraId="649A610F" w14:textId="77777777" w:rsidR="000A7AD8" w:rsidRPr="0038606A" w:rsidRDefault="000A7AD8" w:rsidP="00783841">
            <w:pPr>
              <w:suppressAutoHyphens/>
              <w:jc w:val="center"/>
              <w:rPr>
                <w:rFonts w:ascii="Arial" w:hAnsi="Arial" w:cs="Arial"/>
                <w:sz w:val="18"/>
                <w:szCs w:val="18"/>
              </w:rPr>
            </w:pPr>
          </w:p>
          <w:p w14:paraId="66F14C88" w14:textId="77777777"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p w14:paraId="1160A5C1" w14:textId="77777777" w:rsidR="000A7AD8" w:rsidRPr="0038606A" w:rsidRDefault="000A7AD8" w:rsidP="00783841">
            <w:pPr>
              <w:suppressAutoHyphens/>
              <w:jc w:val="center"/>
              <w:rPr>
                <w:rFonts w:ascii="Arial" w:hAnsi="Arial" w:cs="Arial"/>
                <w:sz w:val="18"/>
                <w:szCs w:val="18"/>
              </w:rPr>
            </w:pPr>
          </w:p>
          <w:p w14:paraId="210C858D" w14:textId="77777777"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p w14:paraId="1632B610" w14:textId="5F71851D" w:rsidR="000A7AD8" w:rsidRPr="0038606A" w:rsidRDefault="000A7AD8" w:rsidP="00783841">
            <w:pPr>
              <w:suppressAutoHyphens/>
              <w:jc w:val="center"/>
              <w:rPr>
                <w:rFonts w:ascii="Arial" w:hAnsi="Arial" w:cs="Arial"/>
                <w:sz w:val="18"/>
                <w:szCs w:val="18"/>
              </w:rPr>
            </w:pPr>
          </w:p>
        </w:tc>
        <w:tc>
          <w:tcPr>
            <w:tcW w:w="344" w:type="dxa"/>
            <w:gridSpan w:val="2"/>
          </w:tcPr>
          <w:p w14:paraId="327F2E86"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542892AF" w14:textId="715F259E"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339032C5" w14:textId="1F60CEA8"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3DF87852" w14:textId="15C5F32E" w:rsidR="000A7AD8" w:rsidRPr="0038606A" w:rsidRDefault="000A7AD8" w:rsidP="00783841">
            <w:pPr>
              <w:suppressAutoHyphens/>
              <w:ind w:right="-40"/>
              <w:jc w:val="center"/>
              <w:rPr>
                <w:rFonts w:ascii="Arial" w:hAnsi="Arial" w:cs="Arial"/>
                <w:sz w:val="18"/>
                <w:szCs w:val="18"/>
              </w:rPr>
            </w:pPr>
          </w:p>
        </w:tc>
      </w:tr>
      <w:tr w:rsidR="000A7AD8" w:rsidRPr="0038606A" w14:paraId="72D1EDA0" w14:textId="77777777" w:rsidTr="00DE66E2">
        <w:trPr>
          <w:trHeight w:val="287"/>
          <w:jc w:val="center"/>
        </w:trPr>
        <w:tc>
          <w:tcPr>
            <w:tcW w:w="15205" w:type="dxa"/>
            <w:gridSpan w:val="31"/>
          </w:tcPr>
          <w:p w14:paraId="0012F872" w14:textId="7332096B" w:rsidR="000A7AD8" w:rsidRPr="0038606A" w:rsidRDefault="000A7AD8" w:rsidP="00783841">
            <w:pPr>
              <w:suppressAutoHyphens/>
              <w:ind w:right="-40"/>
              <w:rPr>
                <w:rFonts w:ascii="Arial" w:hAnsi="Arial" w:cs="Arial"/>
                <w:sz w:val="18"/>
                <w:szCs w:val="18"/>
              </w:rPr>
            </w:pPr>
            <w:r w:rsidRPr="0038606A">
              <w:rPr>
                <w:rFonts w:ascii="Arial" w:hAnsi="Arial" w:cs="Arial"/>
                <w:b/>
                <w:sz w:val="18"/>
                <w:szCs w:val="18"/>
              </w:rPr>
              <w:t>Otras preguntas de evaluación</w:t>
            </w:r>
          </w:p>
        </w:tc>
      </w:tr>
      <w:tr w:rsidR="000A7AD8" w:rsidRPr="0038606A" w14:paraId="6EFE1A91" w14:textId="77777777" w:rsidTr="00DE66E2">
        <w:trPr>
          <w:trHeight w:val="287"/>
          <w:jc w:val="center"/>
        </w:trPr>
        <w:tc>
          <w:tcPr>
            <w:tcW w:w="11363" w:type="dxa"/>
            <w:gridSpan w:val="28"/>
            <w:shd w:val="clear" w:color="auto" w:fill="auto"/>
            <w:tcMar>
              <w:top w:w="0" w:type="dxa"/>
              <w:left w:w="108" w:type="dxa"/>
              <w:bottom w:w="0" w:type="dxa"/>
              <w:right w:w="108" w:type="dxa"/>
            </w:tcMar>
            <w:vAlign w:val="center"/>
          </w:tcPr>
          <w:p w14:paraId="2A09D0AF" w14:textId="04D5F84A" w:rsidR="000A7AD8" w:rsidRPr="0038606A" w:rsidRDefault="000A7AD8" w:rsidP="00783841">
            <w:pPr>
              <w:suppressAutoHyphens/>
              <w:rPr>
                <w:rFonts w:ascii="Arial" w:hAnsi="Arial" w:cs="Arial"/>
                <w:sz w:val="18"/>
                <w:szCs w:val="18"/>
              </w:rPr>
            </w:pPr>
            <w:r w:rsidRPr="0038606A">
              <w:rPr>
                <w:rFonts w:ascii="Arial" w:hAnsi="Arial" w:cs="Arial"/>
                <w:b/>
                <w:sz w:val="18"/>
                <w:szCs w:val="18"/>
              </w:rPr>
              <w:t xml:space="preserve">1) </w:t>
            </w:r>
            <w:r w:rsidR="009317D9">
              <w:rPr>
                <w:rFonts w:ascii="Arial" w:hAnsi="Arial" w:cs="Arial"/>
                <w:b/>
                <w:sz w:val="18"/>
                <w:szCs w:val="18"/>
              </w:rPr>
              <w:t>Hogares con acceso nuevo a la red de alcantarillado</w:t>
            </w:r>
          </w:p>
        </w:tc>
        <w:tc>
          <w:tcPr>
            <w:tcW w:w="1322" w:type="dxa"/>
            <w:shd w:val="clear" w:color="auto" w:fill="auto"/>
            <w:tcMar>
              <w:top w:w="0" w:type="dxa"/>
              <w:left w:w="108" w:type="dxa"/>
              <w:bottom w:w="0" w:type="dxa"/>
              <w:right w:w="108" w:type="dxa"/>
            </w:tcMar>
            <w:vAlign w:val="center"/>
          </w:tcPr>
          <w:p w14:paraId="55978AFC" w14:textId="31B01FCB"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UCP</w:t>
            </w:r>
          </w:p>
        </w:tc>
        <w:tc>
          <w:tcPr>
            <w:tcW w:w="990" w:type="dxa"/>
            <w:shd w:val="clear" w:color="auto" w:fill="auto"/>
            <w:tcMar>
              <w:top w:w="0" w:type="dxa"/>
              <w:left w:w="108" w:type="dxa"/>
              <w:bottom w:w="0" w:type="dxa"/>
              <w:right w:w="108" w:type="dxa"/>
            </w:tcMar>
            <w:vAlign w:val="center"/>
          </w:tcPr>
          <w:p w14:paraId="31BBD557" w14:textId="70806978" w:rsidR="000A7AD8" w:rsidRPr="0038606A" w:rsidRDefault="00DE66E2" w:rsidP="00783841">
            <w:pPr>
              <w:suppressAutoHyphens/>
              <w:ind w:right="-16"/>
              <w:jc w:val="center"/>
              <w:rPr>
                <w:rFonts w:ascii="Arial" w:hAnsi="Arial" w:cs="Arial"/>
                <w:sz w:val="18"/>
                <w:szCs w:val="18"/>
              </w:rPr>
            </w:pPr>
            <w:r>
              <w:rPr>
                <w:rFonts w:ascii="Arial" w:hAnsi="Arial" w:cs="Arial"/>
                <w:sz w:val="18"/>
                <w:szCs w:val="18"/>
              </w:rPr>
              <w:t>4,5</w:t>
            </w:r>
          </w:p>
        </w:tc>
        <w:tc>
          <w:tcPr>
            <w:tcW w:w="1530" w:type="dxa"/>
            <w:shd w:val="clear" w:color="auto" w:fill="auto"/>
            <w:tcMar>
              <w:top w:w="0" w:type="dxa"/>
              <w:left w:w="108" w:type="dxa"/>
              <w:bottom w:w="0" w:type="dxa"/>
              <w:right w:w="108" w:type="dxa"/>
            </w:tcMar>
            <w:vAlign w:val="center"/>
          </w:tcPr>
          <w:p w14:paraId="0DF444BF" w14:textId="5327A5F8" w:rsidR="000A7AD8" w:rsidRPr="0038606A" w:rsidRDefault="000A7AD8" w:rsidP="00783841">
            <w:pPr>
              <w:suppressAutoHyphens/>
              <w:ind w:right="-40"/>
              <w:jc w:val="center"/>
              <w:rPr>
                <w:rFonts w:ascii="Arial" w:hAnsi="Arial" w:cs="Arial"/>
                <w:sz w:val="18"/>
                <w:szCs w:val="18"/>
              </w:rPr>
            </w:pPr>
            <w:r w:rsidRPr="0038606A">
              <w:rPr>
                <w:rFonts w:ascii="Arial" w:hAnsi="Arial" w:cs="Arial"/>
                <w:sz w:val="18"/>
                <w:szCs w:val="18"/>
              </w:rPr>
              <w:t>Proyecto</w:t>
            </w:r>
          </w:p>
        </w:tc>
      </w:tr>
      <w:tr w:rsidR="000A7AD8" w:rsidRPr="0038606A" w14:paraId="14295BC2"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4C99957F" w14:textId="01219CD0"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t>Recopilación y evaluación de la información</w:t>
            </w:r>
          </w:p>
        </w:tc>
        <w:tc>
          <w:tcPr>
            <w:tcW w:w="244" w:type="dxa"/>
            <w:shd w:val="clear" w:color="auto" w:fill="auto"/>
            <w:tcMar>
              <w:top w:w="0" w:type="dxa"/>
              <w:left w:w="108" w:type="dxa"/>
              <w:bottom w:w="0" w:type="dxa"/>
              <w:right w:w="108" w:type="dxa"/>
            </w:tcMar>
          </w:tcPr>
          <w:p w14:paraId="3B08FEDB"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6325E99A"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407FB52D"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7E565F54"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52940D81"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14D6EE99"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148C2A2B"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603A6B24"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3C2D34C5"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2D4E4A9A"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2F90B20A"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5D0AF708"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08B3E01A" w14:textId="77777777" w:rsidR="000A7AD8" w:rsidRPr="0038606A" w:rsidRDefault="000A7AD8" w:rsidP="00783841">
            <w:pPr>
              <w:suppressAutoHyphens/>
              <w:rPr>
                <w:rFonts w:ascii="Arial" w:hAnsi="Arial" w:cs="Arial"/>
                <w:sz w:val="18"/>
                <w:szCs w:val="18"/>
              </w:rPr>
            </w:pPr>
          </w:p>
        </w:tc>
        <w:tc>
          <w:tcPr>
            <w:tcW w:w="399" w:type="dxa"/>
            <w:gridSpan w:val="2"/>
          </w:tcPr>
          <w:p w14:paraId="5CA6BBDF" w14:textId="77777777" w:rsidR="000A7AD8" w:rsidRPr="0038606A" w:rsidRDefault="000A7AD8" w:rsidP="00783841">
            <w:pPr>
              <w:suppressAutoHyphens/>
              <w:jc w:val="center"/>
              <w:rPr>
                <w:rFonts w:ascii="Arial" w:hAnsi="Arial" w:cs="Arial"/>
                <w:sz w:val="18"/>
                <w:szCs w:val="18"/>
              </w:rPr>
            </w:pPr>
          </w:p>
        </w:tc>
        <w:tc>
          <w:tcPr>
            <w:tcW w:w="360" w:type="dxa"/>
          </w:tcPr>
          <w:p w14:paraId="3DA8692F" w14:textId="22100BF0" w:rsidR="000A7AD8" w:rsidRPr="0038606A" w:rsidRDefault="000A7AD8" w:rsidP="00783841">
            <w:pPr>
              <w:suppressAutoHyphens/>
              <w:jc w:val="center"/>
              <w:rPr>
                <w:rFonts w:ascii="Arial" w:hAnsi="Arial" w:cs="Arial"/>
                <w:sz w:val="18"/>
                <w:szCs w:val="18"/>
              </w:rPr>
            </w:pPr>
          </w:p>
        </w:tc>
        <w:tc>
          <w:tcPr>
            <w:tcW w:w="360" w:type="dxa"/>
          </w:tcPr>
          <w:p w14:paraId="7E16E69E" w14:textId="265FA0CC" w:rsidR="000A7AD8" w:rsidRPr="0038606A" w:rsidRDefault="000A7AD8" w:rsidP="00783841">
            <w:pPr>
              <w:suppressAutoHyphens/>
              <w:jc w:val="center"/>
              <w:rPr>
                <w:rFonts w:ascii="Arial" w:hAnsi="Arial" w:cs="Arial"/>
                <w:sz w:val="18"/>
                <w:szCs w:val="18"/>
              </w:rPr>
            </w:pPr>
          </w:p>
        </w:tc>
        <w:tc>
          <w:tcPr>
            <w:tcW w:w="270" w:type="dxa"/>
          </w:tcPr>
          <w:p w14:paraId="23999B77" w14:textId="03EB89EC" w:rsidR="000A7AD8" w:rsidRPr="0038606A" w:rsidRDefault="000A7AD8" w:rsidP="00783841">
            <w:pPr>
              <w:suppressAutoHyphens/>
              <w:jc w:val="center"/>
              <w:rPr>
                <w:rFonts w:ascii="Arial" w:hAnsi="Arial" w:cs="Arial"/>
                <w:sz w:val="18"/>
                <w:szCs w:val="18"/>
              </w:rPr>
            </w:pPr>
          </w:p>
        </w:tc>
        <w:tc>
          <w:tcPr>
            <w:tcW w:w="285" w:type="dxa"/>
            <w:gridSpan w:val="2"/>
          </w:tcPr>
          <w:p w14:paraId="77A8F206" w14:textId="3FC27F47" w:rsidR="000A7AD8" w:rsidRPr="0038606A" w:rsidRDefault="000A7AD8" w:rsidP="00783841">
            <w:pPr>
              <w:suppressAutoHyphens/>
              <w:jc w:val="center"/>
              <w:rPr>
                <w:rFonts w:ascii="Arial" w:hAnsi="Arial" w:cs="Arial"/>
                <w:sz w:val="18"/>
                <w:szCs w:val="18"/>
              </w:rPr>
            </w:pPr>
          </w:p>
        </w:tc>
        <w:tc>
          <w:tcPr>
            <w:tcW w:w="381" w:type="dxa"/>
          </w:tcPr>
          <w:p w14:paraId="2759D34E"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3C0C2C61" w14:textId="4775D734"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3A0F654C" w14:textId="32BC11C5" w:rsidR="000A7AD8" w:rsidRPr="0038606A" w:rsidRDefault="000A7AD8" w:rsidP="00783841">
            <w:pPr>
              <w:suppressAutoHyphens/>
              <w:jc w:val="center"/>
              <w:rPr>
                <w:rFonts w:ascii="Arial" w:hAnsi="Arial" w:cs="Arial"/>
                <w:sz w:val="18"/>
                <w:szCs w:val="18"/>
              </w:rPr>
            </w:pPr>
          </w:p>
        </w:tc>
        <w:tc>
          <w:tcPr>
            <w:tcW w:w="344" w:type="dxa"/>
            <w:gridSpan w:val="2"/>
          </w:tcPr>
          <w:p w14:paraId="7BADE933"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59D84C80"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59FBB7D2"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28C7CDA8" w14:textId="77777777" w:rsidR="000A7AD8" w:rsidRPr="0038606A" w:rsidRDefault="000A7AD8" w:rsidP="00783841">
            <w:pPr>
              <w:suppressAutoHyphens/>
              <w:ind w:right="-40"/>
              <w:jc w:val="center"/>
              <w:rPr>
                <w:rFonts w:ascii="Arial" w:hAnsi="Arial" w:cs="Arial"/>
                <w:sz w:val="18"/>
                <w:szCs w:val="18"/>
              </w:rPr>
            </w:pPr>
          </w:p>
        </w:tc>
      </w:tr>
      <w:tr w:rsidR="000A7AD8" w:rsidRPr="0038606A" w14:paraId="2FB3E6E4"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5133058C" w14:textId="01897C6E"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t xml:space="preserve">Informe de evaluación </w:t>
            </w:r>
          </w:p>
        </w:tc>
        <w:tc>
          <w:tcPr>
            <w:tcW w:w="244" w:type="dxa"/>
            <w:shd w:val="clear" w:color="auto" w:fill="auto"/>
            <w:tcMar>
              <w:top w:w="0" w:type="dxa"/>
              <w:left w:w="108" w:type="dxa"/>
              <w:bottom w:w="0" w:type="dxa"/>
              <w:right w:w="108" w:type="dxa"/>
            </w:tcMar>
          </w:tcPr>
          <w:p w14:paraId="2D68B848"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257275A1"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3317624D"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23230262"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111F3E59"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76A7A084"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17C5CD09"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1A578719"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2AE67FBB"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67BF04DE"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262AB3FB"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4F477D46"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049DBF26" w14:textId="77777777" w:rsidR="000A7AD8" w:rsidRPr="0038606A" w:rsidRDefault="000A7AD8" w:rsidP="00783841">
            <w:pPr>
              <w:suppressAutoHyphens/>
              <w:rPr>
                <w:rFonts w:ascii="Arial" w:hAnsi="Arial" w:cs="Arial"/>
                <w:sz w:val="18"/>
                <w:szCs w:val="18"/>
              </w:rPr>
            </w:pPr>
          </w:p>
        </w:tc>
        <w:tc>
          <w:tcPr>
            <w:tcW w:w="399" w:type="dxa"/>
            <w:gridSpan w:val="2"/>
          </w:tcPr>
          <w:p w14:paraId="349EC8C8" w14:textId="77777777" w:rsidR="000A7AD8" w:rsidRPr="0038606A" w:rsidRDefault="000A7AD8" w:rsidP="00783841">
            <w:pPr>
              <w:suppressAutoHyphens/>
              <w:jc w:val="center"/>
              <w:rPr>
                <w:rFonts w:ascii="Arial" w:hAnsi="Arial" w:cs="Arial"/>
                <w:sz w:val="18"/>
                <w:szCs w:val="18"/>
              </w:rPr>
            </w:pPr>
          </w:p>
        </w:tc>
        <w:tc>
          <w:tcPr>
            <w:tcW w:w="360" w:type="dxa"/>
          </w:tcPr>
          <w:p w14:paraId="7829E865" w14:textId="03823102" w:rsidR="000A7AD8" w:rsidRPr="0038606A" w:rsidRDefault="000A7AD8" w:rsidP="00783841">
            <w:pPr>
              <w:suppressAutoHyphens/>
              <w:jc w:val="center"/>
              <w:rPr>
                <w:rFonts w:ascii="Arial" w:hAnsi="Arial" w:cs="Arial"/>
                <w:sz w:val="18"/>
                <w:szCs w:val="18"/>
              </w:rPr>
            </w:pPr>
          </w:p>
        </w:tc>
        <w:tc>
          <w:tcPr>
            <w:tcW w:w="360" w:type="dxa"/>
          </w:tcPr>
          <w:p w14:paraId="686F3166" w14:textId="00D7F6F6" w:rsidR="000A7AD8" w:rsidRPr="0038606A" w:rsidRDefault="000A7AD8" w:rsidP="00783841">
            <w:pPr>
              <w:suppressAutoHyphens/>
              <w:jc w:val="center"/>
              <w:rPr>
                <w:rFonts w:ascii="Arial" w:hAnsi="Arial" w:cs="Arial"/>
                <w:sz w:val="18"/>
                <w:szCs w:val="18"/>
              </w:rPr>
            </w:pPr>
          </w:p>
        </w:tc>
        <w:tc>
          <w:tcPr>
            <w:tcW w:w="270" w:type="dxa"/>
          </w:tcPr>
          <w:p w14:paraId="7EEEBB9C" w14:textId="4F9A2AF7" w:rsidR="000A7AD8" w:rsidRPr="0038606A" w:rsidRDefault="000A7AD8" w:rsidP="00783841">
            <w:pPr>
              <w:suppressAutoHyphens/>
              <w:jc w:val="center"/>
              <w:rPr>
                <w:rFonts w:ascii="Arial" w:hAnsi="Arial" w:cs="Arial"/>
                <w:sz w:val="18"/>
                <w:szCs w:val="18"/>
              </w:rPr>
            </w:pPr>
          </w:p>
        </w:tc>
        <w:tc>
          <w:tcPr>
            <w:tcW w:w="285" w:type="dxa"/>
            <w:gridSpan w:val="2"/>
          </w:tcPr>
          <w:p w14:paraId="32BACAAE" w14:textId="56EDE172" w:rsidR="000A7AD8" w:rsidRPr="0038606A" w:rsidRDefault="000A7AD8" w:rsidP="00783841">
            <w:pPr>
              <w:suppressAutoHyphens/>
              <w:jc w:val="center"/>
              <w:rPr>
                <w:rFonts w:ascii="Arial" w:hAnsi="Arial" w:cs="Arial"/>
                <w:sz w:val="18"/>
                <w:szCs w:val="18"/>
              </w:rPr>
            </w:pPr>
          </w:p>
        </w:tc>
        <w:tc>
          <w:tcPr>
            <w:tcW w:w="381" w:type="dxa"/>
          </w:tcPr>
          <w:p w14:paraId="42FE3FB1"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2EDE31E8" w14:textId="0ECDBED5"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1D2D6B7F" w14:textId="74028BCE" w:rsidR="000A7AD8" w:rsidRPr="0038606A" w:rsidRDefault="000A7AD8" w:rsidP="00783841">
            <w:pPr>
              <w:suppressAutoHyphens/>
              <w:jc w:val="center"/>
              <w:rPr>
                <w:rFonts w:ascii="Arial" w:hAnsi="Arial" w:cs="Arial"/>
                <w:sz w:val="18"/>
                <w:szCs w:val="18"/>
              </w:rPr>
            </w:pPr>
          </w:p>
        </w:tc>
        <w:tc>
          <w:tcPr>
            <w:tcW w:w="344" w:type="dxa"/>
            <w:gridSpan w:val="2"/>
          </w:tcPr>
          <w:p w14:paraId="7281B549"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75149CAA"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32CB1C5F"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350C30AB" w14:textId="77777777" w:rsidR="000A7AD8" w:rsidRPr="0038606A" w:rsidRDefault="000A7AD8" w:rsidP="00783841">
            <w:pPr>
              <w:suppressAutoHyphens/>
              <w:ind w:right="-40"/>
              <w:jc w:val="center"/>
              <w:rPr>
                <w:rFonts w:ascii="Arial" w:hAnsi="Arial" w:cs="Arial"/>
                <w:sz w:val="18"/>
                <w:szCs w:val="18"/>
              </w:rPr>
            </w:pPr>
          </w:p>
        </w:tc>
      </w:tr>
      <w:tr w:rsidR="005619D6" w:rsidRPr="0038606A" w14:paraId="4A0519A2" w14:textId="77777777" w:rsidTr="00DE66E2">
        <w:trPr>
          <w:trHeight w:val="287"/>
          <w:jc w:val="center"/>
        </w:trPr>
        <w:tc>
          <w:tcPr>
            <w:tcW w:w="11363" w:type="dxa"/>
            <w:gridSpan w:val="28"/>
            <w:shd w:val="clear" w:color="auto" w:fill="auto"/>
            <w:tcMar>
              <w:top w:w="0" w:type="dxa"/>
              <w:left w:w="108" w:type="dxa"/>
              <w:bottom w:w="0" w:type="dxa"/>
              <w:right w:w="108" w:type="dxa"/>
            </w:tcMar>
            <w:vAlign w:val="center"/>
          </w:tcPr>
          <w:p w14:paraId="7439FA6F" w14:textId="55DD7576" w:rsidR="005619D6" w:rsidRPr="0038606A" w:rsidRDefault="00DE66E2" w:rsidP="006C7990">
            <w:pPr>
              <w:suppressAutoHyphens/>
              <w:rPr>
                <w:rFonts w:ascii="Arial" w:hAnsi="Arial" w:cs="Arial"/>
                <w:sz w:val="18"/>
                <w:szCs w:val="18"/>
              </w:rPr>
            </w:pPr>
            <w:r>
              <w:rPr>
                <w:rFonts w:ascii="Arial" w:hAnsi="Arial" w:cs="Arial"/>
                <w:b/>
                <w:sz w:val="18"/>
                <w:szCs w:val="18"/>
              </w:rPr>
              <w:t>2</w:t>
            </w:r>
            <w:r w:rsidR="005619D6" w:rsidRPr="0038606A">
              <w:rPr>
                <w:rFonts w:ascii="Arial" w:hAnsi="Arial" w:cs="Arial"/>
                <w:b/>
                <w:sz w:val="18"/>
                <w:szCs w:val="18"/>
              </w:rPr>
              <w:t xml:space="preserve">) </w:t>
            </w:r>
            <w:r w:rsidR="005619D6">
              <w:rPr>
                <w:rFonts w:ascii="Arial" w:hAnsi="Arial" w:cs="Arial"/>
                <w:b/>
                <w:sz w:val="18"/>
                <w:szCs w:val="18"/>
              </w:rPr>
              <w:t>Hogares con acceso mejorado a la red de alcantarillado</w:t>
            </w:r>
          </w:p>
        </w:tc>
        <w:tc>
          <w:tcPr>
            <w:tcW w:w="1322" w:type="dxa"/>
            <w:shd w:val="clear" w:color="auto" w:fill="auto"/>
            <w:tcMar>
              <w:top w:w="0" w:type="dxa"/>
              <w:left w:w="108" w:type="dxa"/>
              <w:bottom w:w="0" w:type="dxa"/>
              <w:right w:w="108" w:type="dxa"/>
            </w:tcMar>
            <w:vAlign w:val="center"/>
          </w:tcPr>
          <w:p w14:paraId="6F495B46" w14:textId="77777777" w:rsidR="005619D6" w:rsidRPr="0038606A" w:rsidRDefault="005619D6" w:rsidP="006C7990">
            <w:pPr>
              <w:suppressAutoHyphens/>
              <w:jc w:val="center"/>
              <w:rPr>
                <w:rFonts w:ascii="Arial" w:hAnsi="Arial" w:cs="Arial"/>
                <w:sz w:val="18"/>
                <w:szCs w:val="18"/>
              </w:rPr>
            </w:pPr>
            <w:r w:rsidRPr="0038606A">
              <w:rPr>
                <w:rFonts w:ascii="Arial" w:hAnsi="Arial" w:cs="Arial"/>
                <w:sz w:val="18"/>
                <w:szCs w:val="18"/>
              </w:rPr>
              <w:t>UCP</w:t>
            </w:r>
          </w:p>
        </w:tc>
        <w:tc>
          <w:tcPr>
            <w:tcW w:w="990" w:type="dxa"/>
            <w:shd w:val="clear" w:color="auto" w:fill="auto"/>
            <w:tcMar>
              <w:top w:w="0" w:type="dxa"/>
              <w:left w:w="108" w:type="dxa"/>
              <w:bottom w:w="0" w:type="dxa"/>
              <w:right w:w="108" w:type="dxa"/>
            </w:tcMar>
            <w:vAlign w:val="center"/>
          </w:tcPr>
          <w:p w14:paraId="6C3F7C72" w14:textId="686C348E" w:rsidR="005619D6" w:rsidRPr="0038606A" w:rsidRDefault="00DE66E2" w:rsidP="006C7990">
            <w:pPr>
              <w:suppressAutoHyphens/>
              <w:ind w:right="-16"/>
              <w:jc w:val="center"/>
              <w:rPr>
                <w:rFonts w:ascii="Arial" w:hAnsi="Arial" w:cs="Arial"/>
                <w:sz w:val="18"/>
                <w:szCs w:val="18"/>
              </w:rPr>
            </w:pPr>
            <w:r>
              <w:rPr>
                <w:rFonts w:ascii="Arial" w:hAnsi="Arial" w:cs="Arial"/>
                <w:sz w:val="18"/>
                <w:szCs w:val="18"/>
              </w:rPr>
              <w:t>4,5</w:t>
            </w:r>
          </w:p>
        </w:tc>
        <w:tc>
          <w:tcPr>
            <w:tcW w:w="1530" w:type="dxa"/>
            <w:shd w:val="clear" w:color="auto" w:fill="auto"/>
            <w:tcMar>
              <w:top w:w="0" w:type="dxa"/>
              <w:left w:w="108" w:type="dxa"/>
              <w:bottom w:w="0" w:type="dxa"/>
              <w:right w:w="108" w:type="dxa"/>
            </w:tcMar>
            <w:vAlign w:val="center"/>
          </w:tcPr>
          <w:p w14:paraId="5A961088" w14:textId="77777777" w:rsidR="005619D6" w:rsidRPr="0038606A" w:rsidRDefault="005619D6" w:rsidP="006C7990">
            <w:pPr>
              <w:suppressAutoHyphens/>
              <w:ind w:right="-40"/>
              <w:jc w:val="center"/>
              <w:rPr>
                <w:rFonts w:ascii="Arial" w:hAnsi="Arial" w:cs="Arial"/>
                <w:sz w:val="18"/>
                <w:szCs w:val="18"/>
              </w:rPr>
            </w:pPr>
            <w:r w:rsidRPr="0038606A">
              <w:rPr>
                <w:rFonts w:ascii="Arial" w:hAnsi="Arial" w:cs="Arial"/>
                <w:sz w:val="18"/>
                <w:szCs w:val="18"/>
              </w:rPr>
              <w:t>Proyecto</w:t>
            </w:r>
          </w:p>
        </w:tc>
      </w:tr>
      <w:tr w:rsidR="005619D6" w:rsidRPr="0038606A" w14:paraId="059D5E70"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40B528BA" w14:textId="77777777" w:rsidR="005619D6" w:rsidRPr="0038606A" w:rsidRDefault="005619D6" w:rsidP="006C7990">
            <w:pPr>
              <w:suppressAutoHyphens/>
              <w:ind w:left="253"/>
              <w:rPr>
                <w:rFonts w:ascii="Arial" w:hAnsi="Arial" w:cs="Arial"/>
                <w:b/>
                <w:sz w:val="18"/>
                <w:szCs w:val="18"/>
              </w:rPr>
            </w:pPr>
            <w:r w:rsidRPr="0038606A">
              <w:rPr>
                <w:rFonts w:ascii="Arial" w:hAnsi="Arial" w:cs="Arial"/>
                <w:sz w:val="18"/>
                <w:szCs w:val="18"/>
              </w:rPr>
              <w:t>Recopilación y evaluación de la información</w:t>
            </w:r>
          </w:p>
        </w:tc>
        <w:tc>
          <w:tcPr>
            <w:tcW w:w="244" w:type="dxa"/>
            <w:shd w:val="clear" w:color="auto" w:fill="auto"/>
            <w:tcMar>
              <w:top w:w="0" w:type="dxa"/>
              <w:left w:w="108" w:type="dxa"/>
              <w:bottom w:w="0" w:type="dxa"/>
              <w:right w:w="108" w:type="dxa"/>
            </w:tcMar>
          </w:tcPr>
          <w:p w14:paraId="00E84F5A" w14:textId="77777777" w:rsidR="005619D6" w:rsidRPr="0038606A" w:rsidRDefault="005619D6" w:rsidP="006C7990">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6B38D2C2" w14:textId="77777777" w:rsidR="005619D6" w:rsidRPr="0038606A" w:rsidRDefault="005619D6" w:rsidP="006C7990">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7DFA5CFA" w14:textId="77777777" w:rsidR="005619D6" w:rsidRPr="0038606A" w:rsidRDefault="005619D6" w:rsidP="006C7990">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08CDDBFC" w14:textId="77777777" w:rsidR="005619D6" w:rsidRPr="0038606A" w:rsidRDefault="005619D6" w:rsidP="006C7990">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5C7CFB15" w14:textId="77777777" w:rsidR="005619D6" w:rsidRPr="0038606A" w:rsidRDefault="005619D6" w:rsidP="006C7990">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41B938BC" w14:textId="77777777" w:rsidR="005619D6" w:rsidRPr="0038606A" w:rsidRDefault="005619D6" w:rsidP="006C7990">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79C2518B" w14:textId="77777777" w:rsidR="005619D6" w:rsidRPr="0038606A" w:rsidRDefault="005619D6" w:rsidP="006C7990">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2EBF4C1D" w14:textId="77777777" w:rsidR="005619D6" w:rsidRPr="0038606A" w:rsidRDefault="005619D6" w:rsidP="006C7990">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7BD7CFDF" w14:textId="77777777" w:rsidR="005619D6" w:rsidRPr="0038606A" w:rsidRDefault="005619D6" w:rsidP="006C7990">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214E87F6" w14:textId="77777777" w:rsidR="005619D6" w:rsidRPr="0038606A" w:rsidRDefault="005619D6" w:rsidP="006C7990">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5CC2BC36" w14:textId="77777777" w:rsidR="005619D6" w:rsidRPr="0038606A" w:rsidRDefault="005619D6" w:rsidP="006C7990">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35BB4746" w14:textId="77777777" w:rsidR="005619D6" w:rsidRPr="0038606A" w:rsidRDefault="005619D6" w:rsidP="006C7990">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6CAA123B" w14:textId="77777777" w:rsidR="005619D6" w:rsidRPr="0038606A" w:rsidRDefault="005619D6" w:rsidP="006C7990">
            <w:pPr>
              <w:suppressAutoHyphens/>
              <w:rPr>
                <w:rFonts w:ascii="Arial" w:hAnsi="Arial" w:cs="Arial"/>
                <w:sz w:val="18"/>
                <w:szCs w:val="18"/>
              </w:rPr>
            </w:pPr>
          </w:p>
        </w:tc>
        <w:tc>
          <w:tcPr>
            <w:tcW w:w="399" w:type="dxa"/>
            <w:gridSpan w:val="2"/>
          </w:tcPr>
          <w:p w14:paraId="538A5E6A" w14:textId="77777777" w:rsidR="005619D6" w:rsidRPr="0038606A" w:rsidRDefault="005619D6" w:rsidP="006C7990">
            <w:pPr>
              <w:suppressAutoHyphens/>
              <w:jc w:val="center"/>
              <w:rPr>
                <w:rFonts w:ascii="Arial" w:hAnsi="Arial" w:cs="Arial"/>
                <w:sz w:val="18"/>
                <w:szCs w:val="18"/>
              </w:rPr>
            </w:pPr>
          </w:p>
        </w:tc>
        <w:tc>
          <w:tcPr>
            <w:tcW w:w="360" w:type="dxa"/>
          </w:tcPr>
          <w:p w14:paraId="7E54E172" w14:textId="77777777" w:rsidR="005619D6" w:rsidRPr="0038606A" w:rsidRDefault="005619D6" w:rsidP="006C7990">
            <w:pPr>
              <w:suppressAutoHyphens/>
              <w:jc w:val="center"/>
              <w:rPr>
                <w:rFonts w:ascii="Arial" w:hAnsi="Arial" w:cs="Arial"/>
                <w:sz w:val="18"/>
                <w:szCs w:val="18"/>
              </w:rPr>
            </w:pPr>
          </w:p>
        </w:tc>
        <w:tc>
          <w:tcPr>
            <w:tcW w:w="360" w:type="dxa"/>
          </w:tcPr>
          <w:p w14:paraId="1959C38F" w14:textId="77777777" w:rsidR="005619D6" w:rsidRPr="0038606A" w:rsidRDefault="005619D6" w:rsidP="006C7990">
            <w:pPr>
              <w:suppressAutoHyphens/>
              <w:jc w:val="center"/>
              <w:rPr>
                <w:rFonts w:ascii="Arial" w:hAnsi="Arial" w:cs="Arial"/>
                <w:sz w:val="18"/>
                <w:szCs w:val="18"/>
              </w:rPr>
            </w:pPr>
          </w:p>
        </w:tc>
        <w:tc>
          <w:tcPr>
            <w:tcW w:w="270" w:type="dxa"/>
          </w:tcPr>
          <w:p w14:paraId="23B00337" w14:textId="77777777" w:rsidR="005619D6" w:rsidRPr="0038606A" w:rsidRDefault="005619D6" w:rsidP="006C7990">
            <w:pPr>
              <w:suppressAutoHyphens/>
              <w:jc w:val="center"/>
              <w:rPr>
                <w:rFonts w:ascii="Arial" w:hAnsi="Arial" w:cs="Arial"/>
                <w:sz w:val="18"/>
                <w:szCs w:val="18"/>
              </w:rPr>
            </w:pPr>
          </w:p>
        </w:tc>
        <w:tc>
          <w:tcPr>
            <w:tcW w:w="285" w:type="dxa"/>
            <w:gridSpan w:val="2"/>
          </w:tcPr>
          <w:p w14:paraId="32782CA6" w14:textId="77777777" w:rsidR="005619D6" w:rsidRPr="0038606A" w:rsidRDefault="005619D6" w:rsidP="006C7990">
            <w:pPr>
              <w:suppressAutoHyphens/>
              <w:jc w:val="center"/>
              <w:rPr>
                <w:rFonts w:ascii="Arial" w:hAnsi="Arial" w:cs="Arial"/>
                <w:sz w:val="18"/>
                <w:szCs w:val="18"/>
              </w:rPr>
            </w:pPr>
          </w:p>
        </w:tc>
        <w:tc>
          <w:tcPr>
            <w:tcW w:w="381" w:type="dxa"/>
          </w:tcPr>
          <w:p w14:paraId="4755A3B6" w14:textId="77777777" w:rsidR="005619D6" w:rsidRPr="0038606A" w:rsidRDefault="005619D6" w:rsidP="006C7990">
            <w:pPr>
              <w:suppressAutoHyphens/>
              <w:jc w:val="center"/>
              <w:rPr>
                <w:rFonts w:ascii="Arial" w:hAnsi="Arial" w:cs="Arial"/>
                <w:sz w:val="18"/>
                <w:szCs w:val="18"/>
              </w:rPr>
            </w:pPr>
          </w:p>
        </w:tc>
        <w:tc>
          <w:tcPr>
            <w:tcW w:w="381" w:type="dxa"/>
            <w:vAlign w:val="center"/>
          </w:tcPr>
          <w:p w14:paraId="3B765AEE" w14:textId="77777777" w:rsidR="005619D6" w:rsidRPr="0038606A" w:rsidRDefault="005619D6" w:rsidP="006C7990">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468B1FD2" w14:textId="77777777" w:rsidR="005619D6" w:rsidRPr="0038606A" w:rsidRDefault="005619D6" w:rsidP="006C7990">
            <w:pPr>
              <w:suppressAutoHyphens/>
              <w:jc w:val="center"/>
              <w:rPr>
                <w:rFonts w:ascii="Arial" w:hAnsi="Arial" w:cs="Arial"/>
                <w:sz w:val="18"/>
                <w:szCs w:val="18"/>
              </w:rPr>
            </w:pPr>
          </w:p>
        </w:tc>
        <w:tc>
          <w:tcPr>
            <w:tcW w:w="344" w:type="dxa"/>
            <w:gridSpan w:val="2"/>
          </w:tcPr>
          <w:p w14:paraId="6250A071" w14:textId="77777777" w:rsidR="005619D6" w:rsidRPr="0038606A" w:rsidRDefault="005619D6" w:rsidP="006C7990">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4A27F122" w14:textId="77777777" w:rsidR="005619D6" w:rsidRPr="0038606A" w:rsidRDefault="005619D6" w:rsidP="006C7990">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795A7645" w14:textId="77777777" w:rsidR="005619D6" w:rsidRPr="0038606A" w:rsidRDefault="005619D6" w:rsidP="006C7990">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1E783BDD" w14:textId="77777777" w:rsidR="005619D6" w:rsidRPr="0038606A" w:rsidRDefault="005619D6" w:rsidP="006C7990">
            <w:pPr>
              <w:suppressAutoHyphens/>
              <w:ind w:right="-40"/>
              <w:jc w:val="center"/>
              <w:rPr>
                <w:rFonts w:ascii="Arial" w:hAnsi="Arial" w:cs="Arial"/>
                <w:sz w:val="18"/>
                <w:szCs w:val="18"/>
              </w:rPr>
            </w:pPr>
          </w:p>
        </w:tc>
      </w:tr>
      <w:tr w:rsidR="005619D6" w:rsidRPr="0038606A" w14:paraId="669B0A6B"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013C974E" w14:textId="77777777" w:rsidR="005619D6" w:rsidRPr="0038606A" w:rsidRDefault="005619D6" w:rsidP="006C7990">
            <w:pPr>
              <w:suppressAutoHyphens/>
              <w:ind w:left="253"/>
              <w:rPr>
                <w:rFonts w:ascii="Arial" w:hAnsi="Arial" w:cs="Arial"/>
                <w:b/>
                <w:sz w:val="18"/>
                <w:szCs w:val="18"/>
              </w:rPr>
            </w:pPr>
            <w:r w:rsidRPr="0038606A">
              <w:rPr>
                <w:rFonts w:ascii="Arial" w:hAnsi="Arial" w:cs="Arial"/>
                <w:sz w:val="18"/>
                <w:szCs w:val="18"/>
              </w:rPr>
              <w:t xml:space="preserve">Informe de evaluación </w:t>
            </w:r>
          </w:p>
        </w:tc>
        <w:tc>
          <w:tcPr>
            <w:tcW w:w="244" w:type="dxa"/>
            <w:shd w:val="clear" w:color="auto" w:fill="auto"/>
            <w:tcMar>
              <w:top w:w="0" w:type="dxa"/>
              <w:left w:w="108" w:type="dxa"/>
              <w:bottom w:w="0" w:type="dxa"/>
              <w:right w:w="108" w:type="dxa"/>
            </w:tcMar>
          </w:tcPr>
          <w:p w14:paraId="0C8529AF" w14:textId="77777777" w:rsidR="005619D6" w:rsidRPr="0038606A" w:rsidRDefault="005619D6" w:rsidP="006C7990">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6B9CE7B4" w14:textId="77777777" w:rsidR="005619D6" w:rsidRPr="0038606A" w:rsidRDefault="005619D6" w:rsidP="006C7990">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7D71D484" w14:textId="77777777" w:rsidR="005619D6" w:rsidRPr="0038606A" w:rsidRDefault="005619D6" w:rsidP="006C7990">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12F2D8BF" w14:textId="77777777" w:rsidR="005619D6" w:rsidRPr="0038606A" w:rsidRDefault="005619D6" w:rsidP="006C7990">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0971D68E" w14:textId="77777777" w:rsidR="005619D6" w:rsidRPr="0038606A" w:rsidRDefault="005619D6" w:rsidP="006C7990">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6F40BDC8" w14:textId="77777777" w:rsidR="005619D6" w:rsidRPr="0038606A" w:rsidRDefault="005619D6" w:rsidP="006C7990">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21BD8457" w14:textId="77777777" w:rsidR="005619D6" w:rsidRPr="0038606A" w:rsidRDefault="005619D6" w:rsidP="006C7990">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7E8AB99F" w14:textId="77777777" w:rsidR="005619D6" w:rsidRPr="0038606A" w:rsidRDefault="005619D6" w:rsidP="006C7990">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2AFFF58F" w14:textId="77777777" w:rsidR="005619D6" w:rsidRPr="0038606A" w:rsidRDefault="005619D6" w:rsidP="006C7990">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387C3EE6" w14:textId="77777777" w:rsidR="005619D6" w:rsidRPr="0038606A" w:rsidRDefault="005619D6" w:rsidP="006C7990">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1185D021" w14:textId="77777777" w:rsidR="005619D6" w:rsidRPr="0038606A" w:rsidRDefault="005619D6" w:rsidP="006C7990">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558E3BE8" w14:textId="77777777" w:rsidR="005619D6" w:rsidRPr="0038606A" w:rsidRDefault="005619D6" w:rsidP="006C7990">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4C9D1CC8" w14:textId="77777777" w:rsidR="005619D6" w:rsidRPr="0038606A" w:rsidRDefault="005619D6" w:rsidP="006C7990">
            <w:pPr>
              <w:suppressAutoHyphens/>
              <w:rPr>
                <w:rFonts w:ascii="Arial" w:hAnsi="Arial" w:cs="Arial"/>
                <w:sz w:val="18"/>
                <w:szCs w:val="18"/>
              </w:rPr>
            </w:pPr>
          </w:p>
        </w:tc>
        <w:tc>
          <w:tcPr>
            <w:tcW w:w="399" w:type="dxa"/>
            <w:gridSpan w:val="2"/>
          </w:tcPr>
          <w:p w14:paraId="4265F4E8" w14:textId="77777777" w:rsidR="005619D6" w:rsidRPr="0038606A" w:rsidRDefault="005619D6" w:rsidP="006C7990">
            <w:pPr>
              <w:suppressAutoHyphens/>
              <w:jc w:val="center"/>
              <w:rPr>
                <w:rFonts w:ascii="Arial" w:hAnsi="Arial" w:cs="Arial"/>
                <w:sz w:val="18"/>
                <w:szCs w:val="18"/>
              </w:rPr>
            </w:pPr>
          </w:p>
        </w:tc>
        <w:tc>
          <w:tcPr>
            <w:tcW w:w="360" w:type="dxa"/>
          </w:tcPr>
          <w:p w14:paraId="5C71305C" w14:textId="77777777" w:rsidR="005619D6" w:rsidRPr="0038606A" w:rsidRDefault="005619D6" w:rsidP="006C7990">
            <w:pPr>
              <w:suppressAutoHyphens/>
              <w:jc w:val="center"/>
              <w:rPr>
                <w:rFonts w:ascii="Arial" w:hAnsi="Arial" w:cs="Arial"/>
                <w:sz w:val="18"/>
                <w:szCs w:val="18"/>
              </w:rPr>
            </w:pPr>
          </w:p>
        </w:tc>
        <w:tc>
          <w:tcPr>
            <w:tcW w:w="360" w:type="dxa"/>
          </w:tcPr>
          <w:p w14:paraId="7D592F95" w14:textId="77777777" w:rsidR="005619D6" w:rsidRPr="0038606A" w:rsidRDefault="005619D6" w:rsidP="006C7990">
            <w:pPr>
              <w:suppressAutoHyphens/>
              <w:jc w:val="center"/>
              <w:rPr>
                <w:rFonts w:ascii="Arial" w:hAnsi="Arial" w:cs="Arial"/>
                <w:sz w:val="18"/>
                <w:szCs w:val="18"/>
              </w:rPr>
            </w:pPr>
          </w:p>
        </w:tc>
        <w:tc>
          <w:tcPr>
            <w:tcW w:w="270" w:type="dxa"/>
          </w:tcPr>
          <w:p w14:paraId="61835220" w14:textId="77777777" w:rsidR="005619D6" w:rsidRPr="0038606A" w:rsidRDefault="005619D6" w:rsidP="006C7990">
            <w:pPr>
              <w:suppressAutoHyphens/>
              <w:jc w:val="center"/>
              <w:rPr>
                <w:rFonts w:ascii="Arial" w:hAnsi="Arial" w:cs="Arial"/>
                <w:sz w:val="18"/>
                <w:szCs w:val="18"/>
              </w:rPr>
            </w:pPr>
          </w:p>
        </w:tc>
        <w:tc>
          <w:tcPr>
            <w:tcW w:w="285" w:type="dxa"/>
            <w:gridSpan w:val="2"/>
          </w:tcPr>
          <w:p w14:paraId="05F27E27" w14:textId="77777777" w:rsidR="005619D6" w:rsidRPr="0038606A" w:rsidRDefault="005619D6" w:rsidP="006C7990">
            <w:pPr>
              <w:suppressAutoHyphens/>
              <w:jc w:val="center"/>
              <w:rPr>
                <w:rFonts w:ascii="Arial" w:hAnsi="Arial" w:cs="Arial"/>
                <w:sz w:val="18"/>
                <w:szCs w:val="18"/>
              </w:rPr>
            </w:pPr>
          </w:p>
        </w:tc>
        <w:tc>
          <w:tcPr>
            <w:tcW w:w="381" w:type="dxa"/>
          </w:tcPr>
          <w:p w14:paraId="42DE608E" w14:textId="77777777" w:rsidR="005619D6" w:rsidRPr="0038606A" w:rsidRDefault="005619D6" w:rsidP="006C7990">
            <w:pPr>
              <w:suppressAutoHyphens/>
              <w:jc w:val="center"/>
              <w:rPr>
                <w:rFonts w:ascii="Arial" w:hAnsi="Arial" w:cs="Arial"/>
                <w:sz w:val="18"/>
                <w:szCs w:val="18"/>
              </w:rPr>
            </w:pPr>
          </w:p>
        </w:tc>
        <w:tc>
          <w:tcPr>
            <w:tcW w:w="381" w:type="dxa"/>
            <w:vAlign w:val="center"/>
          </w:tcPr>
          <w:p w14:paraId="682AFEE0" w14:textId="77777777" w:rsidR="005619D6" w:rsidRPr="0038606A" w:rsidRDefault="005619D6" w:rsidP="006C7990">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5480C8AA" w14:textId="77777777" w:rsidR="005619D6" w:rsidRPr="0038606A" w:rsidRDefault="005619D6" w:rsidP="006C7990">
            <w:pPr>
              <w:suppressAutoHyphens/>
              <w:jc w:val="center"/>
              <w:rPr>
                <w:rFonts w:ascii="Arial" w:hAnsi="Arial" w:cs="Arial"/>
                <w:sz w:val="18"/>
                <w:szCs w:val="18"/>
              </w:rPr>
            </w:pPr>
          </w:p>
        </w:tc>
        <w:tc>
          <w:tcPr>
            <w:tcW w:w="344" w:type="dxa"/>
            <w:gridSpan w:val="2"/>
          </w:tcPr>
          <w:p w14:paraId="6B9F142C" w14:textId="77777777" w:rsidR="005619D6" w:rsidRPr="0038606A" w:rsidRDefault="005619D6" w:rsidP="006C7990">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50D5C3D6" w14:textId="77777777" w:rsidR="005619D6" w:rsidRPr="0038606A" w:rsidRDefault="005619D6" w:rsidP="006C7990">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33C6B94B" w14:textId="77777777" w:rsidR="005619D6" w:rsidRPr="0038606A" w:rsidRDefault="005619D6" w:rsidP="006C7990">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69BF2FD6" w14:textId="77777777" w:rsidR="005619D6" w:rsidRPr="0038606A" w:rsidRDefault="005619D6" w:rsidP="006C7990">
            <w:pPr>
              <w:suppressAutoHyphens/>
              <w:ind w:right="-40"/>
              <w:jc w:val="center"/>
              <w:rPr>
                <w:rFonts w:ascii="Arial" w:hAnsi="Arial" w:cs="Arial"/>
                <w:sz w:val="18"/>
                <w:szCs w:val="18"/>
              </w:rPr>
            </w:pPr>
          </w:p>
        </w:tc>
      </w:tr>
      <w:tr w:rsidR="005619D6" w:rsidRPr="0038606A" w14:paraId="26950547" w14:textId="77777777" w:rsidTr="00DE66E2">
        <w:trPr>
          <w:trHeight w:val="287"/>
          <w:jc w:val="center"/>
        </w:trPr>
        <w:tc>
          <w:tcPr>
            <w:tcW w:w="11363" w:type="dxa"/>
            <w:gridSpan w:val="28"/>
            <w:shd w:val="clear" w:color="auto" w:fill="auto"/>
            <w:tcMar>
              <w:top w:w="0" w:type="dxa"/>
              <w:left w:w="108" w:type="dxa"/>
              <w:bottom w:w="0" w:type="dxa"/>
              <w:right w:w="108" w:type="dxa"/>
            </w:tcMar>
            <w:vAlign w:val="center"/>
          </w:tcPr>
          <w:p w14:paraId="2A439575" w14:textId="417DBD24" w:rsidR="005619D6" w:rsidRPr="0038606A" w:rsidRDefault="00DE66E2" w:rsidP="006C7990">
            <w:pPr>
              <w:suppressAutoHyphens/>
              <w:rPr>
                <w:rFonts w:ascii="Arial" w:hAnsi="Arial" w:cs="Arial"/>
                <w:sz w:val="18"/>
                <w:szCs w:val="18"/>
              </w:rPr>
            </w:pPr>
            <w:r>
              <w:rPr>
                <w:rFonts w:ascii="Arial" w:hAnsi="Arial" w:cs="Arial"/>
                <w:b/>
                <w:sz w:val="18"/>
                <w:szCs w:val="18"/>
              </w:rPr>
              <w:t>3</w:t>
            </w:r>
            <w:r w:rsidR="005619D6" w:rsidRPr="0038606A">
              <w:rPr>
                <w:rFonts w:ascii="Arial" w:hAnsi="Arial" w:cs="Arial"/>
                <w:b/>
                <w:sz w:val="18"/>
                <w:szCs w:val="18"/>
              </w:rPr>
              <w:t xml:space="preserve">) </w:t>
            </w:r>
            <w:r w:rsidR="005619D6">
              <w:rPr>
                <w:rFonts w:ascii="Arial" w:hAnsi="Arial" w:cs="Arial"/>
                <w:b/>
                <w:sz w:val="18"/>
                <w:szCs w:val="18"/>
              </w:rPr>
              <w:t>Hogares conectados a la red de alcantarillado</w:t>
            </w:r>
          </w:p>
        </w:tc>
        <w:tc>
          <w:tcPr>
            <w:tcW w:w="1322" w:type="dxa"/>
            <w:shd w:val="clear" w:color="auto" w:fill="auto"/>
            <w:tcMar>
              <w:top w:w="0" w:type="dxa"/>
              <w:left w:w="108" w:type="dxa"/>
              <w:bottom w:w="0" w:type="dxa"/>
              <w:right w:w="108" w:type="dxa"/>
            </w:tcMar>
            <w:vAlign w:val="center"/>
          </w:tcPr>
          <w:p w14:paraId="7DC97ADF" w14:textId="77777777" w:rsidR="005619D6" w:rsidRPr="0038606A" w:rsidRDefault="005619D6" w:rsidP="006C7990">
            <w:pPr>
              <w:suppressAutoHyphens/>
              <w:jc w:val="center"/>
              <w:rPr>
                <w:rFonts w:ascii="Arial" w:hAnsi="Arial" w:cs="Arial"/>
                <w:sz w:val="18"/>
                <w:szCs w:val="18"/>
              </w:rPr>
            </w:pPr>
            <w:r w:rsidRPr="0038606A">
              <w:rPr>
                <w:rFonts w:ascii="Arial" w:hAnsi="Arial" w:cs="Arial"/>
                <w:sz w:val="18"/>
                <w:szCs w:val="18"/>
              </w:rPr>
              <w:t>UCP</w:t>
            </w:r>
          </w:p>
        </w:tc>
        <w:tc>
          <w:tcPr>
            <w:tcW w:w="990" w:type="dxa"/>
            <w:shd w:val="clear" w:color="auto" w:fill="auto"/>
            <w:tcMar>
              <w:top w:w="0" w:type="dxa"/>
              <w:left w:w="108" w:type="dxa"/>
              <w:bottom w:w="0" w:type="dxa"/>
              <w:right w:w="108" w:type="dxa"/>
            </w:tcMar>
            <w:vAlign w:val="center"/>
          </w:tcPr>
          <w:p w14:paraId="357BC741" w14:textId="32F1A80F" w:rsidR="005619D6" w:rsidRPr="0038606A" w:rsidRDefault="00DE66E2" w:rsidP="006C7990">
            <w:pPr>
              <w:suppressAutoHyphens/>
              <w:ind w:right="-16"/>
              <w:jc w:val="center"/>
              <w:rPr>
                <w:rFonts w:ascii="Arial" w:hAnsi="Arial" w:cs="Arial"/>
                <w:sz w:val="18"/>
                <w:szCs w:val="18"/>
              </w:rPr>
            </w:pPr>
            <w:r>
              <w:rPr>
                <w:rFonts w:ascii="Arial" w:hAnsi="Arial" w:cs="Arial"/>
                <w:sz w:val="18"/>
                <w:szCs w:val="18"/>
              </w:rPr>
              <w:t>4,5</w:t>
            </w:r>
          </w:p>
        </w:tc>
        <w:tc>
          <w:tcPr>
            <w:tcW w:w="1530" w:type="dxa"/>
            <w:shd w:val="clear" w:color="auto" w:fill="auto"/>
            <w:tcMar>
              <w:top w:w="0" w:type="dxa"/>
              <w:left w:w="108" w:type="dxa"/>
              <w:bottom w:w="0" w:type="dxa"/>
              <w:right w:w="108" w:type="dxa"/>
            </w:tcMar>
            <w:vAlign w:val="center"/>
          </w:tcPr>
          <w:p w14:paraId="6897E765" w14:textId="77777777" w:rsidR="005619D6" w:rsidRPr="0038606A" w:rsidRDefault="005619D6" w:rsidP="006C7990">
            <w:pPr>
              <w:suppressAutoHyphens/>
              <w:ind w:right="-40"/>
              <w:jc w:val="center"/>
              <w:rPr>
                <w:rFonts w:ascii="Arial" w:hAnsi="Arial" w:cs="Arial"/>
                <w:sz w:val="18"/>
                <w:szCs w:val="18"/>
              </w:rPr>
            </w:pPr>
            <w:r w:rsidRPr="0038606A">
              <w:rPr>
                <w:rFonts w:ascii="Arial" w:hAnsi="Arial" w:cs="Arial"/>
                <w:sz w:val="18"/>
                <w:szCs w:val="18"/>
              </w:rPr>
              <w:t>Proyecto</w:t>
            </w:r>
          </w:p>
        </w:tc>
      </w:tr>
      <w:tr w:rsidR="005619D6" w:rsidRPr="0038606A" w14:paraId="70F367D0"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3DF84ABC" w14:textId="77777777" w:rsidR="005619D6" w:rsidRPr="0038606A" w:rsidRDefault="005619D6" w:rsidP="006C7990">
            <w:pPr>
              <w:suppressAutoHyphens/>
              <w:ind w:left="253"/>
              <w:rPr>
                <w:rFonts w:ascii="Arial" w:hAnsi="Arial" w:cs="Arial"/>
                <w:b/>
                <w:sz w:val="18"/>
                <w:szCs w:val="18"/>
              </w:rPr>
            </w:pPr>
            <w:r w:rsidRPr="0038606A">
              <w:rPr>
                <w:rFonts w:ascii="Arial" w:hAnsi="Arial" w:cs="Arial"/>
                <w:sz w:val="18"/>
                <w:szCs w:val="18"/>
              </w:rPr>
              <w:t>Recopilación y evaluación de la información</w:t>
            </w:r>
          </w:p>
        </w:tc>
        <w:tc>
          <w:tcPr>
            <w:tcW w:w="244" w:type="dxa"/>
            <w:shd w:val="clear" w:color="auto" w:fill="auto"/>
            <w:tcMar>
              <w:top w:w="0" w:type="dxa"/>
              <w:left w:w="108" w:type="dxa"/>
              <w:bottom w:w="0" w:type="dxa"/>
              <w:right w:w="108" w:type="dxa"/>
            </w:tcMar>
          </w:tcPr>
          <w:p w14:paraId="7957F53F" w14:textId="77777777" w:rsidR="005619D6" w:rsidRPr="0038606A" w:rsidRDefault="005619D6" w:rsidP="006C7990">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3E6861C1" w14:textId="77777777" w:rsidR="005619D6" w:rsidRPr="0038606A" w:rsidRDefault="005619D6" w:rsidP="006C7990">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457B0A4C" w14:textId="77777777" w:rsidR="005619D6" w:rsidRPr="0038606A" w:rsidRDefault="005619D6" w:rsidP="006C7990">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1C46CFA4" w14:textId="77777777" w:rsidR="005619D6" w:rsidRPr="0038606A" w:rsidRDefault="005619D6" w:rsidP="006C7990">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63988BBC" w14:textId="77777777" w:rsidR="005619D6" w:rsidRPr="0038606A" w:rsidRDefault="005619D6" w:rsidP="006C7990">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6E359E3C" w14:textId="77777777" w:rsidR="005619D6" w:rsidRPr="0038606A" w:rsidRDefault="005619D6" w:rsidP="006C7990">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1A045611" w14:textId="77777777" w:rsidR="005619D6" w:rsidRPr="0038606A" w:rsidRDefault="005619D6" w:rsidP="006C7990">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33667DCD" w14:textId="77777777" w:rsidR="005619D6" w:rsidRPr="0038606A" w:rsidRDefault="005619D6" w:rsidP="006C7990">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7DF50114" w14:textId="77777777" w:rsidR="005619D6" w:rsidRPr="0038606A" w:rsidRDefault="005619D6" w:rsidP="006C7990">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3B3753C7" w14:textId="77777777" w:rsidR="005619D6" w:rsidRPr="0038606A" w:rsidRDefault="005619D6" w:rsidP="006C7990">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5495C857" w14:textId="77777777" w:rsidR="005619D6" w:rsidRPr="0038606A" w:rsidRDefault="005619D6" w:rsidP="006C7990">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1133A3A6" w14:textId="77777777" w:rsidR="005619D6" w:rsidRPr="0038606A" w:rsidRDefault="005619D6" w:rsidP="006C7990">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0519DC51" w14:textId="77777777" w:rsidR="005619D6" w:rsidRPr="0038606A" w:rsidRDefault="005619D6" w:rsidP="006C7990">
            <w:pPr>
              <w:suppressAutoHyphens/>
              <w:rPr>
                <w:rFonts w:ascii="Arial" w:hAnsi="Arial" w:cs="Arial"/>
                <w:sz w:val="18"/>
                <w:szCs w:val="18"/>
              </w:rPr>
            </w:pPr>
          </w:p>
        </w:tc>
        <w:tc>
          <w:tcPr>
            <w:tcW w:w="399" w:type="dxa"/>
            <w:gridSpan w:val="2"/>
          </w:tcPr>
          <w:p w14:paraId="4C25CE11" w14:textId="77777777" w:rsidR="005619D6" w:rsidRPr="0038606A" w:rsidRDefault="005619D6" w:rsidP="006C7990">
            <w:pPr>
              <w:suppressAutoHyphens/>
              <w:jc w:val="center"/>
              <w:rPr>
                <w:rFonts w:ascii="Arial" w:hAnsi="Arial" w:cs="Arial"/>
                <w:sz w:val="18"/>
                <w:szCs w:val="18"/>
              </w:rPr>
            </w:pPr>
          </w:p>
        </w:tc>
        <w:tc>
          <w:tcPr>
            <w:tcW w:w="360" w:type="dxa"/>
          </w:tcPr>
          <w:p w14:paraId="615F3652" w14:textId="77777777" w:rsidR="005619D6" w:rsidRPr="0038606A" w:rsidRDefault="005619D6" w:rsidP="006C7990">
            <w:pPr>
              <w:suppressAutoHyphens/>
              <w:jc w:val="center"/>
              <w:rPr>
                <w:rFonts w:ascii="Arial" w:hAnsi="Arial" w:cs="Arial"/>
                <w:sz w:val="18"/>
                <w:szCs w:val="18"/>
              </w:rPr>
            </w:pPr>
          </w:p>
        </w:tc>
        <w:tc>
          <w:tcPr>
            <w:tcW w:w="360" w:type="dxa"/>
          </w:tcPr>
          <w:p w14:paraId="1CB3C0F5" w14:textId="77777777" w:rsidR="005619D6" w:rsidRPr="0038606A" w:rsidRDefault="005619D6" w:rsidP="006C7990">
            <w:pPr>
              <w:suppressAutoHyphens/>
              <w:jc w:val="center"/>
              <w:rPr>
                <w:rFonts w:ascii="Arial" w:hAnsi="Arial" w:cs="Arial"/>
                <w:sz w:val="18"/>
                <w:szCs w:val="18"/>
              </w:rPr>
            </w:pPr>
          </w:p>
        </w:tc>
        <w:tc>
          <w:tcPr>
            <w:tcW w:w="270" w:type="dxa"/>
          </w:tcPr>
          <w:p w14:paraId="36FE3053" w14:textId="77777777" w:rsidR="005619D6" w:rsidRPr="0038606A" w:rsidRDefault="005619D6" w:rsidP="006C7990">
            <w:pPr>
              <w:suppressAutoHyphens/>
              <w:jc w:val="center"/>
              <w:rPr>
                <w:rFonts w:ascii="Arial" w:hAnsi="Arial" w:cs="Arial"/>
                <w:sz w:val="18"/>
                <w:szCs w:val="18"/>
              </w:rPr>
            </w:pPr>
          </w:p>
        </w:tc>
        <w:tc>
          <w:tcPr>
            <w:tcW w:w="285" w:type="dxa"/>
            <w:gridSpan w:val="2"/>
          </w:tcPr>
          <w:p w14:paraId="5090B844" w14:textId="77777777" w:rsidR="005619D6" w:rsidRPr="0038606A" w:rsidRDefault="005619D6" w:rsidP="006C7990">
            <w:pPr>
              <w:suppressAutoHyphens/>
              <w:jc w:val="center"/>
              <w:rPr>
                <w:rFonts w:ascii="Arial" w:hAnsi="Arial" w:cs="Arial"/>
                <w:sz w:val="18"/>
                <w:szCs w:val="18"/>
              </w:rPr>
            </w:pPr>
          </w:p>
        </w:tc>
        <w:tc>
          <w:tcPr>
            <w:tcW w:w="381" w:type="dxa"/>
          </w:tcPr>
          <w:p w14:paraId="5AF9F9EB" w14:textId="77777777" w:rsidR="005619D6" w:rsidRPr="0038606A" w:rsidRDefault="005619D6" w:rsidP="006C7990">
            <w:pPr>
              <w:suppressAutoHyphens/>
              <w:jc w:val="center"/>
              <w:rPr>
                <w:rFonts w:ascii="Arial" w:hAnsi="Arial" w:cs="Arial"/>
                <w:sz w:val="18"/>
                <w:szCs w:val="18"/>
              </w:rPr>
            </w:pPr>
          </w:p>
        </w:tc>
        <w:tc>
          <w:tcPr>
            <w:tcW w:w="381" w:type="dxa"/>
            <w:vAlign w:val="center"/>
          </w:tcPr>
          <w:p w14:paraId="42F597D2" w14:textId="77777777" w:rsidR="005619D6" w:rsidRPr="0038606A" w:rsidRDefault="005619D6" w:rsidP="006C7990">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62CE18E5" w14:textId="77777777" w:rsidR="005619D6" w:rsidRPr="0038606A" w:rsidRDefault="005619D6" w:rsidP="006C7990">
            <w:pPr>
              <w:suppressAutoHyphens/>
              <w:jc w:val="center"/>
              <w:rPr>
                <w:rFonts w:ascii="Arial" w:hAnsi="Arial" w:cs="Arial"/>
                <w:sz w:val="18"/>
                <w:szCs w:val="18"/>
              </w:rPr>
            </w:pPr>
          </w:p>
        </w:tc>
        <w:tc>
          <w:tcPr>
            <w:tcW w:w="344" w:type="dxa"/>
            <w:gridSpan w:val="2"/>
          </w:tcPr>
          <w:p w14:paraId="179DFF95" w14:textId="77777777" w:rsidR="005619D6" w:rsidRPr="0038606A" w:rsidRDefault="005619D6" w:rsidP="006C7990">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2362AA4F" w14:textId="77777777" w:rsidR="005619D6" w:rsidRPr="0038606A" w:rsidRDefault="005619D6" w:rsidP="006C7990">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1B2C4E80" w14:textId="77777777" w:rsidR="005619D6" w:rsidRPr="0038606A" w:rsidRDefault="005619D6" w:rsidP="006C7990">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0DCC4804" w14:textId="77777777" w:rsidR="005619D6" w:rsidRPr="0038606A" w:rsidRDefault="005619D6" w:rsidP="006C7990">
            <w:pPr>
              <w:suppressAutoHyphens/>
              <w:ind w:right="-40"/>
              <w:jc w:val="center"/>
              <w:rPr>
                <w:rFonts w:ascii="Arial" w:hAnsi="Arial" w:cs="Arial"/>
                <w:sz w:val="18"/>
                <w:szCs w:val="18"/>
              </w:rPr>
            </w:pPr>
          </w:p>
        </w:tc>
      </w:tr>
      <w:tr w:rsidR="005619D6" w:rsidRPr="0038606A" w14:paraId="5570DA3F"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44E296C4" w14:textId="77777777" w:rsidR="005619D6" w:rsidRPr="0038606A" w:rsidRDefault="005619D6" w:rsidP="006C7990">
            <w:pPr>
              <w:suppressAutoHyphens/>
              <w:ind w:left="253"/>
              <w:rPr>
                <w:rFonts w:ascii="Arial" w:hAnsi="Arial" w:cs="Arial"/>
                <w:b/>
                <w:sz w:val="18"/>
                <w:szCs w:val="18"/>
              </w:rPr>
            </w:pPr>
            <w:r w:rsidRPr="0038606A">
              <w:rPr>
                <w:rFonts w:ascii="Arial" w:hAnsi="Arial" w:cs="Arial"/>
                <w:sz w:val="18"/>
                <w:szCs w:val="18"/>
              </w:rPr>
              <w:t xml:space="preserve">Informe de evaluación </w:t>
            </w:r>
          </w:p>
        </w:tc>
        <w:tc>
          <w:tcPr>
            <w:tcW w:w="244" w:type="dxa"/>
            <w:shd w:val="clear" w:color="auto" w:fill="auto"/>
            <w:tcMar>
              <w:top w:w="0" w:type="dxa"/>
              <w:left w:w="108" w:type="dxa"/>
              <w:bottom w:w="0" w:type="dxa"/>
              <w:right w:w="108" w:type="dxa"/>
            </w:tcMar>
          </w:tcPr>
          <w:p w14:paraId="43BEAEF3" w14:textId="77777777" w:rsidR="005619D6" w:rsidRPr="0038606A" w:rsidRDefault="005619D6" w:rsidP="006C7990">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054A80A4" w14:textId="77777777" w:rsidR="005619D6" w:rsidRPr="0038606A" w:rsidRDefault="005619D6" w:rsidP="006C7990">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1635B752" w14:textId="77777777" w:rsidR="005619D6" w:rsidRPr="0038606A" w:rsidRDefault="005619D6" w:rsidP="006C7990">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25C690EB" w14:textId="77777777" w:rsidR="005619D6" w:rsidRPr="0038606A" w:rsidRDefault="005619D6" w:rsidP="006C7990">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4DB24FD4" w14:textId="77777777" w:rsidR="005619D6" w:rsidRPr="0038606A" w:rsidRDefault="005619D6" w:rsidP="006C7990">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4CAD444B" w14:textId="77777777" w:rsidR="005619D6" w:rsidRPr="0038606A" w:rsidRDefault="005619D6" w:rsidP="006C7990">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2E21C7A4" w14:textId="77777777" w:rsidR="005619D6" w:rsidRPr="0038606A" w:rsidRDefault="005619D6" w:rsidP="006C7990">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60F4A29D" w14:textId="77777777" w:rsidR="005619D6" w:rsidRPr="0038606A" w:rsidRDefault="005619D6" w:rsidP="006C7990">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240F382E" w14:textId="77777777" w:rsidR="005619D6" w:rsidRPr="0038606A" w:rsidRDefault="005619D6" w:rsidP="006C7990">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76EAF9B3" w14:textId="77777777" w:rsidR="005619D6" w:rsidRPr="0038606A" w:rsidRDefault="005619D6" w:rsidP="006C7990">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2F7A42B0" w14:textId="77777777" w:rsidR="005619D6" w:rsidRPr="0038606A" w:rsidRDefault="005619D6" w:rsidP="006C7990">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005D1AC1" w14:textId="77777777" w:rsidR="005619D6" w:rsidRPr="0038606A" w:rsidRDefault="005619D6" w:rsidP="006C7990">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0ED8162A" w14:textId="77777777" w:rsidR="005619D6" w:rsidRPr="0038606A" w:rsidRDefault="005619D6" w:rsidP="006C7990">
            <w:pPr>
              <w:suppressAutoHyphens/>
              <w:rPr>
                <w:rFonts w:ascii="Arial" w:hAnsi="Arial" w:cs="Arial"/>
                <w:sz w:val="18"/>
                <w:szCs w:val="18"/>
              </w:rPr>
            </w:pPr>
          </w:p>
        </w:tc>
        <w:tc>
          <w:tcPr>
            <w:tcW w:w="399" w:type="dxa"/>
            <w:gridSpan w:val="2"/>
          </w:tcPr>
          <w:p w14:paraId="12D6F7A5" w14:textId="77777777" w:rsidR="005619D6" w:rsidRPr="0038606A" w:rsidRDefault="005619D6" w:rsidP="006C7990">
            <w:pPr>
              <w:suppressAutoHyphens/>
              <w:jc w:val="center"/>
              <w:rPr>
                <w:rFonts w:ascii="Arial" w:hAnsi="Arial" w:cs="Arial"/>
                <w:sz w:val="18"/>
                <w:szCs w:val="18"/>
              </w:rPr>
            </w:pPr>
          </w:p>
        </w:tc>
        <w:tc>
          <w:tcPr>
            <w:tcW w:w="360" w:type="dxa"/>
          </w:tcPr>
          <w:p w14:paraId="5BE72121" w14:textId="77777777" w:rsidR="005619D6" w:rsidRPr="0038606A" w:rsidRDefault="005619D6" w:rsidP="006C7990">
            <w:pPr>
              <w:suppressAutoHyphens/>
              <w:jc w:val="center"/>
              <w:rPr>
                <w:rFonts w:ascii="Arial" w:hAnsi="Arial" w:cs="Arial"/>
                <w:sz w:val="18"/>
                <w:szCs w:val="18"/>
              </w:rPr>
            </w:pPr>
          </w:p>
        </w:tc>
        <w:tc>
          <w:tcPr>
            <w:tcW w:w="360" w:type="dxa"/>
          </w:tcPr>
          <w:p w14:paraId="4CEED71F" w14:textId="77777777" w:rsidR="005619D6" w:rsidRPr="0038606A" w:rsidRDefault="005619D6" w:rsidP="006C7990">
            <w:pPr>
              <w:suppressAutoHyphens/>
              <w:jc w:val="center"/>
              <w:rPr>
                <w:rFonts w:ascii="Arial" w:hAnsi="Arial" w:cs="Arial"/>
                <w:sz w:val="18"/>
                <w:szCs w:val="18"/>
              </w:rPr>
            </w:pPr>
          </w:p>
        </w:tc>
        <w:tc>
          <w:tcPr>
            <w:tcW w:w="270" w:type="dxa"/>
          </w:tcPr>
          <w:p w14:paraId="01BF8E0B" w14:textId="77777777" w:rsidR="005619D6" w:rsidRPr="0038606A" w:rsidRDefault="005619D6" w:rsidP="006C7990">
            <w:pPr>
              <w:suppressAutoHyphens/>
              <w:jc w:val="center"/>
              <w:rPr>
                <w:rFonts w:ascii="Arial" w:hAnsi="Arial" w:cs="Arial"/>
                <w:sz w:val="18"/>
                <w:szCs w:val="18"/>
              </w:rPr>
            </w:pPr>
          </w:p>
        </w:tc>
        <w:tc>
          <w:tcPr>
            <w:tcW w:w="285" w:type="dxa"/>
            <w:gridSpan w:val="2"/>
          </w:tcPr>
          <w:p w14:paraId="2CB8DDF1" w14:textId="77777777" w:rsidR="005619D6" w:rsidRPr="0038606A" w:rsidRDefault="005619D6" w:rsidP="006C7990">
            <w:pPr>
              <w:suppressAutoHyphens/>
              <w:jc w:val="center"/>
              <w:rPr>
                <w:rFonts w:ascii="Arial" w:hAnsi="Arial" w:cs="Arial"/>
                <w:sz w:val="18"/>
                <w:szCs w:val="18"/>
              </w:rPr>
            </w:pPr>
          </w:p>
        </w:tc>
        <w:tc>
          <w:tcPr>
            <w:tcW w:w="381" w:type="dxa"/>
          </w:tcPr>
          <w:p w14:paraId="4B2724E5" w14:textId="77777777" w:rsidR="005619D6" w:rsidRPr="0038606A" w:rsidRDefault="005619D6" w:rsidP="006C7990">
            <w:pPr>
              <w:suppressAutoHyphens/>
              <w:jc w:val="center"/>
              <w:rPr>
                <w:rFonts w:ascii="Arial" w:hAnsi="Arial" w:cs="Arial"/>
                <w:sz w:val="18"/>
                <w:szCs w:val="18"/>
              </w:rPr>
            </w:pPr>
          </w:p>
        </w:tc>
        <w:tc>
          <w:tcPr>
            <w:tcW w:w="381" w:type="dxa"/>
            <w:vAlign w:val="center"/>
          </w:tcPr>
          <w:p w14:paraId="37BF3477" w14:textId="77777777" w:rsidR="005619D6" w:rsidRPr="0038606A" w:rsidRDefault="005619D6" w:rsidP="006C7990">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3D4C99D0" w14:textId="77777777" w:rsidR="005619D6" w:rsidRPr="0038606A" w:rsidRDefault="005619D6" w:rsidP="006C7990">
            <w:pPr>
              <w:suppressAutoHyphens/>
              <w:jc w:val="center"/>
              <w:rPr>
                <w:rFonts w:ascii="Arial" w:hAnsi="Arial" w:cs="Arial"/>
                <w:sz w:val="18"/>
                <w:szCs w:val="18"/>
              </w:rPr>
            </w:pPr>
          </w:p>
        </w:tc>
        <w:tc>
          <w:tcPr>
            <w:tcW w:w="344" w:type="dxa"/>
            <w:gridSpan w:val="2"/>
          </w:tcPr>
          <w:p w14:paraId="3EB59F92" w14:textId="77777777" w:rsidR="005619D6" w:rsidRPr="0038606A" w:rsidRDefault="005619D6" w:rsidP="006C7990">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58B78A2A" w14:textId="77777777" w:rsidR="005619D6" w:rsidRPr="0038606A" w:rsidRDefault="005619D6" w:rsidP="006C7990">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143C5D34" w14:textId="77777777" w:rsidR="005619D6" w:rsidRPr="0038606A" w:rsidRDefault="005619D6" w:rsidP="006C7990">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6AD0559A" w14:textId="77777777" w:rsidR="005619D6" w:rsidRPr="0038606A" w:rsidRDefault="005619D6" w:rsidP="006C7990">
            <w:pPr>
              <w:suppressAutoHyphens/>
              <w:ind w:right="-40"/>
              <w:jc w:val="center"/>
              <w:rPr>
                <w:rFonts w:ascii="Arial" w:hAnsi="Arial" w:cs="Arial"/>
                <w:sz w:val="18"/>
                <w:szCs w:val="18"/>
              </w:rPr>
            </w:pPr>
          </w:p>
        </w:tc>
      </w:tr>
      <w:tr w:rsidR="009317D9" w:rsidRPr="0038606A" w14:paraId="3D8B9DCA" w14:textId="77777777" w:rsidTr="00DE66E2">
        <w:trPr>
          <w:trHeight w:val="287"/>
          <w:jc w:val="center"/>
        </w:trPr>
        <w:tc>
          <w:tcPr>
            <w:tcW w:w="11363" w:type="dxa"/>
            <w:gridSpan w:val="28"/>
            <w:shd w:val="clear" w:color="auto" w:fill="auto"/>
            <w:tcMar>
              <w:top w:w="0" w:type="dxa"/>
              <w:left w:w="108" w:type="dxa"/>
              <w:bottom w:w="0" w:type="dxa"/>
              <w:right w:w="108" w:type="dxa"/>
            </w:tcMar>
            <w:vAlign w:val="center"/>
          </w:tcPr>
          <w:p w14:paraId="0C56F2E4" w14:textId="0366A2DF" w:rsidR="009317D9" w:rsidRPr="0038606A" w:rsidRDefault="00DE66E2" w:rsidP="00783841">
            <w:pPr>
              <w:suppressAutoHyphens/>
              <w:rPr>
                <w:rFonts w:ascii="Arial" w:hAnsi="Arial" w:cs="Arial"/>
                <w:sz w:val="18"/>
                <w:szCs w:val="18"/>
              </w:rPr>
            </w:pPr>
            <w:r>
              <w:rPr>
                <w:rFonts w:ascii="Arial" w:hAnsi="Arial" w:cs="Arial"/>
                <w:b/>
                <w:sz w:val="18"/>
                <w:szCs w:val="18"/>
              </w:rPr>
              <w:t>4</w:t>
            </w:r>
            <w:r w:rsidR="009317D9">
              <w:rPr>
                <w:rFonts w:ascii="Arial" w:hAnsi="Arial" w:cs="Arial"/>
                <w:b/>
                <w:sz w:val="18"/>
                <w:szCs w:val="18"/>
              </w:rPr>
              <w:t>) Hogares cuyas aguas residuales son tratadas</w:t>
            </w:r>
          </w:p>
        </w:tc>
        <w:tc>
          <w:tcPr>
            <w:tcW w:w="1322" w:type="dxa"/>
            <w:shd w:val="clear" w:color="auto" w:fill="auto"/>
            <w:tcMar>
              <w:top w:w="0" w:type="dxa"/>
              <w:left w:w="108" w:type="dxa"/>
              <w:bottom w:w="0" w:type="dxa"/>
              <w:right w:w="108" w:type="dxa"/>
            </w:tcMar>
            <w:vAlign w:val="center"/>
          </w:tcPr>
          <w:p w14:paraId="7EB0CB99" w14:textId="0DFD59EE" w:rsidR="009317D9" w:rsidRPr="0038606A" w:rsidRDefault="009317D9" w:rsidP="00783841">
            <w:pPr>
              <w:suppressAutoHyphens/>
              <w:jc w:val="center"/>
              <w:rPr>
                <w:rFonts w:ascii="Arial" w:hAnsi="Arial" w:cs="Arial"/>
                <w:sz w:val="18"/>
                <w:szCs w:val="18"/>
              </w:rPr>
            </w:pPr>
            <w:r w:rsidRPr="0038606A">
              <w:rPr>
                <w:rFonts w:ascii="Arial" w:hAnsi="Arial" w:cs="Arial"/>
                <w:sz w:val="18"/>
                <w:szCs w:val="18"/>
              </w:rPr>
              <w:t>UCP</w:t>
            </w:r>
          </w:p>
        </w:tc>
        <w:tc>
          <w:tcPr>
            <w:tcW w:w="990" w:type="dxa"/>
            <w:shd w:val="clear" w:color="auto" w:fill="auto"/>
            <w:tcMar>
              <w:top w:w="0" w:type="dxa"/>
              <w:left w:w="108" w:type="dxa"/>
              <w:bottom w:w="0" w:type="dxa"/>
              <w:right w:w="108" w:type="dxa"/>
            </w:tcMar>
            <w:vAlign w:val="center"/>
          </w:tcPr>
          <w:p w14:paraId="5F7FA451" w14:textId="42C8782D" w:rsidR="009317D9" w:rsidRPr="0038606A" w:rsidRDefault="00DE66E2" w:rsidP="00783841">
            <w:pPr>
              <w:suppressAutoHyphens/>
              <w:ind w:right="-16"/>
              <w:jc w:val="center"/>
              <w:rPr>
                <w:rFonts w:ascii="Arial" w:hAnsi="Arial" w:cs="Arial"/>
                <w:sz w:val="18"/>
                <w:szCs w:val="18"/>
              </w:rPr>
            </w:pPr>
            <w:r>
              <w:rPr>
                <w:rFonts w:ascii="Arial" w:hAnsi="Arial" w:cs="Arial"/>
                <w:sz w:val="18"/>
                <w:szCs w:val="18"/>
              </w:rPr>
              <w:t>4,5</w:t>
            </w:r>
          </w:p>
        </w:tc>
        <w:tc>
          <w:tcPr>
            <w:tcW w:w="1530" w:type="dxa"/>
            <w:shd w:val="clear" w:color="auto" w:fill="auto"/>
            <w:tcMar>
              <w:top w:w="0" w:type="dxa"/>
              <w:left w:w="108" w:type="dxa"/>
              <w:bottom w:w="0" w:type="dxa"/>
              <w:right w:w="108" w:type="dxa"/>
            </w:tcMar>
            <w:vAlign w:val="center"/>
          </w:tcPr>
          <w:p w14:paraId="3ECF9B75" w14:textId="77777777" w:rsidR="009317D9" w:rsidRPr="0038606A" w:rsidRDefault="009317D9" w:rsidP="00783841">
            <w:pPr>
              <w:suppressAutoHyphens/>
              <w:ind w:right="-40"/>
              <w:jc w:val="center"/>
              <w:rPr>
                <w:rFonts w:ascii="Arial" w:hAnsi="Arial" w:cs="Arial"/>
                <w:sz w:val="18"/>
                <w:szCs w:val="18"/>
              </w:rPr>
            </w:pPr>
            <w:r w:rsidRPr="0038606A">
              <w:rPr>
                <w:rFonts w:ascii="Arial" w:hAnsi="Arial" w:cs="Arial"/>
                <w:sz w:val="18"/>
                <w:szCs w:val="18"/>
              </w:rPr>
              <w:t>Proyecto</w:t>
            </w:r>
          </w:p>
        </w:tc>
      </w:tr>
      <w:tr w:rsidR="000A7AD8" w:rsidRPr="0038606A" w14:paraId="29073469"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30311065" w14:textId="77777777"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t>Recopilación y evaluación de la información</w:t>
            </w:r>
          </w:p>
        </w:tc>
        <w:tc>
          <w:tcPr>
            <w:tcW w:w="244" w:type="dxa"/>
            <w:shd w:val="clear" w:color="auto" w:fill="auto"/>
            <w:tcMar>
              <w:top w:w="0" w:type="dxa"/>
              <w:left w:w="108" w:type="dxa"/>
              <w:bottom w:w="0" w:type="dxa"/>
              <w:right w:w="108" w:type="dxa"/>
            </w:tcMar>
          </w:tcPr>
          <w:p w14:paraId="654ECD81"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1B2EAD66"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68BEEC3B"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7F798CE4"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751EF186"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3F2494B2"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7969439B"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5653946F"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5F723B5E"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3C5C6535"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3FA376D9"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7D133F71"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6675BF5F" w14:textId="77777777" w:rsidR="000A7AD8" w:rsidRPr="0038606A" w:rsidRDefault="000A7AD8" w:rsidP="00783841">
            <w:pPr>
              <w:suppressAutoHyphens/>
              <w:rPr>
                <w:rFonts w:ascii="Arial" w:hAnsi="Arial" w:cs="Arial"/>
                <w:sz w:val="18"/>
                <w:szCs w:val="18"/>
              </w:rPr>
            </w:pPr>
          </w:p>
        </w:tc>
        <w:tc>
          <w:tcPr>
            <w:tcW w:w="399" w:type="dxa"/>
            <w:gridSpan w:val="2"/>
          </w:tcPr>
          <w:p w14:paraId="13F81F62" w14:textId="77777777" w:rsidR="000A7AD8" w:rsidRPr="0038606A" w:rsidRDefault="000A7AD8" w:rsidP="00783841">
            <w:pPr>
              <w:suppressAutoHyphens/>
              <w:jc w:val="center"/>
              <w:rPr>
                <w:rFonts w:ascii="Arial" w:hAnsi="Arial" w:cs="Arial"/>
                <w:sz w:val="18"/>
                <w:szCs w:val="18"/>
              </w:rPr>
            </w:pPr>
          </w:p>
        </w:tc>
        <w:tc>
          <w:tcPr>
            <w:tcW w:w="360" w:type="dxa"/>
          </w:tcPr>
          <w:p w14:paraId="3CFF6E57" w14:textId="3CDD61A7" w:rsidR="000A7AD8" w:rsidRPr="0038606A" w:rsidRDefault="000A7AD8" w:rsidP="00783841">
            <w:pPr>
              <w:suppressAutoHyphens/>
              <w:jc w:val="center"/>
              <w:rPr>
                <w:rFonts w:ascii="Arial" w:hAnsi="Arial" w:cs="Arial"/>
                <w:sz w:val="18"/>
                <w:szCs w:val="18"/>
              </w:rPr>
            </w:pPr>
          </w:p>
        </w:tc>
        <w:tc>
          <w:tcPr>
            <w:tcW w:w="360" w:type="dxa"/>
          </w:tcPr>
          <w:p w14:paraId="2D890CB7" w14:textId="53B7608A" w:rsidR="000A7AD8" w:rsidRPr="0038606A" w:rsidRDefault="000A7AD8" w:rsidP="00783841">
            <w:pPr>
              <w:suppressAutoHyphens/>
              <w:jc w:val="center"/>
              <w:rPr>
                <w:rFonts w:ascii="Arial" w:hAnsi="Arial" w:cs="Arial"/>
                <w:sz w:val="18"/>
                <w:szCs w:val="18"/>
              </w:rPr>
            </w:pPr>
          </w:p>
        </w:tc>
        <w:tc>
          <w:tcPr>
            <w:tcW w:w="270" w:type="dxa"/>
          </w:tcPr>
          <w:p w14:paraId="462FF74D" w14:textId="1F4B79B6" w:rsidR="000A7AD8" w:rsidRPr="0038606A" w:rsidRDefault="000A7AD8" w:rsidP="00783841">
            <w:pPr>
              <w:suppressAutoHyphens/>
              <w:jc w:val="center"/>
              <w:rPr>
                <w:rFonts w:ascii="Arial" w:hAnsi="Arial" w:cs="Arial"/>
                <w:sz w:val="18"/>
                <w:szCs w:val="18"/>
              </w:rPr>
            </w:pPr>
          </w:p>
        </w:tc>
        <w:tc>
          <w:tcPr>
            <w:tcW w:w="285" w:type="dxa"/>
            <w:gridSpan w:val="2"/>
          </w:tcPr>
          <w:p w14:paraId="4E3B79F3" w14:textId="711B7A4E" w:rsidR="000A7AD8" w:rsidRPr="0038606A" w:rsidRDefault="000A7AD8" w:rsidP="00783841">
            <w:pPr>
              <w:suppressAutoHyphens/>
              <w:jc w:val="center"/>
              <w:rPr>
                <w:rFonts w:ascii="Arial" w:hAnsi="Arial" w:cs="Arial"/>
                <w:sz w:val="18"/>
                <w:szCs w:val="18"/>
              </w:rPr>
            </w:pPr>
          </w:p>
        </w:tc>
        <w:tc>
          <w:tcPr>
            <w:tcW w:w="381" w:type="dxa"/>
          </w:tcPr>
          <w:p w14:paraId="5AC24255"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697795A9" w14:textId="6770F2EC"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2BB56BFB" w14:textId="5438E3E6" w:rsidR="000A7AD8" w:rsidRPr="0038606A" w:rsidRDefault="000A7AD8" w:rsidP="00783841">
            <w:pPr>
              <w:suppressAutoHyphens/>
              <w:jc w:val="center"/>
              <w:rPr>
                <w:rFonts w:ascii="Arial" w:hAnsi="Arial" w:cs="Arial"/>
                <w:sz w:val="18"/>
                <w:szCs w:val="18"/>
              </w:rPr>
            </w:pPr>
          </w:p>
        </w:tc>
        <w:tc>
          <w:tcPr>
            <w:tcW w:w="344" w:type="dxa"/>
            <w:gridSpan w:val="2"/>
          </w:tcPr>
          <w:p w14:paraId="69FC5220"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0FE77C94"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3EA30345"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0EC14F2D" w14:textId="77777777" w:rsidR="000A7AD8" w:rsidRPr="0038606A" w:rsidRDefault="000A7AD8" w:rsidP="00783841">
            <w:pPr>
              <w:suppressAutoHyphens/>
              <w:ind w:right="-40"/>
              <w:jc w:val="center"/>
              <w:rPr>
                <w:rFonts w:ascii="Arial" w:hAnsi="Arial" w:cs="Arial"/>
                <w:sz w:val="18"/>
                <w:szCs w:val="18"/>
              </w:rPr>
            </w:pPr>
          </w:p>
        </w:tc>
      </w:tr>
      <w:tr w:rsidR="000A7AD8" w:rsidRPr="0038606A" w14:paraId="6C32B0A9"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1472696D" w14:textId="77777777"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lastRenderedPageBreak/>
              <w:t xml:space="preserve">Informe de evaluación </w:t>
            </w:r>
          </w:p>
        </w:tc>
        <w:tc>
          <w:tcPr>
            <w:tcW w:w="244" w:type="dxa"/>
            <w:shd w:val="clear" w:color="auto" w:fill="auto"/>
            <w:tcMar>
              <w:top w:w="0" w:type="dxa"/>
              <w:left w:w="108" w:type="dxa"/>
              <w:bottom w:w="0" w:type="dxa"/>
              <w:right w:w="108" w:type="dxa"/>
            </w:tcMar>
          </w:tcPr>
          <w:p w14:paraId="044346CE"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23FFF5E6"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2D8940B6"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05845CE3"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41EC30FA"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1D1FCFB9"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6870AB12"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455FBA97"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0485FFA9"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23ADB0D7"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5965F5A8"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378E07CC"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5ECDE7D0" w14:textId="77777777" w:rsidR="000A7AD8" w:rsidRPr="0038606A" w:rsidRDefault="000A7AD8" w:rsidP="00783841">
            <w:pPr>
              <w:suppressAutoHyphens/>
              <w:rPr>
                <w:rFonts w:ascii="Arial" w:hAnsi="Arial" w:cs="Arial"/>
                <w:sz w:val="18"/>
                <w:szCs w:val="18"/>
              </w:rPr>
            </w:pPr>
          </w:p>
        </w:tc>
        <w:tc>
          <w:tcPr>
            <w:tcW w:w="399" w:type="dxa"/>
            <w:gridSpan w:val="2"/>
          </w:tcPr>
          <w:p w14:paraId="044B0937" w14:textId="77777777" w:rsidR="000A7AD8" w:rsidRPr="0038606A" w:rsidRDefault="000A7AD8" w:rsidP="00783841">
            <w:pPr>
              <w:suppressAutoHyphens/>
              <w:jc w:val="center"/>
              <w:rPr>
                <w:rFonts w:ascii="Arial" w:hAnsi="Arial" w:cs="Arial"/>
                <w:sz w:val="18"/>
                <w:szCs w:val="18"/>
              </w:rPr>
            </w:pPr>
          </w:p>
        </w:tc>
        <w:tc>
          <w:tcPr>
            <w:tcW w:w="360" w:type="dxa"/>
          </w:tcPr>
          <w:p w14:paraId="57482D15" w14:textId="30D8B2AB" w:rsidR="000A7AD8" w:rsidRPr="0038606A" w:rsidRDefault="000A7AD8" w:rsidP="00783841">
            <w:pPr>
              <w:suppressAutoHyphens/>
              <w:jc w:val="center"/>
              <w:rPr>
                <w:rFonts w:ascii="Arial" w:hAnsi="Arial" w:cs="Arial"/>
                <w:sz w:val="18"/>
                <w:szCs w:val="18"/>
              </w:rPr>
            </w:pPr>
          </w:p>
        </w:tc>
        <w:tc>
          <w:tcPr>
            <w:tcW w:w="360" w:type="dxa"/>
          </w:tcPr>
          <w:p w14:paraId="54786243" w14:textId="2E38E223" w:rsidR="000A7AD8" w:rsidRPr="0038606A" w:rsidRDefault="000A7AD8" w:rsidP="00783841">
            <w:pPr>
              <w:suppressAutoHyphens/>
              <w:jc w:val="center"/>
              <w:rPr>
                <w:rFonts w:ascii="Arial" w:hAnsi="Arial" w:cs="Arial"/>
                <w:sz w:val="18"/>
                <w:szCs w:val="18"/>
              </w:rPr>
            </w:pPr>
          </w:p>
        </w:tc>
        <w:tc>
          <w:tcPr>
            <w:tcW w:w="270" w:type="dxa"/>
          </w:tcPr>
          <w:p w14:paraId="5D1D417F" w14:textId="7DB99AE6" w:rsidR="000A7AD8" w:rsidRPr="0038606A" w:rsidRDefault="000A7AD8" w:rsidP="00783841">
            <w:pPr>
              <w:suppressAutoHyphens/>
              <w:jc w:val="center"/>
              <w:rPr>
                <w:rFonts w:ascii="Arial" w:hAnsi="Arial" w:cs="Arial"/>
                <w:sz w:val="18"/>
                <w:szCs w:val="18"/>
              </w:rPr>
            </w:pPr>
          </w:p>
        </w:tc>
        <w:tc>
          <w:tcPr>
            <w:tcW w:w="285" w:type="dxa"/>
            <w:gridSpan w:val="2"/>
          </w:tcPr>
          <w:p w14:paraId="1C42F413" w14:textId="392F0D47" w:rsidR="000A7AD8" w:rsidRPr="0038606A" w:rsidRDefault="000A7AD8" w:rsidP="00783841">
            <w:pPr>
              <w:suppressAutoHyphens/>
              <w:jc w:val="center"/>
              <w:rPr>
                <w:rFonts w:ascii="Arial" w:hAnsi="Arial" w:cs="Arial"/>
                <w:sz w:val="18"/>
                <w:szCs w:val="18"/>
              </w:rPr>
            </w:pPr>
          </w:p>
        </w:tc>
        <w:tc>
          <w:tcPr>
            <w:tcW w:w="381" w:type="dxa"/>
          </w:tcPr>
          <w:p w14:paraId="4F9A4AC1"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6D329D63" w14:textId="73242817"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49CCBF8C" w14:textId="11920859" w:rsidR="000A7AD8" w:rsidRPr="0038606A" w:rsidRDefault="000A7AD8" w:rsidP="00783841">
            <w:pPr>
              <w:suppressAutoHyphens/>
              <w:jc w:val="center"/>
              <w:rPr>
                <w:rFonts w:ascii="Arial" w:hAnsi="Arial" w:cs="Arial"/>
                <w:sz w:val="18"/>
                <w:szCs w:val="18"/>
              </w:rPr>
            </w:pPr>
          </w:p>
        </w:tc>
        <w:tc>
          <w:tcPr>
            <w:tcW w:w="344" w:type="dxa"/>
            <w:gridSpan w:val="2"/>
          </w:tcPr>
          <w:p w14:paraId="4EDD3CF1"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1877D6A6"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487263C3"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676A184A" w14:textId="77777777" w:rsidR="000A7AD8" w:rsidRPr="0038606A" w:rsidRDefault="000A7AD8" w:rsidP="00783841">
            <w:pPr>
              <w:suppressAutoHyphens/>
              <w:ind w:right="-40"/>
              <w:jc w:val="center"/>
              <w:rPr>
                <w:rFonts w:ascii="Arial" w:hAnsi="Arial" w:cs="Arial"/>
                <w:sz w:val="18"/>
                <w:szCs w:val="18"/>
              </w:rPr>
            </w:pPr>
          </w:p>
        </w:tc>
      </w:tr>
      <w:tr w:rsidR="009317D9" w:rsidRPr="0038606A" w14:paraId="4A27C883" w14:textId="77777777" w:rsidTr="00DE66E2">
        <w:trPr>
          <w:trHeight w:val="287"/>
          <w:jc w:val="center"/>
        </w:trPr>
        <w:tc>
          <w:tcPr>
            <w:tcW w:w="11363" w:type="dxa"/>
            <w:gridSpan w:val="28"/>
            <w:shd w:val="clear" w:color="auto" w:fill="auto"/>
            <w:tcMar>
              <w:top w:w="0" w:type="dxa"/>
              <w:left w:w="108" w:type="dxa"/>
              <w:bottom w:w="0" w:type="dxa"/>
              <w:right w:w="108" w:type="dxa"/>
            </w:tcMar>
            <w:vAlign w:val="center"/>
          </w:tcPr>
          <w:p w14:paraId="75BCA365" w14:textId="447B6B29" w:rsidR="009317D9" w:rsidRPr="0038606A" w:rsidRDefault="00DE66E2" w:rsidP="00783841">
            <w:pPr>
              <w:suppressAutoHyphens/>
              <w:rPr>
                <w:rFonts w:ascii="Arial" w:hAnsi="Arial" w:cs="Arial"/>
                <w:sz w:val="18"/>
                <w:szCs w:val="18"/>
              </w:rPr>
            </w:pPr>
            <w:r>
              <w:rPr>
                <w:rFonts w:ascii="Arial" w:hAnsi="Arial" w:cs="Arial"/>
                <w:b/>
                <w:sz w:val="18"/>
                <w:szCs w:val="18"/>
              </w:rPr>
              <w:t>5</w:t>
            </w:r>
            <w:r w:rsidR="009317D9" w:rsidRPr="0038606A">
              <w:rPr>
                <w:rFonts w:ascii="Arial" w:hAnsi="Arial" w:cs="Arial"/>
                <w:b/>
                <w:sz w:val="18"/>
                <w:szCs w:val="18"/>
              </w:rPr>
              <w:t xml:space="preserve">) </w:t>
            </w:r>
            <w:r w:rsidR="009317D9">
              <w:rPr>
                <w:rFonts w:ascii="Arial" w:hAnsi="Arial" w:cs="Arial"/>
                <w:b/>
                <w:sz w:val="18"/>
                <w:szCs w:val="18"/>
              </w:rPr>
              <w:t>Caudal de aguas residuales tratados en la PTAR</w:t>
            </w:r>
          </w:p>
        </w:tc>
        <w:tc>
          <w:tcPr>
            <w:tcW w:w="1322" w:type="dxa"/>
            <w:shd w:val="clear" w:color="auto" w:fill="auto"/>
            <w:tcMar>
              <w:top w:w="0" w:type="dxa"/>
              <w:left w:w="108" w:type="dxa"/>
              <w:bottom w:w="0" w:type="dxa"/>
              <w:right w:w="108" w:type="dxa"/>
            </w:tcMar>
            <w:vAlign w:val="center"/>
          </w:tcPr>
          <w:p w14:paraId="60D56355" w14:textId="193B9B53" w:rsidR="009317D9" w:rsidRPr="0038606A" w:rsidRDefault="009317D9" w:rsidP="00783841">
            <w:pPr>
              <w:suppressAutoHyphens/>
              <w:jc w:val="center"/>
              <w:rPr>
                <w:rFonts w:ascii="Arial" w:hAnsi="Arial" w:cs="Arial"/>
                <w:sz w:val="18"/>
                <w:szCs w:val="18"/>
              </w:rPr>
            </w:pPr>
            <w:r w:rsidRPr="0038606A">
              <w:rPr>
                <w:rFonts w:ascii="Arial" w:hAnsi="Arial" w:cs="Arial"/>
                <w:sz w:val="18"/>
                <w:szCs w:val="18"/>
              </w:rPr>
              <w:t>UCP</w:t>
            </w:r>
          </w:p>
        </w:tc>
        <w:tc>
          <w:tcPr>
            <w:tcW w:w="990" w:type="dxa"/>
            <w:shd w:val="clear" w:color="auto" w:fill="auto"/>
            <w:tcMar>
              <w:top w:w="0" w:type="dxa"/>
              <w:left w:w="108" w:type="dxa"/>
              <w:bottom w:w="0" w:type="dxa"/>
              <w:right w:w="108" w:type="dxa"/>
            </w:tcMar>
            <w:vAlign w:val="center"/>
          </w:tcPr>
          <w:p w14:paraId="7550A7A4" w14:textId="72377649" w:rsidR="009317D9" w:rsidRPr="0038606A" w:rsidRDefault="00DE66E2" w:rsidP="00783841">
            <w:pPr>
              <w:suppressAutoHyphens/>
              <w:ind w:right="-16"/>
              <w:jc w:val="center"/>
              <w:rPr>
                <w:rFonts w:ascii="Arial" w:hAnsi="Arial" w:cs="Arial"/>
                <w:sz w:val="18"/>
                <w:szCs w:val="18"/>
              </w:rPr>
            </w:pPr>
            <w:r>
              <w:rPr>
                <w:rFonts w:ascii="Arial" w:hAnsi="Arial" w:cs="Arial"/>
                <w:sz w:val="18"/>
                <w:szCs w:val="18"/>
              </w:rPr>
              <w:t>4,5</w:t>
            </w:r>
          </w:p>
        </w:tc>
        <w:tc>
          <w:tcPr>
            <w:tcW w:w="1530" w:type="dxa"/>
            <w:shd w:val="clear" w:color="auto" w:fill="auto"/>
            <w:tcMar>
              <w:top w:w="0" w:type="dxa"/>
              <w:left w:w="108" w:type="dxa"/>
              <w:bottom w:w="0" w:type="dxa"/>
              <w:right w:w="108" w:type="dxa"/>
            </w:tcMar>
            <w:vAlign w:val="center"/>
          </w:tcPr>
          <w:p w14:paraId="323C30C5" w14:textId="77777777" w:rsidR="009317D9" w:rsidRPr="0038606A" w:rsidRDefault="009317D9" w:rsidP="00783841">
            <w:pPr>
              <w:suppressAutoHyphens/>
              <w:ind w:right="-40"/>
              <w:jc w:val="center"/>
              <w:rPr>
                <w:rFonts w:ascii="Arial" w:hAnsi="Arial" w:cs="Arial"/>
                <w:sz w:val="18"/>
                <w:szCs w:val="18"/>
              </w:rPr>
            </w:pPr>
            <w:r w:rsidRPr="0038606A">
              <w:rPr>
                <w:rFonts w:ascii="Arial" w:hAnsi="Arial" w:cs="Arial"/>
                <w:sz w:val="18"/>
                <w:szCs w:val="18"/>
              </w:rPr>
              <w:t>Proyecto</w:t>
            </w:r>
          </w:p>
        </w:tc>
      </w:tr>
      <w:tr w:rsidR="000A7AD8" w:rsidRPr="0038606A" w14:paraId="352D8FC6"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73442659" w14:textId="77777777"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t>Recopilación y evaluación de la información</w:t>
            </w:r>
          </w:p>
        </w:tc>
        <w:tc>
          <w:tcPr>
            <w:tcW w:w="244" w:type="dxa"/>
            <w:shd w:val="clear" w:color="auto" w:fill="auto"/>
            <w:tcMar>
              <w:top w:w="0" w:type="dxa"/>
              <w:left w:w="108" w:type="dxa"/>
              <w:bottom w:w="0" w:type="dxa"/>
              <w:right w:w="108" w:type="dxa"/>
            </w:tcMar>
          </w:tcPr>
          <w:p w14:paraId="18801F98"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0648B60E"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2E7CF487"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0ABDB6CA"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2B1A0B65"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2133FB62"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623FA256"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3E439EE0"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4332C4DA"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0DB6B1FF"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34D72C19"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3DC39838"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13B36DB8" w14:textId="77777777" w:rsidR="000A7AD8" w:rsidRPr="0038606A" w:rsidRDefault="000A7AD8" w:rsidP="00783841">
            <w:pPr>
              <w:suppressAutoHyphens/>
              <w:rPr>
                <w:rFonts w:ascii="Arial" w:hAnsi="Arial" w:cs="Arial"/>
                <w:sz w:val="18"/>
                <w:szCs w:val="18"/>
              </w:rPr>
            </w:pPr>
          </w:p>
        </w:tc>
        <w:tc>
          <w:tcPr>
            <w:tcW w:w="399" w:type="dxa"/>
            <w:gridSpan w:val="2"/>
          </w:tcPr>
          <w:p w14:paraId="28984DCE" w14:textId="77777777" w:rsidR="000A7AD8" w:rsidRPr="0038606A" w:rsidRDefault="000A7AD8" w:rsidP="00783841">
            <w:pPr>
              <w:suppressAutoHyphens/>
              <w:jc w:val="center"/>
              <w:rPr>
                <w:rFonts w:ascii="Arial" w:hAnsi="Arial" w:cs="Arial"/>
                <w:sz w:val="18"/>
                <w:szCs w:val="18"/>
              </w:rPr>
            </w:pPr>
          </w:p>
        </w:tc>
        <w:tc>
          <w:tcPr>
            <w:tcW w:w="360" w:type="dxa"/>
          </w:tcPr>
          <w:p w14:paraId="737F4CB0" w14:textId="32134705" w:rsidR="000A7AD8" w:rsidRPr="0038606A" w:rsidRDefault="000A7AD8" w:rsidP="00783841">
            <w:pPr>
              <w:suppressAutoHyphens/>
              <w:jc w:val="center"/>
              <w:rPr>
                <w:rFonts w:ascii="Arial" w:hAnsi="Arial" w:cs="Arial"/>
                <w:sz w:val="18"/>
                <w:szCs w:val="18"/>
              </w:rPr>
            </w:pPr>
          </w:p>
        </w:tc>
        <w:tc>
          <w:tcPr>
            <w:tcW w:w="360" w:type="dxa"/>
          </w:tcPr>
          <w:p w14:paraId="3EE7E362" w14:textId="545C4992" w:rsidR="000A7AD8" w:rsidRPr="0038606A" w:rsidRDefault="000A7AD8" w:rsidP="00783841">
            <w:pPr>
              <w:suppressAutoHyphens/>
              <w:jc w:val="center"/>
              <w:rPr>
                <w:rFonts w:ascii="Arial" w:hAnsi="Arial" w:cs="Arial"/>
                <w:sz w:val="18"/>
                <w:szCs w:val="18"/>
              </w:rPr>
            </w:pPr>
          </w:p>
        </w:tc>
        <w:tc>
          <w:tcPr>
            <w:tcW w:w="270" w:type="dxa"/>
          </w:tcPr>
          <w:p w14:paraId="7C831375" w14:textId="7683F200" w:rsidR="000A7AD8" w:rsidRPr="0038606A" w:rsidRDefault="000A7AD8" w:rsidP="00783841">
            <w:pPr>
              <w:suppressAutoHyphens/>
              <w:jc w:val="center"/>
              <w:rPr>
                <w:rFonts w:ascii="Arial" w:hAnsi="Arial" w:cs="Arial"/>
                <w:sz w:val="18"/>
                <w:szCs w:val="18"/>
              </w:rPr>
            </w:pPr>
          </w:p>
        </w:tc>
        <w:tc>
          <w:tcPr>
            <w:tcW w:w="285" w:type="dxa"/>
            <w:gridSpan w:val="2"/>
          </w:tcPr>
          <w:p w14:paraId="6584E95C" w14:textId="782D4A2A" w:rsidR="000A7AD8" w:rsidRPr="0038606A" w:rsidRDefault="000A7AD8" w:rsidP="00783841">
            <w:pPr>
              <w:suppressAutoHyphens/>
              <w:jc w:val="center"/>
              <w:rPr>
                <w:rFonts w:ascii="Arial" w:hAnsi="Arial" w:cs="Arial"/>
                <w:sz w:val="18"/>
                <w:szCs w:val="18"/>
              </w:rPr>
            </w:pPr>
          </w:p>
        </w:tc>
        <w:tc>
          <w:tcPr>
            <w:tcW w:w="381" w:type="dxa"/>
          </w:tcPr>
          <w:p w14:paraId="36F94D22"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1510DB9C" w14:textId="1738C10B"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42C5A35F" w14:textId="42FA3214" w:rsidR="000A7AD8" w:rsidRPr="0038606A" w:rsidRDefault="000A7AD8" w:rsidP="00783841">
            <w:pPr>
              <w:suppressAutoHyphens/>
              <w:jc w:val="center"/>
              <w:rPr>
                <w:rFonts w:ascii="Arial" w:hAnsi="Arial" w:cs="Arial"/>
                <w:sz w:val="18"/>
                <w:szCs w:val="18"/>
              </w:rPr>
            </w:pPr>
          </w:p>
        </w:tc>
        <w:tc>
          <w:tcPr>
            <w:tcW w:w="344" w:type="dxa"/>
            <w:gridSpan w:val="2"/>
          </w:tcPr>
          <w:p w14:paraId="33195A17"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6EA1F161"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55B60BF3"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43F550E7" w14:textId="77777777" w:rsidR="000A7AD8" w:rsidRPr="0038606A" w:rsidRDefault="000A7AD8" w:rsidP="00783841">
            <w:pPr>
              <w:suppressAutoHyphens/>
              <w:ind w:right="-40"/>
              <w:jc w:val="center"/>
              <w:rPr>
                <w:rFonts w:ascii="Arial" w:hAnsi="Arial" w:cs="Arial"/>
                <w:sz w:val="18"/>
                <w:szCs w:val="18"/>
              </w:rPr>
            </w:pPr>
          </w:p>
        </w:tc>
      </w:tr>
      <w:tr w:rsidR="000A7AD8" w:rsidRPr="0038606A" w14:paraId="2DEEA291"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2FF18150" w14:textId="77777777"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t xml:space="preserve">Informe de evaluación </w:t>
            </w:r>
          </w:p>
        </w:tc>
        <w:tc>
          <w:tcPr>
            <w:tcW w:w="244" w:type="dxa"/>
            <w:shd w:val="clear" w:color="auto" w:fill="auto"/>
            <w:tcMar>
              <w:top w:w="0" w:type="dxa"/>
              <w:left w:w="108" w:type="dxa"/>
              <w:bottom w:w="0" w:type="dxa"/>
              <w:right w:w="108" w:type="dxa"/>
            </w:tcMar>
          </w:tcPr>
          <w:p w14:paraId="5EFAA07E"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4FEBF816"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2A993691"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52CF1298"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6D093AB7"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161E7518"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297EE1E0"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03AC2525"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7E19BCF4"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3C72C58A"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1A11245D"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1EACC679"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6546DCC2" w14:textId="77777777" w:rsidR="000A7AD8" w:rsidRPr="0038606A" w:rsidRDefault="000A7AD8" w:rsidP="00783841">
            <w:pPr>
              <w:suppressAutoHyphens/>
              <w:rPr>
                <w:rFonts w:ascii="Arial" w:hAnsi="Arial" w:cs="Arial"/>
                <w:sz w:val="18"/>
                <w:szCs w:val="18"/>
              </w:rPr>
            </w:pPr>
          </w:p>
        </w:tc>
        <w:tc>
          <w:tcPr>
            <w:tcW w:w="399" w:type="dxa"/>
            <w:gridSpan w:val="2"/>
          </w:tcPr>
          <w:p w14:paraId="373F7421" w14:textId="77777777" w:rsidR="000A7AD8" w:rsidRPr="0038606A" w:rsidRDefault="000A7AD8" w:rsidP="00783841">
            <w:pPr>
              <w:suppressAutoHyphens/>
              <w:jc w:val="center"/>
              <w:rPr>
                <w:rFonts w:ascii="Arial" w:hAnsi="Arial" w:cs="Arial"/>
                <w:sz w:val="18"/>
                <w:szCs w:val="18"/>
              </w:rPr>
            </w:pPr>
          </w:p>
        </w:tc>
        <w:tc>
          <w:tcPr>
            <w:tcW w:w="360" w:type="dxa"/>
          </w:tcPr>
          <w:p w14:paraId="2DCE8CEA" w14:textId="75ED9A25" w:rsidR="000A7AD8" w:rsidRPr="0038606A" w:rsidRDefault="000A7AD8" w:rsidP="00783841">
            <w:pPr>
              <w:suppressAutoHyphens/>
              <w:jc w:val="center"/>
              <w:rPr>
                <w:rFonts w:ascii="Arial" w:hAnsi="Arial" w:cs="Arial"/>
                <w:sz w:val="18"/>
                <w:szCs w:val="18"/>
              </w:rPr>
            </w:pPr>
          </w:p>
        </w:tc>
        <w:tc>
          <w:tcPr>
            <w:tcW w:w="360" w:type="dxa"/>
          </w:tcPr>
          <w:p w14:paraId="7F982FA6" w14:textId="75ADF64B" w:rsidR="000A7AD8" w:rsidRPr="0038606A" w:rsidRDefault="000A7AD8" w:rsidP="00783841">
            <w:pPr>
              <w:suppressAutoHyphens/>
              <w:jc w:val="center"/>
              <w:rPr>
                <w:rFonts w:ascii="Arial" w:hAnsi="Arial" w:cs="Arial"/>
                <w:sz w:val="18"/>
                <w:szCs w:val="18"/>
              </w:rPr>
            </w:pPr>
          </w:p>
        </w:tc>
        <w:tc>
          <w:tcPr>
            <w:tcW w:w="270" w:type="dxa"/>
          </w:tcPr>
          <w:p w14:paraId="30FBD48A" w14:textId="610B0A54" w:rsidR="000A7AD8" w:rsidRPr="0038606A" w:rsidRDefault="000A7AD8" w:rsidP="00783841">
            <w:pPr>
              <w:suppressAutoHyphens/>
              <w:jc w:val="center"/>
              <w:rPr>
                <w:rFonts w:ascii="Arial" w:hAnsi="Arial" w:cs="Arial"/>
                <w:sz w:val="18"/>
                <w:szCs w:val="18"/>
              </w:rPr>
            </w:pPr>
          </w:p>
        </w:tc>
        <w:tc>
          <w:tcPr>
            <w:tcW w:w="285" w:type="dxa"/>
            <w:gridSpan w:val="2"/>
          </w:tcPr>
          <w:p w14:paraId="6A8FDF48" w14:textId="4B8E666A" w:rsidR="000A7AD8" w:rsidRPr="0038606A" w:rsidRDefault="000A7AD8" w:rsidP="00783841">
            <w:pPr>
              <w:suppressAutoHyphens/>
              <w:jc w:val="center"/>
              <w:rPr>
                <w:rFonts w:ascii="Arial" w:hAnsi="Arial" w:cs="Arial"/>
                <w:sz w:val="18"/>
                <w:szCs w:val="18"/>
              </w:rPr>
            </w:pPr>
          </w:p>
        </w:tc>
        <w:tc>
          <w:tcPr>
            <w:tcW w:w="381" w:type="dxa"/>
          </w:tcPr>
          <w:p w14:paraId="2C75C112"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3C7CA94E" w14:textId="77527DE3"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1577E00B" w14:textId="36ACB1AA" w:rsidR="000A7AD8" w:rsidRPr="0038606A" w:rsidRDefault="000A7AD8" w:rsidP="00783841">
            <w:pPr>
              <w:suppressAutoHyphens/>
              <w:jc w:val="center"/>
              <w:rPr>
                <w:rFonts w:ascii="Arial" w:hAnsi="Arial" w:cs="Arial"/>
                <w:sz w:val="18"/>
                <w:szCs w:val="18"/>
              </w:rPr>
            </w:pPr>
          </w:p>
        </w:tc>
        <w:tc>
          <w:tcPr>
            <w:tcW w:w="344" w:type="dxa"/>
            <w:gridSpan w:val="2"/>
          </w:tcPr>
          <w:p w14:paraId="32DABD25"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0C97024C"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183FC686"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61AFBCE6" w14:textId="77777777" w:rsidR="000A7AD8" w:rsidRPr="0038606A" w:rsidRDefault="000A7AD8" w:rsidP="00783841">
            <w:pPr>
              <w:suppressAutoHyphens/>
              <w:ind w:right="-40"/>
              <w:jc w:val="center"/>
              <w:rPr>
                <w:rFonts w:ascii="Arial" w:hAnsi="Arial" w:cs="Arial"/>
                <w:sz w:val="18"/>
                <w:szCs w:val="18"/>
              </w:rPr>
            </w:pPr>
          </w:p>
        </w:tc>
      </w:tr>
      <w:tr w:rsidR="009317D9" w:rsidRPr="0038606A" w14:paraId="5BD51357" w14:textId="77777777" w:rsidTr="00DE66E2">
        <w:trPr>
          <w:trHeight w:val="287"/>
          <w:jc w:val="center"/>
        </w:trPr>
        <w:tc>
          <w:tcPr>
            <w:tcW w:w="11363" w:type="dxa"/>
            <w:gridSpan w:val="28"/>
            <w:shd w:val="clear" w:color="auto" w:fill="auto"/>
            <w:tcMar>
              <w:top w:w="0" w:type="dxa"/>
              <w:left w:w="108" w:type="dxa"/>
              <w:bottom w:w="0" w:type="dxa"/>
              <w:right w:w="108" w:type="dxa"/>
            </w:tcMar>
            <w:vAlign w:val="center"/>
          </w:tcPr>
          <w:p w14:paraId="6468B3CD" w14:textId="6A2EB4E3" w:rsidR="009317D9" w:rsidRPr="0038606A" w:rsidRDefault="00DE66E2" w:rsidP="00783841">
            <w:pPr>
              <w:suppressAutoHyphens/>
              <w:rPr>
                <w:rFonts w:ascii="Arial" w:hAnsi="Arial" w:cs="Arial"/>
                <w:sz w:val="18"/>
                <w:szCs w:val="18"/>
              </w:rPr>
            </w:pPr>
            <w:r>
              <w:rPr>
                <w:rFonts w:ascii="Arial" w:hAnsi="Arial" w:cs="Arial"/>
                <w:b/>
                <w:sz w:val="18"/>
                <w:szCs w:val="18"/>
              </w:rPr>
              <w:t>6</w:t>
            </w:r>
            <w:r w:rsidR="009317D9" w:rsidRPr="0038606A">
              <w:rPr>
                <w:rFonts w:ascii="Arial" w:hAnsi="Arial" w:cs="Arial"/>
                <w:b/>
                <w:sz w:val="18"/>
                <w:szCs w:val="18"/>
              </w:rPr>
              <w:t xml:space="preserve">) </w:t>
            </w:r>
            <w:r w:rsidR="009317D9">
              <w:rPr>
                <w:rFonts w:ascii="Arial" w:hAnsi="Arial" w:cs="Arial"/>
                <w:b/>
                <w:sz w:val="18"/>
                <w:szCs w:val="18"/>
              </w:rPr>
              <w:t>Reducción del número de vertidos de aguas residuales no tratados en los ríos Sangoyaco, Mulato y Mocoa</w:t>
            </w:r>
          </w:p>
        </w:tc>
        <w:tc>
          <w:tcPr>
            <w:tcW w:w="1322" w:type="dxa"/>
            <w:shd w:val="clear" w:color="auto" w:fill="auto"/>
            <w:tcMar>
              <w:top w:w="0" w:type="dxa"/>
              <w:left w:w="108" w:type="dxa"/>
              <w:bottom w:w="0" w:type="dxa"/>
              <w:right w:w="108" w:type="dxa"/>
            </w:tcMar>
            <w:vAlign w:val="center"/>
          </w:tcPr>
          <w:p w14:paraId="1FC6AE72" w14:textId="27383F31" w:rsidR="009317D9" w:rsidRPr="0038606A" w:rsidRDefault="009317D9" w:rsidP="00783841">
            <w:pPr>
              <w:suppressAutoHyphens/>
              <w:jc w:val="center"/>
              <w:rPr>
                <w:rFonts w:ascii="Arial" w:hAnsi="Arial" w:cs="Arial"/>
                <w:sz w:val="18"/>
                <w:szCs w:val="18"/>
              </w:rPr>
            </w:pPr>
            <w:r w:rsidRPr="0038606A">
              <w:rPr>
                <w:rFonts w:ascii="Arial" w:hAnsi="Arial" w:cs="Arial"/>
                <w:sz w:val="18"/>
                <w:szCs w:val="18"/>
              </w:rPr>
              <w:t>UCP</w:t>
            </w:r>
          </w:p>
        </w:tc>
        <w:tc>
          <w:tcPr>
            <w:tcW w:w="990" w:type="dxa"/>
            <w:shd w:val="clear" w:color="auto" w:fill="auto"/>
            <w:tcMar>
              <w:top w:w="0" w:type="dxa"/>
              <w:left w:w="108" w:type="dxa"/>
              <w:bottom w:w="0" w:type="dxa"/>
              <w:right w:w="108" w:type="dxa"/>
            </w:tcMar>
            <w:vAlign w:val="center"/>
          </w:tcPr>
          <w:p w14:paraId="241EFF44" w14:textId="3721DADD" w:rsidR="009317D9" w:rsidRPr="0038606A" w:rsidRDefault="00DE66E2" w:rsidP="00783841">
            <w:pPr>
              <w:suppressAutoHyphens/>
              <w:ind w:right="-16"/>
              <w:jc w:val="center"/>
              <w:rPr>
                <w:rFonts w:ascii="Arial" w:hAnsi="Arial" w:cs="Arial"/>
                <w:sz w:val="18"/>
                <w:szCs w:val="18"/>
              </w:rPr>
            </w:pPr>
            <w:r>
              <w:rPr>
                <w:rFonts w:ascii="Arial" w:hAnsi="Arial" w:cs="Arial"/>
                <w:sz w:val="18"/>
                <w:szCs w:val="18"/>
              </w:rPr>
              <w:t>4,5</w:t>
            </w:r>
          </w:p>
        </w:tc>
        <w:tc>
          <w:tcPr>
            <w:tcW w:w="1530" w:type="dxa"/>
            <w:shd w:val="clear" w:color="auto" w:fill="auto"/>
            <w:tcMar>
              <w:top w:w="0" w:type="dxa"/>
              <w:left w:w="108" w:type="dxa"/>
              <w:bottom w:w="0" w:type="dxa"/>
              <w:right w:w="108" w:type="dxa"/>
            </w:tcMar>
            <w:vAlign w:val="center"/>
          </w:tcPr>
          <w:p w14:paraId="5433A1DA" w14:textId="77777777" w:rsidR="009317D9" w:rsidRPr="0038606A" w:rsidRDefault="009317D9" w:rsidP="00783841">
            <w:pPr>
              <w:suppressAutoHyphens/>
              <w:ind w:right="-40"/>
              <w:jc w:val="center"/>
              <w:rPr>
                <w:rFonts w:ascii="Arial" w:hAnsi="Arial" w:cs="Arial"/>
                <w:sz w:val="18"/>
                <w:szCs w:val="18"/>
              </w:rPr>
            </w:pPr>
            <w:r w:rsidRPr="0038606A">
              <w:rPr>
                <w:rFonts w:ascii="Arial" w:hAnsi="Arial" w:cs="Arial"/>
                <w:sz w:val="18"/>
                <w:szCs w:val="18"/>
              </w:rPr>
              <w:t>Proyecto</w:t>
            </w:r>
          </w:p>
        </w:tc>
      </w:tr>
      <w:tr w:rsidR="000A7AD8" w:rsidRPr="0038606A" w14:paraId="7DDA8F13"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1853E712" w14:textId="77777777"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t>Recopilación y evaluación de la información</w:t>
            </w:r>
          </w:p>
        </w:tc>
        <w:tc>
          <w:tcPr>
            <w:tcW w:w="244" w:type="dxa"/>
            <w:shd w:val="clear" w:color="auto" w:fill="auto"/>
            <w:tcMar>
              <w:top w:w="0" w:type="dxa"/>
              <w:left w:w="108" w:type="dxa"/>
              <w:bottom w:w="0" w:type="dxa"/>
              <w:right w:w="108" w:type="dxa"/>
            </w:tcMar>
          </w:tcPr>
          <w:p w14:paraId="65D457AE"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1E34AC9E"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65CEED48"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4E71D2B9"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7FADEECD"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4EAF2861"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30ACFF76"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77D10CC2"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29E365D7"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13C6AA39"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477CFA43"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2099C6F7"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4672B76A" w14:textId="77777777" w:rsidR="000A7AD8" w:rsidRPr="0038606A" w:rsidRDefault="000A7AD8" w:rsidP="00783841">
            <w:pPr>
              <w:suppressAutoHyphens/>
              <w:rPr>
                <w:rFonts w:ascii="Arial" w:hAnsi="Arial" w:cs="Arial"/>
                <w:sz w:val="18"/>
                <w:szCs w:val="18"/>
              </w:rPr>
            </w:pPr>
          </w:p>
        </w:tc>
        <w:tc>
          <w:tcPr>
            <w:tcW w:w="399" w:type="dxa"/>
            <w:gridSpan w:val="2"/>
          </w:tcPr>
          <w:p w14:paraId="7C0C6D8A" w14:textId="77777777" w:rsidR="000A7AD8" w:rsidRPr="0038606A" w:rsidRDefault="000A7AD8" w:rsidP="00783841">
            <w:pPr>
              <w:suppressAutoHyphens/>
              <w:jc w:val="center"/>
              <w:rPr>
                <w:rFonts w:ascii="Arial" w:hAnsi="Arial" w:cs="Arial"/>
                <w:sz w:val="18"/>
                <w:szCs w:val="18"/>
              </w:rPr>
            </w:pPr>
          </w:p>
        </w:tc>
        <w:tc>
          <w:tcPr>
            <w:tcW w:w="360" w:type="dxa"/>
          </w:tcPr>
          <w:p w14:paraId="13D59748" w14:textId="2CB6CE13" w:rsidR="000A7AD8" w:rsidRPr="0038606A" w:rsidRDefault="000A7AD8" w:rsidP="00783841">
            <w:pPr>
              <w:suppressAutoHyphens/>
              <w:jc w:val="center"/>
              <w:rPr>
                <w:rFonts w:ascii="Arial" w:hAnsi="Arial" w:cs="Arial"/>
                <w:sz w:val="18"/>
                <w:szCs w:val="18"/>
              </w:rPr>
            </w:pPr>
          </w:p>
        </w:tc>
        <w:tc>
          <w:tcPr>
            <w:tcW w:w="360" w:type="dxa"/>
          </w:tcPr>
          <w:p w14:paraId="09AD432A" w14:textId="16E2BF67" w:rsidR="000A7AD8" w:rsidRPr="0038606A" w:rsidRDefault="000A7AD8" w:rsidP="00783841">
            <w:pPr>
              <w:suppressAutoHyphens/>
              <w:jc w:val="center"/>
              <w:rPr>
                <w:rFonts w:ascii="Arial" w:hAnsi="Arial" w:cs="Arial"/>
                <w:sz w:val="18"/>
                <w:szCs w:val="18"/>
              </w:rPr>
            </w:pPr>
          </w:p>
        </w:tc>
        <w:tc>
          <w:tcPr>
            <w:tcW w:w="270" w:type="dxa"/>
          </w:tcPr>
          <w:p w14:paraId="4160BA8B" w14:textId="110F0E88" w:rsidR="000A7AD8" w:rsidRPr="0038606A" w:rsidRDefault="000A7AD8" w:rsidP="00783841">
            <w:pPr>
              <w:suppressAutoHyphens/>
              <w:jc w:val="center"/>
              <w:rPr>
                <w:rFonts w:ascii="Arial" w:hAnsi="Arial" w:cs="Arial"/>
                <w:sz w:val="18"/>
                <w:szCs w:val="18"/>
              </w:rPr>
            </w:pPr>
          </w:p>
        </w:tc>
        <w:tc>
          <w:tcPr>
            <w:tcW w:w="285" w:type="dxa"/>
            <w:gridSpan w:val="2"/>
          </w:tcPr>
          <w:p w14:paraId="39F33480" w14:textId="351352EA" w:rsidR="000A7AD8" w:rsidRPr="0038606A" w:rsidRDefault="000A7AD8" w:rsidP="00783841">
            <w:pPr>
              <w:suppressAutoHyphens/>
              <w:jc w:val="center"/>
              <w:rPr>
                <w:rFonts w:ascii="Arial" w:hAnsi="Arial" w:cs="Arial"/>
                <w:sz w:val="18"/>
                <w:szCs w:val="18"/>
              </w:rPr>
            </w:pPr>
          </w:p>
        </w:tc>
        <w:tc>
          <w:tcPr>
            <w:tcW w:w="381" w:type="dxa"/>
          </w:tcPr>
          <w:p w14:paraId="4231E7EB"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0F9AFEE9" w14:textId="75C371A5"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4831F0A2" w14:textId="7F647B42" w:rsidR="000A7AD8" w:rsidRPr="0038606A" w:rsidRDefault="000A7AD8" w:rsidP="00783841">
            <w:pPr>
              <w:suppressAutoHyphens/>
              <w:jc w:val="center"/>
              <w:rPr>
                <w:rFonts w:ascii="Arial" w:hAnsi="Arial" w:cs="Arial"/>
                <w:sz w:val="18"/>
                <w:szCs w:val="18"/>
              </w:rPr>
            </w:pPr>
          </w:p>
        </w:tc>
        <w:tc>
          <w:tcPr>
            <w:tcW w:w="344" w:type="dxa"/>
            <w:gridSpan w:val="2"/>
          </w:tcPr>
          <w:p w14:paraId="3EE95556"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187B9FF5"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59B43A11"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722483A0" w14:textId="77777777" w:rsidR="000A7AD8" w:rsidRPr="0038606A" w:rsidRDefault="000A7AD8" w:rsidP="00783841">
            <w:pPr>
              <w:suppressAutoHyphens/>
              <w:ind w:right="-40"/>
              <w:jc w:val="center"/>
              <w:rPr>
                <w:rFonts w:ascii="Arial" w:hAnsi="Arial" w:cs="Arial"/>
                <w:sz w:val="18"/>
                <w:szCs w:val="18"/>
              </w:rPr>
            </w:pPr>
          </w:p>
        </w:tc>
      </w:tr>
      <w:tr w:rsidR="000A7AD8" w:rsidRPr="0038606A" w14:paraId="6AADF873"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44AFD924" w14:textId="77777777"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t xml:space="preserve">Informe de evaluación </w:t>
            </w:r>
          </w:p>
        </w:tc>
        <w:tc>
          <w:tcPr>
            <w:tcW w:w="244" w:type="dxa"/>
            <w:shd w:val="clear" w:color="auto" w:fill="auto"/>
            <w:tcMar>
              <w:top w:w="0" w:type="dxa"/>
              <w:left w:w="108" w:type="dxa"/>
              <w:bottom w:w="0" w:type="dxa"/>
              <w:right w:w="108" w:type="dxa"/>
            </w:tcMar>
          </w:tcPr>
          <w:p w14:paraId="292A230E"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508F95EB"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2F773D4D"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0C778027"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5F7C0F17"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355BC4AA"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1C948966"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0967C727"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6D4FE660"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2D45EE75"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6ED9C276"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33061F68"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0CEF9A0C" w14:textId="77777777" w:rsidR="000A7AD8" w:rsidRPr="0038606A" w:rsidRDefault="000A7AD8" w:rsidP="00783841">
            <w:pPr>
              <w:suppressAutoHyphens/>
              <w:rPr>
                <w:rFonts w:ascii="Arial" w:hAnsi="Arial" w:cs="Arial"/>
                <w:sz w:val="18"/>
                <w:szCs w:val="18"/>
              </w:rPr>
            </w:pPr>
          </w:p>
        </w:tc>
        <w:tc>
          <w:tcPr>
            <w:tcW w:w="399" w:type="dxa"/>
            <w:gridSpan w:val="2"/>
          </w:tcPr>
          <w:p w14:paraId="5A8A09D1" w14:textId="77777777" w:rsidR="000A7AD8" w:rsidRPr="0038606A" w:rsidRDefault="000A7AD8" w:rsidP="00783841">
            <w:pPr>
              <w:suppressAutoHyphens/>
              <w:jc w:val="center"/>
              <w:rPr>
                <w:rFonts w:ascii="Arial" w:hAnsi="Arial" w:cs="Arial"/>
                <w:sz w:val="18"/>
                <w:szCs w:val="18"/>
              </w:rPr>
            </w:pPr>
          </w:p>
        </w:tc>
        <w:tc>
          <w:tcPr>
            <w:tcW w:w="360" w:type="dxa"/>
          </w:tcPr>
          <w:p w14:paraId="5AFFB54F" w14:textId="03D341A5" w:rsidR="000A7AD8" w:rsidRPr="0038606A" w:rsidRDefault="000A7AD8" w:rsidP="00783841">
            <w:pPr>
              <w:suppressAutoHyphens/>
              <w:jc w:val="center"/>
              <w:rPr>
                <w:rFonts w:ascii="Arial" w:hAnsi="Arial" w:cs="Arial"/>
                <w:sz w:val="18"/>
                <w:szCs w:val="18"/>
              </w:rPr>
            </w:pPr>
          </w:p>
        </w:tc>
        <w:tc>
          <w:tcPr>
            <w:tcW w:w="360" w:type="dxa"/>
          </w:tcPr>
          <w:p w14:paraId="413016E5" w14:textId="041955DD" w:rsidR="000A7AD8" w:rsidRPr="0038606A" w:rsidRDefault="000A7AD8" w:rsidP="00783841">
            <w:pPr>
              <w:suppressAutoHyphens/>
              <w:jc w:val="center"/>
              <w:rPr>
                <w:rFonts w:ascii="Arial" w:hAnsi="Arial" w:cs="Arial"/>
                <w:sz w:val="18"/>
                <w:szCs w:val="18"/>
              </w:rPr>
            </w:pPr>
          </w:p>
        </w:tc>
        <w:tc>
          <w:tcPr>
            <w:tcW w:w="270" w:type="dxa"/>
          </w:tcPr>
          <w:p w14:paraId="78152FF1" w14:textId="56F647DF" w:rsidR="000A7AD8" w:rsidRPr="0038606A" w:rsidRDefault="000A7AD8" w:rsidP="00783841">
            <w:pPr>
              <w:suppressAutoHyphens/>
              <w:jc w:val="center"/>
              <w:rPr>
                <w:rFonts w:ascii="Arial" w:hAnsi="Arial" w:cs="Arial"/>
                <w:sz w:val="18"/>
                <w:szCs w:val="18"/>
              </w:rPr>
            </w:pPr>
          </w:p>
        </w:tc>
        <w:tc>
          <w:tcPr>
            <w:tcW w:w="285" w:type="dxa"/>
            <w:gridSpan w:val="2"/>
          </w:tcPr>
          <w:p w14:paraId="5EF579DA" w14:textId="36E130AD" w:rsidR="000A7AD8" w:rsidRPr="0038606A" w:rsidRDefault="000A7AD8" w:rsidP="00783841">
            <w:pPr>
              <w:suppressAutoHyphens/>
              <w:jc w:val="center"/>
              <w:rPr>
                <w:rFonts w:ascii="Arial" w:hAnsi="Arial" w:cs="Arial"/>
                <w:sz w:val="18"/>
                <w:szCs w:val="18"/>
              </w:rPr>
            </w:pPr>
          </w:p>
        </w:tc>
        <w:tc>
          <w:tcPr>
            <w:tcW w:w="381" w:type="dxa"/>
          </w:tcPr>
          <w:p w14:paraId="0A508294"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4DAE2E33" w14:textId="65EBCAAA"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2E2F2A7A" w14:textId="66A63F36" w:rsidR="000A7AD8" w:rsidRPr="0038606A" w:rsidRDefault="000A7AD8" w:rsidP="00783841">
            <w:pPr>
              <w:suppressAutoHyphens/>
              <w:jc w:val="center"/>
              <w:rPr>
                <w:rFonts w:ascii="Arial" w:hAnsi="Arial" w:cs="Arial"/>
                <w:sz w:val="18"/>
                <w:szCs w:val="18"/>
              </w:rPr>
            </w:pPr>
          </w:p>
        </w:tc>
        <w:tc>
          <w:tcPr>
            <w:tcW w:w="344" w:type="dxa"/>
            <w:gridSpan w:val="2"/>
          </w:tcPr>
          <w:p w14:paraId="627D5CE4"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7E61771C"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7C2356AB"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72C0D4BB" w14:textId="77777777" w:rsidR="000A7AD8" w:rsidRPr="0038606A" w:rsidRDefault="000A7AD8" w:rsidP="00783841">
            <w:pPr>
              <w:suppressAutoHyphens/>
              <w:ind w:right="-40"/>
              <w:jc w:val="center"/>
              <w:rPr>
                <w:rFonts w:ascii="Arial" w:hAnsi="Arial" w:cs="Arial"/>
                <w:sz w:val="18"/>
                <w:szCs w:val="18"/>
              </w:rPr>
            </w:pPr>
          </w:p>
        </w:tc>
      </w:tr>
      <w:tr w:rsidR="009317D9" w:rsidRPr="0038606A" w14:paraId="00E00CFE" w14:textId="77777777" w:rsidTr="00DE66E2">
        <w:trPr>
          <w:trHeight w:val="287"/>
          <w:jc w:val="center"/>
        </w:trPr>
        <w:tc>
          <w:tcPr>
            <w:tcW w:w="11363" w:type="dxa"/>
            <w:gridSpan w:val="28"/>
            <w:shd w:val="clear" w:color="auto" w:fill="auto"/>
            <w:tcMar>
              <w:top w:w="0" w:type="dxa"/>
              <w:left w:w="108" w:type="dxa"/>
              <w:bottom w:w="0" w:type="dxa"/>
              <w:right w:w="108" w:type="dxa"/>
            </w:tcMar>
            <w:vAlign w:val="center"/>
          </w:tcPr>
          <w:p w14:paraId="60586868" w14:textId="47D94970" w:rsidR="009317D9" w:rsidRPr="0038606A" w:rsidRDefault="00DE66E2" w:rsidP="00783841">
            <w:pPr>
              <w:suppressAutoHyphens/>
              <w:rPr>
                <w:rFonts w:ascii="Arial" w:hAnsi="Arial" w:cs="Arial"/>
                <w:sz w:val="18"/>
                <w:szCs w:val="18"/>
              </w:rPr>
            </w:pPr>
            <w:r>
              <w:rPr>
                <w:rFonts w:ascii="Arial" w:hAnsi="Arial" w:cs="Arial"/>
                <w:b/>
                <w:sz w:val="18"/>
                <w:szCs w:val="18"/>
              </w:rPr>
              <w:t>7</w:t>
            </w:r>
            <w:r w:rsidR="009317D9" w:rsidRPr="0038606A">
              <w:rPr>
                <w:rFonts w:ascii="Arial" w:hAnsi="Arial" w:cs="Arial"/>
                <w:b/>
                <w:sz w:val="18"/>
                <w:szCs w:val="18"/>
              </w:rPr>
              <w:t xml:space="preserve">) </w:t>
            </w:r>
            <w:r w:rsidR="00A21B92">
              <w:rPr>
                <w:rFonts w:ascii="Arial" w:hAnsi="Arial" w:cs="Arial"/>
                <w:b/>
                <w:sz w:val="18"/>
                <w:szCs w:val="18"/>
              </w:rPr>
              <w:t>I</w:t>
            </w:r>
            <w:r w:rsidR="009317D9" w:rsidRPr="009317D9">
              <w:rPr>
                <w:rFonts w:ascii="Arial" w:hAnsi="Arial" w:cs="Arial"/>
                <w:b/>
                <w:sz w:val="18"/>
                <w:szCs w:val="18"/>
              </w:rPr>
              <w:t>ngresos o</w:t>
            </w:r>
            <w:r w:rsidR="00A21B92">
              <w:rPr>
                <w:rFonts w:ascii="Arial" w:hAnsi="Arial" w:cs="Arial"/>
                <w:b/>
                <w:sz w:val="18"/>
                <w:szCs w:val="18"/>
              </w:rPr>
              <w:t xml:space="preserve">perativos sobre </w:t>
            </w:r>
            <w:r w:rsidR="009317D9" w:rsidRPr="009317D9">
              <w:rPr>
                <w:rFonts w:ascii="Arial" w:hAnsi="Arial" w:cs="Arial"/>
                <w:b/>
                <w:sz w:val="18"/>
                <w:szCs w:val="18"/>
              </w:rPr>
              <w:t>costos operativos</w:t>
            </w:r>
          </w:p>
        </w:tc>
        <w:tc>
          <w:tcPr>
            <w:tcW w:w="1322" w:type="dxa"/>
            <w:shd w:val="clear" w:color="auto" w:fill="auto"/>
            <w:tcMar>
              <w:top w:w="0" w:type="dxa"/>
              <w:left w:w="108" w:type="dxa"/>
              <w:bottom w:w="0" w:type="dxa"/>
              <w:right w:w="108" w:type="dxa"/>
            </w:tcMar>
            <w:vAlign w:val="center"/>
          </w:tcPr>
          <w:p w14:paraId="3AAA44A9" w14:textId="43006E2A" w:rsidR="009317D9" w:rsidRPr="0038606A" w:rsidRDefault="009317D9" w:rsidP="00783841">
            <w:pPr>
              <w:suppressAutoHyphens/>
              <w:jc w:val="center"/>
              <w:rPr>
                <w:rFonts w:ascii="Arial" w:hAnsi="Arial" w:cs="Arial"/>
                <w:sz w:val="18"/>
                <w:szCs w:val="18"/>
              </w:rPr>
            </w:pPr>
            <w:r w:rsidRPr="0038606A">
              <w:rPr>
                <w:rFonts w:ascii="Arial" w:hAnsi="Arial" w:cs="Arial"/>
                <w:sz w:val="18"/>
                <w:szCs w:val="18"/>
              </w:rPr>
              <w:t>UCP</w:t>
            </w:r>
          </w:p>
        </w:tc>
        <w:tc>
          <w:tcPr>
            <w:tcW w:w="990" w:type="dxa"/>
            <w:shd w:val="clear" w:color="auto" w:fill="auto"/>
            <w:tcMar>
              <w:top w:w="0" w:type="dxa"/>
              <w:left w:w="108" w:type="dxa"/>
              <w:bottom w:w="0" w:type="dxa"/>
              <w:right w:w="108" w:type="dxa"/>
            </w:tcMar>
            <w:vAlign w:val="center"/>
          </w:tcPr>
          <w:p w14:paraId="3118C9EF" w14:textId="26E1B942" w:rsidR="009317D9" w:rsidRPr="0038606A" w:rsidRDefault="00DE66E2" w:rsidP="00783841">
            <w:pPr>
              <w:suppressAutoHyphens/>
              <w:ind w:right="-16"/>
              <w:jc w:val="center"/>
              <w:rPr>
                <w:rFonts w:ascii="Arial" w:hAnsi="Arial" w:cs="Arial"/>
                <w:sz w:val="18"/>
                <w:szCs w:val="18"/>
              </w:rPr>
            </w:pPr>
            <w:r>
              <w:rPr>
                <w:rFonts w:ascii="Arial" w:hAnsi="Arial" w:cs="Arial"/>
                <w:sz w:val="18"/>
                <w:szCs w:val="18"/>
              </w:rPr>
              <w:t>4,5</w:t>
            </w:r>
          </w:p>
        </w:tc>
        <w:tc>
          <w:tcPr>
            <w:tcW w:w="1530" w:type="dxa"/>
            <w:shd w:val="clear" w:color="auto" w:fill="auto"/>
            <w:tcMar>
              <w:top w:w="0" w:type="dxa"/>
              <w:left w:w="108" w:type="dxa"/>
              <w:bottom w:w="0" w:type="dxa"/>
              <w:right w:w="108" w:type="dxa"/>
            </w:tcMar>
            <w:vAlign w:val="center"/>
          </w:tcPr>
          <w:p w14:paraId="1F0794B1" w14:textId="77777777" w:rsidR="009317D9" w:rsidRPr="0038606A" w:rsidRDefault="009317D9" w:rsidP="00783841">
            <w:pPr>
              <w:suppressAutoHyphens/>
              <w:ind w:right="-40"/>
              <w:jc w:val="center"/>
              <w:rPr>
                <w:rFonts w:ascii="Arial" w:hAnsi="Arial" w:cs="Arial"/>
                <w:sz w:val="18"/>
                <w:szCs w:val="18"/>
              </w:rPr>
            </w:pPr>
            <w:r w:rsidRPr="0038606A">
              <w:rPr>
                <w:rFonts w:ascii="Arial" w:hAnsi="Arial" w:cs="Arial"/>
                <w:sz w:val="18"/>
                <w:szCs w:val="18"/>
              </w:rPr>
              <w:t>Proyecto</w:t>
            </w:r>
          </w:p>
        </w:tc>
      </w:tr>
      <w:tr w:rsidR="000A7AD8" w:rsidRPr="0038606A" w14:paraId="4DBAA3F1"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2E5F12B7" w14:textId="77777777"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t>Recopilación y evaluación de la información</w:t>
            </w:r>
          </w:p>
        </w:tc>
        <w:tc>
          <w:tcPr>
            <w:tcW w:w="244" w:type="dxa"/>
            <w:shd w:val="clear" w:color="auto" w:fill="auto"/>
            <w:tcMar>
              <w:top w:w="0" w:type="dxa"/>
              <w:left w:w="108" w:type="dxa"/>
              <w:bottom w:w="0" w:type="dxa"/>
              <w:right w:w="108" w:type="dxa"/>
            </w:tcMar>
          </w:tcPr>
          <w:p w14:paraId="105DB0EE"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75594D26"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7DF19337"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37A9967F"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7FFF672A"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0425BF15"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37202FD1"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68D73EB0"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248CD702"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4A211EE0"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73AA4539"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662E9158"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238ABDB4" w14:textId="77777777" w:rsidR="000A7AD8" w:rsidRPr="0038606A" w:rsidRDefault="000A7AD8" w:rsidP="00783841">
            <w:pPr>
              <w:suppressAutoHyphens/>
              <w:rPr>
                <w:rFonts w:ascii="Arial" w:hAnsi="Arial" w:cs="Arial"/>
                <w:sz w:val="18"/>
                <w:szCs w:val="18"/>
              </w:rPr>
            </w:pPr>
          </w:p>
        </w:tc>
        <w:tc>
          <w:tcPr>
            <w:tcW w:w="399" w:type="dxa"/>
            <w:gridSpan w:val="2"/>
          </w:tcPr>
          <w:p w14:paraId="6B1401F8" w14:textId="77777777" w:rsidR="000A7AD8" w:rsidRPr="0038606A" w:rsidRDefault="000A7AD8" w:rsidP="00783841">
            <w:pPr>
              <w:suppressAutoHyphens/>
              <w:jc w:val="center"/>
              <w:rPr>
                <w:rFonts w:ascii="Arial" w:hAnsi="Arial" w:cs="Arial"/>
                <w:sz w:val="18"/>
                <w:szCs w:val="18"/>
              </w:rPr>
            </w:pPr>
          </w:p>
        </w:tc>
        <w:tc>
          <w:tcPr>
            <w:tcW w:w="360" w:type="dxa"/>
          </w:tcPr>
          <w:p w14:paraId="2F3E4F72" w14:textId="72D18624" w:rsidR="000A7AD8" w:rsidRPr="0038606A" w:rsidRDefault="000A7AD8" w:rsidP="00783841">
            <w:pPr>
              <w:suppressAutoHyphens/>
              <w:jc w:val="center"/>
              <w:rPr>
                <w:rFonts w:ascii="Arial" w:hAnsi="Arial" w:cs="Arial"/>
                <w:sz w:val="18"/>
                <w:szCs w:val="18"/>
              </w:rPr>
            </w:pPr>
          </w:p>
        </w:tc>
        <w:tc>
          <w:tcPr>
            <w:tcW w:w="360" w:type="dxa"/>
          </w:tcPr>
          <w:p w14:paraId="7643EA3A" w14:textId="4BAFB84D" w:rsidR="000A7AD8" w:rsidRPr="0038606A" w:rsidRDefault="000A7AD8" w:rsidP="00783841">
            <w:pPr>
              <w:suppressAutoHyphens/>
              <w:jc w:val="center"/>
              <w:rPr>
                <w:rFonts w:ascii="Arial" w:hAnsi="Arial" w:cs="Arial"/>
                <w:sz w:val="18"/>
                <w:szCs w:val="18"/>
              </w:rPr>
            </w:pPr>
          </w:p>
        </w:tc>
        <w:tc>
          <w:tcPr>
            <w:tcW w:w="270" w:type="dxa"/>
          </w:tcPr>
          <w:p w14:paraId="0C1B0D2E" w14:textId="27334DFF" w:rsidR="000A7AD8" w:rsidRPr="0038606A" w:rsidRDefault="000A7AD8" w:rsidP="00783841">
            <w:pPr>
              <w:suppressAutoHyphens/>
              <w:jc w:val="center"/>
              <w:rPr>
                <w:rFonts w:ascii="Arial" w:hAnsi="Arial" w:cs="Arial"/>
                <w:sz w:val="18"/>
                <w:szCs w:val="18"/>
              </w:rPr>
            </w:pPr>
          </w:p>
        </w:tc>
        <w:tc>
          <w:tcPr>
            <w:tcW w:w="285" w:type="dxa"/>
            <w:gridSpan w:val="2"/>
          </w:tcPr>
          <w:p w14:paraId="1C9C68FA" w14:textId="6B8C9AC9" w:rsidR="000A7AD8" w:rsidRPr="0038606A" w:rsidRDefault="000A7AD8" w:rsidP="00783841">
            <w:pPr>
              <w:suppressAutoHyphens/>
              <w:jc w:val="center"/>
              <w:rPr>
                <w:rFonts w:ascii="Arial" w:hAnsi="Arial" w:cs="Arial"/>
                <w:sz w:val="18"/>
                <w:szCs w:val="18"/>
              </w:rPr>
            </w:pPr>
          </w:p>
        </w:tc>
        <w:tc>
          <w:tcPr>
            <w:tcW w:w="381" w:type="dxa"/>
          </w:tcPr>
          <w:p w14:paraId="3773F658"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76BE584B" w14:textId="274A2C32"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7F4E3CA3" w14:textId="25CD6967" w:rsidR="000A7AD8" w:rsidRPr="0038606A" w:rsidRDefault="000A7AD8" w:rsidP="00783841">
            <w:pPr>
              <w:suppressAutoHyphens/>
              <w:jc w:val="center"/>
              <w:rPr>
                <w:rFonts w:ascii="Arial" w:hAnsi="Arial" w:cs="Arial"/>
                <w:sz w:val="18"/>
                <w:szCs w:val="18"/>
              </w:rPr>
            </w:pPr>
          </w:p>
        </w:tc>
        <w:tc>
          <w:tcPr>
            <w:tcW w:w="344" w:type="dxa"/>
            <w:gridSpan w:val="2"/>
          </w:tcPr>
          <w:p w14:paraId="7779421B"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01EA009F"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09267C27"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247593FA" w14:textId="77777777" w:rsidR="000A7AD8" w:rsidRPr="0038606A" w:rsidRDefault="000A7AD8" w:rsidP="00783841">
            <w:pPr>
              <w:suppressAutoHyphens/>
              <w:ind w:right="-40"/>
              <w:jc w:val="center"/>
              <w:rPr>
                <w:rFonts w:ascii="Arial" w:hAnsi="Arial" w:cs="Arial"/>
                <w:sz w:val="18"/>
                <w:szCs w:val="18"/>
              </w:rPr>
            </w:pPr>
          </w:p>
        </w:tc>
      </w:tr>
      <w:tr w:rsidR="000A7AD8" w:rsidRPr="0038606A" w14:paraId="50EA5A59" w14:textId="77777777" w:rsidTr="00DE66E2">
        <w:trPr>
          <w:trHeight w:val="287"/>
          <w:jc w:val="center"/>
        </w:trPr>
        <w:tc>
          <w:tcPr>
            <w:tcW w:w="3055" w:type="dxa"/>
            <w:shd w:val="clear" w:color="auto" w:fill="auto"/>
            <w:tcMar>
              <w:top w:w="0" w:type="dxa"/>
              <w:left w:w="108" w:type="dxa"/>
              <w:bottom w:w="0" w:type="dxa"/>
              <w:right w:w="108" w:type="dxa"/>
            </w:tcMar>
            <w:vAlign w:val="center"/>
          </w:tcPr>
          <w:p w14:paraId="0C30461C" w14:textId="77777777" w:rsidR="000A7AD8" w:rsidRPr="0038606A" w:rsidRDefault="000A7AD8" w:rsidP="00783841">
            <w:pPr>
              <w:suppressAutoHyphens/>
              <w:ind w:left="253"/>
              <w:rPr>
                <w:rFonts w:ascii="Arial" w:hAnsi="Arial" w:cs="Arial"/>
                <w:b/>
                <w:sz w:val="18"/>
                <w:szCs w:val="18"/>
              </w:rPr>
            </w:pPr>
            <w:r w:rsidRPr="0038606A">
              <w:rPr>
                <w:rFonts w:ascii="Arial" w:hAnsi="Arial" w:cs="Arial"/>
                <w:sz w:val="18"/>
                <w:szCs w:val="18"/>
              </w:rPr>
              <w:t xml:space="preserve">Informe de evaluación </w:t>
            </w:r>
          </w:p>
        </w:tc>
        <w:tc>
          <w:tcPr>
            <w:tcW w:w="244" w:type="dxa"/>
            <w:shd w:val="clear" w:color="auto" w:fill="auto"/>
            <w:tcMar>
              <w:top w:w="0" w:type="dxa"/>
              <w:left w:w="108" w:type="dxa"/>
              <w:bottom w:w="0" w:type="dxa"/>
              <w:right w:w="108" w:type="dxa"/>
            </w:tcMar>
          </w:tcPr>
          <w:p w14:paraId="32FE4B08" w14:textId="77777777" w:rsidR="000A7AD8" w:rsidRPr="0038606A" w:rsidRDefault="000A7AD8" w:rsidP="00783841">
            <w:pPr>
              <w:suppressAutoHyphens/>
              <w:rPr>
                <w:rFonts w:ascii="Arial" w:hAnsi="Arial" w:cs="Arial"/>
                <w:sz w:val="18"/>
                <w:szCs w:val="18"/>
              </w:rPr>
            </w:pPr>
          </w:p>
        </w:tc>
        <w:tc>
          <w:tcPr>
            <w:tcW w:w="271" w:type="dxa"/>
            <w:shd w:val="clear" w:color="auto" w:fill="auto"/>
            <w:tcMar>
              <w:top w:w="0" w:type="dxa"/>
              <w:left w:w="108" w:type="dxa"/>
              <w:bottom w:w="0" w:type="dxa"/>
              <w:right w:w="108" w:type="dxa"/>
            </w:tcMar>
          </w:tcPr>
          <w:p w14:paraId="609147D9"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407E36C9" w14:textId="77777777" w:rsidR="000A7AD8" w:rsidRPr="0038606A" w:rsidRDefault="000A7AD8" w:rsidP="00783841">
            <w:pPr>
              <w:suppressAutoHyphens/>
              <w:rPr>
                <w:rFonts w:ascii="Arial" w:hAnsi="Arial" w:cs="Arial"/>
                <w:sz w:val="18"/>
                <w:szCs w:val="18"/>
              </w:rPr>
            </w:pPr>
          </w:p>
        </w:tc>
        <w:tc>
          <w:tcPr>
            <w:tcW w:w="446" w:type="dxa"/>
            <w:shd w:val="clear" w:color="auto" w:fill="auto"/>
            <w:tcMar>
              <w:top w:w="0" w:type="dxa"/>
              <w:left w:w="108" w:type="dxa"/>
              <w:bottom w:w="0" w:type="dxa"/>
              <w:right w:w="108" w:type="dxa"/>
            </w:tcMar>
          </w:tcPr>
          <w:p w14:paraId="45088686" w14:textId="77777777" w:rsidR="000A7AD8" w:rsidRPr="0038606A" w:rsidRDefault="000A7AD8" w:rsidP="00783841">
            <w:pPr>
              <w:suppressAutoHyphens/>
              <w:rPr>
                <w:rFonts w:ascii="Arial" w:hAnsi="Arial" w:cs="Arial"/>
                <w:sz w:val="18"/>
                <w:szCs w:val="18"/>
              </w:rPr>
            </w:pPr>
          </w:p>
        </w:tc>
        <w:tc>
          <w:tcPr>
            <w:tcW w:w="456" w:type="dxa"/>
            <w:shd w:val="clear" w:color="auto" w:fill="auto"/>
            <w:tcMar>
              <w:top w:w="0" w:type="dxa"/>
              <w:left w:w="108" w:type="dxa"/>
              <w:bottom w:w="0" w:type="dxa"/>
              <w:right w:w="108" w:type="dxa"/>
            </w:tcMar>
          </w:tcPr>
          <w:p w14:paraId="731DA3C9" w14:textId="77777777" w:rsidR="000A7AD8" w:rsidRPr="0038606A" w:rsidRDefault="000A7AD8" w:rsidP="00783841">
            <w:pPr>
              <w:suppressAutoHyphens/>
              <w:rPr>
                <w:rFonts w:ascii="Arial" w:hAnsi="Arial" w:cs="Arial"/>
                <w:sz w:val="18"/>
                <w:szCs w:val="18"/>
              </w:rPr>
            </w:pPr>
          </w:p>
        </w:tc>
        <w:tc>
          <w:tcPr>
            <w:tcW w:w="473" w:type="dxa"/>
            <w:shd w:val="clear" w:color="auto" w:fill="auto"/>
            <w:tcMar>
              <w:top w:w="0" w:type="dxa"/>
              <w:left w:w="108" w:type="dxa"/>
              <w:bottom w:w="0" w:type="dxa"/>
              <w:right w:w="108" w:type="dxa"/>
            </w:tcMar>
          </w:tcPr>
          <w:p w14:paraId="53213F71" w14:textId="77777777" w:rsidR="000A7AD8" w:rsidRPr="0038606A" w:rsidRDefault="000A7AD8" w:rsidP="00783841">
            <w:pPr>
              <w:suppressAutoHyphens/>
              <w:rPr>
                <w:rFonts w:ascii="Arial" w:hAnsi="Arial" w:cs="Arial"/>
                <w:sz w:val="18"/>
                <w:szCs w:val="18"/>
              </w:rPr>
            </w:pPr>
          </w:p>
        </w:tc>
        <w:tc>
          <w:tcPr>
            <w:tcW w:w="363" w:type="dxa"/>
            <w:shd w:val="clear" w:color="auto" w:fill="auto"/>
            <w:tcMar>
              <w:top w:w="0" w:type="dxa"/>
              <w:left w:w="108" w:type="dxa"/>
              <w:bottom w:w="0" w:type="dxa"/>
              <w:right w:w="108" w:type="dxa"/>
            </w:tcMar>
          </w:tcPr>
          <w:p w14:paraId="3D8BC1C5" w14:textId="77777777" w:rsidR="000A7AD8" w:rsidRPr="0038606A" w:rsidRDefault="000A7AD8" w:rsidP="00783841">
            <w:pPr>
              <w:suppressAutoHyphens/>
              <w:rPr>
                <w:rFonts w:ascii="Arial" w:hAnsi="Arial" w:cs="Arial"/>
                <w:sz w:val="18"/>
                <w:szCs w:val="18"/>
              </w:rPr>
            </w:pPr>
          </w:p>
        </w:tc>
        <w:tc>
          <w:tcPr>
            <w:tcW w:w="438" w:type="dxa"/>
            <w:shd w:val="clear" w:color="auto" w:fill="auto"/>
            <w:tcMar>
              <w:top w:w="0" w:type="dxa"/>
              <w:left w:w="108" w:type="dxa"/>
              <w:bottom w:w="0" w:type="dxa"/>
              <w:right w:w="108" w:type="dxa"/>
            </w:tcMar>
          </w:tcPr>
          <w:p w14:paraId="359575BD" w14:textId="77777777" w:rsidR="000A7AD8" w:rsidRPr="0038606A" w:rsidRDefault="000A7AD8" w:rsidP="00783841">
            <w:pPr>
              <w:suppressAutoHyphens/>
              <w:rPr>
                <w:rFonts w:ascii="Arial" w:hAnsi="Arial" w:cs="Arial"/>
                <w:sz w:val="18"/>
                <w:szCs w:val="18"/>
              </w:rPr>
            </w:pPr>
          </w:p>
        </w:tc>
        <w:tc>
          <w:tcPr>
            <w:tcW w:w="458" w:type="dxa"/>
            <w:shd w:val="clear" w:color="auto" w:fill="auto"/>
            <w:tcMar>
              <w:top w:w="0" w:type="dxa"/>
              <w:left w:w="108" w:type="dxa"/>
              <w:bottom w:w="0" w:type="dxa"/>
              <w:right w:w="108" w:type="dxa"/>
            </w:tcMar>
          </w:tcPr>
          <w:p w14:paraId="41D29EF7" w14:textId="77777777" w:rsidR="000A7AD8" w:rsidRPr="0038606A" w:rsidRDefault="000A7AD8" w:rsidP="00783841">
            <w:pPr>
              <w:suppressAutoHyphens/>
              <w:rPr>
                <w:rFonts w:ascii="Arial" w:hAnsi="Arial" w:cs="Arial"/>
                <w:sz w:val="18"/>
                <w:szCs w:val="18"/>
              </w:rPr>
            </w:pPr>
          </w:p>
        </w:tc>
        <w:tc>
          <w:tcPr>
            <w:tcW w:w="345" w:type="dxa"/>
            <w:gridSpan w:val="2"/>
            <w:shd w:val="clear" w:color="auto" w:fill="auto"/>
            <w:tcMar>
              <w:top w:w="0" w:type="dxa"/>
              <w:left w:w="108" w:type="dxa"/>
              <w:bottom w:w="0" w:type="dxa"/>
              <w:right w:w="108" w:type="dxa"/>
            </w:tcMar>
          </w:tcPr>
          <w:p w14:paraId="48293243" w14:textId="77777777" w:rsidR="000A7AD8" w:rsidRPr="0038606A" w:rsidRDefault="000A7AD8" w:rsidP="00783841">
            <w:pPr>
              <w:suppressAutoHyphens/>
              <w:rPr>
                <w:rFonts w:ascii="Arial" w:hAnsi="Arial" w:cs="Arial"/>
                <w:sz w:val="18"/>
                <w:szCs w:val="18"/>
              </w:rPr>
            </w:pPr>
          </w:p>
        </w:tc>
        <w:tc>
          <w:tcPr>
            <w:tcW w:w="360" w:type="dxa"/>
            <w:shd w:val="clear" w:color="auto" w:fill="auto"/>
            <w:tcMar>
              <w:top w:w="0" w:type="dxa"/>
              <w:left w:w="108" w:type="dxa"/>
              <w:bottom w:w="0" w:type="dxa"/>
              <w:right w:w="108" w:type="dxa"/>
            </w:tcMar>
          </w:tcPr>
          <w:p w14:paraId="6F7A0795" w14:textId="77777777" w:rsidR="000A7AD8" w:rsidRPr="0038606A" w:rsidRDefault="000A7AD8" w:rsidP="00783841">
            <w:pPr>
              <w:suppressAutoHyphens/>
              <w:rPr>
                <w:rFonts w:ascii="Arial" w:hAnsi="Arial" w:cs="Arial"/>
                <w:sz w:val="18"/>
                <w:szCs w:val="18"/>
              </w:rPr>
            </w:pPr>
          </w:p>
        </w:tc>
        <w:tc>
          <w:tcPr>
            <w:tcW w:w="449" w:type="dxa"/>
            <w:shd w:val="clear" w:color="auto" w:fill="auto"/>
            <w:tcMar>
              <w:top w:w="0" w:type="dxa"/>
              <w:left w:w="108" w:type="dxa"/>
              <w:bottom w:w="0" w:type="dxa"/>
              <w:right w:w="108" w:type="dxa"/>
            </w:tcMar>
          </w:tcPr>
          <w:p w14:paraId="3781D7C4" w14:textId="77777777" w:rsidR="000A7AD8" w:rsidRPr="0038606A" w:rsidRDefault="000A7AD8" w:rsidP="00783841">
            <w:pPr>
              <w:suppressAutoHyphens/>
              <w:rPr>
                <w:rFonts w:ascii="Arial" w:hAnsi="Arial" w:cs="Arial"/>
                <w:sz w:val="18"/>
                <w:szCs w:val="18"/>
              </w:rPr>
            </w:pPr>
          </w:p>
        </w:tc>
        <w:tc>
          <w:tcPr>
            <w:tcW w:w="450" w:type="dxa"/>
            <w:shd w:val="clear" w:color="auto" w:fill="auto"/>
            <w:tcMar>
              <w:top w:w="0" w:type="dxa"/>
              <w:left w:w="108" w:type="dxa"/>
              <w:bottom w:w="0" w:type="dxa"/>
              <w:right w:w="108" w:type="dxa"/>
            </w:tcMar>
          </w:tcPr>
          <w:p w14:paraId="0B3F3EC4" w14:textId="77777777" w:rsidR="000A7AD8" w:rsidRPr="0038606A" w:rsidRDefault="000A7AD8" w:rsidP="00783841">
            <w:pPr>
              <w:suppressAutoHyphens/>
              <w:rPr>
                <w:rFonts w:ascii="Arial" w:hAnsi="Arial" w:cs="Arial"/>
                <w:sz w:val="18"/>
                <w:szCs w:val="18"/>
              </w:rPr>
            </w:pPr>
          </w:p>
        </w:tc>
        <w:tc>
          <w:tcPr>
            <w:tcW w:w="399" w:type="dxa"/>
            <w:gridSpan w:val="2"/>
          </w:tcPr>
          <w:p w14:paraId="04024BBE" w14:textId="77777777" w:rsidR="000A7AD8" w:rsidRPr="0038606A" w:rsidRDefault="000A7AD8" w:rsidP="00783841">
            <w:pPr>
              <w:suppressAutoHyphens/>
              <w:jc w:val="center"/>
              <w:rPr>
                <w:rFonts w:ascii="Arial" w:hAnsi="Arial" w:cs="Arial"/>
                <w:sz w:val="18"/>
                <w:szCs w:val="18"/>
              </w:rPr>
            </w:pPr>
          </w:p>
        </w:tc>
        <w:tc>
          <w:tcPr>
            <w:tcW w:w="360" w:type="dxa"/>
          </w:tcPr>
          <w:p w14:paraId="6C1A728A" w14:textId="799C80B3" w:rsidR="000A7AD8" w:rsidRPr="0038606A" w:rsidRDefault="000A7AD8" w:rsidP="00783841">
            <w:pPr>
              <w:suppressAutoHyphens/>
              <w:jc w:val="center"/>
              <w:rPr>
                <w:rFonts w:ascii="Arial" w:hAnsi="Arial" w:cs="Arial"/>
                <w:sz w:val="18"/>
                <w:szCs w:val="18"/>
              </w:rPr>
            </w:pPr>
          </w:p>
        </w:tc>
        <w:tc>
          <w:tcPr>
            <w:tcW w:w="360" w:type="dxa"/>
          </w:tcPr>
          <w:p w14:paraId="3F929355" w14:textId="047A8A5B" w:rsidR="000A7AD8" w:rsidRPr="0038606A" w:rsidRDefault="000A7AD8" w:rsidP="00783841">
            <w:pPr>
              <w:suppressAutoHyphens/>
              <w:jc w:val="center"/>
              <w:rPr>
                <w:rFonts w:ascii="Arial" w:hAnsi="Arial" w:cs="Arial"/>
                <w:sz w:val="18"/>
                <w:szCs w:val="18"/>
              </w:rPr>
            </w:pPr>
          </w:p>
        </w:tc>
        <w:tc>
          <w:tcPr>
            <w:tcW w:w="270" w:type="dxa"/>
          </w:tcPr>
          <w:p w14:paraId="067BB168" w14:textId="267DB4EC" w:rsidR="000A7AD8" w:rsidRPr="0038606A" w:rsidRDefault="000A7AD8" w:rsidP="00783841">
            <w:pPr>
              <w:suppressAutoHyphens/>
              <w:jc w:val="center"/>
              <w:rPr>
                <w:rFonts w:ascii="Arial" w:hAnsi="Arial" w:cs="Arial"/>
                <w:sz w:val="18"/>
                <w:szCs w:val="18"/>
              </w:rPr>
            </w:pPr>
          </w:p>
        </w:tc>
        <w:tc>
          <w:tcPr>
            <w:tcW w:w="285" w:type="dxa"/>
            <w:gridSpan w:val="2"/>
          </w:tcPr>
          <w:p w14:paraId="1457A066" w14:textId="04D55071" w:rsidR="000A7AD8" w:rsidRPr="0038606A" w:rsidRDefault="000A7AD8" w:rsidP="00783841">
            <w:pPr>
              <w:suppressAutoHyphens/>
              <w:jc w:val="center"/>
              <w:rPr>
                <w:rFonts w:ascii="Arial" w:hAnsi="Arial" w:cs="Arial"/>
                <w:sz w:val="18"/>
                <w:szCs w:val="18"/>
              </w:rPr>
            </w:pPr>
          </w:p>
        </w:tc>
        <w:tc>
          <w:tcPr>
            <w:tcW w:w="381" w:type="dxa"/>
          </w:tcPr>
          <w:p w14:paraId="00B12F91" w14:textId="77777777" w:rsidR="000A7AD8" w:rsidRPr="0038606A" w:rsidRDefault="000A7AD8" w:rsidP="00783841">
            <w:pPr>
              <w:suppressAutoHyphens/>
              <w:jc w:val="center"/>
              <w:rPr>
                <w:rFonts w:ascii="Arial" w:hAnsi="Arial" w:cs="Arial"/>
                <w:sz w:val="18"/>
                <w:szCs w:val="18"/>
              </w:rPr>
            </w:pPr>
          </w:p>
        </w:tc>
        <w:tc>
          <w:tcPr>
            <w:tcW w:w="381" w:type="dxa"/>
            <w:vAlign w:val="center"/>
          </w:tcPr>
          <w:p w14:paraId="287A7E3B" w14:textId="638E482A" w:rsidR="000A7AD8" w:rsidRPr="0038606A" w:rsidRDefault="000A7AD8" w:rsidP="00783841">
            <w:pPr>
              <w:suppressAutoHyphens/>
              <w:jc w:val="center"/>
              <w:rPr>
                <w:rFonts w:ascii="Arial" w:hAnsi="Arial" w:cs="Arial"/>
                <w:sz w:val="18"/>
                <w:szCs w:val="18"/>
              </w:rPr>
            </w:pPr>
            <w:r w:rsidRPr="0038606A">
              <w:rPr>
                <w:rFonts w:ascii="Arial" w:hAnsi="Arial" w:cs="Arial"/>
                <w:sz w:val="18"/>
                <w:szCs w:val="18"/>
              </w:rPr>
              <w:t>X</w:t>
            </w:r>
          </w:p>
        </w:tc>
        <w:tc>
          <w:tcPr>
            <w:tcW w:w="409" w:type="dxa"/>
            <w:vAlign w:val="center"/>
          </w:tcPr>
          <w:p w14:paraId="7E496BE2" w14:textId="58183F30" w:rsidR="000A7AD8" w:rsidRPr="0038606A" w:rsidRDefault="000A7AD8" w:rsidP="00783841">
            <w:pPr>
              <w:suppressAutoHyphens/>
              <w:jc w:val="center"/>
              <w:rPr>
                <w:rFonts w:ascii="Arial" w:hAnsi="Arial" w:cs="Arial"/>
                <w:sz w:val="18"/>
                <w:szCs w:val="18"/>
              </w:rPr>
            </w:pPr>
          </w:p>
        </w:tc>
        <w:tc>
          <w:tcPr>
            <w:tcW w:w="344" w:type="dxa"/>
            <w:gridSpan w:val="2"/>
          </w:tcPr>
          <w:p w14:paraId="61BCA942" w14:textId="77777777" w:rsidR="000A7AD8" w:rsidRPr="0038606A" w:rsidRDefault="000A7AD8" w:rsidP="00783841">
            <w:pPr>
              <w:suppressAutoHyphens/>
              <w:jc w:val="center"/>
              <w:rPr>
                <w:rFonts w:ascii="Arial" w:hAnsi="Arial" w:cs="Arial"/>
                <w:sz w:val="18"/>
                <w:szCs w:val="18"/>
              </w:rPr>
            </w:pPr>
          </w:p>
        </w:tc>
        <w:tc>
          <w:tcPr>
            <w:tcW w:w="1328" w:type="dxa"/>
            <w:gridSpan w:val="2"/>
            <w:shd w:val="clear" w:color="auto" w:fill="auto"/>
            <w:tcMar>
              <w:top w:w="0" w:type="dxa"/>
              <w:left w:w="108" w:type="dxa"/>
              <w:bottom w:w="0" w:type="dxa"/>
              <w:right w:w="108" w:type="dxa"/>
            </w:tcMar>
            <w:vAlign w:val="center"/>
          </w:tcPr>
          <w:p w14:paraId="1DB63DA4" w14:textId="77777777" w:rsidR="000A7AD8" w:rsidRPr="0038606A" w:rsidRDefault="000A7AD8" w:rsidP="00783841">
            <w:pPr>
              <w:suppressAutoHyphens/>
              <w:jc w:val="center"/>
              <w:rPr>
                <w:rFonts w:ascii="Arial" w:hAnsi="Arial" w:cs="Arial"/>
                <w:sz w:val="18"/>
                <w:szCs w:val="18"/>
              </w:rPr>
            </w:pPr>
          </w:p>
        </w:tc>
        <w:tc>
          <w:tcPr>
            <w:tcW w:w="990" w:type="dxa"/>
            <w:shd w:val="clear" w:color="auto" w:fill="auto"/>
            <w:tcMar>
              <w:top w:w="0" w:type="dxa"/>
              <w:left w:w="108" w:type="dxa"/>
              <w:bottom w:w="0" w:type="dxa"/>
              <w:right w:w="108" w:type="dxa"/>
            </w:tcMar>
            <w:vAlign w:val="center"/>
          </w:tcPr>
          <w:p w14:paraId="73678F4C" w14:textId="77777777" w:rsidR="000A7AD8" w:rsidRPr="0038606A" w:rsidRDefault="000A7AD8" w:rsidP="00783841">
            <w:pPr>
              <w:suppressAutoHyphens/>
              <w:ind w:right="-16"/>
              <w:jc w:val="center"/>
              <w:rPr>
                <w:rFonts w:ascii="Arial" w:hAnsi="Arial" w:cs="Arial"/>
                <w:sz w:val="18"/>
                <w:szCs w:val="18"/>
              </w:rPr>
            </w:pPr>
          </w:p>
        </w:tc>
        <w:tc>
          <w:tcPr>
            <w:tcW w:w="1530" w:type="dxa"/>
            <w:shd w:val="clear" w:color="auto" w:fill="auto"/>
            <w:tcMar>
              <w:top w:w="0" w:type="dxa"/>
              <w:left w:w="108" w:type="dxa"/>
              <w:bottom w:w="0" w:type="dxa"/>
              <w:right w:w="108" w:type="dxa"/>
            </w:tcMar>
            <w:vAlign w:val="center"/>
          </w:tcPr>
          <w:p w14:paraId="66F144D4" w14:textId="77777777" w:rsidR="000A7AD8" w:rsidRPr="0038606A" w:rsidRDefault="000A7AD8" w:rsidP="00783841">
            <w:pPr>
              <w:suppressAutoHyphens/>
              <w:ind w:right="-40"/>
              <w:jc w:val="center"/>
              <w:rPr>
                <w:rFonts w:ascii="Arial" w:hAnsi="Arial" w:cs="Arial"/>
                <w:sz w:val="18"/>
                <w:szCs w:val="18"/>
              </w:rPr>
            </w:pPr>
          </w:p>
        </w:tc>
      </w:tr>
      <w:tr w:rsidR="009317D9" w:rsidRPr="0038606A" w14:paraId="523E7FE1" w14:textId="77777777" w:rsidTr="00DE66E2">
        <w:trPr>
          <w:trHeight w:val="287"/>
          <w:jc w:val="center"/>
        </w:trPr>
        <w:tc>
          <w:tcPr>
            <w:tcW w:w="12685" w:type="dxa"/>
            <w:gridSpan w:val="29"/>
            <w:vAlign w:val="center"/>
          </w:tcPr>
          <w:p w14:paraId="4D2E9E39" w14:textId="67205D1C" w:rsidR="009317D9" w:rsidRPr="0038606A" w:rsidRDefault="009317D9" w:rsidP="00783841">
            <w:pPr>
              <w:suppressAutoHyphens/>
              <w:rPr>
                <w:rFonts w:ascii="Arial" w:hAnsi="Arial" w:cs="Arial"/>
                <w:b/>
                <w:sz w:val="18"/>
                <w:szCs w:val="18"/>
              </w:rPr>
            </w:pPr>
            <w:r w:rsidRPr="0038606A">
              <w:rPr>
                <w:rFonts w:ascii="Arial" w:hAnsi="Arial" w:cs="Arial"/>
                <w:b/>
                <w:sz w:val="18"/>
                <w:szCs w:val="18"/>
              </w:rPr>
              <w:t>Costo total</w:t>
            </w:r>
          </w:p>
        </w:tc>
        <w:tc>
          <w:tcPr>
            <w:tcW w:w="990" w:type="dxa"/>
            <w:shd w:val="clear" w:color="auto" w:fill="auto"/>
            <w:tcMar>
              <w:top w:w="0" w:type="dxa"/>
              <w:left w:w="108" w:type="dxa"/>
              <w:bottom w:w="0" w:type="dxa"/>
              <w:right w:w="108" w:type="dxa"/>
            </w:tcMar>
            <w:vAlign w:val="center"/>
          </w:tcPr>
          <w:p w14:paraId="1078D783" w14:textId="1731F452" w:rsidR="009317D9" w:rsidRPr="0038606A" w:rsidRDefault="009317D9" w:rsidP="00783841">
            <w:pPr>
              <w:suppressAutoHyphens/>
              <w:ind w:right="-16"/>
              <w:jc w:val="center"/>
              <w:rPr>
                <w:rFonts w:ascii="Arial" w:hAnsi="Arial" w:cs="Arial"/>
                <w:b/>
                <w:sz w:val="18"/>
                <w:szCs w:val="18"/>
              </w:rPr>
            </w:pPr>
            <w:r>
              <w:rPr>
                <w:rFonts w:ascii="Arial" w:hAnsi="Arial" w:cs="Arial"/>
                <w:b/>
                <w:sz w:val="18"/>
                <w:szCs w:val="18"/>
              </w:rPr>
              <w:t>150,0</w:t>
            </w:r>
          </w:p>
        </w:tc>
        <w:tc>
          <w:tcPr>
            <w:tcW w:w="1530" w:type="dxa"/>
            <w:shd w:val="clear" w:color="auto" w:fill="auto"/>
            <w:tcMar>
              <w:top w:w="0" w:type="dxa"/>
              <w:left w:w="108" w:type="dxa"/>
              <w:bottom w:w="0" w:type="dxa"/>
              <w:right w:w="108" w:type="dxa"/>
            </w:tcMar>
            <w:vAlign w:val="center"/>
          </w:tcPr>
          <w:p w14:paraId="06F07829" w14:textId="40CA49B4" w:rsidR="009317D9" w:rsidRPr="0038606A" w:rsidRDefault="009317D9" w:rsidP="00783841">
            <w:pPr>
              <w:suppressAutoHyphens/>
              <w:ind w:right="-40"/>
              <w:jc w:val="center"/>
              <w:rPr>
                <w:rFonts w:ascii="Arial" w:hAnsi="Arial" w:cs="Arial"/>
                <w:sz w:val="18"/>
                <w:szCs w:val="18"/>
              </w:rPr>
            </w:pPr>
          </w:p>
        </w:tc>
      </w:tr>
    </w:tbl>
    <w:p w14:paraId="048218A8" w14:textId="77777777" w:rsidR="00B65D5D" w:rsidRPr="0038606A" w:rsidRDefault="00B65D5D" w:rsidP="00783841">
      <w:pPr>
        <w:suppressAutoHyphens/>
        <w:rPr>
          <w:rFonts w:ascii="Arial" w:hAnsi="Arial" w:cs="Arial"/>
          <w:sz w:val="22"/>
          <w:szCs w:val="22"/>
        </w:rPr>
      </w:pPr>
    </w:p>
    <w:bookmarkEnd w:id="71"/>
    <w:p w14:paraId="63B35083" w14:textId="77777777" w:rsidR="00B65D5D" w:rsidRPr="0038606A" w:rsidRDefault="00B65D5D" w:rsidP="00783841">
      <w:pPr>
        <w:suppressAutoHyphens/>
        <w:rPr>
          <w:rFonts w:ascii="Arial" w:hAnsi="Arial" w:cs="Arial"/>
          <w:sz w:val="22"/>
          <w:szCs w:val="22"/>
        </w:rPr>
      </w:pPr>
    </w:p>
    <w:p w14:paraId="29420DB2" w14:textId="3D7F060D" w:rsidR="008B62A3" w:rsidRPr="0038606A" w:rsidRDefault="008B62A3" w:rsidP="00783841">
      <w:pPr>
        <w:suppressAutoHyphens/>
        <w:rPr>
          <w:rFonts w:ascii="Arial" w:eastAsia="Calibri" w:hAnsi="Arial" w:cs="Arial"/>
          <w:spacing w:val="0"/>
          <w:sz w:val="22"/>
          <w:szCs w:val="22"/>
        </w:rPr>
      </w:pPr>
    </w:p>
    <w:sectPr w:rsidR="008B62A3" w:rsidRPr="0038606A" w:rsidSect="00AE3BD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16964" w14:textId="77777777" w:rsidR="0096244A" w:rsidRDefault="0096244A" w:rsidP="00EC31C6">
      <w:r>
        <w:separator/>
      </w:r>
    </w:p>
  </w:endnote>
  <w:endnote w:type="continuationSeparator" w:id="0">
    <w:p w14:paraId="30DB60B5" w14:textId="77777777" w:rsidR="0096244A" w:rsidRDefault="0096244A"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D593F" w14:textId="01DD1B96" w:rsidR="0096244A" w:rsidRDefault="0096244A">
    <w:pPr>
      <w:pStyle w:val="Footer"/>
      <w:jc w:val="center"/>
    </w:pPr>
  </w:p>
  <w:p w14:paraId="58092E3A" w14:textId="77777777" w:rsidR="0096244A" w:rsidRDefault="009624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737940"/>
      <w:docPartObj>
        <w:docPartGallery w:val="Page Numbers (Bottom of Page)"/>
        <w:docPartUnique/>
      </w:docPartObj>
    </w:sdtPr>
    <w:sdtEndPr>
      <w:rPr>
        <w:noProof/>
      </w:rPr>
    </w:sdtEndPr>
    <w:sdtContent>
      <w:p w14:paraId="2526790A" w14:textId="2DCDC90E" w:rsidR="0096244A" w:rsidRDefault="0096244A">
        <w:pPr>
          <w:pStyle w:val="Footer"/>
          <w:jc w:val="center"/>
        </w:pPr>
        <w:r>
          <w:fldChar w:fldCharType="begin"/>
        </w:r>
        <w:r>
          <w:instrText xml:space="preserve"> PAGE   \* MERGEFORMAT </w:instrText>
        </w:r>
        <w:r>
          <w:fldChar w:fldCharType="separate"/>
        </w:r>
        <w:r w:rsidR="00FF1F1E">
          <w:rPr>
            <w:noProof/>
          </w:rPr>
          <w:t>1</w:t>
        </w:r>
        <w:r>
          <w:rPr>
            <w:noProof/>
          </w:rPr>
          <w:fldChar w:fldCharType="end"/>
        </w:r>
      </w:p>
    </w:sdtContent>
  </w:sdt>
  <w:p w14:paraId="4FFE4076" w14:textId="77777777" w:rsidR="0096244A" w:rsidRDefault="009624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0177464"/>
      <w:docPartObj>
        <w:docPartGallery w:val="Page Numbers (Bottom of Page)"/>
        <w:docPartUnique/>
      </w:docPartObj>
    </w:sdtPr>
    <w:sdtEndPr>
      <w:rPr>
        <w:noProof/>
      </w:rPr>
    </w:sdtEndPr>
    <w:sdtContent>
      <w:p w14:paraId="6E3F143D" w14:textId="38E4AF23" w:rsidR="0096244A" w:rsidRDefault="0096244A">
        <w:pPr>
          <w:pStyle w:val="Footer"/>
          <w:jc w:val="center"/>
        </w:pPr>
        <w:r>
          <w:fldChar w:fldCharType="begin"/>
        </w:r>
        <w:r>
          <w:instrText xml:space="preserve"> PAGE   \* MERGEFORMAT </w:instrText>
        </w:r>
        <w:r>
          <w:fldChar w:fldCharType="separate"/>
        </w:r>
        <w:r w:rsidR="00FF1F1E">
          <w:rPr>
            <w:noProof/>
          </w:rPr>
          <w:t>13</w:t>
        </w:r>
        <w:r>
          <w:rPr>
            <w:noProof/>
          </w:rPr>
          <w:fldChar w:fldCharType="end"/>
        </w:r>
      </w:p>
    </w:sdtContent>
  </w:sdt>
  <w:p w14:paraId="39BA40B8" w14:textId="77777777" w:rsidR="0096244A" w:rsidRDefault="0096244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02551"/>
      <w:docPartObj>
        <w:docPartGallery w:val="Page Numbers (Bottom of Page)"/>
        <w:docPartUnique/>
      </w:docPartObj>
    </w:sdtPr>
    <w:sdtEndPr>
      <w:rPr>
        <w:noProof/>
      </w:rPr>
    </w:sdtEndPr>
    <w:sdtContent>
      <w:p w14:paraId="188E34D6" w14:textId="61578293" w:rsidR="0096244A" w:rsidRDefault="0096244A">
        <w:pPr>
          <w:pStyle w:val="Footer"/>
          <w:jc w:val="center"/>
        </w:pPr>
        <w:r>
          <w:fldChar w:fldCharType="begin"/>
        </w:r>
        <w:r>
          <w:instrText xml:space="preserve"> PAGE   \* MERGEFORMAT </w:instrText>
        </w:r>
        <w:r>
          <w:fldChar w:fldCharType="separate"/>
        </w:r>
        <w:r w:rsidR="00FF1F1E">
          <w:rPr>
            <w:noProof/>
          </w:rPr>
          <w:t>20</w:t>
        </w:r>
        <w:r>
          <w:rPr>
            <w:noProof/>
          </w:rPr>
          <w:fldChar w:fldCharType="end"/>
        </w:r>
      </w:p>
    </w:sdtContent>
  </w:sdt>
  <w:p w14:paraId="1D0C32BC" w14:textId="77777777" w:rsidR="0096244A" w:rsidRDefault="009624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9B147" w14:textId="77777777" w:rsidR="0096244A" w:rsidRDefault="0096244A" w:rsidP="00EC31C6">
      <w:r w:rsidRPr="00EC31C6">
        <w:rPr>
          <w:color w:val="000000"/>
        </w:rPr>
        <w:separator/>
      </w:r>
    </w:p>
  </w:footnote>
  <w:footnote w:type="continuationSeparator" w:id="0">
    <w:p w14:paraId="3FCFB7CB" w14:textId="77777777" w:rsidR="0096244A" w:rsidRDefault="0096244A" w:rsidP="00EC31C6">
      <w:r>
        <w:continuationSeparator/>
      </w:r>
    </w:p>
  </w:footnote>
  <w:footnote w:id="1">
    <w:p w14:paraId="022777BC" w14:textId="77777777" w:rsidR="0096244A" w:rsidRPr="00921E84" w:rsidRDefault="0096244A" w:rsidP="0015481A">
      <w:pPr>
        <w:pStyle w:val="FootnoteText"/>
        <w:spacing w:after="0"/>
        <w:rPr>
          <w:rFonts w:ascii="Arial" w:hAnsi="Arial" w:cs="Arial"/>
          <w:sz w:val="18"/>
          <w:szCs w:val="18"/>
        </w:rPr>
      </w:pPr>
      <w:r w:rsidRPr="00B4286D">
        <w:rPr>
          <w:rStyle w:val="FootnoteReference"/>
          <w:rFonts w:ascii="Arial" w:hAnsi="Arial" w:cs="Arial"/>
          <w:sz w:val="18"/>
          <w:szCs w:val="18"/>
        </w:rPr>
        <w:footnoteRef/>
      </w:r>
      <w:r w:rsidRPr="00B4286D">
        <w:rPr>
          <w:rFonts w:ascii="Arial" w:hAnsi="Arial" w:cs="Arial"/>
          <w:sz w:val="18"/>
          <w:szCs w:val="18"/>
        </w:rPr>
        <w:t xml:space="preserve"> </w:t>
      </w:r>
      <w:r w:rsidRPr="00B4286D">
        <w:rPr>
          <w:rFonts w:ascii="Arial" w:hAnsi="Arial" w:cs="Arial"/>
          <w:sz w:val="18"/>
          <w:szCs w:val="18"/>
        </w:rPr>
        <w:tab/>
      </w:r>
      <w:r w:rsidRPr="00921E84">
        <w:rPr>
          <w:rFonts w:ascii="Arial" w:hAnsi="Arial" w:cs="Arial"/>
          <w:sz w:val="18"/>
          <w:szCs w:val="18"/>
        </w:rPr>
        <w:t>Es la derivación que parte de la caja de inspección del usuario y llega hasta la red de alcantarillado.</w:t>
      </w:r>
    </w:p>
  </w:footnote>
  <w:footnote w:id="2">
    <w:p w14:paraId="3F290664" w14:textId="77777777" w:rsidR="0096244A" w:rsidRDefault="0096244A" w:rsidP="0015481A">
      <w:pPr>
        <w:pStyle w:val="FootnoteText"/>
        <w:spacing w:after="0"/>
      </w:pPr>
      <w:r w:rsidRPr="00921E84">
        <w:rPr>
          <w:rStyle w:val="FootnoteReference"/>
          <w:rFonts w:ascii="Arial" w:hAnsi="Arial" w:cs="Arial"/>
          <w:sz w:val="18"/>
          <w:szCs w:val="18"/>
        </w:rPr>
        <w:footnoteRef/>
      </w:r>
      <w:r w:rsidRPr="00921E84">
        <w:rPr>
          <w:rFonts w:ascii="Arial" w:hAnsi="Arial" w:cs="Arial"/>
          <w:sz w:val="18"/>
          <w:szCs w:val="18"/>
        </w:rPr>
        <w:t xml:space="preserve"> </w:t>
      </w:r>
      <w:r w:rsidRPr="00921E84">
        <w:rPr>
          <w:rFonts w:ascii="Arial" w:hAnsi="Arial" w:cs="Arial"/>
          <w:sz w:val="18"/>
          <w:szCs w:val="18"/>
        </w:rPr>
        <w:tab/>
        <w:t>Los 10.000 hogares representan aproximadamente el 83% de los hogares del área urbana de Mocoa, y un 70% del total del municipio. Los valores son estimativos por la falta un censo actualizado.</w:t>
      </w:r>
      <w:r>
        <w:t xml:space="preserve">  </w:t>
      </w:r>
    </w:p>
  </w:footnote>
  <w:footnote w:id="3">
    <w:p w14:paraId="31E92385" w14:textId="77777777" w:rsidR="0096244A" w:rsidRPr="00B4286D" w:rsidRDefault="0096244A" w:rsidP="0015481A">
      <w:pPr>
        <w:pStyle w:val="FootnoteText"/>
        <w:spacing w:after="0"/>
        <w:rPr>
          <w:rFonts w:ascii="Arial" w:hAnsi="Arial" w:cs="Arial"/>
          <w:sz w:val="18"/>
          <w:szCs w:val="18"/>
        </w:rPr>
      </w:pPr>
      <w:r w:rsidRPr="00B4286D">
        <w:rPr>
          <w:rStyle w:val="FootnoteReference"/>
          <w:rFonts w:ascii="Arial" w:eastAsiaTheme="majorEastAsia" w:hAnsi="Arial" w:cs="Arial"/>
          <w:sz w:val="18"/>
          <w:szCs w:val="18"/>
        </w:rPr>
        <w:footnoteRef/>
      </w:r>
      <w:r w:rsidRPr="00B4286D">
        <w:rPr>
          <w:rFonts w:ascii="Arial" w:hAnsi="Arial" w:cs="Arial"/>
          <w:sz w:val="18"/>
          <w:szCs w:val="18"/>
        </w:rPr>
        <w:t xml:space="preserve"> </w:t>
      </w:r>
      <w:r w:rsidRPr="00B4286D">
        <w:rPr>
          <w:rFonts w:ascii="Arial" w:hAnsi="Arial" w:cs="Arial"/>
          <w:sz w:val="18"/>
          <w:szCs w:val="18"/>
        </w:rPr>
        <w:tab/>
        <w:t xml:space="preserve">Incluye, entre otros, la </w:t>
      </w:r>
      <w:r w:rsidRPr="00B4286D">
        <w:rPr>
          <w:rFonts w:ascii="Arial" w:hAnsi="Arial" w:cs="Arial"/>
          <w:sz w:val="18"/>
          <w:szCs w:val="18"/>
          <w:lang w:val="es-ES"/>
        </w:rPr>
        <w:t>capacitación sobre la gobernanza de las empresas prestadores del servicio de AyS, manejo de subsidios, monitoreo y seguimiento del servicio de AyS, y estratificación del municipio.</w:t>
      </w:r>
    </w:p>
  </w:footnote>
  <w:footnote w:id="4">
    <w:p w14:paraId="5804762A" w14:textId="77777777" w:rsidR="0096244A" w:rsidRPr="00B4286D" w:rsidRDefault="0096244A" w:rsidP="0015481A">
      <w:pPr>
        <w:pStyle w:val="FootnoteText"/>
        <w:spacing w:after="0"/>
        <w:ind w:left="270" w:hanging="270"/>
        <w:rPr>
          <w:rFonts w:ascii="Arial" w:hAnsi="Arial" w:cs="Arial"/>
          <w:sz w:val="18"/>
          <w:szCs w:val="18"/>
        </w:rPr>
      </w:pPr>
      <w:r w:rsidRPr="00B4286D">
        <w:rPr>
          <w:rStyle w:val="FootnoteReference"/>
          <w:rFonts w:ascii="Arial" w:eastAsiaTheme="majorEastAsia" w:hAnsi="Arial" w:cs="Arial"/>
          <w:sz w:val="18"/>
          <w:szCs w:val="18"/>
        </w:rPr>
        <w:footnoteRef/>
      </w:r>
      <w:r w:rsidRPr="00B4286D">
        <w:rPr>
          <w:rFonts w:ascii="Arial" w:hAnsi="Arial" w:cs="Arial"/>
          <w:sz w:val="18"/>
          <w:szCs w:val="18"/>
        </w:rPr>
        <w:t xml:space="preserve"> </w:t>
      </w:r>
      <w:r w:rsidRPr="00B4286D">
        <w:rPr>
          <w:rFonts w:ascii="Arial" w:hAnsi="Arial" w:cs="Arial"/>
          <w:sz w:val="18"/>
          <w:szCs w:val="18"/>
        </w:rPr>
        <w:tab/>
      </w:r>
      <w:bookmarkStart w:id="24" w:name="_Hlk495562676"/>
      <w:r w:rsidRPr="00B4286D">
        <w:rPr>
          <w:rFonts w:ascii="Arial" w:hAnsi="Arial" w:cs="Arial"/>
          <w:sz w:val="18"/>
          <w:szCs w:val="18"/>
        </w:rPr>
        <w:t>Ley 142 de 1994, Artículo 5, Competencia de los municipios en cuanto a la prestación de los servicios públicos</w:t>
      </w:r>
      <w:bookmarkEnd w:id="24"/>
      <w:r w:rsidRPr="00B4286D">
        <w:rPr>
          <w:rFonts w:ascii="Arial" w:hAnsi="Arial" w:cs="Arial"/>
          <w:sz w:val="18"/>
          <w:szCs w:val="18"/>
        </w:rPr>
        <w:t>.</w:t>
      </w:r>
    </w:p>
  </w:footnote>
  <w:footnote w:id="5">
    <w:p w14:paraId="3E3602B9" w14:textId="77777777" w:rsidR="0096244A" w:rsidRPr="00B4286D" w:rsidRDefault="0096244A" w:rsidP="0015481A">
      <w:pPr>
        <w:pStyle w:val="FootnoteText"/>
        <w:spacing w:after="0"/>
        <w:rPr>
          <w:rFonts w:ascii="Arial" w:hAnsi="Arial" w:cs="Arial"/>
          <w:sz w:val="18"/>
          <w:szCs w:val="18"/>
        </w:rPr>
      </w:pPr>
      <w:r w:rsidRPr="00B4286D">
        <w:rPr>
          <w:rStyle w:val="FootnoteReference"/>
          <w:rFonts w:ascii="Arial" w:eastAsiaTheme="majorEastAsia" w:hAnsi="Arial" w:cs="Arial"/>
          <w:sz w:val="18"/>
          <w:szCs w:val="18"/>
        </w:rPr>
        <w:footnoteRef/>
      </w:r>
      <w:r w:rsidRPr="00B4286D">
        <w:rPr>
          <w:rFonts w:ascii="Arial" w:hAnsi="Arial" w:cs="Arial"/>
          <w:sz w:val="18"/>
          <w:szCs w:val="18"/>
        </w:rPr>
        <w:t xml:space="preserve"> </w:t>
      </w:r>
      <w:r w:rsidRPr="00B4286D">
        <w:rPr>
          <w:rFonts w:ascii="Arial" w:hAnsi="Arial" w:cs="Arial"/>
          <w:sz w:val="18"/>
          <w:szCs w:val="18"/>
        </w:rPr>
        <w:tab/>
        <w:t>Se financiará la adquisición de un equipo presión-succión. El resto de equipamiento necesario se definirá de acuerdo al Plan de Aseguramiento para la Prestación de los servicios, financiado bajo este componente.</w:t>
      </w:r>
    </w:p>
  </w:footnote>
  <w:footnote w:id="6">
    <w:p w14:paraId="39134867" w14:textId="77777777" w:rsidR="0096244A" w:rsidRPr="00B4286D" w:rsidRDefault="0096244A" w:rsidP="0015481A">
      <w:pPr>
        <w:pStyle w:val="FootnoteText"/>
        <w:spacing w:after="0"/>
        <w:rPr>
          <w:rFonts w:ascii="Arial" w:hAnsi="Arial" w:cs="Arial"/>
          <w:sz w:val="18"/>
          <w:szCs w:val="18"/>
        </w:rPr>
      </w:pPr>
      <w:r w:rsidRPr="00B4286D">
        <w:rPr>
          <w:rStyle w:val="FootnoteReference"/>
          <w:rFonts w:ascii="Arial" w:eastAsiaTheme="majorEastAsia" w:hAnsi="Arial" w:cs="Arial"/>
          <w:sz w:val="18"/>
          <w:szCs w:val="18"/>
        </w:rPr>
        <w:footnoteRef/>
      </w:r>
      <w:r w:rsidRPr="00B4286D">
        <w:rPr>
          <w:rFonts w:ascii="Arial" w:hAnsi="Arial" w:cs="Arial"/>
          <w:sz w:val="18"/>
          <w:szCs w:val="18"/>
        </w:rPr>
        <w:t xml:space="preserve"> </w:t>
      </w:r>
      <w:r w:rsidRPr="00B4286D">
        <w:rPr>
          <w:rFonts w:ascii="Arial" w:hAnsi="Arial" w:cs="Arial"/>
          <w:sz w:val="18"/>
          <w:szCs w:val="18"/>
        </w:rPr>
        <w:tab/>
        <w:t xml:space="preserve">Incluye, </w:t>
      </w:r>
      <w:r w:rsidRPr="00B4286D">
        <w:rPr>
          <w:rFonts w:ascii="Arial" w:hAnsi="Arial" w:cs="Arial"/>
          <w:sz w:val="18"/>
          <w:szCs w:val="18"/>
          <w:lang w:val="es-ES"/>
        </w:rPr>
        <w:t xml:space="preserve">entre otros, la realización del </w:t>
      </w:r>
      <w:r w:rsidRPr="00B4286D">
        <w:rPr>
          <w:rFonts w:ascii="Arial" w:hAnsi="Arial" w:cs="Arial"/>
          <w:sz w:val="18"/>
          <w:szCs w:val="18"/>
        </w:rPr>
        <w:t>Plan de Aseguramiento para la Prestación de los Servicios, capacitación en</w:t>
      </w:r>
      <w:r w:rsidRPr="00B4286D">
        <w:rPr>
          <w:rFonts w:ascii="Arial" w:hAnsi="Arial" w:cs="Arial"/>
          <w:sz w:val="18"/>
          <w:szCs w:val="18"/>
          <w:lang w:val="es-ES"/>
        </w:rPr>
        <w:t xml:space="preserve"> gestión comercial y contable, gestión financiera, competencias laborables, y operación y mantenimiento de los sistemas.</w:t>
      </w:r>
    </w:p>
  </w:footnote>
  <w:footnote w:id="7">
    <w:p w14:paraId="7BA28510" w14:textId="77777777" w:rsidR="0096244A" w:rsidRPr="0038606A" w:rsidRDefault="0096244A">
      <w:pPr>
        <w:pStyle w:val="FootnoteText"/>
        <w:rPr>
          <w:rFonts w:ascii="Arial" w:hAnsi="Arial" w:cs="Arial"/>
          <w:sz w:val="18"/>
          <w:szCs w:val="18"/>
        </w:rPr>
      </w:pPr>
      <w:r w:rsidRPr="0038606A">
        <w:rPr>
          <w:rStyle w:val="FootnoteReference"/>
          <w:rFonts w:ascii="Arial" w:hAnsi="Arial" w:cs="Arial"/>
          <w:sz w:val="18"/>
          <w:szCs w:val="18"/>
        </w:rPr>
        <w:footnoteRef/>
      </w:r>
      <w:r w:rsidRPr="0038606A">
        <w:rPr>
          <w:rFonts w:ascii="Arial" w:hAnsi="Arial" w:cs="Arial"/>
          <w:sz w:val="18"/>
          <w:szCs w:val="18"/>
        </w:rPr>
        <w:t xml:space="preserve"> De acuerdo a la Ley 142 de 1994, Artículo 5, Competencia de los municipios en cuanto a la prestación de los servicios públicos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 w15:restartNumberingAfterBreak="0">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4"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6" w15:restartNumberingAfterBreak="0">
    <w:nsid w:val="35042685"/>
    <w:multiLevelType w:val="multilevel"/>
    <w:tmpl w:val="AB0C62F6"/>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7"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0" w15:restartNumberingAfterBreak="0">
    <w:nsid w:val="45ED4F68"/>
    <w:multiLevelType w:val="hybridMultilevel"/>
    <w:tmpl w:val="5322CE88"/>
    <w:lvl w:ilvl="0" w:tplc="587604FA">
      <w:start w:val="3"/>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F1124A"/>
    <w:multiLevelType w:val="hybridMultilevel"/>
    <w:tmpl w:val="85C43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4" w15:restartNumberingAfterBreak="0">
    <w:nsid w:val="51904F10"/>
    <w:multiLevelType w:val="hybridMultilevel"/>
    <w:tmpl w:val="6AE8B786"/>
    <w:lvl w:ilvl="0" w:tplc="791E0E78">
      <w:start w:val="3"/>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9905A8"/>
    <w:multiLevelType w:val="multilevel"/>
    <w:tmpl w:val="4B58D07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6"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18" w15:restartNumberingAfterBreak="0">
    <w:nsid w:val="610830DA"/>
    <w:multiLevelType w:val="hybridMultilevel"/>
    <w:tmpl w:val="C45A33F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4DC0728"/>
    <w:multiLevelType w:val="hybridMultilevel"/>
    <w:tmpl w:val="5F7EB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DC40B3E"/>
    <w:multiLevelType w:val="hybridMultilevel"/>
    <w:tmpl w:val="7F1616F8"/>
    <w:lvl w:ilvl="0" w:tplc="5CB4F1C4">
      <w:start w:val="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lvl w:ilvl="0">
        <w:start w:val="1"/>
        <w:numFmt w:val="upperRoman"/>
        <w:pStyle w:val="Heading1"/>
        <w:lvlText w:val="%1."/>
        <w:lvlJc w:val="center"/>
        <w:pPr>
          <w:ind w:left="288" w:hanging="288"/>
        </w:pPr>
        <w:rPr>
          <w:rFonts w:ascii="Arial" w:hAnsi="Arial" w:cs="Arial" w:hint="default"/>
          <w:b/>
          <w:i w:val="0"/>
          <w:sz w:val="24"/>
        </w:rPr>
      </w:lvl>
    </w:lvlOverride>
  </w:num>
  <w:num w:numId="2">
    <w:abstractNumId w:val="13"/>
  </w:num>
  <w:num w:numId="3">
    <w:abstractNumId w:val="8"/>
  </w:num>
  <w:num w:numId="4">
    <w:abstractNumId w:val="9"/>
  </w:num>
  <w:num w:numId="5">
    <w:abstractNumId w:val="4"/>
  </w:num>
  <w:num w:numId="6">
    <w:abstractNumId w:val="20"/>
  </w:num>
  <w:num w:numId="7">
    <w:abstractNumId w:val="16"/>
  </w:num>
  <w:num w:numId="8">
    <w:abstractNumId w:val="3"/>
  </w:num>
  <w:num w:numId="9">
    <w:abstractNumId w:val="11"/>
  </w:num>
  <w:num w:numId="10">
    <w:abstractNumId w:val="2"/>
  </w:num>
  <w:num w:numId="11">
    <w:abstractNumId w:val="1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9"/>
  </w:num>
  <w:num w:numId="15">
    <w:abstractNumId w:val="18"/>
  </w:num>
  <w:num w:numId="16">
    <w:abstractNumId w:val="21"/>
  </w:num>
  <w:num w:numId="17">
    <w:abstractNumId w:val="12"/>
  </w:num>
  <w:num w:numId="18">
    <w:abstractNumId w:val="9"/>
  </w:num>
  <w:num w:numId="19">
    <w:abstractNumId w:val="9"/>
  </w:num>
  <w:num w:numId="20">
    <w:abstractNumId w:val="8"/>
  </w:num>
  <w:num w:numId="21">
    <w:abstractNumId w:val="8"/>
  </w:num>
  <w:num w:numId="22">
    <w:abstractNumId w:val="5"/>
  </w:num>
  <w:num w:numId="23">
    <w:abstractNumId w:val="7"/>
  </w:num>
  <w:num w:numId="24">
    <w:abstractNumId w:val="15"/>
  </w:num>
  <w:num w:numId="25">
    <w:abstractNumId w:val="7"/>
    <w:lvlOverride w:ilvl="0">
      <w:lvl w:ilvl="0">
        <w:start w:val="1"/>
        <w:numFmt w:val="upperRoman"/>
        <w:lvlRestart w:val="0"/>
        <w:lvlText w:val="%1."/>
        <w:lvlJc w:val="center"/>
        <w:pPr>
          <w:tabs>
            <w:tab w:val="num" w:pos="1800"/>
          </w:tabs>
          <w:ind w:left="1152" w:firstLine="288"/>
        </w:pPr>
        <w:rPr>
          <w:rFonts w:hint="default"/>
          <w:b/>
          <w:i w:val="0"/>
        </w:rPr>
      </w:lvl>
    </w:lvlOverride>
    <w:lvlOverride w:ilvl="1">
      <w:lvl w:ilvl="1">
        <w:start w:val="1"/>
        <w:numFmt w:val="decimal"/>
        <w:lvlText w:val="3.%2"/>
        <w:lvlJc w:val="left"/>
        <w:pPr>
          <w:tabs>
            <w:tab w:val="num" w:pos="2448"/>
          </w:tabs>
          <w:ind w:left="2448" w:hanging="1296"/>
        </w:pPr>
        <w:rPr>
          <w:rFonts w:hint="default"/>
          <w:b w:val="0"/>
          <w:color w:val="auto"/>
          <w:sz w:val="22"/>
          <w:szCs w:val="22"/>
        </w:rPr>
      </w:lvl>
    </w:lvlOverride>
    <w:lvlOverride w:ilvl="2">
      <w:lvl w:ilvl="2">
        <w:start w:val="1"/>
        <w:numFmt w:val="lowerLetter"/>
        <w:lvlText w:val="%3."/>
        <w:lvlJc w:val="left"/>
        <w:pPr>
          <w:tabs>
            <w:tab w:val="num" w:pos="2304"/>
          </w:tabs>
          <w:ind w:left="2304" w:hanging="432"/>
        </w:pPr>
        <w:rPr>
          <w:rFonts w:hint="default"/>
        </w:rPr>
      </w:lvl>
    </w:lvlOverride>
    <w:lvlOverride w:ilvl="3">
      <w:lvl w:ilvl="3">
        <w:start w:val="1"/>
        <w:numFmt w:val="lowerRoman"/>
        <w:lvlText w:val="%4."/>
        <w:lvlJc w:val="right"/>
        <w:pPr>
          <w:tabs>
            <w:tab w:val="num" w:pos="2736"/>
          </w:tabs>
          <w:ind w:left="2736" w:hanging="288"/>
        </w:pPr>
        <w:rPr>
          <w:rFonts w:hint="default"/>
        </w:rPr>
      </w:lvl>
    </w:lvlOverride>
    <w:lvlOverride w:ilvl="4">
      <w:lvl w:ilvl="4">
        <w:start w:val="1"/>
        <w:numFmt w:val="decimal"/>
        <w:lvlText w:val="%1.%2.%3.%4.%5"/>
        <w:lvlJc w:val="left"/>
        <w:pPr>
          <w:ind w:left="2160" w:hanging="1008"/>
        </w:pPr>
        <w:rPr>
          <w:rFonts w:hint="default"/>
        </w:rPr>
      </w:lvl>
    </w:lvlOverride>
    <w:lvlOverride w:ilvl="5">
      <w:lvl w:ilvl="5">
        <w:start w:val="1"/>
        <w:numFmt w:val="decimal"/>
        <w:lvlText w:val="%1.%2.%3.%4.%5.%6"/>
        <w:lvlJc w:val="left"/>
        <w:pPr>
          <w:ind w:left="2304" w:hanging="1152"/>
        </w:pPr>
        <w:rPr>
          <w:rFonts w:hint="default"/>
        </w:rPr>
      </w:lvl>
    </w:lvlOverride>
    <w:lvlOverride w:ilvl="6">
      <w:lvl w:ilvl="6">
        <w:start w:val="1"/>
        <w:numFmt w:val="decimal"/>
        <w:lvlText w:val="%1.%2.%3.%4.%5.%6.%7"/>
        <w:lvlJc w:val="left"/>
        <w:pPr>
          <w:ind w:left="2448" w:hanging="1296"/>
        </w:pPr>
        <w:rPr>
          <w:rFonts w:hint="default"/>
        </w:rPr>
      </w:lvl>
    </w:lvlOverride>
    <w:lvlOverride w:ilvl="7">
      <w:lvl w:ilvl="7">
        <w:start w:val="1"/>
        <w:numFmt w:val="decimal"/>
        <w:lvlText w:val="%1.%2.%3.%4.%5.%6.%7.%8"/>
        <w:lvlJc w:val="left"/>
        <w:pPr>
          <w:ind w:left="2592" w:hanging="1440"/>
        </w:pPr>
        <w:rPr>
          <w:rFonts w:hint="default"/>
        </w:rPr>
      </w:lvl>
    </w:lvlOverride>
    <w:lvlOverride w:ilvl="8">
      <w:lvl w:ilvl="8">
        <w:start w:val="1"/>
        <w:numFmt w:val="decimal"/>
        <w:lvlText w:val="%1.%2.%3.%4.%5.%6.%7.%8.%9"/>
        <w:lvlJc w:val="left"/>
        <w:pPr>
          <w:ind w:left="2736" w:hanging="1584"/>
        </w:pPr>
        <w:rPr>
          <w:rFonts w:hint="default"/>
        </w:rPr>
      </w:lvl>
    </w:lvlOverride>
  </w:num>
  <w:num w:numId="26">
    <w:abstractNumId w:val="10"/>
  </w:num>
  <w:num w:numId="27">
    <w:abstractNumId w:val="14"/>
  </w:num>
  <w:num w:numId="2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hyphenationZone w:val="425"/>
  <w:drawingGridHorizontalSpacing w:val="237"/>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1C6"/>
    <w:rsid w:val="00002213"/>
    <w:rsid w:val="00004453"/>
    <w:rsid w:val="0000638C"/>
    <w:rsid w:val="00006656"/>
    <w:rsid w:val="00006ABA"/>
    <w:rsid w:val="00007F7E"/>
    <w:rsid w:val="0001074A"/>
    <w:rsid w:val="000146D8"/>
    <w:rsid w:val="000208CA"/>
    <w:rsid w:val="00021317"/>
    <w:rsid w:val="00021681"/>
    <w:rsid w:val="00021BE2"/>
    <w:rsid w:val="0002277E"/>
    <w:rsid w:val="00022E99"/>
    <w:rsid w:val="000240B7"/>
    <w:rsid w:val="00025849"/>
    <w:rsid w:val="00026275"/>
    <w:rsid w:val="00030316"/>
    <w:rsid w:val="00030649"/>
    <w:rsid w:val="00030C64"/>
    <w:rsid w:val="000313D0"/>
    <w:rsid w:val="00032D3A"/>
    <w:rsid w:val="000334FF"/>
    <w:rsid w:val="00033C9A"/>
    <w:rsid w:val="00037C04"/>
    <w:rsid w:val="000411DC"/>
    <w:rsid w:val="000412C6"/>
    <w:rsid w:val="000452AA"/>
    <w:rsid w:val="000456CA"/>
    <w:rsid w:val="0004625C"/>
    <w:rsid w:val="00047370"/>
    <w:rsid w:val="00047A1B"/>
    <w:rsid w:val="00050075"/>
    <w:rsid w:val="000514FA"/>
    <w:rsid w:val="000524A0"/>
    <w:rsid w:val="00054807"/>
    <w:rsid w:val="00054D95"/>
    <w:rsid w:val="00054E86"/>
    <w:rsid w:val="00055690"/>
    <w:rsid w:val="0005615E"/>
    <w:rsid w:val="000566FD"/>
    <w:rsid w:val="000571FE"/>
    <w:rsid w:val="000604C6"/>
    <w:rsid w:val="00061521"/>
    <w:rsid w:val="00061D0E"/>
    <w:rsid w:val="000623EB"/>
    <w:rsid w:val="00062EFB"/>
    <w:rsid w:val="000638CF"/>
    <w:rsid w:val="00071315"/>
    <w:rsid w:val="00071486"/>
    <w:rsid w:val="000733FA"/>
    <w:rsid w:val="00074215"/>
    <w:rsid w:val="00084D78"/>
    <w:rsid w:val="00086DE9"/>
    <w:rsid w:val="000910E1"/>
    <w:rsid w:val="00095F72"/>
    <w:rsid w:val="000A0A9D"/>
    <w:rsid w:val="000A2E44"/>
    <w:rsid w:val="000A312C"/>
    <w:rsid w:val="000A4802"/>
    <w:rsid w:val="000A68F2"/>
    <w:rsid w:val="000A7AD8"/>
    <w:rsid w:val="000C16D7"/>
    <w:rsid w:val="000C26FE"/>
    <w:rsid w:val="000C4494"/>
    <w:rsid w:val="000C6265"/>
    <w:rsid w:val="000D1091"/>
    <w:rsid w:val="000D1606"/>
    <w:rsid w:val="000D6474"/>
    <w:rsid w:val="000E07CC"/>
    <w:rsid w:val="000E386A"/>
    <w:rsid w:val="000E4047"/>
    <w:rsid w:val="000E62F2"/>
    <w:rsid w:val="000F100E"/>
    <w:rsid w:val="000F169E"/>
    <w:rsid w:val="000F4D16"/>
    <w:rsid w:val="000F5C39"/>
    <w:rsid w:val="000F5E34"/>
    <w:rsid w:val="000F75F2"/>
    <w:rsid w:val="00100E40"/>
    <w:rsid w:val="001010CA"/>
    <w:rsid w:val="00101529"/>
    <w:rsid w:val="001016B1"/>
    <w:rsid w:val="00101E25"/>
    <w:rsid w:val="0010629A"/>
    <w:rsid w:val="00107DB9"/>
    <w:rsid w:val="00112979"/>
    <w:rsid w:val="0011448D"/>
    <w:rsid w:val="0011464B"/>
    <w:rsid w:val="00115C93"/>
    <w:rsid w:val="00121DE1"/>
    <w:rsid w:val="001232BB"/>
    <w:rsid w:val="00123B59"/>
    <w:rsid w:val="00124650"/>
    <w:rsid w:val="001254D1"/>
    <w:rsid w:val="00131AFE"/>
    <w:rsid w:val="001340A9"/>
    <w:rsid w:val="00134145"/>
    <w:rsid w:val="00134F44"/>
    <w:rsid w:val="00135155"/>
    <w:rsid w:val="00136750"/>
    <w:rsid w:val="00141A75"/>
    <w:rsid w:val="00145B01"/>
    <w:rsid w:val="00146CAE"/>
    <w:rsid w:val="001470E1"/>
    <w:rsid w:val="00147B64"/>
    <w:rsid w:val="001518AB"/>
    <w:rsid w:val="0015481A"/>
    <w:rsid w:val="00161A75"/>
    <w:rsid w:val="00163023"/>
    <w:rsid w:val="00163729"/>
    <w:rsid w:val="001641E5"/>
    <w:rsid w:val="0016576E"/>
    <w:rsid w:val="001746A8"/>
    <w:rsid w:val="00176A06"/>
    <w:rsid w:val="00176B07"/>
    <w:rsid w:val="00180C77"/>
    <w:rsid w:val="001815B4"/>
    <w:rsid w:val="00182716"/>
    <w:rsid w:val="0018273D"/>
    <w:rsid w:val="00187349"/>
    <w:rsid w:val="0019151B"/>
    <w:rsid w:val="0019461E"/>
    <w:rsid w:val="0019476E"/>
    <w:rsid w:val="00194B97"/>
    <w:rsid w:val="001959AB"/>
    <w:rsid w:val="00196604"/>
    <w:rsid w:val="001A0FFA"/>
    <w:rsid w:val="001A175E"/>
    <w:rsid w:val="001A2E87"/>
    <w:rsid w:val="001A35E8"/>
    <w:rsid w:val="001A717E"/>
    <w:rsid w:val="001B0884"/>
    <w:rsid w:val="001B0982"/>
    <w:rsid w:val="001B1E21"/>
    <w:rsid w:val="001B3971"/>
    <w:rsid w:val="001B4A48"/>
    <w:rsid w:val="001B6A58"/>
    <w:rsid w:val="001B6F4B"/>
    <w:rsid w:val="001C31AE"/>
    <w:rsid w:val="001C3FB5"/>
    <w:rsid w:val="001C5080"/>
    <w:rsid w:val="001D04FC"/>
    <w:rsid w:val="001D0988"/>
    <w:rsid w:val="001D46C8"/>
    <w:rsid w:val="001D4B98"/>
    <w:rsid w:val="001D4DB1"/>
    <w:rsid w:val="001D5333"/>
    <w:rsid w:val="001D598F"/>
    <w:rsid w:val="001E0769"/>
    <w:rsid w:val="001E09C7"/>
    <w:rsid w:val="001E3E11"/>
    <w:rsid w:val="001F0722"/>
    <w:rsid w:val="001F2DA2"/>
    <w:rsid w:val="00200D83"/>
    <w:rsid w:val="00201F49"/>
    <w:rsid w:val="00203908"/>
    <w:rsid w:val="002043CD"/>
    <w:rsid w:val="00204436"/>
    <w:rsid w:val="00205CBD"/>
    <w:rsid w:val="0021187B"/>
    <w:rsid w:val="0021276E"/>
    <w:rsid w:val="00212C83"/>
    <w:rsid w:val="00212DAD"/>
    <w:rsid w:val="0021565F"/>
    <w:rsid w:val="0022067F"/>
    <w:rsid w:val="00220901"/>
    <w:rsid w:val="00222F4E"/>
    <w:rsid w:val="00223706"/>
    <w:rsid w:val="00227C23"/>
    <w:rsid w:val="00234D31"/>
    <w:rsid w:val="00235F22"/>
    <w:rsid w:val="00240AF1"/>
    <w:rsid w:val="00240ED0"/>
    <w:rsid w:val="00241707"/>
    <w:rsid w:val="00243E03"/>
    <w:rsid w:val="002451C8"/>
    <w:rsid w:val="0024532F"/>
    <w:rsid w:val="00247B85"/>
    <w:rsid w:val="00251666"/>
    <w:rsid w:val="00252AB3"/>
    <w:rsid w:val="00252B32"/>
    <w:rsid w:val="00254889"/>
    <w:rsid w:val="002616B6"/>
    <w:rsid w:val="002631BC"/>
    <w:rsid w:val="002631F1"/>
    <w:rsid w:val="00264259"/>
    <w:rsid w:val="002652BE"/>
    <w:rsid w:val="002678D2"/>
    <w:rsid w:val="002729B4"/>
    <w:rsid w:val="00273010"/>
    <w:rsid w:val="00273C05"/>
    <w:rsid w:val="00274915"/>
    <w:rsid w:val="00281BD6"/>
    <w:rsid w:val="00285BC2"/>
    <w:rsid w:val="0029065C"/>
    <w:rsid w:val="00291912"/>
    <w:rsid w:val="002925CE"/>
    <w:rsid w:val="00294E41"/>
    <w:rsid w:val="002960E5"/>
    <w:rsid w:val="002A2E2A"/>
    <w:rsid w:val="002A31D4"/>
    <w:rsid w:val="002A49C2"/>
    <w:rsid w:val="002A765F"/>
    <w:rsid w:val="002A7765"/>
    <w:rsid w:val="002B0952"/>
    <w:rsid w:val="002B0E88"/>
    <w:rsid w:val="002B27C2"/>
    <w:rsid w:val="002B3045"/>
    <w:rsid w:val="002B3A1B"/>
    <w:rsid w:val="002B6234"/>
    <w:rsid w:val="002C09BB"/>
    <w:rsid w:val="002C21FE"/>
    <w:rsid w:val="002C2D1F"/>
    <w:rsid w:val="002C3442"/>
    <w:rsid w:val="002C5149"/>
    <w:rsid w:val="002C69D2"/>
    <w:rsid w:val="002D1A19"/>
    <w:rsid w:val="002D3098"/>
    <w:rsid w:val="002D402C"/>
    <w:rsid w:val="002D4366"/>
    <w:rsid w:val="002D4743"/>
    <w:rsid w:val="002D56DF"/>
    <w:rsid w:val="002D5749"/>
    <w:rsid w:val="002E14BC"/>
    <w:rsid w:val="002E19EB"/>
    <w:rsid w:val="002F25C3"/>
    <w:rsid w:val="002F4D45"/>
    <w:rsid w:val="002F5F9A"/>
    <w:rsid w:val="002F68A5"/>
    <w:rsid w:val="0030148F"/>
    <w:rsid w:val="00301497"/>
    <w:rsid w:val="003014F8"/>
    <w:rsid w:val="0030182D"/>
    <w:rsid w:val="00302D0C"/>
    <w:rsid w:val="003034A2"/>
    <w:rsid w:val="00303D94"/>
    <w:rsid w:val="003043CD"/>
    <w:rsid w:val="00305817"/>
    <w:rsid w:val="00305EFA"/>
    <w:rsid w:val="0031095E"/>
    <w:rsid w:val="003171A0"/>
    <w:rsid w:val="00321571"/>
    <w:rsid w:val="00321EFE"/>
    <w:rsid w:val="003228CD"/>
    <w:rsid w:val="00322E41"/>
    <w:rsid w:val="00323D5B"/>
    <w:rsid w:val="00324BA1"/>
    <w:rsid w:val="00327965"/>
    <w:rsid w:val="0033049B"/>
    <w:rsid w:val="0033091A"/>
    <w:rsid w:val="003329A7"/>
    <w:rsid w:val="003336AE"/>
    <w:rsid w:val="003350E9"/>
    <w:rsid w:val="00336182"/>
    <w:rsid w:val="00336935"/>
    <w:rsid w:val="003371EA"/>
    <w:rsid w:val="00340AD7"/>
    <w:rsid w:val="003418F8"/>
    <w:rsid w:val="003422AB"/>
    <w:rsid w:val="0034327E"/>
    <w:rsid w:val="00344239"/>
    <w:rsid w:val="003442B6"/>
    <w:rsid w:val="00350492"/>
    <w:rsid w:val="00352181"/>
    <w:rsid w:val="00357210"/>
    <w:rsid w:val="00357AA9"/>
    <w:rsid w:val="00360B46"/>
    <w:rsid w:val="003616CC"/>
    <w:rsid w:val="00362375"/>
    <w:rsid w:val="00364622"/>
    <w:rsid w:val="00365689"/>
    <w:rsid w:val="003677D9"/>
    <w:rsid w:val="00371056"/>
    <w:rsid w:val="003720C3"/>
    <w:rsid w:val="00375621"/>
    <w:rsid w:val="003760E6"/>
    <w:rsid w:val="003768BB"/>
    <w:rsid w:val="00377B88"/>
    <w:rsid w:val="00381F0A"/>
    <w:rsid w:val="003830CB"/>
    <w:rsid w:val="0038606A"/>
    <w:rsid w:val="00386540"/>
    <w:rsid w:val="00386BB7"/>
    <w:rsid w:val="00386CDD"/>
    <w:rsid w:val="00387BB6"/>
    <w:rsid w:val="00392859"/>
    <w:rsid w:val="003934CA"/>
    <w:rsid w:val="0039460B"/>
    <w:rsid w:val="00395869"/>
    <w:rsid w:val="0039718A"/>
    <w:rsid w:val="003A185F"/>
    <w:rsid w:val="003A350F"/>
    <w:rsid w:val="003A3868"/>
    <w:rsid w:val="003A49B1"/>
    <w:rsid w:val="003A554F"/>
    <w:rsid w:val="003B4D5F"/>
    <w:rsid w:val="003B4DAB"/>
    <w:rsid w:val="003B727A"/>
    <w:rsid w:val="003C0D01"/>
    <w:rsid w:val="003C3C93"/>
    <w:rsid w:val="003C5DF7"/>
    <w:rsid w:val="003C7CC6"/>
    <w:rsid w:val="003D0B98"/>
    <w:rsid w:val="003D1B69"/>
    <w:rsid w:val="003D54E5"/>
    <w:rsid w:val="003D5FDB"/>
    <w:rsid w:val="003D7BAB"/>
    <w:rsid w:val="003E2926"/>
    <w:rsid w:val="003E3D2E"/>
    <w:rsid w:val="003E5F5D"/>
    <w:rsid w:val="003F1150"/>
    <w:rsid w:val="003F69CA"/>
    <w:rsid w:val="004007B5"/>
    <w:rsid w:val="004020C2"/>
    <w:rsid w:val="00402E5D"/>
    <w:rsid w:val="0040365E"/>
    <w:rsid w:val="00403A54"/>
    <w:rsid w:val="00403E34"/>
    <w:rsid w:val="00404148"/>
    <w:rsid w:val="0040558D"/>
    <w:rsid w:val="00405B34"/>
    <w:rsid w:val="00412334"/>
    <w:rsid w:val="0041554D"/>
    <w:rsid w:val="00422A7A"/>
    <w:rsid w:val="0042344D"/>
    <w:rsid w:val="00426CAC"/>
    <w:rsid w:val="00431B55"/>
    <w:rsid w:val="00431F68"/>
    <w:rsid w:val="004335AC"/>
    <w:rsid w:val="00441C5B"/>
    <w:rsid w:val="00446136"/>
    <w:rsid w:val="00446C58"/>
    <w:rsid w:val="0044736D"/>
    <w:rsid w:val="00447C86"/>
    <w:rsid w:val="0045033B"/>
    <w:rsid w:val="004505BD"/>
    <w:rsid w:val="00450E13"/>
    <w:rsid w:val="00450F3B"/>
    <w:rsid w:val="00453DE6"/>
    <w:rsid w:val="004564D6"/>
    <w:rsid w:val="0046313E"/>
    <w:rsid w:val="0046420D"/>
    <w:rsid w:val="00466715"/>
    <w:rsid w:val="00466AC8"/>
    <w:rsid w:val="00466C45"/>
    <w:rsid w:val="004671F8"/>
    <w:rsid w:val="00474691"/>
    <w:rsid w:val="0047481B"/>
    <w:rsid w:val="00476E02"/>
    <w:rsid w:val="00482E31"/>
    <w:rsid w:val="00487926"/>
    <w:rsid w:val="00491455"/>
    <w:rsid w:val="00491E58"/>
    <w:rsid w:val="004924DA"/>
    <w:rsid w:val="004972D9"/>
    <w:rsid w:val="004A37D0"/>
    <w:rsid w:val="004A454F"/>
    <w:rsid w:val="004A6729"/>
    <w:rsid w:val="004A71BC"/>
    <w:rsid w:val="004B0D6D"/>
    <w:rsid w:val="004B0F10"/>
    <w:rsid w:val="004B379F"/>
    <w:rsid w:val="004B4B64"/>
    <w:rsid w:val="004C05E4"/>
    <w:rsid w:val="004C06E1"/>
    <w:rsid w:val="004C4579"/>
    <w:rsid w:val="004C61DB"/>
    <w:rsid w:val="004D3D05"/>
    <w:rsid w:val="004D4408"/>
    <w:rsid w:val="004D44A9"/>
    <w:rsid w:val="004D59FF"/>
    <w:rsid w:val="004D75C3"/>
    <w:rsid w:val="004E0216"/>
    <w:rsid w:val="004E68DA"/>
    <w:rsid w:val="004E7E7E"/>
    <w:rsid w:val="004F18A6"/>
    <w:rsid w:val="004F1D3D"/>
    <w:rsid w:val="004F2DA9"/>
    <w:rsid w:val="004F692A"/>
    <w:rsid w:val="00500B8C"/>
    <w:rsid w:val="005041E6"/>
    <w:rsid w:val="005043DC"/>
    <w:rsid w:val="00506ABF"/>
    <w:rsid w:val="00512659"/>
    <w:rsid w:val="00513B08"/>
    <w:rsid w:val="00514431"/>
    <w:rsid w:val="00514EBC"/>
    <w:rsid w:val="005164E7"/>
    <w:rsid w:val="00520E03"/>
    <w:rsid w:val="00525CAB"/>
    <w:rsid w:val="00531360"/>
    <w:rsid w:val="00531850"/>
    <w:rsid w:val="0053548B"/>
    <w:rsid w:val="0053751F"/>
    <w:rsid w:val="0054039B"/>
    <w:rsid w:val="00540BAF"/>
    <w:rsid w:val="00540EC6"/>
    <w:rsid w:val="005411AF"/>
    <w:rsid w:val="0054505B"/>
    <w:rsid w:val="00546CDE"/>
    <w:rsid w:val="0055735E"/>
    <w:rsid w:val="00560CC4"/>
    <w:rsid w:val="005616B7"/>
    <w:rsid w:val="005619D6"/>
    <w:rsid w:val="00563766"/>
    <w:rsid w:val="00564243"/>
    <w:rsid w:val="00566B84"/>
    <w:rsid w:val="00566ED3"/>
    <w:rsid w:val="00570D1E"/>
    <w:rsid w:val="005718DE"/>
    <w:rsid w:val="00575C04"/>
    <w:rsid w:val="00576B76"/>
    <w:rsid w:val="005864BF"/>
    <w:rsid w:val="00590F9F"/>
    <w:rsid w:val="0059218E"/>
    <w:rsid w:val="00592C30"/>
    <w:rsid w:val="0059401F"/>
    <w:rsid w:val="005945C5"/>
    <w:rsid w:val="00594707"/>
    <w:rsid w:val="0059474D"/>
    <w:rsid w:val="00595076"/>
    <w:rsid w:val="005A0701"/>
    <w:rsid w:val="005A2DF3"/>
    <w:rsid w:val="005A35EA"/>
    <w:rsid w:val="005A4CB2"/>
    <w:rsid w:val="005B563D"/>
    <w:rsid w:val="005B6916"/>
    <w:rsid w:val="005C02FF"/>
    <w:rsid w:val="005C24CA"/>
    <w:rsid w:val="005C4525"/>
    <w:rsid w:val="005C4666"/>
    <w:rsid w:val="005C6361"/>
    <w:rsid w:val="005C6719"/>
    <w:rsid w:val="005D01E6"/>
    <w:rsid w:val="005D1B45"/>
    <w:rsid w:val="005D3291"/>
    <w:rsid w:val="005D59FD"/>
    <w:rsid w:val="005D6B85"/>
    <w:rsid w:val="005E09BF"/>
    <w:rsid w:val="005E1F3F"/>
    <w:rsid w:val="005E57EB"/>
    <w:rsid w:val="005E66D4"/>
    <w:rsid w:val="005E6CFA"/>
    <w:rsid w:val="005E77F7"/>
    <w:rsid w:val="005F080F"/>
    <w:rsid w:val="005F1F13"/>
    <w:rsid w:val="005F2A74"/>
    <w:rsid w:val="005F543D"/>
    <w:rsid w:val="0060117F"/>
    <w:rsid w:val="00602DA3"/>
    <w:rsid w:val="00605933"/>
    <w:rsid w:val="00605BDA"/>
    <w:rsid w:val="00606D79"/>
    <w:rsid w:val="0061223E"/>
    <w:rsid w:val="0061367A"/>
    <w:rsid w:val="00614C6A"/>
    <w:rsid w:val="0061652C"/>
    <w:rsid w:val="00620E2A"/>
    <w:rsid w:val="00622B1A"/>
    <w:rsid w:val="00623729"/>
    <w:rsid w:val="00624AA4"/>
    <w:rsid w:val="0062557C"/>
    <w:rsid w:val="006259D1"/>
    <w:rsid w:val="006260AD"/>
    <w:rsid w:val="00626B19"/>
    <w:rsid w:val="00626E6D"/>
    <w:rsid w:val="006277D7"/>
    <w:rsid w:val="00631265"/>
    <w:rsid w:val="00633940"/>
    <w:rsid w:val="00635FDA"/>
    <w:rsid w:val="00641F2D"/>
    <w:rsid w:val="00645F43"/>
    <w:rsid w:val="00646653"/>
    <w:rsid w:val="006468E8"/>
    <w:rsid w:val="00647EF4"/>
    <w:rsid w:val="00656CC4"/>
    <w:rsid w:val="00664017"/>
    <w:rsid w:val="00667D5F"/>
    <w:rsid w:val="00670E34"/>
    <w:rsid w:val="0067126F"/>
    <w:rsid w:val="006729E1"/>
    <w:rsid w:val="0067581F"/>
    <w:rsid w:val="0067679A"/>
    <w:rsid w:val="00676E7E"/>
    <w:rsid w:val="006800FA"/>
    <w:rsid w:val="00683D8A"/>
    <w:rsid w:val="00691A88"/>
    <w:rsid w:val="0069404B"/>
    <w:rsid w:val="0069494F"/>
    <w:rsid w:val="00696C8A"/>
    <w:rsid w:val="00697FA8"/>
    <w:rsid w:val="006A0E2C"/>
    <w:rsid w:val="006A1633"/>
    <w:rsid w:val="006A46C1"/>
    <w:rsid w:val="006A761F"/>
    <w:rsid w:val="006B007A"/>
    <w:rsid w:val="006B1AD1"/>
    <w:rsid w:val="006B5C1A"/>
    <w:rsid w:val="006B5E50"/>
    <w:rsid w:val="006B770F"/>
    <w:rsid w:val="006B79CB"/>
    <w:rsid w:val="006C015A"/>
    <w:rsid w:val="006C1E38"/>
    <w:rsid w:val="006C27E6"/>
    <w:rsid w:val="006C4C18"/>
    <w:rsid w:val="006C4C23"/>
    <w:rsid w:val="006D06EB"/>
    <w:rsid w:val="006D0786"/>
    <w:rsid w:val="006D09F0"/>
    <w:rsid w:val="006D0EEF"/>
    <w:rsid w:val="006D6248"/>
    <w:rsid w:val="006F02BD"/>
    <w:rsid w:val="006F17C3"/>
    <w:rsid w:val="006F240A"/>
    <w:rsid w:val="006F2698"/>
    <w:rsid w:val="006F36FD"/>
    <w:rsid w:val="006F65B2"/>
    <w:rsid w:val="007004A8"/>
    <w:rsid w:val="00700774"/>
    <w:rsid w:val="00701043"/>
    <w:rsid w:val="0070252C"/>
    <w:rsid w:val="007041F2"/>
    <w:rsid w:val="007107E6"/>
    <w:rsid w:val="007116C9"/>
    <w:rsid w:val="00711DC6"/>
    <w:rsid w:val="007137C4"/>
    <w:rsid w:val="00721B86"/>
    <w:rsid w:val="007224A5"/>
    <w:rsid w:val="00724B1F"/>
    <w:rsid w:val="00726AC9"/>
    <w:rsid w:val="007313ED"/>
    <w:rsid w:val="00732981"/>
    <w:rsid w:val="00737A66"/>
    <w:rsid w:val="0074095A"/>
    <w:rsid w:val="00741C69"/>
    <w:rsid w:val="0074237B"/>
    <w:rsid w:val="00743DE6"/>
    <w:rsid w:val="00744F49"/>
    <w:rsid w:val="007461DC"/>
    <w:rsid w:val="007502D2"/>
    <w:rsid w:val="00752A76"/>
    <w:rsid w:val="00754DB9"/>
    <w:rsid w:val="00755128"/>
    <w:rsid w:val="00755771"/>
    <w:rsid w:val="00755B96"/>
    <w:rsid w:val="00761F33"/>
    <w:rsid w:val="007623F3"/>
    <w:rsid w:val="00766051"/>
    <w:rsid w:val="00771439"/>
    <w:rsid w:val="00772737"/>
    <w:rsid w:val="00781FD8"/>
    <w:rsid w:val="00783841"/>
    <w:rsid w:val="00783FAC"/>
    <w:rsid w:val="007849E5"/>
    <w:rsid w:val="007854D5"/>
    <w:rsid w:val="0078561C"/>
    <w:rsid w:val="007916EB"/>
    <w:rsid w:val="00791A24"/>
    <w:rsid w:val="00792C5B"/>
    <w:rsid w:val="00793271"/>
    <w:rsid w:val="007933F7"/>
    <w:rsid w:val="00793E3A"/>
    <w:rsid w:val="00794FBF"/>
    <w:rsid w:val="00795DA6"/>
    <w:rsid w:val="00795E67"/>
    <w:rsid w:val="007960F6"/>
    <w:rsid w:val="00796969"/>
    <w:rsid w:val="007A0364"/>
    <w:rsid w:val="007A0E5B"/>
    <w:rsid w:val="007A14F0"/>
    <w:rsid w:val="007A7DF2"/>
    <w:rsid w:val="007B0189"/>
    <w:rsid w:val="007B0856"/>
    <w:rsid w:val="007B23B3"/>
    <w:rsid w:val="007B627E"/>
    <w:rsid w:val="007C1E6E"/>
    <w:rsid w:val="007C23C6"/>
    <w:rsid w:val="007C304A"/>
    <w:rsid w:val="007C6289"/>
    <w:rsid w:val="007D0511"/>
    <w:rsid w:val="007D0EFD"/>
    <w:rsid w:val="007D1F72"/>
    <w:rsid w:val="007D2C91"/>
    <w:rsid w:val="007D3A7F"/>
    <w:rsid w:val="007D3B2B"/>
    <w:rsid w:val="007E0C82"/>
    <w:rsid w:val="007E2EE6"/>
    <w:rsid w:val="007E3073"/>
    <w:rsid w:val="007E3AD3"/>
    <w:rsid w:val="007E45A1"/>
    <w:rsid w:val="007E565E"/>
    <w:rsid w:val="007E68EE"/>
    <w:rsid w:val="007E6D3F"/>
    <w:rsid w:val="007E6FF9"/>
    <w:rsid w:val="007E7E7E"/>
    <w:rsid w:val="007F0FE8"/>
    <w:rsid w:val="007F4F23"/>
    <w:rsid w:val="007F56FF"/>
    <w:rsid w:val="007F5C1D"/>
    <w:rsid w:val="007F699F"/>
    <w:rsid w:val="008000F6"/>
    <w:rsid w:val="008021F9"/>
    <w:rsid w:val="00802BDA"/>
    <w:rsid w:val="00803166"/>
    <w:rsid w:val="00803CFF"/>
    <w:rsid w:val="00804537"/>
    <w:rsid w:val="008051A2"/>
    <w:rsid w:val="0080702A"/>
    <w:rsid w:val="0081009A"/>
    <w:rsid w:val="008114A3"/>
    <w:rsid w:val="008149CC"/>
    <w:rsid w:val="008150FE"/>
    <w:rsid w:val="00820752"/>
    <w:rsid w:val="00822125"/>
    <w:rsid w:val="00822D3F"/>
    <w:rsid w:val="008241C2"/>
    <w:rsid w:val="00824BA2"/>
    <w:rsid w:val="00824C36"/>
    <w:rsid w:val="00830877"/>
    <w:rsid w:val="00832FF7"/>
    <w:rsid w:val="00837006"/>
    <w:rsid w:val="00840E7D"/>
    <w:rsid w:val="008427B6"/>
    <w:rsid w:val="00843914"/>
    <w:rsid w:val="00850C14"/>
    <w:rsid w:val="008517AC"/>
    <w:rsid w:val="00856BEF"/>
    <w:rsid w:val="008573F7"/>
    <w:rsid w:val="00857A14"/>
    <w:rsid w:val="008607F1"/>
    <w:rsid w:val="00861C63"/>
    <w:rsid w:val="008703B2"/>
    <w:rsid w:val="0087075C"/>
    <w:rsid w:val="008731FE"/>
    <w:rsid w:val="00875878"/>
    <w:rsid w:val="0087592F"/>
    <w:rsid w:val="00877221"/>
    <w:rsid w:val="00877A03"/>
    <w:rsid w:val="00884980"/>
    <w:rsid w:val="00884BE0"/>
    <w:rsid w:val="00890449"/>
    <w:rsid w:val="00890829"/>
    <w:rsid w:val="00890A4A"/>
    <w:rsid w:val="00892A48"/>
    <w:rsid w:val="00893A85"/>
    <w:rsid w:val="0089724C"/>
    <w:rsid w:val="008A0BDA"/>
    <w:rsid w:val="008A2CF0"/>
    <w:rsid w:val="008A4984"/>
    <w:rsid w:val="008A60A6"/>
    <w:rsid w:val="008B0D10"/>
    <w:rsid w:val="008B62A3"/>
    <w:rsid w:val="008B663A"/>
    <w:rsid w:val="008B6918"/>
    <w:rsid w:val="008B7C95"/>
    <w:rsid w:val="008C159C"/>
    <w:rsid w:val="008C5F33"/>
    <w:rsid w:val="008D219E"/>
    <w:rsid w:val="008D5822"/>
    <w:rsid w:val="008D6C24"/>
    <w:rsid w:val="008D7BDD"/>
    <w:rsid w:val="008E02CB"/>
    <w:rsid w:val="008E33FF"/>
    <w:rsid w:val="008E3E30"/>
    <w:rsid w:val="008E55C6"/>
    <w:rsid w:val="008F0228"/>
    <w:rsid w:val="008F113A"/>
    <w:rsid w:val="008F27FF"/>
    <w:rsid w:val="008F3FCF"/>
    <w:rsid w:val="0090224E"/>
    <w:rsid w:val="0090482D"/>
    <w:rsid w:val="00905E22"/>
    <w:rsid w:val="00905E32"/>
    <w:rsid w:val="00906F57"/>
    <w:rsid w:val="009074BC"/>
    <w:rsid w:val="00907BEC"/>
    <w:rsid w:val="00913B05"/>
    <w:rsid w:val="0091563B"/>
    <w:rsid w:val="00920370"/>
    <w:rsid w:val="00921972"/>
    <w:rsid w:val="00921C83"/>
    <w:rsid w:val="0092714A"/>
    <w:rsid w:val="00927577"/>
    <w:rsid w:val="009317A7"/>
    <w:rsid w:val="009317D9"/>
    <w:rsid w:val="0094042E"/>
    <w:rsid w:val="00941231"/>
    <w:rsid w:val="0094229F"/>
    <w:rsid w:val="00943B52"/>
    <w:rsid w:val="00944F62"/>
    <w:rsid w:val="00945066"/>
    <w:rsid w:val="00945665"/>
    <w:rsid w:val="0095200D"/>
    <w:rsid w:val="0095350D"/>
    <w:rsid w:val="009545C1"/>
    <w:rsid w:val="00955189"/>
    <w:rsid w:val="00960EC0"/>
    <w:rsid w:val="0096244A"/>
    <w:rsid w:val="00972F17"/>
    <w:rsid w:val="009755AB"/>
    <w:rsid w:val="00975652"/>
    <w:rsid w:val="0098291D"/>
    <w:rsid w:val="00986E7E"/>
    <w:rsid w:val="00987285"/>
    <w:rsid w:val="00990021"/>
    <w:rsid w:val="009901B9"/>
    <w:rsid w:val="00990CD1"/>
    <w:rsid w:val="00991AD9"/>
    <w:rsid w:val="00993CEC"/>
    <w:rsid w:val="009942FA"/>
    <w:rsid w:val="009A4A78"/>
    <w:rsid w:val="009A54BC"/>
    <w:rsid w:val="009B036D"/>
    <w:rsid w:val="009B15F8"/>
    <w:rsid w:val="009B3C08"/>
    <w:rsid w:val="009B470B"/>
    <w:rsid w:val="009B57D2"/>
    <w:rsid w:val="009B5B04"/>
    <w:rsid w:val="009B6A3E"/>
    <w:rsid w:val="009B6DF3"/>
    <w:rsid w:val="009B773E"/>
    <w:rsid w:val="009C2D19"/>
    <w:rsid w:val="009C6036"/>
    <w:rsid w:val="009C7C69"/>
    <w:rsid w:val="009D1D4A"/>
    <w:rsid w:val="009D565F"/>
    <w:rsid w:val="009D648C"/>
    <w:rsid w:val="009D741D"/>
    <w:rsid w:val="009D78B9"/>
    <w:rsid w:val="009E05A8"/>
    <w:rsid w:val="009E169F"/>
    <w:rsid w:val="009E19B5"/>
    <w:rsid w:val="009E5EBD"/>
    <w:rsid w:val="009F0BCF"/>
    <w:rsid w:val="009F3268"/>
    <w:rsid w:val="009F4AE1"/>
    <w:rsid w:val="009F70E4"/>
    <w:rsid w:val="00A023DC"/>
    <w:rsid w:val="00A02663"/>
    <w:rsid w:val="00A0365F"/>
    <w:rsid w:val="00A05511"/>
    <w:rsid w:val="00A13950"/>
    <w:rsid w:val="00A14280"/>
    <w:rsid w:val="00A14731"/>
    <w:rsid w:val="00A20400"/>
    <w:rsid w:val="00A21B92"/>
    <w:rsid w:val="00A21DB5"/>
    <w:rsid w:val="00A24759"/>
    <w:rsid w:val="00A30607"/>
    <w:rsid w:val="00A34696"/>
    <w:rsid w:val="00A3690F"/>
    <w:rsid w:val="00A37301"/>
    <w:rsid w:val="00A40FB5"/>
    <w:rsid w:val="00A50FFB"/>
    <w:rsid w:val="00A518EF"/>
    <w:rsid w:val="00A54CA2"/>
    <w:rsid w:val="00A551D1"/>
    <w:rsid w:val="00A55343"/>
    <w:rsid w:val="00A55455"/>
    <w:rsid w:val="00A56253"/>
    <w:rsid w:val="00A56FB9"/>
    <w:rsid w:val="00A62CEF"/>
    <w:rsid w:val="00A63B1D"/>
    <w:rsid w:val="00A63E87"/>
    <w:rsid w:val="00A657B5"/>
    <w:rsid w:val="00A71786"/>
    <w:rsid w:val="00A720F5"/>
    <w:rsid w:val="00A74219"/>
    <w:rsid w:val="00A8286C"/>
    <w:rsid w:val="00A83FC9"/>
    <w:rsid w:val="00A85E80"/>
    <w:rsid w:val="00A867A8"/>
    <w:rsid w:val="00A900C5"/>
    <w:rsid w:val="00A91D4F"/>
    <w:rsid w:val="00A97045"/>
    <w:rsid w:val="00AA064C"/>
    <w:rsid w:val="00AA0B8E"/>
    <w:rsid w:val="00AA17EF"/>
    <w:rsid w:val="00AA1A92"/>
    <w:rsid w:val="00AA1AE2"/>
    <w:rsid w:val="00AA291B"/>
    <w:rsid w:val="00AA2F20"/>
    <w:rsid w:val="00AA3EE6"/>
    <w:rsid w:val="00AA4022"/>
    <w:rsid w:val="00AA40F5"/>
    <w:rsid w:val="00AA7265"/>
    <w:rsid w:val="00AB0795"/>
    <w:rsid w:val="00AB138E"/>
    <w:rsid w:val="00AB1DBD"/>
    <w:rsid w:val="00AB32AD"/>
    <w:rsid w:val="00AB5E3E"/>
    <w:rsid w:val="00AB643A"/>
    <w:rsid w:val="00AB7FC1"/>
    <w:rsid w:val="00AC1D29"/>
    <w:rsid w:val="00AC225D"/>
    <w:rsid w:val="00AC2805"/>
    <w:rsid w:val="00AC2DF0"/>
    <w:rsid w:val="00AC3FA5"/>
    <w:rsid w:val="00AC45B7"/>
    <w:rsid w:val="00AC48F8"/>
    <w:rsid w:val="00AC52C6"/>
    <w:rsid w:val="00AC5451"/>
    <w:rsid w:val="00AC6168"/>
    <w:rsid w:val="00AC6DAC"/>
    <w:rsid w:val="00AC7234"/>
    <w:rsid w:val="00AD0448"/>
    <w:rsid w:val="00AD3D75"/>
    <w:rsid w:val="00AD3DEE"/>
    <w:rsid w:val="00AD3E6B"/>
    <w:rsid w:val="00AD4074"/>
    <w:rsid w:val="00AD605A"/>
    <w:rsid w:val="00AE02FE"/>
    <w:rsid w:val="00AE1894"/>
    <w:rsid w:val="00AE3BDB"/>
    <w:rsid w:val="00AE4C1D"/>
    <w:rsid w:val="00AE6643"/>
    <w:rsid w:val="00AE67FF"/>
    <w:rsid w:val="00AE6846"/>
    <w:rsid w:val="00AF36BB"/>
    <w:rsid w:val="00AF6DFF"/>
    <w:rsid w:val="00B017FB"/>
    <w:rsid w:val="00B019DA"/>
    <w:rsid w:val="00B02234"/>
    <w:rsid w:val="00B04BC0"/>
    <w:rsid w:val="00B05732"/>
    <w:rsid w:val="00B1023D"/>
    <w:rsid w:val="00B10CB0"/>
    <w:rsid w:val="00B10F6A"/>
    <w:rsid w:val="00B131E1"/>
    <w:rsid w:val="00B207F5"/>
    <w:rsid w:val="00B2163A"/>
    <w:rsid w:val="00B22D65"/>
    <w:rsid w:val="00B2322E"/>
    <w:rsid w:val="00B255A9"/>
    <w:rsid w:val="00B26281"/>
    <w:rsid w:val="00B31FD4"/>
    <w:rsid w:val="00B348FD"/>
    <w:rsid w:val="00B3490E"/>
    <w:rsid w:val="00B35737"/>
    <w:rsid w:val="00B37DF6"/>
    <w:rsid w:val="00B437B6"/>
    <w:rsid w:val="00B44829"/>
    <w:rsid w:val="00B44BAE"/>
    <w:rsid w:val="00B47141"/>
    <w:rsid w:val="00B529D2"/>
    <w:rsid w:val="00B552A6"/>
    <w:rsid w:val="00B5630E"/>
    <w:rsid w:val="00B56478"/>
    <w:rsid w:val="00B56CBB"/>
    <w:rsid w:val="00B61302"/>
    <w:rsid w:val="00B62881"/>
    <w:rsid w:val="00B62A59"/>
    <w:rsid w:val="00B65D5D"/>
    <w:rsid w:val="00B66B65"/>
    <w:rsid w:val="00B67365"/>
    <w:rsid w:val="00B6744F"/>
    <w:rsid w:val="00B676DB"/>
    <w:rsid w:val="00B701F9"/>
    <w:rsid w:val="00B7113C"/>
    <w:rsid w:val="00B7182D"/>
    <w:rsid w:val="00B728CE"/>
    <w:rsid w:val="00B72B7F"/>
    <w:rsid w:val="00B81601"/>
    <w:rsid w:val="00B851BC"/>
    <w:rsid w:val="00B85F09"/>
    <w:rsid w:val="00B87248"/>
    <w:rsid w:val="00B917AD"/>
    <w:rsid w:val="00B92CF9"/>
    <w:rsid w:val="00B9354C"/>
    <w:rsid w:val="00B963B5"/>
    <w:rsid w:val="00BA41BD"/>
    <w:rsid w:val="00BA4EC2"/>
    <w:rsid w:val="00BA6B36"/>
    <w:rsid w:val="00BB1492"/>
    <w:rsid w:val="00BB7A87"/>
    <w:rsid w:val="00BC2F98"/>
    <w:rsid w:val="00BC3482"/>
    <w:rsid w:val="00BC5F46"/>
    <w:rsid w:val="00BC7D7C"/>
    <w:rsid w:val="00BD0AC7"/>
    <w:rsid w:val="00BD1E80"/>
    <w:rsid w:val="00BD3B37"/>
    <w:rsid w:val="00BD5472"/>
    <w:rsid w:val="00BD66BA"/>
    <w:rsid w:val="00BE0881"/>
    <w:rsid w:val="00BE7E5A"/>
    <w:rsid w:val="00BF17F4"/>
    <w:rsid w:val="00BF251F"/>
    <w:rsid w:val="00BF25DF"/>
    <w:rsid w:val="00BF410C"/>
    <w:rsid w:val="00BF4C75"/>
    <w:rsid w:val="00BF79B1"/>
    <w:rsid w:val="00C00352"/>
    <w:rsid w:val="00C01792"/>
    <w:rsid w:val="00C01D5F"/>
    <w:rsid w:val="00C15175"/>
    <w:rsid w:val="00C15AAE"/>
    <w:rsid w:val="00C23A1D"/>
    <w:rsid w:val="00C24937"/>
    <w:rsid w:val="00C32482"/>
    <w:rsid w:val="00C33811"/>
    <w:rsid w:val="00C50380"/>
    <w:rsid w:val="00C55F32"/>
    <w:rsid w:val="00C613E4"/>
    <w:rsid w:val="00C63B0D"/>
    <w:rsid w:val="00C67EA9"/>
    <w:rsid w:val="00C702C9"/>
    <w:rsid w:val="00C730FB"/>
    <w:rsid w:val="00C739D5"/>
    <w:rsid w:val="00C748EB"/>
    <w:rsid w:val="00C76420"/>
    <w:rsid w:val="00C769A6"/>
    <w:rsid w:val="00C77EF5"/>
    <w:rsid w:val="00C836C1"/>
    <w:rsid w:val="00C8546E"/>
    <w:rsid w:val="00C90A0C"/>
    <w:rsid w:val="00C9244D"/>
    <w:rsid w:val="00C94384"/>
    <w:rsid w:val="00C9570F"/>
    <w:rsid w:val="00C97FA3"/>
    <w:rsid w:val="00CB197E"/>
    <w:rsid w:val="00CB3B12"/>
    <w:rsid w:val="00CB3CEF"/>
    <w:rsid w:val="00CB64FA"/>
    <w:rsid w:val="00CC19E6"/>
    <w:rsid w:val="00CC2688"/>
    <w:rsid w:val="00CC3503"/>
    <w:rsid w:val="00CC3609"/>
    <w:rsid w:val="00CC3DD2"/>
    <w:rsid w:val="00CC5444"/>
    <w:rsid w:val="00CC5DE3"/>
    <w:rsid w:val="00CC66BB"/>
    <w:rsid w:val="00CD10D7"/>
    <w:rsid w:val="00CD14DE"/>
    <w:rsid w:val="00CD2E54"/>
    <w:rsid w:val="00CD5AEA"/>
    <w:rsid w:val="00CD5BD6"/>
    <w:rsid w:val="00CD5CF7"/>
    <w:rsid w:val="00CD6352"/>
    <w:rsid w:val="00CD6B73"/>
    <w:rsid w:val="00CD6BC7"/>
    <w:rsid w:val="00CD6D90"/>
    <w:rsid w:val="00CE1B9C"/>
    <w:rsid w:val="00CE2E47"/>
    <w:rsid w:val="00CE5C49"/>
    <w:rsid w:val="00CF307C"/>
    <w:rsid w:val="00CF4EC6"/>
    <w:rsid w:val="00D004BD"/>
    <w:rsid w:val="00D10AED"/>
    <w:rsid w:val="00D13278"/>
    <w:rsid w:val="00D136E7"/>
    <w:rsid w:val="00D13DA7"/>
    <w:rsid w:val="00D15E05"/>
    <w:rsid w:val="00D171DC"/>
    <w:rsid w:val="00D200F4"/>
    <w:rsid w:val="00D22C44"/>
    <w:rsid w:val="00D26496"/>
    <w:rsid w:val="00D267C3"/>
    <w:rsid w:val="00D3217F"/>
    <w:rsid w:val="00D32BB4"/>
    <w:rsid w:val="00D3415E"/>
    <w:rsid w:val="00D34426"/>
    <w:rsid w:val="00D3620C"/>
    <w:rsid w:val="00D3664B"/>
    <w:rsid w:val="00D42F1A"/>
    <w:rsid w:val="00D43FCF"/>
    <w:rsid w:val="00D46CE6"/>
    <w:rsid w:val="00D51F99"/>
    <w:rsid w:val="00D5474E"/>
    <w:rsid w:val="00D560DF"/>
    <w:rsid w:val="00D57CB2"/>
    <w:rsid w:val="00D60237"/>
    <w:rsid w:val="00D60C54"/>
    <w:rsid w:val="00D631B9"/>
    <w:rsid w:val="00D6486B"/>
    <w:rsid w:val="00D648FF"/>
    <w:rsid w:val="00D655AB"/>
    <w:rsid w:val="00D758AA"/>
    <w:rsid w:val="00D76588"/>
    <w:rsid w:val="00D82D27"/>
    <w:rsid w:val="00D83785"/>
    <w:rsid w:val="00D869E2"/>
    <w:rsid w:val="00D87FDE"/>
    <w:rsid w:val="00D939DB"/>
    <w:rsid w:val="00D942A0"/>
    <w:rsid w:val="00D943C6"/>
    <w:rsid w:val="00D95112"/>
    <w:rsid w:val="00D9546C"/>
    <w:rsid w:val="00DA43DD"/>
    <w:rsid w:val="00DA49DE"/>
    <w:rsid w:val="00DA6EE1"/>
    <w:rsid w:val="00DB16C3"/>
    <w:rsid w:val="00DB2DB1"/>
    <w:rsid w:val="00DB5C1C"/>
    <w:rsid w:val="00DB6F1A"/>
    <w:rsid w:val="00DB773F"/>
    <w:rsid w:val="00DB7A70"/>
    <w:rsid w:val="00DC2D73"/>
    <w:rsid w:val="00DC66B9"/>
    <w:rsid w:val="00DD1ED7"/>
    <w:rsid w:val="00DD359E"/>
    <w:rsid w:val="00DD3CE7"/>
    <w:rsid w:val="00DD60AA"/>
    <w:rsid w:val="00DD6249"/>
    <w:rsid w:val="00DE04EB"/>
    <w:rsid w:val="00DE5CB7"/>
    <w:rsid w:val="00DE66E2"/>
    <w:rsid w:val="00DF0A8E"/>
    <w:rsid w:val="00DF216C"/>
    <w:rsid w:val="00DF65AE"/>
    <w:rsid w:val="00DF6FCB"/>
    <w:rsid w:val="00E03EE9"/>
    <w:rsid w:val="00E10734"/>
    <w:rsid w:val="00E1079E"/>
    <w:rsid w:val="00E1092D"/>
    <w:rsid w:val="00E111E6"/>
    <w:rsid w:val="00E20139"/>
    <w:rsid w:val="00E20BF2"/>
    <w:rsid w:val="00E211D7"/>
    <w:rsid w:val="00E25151"/>
    <w:rsid w:val="00E256E5"/>
    <w:rsid w:val="00E25B54"/>
    <w:rsid w:val="00E27CD0"/>
    <w:rsid w:val="00E27D15"/>
    <w:rsid w:val="00E35AAA"/>
    <w:rsid w:val="00E36901"/>
    <w:rsid w:val="00E3691E"/>
    <w:rsid w:val="00E47206"/>
    <w:rsid w:val="00E50F8F"/>
    <w:rsid w:val="00E573A9"/>
    <w:rsid w:val="00E601B2"/>
    <w:rsid w:val="00E61DC6"/>
    <w:rsid w:val="00E646CE"/>
    <w:rsid w:val="00E64AAD"/>
    <w:rsid w:val="00E651D9"/>
    <w:rsid w:val="00E66801"/>
    <w:rsid w:val="00E67C47"/>
    <w:rsid w:val="00E704F2"/>
    <w:rsid w:val="00E70590"/>
    <w:rsid w:val="00E70703"/>
    <w:rsid w:val="00E714C0"/>
    <w:rsid w:val="00E7162A"/>
    <w:rsid w:val="00E71FA6"/>
    <w:rsid w:val="00E74B7B"/>
    <w:rsid w:val="00E74C38"/>
    <w:rsid w:val="00E766B2"/>
    <w:rsid w:val="00E76727"/>
    <w:rsid w:val="00E802DF"/>
    <w:rsid w:val="00E80A1E"/>
    <w:rsid w:val="00E80E3D"/>
    <w:rsid w:val="00E835B5"/>
    <w:rsid w:val="00E844A7"/>
    <w:rsid w:val="00E846E0"/>
    <w:rsid w:val="00E84B50"/>
    <w:rsid w:val="00E92A84"/>
    <w:rsid w:val="00E92CD8"/>
    <w:rsid w:val="00E9619C"/>
    <w:rsid w:val="00E96AF9"/>
    <w:rsid w:val="00EA4559"/>
    <w:rsid w:val="00EA5E4E"/>
    <w:rsid w:val="00EA68A6"/>
    <w:rsid w:val="00EA6948"/>
    <w:rsid w:val="00EB2652"/>
    <w:rsid w:val="00EB2737"/>
    <w:rsid w:val="00EB3662"/>
    <w:rsid w:val="00EB79D3"/>
    <w:rsid w:val="00EC24FE"/>
    <w:rsid w:val="00EC31C6"/>
    <w:rsid w:val="00EC3299"/>
    <w:rsid w:val="00EC3663"/>
    <w:rsid w:val="00EC4CE7"/>
    <w:rsid w:val="00EC5CED"/>
    <w:rsid w:val="00EC5F8C"/>
    <w:rsid w:val="00EC65F4"/>
    <w:rsid w:val="00EC7670"/>
    <w:rsid w:val="00ED0B86"/>
    <w:rsid w:val="00ED18A7"/>
    <w:rsid w:val="00ED3CFC"/>
    <w:rsid w:val="00ED408C"/>
    <w:rsid w:val="00ED7685"/>
    <w:rsid w:val="00EE0633"/>
    <w:rsid w:val="00EE0B06"/>
    <w:rsid w:val="00EE2007"/>
    <w:rsid w:val="00EE25BD"/>
    <w:rsid w:val="00EE2639"/>
    <w:rsid w:val="00EE4B45"/>
    <w:rsid w:val="00EF6E5B"/>
    <w:rsid w:val="00EF7557"/>
    <w:rsid w:val="00F00B4D"/>
    <w:rsid w:val="00F023CD"/>
    <w:rsid w:val="00F02B05"/>
    <w:rsid w:val="00F03E71"/>
    <w:rsid w:val="00F05C17"/>
    <w:rsid w:val="00F066C6"/>
    <w:rsid w:val="00F07020"/>
    <w:rsid w:val="00F126D3"/>
    <w:rsid w:val="00F13F28"/>
    <w:rsid w:val="00F223C9"/>
    <w:rsid w:val="00F35D65"/>
    <w:rsid w:val="00F430AF"/>
    <w:rsid w:val="00F43804"/>
    <w:rsid w:val="00F438C3"/>
    <w:rsid w:val="00F4410A"/>
    <w:rsid w:val="00F4448F"/>
    <w:rsid w:val="00F44BF2"/>
    <w:rsid w:val="00F467B5"/>
    <w:rsid w:val="00F469B9"/>
    <w:rsid w:val="00F46B43"/>
    <w:rsid w:val="00F4702D"/>
    <w:rsid w:val="00F47387"/>
    <w:rsid w:val="00F479BC"/>
    <w:rsid w:val="00F50844"/>
    <w:rsid w:val="00F51AFD"/>
    <w:rsid w:val="00F523DB"/>
    <w:rsid w:val="00F53691"/>
    <w:rsid w:val="00F64B8C"/>
    <w:rsid w:val="00F65B98"/>
    <w:rsid w:val="00F7069A"/>
    <w:rsid w:val="00F70BE3"/>
    <w:rsid w:val="00F70CD5"/>
    <w:rsid w:val="00F74E8D"/>
    <w:rsid w:val="00F7661E"/>
    <w:rsid w:val="00F80E6B"/>
    <w:rsid w:val="00F80F59"/>
    <w:rsid w:val="00F8233A"/>
    <w:rsid w:val="00F82691"/>
    <w:rsid w:val="00F944C5"/>
    <w:rsid w:val="00F95B6B"/>
    <w:rsid w:val="00F96424"/>
    <w:rsid w:val="00F96529"/>
    <w:rsid w:val="00F97894"/>
    <w:rsid w:val="00F97E14"/>
    <w:rsid w:val="00FA00AB"/>
    <w:rsid w:val="00FA1B36"/>
    <w:rsid w:val="00FA203F"/>
    <w:rsid w:val="00FA4816"/>
    <w:rsid w:val="00FA5413"/>
    <w:rsid w:val="00FA5EF0"/>
    <w:rsid w:val="00FB0B4A"/>
    <w:rsid w:val="00FB0CB1"/>
    <w:rsid w:val="00FB2729"/>
    <w:rsid w:val="00FB298D"/>
    <w:rsid w:val="00FB766A"/>
    <w:rsid w:val="00FC090F"/>
    <w:rsid w:val="00FC0975"/>
    <w:rsid w:val="00FC21B0"/>
    <w:rsid w:val="00FC3406"/>
    <w:rsid w:val="00FC3B81"/>
    <w:rsid w:val="00FC4C20"/>
    <w:rsid w:val="00FC4D5C"/>
    <w:rsid w:val="00FC4E92"/>
    <w:rsid w:val="00FC503C"/>
    <w:rsid w:val="00FC7383"/>
    <w:rsid w:val="00FC7E5F"/>
    <w:rsid w:val="00FD2ACB"/>
    <w:rsid w:val="00FD311C"/>
    <w:rsid w:val="00FD3F2F"/>
    <w:rsid w:val="00FD4F9F"/>
    <w:rsid w:val="00FD5EC1"/>
    <w:rsid w:val="00FE3EBE"/>
    <w:rsid w:val="00FE56C6"/>
    <w:rsid w:val="00FE79E7"/>
    <w:rsid w:val="00FE7A3F"/>
    <w:rsid w:val="00FE7FDF"/>
    <w:rsid w:val="00FF1F1E"/>
    <w:rsid w:val="00FF58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904F4CE"/>
  <w15:docId w15:val="{97D8C91F-6CFC-45DC-9006-C85EB6CB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rPr>
      <w:rFonts w:ascii="Times New Roman" w:eastAsia="Times New Roman" w:hAnsi="Times New Roman"/>
      <w:spacing w:val="-3"/>
      <w:sz w:val="24"/>
      <w:lang w:val="es-ES_tradnl"/>
    </w:rPr>
  </w:style>
  <w:style w:type="paragraph" w:styleId="Heading1">
    <w:name w:val="heading 1"/>
    <w:aliases w:val="Heading 1.I,Capítulos"/>
    <w:next w:val="Normal"/>
    <w:autoRedefine/>
    <w:qFormat/>
    <w:rsid w:val="008B663A"/>
    <w:pPr>
      <w:keepNext/>
      <w:numPr>
        <w:numId w:val="1"/>
      </w:numPr>
      <w:suppressAutoHyphens/>
      <w:spacing w:before="240" w:after="240"/>
      <w:jc w:val="center"/>
      <w:outlineLvl w:val="0"/>
    </w:pPr>
    <w:rPr>
      <w:rFonts w:ascii="Arial" w:eastAsia="Times New Roman" w:hAnsi="Arial"/>
      <w:b/>
      <w:smallCaps/>
      <w:sz w:val="24"/>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28"/>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qFormat/>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titulo 2,Style 24,pie pddes,Fußnotenzeichen DISS,FC,BVI fnr, BVI fnr,Знак сноски 1,Referência a notas de rodapé,Ref. de nota al pie.,(Ref. de nota al pie)"/>
    <w:basedOn w:val="DefaultParagraphFont"/>
    <w:link w:val="BVIfnrCar1Car"/>
    <w:uiPriority w:val="99"/>
    <w:qFormat/>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uiPriority w:val="99"/>
    <w:rsid w:val="00EC31C6"/>
    <w:pPr>
      <w:tabs>
        <w:tab w:val="center" w:pos="4320"/>
        <w:tab w:val="right" w:pos="8640"/>
      </w:tabs>
    </w:pPr>
    <w:rPr>
      <w:sz w:val="20"/>
    </w:rPr>
  </w:style>
  <w:style w:type="character" w:customStyle="1" w:styleId="FooterChar">
    <w:name w:val="Footer Char"/>
    <w:basedOn w:val="DefaultParagraphFont"/>
    <w:uiPriority w:val="99"/>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rsid w:val="00EC31C6"/>
    <w:rPr>
      <w:sz w:val="16"/>
      <w:szCs w:val="16"/>
    </w:rPr>
  </w:style>
  <w:style w:type="paragraph" w:styleId="CommentText">
    <w:name w:val="annotation text"/>
    <w:basedOn w:val="Normal"/>
    <w:rsid w:val="00EC31C6"/>
    <w:rPr>
      <w:sz w:val="20"/>
    </w:rPr>
  </w:style>
  <w:style w:type="character" w:customStyle="1" w:styleId="CommentTextChar">
    <w:name w:val="Comment Text Char"/>
    <w:basedOn w:val="DefaultParagraphFont"/>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at Char"/>
    <w:basedOn w:val="BodyTextIndent"/>
    <w:qFormat/>
    <w:rsid w:val="00EC31C6"/>
    <w:pPr>
      <w:numPr>
        <w:ilvl w:val="2"/>
        <w:numId w:val="8"/>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uiPriority w:val="99"/>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547" w:hanging="547"/>
    </w:pPr>
    <w:rPr>
      <w:rFonts w:ascii="Arial" w:hAnsi="Arial" w:cs="Arial"/>
      <w:smallCaps/>
      <w:sz w:val="22"/>
      <w:szCs w:val="24"/>
      <w:lang w:val="es-ES"/>
    </w:rPr>
  </w:style>
  <w:style w:type="paragraph" w:styleId="TOC2">
    <w:name w:val="toc 2"/>
    <w:basedOn w:val="Normal"/>
    <w:next w:val="Normal"/>
    <w:autoRedefine/>
    <w:uiPriority w:val="39"/>
    <w:rsid w:val="00EC31C6"/>
    <w:pPr>
      <w:tabs>
        <w:tab w:val="left" w:pos="1166"/>
        <w:tab w:val="right" w:leader="dot" w:pos="8630"/>
      </w:tabs>
      <w:ind w:left="1166" w:hanging="605"/>
    </w:pPr>
    <w:rPr>
      <w:rFonts w:ascii="Arial" w:hAnsi="Arial" w:cs="Arial"/>
      <w:sz w:val="22"/>
    </w:rPr>
  </w:style>
  <w:style w:type="paragraph" w:styleId="TOC3">
    <w:name w:val="toc 3"/>
    <w:basedOn w:val="Normal"/>
    <w:next w:val="Normal"/>
    <w:autoRedefine/>
    <w:rsid w:val="00EC31C6"/>
    <w:pPr>
      <w:tabs>
        <w:tab w:val="left" w:pos="1728"/>
        <w:tab w:val="right" w:leader="dot" w:pos="8640"/>
      </w:tabs>
      <w:ind w:left="1714" w:hanging="562"/>
    </w:pPr>
    <w:rPr>
      <w:rFonts w:ascii="Arial" w:hAnsi="Arial" w:cs="Arial"/>
      <w:sz w:val="22"/>
    </w:rPr>
  </w:style>
  <w:style w:type="paragraph" w:styleId="ListParagraph">
    <w:name w:val="List Paragraph"/>
    <w:aliases w:val="titulo 5"/>
    <w:basedOn w:val="Normal"/>
    <w:link w:val="ListParagraphChar"/>
    <w:uiPriority w:val="99"/>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aliases w:val="titulo 5 Char"/>
    <w:basedOn w:val="DefaultParagraphFont"/>
    <w:link w:val="ListParagraph"/>
    <w:uiPriority w:val="99"/>
    <w:locked/>
    <w:rsid w:val="00CE2E47"/>
    <w:rPr>
      <w:rFonts w:ascii="Times New Roman" w:eastAsia="Times New Roman" w:hAnsi="Times New Roman"/>
      <w:sz w:val="24"/>
      <w:szCs w:val="24"/>
      <w:lang w:val="es-ES"/>
    </w:rPr>
  </w:style>
  <w:style w:type="paragraph" w:customStyle="1" w:styleId="BVIfnrCar1Car">
    <w:name w:val="BVI fnr Car1 Car"/>
    <w:aliases w:val="BVI fnr Car Car2, BVI fnr Car Car Car1 Car,BVI fnr Car Car Car1, BVI fnr Car Car Car Car Car1 Car, BVI fnr Car Car Car Car Char Car Car1, BVI fnr Car Car1 Car Car,BVI fnr Car Car Car Car,BVI fnr Car Car Car Car Car1 Car"/>
    <w:basedOn w:val="Normal"/>
    <w:link w:val="FootnoteReference"/>
    <w:uiPriority w:val="99"/>
    <w:rsid w:val="00007F7E"/>
    <w:pPr>
      <w:autoSpaceDN/>
      <w:spacing w:after="160" w:line="240" w:lineRule="exact"/>
      <w:jc w:val="both"/>
      <w:textAlignment w:val="auto"/>
    </w:pPr>
    <w:rPr>
      <w:rFonts w:eastAsia="Calibri"/>
      <w:spacing w:val="0"/>
      <w:sz w:val="20"/>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4372">
      <w:bodyDiv w:val="1"/>
      <w:marLeft w:val="0"/>
      <w:marRight w:val="0"/>
      <w:marTop w:val="0"/>
      <w:marBottom w:val="0"/>
      <w:divBdr>
        <w:top w:val="none" w:sz="0" w:space="0" w:color="auto"/>
        <w:left w:val="none" w:sz="0" w:space="0" w:color="auto"/>
        <w:bottom w:val="none" w:sz="0" w:space="0" w:color="auto"/>
        <w:right w:val="none" w:sz="0" w:space="0" w:color="auto"/>
      </w:divBdr>
    </w:div>
    <w:div w:id="112672854">
      <w:bodyDiv w:val="1"/>
      <w:marLeft w:val="0"/>
      <w:marRight w:val="0"/>
      <w:marTop w:val="0"/>
      <w:marBottom w:val="0"/>
      <w:divBdr>
        <w:top w:val="none" w:sz="0" w:space="0" w:color="auto"/>
        <w:left w:val="none" w:sz="0" w:space="0" w:color="auto"/>
        <w:bottom w:val="none" w:sz="0" w:space="0" w:color="auto"/>
        <w:right w:val="none" w:sz="0" w:space="0" w:color="auto"/>
      </w:divBdr>
    </w:div>
    <w:div w:id="227302486">
      <w:bodyDiv w:val="1"/>
      <w:marLeft w:val="0"/>
      <w:marRight w:val="0"/>
      <w:marTop w:val="0"/>
      <w:marBottom w:val="0"/>
      <w:divBdr>
        <w:top w:val="none" w:sz="0" w:space="0" w:color="auto"/>
        <w:left w:val="none" w:sz="0" w:space="0" w:color="auto"/>
        <w:bottom w:val="none" w:sz="0" w:space="0" w:color="auto"/>
        <w:right w:val="none" w:sz="0" w:space="0" w:color="auto"/>
      </w:divBdr>
    </w:div>
    <w:div w:id="318115837">
      <w:bodyDiv w:val="1"/>
      <w:marLeft w:val="0"/>
      <w:marRight w:val="0"/>
      <w:marTop w:val="0"/>
      <w:marBottom w:val="0"/>
      <w:divBdr>
        <w:top w:val="none" w:sz="0" w:space="0" w:color="auto"/>
        <w:left w:val="none" w:sz="0" w:space="0" w:color="auto"/>
        <w:bottom w:val="none" w:sz="0" w:space="0" w:color="auto"/>
        <w:right w:val="none" w:sz="0" w:space="0" w:color="auto"/>
      </w:divBdr>
    </w:div>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522280811">
      <w:bodyDiv w:val="1"/>
      <w:marLeft w:val="0"/>
      <w:marRight w:val="0"/>
      <w:marTop w:val="0"/>
      <w:marBottom w:val="0"/>
      <w:divBdr>
        <w:top w:val="none" w:sz="0" w:space="0" w:color="auto"/>
        <w:left w:val="none" w:sz="0" w:space="0" w:color="auto"/>
        <w:bottom w:val="none" w:sz="0" w:space="0" w:color="auto"/>
        <w:right w:val="none" w:sz="0" w:space="0" w:color="auto"/>
      </w:divBdr>
    </w:div>
    <w:div w:id="908687596">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0805011">
      <w:bodyDiv w:val="1"/>
      <w:marLeft w:val="0"/>
      <w:marRight w:val="0"/>
      <w:marTop w:val="0"/>
      <w:marBottom w:val="0"/>
      <w:divBdr>
        <w:top w:val="none" w:sz="0" w:space="0" w:color="auto"/>
        <w:left w:val="none" w:sz="0" w:space="0" w:color="auto"/>
        <w:bottom w:val="none" w:sz="0" w:space="0" w:color="auto"/>
        <w:right w:val="none" w:sz="0" w:space="0" w:color="auto"/>
      </w:divBdr>
    </w:div>
    <w:div w:id="1745057250">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1802915598">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dbg.sharepoint.com/teams/EZ-CO-LON/CO-L1232/_layouts/15/DocIdRedir.aspx?ID=EZSHARE-1538906205-40" TargetMode="External"/><Relationship Id="rId2" Type="http://schemas.openxmlformats.org/officeDocument/2006/relationships/customXml" Target="../customXml/item2.xml"/><Relationship Id="rId16" Type="http://schemas.openxmlformats.org/officeDocument/2006/relationships/hyperlink" Target="https://idbg.sharepoint.com/teams/EZ-CO-LON/CO-L1232/_layouts/15/DocIdRedir.aspx?ID=EZSHARE-1538906205-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92E4E2896910349AEC3AF9CCDEC1985" ma:contentTypeVersion="30" ma:contentTypeDescription="A content type to manage public (operations) IDB documents" ma:contentTypeScope="" ma:versionID="b86771e9b4c0f6eac72e4b3e882dc413">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Cartin Barrios,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SANITATION URBAN</TermName>
          <TermId xmlns="http://schemas.microsoft.com/office/infopath/2007/PartnerControls">bea451b1-990d-4fd6-a747-4978a6e1e2d2</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27</Value>
      <Value>109</Value>
      <Value>31</Value>
      <Value>2</Value>
      <Value>85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CO-L1232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R0001220007</Record_x0020_Number>
    <_dlc_DocId xmlns="cdc7663a-08f0-4737-9e8c-148ce897a09c">EZSHARE-1538906205-29</_dlc_DocId>
    <_dlc_DocIdUrl xmlns="cdc7663a-08f0-4737-9e8c-148ce897a09c">
      <Url>https://idbg.sharepoint.com/teams/EZ-CO-LON/CO-L1232/_layouts/15/DocIdRedir.aspx?ID=EZSHARE-1538906205-29</Url>
      <Description>EZSHARE-1538906205-29</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D9EEC-6DFE-47ED-A410-F8E49BB42544}"/>
</file>

<file path=customXml/itemProps2.xml><?xml version="1.0" encoding="utf-8"?>
<ds:datastoreItem xmlns:ds="http://schemas.openxmlformats.org/officeDocument/2006/customXml" ds:itemID="{2D6A5527-C2ED-4789-956C-AF6008F32852}">
  <ds:schemaRefs>
    <ds:schemaRef ds:uri="http://schemas.microsoft.com/sharepoint/events"/>
  </ds:schemaRefs>
</ds:datastoreItem>
</file>

<file path=customXml/itemProps3.xml><?xml version="1.0" encoding="utf-8"?>
<ds:datastoreItem xmlns:ds="http://schemas.openxmlformats.org/officeDocument/2006/customXml" ds:itemID="{874F11B4-1C53-412C-BE53-70F003736055}">
  <ds:schemaRefs>
    <ds:schemaRef ds:uri="http://schemas.microsoft.com/sharepoint/v3/contenttype/forms"/>
  </ds:schemaRefs>
</ds:datastoreItem>
</file>

<file path=customXml/itemProps4.xml><?xml version="1.0" encoding="utf-8"?>
<ds:datastoreItem xmlns:ds="http://schemas.openxmlformats.org/officeDocument/2006/customXml" ds:itemID="{87B0614E-8706-4021-BCFA-D937F9729BE3}"/>
</file>

<file path=customXml/itemProps5.xml><?xml version="1.0" encoding="utf-8"?>
<ds:datastoreItem xmlns:ds="http://schemas.openxmlformats.org/officeDocument/2006/customXml" ds:itemID="{AAEA4F42-0ECF-43AF-B3EE-55E79FFC43E4}"/>
</file>

<file path=customXml/itemProps6.xml><?xml version="1.0" encoding="utf-8"?>
<ds:datastoreItem xmlns:ds="http://schemas.openxmlformats.org/officeDocument/2006/customXml" ds:itemID="{E910049B-F9F2-47A4-AF1F-2FDCB77DEE95}">
  <ds:schemaRefs>
    <ds:schemaRef ds:uri="http://schemas.microsoft.com/office/2006/metadata/properties"/>
    <ds:schemaRef ds:uri="cdc7663a-08f0-4737-9e8c-148ce897a09c"/>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7.xml><?xml version="1.0" encoding="utf-8"?>
<ds:datastoreItem xmlns:ds="http://schemas.openxmlformats.org/officeDocument/2006/customXml" ds:itemID="{712559CF-41A5-46D3-AA92-4E4E39923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7978</Words>
  <Characters>43883</Characters>
  <Application>Microsoft Office Word</Application>
  <DocSecurity>4</DocSecurity>
  <Lines>365</Lines>
  <Paragraphs>103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dc:description/>
  <cp:lastModifiedBy>Cartin Barrios, Irene</cp:lastModifiedBy>
  <cp:revision>2</cp:revision>
  <cp:lastPrinted>2014-09-22T14:31:00Z</cp:lastPrinted>
  <dcterms:created xsi:type="dcterms:W3CDTF">2017-11-30T19:25:00Z</dcterms:created>
  <dcterms:modified xsi:type="dcterms:W3CDTF">2017-11-30T19:25:00Z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109;#SANITATION URBAN|bea451b1-990d-4fd6-a747-4978a6e1e2d2</vt:lpwstr>
  </property>
  <property fmtid="{D5CDD505-2E9C-101B-9397-08002B2CF9AE}" pid="11" name="Fund IDB">
    <vt:lpwstr>31;#ORC|c028a4b2-ad8b-4cf4-9cac-a2ae6a778e23</vt:lpwstr>
  </property>
  <property fmtid="{D5CDD505-2E9C-101B-9397-08002B2CF9AE}" pid="12" name="Country">
    <vt:lpwstr>27;#Colombia|c7d386d6-75f3-4fc0-bde8-e021ccd68f5c</vt:lpwstr>
  </property>
  <property fmtid="{D5CDD505-2E9C-101B-9397-08002B2CF9AE}" pid="13" name="Sector IDB">
    <vt:lpwstr>85;#WATER AND SANITATION|ba6b63cd-e402-47cb-9357-08149f7ce046</vt:lpwstr>
  </property>
  <property fmtid="{D5CDD505-2E9C-101B-9397-08002B2CF9AE}" pid="14" name="Function Operations IDB">
    <vt:lpwstr>2;#Monitoring and Reporting|df3c2aa1-d63e-41aa-b1f5-bb15dee691ca</vt:lpwstr>
  </property>
  <property fmtid="{D5CDD505-2E9C-101B-9397-08002B2CF9AE}" pid="15" name="_dlc_DocIdItemGuid">
    <vt:lpwstr>1170f119-0f61-4d07-a061-8758e16de81c</vt:lpwstr>
  </property>
  <property fmtid="{D5CDD505-2E9C-101B-9397-08002B2CF9AE}" pid="16" name="RecordPoint_ActiveItemMoved">
    <vt:lpwstr>/teams/EZ-CO-LON/CO-L1232/15 LifeCycle Milestones/Draft Area/EER2 Plan Monitoreo y Evaluación CO-L12232.docx</vt:lpwstr>
  </property>
  <property fmtid="{D5CDD505-2E9C-101B-9397-08002B2CF9AE}" pid="17" name="RecordStorageActiveId">
    <vt:lpwstr>056f2cae-840f-4e3f-afc1-4133df41fa95</vt:lpwstr>
  </property>
  <property fmtid="{D5CDD505-2E9C-101B-9397-08002B2CF9AE}" pid="18" name="Disclosure Activity">
    <vt:lpwstr>Loan Proposal</vt:lpwstr>
  </property>
  <property fmtid="{D5CDD505-2E9C-101B-9397-08002B2CF9AE}" pid="19" name="ContentTypeId">
    <vt:lpwstr>0x0101001A458A224826124E8B45B1D613300CFC00A92E4E2896910349AEC3AF9CCDEC1985</vt:lpwstr>
  </property>
</Properties>
</file>