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80" w:rsidRPr="00295FD2" w:rsidRDefault="00433B80" w:rsidP="00433B80">
      <w:pPr>
        <w:ind w:left="-426" w:firstLine="426"/>
        <w:jc w:val="center"/>
        <w:rPr>
          <w:rFonts w:ascii="Arial Narrow" w:hAnsi="Arial Narrow"/>
          <w:b/>
          <w:sz w:val="24"/>
          <w:szCs w:val="24"/>
          <w:lang w:val="es-SV"/>
        </w:rPr>
      </w:pPr>
      <w:r w:rsidRPr="00295FD2">
        <w:rPr>
          <w:rFonts w:ascii="Arial Narrow" w:hAnsi="Arial Narrow"/>
          <w:b/>
          <w:sz w:val="24"/>
          <w:szCs w:val="24"/>
          <w:lang w:val="es-SV"/>
        </w:rPr>
        <w:t xml:space="preserve">Proyecto: Mejoramiento del Ciclo de Sistemas de Registro de Personas </w:t>
      </w:r>
    </w:p>
    <w:p w:rsidR="00433B80" w:rsidRPr="00295FD2" w:rsidRDefault="00433B80" w:rsidP="00433B80">
      <w:pPr>
        <w:jc w:val="center"/>
        <w:rPr>
          <w:rFonts w:ascii="Arial Narrow" w:hAnsi="Arial Narrow"/>
          <w:b/>
          <w:sz w:val="24"/>
          <w:szCs w:val="24"/>
          <w:lang w:val="es-SV"/>
        </w:rPr>
      </w:pPr>
      <w:r w:rsidRPr="00295FD2">
        <w:rPr>
          <w:rFonts w:ascii="Arial Narrow" w:hAnsi="Arial Narrow"/>
          <w:b/>
          <w:sz w:val="24"/>
          <w:szCs w:val="24"/>
          <w:lang w:val="es-SV"/>
        </w:rPr>
        <w:t>Número del Proyecto: ES-T1093</w:t>
      </w:r>
    </w:p>
    <w:p w:rsidR="00433B80" w:rsidRPr="00295FD2" w:rsidRDefault="00433B80" w:rsidP="00433B80">
      <w:pPr>
        <w:jc w:val="center"/>
        <w:rPr>
          <w:rFonts w:ascii="Arial Narrow" w:hAnsi="Arial Narrow"/>
          <w:sz w:val="24"/>
          <w:szCs w:val="24"/>
          <w:lang w:val="es-SV"/>
        </w:rPr>
      </w:pPr>
      <w:r w:rsidRPr="00295FD2">
        <w:rPr>
          <w:rFonts w:ascii="Arial Narrow" w:hAnsi="Arial Narrow"/>
          <w:b/>
          <w:sz w:val="24"/>
          <w:szCs w:val="24"/>
          <w:lang w:val="es-SV"/>
        </w:rPr>
        <w:t xml:space="preserve">Período comprendido para este Plan de Adquisiciones: </w:t>
      </w:r>
      <w:r w:rsidRPr="00295FD2">
        <w:rPr>
          <w:rFonts w:ascii="Arial Narrow" w:hAnsi="Arial Narrow"/>
          <w:sz w:val="24"/>
          <w:szCs w:val="24"/>
          <w:lang w:val="es-SV"/>
        </w:rPr>
        <w:t xml:space="preserve">Desde </w:t>
      </w:r>
      <w:r w:rsidR="0040149A">
        <w:rPr>
          <w:rFonts w:ascii="Arial Narrow" w:hAnsi="Arial Narrow"/>
          <w:sz w:val="24"/>
          <w:szCs w:val="24"/>
          <w:lang w:val="es-SV"/>
        </w:rPr>
        <w:t>Agosto</w:t>
      </w:r>
      <w:r w:rsidR="00545A4C" w:rsidRPr="00295FD2">
        <w:rPr>
          <w:rFonts w:ascii="Arial Narrow" w:hAnsi="Arial Narrow"/>
          <w:sz w:val="24"/>
          <w:szCs w:val="24"/>
          <w:lang w:val="es-SV"/>
        </w:rPr>
        <w:t xml:space="preserve"> 2011</w:t>
      </w:r>
      <w:r w:rsidRPr="00295FD2">
        <w:rPr>
          <w:rFonts w:ascii="Arial Narrow" w:hAnsi="Arial Narrow"/>
          <w:sz w:val="24"/>
          <w:szCs w:val="24"/>
          <w:lang w:val="es-SV"/>
        </w:rPr>
        <w:t xml:space="preserve"> hasta </w:t>
      </w:r>
      <w:r w:rsidR="001676A2">
        <w:rPr>
          <w:rFonts w:ascii="Arial Narrow" w:hAnsi="Arial Narrow"/>
          <w:sz w:val="24"/>
          <w:szCs w:val="24"/>
          <w:lang w:val="es-SV"/>
        </w:rPr>
        <w:t>Noviembre</w:t>
      </w:r>
      <w:r w:rsidR="005B6E34" w:rsidRPr="00295FD2">
        <w:rPr>
          <w:rFonts w:ascii="Arial Narrow" w:hAnsi="Arial Narrow"/>
          <w:sz w:val="24"/>
          <w:szCs w:val="24"/>
          <w:lang w:val="es-SV"/>
        </w:rPr>
        <w:t xml:space="preserve"> </w:t>
      </w:r>
      <w:r w:rsidRPr="00295FD2">
        <w:rPr>
          <w:rFonts w:ascii="Arial Narrow" w:hAnsi="Arial Narrow"/>
          <w:sz w:val="24"/>
          <w:szCs w:val="24"/>
          <w:lang w:val="es-SV"/>
        </w:rPr>
        <w:t>2011</w:t>
      </w:r>
    </w:p>
    <w:tbl>
      <w:tblPr>
        <w:tblStyle w:val="Tablaconcuadrcula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276"/>
        <w:gridCol w:w="1275"/>
        <w:gridCol w:w="993"/>
        <w:gridCol w:w="708"/>
        <w:gridCol w:w="993"/>
        <w:gridCol w:w="1701"/>
        <w:gridCol w:w="1417"/>
        <w:gridCol w:w="1276"/>
        <w:gridCol w:w="1134"/>
        <w:gridCol w:w="1417"/>
      </w:tblGrid>
      <w:tr w:rsidR="00433B80" w:rsidRPr="00295FD2" w:rsidTr="009D348F">
        <w:tc>
          <w:tcPr>
            <w:tcW w:w="1135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No. De referencia</w:t>
            </w:r>
            <w:r w:rsidRPr="00295FD2">
              <w:rPr>
                <w:rStyle w:val="Refdenotaalfinal"/>
                <w:rFonts w:ascii="Arial Narrow" w:hAnsi="Arial Narrow"/>
                <w:b/>
                <w:sz w:val="18"/>
                <w:szCs w:val="18"/>
              </w:rPr>
              <w:endnoteReference w:id="1"/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Categoría y Descripción del Contrato de Adquisiciones</w:t>
            </w:r>
          </w:p>
        </w:tc>
        <w:tc>
          <w:tcPr>
            <w:tcW w:w="1276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Costo Estimado de la Adquisición (US$ Miles)</w:t>
            </w:r>
          </w:p>
        </w:tc>
        <w:tc>
          <w:tcPr>
            <w:tcW w:w="1275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Método de Adquisición</w:t>
            </w:r>
            <w:r w:rsidRPr="00295FD2">
              <w:rPr>
                <w:rStyle w:val="Refdenotaalfinal"/>
                <w:rFonts w:ascii="Arial Narrow" w:hAnsi="Arial Narrow"/>
                <w:b/>
                <w:sz w:val="18"/>
                <w:szCs w:val="18"/>
              </w:rPr>
              <w:endnoteReference w:id="2"/>
            </w:r>
          </w:p>
        </w:tc>
        <w:tc>
          <w:tcPr>
            <w:tcW w:w="993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Revisión (ex - ante ó ex – post)</w:t>
            </w:r>
          </w:p>
        </w:tc>
        <w:tc>
          <w:tcPr>
            <w:tcW w:w="1701" w:type="dxa"/>
            <w:gridSpan w:val="2"/>
            <w:shd w:val="clear" w:color="auto" w:fill="DDD9C3" w:themeFill="background2" w:themeFillShade="E6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Fuente de Financiamiento y Porcentaje</w:t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Precalificaciones</w:t>
            </w:r>
            <w:r w:rsidRPr="00295FD2">
              <w:rPr>
                <w:rStyle w:val="Refdenotaalfinal"/>
                <w:rFonts w:ascii="Arial Narrow" w:hAnsi="Arial Narrow"/>
                <w:b/>
                <w:sz w:val="18"/>
                <w:szCs w:val="18"/>
              </w:rPr>
              <w:endnoteReference w:id="3"/>
            </w:r>
          </w:p>
          <w:p w:rsidR="00433B80" w:rsidRPr="00295FD2" w:rsidRDefault="00433B80" w:rsidP="00476E13">
            <w:pPr>
              <w:spacing w:after="0"/>
              <w:ind w:right="-108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(Si/No)</w:t>
            </w:r>
          </w:p>
        </w:tc>
        <w:tc>
          <w:tcPr>
            <w:tcW w:w="2693" w:type="dxa"/>
            <w:gridSpan w:val="2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Fechas Estimadas</w:t>
            </w:r>
          </w:p>
        </w:tc>
        <w:tc>
          <w:tcPr>
            <w:tcW w:w="1134" w:type="dxa"/>
            <w:vMerge w:val="restart"/>
            <w:shd w:val="clear" w:color="auto" w:fill="DDD9C3" w:themeFill="background2" w:themeFillShade="E6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</w:p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Status</w:t>
            </w:r>
            <w:r w:rsidRPr="00295FD2">
              <w:rPr>
                <w:rStyle w:val="Refdenotaalfinal"/>
                <w:rFonts w:ascii="Arial Narrow" w:hAnsi="Arial Narrow"/>
                <w:b/>
                <w:sz w:val="18"/>
                <w:szCs w:val="18"/>
              </w:rPr>
              <w:endnoteReference w:id="4"/>
            </w:r>
          </w:p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(Pendiente, en proceso, adjudicado, cancelado)</w:t>
            </w:r>
          </w:p>
        </w:tc>
        <w:tc>
          <w:tcPr>
            <w:tcW w:w="1417" w:type="dxa"/>
            <w:vMerge w:val="restart"/>
            <w:shd w:val="clear" w:color="auto" w:fill="DDD9C3" w:themeFill="background2" w:themeFillShade="E6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Comentarios</w:t>
            </w:r>
          </w:p>
        </w:tc>
      </w:tr>
      <w:tr w:rsidR="00433B80" w:rsidRPr="00295FD2" w:rsidTr="009D348F">
        <w:trPr>
          <w:trHeight w:val="1063"/>
        </w:trPr>
        <w:tc>
          <w:tcPr>
            <w:tcW w:w="1135" w:type="dxa"/>
            <w:vMerge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  <w:lang w:val="es-SV"/>
              </w:rPr>
            </w:pPr>
          </w:p>
        </w:tc>
        <w:tc>
          <w:tcPr>
            <w:tcW w:w="1701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  <w:tc>
          <w:tcPr>
            <w:tcW w:w="1276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  <w:tc>
          <w:tcPr>
            <w:tcW w:w="1275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  <w:tc>
          <w:tcPr>
            <w:tcW w:w="993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  <w:tc>
          <w:tcPr>
            <w:tcW w:w="708" w:type="dxa"/>
            <w:shd w:val="clear" w:color="auto" w:fill="DDD9C3" w:themeFill="background2" w:themeFillShade="E6"/>
            <w:vAlign w:val="center"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BID%</w:t>
            </w:r>
          </w:p>
        </w:tc>
        <w:tc>
          <w:tcPr>
            <w:tcW w:w="993" w:type="dxa"/>
            <w:shd w:val="clear" w:color="auto" w:fill="DDD9C3" w:themeFill="background2" w:themeFillShade="E6"/>
            <w:vAlign w:val="center"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Local/ Otro %</w:t>
            </w:r>
          </w:p>
        </w:tc>
        <w:tc>
          <w:tcPr>
            <w:tcW w:w="1701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</w:p>
        </w:tc>
        <w:tc>
          <w:tcPr>
            <w:tcW w:w="1417" w:type="dxa"/>
            <w:shd w:val="clear" w:color="auto" w:fill="DDD9C3" w:themeFill="background2" w:themeFillShade="E6"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Publicación Anuncio Específico de Adquisición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Terminación Contrato</w:t>
            </w:r>
          </w:p>
        </w:tc>
        <w:tc>
          <w:tcPr>
            <w:tcW w:w="1134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  <w:tc>
          <w:tcPr>
            <w:tcW w:w="1417" w:type="dxa"/>
            <w:vMerge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SV"/>
              </w:rPr>
            </w:pPr>
          </w:p>
        </w:tc>
      </w:tr>
      <w:tr w:rsidR="00433B80" w:rsidRPr="00295FD2" w:rsidTr="009D348F">
        <w:trPr>
          <w:trHeight w:val="438"/>
        </w:trPr>
        <w:tc>
          <w:tcPr>
            <w:tcW w:w="1135" w:type="dxa"/>
            <w:shd w:val="clear" w:color="auto" w:fill="EAF1DD" w:themeFill="accent3" w:themeFillTint="33"/>
          </w:tcPr>
          <w:p w:rsidR="00433B80" w:rsidRPr="00295FD2" w:rsidRDefault="00433B80" w:rsidP="00E812CC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3891" w:type="dxa"/>
            <w:gridSpan w:val="11"/>
            <w:shd w:val="clear" w:color="auto" w:fill="EAF1DD" w:themeFill="accent3" w:themeFillTint="33"/>
            <w:vAlign w:val="center"/>
          </w:tcPr>
          <w:p w:rsidR="00433B80" w:rsidRPr="00295FD2" w:rsidRDefault="00433B80" w:rsidP="00476E13">
            <w:pPr>
              <w:spacing w:after="0"/>
              <w:rPr>
                <w:rFonts w:ascii="Arial Narrow" w:hAnsi="Arial Narrow"/>
                <w:sz w:val="20"/>
                <w:szCs w:val="20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1. Bienes</w:t>
            </w:r>
          </w:p>
        </w:tc>
      </w:tr>
      <w:tr w:rsidR="00433B80" w:rsidRPr="00295FD2" w:rsidTr="009D348F">
        <w:trPr>
          <w:trHeight w:val="671"/>
        </w:trPr>
        <w:tc>
          <w:tcPr>
            <w:tcW w:w="1135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B1</w:t>
            </w:r>
          </w:p>
        </w:tc>
        <w:tc>
          <w:tcPr>
            <w:tcW w:w="1701" w:type="dxa"/>
            <w:vAlign w:val="center"/>
          </w:tcPr>
          <w:p w:rsidR="00433B80" w:rsidRPr="00295FD2" w:rsidRDefault="00433B80" w:rsidP="00476E13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Hardware </w:t>
            </w:r>
            <w:r w:rsidR="00476E1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y Software</w:t>
            </w:r>
          </w:p>
        </w:tc>
        <w:tc>
          <w:tcPr>
            <w:tcW w:w="1276" w:type="dxa"/>
            <w:vAlign w:val="center"/>
          </w:tcPr>
          <w:p w:rsidR="003065D8" w:rsidRPr="00295FD2" w:rsidRDefault="003065D8" w:rsidP="003065D8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065D8" w:rsidRPr="00295FD2" w:rsidRDefault="003065D8" w:rsidP="003065D8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5FD2">
              <w:rPr>
                <w:rFonts w:ascii="Arial Narrow" w:hAnsi="Arial Narrow"/>
                <w:sz w:val="18"/>
                <w:szCs w:val="18"/>
              </w:rPr>
              <w:t>$37,88</w:t>
            </w:r>
            <w:r w:rsidR="001676A2">
              <w:rPr>
                <w:rFonts w:ascii="Arial Narrow" w:hAnsi="Arial Narrow"/>
                <w:sz w:val="18"/>
                <w:szCs w:val="18"/>
              </w:rPr>
              <w:t>3</w:t>
            </w:r>
            <w:r w:rsidRPr="00295FD2">
              <w:rPr>
                <w:rFonts w:ascii="Arial Narrow" w:hAnsi="Arial Narrow"/>
                <w:sz w:val="18"/>
                <w:szCs w:val="18"/>
              </w:rPr>
              <w:t>.</w:t>
            </w:r>
            <w:r w:rsidR="001676A2">
              <w:rPr>
                <w:rFonts w:ascii="Arial Narrow" w:hAnsi="Arial Narrow"/>
                <w:sz w:val="18"/>
                <w:szCs w:val="18"/>
              </w:rPr>
              <w:t>99</w:t>
            </w:r>
            <w:r w:rsidRPr="00295FD2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275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CP</w:t>
            </w:r>
          </w:p>
        </w:tc>
        <w:tc>
          <w:tcPr>
            <w:tcW w:w="993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Ago</w:t>
            </w:r>
            <w:r w:rsidR="00FD5BD7" w:rsidRPr="00295FD2">
              <w:rPr>
                <w:rFonts w:ascii="Arial Narrow" w:hAnsi="Arial Narrow" w:cs="Times New Roman Greek"/>
                <w:sz w:val="18"/>
                <w:szCs w:val="18"/>
              </w:rPr>
              <w:t>sto</w:t>
            </w: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-10</w:t>
            </w:r>
          </w:p>
        </w:tc>
        <w:tc>
          <w:tcPr>
            <w:tcW w:w="1276" w:type="dxa"/>
            <w:vAlign w:val="center"/>
          </w:tcPr>
          <w:p w:rsidR="00433B80" w:rsidRPr="00295FD2" w:rsidRDefault="00D474C2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Diciembre-10</w:t>
            </w:r>
          </w:p>
        </w:tc>
        <w:tc>
          <w:tcPr>
            <w:tcW w:w="1134" w:type="dxa"/>
            <w:vAlign w:val="center"/>
          </w:tcPr>
          <w:p w:rsidR="00433B80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545A4C" w:rsidRPr="00295FD2" w:rsidTr="009D348F">
        <w:trPr>
          <w:trHeight w:val="671"/>
        </w:trPr>
        <w:tc>
          <w:tcPr>
            <w:tcW w:w="1135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B2</w:t>
            </w:r>
          </w:p>
        </w:tc>
        <w:tc>
          <w:tcPr>
            <w:tcW w:w="1701" w:type="dxa"/>
            <w:vAlign w:val="center"/>
          </w:tcPr>
          <w:p w:rsidR="00545A4C" w:rsidRPr="00295FD2" w:rsidRDefault="00545A4C" w:rsidP="00476E13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Adquisición de Equipo de Computo</w:t>
            </w:r>
          </w:p>
        </w:tc>
        <w:tc>
          <w:tcPr>
            <w:tcW w:w="1276" w:type="dxa"/>
            <w:vAlign w:val="center"/>
          </w:tcPr>
          <w:p w:rsidR="003065D8" w:rsidRPr="00295FD2" w:rsidRDefault="003065D8" w:rsidP="003065D8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065D8" w:rsidRPr="00295FD2" w:rsidRDefault="003065D8" w:rsidP="003065D8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5FD2">
              <w:rPr>
                <w:rFonts w:ascii="Arial Narrow" w:hAnsi="Arial Narrow"/>
                <w:sz w:val="18"/>
                <w:szCs w:val="18"/>
              </w:rPr>
              <w:t>$</w:t>
            </w:r>
            <w:r w:rsidR="001676A2">
              <w:rPr>
                <w:rFonts w:ascii="Arial Narrow" w:hAnsi="Arial Narrow"/>
                <w:sz w:val="18"/>
                <w:szCs w:val="18"/>
              </w:rPr>
              <w:t>11,434.71</w:t>
            </w:r>
          </w:p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275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CP</w:t>
            </w:r>
          </w:p>
        </w:tc>
        <w:tc>
          <w:tcPr>
            <w:tcW w:w="993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 w:cs="Times New Roman Greek"/>
                <w:sz w:val="18"/>
                <w:szCs w:val="18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Enero-11</w:t>
            </w:r>
          </w:p>
        </w:tc>
        <w:tc>
          <w:tcPr>
            <w:tcW w:w="1276" w:type="dxa"/>
            <w:vAlign w:val="center"/>
          </w:tcPr>
          <w:p w:rsidR="00545A4C" w:rsidRPr="00295FD2" w:rsidRDefault="001676A2" w:rsidP="00476E13">
            <w:pPr>
              <w:spacing w:after="0"/>
              <w:jc w:val="center"/>
              <w:rPr>
                <w:rFonts w:ascii="Arial Narrow" w:hAnsi="Arial Narrow" w:cs="Times New Roman Greek"/>
                <w:sz w:val="18"/>
                <w:szCs w:val="18"/>
              </w:rPr>
            </w:pPr>
            <w:r>
              <w:rPr>
                <w:rFonts w:ascii="Arial Narrow" w:hAnsi="Arial Narrow" w:cs="Times New Roman Greek"/>
                <w:sz w:val="18"/>
                <w:szCs w:val="18"/>
              </w:rPr>
              <w:t>Marzo</w:t>
            </w:r>
            <w:r w:rsidR="00545A4C" w:rsidRPr="00295FD2">
              <w:rPr>
                <w:rFonts w:ascii="Arial Narrow" w:hAnsi="Arial Narrow" w:cs="Times New Roman Greek"/>
                <w:sz w:val="18"/>
                <w:szCs w:val="18"/>
              </w:rPr>
              <w:t>-11</w:t>
            </w:r>
          </w:p>
        </w:tc>
        <w:tc>
          <w:tcPr>
            <w:tcW w:w="1134" w:type="dxa"/>
            <w:vAlign w:val="center"/>
          </w:tcPr>
          <w:p w:rsidR="00545A4C" w:rsidRPr="00295FD2" w:rsidRDefault="001676A2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  <w:r w:rsidR="00D474C2" w:rsidRPr="00295FD2">
              <w:rPr>
                <w:rFonts w:ascii="Arial Narrow" w:hAnsi="Arial Narrow"/>
                <w:sz w:val="18"/>
                <w:szCs w:val="18"/>
                <w:lang w:val="es-SV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545A4C" w:rsidRPr="00295FD2" w:rsidRDefault="00545A4C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433B80" w:rsidRPr="00295FD2" w:rsidTr="009D348F">
        <w:trPr>
          <w:trHeight w:val="437"/>
        </w:trPr>
        <w:tc>
          <w:tcPr>
            <w:tcW w:w="1135" w:type="dxa"/>
            <w:shd w:val="clear" w:color="auto" w:fill="EAF1DD" w:themeFill="accent3" w:themeFillTint="33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3891" w:type="dxa"/>
            <w:gridSpan w:val="11"/>
            <w:shd w:val="clear" w:color="auto" w:fill="EAF1DD" w:themeFill="accent3" w:themeFillTint="33"/>
            <w:vAlign w:val="center"/>
          </w:tcPr>
          <w:p w:rsidR="00433B80" w:rsidRPr="00295FD2" w:rsidRDefault="00433B80" w:rsidP="00476E13">
            <w:pPr>
              <w:spacing w:after="0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2. Servicios diferentes a Consultoría</w:t>
            </w:r>
          </w:p>
        </w:tc>
      </w:tr>
      <w:tr w:rsidR="00433B80" w:rsidRPr="00295FD2" w:rsidTr="009D348F">
        <w:trPr>
          <w:trHeight w:val="671"/>
        </w:trPr>
        <w:tc>
          <w:tcPr>
            <w:tcW w:w="1135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S1</w:t>
            </w:r>
          </w:p>
        </w:tc>
        <w:tc>
          <w:tcPr>
            <w:tcW w:w="1701" w:type="dxa"/>
            <w:vAlign w:val="center"/>
          </w:tcPr>
          <w:p w:rsidR="00433B80" w:rsidRPr="00295FD2" w:rsidRDefault="00433B80" w:rsidP="00476E13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Impresión de Materiales</w:t>
            </w:r>
          </w:p>
        </w:tc>
        <w:tc>
          <w:tcPr>
            <w:tcW w:w="1276" w:type="dxa"/>
            <w:vAlign w:val="center"/>
          </w:tcPr>
          <w:p w:rsidR="00433B80" w:rsidRPr="00295FD2" w:rsidRDefault="00476E13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</w:t>
            </w:r>
            <w:r w:rsidR="00683E95" w:rsidRPr="00295FD2">
              <w:rPr>
                <w:rFonts w:ascii="Arial Narrow" w:hAnsi="Arial Narrow"/>
                <w:sz w:val="18"/>
                <w:szCs w:val="18"/>
                <w:lang w:val="es-SV"/>
              </w:rPr>
              <w:t>4,049.92</w:t>
            </w:r>
          </w:p>
        </w:tc>
        <w:tc>
          <w:tcPr>
            <w:tcW w:w="1275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CP</w:t>
            </w:r>
          </w:p>
        </w:tc>
        <w:tc>
          <w:tcPr>
            <w:tcW w:w="993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433B80" w:rsidRPr="00295FD2" w:rsidRDefault="003065D8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Noviembre</w:t>
            </w:r>
            <w:r w:rsidR="00433B80" w:rsidRPr="00295FD2">
              <w:rPr>
                <w:rFonts w:ascii="Arial Narrow" w:hAnsi="Arial Narrow" w:cs="Times New Roman Greek"/>
                <w:sz w:val="18"/>
                <w:szCs w:val="18"/>
              </w:rPr>
              <w:t>-10</w:t>
            </w:r>
          </w:p>
        </w:tc>
        <w:tc>
          <w:tcPr>
            <w:tcW w:w="1276" w:type="dxa"/>
            <w:vAlign w:val="center"/>
          </w:tcPr>
          <w:p w:rsidR="00433B80" w:rsidRPr="00295FD2" w:rsidRDefault="001676A2" w:rsidP="001676A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 w:cs="Times New Roman Greek"/>
                <w:sz w:val="18"/>
                <w:szCs w:val="18"/>
              </w:rPr>
              <w:t>Febrero</w:t>
            </w:r>
            <w:r w:rsidR="00433B80" w:rsidRPr="00295FD2">
              <w:rPr>
                <w:rFonts w:ascii="Arial Narrow" w:hAnsi="Arial Narrow" w:cs="Times New Roman Greek"/>
                <w:sz w:val="18"/>
                <w:szCs w:val="18"/>
              </w:rPr>
              <w:t>-1</w:t>
            </w:r>
            <w:r>
              <w:rPr>
                <w:rFonts w:ascii="Arial Narrow" w:hAnsi="Arial Narrow" w:cs="Times New Roman Greek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33B80" w:rsidRPr="00295FD2" w:rsidRDefault="003065D8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vAlign w:val="center"/>
          </w:tcPr>
          <w:p w:rsidR="00433B80" w:rsidRPr="00295FD2" w:rsidRDefault="00433B80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1</w:t>
            </w:r>
          </w:p>
        </w:tc>
      </w:tr>
      <w:tr w:rsidR="00FD5BD7" w:rsidRPr="00295FD2" w:rsidTr="009D348F">
        <w:trPr>
          <w:trHeight w:val="671"/>
        </w:trPr>
        <w:tc>
          <w:tcPr>
            <w:tcW w:w="1135" w:type="dxa"/>
            <w:vAlign w:val="center"/>
          </w:tcPr>
          <w:p w:rsidR="00FD5BD7" w:rsidRPr="00295FD2" w:rsidRDefault="00FD5BD7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S2</w:t>
            </w:r>
          </w:p>
        </w:tc>
        <w:tc>
          <w:tcPr>
            <w:tcW w:w="1701" w:type="dxa"/>
            <w:vAlign w:val="center"/>
          </w:tcPr>
          <w:p w:rsidR="00FD5BD7" w:rsidRPr="00295FD2" w:rsidRDefault="00FD5BD7" w:rsidP="00476E13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Capacitaciones</w:t>
            </w:r>
          </w:p>
        </w:tc>
        <w:tc>
          <w:tcPr>
            <w:tcW w:w="1276" w:type="dxa"/>
            <w:vAlign w:val="center"/>
          </w:tcPr>
          <w:p w:rsidR="00FD5BD7" w:rsidRPr="00295FD2" w:rsidRDefault="00FD5BD7" w:rsidP="00683E9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</w:t>
            </w:r>
            <w:r w:rsidR="00683E95" w:rsidRPr="00295FD2">
              <w:rPr>
                <w:rFonts w:ascii="Arial Narrow" w:hAnsi="Arial Narrow"/>
                <w:sz w:val="18"/>
                <w:szCs w:val="18"/>
                <w:lang w:val="es-SV"/>
              </w:rPr>
              <w:t>3,842</w:t>
            </w:r>
            <w:r w:rsidR="00C15695" w:rsidRPr="00295FD2">
              <w:rPr>
                <w:rFonts w:ascii="Arial Narrow" w:hAnsi="Arial Narrow"/>
                <w:sz w:val="18"/>
                <w:szCs w:val="18"/>
                <w:lang w:val="es-SV"/>
              </w:rPr>
              <w:t>.00</w:t>
            </w:r>
          </w:p>
        </w:tc>
        <w:tc>
          <w:tcPr>
            <w:tcW w:w="1275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CP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FD5BD7" w:rsidRPr="00295FD2" w:rsidRDefault="00683E95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Febrero-11</w:t>
            </w:r>
          </w:p>
        </w:tc>
        <w:tc>
          <w:tcPr>
            <w:tcW w:w="1276" w:type="dxa"/>
            <w:vAlign w:val="center"/>
          </w:tcPr>
          <w:p w:rsidR="00FD5BD7" w:rsidRPr="00295FD2" w:rsidRDefault="001676A2" w:rsidP="00683E9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 w:cs="Times New Roman Greek"/>
                <w:sz w:val="18"/>
                <w:szCs w:val="18"/>
              </w:rPr>
              <w:t>Junio</w:t>
            </w:r>
            <w:r w:rsidR="00FD5BD7" w:rsidRPr="00295FD2">
              <w:rPr>
                <w:rFonts w:ascii="Arial Narrow" w:hAnsi="Arial Narrow" w:cs="Times New Roman Greek"/>
                <w:sz w:val="18"/>
                <w:szCs w:val="18"/>
              </w:rPr>
              <w:t>-1</w:t>
            </w:r>
            <w:r w:rsidR="00683E95" w:rsidRPr="00295FD2">
              <w:rPr>
                <w:rFonts w:ascii="Arial Narrow" w:hAnsi="Arial Narrow" w:cs="Times New Roman Greek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FD5BD7" w:rsidRPr="00295FD2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vAlign w:val="center"/>
          </w:tcPr>
          <w:p w:rsidR="00FD5BD7" w:rsidRPr="00295FD2" w:rsidRDefault="00FD5BD7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FD5BD7" w:rsidRPr="00295FD2" w:rsidTr="009D348F">
        <w:trPr>
          <w:trHeight w:val="437"/>
        </w:trPr>
        <w:tc>
          <w:tcPr>
            <w:tcW w:w="1135" w:type="dxa"/>
            <w:shd w:val="clear" w:color="auto" w:fill="EAF1DD" w:themeFill="accent3" w:themeFillTint="33"/>
            <w:vAlign w:val="center"/>
          </w:tcPr>
          <w:p w:rsidR="00FD5BD7" w:rsidRPr="00295FD2" w:rsidRDefault="00FD5BD7" w:rsidP="00476E1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3891" w:type="dxa"/>
            <w:gridSpan w:val="11"/>
            <w:shd w:val="clear" w:color="auto" w:fill="EAF1DD" w:themeFill="accent3" w:themeFillTint="33"/>
            <w:vAlign w:val="center"/>
          </w:tcPr>
          <w:p w:rsidR="00FD5BD7" w:rsidRPr="00295FD2" w:rsidRDefault="00FD5BD7" w:rsidP="00476E13">
            <w:pPr>
              <w:spacing w:after="0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3. Servicio de Consultor</w:t>
            </w:r>
          </w:p>
        </w:tc>
      </w:tr>
      <w:tr w:rsidR="00FD5BD7" w:rsidRPr="00295FD2" w:rsidTr="009D348F">
        <w:trPr>
          <w:trHeight w:val="1266"/>
        </w:trPr>
        <w:tc>
          <w:tcPr>
            <w:tcW w:w="1135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C1</w:t>
            </w:r>
          </w:p>
        </w:tc>
        <w:tc>
          <w:tcPr>
            <w:tcW w:w="1701" w:type="dxa"/>
            <w:vAlign w:val="center"/>
          </w:tcPr>
          <w:p w:rsidR="00FD5BD7" w:rsidRPr="00295FD2" w:rsidRDefault="00FD5BD7" w:rsidP="006F3D43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*Consultoría Estandarización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 y U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niformización de datos, formatos y proceso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s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 administrativo (Firma Consultora)</w:t>
            </w:r>
          </w:p>
        </w:tc>
        <w:tc>
          <w:tcPr>
            <w:tcW w:w="1276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$9,613.87</w:t>
            </w:r>
          </w:p>
        </w:tc>
        <w:tc>
          <w:tcPr>
            <w:tcW w:w="1275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SBPF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Noviembre-09</w:t>
            </w:r>
          </w:p>
        </w:tc>
        <w:tc>
          <w:tcPr>
            <w:tcW w:w="1276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 w:cs="Times New Roman Greek"/>
                <w:sz w:val="18"/>
                <w:szCs w:val="18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Febrero-10</w:t>
            </w:r>
          </w:p>
        </w:tc>
        <w:tc>
          <w:tcPr>
            <w:tcW w:w="1134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vAlign w:val="center"/>
          </w:tcPr>
          <w:p w:rsidR="00FD5BD7" w:rsidRPr="00295FD2" w:rsidRDefault="00FD5BD7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1</w:t>
            </w:r>
          </w:p>
        </w:tc>
      </w:tr>
      <w:tr w:rsidR="00D474C2" w:rsidRPr="00295FD2" w:rsidTr="009D348F">
        <w:trPr>
          <w:trHeight w:val="1266"/>
        </w:trPr>
        <w:tc>
          <w:tcPr>
            <w:tcW w:w="1135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C2</w:t>
            </w:r>
          </w:p>
        </w:tc>
        <w:tc>
          <w:tcPr>
            <w:tcW w:w="1701" w:type="dxa"/>
            <w:vAlign w:val="center"/>
          </w:tcPr>
          <w:p w:rsidR="00D474C2" w:rsidRPr="00295FD2" w:rsidRDefault="00D474C2" w:rsidP="006F3D43">
            <w:pPr>
              <w:spacing w:after="0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*C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onsultoría  Análisis del marco L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egal</w:t>
            </w: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 xml:space="preserve"> 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(Consultor individual)</w:t>
            </w:r>
          </w:p>
        </w:tc>
        <w:tc>
          <w:tcPr>
            <w:tcW w:w="1276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$6,200</w:t>
            </w:r>
            <w:r w:rsidR="00C15695" w:rsidRPr="00295FD2">
              <w:rPr>
                <w:rFonts w:ascii="Arial Narrow" w:hAnsi="Arial Narrow"/>
                <w:sz w:val="18"/>
                <w:szCs w:val="18"/>
                <w:lang w:val="es-SV"/>
              </w:rPr>
              <w:t>.00</w:t>
            </w:r>
          </w:p>
        </w:tc>
        <w:tc>
          <w:tcPr>
            <w:tcW w:w="1275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SD</w:t>
            </w:r>
          </w:p>
        </w:tc>
        <w:tc>
          <w:tcPr>
            <w:tcW w:w="993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D474C2" w:rsidRPr="00295FD2" w:rsidRDefault="00D474C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vAlign w:val="center"/>
          </w:tcPr>
          <w:p w:rsidR="00D474C2" w:rsidRPr="00295FD2" w:rsidRDefault="00D474C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Abril-10</w:t>
            </w:r>
          </w:p>
        </w:tc>
        <w:tc>
          <w:tcPr>
            <w:tcW w:w="1276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6"/>
                <w:szCs w:val="16"/>
              </w:rPr>
              <w:t>Noviembre-10</w:t>
            </w:r>
          </w:p>
        </w:tc>
        <w:tc>
          <w:tcPr>
            <w:tcW w:w="1134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vAlign w:val="center"/>
          </w:tcPr>
          <w:p w:rsidR="00D474C2" w:rsidRPr="00295FD2" w:rsidRDefault="00D474C2" w:rsidP="006F3D4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1</w:t>
            </w:r>
          </w:p>
        </w:tc>
      </w:tr>
      <w:tr w:rsidR="00FD5BD7" w:rsidRPr="00295FD2" w:rsidTr="009D348F">
        <w:trPr>
          <w:trHeight w:val="1266"/>
        </w:trPr>
        <w:tc>
          <w:tcPr>
            <w:tcW w:w="1135" w:type="dxa"/>
            <w:vAlign w:val="center"/>
          </w:tcPr>
          <w:p w:rsidR="00FD5BD7" w:rsidRPr="00295FD2" w:rsidRDefault="00FD5BD7" w:rsidP="00E812CC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lastRenderedPageBreak/>
              <w:t>C3</w:t>
            </w:r>
          </w:p>
        </w:tc>
        <w:tc>
          <w:tcPr>
            <w:tcW w:w="1701" w:type="dxa"/>
            <w:vAlign w:val="center"/>
          </w:tcPr>
          <w:p w:rsidR="00FD5BD7" w:rsidRPr="00295FD2" w:rsidRDefault="00FD5BD7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* Consultoría </w:t>
            </w:r>
          </w:p>
          <w:p w:rsidR="00FD5BD7" w:rsidRPr="00295FD2" w:rsidRDefault="00FD5BD7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rogramador Junior para sistema I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nformático (</w:t>
            </w:r>
            <w:r w:rsidR="005208B0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2 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Consultor</w:t>
            </w:r>
            <w:r w:rsidR="005208B0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es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 Individual</w:t>
            </w:r>
            <w:r w:rsidR="005208B0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es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)</w:t>
            </w:r>
          </w:p>
        </w:tc>
        <w:tc>
          <w:tcPr>
            <w:tcW w:w="1276" w:type="dxa"/>
            <w:vAlign w:val="center"/>
          </w:tcPr>
          <w:p w:rsidR="00FD5BD7" w:rsidRPr="00295FD2" w:rsidRDefault="00FD5BD7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</w:t>
            </w:r>
            <w:r w:rsidR="005208B0" w:rsidRPr="00295FD2">
              <w:rPr>
                <w:rFonts w:ascii="Arial Narrow" w:hAnsi="Arial Narrow"/>
                <w:sz w:val="18"/>
                <w:szCs w:val="18"/>
                <w:lang w:val="es-SV"/>
              </w:rPr>
              <w:t>18</w:t>
            </w: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,000</w:t>
            </w:r>
          </w:p>
        </w:tc>
        <w:tc>
          <w:tcPr>
            <w:tcW w:w="1275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100</w:t>
            </w:r>
          </w:p>
        </w:tc>
        <w:tc>
          <w:tcPr>
            <w:tcW w:w="993" w:type="dxa"/>
            <w:vAlign w:val="center"/>
          </w:tcPr>
          <w:p w:rsidR="00FD5BD7" w:rsidRPr="00295FD2" w:rsidRDefault="00FD5BD7" w:rsidP="00E812CC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701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vAlign w:val="center"/>
          </w:tcPr>
          <w:p w:rsidR="00FD5BD7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Septiembre</w:t>
            </w:r>
            <w:r w:rsidR="00FD5BD7" w:rsidRPr="00295FD2">
              <w:rPr>
                <w:rFonts w:ascii="Arial Narrow" w:hAnsi="Arial Narrow" w:cs="Times New Roman Greek"/>
                <w:sz w:val="18"/>
                <w:szCs w:val="18"/>
              </w:rPr>
              <w:t>-10</w:t>
            </w:r>
          </w:p>
        </w:tc>
        <w:tc>
          <w:tcPr>
            <w:tcW w:w="1276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Abril-11</w:t>
            </w:r>
          </w:p>
        </w:tc>
        <w:tc>
          <w:tcPr>
            <w:tcW w:w="1134" w:type="dxa"/>
            <w:vAlign w:val="center"/>
          </w:tcPr>
          <w:p w:rsidR="00FD5BD7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Cancelad</w:t>
            </w:r>
            <w:r w:rsidR="00FD5B45" w:rsidRPr="00295FD2">
              <w:rPr>
                <w:rFonts w:ascii="Arial Narrow" w:hAnsi="Arial Narrow"/>
                <w:sz w:val="18"/>
                <w:szCs w:val="18"/>
                <w:lang w:val="es-SV"/>
              </w:rPr>
              <w:t>o</w:t>
            </w:r>
          </w:p>
        </w:tc>
        <w:tc>
          <w:tcPr>
            <w:tcW w:w="1417" w:type="dxa"/>
            <w:vAlign w:val="center"/>
          </w:tcPr>
          <w:p w:rsidR="00FD5BD7" w:rsidRPr="00295FD2" w:rsidRDefault="00FD5BD7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572761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* Consultoría </w:t>
            </w:r>
          </w:p>
          <w:p w:rsidR="00572761" w:rsidRPr="00295FD2" w:rsidRDefault="00572761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rogramador Senior para sistema I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nformático (2 Consultores Individuales)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72761" w:rsidRPr="00295FD2" w:rsidRDefault="00572761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$24,000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72761" w:rsidRPr="00295FD2" w:rsidRDefault="00572761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Septiembre-10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Abril-11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72761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Cancelad</w:t>
            </w:r>
            <w:r w:rsidR="00FD5B45" w:rsidRPr="00295FD2">
              <w:rPr>
                <w:rFonts w:ascii="Arial Narrow" w:hAnsi="Arial Narrow"/>
                <w:sz w:val="18"/>
                <w:szCs w:val="18"/>
                <w:lang w:val="es-SV"/>
              </w:rPr>
              <w:t>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72761" w:rsidRPr="00295FD2" w:rsidRDefault="00572761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715622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715622" w:rsidRPr="00295FD2" w:rsidRDefault="00715622" w:rsidP="005208B0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* Consultoría</w:t>
            </w:r>
          </w:p>
          <w:p w:rsidR="00715622" w:rsidRPr="00295FD2" w:rsidRDefault="00715622" w:rsidP="00E812CC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Implementación NUI (Consultor Individual)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715622" w:rsidP="0071562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$5,500</w:t>
            </w:r>
            <w:r w:rsidR="00C15695" w:rsidRPr="00295FD2">
              <w:rPr>
                <w:rFonts w:ascii="Arial Narrow" w:hAnsi="Arial Narrow"/>
                <w:sz w:val="18"/>
                <w:szCs w:val="18"/>
                <w:lang w:val="es-SV"/>
              </w:rPr>
              <w:t>.00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1676A2" w:rsidP="001676A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 w:cs="Times New Roman Greek"/>
                <w:sz w:val="18"/>
                <w:szCs w:val="18"/>
              </w:rPr>
              <w:t>Agosto-10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715622" w:rsidP="001676A2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6"/>
                <w:szCs w:val="16"/>
              </w:rPr>
              <w:t>Ma</w:t>
            </w:r>
            <w:r w:rsidR="001676A2">
              <w:rPr>
                <w:rFonts w:ascii="Arial Narrow" w:hAnsi="Arial Narrow" w:cs="Times New Roman Greek"/>
                <w:sz w:val="16"/>
                <w:szCs w:val="16"/>
              </w:rPr>
              <w:t>y</w:t>
            </w:r>
            <w:r w:rsidRPr="00295FD2">
              <w:rPr>
                <w:rFonts w:ascii="Arial Narrow" w:hAnsi="Arial Narrow" w:cs="Times New Roman Greek"/>
                <w:sz w:val="16"/>
                <w:szCs w:val="16"/>
              </w:rPr>
              <w:t>o-11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5622" w:rsidRPr="00295FD2" w:rsidRDefault="001676A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715622" w:rsidP="00E812C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715622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715622" w:rsidRPr="00295FD2" w:rsidRDefault="00295FD2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C</w:t>
            </w:r>
            <w:r w:rsidR="00715622" w:rsidRPr="00295FD2">
              <w:rPr>
                <w:rFonts w:ascii="Arial Narrow" w:hAnsi="Arial Narrow"/>
                <w:sz w:val="18"/>
                <w:szCs w:val="18"/>
                <w:lang w:val="es-SV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*Consultoría</w:t>
            </w:r>
          </w:p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Diagnóstico Sistemas Informáticos actuales en los Registros del Estado Familiar</w:t>
            </w:r>
          </w:p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(Consultor Individual)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ED7756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$13</w:t>
            </w:r>
            <w:r w:rsidR="00715622" w:rsidRPr="00295FD2">
              <w:rPr>
                <w:rFonts w:ascii="Arial Narrow" w:hAnsi="Arial Narrow"/>
                <w:sz w:val="18"/>
                <w:szCs w:val="18"/>
                <w:lang w:val="es-SV"/>
              </w:rPr>
              <w:t>,</w:t>
            </w: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500</w:t>
            </w:r>
            <w:r w:rsidR="00C15695" w:rsidRPr="00295FD2">
              <w:rPr>
                <w:rFonts w:ascii="Arial Narrow" w:hAnsi="Arial Narrow"/>
                <w:sz w:val="18"/>
                <w:szCs w:val="18"/>
                <w:lang w:val="es-SV"/>
              </w:rPr>
              <w:t>.00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 w:cs="Times New Roman Greek"/>
                <w:sz w:val="18"/>
                <w:szCs w:val="18"/>
              </w:rPr>
              <w:t>Septiembre</w:t>
            </w:r>
            <w:r w:rsidR="00D474C2" w:rsidRPr="00295FD2">
              <w:rPr>
                <w:rFonts w:ascii="Arial Narrow" w:hAnsi="Arial Narrow" w:cs="Times New Roman Greek"/>
                <w:sz w:val="18"/>
                <w:szCs w:val="18"/>
              </w:rPr>
              <w:t>-</w:t>
            </w:r>
            <w:r w:rsidR="00715622" w:rsidRPr="00295FD2">
              <w:rPr>
                <w:rFonts w:ascii="Arial Narrow" w:hAnsi="Arial Narrow" w:cs="Times New Roman Greek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715622" w:rsidP="00545A4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Enero-11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715622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715622" w:rsidRPr="00295FD2" w:rsidRDefault="00715622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*Consultoría</w:t>
            </w:r>
          </w:p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Prueba piloto con Muni</w:t>
            </w:r>
            <w:r w:rsidR="00D00AC3"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cipalidades y Documentación de Sistema I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nformático</w:t>
            </w:r>
          </w:p>
          <w:p w:rsidR="00715622" w:rsidRPr="00295FD2" w:rsidRDefault="0071562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(2 Consultores Individuales)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715622" w:rsidP="000B0CD7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$10,</w:t>
            </w:r>
            <w:r w:rsidR="000B0CD7" w:rsidRPr="00295FD2">
              <w:rPr>
                <w:rFonts w:ascii="Arial Narrow" w:hAnsi="Arial Narrow"/>
                <w:sz w:val="18"/>
                <w:szCs w:val="18"/>
                <w:lang w:val="es-SV"/>
              </w:rPr>
              <w:t>000.00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1676A2" w:rsidP="001676A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 w:cs="Times New Roman Greek"/>
                <w:sz w:val="18"/>
                <w:szCs w:val="18"/>
              </w:rPr>
              <w:t>Enero</w:t>
            </w:r>
            <w:r w:rsidR="00715622" w:rsidRPr="00295FD2">
              <w:rPr>
                <w:rFonts w:ascii="Arial Narrow" w:hAnsi="Arial Narrow" w:cs="Times New Roman Greek"/>
                <w:sz w:val="18"/>
                <w:szCs w:val="18"/>
              </w:rPr>
              <w:t>-11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5622" w:rsidRPr="00295FD2" w:rsidRDefault="00D474C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Julio-</w:t>
            </w:r>
            <w:r w:rsidR="00715622" w:rsidRPr="00295FD2">
              <w:rPr>
                <w:rFonts w:ascii="Arial Narrow" w:hAnsi="Arial Narrow" w:cs="Times New Roman Greek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5622" w:rsidRPr="00295FD2" w:rsidRDefault="00822FDC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En Proceso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5622" w:rsidRPr="00295FD2" w:rsidRDefault="0071562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1676A2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1676A2" w:rsidRPr="00822FDC" w:rsidRDefault="001676A2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C7-A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676A2" w:rsidRPr="00822FDC" w:rsidRDefault="001676A2" w:rsidP="001676A2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b/>
                <w:sz w:val="18"/>
                <w:szCs w:val="18"/>
                <w:lang w:val="es-SV"/>
              </w:rPr>
              <w:t>*Consultoría</w:t>
            </w:r>
          </w:p>
          <w:p w:rsidR="001676A2" w:rsidRPr="00822FDC" w:rsidRDefault="001676A2" w:rsidP="001676A2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b/>
                <w:sz w:val="18"/>
                <w:szCs w:val="18"/>
                <w:lang w:val="es-SV"/>
              </w:rPr>
              <w:t>Prueba piloto con Municipalidades y Documentación de Sistema Informático</w:t>
            </w:r>
          </w:p>
          <w:p w:rsidR="001676A2" w:rsidRPr="00822FDC" w:rsidRDefault="001676A2" w:rsidP="001676A2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b/>
                <w:sz w:val="18"/>
                <w:szCs w:val="18"/>
                <w:lang w:val="es-SV"/>
              </w:rPr>
              <w:t>(2 Consultores Individuales)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676A2" w:rsidRPr="00822FDC" w:rsidRDefault="001676A2" w:rsidP="00A23C9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$</w:t>
            </w:r>
            <w:r w:rsidR="00822FDC" w:rsidRPr="00822FDC">
              <w:rPr>
                <w:rFonts w:ascii="Arial Narrow" w:hAnsi="Arial Narrow"/>
                <w:sz w:val="18"/>
                <w:szCs w:val="18"/>
                <w:lang w:val="es-SV"/>
              </w:rPr>
              <w:t>3,</w:t>
            </w:r>
            <w:r w:rsidR="00A23C94">
              <w:rPr>
                <w:rFonts w:ascii="Arial Narrow" w:hAnsi="Arial Narrow"/>
                <w:sz w:val="18"/>
                <w:szCs w:val="18"/>
                <w:lang w:val="es-SV"/>
              </w:rPr>
              <w:t>333.34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1676A2" w:rsidRPr="00822FDC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SD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76A2" w:rsidRPr="00822FDC" w:rsidRDefault="001676A2" w:rsidP="00995677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1676A2" w:rsidRPr="00822FDC" w:rsidRDefault="001676A2" w:rsidP="00995677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76A2" w:rsidRPr="00822FDC" w:rsidRDefault="001676A2" w:rsidP="00995677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676A2" w:rsidRPr="00822FDC" w:rsidRDefault="001676A2" w:rsidP="00995677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676A2" w:rsidRPr="00822FDC" w:rsidRDefault="001676A2" w:rsidP="00995677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 w:cs="Times New Roman Greek"/>
                <w:sz w:val="18"/>
                <w:szCs w:val="18"/>
              </w:rPr>
              <w:t>Julio -11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676A2" w:rsidRPr="00822FDC" w:rsidRDefault="001676A2" w:rsidP="00995677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 w:cs="Times New Roman Greek"/>
                <w:sz w:val="18"/>
                <w:szCs w:val="18"/>
              </w:rPr>
              <w:t>Septiembre-11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76A2" w:rsidRPr="00822FDC" w:rsidRDefault="001676A2" w:rsidP="00995677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En Proceso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676A2" w:rsidRPr="00822FDC" w:rsidRDefault="001676A2" w:rsidP="00995677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1676A2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1676A2" w:rsidRPr="00295FD2" w:rsidRDefault="001676A2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676A2" w:rsidRPr="00295FD2" w:rsidRDefault="001676A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* Consultoría </w:t>
            </w:r>
          </w:p>
          <w:p w:rsidR="001676A2" w:rsidRPr="00295FD2" w:rsidRDefault="001676A2" w:rsidP="00D474C2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Programador Senior para Sistema I</w:t>
            </w:r>
            <w:r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nformático (3 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Consultores Individuales)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676A2" w:rsidRPr="00295FD2" w:rsidRDefault="001676A2" w:rsidP="001676A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367255">
              <w:rPr>
                <w:rFonts w:ascii="Arial Narrow" w:hAnsi="Arial Narrow"/>
                <w:sz w:val="18"/>
                <w:szCs w:val="18"/>
                <w:lang w:val="es-SV"/>
              </w:rPr>
              <w:t>$</w:t>
            </w:r>
            <w:r>
              <w:rPr>
                <w:rFonts w:ascii="Arial Narrow" w:hAnsi="Arial Narrow"/>
                <w:sz w:val="18"/>
                <w:szCs w:val="18"/>
                <w:lang w:val="es-SV"/>
              </w:rPr>
              <w:t>40,500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1676A2" w:rsidRPr="00295FD2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CCIN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76A2" w:rsidRPr="00295FD2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1676A2" w:rsidRPr="00295FD2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86.70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76A2" w:rsidRPr="00295FD2" w:rsidRDefault="001676A2" w:rsidP="001676A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</w:t>
            </w:r>
            <w:r>
              <w:rPr>
                <w:rFonts w:ascii="Arial Narrow" w:hAnsi="Arial Narrow"/>
                <w:sz w:val="18"/>
                <w:szCs w:val="18"/>
                <w:lang w:val="es-SV"/>
              </w:rPr>
              <w:t>3</w:t>
            </w: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.3</w:t>
            </w:r>
            <w:r>
              <w:rPr>
                <w:rFonts w:ascii="Arial Narrow" w:hAnsi="Arial Narrow"/>
                <w:sz w:val="18"/>
                <w:szCs w:val="18"/>
                <w:lang w:val="es-SV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676A2" w:rsidRPr="00295FD2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676A2" w:rsidRPr="00295FD2" w:rsidRDefault="001676A2" w:rsidP="001676A2">
            <w:pPr>
              <w:spacing w:after="0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 xml:space="preserve">      </w:t>
            </w:r>
            <w:r>
              <w:rPr>
                <w:rFonts w:ascii="Arial Narrow" w:hAnsi="Arial Narrow" w:cs="Times New Roman Greek"/>
                <w:sz w:val="18"/>
                <w:szCs w:val="18"/>
              </w:rPr>
              <w:t>Noviembre</w:t>
            </w: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-1</w:t>
            </w:r>
            <w:r>
              <w:rPr>
                <w:rFonts w:ascii="Arial Narrow" w:hAnsi="Arial Narrow" w:cs="Times New Roman Greek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676A2" w:rsidRPr="00295FD2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 w:cs="Times New Roman Greek"/>
                <w:sz w:val="18"/>
                <w:szCs w:val="18"/>
              </w:rPr>
              <w:t>Jul</w:t>
            </w: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io-11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76A2" w:rsidRPr="00295FD2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Adjudicado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676A2" w:rsidRPr="00295FD2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1676A2" w:rsidRPr="00295FD2" w:rsidTr="009D348F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1676A2" w:rsidRPr="00295FD2" w:rsidRDefault="001676A2" w:rsidP="005208B0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lastRenderedPageBreak/>
              <w:t>C8-A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676A2" w:rsidRPr="00295FD2" w:rsidRDefault="001676A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* Consultoría </w:t>
            </w:r>
          </w:p>
          <w:p w:rsidR="001676A2" w:rsidRPr="00295FD2" w:rsidRDefault="001676A2" w:rsidP="00B35C3B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>Programador Senior para Sistema I</w:t>
            </w:r>
            <w:r>
              <w:rPr>
                <w:rFonts w:ascii="Arial Narrow" w:hAnsi="Arial Narrow"/>
                <w:b/>
                <w:sz w:val="18"/>
                <w:szCs w:val="18"/>
                <w:lang w:val="es-SV"/>
              </w:rPr>
              <w:t>nformático (3</w:t>
            </w:r>
            <w:r w:rsidRPr="00295FD2">
              <w:rPr>
                <w:rFonts w:ascii="Arial Narrow" w:hAnsi="Arial Narrow"/>
                <w:b/>
                <w:sz w:val="18"/>
                <w:szCs w:val="18"/>
                <w:lang w:val="es-SV"/>
              </w:rPr>
              <w:t xml:space="preserve"> Consultores Individuales)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676A2" w:rsidRPr="00295FD2" w:rsidRDefault="001676A2" w:rsidP="00A23C94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367255">
              <w:rPr>
                <w:rFonts w:ascii="Arial Narrow" w:hAnsi="Arial Narrow"/>
                <w:sz w:val="18"/>
                <w:szCs w:val="18"/>
                <w:lang w:val="es-SV"/>
              </w:rPr>
              <w:t xml:space="preserve">$  </w:t>
            </w:r>
            <w:r w:rsidR="00A23C94">
              <w:rPr>
                <w:rFonts w:ascii="Arial Narrow" w:hAnsi="Arial Narrow"/>
                <w:sz w:val="18"/>
                <w:szCs w:val="18"/>
                <w:lang w:val="es-SV"/>
              </w:rPr>
              <w:t>10</w:t>
            </w:r>
            <w:r w:rsidRPr="00367255">
              <w:rPr>
                <w:rFonts w:ascii="Arial Narrow" w:hAnsi="Arial Narrow"/>
                <w:sz w:val="18"/>
                <w:szCs w:val="18"/>
                <w:lang w:val="es-SV"/>
              </w:rPr>
              <w:t>,125.00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1676A2" w:rsidRPr="00295FD2" w:rsidRDefault="001676A2" w:rsidP="004325F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SD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76A2" w:rsidRPr="00295FD2" w:rsidRDefault="001676A2" w:rsidP="004325F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1676A2" w:rsidRPr="00295FD2" w:rsidRDefault="001676A2" w:rsidP="0036725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76A2" w:rsidRPr="00295FD2" w:rsidRDefault="001676A2" w:rsidP="0036725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676A2" w:rsidRPr="00295FD2" w:rsidRDefault="001676A2" w:rsidP="004325F4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676A2" w:rsidRPr="00295FD2" w:rsidRDefault="001676A2" w:rsidP="001676A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CF0F2E">
              <w:rPr>
                <w:rFonts w:ascii="Arial Narrow" w:hAnsi="Arial Narrow" w:cs="Times New Roman Greek"/>
                <w:sz w:val="18"/>
                <w:szCs w:val="18"/>
              </w:rPr>
              <w:t xml:space="preserve">     </w:t>
            </w:r>
            <w:r>
              <w:rPr>
                <w:rFonts w:ascii="Arial Narrow" w:hAnsi="Arial Narrow" w:cs="Times New Roman Greek"/>
                <w:sz w:val="18"/>
                <w:szCs w:val="18"/>
              </w:rPr>
              <w:t>Junio</w:t>
            </w: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-11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676A2" w:rsidRPr="00295FD2" w:rsidRDefault="001676A2" w:rsidP="0036725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 w:cs="Times New Roman Greek"/>
                <w:sz w:val="18"/>
                <w:szCs w:val="18"/>
              </w:rPr>
              <w:t>Agosto</w:t>
            </w:r>
            <w:r w:rsidRPr="00295FD2">
              <w:rPr>
                <w:rFonts w:ascii="Arial Narrow" w:hAnsi="Arial Narrow" w:cs="Times New Roman Greek"/>
                <w:sz w:val="18"/>
                <w:szCs w:val="18"/>
              </w:rPr>
              <w:t>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76A2" w:rsidRPr="00295FD2" w:rsidRDefault="001676A2" w:rsidP="0036725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En Proceso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676A2" w:rsidRPr="00295FD2" w:rsidRDefault="001676A2" w:rsidP="00367255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295FD2">
              <w:rPr>
                <w:rFonts w:ascii="Arial Narrow" w:hAnsi="Arial Narrow"/>
                <w:sz w:val="18"/>
                <w:szCs w:val="18"/>
                <w:lang w:val="es-SV"/>
              </w:rPr>
              <w:t>Componente 2</w:t>
            </w:r>
          </w:p>
        </w:tc>
      </w:tr>
      <w:tr w:rsidR="001676A2" w:rsidRPr="00295FD2" w:rsidTr="00367255">
        <w:trPr>
          <w:trHeight w:val="1267"/>
        </w:trPr>
        <w:tc>
          <w:tcPr>
            <w:tcW w:w="1135" w:type="dxa"/>
            <w:shd w:val="clear" w:color="auto" w:fill="FFFFFF" w:themeFill="background1"/>
            <w:vAlign w:val="center"/>
          </w:tcPr>
          <w:p w:rsidR="001676A2" w:rsidRPr="00822FDC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C9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676A2" w:rsidRPr="00822FDC" w:rsidRDefault="001676A2" w:rsidP="00027568">
            <w:pPr>
              <w:spacing w:after="0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b/>
                <w:sz w:val="18"/>
                <w:szCs w:val="18"/>
                <w:lang w:val="es-SV"/>
              </w:rPr>
              <w:t>*Consultoría Auditoría Externa Integral al Proyecto ATN/SF-11255-ES (Firma Consultora)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676A2" w:rsidRPr="00822FDC" w:rsidRDefault="001676A2" w:rsidP="00390BD9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$</w:t>
            </w:r>
            <w:r w:rsidR="00390BD9">
              <w:rPr>
                <w:rFonts w:ascii="Arial Narrow" w:hAnsi="Arial Narrow"/>
                <w:sz w:val="18"/>
                <w:szCs w:val="18"/>
                <w:lang w:val="es-SV"/>
              </w:rPr>
              <w:t>1</w:t>
            </w:r>
            <w:r w:rsidR="00822FDC">
              <w:rPr>
                <w:rFonts w:ascii="Arial Narrow" w:hAnsi="Arial Narrow"/>
                <w:sz w:val="18"/>
                <w:szCs w:val="18"/>
                <w:lang w:val="es-SV"/>
              </w:rPr>
              <w:t>,</w:t>
            </w:r>
            <w:r w:rsidR="00390BD9">
              <w:rPr>
                <w:rFonts w:ascii="Arial Narrow" w:hAnsi="Arial Narrow"/>
                <w:sz w:val="18"/>
                <w:szCs w:val="18"/>
                <w:lang w:val="es-SV"/>
              </w:rPr>
              <w:t>695</w:t>
            </w:r>
            <w:bookmarkStart w:id="0" w:name="_GoBack"/>
            <w:bookmarkEnd w:id="0"/>
            <w:r w:rsidR="00822FDC">
              <w:rPr>
                <w:rFonts w:ascii="Arial Narrow" w:hAnsi="Arial Narrow"/>
                <w:sz w:val="18"/>
                <w:szCs w:val="18"/>
                <w:lang w:val="es-SV"/>
              </w:rPr>
              <w:t>.00</w:t>
            </w: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 xml:space="preserve">  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1676A2" w:rsidRPr="00822FDC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SD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76A2" w:rsidRPr="00822FDC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Ex ante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1676A2" w:rsidRPr="00822FDC" w:rsidRDefault="001676A2" w:rsidP="00987F2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88.50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676A2" w:rsidRPr="00822FDC" w:rsidRDefault="001676A2" w:rsidP="00987F2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11.50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676A2" w:rsidRPr="00822FDC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676A2" w:rsidRPr="00822FDC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Agosto-11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676A2" w:rsidRPr="00822FDC" w:rsidRDefault="00822FDC" w:rsidP="00822FDC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  <w:lang w:val="es-SV"/>
              </w:rPr>
              <w:t>Octubre</w:t>
            </w:r>
            <w:r w:rsidR="001676A2" w:rsidRPr="00822FDC">
              <w:rPr>
                <w:rFonts w:ascii="Arial Narrow" w:hAnsi="Arial Narrow"/>
                <w:sz w:val="18"/>
                <w:szCs w:val="18"/>
                <w:lang w:val="es-SV"/>
              </w:rPr>
              <w:t>-11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76A2" w:rsidRPr="00822FDC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En Proceso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676A2" w:rsidRPr="00822FDC" w:rsidRDefault="001676A2" w:rsidP="00B35C3B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 w:rsidRPr="00822FDC">
              <w:rPr>
                <w:rFonts w:ascii="Arial Narrow" w:hAnsi="Arial Narrow"/>
                <w:sz w:val="18"/>
                <w:szCs w:val="18"/>
                <w:lang w:val="es-SV"/>
              </w:rPr>
              <w:t>Administración del programa</w:t>
            </w:r>
          </w:p>
        </w:tc>
      </w:tr>
    </w:tbl>
    <w:p w:rsidR="00433B80" w:rsidRPr="00295FD2" w:rsidRDefault="00433B80" w:rsidP="004325F4">
      <w:pPr>
        <w:spacing w:after="0"/>
        <w:jc w:val="center"/>
        <w:rPr>
          <w:rFonts w:ascii="Arial Narrow" w:hAnsi="Arial Narrow"/>
          <w:sz w:val="20"/>
          <w:szCs w:val="20"/>
          <w:lang w:val="es-SV"/>
        </w:rPr>
      </w:pPr>
    </w:p>
    <w:p w:rsidR="007C2FB2" w:rsidRPr="00295FD2" w:rsidRDefault="007C2FB2">
      <w:pPr>
        <w:rPr>
          <w:rFonts w:ascii="Arial Narrow" w:hAnsi="Arial Narrow"/>
        </w:rPr>
      </w:pPr>
    </w:p>
    <w:sectPr w:rsidR="007C2FB2" w:rsidRPr="00295FD2" w:rsidSect="00367255">
      <w:footerReference w:type="default" r:id="rId9"/>
      <w:pgSz w:w="15840" w:h="12240" w:orient="landscape" w:code="1"/>
      <w:pgMar w:top="426" w:right="720" w:bottom="426" w:left="720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DE1" w:rsidRDefault="003B1DE1" w:rsidP="00433B80">
      <w:pPr>
        <w:spacing w:after="0" w:line="240" w:lineRule="auto"/>
      </w:pPr>
      <w:r>
        <w:separator/>
      </w:r>
    </w:p>
  </w:endnote>
  <w:endnote w:type="continuationSeparator" w:id="0">
    <w:p w:rsidR="003B1DE1" w:rsidRDefault="003B1DE1" w:rsidP="00433B80">
      <w:pPr>
        <w:spacing w:after="0" w:line="240" w:lineRule="auto"/>
      </w:pPr>
      <w:r>
        <w:continuationSeparator/>
      </w:r>
    </w:p>
  </w:endnote>
  <w:endnote w:id="1">
    <w:p w:rsidR="00367255" w:rsidRPr="002A4071" w:rsidRDefault="00367255" w:rsidP="00433B80">
      <w:pPr>
        <w:pStyle w:val="Textonotaalfinal"/>
        <w:jc w:val="both"/>
        <w:rPr>
          <w:sz w:val="16"/>
          <w:szCs w:val="16"/>
          <w:lang w:val="es-SV"/>
        </w:rPr>
      </w:pPr>
      <w:r w:rsidRPr="002A4071">
        <w:rPr>
          <w:rStyle w:val="Refdenotaalfinal"/>
          <w:sz w:val="16"/>
          <w:szCs w:val="16"/>
        </w:rPr>
        <w:endnoteRef/>
      </w:r>
      <w:r w:rsidRPr="002A4071">
        <w:rPr>
          <w:sz w:val="16"/>
          <w:szCs w:val="16"/>
        </w:rPr>
        <w:t xml:space="preserve"> </w:t>
      </w:r>
      <w:r w:rsidRPr="002A4071">
        <w:rPr>
          <w:sz w:val="16"/>
          <w:szCs w:val="16"/>
          <w:lang w:val="es-SV"/>
        </w:rPr>
        <w:t>Si hubiesen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serían ejecutados. Por ejemplo: En un proyecto de educación que incluye construcción de escuelas, se pondría un ítem que diría “Construcción de Escuelas”, el valor total estimado en US$20 Millones y una explicación en la columna Comentarios: “Este es un lote de aproximadamente 200 contratos para construcción de escuelas con valor promedio de US$100.000.00 c/u a ser adjudicados individualmente por las municipalidades participantes en un período de 3 años, entre enero de 2006 y diciembre de 2008.</w:t>
      </w:r>
    </w:p>
  </w:endnote>
  <w:endnote w:id="2">
    <w:p w:rsidR="00367255" w:rsidRPr="002A4071" w:rsidRDefault="00367255" w:rsidP="00433B80">
      <w:pPr>
        <w:pStyle w:val="Textonotaalfinal"/>
        <w:jc w:val="both"/>
        <w:rPr>
          <w:sz w:val="16"/>
          <w:szCs w:val="16"/>
          <w:lang w:val="es-SV"/>
        </w:rPr>
      </w:pPr>
      <w:r w:rsidRPr="002A4071">
        <w:rPr>
          <w:rStyle w:val="Refdenotaalfinal"/>
          <w:sz w:val="16"/>
          <w:szCs w:val="16"/>
        </w:rPr>
        <w:endnoteRef/>
      </w:r>
      <w:r w:rsidRPr="002A4071">
        <w:rPr>
          <w:sz w:val="16"/>
          <w:szCs w:val="16"/>
        </w:rPr>
        <w:t xml:space="preserve"> </w:t>
      </w:r>
      <w:r w:rsidRPr="002A4071">
        <w:rPr>
          <w:b/>
          <w:sz w:val="16"/>
          <w:szCs w:val="16"/>
          <w:u w:val="single"/>
        </w:rPr>
        <w:t>Bienes y Obras:</w:t>
      </w:r>
      <w:r w:rsidRPr="002A4071">
        <w:rPr>
          <w:sz w:val="16"/>
          <w:szCs w:val="16"/>
        </w:rPr>
        <w:t xml:space="preserve"> </w:t>
      </w:r>
      <w:r w:rsidRPr="002A4071">
        <w:rPr>
          <w:b/>
          <w:sz w:val="16"/>
          <w:szCs w:val="16"/>
        </w:rPr>
        <w:t>LPI:</w:t>
      </w:r>
      <w:r w:rsidRPr="002A4071">
        <w:rPr>
          <w:sz w:val="16"/>
          <w:szCs w:val="16"/>
        </w:rPr>
        <w:t xml:space="preserve"> Licitación Pública Internacional; </w:t>
      </w:r>
      <w:r w:rsidRPr="002A4071">
        <w:rPr>
          <w:b/>
          <w:sz w:val="16"/>
          <w:szCs w:val="16"/>
        </w:rPr>
        <w:t xml:space="preserve">LIL: </w:t>
      </w:r>
      <w:r w:rsidRPr="002A4071">
        <w:rPr>
          <w:sz w:val="16"/>
          <w:szCs w:val="16"/>
        </w:rPr>
        <w:t xml:space="preserve">Licitación Internacional Limitada; </w:t>
      </w:r>
      <w:r w:rsidRPr="002A4071">
        <w:rPr>
          <w:b/>
          <w:sz w:val="16"/>
          <w:szCs w:val="16"/>
        </w:rPr>
        <w:t xml:space="preserve">LPN: </w:t>
      </w:r>
      <w:r w:rsidRPr="002A4071">
        <w:rPr>
          <w:sz w:val="16"/>
          <w:szCs w:val="16"/>
        </w:rPr>
        <w:t xml:space="preserve">Licitación Pública Nacional; </w:t>
      </w:r>
      <w:r w:rsidRPr="002A4071">
        <w:rPr>
          <w:b/>
          <w:sz w:val="16"/>
          <w:szCs w:val="16"/>
        </w:rPr>
        <w:t>CP:</w:t>
      </w:r>
      <w:r w:rsidRPr="002A4071">
        <w:rPr>
          <w:sz w:val="16"/>
          <w:szCs w:val="16"/>
        </w:rPr>
        <w:t xml:space="preserve"> Comparación de Precios; </w:t>
      </w:r>
      <w:r w:rsidRPr="002A4071">
        <w:rPr>
          <w:b/>
          <w:sz w:val="16"/>
          <w:szCs w:val="16"/>
        </w:rPr>
        <w:t>CD:</w:t>
      </w:r>
      <w:r w:rsidRPr="002A4071">
        <w:rPr>
          <w:sz w:val="16"/>
          <w:szCs w:val="16"/>
        </w:rPr>
        <w:t xml:space="preserve"> Contratación Directa; </w:t>
      </w:r>
      <w:r w:rsidRPr="002A4071">
        <w:rPr>
          <w:b/>
          <w:sz w:val="16"/>
          <w:szCs w:val="16"/>
        </w:rPr>
        <w:t xml:space="preserve">AD: </w:t>
      </w:r>
      <w:r w:rsidRPr="002A4071">
        <w:rPr>
          <w:sz w:val="16"/>
          <w:szCs w:val="16"/>
        </w:rPr>
        <w:t xml:space="preserve">Administración Directa; </w:t>
      </w:r>
      <w:r w:rsidRPr="002A4071">
        <w:rPr>
          <w:b/>
          <w:sz w:val="16"/>
          <w:szCs w:val="16"/>
        </w:rPr>
        <w:t xml:space="preserve">CAE: </w:t>
      </w:r>
      <w:r w:rsidRPr="002A4071">
        <w:rPr>
          <w:sz w:val="16"/>
          <w:szCs w:val="16"/>
        </w:rPr>
        <w:t xml:space="preserve">Contrataciones a través de Agencias Especializadas; </w:t>
      </w:r>
      <w:r w:rsidRPr="002A4071">
        <w:rPr>
          <w:b/>
          <w:sz w:val="16"/>
          <w:szCs w:val="16"/>
        </w:rPr>
        <w:t>AC:</w:t>
      </w:r>
      <w:r w:rsidRPr="002A4071">
        <w:rPr>
          <w:sz w:val="16"/>
          <w:szCs w:val="16"/>
        </w:rPr>
        <w:t xml:space="preserve"> Agencias de Contrataciones; </w:t>
      </w:r>
      <w:r w:rsidRPr="002A4071">
        <w:rPr>
          <w:b/>
          <w:sz w:val="16"/>
          <w:szCs w:val="16"/>
        </w:rPr>
        <w:t>AI:</w:t>
      </w:r>
      <w:r w:rsidRPr="002A4071">
        <w:rPr>
          <w:sz w:val="16"/>
          <w:szCs w:val="16"/>
        </w:rPr>
        <w:t xml:space="preserve"> Agencias de Inspección; </w:t>
      </w:r>
      <w:r w:rsidRPr="002A4071">
        <w:rPr>
          <w:b/>
          <w:sz w:val="16"/>
          <w:szCs w:val="16"/>
        </w:rPr>
        <w:t>CPIF:</w:t>
      </w:r>
      <w:r w:rsidRPr="002A4071">
        <w:rPr>
          <w:sz w:val="16"/>
          <w:szCs w:val="16"/>
        </w:rPr>
        <w:t xml:space="preserve"> Contrataciones en Prestamos a Intermediarios Financieros; </w:t>
      </w:r>
      <w:r w:rsidRPr="002A4071">
        <w:rPr>
          <w:b/>
          <w:sz w:val="16"/>
          <w:szCs w:val="16"/>
        </w:rPr>
        <w:t xml:space="preserve">CPO/COT/CPOT: </w:t>
      </w:r>
      <w:r w:rsidRPr="002A4071">
        <w:rPr>
          <w:sz w:val="16"/>
          <w:szCs w:val="16"/>
        </w:rPr>
        <w:t xml:space="preserve">Contrucción-propiedad-operación/Construcción-operación-tranferencia/Construcción-propiedad-operación-transferencia (del inglés BOO/BOT/BOOT); </w:t>
      </w:r>
      <w:r w:rsidRPr="002A4071">
        <w:rPr>
          <w:b/>
          <w:sz w:val="16"/>
          <w:szCs w:val="16"/>
        </w:rPr>
        <w:t xml:space="preserve">CBD: </w:t>
      </w:r>
      <w:r w:rsidRPr="002A4071">
        <w:rPr>
          <w:sz w:val="16"/>
          <w:szCs w:val="16"/>
        </w:rPr>
        <w:t xml:space="preserve">Contratación Basada en Desempeño; </w:t>
      </w:r>
      <w:r w:rsidRPr="002A4071">
        <w:rPr>
          <w:b/>
          <w:sz w:val="16"/>
          <w:szCs w:val="16"/>
        </w:rPr>
        <w:t xml:space="preserve">CPGB: </w:t>
      </w:r>
      <w:r w:rsidRPr="002A4071">
        <w:rPr>
          <w:sz w:val="16"/>
          <w:szCs w:val="16"/>
        </w:rPr>
        <w:t xml:space="preserve">Contrataciones con Préstamos Garantizados por el Banco; </w:t>
      </w:r>
      <w:r w:rsidRPr="002A4071">
        <w:rPr>
          <w:b/>
          <w:sz w:val="16"/>
          <w:szCs w:val="16"/>
        </w:rPr>
        <w:t xml:space="preserve">PSC: </w:t>
      </w:r>
      <w:r w:rsidRPr="002A4071">
        <w:rPr>
          <w:sz w:val="16"/>
          <w:szCs w:val="16"/>
        </w:rPr>
        <w:t xml:space="preserve">Participación de la Comunidad en las Contrataciones. </w:t>
      </w:r>
      <w:r w:rsidRPr="002A4071">
        <w:rPr>
          <w:b/>
          <w:sz w:val="16"/>
          <w:szCs w:val="16"/>
          <w:u w:val="single"/>
        </w:rPr>
        <w:t>Firmas Consultoras:</w:t>
      </w:r>
      <w:r w:rsidRPr="002A4071">
        <w:rPr>
          <w:b/>
          <w:sz w:val="16"/>
          <w:szCs w:val="16"/>
        </w:rPr>
        <w:t xml:space="preserve"> SBCC: </w:t>
      </w:r>
      <w:r w:rsidRPr="002A4071">
        <w:rPr>
          <w:sz w:val="16"/>
          <w:szCs w:val="16"/>
        </w:rPr>
        <w:t xml:space="preserve">Selección Basada en la Calidad y el Costo; </w:t>
      </w:r>
      <w:r w:rsidRPr="002A4071">
        <w:rPr>
          <w:b/>
          <w:sz w:val="16"/>
          <w:szCs w:val="16"/>
        </w:rPr>
        <w:t xml:space="preserve">SBC: </w:t>
      </w:r>
      <w:r w:rsidRPr="002A4071">
        <w:rPr>
          <w:sz w:val="16"/>
          <w:szCs w:val="16"/>
        </w:rPr>
        <w:t xml:space="preserve">Selección Basada en la Calidad; </w:t>
      </w:r>
      <w:r w:rsidRPr="002A4071">
        <w:rPr>
          <w:b/>
          <w:sz w:val="16"/>
          <w:szCs w:val="16"/>
        </w:rPr>
        <w:t xml:space="preserve">SBPF: </w:t>
      </w:r>
      <w:r w:rsidRPr="002A4071">
        <w:rPr>
          <w:sz w:val="16"/>
          <w:szCs w:val="16"/>
        </w:rPr>
        <w:t xml:space="preserve">Selección Basada en Presupuesto Fijo; </w:t>
      </w:r>
      <w:r w:rsidRPr="002A4071">
        <w:rPr>
          <w:b/>
          <w:sz w:val="16"/>
          <w:szCs w:val="16"/>
        </w:rPr>
        <w:t xml:space="preserve">SBMC: </w:t>
      </w:r>
      <w:r w:rsidRPr="002A4071">
        <w:rPr>
          <w:sz w:val="16"/>
          <w:szCs w:val="16"/>
        </w:rPr>
        <w:t xml:space="preserve">Selección Basada en el Menor Costo; </w:t>
      </w:r>
      <w:r w:rsidRPr="002A4071">
        <w:rPr>
          <w:b/>
          <w:sz w:val="16"/>
          <w:szCs w:val="16"/>
        </w:rPr>
        <w:t xml:space="preserve">SCC: </w:t>
      </w:r>
      <w:r w:rsidRPr="002A4071">
        <w:rPr>
          <w:sz w:val="16"/>
          <w:szCs w:val="16"/>
        </w:rPr>
        <w:t xml:space="preserve">Selección Basada en las Calificaciones de los Consultores; </w:t>
      </w:r>
      <w:r w:rsidRPr="002A4071">
        <w:rPr>
          <w:b/>
          <w:sz w:val="16"/>
          <w:szCs w:val="16"/>
        </w:rPr>
        <w:t xml:space="preserve">SD: </w:t>
      </w:r>
      <w:r w:rsidRPr="002A4071">
        <w:rPr>
          <w:sz w:val="16"/>
          <w:szCs w:val="16"/>
        </w:rPr>
        <w:t xml:space="preserve">Selección Directa. </w:t>
      </w:r>
      <w:r w:rsidRPr="002A4071">
        <w:rPr>
          <w:b/>
          <w:sz w:val="16"/>
          <w:szCs w:val="16"/>
          <w:u w:val="single"/>
        </w:rPr>
        <w:t>Consultores Individuales:</w:t>
      </w:r>
      <w:r w:rsidRPr="002A4071">
        <w:rPr>
          <w:b/>
          <w:sz w:val="16"/>
          <w:szCs w:val="16"/>
        </w:rPr>
        <w:t xml:space="preserve"> CCIN: </w:t>
      </w:r>
      <w:r w:rsidRPr="002A4071">
        <w:rPr>
          <w:sz w:val="16"/>
          <w:szCs w:val="16"/>
        </w:rPr>
        <w:t xml:space="preserve">Selección basada en la Comparación de Calificaciones Consultor Individual Nacional; </w:t>
      </w:r>
      <w:r w:rsidRPr="002A4071">
        <w:rPr>
          <w:b/>
          <w:sz w:val="16"/>
          <w:szCs w:val="16"/>
        </w:rPr>
        <w:t xml:space="preserve">CCII: </w:t>
      </w:r>
      <w:r w:rsidRPr="002A4071">
        <w:rPr>
          <w:sz w:val="16"/>
          <w:szCs w:val="16"/>
        </w:rPr>
        <w:t>Selección basada en la Comparación de Calificaciones Consultor Individual Internacional.</w:t>
      </w:r>
    </w:p>
  </w:endnote>
  <w:endnote w:id="3">
    <w:p w:rsidR="00367255" w:rsidRPr="002A4071" w:rsidRDefault="00367255" w:rsidP="00433B80">
      <w:pPr>
        <w:pStyle w:val="Textonotapie"/>
        <w:jc w:val="both"/>
        <w:rPr>
          <w:sz w:val="16"/>
          <w:szCs w:val="16"/>
          <w:lang w:val="es-SV"/>
        </w:rPr>
      </w:pPr>
      <w:r w:rsidRPr="002A4071">
        <w:rPr>
          <w:rStyle w:val="Refdenotaalfinal"/>
          <w:sz w:val="16"/>
          <w:szCs w:val="16"/>
        </w:rPr>
        <w:endnoteRef/>
      </w:r>
      <w:r w:rsidRPr="002A4071">
        <w:rPr>
          <w:sz w:val="16"/>
          <w:szCs w:val="16"/>
        </w:rPr>
        <w:t xml:space="preserve"> </w:t>
      </w:r>
      <w:r w:rsidRPr="002A4071">
        <w:rPr>
          <w:sz w:val="16"/>
          <w:szCs w:val="16"/>
          <w:lang w:val="es-SV"/>
        </w:rPr>
        <w:t>Aplicable para el caso de las Políticas nuevas solo para Bienes y Obras. En el caso de las Políticas Antiguas es aplicable a Bienes, Obras y Servicios de Consultoría.</w:t>
      </w:r>
    </w:p>
  </w:endnote>
  <w:endnote w:id="4">
    <w:p w:rsidR="00367255" w:rsidRPr="002A4071" w:rsidRDefault="00367255" w:rsidP="00433B80">
      <w:pPr>
        <w:pStyle w:val="Textonotaalfinal"/>
        <w:jc w:val="both"/>
        <w:rPr>
          <w:sz w:val="16"/>
          <w:szCs w:val="16"/>
          <w:lang w:val="es-SV"/>
        </w:rPr>
      </w:pPr>
      <w:r w:rsidRPr="002A4071">
        <w:rPr>
          <w:rStyle w:val="Refdenotaalfinal"/>
          <w:sz w:val="16"/>
          <w:szCs w:val="16"/>
        </w:rPr>
        <w:endnoteRef/>
      </w:r>
      <w:r w:rsidRPr="002A4071">
        <w:rPr>
          <w:sz w:val="16"/>
          <w:szCs w:val="16"/>
        </w:rPr>
        <w:t xml:space="preserve"> </w:t>
      </w:r>
      <w:r w:rsidRPr="002A4071">
        <w:rPr>
          <w:sz w:val="16"/>
          <w:szCs w:val="16"/>
          <w:lang w:val="es-SV"/>
        </w:rPr>
        <w:t xml:space="preserve">Se utilizará la columna </w:t>
      </w:r>
      <w:r w:rsidRPr="002A4071">
        <w:rPr>
          <w:i/>
          <w:sz w:val="16"/>
          <w:szCs w:val="16"/>
          <w:lang w:val="es-SV"/>
        </w:rPr>
        <w:t xml:space="preserve">“Estatus” </w:t>
      </w:r>
      <w:r w:rsidRPr="002A4071">
        <w:rPr>
          <w:sz w:val="16"/>
          <w:szCs w:val="16"/>
          <w:lang w:val="es-SV"/>
        </w:rPr>
        <w:t>para adquisiciones retroactivas y actualizaciones del plan de adquisiciones.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Greek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0657"/>
      <w:docPartObj>
        <w:docPartGallery w:val="Page Numbers (Bottom of Page)"/>
        <w:docPartUnique/>
      </w:docPartObj>
    </w:sdtPr>
    <w:sdtEndPr/>
    <w:sdtContent>
      <w:sdt>
        <w:sdtPr>
          <w:id w:val="216747541"/>
          <w:docPartObj>
            <w:docPartGallery w:val="Page Numbers (Top of Page)"/>
            <w:docPartUnique/>
          </w:docPartObj>
        </w:sdtPr>
        <w:sdtEndPr/>
        <w:sdtContent>
          <w:p w:rsidR="00367255" w:rsidRDefault="00367255">
            <w:pPr>
              <w:pStyle w:val="Piedepgina"/>
              <w:jc w:val="center"/>
            </w:pPr>
            <w:r w:rsidRPr="001B70E3">
              <w:rPr>
                <w:sz w:val="16"/>
                <w:szCs w:val="16"/>
              </w:rPr>
              <w:t xml:space="preserve">Página </w:t>
            </w:r>
            <w:r w:rsidRPr="001B70E3">
              <w:rPr>
                <w:b/>
                <w:sz w:val="16"/>
                <w:szCs w:val="16"/>
              </w:rPr>
              <w:fldChar w:fldCharType="begin"/>
            </w:r>
            <w:r w:rsidRPr="001B70E3">
              <w:rPr>
                <w:b/>
                <w:sz w:val="16"/>
                <w:szCs w:val="16"/>
              </w:rPr>
              <w:instrText>PAGE</w:instrText>
            </w:r>
            <w:r w:rsidRPr="001B70E3">
              <w:rPr>
                <w:b/>
                <w:sz w:val="16"/>
                <w:szCs w:val="16"/>
              </w:rPr>
              <w:fldChar w:fldCharType="separate"/>
            </w:r>
            <w:r w:rsidR="00390BD9">
              <w:rPr>
                <w:b/>
                <w:noProof/>
                <w:sz w:val="16"/>
                <w:szCs w:val="16"/>
              </w:rPr>
              <w:t>3</w:t>
            </w:r>
            <w:r w:rsidRPr="001B70E3">
              <w:rPr>
                <w:b/>
                <w:sz w:val="16"/>
                <w:szCs w:val="16"/>
              </w:rPr>
              <w:fldChar w:fldCharType="end"/>
            </w:r>
            <w:r w:rsidRPr="001B70E3">
              <w:rPr>
                <w:sz w:val="16"/>
                <w:szCs w:val="16"/>
              </w:rPr>
              <w:t xml:space="preserve"> de </w:t>
            </w:r>
            <w:r w:rsidRPr="001B70E3">
              <w:rPr>
                <w:b/>
                <w:sz w:val="16"/>
                <w:szCs w:val="16"/>
              </w:rPr>
              <w:fldChar w:fldCharType="begin"/>
            </w:r>
            <w:r w:rsidRPr="001B70E3">
              <w:rPr>
                <w:b/>
                <w:sz w:val="16"/>
                <w:szCs w:val="16"/>
              </w:rPr>
              <w:instrText>NUMPAGES</w:instrText>
            </w:r>
            <w:r w:rsidRPr="001B70E3">
              <w:rPr>
                <w:b/>
                <w:sz w:val="16"/>
                <w:szCs w:val="16"/>
              </w:rPr>
              <w:fldChar w:fldCharType="separate"/>
            </w:r>
            <w:r w:rsidR="00390BD9">
              <w:rPr>
                <w:b/>
                <w:noProof/>
                <w:sz w:val="16"/>
                <w:szCs w:val="16"/>
              </w:rPr>
              <w:t>3</w:t>
            </w:r>
            <w:r w:rsidRPr="001B70E3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367255" w:rsidRDefault="0036725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DE1" w:rsidRDefault="003B1DE1" w:rsidP="00433B80">
      <w:pPr>
        <w:spacing w:after="0" w:line="240" w:lineRule="auto"/>
      </w:pPr>
      <w:r>
        <w:separator/>
      </w:r>
    </w:p>
  </w:footnote>
  <w:footnote w:type="continuationSeparator" w:id="0">
    <w:p w:rsidR="003B1DE1" w:rsidRDefault="003B1DE1" w:rsidP="00433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E2BA4"/>
    <w:multiLevelType w:val="hybridMultilevel"/>
    <w:tmpl w:val="79E00C3A"/>
    <w:lvl w:ilvl="0" w:tplc="F77E5878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CB1800"/>
    <w:multiLevelType w:val="hybridMultilevel"/>
    <w:tmpl w:val="64BACAB6"/>
    <w:lvl w:ilvl="0" w:tplc="B740BB8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80"/>
    <w:rsid w:val="00027568"/>
    <w:rsid w:val="000B0CD7"/>
    <w:rsid w:val="000C7287"/>
    <w:rsid w:val="000D0541"/>
    <w:rsid w:val="001277F9"/>
    <w:rsid w:val="00167679"/>
    <w:rsid w:val="001676A2"/>
    <w:rsid w:val="001E53BA"/>
    <w:rsid w:val="00233FFB"/>
    <w:rsid w:val="0027027D"/>
    <w:rsid w:val="00295FD2"/>
    <w:rsid w:val="002C003C"/>
    <w:rsid w:val="002C2AFB"/>
    <w:rsid w:val="002C4275"/>
    <w:rsid w:val="002C498D"/>
    <w:rsid w:val="00303259"/>
    <w:rsid w:val="003065D8"/>
    <w:rsid w:val="0032628C"/>
    <w:rsid w:val="00351A8B"/>
    <w:rsid w:val="00367255"/>
    <w:rsid w:val="00376384"/>
    <w:rsid w:val="00390BD9"/>
    <w:rsid w:val="003A6B37"/>
    <w:rsid w:val="003B052A"/>
    <w:rsid w:val="003B1DE1"/>
    <w:rsid w:val="003B238E"/>
    <w:rsid w:val="003B4844"/>
    <w:rsid w:val="0040149A"/>
    <w:rsid w:val="004325F4"/>
    <w:rsid w:val="00433B80"/>
    <w:rsid w:val="00454BD2"/>
    <w:rsid w:val="0045565C"/>
    <w:rsid w:val="00476E13"/>
    <w:rsid w:val="004806DF"/>
    <w:rsid w:val="005208B0"/>
    <w:rsid w:val="00545A4C"/>
    <w:rsid w:val="00572761"/>
    <w:rsid w:val="005B3FC2"/>
    <w:rsid w:val="005B6E34"/>
    <w:rsid w:val="005D4657"/>
    <w:rsid w:val="00665E7A"/>
    <w:rsid w:val="00680912"/>
    <w:rsid w:val="00683E95"/>
    <w:rsid w:val="00690543"/>
    <w:rsid w:val="00690CC4"/>
    <w:rsid w:val="006F3D43"/>
    <w:rsid w:val="00705854"/>
    <w:rsid w:val="00705DF9"/>
    <w:rsid w:val="00715622"/>
    <w:rsid w:val="00794C56"/>
    <w:rsid w:val="007B53B2"/>
    <w:rsid w:val="007C2FB2"/>
    <w:rsid w:val="007D156B"/>
    <w:rsid w:val="007E3852"/>
    <w:rsid w:val="00822FDC"/>
    <w:rsid w:val="00896957"/>
    <w:rsid w:val="008A6711"/>
    <w:rsid w:val="00924588"/>
    <w:rsid w:val="009773EB"/>
    <w:rsid w:val="00980B9D"/>
    <w:rsid w:val="009C4E7C"/>
    <w:rsid w:val="009D348F"/>
    <w:rsid w:val="00A23C94"/>
    <w:rsid w:val="00A55AA9"/>
    <w:rsid w:val="00A6578F"/>
    <w:rsid w:val="00AE6575"/>
    <w:rsid w:val="00AF45CB"/>
    <w:rsid w:val="00AF7BCD"/>
    <w:rsid w:val="00B35C3B"/>
    <w:rsid w:val="00B853DB"/>
    <w:rsid w:val="00B95F9A"/>
    <w:rsid w:val="00BE377D"/>
    <w:rsid w:val="00C15695"/>
    <w:rsid w:val="00C63C3D"/>
    <w:rsid w:val="00CC58B3"/>
    <w:rsid w:val="00CF0F2E"/>
    <w:rsid w:val="00D00AC3"/>
    <w:rsid w:val="00D0402C"/>
    <w:rsid w:val="00D474C2"/>
    <w:rsid w:val="00D858AC"/>
    <w:rsid w:val="00DB1908"/>
    <w:rsid w:val="00DB6FB6"/>
    <w:rsid w:val="00E42523"/>
    <w:rsid w:val="00E42D75"/>
    <w:rsid w:val="00E458A6"/>
    <w:rsid w:val="00E740AF"/>
    <w:rsid w:val="00E812CC"/>
    <w:rsid w:val="00E867D7"/>
    <w:rsid w:val="00ED7756"/>
    <w:rsid w:val="00F5506C"/>
    <w:rsid w:val="00F74511"/>
    <w:rsid w:val="00FC5E97"/>
    <w:rsid w:val="00FD5B45"/>
    <w:rsid w:val="00FD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B80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E867D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SV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867D7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67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SV"/>
    </w:rPr>
  </w:style>
  <w:style w:type="character" w:customStyle="1" w:styleId="Ttulo2Car">
    <w:name w:val="Título 2 Car"/>
    <w:basedOn w:val="Fuentedeprrafopredeter"/>
    <w:link w:val="Ttulo2"/>
    <w:uiPriority w:val="9"/>
    <w:rsid w:val="00E86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SV"/>
    </w:rPr>
  </w:style>
  <w:style w:type="paragraph" w:styleId="Ttulo">
    <w:name w:val="Title"/>
    <w:basedOn w:val="Normal"/>
    <w:next w:val="Normal"/>
    <w:link w:val="TtuloCar"/>
    <w:uiPriority w:val="10"/>
    <w:qFormat/>
    <w:rsid w:val="00E867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SV"/>
    </w:rPr>
  </w:style>
  <w:style w:type="character" w:customStyle="1" w:styleId="TtuloCar">
    <w:name w:val="Título Car"/>
    <w:basedOn w:val="Fuentedeprrafopredeter"/>
    <w:link w:val="Ttulo"/>
    <w:uiPriority w:val="10"/>
    <w:rsid w:val="00E867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SV"/>
    </w:rPr>
  </w:style>
  <w:style w:type="paragraph" w:styleId="Sinespaciado">
    <w:name w:val="No Spacing"/>
    <w:link w:val="SinespaciadoCar"/>
    <w:uiPriority w:val="1"/>
    <w:qFormat/>
    <w:rsid w:val="00E867D7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867D7"/>
    <w:rPr>
      <w:rFonts w:eastAsiaTheme="minorEastAsia"/>
      <w:lang w:val="es-ES"/>
    </w:rPr>
  </w:style>
  <w:style w:type="paragraph" w:styleId="Prrafodelista">
    <w:name w:val="List Paragraph"/>
    <w:basedOn w:val="Normal"/>
    <w:uiPriority w:val="34"/>
    <w:qFormat/>
    <w:rsid w:val="00E867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33B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3B8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3B80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3B80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433B8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33B80"/>
    <w:rPr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433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33B80"/>
  </w:style>
  <w:style w:type="paragraph" w:styleId="Piedepgina">
    <w:name w:val="footer"/>
    <w:basedOn w:val="Normal"/>
    <w:link w:val="PiedepginaCar"/>
    <w:uiPriority w:val="99"/>
    <w:unhideWhenUsed/>
    <w:rsid w:val="00433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3B80"/>
  </w:style>
  <w:style w:type="paragraph" w:styleId="Textodeglobo">
    <w:name w:val="Balloon Text"/>
    <w:basedOn w:val="Normal"/>
    <w:link w:val="TextodegloboCar"/>
    <w:uiPriority w:val="99"/>
    <w:semiHidden/>
    <w:unhideWhenUsed/>
    <w:rsid w:val="0048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B80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E867D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SV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867D7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67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SV"/>
    </w:rPr>
  </w:style>
  <w:style w:type="character" w:customStyle="1" w:styleId="Ttulo2Car">
    <w:name w:val="Título 2 Car"/>
    <w:basedOn w:val="Fuentedeprrafopredeter"/>
    <w:link w:val="Ttulo2"/>
    <w:uiPriority w:val="9"/>
    <w:rsid w:val="00E86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SV"/>
    </w:rPr>
  </w:style>
  <w:style w:type="paragraph" w:styleId="Ttulo">
    <w:name w:val="Title"/>
    <w:basedOn w:val="Normal"/>
    <w:next w:val="Normal"/>
    <w:link w:val="TtuloCar"/>
    <w:uiPriority w:val="10"/>
    <w:qFormat/>
    <w:rsid w:val="00E867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SV"/>
    </w:rPr>
  </w:style>
  <w:style w:type="character" w:customStyle="1" w:styleId="TtuloCar">
    <w:name w:val="Título Car"/>
    <w:basedOn w:val="Fuentedeprrafopredeter"/>
    <w:link w:val="Ttulo"/>
    <w:uiPriority w:val="10"/>
    <w:rsid w:val="00E867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SV"/>
    </w:rPr>
  </w:style>
  <w:style w:type="paragraph" w:styleId="Sinespaciado">
    <w:name w:val="No Spacing"/>
    <w:link w:val="SinespaciadoCar"/>
    <w:uiPriority w:val="1"/>
    <w:qFormat/>
    <w:rsid w:val="00E867D7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867D7"/>
    <w:rPr>
      <w:rFonts w:eastAsiaTheme="minorEastAsia"/>
      <w:lang w:val="es-ES"/>
    </w:rPr>
  </w:style>
  <w:style w:type="paragraph" w:styleId="Prrafodelista">
    <w:name w:val="List Paragraph"/>
    <w:basedOn w:val="Normal"/>
    <w:uiPriority w:val="34"/>
    <w:qFormat/>
    <w:rsid w:val="00E867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33B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3B8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3B80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3B80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433B8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33B80"/>
    <w:rPr>
      <w:sz w:val="20"/>
      <w:szCs w:val="20"/>
    </w:rPr>
  </w:style>
  <w:style w:type="paragraph" w:styleId="Encabezado">
    <w:name w:val="header"/>
    <w:basedOn w:val="Normal"/>
    <w:link w:val="EncabezadoCar"/>
    <w:uiPriority w:val="99"/>
    <w:semiHidden/>
    <w:unhideWhenUsed/>
    <w:rsid w:val="00433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33B80"/>
  </w:style>
  <w:style w:type="paragraph" w:styleId="Piedepgina">
    <w:name w:val="footer"/>
    <w:basedOn w:val="Normal"/>
    <w:link w:val="PiedepginaCar"/>
    <w:uiPriority w:val="99"/>
    <w:unhideWhenUsed/>
    <w:rsid w:val="00433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3B80"/>
  </w:style>
  <w:style w:type="paragraph" w:styleId="Textodeglobo">
    <w:name w:val="Balloon Text"/>
    <w:basedOn w:val="Normal"/>
    <w:link w:val="TextodegloboCar"/>
    <w:uiPriority w:val="99"/>
    <w:semiHidden/>
    <w:unhideWhenUsed/>
    <w:rsid w:val="0048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0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openxmlformats.org/officeDocument/2006/relationships/customXml" Target="../customXml/item9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36338661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CID/CES</Division_x0020_or_x0020_Unit>
    <Approval_x0020_Number xmlns="cdc7663a-08f0-4737-9e8c-148ce897a09c">ATN/SF-11255-ES</Approval_x0020_Number>
    <Document_x0020_Author xmlns="cdc7663a-08f0-4737-9e8c-148ce897a09c">COF/CES IDBDocs SISCOR Administrator</Document_x0020_Author>
    <Fiscal_x0020_Year_x0020_IDB xmlns="cdc7663a-08f0-4737-9e8c-148ce897a09c">2011</Fiscal_x0020_Year_x0020_IDB>
    <Other_x0020_Author xmlns="cdc7663a-08f0-4737-9e8c-148ce897a09c">Mario Alberto Arias Villareal;Registro Nacional de Personas Naturales</Other_x0020_Author>
    <Project_x0020_Number xmlns="cdc7663a-08f0-4737-9e8c-148ce897a09c">ES-T1093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WORDPAProcurement Plan1YCentral AmericaPO-ES-T1093-GS73270337</Migration_x0020_Info>
    <Operation_x0020_Type xmlns="cdc7663a-08f0-4737-9e8c-148ce897a09c" xsi:nil="true"/>
    <Record_x0020_Number xmlns="cdc7663a-08f0-4737-9e8c-148ce897a09c">R0002752265</Record_x0020_Number>
    <Document_x0020_Language_x0020_IDB xmlns="cdc7663a-08f0-4737-9e8c-148ce897a09c">Spanish</Document_x0020_Language_x0020_IDB>
    <Identifier xmlns="cdc7663a-08f0-4737-9e8c-148ce897a09c">Documento digital FULL DOC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EZSHARE-1620809320-514</_dlc_DocId>
    <From_x003a_ xmlns="cdc7663a-08f0-4737-9e8c-148ce897a09c">Mario Alberto Arias Villareal</From_x003a_>
    <To_x003a_ xmlns="cdc7663a-08f0-4737-9e8c-148ce897a09c" xsi:nil="true"/>
    <_dlc_DocIdUrl xmlns="cdc7663a-08f0-4737-9e8c-148ce897a09c">
      <Url>https://idbg.sharepoint.com/teams/EZ-ES-TCP/ES-T1093/_layouts/15/DocIdRedir.aspx?ID=EZSHARE-1620809320-514</Url>
      <Description>EZSHARE-1620809320-514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4C3410A4A95BB4BADADB42195122573" ma:contentTypeVersion="341" ma:contentTypeDescription="The base project type from which other project content types inherit their information." ma:contentTypeScope="" ma:versionID="679e8565ee4981478eb87926cdfa523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7e235ab9b5fa7c807f9bd565e74bd2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4C3410A4A95BB4BADADB42195122573" ma:contentTypeVersion="1339" ma:contentTypeDescription="The base project type from which other project content types inherit their information." ma:contentTypeScope="" ma:versionID="d31e48ad156ce9a436cf156ddbdebf8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2A4825B-02C8-459F-93D6-788FE4A90D2F}"/>
</file>

<file path=customXml/itemProps2.xml><?xml version="1.0" encoding="utf-8"?>
<ds:datastoreItem xmlns:ds="http://schemas.openxmlformats.org/officeDocument/2006/customXml" ds:itemID="{B6A1EE03-9A4A-4728-A87F-1459F190F95E}"/>
</file>

<file path=customXml/itemProps3.xml><?xml version="1.0" encoding="utf-8"?>
<ds:datastoreItem xmlns:ds="http://schemas.openxmlformats.org/officeDocument/2006/customXml" ds:itemID="{4F510062-0126-495E-8AF9-0367841B3BE7}"/>
</file>

<file path=customXml/itemProps4.xml><?xml version="1.0" encoding="utf-8"?>
<ds:datastoreItem xmlns:ds="http://schemas.openxmlformats.org/officeDocument/2006/customXml" ds:itemID="{CFA80495-B009-4A46-9F18-990806DAAD2E}"/>
</file>

<file path=customXml/itemProps5.xml><?xml version="1.0" encoding="utf-8"?>
<ds:datastoreItem xmlns:ds="http://schemas.openxmlformats.org/officeDocument/2006/customXml" ds:itemID="{57B2D31F-8312-40EB-9FD1-573784A6B5F4}"/>
</file>

<file path=customXml/itemProps6.xml><?xml version="1.0" encoding="utf-8"?>
<ds:datastoreItem xmlns:ds="http://schemas.openxmlformats.org/officeDocument/2006/customXml" ds:itemID="{025F2205-3693-4404-9A0E-D6EBA99F0502}"/>
</file>

<file path=customXml/itemProps7.xml><?xml version="1.0" encoding="utf-8"?>
<ds:datastoreItem xmlns:ds="http://schemas.openxmlformats.org/officeDocument/2006/customXml" ds:itemID="{F8C8A073-5E07-485D-8855-BA15BD091A2E}"/>
</file>

<file path=customXml/itemProps8.xml><?xml version="1.0" encoding="utf-8"?>
<ds:datastoreItem xmlns:ds="http://schemas.openxmlformats.org/officeDocument/2006/customXml" ds:itemID="{4068AC3A-2DDD-48AD-877E-73FA6701A2DC}"/>
</file>

<file path=customXml/itemProps9.xml><?xml version="1.0" encoding="utf-8"?>
<ds:datastoreItem xmlns:ds="http://schemas.openxmlformats.org/officeDocument/2006/customXml" ds:itemID="{8C7F0015-6865-44E3-964B-E5899F1D1D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2011 </dc:title>
  <dc:creator>mabel gonzalez</dc:creator>
  <cp:lastModifiedBy>mabel gonzalez</cp:lastModifiedBy>
  <cp:revision>16</cp:revision>
  <cp:lastPrinted>2011-08-11T14:48:00Z</cp:lastPrinted>
  <dcterms:created xsi:type="dcterms:W3CDTF">2011-06-07T16:08:00Z</dcterms:created>
  <dcterms:modified xsi:type="dcterms:W3CDTF">2011-08-11T14:49:00Z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0x010100ACF722E9F6B0B149B0CD8BE2560A66720014C3410A4A95BB4BADADB42195122573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9;#Procurement Administration|d8145667-6247-4db3-9e42-91a14331cc81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9;#Procurement Administration|d8145667-6247-4db3-9e42-91a14331cc81</vt:lpwstr>
  </property>
  <property fmtid="{D5CDD505-2E9C-101B-9397-08002B2CF9AE}" pid="11" name="To:">
    <vt:lpwstr/>
  </property>
  <property fmtid="{D5CDD505-2E9C-101B-9397-08002B2CF9AE}" pid="12" name="From:">
    <vt:lpwstr>Mario Alberto Arias Villareal</vt:lpwstr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51400</vt:r8>
  </property>
  <property fmtid="{D5CDD505-2E9C-101B-9397-08002B2CF9AE}" pid="18" name="Disclosure Activity">
    <vt:lpwstr>Procurement Plan</vt:lpwstr>
  </property>
  <property fmtid="{D5CDD505-2E9C-101B-9397-08002B2CF9AE}" pid="22" name="Webtopic">
    <vt:lpwstr>Fiscal Issues and Public Finance</vt:lpwstr>
  </property>
  <property fmtid="{D5CDD505-2E9C-101B-9397-08002B2CF9AE}" pid="24" name="Disclosed">
    <vt:bool>true</vt:bool>
  </property>
  <property fmtid="{D5CDD505-2E9C-101B-9397-08002B2CF9AE}" pid="28" name="_dlc_DocIdItemGuid">
    <vt:lpwstr>c811cb4a-e669-4ca6-b2d9-0809de811dd4</vt:lpwstr>
  </property>
</Properties>
</file>