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470BF05E" w:rsidR="002A2C69" w:rsidRDefault="00A02FEB" w:rsidP="002A2C69">
      <w:pPr>
        <w:pStyle w:val="Default"/>
        <w:rPr>
          <w:rFonts w:ascii="Times New Roman" w:eastAsiaTheme="minorEastAsia" w:hAnsi="Times New Roman" w:cs="Times New Roman"/>
          <w:spacing w:val="-2"/>
          <w:lang w:val="es-ES"/>
        </w:rPr>
      </w:pPr>
      <w:r w:rsidRPr="000D141A">
        <w:rPr>
          <w:rFonts w:ascii="Times New Roman" w:hAnsi="Times New Roman" w:cs="Times New Roman"/>
          <w:color w:val="auto"/>
          <w:lang w:val="es-ES_tradnl"/>
        </w:rPr>
        <w:t>RE: # de Selección:</w:t>
      </w:r>
      <w:r w:rsidR="00BF5D53" w:rsidRPr="000D141A">
        <w:rPr>
          <w:rFonts w:ascii="Times New Roman" w:hAnsi="Times New Roman" w:cs="Times New Roman"/>
          <w:color w:val="auto"/>
          <w:lang w:val="es-ES_tradnl"/>
        </w:rPr>
        <w:t xml:space="preserve"> </w:t>
      </w:r>
      <w:r w:rsidR="000D141A" w:rsidRPr="000D141A">
        <w:rPr>
          <w:rFonts w:ascii="Times New Roman" w:eastAsiaTheme="minorEastAsia" w:hAnsi="Times New Roman" w:cs="Times New Roman"/>
          <w:spacing w:val="-2"/>
          <w:lang w:val="es-ES"/>
        </w:rPr>
        <w:t>UR-T1205-P001</w:t>
      </w:r>
    </w:p>
    <w:p w14:paraId="30111978" w14:textId="77777777" w:rsidR="000D141A" w:rsidRPr="000D141A" w:rsidRDefault="000D141A" w:rsidP="002A2C69">
      <w:pPr>
        <w:pStyle w:val="Default"/>
        <w:rPr>
          <w:rFonts w:ascii="Times New Roman" w:hAnsi="Times New Roman" w:cs="Times New Roman"/>
          <w:color w:val="auto"/>
          <w:lang w:val="es-ES_tradnl"/>
        </w:rPr>
      </w:pPr>
    </w:p>
    <w:p w14:paraId="42E0C430" w14:textId="77777777" w:rsidR="00A02FEB" w:rsidRPr="000D141A" w:rsidRDefault="00A02FEB" w:rsidP="00A02FEB">
      <w:pPr>
        <w:suppressAutoHyphens/>
        <w:rPr>
          <w:lang w:val="es-ES_tradnl"/>
        </w:rPr>
      </w:pPr>
      <w:r w:rsidRPr="000D141A">
        <w:rPr>
          <w:lang w:val="es-ES_tradnl"/>
        </w:rPr>
        <w:t xml:space="preserve">Método de selección: </w:t>
      </w:r>
      <w:r w:rsidR="00BF5D53" w:rsidRPr="000D141A">
        <w:rPr>
          <w:lang w:val="es-ES_tradnl"/>
        </w:rPr>
        <w:t>SSS</w:t>
      </w:r>
    </w:p>
    <w:p w14:paraId="0CB97709" w14:textId="77777777" w:rsidR="000D141A" w:rsidRDefault="000D141A" w:rsidP="00A02FEB">
      <w:pPr>
        <w:suppressAutoHyphens/>
        <w:rPr>
          <w:lang w:val="es-ES_tradnl"/>
        </w:rPr>
      </w:pPr>
    </w:p>
    <w:p w14:paraId="43D33DEE" w14:textId="1B0AE9D6" w:rsidR="00A02FEB" w:rsidRPr="000D141A" w:rsidRDefault="00A02FEB" w:rsidP="00A02FEB">
      <w:pPr>
        <w:suppressAutoHyphens/>
        <w:rPr>
          <w:lang w:val="es-ES_tradnl"/>
        </w:rPr>
      </w:pPr>
      <w:r w:rsidRPr="000D141A">
        <w:rPr>
          <w:lang w:val="es-ES_tradnl"/>
        </w:rPr>
        <w:t>Sector:</w:t>
      </w:r>
      <w:r w:rsidR="00BF5D53" w:rsidRPr="000D141A">
        <w:rPr>
          <w:lang w:val="es-ES_tradnl"/>
        </w:rPr>
        <w:t xml:space="preserve"> HUD</w:t>
      </w:r>
      <w:r w:rsidR="000D141A" w:rsidRPr="000D141A">
        <w:rPr>
          <w:lang w:val="es-ES_tradnl"/>
        </w:rPr>
        <w:t xml:space="preserve"> y WSA</w:t>
      </w:r>
    </w:p>
    <w:p w14:paraId="37A50626" w14:textId="77777777" w:rsidR="000D141A" w:rsidRDefault="000D141A" w:rsidP="00BF5D53">
      <w:pPr>
        <w:suppressAutoHyphens/>
        <w:rPr>
          <w:lang w:val="es-ES_tradnl"/>
        </w:rPr>
      </w:pPr>
    </w:p>
    <w:p w14:paraId="19FB9ACC" w14:textId="421841E7" w:rsidR="00A02FEB" w:rsidRPr="000D141A" w:rsidRDefault="00A02FEB" w:rsidP="00BF5D53">
      <w:pPr>
        <w:suppressAutoHyphens/>
        <w:rPr>
          <w:lang w:val="es-ES_tradnl"/>
        </w:rPr>
      </w:pPr>
      <w:r w:rsidRPr="000D141A">
        <w:rPr>
          <w:lang w:val="es-ES_tradnl"/>
        </w:rPr>
        <w:t>País:</w:t>
      </w:r>
      <w:r w:rsidR="00BF5D53" w:rsidRPr="000D141A">
        <w:rPr>
          <w:lang w:val="es-ES_tradnl"/>
        </w:rPr>
        <w:t xml:space="preserve"> Uruguay</w:t>
      </w:r>
      <w:r w:rsidRPr="000D141A">
        <w:rPr>
          <w:lang w:val="es-ES_tradnl"/>
        </w:rPr>
        <w:t xml:space="preserve">  </w:t>
      </w:r>
    </w:p>
    <w:p w14:paraId="2DE06A84" w14:textId="77777777" w:rsidR="000D141A" w:rsidRDefault="000D141A" w:rsidP="00BF5D53">
      <w:pPr>
        <w:pStyle w:val="BodyText"/>
        <w:rPr>
          <w:rFonts w:ascii="Times New Roman" w:hAnsi="Times New Roman"/>
          <w:lang w:val="es-ES_tradnl"/>
        </w:rPr>
      </w:pPr>
    </w:p>
    <w:p w14:paraId="646E3496" w14:textId="50E9A15E" w:rsidR="00A02FEB" w:rsidRPr="000D141A" w:rsidRDefault="00A02FEB" w:rsidP="00BF5D53">
      <w:pPr>
        <w:pStyle w:val="BodyText"/>
        <w:rPr>
          <w:rFonts w:ascii="Times New Roman" w:hAnsi="Times New Roman"/>
          <w:lang w:val="es-AR"/>
        </w:rPr>
      </w:pPr>
      <w:r w:rsidRPr="000D141A">
        <w:rPr>
          <w:rFonts w:ascii="Times New Roman" w:hAnsi="Times New Roman"/>
          <w:lang w:val="es-ES_tradnl"/>
        </w:rPr>
        <w:t># de ATN de Financiación:</w:t>
      </w:r>
      <w:r w:rsidR="00BF5D53" w:rsidRPr="000D141A">
        <w:rPr>
          <w:rFonts w:ascii="Times New Roman" w:hAnsi="Times New Roman"/>
          <w:lang w:val="es-ES_tradnl"/>
        </w:rPr>
        <w:t xml:space="preserve"> </w:t>
      </w:r>
      <w:r w:rsidR="000D141A" w:rsidRPr="000D141A">
        <w:rPr>
          <w:rFonts w:ascii="Times New Roman" w:hAnsi="Times New Roman"/>
          <w:lang w:val="es-AR"/>
        </w:rPr>
        <w:t>ATN/OC-17471-UR</w:t>
      </w:r>
      <w:r w:rsidR="000D141A" w:rsidRPr="000D141A">
        <w:rPr>
          <w:rFonts w:ascii="Times New Roman" w:hAnsi="Times New Roman"/>
          <w:lang w:val="es-AR"/>
        </w:rPr>
        <w:t xml:space="preserve"> y </w:t>
      </w:r>
      <w:r w:rsidR="000D141A" w:rsidRPr="000D141A">
        <w:rPr>
          <w:rFonts w:ascii="Times New Roman" w:hAnsi="Times New Roman"/>
          <w:lang w:val="es-AR"/>
        </w:rPr>
        <w:t>ATN/OC-1747</w:t>
      </w:r>
      <w:r w:rsidR="000D141A" w:rsidRPr="000D141A">
        <w:rPr>
          <w:rFonts w:ascii="Times New Roman" w:hAnsi="Times New Roman"/>
          <w:lang w:val="es-AR"/>
        </w:rPr>
        <w:t>2</w:t>
      </w:r>
      <w:r w:rsidR="000D141A" w:rsidRPr="000D141A">
        <w:rPr>
          <w:rFonts w:ascii="Times New Roman" w:hAnsi="Times New Roman"/>
          <w:lang w:val="es-AR"/>
        </w:rPr>
        <w:t>-UR</w:t>
      </w:r>
    </w:p>
    <w:p w14:paraId="16304221" w14:textId="77777777" w:rsidR="000D141A" w:rsidRDefault="000D141A" w:rsidP="00A02FEB">
      <w:pPr>
        <w:rPr>
          <w:iCs/>
          <w:lang w:val="es-ES_tradnl"/>
        </w:rPr>
      </w:pPr>
    </w:p>
    <w:p w14:paraId="29AE8F7C" w14:textId="15631BDA" w:rsidR="008A3126" w:rsidRPr="000D141A" w:rsidRDefault="00A12561" w:rsidP="00A02FEB">
      <w:pPr>
        <w:rPr>
          <w:color w:val="000000"/>
          <w:sz w:val="23"/>
          <w:szCs w:val="23"/>
          <w:lang w:val="es-UY"/>
        </w:rPr>
      </w:pPr>
      <w:r w:rsidRPr="000D141A">
        <w:rPr>
          <w:iCs/>
          <w:lang w:val="es-ES_tradnl"/>
        </w:rPr>
        <w:t>Descripción</w:t>
      </w:r>
      <w:r w:rsidR="00A02FEB" w:rsidRPr="000D141A">
        <w:rPr>
          <w:iCs/>
          <w:lang w:val="es-ES_tradnl"/>
        </w:rPr>
        <w:t xml:space="preserve"> del servicio: </w:t>
      </w:r>
      <w:r w:rsidR="000D141A" w:rsidRPr="000D141A">
        <w:rPr>
          <w:bCs/>
          <w:iCs/>
          <w:lang w:val="es-ES"/>
        </w:rPr>
        <w:t>El objetivo del estudio es el estudio de calidad de agua del arroyo Pantanoso y propuestas de intervención para su mejora, y el ajuste de costos de intervenciones del Plan Pantanoso.</w:t>
      </w:r>
    </w:p>
    <w:p w14:paraId="5A333F61" w14:textId="5465ADD9" w:rsidR="002A2C69" w:rsidRDefault="002A2C69" w:rsidP="00A02FEB">
      <w:pPr>
        <w:rPr>
          <w:lang w:val="es-ES_tradnl"/>
        </w:rPr>
      </w:pPr>
    </w:p>
    <w:p w14:paraId="5BCB5112" w14:textId="77777777" w:rsidR="000D141A" w:rsidRPr="000D141A" w:rsidRDefault="000D141A" w:rsidP="00A02FEB">
      <w:pPr>
        <w:rPr>
          <w:lang w:val="es-ES_tradnl"/>
        </w:rPr>
      </w:pPr>
    </w:p>
    <w:p w14:paraId="3B4E4345" w14:textId="46D7A720" w:rsidR="00A02FEB" w:rsidRPr="000D141A" w:rsidRDefault="00A02FEB" w:rsidP="00A02FEB">
      <w:pPr>
        <w:rPr>
          <w:lang w:val="es-ES_tradnl"/>
        </w:rPr>
      </w:pPr>
      <w:r w:rsidRPr="000D141A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0D141A" w:rsidRDefault="00A02FEB" w:rsidP="00A02FEB">
      <w:pPr>
        <w:rPr>
          <w:lang w:val="es-ES_tradnl"/>
        </w:rPr>
      </w:pPr>
    </w:p>
    <w:p w14:paraId="38BC9FEB" w14:textId="77777777" w:rsidR="00A02FEB" w:rsidRPr="000D141A" w:rsidRDefault="00A02FEB" w:rsidP="00A02FEB">
      <w:pPr>
        <w:rPr>
          <w:lang w:val="es-ES_tradnl"/>
        </w:rPr>
      </w:pPr>
    </w:p>
    <w:p w14:paraId="3C967C13" w14:textId="77777777" w:rsidR="000D141A" w:rsidRPr="000D141A" w:rsidRDefault="00A02FEB" w:rsidP="00A02FEB">
      <w:pPr>
        <w:ind w:left="720"/>
        <w:rPr>
          <w:lang w:val="es-ES_tradnl"/>
        </w:rPr>
      </w:pPr>
      <w:r w:rsidRPr="000D141A">
        <w:rPr>
          <w:lang w:val="es-ES_tradnl"/>
        </w:rPr>
        <w:t xml:space="preserve">Nombre de la Firma: </w:t>
      </w:r>
      <w:r w:rsidR="000D141A" w:rsidRPr="000D141A">
        <w:rPr>
          <w:rStyle w:val="eop"/>
          <w:lang w:val="es-MX" w:eastAsia="es-MX"/>
        </w:rPr>
        <w:t>CSI Ingenieros </w:t>
      </w:r>
      <w:r w:rsidR="000D141A" w:rsidRPr="000D141A">
        <w:rPr>
          <w:lang w:val="es-ES_tradnl"/>
        </w:rPr>
        <w:t xml:space="preserve"> </w:t>
      </w:r>
    </w:p>
    <w:p w14:paraId="039F560F" w14:textId="5690AE11" w:rsidR="00A02FEB" w:rsidRPr="000D141A" w:rsidRDefault="00A02FEB" w:rsidP="00A02FEB">
      <w:pPr>
        <w:ind w:left="720"/>
        <w:rPr>
          <w:lang w:val="es-ES_tradnl"/>
        </w:rPr>
      </w:pPr>
      <w:r w:rsidRPr="000D141A">
        <w:rPr>
          <w:lang w:val="es-ES_tradnl"/>
        </w:rPr>
        <w:t>Valor del contrato:</w:t>
      </w:r>
      <w:r w:rsidR="00BF5D53" w:rsidRPr="000D141A">
        <w:rPr>
          <w:lang w:val="es-ES_tradnl"/>
        </w:rPr>
        <w:t xml:space="preserve"> USD </w:t>
      </w:r>
      <w:r w:rsidR="000D141A" w:rsidRPr="000D141A">
        <w:rPr>
          <w:lang w:val="es-ES_tradnl"/>
        </w:rPr>
        <w:t>145,790</w:t>
      </w:r>
    </w:p>
    <w:p w14:paraId="12B53E0A" w14:textId="14EEEDEF" w:rsidR="00A02FEB" w:rsidRPr="000D141A" w:rsidRDefault="00A02FEB" w:rsidP="00A02FEB">
      <w:pPr>
        <w:ind w:left="720"/>
        <w:rPr>
          <w:lang w:val="es-ES_tradnl"/>
        </w:rPr>
      </w:pPr>
      <w:r w:rsidRPr="000D141A">
        <w:rPr>
          <w:lang w:val="es-ES_tradnl"/>
        </w:rPr>
        <w:t xml:space="preserve">Fecha de la fecha de adjudicación/contrato:   </w:t>
      </w:r>
      <w:r w:rsidR="000D141A" w:rsidRPr="000D141A">
        <w:rPr>
          <w:lang w:val="es-ES_tradnl"/>
        </w:rPr>
        <w:t>2</w:t>
      </w:r>
      <w:r w:rsidR="002A2C69" w:rsidRPr="000D141A">
        <w:rPr>
          <w:lang w:val="es-ES_tradnl"/>
        </w:rPr>
        <w:t xml:space="preserve">1 de </w:t>
      </w:r>
      <w:r w:rsidR="000D141A" w:rsidRPr="000D141A">
        <w:rPr>
          <w:lang w:val="es-ES_tradnl"/>
        </w:rPr>
        <w:t>noviem</w:t>
      </w:r>
      <w:r w:rsidR="002A2C69" w:rsidRPr="000D141A">
        <w:rPr>
          <w:lang w:val="es-ES_tradnl"/>
        </w:rPr>
        <w:t>bre</w:t>
      </w:r>
      <w:r w:rsidR="00BF5D53" w:rsidRPr="000D141A">
        <w:rPr>
          <w:lang w:val="es-ES_tradnl"/>
        </w:rPr>
        <w:t xml:space="preserve"> de 2019</w:t>
      </w:r>
    </w:p>
    <w:p w14:paraId="4E19CF23" w14:textId="77777777" w:rsidR="00A02FEB" w:rsidRPr="000D141A" w:rsidRDefault="00A02FEB" w:rsidP="00A02FEB">
      <w:pPr>
        <w:rPr>
          <w:lang w:val="es-ES_tradnl"/>
        </w:rPr>
      </w:pPr>
    </w:p>
    <w:p w14:paraId="4F2C52D2" w14:textId="77777777" w:rsidR="00A02FEB" w:rsidRPr="000D141A" w:rsidRDefault="00A02FEB" w:rsidP="00A02FEB">
      <w:pPr>
        <w:rPr>
          <w:lang w:val="es-ES_tradnl"/>
        </w:rPr>
      </w:pPr>
    </w:p>
    <w:p w14:paraId="567F6048" w14:textId="77777777" w:rsidR="00072469" w:rsidRPr="000D141A" w:rsidRDefault="00072469" w:rsidP="00A02FEB">
      <w:pPr>
        <w:rPr>
          <w:lang w:val="es-ES_tradnl"/>
        </w:rPr>
      </w:pPr>
    </w:p>
    <w:p w14:paraId="72722BB6" w14:textId="0D5A2663" w:rsidR="00A02FEB" w:rsidRPr="000D141A" w:rsidRDefault="00A02FEB" w:rsidP="00A02FEB">
      <w:pPr>
        <w:rPr>
          <w:lang w:val="es-ES_tradnl"/>
        </w:rPr>
      </w:pPr>
      <w:r w:rsidRPr="000D141A">
        <w:rPr>
          <w:lang w:val="es-ES_tradnl"/>
        </w:rPr>
        <w:t>Gracias</w:t>
      </w:r>
    </w:p>
    <w:p w14:paraId="2103D4C3" w14:textId="139C9E7C" w:rsidR="00A02FEB" w:rsidRPr="000D141A" w:rsidRDefault="00BF5D53" w:rsidP="00A02FEB">
      <w:pPr>
        <w:rPr>
          <w:lang w:val="es-ES_tradnl"/>
        </w:rPr>
      </w:pPr>
      <w:r w:rsidRPr="000D141A">
        <w:rPr>
          <w:lang w:val="es-ES_tradnl"/>
        </w:rPr>
        <w:t>Verónica Adler</w:t>
      </w:r>
    </w:p>
    <w:p w14:paraId="2B06090B" w14:textId="7B7BEB1A" w:rsidR="00A02FEB" w:rsidRPr="000D141A" w:rsidRDefault="00A02FEB" w:rsidP="00A02FEB">
      <w:pPr>
        <w:jc w:val="both"/>
        <w:rPr>
          <w:iCs/>
          <w:lang w:val="es-ES_tradnl"/>
        </w:rPr>
      </w:pPr>
      <w:r w:rsidRPr="000D141A">
        <w:rPr>
          <w:lang w:val="es-ES_tradnl"/>
        </w:rPr>
        <w:t xml:space="preserve">División: </w:t>
      </w:r>
      <w:r w:rsidR="00BF5D53" w:rsidRPr="000D141A">
        <w:rPr>
          <w:lang w:val="es-ES_tradnl"/>
        </w:rPr>
        <w:t>HUD/CUR</w:t>
      </w:r>
    </w:p>
    <w:p w14:paraId="081D8965" w14:textId="662FBE05" w:rsidR="00A02FEB" w:rsidRPr="000D141A" w:rsidRDefault="00A02FEB" w:rsidP="00A02FEB">
      <w:pPr>
        <w:suppressAutoHyphens/>
        <w:jc w:val="both"/>
        <w:rPr>
          <w:iCs/>
          <w:lang w:val="es-ES_tradnl"/>
        </w:rPr>
      </w:pPr>
      <w:r w:rsidRPr="000D141A">
        <w:rPr>
          <w:lang w:val="es-ES_tradnl"/>
        </w:rPr>
        <w:t>Correo electrónico:</w:t>
      </w:r>
      <w:r w:rsidR="00BF5D53" w:rsidRPr="000D141A">
        <w:rPr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051C3" w14:textId="77777777" w:rsidR="00B238BD" w:rsidRDefault="00B238BD">
      <w:r>
        <w:separator/>
      </w:r>
    </w:p>
  </w:endnote>
  <w:endnote w:type="continuationSeparator" w:id="0">
    <w:p w14:paraId="070F00B3" w14:textId="77777777" w:rsidR="00B238BD" w:rsidRDefault="00B2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B2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BCF72" w14:textId="77777777" w:rsidR="00B238BD" w:rsidRDefault="00B238BD">
      <w:r>
        <w:separator/>
      </w:r>
    </w:p>
  </w:footnote>
  <w:footnote w:type="continuationSeparator" w:id="0">
    <w:p w14:paraId="16DA68D4" w14:textId="77777777" w:rsidR="00B238BD" w:rsidRDefault="00B23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B23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0D141A"/>
    <w:rsid w:val="001A4DC9"/>
    <w:rsid w:val="002A2C69"/>
    <w:rsid w:val="007D7524"/>
    <w:rsid w:val="008A3126"/>
    <w:rsid w:val="00A02FEB"/>
    <w:rsid w:val="00A12561"/>
    <w:rsid w:val="00A43DCA"/>
    <w:rsid w:val="00AD4DDF"/>
    <w:rsid w:val="00B0758D"/>
    <w:rsid w:val="00B238BD"/>
    <w:rsid w:val="00BF5D53"/>
    <w:rsid w:val="00C63C3A"/>
    <w:rsid w:val="00CB159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  <w:style w:type="character" w:customStyle="1" w:styleId="eop">
    <w:name w:val="eop"/>
    <w:basedOn w:val="DefaultParagraphFont"/>
    <w:rsid w:val="000D1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C7187A2FD7477489E51136052321448" ma:contentTypeVersion="1062" ma:contentTypeDescription="A content type to manage public (operations) IDB documents" ma:contentTypeScope="" ma:versionID="980d4578dc90e7d7e31ce7df1828837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Division_x0020_or_x0020_Unit xmlns="cdc7663a-08f0-4737-9e8c-148ce897a09c">CSC/CUR</Division_x0020_or_x0020_Unit>
    <Fiscal_x0020_Year_x0020_IDB xmlns="cdc7663a-08f0-4737-9e8c-148ce897a09c">2020</Fiscal_x0020_Year_x0020_IDB>
    <Other_x0020_Author xmlns="cdc7663a-08f0-4737-9e8c-148ce897a09c" xsi:nil="true"/>
    <Migration_x0020_Info xmlns="cdc7663a-08f0-4737-9e8c-148ce897a09c" xsi:nil="true"/>
    <Document_x0020_Author xmlns="cdc7663a-08f0-4737-9e8c-148ce897a09c">Harguindeguy GeronaSofia</Document_x0020_Author>
    <Document_x0020_Language_x0020_IDB xmlns="cdc7663a-08f0-4737-9e8c-148ce897a09c">Spanish</Document_x0020_Language_x0020_IDB>
    <TaxCatchAll xmlns="cdc7663a-08f0-4737-9e8c-148ce897a09c">
      <Value>180</Value>
      <Value>68</Value>
      <Value>27</Value>
      <Value>5</Value>
    </TaxCatchAll>
    <Identifier xmlns="cdc7663a-08f0-4737-9e8c-148ce897a09c" xsi:nil="true"/>
    <_dlc_DocId xmlns="cdc7663a-08f0-4737-9e8c-148ce897a09c">EZSHARE-1628066839-25</_dlc_DocId>
    <_dlc_DocIdUrl xmlns="cdc7663a-08f0-4737-9e8c-148ce897a09c">
      <Url>https://idbg.sharepoint.com/teams/EZ-UR-TCP/UR-T1205/_layouts/15/DocIdRedir.aspx?ID=EZSHARE-1628066839-25</Url>
      <Description>EZSHARE-1628066839-25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ATN/OC-17472-UR;ATN/OC-17471-UR;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CITIES</TermName>
          <TermId xmlns="http://schemas.microsoft.com/office/infopath/2007/PartnerControls">cf804339-6f4c-4f87-8265-85ebba8dfd90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 xsi:nil="true"/>
    <Package_x0020_Code xmlns="cdc7663a-08f0-4737-9e8c-148ce897a09c" xsi:nil="true"/>
    <Project_x0020_Number xmlns="cdc7663a-08f0-4737-9e8c-148ce897a09c">UR-T1205;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7D806E6B-D7E0-4FFA-9334-9C225CCA3479}"/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A130D-A416-44BA-A0DE-3C79CF22FF1A}"/>
</file>

<file path=customXml/itemProps5.xml><?xml version="1.0" encoding="utf-8"?>
<ds:datastoreItem xmlns:ds="http://schemas.openxmlformats.org/officeDocument/2006/customXml" ds:itemID="{C0E98336-3665-44B9-A260-8C48F3883E07}"/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2</cp:revision>
  <dcterms:created xsi:type="dcterms:W3CDTF">2020-06-30T16:17:00Z</dcterms:created>
  <dcterms:modified xsi:type="dcterms:W3CDTF">2020-06-30T16:17:00Z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27;#Uruguay|5d9b6fdd-d595-4446-a0eb-c14b465f6d0e</vt:lpwstr>
  </property>
  <property fmtid="{D5CDD505-2E9C-101B-9397-08002B2CF9AE}" pid="8" name="_dlc_DocIdItemGuid">
    <vt:lpwstr>d26a3b7c-59c7-4946-b899-28dcef707f74</vt:lpwstr>
  </property>
  <property fmtid="{D5CDD505-2E9C-101B-9397-08002B2CF9AE}" pid="9" name="Series Operations IDB">
    <vt:lpwstr/>
  </property>
  <property fmtid="{D5CDD505-2E9C-101B-9397-08002B2CF9AE}" pid="10" name="Sub-Sector">
    <vt:lpwstr>180;#SUSTAINABLE CITIES|cf804339-6f4c-4f87-8265-85ebba8dfd90</vt:lpwstr>
  </property>
  <property fmtid="{D5CDD505-2E9C-101B-9397-08002B2CF9AE}" pid="11" name="Fund IDB">
    <vt:lpwstr/>
  </property>
  <property fmtid="{D5CDD505-2E9C-101B-9397-08002B2CF9AE}" pid="12" name="Sector IDB">
    <vt:lpwstr>68;#URBAN DEVELOPMENT AND HOUSING|d14615ee-683d-4ec6-a5cf-ae743c6c4ac1</vt:lpwstr>
  </property>
  <property fmtid="{D5CDD505-2E9C-101B-9397-08002B2CF9AE}" pid="13" name="Function Operations IDB">
    <vt:lpwstr>5;#Goods and Services|5bfebf1b-9f1f-4411-b1dd-4c19b807b799</vt:lpwstr>
  </property>
  <property fmtid="{D5CDD505-2E9C-101B-9397-08002B2CF9AE}" pid="20" name="Disclosed">
    <vt:bool>false</vt:bool>
  </property>
  <property fmtid="{D5CDD505-2E9C-101B-9397-08002B2CF9AE}" pid="21" name="ContentTypeId">
    <vt:lpwstr>0x0101001A458A224826124E8B45B1D613300CFC007C7187A2FD7477489E51136052321448</vt:lpwstr>
  </property>
</Properties>
</file>