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customXml/itemProps4.xml" ContentType="application/vnd.openxmlformats-officedocument.customXmlProperties+xml"/>
  <Override PartName="/word/styles.xml" ContentType="application/vnd.openxmlformats-officedocument.wordprocessingml.styles+xml"/>
  <Override PartName="/customXml/itemProps3.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39AE9" w14:textId="13E2BFED" w:rsidR="000D7C27" w:rsidRPr="00892A6D" w:rsidRDefault="000D7C27" w:rsidP="00910349">
      <w:pPr>
        <w:pStyle w:val="Sinespaciado"/>
        <w:jc w:val="center"/>
        <w:rPr>
          <w:rFonts w:ascii="Arial Narrow" w:hAnsi="Arial Narrow"/>
          <w:b/>
          <w:color w:val="000000" w:themeColor="text1"/>
          <w:lang w:val="es-ES_tradnl"/>
        </w:rPr>
      </w:pPr>
      <w:r w:rsidRPr="00892A6D">
        <w:rPr>
          <w:rFonts w:ascii="Arial Narrow" w:hAnsi="Arial Narrow"/>
          <w:b/>
          <w:color w:val="000000" w:themeColor="text1"/>
          <w:lang w:val="es-ES_tradnl"/>
        </w:rPr>
        <w:t>FONDO DIAN COLOMBIA</w:t>
      </w:r>
    </w:p>
    <w:p w14:paraId="7F8D01A9" w14:textId="6CCC5B4A" w:rsidR="00614454" w:rsidRPr="00892A6D" w:rsidRDefault="00243F67" w:rsidP="00910349">
      <w:pPr>
        <w:pStyle w:val="Sinespaciado"/>
        <w:jc w:val="center"/>
        <w:rPr>
          <w:rFonts w:ascii="Arial Narrow" w:hAnsi="Arial Narrow"/>
          <w:b/>
          <w:color w:val="000000" w:themeColor="text1"/>
          <w:lang w:val="es-ES_tradnl"/>
        </w:rPr>
      </w:pPr>
      <w:r w:rsidRPr="00892A6D">
        <w:rPr>
          <w:rFonts w:ascii="Arial Narrow" w:hAnsi="Arial Narrow"/>
          <w:b/>
          <w:color w:val="000000" w:themeColor="text1"/>
          <w:lang w:val="es-ES_tradnl"/>
        </w:rPr>
        <w:t xml:space="preserve">PROGRAMA </w:t>
      </w:r>
      <w:r w:rsidR="000D7C27" w:rsidRPr="00892A6D">
        <w:rPr>
          <w:rFonts w:ascii="Arial Narrow" w:hAnsi="Arial Narrow"/>
          <w:b/>
          <w:color w:val="000000" w:themeColor="text1"/>
          <w:lang w:val="es-ES_tradnl"/>
        </w:rPr>
        <w:t>APOYO A LA MOD</w:t>
      </w:r>
      <w:r w:rsidR="0019523C" w:rsidRPr="00892A6D">
        <w:rPr>
          <w:rFonts w:ascii="Arial Narrow" w:hAnsi="Arial Narrow"/>
          <w:b/>
          <w:color w:val="000000" w:themeColor="text1"/>
          <w:lang w:val="es-ES_tradnl"/>
        </w:rPr>
        <w:t>ERNIZ</w:t>
      </w:r>
      <w:r w:rsidR="008E0BDA" w:rsidRPr="00892A6D">
        <w:rPr>
          <w:rFonts w:ascii="Arial Narrow" w:hAnsi="Arial Narrow"/>
          <w:b/>
          <w:color w:val="000000" w:themeColor="text1"/>
          <w:lang w:val="es-ES_tradnl"/>
        </w:rPr>
        <w:t>A</w:t>
      </w:r>
      <w:r w:rsidR="0019523C" w:rsidRPr="00892A6D">
        <w:rPr>
          <w:rFonts w:ascii="Arial Narrow" w:hAnsi="Arial Narrow"/>
          <w:b/>
          <w:color w:val="000000" w:themeColor="text1"/>
          <w:lang w:val="es-ES_tradnl"/>
        </w:rPr>
        <w:t xml:space="preserve">CIÓN DE LA DIAN </w:t>
      </w:r>
    </w:p>
    <w:p w14:paraId="5F85A9B4" w14:textId="20DC75FE" w:rsidR="00614454" w:rsidRPr="00892A6D" w:rsidRDefault="00614454" w:rsidP="00614454">
      <w:pPr>
        <w:spacing w:after="0" w:line="240" w:lineRule="auto"/>
        <w:jc w:val="center"/>
        <w:rPr>
          <w:rFonts w:ascii="Arial Narrow" w:eastAsia="Times New Roman" w:hAnsi="Arial Narrow" w:cs="Calibri"/>
          <w:b/>
          <w:color w:val="000000" w:themeColor="text1"/>
          <w:lang w:val="es-ES_tradnl"/>
        </w:rPr>
      </w:pPr>
      <w:r w:rsidRPr="00892A6D">
        <w:rPr>
          <w:rFonts w:ascii="Arial Narrow" w:eastAsia="Times New Roman" w:hAnsi="Arial Narrow" w:cs="Calibri"/>
          <w:b/>
          <w:color w:val="000000" w:themeColor="text1"/>
          <w:lang w:val="es-ES_tradnl"/>
        </w:rPr>
        <w:t xml:space="preserve">CONTRATO DE PRÉSTAMO BID </w:t>
      </w:r>
      <w:r w:rsidR="0019523C" w:rsidRPr="00892A6D">
        <w:rPr>
          <w:rFonts w:ascii="Arial Narrow" w:eastAsia="Times New Roman" w:hAnsi="Arial Narrow" w:cs="Calibri"/>
          <w:b/>
          <w:color w:val="000000" w:themeColor="text1"/>
          <w:lang w:val="es-ES_tradnl"/>
        </w:rPr>
        <w:t>5148/</w:t>
      </w:r>
      <w:r w:rsidRPr="00892A6D">
        <w:rPr>
          <w:rFonts w:ascii="Arial Narrow" w:eastAsia="Times New Roman" w:hAnsi="Arial Narrow" w:cs="Calibri"/>
          <w:b/>
          <w:color w:val="000000" w:themeColor="text1"/>
          <w:lang w:val="es-ES_tradnl"/>
        </w:rPr>
        <w:t xml:space="preserve">OC-CO  </w:t>
      </w:r>
    </w:p>
    <w:p w14:paraId="25CC3B3B" w14:textId="77777777" w:rsidR="00614454" w:rsidRPr="00892A6D" w:rsidRDefault="00614454" w:rsidP="00614454">
      <w:pPr>
        <w:pBdr>
          <w:bottom w:val="single" w:sz="4" w:space="1" w:color="auto"/>
        </w:pBdr>
        <w:spacing w:after="0" w:line="240" w:lineRule="auto"/>
        <w:jc w:val="center"/>
        <w:rPr>
          <w:rFonts w:ascii="Arial Narrow" w:eastAsia="Times New Roman" w:hAnsi="Arial Narrow" w:cs="Calibri"/>
          <w:b/>
          <w:color w:val="000000" w:themeColor="text1"/>
          <w:lang w:val="es-ES_tradnl"/>
        </w:rPr>
      </w:pPr>
    </w:p>
    <w:p w14:paraId="2708FBEF" w14:textId="77777777" w:rsidR="00614454" w:rsidRPr="00892A6D" w:rsidRDefault="00614454" w:rsidP="00614454">
      <w:pPr>
        <w:pBdr>
          <w:bottom w:val="single" w:sz="4" w:space="1" w:color="auto"/>
        </w:pBdr>
        <w:spacing w:after="0" w:line="240" w:lineRule="auto"/>
        <w:jc w:val="center"/>
        <w:rPr>
          <w:rFonts w:ascii="Arial Narrow" w:eastAsia="Times New Roman" w:hAnsi="Arial Narrow" w:cs="Calibri"/>
          <w:b/>
          <w:color w:val="000000" w:themeColor="text1"/>
          <w:lang w:val="es-ES_tradnl"/>
        </w:rPr>
      </w:pPr>
      <w:r w:rsidRPr="00892A6D">
        <w:rPr>
          <w:rFonts w:ascii="Arial Narrow" w:eastAsia="Times New Roman" w:hAnsi="Arial Narrow" w:cs="Calibri"/>
          <w:b/>
          <w:color w:val="000000" w:themeColor="text1"/>
          <w:lang w:val="es-ES_tradnl"/>
        </w:rPr>
        <w:t>INVITACIÓN A PRESENTAR EXPRESIONES DE</w:t>
      </w:r>
      <w:r w:rsidR="00A159DD" w:rsidRPr="00892A6D">
        <w:rPr>
          <w:rFonts w:ascii="Arial Narrow" w:eastAsia="Times New Roman" w:hAnsi="Arial Narrow" w:cs="Calibri"/>
          <w:b/>
          <w:color w:val="000000" w:themeColor="text1"/>
          <w:lang w:val="es-ES_tradnl"/>
        </w:rPr>
        <w:t xml:space="preserve"> INTERÉ</w:t>
      </w:r>
      <w:r w:rsidRPr="00892A6D">
        <w:rPr>
          <w:rFonts w:ascii="Arial Narrow" w:eastAsia="Times New Roman" w:hAnsi="Arial Narrow" w:cs="Calibri"/>
          <w:b/>
          <w:color w:val="000000" w:themeColor="text1"/>
          <w:lang w:val="es-ES_tradnl"/>
        </w:rPr>
        <w:t>S</w:t>
      </w:r>
    </w:p>
    <w:p w14:paraId="1EB5CDD4" w14:textId="421E3E47" w:rsidR="00614454" w:rsidRPr="00892A6D" w:rsidRDefault="0072624A" w:rsidP="00614454">
      <w:pPr>
        <w:pBdr>
          <w:bottom w:val="single" w:sz="4" w:space="1" w:color="auto"/>
        </w:pBdr>
        <w:spacing w:after="0" w:line="240" w:lineRule="auto"/>
        <w:jc w:val="center"/>
        <w:rPr>
          <w:rFonts w:ascii="Arial Narrow" w:eastAsia="Times New Roman" w:hAnsi="Arial Narrow" w:cs="Calibri"/>
          <w:b/>
          <w:color w:val="000000" w:themeColor="text1"/>
          <w:lang w:val="es-ES_tradnl"/>
        </w:rPr>
      </w:pPr>
      <w:r w:rsidRPr="00892A6D">
        <w:rPr>
          <w:rFonts w:ascii="Arial Narrow" w:eastAsia="Times New Roman" w:hAnsi="Arial Narrow" w:cs="Calibri"/>
          <w:b/>
          <w:color w:val="000000" w:themeColor="text1"/>
          <w:lang w:val="es-ES_tradnl"/>
        </w:rPr>
        <w:t xml:space="preserve"> Selección Basada en C</w:t>
      </w:r>
      <w:r w:rsidR="00614454" w:rsidRPr="00892A6D">
        <w:rPr>
          <w:rFonts w:ascii="Arial Narrow" w:eastAsia="Times New Roman" w:hAnsi="Arial Narrow" w:cs="Calibri"/>
          <w:b/>
          <w:color w:val="000000" w:themeColor="text1"/>
          <w:lang w:val="es-ES_tradnl"/>
        </w:rPr>
        <w:t>alidad</w:t>
      </w:r>
      <w:r w:rsidR="0019523C" w:rsidRPr="00892A6D">
        <w:rPr>
          <w:rFonts w:ascii="Arial Narrow" w:eastAsia="Times New Roman" w:hAnsi="Arial Narrow" w:cs="Calibri"/>
          <w:b/>
          <w:color w:val="000000" w:themeColor="text1"/>
          <w:lang w:val="es-ES_tradnl"/>
        </w:rPr>
        <w:t xml:space="preserve"> y Costo</w:t>
      </w:r>
      <w:r w:rsidR="00614454" w:rsidRPr="00892A6D">
        <w:rPr>
          <w:rFonts w:ascii="Arial Narrow" w:eastAsia="Times New Roman" w:hAnsi="Arial Narrow" w:cs="Calibri"/>
          <w:b/>
          <w:color w:val="000000" w:themeColor="text1"/>
          <w:lang w:val="es-ES_tradnl"/>
        </w:rPr>
        <w:t xml:space="preserve"> </w:t>
      </w:r>
      <w:r w:rsidR="00910349" w:rsidRPr="00892A6D">
        <w:rPr>
          <w:rFonts w:ascii="Arial Narrow" w:eastAsia="Times New Roman" w:hAnsi="Arial Narrow" w:cs="Calibri"/>
          <w:b/>
          <w:color w:val="000000" w:themeColor="text1"/>
          <w:lang w:val="es-ES_tradnl"/>
        </w:rPr>
        <w:t>–</w:t>
      </w:r>
      <w:r w:rsidRPr="00892A6D">
        <w:rPr>
          <w:rFonts w:ascii="Arial Narrow" w:eastAsia="Times New Roman" w:hAnsi="Arial Narrow" w:cs="Calibri"/>
          <w:b/>
          <w:color w:val="000000" w:themeColor="text1"/>
          <w:lang w:val="es-ES_tradnl"/>
        </w:rPr>
        <w:t xml:space="preserve"> SBC</w:t>
      </w:r>
      <w:r w:rsidR="0019523C" w:rsidRPr="00892A6D">
        <w:rPr>
          <w:rFonts w:ascii="Arial Narrow" w:eastAsia="Times New Roman" w:hAnsi="Arial Narrow" w:cs="Calibri"/>
          <w:b/>
          <w:color w:val="000000" w:themeColor="text1"/>
          <w:lang w:val="es-ES_tradnl"/>
        </w:rPr>
        <w:t>C</w:t>
      </w:r>
    </w:p>
    <w:p w14:paraId="63BA4B6D" w14:textId="74F680D4" w:rsidR="006422F2" w:rsidRPr="00892A6D" w:rsidRDefault="0019523C" w:rsidP="00614454">
      <w:pPr>
        <w:pBdr>
          <w:bottom w:val="single" w:sz="4" w:space="1" w:color="auto"/>
        </w:pBdr>
        <w:spacing w:after="0" w:line="240" w:lineRule="auto"/>
        <w:jc w:val="center"/>
        <w:rPr>
          <w:rFonts w:ascii="Arial Narrow" w:eastAsia="Times New Roman" w:hAnsi="Arial Narrow" w:cs="Calibri"/>
          <w:b/>
          <w:color w:val="000000" w:themeColor="text1"/>
          <w:lang w:val="es-CO"/>
        </w:rPr>
      </w:pPr>
      <w:bookmarkStart w:id="0" w:name="_Hlk72850441"/>
      <w:r w:rsidRPr="00892A6D">
        <w:rPr>
          <w:rFonts w:ascii="Arial Narrow" w:hAnsi="Arial Narrow"/>
          <w:b/>
          <w:color w:val="000000" w:themeColor="text1"/>
          <w:lang w:val="es-CO"/>
        </w:rPr>
        <w:t xml:space="preserve">PAMD </w:t>
      </w:r>
      <w:r w:rsidR="006422F2" w:rsidRPr="00892A6D">
        <w:rPr>
          <w:rFonts w:ascii="Arial Narrow" w:hAnsi="Arial Narrow"/>
          <w:b/>
          <w:color w:val="000000" w:themeColor="text1"/>
          <w:lang w:val="es-CO"/>
        </w:rPr>
        <w:t>–</w:t>
      </w:r>
      <w:r w:rsidRPr="00892A6D">
        <w:rPr>
          <w:rFonts w:ascii="Arial Narrow" w:hAnsi="Arial Narrow"/>
          <w:b/>
          <w:color w:val="000000" w:themeColor="text1"/>
          <w:lang w:val="es-CO"/>
        </w:rPr>
        <w:t xml:space="preserve"> </w:t>
      </w:r>
      <w:r w:rsidR="006422F2" w:rsidRPr="00892A6D">
        <w:rPr>
          <w:rFonts w:ascii="Arial Narrow" w:hAnsi="Arial Narrow"/>
          <w:b/>
          <w:color w:val="000000" w:themeColor="text1"/>
          <w:lang w:val="es-CO"/>
        </w:rPr>
        <w:t>0</w:t>
      </w:r>
      <w:r w:rsidR="009D46EC" w:rsidRPr="00892A6D">
        <w:rPr>
          <w:rFonts w:ascii="Arial Narrow" w:hAnsi="Arial Narrow"/>
          <w:b/>
          <w:color w:val="000000" w:themeColor="text1"/>
          <w:lang w:val="es-CO"/>
        </w:rPr>
        <w:t>5</w:t>
      </w:r>
      <w:r w:rsidR="00B636C0">
        <w:rPr>
          <w:rFonts w:ascii="Arial Narrow" w:hAnsi="Arial Narrow"/>
          <w:b/>
          <w:color w:val="000000" w:themeColor="text1"/>
          <w:lang w:val="es-CO"/>
        </w:rPr>
        <w:t>4</w:t>
      </w:r>
      <w:r w:rsidR="006422F2" w:rsidRPr="00892A6D">
        <w:rPr>
          <w:rFonts w:ascii="Arial Narrow" w:hAnsi="Arial Narrow"/>
          <w:b/>
          <w:color w:val="000000" w:themeColor="text1"/>
          <w:lang w:val="es-CO"/>
        </w:rPr>
        <w:t>- CF-SBCC-21</w:t>
      </w:r>
    </w:p>
    <w:bookmarkEnd w:id="0"/>
    <w:p w14:paraId="43FE042B" w14:textId="5ACD1817" w:rsidR="00614454" w:rsidRPr="00892A6D" w:rsidRDefault="00614454" w:rsidP="00614454">
      <w:pPr>
        <w:spacing w:after="0" w:line="240" w:lineRule="auto"/>
        <w:jc w:val="both"/>
        <w:rPr>
          <w:rFonts w:ascii="Arial Narrow" w:eastAsia="Times New Roman" w:hAnsi="Arial Narrow" w:cs="Calibri"/>
          <w:i/>
          <w:color w:val="000000" w:themeColor="text1"/>
        </w:rPr>
      </w:pPr>
    </w:p>
    <w:p w14:paraId="79162330" w14:textId="77777777" w:rsidR="006422F2" w:rsidRPr="00892A6D" w:rsidRDefault="006422F2" w:rsidP="006422F2">
      <w:pPr>
        <w:shd w:val="clear" w:color="auto" w:fill="FFFFFF"/>
        <w:spacing w:after="0" w:line="235" w:lineRule="atLeast"/>
        <w:jc w:val="both"/>
        <w:rPr>
          <w:rFonts w:ascii="Arial Narrow" w:eastAsia="Times New Roman" w:hAnsi="Arial Narrow" w:cs="Calibri"/>
          <w:color w:val="000000" w:themeColor="text1"/>
          <w:lang w:eastAsia="es-CO"/>
        </w:rPr>
      </w:pPr>
      <w:r w:rsidRPr="00892A6D">
        <w:rPr>
          <w:rFonts w:ascii="Arial Narrow" w:eastAsia="Times New Roman" w:hAnsi="Arial Narrow" w:cs="Calibri"/>
          <w:b/>
          <w:bCs/>
          <w:color w:val="000000" w:themeColor="text1"/>
          <w:bdr w:val="none" w:sz="0" w:space="0" w:color="auto" w:frame="1"/>
          <w:lang w:eastAsia="es-CO"/>
        </w:rPr>
        <w:t>EL FONDO DIAN PARA COLOMBIA - FDC</w:t>
      </w:r>
      <w:r w:rsidRPr="00892A6D">
        <w:rPr>
          <w:rFonts w:ascii="Arial Narrow" w:eastAsia="Times New Roman" w:hAnsi="Arial Narrow" w:cs="Calibri"/>
          <w:color w:val="000000" w:themeColor="text1"/>
          <w:bdr w:val="none" w:sz="0" w:space="0" w:color="auto" w:frame="1"/>
          <w:lang w:eastAsia="es-CO"/>
        </w:rPr>
        <w:t> ha suscrito el Contrato de Préstamo BID 5148/OC-CO con el Banco Interamericano de Desarrollo – BID por un monto de US$250.000.000 (Doscientos Cincuenta millones de dólares americanos). Estos recursos están dirigidos a financiar el Programa </w:t>
      </w:r>
      <w:r w:rsidRPr="00892A6D">
        <w:rPr>
          <w:rFonts w:ascii="Arial Narrow" w:eastAsia="Times New Roman" w:hAnsi="Arial Narrow" w:cs="Calibri"/>
          <w:i/>
          <w:iCs/>
          <w:color w:val="000000" w:themeColor="text1"/>
          <w:bdr w:val="none" w:sz="0" w:space="0" w:color="auto" w:frame="1"/>
          <w:lang w:eastAsia="es-CO"/>
        </w:rPr>
        <w:t>“Apoyo a la Modernización de la DIAN”</w:t>
      </w:r>
      <w:r w:rsidRPr="00892A6D">
        <w:rPr>
          <w:rFonts w:ascii="Arial Narrow" w:eastAsia="Times New Roman" w:hAnsi="Arial Narrow" w:cs="Calibri"/>
          <w:color w:val="000000" w:themeColor="text1"/>
          <w:bdr w:val="none" w:sz="0" w:space="0" w:color="auto" w:frame="1"/>
          <w:lang w:eastAsia="es-CO"/>
        </w:rPr>
        <w:t>, cuyo objetivo principal es mejorar la eficacia y eficiencia de la gestión tributaria y aduanera de la Dirección de impuestos y Aduanas Nacionales (DIAN) y los objetivos específicos de la primera operación del Programa son: (i) mejorar el modelo de gobernanza institucional que contribuya a la eficacia de la gestión tributaria y aduanera; y (ii) mejorar la eficiencia de la gestión tecnológica.  </w:t>
      </w:r>
    </w:p>
    <w:p w14:paraId="5A03D8FA" w14:textId="77777777" w:rsidR="006422F2" w:rsidRPr="00892A6D" w:rsidRDefault="006422F2" w:rsidP="006422F2">
      <w:pPr>
        <w:shd w:val="clear" w:color="auto" w:fill="FFFFFF"/>
        <w:spacing w:after="0" w:line="235" w:lineRule="atLeast"/>
        <w:jc w:val="both"/>
        <w:rPr>
          <w:rFonts w:ascii="Arial Narrow" w:eastAsia="Times New Roman" w:hAnsi="Arial Narrow" w:cs="Calibri"/>
          <w:color w:val="000000" w:themeColor="text1"/>
          <w:bdr w:val="none" w:sz="0" w:space="0" w:color="auto" w:frame="1"/>
          <w:lang w:eastAsia="es-CO"/>
        </w:rPr>
      </w:pPr>
    </w:p>
    <w:p w14:paraId="6150D395" w14:textId="633742A0" w:rsidR="006422F2" w:rsidRPr="00892A6D" w:rsidRDefault="006422F2" w:rsidP="006422F2">
      <w:pPr>
        <w:shd w:val="clear" w:color="auto" w:fill="FFFFFF"/>
        <w:spacing w:after="0" w:line="235" w:lineRule="atLeast"/>
        <w:jc w:val="both"/>
        <w:rPr>
          <w:rFonts w:ascii="Arial Narrow" w:eastAsia="Times New Roman" w:hAnsi="Arial Narrow" w:cs="Calibri"/>
          <w:color w:val="000000" w:themeColor="text1"/>
          <w:lang w:eastAsia="es-CO"/>
        </w:rPr>
      </w:pPr>
      <w:r w:rsidRPr="00892A6D">
        <w:rPr>
          <w:rFonts w:ascii="Arial Narrow" w:eastAsia="Times New Roman" w:hAnsi="Arial Narrow" w:cs="Calibri"/>
          <w:color w:val="000000" w:themeColor="text1"/>
          <w:bdr w:val="none" w:sz="0" w:space="0" w:color="auto" w:frame="1"/>
          <w:lang w:eastAsia="es-CO"/>
        </w:rPr>
        <w:t>El programa comprende tres componentes:  </w:t>
      </w:r>
    </w:p>
    <w:p w14:paraId="74D1F1BD" w14:textId="77777777" w:rsidR="006422F2" w:rsidRPr="00892A6D" w:rsidRDefault="006422F2" w:rsidP="006422F2">
      <w:pPr>
        <w:numPr>
          <w:ilvl w:val="0"/>
          <w:numId w:val="13"/>
        </w:numPr>
        <w:shd w:val="clear" w:color="auto" w:fill="FFFFFF"/>
        <w:spacing w:beforeAutospacing="1" w:after="0" w:afterAutospacing="1" w:line="240" w:lineRule="auto"/>
        <w:rPr>
          <w:rFonts w:ascii="Arial Narrow" w:eastAsia="Times New Roman" w:hAnsi="Arial Narrow" w:cs="Calibri"/>
          <w:color w:val="000000" w:themeColor="text1"/>
          <w:lang w:eastAsia="es-CO"/>
        </w:rPr>
      </w:pPr>
      <w:r w:rsidRPr="00892A6D">
        <w:rPr>
          <w:rFonts w:ascii="Arial Narrow" w:eastAsia="Times New Roman" w:hAnsi="Arial Narrow" w:cs="Calibri"/>
          <w:color w:val="000000" w:themeColor="text1"/>
          <w:bdr w:val="none" w:sz="0" w:space="0" w:color="auto" w:frame="1"/>
          <w:lang w:eastAsia="es-CO"/>
        </w:rPr>
        <w:t>Componente 1. Organización Institucional y Recursos Humanos </w:t>
      </w:r>
    </w:p>
    <w:p w14:paraId="3533CE1B" w14:textId="77777777" w:rsidR="006422F2" w:rsidRPr="00892A6D" w:rsidRDefault="006422F2" w:rsidP="006422F2">
      <w:pPr>
        <w:numPr>
          <w:ilvl w:val="0"/>
          <w:numId w:val="13"/>
        </w:numPr>
        <w:shd w:val="clear" w:color="auto" w:fill="FFFFFF"/>
        <w:spacing w:beforeAutospacing="1" w:after="0" w:afterAutospacing="1" w:line="240" w:lineRule="auto"/>
        <w:rPr>
          <w:rFonts w:ascii="Arial Narrow" w:eastAsia="Times New Roman" w:hAnsi="Arial Narrow" w:cs="Calibri"/>
          <w:color w:val="000000" w:themeColor="text1"/>
          <w:lang w:eastAsia="es-CO"/>
        </w:rPr>
      </w:pPr>
      <w:r w:rsidRPr="00892A6D">
        <w:rPr>
          <w:rFonts w:ascii="Arial Narrow" w:eastAsia="Times New Roman" w:hAnsi="Arial Narrow" w:cs="Calibri"/>
          <w:color w:val="000000" w:themeColor="text1"/>
          <w:bdr w:val="none" w:sz="0" w:space="0" w:color="auto" w:frame="1"/>
          <w:lang w:eastAsia="es-CO"/>
        </w:rPr>
        <w:t>Componente 2. Control y cumplimiento tributario y aduanero </w:t>
      </w:r>
    </w:p>
    <w:p w14:paraId="1F76B1C2" w14:textId="77777777" w:rsidR="006422F2" w:rsidRPr="00892A6D" w:rsidRDefault="006422F2" w:rsidP="006422F2">
      <w:pPr>
        <w:numPr>
          <w:ilvl w:val="0"/>
          <w:numId w:val="13"/>
        </w:numPr>
        <w:shd w:val="clear" w:color="auto" w:fill="FFFFFF"/>
        <w:spacing w:before="100" w:beforeAutospacing="1" w:after="100" w:afterAutospacing="1" w:line="240" w:lineRule="auto"/>
        <w:rPr>
          <w:rFonts w:ascii="Arial Narrow" w:hAnsi="Arial Narrow"/>
          <w:color w:val="000000" w:themeColor="text1"/>
          <w:lang w:eastAsia="es-CO"/>
        </w:rPr>
      </w:pPr>
      <w:r w:rsidRPr="00892A6D">
        <w:rPr>
          <w:rFonts w:ascii="Arial Narrow" w:eastAsia="Times New Roman" w:hAnsi="Arial Narrow" w:cs="Calibri"/>
          <w:color w:val="000000" w:themeColor="text1"/>
          <w:bdr w:val="none" w:sz="0" w:space="0" w:color="auto" w:frame="1"/>
          <w:lang w:eastAsia="es-CO"/>
        </w:rPr>
        <w:t>Componente 3. Plataforma Tecnológica, datos y seguridad de la información. </w:t>
      </w:r>
    </w:p>
    <w:p w14:paraId="3821036C" w14:textId="6CB9A0A7" w:rsidR="00AD201C" w:rsidRPr="00892A6D" w:rsidRDefault="006422F2" w:rsidP="00B636C0">
      <w:pPr>
        <w:shd w:val="clear" w:color="auto" w:fill="FFFFFF"/>
        <w:tabs>
          <w:tab w:val="left" w:pos="1560"/>
        </w:tabs>
        <w:spacing w:after="0" w:line="235" w:lineRule="atLeast"/>
        <w:jc w:val="both"/>
        <w:rPr>
          <w:rFonts w:ascii="Arial Narrow" w:hAnsi="Arial Narrow"/>
          <w:color w:val="000000" w:themeColor="text1"/>
        </w:rPr>
      </w:pPr>
      <w:r w:rsidRPr="00892A6D">
        <w:rPr>
          <w:rFonts w:ascii="Arial Narrow" w:eastAsia="Times New Roman" w:hAnsi="Arial Narrow" w:cs="Calibri"/>
          <w:color w:val="000000" w:themeColor="text1"/>
          <w:bdr w:val="none" w:sz="0" w:space="0" w:color="auto" w:frame="1"/>
          <w:lang w:eastAsia="es-CO"/>
        </w:rPr>
        <w:t xml:space="preserve">Para dar cumplimiento al objetivo del Programa, parte de los recursos del Componente </w:t>
      </w:r>
      <w:r w:rsidR="0086489D" w:rsidRPr="00892A6D">
        <w:rPr>
          <w:rFonts w:ascii="Arial Narrow" w:eastAsia="Times New Roman" w:hAnsi="Arial Narrow" w:cs="Calibri"/>
          <w:color w:val="000000" w:themeColor="text1"/>
          <w:bdr w:val="none" w:sz="0" w:space="0" w:color="auto" w:frame="1"/>
          <w:lang w:eastAsia="es-CO"/>
        </w:rPr>
        <w:t>2 de control y cumplimiento tributario y aduanero</w:t>
      </w:r>
      <w:r w:rsidR="00AD201C" w:rsidRPr="00892A6D">
        <w:rPr>
          <w:rFonts w:ascii="Arial Narrow" w:eastAsia="Times New Roman" w:hAnsi="Arial Narrow" w:cs="Calibri"/>
          <w:color w:val="000000" w:themeColor="text1"/>
          <w:bdr w:val="none" w:sz="0" w:space="0" w:color="auto" w:frame="1"/>
          <w:lang w:eastAsia="es-CO"/>
        </w:rPr>
        <w:t xml:space="preserve">, en el </w:t>
      </w:r>
      <w:r w:rsidR="0086489D" w:rsidRPr="00892A6D">
        <w:rPr>
          <w:rFonts w:ascii="Arial Narrow" w:eastAsia="Times New Roman" w:hAnsi="Arial Narrow" w:cs="Calibri"/>
          <w:color w:val="000000" w:themeColor="text1"/>
          <w:bdr w:val="none" w:sz="0" w:space="0" w:color="auto" w:frame="1"/>
          <w:lang w:eastAsia="es-CO"/>
        </w:rPr>
        <w:t xml:space="preserve">SUBCOMPONENTE 2.2 </w:t>
      </w:r>
      <w:r w:rsidR="00AD201C" w:rsidRPr="00892A6D">
        <w:rPr>
          <w:rFonts w:ascii="Arial Narrow" w:eastAsia="Times New Roman" w:hAnsi="Arial Narrow" w:cs="Calibri"/>
          <w:color w:val="000000" w:themeColor="text1"/>
          <w:bdr w:val="none" w:sz="0" w:space="0" w:color="auto" w:frame="1"/>
          <w:lang w:eastAsia="es-CO"/>
        </w:rPr>
        <w:t>mejora de los procesos de control y trazabilidad aduanero</w:t>
      </w:r>
      <w:r w:rsidRPr="00892A6D">
        <w:rPr>
          <w:rFonts w:ascii="Arial Narrow" w:eastAsia="Times New Roman" w:hAnsi="Arial Narrow" w:cs="Calibri"/>
          <w:color w:val="000000" w:themeColor="text1"/>
          <w:bdr w:val="none" w:sz="0" w:space="0" w:color="auto" w:frame="1"/>
          <w:lang w:eastAsia="es-CO"/>
        </w:rPr>
        <w:t xml:space="preserve">, serán destinados a efectuar los pagos </w:t>
      </w:r>
      <w:r w:rsidRPr="00892A6D">
        <w:rPr>
          <w:rFonts w:ascii="Arial Narrow" w:hAnsi="Arial Narrow"/>
          <w:color w:val="000000" w:themeColor="text1"/>
          <w:lang w:val="es-ES_tradnl"/>
        </w:rPr>
        <w:t xml:space="preserve">contemplados en virtud de la contratación de una firma consultora que ejecute el siguiente objeto: </w:t>
      </w:r>
      <w:r w:rsidR="004D4FC8" w:rsidRPr="00892A6D">
        <w:rPr>
          <w:rFonts w:ascii="Arial Narrow" w:hAnsi="Arial Narrow"/>
          <w:color w:val="000000" w:themeColor="text1"/>
          <w:lang w:val="es-ES_tradnl"/>
        </w:rPr>
        <w:t>“</w:t>
      </w:r>
      <w:r w:rsidR="00FE339B" w:rsidRPr="00892A6D">
        <w:rPr>
          <w:rFonts w:ascii="Arial Narrow" w:hAnsi="Arial Narrow"/>
          <w:color w:val="000000" w:themeColor="text1"/>
          <w:lang w:val="es-ES_tradnl"/>
        </w:rPr>
        <w:t xml:space="preserve">contratación de consultoría para la </w:t>
      </w:r>
      <w:r w:rsidR="00892A6D" w:rsidRPr="00892A6D">
        <w:rPr>
          <w:rFonts w:ascii="Arial Narrow" w:hAnsi="Arial Narrow"/>
          <w:color w:val="000000" w:themeColor="text1"/>
          <w:lang w:val="es-ES_tradnl"/>
        </w:rPr>
        <w:t xml:space="preserve">estructuración y </w:t>
      </w:r>
      <w:r w:rsidR="00FE339B" w:rsidRPr="00892A6D">
        <w:rPr>
          <w:rFonts w:ascii="Arial Narrow" w:hAnsi="Arial Narrow"/>
          <w:color w:val="000000" w:themeColor="text1"/>
          <w:lang w:val="es-ES_tradnl"/>
        </w:rPr>
        <w:t xml:space="preserve">selección del </w:t>
      </w:r>
      <w:r w:rsidR="004D4FC8" w:rsidRPr="00892A6D">
        <w:rPr>
          <w:rFonts w:ascii="Arial Narrow" w:hAnsi="Arial Narrow"/>
          <w:color w:val="000000" w:themeColor="text1"/>
          <w:lang w:val="es-ES_tradnl"/>
        </w:rPr>
        <w:t>desarrollo del modelo de operación aduanera en puertos, aeropuertos y pasos fronterizos terrestres que incluya necesidades físicas y tecnológicas”</w:t>
      </w:r>
      <w:r w:rsidR="001D2F6F" w:rsidRPr="00892A6D">
        <w:rPr>
          <w:rFonts w:ascii="Arial Narrow" w:hAnsi="Arial Narrow"/>
          <w:color w:val="000000" w:themeColor="text1"/>
          <w:lang w:val="es-ES_tradnl"/>
        </w:rPr>
        <w:t xml:space="preserve"> que permitan a la DIAN cumplir con las obligaciones legales y reglamentarias en la operación aduanera a nivel nacional.</w:t>
      </w:r>
    </w:p>
    <w:p w14:paraId="70E67827" w14:textId="77777777" w:rsidR="00AD201C" w:rsidRPr="00892A6D" w:rsidRDefault="00AD201C" w:rsidP="006422F2">
      <w:pPr>
        <w:shd w:val="clear" w:color="auto" w:fill="FFFFFF"/>
        <w:spacing w:after="0" w:line="235" w:lineRule="atLeast"/>
        <w:jc w:val="both"/>
        <w:rPr>
          <w:rFonts w:ascii="Arial Narrow" w:hAnsi="Arial Narrow"/>
          <w:i/>
          <w:iCs/>
          <w:color w:val="000000" w:themeColor="text1"/>
        </w:rPr>
      </w:pPr>
    </w:p>
    <w:p w14:paraId="02F2D172" w14:textId="55EF2E50" w:rsidR="00614454" w:rsidRPr="00892A6D" w:rsidRDefault="006C2E00" w:rsidP="00614454">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El Fondo DIAN Colombia</w:t>
      </w:r>
      <w:r w:rsidR="00840334" w:rsidRPr="00892A6D">
        <w:rPr>
          <w:rFonts w:ascii="Arial Narrow" w:eastAsia="Times New Roman" w:hAnsi="Arial Narrow" w:cs="Calibri"/>
          <w:color w:val="000000" w:themeColor="text1"/>
          <w:lang w:val="es-ES_tradnl"/>
        </w:rPr>
        <w:t>, en el marco del Programa</w:t>
      </w:r>
      <w:r w:rsidR="00614454" w:rsidRPr="00892A6D">
        <w:rPr>
          <w:rFonts w:ascii="Arial Narrow" w:eastAsia="Times New Roman" w:hAnsi="Arial Narrow" w:cs="Calibri"/>
          <w:color w:val="000000" w:themeColor="text1"/>
          <w:lang w:val="es-ES_tradnl"/>
        </w:rPr>
        <w:t xml:space="preserve"> BID</w:t>
      </w:r>
      <w:r w:rsidRPr="00892A6D">
        <w:rPr>
          <w:rFonts w:ascii="Arial Narrow" w:eastAsia="Times New Roman" w:hAnsi="Arial Narrow" w:cs="Calibri"/>
          <w:color w:val="000000" w:themeColor="text1"/>
          <w:lang w:val="es-ES_tradnl"/>
        </w:rPr>
        <w:t xml:space="preserve"> 5148/OC-CO</w:t>
      </w:r>
      <w:r w:rsidR="00614454" w:rsidRPr="00892A6D">
        <w:rPr>
          <w:rFonts w:ascii="Arial Narrow" w:eastAsia="Times New Roman" w:hAnsi="Arial Narrow" w:cs="Calibri"/>
          <w:color w:val="000000" w:themeColor="text1"/>
          <w:lang w:val="es-ES_tradnl"/>
        </w:rPr>
        <w:t xml:space="preserve"> invita a los consultores elegibles a expresar su interés en prestar los servicios de consultoría, para conformar la lista corta sobre la cual se efectuará el proceso de selección mencionado, el cual se adelantará por el método: Selección B</w:t>
      </w:r>
      <w:r w:rsidR="00840334" w:rsidRPr="00892A6D">
        <w:rPr>
          <w:rFonts w:ascii="Arial Narrow" w:eastAsia="Times New Roman" w:hAnsi="Arial Narrow" w:cs="Calibri"/>
          <w:color w:val="000000" w:themeColor="text1"/>
          <w:lang w:val="es-ES_tradnl"/>
        </w:rPr>
        <w:t>asada en Calidad</w:t>
      </w:r>
      <w:r w:rsidRPr="00892A6D">
        <w:rPr>
          <w:rFonts w:ascii="Arial Narrow" w:eastAsia="Times New Roman" w:hAnsi="Arial Narrow" w:cs="Calibri"/>
          <w:color w:val="000000" w:themeColor="text1"/>
          <w:lang w:val="es-ES_tradnl"/>
        </w:rPr>
        <w:t xml:space="preserve"> y Costo </w:t>
      </w:r>
      <w:r w:rsidR="0072624A" w:rsidRPr="00892A6D">
        <w:rPr>
          <w:rFonts w:ascii="Arial Narrow" w:eastAsia="Times New Roman" w:hAnsi="Arial Narrow" w:cs="Calibri"/>
          <w:color w:val="000000" w:themeColor="text1"/>
          <w:lang w:val="es-ES_tradnl"/>
        </w:rPr>
        <w:t>- SBC</w:t>
      </w:r>
      <w:r w:rsidRPr="00892A6D">
        <w:rPr>
          <w:rFonts w:ascii="Arial Narrow" w:eastAsia="Times New Roman" w:hAnsi="Arial Narrow" w:cs="Calibri"/>
          <w:color w:val="000000" w:themeColor="text1"/>
          <w:lang w:val="es-ES_tradnl"/>
        </w:rPr>
        <w:t>C</w:t>
      </w:r>
      <w:r w:rsidR="00614454" w:rsidRPr="00892A6D">
        <w:rPr>
          <w:rFonts w:ascii="Arial Narrow" w:eastAsia="Times New Roman" w:hAnsi="Arial Narrow" w:cs="Calibri"/>
          <w:color w:val="000000" w:themeColor="text1"/>
          <w:lang w:val="es-ES_tradnl"/>
        </w:rPr>
        <w:t xml:space="preserve"> indicado en las Políticas para la Selección y Contratación de Consultores Financiados por el </w:t>
      </w:r>
      <w:r w:rsidR="00840334" w:rsidRPr="00892A6D">
        <w:rPr>
          <w:rFonts w:ascii="Arial Narrow" w:eastAsia="Times New Roman" w:hAnsi="Arial Narrow" w:cs="Calibri"/>
          <w:color w:val="000000" w:themeColor="text1"/>
          <w:lang w:val="es-ES_tradnl"/>
        </w:rPr>
        <w:t>BID</w:t>
      </w:r>
      <w:r w:rsidRPr="00892A6D">
        <w:rPr>
          <w:rFonts w:ascii="Arial Narrow" w:eastAsia="Times New Roman" w:hAnsi="Arial Narrow" w:cs="Calibri"/>
          <w:color w:val="000000" w:themeColor="text1"/>
          <w:lang w:val="es-ES_tradnl"/>
        </w:rPr>
        <w:t xml:space="preserve"> GN 2350-15</w:t>
      </w:r>
      <w:r w:rsidR="00614454" w:rsidRPr="00892A6D">
        <w:rPr>
          <w:rFonts w:ascii="Arial Narrow" w:eastAsia="Times New Roman" w:hAnsi="Arial Narrow" w:cs="Calibri"/>
          <w:color w:val="000000" w:themeColor="text1"/>
          <w:lang w:val="es-ES_tradnl"/>
        </w:rPr>
        <w:t>.</w:t>
      </w:r>
      <w:r w:rsidR="00372BFB" w:rsidRPr="00892A6D">
        <w:rPr>
          <w:rFonts w:ascii="Arial Narrow" w:eastAsia="Times New Roman" w:hAnsi="Arial Narrow" w:cs="Calibri"/>
          <w:color w:val="000000" w:themeColor="text1"/>
          <w:lang w:val="es-ES_tradnl"/>
        </w:rPr>
        <w:t xml:space="preserve"> </w:t>
      </w:r>
      <w:r w:rsidR="00614454" w:rsidRPr="00892A6D">
        <w:rPr>
          <w:rFonts w:ascii="Arial Narrow" w:eastAsia="Times New Roman" w:hAnsi="Arial Narrow" w:cs="Calibri"/>
          <w:color w:val="000000" w:themeColor="text1"/>
          <w:lang w:val="es-ES_tradnl"/>
        </w:rPr>
        <w:t xml:space="preserve">Solo podrán manifestar interés personas jurídicas de forma individual o en APCA (Asociación en Participación o Consorcio o Asociación). </w:t>
      </w:r>
    </w:p>
    <w:p w14:paraId="3859C480" w14:textId="77777777" w:rsidR="005C14CC" w:rsidRPr="00892A6D" w:rsidRDefault="005C14CC" w:rsidP="00614454">
      <w:pPr>
        <w:spacing w:after="0" w:line="240" w:lineRule="auto"/>
        <w:jc w:val="both"/>
        <w:rPr>
          <w:rFonts w:ascii="Arial Narrow" w:eastAsia="Times New Roman" w:hAnsi="Arial Narrow" w:cs="Calibri"/>
          <w:color w:val="000000" w:themeColor="text1"/>
          <w:lang w:val="es-ES_tradnl"/>
        </w:rPr>
      </w:pPr>
    </w:p>
    <w:p w14:paraId="66795784" w14:textId="77777777" w:rsidR="006C2E00" w:rsidRPr="00892A6D" w:rsidRDefault="006C2E00" w:rsidP="006C2E00">
      <w:pPr>
        <w:spacing w:after="0" w:line="240" w:lineRule="auto"/>
        <w:jc w:val="both"/>
        <w:rPr>
          <w:rFonts w:ascii="Arial Narrow" w:eastAsia="Times New Roman" w:hAnsi="Arial Narrow"/>
          <w:i/>
          <w:iCs/>
          <w:color w:val="000000" w:themeColor="text1"/>
          <w:u w:val="single"/>
          <w:lang w:val="es-CO" w:eastAsia="es-CO"/>
        </w:rPr>
      </w:pPr>
      <w:r w:rsidRPr="00892A6D">
        <w:rPr>
          <w:rFonts w:ascii="Arial Narrow" w:hAnsi="Arial Narrow" w:cs="Arial"/>
          <w:b/>
          <w:color w:val="000000" w:themeColor="text1"/>
        </w:rPr>
        <w:t>CONDICIONES</w:t>
      </w:r>
      <w:r w:rsidRPr="00892A6D">
        <w:rPr>
          <w:rFonts w:ascii="Arial Narrow" w:hAnsi="Arial Narrow" w:cs="Arial"/>
          <w:color w:val="000000" w:themeColor="text1"/>
        </w:rPr>
        <w:t xml:space="preserve">: Los consultores interesados deberán proporcionar información que indique que están calificados e indiquen experiencia para desarrollar la consultoría (folletos, descripción de trabajos similares, experiencia en condiciones similares, disponibilidad de personal que tenga los conocimientos pertinentes, etc.). Los consultores se podrán asociar con el fin de mejorar sus calificaciones formando una APCA: Asociación en participación, consorcio o asociación </w:t>
      </w:r>
      <w:r w:rsidRPr="00892A6D">
        <w:rPr>
          <w:rFonts w:ascii="Arial Narrow" w:eastAsia="Times New Roman" w:hAnsi="Arial Narrow"/>
          <w:color w:val="000000" w:themeColor="text1"/>
          <w:u w:val="single"/>
          <w:lang w:val="es-CO" w:eastAsia="es-CO"/>
        </w:rPr>
        <w:t>o cualquier otra figura asociativa en la que se responda solidariamente por la ejecución del contrato).</w:t>
      </w:r>
      <w:r w:rsidRPr="00892A6D">
        <w:rPr>
          <w:rFonts w:ascii="Arial Narrow" w:eastAsia="Times New Roman" w:hAnsi="Arial Narrow"/>
          <w:i/>
          <w:iCs/>
          <w:color w:val="000000" w:themeColor="text1"/>
          <w:u w:val="single"/>
          <w:lang w:val="es-CO" w:eastAsia="es-CO"/>
        </w:rPr>
        <w:t xml:space="preserve"> </w:t>
      </w:r>
    </w:p>
    <w:p w14:paraId="436BB266" w14:textId="77777777" w:rsidR="006C2E00" w:rsidRPr="00892A6D" w:rsidRDefault="006C2E00" w:rsidP="006C2E00">
      <w:pPr>
        <w:spacing w:after="0" w:line="240" w:lineRule="auto"/>
        <w:jc w:val="both"/>
        <w:rPr>
          <w:rFonts w:ascii="Arial Narrow" w:eastAsia="Times New Roman" w:hAnsi="Arial Narrow"/>
          <w:i/>
          <w:iCs/>
          <w:color w:val="000000" w:themeColor="text1"/>
          <w:u w:val="single"/>
          <w:lang w:val="es-CO" w:eastAsia="es-CO"/>
        </w:rPr>
      </w:pPr>
    </w:p>
    <w:p w14:paraId="0B2E8611" w14:textId="581F4A21" w:rsidR="006C2E00" w:rsidRPr="00892A6D" w:rsidRDefault="006C2E00" w:rsidP="006C2E00">
      <w:pPr>
        <w:spacing w:after="0" w:line="240" w:lineRule="auto"/>
        <w:jc w:val="both"/>
        <w:rPr>
          <w:rFonts w:ascii="Arial Narrow" w:eastAsia="Times New Roman" w:hAnsi="Arial Narrow"/>
          <w:iCs/>
          <w:color w:val="000000" w:themeColor="text1"/>
          <w:u w:val="single"/>
          <w:lang w:val="es-CO" w:eastAsia="es-CO"/>
        </w:rPr>
      </w:pPr>
      <w:r w:rsidRPr="00892A6D">
        <w:rPr>
          <w:rFonts w:ascii="Arial Narrow" w:eastAsia="Times New Roman" w:hAnsi="Arial Narrow"/>
          <w:iCs/>
          <w:color w:val="000000" w:themeColor="text1"/>
          <w:u w:val="single"/>
          <w:lang w:val="es-CO" w:eastAsia="es-CO"/>
        </w:rPr>
        <w:t xml:space="preserve">Dichas personas jurídicas deberán presentar: </w:t>
      </w:r>
    </w:p>
    <w:p w14:paraId="784C7092" w14:textId="77777777" w:rsidR="00372BFB" w:rsidRPr="00892A6D" w:rsidRDefault="00372BFB" w:rsidP="00614454">
      <w:pPr>
        <w:spacing w:after="0" w:line="240" w:lineRule="auto"/>
        <w:jc w:val="both"/>
        <w:rPr>
          <w:rFonts w:ascii="Arial Narrow" w:eastAsia="Times New Roman" w:hAnsi="Arial Narrow"/>
          <w:iCs/>
          <w:color w:val="000000" w:themeColor="text1"/>
          <w:lang w:val="es-CO" w:eastAsia="es-CO"/>
        </w:rPr>
      </w:pPr>
    </w:p>
    <w:p w14:paraId="278778E4" w14:textId="77777777" w:rsidR="00372BFB" w:rsidRPr="00892A6D" w:rsidRDefault="00372BFB" w:rsidP="00372BFB">
      <w:pPr>
        <w:numPr>
          <w:ilvl w:val="0"/>
          <w:numId w:val="2"/>
        </w:numPr>
        <w:spacing w:after="0" w:line="240" w:lineRule="auto"/>
        <w:ind w:right="74"/>
        <w:jc w:val="both"/>
        <w:rPr>
          <w:rFonts w:ascii="Arial Narrow" w:hAnsi="Arial Narrow"/>
          <w:color w:val="000000" w:themeColor="text1"/>
        </w:rPr>
      </w:pPr>
      <w:r w:rsidRPr="00892A6D">
        <w:rPr>
          <w:rFonts w:ascii="Arial Narrow" w:hAnsi="Arial Narrow"/>
          <w:color w:val="000000" w:themeColor="text1"/>
        </w:rPr>
        <w:t>Carta firmada por el representante legal de la firma expresando el interés de participar en el proceso de selección. (Anexo 1)</w:t>
      </w:r>
    </w:p>
    <w:p w14:paraId="13359361" w14:textId="35B11FC2" w:rsidR="00372BFB" w:rsidRPr="00892A6D" w:rsidRDefault="00372BFB" w:rsidP="00372BFB">
      <w:pPr>
        <w:numPr>
          <w:ilvl w:val="0"/>
          <w:numId w:val="2"/>
        </w:numPr>
        <w:spacing w:after="0" w:line="240" w:lineRule="auto"/>
        <w:ind w:right="74"/>
        <w:jc w:val="both"/>
        <w:rPr>
          <w:rFonts w:ascii="Arial Narrow" w:hAnsi="Arial Narrow"/>
          <w:color w:val="000000" w:themeColor="text1"/>
        </w:rPr>
      </w:pPr>
      <w:r w:rsidRPr="00892A6D">
        <w:rPr>
          <w:rFonts w:ascii="Arial Narrow" w:hAnsi="Arial Narrow"/>
          <w:color w:val="000000" w:themeColor="text1"/>
        </w:rPr>
        <w:lastRenderedPageBreak/>
        <w:t>Presentación de la firma (Anexo</w:t>
      </w:r>
      <w:r w:rsidR="00A159DD" w:rsidRPr="00892A6D">
        <w:rPr>
          <w:rFonts w:ascii="Arial Narrow" w:hAnsi="Arial Narrow"/>
          <w:color w:val="000000" w:themeColor="text1"/>
        </w:rPr>
        <w:t xml:space="preserve"> </w:t>
      </w:r>
      <w:r w:rsidRPr="00892A6D">
        <w:rPr>
          <w:rFonts w:ascii="Arial Narrow" w:hAnsi="Arial Narrow"/>
          <w:color w:val="000000" w:themeColor="text1"/>
        </w:rPr>
        <w:t xml:space="preserve">2) </w:t>
      </w:r>
    </w:p>
    <w:p w14:paraId="671C2F50" w14:textId="77777777" w:rsidR="00E46CF8" w:rsidRPr="00892A6D" w:rsidRDefault="00E46CF8" w:rsidP="00E46CF8">
      <w:pPr>
        <w:spacing w:after="0" w:line="240" w:lineRule="auto"/>
        <w:ind w:right="74"/>
        <w:jc w:val="both"/>
        <w:rPr>
          <w:rFonts w:ascii="Arial Narrow" w:hAnsi="Arial Narrow"/>
          <w:color w:val="000000" w:themeColor="text1"/>
        </w:rPr>
      </w:pPr>
    </w:p>
    <w:p w14:paraId="0963ADD5" w14:textId="081D104B" w:rsidR="00FD1EC8" w:rsidRPr="00892A6D" w:rsidRDefault="00372BFB" w:rsidP="00E46CF8">
      <w:pPr>
        <w:numPr>
          <w:ilvl w:val="0"/>
          <w:numId w:val="2"/>
        </w:numPr>
        <w:spacing w:after="0" w:line="240" w:lineRule="auto"/>
        <w:ind w:right="74"/>
        <w:jc w:val="both"/>
        <w:rPr>
          <w:rFonts w:ascii="Arial Narrow" w:hAnsi="Arial Narrow"/>
          <w:color w:val="000000" w:themeColor="text1"/>
        </w:rPr>
      </w:pPr>
      <w:r w:rsidRPr="00892A6D">
        <w:rPr>
          <w:rFonts w:ascii="Arial Narrow" w:hAnsi="Arial Narrow"/>
          <w:color w:val="000000" w:themeColor="text1"/>
        </w:rPr>
        <w:t>Experiencia de la firma</w:t>
      </w:r>
      <w:r w:rsidR="00FF1210" w:rsidRPr="00892A6D">
        <w:rPr>
          <w:rFonts w:ascii="Arial Narrow" w:hAnsi="Arial Narrow"/>
          <w:color w:val="000000" w:themeColor="text1"/>
        </w:rPr>
        <w:t xml:space="preserve"> relacionada </w:t>
      </w:r>
      <w:r w:rsidRPr="00892A6D">
        <w:rPr>
          <w:rFonts w:ascii="Arial Narrow" w:hAnsi="Arial Narrow"/>
          <w:color w:val="000000" w:themeColor="text1"/>
        </w:rPr>
        <w:t>(Anexo 3) Las firmas interesadas deberán cont</w:t>
      </w:r>
      <w:r w:rsidR="002F008E" w:rsidRPr="00892A6D">
        <w:rPr>
          <w:rFonts w:ascii="Arial Narrow" w:hAnsi="Arial Narrow"/>
          <w:color w:val="000000" w:themeColor="text1"/>
        </w:rPr>
        <w:t xml:space="preserve">ar con experiencia específica, </w:t>
      </w:r>
      <w:r w:rsidRPr="00892A6D">
        <w:rPr>
          <w:rFonts w:ascii="Arial Narrow" w:hAnsi="Arial Narrow"/>
          <w:color w:val="000000" w:themeColor="text1"/>
        </w:rPr>
        <w:t>de acuerdo con los siguientes requisitos:</w:t>
      </w:r>
    </w:p>
    <w:p w14:paraId="501083B1" w14:textId="77777777" w:rsidR="00FD1EC8" w:rsidRPr="00892A6D" w:rsidRDefault="00FD1EC8" w:rsidP="00EE1E82">
      <w:pPr>
        <w:spacing w:after="0" w:line="240" w:lineRule="auto"/>
        <w:ind w:left="993" w:right="74" w:hanging="426"/>
        <w:jc w:val="both"/>
        <w:rPr>
          <w:rFonts w:ascii="Arial Narrow" w:hAnsi="Arial Narrow"/>
          <w:color w:val="000000" w:themeColor="text1"/>
        </w:rPr>
      </w:pPr>
    </w:p>
    <w:p w14:paraId="097EEBA6" w14:textId="5C930964" w:rsidR="00B758C6" w:rsidRPr="00892A6D" w:rsidRDefault="005A0585" w:rsidP="00B758C6">
      <w:pPr>
        <w:spacing w:after="0" w:line="240" w:lineRule="auto"/>
        <w:ind w:right="74"/>
        <w:jc w:val="both"/>
        <w:rPr>
          <w:rFonts w:ascii="Arial Narrow" w:hAnsi="Arial Narrow"/>
          <w:color w:val="000000" w:themeColor="text1"/>
        </w:rPr>
      </w:pPr>
      <w:r w:rsidRPr="00892A6D">
        <w:rPr>
          <w:rFonts w:ascii="Arial Narrow" w:hAnsi="Arial Narrow"/>
          <w:color w:val="000000" w:themeColor="text1"/>
        </w:rPr>
        <w:t xml:space="preserve">Hasta </w:t>
      </w:r>
      <w:r w:rsidR="00B758C6" w:rsidRPr="00892A6D">
        <w:rPr>
          <w:rFonts w:ascii="Arial Narrow" w:hAnsi="Arial Narrow"/>
          <w:color w:val="000000" w:themeColor="text1"/>
        </w:rPr>
        <w:t>seis</w:t>
      </w:r>
      <w:r w:rsidR="00DF0F08" w:rsidRPr="00892A6D">
        <w:rPr>
          <w:rFonts w:ascii="Arial Narrow" w:hAnsi="Arial Narrow"/>
          <w:color w:val="000000" w:themeColor="text1"/>
        </w:rPr>
        <w:t xml:space="preserve"> </w:t>
      </w:r>
      <w:r w:rsidRPr="00892A6D">
        <w:rPr>
          <w:rFonts w:ascii="Arial Narrow" w:hAnsi="Arial Narrow"/>
          <w:color w:val="000000" w:themeColor="text1"/>
        </w:rPr>
        <w:t>(</w:t>
      </w:r>
      <w:r w:rsidR="00B758C6" w:rsidRPr="00892A6D">
        <w:rPr>
          <w:rFonts w:ascii="Arial Narrow" w:hAnsi="Arial Narrow"/>
          <w:color w:val="000000" w:themeColor="text1"/>
        </w:rPr>
        <w:t>6</w:t>
      </w:r>
      <w:r w:rsidRPr="00892A6D">
        <w:rPr>
          <w:rFonts w:ascii="Arial Narrow" w:hAnsi="Arial Narrow"/>
          <w:color w:val="000000" w:themeColor="text1"/>
        </w:rPr>
        <w:t xml:space="preserve">) </w:t>
      </w:r>
      <w:r w:rsidR="000D7C27" w:rsidRPr="00892A6D">
        <w:rPr>
          <w:rFonts w:ascii="Arial Narrow" w:hAnsi="Arial Narrow"/>
          <w:color w:val="000000" w:themeColor="text1"/>
        </w:rPr>
        <w:t xml:space="preserve">contratos </w:t>
      </w:r>
      <w:r w:rsidRPr="00892A6D">
        <w:rPr>
          <w:rFonts w:ascii="Arial Narrow" w:hAnsi="Arial Narrow"/>
          <w:color w:val="000000" w:themeColor="text1"/>
        </w:rPr>
        <w:t xml:space="preserve">iniciados, ejecutados y terminados en </w:t>
      </w:r>
      <w:r w:rsidR="004C1B66" w:rsidRPr="00892A6D">
        <w:rPr>
          <w:rFonts w:ascii="Arial Narrow" w:hAnsi="Arial Narrow"/>
          <w:color w:val="000000" w:themeColor="text1"/>
        </w:rPr>
        <w:t xml:space="preserve">los últimos </w:t>
      </w:r>
      <w:r w:rsidR="00D66710" w:rsidRPr="00892A6D">
        <w:rPr>
          <w:rFonts w:ascii="Arial Narrow" w:hAnsi="Arial Narrow"/>
          <w:color w:val="000000" w:themeColor="text1"/>
        </w:rPr>
        <w:t>cinco</w:t>
      </w:r>
      <w:r w:rsidR="004C1B66" w:rsidRPr="00892A6D">
        <w:rPr>
          <w:rFonts w:ascii="Arial Narrow" w:hAnsi="Arial Narrow"/>
          <w:color w:val="000000" w:themeColor="text1"/>
        </w:rPr>
        <w:t xml:space="preserve"> (</w:t>
      </w:r>
      <w:r w:rsidR="00AA0D37" w:rsidRPr="00892A6D">
        <w:rPr>
          <w:rFonts w:ascii="Arial Narrow" w:hAnsi="Arial Narrow"/>
          <w:color w:val="000000" w:themeColor="text1"/>
        </w:rPr>
        <w:t>5</w:t>
      </w:r>
      <w:r w:rsidR="004C1B66" w:rsidRPr="00892A6D">
        <w:rPr>
          <w:rFonts w:ascii="Arial Narrow" w:hAnsi="Arial Narrow"/>
          <w:color w:val="000000" w:themeColor="text1"/>
        </w:rPr>
        <w:t xml:space="preserve">) años </w:t>
      </w:r>
      <w:r w:rsidR="00B758C6" w:rsidRPr="00892A6D">
        <w:rPr>
          <w:rFonts w:ascii="Arial Narrow" w:hAnsi="Arial Narrow"/>
          <w:color w:val="000000" w:themeColor="text1"/>
        </w:rPr>
        <w:t>hasta 30 de junio de 2022) con entidades públicas o gubernamentales o privadas relacionadas con al menos tres de los siguientes aspectos:</w:t>
      </w:r>
    </w:p>
    <w:p w14:paraId="1996B8A2" w14:textId="6522F7F3" w:rsidR="0005245C" w:rsidRPr="00892A6D" w:rsidRDefault="0005245C" w:rsidP="00E46CF8">
      <w:pPr>
        <w:spacing w:after="0" w:line="240" w:lineRule="auto"/>
        <w:ind w:right="74"/>
        <w:jc w:val="both"/>
        <w:rPr>
          <w:rFonts w:ascii="Arial Narrow" w:hAnsi="Arial Narrow"/>
          <w:color w:val="000000" w:themeColor="text1"/>
        </w:rPr>
      </w:pPr>
    </w:p>
    <w:p w14:paraId="7DDBE56D" w14:textId="75D1D9D6" w:rsidR="0003379D" w:rsidRPr="00892A6D" w:rsidRDefault="00B758C6" w:rsidP="00BE2069">
      <w:pPr>
        <w:pStyle w:val="Prrafodelista"/>
        <w:numPr>
          <w:ilvl w:val="0"/>
          <w:numId w:val="28"/>
        </w:numPr>
        <w:spacing w:after="0" w:line="240" w:lineRule="auto"/>
        <w:ind w:right="74"/>
        <w:jc w:val="both"/>
        <w:rPr>
          <w:rFonts w:ascii="Arial Narrow" w:hAnsi="Arial Narrow"/>
          <w:color w:val="000000" w:themeColor="text1"/>
        </w:rPr>
      </w:pPr>
      <w:r w:rsidRPr="00892A6D">
        <w:rPr>
          <w:rFonts w:ascii="Arial Narrow" w:hAnsi="Arial Narrow"/>
          <w:color w:val="000000" w:themeColor="text1"/>
        </w:rPr>
        <w:t>Estructuración de p</w:t>
      </w:r>
      <w:r w:rsidR="0003379D" w:rsidRPr="00892A6D">
        <w:rPr>
          <w:rFonts w:ascii="Arial Narrow" w:hAnsi="Arial Narrow"/>
          <w:color w:val="000000" w:themeColor="text1"/>
        </w:rPr>
        <w:t xml:space="preserve">rocesos de </w:t>
      </w:r>
      <w:r w:rsidRPr="00892A6D">
        <w:rPr>
          <w:rFonts w:ascii="Arial Narrow" w:hAnsi="Arial Narrow"/>
          <w:color w:val="000000" w:themeColor="text1"/>
        </w:rPr>
        <w:t xml:space="preserve">selección y/o </w:t>
      </w:r>
      <w:r w:rsidR="00FE339B" w:rsidRPr="00892A6D">
        <w:rPr>
          <w:rFonts w:ascii="Arial Narrow" w:hAnsi="Arial Narrow"/>
          <w:color w:val="000000" w:themeColor="text1"/>
        </w:rPr>
        <w:t xml:space="preserve">contratación </w:t>
      </w:r>
      <w:r w:rsidR="0003379D" w:rsidRPr="00892A6D">
        <w:rPr>
          <w:rFonts w:ascii="Arial Narrow" w:hAnsi="Arial Narrow"/>
          <w:color w:val="000000" w:themeColor="text1"/>
        </w:rPr>
        <w:t>de consultores de aduanas para modelos de operación aduanera en puertos, aeropuertos y pasos terrestres de frontera</w:t>
      </w:r>
    </w:p>
    <w:p w14:paraId="5E4A79F7" w14:textId="30EEB846" w:rsidR="0003379D" w:rsidRPr="00892A6D" w:rsidRDefault="00B758C6" w:rsidP="00BE2069">
      <w:pPr>
        <w:pStyle w:val="Prrafodelista"/>
        <w:numPr>
          <w:ilvl w:val="0"/>
          <w:numId w:val="28"/>
        </w:numPr>
        <w:spacing w:after="0" w:line="240" w:lineRule="auto"/>
        <w:ind w:right="74"/>
        <w:jc w:val="both"/>
        <w:rPr>
          <w:rFonts w:ascii="Arial Narrow" w:hAnsi="Arial Narrow"/>
          <w:color w:val="000000" w:themeColor="text1"/>
        </w:rPr>
      </w:pPr>
      <w:r w:rsidRPr="00892A6D">
        <w:rPr>
          <w:rFonts w:ascii="Arial Narrow" w:hAnsi="Arial Narrow"/>
          <w:color w:val="000000" w:themeColor="text1"/>
        </w:rPr>
        <w:t>Estructuración de p</w:t>
      </w:r>
      <w:r w:rsidR="0003379D" w:rsidRPr="00892A6D">
        <w:rPr>
          <w:rFonts w:ascii="Arial Narrow" w:hAnsi="Arial Narrow"/>
          <w:color w:val="000000" w:themeColor="text1"/>
        </w:rPr>
        <w:t xml:space="preserve">rocesos </w:t>
      </w:r>
      <w:r w:rsidRPr="00892A6D">
        <w:rPr>
          <w:rFonts w:ascii="Arial Narrow" w:hAnsi="Arial Narrow"/>
          <w:color w:val="000000" w:themeColor="text1"/>
        </w:rPr>
        <w:t xml:space="preserve">selección y/o contratación </w:t>
      </w:r>
      <w:r w:rsidR="0003379D" w:rsidRPr="00892A6D">
        <w:rPr>
          <w:rFonts w:ascii="Arial Narrow" w:hAnsi="Arial Narrow"/>
          <w:color w:val="000000" w:themeColor="text1"/>
        </w:rPr>
        <w:t xml:space="preserve">de implementación tecnológica </w:t>
      </w:r>
      <w:r w:rsidR="001B4720" w:rsidRPr="00892A6D">
        <w:rPr>
          <w:rFonts w:ascii="Arial Narrow" w:hAnsi="Arial Narrow"/>
          <w:color w:val="000000" w:themeColor="text1"/>
        </w:rPr>
        <w:t xml:space="preserve">nueva o emergente </w:t>
      </w:r>
      <w:r w:rsidR="0003379D" w:rsidRPr="00892A6D">
        <w:rPr>
          <w:rFonts w:ascii="Arial Narrow" w:hAnsi="Arial Narrow"/>
          <w:color w:val="000000" w:themeColor="text1"/>
        </w:rPr>
        <w:t xml:space="preserve">de modelos de operación de aduanas en puertos, aeropuertos y pasos terrestres de frontera </w:t>
      </w:r>
    </w:p>
    <w:p w14:paraId="34565D00" w14:textId="14296555" w:rsidR="00BD0BE0" w:rsidRPr="00892A6D" w:rsidRDefault="00B758C6" w:rsidP="00BE2069">
      <w:pPr>
        <w:pStyle w:val="Prrafodelista"/>
        <w:numPr>
          <w:ilvl w:val="0"/>
          <w:numId w:val="28"/>
        </w:numPr>
        <w:spacing w:after="0" w:line="240" w:lineRule="auto"/>
        <w:ind w:right="74"/>
        <w:jc w:val="both"/>
        <w:rPr>
          <w:rFonts w:ascii="Arial Narrow" w:hAnsi="Arial Narrow"/>
          <w:color w:val="000000" w:themeColor="text1"/>
        </w:rPr>
      </w:pPr>
      <w:r w:rsidRPr="00892A6D">
        <w:rPr>
          <w:rFonts w:ascii="Arial Narrow" w:hAnsi="Arial Narrow"/>
          <w:color w:val="000000" w:themeColor="text1"/>
        </w:rPr>
        <w:t>Estructuración de p</w:t>
      </w:r>
      <w:r w:rsidR="0003379D" w:rsidRPr="00892A6D">
        <w:rPr>
          <w:rFonts w:ascii="Arial Narrow" w:hAnsi="Arial Narrow"/>
          <w:color w:val="000000" w:themeColor="text1"/>
        </w:rPr>
        <w:t>rocesos de selección, implementación o contratación de automatización aduanera en puertos, aeropuertos y pasos terrestres de frontera</w:t>
      </w:r>
    </w:p>
    <w:p w14:paraId="6629256B" w14:textId="70B21EA4" w:rsidR="00554B7D" w:rsidRPr="00892A6D" w:rsidRDefault="00B758C6" w:rsidP="00BE2069">
      <w:pPr>
        <w:pStyle w:val="Prrafodelista"/>
        <w:numPr>
          <w:ilvl w:val="0"/>
          <w:numId w:val="28"/>
        </w:numPr>
        <w:spacing w:after="0" w:line="240" w:lineRule="auto"/>
        <w:ind w:right="74"/>
        <w:jc w:val="both"/>
        <w:rPr>
          <w:rFonts w:ascii="Arial Narrow" w:hAnsi="Arial Narrow"/>
          <w:color w:val="000000" w:themeColor="text1"/>
        </w:rPr>
      </w:pPr>
      <w:r w:rsidRPr="00892A6D">
        <w:rPr>
          <w:rFonts w:ascii="Arial Narrow" w:hAnsi="Arial Narrow"/>
          <w:color w:val="000000" w:themeColor="text1"/>
        </w:rPr>
        <w:t>Estructuración de p</w:t>
      </w:r>
      <w:r w:rsidR="00BD0BE0" w:rsidRPr="00892A6D">
        <w:rPr>
          <w:rFonts w:ascii="Arial Narrow" w:hAnsi="Arial Narrow"/>
          <w:color w:val="000000" w:themeColor="text1"/>
        </w:rPr>
        <w:t xml:space="preserve">rocesos de </w:t>
      </w:r>
      <w:r w:rsidRPr="00892A6D">
        <w:rPr>
          <w:rFonts w:ascii="Arial Narrow" w:hAnsi="Arial Narrow"/>
          <w:color w:val="000000" w:themeColor="text1"/>
        </w:rPr>
        <w:t xml:space="preserve">selección y/o contratación de </w:t>
      </w:r>
      <w:r w:rsidR="00BD0BE0" w:rsidRPr="00892A6D">
        <w:rPr>
          <w:rFonts w:ascii="Arial Narrow" w:hAnsi="Arial Narrow"/>
          <w:color w:val="000000" w:themeColor="text1"/>
        </w:rPr>
        <w:t xml:space="preserve">evaluación de proyectos </w:t>
      </w:r>
      <w:r w:rsidR="00F7176A" w:rsidRPr="00892A6D">
        <w:rPr>
          <w:rFonts w:ascii="Arial Narrow" w:hAnsi="Arial Narrow"/>
          <w:color w:val="000000" w:themeColor="text1"/>
        </w:rPr>
        <w:t xml:space="preserve">de </w:t>
      </w:r>
      <w:r w:rsidR="00BD0BE0" w:rsidRPr="00892A6D">
        <w:rPr>
          <w:rFonts w:ascii="Arial Narrow" w:hAnsi="Arial Narrow"/>
          <w:color w:val="000000" w:themeColor="text1"/>
        </w:rPr>
        <w:t>funcionamiento de modelo</w:t>
      </w:r>
      <w:r w:rsidR="00F7176A" w:rsidRPr="00892A6D">
        <w:rPr>
          <w:rFonts w:ascii="Arial Narrow" w:hAnsi="Arial Narrow"/>
          <w:color w:val="000000" w:themeColor="text1"/>
        </w:rPr>
        <w:t>s</w:t>
      </w:r>
      <w:r w:rsidR="00BD0BE0" w:rsidRPr="00892A6D">
        <w:rPr>
          <w:rFonts w:ascii="Arial Narrow" w:hAnsi="Arial Narrow"/>
          <w:color w:val="000000" w:themeColor="text1"/>
        </w:rPr>
        <w:t xml:space="preserve"> de operación aduanera, </w:t>
      </w:r>
      <w:r w:rsidR="00F7176A" w:rsidRPr="00892A6D">
        <w:rPr>
          <w:rFonts w:ascii="Arial Narrow" w:hAnsi="Arial Narrow"/>
          <w:color w:val="000000" w:themeColor="text1"/>
        </w:rPr>
        <w:t xml:space="preserve">eficiencia, </w:t>
      </w:r>
      <w:r w:rsidR="00BD0BE0" w:rsidRPr="00892A6D">
        <w:rPr>
          <w:rFonts w:ascii="Arial Narrow" w:hAnsi="Arial Narrow"/>
          <w:color w:val="000000" w:themeColor="text1"/>
        </w:rPr>
        <w:t>velocidad</w:t>
      </w:r>
      <w:r w:rsidR="00F7176A" w:rsidRPr="00892A6D">
        <w:rPr>
          <w:rFonts w:ascii="Arial Narrow" w:hAnsi="Arial Narrow"/>
          <w:color w:val="000000" w:themeColor="text1"/>
        </w:rPr>
        <w:t xml:space="preserve"> e </w:t>
      </w:r>
      <w:r w:rsidR="00BD0BE0" w:rsidRPr="00892A6D">
        <w:rPr>
          <w:rFonts w:ascii="Arial Narrow" w:hAnsi="Arial Narrow"/>
          <w:color w:val="000000" w:themeColor="text1"/>
        </w:rPr>
        <w:t>indicadores de productividad y facilitación del comercio</w:t>
      </w:r>
      <w:r w:rsidR="001B4720" w:rsidRPr="00892A6D">
        <w:rPr>
          <w:rFonts w:ascii="Arial Narrow" w:hAnsi="Arial Narrow"/>
          <w:color w:val="000000" w:themeColor="text1"/>
        </w:rPr>
        <w:t xml:space="preserve"> basados en tecnología nueva o emergente de automatización aduanera en puertos, aeropuertos y pasos terrestres de frontera.</w:t>
      </w:r>
    </w:p>
    <w:p w14:paraId="2BF37474" w14:textId="68D3C8B6" w:rsidR="00DF683F" w:rsidRPr="00892A6D" w:rsidRDefault="00B758C6" w:rsidP="00BE2069">
      <w:pPr>
        <w:pStyle w:val="Prrafodelista"/>
        <w:numPr>
          <w:ilvl w:val="0"/>
          <w:numId w:val="28"/>
        </w:numPr>
        <w:spacing w:after="0" w:line="240" w:lineRule="auto"/>
        <w:ind w:right="74"/>
        <w:jc w:val="both"/>
        <w:rPr>
          <w:rFonts w:ascii="Arial Narrow" w:hAnsi="Arial Narrow"/>
          <w:color w:val="000000" w:themeColor="text1"/>
        </w:rPr>
      </w:pPr>
      <w:r w:rsidRPr="00892A6D">
        <w:rPr>
          <w:rFonts w:ascii="Arial Narrow" w:hAnsi="Arial Narrow"/>
          <w:color w:val="000000" w:themeColor="text1"/>
        </w:rPr>
        <w:t>Estructuración de p</w:t>
      </w:r>
      <w:r w:rsidR="00127ADE" w:rsidRPr="00892A6D">
        <w:rPr>
          <w:rFonts w:ascii="Arial Narrow" w:hAnsi="Arial Narrow"/>
          <w:color w:val="000000" w:themeColor="text1"/>
        </w:rPr>
        <w:t>rocesos de</w:t>
      </w:r>
      <w:r w:rsidRPr="00892A6D">
        <w:rPr>
          <w:rFonts w:ascii="Arial Narrow" w:hAnsi="Arial Narrow"/>
          <w:color w:val="000000" w:themeColor="text1"/>
        </w:rPr>
        <w:t xml:space="preserve"> selección y/o</w:t>
      </w:r>
      <w:r w:rsidR="00127ADE" w:rsidRPr="00892A6D">
        <w:rPr>
          <w:rFonts w:ascii="Arial Narrow" w:hAnsi="Arial Narrow"/>
          <w:color w:val="000000" w:themeColor="text1"/>
        </w:rPr>
        <w:t xml:space="preserve"> contratación de m</w:t>
      </w:r>
      <w:r w:rsidR="00DF683F" w:rsidRPr="00892A6D">
        <w:rPr>
          <w:rFonts w:ascii="Arial Narrow" w:hAnsi="Arial Narrow"/>
          <w:color w:val="000000" w:themeColor="text1"/>
        </w:rPr>
        <w:t xml:space="preserve">odelo de </w:t>
      </w:r>
      <w:r w:rsidR="00127ADE" w:rsidRPr="00892A6D">
        <w:rPr>
          <w:rFonts w:ascii="Arial Narrow" w:hAnsi="Arial Narrow"/>
          <w:color w:val="000000" w:themeColor="text1"/>
        </w:rPr>
        <w:t>g</w:t>
      </w:r>
      <w:r w:rsidR="00DF683F" w:rsidRPr="00892A6D">
        <w:rPr>
          <w:rFonts w:ascii="Arial Narrow" w:hAnsi="Arial Narrow"/>
          <w:color w:val="000000" w:themeColor="text1"/>
        </w:rPr>
        <w:t>estión y control del movimiento de carga con uso de nuevas tecnologías</w:t>
      </w:r>
      <w:r w:rsidR="004E5607" w:rsidRPr="00892A6D">
        <w:rPr>
          <w:rFonts w:ascii="Arial Narrow" w:hAnsi="Arial Narrow"/>
          <w:color w:val="000000" w:themeColor="text1"/>
        </w:rPr>
        <w:t xml:space="preserve"> que incluya </w:t>
      </w:r>
      <w:r w:rsidR="00C26DFC" w:rsidRPr="00892A6D">
        <w:rPr>
          <w:rFonts w:ascii="Arial Narrow" w:hAnsi="Arial Narrow"/>
          <w:color w:val="000000" w:themeColor="text1"/>
        </w:rPr>
        <w:t>(a) análisis de la infraestructura nacional -no en ciudades principales-; (b) análisis comparativo de mejores prácticas internacionales; (c) recomendaciones de tecnología aplicable para los casos locales</w:t>
      </w:r>
      <w:r w:rsidR="004E5607" w:rsidRPr="00892A6D">
        <w:rPr>
          <w:rFonts w:ascii="Arial Narrow" w:hAnsi="Arial Narrow"/>
          <w:color w:val="000000" w:themeColor="text1"/>
        </w:rPr>
        <w:t xml:space="preserve"> en Colombia</w:t>
      </w:r>
    </w:p>
    <w:p w14:paraId="71554D54" w14:textId="77777777" w:rsidR="00554B7D" w:rsidRPr="00892A6D" w:rsidRDefault="00554B7D" w:rsidP="00E46CF8">
      <w:pPr>
        <w:spacing w:after="0" w:line="240" w:lineRule="auto"/>
        <w:ind w:right="74"/>
        <w:jc w:val="both"/>
        <w:rPr>
          <w:rFonts w:ascii="Arial Narrow" w:hAnsi="Arial Narrow"/>
          <w:color w:val="000000" w:themeColor="text1"/>
        </w:rPr>
      </w:pPr>
    </w:p>
    <w:p w14:paraId="4CB1E6D7" w14:textId="77777777" w:rsidR="00B758C6" w:rsidRPr="00892A6D" w:rsidRDefault="00B758C6" w:rsidP="00B758C6">
      <w:pPr>
        <w:spacing w:after="0" w:line="240" w:lineRule="auto"/>
        <w:jc w:val="both"/>
        <w:rPr>
          <w:rFonts w:ascii="Arial Narrow" w:hAnsi="Arial Narrow" w:cs="Arial"/>
          <w:color w:val="000000" w:themeColor="text1"/>
        </w:rPr>
      </w:pPr>
      <w:r w:rsidRPr="00892A6D">
        <w:rPr>
          <w:rFonts w:ascii="Arial Narrow" w:hAnsi="Arial Narrow" w:cs="Arial"/>
          <w:color w:val="000000" w:themeColor="text1"/>
        </w:rPr>
        <w:t>Para la experiencia se tendrá en cuenta:</w:t>
      </w:r>
    </w:p>
    <w:p w14:paraId="5FF19BD2" w14:textId="77777777" w:rsidR="00B758C6" w:rsidRPr="00892A6D" w:rsidRDefault="00B758C6" w:rsidP="00B758C6">
      <w:pPr>
        <w:spacing w:after="0" w:line="240" w:lineRule="auto"/>
        <w:jc w:val="both"/>
        <w:rPr>
          <w:rFonts w:ascii="Arial Narrow" w:hAnsi="Arial Narrow" w:cs="Arial"/>
          <w:color w:val="000000" w:themeColor="text1"/>
        </w:rPr>
      </w:pPr>
    </w:p>
    <w:p w14:paraId="52F3BFB3" w14:textId="77777777" w:rsidR="00B758C6" w:rsidRPr="00892A6D" w:rsidRDefault="00B758C6" w:rsidP="00B758C6">
      <w:pPr>
        <w:pStyle w:val="Prrafodelista"/>
        <w:numPr>
          <w:ilvl w:val="0"/>
          <w:numId w:val="29"/>
        </w:numPr>
        <w:spacing w:after="0" w:line="240" w:lineRule="auto"/>
        <w:jc w:val="both"/>
        <w:rPr>
          <w:rFonts w:ascii="Arial Narrow" w:hAnsi="Arial Narrow" w:cs="Arial"/>
          <w:color w:val="000000" w:themeColor="text1"/>
        </w:rPr>
      </w:pPr>
      <w:r w:rsidRPr="00892A6D">
        <w:rPr>
          <w:rFonts w:ascii="Arial Narrow" w:hAnsi="Arial Narrow" w:cs="Arial"/>
          <w:color w:val="000000" w:themeColor="text1"/>
        </w:rPr>
        <w:t>Si la experiencia fue ejecutada por la firma que se presenta (no filiales).</w:t>
      </w:r>
    </w:p>
    <w:p w14:paraId="6C0E0BE5" w14:textId="77777777" w:rsidR="00B758C6" w:rsidRPr="00892A6D" w:rsidRDefault="00B758C6" w:rsidP="00B758C6">
      <w:pPr>
        <w:pStyle w:val="Prrafodelista"/>
        <w:numPr>
          <w:ilvl w:val="0"/>
          <w:numId w:val="29"/>
        </w:numPr>
        <w:spacing w:after="0" w:line="240" w:lineRule="auto"/>
        <w:jc w:val="both"/>
        <w:rPr>
          <w:rFonts w:ascii="Arial Narrow" w:hAnsi="Arial Narrow" w:cs="Arial"/>
          <w:color w:val="000000" w:themeColor="text1"/>
        </w:rPr>
      </w:pPr>
      <w:r w:rsidRPr="00892A6D">
        <w:rPr>
          <w:rFonts w:ascii="Arial Narrow" w:hAnsi="Arial Narrow" w:cs="Arial"/>
          <w:color w:val="000000" w:themeColor="text1"/>
        </w:rPr>
        <w:t>Si la firma que se presenta es una sucursal, se tendrá en cuenta la experiencia de la casa matriz.</w:t>
      </w:r>
    </w:p>
    <w:p w14:paraId="71EB302C" w14:textId="77777777" w:rsidR="00B758C6" w:rsidRPr="00892A6D" w:rsidRDefault="00B758C6" w:rsidP="00B758C6">
      <w:pPr>
        <w:pStyle w:val="Prrafodelista"/>
        <w:numPr>
          <w:ilvl w:val="0"/>
          <w:numId w:val="29"/>
        </w:numPr>
        <w:spacing w:after="0" w:line="240" w:lineRule="auto"/>
        <w:jc w:val="both"/>
        <w:rPr>
          <w:rFonts w:ascii="Arial Narrow" w:hAnsi="Arial Narrow" w:cs="Arial"/>
          <w:color w:val="000000" w:themeColor="text1"/>
        </w:rPr>
      </w:pPr>
      <w:r w:rsidRPr="00892A6D">
        <w:rPr>
          <w:rFonts w:ascii="Arial Narrow" w:hAnsi="Arial Narrow" w:cs="Arial"/>
          <w:color w:val="000000" w:themeColor="text1"/>
        </w:rPr>
        <w:t>Si la firma que se presenta corresponde a una filial o equivalente, no se tendrá en cuenta la experiencia de la casa matriz.</w:t>
      </w:r>
    </w:p>
    <w:p w14:paraId="5669D24E" w14:textId="77777777" w:rsidR="00320CE7" w:rsidRPr="00892A6D" w:rsidRDefault="00320CE7" w:rsidP="00CE6D2A">
      <w:pPr>
        <w:spacing w:after="0" w:line="240" w:lineRule="auto"/>
        <w:ind w:right="74"/>
        <w:jc w:val="both"/>
        <w:rPr>
          <w:rFonts w:ascii="Arial Narrow" w:hAnsi="Arial Narrow"/>
          <w:color w:val="000000" w:themeColor="text1"/>
        </w:rPr>
      </w:pPr>
    </w:p>
    <w:p w14:paraId="566D33E6" w14:textId="126B3AEE" w:rsidR="00BE0305" w:rsidRPr="00892A6D" w:rsidRDefault="0066341B" w:rsidP="00EE1E82">
      <w:pPr>
        <w:spacing w:after="0" w:line="240" w:lineRule="auto"/>
        <w:ind w:right="74"/>
        <w:jc w:val="both"/>
        <w:rPr>
          <w:rFonts w:ascii="Arial Narrow" w:hAnsi="Arial Narrow"/>
          <w:color w:val="000000" w:themeColor="text1"/>
        </w:rPr>
      </w:pPr>
      <w:r w:rsidRPr="00892A6D">
        <w:rPr>
          <w:rFonts w:ascii="Arial Narrow" w:hAnsi="Arial Narrow"/>
          <w:b/>
          <w:color w:val="000000" w:themeColor="text1"/>
        </w:rPr>
        <w:t>N</w:t>
      </w:r>
      <w:r w:rsidR="009B6E31" w:rsidRPr="00892A6D">
        <w:rPr>
          <w:rFonts w:ascii="Arial Narrow" w:hAnsi="Arial Narrow"/>
          <w:b/>
          <w:color w:val="000000" w:themeColor="text1"/>
        </w:rPr>
        <w:t>ota 1</w:t>
      </w:r>
      <w:r w:rsidRPr="00892A6D">
        <w:rPr>
          <w:rFonts w:ascii="Arial Narrow" w:hAnsi="Arial Narrow"/>
          <w:b/>
          <w:color w:val="000000" w:themeColor="text1"/>
        </w:rPr>
        <w:t xml:space="preserve">: </w:t>
      </w:r>
      <w:r w:rsidRPr="00892A6D">
        <w:rPr>
          <w:rFonts w:ascii="Arial Narrow" w:hAnsi="Arial Narrow"/>
          <w:color w:val="000000" w:themeColor="text1"/>
        </w:rPr>
        <w:t>Para los proyectos relacionados se deben referenciar las herramientas</w:t>
      </w:r>
      <w:r w:rsidR="00030C8F" w:rsidRPr="00892A6D">
        <w:rPr>
          <w:rFonts w:ascii="Arial Narrow" w:hAnsi="Arial Narrow"/>
          <w:color w:val="000000" w:themeColor="text1"/>
        </w:rPr>
        <w:t xml:space="preserve">, tecnologías y </w:t>
      </w:r>
      <w:r w:rsidRPr="00892A6D">
        <w:rPr>
          <w:rFonts w:ascii="Arial Narrow" w:hAnsi="Arial Narrow"/>
          <w:color w:val="000000" w:themeColor="text1"/>
        </w:rPr>
        <w:t xml:space="preserve">metodologías </w:t>
      </w:r>
      <w:r w:rsidR="00773CFC" w:rsidRPr="00892A6D">
        <w:rPr>
          <w:rFonts w:ascii="Arial Narrow" w:hAnsi="Arial Narrow"/>
          <w:color w:val="000000" w:themeColor="text1"/>
        </w:rPr>
        <w:t>ut</w:t>
      </w:r>
      <w:r w:rsidRPr="00892A6D">
        <w:rPr>
          <w:rFonts w:ascii="Arial Narrow" w:hAnsi="Arial Narrow"/>
          <w:color w:val="000000" w:themeColor="text1"/>
        </w:rPr>
        <w:t xml:space="preserve">ilizadas. </w:t>
      </w:r>
    </w:p>
    <w:p w14:paraId="64B24073" w14:textId="77777777" w:rsidR="00FE2404" w:rsidRPr="00892A6D" w:rsidRDefault="00FE2404" w:rsidP="00FE2404">
      <w:pPr>
        <w:pStyle w:val="Prrafodelista"/>
        <w:spacing w:after="0" w:line="240" w:lineRule="auto"/>
        <w:ind w:left="1080" w:right="74"/>
        <w:jc w:val="both"/>
        <w:rPr>
          <w:rFonts w:ascii="Arial Narrow" w:hAnsi="Arial Narrow"/>
          <w:color w:val="000000" w:themeColor="text1"/>
        </w:rPr>
      </w:pPr>
    </w:p>
    <w:p w14:paraId="255F668D" w14:textId="77777777" w:rsidR="00614454" w:rsidRPr="00892A6D" w:rsidRDefault="00614454" w:rsidP="00614454">
      <w:pPr>
        <w:spacing w:after="0" w:line="240" w:lineRule="auto"/>
        <w:jc w:val="both"/>
        <w:rPr>
          <w:rFonts w:ascii="Arial Narrow" w:eastAsia="Times New Roman" w:hAnsi="Arial Narrow"/>
          <w:b/>
          <w:color w:val="000000" w:themeColor="text1"/>
          <w:lang w:val="es-ES_tradnl"/>
        </w:rPr>
      </w:pPr>
      <w:r w:rsidRPr="00892A6D">
        <w:rPr>
          <w:rFonts w:ascii="Arial Narrow" w:eastAsia="Times New Roman" w:hAnsi="Arial Narrow"/>
          <w:b/>
          <w:iCs/>
          <w:color w:val="000000" w:themeColor="text1"/>
          <w:u w:val="single"/>
          <w:lang w:val="es-ES_tradnl"/>
        </w:rPr>
        <w:t xml:space="preserve">La manifestación de interés deberá acompañarse con la copia de los documentos de existencia o constitución del proponente, vigentes, que permitan acreditar su objeto social, su duración, su representante legal y las facultades del mismo. </w:t>
      </w:r>
      <w:r w:rsidRPr="00892A6D">
        <w:rPr>
          <w:rFonts w:ascii="Arial Narrow" w:eastAsia="Times New Roman" w:hAnsi="Arial Narrow"/>
          <w:b/>
          <w:color w:val="000000" w:themeColor="text1"/>
          <w:u w:val="single"/>
          <w:lang w:val="es-ES_tradnl"/>
        </w:rPr>
        <w:t>Para el caso de APCAS cada uno de sus miembros deberá presentar la documentación anteriormente solicitada</w:t>
      </w:r>
      <w:r w:rsidRPr="00892A6D">
        <w:rPr>
          <w:rFonts w:ascii="Arial Narrow" w:eastAsia="Times New Roman" w:hAnsi="Arial Narrow"/>
          <w:b/>
          <w:color w:val="000000" w:themeColor="text1"/>
          <w:lang w:val="es-ES_tradnl"/>
        </w:rPr>
        <w:t>.</w:t>
      </w:r>
    </w:p>
    <w:p w14:paraId="57EE02D7" w14:textId="77777777" w:rsidR="00614454" w:rsidRPr="00892A6D" w:rsidRDefault="00614454" w:rsidP="00614454">
      <w:pPr>
        <w:spacing w:after="0" w:line="240" w:lineRule="auto"/>
        <w:jc w:val="both"/>
        <w:rPr>
          <w:rFonts w:ascii="Arial Narrow" w:eastAsia="Times New Roman" w:hAnsi="Arial Narrow" w:cs="Calibri"/>
          <w:color w:val="000000" w:themeColor="text1"/>
          <w:lang w:val="es-ES_tradnl"/>
        </w:rPr>
      </w:pPr>
    </w:p>
    <w:p w14:paraId="03890E0C" w14:textId="77777777" w:rsidR="006C2E00" w:rsidRPr="00892A6D" w:rsidRDefault="006C2E00" w:rsidP="006C2E00">
      <w:pPr>
        <w:autoSpaceDE w:val="0"/>
        <w:autoSpaceDN w:val="0"/>
        <w:adjustRightInd w:val="0"/>
        <w:spacing w:line="240" w:lineRule="auto"/>
        <w:jc w:val="both"/>
        <w:rPr>
          <w:rFonts w:ascii="Arial Narrow" w:hAnsi="Arial Narrow" w:cs="Arial"/>
          <w:color w:val="000000" w:themeColor="text1"/>
        </w:rPr>
      </w:pPr>
      <w:r w:rsidRPr="00892A6D">
        <w:rPr>
          <w:rFonts w:ascii="Arial Narrow" w:hAnsi="Arial Narrow" w:cs="Arial"/>
          <w:b/>
          <w:color w:val="000000" w:themeColor="text1"/>
        </w:rPr>
        <w:t>DESCRIPCIÓN Y ALCANCE DE LA CONSULTORÍA</w:t>
      </w:r>
      <w:r w:rsidRPr="00892A6D">
        <w:rPr>
          <w:rFonts w:ascii="Arial Narrow" w:hAnsi="Arial Narrow" w:cs="Arial"/>
          <w:color w:val="000000" w:themeColor="text1"/>
        </w:rPr>
        <w:t xml:space="preserve">: </w:t>
      </w:r>
    </w:p>
    <w:p w14:paraId="11E7E9F7" w14:textId="38CB839F" w:rsidR="00F3125F" w:rsidRPr="00892A6D" w:rsidRDefault="009E3F9A" w:rsidP="00C119EF">
      <w:pPr>
        <w:pStyle w:val="Default"/>
        <w:jc w:val="both"/>
        <w:rPr>
          <w:rFonts w:ascii="Arial Narrow" w:hAnsi="Arial Narrow"/>
          <w:color w:val="000000" w:themeColor="text1"/>
          <w:lang w:val="es-MX"/>
        </w:rPr>
      </w:pPr>
      <w:r w:rsidRPr="00892A6D">
        <w:rPr>
          <w:rFonts w:ascii="Arial Narrow" w:hAnsi="Arial Narrow"/>
          <w:color w:val="000000" w:themeColor="text1"/>
          <w:lang w:val="es-MX"/>
        </w:rPr>
        <w:t>L</w:t>
      </w:r>
      <w:r w:rsidR="00C119EF" w:rsidRPr="00892A6D">
        <w:rPr>
          <w:rFonts w:ascii="Arial Narrow" w:hAnsi="Arial Narrow"/>
          <w:color w:val="000000" w:themeColor="text1"/>
          <w:lang w:val="es-MX"/>
        </w:rPr>
        <w:t xml:space="preserve">a consultoría </w:t>
      </w:r>
      <w:r w:rsidR="00F3125F" w:rsidRPr="00892A6D">
        <w:rPr>
          <w:rFonts w:ascii="Arial Narrow" w:hAnsi="Arial Narrow"/>
          <w:color w:val="000000" w:themeColor="text1"/>
          <w:lang w:val="es-MX"/>
        </w:rPr>
        <w:t xml:space="preserve">deberá </w:t>
      </w:r>
      <w:r w:rsidR="00B758C6" w:rsidRPr="00892A6D">
        <w:rPr>
          <w:rFonts w:ascii="Arial Narrow" w:hAnsi="Arial Narrow"/>
          <w:color w:val="000000" w:themeColor="text1"/>
          <w:lang w:val="es-MX"/>
        </w:rPr>
        <w:t xml:space="preserve">estructurar e </w:t>
      </w:r>
      <w:r w:rsidR="00F3125F" w:rsidRPr="00892A6D">
        <w:rPr>
          <w:rFonts w:ascii="Arial Narrow" w:hAnsi="Arial Narrow"/>
          <w:color w:val="000000" w:themeColor="text1"/>
          <w:lang w:val="es-MX"/>
        </w:rPr>
        <w:t xml:space="preserve">integrar </w:t>
      </w:r>
      <w:r w:rsidR="00C119EF" w:rsidRPr="00892A6D">
        <w:rPr>
          <w:rFonts w:ascii="Arial Narrow" w:hAnsi="Arial Narrow"/>
          <w:color w:val="000000" w:themeColor="text1"/>
          <w:lang w:val="es-MX"/>
        </w:rPr>
        <w:t xml:space="preserve">todos los elementos técnicos, económicos, jurídicos y operativos en las etapas previas y contractuales para la selección de proveedores de la mejor tecnología para modelos de operación aduanera en puertos, aeropuertos y pasos de frontera </w:t>
      </w:r>
      <w:r w:rsidR="00F3125F" w:rsidRPr="00892A6D">
        <w:rPr>
          <w:rFonts w:ascii="Arial Narrow" w:hAnsi="Arial Narrow"/>
          <w:color w:val="000000" w:themeColor="text1"/>
          <w:lang w:val="es-MX"/>
        </w:rPr>
        <w:t>en Colombia</w:t>
      </w:r>
      <w:r w:rsidR="005179AD" w:rsidRPr="00892A6D">
        <w:rPr>
          <w:rFonts w:ascii="Arial Narrow" w:hAnsi="Arial Narrow"/>
          <w:color w:val="000000" w:themeColor="text1"/>
          <w:lang w:val="es-MX"/>
        </w:rPr>
        <w:t xml:space="preserve"> y </w:t>
      </w:r>
      <w:r w:rsidR="005179AD" w:rsidRPr="00892A6D">
        <w:rPr>
          <w:rFonts w:ascii="Arial Narrow" w:hAnsi="Arial Narrow"/>
          <w:color w:val="000000" w:themeColor="text1"/>
        </w:rPr>
        <w:t xml:space="preserve">de modelo de gestión y control del movimiento de carga con uso de nuevas tecnologías que incluya (a) análisis de la infraestructura nacional -no en ciudades principales-; (b) análisis </w:t>
      </w:r>
      <w:r w:rsidR="005179AD" w:rsidRPr="00892A6D">
        <w:rPr>
          <w:rFonts w:ascii="Arial Narrow" w:hAnsi="Arial Narrow"/>
          <w:color w:val="000000" w:themeColor="text1"/>
        </w:rPr>
        <w:lastRenderedPageBreak/>
        <w:t>comparativo de mejores prácticas internacionales; (c) recomendaciones de tecnología aplicable para los casos locales en Colombia</w:t>
      </w:r>
    </w:p>
    <w:p w14:paraId="19F8E1F9" w14:textId="2B0C4CB8" w:rsidR="00C119EF" w:rsidRPr="00892A6D" w:rsidRDefault="00C119EF" w:rsidP="00C119EF">
      <w:pPr>
        <w:pStyle w:val="Default"/>
        <w:jc w:val="both"/>
        <w:rPr>
          <w:rFonts w:ascii="Arial Narrow" w:hAnsi="Arial Narrow"/>
          <w:color w:val="000000" w:themeColor="text1"/>
          <w:lang w:val="es-MX"/>
        </w:rPr>
      </w:pPr>
      <w:r w:rsidRPr="00892A6D">
        <w:rPr>
          <w:rFonts w:ascii="Arial Narrow" w:hAnsi="Arial Narrow"/>
          <w:color w:val="000000" w:themeColor="text1"/>
          <w:lang w:val="es-MX"/>
        </w:rPr>
        <w:t xml:space="preserve">   </w:t>
      </w:r>
    </w:p>
    <w:p w14:paraId="7C01BD55" w14:textId="216B0DB4" w:rsidR="00C119EF" w:rsidRPr="00892A6D" w:rsidRDefault="00C119EF" w:rsidP="00C119EF">
      <w:pPr>
        <w:pStyle w:val="Default"/>
        <w:jc w:val="both"/>
        <w:rPr>
          <w:rFonts w:ascii="Arial Narrow" w:hAnsi="Arial Narrow"/>
          <w:color w:val="000000" w:themeColor="text1"/>
          <w:lang w:val="es-MX"/>
        </w:rPr>
      </w:pPr>
      <w:r w:rsidRPr="00892A6D">
        <w:rPr>
          <w:rFonts w:ascii="Arial Narrow" w:hAnsi="Arial Narrow"/>
          <w:color w:val="000000" w:themeColor="text1"/>
          <w:lang w:val="es-MX"/>
        </w:rPr>
        <w:t xml:space="preserve">El consultor que resulte seleccionado deberá entregar al final del contrato de consultoría un informe escrito contentivo de los todos y cada uno de los aspectos exigidos en el alcance técnico y demás requerimientos </w:t>
      </w:r>
      <w:r w:rsidR="00F3125F" w:rsidRPr="00892A6D">
        <w:rPr>
          <w:rFonts w:ascii="Arial Narrow" w:hAnsi="Arial Narrow"/>
          <w:color w:val="000000" w:themeColor="text1"/>
          <w:lang w:val="es-MX"/>
        </w:rPr>
        <w:t>necesarios y suficientes</w:t>
      </w:r>
      <w:r w:rsidRPr="00892A6D">
        <w:rPr>
          <w:rFonts w:ascii="Arial Narrow" w:hAnsi="Arial Narrow"/>
          <w:color w:val="000000" w:themeColor="text1"/>
          <w:lang w:val="es-MX"/>
        </w:rPr>
        <w:t>, generando un comparativo de las mejores opciones en el mercado para análisis y estudio de</w:t>
      </w:r>
      <w:r w:rsidR="00F3125F" w:rsidRPr="00892A6D">
        <w:rPr>
          <w:rFonts w:ascii="Arial Narrow" w:hAnsi="Arial Narrow"/>
          <w:color w:val="000000" w:themeColor="text1"/>
          <w:lang w:val="es-MX"/>
        </w:rPr>
        <w:t xml:space="preserve"> FDC y/o</w:t>
      </w:r>
      <w:r w:rsidRPr="00892A6D">
        <w:rPr>
          <w:rFonts w:ascii="Arial Narrow" w:hAnsi="Arial Narrow"/>
          <w:color w:val="000000" w:themeColor="text1"/>
          <w:lang w:val="es-MX"/>
        </w:rPr>
        <w:t xml:space="preserve"> la DIAN para todos y cada uno de los puertos, aeropuertos y pasos de frontera de jurisdicción de la DIAN</w:t>
      </w:r>
    </w:p>
    <w:p w14:paraId="1D37453A" w14:textId="77777777" w:rsidR="00F3125F" w:rsidRPr="00892A6D" w:rsidRDefault="00F3125F" w:rsidP="00C119EF">
      <w:pPr>
        <w:pStyle w:val="Default"/>
        <w:jc w:val="both"/>
        <w:rPr>
          <w:rFonts w:ascii="Arial Narrow" w:hAnsi="Arial Narrow"/>
          <w:color w:val="000000" w:themeColor="text1"/>
          <w:lang w:val="es-MX"/>
        </w:rPr>
      </w:pPr>
    </w:p>
    <w:p w14:paraId="3BA46E47" w14:textId="2FEEAFD8" w:rsidR="00C119EF" w:rsidRPr="00892A6D" w:rsidRDefault="00C119EF" w:rsidP="00C119EF">
      <w:pPr>
        <w:pStyle w:val="Default"/>
        <w:jc w:val="both"/>
        <w:rPr>
          <w:rFonts w:ascii="Arial Narrow" w:hAnsi="Arial Narrow"/>
          <w:color w:val="000000" w:themeColor="text1"/>
          <w:lang w:val="es-MX"/>
        </w:rPr>
      </w:pPr>
      <w:r w:rsidRPr="00892A6D">
        <w:rPr>
          <w:rFonts w:ascii="Arial Narrow" w:hAnsi="Arial Narrow"/>
          <w:color w:val="000000" w:themeColor="text1"/>
          <w:lang w:val="es-MX"/>
        </w:rPr>
        <w:t xml:space="preserve">El </w:t>
      </w:r>
      <w:r w:rsidR="00F3125F" w:rsidRPr="00892A6D">
        <w:rPr>
          <w:rFonts w:ascii="Arial Narrow" w:hAnsi="Arial Narrow"/>
          <w:color w:val="000000" w:themeColor="text1"/>
          <w:lang w:val="es-MX"/>
        </w:rPr>
        <w:t xml:space="preserve">consultor </w:t>
      </w:r>
      <w:r w:rsidRPr="00892A6D">
        <w:rPr>
          <w:rFonts w:ascii="Arial Narrow" w:hAnsi="Arial Narrow"/>
          <w:color w:val="000000" w:themeColor="text1"/>
          <w:lang w:val="es-MX"/>
        </w:rPr>
        <w:t xml:space="preserve">que </w:t>
      </w:r>
      <w:r w:rsidR="00F3125F" w:rsidRPr="00892A6D">
        <w:rPr>
          <w:rFonts w:ascii="Arial Narrow" w:hAnsi="Arial Narrow"/>
          <w:color w:val="000000" w:themeColor="text1"/>
          <w:lang w:val="es-MX"/>
        </w:rPr>
        <w:t xml:space="preserve">resulte ser </w:t>
      </w:r>
      <w:r w:rsidRPr="00892A6D">
        <w:rPr>
          <w:rFonts w:ascii="Arial Narrow" w:hAnsi="Arial Narrow"/>
          <w:color w:val="000000" w:themeColor="text1"/>
          <w:lang w:val="es-MX"/>
        </w:rPr>
        <w:t>seleccion</w:t>
      </w:r>
      <w:r w:rsidR="00F3125F" w:rsidRPr="00892A6D">
        <w:rPr>
          <w:rFonts w:ascii="Arial Narrow" w:hAnsi="Arial Narrow"/>
          <w:color w:val="000000" w:themeColor="text1"/>
          <w:lang w:val="es-MX"/>
        </w:rPr>
        <w:t>ado</w:t>
      </w:r>
      <w:r w:rsidRPr="00892A6D">
        <w:rPr>
          <w:rFonts w:ascii="Arial Narrow" w:hAnsi="Arial Narrow"/>
          <w:color w:val="000000" w:themeColor="text1"/>
          <w:lang w:val="es-MX"/>
        </w:rPr>
        <w:t xml:space="preserve"> deberá realizar mínimo las siguientes actividades y componente de apoyo:</w:t>
      </w:r>
    </w:p>
    <w:p w14:paraId="72DCAE28" w14:textId="77777777" w:rsidR="00F3125F" w:rsidRPr="00892A6D" w:rsidRDefault="00F3125F" w:rsidP="00C119EF">
      <w:pPr>
        <w:pStyle w:val="Default"/>
        <w:jc w:val="both"/>
        <w:rPr>
          <w:rFonts w:ascii="Arial Narrow" w:hAnsi="Arial Narrow"/>
          <w:color w:val="000000" w:themeColor="text1"/>
          <w:lang w:val="es-MX"/>
        </w:rPr>
      </w:pPr>
    </w:p>
    <w:p w14:paraId="398EEAE8" w14:textId="2890E6A2" w:rsidR="00C119EF" w:rsidRPr="00892A6D" w:rsidRDefault="00C119EF" w:rsidP="00C119EF">
      <w:pPr>
        <w:pStyle w:val="Default"/>
        <w:jc w:val="both"/>
        <w:rPr>
          <w:rFonts w:ascii="Arial Narrow" w:hAnsi="Arial Narrow"/>
          <w:color w:val="000000" w:themeColor="text1"/>
          <w:lang w:val="es-MX"/>
        </w:rPr>
      </w:pPr>
      <w:r w:rsidRPr="00892A6D">
        <w:rPr>
          <w:rFonts w:ascii="Arial Narrow" w:hAnsi="Arial Narrow"/>
          <w:color w:val="000000" w:themeColor="text1"/>
          <w:lang w:val="es-MX"/>
        </w:rPr>
        <w:t>1</w:t>
      </w:r>
      <w:r w:rsidR="00F3125F" w:rsidRPr="00892A6D">
        <w:rPr>
          <w:rFonts w:ascii="Arial Narrow" w:hAnsi="Arial Narrow"/>
          <w:color w:val="000000" w:themeColor="text1"/>
          <w:lang w:val="es-MX"/>
        </w:rPr>
        <w:t>.</w:t>
      </w:r>
      <w:r w:rsidRPr="00892A6D">
        <w:rPr>
          <w:rFonts w:ascii="Arial Narrow" w:hAnsi="Arial Narrow"/>
          <w:color w:val="000000" w:themeColor="text1"/>
          <w:lang w:val="es-MX"/>
        </w:rPr>
        <w:t xml:space="preserve"> Evaluación previa de los principales sistemas de operación aduanera del mundo: determinando los más aplicables al caso de Colombia de conformidad con la jurisdicción de la DIAN que permitan a la DIAN llevar a cabo el cumplimiento de las obligaciones legales y regulatorias en temas de gestión aduanera. El consultor </w:t>
      </w:r>
      <w:r w:rsidR="00F3125F" w:rsidRPr="00892A6D">
        <w:rPr>
          <w:rFonts w:ascii="Arial Narrow" w:hAnsi="Arial Narrow"/>
          <w:color w:val="000000" w:themeColor="text1"/>
          <w:lang w:val="es-MX"/>
        </w:rPr>
        <w:t xml:space="preserve">deberá llevar </w:t>
      </w:r>
      <w:r w:rsidRPr="00892A6D">
        <w:rPr>
          <w:rFonts w:ascii="Arial Narrow" w:hAnsi="Arial Narrow"/>
          <w:color w:val="000000" w:themeColor="text1"/>
          <w:lang w:val="es-MX"/>
        </w:rPr>
        <w:t xml:space="preserve">a cabo un due diligence (proceso de debida diligencia) de los puertos, aeropuertos y pasos de frontera bajo su propio riesgo y cuenta identificando las condiciones geográficas, climáticas, sociales, operativas y demás pertinentes que puedan afectar el máximo funcionamiento del modelo de operación aduanera, la velocidad que permita mejorar indicadores de productividad y facilitación del comercio. </w:t>
      </w:r>
    </w:p>
    <w:p w14:paraId="59ECA22D" w14:textId="77777777" w:rsidR="00F3125F" w:rsidRPr="00892A6D" w:rsidRDefault="00F3125F" w:rsidP="00C119EF">
      <w:pPr>
        <w:pStyle w:val="Default"/>
        <w:jc w:val="both"/>
        <w:rPr>
          <w:rFonts w:ascii="Arial Narrow" w:hAnsi="Arial Narrow"/>
          <w:color w:val="000000" w:themeColor="text1"/>
          <w:lang w:val="es-MX"/>
        </w:rPr>
      </w:pPr>
    </w:p>
    <w:p w14:paraId="3AD68AB1" w14:textId="260C39FF" w:rsidR="00C119EF" w:rsidRPr="00892A6D" w:rsidRDefault="00C119EF" w:rsidP="00C119EF">
      <w:pPr>
        <w:pStyle w:val="Default"/>
        <w:jc w:val="both"/>
        <w:rPr>
          <w:rFonts w:ascii="Arial Narrow" w:hAnsi="Arial Narrow"/>
          <w:color w:val="000000" w:themeColor="text1"/>
          <w:lang w:val="es-MX"/>
        </w:rPr>
      </w:pPr>
      <w:r w:rsidRPr="00892A6D">
        <w:rPr>
          <w:rFonts w:ascii="Arial Narrow" w:hAnsi="Arial Narrow"/>
          <w:color w:val="000000" w:themeColor="text1"/>
          <w:lang w:val="es-MX"/>
        </w:rPr>
        <w:t xml:space="preserve">El consultor que se seleccione debe llevar a cabo una investigación suficientemente detallada sobre las soluciones tecnológicas que se ofrecen en el mercado y sobre las tecnologías nuevas o emergentes relativas a modelos de operación aduanera. </w:t>
      </w:r>
    </w:p>
    <w:p w14:paraId="3E19B764" w14:textId="77777777" w:rsidR="00391D9F" w:rsidRPr="00892A6D" w:rsidRDefault="00391D9F" w:rsidP="00C119EF">
      <w:pPr>
        <w:pStyle w:val="Default"/>
        <w:jc w:val="both"/>
        <w:rPr>
          <w:rFonts w:ascii="Arial Narrow" w:hAnsi="Arial Narrow"/>
          <w:color w:val="000000" w:themeColor="text1"/>
          <w:lang w:val="es-MX"/>
        </w:rPr>
      </w:pPr>
    </w:p>
    <w:p w14:paraId="53937BEB" w14:textId="4045804D" w:rsidR="00C119EF" w:rsidRPr="00892A6D" w:rsidRDefault="00C119EF" w:rsidP="00C119EF">
      <w:pPr>
        <w:pStyle w:val="Default"/>
        <w:jc w:val="both"/>
        <w:rPr>
          <w:rFonts w:ascii="Arial Narrow" w:hAnsi="Arial Narrow"/>
          <w:color w:val="000000" w:themeColor="text1"/>
          <w:lang w:val="es-MX"/>
        </w:rPr>
      </w:pPr>
      <w:r w:rsidRPr="00892A6D">
        <w:rPr>
          <w:rFonts w:ascii="Arial Narrow" w:hAnsi="Arial Narrow"/>
          <w:color w:val="000000" w:themeColor="text1"/>
          <w:lang w:val="es-MX"/>
        </w:rPr>
        <w:t xml:space="preserve">Igualmente, el consultor seleccionado deberá consultar a aquellas Administraciones de Aduanas que ya utilicen </w:t>
      </w:r>
      <w:r w:rsidR="00391D9F" w:rsidRPr="00892A6D">
        <w:rPr>
          <w:rFonts w:ascii="Arial Narrow" w:hAnsi="Arial Narrow"/>
          <w:color w:val="000000" w:themeColor="text1"/>
          <w:lang w:val="es-MX"/>
        </w:rPr>
        <w:t>lo</w:t>
      </w:r>
      <w:r w:rsidRPr="00892A6D">
        <w:rPr>
          <w:rFonts w:ascii="Arial Narrow" w:hAnsi="Arial Narrow"/>
          <w:color w:val="000000" w:themeColor="text1"/>
          <w:lang w:val="es-MX"/>
        </w:rPr>
        <w:t xml:space="preserve">s sistemas </w:t>
      </w:r>
      <w:r w:rsidR="00391D9F" w:rsidRPr="00892A6D">
        <w:rPr>
          <w:rFonts w:ascii="Arial Narrow" w:hAnsi="Arial Narrow"/>
          <w:color w:val="000000" w:themeColor="text1"/>
          <w:lang w:val="es-MX"/>
        </w:rPr>
        <w:t xml:space="preserve">de automatización aduanera que permitan cumplir el objeto contractual </w:t>
      </w:r>
      <w:r w:rsidRPr="00892A6D">
        <w:rPr>
          <w:rFonts w:ascii="Arial Narrow" w:hAnsi="Arial Narrow"/>
          <w:color w:val="000000" w:themeColor="text1"/>
          <w:lang w:val="es-MX"/>
        </w:rPr>
        <w:t>para determinar cuáles son las prácticas recomendadas y las limitaciones de los sistemas existentes. Todo esto deberá quedar debidamente documentado para posterior consulta.</w:t>
      </w:r>
    </w:p>
    <w:p w14:paraId="4557CF0F" w14:textId="77777777" w:rsidR="00391D9F" w:rsidRPr="00892A6D" w:rsidRDefault="00391D9F" w:rsidP="00C119EF">
      <w:pPr>
        <w:pStyle w:val="Default"/>
        <w:jc w:val="both"/>
        <w:rPr>
          <w:rFonts w:ascii="Arial Narrow" w:hAnsi="Arial Narrow"/>
          <w:color w:val="000000" w:themeColor="text1"/>
          <w:lang w:val="es-MX"/>
        </w:rPr>
      </w:pPr>
    </w:p>
    <w:p w14:paraId="19FFAF39" w14:textId="6A655B0C" w:rsidR="00391D9F" w:rsidRPr="00892A6D" w:rsidRDefault="00C119EF" w:rsidP="00C119EF">
      <w:pPr>
        <w:pStyle w:val="Default"/>
        <w:jc w:val="both"/>
        <w:rPr>
          <w:rFonts w:ascii="Arial Narrow" w:hAnsi="Arial Narrow"/>
          <w:color w:val="000000" w:themeColor="text1"/>
          <w:lang w:val="es-MX"/>
        </w:rPr>
      </w:pPr>
      <w:r w:rsidRPr="00892A6D">
        <w:rPr>
          <w:rFonts w:ascii="Arial Narrow" w:hAnsi="Arial Narrow"/>
          <w:color w:val="000000" w:themeColor="text1"/>
          <w:lang w:val="es-MX"/>
        </w:rPr>
        <w:t>2</w:t>
      </w:r>
      <w:r w:rsidR="00391D9F" w:rsidRPr="00892A6D">
        <w:rPr>
          <w:rFonts w:ascii="Arial Narrow" w:hAnsi="Arial Narrow"/>
          <w:color w:val="000000" w:themeColor="text1"/>
          <w:lang w:val="es-MX"/>
        </w:rPr>
        <w:t>.</w:t>
      </w:r>
      <w:r w:rsidRPr="00892A6D">
        <w:rPr>
          <w:rFonts w:ascii="Arial Narrow" w:hAnsi="Arial Narrow"/>
          <w:color w:val="000000" w:themeColor="text1"/>
          <w:lang w:val="es-MX"/>
        </w:rPr>
        <w:t xml:space="preserve"> Evaluación, ponderación, calificación, verificación documental y técnica-operativa, para sugerir los mejores potenciales proveedores a la DIAN</w:t>
      </w:r>
      <w:r w:rsidR="00B758C6" w:rsidRPr="00892A6D">
        <w:rPr>
          <w:rFonts w:ascii="Arial Narrow" w:hAnsi="Arial Narrow"/>
          <w:color w:val="000000" w:themeColor="text1"/>
          <w:lang w:val="es-MX"/>
        </w:rPr>
        <w:t xml:space="preserve">. </w:t>
      </w:r>
      <w:r w:rsidRPr="00892A6D">
        <w:rPr>
          <w:rFonts w:ascii="Arial Narrow" w:hAnsi="Arial Narrow"/>
          <w:color w:val="000000" w:themeColor="text1"/>
          <w:lang w:val="es-MX"/>
        </w:rPr>
        <w:t xml:space="preserve">Como mínimo el </w:t>
      </w:r>
      <w:r w:rsidR="00391D9F" w:rsidRPr="00892A6D">
        <w:rPr>
          <w:rFonts w:ascii="Arial Narrow" w:hAnsi="Arial Narrow"/>
          <w:color w:val="000000" w:themeColor="text1"/>
          <w:lang w:val="es-MX"/>
        </w:rPr>
        <w:t xml:space="preserve">consultor </w:t>
      </w:r>
      <w:r w:rsidRPr="00892A6D">
        <w:rPr>
          <w:rFonts w:ascii="Arial Narrow" w:hAnsi="Arial Narrow"/>
          <w:color w:val="000000" w:themeColor="text1"/>
          <w:lang w:val="es-MX"/>
        </w:rPr>
        <w:t>seleccionado deberá llevar a cabo el análisis, ponderación, calificación, verificación de los siguientes temas de los potenciales proveedores que se presenten:</w:t>
      </w:r>
    </w:p>
    <w:p w14:paraId="5C05DB7C" w14:textId="111CD40D" w:rsidR="00C119EF" w:rsidRPr="00892A6D" w:rsidRDefault="00C119EF" w:rsidP="00C119EF">
      <w:pPr>
        <w:pStyle w:val="Default"/>
        <w:jc w:val="both"/>
        <w:rPr>
          <w:rFonts w:ascii="Arial Narrow" w:hAnsi="Arial Narrow"/>
          <w:color w:val="000000" w:themeColor="text1"/>
          <w:lang w:val="es-MX"/>
        </w:rPr>
      </w:pPr>
      <w:r w:rsidRPr="00892A6D">
        <w:rPr>
          <w:rFonts w:ascii="Arial Narrow" w:hAnsi="Arial Narrow"/>
          <w:color w:val="000000" w:themeColor="text1"/>
          <w:lang w:val="es-MX"/>
        </w:rPr>
        <w:t xml:space="preserve"> </w:t>
      </w:r>
    </w:p>
    <w:p w14:paraId="67C1FA36" w14:textId="7195C9E1" w:rsidR="00C119EF" w:rsidRPr="00892A6D" w:rsidRDefault="00C119EF" w:rsidP="00C119EF">
      <w:pPr>
        <w:pStyle w:val="Default"/>
        <w:jc w:val="both"/>
        <w:rPr>
          <w:rFonts w:ascii="Arial Narrow" w:hAnsi="Arial Narrow"/>
          <w:color w:val="000000" w:themeColor="text1"/>
          <w:lang w:val="es-MX"/>
        </w:rPr>
      </w:pPr>
      <w:r w:rsidRPr="00892A6D">
        <w:rPr>
          <w:rFonts w:ascii="Arial Narrow" w:hAnsi="Arial Narrow"/>
          <w:color w:val="000000" w:themeColor="text1"/>
          <w:lang w:val="es-MX"/>
        </w:rPr>
        <w:t xml:space="preserve">2.1 Evaluación del costo anual del funcionamiento y mantenimiento del modelo de operación aduanera a efectos que sea el menor costo en puertos, aeropuertos y pasos de frontera terrestres. </w:t>
      </w:r>
    </w:p>
    <w:p w14:paraId="1A6EBF31" w14:textId="77777777" w:rsidR="00B82AB7" w:rsidRPr="00892A6D" w:rsidRDefault="00B82AB7" w:rsidP="00C119EF">
      <w:pPr>
        <w:pStyle w:val="Default"/>
        <w:jc w:val="both"/>
        <w:rPr>
          <w:rFonts w:ascii="Arial Narrow" w:hAnsi="Arial Narrow"/>
          <w:color w:val="000000" w:themeColor="text1"/>
          <w:lang w:val="es-MX"/>
        </w:rPr>
      </w:pPr>
    </w:p>
    <w:p w14:paraId="17A8E57A" w14:textId="2E9BB269" w:rsidR="00C119EF" w:rsidRPr="00892A6D" w:rsidRDefault="00C119EF" w:rsidP="00C119EF">
      <w:pPr>
        <w:pStyle w:val="Default"/>
        <w:jc w:val="both"/>
        <w:rPr>
          <w:rFonts w:ascii="Arial Narrow" w:hAnsi="Arial Narrow"/>
          <w:color w:val="000000" w:themeColor="text1"/>
          <w:lang w:val="es-MX"/>
        </w:rPr>
      </w:pPr>
      <w:r w:rsidRPr="00892A6D">
        <w:rPr>
          <w:rFonts w:ascii="Arial Narrow" w:hAnsi="Arial Narrow"/>
          <w:color w:val="000000" w:themeColor="text1"/>
          <w:lang w:val="es-MX"/>
        </w:rPr>
        <w:t>2.2 Verificar el mejor programa completo de formación destinado a los funcionarios encargados de trabajar bajo el nuevo modelo de operación aduanera.</w:t>
      </w:r>
    </w:p>
    <w:p w14:paraId="71571BAF" w14:textId="77777777" w:rsidR="00B82AB7" w:rsidRPr="00892A6D" w:rsidRDefault="00B82AB7" w:rsidP="00C119EF">
      <w:pPr>
        <w:pStyle w:val="Default"/>
        <w:jc w:val="both"/>
        <w:rPr>
          <w:rFonts w:ascii="Arial Narrow" w:hAnsi="Arial Narrow"/>
          <w:color w:val="000000" w:themeColor="text1"/>
          <w:lang w:val="es-MX"/>
        </w:rPr>
      </w:pPr>
    </w:p>
    <w:p w14:paraId="45783676" w14:textId="3C09B25C" w:rsidR="00C119EF" w:rsidRPr="00892A6D" w:rsidRDefault="00C119EF" w:rsidP="00C119EF">
      <w:pPr>
        <w:pStyle w:val="Default"/>
        <w:jc w:val="both"/>
        <w:rPr>
          <w:rFonts w:ascii="Arial Narrow" w:hAnsi="Arial Narrow"/>
          <w:color w:val="000000" w:themeColor="text1"/>
          <w:lang w:val="es-MX"/>
        </w:rPr>
      </w:pPr>
      <w:r w:rsidRPr="00892A6D">
        <w:rPr>
          <w:rFonts w:ascii="Arial Narrow" w:hAnsi="Arial Narrow"/>
          <w:color w:val="000000" w:themeColor="text1"/>
          <w:lang w:val="es-MX"/>
        </w:rPr>
        <w:t xml:space="preserve">2.3 </w:t>
      </w:r>
      <w:r w:rsidR="00A63130" w:rsidRPr="00892A6D">
        <w:rPr>
          <w:rFonts w:ascii="Arial Narrow" w:hAnsi="Arial Narrow"/>
          <w:color w:val="000000" w:themeColor="text1"/>
          <w:lang w:val="es-MX"/>
        </w:rPr>
        <w:t xml:space="preserve">Equipo de trabajo mínimo y perfiles: </w:t>
      </w:r>
      <w:r w:rsidR="00B758C6" w:rsidRPr="00892A6D">
        <w:rPr>
          <w:rFonts w:ascii="Arial Narrow" w:eastAsia="Times New Roman" w:hAnsi="Arial Narrow" w:cs="Arial"/>
          <w:color w:val="000000" w:themeColor="text1"/>
          <w:lang w:eastAsia="es-ES"/>
        </w:rPr>
        <w:t xml:space="preserve">el consultor deberá contar con un equipo encargado de desarrollar el objeto de la consultoría que debe considerar como mínimo: </w:t>
      </w:r>
      <w:r w:rsidRPr="00892A6D">
        <w:rPr>
          <w:rFonts w:ascii="Arial Narrow" w:hAnsi="Arial Narrow"/>
          <w:color w:val="000000" w:themeColor="text1"/>
          <w:lang w:val="es-MX"/>
        </w:rPr>
        <w:t xml:space="preserve">un experto en política aduanera, un experto técnico interno, un experto en </w:t>
      </w:r>
      <w:r w:rsidR="00A63130" w:rsidRPr="00892A6D">
        <w:rPr>
          <w:rFonts w:ascii="Arial Narrow" w:hAnsi="Arial Narrow"/>
          <w:color w:val="000000" w:themeColor="text1"/>
          <w:lang w:val="es-MX"/>
        </w:rPr>
        <w:t>temas legales aduaneros</w:t>
      </w:r>
      <w:r w:rsidRPr="00892A6D">
        <w:rPr>
          <w:rFonts w:ascii="Arial Narrow" w:hAnsi="Arial Narrow"/>
          <w:color w:val="000000" w:themeColor="text1"/>
          <w:lang w:val="es-MX"/>
        </w:rPr>
        <w:t>, un representante del servicio de contabilidad analítica de explotación, un experto financiero.</w:t>
      </w:r>
    </w:p>
    <w:p w14:paraId="3B8713CD" w14:textId="77777777" w:rsidR="00B82AB7" w:rsidRPr="00892A6D" w:rsidRDefault="00B82AB7" w:rsidP="00C119EF">
      <w:pPr>
        <w:pStyle w:val="Default"/>
        <w:jc w:val="both"/>
        <w:rPr>
          <w:rFonts w:ascii="Arial Narrow" w:hAnsi="Arial Narrow"/>
          <w:color w:val="000000" w:themeColor="text1"/>
          <w:lang w:val="es-MX"/>
        </w:rPr>
      </w:pPr>
    </w:p>
    <w:p w14:paraId="2FCE2F19" w14:textId="35CE0448" w:rsidR="00C119EF" w:rsidRPr="00892A6D" w:rsidRDefault="00C119EF" w:rsidP="00C119EF">
      <w:pPr>
        <w:pStyle w:val="Default"/>
        <w:jc w:val="both"/>
        <w:rPr>
          <w:rFonts w:ascii="Arial Narrow" w:hAnsi="Arial Narrow"/>
          <w:color w:val="000000" w:themeColor="text1"/>
          <w:lang w:val="es-MX"/>
        </w:rPr>
      </w:pPr>
      <w:r w:rsidRPr="00892A6D">
        <w:rPr>
          <w:rFonts w:ascii="Arial Narrow" w:hAnsi="Arial Narrow"/>
          <w:color w:val="000000" w:themeColor="text1"/>
          <w:lang w:val="es-MX"/>
        </w:rPr>
        <w:t>2.4. Se debe verificar la existencia de programas para la sostenibilidad de la tecnología y los equipos que garanticen por ejemplo programas de seguridad de los sistemas, protección del medio ambiente, mejora eléctrica, etc</w:t>
      </w:r>
    </w:p>
    <w:p w14:paraId="12777D37" w14:textId="77777777" w:rsidR="00B82AB7" w:rsidRPr="00892A6D" w:rsidRDefault="00B82AB7" w:rsidP="00C119EF">
      <w:pPr>
        <w:pStyle w:val="Default"/>
        <w:jc w:val="both"/>
        <w:rPr>
          <w:rFonts w:ascii="Arial Narrow" w:hAnsi="Arial Narrow"/>
          <w:color w:val="000000" w:themeColor="text1"/>
          <w:lang w:val="es-MX"/>
        </w:rPr>
      </w:pPr>
    </w:p>
    <w:p w14:paraId="13F1B0F2" w14:textId="480F6A8D" w:rsidR="00C119EF" w:rsidRPr="00892A6D" w:rsidRDefault="00C119EF" w:rsidP="00C119EF">
      <w:pPr>
        <w:pStyle w:val="Default"/>
        <w:jc w:val="both"/>
        <w:rPr>
          <w:rFonts w:ascii="Arial Narrow" w:hAnsi="Arial Narrow"/>
          <w:color w:val="000000" w:themeColor="text1"/>
          <w:lang w:val="es-MX"/>
        </w:rPr>
      </w:pPr>
      <w:r w:rsidRPr="00892A6D">
        <w:rPr>
          <w:rFonts w:ascii="Arial Narrow" w:hAnsi="Arial Narrow"/>
          <w:color w:val="000000" w:themeColor="text1"/>
          <w:lang w:val="es-MX"/>
        </w:rPr>
        <w:t xml:space="preserve">2.5 Debe realizar un estudio de rentabilidad detallado con miras a determinar si la adquisición del modelo de operación aduanera es más rentable que continuar utilizando los métodos convencionales de intervención manual en los puntos de la jurisdicción de la DIAN </w:t>
      </w:r>
    </w:p>
    <w:p w14:paraId="08776239" w14:textId="77777777" w:rsidR="00B82AB7" w:rsidRPr="00892A6D" w:rsidRDefault="00B82AB7" w:rsidP="00C119EF">
      <w:pPr>
        <w:pStyle w:val="Default"/>
        <w:jc w:val="both"/>
        <w:rPr>
          <w:rFonts w:ascii="Arial Narrow" w:hAnsi="Arial Narrow"/>
          <w:color w:val="000000" w:themeColor="text1"/>
          <w:lang w:val="es-MX"/>
        </w:rPr>
      </w:pPr>
    </w:p>
    <w:p w14:paraId="7DD6C517" w14:textId="0D0B603B" w:rsidR="00B118C9" w:rsidRPr="00892A6D" w:rsidRDefault="00C119EF" w:rsidP="00C119EF">
      <w:pPr>
        <w:pStyle w:val="Default"/>
        <w:jc w:val="both"/>
        <w:rPr>
          <w:rFonts w:ascii="Arial Narrow" w:hAnsi="Arial Narrow"/>
          <w:color w:val="000000" w:themeColor="text1"/>
          <w:sz w:val="22"/>
          <w:szCs w:val="22"/>
          <w:lang w:val="es-ES"/>
        </w:rPr>
      </w:pPr>
      <w:r w:rsidRPr="00892A6D">
        <w:rPr>
          <w:rFonts w:ascii="Arial Narrow" w:hAnsi="Arial Narrow"/>
          <w:color w:val="000000" w:themeColor="text1"/>
          <w:lang w:val="es-MX"/>
        </w:rPr>
        <w:t>2.6 La selección de la tecnología deberá generar estadísticas semanales, mensuales y anuales en lo que respecta a la operación aduanera en puertos, aeropuertos y pasos de frontera terrestres.</w:t>
      </w:r>
    </w:p>
    <w:p w14:paraId="5DE55F89" w14:textId="77777777" w:rsidR="00FC5A5B" w:rsidRPr="00892A6D" w:rsidRDefault="00FC5A5B" w:rsidP="006C2E00">
      <w:pPr>
        <w:spacing w:line="240" w:lineRule="auto"/>
        <w:jc w:val="both"/>
        <w:rPr>
          <w:rFonts w:ascii="Arial Narrow" w:eastAsia="Times New Roman" w:hAnsi="Arial Narrow" w:cs="Arial"/>
          <w:b/>
          <w:color w:val="000000" w:themeColor="text1"/>
          <w:lang w:eastAsia="es-ES"/>
        </w:rPr>
      </w:pPr>
    </w:p>
    <w:p w14:paraId="359DE2E3" w14:textId="5B9A8233" w:rsidR="006C2E00" w:rsidRPr="00892A6D" w:rsidRDefault="006C2E00" w:rsidP="006C2E00">
      <w:pPr>
        <w:spacing w:line="240" w:lineRule="auto"/>
        <w:jc w:val="both"/>
        <w:rPr>
          <w:rFonts w:ascii="Arial Narrow" w:eastAsia="Times New Roman" w:hAnsi="Arial Narrow" w:cs="Arial"/>
          <w:color w:val="000000" w:themeColor="text1"/>
          <w:u w:val="single"/>
          <w:lang w:eastAsia="es-ES"/>
        </w:rPr>
      </w:pPr>
      <w:r w:rsidRPr="00892A6D">
        <w:rPr>
          <w:rFonts w:ascii="Arial Narrow" w:eastAsia="Times New Roman" w:hAnsi="Arial Narrow" w:cs="Arial"/>
          <w:b/>
          <w:color w:val="000000" w:themeColor="text1"/>
          <w:lang w:eastAsia="es-ES"/>
        </w:rPr>
        <w:t xml:space="preserve">DURACIÓN: </w:t>
      </w:r>
      <w:r w:rsidRPr="00892A6D">
        <w:rPr>
          <w:rFonts w:ascii="Arial Narrow" w:eastAsia="Times New Roman" w:hAnsi="Arial Narrow" w:cs="Arial"/>
          <w:color w:val="000000" w:themeColor="text1"/>
          <w:lang w:eastAsia="es-ES"/>
        </w:rPr>
        <w:t xml:space="preserve">Se proyecta </w:t>
      </w:r>
      <w:r w:rsidR="00FC5A5B" w:rsidRPr="00892A6D">
        <w:rPr>
          <w:rFonts w:ascii="Arial Narrow" w:eastAsia="Times New Roman" w:hAnsi="Arial Narrow" w:cs="Arial"/>
          <w:color w:val="000000" w:themeColor="text1"/>
          <w:lang w:eastAsia="es-ES"/>
        </w:rPr>
        <w:t xml:space="preserve">una duración de la consultoría de </w:t>
      </w:r>
      <w:r w:rsidR="004A06FE" w:rsidRPr="00892A6D">
        <w:rPr>
          <w:rFonts w:ascii="Arial Narrow" w:eastAsia="Times New Roman" w:hAnsi="Arial Narrow" w:cs="Arial"/>
          <w:color w:val="000000" w:themeColor="text1"/>
          <w:lang w:eastAsia="es-ES"/>
        </w:rPr>
        <w:t xml:space="preserve">seis </w:t>
      </w:r>
      <w:r w:rsidR="00FC5A5B" w:rsidRPr="00892A6D">
        <w:rPr>
          <w:rFonts w:ascii="Arial Narrow" w:eastAsia="Times New Roman" w:hAnsi="Arial Narrow" w:cs="Arial"/>
          <w:color w:val="000000" w:themeColor="text1"/>
          <w:lang w:eastAsia="es-ES"/>
        </w:rPr>
        <w:t>(</w:t>
      </w:r>
      <w:r w:rsidR="004A06FE" w:rsidRPr="00892A6D">
        <w:rPr>
          <w:rFonts w:ascii="Arial Narrow" w:eastAsia="Times New Roman" w:hAnsi="Arial Narrow" w:cs="Arial"/>
          <w:color w:val="000000" w:themeColor="text1"/>
          <w:lang w:eastAsia="es-ES"/>
        </w:rPr>
        <w:t>6</w:t>
      </w:r>
      <w:r w:rsidR="00FC5A5B" w:rsidRPr="00892A6D">
        <w:rPr>
          <w:rFonts w:ascii="Arial Narrow" w:eastAsia="Times New Roman" w:hAnsi="Arial Narrow" w:cs="Arial"/>
          <w:color w:val="000000" w:themeColor="text1"/>
          <w:lang w:eastAsia="es-ES"/>
        </w:rPr>
        <w:t>) meses desde la firma del acta de inicio</w:t>
      </w:r>
      <w:r w:rsidR="00721E15" w:rsidRPr="00892A6D">
        <w:rPr>
          <w:rFonts w:ascii="Arial Narrow" w:eastAsia="Times New Roman" w:hAnsi="Arial Narrow" w:cs="Arial"/>
          <w:color w:val="000000" w:themeColor="text1"/>
          <w:lang w:eastAsia="es-ES"/>
        </w:rPr>
        <w:t xml:space="preserve"> </w:t>
      </w:r>
      <w:r w:rsidR="002642F8" w:rsidRPr="00892A6D">
        <w:rPr>
          <w:rFonts w:ascii="Arial Narrow" w:eastAsia="Times New Roman" w:hAnsi="Arial Narrow" w:cs="Arial"/>
          <w:color w:val="000000" w:themeColor="text1"/>
          <w:lang w:eastAsia="es-ES"/>
        </w:rPr>
        <w:t>del contrato de consultoría.</w:t>
      </w:r>
      <w:r w:rsidRPr="00892A6D">
        <w:rPr>
          <w:rFonts w:ascii="Arial Narrow" w:eastAsia="Times New Roman" w:hAnsi="Arial Narrow" w:cs="Arial"/>
          <w:color w:val="000000" w:themeColor="text1"/>
          <w:lang w:eastAsia="es-ES"/>
        </w:rPr>
        <w:t xml:space="preserve"> </w:t>
      </w:r>
    </w:p>
    <w:p w14:paraId="0515FEA4" w14:textId="333EC684" w:rsidR="006C2E00" w:rsidRPr="00892A6D" w:rsidRDefault="006C2E00" w:rsidP="006C2E00">
      <w:pPr>
        <w:spacing w:line="253" w:lineRule="exact"/>
        <w:jc w:val="both"/>
        <w:textAlignment w:val="baseline"/>
        <w:rPr>
          <w:rFonts w:ascii="Arial Narrow" w:eastAsia="Arial" w:hAnsi="Arial Narrow" w:cs="Arial"/>
          <w:color w:val="000000" w:themeColor="text1"/>
          <w:lang w:eastAsia="es-ES"/>
        </w:rPr>
      </w:pPr>
      <w:r w:rsidRPr="00892A6D">
        <w:rPr>
          <w:rFonts w:ascii="Arial Narrow" w:eastAsia="Arial" w:hAnsi="Arial Narrow" w:cs="Arial"/>
          <w:b/>
          <w:color w:val="000000" w:themeColor="text1"/>
          <w:lang w:eastAsia="es-ES"/>
        </w:rPr>
        <w:t>PRESUPUESTO</w:t>
      </w:r>
      <w:r w:rsidRPr="00892A6D">
        <w:rPr>
          <w:rFonts w:ascii="Arial Narrow" w:eastAsia="Arial" w:hAnsi="Arial Narrow" w:cs="Arial"/>
          <w:color w:val="000000" w:themeColor="text1"/>
          <w:lang w:eastAsia="es-ES"/>
        </w:rPr>
        <w:t xml:space="preserve">: El valor de la consultoría a ejecutar se estima en la cantidad de </w:t>
      </w:r>
      <w:r w:rsidR="00C37D16" w:rsidRPr="00892A6D">
        <w:rPr>
          <w:rFonts w:ascii="Arial Narrow" w:eastAsia="Arial" w:hAnsi="Arial Narrow" w:cs="Arial"/>
          <w:color w:val="000000" w:themeColor="text1"/>
          <w:lang w:eastAsia="es-ES"/>
        </w:rPr>
        <w:t>USD 371.937</w:t>
      </w:r>
      <w:r w:rsidRPr="00892A6D">
        <w:rPr>
          <w:rFonts w:ascii="Arial Narrow" w:eastAsia="Arial" w:hAnsi="Arial Narrow" w:cs="Arial"/>
          <w:color w:val="000000" w:themeColor="text1"/>
          <w:lang w:eastAsia="es-ES"/>
        </w:rPr>
        <w:t xml:space="preserve"> incluidos todos los impuestos a que haya lugar</w:t>
      </w:r>
      <w:r w:rsidR="00721E15" w:rsidRPr="00892A6D">
        <w:rPr>
          <w:rFonts w:ascii="Arial Narrow" w:eastAsia="Arial" w:hAnsi="Arial Narrow" w:cs="Arial"/>
          <w:color w:val="000000" w:themeColor="text1"/>
          <w:lang w:eastAsia="es-ES"/>
        </w:rPr>
        <w:t xml:space="preserve">, esta suma equivale a un valor en pesos colombianos de </w:t>
      </w:r>
      <w:r w:rsidR="001525E9" w:rsidRPr="00892A6D">
        <w:rPr>
          <w:rFonts w:ascii="Arial Narrow" w:eastAsia="Arial" w:hAnsi="Arial Narrow" w:cs="Arial"/>
          <w:color w:val="000000" w:themeColor="text1"/>
          <w:lang w:eastAsia="es-ES"/>
        </w:rPr>
        <w:t>$</w:t>
      </w:r>
      <w:r w:rsidR="00C37D16" w:rsidRPr="00892A6D">
        <w:rPr>
          <w:rFonts w:ascii="Arial Narrow" w:eastAsia="Arial" w:hAnsi="Arial Narrow" w:cs="Arial"/>
          <w:color w:val="000000" w:themeColor="text1"/>
          <w:lang w:eastAsia="es-ES"/>
        </w:rPr>
        <w:t>1.</w:t>
      </w:r>
      <w:r w:rsidR="001C0B22">
        <w:rPr>
          <w:rFonts w:ascii="Arial Narrow" w:eastAsia="Arial" w:hAnsi="Arial Narrow" w:cs="Arial"/>
          <w:color w:val="000000" w:themeColor="text1"/>
          <w:lang w:eastAsia="es-ES"/>
        </w:rPr>
        <w:t>562</w:t>
      </w:r>
      <w:r w:rsidR="00C37D16" w:rsidRPr="00892A6D">
        <w:rPr>
          <w:rFonts w:ascii="Arial Narrow" w:eastAsia="Arial" w:hAnsi="Arial Narrow" w:cs="Arial"/>
          <w:color w:val="000000" w:themeColor="text1"/>
          <w:lang w:eastAsia="es-ES"/>
        </w:rPr>
        <w:t>.</w:t>
      </w:r>
      <w:r w:rsidR="001C0B22">
        <w:rPr>
          <w:rFonts w:ascii="Arial Narrow" w:eastAsia="Arial" w:hAnsi="Arial Narrow" w:cs="Arial"/>
          <w:color w:val="000000" w:themeColor="text1"/>
          <w:lang w:eastAsia="es-ES"/>
        </w:rPr>
        <w:t>135</w:t>
      </w:r>
      <w:r w:rsidR="00C37D16" w:rsidRPr="00892A6D">
        <w:rPr>
          <w:rFonts w:ascii="Arial Narrow" w:eastAsia="Arial" w:hAnsi="Arial Narrow" w:cs="Arial"/>
          <w:color w:val="000000" w:themeColor="text1"/>
          <w:lang w:eastAsia="es-ES"/>
        </w:rPr>
        <w:t>.4</w:t>
      </w:r>
      <w:r w:rsidR="001C0B22">
        <w:rPr>
          <w:rFonts w:ascii="Arial Narrow" w:eastAsia="Arial" w:hAnsi="Arial Narrow" w:cs="Arial"/>
          <w:color w:val="000000" w:themeColor="text1"/>
          <w:lang w:eastAsia="es-ES"/>
        </w:rPr>
        <w:t>0</w:t>
      </w:r>
      <w:r w:rsidR="00C37D16" w:rsidRPr="00892A6D">
        <w:rPr>
          <w:rFonts w:ascii="Arial Narrow" w:eastAsia="Arial" w:hAnsi="Arial Narrow" w:cs="Arial"/>
          <w:color w:val="000000" w:themeColor="text1"/>
          <w:lang w:eastAsia="es-ES"/>
        </w:rPr>
        <w:t>0</w:t>
      </w:r>
      <w:r w:rsidR="001525E9" w:rsidRPr="00892A6D">
        <w:rPr>
          <w:rFonts w:ascii="Arial Narrow" w:eastAsia="Arial" w:hAnsi="Arial Narrow" w:cs="Arial"/>
          <w:color w:val="000000" w:themeColor="text1"/>
          <w:lang w:eastAsia="es-ES"/>
        </w:rPr>
        <w:t xml:space="preserve"> </w:t>
      </w:r>
      <w:r w:rsidR="00061941" w:rsidRPr="00892A6D">
        <w:rPr>
          <w:rFonts w:ascii="Arial Narrow" w:eastAsia="Arial" w:hAnsi="Arial Narrow" w:cs="Arial"/>
          <w:color w:val="000000" w:themeColor="text1"/>
          <w:lang w:eastAsia="es-ES"/>
        </w:rPr>
        <w:t>(</w:t>
      </w:r>
      <w:r w:rsidR="00721E15" w:rsidRPr="00892A6D">
        <w:rPr>
          <w:rFonts w:ascii="Arial Narrow" w:eastAsia="Arial" w:hAnsi="Arial Narrow" w:cs="Arial"/>
          <w:color w:val="000000" w:themeColor="text1"/>
          <w:lang w:eastAsia="es-ES"/>
        </w:rPr>
        <w:t xml:space="preserve">Utilizando una tasa </w:t>
      </w:r>
      <w:r w:rsidR="00163A4A" w:rsidRPr="00892A6D">
        <w:rPr>
          <w:rFonts w:ascii="Arial Narrow" w:eastAsia="Arial" w:hAnsi="Arial Narrow" w:cs="Arial"/>
          <w:color w:val="000000" w:themeColor="text1"/>
          <w:lang w:eastAsia="es-ES"/>
        </w:rPr>
        <w:t xml:space="preserve">de referencia </w:t>
      </w:r>
      <w:r w:rsidR="00721E15" w:rsidRPr="00892A6D">
        <w:rPr>
          <w:rFonts w:ascii="Arial Narrow" w:eastAsia="Arial" w:hAnsi="Arial Narrow" w:cs="Arial"/>
          <w:color w:val="000000" w:themeColor="text1"/>
          <w:lang w:eastAsia="es-ES"/>
        </w:rPr>
        <w:t>de $</w:t>
      </w:r>
      <w:r w:rsidR="00061941" w:rsidRPr="00892A6D">
        <w:rPr>
          <w:color w:val="000000" w:themeColor="text1"/>
        </w:rPr>
        <w:t xml:space="preserve"> </w:t>
      </w:r>
      <w:r w:rsidR="001C0B22">
        <w:rPr>
          <w:rFonts w:ascii="Arial Narrow" w:eastAsia="Arial" w:hAnsi="Arial Narrow" w:cs="Arial"/>
          <w:color w:val="000000" w:themeColor="text1"/>
          <w:lang w:eastAsia="es-ES"/>
        </w:rPr>
        <w:t>4</w:t>
      </w:r>
      <w:r w:rsidR="004D3666" w:rsidRPr="00892A6D">
        <w:rPr>
          <w:rFonts w:ascii="Arial Narrow" w:eastAsia="Arial" w:hAnsi="Arial Narrow" w:cs="Arial"/>
          <w:color w:val="000000" w:themeColor="text1"/>
          <w:lang w:eastAsia="es-ES"/>
        </w:rPr>
        <w:t>.</w:t>
      </w:r>
      <w:r w:rsidR="001C0B22">
        <w:rPr>
          <w:rFonts w:ascii="Arial Narrow" w:eastAsia="Arial" w:hAnsi="Arial Narrow" w:cs="Arial"/>
          <w:color w:val="000000" w:themeColor="text1"/>
          <w:lang w:eastAsia="es-ES"/>
        </w:rPr>
        <w:t>20</w:t>
      </w:r>
      <w:r w:rsidR="004D3666" w:rsidRPr="00892A6D">
        <w:rPr>
          <w:rFonts w:ascii="Arial Narrow" w:eastAsia="Arial" w:hAnsi="Arial Narrow" w:cs="Arial"/>
          <w:color w:val="000000" w:themeColor="text1"/>
          <w:lang w:eastAsia="es-ES"/>
        </w:rPr>
        <w:t>0</w:t>
      </w:r>
      <w:r w:rsidR="00721E15" w:rsidRPr="00892A6D">
        <w:rPr>
          <w:rFonts w:ascii="Arial Narrow" w:eastAsia="Arial" w:hAnsi="Arial Narrow" w:cs="Arial"/>
          <w:color w:val="000000" w:themeColor="text1"/>
          <w:lang w:eastAsia="es-ES"/>
        </w:rPr>
        <w:t>)</w:t>
      </w:r>
      <w:r w:rsidRPr="00892A6D">
        <w:rPr>
          <w:rFonts w:ascii="Arial Narrow" w:eastAsia="Arial" w:hAnsi="Arial Narrow" w:cs="Arial"/>
          <w:color w:val="000000" w:themeColor="text1"/>
          <w:lang w:eastAsia="es-ES"/>
        </w:rPr>
        <w:t xml:space="preserve">.  </w:t>
      </w:r>
    </w:p>
    <w:p w14:paraId="096F4951" w14:textId="77777777" w:rsidR="006C2E00" w:rsidRPr="00892A6D" w:rsidRDefault="006C2E00" w:rsidP="006C2E00">
      <w:pPr>
        <w:spacing w:line="253" w:lineRule="exact"/>
        <w:jc w:val="both"/>
        <w:textAlignment w:val="baseline"/>
        <w:rPr>
          <w:rFonts w:ascii="Arial Narrow" w:eastAsia="Arial" w:hAnsi="Arial Narrow" w:cs="Arial"/>
          <w:color w:val="000000" w:themeColor="text1"/>
          <w:lang w:eastAsia="es-ES"/>
        </w:rPr>
      </w:pPr>
      <w:r w:rsidRPr="00892A6D">
        <w:rPr>
          <w:rFonts w:ascii="Arial Narrow" w:eastAsia="Arial" w:hAnsi="Arial Narrow" w:cs="Arial"/>
          <w:color w:val="000000" w:themeColor="text1"/>
          <w:lang w:eastAsia="es-ES"/>
        </w:rPr>
        <w:t>Las firmas interesadas deberán tener en cuenta las causales de conflicto de interés y elegibilidad establecidas en las políticas del BID, las cuales podrán ser consultadas en la página Web:</w:t>
      </w:r>
    </w:p>
    <w:p w14:paraId="0D5C56F6" w14:textId="77777777" w:rsidR="006C2E00" w:rsidRPr="00892A6D" w:rsidRDefault="00000000" w:rsidP="006C2E00">
      <w:pPr>
        <w:spacing w:line="253" w:lineRule="exact"/>
        <w:jc w:val="both"/>
        <w:textAlignment w:val="baseline"/>
        <w:rPr>
          <w:rFonts w:ascii="Arial Narrow" w:eastAsia="Arial" w:hAnsi="Arial Narrow" w:cs="Arial"/>
          <w:color w:val="000000" w:themeColor="text1"/>
          <w:lang w:eastAsia="es-ES"/>
        </w:rPr>
      </w:pPr>
      <w:hyperlink r:id="rId11" w:history="1">
        <w:r w:rsidR="006C2E00" w:rsidRPr="00892A6D">
          <w:rPr>
            <w:rFonts w:ascii="Arial Narrow" w:eastAsia="Times New Roman" w:hAnsi="Arial Narrow" w:cs="Arial"/>
            <w:color w:val="000000" w:themeColor="text1"/>
            <w:u w:val="single"/>
            <w:lang w:val="es-ES_tradnl" w:eastAsia="es-ES"/>
          </w:rPr>
          <w:t>http://idbdocs.iadb.org/wsdocs/getdocument.aspx?docnum=774399</w:t>
        </w:r>
      </w:hyperlink>
    </w:p>
    <w:p w14:paraId="2A80C720" w14:textId="22CA3C1E" w:rsidR="006C2E00" w:rsidRPr="00892A6D" w:rsidRDefault="006C2E00" w:rsidP="006C2E00">
      <w:pPr>
        <w:spacing w:line="253" w:lineRule="exact"/>
        <w:jc w:val="both"/>
        <w:textAlignment w:val="baseline"/>
        <w:rPr>
          <w:rFonts w:ascii="Arial Narrow" w:eastAsia="Arial" w:hAnsi="Arial Narrow" w:cs="Arial"/>
          <w:color w:val="000000" w:themeColor="text1"/>
          <w:lang w:eastAsia="es-ES"/>
        </w:rPr>
      </w:pPr>
      <w:bookmarkStart w:id="1" w:name="_Hlk516508330"/>
      <w:r w:rsidRPr="00892A6D">
        <w:rPr>
          <w:rFonts w:ascii="Arial Narrow" w:eastAsia="Arial" w:hAnsi="Arial Narrow" w:cs="Arial"/>
          <w:b/>
          <w:color w:val="000000" w:themeColor="text1"/>
          <w:lang w:eastAsia="es-ES"/>
        </w:rPr>
        <w:t xml:space="preserve">Nota </w:t>
      </w:r>
      <w:r w:rsidR="005A316A" w:rsidRPr="00892A6D">
        <w:rPr>
          <w:rFonts w:ascii="Arial Narrow" w:eastAsia="Arial" w:hAnsi="Arial Narrow" w:cs="Arial"/>
          <w:b/>
          <w:color w:val="000000" w:themeColor="text1"/>
          <w:lang w:eastAsia="es-ES"/>
        </w:rPr>
        <w:t>2</w:t>
      </w:r>
      <w:r w:rsidRPr="00892A6D">
        <w:rPr>
          <w:rFonts w:ascii="Arial Narrow" w:eastAsia="Arial" w:hAnsi="Arial Narrow" w:cs="Arial"/>
          <w:color w:val="000000" w:themeColor="text1"/>
          <w:lang w:eastAsia="es-ES"/>
        </w:rPr>
        <w:t xml:space="preserve">: </w:t>
      </w:r>
      <w:bookmarkEnd w:id="1"/>
      <w:r w:rsidRPr="00892A6D">
        <w:rPr>
          <w:rFonts w:ascii="Arial Narrow" w:eastAsia="Arial" w:hAnsi="Arial Narrow" w:cs="Arial"/>
          <w:color w:val="000000" w:themeColor="text1"/>
          <w:lang w:eastAsia="es-ES"/>
        </w:rPr>
        <w:t>En ningún caso se revisarán Hojas de Vida de profesionales presentados con la expresión de interés.</w:t>
      </w:r>
    </w:p>
    <w:p w14:paraId="2963F376" w14:textId="6505EA91" w:rsidR="006C2E00" w:rsidRPr="00892A6D" w:rsidRDefault="006C2E00" w:rsidP="006C2E00">
      <w:pPr>
        <w:spacing w:line="253" w:lineRule="exact"/>
        <w:jc w:val="both"/>
        <w:textAlignment w:val="baseline"/>
        <w:rPr>
          <w:rFonts w:ascii="Arial Narrow" w:eastAsia="Arial" w:hAnsi="Arial Narrow" w:cs="Arial"/>
          <w:color w:val="000000" w:themeColor="text1"/>
          <w:lang w:eastAsia="es-ES"/>
        </w:rPr>
      </w:pPr>
      <w:r w:rsidRPr="00892A6D">
        <w:rPr>
          <w:rFonts w:ascii="Arial Narrow" w:eastAsia="Arial" w:hAnsi="Arial Narrow" w:cs="Arial"/>
          <w:b/>
          <w:color w:val="000000" w:themeColor="text1"/>
          <w:lang w:eastAsia="es-ES"/>
        </w:rPr>
        <w:t xml:space="preserve">Nota </w:t>
      </w:r>
      <w:r w:rsidR="005A316A" w:rsidRPr="00892A6D">
        <w:rPr>
          <w:rFonts w:ascii="Arial Narrow" w:eastAsia="Arial" w:hAnsi="Arial Narrow" w:cs="Arial"/>
          <w:b/>
          <w:color w:val="000000" w:themeColor="text1"/>
          <w:lang w:eastAsia="es-ES"/>
        </w:rPr>
        <w:t>3</w:t>
      </w:r>
      <w:r w:rsidRPr="00892A6D">
        <w:rPr>
          <w:rFonts w:ascii="Arial Narrow" w:eastAsia="Arial" w:hAnsi="Arial Narrow" w:cs="Arial"/>
          <w:color w:val="000000" w:themeColor="text1"/>
          <w:lang w:eastAsia="es-ES"/>
        </w:rPr>
        <w:t>: No se aceptan asociaciones entre personas naturales y personas jurídicas.</w:t>
      </w:r>
    </w:p>
    <w:p w14:paraId="7A7FD1BA" w14:textId="5ED56EB3" w:rsidR="006C2E00" w:rsidRPr="00892A6D" w:rsidRDefault="006C2E00" w:rsidP="006C2E00">
      <w:pPr>
        <w:spacing w:line="253" w:lineRule="exact"/>
        <w:jc w:val="both"/>
        <w:textAlignment w:val="baseline"/>
        <w:rPr>
          <w:rFonts w:ascii="Arial Narrow" w:eastAsia="Arial" w:hAnsi="Arial Narrow" w:cs="Arial"/>
          <w:color w:val="000000" w:themeColor="text1"/>
          <w:lang w:eastAsia="es-ES"/>
        </w:rPr>
      </w:pPr>
      <w:r w:rsidRPr="00892A6D">
        <w:rPr>
          <w:rFonts w:ascii="Arial Narrow" w:eastAsia="Arial" w:hAnsi="Arial Narrow" w:cs="Arial"/>
          <w:b/>
          <w:color w:val="000000" w:themeColor="text1"/>
          <w:lang w:eastAsia="es-ES"/>
        </w:rPr>
        <w:t xml:space="preserve">Nota </w:t>
      </w:r>
      <w:r w:rsidR="005A316A" w:rsidRPr="00892A6D">
        <w:rPr>
          <w:rFonts w:ascii="Arial Narrow" w:eastAsia="Arial" w:hAnsi="Arial Narrow" w:cs="Arial"/>
          <w:b/>
          <w:color w:val="000000" w:themeColor="text1"/>
          <w:lang w:eastAsia="es-ES"/>
        </w:rPr>
        <w:t>4</w:t>
      </w:r>
      <w:r w:rsidRPr="00892A6D">
        <w:rPr>
          <w:rFonts w:ascii="Arial Narrow" w:eastAsia="Arial" w:hAnsi="Arial Narrow" w:cs="Arial"/>
          <w:b/>
          <w:color w:val="000000" w:themeColor="text1"/>
          <w:lang w:eastAsia="es-ES"/>
        </w:rPr>
        <w:t>.</w:t>
      </w:r>
      <w:r w:rsidRPr="00892A6D">
        <w:rPr>
          <w:rFonts w:ascii="Arial Narrow" w:eastAsia="Arial" w:hAnsi="Arial Narrow" w:cs="Arial"/>
          <w:color w:val="000000" w:themeColor="text1"/>
          <w:lang w:eastAsia="es-ES"/>
        </w:rPr>
        <w:t xml:space="preserve"> La publicación del presente aviso y la posterior presentación de Expresiones de Interés no configuran ningún derecho para los interesados, ni ninguna obligación para adelantar el o los procesos de contratación por parte de</w:t>
      </w:r>
      <w:r w:rsidR="00721E15" w:rsidRPr="00892A6D">
        <w:rPr>
          <w:rFonts w:ascii="Arial Narrow" w:eastAsia="Arial" w:hAnsi="Arial Narrow" w:cs="Arial"/>
          <w:color w:val="000000" w:themeColor="text1"/>
          <w:lang w:eastAsia="es-ES"/>
        </w:rPr>
        <w:t>l FDC</w:t>
      </w:r>
    </w:p>
    <w:p w14:paraId="1EFEA03E" w14:textId="77A50D8E" w:rsidR="008E418E" w:rsidRPr="00892A6D" w:rsidRDefault="008E418E" w:rsidP="006C2E00">
      <w:pPr>
        <w:spacing w:line="253" w:lineRule="exact"/>
        <w:jc w:val="both"/>
        <w:textAlignment w:val="baseline"/>
        <w:rPr>
          <w:rFonts w:ascii="Arial Narrow" w:eastAsia="Arial" w:hAnsi="Arial Narrow" w:cs="Arial"/>
          <w:color w:val="000000" w:themeColor="text1"/>
          <w:lang w:eastAsia="es-ES"/>
        </w:rPr>
      </w:pPr>
      <w:r w:rsidRPr="00892A6D">
        <w:rPr>
          <w:rFonts w:ascii="Arial Narrow" w:eastAsia="Arial" w:hAnsi="Arial Narrow" w:cs="Arial"/>
          <w:b/>
          <w:bCs/>
          <w:color w:val="000000" w:themeColor="text1"/>
          <w:lang w:eastAsia="es-ES"/>
        </w:rPr>
        <w:t xml:space="preserve">Nota </w:t>
      </w:r>
      <w:r w:rsidR="005A316A" w:rsidRPr="00892A6D">
        <w:rPr>
          <w:rFonts w:ascii="Arial Narrow" w:eastAsia="Arial" w:hAnsi="Arial Narrow" w:cs="Arial"/>
          <w:b/>
          <w:bCs/>
          <w:color w:val="000000" w:themeColor="text1"/>
          <w:lang w:eastAsia="es-ES"/>
        </w:rPr>
        <w:t>5</w:t>
      </w:r>
      <w:r w:rsidRPr="00892A6D">
        <w:rPr>
          <w:rFonts w:ascii="Arial Narrow" w:eastAsia="Arial" w:hAnsi="Arial Narrow" w:cs="Arial"/>
          <w:b/>
          <w:bCs/>
          <w:color w:val="000000" w:themeColor="text1"/>
          <w:lang w:eastAsia="es-ES"/>
        </w:rPr>
        <w:t>.</w:t>
      </w:r>
      <w:r w:rsidRPr="00892A6D">
        <w:rPr>
          <w:rFonts w:ascii="Arial Narrow" w:eastAsia="Arial" w:hAnsi="Arial Narrow" w:cs="Arial"/>
          <w:color w:val="000000" w:themeColor="text1"/>
          <w:lang w:eastAsia="es-ES"/>
        </w:rPr>
        <w:t xml:space="preserve"> </w:t>
      </w:r>
      <w:r w:rsidRPr="00892A6D">
        <w:rPr>
          <w:rFonts w:ascii="Arial Narrow" w:eastAsia="Arial" w:hAnsi="Arial Narrow" w:cs="Arial"/>
          <w:color w:val="000000" w:themeColor="text1"/>
          <w:u w:val="single"/>
          <w:lang w:eastAsia="es-ES"/>
        </w:rPr>
        <w:t xml:space="preserve">Todos los documentos que hagan parte de la expresión de interés del interesado deberán diligenciarse y enviarse en </w:t>
      </w:r>
      <w:r w:rsidRPr="00892A6D">
        <w:rPr>
          <w:rFonts w:ascii="Arial Narrow" w:eastAsia="Arial" w:hAnsi="Arial Narrow" w:cs="Arial"/>
          <w:b/>
          <w:bCs/>
          <w:color w:val="000000" w:themeColor="text1"/>
          <w:u w:val="single"/>
          <w:lang w:eastAsia="es-ES"/>
        </w:rPr>
        <w:t>idioma español</w:t>
      </w:r>
      <w:r w:rsidRPr="00892A6D">
        <w:rPr>
          <w:rFonts w:ascii="Arial Narrow" w:eastAsia="Arial" w:hAnsi="Arial Narrow" w:cs="Arial"/>
          <w:color w:val="000000" w:themeColor="text1"/>
          <w:lang w:eastAsia="es-ES"/>
        </w:rPr>
        <w:t>.</w:t>
      </w:r>
    </w:p>
    <w:p w14:paraId="0A4AE34A" w14:textId="77777777" w:rsidR="00C03F23" w:rsidRPr="00892A6D" w:rsidRDefault="00C03F23" w:rsidP="00C03F23">
      <w:pPr>
        <w:spacing w:line="253" w:lineRule="exact"/>
        <w:jc w:val="both"/>
        <w:textAlignment w:val="baseline"/>
        <w:rPr>
          <w:rFonts w:ascii="Arial Narrow" w:eastAsia="Arial" w:hAnsi="Arial Narrow" w:cs="Arial"/>
          <w:color w:val="000000" w:themeColor="text1"/>
          <w:lang w:eastAsia="es-ES"/>
        </w:rPr>
      </w:pPr>
      <w:r w:rsidRPr="00892A6D">
        <w:rPr>
          <w:rFonts w:ascii="Arial Narrow" w:eastAsia="Arial" w:hAnsi="Arial Narrow" w:cs="Arial"/>
          <w:b/>
          <w:bCs/>
          <w:color w:val="000000" w:themeColor="text1"/>
          <w:lang w:eastAsia="es-ES"/>
        </w:rPr>
        <w:t>Nota 6.</w:t>
      </w:r>
      <w:r w:rsidRPr="00892A6D">
        <w:rPr>
          <w:rFonts w:ascii="Arial Narrow" w:eastAsia="Arial" w:hAnsi="Arial Narrow" w:cs="Arial"/>
          <w:color w:val="000000" w:themeColor="text1"/>
          <w:lang w:eastAsia="es-ES"/>
        </w:rPr>
        <w:t xml:space="preserve"> Ninguno de los documentos adjuntos puede venir cifrado.</w:t>
      </w:r>
    </w:p>
    <w:p w14:paraId="75FE4B9F" w14:textId="77777777" w:rsidR="00C03F23" w:rsidRPr="00892A6D" w:rsidRDefault="00C03F23" w:rsidP="00C03F23">
      <w:pPr>
        <w:spacing w:line="253" w:lineRule="exact"/>
        <w:jc w:val="both"/>
        <w:textAlignment w:val="baseline"/>
        <w:rPr>
          <w:rFonts w:ascii="Arial Narrow" w:eastAsia="Arial" w:hAnsi="Arial Narrow" w:cs="Arial"/>
          <w:b/>
          <w:color w:val="000000" w:themeColor="text1"/>
          <w:u w:val="single"/>
          <w:lang w:eastAsia="es-ES"/>
        </w:rPr>
      </w:pPr>
      <w:r w:rsidRPr="00892A6D">
        <w:rPr>
          <w:rFonts w:ascii="Arial Narrow" w:eastAsia="Arial" w:hAnsi="Arial Narrow" w:cs="Arial"/>
          <w:b/>
          <w:bCs/>
          <w:color w:val="000000" w:themeColor="text1"/>
          <w:lang w:eastAsia="es-ES"/>
        </w:rPr>
        <w:t>Nota 7.</w:t>
      </w:r>
      <w:r w:rsidRPr="00892A6D">
        <w:rPr>
          <w:rFonts w:ascii="Arial Narrow" w:eastAsia="Arial" w:hAnsi="Arial Narrow" w:cs="Arial"/>
          <w:color w:val="000000" w:themeColor="text1"/>
          <w:lang w:eastAsia="es-ES"/>
        </w:rPr>
        <w:t xml:space="preserve"> </w:t>
      </w:r>
      <w:r w:rsidRPr="00892A6D">
        <w:rPr>
          <w:rFonts w:ascii="Arial Narrow" w:eastAsia="Arial" w:hAnsi="Arial Narrow" w:cs="Arial"/>
          <w:b/>
          <w:color w:val="000000" w:themeColor="text1"/>
          <w:u w:val="single"/>
          <w:lang w:eastAsia="es-ES"/>
        </w:rPr>
        <w:t xml:space="preserve">No se recibirán documentos que deban ser descargados desde otro lugar, por ejemplo: </w:t>
      </w:r>
      <w:proofErr w:type="spellStart"/>
      <w:r w:rsidRPr="00892A6D">
        <w:rPr>
          <w:rFonts w:ascii="Arial Narrow" w:eastAsia="Arial" w:hAnsi="Arial Narrow" w:cs="Arial"/>
          <w:b/>
          <w:color w:val="000000" w:themeColor="text1"/>
          <w:u w:val="single"/>
          <w:lang w:eastAsia="es-ES"/>
        </w:rPr>
        <w:t>weTransfer</w:t>
      </w:r>
      <w:proofErr w:type="spellEnd"/>
      <w:r w:rsidRPr="00892A6D">
        <w:rPr>
          <w:rFonts w:ascii="Arial Narrow" w:eastAsia="Arial" w:hAnsi="Arial Narrow" w:cs="Arial"/>
          <w:b/>
          <w:color w:val="000000" w:themeColor="text1"/>
          <w:u w:val="single"/>
          <w:lang w:eastAsia="es-ES"/>
        </w:rPr>
        <w:t xml:space="preserve">, </w:t>
      </w:r>
      <w:proofErr w:type="spellStart"/>
      <w:r w:rsidRPr="00892A6D">
        <w:rPr>
          <w:rFonts w:ascii="Arial Narrow" w:eastAsia="Arial" w:hAnsi="Arial Narrow" w:cs="Arial"/>
          <w:b/>
          <w:color w:val="000000" w:themeColor="text1"/>
          <w:u w:val="single"/>
          <w:lang w:eastAsia="es-ES"/>
        </w:rPr>
        <w:t>Sharepoint</w:t>
      </w:r>
      <w:proofErr w:type="spellEnd"/>
      <w:r w:rsidRPr="00892A6D">
        <w:rPr>
          <w:rFonts w:ascii="Arial Narrow" w:eastAsia="Arial" w:hAnsi="Arial Narrow" w:cs="Arial"/>
          <w:b/>
          <w:color w:val="000000" w:themeColor="text1"/>
          <w:u w:val="single"/>
          <w:lang w:eastAsia="es-ES"/>
        </w:rPr>
        <w:t xml:space="preserve">, </w:t>
      </w:r>
      <w:proofErr w:type="spellStart"/>
      <w:r w:rsidRPr="00892A6D">
        <w:rPr>
          <w:rFonts w:ascii="Arial Narrow" w:eastAsia="Arial" w:hAnsi="Arial Narrow" w:cs="Arial"/>
          <w:b/>
          <w:color w:val="000000" w:themeColor="text1"/>
          <w:u w:val="single"/>
          <w:lang w:eastAsia="es-ES"/>
        </w:rPr>
        <w:t>Onedrive</w:t>
      </w:r>
      <w:proofErr w:type="spellEnd"/>
      <w:r w:rsidRPr="00892A6D">
        <w:rPr>
          <w:rFonts w:ascii="Arial Narrow" w:eastAsia="Arial" w:hAnsi="Arial Narrow" w:cs="Arial"/>
          <w:b/>
          <w:color w:val="000000" w:themeColor="text1"/>
          <w:u w:val="single"/>
          <w:lang w:eastAsia="es-ES"/>
        </w:rPr>
        <w:t xml:space="preserve">, etc. En caso de remitir varios correos electrónicos, en el asunto deberá indicar el número de correo remitido (Correo 1 </w:t>
      </w:r>
      <w:proofErr w:type="gramStart"/>
      <w:r w:rsidRPr="00892A6D">
        <w:rPr>
          <w:rFonts w:ascii="Arial Narrow" w:eastAsia="Arial" w:hAnsi="Arial Narrow" w:cs="Arial"/>
          <w:b/>
          <w:color w:val="000000" w:themeColor="text1"/>
          <w:u w:val="single"/>
          <w:lang w:eastAsia="es-ES"/>
        </w:rPr>
        <w:t>- ,</w:t>
      </w:r>
      <w:proofErr w:type="gramEnd"/>
      <w:r w:rsidRPr="00892A6D">
        <w:rPr>
          <w:rFonts w:ascii="Arial Narrow" w:eastAsia="Arial" w:hAnsi="Arial Narrow" w:cs="Arial"/>
          <w:b/>
          <w:color w:val="000000" w:themeColor="text1"/>
          <w:u w:val="single"/>
          <w:lang w:eastAsia="es-ES"/>
        </w:rPr>
        <w:t xml:space="preserve"> Correo 2 -, Correo 3 - , etc..) y el número del proceso.</w:t>
      </w:r>
    </w:p>
    <w:p w14:paraId="149DC0F0" w14:textId="1E1BA73B" w:rsidR="006C2E00" w:rsidRPr="00892A6D" w:rsidRDefault="006C2E00" w:rsidP="006C2E00">
      <w:pPr>
        <w:spacing w:line="253" w:lineRule="exact"/>
        <w:jc w:val="both"/>
        <w:textAlignment w:val="baseline"/>
        <w:rPr>
          <w:rFonts w:ascii="Arial Narrow" w:eastAsia="Arial" w:hAnsi="Arial Narrow" w:cs="Arial"/>
          <w:b/>
          <w:color w:val="000000" w:themeColor="text1"/>
          <w:lang w:eastAsia="x-none"/>
        </w:rPr>
      </w:pPr>
      <w:r w:rsidRPr="00892A6D">
        <w:rPr>
          <w:rFonts w:ascii="Arial Narrow" w:eastAsia="Times New Roman" w:hAnsi="Arial Narrow" w:cs="Calibri"/>
          <w:color w:val="000000" w:themeColor="text1"/>
          <w:lang w:val="es-ES_tradnl"/>
        </w:rPr>
        <w:t>Los consultores interesados en este proceso pueden obtener más información</w:t>
      </w:r>
      <w:r w:rsidRPr="00892A6D">
        <w:rPr>
          <w:rFonts w:ascii="Arial Narrow" w:eastAsia="Times New Roman" w:hAnsi="Arial Narrow" w:cs="Calibri"/>
          <w:color w:val="000000" w:themeColor="text1"/>
        </w:rPr>
        <w:t xml:space="preserve"> en la siguiente dirección electrónica:</w:t>
      </w:r>
      <w:r w:rsidR="00721E15" w:rsidRPr="00892A6D">
        <w:rPr>
          <w:rFonts w:ascii="Arial Narrow" w:eastAsia="Times New Roman" w:hAnsi="Arial Narrow" w:cs="Calibri"/>
          <w:color w:val="000000" w:themeColor="text1"/>
        </w:rPr>
        <w:t xml:space="preserve"> </w:t>
      </w:r>
      <w:hyperlink r:id="rId12" w:history="1">
        <w:r w:rsidR="00721E15" w:rsidRPr="00892A6D">
          <w:rPr>
            <w:rStyle w:val="Hipervnculo"/>
            <w:rFonts w:ascii="Arial Narrow" w:eastAsia="Times New Roman" w:hAnsi="Arial Narrow" w:cs="Calibri"/>
            <w:color w:val="000000" w:themeColor="text1"/>
          </w:rPr>
          <w:t>adquisiciones@fondodian,gov.co</w:t>
        </w:r>
      </w:hyperlink>
      <w:r w:rsidR="00721E15" w:rsidRPr="00892A6D">
        <w:rPr>
          <w:rFonts w:ascii="Arial Narrow" w:eastAsia="Times New Roman" w:hAnsi="Arial Narrow" w:cs="Calibri"/>
          <w:color w:val="000000" w:themeColor="text1"/>
        </w:rPr>
        <w:t xml:space="preserve"> indicando claramente el número del Proceso PAMD – 05</w:t>
      </w:r>
      <w:r w:rsidR="005653E7" w:rsidRPr="00892A6D">
        <w:rPr>
          <w:rFonts w:ascii="Arial Narrow" w:eastAsia="Times New Roman" w:hAnsi="Arial Narrow" w:cs="Calibri"/>
          <w:color w:val="000000" w:themeColor="text1"/>
        </w:rPr>
        <w:t>6</w:t>
      </w:r>
      <w:r w:rsidR="00721E15" w:rsidRPr="00892A6D">
        <w:rPr>
          <w:rFonts w:ascii="Arial Narrow" w:eastAsia="Times New Roman" w:hAnsi="Arial Narrow" w:cs="Calibri"/>
          <w:color w:val="000000" w:themeColor="text1"/>
        </w:rPr>
        <w:t>- CF-SBCC-21</w:t>
      </w:r>
      <w:r w:rsidRPr="00892A6D">
        <w:rPr>
          <w:rStyle w:val="Hipervnculo"/>
          <w:rFonts w:ascii="Arial Narrow" w:eastAsia="Arial" w:hAnsi="Arial Narrow" w:cs="Arial"/>
          <w:b/>
          <w:color w:val="000000" w:themeColor="text1"/>
          <w:lang w:eastAsia="x-none"/>
        </w:rPr>
        <w:t xml:space="preserve"> </w:t>
      </w:r>
    </w:p>
    <w:p w14:paraId="02FF6E1D" w14:textId="47C7784A" w:rsidR="006C2E00" w:rsidRPr="00892A6D" w:rsidRDefault="006C2E00" w:rsidP="006C2E00">
      <w:pPr>
        <w:spacing w:line="253" w:lineRule="exact"/>
        <w:jc w:val="both"/>
        <w:textAlignment w:val="baseline"/>
        <w:rPr>
          <w:rFonts w:ascii="Arial Narrow" w:eastAsia="Arial" w:hAnsi="Arial Narrow" w:cs="Arial"/>
          <w:b/>
          <w:color w:val="000000" w:themeColor="text1"/>
        </w:rPr>
      </w:pPr>
      <w:r w:rsidRPr="00892A6D">
        <w:rPr>
          <w:rFonts w:ascii="Arial Narrow" w:eastAsia="Arial" w:hAnsi="Arial Narrow" w:cs="Arial"/>
          <w:color w:val="000000" w:themeColor="text1"/>
        </w:rPr>
        <w:t xml:space="preserve">Se recibirán las expresiones de </w:t>
      </w:r>
      <w:r w:rsidRPr="00892A6D">
        <w:rPr>
          <w:rFonts w:ascii="Arial Narrow" w:eastAsia="Arial" w:hAnsi="Arial Narrow" w:cs="Arial"/>
          <w:color w:val="000000" w:themeColor="text1"/>
          <w:sz w:val="28"/>
          <w:szCs w:val="28"/>
        </w:rPr>
        <w:t xml:space="preserve">interés </w:t>
      </w:r>
      <w:r w:rsidRPr="00892A6D">
        <w:rPr>
          <w:rFonts w:ascii="Arial Narrow" w:eastAsia="Arial" w:hAnsi="Arial Narrow" w:cs="Arial"/>
          <w:b/>
          <w:color w:val="000000" w:themeColor="text1"/>
          <w:sz w:val="28"/>
          <w:szCs w:val="28"/>
          <w:u w:val="single"/>
        </w:rPr>
        <w:t>a más tardar el</w:t>
      </w:r>
      <w:r w:rsidR="00D2465A" w:rsidRPr="00892A6D">
        <w:rPr>
          <w:rFonts w:ascii="Arial Narrow" w:eastAsia="Arial" w:hAnsi="Arial Narrow" w:cs="Arial"/>
          <w:b/>
          <w:color w:val="000000" w:themeColor="text1"/>
          <w:sz w:val="28"/>
          <w:szCs w:val="28"/>
          <w:u w:val="single"/>
        </w:rPr>
        <w:t xml:space="preserve"> día </w:t>
      </w:r>
      <w:r w:rsidR="00892A6D" w:rsidRPr="00892A6D">
        <w:rPr>
          <w:rFonts w:ascii="Arial Narrow" w:eastAsia="Arial" w:hAnsi="Arial Narrow" w:cs="Arial"/>
          <w:b/>
          <w:color w:val="000000" w:themeColor="text1"/>
          <w:sz w:val="28"/>
          <w:szCs w:val="28"/>
          <w:u w:val="single"/>
        </w:rPr>
        <w:t>x</w:t>
      </w:r>
      <w:r w:rsidR="007F4B5C" w:rsidRPr="00892A6D">
        <w:rPr>
          <w:rFonts w:ascii="Arial Narrow" w:eastAsia="Arial" w:hAnsi="Arial Narrow" w:cs="Arial"/>
          <w:b/>
          <w:color w:val="000000" w:themeColor="text1"/>
          <w:sz w:val="28"/>
          <w:szCs w:val="28"/>
          <w:u w:val="single"/>
        </w:rPr>
        <w:t xml:space="preserve"> de </w:t>
      </w:r>
      <w:proofErr w:type="gramStart"/>
      <w:r w:rsidR="003D404B" w:rsidRPr="00892A6D">
        <w:rPr>
          <w:rFonts w:ascii="Arial Narrow" w:eastAsia="Arial" w:hAnsi="Arial Narrow" w:cs="Arial"/>
          <w:b/>
          <w:color w:val="000000" w:themeColor="text1"/>
          <w:sz w:val="28"/>
          <w:szCs w:val="28"/>
          <w:u w:val="single"/>
        </w:rPr>
        <w:t>Agosto</w:t>
      </w:r>
      <w:proofErr w:type="gramEnd"/>
      <w:r w:rsidR="007F4B5C" w:rsidRPr="00892A6D">
        <w:rPr>
          <w:rFonts w:ascii="Arial Narrow" w:eastAsia="Arial" w:hAnsi="Arial Narrow" w:cs="Arial"/>
          <w:b/>
          <w:color w:val="000000" w:themeColor="text1"/>
          <w:sz w:val="28"/>
          <w:szCs w:val="28"/>
          <w:u w:val="single"/>
        </w:rPr>
        <w:t xml:space="preserve"> de 202</w:t>
      </w:r>
      <w:r w:rsidR="00D2465A" w:rsidRPr="00892A6D">
        <w:rPr>
          <w:rFonts w:ascii="Arial Narrow" w:eastAsia="Arial" w:hAnsi="Arial Narrow" w:cs="Arial"/>
          <w:b/>
          <w:color w:val="000000" w:themeColor="text1"/>
          <w:sz w:val="28"/>
          <w:szCs w:val="28"/>
          <w:u w:val="single"/>
        </w:rPr>
        <w:t>2</w:t>
      </w:r>
      <w:r w:rsidR="00E036E9" w:rsidRPr="00892A6D">
        <w:rPr>
          <w:rFonts w:ascii="Arial Narrow" w:eastAsia="Arial" w:hAnsi="Arial Narrow" w:cs="Arial"/>
          <w:b/>
          <w:color w:val="000000" w:themeColor="text1"/>
          <w:sz w:val="28"/>
          <w:szCs w:val="28"/>
          <w:u w:val="single"/>
        </w:rPr>
        <w:t xml:space="preserve"> hasta las 11:59 pm hora de Colombia</w:t>
      </w:r>
      <w:r w:rsidR="007F4B5C" w:rsidRPr="00892A6D">
        <w:rPr>
          <w:rFonts w:ascii="Arial Narrow" w:eastAsia="Arial" w:hAnsi="Arial Narrow" w:cs="Arial"/>
          <w:b/>
          <w:color w:val="000000" w:themeColor="text1"/>
          <w:sz w:val="28"/>
          <w:szCs w:val="28"/>
          <w:u w:val="single"/>
        </w:rPr>
        <w:t xml:space="preserve"> </w:t>
      </w:r>
      <w:r w:rsidRPr="00892A6D">
        <w:rPr>
          <w:rFonts w:ascii="Arial Narrow" w:eastAsia="Arial" w:hAnsi="Arial Narrow" w:cs="Arial"/>
          <w:b/>
          <w:color w:val="000000" w:themeColor="text1"/>
          <w:u w:val="single"/>
        </w:rPr>
        <w:t xml:space="preserve">para lo cual la documentación y manifestación de interés debe remitirse al correo: </w:t>
      </w:r>
      <w:r w:rsidRPr="00892A6D">
        <w:rPr>
          <w:rFonts w:ascii="Arial Narrow" w:eastAsia="Arial" w:hAnsi="Arial Narrow" w:cs="Arial"/>
          <w:b/>
          <w:color w:val="000000" w:themeColor="text1"/>
        </w:rPr>
        <w:t xml:space="preserve"> </w:t>
      </w:r>
    </w:p>
    <w:p w14:paraId="7DCB4F16" w14:textId="7FAD25ED" w:rsidR="00721E15" w:rsidRPr="00892A6D" w:rsidRDefault="00000000" w:rsidP="006C2E00">
      <w:pPr>
        <w:spacing w:line="253" w:lineRule="exact"/>
        <w:jc w:val="center"/>
        <w:textAlignment w:val="baseline"/>
        <w:rPr>
          <w:rFonts w:ascii="Arial Narrow" w:eastAsia="Times New Roman" w:hAnsi="Arial Narrow" w:cs="Calibri"/>
          <w:color w:val="000000" w:themeColor="text1"/>
          <w:sz w:val="28"/>
          <w:szCs w:val="28"/>
        </w:rPr>
      </w:pPr>
      <w:hyperlink r:id="rId13" w:history="1">
        <w:r w:rsidR="00E036E9" w:rsidRPr="00892A6D">
          <w:rPr>
            <w:rStyle w:val="Hipervnculo"/>
            <w:rFonts w:ascii="Arial Narrow" w:eastAsia="Times New Roman" w:hAnsi="Arial Narrow" w:cs="Calibri"/>
            <w:color w:val="000000" w:themeColor="text1"/>
            <w:sz w:val="28"/>
            <w:szCs w:val="28"/>
          </w:rPr>
          <w:t>adquisiciones@fondodian.gov.co</w:t>
        </w:r>
      </w:hyperlink>
    </w:p>
    <w:p w14:paraId="799BD552" w14:textId="24C3922B" w:rsidR="006C2E00" w:rsidRPr="00892A6D" w:rsidRDefault="006C2E00" w:rsidP="006C2E00">
      <w:pPr>
        <w:spacing w:line="253" w:lineRule="exact"/>
        <w:jc w:val="center"/>
        <w:textAlignment w:val="baseline"/>
        <w:rPr>
          <w:rFonts w:ascii="Arial Narrow" w:eastAsia="Arial" w:hAnsi="Arial Narrow" w:cs="Arial"/>
          <w:b/>
          <w:color w:val="000000" w:themeColor="text1"/>
          <w:u w:val="single"/>
        </w:rPr>
      </w:pPr>
      <w:r w:rsidRPr="00892A6D">
        <w:rPr>
          <w:rFonts w:ascii="Arial Narrow" w:eastAsia="Arial" w:hAnsi="Arial Narrow" w:cs="Arial"/>
          <w:b/>
          <w:color w:val="000000" w:themeColor="text1"/>
          <w:u w:val="single"/>
        </w:rPr>
        <w:t>Solamente deben utilizar este medio de envío</w:t>
      </w:r>
    </w:p>
    <w:p w14:paraId="13C435A1" w14:textId="7BA60C87" w:rsidR="00721E15" w:rsidRPr="00892A6D" w:rsidRDefault="00721E15">
      <w:pPr>
        <w:rPr>
          <w:rFonts w:ascii="Arial Narrow" w:eastAsia="Times New Roman" w:hAnsi="Arial Narrow" w:cs="Calibri"/>
          <w:color w:val="000000" w:themeColor="text1"/>
        </w:rPr>
      </w:pPr>
      <w:r w:rsidRPr="00892A6D">
        <w:rPr>
          <w:rFonts w:ascii="Arial Narrow" w:eastAsia="Times New Roman" w:hAnsi="Arial Narrow" w:cs="Calibri"/>
          <w:color w:val="000000" w:themeColor="text1"/>
        </w:rPr>
        <w:br w:type="page"/>
      </w:r>
    </w:p>
    <w:p w14:paraId="2C3B9BE4" w14:textId="77777777" w:rsidR="00372BFB" w:rsidRPr="00892A6D" w:rsidRDefault="00372BFB" w:rsidP="00372BFB">
      <w:pPr>
        <w:rPr>
          <w:rFonts w:ascii="Arial Narrow" w:eastAsia="Times New Roman" w:hAnsi="Arial Narrow" w:cs="Calibri"/>
          <w:color w:val="000000" w:themeColor="text1"/>
        </w:rPr>
      </w:pPr>
    </w:p>
    <w:tbl>
      <w:tblPr>
        <w:tblW w:w="9040" w:type="dxa"/>
        <w:tblInd w:w="55" w:type="dxa"/>
        <w:tblCellMar>
          <w:left w:w="70" w:type="dxa"/>
          <w:right w:w="70" w:type="dxa"/>
        </w:tblCellMar>
        <w:tblLook w:val="04A0" w:firstRow="1" w:lastRow="0" w:firstColumn="1" w:lastColumn="0" w:noHBand="0" w:noVBand="1"/>
      </w:tblPr>
      <w:tblGrid>
        <w:gridCol w:w="9040"/>
      </w:tblGrid>
      <w:tr w:rsidR="00892A6D" w:rsidRPr="00892A6D" w14:paraId="11817974" w14:textId="77777777" w:rsidTr="00BE0305">
        <w:trPr>
          <w:trHeight w:val="300"/>
        </w:trPr>
        <w:tc>
          <w:tcPr>
            <w:tcW w:w="9040" w:type="dxa"/>
            <w:tcBorders>
              <w:top w:val="nil"/>
              <w:left w:val="nil"/>
              <w:bottom w:val="nil"/>
              <w:right w:val="nil"/>
            </w:tcBorders>
            <w:shd w:val="clear" w:color="auto" w:fill="auto"/>
            <w:noWrap/>
            <w:vAlign w:val="bottom"/>
          </w:tcPr>
          <w:p w14:paraId="0A664C15" w14:textId="77777777" w:rsidR="00031A56" w:rsidRPr="00892A6D" w:rsidRDefault="00BE0305" w:rsidP="00347DEB">
            <w:pPr>
              <w:spacing w:after="0" w:line="240" w:lineRule="auto"/>
              <w:jc w:val="center"/>
              <w:rPr>
                <w:rFonts w:ascii="Arial Narrow" w:eastAsia="Times New Roman" w:hAnsi="Arial Narrow" w:cs="Arial"/>
                <w:b/>
                <w:bCs/>
                <w:color w:val="000000" w:themeColor="text1"/>
                <w:lang w:val="es-CO" w:eastAsia="es-CO"/>
              </w:rPr>
            </w:pPr>
            <w:r w:rsidRPr="00892A6D">
              <w:rPr>
                <w:rFonts w:ascii="Arial Narrow" w:eastAsia="Times New Roman" w:hAnsi="Arial Narrow" w:cs="Arial"/>
                <w:b/>
                <w:bCs/>
                <w:color w:val="000000" w:themeColor="text1"/>
                <w:lang w:val="es-CO" w:eastAsia="es-CO"/>
              </w:rPr>
              <w:t xml:space="preserve">ANEXO 1 </w:t>
            </w:r>
          </w:p>
        </w:tc>
      </w:tr>
      <w:tr w:rsidR="00892A6D" w:rsidRPr="00892A6D" w14:paraId="0A076BBC" w14:textId="77777777" w:rsidTr="00347DEB">
        <w:trPr>
          <w:trHeight w:val="300"/>
        </w:trPr>
        <w:tc>
          <w:tcPr>
            <w:tcW w:w="9040" w:type="dxa"/>
            <w:tcBorders>
              <w:top w:val="nil"/>
              <w:left w:val="nil"/>
              <w:bottom w:val="nil"/>
              <w:right w:val="nil"/>
            </w:tcBorders>
            <w:shd w:val="clear" w:color="auto" w:fill="auto"/>
            <w:noWrap/>
            <w:vAlign w:val="bottom"/>
            <w:hideMark/>
          </w:tcPr>
          <w:p w14:paraId="2F1D16FB" w14:textId="77777777" w:rsidR="00031A56" w:rsidRPr="00892A6D" w:rsidRDefault="00031A56" w:rsidP="00347DEB">
            <w:pPr>
              <w:spacing w:after="0" w:line="240" w:lineRule="auto"/>
              <w:jc w:val="center"/>
              <w:rPr>
                <w:rFonts w:ascii="Arial Narrow" w:eastAsia="Times New Roman" w:hAnsi="Arial Narrow" w:cs="Arial"/>
                <w:b/>
                <w:bCs/>
                <w:color w:val="000000" w:themeColor="text1"/>
                <w:lang w:val="es-CO" w:eastAsia="es-CO"/>
              </w:rPr>
            </w:pPr>
            <w:r w:rsidRPr="00892A6D">
              <w:rPr>
                <w:rFonts w:ascii="Arial Narrow" w:eastAsia="Times New Roman" w:hAnsi="Arial Narrow" w:cs="Arial"/>
                <w:b/>
                <w:bCs/>
                <w:color w:val="000000" w:themeColor="text1"/>
                <w:lang w:val="es-CO" w:eastAsia="es-CO"/>
              </w:rPr>
              <w:t>CARTA DE MANIFESTACIÓN DE INTERÉS</w:t>
            </w:r>
          </w:p>
        </w:tc>
      </w:tr>
      <w:tr w:rsidR="00892A6D" w:rsidRPr="00892A6D" w14:paraId="7EBA5B92" w14:textId="77777777" w:rsidTr="00347DEB">
        <w:trPr>
          <w:trHeight w:val="300"/>
        </w:trPr>
        <w:tc>
          <w:tcPr>
            <w:tcW w:w="9040" w:type="dxa"/>
            <w:tcBorders>
              <w:top w:val="nil"/>
              <w:left w:val="nil"/>
              <w:bottom w:val="nil"/>
              <w:right w:val="nil"/>
            </w:tcBorders>
            <w:shd w:val="clear" w:color="auto" w:fill="auto"/>
            <w:noWrap/>
            <w:vAlign w:val="bottom"/>
            <w:hideMark/>
          </w:tcPr>
          <w:p w14:paraId="59BCC8E3" w14:textId="77777777" w:rsidR="00031A56" w:rsidRPr="00892A6D" w:rsidRDefault="00031A56" w:rsidP="00347DEB">
            <w:pPr>
              <w:spacing w:after="0" w:line="240" w:lineRule="auto"/>
              <w:rPr>
                <w:rFonts w:ascii="Arial Narrow" w:eastAsia="Times New Roman" w:hAnsi="Arial Narrow" w:cs="Arial"/>
                <w:color w:val="000000" w:themeColor="text1"/>
                <w:lang w:val="es-CO" w:eastAsia="es-CO"/>
              </w:rPr>
            </w:pPr>
          </w:p>
          <w:p w14:paraId="3A739225" w14:textId="77777777" w:rsidR="00031A56" w:rsidRPr="00892A6D" w:rsidRDefault="00031A56" w:rsidP="00347DEB">
            <w:pPr>
              <w:spacing w:after="0" w:line="240" w:lineRule="auto"/>
              <w:rPr>
                <w:rFonts w:ascii="Arial Narrow" w:eastAsia="Times New Roman" w:hAnsi="Arial Narrow" w:cs="Arial"/>
                <w:color w:val="000000" w:themeColor="text1"/>
                <w:lang w:val="es-CO" w:eastAsia="es-CO"/>
              </w:rPr>
            </w:pPr>
          </w:p>
        </w:tc>
      </w:tr>
      <w:tr w:rsidR="00892A6D" w:rsidRPr="00892A6D" w14:paraId="1EBF4B3D" w14:textId="77777777" w:rsidTr="00347DEB">
        <w:trPr>
          <w:trHeight w:val="300"/>
        </w:trPr>
        <w:tc>
          <w:tcPr>
            <w:tcW w:w="9040" w:type="dxa"/>
            <w:tcBorders>
              <w:top w:val="nil"/>
              <w:left w:val="nil"/>
              <w:bottom w:val="nil"/>
              <w:right w:val="nil"/>
            </w:tcBorders>
            <w:shd w:val="clear" w:color="auto" w:fill="auto"/>
            <w:noWrap/>
            <w:vAlign w:val="bottom"/>
            <w:hideMark/>
          </w:tcPr>
          <w:p w14:paraId="4E57F0D7" w14:textId="77777777" w:rsidR="00031A56" w:rsidRPr="00892A6D" w:rsidRDefault="00031A56" w:rsidP="00347DEB">
            <w:pPr>
              <w:spacing w:after="0" w:line="240" w:lineRule="auto"/>
              <w:rPr>
                <w:rFonts w:ascii="Arial Narrow" w:eastAsia="Times New Roman" w:hAnsi="Arial Narrow" w:cs="Arial"/>
                <w:color w:val="000000" w:themeColor="text1"/>
                <w:lang w:val="es-CO" w:eastAsia="es-CO"/>
              </w:rPr>
            </w:pPr>
            <w:r w:rsidRPr="00892A6D">
              <w:rPr>
                <w:rFonts w:ascii="Arial Narrow" w:eastAsia="Times New Roman" w:hAnsi="Arial Narrow" w:cs="Arial"/>
                <w:color w:val="000000" w:themeColor="text1"/>
                <w:lang w:val="es-CO" w:eastAsia="es-CO"/>
              </w:rPr>
              <w:t xml:space="preserve">Ciudad, </w:t>
            </w:r>
            <w:proofErr w:type="spellStart"/>
            <w:r w:rsidRPr="00892A6D">
              <w:rPr>
                <w:rFonts w:ascii="Arial Narrow" w:eastAsia="Times New Roman" w:hAnsi="Arial Narrow" w:cs="Arial"/>
                <w:i/>
                <w:color w:val="000000" w:themeColor="text1"/>
                <w:lang w:val="es-CO" w:eastAsia="es-CO"/>
              </w:rPr>
              <w:t>dd</w:t>
            </w:r>
            <w:proofErr w:type="spellEnd"/>
            <w:r w:rsidRPr="00892A6D">
              <w:rPr>
                <w:rFonts w:ascii="Arial Narrow" w:eastAsia="Times New Roman" w:hAnsi="Arial Narrow" w:cs="Arial"/>
                <w:i/>
                <w:color w:val="000000" w:themeColor="text1"/>
                <w:lang w:val="es-CO" w:eastAsia="es-CO"/>
              </w:rPr>
              <w:t>/mm/</w:t>
            </w:r>
            <w:proofErr w:type="spellStart"/>
            <w:r w:rsidRPr="00892A6D">
              <w:rPr>
                <w:rFonts w:ascii="Arial Narrow" w:eastAsia="Times New Roman" w:hAnsi="Arial Narrow" w:cs="Arial"/>
                <w:i/>
                <w:color w:val="000000" w:themeColor="text1"/>
                <w:lang w:val="es-CO" w:eastAsia="es-CO"/>
              </w:rPr>
              <w:t>aa</w:t>
            </w:r>
            <w:r w:rsidR="00687C46" w:rsidRPr="00892A6D">
              <w:rPr>
                <w:rFonts w:ascii="Arial Narrow" w:eastAsia="Times New Roman" w:hAnsi="Arial Narrow" w:cs="Arial"/>
                <w:i/>
                <w:color w:val="000000" w:themeColor="text1"/>
                <w:lang w:val="es-CO" w:eastAsia="es-CO"/>
              </w:rPr>
              <w:t>aa</w:t>
            </w:r>
            <w:proofErr w:type="spellEnd"/>
          </w:p>
        </w:tc>
      </w:tr>
      <w:tr w:rsidR="00892A6D" w:rsidRPr="00892A6D" w14:paraId="26DB6E79" w14:textId="77777777" w:rsidTr="00347DEB">
        <w:trPr>
          <w:trHeight w:val="300"/>
        </w:trPr>
        <w:tc>
          <w:tcPr>
            <w:tcW w:w="9040" w:type="dxa"/>
            <w:tcBorders>
              <w:top w:val="nil"/>
              <w:left w:val="nil"/>
              <w:bottom w:val="nil"/>
              <w:right w:val="nil"/>
            </w:tcBorders>
            <w:shd w:val="clear" w:color="auto" w:fill="auto"/>
            <w:noWrap/>
            <w:vAlign w:val="bottom"/>
            <w:hideMark/>
          </w:tcPr>
          <w:p w14:paraId="2BB6228D" w14:textId="77777777" w:rsidR="00031A56" w:rsidRPr="00892A6D" w:rsidRDefault="00031A56" w:rsidP="00347DEB">
            <w:pPr>
              <w:spacing w:after="0" w:line="240" w:lineRule="auto"/>
              <w:rPr>
                <w:rFonts w:ascii="Arial Narrow" w:eastAsia="Times New Roman" w:hAnsi="Arial Narrow" w:cs="Arial"/>
                <w:color w:val="000000" w:themeColor="text1"/>
                <w:lang w:val="es-CO" w:eastAsia="es-CO"/>
              </w:rPr>
            </w:pPr>
          </w:p>
          <w:p w14:paraId="05584854" w14:textId="77777777" w:rsidR="00031A56" w:rsidRPr="00892A6D" w:rsidRDefault="00031A56" w:rsidP="00347DEB">
            <w:pPr>
              <w:spacing w:after="0" w:line="240" w:lineRule="auto"/>
              <w:rPr>
                <w:rFonts w:ascii="Arial Narrow" w:eastAsia="Times New Roman" w:hAnsi="Arial Narrow" w:cs="Arial"/>
                <w:color w:val="000000" w:themeColor="text1"/>
                <w:lang w:val="es-CO" w:eastAsia="es-CO"/>
              </w:rPr>
            </w:pPr>
          </w:p>
        </w:tc>
      </w:tr>
      <w:tr w:rsidR="00892A6D" w:rsidRPr="00892A6D" w14:paraId="1EDE2272" w14:textId="77777777" w:rsidTr="00347DEB">
        <w:trPr>
          <w:trHeight w:val="300"/>
        </w:trPr>
        <w:tc>
          <w:tcPr>
            <w:tcW w:w="9040" w:type="dxa"/>
            <w:tcBorders>
              <w:top w:val="nil"/>
              <w:left w:val="nil"/>
              <w:bottom w:val="nil"/>
              <w:right w:val="nil"/>
            </w:tcBorders>
            <w:shd w:val="clear" w:color="auto" w:fill="auto"/>
            <w:noWrap/>
            <w:vAlign w:val="bottom"/>
          </w:tcPr>
          <w:p w14:paraId="4B29D506" w14:textId="79A45484" w:rsidR="00031A56" w:rsidRPr="00892A6D" w:rsidRDefault="00031A56" w:rsidP="00347DEB">
            <w:pPr>
              <w:spacing w:after="0" w:line="240" w:lineRule="auto"/>
              <w:rPr>
                <w:rFonts w:ascii="Arial Narrow" w:eastAsia="Times New Roman" w:hAnsi="Arial Narrow" w:cs="Arial"/>
                <w:color w:val="000000" w:themeColor="text1"/>
                <w:lang w:val="es-CO" w:eastAsia="es-CO"/>
              </w:rPr>
            </w:pPr>
            <w:r w:rsidRPr="00892A6D">
              <w:rPr>
                <w:rFonts w:ascii="Arial Narrow" w:eastAsia="Times New Roman" w:hAnsi="Arial Narrow" w:cs="Arial"/>
                <w:color w:val="000000" w:themeColor="text1"/>
                <w:lang w:val="es-CO" w:eastAsia="es-CO"/>
              </w:rPr>
              <w:t xml:space="preserve">A: </w:t>
            </w:r>
            <w:r w:rsidR="00721E15" w:rsidRPr="00892A6D">
              <w:rPr>
                <w:rFonts w:ascii="Arial Narrow" w:eastAsia="Times New Roman" w:hAnsi="Arial Narrow" w:cs="Arial"/>
                <w:color w:val="000000" w:themeColor="text1"/>
                <w:lang w:val="es-CO" w:eastAsia="es-CO"/>
              </w:rPr>
              <w:t xml:space="preserve">FONDO DIAN COLOMBIA </w:t>
            </w:r>
          </w:p>
        </w:tc>
      </w:tr>
      <w:tr w:rsidR="00892A6D" w:rsidRPr="00892A6D" w14:paraId="7B9206B8" w14:textId="77777777" w:rsidTr="00347DEB">
        <w:trPr>
          <w:trHeight w:val="300"/>
        </w:trPr>
        <w:tc>
          <w:tcPr>
            <w:tcW w:w="9040" w:type="dxa"/>
            <w:tcBorders>
              <w:top w:val="nil"/>
              <w:left w:val="nil"/>
              <w:bottom w:val="nil"/>
              <w:right w:val="nil"/>
            </w:tcBorders>
            <w:shd w:val="clear" w:color="auto" w:fill="auto"/>
            <w:noWrap/>
            <w:vAlign w:val="bottom"/>
          </w:tcPr>
          <w:p w14:paraId="4ADC2C08" w14:textId="77777777" w:rsidR="00031A56" w:rsidRPr="00892A6D" w:rsidRDefault="00031A56" w:rsidP="00347DEB">
            <w:pPr>
              <w:spacing w:after="0" w:line="240" w:lineRule="auto"/>
              <w:rPr>
                <w:rFonts w:ascii="Arial Narrow" w:eastAsia="Times New Roman" w:hAnsi="Arial Narrow" w:cs="Arial"/>
                <w:b/>
                <w:bCs/>
                <w:color w:val="000000" w:themeColor="text1"/>
                <w:lang w:val="es-CO" w:eastAsia="es-CO"/>
              </w:rPr>
            </w:pPr>
          </w:p>
        </w:tc>
      </w:tr>
      <w:tr w:rsidR="00892A6D" w:rsidRPr="00892A6D" w14:paraId="4C0642DE" w14:textId="77777777" w:rsidTr="00347DEB">
        <w:trPr>
          <w:trHeight w:val="300"/>
        </w:trPr>
        <w:tc>
          <w:tcPr>
            <w:tcW w:w="9040" w:type="dxa"/>
            <w:tcBorders>
              <w:top w:val="nil"/>
              <w:left w:val="nil"/>
              <w:bottom w:val="nil"/>
              <w:right w:val="nil"/>
            </w:tcBorders>
            <w:shd w:val="clear" w:color="auto" w:fill="auto"/>
            <w:noWrap/>
            <w:vAlign w:val="bottom"/>
            <w:hideMark/>
          </w:tcPr>
          <w:p w14:paraId="2C18BC8D"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r w:rsidRPr="00892A6D">
              <w:rPr>
                <w:rFonts w:ascii="Arial Narrow" w:eastAsia="Times New Roman" w:hAnsi="Arial Narrow" w:cs="Arial"/>
                <w:color w:val="000000" w:themeColor="text1"/>
                <w:lang w:val="es-CO" w:eastAsia="es-CO"/>
              </w:rPr>
              <w:t>Señoras/Señores:</w:t>
            </w:r>
          </w:p>
        </w:tc>
      </w:tr>
      <w:tr w:rsidR="00892A6D" w:rsidRPr="00892A6D" w14:paraId="5EC1FE8F" w14:textId="77777777" w:rsidTr="00347DEB">
        <w:trPr>
          <w:trHeight w:val="300"/>
        </w:trPr>
        <w:tc>
          <w:tcPr>
            <w:tcW w:w="9040" w:type="dxa"/>
            <w:tcBorders>
              <w:top w:val="nil"/>
              <w:left w:val="nil"/>
              <w:bottom w:val="nil"/>
              <w:right w:val="nil"/>
            </w:tcBorders>
            <w:shd w:val="clear" w:color="auto" w:fill="auto"/>
            <w:noWrap/>
            <w:vAlign w:val="bottom"/>
            <w:hideMark/>
          </w:tcPr>
          <w:p w14:paraId="274009BA"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p>
        </w:tc>
      </w:tr>
      <w:tr w:rsidR="00892A6D" w:rsidRPr="00892A6D" w14:paraId="2EDCA619" w14:textId="77777777" w:rsidTr="00347DEB">
        <w:trPr>
          <w:trHeight w:val="300"/>
        </w:trPr>
        <w:tc>
          <w:tcPr>
            <w:tcW w:w="9040" w:type="dxa"/>
            <w:tcBorders>
              <w:top w:val="nil"/>
              <w:left w:val="nil"/>
              <w:bottom w:val="nil"/>
              <w:right w:val="nil"/>
            </w:tcBorders>
            <w:shd w:val="clear" w:color="auto" w:fill="auto"/>
            <w:noWrap/>
            <w:vAlign w:val="bottom"/>
            <w:hideMark/>
          </w:tcPr>
          <w:p w14:paraId="534F938F" w14:textId="60235EC3" w:rsidR="00031A56" w:rsidRPr="00892A6D" w:rsidRDefault="00031A56" w:rsidP="00910349">
            <w:pPr>
              <w:spacing w:after="0" w:line="240" w:lineRule="auto"/>
              <w:jc w:val="both"/>
              <w:rPr>
                <w:rFonts w:ascii="Arial Narrow" w:eastAsia="Times New Roman" w:hAnsi="Arial Narrow" w:cs="Arial"/>
                <w:color w:val="000000" w:themeColor="text1"/>
                <w:lang w:val="es-CO" w:eastAsia="es-CO"/>
              </w:rPr>
            </w:pPr>
            <w:r w:rsidRPr="00892A6D">
              <w:rPr>
                <w:rFonts w:ascii="Arial Narrow" w:eastAsia="Times New Roman" w:hAnsi="Arial Narrow" w:cs="Arial"/>
                <w:color w:val="000000" w:themeColor="text1"/>
                <w:lang w:val="es-CO" w:eastAsia="es-CO"/>
              </w:rPr>
              <w:t>El abajo firmante, legalmente autorizado para actuar en nombre de la firma “……” , expreso el  interés en prestar los siguientes servicios de consultoría para “</w:t>
            </w:r>
            <w:r w:rsidR="00721E15" w:rsidRPr="00892A6D">
              <w:rPr>
                <w:rFonts w:ascii="Arial Narrow" w:hAnsi="Arial Narrow"/>
                <w:b/>
                <w:i/>
                <w:color w:val="000000" w:themeColor="text1"/>
                <w:u w:val="single"/>
                <w:lang w:val="es-ES_tradnl"/>
              </w:rPr>
              <w:t>XXXXXXXXXXXXXXXXXXXXXX</w:t>
            </w:r>
            <w:r w:rsidR="00910349" w:rsidRPr="00892A6D">
              <w:rPr>
                <w:rFonts w:ascii="Arial Narrow" w:hAnsi="Arial Narrow"/>
                <w:b/>
                <w:i/>
                <w:color w:val="000000" w:themeColor="text1"/>
                <w:u w:val="single"/>
                <w:lang w:val="es-ES_tradnl"/>
              </w:rPr>
              <w:t>”</w:t>
            </w:r>
            <w:r w:rsidRPr="00892A6D">
              <w:rPr>
                <w:rFonts w:ascii="Arial Narrow" w:eastAsia="Times New Roman" w:hAnsi="Arial Narrow" w:cs="Arial"/>
                <w:color w:val="000000" w:themeColor="text1"/>
                <w:lang w:val="es-CO" w:eastAsia="es-CO"/>
              </w:rPr>
              <w:t xml:space="preserve"> </w:t>
            </w:r>
          </w:p>
        </w:tc>
      </w:tr>
      <w:tr w:rsidR="00892A6D" w:rsidRPr="00892A6D" w14:paraId="32F41E07" w14:textId="77777777" w:rsidTr="00347DEB">
        <w:trPr>
          <w:trHeight w:val="300"/>
        </w:trPr>
        <w:tc>
          <w:tcPr>
            <w:tcW w:w="9040" w:type="dxa"/>
            <w:tcBorders>
              <w:top w:val="nil"/>
              <w:left w:val="nil"/>
              <w:bottom w:val="nil"/>
              <w:right w:val="nil"/>
            </w:tcBorders>
            <w:shd w:val="clear" w:color="auto" w:fill="auto"/>
            <w:noWrap/>
            <w:vAlign w:val="bottom"/>
            <w:hideMark/>
          </w:tcPr>
          <w:p w14:paraId="61DCDC0E" w14:textId="77777777" w:rsidR="00031A56" w:rsidRPr="00892A6D" w:rsidRDefault="00031A56" w:rsidP="00347DEB">
            <w:pPr>
              <w:spacing w:after="0" w:line="240" w:lineRule="auto"/>
              <w:jc w:val="both"/>
              <w:rPr>
                <w:rFonts w:ascii="Arial Narrow" w:eastAsia="Times New Roman" w:hAnsi="Arial Narrow" w:cs="Arial"/>
                <w:color w:val="000000" w:themeColor="text1"/>
                <w:lang w:eastAsia="es-CO"/>
              </w:rPr>
            </w:pPr>
          </w:p>
          <w:p w14:paraId="70F2F028"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r w:rsidRPr="00892A6D">
              <w:rPr>
                <w:rFonts w:ascii="Arial Narrow" w:eastAsia="Times New Roman" w:hAnsi="Arial Narrow" w:cs="Arial"/>
                <w:color w:val="000000" w:themeColor="text1"/>
                <w:lang w:val="es-CO" w:eastAsia="es-CO"/>
              </w:rPr>
              <w:t xml:space="preserve">Esta manifestación de interés no implica </w:t>
            </w:r>
            <w:r w:rsidR="00746E8E" w:rsidRPr="00892A6D">
              <w:rPr>
                <w:rFonts w:ascii="Arial Narrow" w:eastAsia="Times New Roman" w:hAnsi="Arial Narrow" w:cs="Arial"/>
                <w:color w:val="000000" w:themeColor="text1"/>
                <w:lang w:val="es-CO" w:eastAsia="es-CO"/>
              </w:rPr>
              <w:t>ningún compromiso</w:t>
            </w:r>
            <w:r w:rsidRPr="00892A6D">
              <w:rPr>
                <w:rFonts w:ascii="Arial Narrow" w:eastAsia="Times New Roman" w:hAnsi="Arial Narrow" w:cs="Arial"/>
                <w:color w:val="000000" w:themeColor="text1"/>
                <w:lang w:val="es-CO" w:eastAsia="es-CO"/>
              </w:rPr>
              <w:t xml:space="preserve"> contractual.</w:t>
            </w:r>
          </w:p>
        </w:tc>
      </w:tr>
      <w:tr w:rsidR="00892A6D" w:rsidRPr="00892A6D" w14:paraId="18FBCCDE" w14:textId="77777777" w:rsidTr="00347DEB">
        <w:trPr>
          <w:trHeight w:val="300"/>
        </w:trPr>
        <w:tc>
          <w:tcPr>
            <w:tcW w:w="9040" w:type="dxa"/>
            <w:tcBorders>
              <w:top w:val="nil"/>
              <w:left w:val="nil"/>
              <w:bottom w:val="nil"/>
              <w:right w:val="nil"/>
            </w:tcBorders>
            <w:shd w:val="clear" w:color="auto" w:fill="auto"/>
            <w:noWrap/>
            <w:vAlign w:val="bottom"/>
            <w:hideMark/>
          </w:tcPr>
          <w:p w14:paraId="5A30B0CF"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p>
        </w:tc>
      </w:tr>
      <w:tr w:rsidR="00892A6D" w:rsidRPr="00892A6D" w14:paraId="07E07EE6" w14:textId="77777777" w:rsidTr="00347DEB">
        <w:trPr>
          <w:trHeight w:val="300"/>
        </w:trPr>
        <w:tc>
          <w:tcPr>
            <w:tcW w:w="9040" w:type="dxa"/>
            <w:tcBorders>
              <w:top w:val="nil"/>
              <w:left w:val="nil"/>
              <w:bottom w:val="nil"/>
              <w:right w:val="nil"/>
            </w:tcBorders>
            <w:shd w:val="clear" w:color="auto" w:fill="auto"/>
            <w:noWrap/>
            <w:vAlign w:val="bottom"/>
            <w:hideMark/>
          </w:tcPr>
          <w:p w14:paraId="0EEF280F" w14:textId="78ADE44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r w:rsidRPr="00892A6D">
              <w:rPr>
                <w:rFonts w:ascii="Arial Narrow" w:eastAsia="Times New Roman" w:hAnsi="Arial Narrow" w:cs="Arial"/>
                <w:color w:val="000000" w:themeColor="text1"/>
                <w:lang w:val="es-CO" w:eastAsia="es-CO"/>
              </w:rPr>
              <w:t xml:space="preserve">Para el efecto declaro, que estoy debidamente facultado para firmar la manifestación de </w:t>
            </w:r>
            <w:r w:rsidR="002642F8" w:rsidRPr="00892A6D">
              <w:rPr>
                <w:rFonts w:ascii="Arial Narrow" w:eastAsia="Times New Roman" w:hAnsi="Arial Narrow" w:cs="Arial"/>
                <w:color w:val="000000" w:themeColor="text1"/>
                <w:lang w:val="es-CO" w:eastAsia="es-CO"/>
              </w:rPr>
              <w:t>interés</w:t>
            </w:r>
          </w:p>
        </w:tc>
      </w:tr>
      <w:tr w:rsidR="00892A6D" w:rsidRPr="00892A6D" w14:paraId="6C3CF629" w14:textId="77777777" w:rsidTr="00347DEB">
        <w:trPr>
          <w:trHeight w:val="300"/>
        </w:trPr>
        <w:tc>
          <w:tcPr>
            <w:tcW w:w="9040" w:type="dxa"/>
            <w:tcBorders>
              <w:top w:val="nil"/>
              <w:left w:val="nil"/>
              <w:bottom w:val="nil"/>
              <w:right w:val="nil"/>
            </w:tcBorders>
            <w:shd w:val="clear" w:color="auto" w:fill="auto"/>
            <w:noWrap/>
            <w:vAlign w:val="bottom"/>
            <w:hideMark/>
          </w:tcPr>
          <w:p w14:paraId="4A7100EA" w14:textId="47FEC760"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p>
        </w:tc>
      </w:tr>
      <w:tr w:rsidR="00892A6D" w:rsidRPr="00892A6D" w14:paraId="4B7A9BD1" w14:textId="77777777" w:rsidTr="00347DEB">
        <w:trPr>
          <w:trHeight w:val="300"/>
        </w:trPr>
        <w:tc>
          <w:tcPr>
            <w:tcW w:w="9040" w:type="dxa"/>
            <w:tcBorders>
              <w:top w:val="nil"/>
              <w:left w:val="nil"/>
              <w:bottom w:val="nil"/>
              <w:right w:val="nil"/>
            </w:tcBorders>
            <w:shd w:val="clear" w:color="auto" w:fill="auto"/>
            <w:noWrap/>
            <w:vAlign w:val="bottom"/>
            <w:hideMark/>
          </w:tcPr>
          <w:p w14:paraId="79BC64F9"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p>
        </w:tc>
      </w:tr>
      <w:tr w:rsidR="00892A6D" w:rsidRPr="00892A6D" w14:paraId="7755AB56" w14:textId="77777777" w:rsidTr="00347DEB">
        <w:trPr>
          <w:trHeight w:val="300"/>
        </w:trPr>
        <w:tc>
          <w:tcPr>
            <w:tcW w:w="9040" w:type="dxa"/>
            <w:tcBorders>
              <w:top w:val="nil"/>
              <w:left w:val="nil"/>
              <w:bottom w:val="nil"/>
              <w:right w:val="nil"/>
            </w:tcBorders>
            <w:shd w:val="clear" w:color="auto" w:fill="auto"/>
            <w:noWrap/>
            <w:vAlign w:val="bottom"/>
            <w:hideMark/>
          </w:tcPr>
          <w:p w14:paraId="39B88867" w14:textId="5A4437FA"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r w:rsidRPr="00892A6D">
              <w:rPr>
                <w:rFonts w:ascii="Arial Narrow" w:eastAsia="Times New Roman" w:hAnsi="Arial Narrow" w:cs="Arial"/>
                <w:color w:val="000000" w:themeColor="text1"/>
                <w:lang w:val="es-CO" w:eastAsia="es-CO"/>
              </w:rPr>
              <w:t>Autorizamos expresamente a</w:t>
            </w:r>
            <w:r w:rsidR="00721E15" w:rsidRPr="00892A6D">
              <w:rPr>
                <w:rFonts w:ascii="Arial Narrow" w:eastAsia="Times New Roman" w:hAnsi="Arial Narrow" w:cs="Arial"/>
                <w:color w:val="000000" w:themeColor="text1"/>
                <w:lang w:val="es-CO" w:eastAsia="es-CO"/>
              </w:rPr>
              <w:t xml:space="preserve"> la DIAN como entidad ejecutora del FDC para </w:t>
            </w:r>
            <w:r w:rsidRPr="00892A6D">
              <w:rPr>
                <w:rFonts w:ascii="Arial Narrow" w:eastAsia="Times New Roman" w:hAnsi="Arial Narrow" w:cs="Arial"/>
                <w:bCs/>
                <w:color w:val="000000" w:themeColor="text1"/>
                <w:lang w:val="es-CO" w:eastAsia="es-CO"/>
              </w:rPr>
              <w:t>verificar toda la información incluida en ella.</w:t>
            </w:r>
          </w:p>
        </w:tc>
      </w:tr>
      <w:tr w:rsidR="00892A6D" w:rsidRPr="00892A6D" w14:paraId="4E7DC668" w14:textId="77777777" w:rsidTr="00347DEB">
        <w:trPr>
          <w:trHeight w:val="300"/>
        </w:trPr>
        <w:tc>
          <w:tcPr>
            <w:tcW w:w="9040" w:type="dxa"/>
            <w:tcBorders>
              <w:top w:val="nil"/>
              <w:left w:val="nil"/>
              <w:bottom w:val="nil"/>
              <w:right w:val="nil"/>
            </w:tcBorders>
            <w:shd w:val="clear" w:color="auto" w:fill="auto"/>
            <w:noWrap/>
            <w:vAlign w:val="bottom"/>
            <w:hideMark/>
          </w:tcPr>
          <w:p w14:paraId="2C9AECDE"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p>
        </w:tc>
      </w:tr>
      <w:tr w:rsidR="00892A6D" w:rsidRPr="00892A6D" w14:paraId="637F8752" w14:textId="77777777" w:rsidTr="00290333">
        <w:trPr>
          <w:trHeight w:val="300"/>
        </w:trPr>
        <w:tc>
          <w:tcPr>
            <w:tcW w:w="9040" w:type="dxa"/>
            <w:tcBorders>
              <w:top w:val="nil"/>
              <w:left w:val="nil"/>
              <w:bottom w:val="nil"/>
              <w:right w:val="nil"/>
            </w:tcBorders>
            <w:shd w:val="clear" w:color="auto" w:fill="auto"/>
            <w:noWrap/>
            <w:vAlign w:val="bottom"/>
          </w:tcPr>
          <w:p w14:paraId="4A3161BE"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p>
        </w:tc>
      </w:tr>
      <w:tr w:rsidR="00892A6D" w:rsidRPr="00892A6D" w14:paraId="2DBA82DC" w14:textId="77777777" w:rsidTr="00347DEB">
        <w:trPr>
          <w:trHeight w:val="300"/>
        </w:trPr>
        <w:tc>
          <w:tcPr>
            <w:tcW w:w="9040" w:type="dxa"/>
            <w:tcBorders>
              <w:top w:val="nil"/>
              <w:left w:val="nil"/>
              <w:bottom w:val="nil"/>
              <w:right w:val="nil"/>
            </w:tcBorders>
            <w:shd w:val="clear" w:color="auto" w:fill="auto"/>
            <w:noWrap/>
            <w:vAlign w:val="bottom"/>
            <w:hideMark/>
          </w:tcPr>
          <w:p w14:paraId="2E7731B4"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r w:rsidRPr="00892A6D">
              <w:rPr>
                <w:rFonts w:ascii="Arial Narrow" w:eastAsia="Times New Roman" w:hAnsi="Arial Narrow" w:cs="Arial"/>
                <w:color w:val="000000" w:themeColor="text1"/>
                <w:lang w:val="es-CO" w:eastAsia="es-CO"/>
              </w:rPr>
              <w:t>Atentamente,</w:t>
            </w:r>
          </w:p>
        </w:tc>
      </w:tr>
      <w:tr w:rsidR="00892A6D" w:rsidRPr="00892A6D" w14:paraId="4FC6A544" w14:textId="77777777" w:rsidTr="00347DEB">
        <w:trPr>
          <w:trHeight w:val="300"/>
        </w:trPr>
        <w:tc>
          <w:tcPr>
            <w:tcW w:w="9040" w:type="dxa"/>
            <w:tcBorders>
              <w:top w:val="nil"/>
              <w:left w:val="nil"/>
              <w:bottom w:val="nil"/>
              <w:right w:val="nil"/>
            </w:tcBorders>
            <w:shd w:val="clear" w:color="auto" w:fill="auto"/>
            <w:noWrap/>
            <w:vAlign w:val="bottom"/>
            <w:hideMark/>
          </w:tcPr>
          <w:p w14:paraId="673AFBCD"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p>
          <w:p w14:paraId="5CDAC50F"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p>
        </w:tc>
      </w:tr>
      <w:tr w:rsidR="00892A6D" w:rsidRPr="00892A6D" w14:paraId="47512C4D" w14:textId="77777777" w:rsidTr="00347DEB">
        <w:trPr>
          <w:trHeight w:val="300"/>
        </w:trPr>
        <w:tc>
          <w:tcPr>
            <w:tcW w:w="9040" w:type="dxa"/>
            <w:tcBorders>
              <w:top w:val="nil"/>
              <w:left w:val="nil"/>
              <w:bottom w:val="nil"/>
              <w:right w:val="nil"/>
            </w:tcBorders>
            <w:shd w:val="clear" w:color="auto" w:fill="auto"/>
            <w:noWrap/>
            <w:vAlign w:val="bottom"/>
            <w:hideMark/>
          </w:tcPr>
          <w:p w14:paraId="12BF1339"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r w:rsidRPr="00892A6D">
              <w:rPr>
                <w:rFonts w:ascii="Arial Narrow" w:eastAsia="Times New Roman" w:hAnsi="Arial Narrow" w:cs="Arial"/>
                <w:color w:val="000000" w:themeColor="text1"/>
                <w:lang w:val="es-CO" w:eastAsia="es-CO"/>
              </w:rPr>
              <w:t>Nombre de la firma:</w:t>
            </w:r>
          </w:p>
        </w:tc>
      </w:tr>
      <w:tr w:rsidR="00892A6D" w:rsidRPr="00892A6D" w14:paraId="5230BD63" w14:textId="77777777" w:rsidTr="00347DEB">
        <w:trPr>
          <w:trHeight w:val="300"/>
        </w:trPr>
        <w:tc>
          <w:tcPr>
            <w:tcW w:w="9040" w:type="dxa"/>
            <w:tcBorders>
              <w:top w:val="nil"/>
              <w:left w:val="nil"/>
              <w:bottom w:val="nil"/>
              <w:right w:val="nil"/>
            </w:tcBorders>
            <w:shd w:val="clear" w:color="auto" w:fill="auto"/>
            <w:noWrap/>
            <w:vAlign w:val="bottom"/>
            <w:hideMark/>
          </w:tcPr>
          <w:p w14:paraId="101D6177"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r w:rsidRPr="00892A6D">
              <w:rPr>
                <w:rFonts w:ascii="Arial Narrow" w:eastAsia="Times New Roman" w:hAnsi="Arial Narrow" w:cs="Arial"/>
                <w:color w:val="000000" w:themeColor="text1"/>
                <w:lang w:val="es-CO" w:eastAsia="es-CO"/>
              </w:rPr>
              <w:t>Nombre del Representante Legal:</w:t>
            </w:r>
          </w:p>
        </w:tc>
      </w:tr>
      <w:tr w:rsidR="00892A6D" w:rsidRPr="00892A6D" w14:paraId="1A997F20" w14:textId="77777777" w:rsidTr="00347DEB">
        <w:trPr>
          <w:trHeight w:val="300"/>
        </w:trPr>
        <w:tc>
          <w:tcPr>
            <w:tcW w:w="9040" w:type="dxa"/>
            <w:tcBorders>
              <w:top w:val="nil"/>
              <w:left w:val="nil"/>
              <w:bottom w:val="nil"/>
              <w:right w:val="nil"/>
            </w:tcBorders>
            <w:shd w:val="clear" w:color="auto" w:fill="auto"/>
            <w:noWrap/>
            <w:vAlign w:val="bottom"/>
            <w:hideMark/>
          </w:tcPr>
          <w:p w14:paraId="32DE70C8"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r w:rsidRPr="00892A6D">
              <w:rPr>
                <w:rFonts w:ascii="Arial Narrow" w:eastAsia="Times New Roman" w:hAnsi="Arial Narrow" w:cs="Arial"/>
                <w:color w:val="000000" w:themeColor="text1"/>
                <w:lang w:val="es-CO" w:eastAsia="es-CO"/>
              </w:rPr>
              <w:t>Dirección de correo:</w:t>
            </w:r>
          </w:p>
        </w:tc>
      </w:tr>
      <w:tr w:rsidR="00892A6D" w:rsidRPr="00892A6D" w14:paraId="03142883" w14:textId="77777777" w:rsidTr="00347DEB">
        <w:trPr>
          <w:trHeight w:val="300"/>
        </w:trPr>
        <w:tc>
          <w:tcPr>
            <w:tcW w:w="9040" w:type="dxa"/>
            <w:tcBorders>
              <w:top w:val="nil"/>
              <w:left w:val="nil"/>
              <w:bottom w:val="nil"/>
              <w:right w:val="nil"/>
            </w:tcBorders>
            <w:shd w:val="clear" w:color="auto" w:fill="auto"/>
            <w:noWrap/>
            <w:vAlign w:val="bottom"/>
            <w:hideMark/>
          </w:tcPr>
          <w:p w14:paraId="0DAEB9A2"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r w:rsidRPr="00892A6D">
              <w:rPr>
                <w:rFonts w:ascii="Arial Narrow" w:eastAsia="Times New Roman" w:hAnsi="Arial Narrow" w:cs="Arial"/>
                <w:color w:val="000000" w:themeColor="text1"/>
                <w:lang w:val="es-CO" w:eastAsia="es-CO"/>
              </w:rPr>
              <w:t>Correo electrónico:</w:t>
            </w:r>
          </w:p>
        </w:tc>
      </w:tr>
      <w:tr w:rsidR="00892A6D" w:rsidRPr="00892A6D" w14:paraId="684315C7" w14:textId="77777777" w:rsidTr="00347DEB">
        <w:trPr>
          <w:trHeight w:val="300"/>
        </w:trPr>
        <w:tc>
          <w:tcPr>
            <w:tcW w:w="9040" w:type="dxa"/>
            <w:tcBorders>
              <w:top w:val="nil"/>
              <w:left w:val="nil"/>
              <w:bottom w:val="nil"/>
              <w:right w:val="nil"/>
            </w:tcBorders>
            <w:shd w:val="clear" w:color="auto" w:fill="auto"/>
            <w:noWrap/>
            <w:vAlign w:val="bottom"/>
            <w:hideMark/>
          </w:tcPr>
          <w:p w14:paraId="3762E6F5"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r w:rsidRPr="00892A6D">
              <w:rPr>
                <w:rFonts w:ascii="Arial Narrow" w:eastAsia="Times New Roman" w:hAnsi="Arial Narrow" w:cs="Arial"/>
                <w:color w:val="000000" w:themeColor="text1"/>
                <w:lang w:val="es-CO" w:eastAsia="es-CO"/>
              </w:rPr>
              <w:t>Telefax:</w:t>
            </w:r>
          </w:p>
        </w:tc>
      </w:tr>
      <w:tr w:rsidR="00892A6D" w:rsidRPr="00892A6D" w14:paraId="5F9FA7FE" w14:textId="77777777" w:rsidTr="00347DEB">
        <w:trPr>
          <w:trHeight w:val="300"/>
        </w:trPr>
        <w:tc>
          <w:tcPr>
            <w:tcW w:w="9040" w:type="dxa"/>
            <w:tcBorders>
              <w:top w:val="nil"/>
              <w:left w:val="nil"/>
              <w:bottom w:val="nil"/>
              <w:right w:val="nil"/>
            </w:tcBorders>
            <w:shd w:val="clear" w:color="auto" w:fill="auto"/>
            <w:noWrap/>
            <w:vAlign w:val="bottom"/>
            <w:hideMark/>
          </w:tcPr>
          <w:p w14:paraId="70A75CCA"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r w:rsidRPr="00892A6D">
              <w:rPr>
                <w:rFonts w:ascii="Arial Narrow" w:eastAsia="Times New Roman" w:hAnsi="Arial Narrow" w:cs="Arial"/>
                <w:color w:val="000000" w:themeColor="text1"/>
                <w:lang w:val="es-CO" w:eastAsia="es-CO"/>
              </w:rPr>
              <w:t>Ciudad y país:</w:t>
            </w:r>
          </w:p>
        </w:tc>
      </w:tr>
      <w:tr w:rsidR="00892A6D" w:rsidRPr="00892A6D" w14:paraId="1A0AA784" w14:textId="77777777" w:rsidTr="00347DEB">
        <w:trPr>
          <w:trHeight w:val="300"/>
        </w:trPr>
        <w:tc>
          <w:tcPr>
            <w:tcW w:w="9040" w:type="dxa"/>
            <w:tcBorders>
              <w:top w:val="nil"/>
              <w:left w:val="nil"/>
              <w:bottom w:val="nil"/>
              <w:right w:val="nil"/>
            </w:tcBorders>
            <w:shd w:val="clear" w:color="auto" w:fill="auto"/>
            <w:noWrap/>
            <w:vAlign w:val="bottom"/>
            <w:hideMark/>
          </w:tcPr>
          <w:p w14:paraId="0AFCA9CC"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p>
        </w:tc>
      </w:tr>
      <w:tr w:rsidR="00892A6D" w:rsidRPr="00892A6D" w14:paraId="32C84522" w14:textId="77777777" w:rsidTr="00347DEB">
        <w:trPr>
          <w:trHeight w:val="300"/>
        </w:trPr>
        <w:tc>
          <w:tcPr>
            <w:tcW w:w="9040" w:type="dxa"/>
            <w:tcBorders>
              <w:top w:val="nil"/>
              <w:left w:val="nil"/>
              <w:bottom w:val="nil"/>
              <w:right w:val="nil"/>
            </w:tcBorders>
            <w:shd w:val="clear" w:color="auto" w:fill="auto"/>
            <w:noWrap/>
            <w:vAlign w:val="bottom"/>
            <w:hideMark/>
          </w:tcPr>
          <w:p w14:paraId="25C93378"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r w:rsidRPr="00892A6D">
              <w:rPr>
                <w:rFonts w:ascii="Arial Narrow" w:eastAsia="Times New Roman" w:hAnsi="Arial Narrow" w:cs="Arial"/>
                <w:color w:val="000000" w:themeColor="text1"/>
                <w:lang w:val="es-CO" w:eastAsia="es-CO"/>
              </w:rPr>
              <w:t>________________________________________</w:t>
            </w:r>
          </w:p>
        </w:tc>
      </w:tr>
      <w:tr w:rsidR="00892A6D" w:rsidRPr="00892A6D" w14:paraId="4BA96F08" w14:textId="77777777" w:rsidTr="00347DEB">
        <w:trPr>
          <w:trHeight w:val="300"/>
        </w:trPr>
        <w:tc>
          <w:tcPr>
            <w:tcW w:w="9040" w:type="dxa"/>
            <w:tcBorders>
              <w:top w:val="nil"/>
              <w:left w:val="nil"/>
              <w:bottom w:val="nil"/>
              <w:right w:val="nil"/>
            </w:tcBorders>
            <w:shd w:val="clear" w:color="auto" w:fill="auto"/>
            <w:noWrap/>
            <w:vAlign w:val="bottom"/>
            <w:hideMark/>
          </w:tcPr>
          <w:p w14:paraId="4810E837" w14:textId="77777777" w:rsidR="00031A56" w:rsidRPr="00892A6D" w:rsidRDefault="00031A56" w:rsidP="00347DEB">
            <w:pPr>
              <w:spacing w:after="0" w:line="240" w:lineRule="auto"/>
              <w:jc w:val="both"/>
              <w:rPr>
                <w:rFonts w:ascii="Arial Narrow" w:eastAsia="Times New Roman" w:hAnsi="Arial Narrow" w:cs="Arial"/>
                <w:color w:val="000000" w:themeColor="text1"/>
                <w:lang w:val="es-CO" w:eastAsia="es-CO"/>
              </w:rPr>
            </w:pPr>
            <w:r w:rsidRPr="00892A6D">
              <w:rPr>
                <w:rFonts w:ascii="Arial Narrow" w:eastAsia="Times New Roman" w:hAnsi="Arial Narrow" w:cs="Arial"/>
                <w:color w:val="000000" w:themeColor="text1"/>
                <w:lang w:val="es-CO" w:eastAsia="es-CO"/>
              </w:rPr>
              <w:t>Firma del Representante Legal, Sr./Sra. ……..</w:t>
            </w:r>
          </w:p>
        </w:tc>
      </w:tr>
    </w:tbl>
    <w:p w14:paraId="3E1552B5" w14:textId="77777777" w:rsidR="00031A56" w:rsidRPr="00892A6D" w:rsidRDefault="00031A56" w:rsidP="00031A56">
      <w:pPr>
        <w:jc w:val="center"/>
        <w:rPr>
          <w:rFonts w:ascii="Arial Narrow" w:eastAsia="Times New Roman" w:hAnsi="Arial Narrow" w:cs="Calibri"/>
          <w:b/>
          <w:color w:val="000000" w:themeColor="text1"/>
          <w:lang w:val="es-ES_tradnl"/>
        </w:rPr>
      </w:pPr>
      <w:r w:rsidRPr="00892A6D">
        <w:rPr>
          <w:rFonts w:ascii="Arial Narrow" w:eastAsia="Times New Roman" w:hAnsi="Arial Narrow" w:cs="Calibri"/>
          <w:color w:val="000000" w:themeColor="text1"/>
          <w:lang w:val="es-ES_tradnl"/>
        </w:rPr>
        <w:br w:type="page"/>
      </w:r>
      <w:r w:rsidRPr="00892A6D">
        <w:rPr>
          <w:rFonts w:ascii="Arial Narrow" w:eastAsia="Times New Roman" w:hAnsi="Arial Narrow" w:cs="Calibri"/>
          <w:b/>
          <w:color w:val="000000" w:themeColor="text1"/>
          <w:lang w:val="es-ES_tradnl"/>
        </w:rPr>
        <w:lastRenderedPageBreak/>
        <w:t>ANEXO 2</w:t>
      </w:r>
    </w:p>
    <w:p w14:paraId="5312CA8F" w14:textId="77777777" w:rsidR="00031A56" w:rsidRPr="00892A6D" w:rsidRDefault="00031A56" w:rsidP="00031A56">
      <w:pPr>
        <w:spacing w:after="0" w:line="240" w:lineRule="auto"/>
        <w:ind w:left="720"/>
        <w:jc w:val="center"/>
        <w:rPr>
          <w:rFonts w:ascii="Arial Narrow" w:eastAsia="Times New Roman" w:hAnsi="Arial Narrow" w:cs="Calibri"/>
          <w:b/>
          <w:color w:val="000000" w:themeColor="text1"/>
          <w:lang w:val="es-CO" w:eastAsia="es-ES"/>
        </w:rPr>
      </w:pPr>
      <w:r w:rsidRPr="00892A6D">
        <w:rPr>
          <w:rFonts w:ascii="Arial Narrow" w:eastAsia="Times New Roman" w:hAnsi="Arial Narrow" w:cs="Calibri"/>
          <w:b/>
          <w:color w:val="000000" w:themeColor="text1"/>
          <w:lang w:val="es-CO" w:eastAsia="es-ES"/>
        </w:rPr>
        <w:t>DATOS Y ANTECEDENTES GENERALES DE LA FIRMA</w:t>
      </w:r>
    </w:p>
    <w:p w14:paraId="12F1C3DE" w14:textId="77777777" w:rsidR="00031A56" w:rsidRPr="00892A6D" w:rsidRDefault="00031A56" w:rsidP="00031A56">
      <w:pPr>
        <w:spacing w:after="0" w:line="240" w:lineRule="auto"/>
        <w:ind w:left="720"/>
        <w:jc w:val="center"/>
        <w:rPr>
          <w:rFonts w:ascii="Arial Narrow" w:eastAsia="Times New Roman" w:hAnsi="Arial Narrow" w:cs="Calibri"/>
          <w:b/>
          <w:color w:val="000000" w:themeColor="text1"/>
          <w:lang w:val="es-CO" w:eastAsia="es-ES"/>
        </w:rPr>
      </w:pPr>
    </w:p>
    <w:tbl>
      <w:tblPr>
        <w:tblW w:w="45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5895"/>
      </w:tblGrid>
      <w:tr w:rsidR="00892A6D" w:rsidRPr="00892A6D" w14:paraId="692F1B38" w14:textId="77777777" w:rsidTr="00721E15">
        <w:trPr>
          <w:jc w:val="center"/>
        </w:trPr>
        <w:tc>
          <w:tcPr>
            <w:tcW w:w="5000" w:type="pct"/>
            <w:gridSpan w:val="2"/>
            <w:shd w:val="clear" w:color="auto" w:fill="D9D9D9"/>
          </w:tcPr>
          <w:p w14:paraId="3C6AD30B" w14:textId="77777777" w:rsidR="00721E15" w:rsidRPr="00892A6D" w:rsidRDefault="00721E15" w:rsidP="00F3201F">
            <w:pPr>
              <w:spacing w:line="240" w:lineRule="auto"/>
              <w:jc w:val="center"/>
              <w:rPr>
                <w:rFonts w:ascii="Arial Narrow" w:hAnsi="Arial Narrow" w:cs="Arial"/>
                <w:b/>
                <w:color w:val="000000" w:themeColor="text1"/>
                <w:lang w:eastAsia="es-ES"/>
              </w:rPr>
            </w:pPr>
            <w:r w:rsidRPr="00892A6D">
              <w:rPr>
                <w:rFonts w:ascii="Arial Narrow" w:hAnsi="Arial Narrow" w:cs="Arial"/>
                <w:b/>
                <w:color w:val="000000" w:themeColor="text1"/>
                <w:lang w:eastAsia="es-ES"/>
              </w:rPr>
              <w:t>INFORMACIÓN BÁSICA</w:t>
            </w:r>
          </w:p>
        </w:tc>
      </w:tr>
      <w:tr w:rsidR="00892A6D" w:rsidRPr="00892A6D" w14:paraId="459D9E5A" w14:textId="77777777" w:rsidTr="00721E15">
        <w:trPr>
          <w:jc w:val="center"/>
        </w:trPr>
        <w:tc>
          <w:tcPr>
            <w:tcW w:w="1341" w:type="pct"/>
            <w:shd w:val="clear" w:color="auto" w:fill="auto"/>
          </w:tcPr>
          <w:p w14:paraId="4F342575" w14:textId="77777777" w:rsidR="00721E15" w:rsidRPr="00892A6D" w:rsidRDefault="00721E15" w:rsidP="00F3201F">
            <w:pPr>
              <w:spacing w:line="240" w:lineRule="auto"/>
              <w:rPr>
                <w:rFonts w:ascii="Arial Narrow" w:hAnsi="Arial Narrow" w:cs="Arial"/>
                <w:color w:val="000000" w:themeColor="text1"/>
                <w:lang w:eastAsia="es-ES"/>
              </w:rPr>
            </w:pPr>
            <w:r w:rsidRPr="00892A6D">
              <w:rPr>
                <w:rFonts w:ascii="Arial Narrow" w:hAnsi="Arial Narrow" w:cs="Arial"/>
                <w:color w:val="000000" w:themeColor="text1"/>
                <w:lang w:eastAsia="es-ES"/>
              </w:rPr>
              <w:t>Nombre de la firma consultora:</w:t>
            </w:r>
          </w:p>
        </w:tc>
        <w:tc>
          <w:tcPr>
            <w:tcW w:w="3659" w:type="pct"/>
            <w:shd w:val="clear" w:color="auto" w:fill="auto"/>
          </w:tcPr>
          <w:p w14:paraId="1E8DEBD9" w14:textId="77777777" w:rsidR="00721E15" w:rsidRPr="00892A6D" w:rsidRDefault="00721E15" w:rsidP="00F3201F">
            <w:pPr>
              <w:spacing w:line="240" w:lineRule="auto"/>
              <w:rPr>
                <w:rFonts w:ascii="Arial Narrow" w:hAnsi="Arial Narrow" w:cs="Arial"/>
                <w:color w:val="000000" w:themeColor="text1"/>
                <w:lang w:eastAsia="es-ES"/>
              </w:rPr>
            </w:pPr>
          </w:p>
        </w:tc>
      </w:tr>
      <w:tr w:rsidR="00892A6D" w:rsidRPr="00892A6D" w14:paraId="70995B33" w14:textId="77777777" w:rsidTr="00721E15">
        <w:trPr>
          <w:jc w:val="center"/>
        </w:trPr>
        <w:tc>
          <w:tcPr>
            <w:tcW w:w="1341" w:type="pct"/>
            <w:shd w:val="clear" w:color="auto" w:fill="auto"/>
          </w:tcPr>
          <w:p w14:paraId="4AD0B737" w14:textId="77777777" w:rsidR="00721E15" w:rsidRPr="00892A6D" w:rsidRDefault="00721E15" w:rsidP="00F3201F">
            <w:pPr>
              <w:spacing w:line="240" w:lineRule="auto"/>
              <w:rPr>
                <w:rFonts w:ascii="Arial Narrow" w:hAnsi="Arial Narrow" w:cs="Arial"/>
                <w:color w:val="000000" w:themeColor="text1"/>
                <w:lang w:eastAsia="es-ES"/>
              </w:rPr>
            </w:pPr>
            <w:r w:rsidRPr="00892A6D">
              <w:rPr>
                <w:rFonts w:ascii="Arial Narrow" w:hAnsi="Arial Narrow" w:cs="Arial"/>
                <w:color w:val="000000" w:themeColor="text1"/>
                <w:lang w:eastAsia="es-ES"/>
              </w:rPr>
              <w:t>NIT:</w:t>
            </w:r>
          </w:p>
        </w:tc>
        <w:tc>
          <w:tcPr>
            <w:tcW w:w="3659" w:type="pct"/>
            <w:shd w:val="clear" w:color="auto" w:fill="auto"/>
          </w:tcPr>
          <w:p w14:paraId="44118EA0" w14:textId="77777777" w:rsidR="00721E15" w:rsidRPr="00892A6D" w:rsidRDefault="00721E15" w:rsidP="00F3201F">
            <w:pPr>
              <w:spacing w:line="240" w:lineRule="auto"/>
              <w:rPr>
                <w:rFonts w:ascii="Arial Narrow" w:hAnsi="Arial Narrow" w:cs="Arial"/>
                <w:color w:val="000000" w:themeColor="text1"/>
                <w:lang w:eastAsia="es-ES"/>
              </w:rPr>
            </w:pPr>
          </w:p>
        </w:tc>
      </w:tr>
      <w:tr w:rsidR="00892A6D" w:rsidRPr="00892A6D" w14:paraId="44D36D5A" w14:textId="77777777" w:rsidTr="00721E15">
        <w:trPr>
          <w:jc w:val="center"/>
        </w:trPr>
        <w:tc>
          <w:tcPr>
            <w:tcW w:w="1341" w:type="pct"/>
            <w:shd w:val="clear" w:color="auto" w:fill="auto"/>
          </w:tcPr>
          <w:p w14:paraId="464CB3E1" w14:textId="77777777" w:rsidR="00721E15" w:rsidRPr="00892A6D" w:rsidRDefault="00721E15" w:rsidP="00F3201F">
            <w:pPr>
              <w:spacing w:line="240" w:lineRule="auto"/>
              <w:rPr>
                <w:rFonts w:ascii="Arial Narrow" w:hAnsi="Arial Narrow" w:cs="Arial"/>
                <w:color w:val="000000" w:themeColor="text1"/>
                <w:lang w:eastAsia="es-ES"/>
              </w:rPr>
            </w:pPr>
            <w:r w:rsidRPr="00892A6D">
              <w:rPr>
                <w:rFonts w:ascii="Arial Narrow" w:hAnsi="Arial Narrow" w:cs="Arial"/>
                <w:color w:val="000000" w:themeColor="text1"/>
                <w:lang w:eastAsia="es-ES"/>
              </w:rPr>
              <w:t>Nombre del representante legal:</w:t>
            </w:r>
          </w:p>
        </w:tc>
        <w:tc>
          <w:tcPr>
            <w:tcW w:w="3659" w:type="pct"/>
            <w:shd w:val="clear" w:color="auto" w:fill="auto"/>
          </w:tcPr>
          <w:p w14:paraId="079D9E6D" w14:textId="77777777" w:rsidR="00721E15" w:rsidRPr="00892A6D" w:rsidRDefault="00721E15" w:rsidP="00F3201F">
            <w:pPr>
              <w:spacing w:line="240" w:lineRule="auto"/>
              <w:rPr>
                <w:rFonts w:ascii="Arial Narrow" w:hAnsi="Arial Narrow" w:cs="Arial"/>
                <w:color w:val="000000" w:themeColor="text1"/>
                <w:lang w:eastAsia="es-ES"/>
              </w:rPr>
            </w:pPr>
          </w:p>
        </w:tc>
      </w:tr>
      <w:tr w:rsidR="00892A6D" w:rsidRPr="00892A6D" w14:paraId="01E30A76" w14:textId="77777777" w:rsidTr="00721E15">
        <w:trPr>
          <w:jc w:val="center"/>
        </w:trPr>
        <w:tc>
          <w:tcPr>
            <w:tcW w:w="1341" w:type="pct"/>
            <w:shd w:val="clear" w:color="auto" w:fill="auto"/>
          </w:tcPr>
          <w:p w14:paraId="7E16E08C" w14:textId="77777777" w:rsidR="00721E15" w:rsidRPr="00892A6D" w:rsidRDefault="00721E15" w:rsidP="00F3201F">
            <w:pPr>
              <w:spacing w:line="240" w:lineRule="auto"/>
              <w:rPr>
                <w:rFonts w:ascii="Arial Narrow" w:hAnsi="Arial Narrow" w:cs="Arial"/>
                <w:color w:val="000000" w:themeColor="text1"/>
                <w:lang w:eastAsia="es-ES"/>
              </w:rPr>
            </w:pPr>
            <w:r w:rsidRPr="00892A6D">
              <w:rPr>
                <w:rFonts w:ascii="Arial Narrow" w:hAnsi="Arial Narrow" w:cs="Arial"/>
                <w:color w:val="000000" w:themeColor="text1"/>
                <w:lang w:eastAsia="es-ES"/>
              </w:rPr>
              <w:t>Nombre persona de contacto:</w:t>
            </w:r>
          </w:p>
        </w:tc>
        <w:tc>
          <w:tcPr>
            <w:tcW w:w="3659" w:type="pct"/>
            <w:shd w:val="clear" w:color="auto" w:fill="auto"/>
          </w:tcPr>
          <w:p w14:paraId="4EB1464E" w14:textId="77777777" w:rsidR="00721E15" w:rsidRPr="00892A6D" w:rsidRDefault="00721E15" w:rsidP="00F3201F">
            <w:pPr>
              <w:spacing w:line="240" w:lineRule="auto"/>
              <w:ind w:left="-50"/>
              <w:rPr>
                <w:rFonts w:ascii="Arial Narrow" w:hAnsi="Arial Narrow" w:cs="Arial"/>
                <w:color w:val="000000" w:themeColor="text1"/>
                <w:lang w:eastAsia="es-ES"/>
              </w:rPr>
            </w:pPr>
          </w:p>
        </w:tc>
      </w:tr>
      <w:tr w:rsidR="00892A6D" w:rsidRPr="00892A6D" w14:paraId="7F52C4F4" w14:textId="77777777" w:rsidTr="00721E15">
        <w:trPr>
          <w:jc w:val="center"/>
        </w:trPr>
        <w:tc>
          <w:tcPr>
            <w:tcW w:w="1341" w:type="pct"/>
            <w:shd w:val="clear" w:color="auto" w:fill="auto"/>
          </w:tcPr>
          <w:p w14:paraId="7E150876" w14:textId="77777777" w:rsidR="00721E15" w:rsidRPr="00892A6D" w:rsidRDefault="00721E15" w:rsidP="00F3201F">
            <w:pPr>
              <w:spacing w:line="240" w:lineRule="auto"/>
              <w:rPr>
                <w:rFonts w:ascii="Arial Narrow" w:hAnsi="Arial Narrow" w:cs="Arial"/>
                <w:color w:val="000000" w:themeColor="text1"/>
                <w:lang w:eastAsia="es-ES"/>
              </w:rPr>
            </w:pPr>
            <w:r w:rsidRPr="00892A6D">
              <w:rPr>
                <w:rFonts w:ascii="Arial Narrow" w:hAnsi="Arial Narrow" w:cs="Arial"/>
                <w:color w:val="000000" w:themeColor="text1"/>
                <w:lang w:eastAsia="es-ES"/>
              </w:rPr>
              <w:t>E-mail de la persona de contacto:</w:t>
            </w:r>
          </w:p>
        </w:tc>
        <w:tc>
          <w:tcPr>
            <w:tcW w:w="3659" w:type="pct"/>
            <w:shd w:val="clear" w:color="auto" w:fill="auto"/>
          </w:tcPr>
          <w:p w14:paraId="07F28E89" w14:textId="77777777" w:rsidR="00721E15" w:rsidRPr="00892A6D" w:rsidRDefault="00721E15" w:rsidP="00F3201F">
            <w:pPr>
              <w:spacing w:line="240" w:lineRule="auto"/>
              <w:rPr>
                <w:rFonts w:ascii="Arial Narrow" w:hAnsi="Arial Narrow" w:cs="Arial"/>
                <w:color w:val="000000" w:themeColor="text1"/>
                <w:lang w:eastAsia="es-ES"/>
              </w:rPr>
            </w:pPr>
          </w:p>
        </w:tc>
      </w:tr>
      <w:tr w:rsidR="00892A6D" w:rsidRPr="00892A6D" w14:paraId="5453E851" w14:textId="77777777" w:rsidTr="00721E15">
        <w:trPr>
          <w:jc w:val="center"/>
        </w:trPr>
        <w:tc>
          <w:tcPr>
            <w:tcW w:w="1341" w:type="pct"/>
            <w:shd w:val="clear" w:color="auto" w:fill="auto"/>
          </w:tcPr>
          <w:p w14:paraId="255AC4C5" w14:textId="77777777" w:rsidR="00721E15" w:rsidRPr="00892A6D" w:rsidRDefault="00721E15" w:rsidP="00F3201F">
            <w:pPr>
              <w:spacing w:line="240" w:lineRule="auto"/>
              <w:rPr>
                <w:rFonts w:ascii="Arial Narrow" w:hAnsi="Arial Narrow" w:cs="Arial"/>
                <w:color w:val="000000" w:themeColor="text1"/>
                <w:lang w:eastAsia="es-ES"/>
              </w:rPr>
            </w:pPr>
            <w:r w:rsidRPr="00892A6D">
              <w:rPr>
                <w:rFonts w:ascii="Arial Narrow" w:hAnsi="Arial Narrow" w:cs="Arial"/>
                <w:color w:val="000000" w:themeColor="text1"/>
                <w:lang w:eastAsia="es-ES"/>
              </w:rPr>
              <w:t>Ciudad y País:</w:t>
            </w:r>
          </w:p>
        </w:tc>
        <w:tc>
          <w:tcPr>
            <w:tcW w:w="3659" w:type="pct"/>
            <w:shd w:val="clear" w:color="auto" w:fill="auto"/>
          </w:tcPr>
          <w:p w14:paraId="263B846C" w14:textId="77777777" w:rsidR="00721E15" w:rsidRPr="00892A6D" w:rsidRDefault="00721E15" w:rsidP="00F3201F">
            <w:pPr>
              <w:spacing w:line="240" w:lineRule="auto"/>
              <w:rPr>
                <w:rFonts w:ascii="Arial Narrow" w:hAnsi="Arial Narrow" w:cs="Arial"/>
                <w:color w:val="000000" w:themeColor="text1"/>
                <w:lang w:eastAsia="es-ES"/>
              </w:rPr>
            </w:pPr>
          </w:p>
        </w:tc>
      </w:tr>
      <w:tr w:rsidR="00892A6D" w:rsidRPr="00892A6D" w14:paraId="029E3CCF" w14:textId="77777777" w:rsidTr="00721E15">
        <w:trPr>
          <w:jc w:val="center"/>
        </w:trPr>
        <w:tc>
          <w:tcPr>
            <w:tcW w:w="1341" w:type="pct"/>
            <w:shd w:val="clear" w:color="auto" w:fill="auto"/>
          </w:tcPr>
          <w:p w14:paraId="32045766" w14:textId="77777777" w:rsidR="00721E15" w:rsidRPr="00892A6D" w:rsidRDefault="00721E15" w:rsidP="00F3201F">
            <w:pPr>
              <w:spacing w:line="240" w:lineRule="auto"/>
              <w:rPr>
                <w:rFonts w:ascii="Arial Narrow" w:hAnsi="Arial Narrow" w:cs="Arial"/>
                <w:color w:val="000000" w:themeColor="text1"/>
                <w:lang w:eastAsia="es-ES"/>
              </w:rPr>
            </w:pPr>
            <w:r w:rsidRPr="00892A6D">
              <w:rPr>
                <w:rFonts w:ascii="Arial Narrow" w:hAnsi="Arial Narrow" w:cs="Arial"/>
                <w:color w:val="000000" w:themeColor="text1"/>
                <w:lang w:eastAsia="es-ES"/>
              </w:rPr>
              <w:t>Dirección:</w:t>
            </w:r>
          </w:p>
        </w:tc>
        <w:tc>
          <w:tcPr>
            <w:tcW w:w="3659" w:type="pct"/>
            <w:shd w:val="clear" w:color="auto" w:fill="auto"/>
          </w:tcPr>
          <w:p w14:paraId="6B99B413" w14:textId="77777777" w:rsidR="00721E15" w:rsidRPr="00892A6D" w:rsidRDefault="00721E15" w:rsidP="00F3201F">
            <w:pPr>
              <w:spacing w:line="240" w:lineRule="auto"/>
              <w:rPr>
                <w:rFonts w:ascii="Arial Narrow" w:hAnsi="Arial Narrow" w:cs="Arial"/>
                <w:color w:val="000000" w:themeColor="text1"/>
                <w:lang w:eastAsia="es-ES"/>
              </w:rPr>
            </w:pPr>
          </w:p>
        </w:tc>
      </w:tr>
      <w:tr w:rsidR="00892A6D" w:rsidRPr="00892A6D" w14:paraId="0557C534" w14:textId="77777777" w:rsidTr="00721E15">
        <w:trPr>
          <w:jc w:val="center"/>
        </w:trPr>
        <w:tc>
          <w:tcPr>
            <w:tcW w:w="1341" w:type="pct"/>
            <w:shd w:val="clear" w:color="auto" w:fill="auto"/>
          </w:tcPr>
          <w:p w14:paraId="0B8F8714" w14:textId="77777777" w:rsidR="00721E15" w:rsidRPr="00892A6D" w:rsidRDefault="00721E15" w:rsidP="00F3201F">
            <w:pPr>
              <w:spacing w:line="240" w:lineRule="auto"/>
              <w:rPr>
                <w:rFonts w:ascii="Arial Narrow" w:hAnsi="Arial Narrow" w:cs="Arial"/>
                <w:color w:val="000000" w:themeColor="text1"/>
                <w:lang w:eastAsia="es-ES"/>
              </w:rPr>
            </w:pPr>
            <w:r w:rsidRPr="00892A6D">
              <w:rPr>
                <w:rFonts w:ascii="Arial Narrow" w:hAnsi="Arial Narrow" w:cs="Arial"/>
                <w:color w:val="000000" w:themeColor="text1"/>
                <w:lang w:eastAsia="es-ES"/>
              </w:rPr>
              <w:t>Teléfono:</w:t>
            </w:r>
          </w:p>
        </w:tc>
        <w:tc>
          <w:tcPr>
            <w:tcW w:w="3659" w:type="pct"/>
            <w:shd w:val="clear" w:color="auto" w:fill="auto"/>
          </w:tcPr>
          <w:p w14:paraId="1C3DAE63" w14:textId="77777777" w:rsidR="00721E15" w:rsidRPr="00892A6D" w:rsidRDefault="00721E15" w:rsidP="00F3201F">
            <w:pPr>
              <w:spacing w:line="240" w:lineRule="auto"/>
              <w:rPr>
                <w:rFonts w:ascii="Arial Narrow" w:hAnsi="Arial Narrow" w:cs="Arial"/>
                <w:color w:val="000000" w:themeColor="text1"/>
                <w:lang w:eastAsia="es-ES"/>
              </w:rPr>
            </w:pPr>
          </w:p>
        </w:tc>
      </w:tr>
      <w:tr w:rsidR="00892A6D" w:rsidRPr="00892A6D" w14:paraId="4FEAA3A1" w14:textId="77777777" w:rsidTr="00721E15">
        <w:trPr>
          <w:jc w:val="center"/>
        </w:trPr>
        <w:tc>
          <w:tcPr>
            <w:tcW w:w="1341" w:type="pct"/>
            <w:shd w:val="clear" w:color="auto" w:fill="auto"/>
          </w:tcPr>
          <w:p w14:paraId="13351DCB" w14:textId="77777777" w:rsidR="00721E15" w:rsidRPr="00892A6D" w:rsidRDefault="00721E15" w:rsidP="00F3201F">
            <w:pPr>
              <w:spacing w:line="240" w:lineRule="auto"/>
              <w:rPr>
                <w:rFonts w:ascii="Arial Narrow" w:hAnsi="Arial Narrow" w:cs="Arial"/>
                <w:color w:val="000000" w:themeColor="text1"/>
                <w:lang w:eastAsia="es-ES"/>
              </w:rPr>
            </w:pPr>
            <w:r w:rsidRPr="00892A6D">
              <w:rPr>
                <w:rFonts w:ascii="Arial Narrow" w:hAnsi="Arial Narrow" w:cs="Arial"/>
                <w:color w:val="000000" w:themeColor="text1"/>
                <w:lang w:eastAsia="es-ES"/>
              </w:rPr>
              <w:t>Principales productos y servicios</w:t>
            </w:r>
          </w:p>
        </w:tc>
        <w:tc>
          <w:tcPr>
            <w:tcW w:w="3659" w:type="pct"/>
            <w:shd w:val="clear" w:color="auto" w:fill="auto"/>
          </w:tcPr>
          <w:p w14:paraId="77C4B1EC" w14:textId="77777777" w:rsidR="00721E15" w:rsidRPr="00892A6D" w:rsidRDefault="00721E15" w:rsidP="00F3201F">
            <w:pPr>
              <w:spacing w:line="240" w:lineRule="auto"/>
              <w:rPr>
                <w:rFonts w:ascii="Arial Narrow" w:hAnsi="Arial Narrow" w:cs="Arial"/>
                <w:color w:val="000000" w:themeColor="text1"/>
                <w:lang w:eastAsia="es-ES"/>
              </w:rPr>
            </w:pPr>
          </w:p>
        </w:tc>
      </w:tr>
      <w:tr w:rsidR="00892A6D" w:rsidRPr="00892A6D" w14:paraId="14B0BB9E" w14:textId="77777777" w:rsidTr="00721E15">
        <w:trPr>
          <w:jc w:val="center"/>
        </w:trPr>
        <w:tc>
          <w:tcPr>
            <w:tcW w:w="1341" w:type="pct"/>
            <w:shd w:val="clear" w:color="auto" w:fill="auto"/>
          </w:tcPr>
          <w:p w14:paraId="77944781" w14:textId="77777777" w:rsidR="00721E15" w:rsidRPr="00892A6D" w:rsidRDefault="00721E15" w:rsidP="00F3201F">
            <w:pPr>
              <w:spacing w:line="240" w:lineRule="auto"/>
              <w:rPr>
                <w:rFonts w:ascii="Arial Narrow" w:hAnsi="Arial Narrow" w:cs="Arial"/>
                <w:color w:val="000000" w:themeColor="text1"/>
                <w:lang w:eastAsia="es-ES"/>
              </w:rPr>
            </w:pPr>
            <w:r w:rsidRPr="00892A6D">
              <w:rPr>
                <w:rFonts w:ascii="Arial Narrow" w:hAnsi="Arial Narrow" w:cs="Arial"/>
                <w:color w:val="000000" w:themeColor="text1"/>
                <w:lang w:eastAsia="es-ES"/>
              </w:rPr>
              <w:t>Años de experiencia general</w:t>
            </w:r>
          </w:p>
        </w:tc>
        <w:tc>
          <w:tcPr>
            <w:tcW w:w="3659" w:type="pct"/>
            <w:shd w:val="clear" w:color="auto" w:fill="auto"/>
          </w:tcPr>
          <w:p w14:paraId="0E880EE9" w14:textId="77777777" w:rsidR="00721E15" w:rsidRPr="00892A6D" w:rsidRDefault="00721E15" w:rsidP="00F3201F">
            <w:pPr>
              <w:spacing w:line="240" w:lineRule="auto"/>
              <w:rPr>
                <w:rFonts w:ascii="Arial Narrow" w:hAnsi="Arial Narrow" w:cs="Arial"/>
                <w:color w:val="000000" w:themeColor="text1"/>
                <w:lang w:eastAsia="es-ES"/>
              </w:rPr>
            </w:pPr>
          </w:p>
        </w:tc>
      </w:tr>
      <w:tr w:rsidR="00892A6D" w:rsidRPr="00892A6D" w14:paraId="7DB54C7B" w14:textId="77777777" w:rsidTr="00721E15">
        <w:trPr>
          <w:jc w:val="center"/>
        </w:trPr>
        <w:tc>
          <w:tcPr>
            <w:tcW w:w="1341" w:type="pct"/>
            <w:shd w:val="clear" w:color="auto" w:fill="auto"/>
          </w:tcPr>
          <w:p w14:paraId="5B1A4E00" w14:textId="77777777" w:rsidR="00721E15" w:rsidRPr="00892A6D" w:rsidRDefault="00721E15" w:rsidP="00F3201F">
            <w:pPr>
              <w:spacing w:line="240" w:lineRule="auto"/>
              <w:rPr>
                <w:rFonts w:ascii="Arial Narrow" w:hAnsi="Arial Narrow" w:cs="Arial"/>
                <w:color w:val="000000" w:themeColor="text1"/>
                <w:lang w:eastAsia="es-ES"/>
              </w:rPr>
            </w:pPr>
            <w:r w:rsidRPr="00892A6D">
              <w:rPr>
                <w:rFonts w:ascii="Arial Narrow" w:hAnsi="Arial Narrow" w:cs="Arial"/>
                <w:color w:val="000000" w:themeColor="text1"/>
                <w:lang w:eastAsia="es-ES"/>
              </w:rPr>
              <w:t>Años de experiencia específica en proyectos similares</w:t>
            </w:r>
          </w:p>
        </w:tc>
        <w:tc>
          <w:tcPr>
            <w:tcW w:w="3659" w:type="pct"/>
            <w:shd w:val="clear" w:color="auto" w:fill="auto"/>
          </w:tcPr>
          <w:p w14:paraId="1B2F3948" w14:textId="77777777" w:rsidR="00721E15" w:rsidRPr="00892A6D" w:rsidRDefault="00721E15" w:rsidP="00F3201F">
            <w:pPr>
              <w:spacing w:line="240" w:lineRule="auto"/>
              <w:rPr>
                <w:rFonts w:ascii="Arial Narrow" w:hAnsi="Arial Narrow" w:cs="Arial"/>
                <w:color w:val="000000" w:themeColor="text1"/>
                <w:lang w:eastAsia="es-ES"/>
              </w:rPr>
            </w:pPr>
          </w:p>
        </w:tc>
      </w:tr>
      <w:tr w:rsidR="00B91194" w:rsidRPr="00892A6D" w14:paraId="5E9BF433" w14:textId="77777777" w:rsidTr="00721E15">
        <w:trPr>
          <w:jc w:val="center"/>
        </w:trPr>
        <w:tc>
          <w:tcPr>
            <w:tcW w:w="1341" w:type="pct"/>
            <w:shd w:val="clear" w:color="auto" w:fill="auto"/>
          </w:tcPr>
          <w:p w14:paraId="3B26C421" w14:textId="6A3CC2D5" w:rsidR="00B91194" w:rsidRPr="00892A6D" w:rsidRDefault="00B91194" w:rsidP="00F3201F">
            <w:pPr>
              <w:spacing w:line="240" w:lineRule="auto"/>
              <w:rPr>
                <w:rFonts w:ascii="Arial Narrow" w:hAnsi="Arial Narrow" w:cs="Arial"/>
                <w:color w:val="000000" w:themeColor="text1"/>
                <w:lang w:eastAsia="es-ES"/>
              </w:rPr>
            </w:pPr>
            <w:r w:rsidRPr="00892A6D">
              <w:rPr>
                <w:rFonts w:ascii="Arial Narrow" w:hAnsi="Arial Narrow" w:cs="Arial"/>
                <w:color w:val="000000" w:themeColor="text1"/>
                <w:lang w:eastAsia="es-ES"/>
              </w:rPr>
              <w:t>Certificaciones relevantes</w:t>
            </w:r>
          </w:p>
        </w:tc>
        <w:tc>
          <w:tcPr>
            <w:tcW w:w="3659" w:type="pct"/>
            <w:shd w:val="clear" w:color="auto" w:fill="auto"/>
          </w:tcPr>
          <w:p w14:paraId="593EF077" w14:textId="142F9D09" w:rsidR="00B91194" w:rsidRPr="00892A6D" w:rsidRDefault="000E1AB6" w:rsidP="00F3201F">
            <w:pPr>
              <w:spacing w:line="240" w:lineRule="auto"/>
              <w:rPr>
                <w:rFonts w:ascii="Arial Narrow" w:hAnsi="Arial Narrow" w:cs="Arial"/>
                <w:i/>
                <w:iCs/>
                <w:color w:val="000000" w:themeColor="text1"/>
                <w:lang w:eastAsia="es-ES"/>
              </w:rPr>
            </w:pPr>
            <w:r w:rsidRPr="00892A6D">
              <w:rPr>
                <w:rFonts w:ascii="Arial Narrow" w:hAnsi="Arial Narrow" w:cs="Arial"/>
                <w:i/>
                <w:iCs/>
                <w:color w:val="000000" w:themeColor="text1"/>
                <w:lang w:eastAsia="es-ES"/>
              </w:rPr>
              <w:t>(</w:t>
            </w:r>
            <w:r w:rsidR="00B91194" w:rsidRPr="00892A6D">
              <w:rPr>
                <w:rFonts w:ascii="Arial Narrow" w:hAnsi="Arial Narrow" w:cs="Arial"/>
                <w:i/>
                <w:iCs/>
                <w:color w:val="000000" w:themeColor="text1"/>
                <w:lang w:eastAsia="es-ES"/>
              </w:rPr>
              <w:t>Por ejemplo , ISO-9000</w:t>
            </w:r>
            <w:r w:rsidR="00F534F1" w:rsidRPr="00892A6D">
              <w:rPr>
                <w:rFonts w:ascii="Arial Narrow" w:hAnsi="Arial Narrow" w:cs="Arial"/>
                <w:i/>
                <w:iCs/>
                <w:color w:val="000000" w:themeColor="text1"/>
                <w:lang w:eastAsia="es-ES"/>
              </w:rPr>
              <w:t>, ISO 27001, ISO 25000</w:t>
            </w:r>
            <w:r w:rsidRPr="00892A6D">
              <w:rPr>
                <w:rFonts w:ascii="Arial Narrow" w:hAnsi="Arial Narrow" w:cs="Arial"/>
                <w:i/>
                <w:iCs/>
                <w:color w:val="000000" w:themeColor="text1"/>
                <w:lang w:eastAsia="es-ES"/>
              </w:rPr>
              <w:t>)</w:t>
            </w:r>
          </w:p>
        </w:tc>
      </w:tr>
    </w:tbl>
    <w:p w14:paraId="0E337E81" w14:textId="2757684B" w:rsidR="00031A56" w:rsidRPr="00892A6D" w:rsidRDefault="00031A56" w:rsidP="00031A56">
      <w:pPr>
        <w:spacing w:after="0" w:line="240" w:lineRule="auto"/>
        <w:jc w:val="center"/>
        <w:rPr>
          <w:rFonts w:ascii="Arial Narrow" w:eastAsia="Times New Roman" w:hAnsi="Arial Narrow" w:cs="Calibri"/>
          <w:b/>
          <w:color w:val="000000" w:themeColor="text1"/>
          <w:lang w:val="es-CO"/>
        </w:rPr>
      </w:pPr>
    </w:p>
    <w:p w14:paraId="5F48D545" w14:textId="2E62AB31" w:rsidR="00721E15" w:rsidRPr="00892A6D" w:rsidRDefault="00721E15" w:rsidP="00721E15">
      <w:pPr>
        <w:spacing w:after="0" w:line="240" w:lineRule="auto"/>
        <w:rPr>
          <w:rFonts w:ascii="Arial Narrow" w:eastAsia="Times New Roman" w:hAnsi="Arial Narrow" w:cs="Calibri"/>
          <w:b/>
          <w:color w:val="000000" w:themeColor="text1"/>
          <w:lang w:val="es-ES_tradnl"/>
        </w:rPr>
      </w:pPr>
      <w:r w:rsidRPr="00892A6D">
        <w:rPr>
          <w:rFonts w:ascii="Arial Narrow" w:eastAsia="Times New Roman" w:hAnsi="Arial Narrow" w:cs="Calibri"/>
          <w:color w:val="000000" w:themeColor="text1"/>
          <w:lang w:val="es-ES_tradnl"/>
        </w:rPr>
        <w:t xml:space="preserve">Las firmas o </w:t>
      </w:r>
      <w:proofErr w:type="spellStart"/>
      <w:r w:rsidRPr="00892A6D">
        <w:rPr>
          <w:rFonts w:ascii="Arial Narrow" w:eastAsia="Times New Roman" w:hAnsi="Arial Narrow" w:cs="Calibri"/>
          <w:color w:val="000000" w:themeColor="text1"/>
          <w:lang w:val="es-ES_tradnl"/>
        </w:rPr>
        <w:t>Apcas</w:t>
      </w:r>
      <w:proofErr w:type="spellEnd"/>
      <w:r w:rsidRPr="00892A6D">
        <w:rPr>
          <w:rFonts w:ascii="Arial Narrow" w:eastAsia="Times New Roman" w:hAnsi="Arial Narrow" w:cs="Calibri"/>
          <w:color w:val="000000" w:themeColor="text1"/>
          <w:lang w:val="es-ES_tradnl"/>
        </w:rPr>
        <w:t xml:space="preserve"> pueden adjuntar la documentación que consideren pertinente (</w:t>
      </w:r>
      <w:r w:rsidRPr="00892A6D">
        <w:rPr>
          <w:rFonts w:ascii="Arial Narrow" w:eastAsia="Times New Roman" w:hAnsi="Arial Narrow" w:cs="Calibri"/>
          <w:b/>
          <w:color w:val="000000" w:themeColor="text1"/>
          <w:u w:val="single"/>
          <w:lang w:val="es-ES_tradnl"/>
        </w:rPr>
        <w:t>copias</w:t>
      </w:r>
      <w:r w:rsidRPr="00892A6D">
        <w:rPr>
          <w:rFonts w:ascii="Arial Narrow" w:eastAsia="Times New Roman" w:hAnsi="Arial Narrow" w:cs="Calibri"/>
          <w:b/>
          <w:color w:val="000000" w:themeColor="text1"/>
          <w:lang w:val="es-ES_tradnl"/>
        </w:rPr>
        <w:t xml:space="preserve"> </w:t>
      </w:r>
      <w:r w:rsidRPr="00892A6D">
        <w:rPr>
          <w:rFonts w:ascii="Arial Narrow" w:eastAsia="Times New Roman" w:hAnsi="Arial Narrow" w:cs="Calibri"/>
          <w:b/>
          <w:color w:val="000000" w:themeColor="text1"/>
          <w:u w:val="single"/>
          <w:lang w:val="es-ES_tradnl"/>
        </w:rPr>
        <w:t>simples</w:t>
      </w:r>
      <w:r w:rsidRPr="00892A6D">
        <w:rPr>
          <w:rFonts w:ascii="Arial Narrow" w:eastAsia="Times New Roman" w:hAnsi="Arial Narrow" w:cs="Calibri"/>
          <w:color w:val="000000" w:themeColor="text1"/>
          <w:lang w:val="es-ES_tradnl"/>
        </w:rPr>
        <w:t xml:space="preserve">) </w:t>
      </w:r>
    </w:p>
    <w:p w14:paraId="6888CB7D" w14:textId="77777777" w:rsidR="00031A56" w:rsidRPr="00892A6D" w:rsidRDefault="00031A56" w:rsidP="00031A56">
      <w:pPr>
        <w:spacing w:after="0" w:line="240" w:lineRule="auto"/>
        <w:jc w:val="center"/>
        <w:rPr>
          <w:rFonts w:ascii="Arial Narrow" w:eastAsia="Times New Roman" w:hAnsi="Arial Narrow" w:cs="Calibri"/>
          <w:b/>
          <w:color w:val="000000" w:themeColor="text1"/>
          <w:lang w:val="es-ES_tradnl"/>
        </w:rPr>
      </w:pPr>
    </w:p>
    <w:p w14:paraId="62F37631" w14:textId="77777777" w:rsidR="00031A56" w:rsidRPr="00892A6D" w:rsidRDefault="00031A56" w:rsidP="00031A56">
      <w:pPr>
        <w:spacing w:after="0" w:line="240" w:lineRule="auto"/>
        <w:jc w:val="center"/>
        <w:rPr>
          <w:rFonts w:ascii="Arial Narrow" w:eastAsia="Times New Roman" w:hAnsi="Arial Narrow" w:cs="Calibri"/>
          <w:b/>
          <w:color w:val="000000" w:themeColor="text1"/>
          <w:lang w:val="es-ES_tradnl"/>
        </w:rPr>
      </w:pPr>
      <w:r w:rsidRPr="00892A6D">
        <w:rPr>
          <w:rFonts w:ascii="Arial Narrow" w:eastAsia="Times New Roman" w:hAnsi="Arial Narrow" w:cs="Calibri"/>
          <w:b/>
          <w:color w:val="000000" w:themeColor="text1"/>
          <w:lang w:val="es-ES_tradnl"/>
        </w:rPr>
        <w:br w:type="page"/>
      </w:r>
      <w:r w:rsidRPr="00892A6D">
        <w:rPr>
          <w:rFonts w:ascii="Arial Narrow" w:eastAsia="Times New Roman" w:hAnsi="Arial Narrow" w:cs="Calibri"/>
          <w:b/>
          <w:color w:val="000000" w:themeColor="text1"/>
          <w:lang w:val="es-ES_tradnl"/>
        </w:rPr>
        <w:lastRenderedPageBreak/>
        <w:t>ANEXO 3</w:t>
      </w:r>
    </w:p>
    <w:p w14:paraId="310A1257" w14:textId="77777777" w:rsidR="00601B45" w:rsidRPr="00892A6D" w:rsidRDefault="00601B45" w:rsidP="00031A56">
      <w:pPr>
        <w:spacing w:after="0" w:line="240" w:lineRule="auto"/>
        <w:jc w:val="center"/>
        <w:rPr>
          <w:rFonts w:ascii="Arial Narrow" w:eastAsia="Times New Roman" w:hAnsi="Arial Narrow" w:cs="Calibri"/>
          <w:b/>
          <w:color w:val="000000" w:themeColor="text1"/>
          <w:lang w:val="es-ES_tradnl"/>
        </w:rPr>
      </w:pPr>
    </w:p>
    <w:p w14:paraId="6A6E5398" w14:textId="3F88EAB8" w:rsidR="00031A56" w:rsidRPr="00892A6D" w:rsidRDefault="00031A56" w:rsidP="00031A56">
      <w:pPr>
        <w:spacing w:after="0" w:line="240" w:lineRule="auto"/>
        <w:jc w:val="center"/>
        <w:rPr>
          <w:rFonts w:ascii="Arial Narrow" w:eastAsia="Times New Roman" w:hAnsi="Arial Narrow" w:cs="Calibri"/>
          <w:b/>
          <w:color w:val="000000" w:themeColor="text1"/>
          <w:lang w:val="es-ES_tradnl"/>
        </w:rPr>
      </w:pPr>
      <w:r w:rsidRPr="00892A6D">
        <w:rPr>
          <w:rFonts w:ascii="Arial Narrow" w:eastAsia="Times New Roman" w:hAnsi="Arial Narrow" w:cs="Calibri"/>
          <w:b/>
          <w:color w:val="000000" w:themeColor="text1"/>
          <w:lang w:val="es-ES_tradnl"/>
        </w:rPr>
        <w:t>Ficha de contratos realizados por la firma</w:t>
      </w:r>
      <w:r w:rsidR="00B26944" w:rsidRPr="00892A6D">
        <w:rPr>
          <w:rFonts w:ascii="Arial Narrow" w:eastAsia="Times New Roman" w:hAnsi="Arial Narrow" w:cs="Calibri"/>
          <w:b/>
          <w:color w:val="000000" w:themeColor="text1"/>
          <w:lang w:val="es-ES_tradnl"/>
        </w:rPr>
        <w:t xml:space="preserve"> relacionados </w:t>
      </w:r>
      <w:r w:rsidR="00C65C72" w:rsidRPr="00892A6D">
        <w:rPr>
          <w:rFonts w:ascii="Arial Narrow" w:eastAsia="Times New Roman" w:hAnsi="Arial Narrow" w:cs="Calibri"/>
          <w:b/>
          <w:color w:val="000000" w:themeColor="text1"/>
          <w:lang w:val="es-ES_tradnl"/>
        </w:rPr>
        <w:t xml:space="preserve">con </w:t>
      </w:r>
      <w:r w:rsidR="00892A6D">
        <w:rPr>
          <w:rFonts w:ascii="Arial Narrow" w:eastAsia="Times New Roman" w:hAnsi="Arial Narrow" w:cs="Calibri"/>
          <w:b/>
          <w:color w:val="000000" w:themeColor="text1"/>
          <w:lang w:val="es-ES_tradnl"/>
        </w:rPr>
        <w:t xml:space="preserve">la </w:t>
      </w:r>
      <w:r w:rsidR="00892A6D" w:rsidRPr="00892A6D">
        <w:rPr>
          <w:rFonts w:ascii="Arial Narrow" w:eastAsia="Times New Roman" w:hAnsi="Arial Narrow" w:cs="Calibri"/>
          <w:b/>
          <w:color w:val="000000" w:themeColor="text1"/>
          <w:lang w:val="es-ES_tradnl"/>
        </w:rPr>
        <w:t>estructuración y selección del desarrollo del modelo de operación aduanera en puertos, aeropuertos y pasos fronterizos terrestres</w:t>
      </w:r>
    </w:p>
    <w:p w14:paraId="2589CCB5" w14:textId="77777777" w:rsidR="00601B45" w:rsidRPr="00892A6D" w:rsidRDefault="00601B45" w:rsidP="00031A56">
      <w:pPr>
        <w:spacing w:after="0" w:line="240" w:lineRule="auto"/>
        <w:jc w:val="both"/>
        <w:rPr>
          <w:rFonts w:ascii="Arial Narrow" w:eastAsia="Times New Roman" w:hAnsi="Arial Narrow" w:cs="Calibri"/>
          <w:color w:val="000000" w:themeColor="text1"/>
          <w:lang w:val="es-ES_tradnl"/>
        </w:rPr>
      </w:pPr>
    </w:p>
    <w:p w14:paraId="327EF11B" w14:textId="65D06748" w:rsidR="00031A56" w:rsidRPr="00892A6D" w:rsidRDefault="00031A56" w:rsidP="00031A56">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 xml:space="preserve">Utilizando el formato que sigue, proporcionar información sobre cada uno </w:t>
      </w:r>
      <w:r w:rsidRPr="00892A6D">
        <w:rPr>
          <w:rFonts w:ascii="Arial Narrow" w:eastAsia="Times New Roman" w:hAnsi="Arial Narrow" w:cs="Calibri"/>
          <w:i/>
          <w:color w:val="000000" w:themeColor="text1"/>
          <w:lang w:val="es-ES_tradnl"/>
        </w:rPr>
        <w:t>(diligenciar</w:t>
      </w:r>
      <w:r w:rsidRPr="00892A6D">
        <w:rPr>
          <w:rFonts w:ascii="Arial Narrow" w:eastAsia="Times New Roman" w:hAnsi="Arial Narrow" w:cs="Calibri"/>
          <w:color w:val="000000" w:themeColor="text1"/>
          <w:lang w:val="es-ES_tradnl"/>
        </w:rPr>
        <w:t xml:space="preserve"> </w:t>
      </w:r>
      <w:r w:rsidRPr="00892A6D">
        <w:rPr>
          <w:rFonts w:ascii="Arial Narrow" w:eastAsia="Times New Roman" w:hAnsi="Arial Narrow" w:cs="Calibri"/>
          <w:i/>
          <w:color w:val="000000" w:themeColor="text1"/>
          <w:lang w:val="es-ES_tradnl"/>
        </w:rPr>
        <w:t>una ficha por cada contrato de la experiencia solicitada)</w:t>
      </w:r>
      <w:r w:rsidRPr="00892A6D">
        <w:rPr>
          <w:rFonts w:ascii="Arial Narrow" w:eastAsia="Times New Roman" w:hAnsi="Arial Narrow" w:cs="Calibri"/>
          <w:color w:val="000000" w:themeColor="text1"/>
          <w:lang w:val="es-ES_tradnl"/>
        </w:rPr>
        <w:t xml:space="preserve"> de los trabajos para los que la firma fue contratada legalmente, como persona jurídica, o como una de las principales firmas integrantes de una asociación.</w:t>
      </w:r>
      <w:r w:rsidR="00150E44" w:rsidRPr="00892A6D">
        <w:rPr>
          <w:rFonts w:ascii="Arial Narrow" w:eastAsia="Times New Roman" w:hAnsi="Arial Narrow" w:cs="Calibri"/>
          <w:color w:val="000000" w:themeColor="text1"/>
          <w:lang w:val="es-ES_tradnl"/>
        </w:rPr>
        <w:t xml:space="preserve"> </w:t>
      </w:r>
      <w:r w:rsidR="00150E44" w:rsidRPr="00892A6D">
        <w:rPr>
          <w:rFonts w:ascii="Arial Narrow" w:eastAsia="Times New Roman" w:hAnsi="Arial Narrow" w:cs="Calibri"/>
          <w:i/>
          <w:color w:val="000000" w:themeColor="text1"/>
          <w:u w:val="single"/>
          <w:lang w:val="es-ES_tradnl"/>
        </w:rPr>
        <w:t>Todos los campos son de obligatorio diligenciamiento</w:t>
      </w:r>
      <w:r w:rsidR="00150E44" w:rsidRPr="00892A6D">
        <w:rPr>
          <w:rFonts w:ascii="Arial Narrow" w:eastAsia="Times New Roman" w:hAnsi="Arial Narrow" w:cs="Calibri"/>
          <w:color w:val="000000" w:themeColor="text1"/>
          <w:lang w:val="es-ES_tradnl"/>
        </w:rPr>
        <w:t>.</w:t>
      </w:r>
    </w:p>
    <w:p w14:paraId="19559DFC" w14:textId="77777777" w:rsidR="00633CCE" w:rsidRPr="00892A6D" w:rsidRDefault="00633CCE" w:rsidP="00031A56">
      <w:pPr>
        <w:spacing w:after="0" w:line="240" w:lineRule="auto"/>
        <w:jc w:val="both"/>
        <w:rPr>
          <w:rFonts w:ascii="Arial Narrow" w:eastAsia="Times New Roman" w:hAnsi="Arial Narrow" w:cs="Calibri"/>
          <w:color w:val="000000" w:themeColor="text1"/>
          <w:lang w:val="es-ES_tradnl"/>
        </w:rPr>
      </w:pPr>
    </w:p>
    <w:tbl>
      <w:tblPr>
        <w:tblW w:w="9039"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086"/>
        <w:gridCol w:w="1984"/>
        <w:gridCol w:w="3544"/>
        <w:gridCol w:w="1425"/>
      </w:tblGrid>
      <w:tr w:rsidR="00892A6D" w:rsidRPr="00892A6D" w14:paraId="41A2D4D2" w14:textId="77777777" w:rsidTr="00FF1210">
        <w:trPr>
          <w:trHeight w:val="407"/>
          <w:jc w:val="center"/>
        </w:trPr>
        <w:tc>
          <w:tcPr>
            <w:tcW w:w="4070" w:type="dxa"/>
            <w:gridSpan w:val="2"/>
            <w:tcBorders>
              <w:top w:val="single" w:sz="8" w:space="0" w:color="auto"/>
              <w:left w:val="single" w:sz="8" w:space="0" w:color="auto"/>
              <w:bottom w:val="single" w:sz="6" w:space="0" w:color="auto"/>
            </w:tcBorders>
          </w:tcPr>
          <w:p w14:paraId="4AF458DF" w14:textId="77777777" w:rsidR="00031A56" w:rsidRPr="00892A6D" w:rsidRDefault="00031A56" w:rsidP="00347DEB">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Nombre</w:t>
            </w:r>
            <w:r w:rsidR="00150E44" w:rsidRPr="00892A6D">
              <w:rPr>
                <w:rFonts w:ascii="Arial Narrow" w:eastAsia="Times New Roman" w:hAnsi="Arial Narrow" w:cs="Calibri"/>
                <w:color w:val="000000" w:themeColor="text1"/>
                <w:lang w:val="es-ES_tradnl"/>
              </w:rPr>
              <w:t>/Objeto</w:t>
            </w:r>
            <w:r w:rsidRPr="00892A6D">
              <w:rPr>
                <w:rFonts w:ascii="Arial Narrow" w:eastAsia="Times New Roman" w:hAnsi="Arial Narrow" w:cs="Calibri"/>
                <w:color w:val="000000" w:themeColor="text1"/>
                <w:lang w:val="es-ES_tradnl"/>
              </w:rPr>
              <w:t xml:space="preserve"> del trabajo</w:t>
            </w:r>
            <w:r w:rsidR="00150E44" w:rsidRPr="00892A6D">
              <w:rPr>
                <w:rFonts w:ascii="Arial Narrow" w:eastAsia="Times New Roman" w:hAnsi="Arial Narrow" w:cs="Calibri"/>
                <w:color w:val="000000" w:themeColor="text1"/>
                <w:lang w:val="es-ES_tradnl"/>
              </w:rPr>
              <w:t>/contrato</w:t>
            </w:r>
            <w:r w:rsidRPr="00892A6D">
              <w:rPr>
                <w:rFonts w:ascii="Arial Narrow" w:eastAsia="Times New Roman" w:hAnsi="Arial Narrow" w:cs="Calibri"/>
                <w:color w:val="000000" w:themeColor="text1"/>
                <w:lang w:val="es-ES_tradnl"/>
              </w:rPr>
              <w:t>:</w:t>
            </w:r>
          </w:p>
        </w:tc>
        <w:tc>
          <w:tcPr>
            <w:tcW w:w="4969" w:type="dxa"/>
            <w:gridSpan w:val="2"/>
            <w:tcBorders>
              <w:top w:val="single" w:sz="8" w:space="0" w:color="auto"/>
              <w:bottom w:val="single" w:sz="6" w:space="0" w:color="auto"/>
              <w:right w:val="single" w:sz="8" w:space="0" w:color="auto"/>
            </w:tcBorders>
          </w:tcPr>
          <w:p w14:paraId="1B024878" w14:textId="77777777" w:rsidR="00031A56" w:rsidRPr="00892A6D" w:rsidRDefault="00031A56" w:rsidP="00347DEB">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País:</w:t>
            </w:r>
          </w:p>
        </w:tc>
      </w:tr>
      <w:tr w:rsidR="00892A6D" w:rsidRPr="00892A6D" w14:paraId="0F4618DF" w14:textId="77777777" w:rsidTr="00FF1210">
        <w:trPr>
          <w:trHeight w:val="397"/>
          <w:jc w:val="center"/>
        </w:trPr>
        <w:tc>
          <w:tcPr>
            <w:tcW w:w="4070" w:type="dxa"/>
            <w:gridSpan w:val="2"/>
            <w:tcBorders>
              <w:top w:val="single" w:sz="6" w:space="0" w:color="auto"/>
              <w:left w:val="single" w:sz="8" w:space="0" w:color="auto"/>
              <w:bottom w:val="single" w:sz="6" w:space="0" w:color="auto"/>
            </w:tcBorders>
          </w:tcPr>
          <w:p w14:paraId="1ECB6318" w14:textId="77777777" w:rsidR="00031A56" w:rsidRPr="00892A6D" w:rsidRDefault="00031A56" w:rsidP="00347DEB">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Lugar dentro del país:</w:t>
            </w:r>
          </w:p>
        </w:tc>
        <w:tc>
          <w:tcPr>
            <w:tcW w:w="4969" w:type="dxa"/>
            <w:gridSpan w:val="2"/>
            <w:tcBorders>
              <w:top w:val="single" w:sz="6" w:space="0" w:color="auto"/>
              <w:bottom w:val="single" w:sz="6" w:space="0" w:color="auto"/>
              <w:right w:val="single" w:sz="8" w:space="0" w:color="auto"/>
            </w:tcBorders>
          </w:tcPr>
          <w:p w14:paraId="7BA54B49" w14:textId="77777777" w:rsidR="00031A56" w:rsidRPr="00892A6D" w:rsidRDefault="00031A56" w:rsidP="00347DEB">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Nº del contrato</w:t>
            </w:r>
            <w:r w:rsidR="00150E44" w:rsidRPr="00892A6D">
              <w:rPr>
                <w:rFonts w:ascii="Arial Narrow" w:eastAsia="Times New Roman" w:hAnsi="Arial Narrow" w:cs="Calibri"/>
                <w:color w:val="000000" w:themeColor="text1"/>
                <w:lang w:val="es-ES_tradnl"/>
              </w:rPr>
              <w:t>:</w:t>
            </w:r>
          </w:p>
        </w:tc>
      </w:tr>
      <w:tr w:rsidR="00892A6D" w:rsidRPr="00892A6D" w14:paraId="67F0F826" w14:textId="77777777" w:rsidTr="00FF1210">
        <w:trPr>
          <w:trHeight w:val="382"/>
          <w:jc w:val="center"/>
        </w:trPr>
        <w:tc>
          <w:tcPr>
            <w:tcW w:w="4070" w:type="dxa"/>
            <w:gridSpan w:val="2"/>
            <w:tcBorders>
              <w:top w:val="single" w:sz="6" w:space="0" w:color="auto"/>
              <w:left w:val="single" w:sz="8" w:space="0" w:color="auto"/>
              <w:bottom w:val="single" w:sz="6" w:space="0" w:color="auto"/>
            </w:tcBorders>
          </w:tcPr>
          <w:p w14:paraId="0F34E57A" w14:textId="77777777" w:rsidR="00031A56" w:rsidRPr="00892A6D" w:rsidRDefault="00031A56" w:rsidP="00347DEB">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Nombre del Contratante:</w:t>
            </w:r>
          </w:p>
        </w:tc>
        <w:tc>
          <w:tcPr>
            <w:tcW w:w="4969" w:type="dxa"/>
            <w:gridSpan w:val="2"/>
            <w:tcBorders>
              <w:top w:val="single" w:sz="6" w:space="0" w:color="auto"/>
              <w:bottom w:val="single" w:sz="6" w:space="0" w:color="auto"/>
              <w:right w:val="single" w:sz="8" w:space="0" w:color="auto"/>
            </w:tcBorders>
          </w:tcPr>
          <w:p w14:paraId="7B543137" w14:textId="77777777" w:rsidR="00031A56" w:rsidRPr="00892A6D" w:rsidRDefault="00031A56" w:rsidP="00347DEB">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Correo electrónico</w:t>
            </w:r>
            <w:r w:rsidR="00150E44" w:rsidRPr="00892A6D">
              <w:rPr>
                <w:rFonts w:ascii="Arial Narrow" w:eastAsia="Times New Roman" w:hAnsi="Arial Narrow" w:cs="Calibri"/>
                <w:color w:val="000000" w:themeColor="text1"/>
                <w:lang w:val="es-ES_tradnl"/>
              </w:rPr>
              <w:t xml:space="preserve"> contratante:</w:t>
            </w:r>
          </w:p>
        </w:tc>
      </w:tr>
      <w:tr w:rsidR="00892A6D" w:rsidRPr="00892A6D" w14:paraId="42EB01E8" w14:textId="77777777" w:rsidTr="00FF1210">
        <w:trPr>
          <w:trHeight w:val="403"/>
          <w:jc w:val="center"/>
        </w:trPr>
        <w:tc>
          <w:tcPr>
            <w:tcW w:w="4070" w:type="dxa"/>
            <w:gridSpan w:val="2"/>
            <w:tcBorders>
              <w:top w:val="single" w:sz="6" w:space="0" w:color="auto"/>
              <w:left w:val="single" w:sz="8" w:space="0" w:color="auto"/>
              <w:bottom w:val="single" w:sz="6" w:space="0" w:color="auto"/>
            </w:tcBorders>
          </w:tcPr>
          <w:p w14:paraId="226CBCAC" w14:textId="0D3CCB97" w:rsidR="00CF342E" w:rsidRPr="00892A6D" w:rsidRDefault="00CF342E" w:rsidP="00CF342E">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Nombre de la Entidad donde se implementó:</w:t>
            </w:r>
          </w:p>
        </w:tc>
        <w:tc>
          <w:tcPr>
            <w:tcW w:w="4969" w:type="dxa"/>
            <w:gridSpan w:val="2"/>
            <w:tcBorders>
              <w:top w:val="single" w:sz="6" w:space="0" w:color="auto"/>
              <w:bottom w:val="single" w:sz="6" w:space="0" w:color="auto"/>
              <w:right w:val="single" w:sz="8" w:space="0" w:color="auto"/>
            </w:tcBorders>
          </w:tcPr>
          <w:p w14:paraId="408ED76B" w14:textId="73F293AA" w:rsidR="00CF342E" w:rsidRPr="00892A6D" w:rsidRDefault="00CF342E" w:rsidP="00CF342E">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Correo electrónico de la entidad o contacto donde se implementó:</w:t>
            </w:r>
          </w:p>
        </w:tc>
      </w:tr>
      <w:tr w:rsidR="00892A6D" w:rsidRPr="00892A6D" w14:paraId="0BB279E6" w14:textId="77777777" w:rsidTr="00FF1210">
        <w:trPr>
          <w:trHeight w:val="403"/>
          <w:jc w:val="center"/>
        </w:trPr>
        <w:tc>
          <w:tcPr>
            <w:tcW w:w="4070" w:type="dxa"/>
            <w:gridSpan w:val="2"/>
            <w:tcBorders>
              <w:top w:val="single" w:sz="6" w:space="0" w:color="auto"/>
              <w:left w:val="single" w:sz="8" w:space="0" w:color="auto"/>
              <w:bottom w:val="single" w:sz="6" w:space="0" w:color="auto"/>
            </w:tcBorders>
          </w:tcPr>
          <w:p w14:paraId="753D5EFE" w14:textId="3C17DAF7" w:rsidR="00CF342E" w:rsidRPr="00892A6D" w:rsidRDefault="00CF342E" w:rsidP="00CF342E">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 xml:space="preserve">Dirección de la Entidad: </w:t>
            </w:r>
          </w:p>
        </w:tc>
        <w:tc>
          <w:tcPr>
            <w:tcW w:w="4969" w:type="dxa"/>
            <w:gridSpan w:val="2"/>
            <w:tcBorders>
              <w:top w:val="single" w:sz="6" w:space="0" w:color="auto"/>
              <w:bottom w:val="single" w:sz="6" w:space="0" w:color="auto"/>
              <w:right w:val="single" w:sz="8" w:space="0" w:color="auto"/>
            </w:tcBorders>
          </w:tcPr>
          <w:p w14:paraId="4E7222EB" w14:textId="7A381975" w:rsidR="00CF342E" w:rsidRPr="00892A6D" w:rsidRDefault="00CF342E" w:rsidP="00CF342E">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Teléfono de la Entidad:</w:t>
            </w:r>
          </w:p>
        </w:tc>
      </w:tr>
      <w:tr w:rsidR="00892A6D" w:rsidRPr="00892A6D" w14:paraId="6330C6F2" w14:textId="77777777" w:rsidTr="00FF1210">
        <w:trPr>
          <w:trHeight w:val="717"/>
          <w:jc w:val="center"/>
        </w:trPr>
        <w:tc>
          <w:tcPr>
            <w:tcW w:w="2086" w:type="dxa"/>
            <w:tcBorders>
              <w:top w:val="single" w:sz="6" w:space="0" w:color="auto"/>
              <w:left w:val="single" w:sz="8" w:space="0" w:color="auto"/>
              <w:bottom w:val="single" w:sz="6" w:space="0" w:color="auto"/>
            </w:tcBorders>
          </w:tcPr>
          <w:p w14:paraId="4CB4F98C" w14:textId="77777777" w:rsidR="00031A56" w:rsidRPr="00892A6D" w:rsidRDefault="00031A56" w:rsidP="00347DEB">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Fecha de iniciación (</w:t>
            </w:r>
            <w:r w:rsidR="00B26944" w:rsidRPr="00892A6D">
              <w:rPr>
                <w:rFonts w:ascii="Arial Narrow" w:eastAsia="Times New Roman" w:hAnsi="Arial Narrow" w:cs="Calibri"/>
                <w:color w:val="000000" w:themeColor="text1"/>
                <w:lang w:val="es-ES_tradnl"/>
              </w:rPr>
              <w:t>día/</w:t>
            </w:r>
            <w:r w:rsidRPr="00892A6D">
              <w:rPr>
                <w:rFonts w:ascii="Arial Narrow" w:eastAsia="Times New Roman" w:hAnsi="Arial Narrow" w:cs="Calibri"/>
                <w:color w:val="000000" w:themeColor="text1"/>
                <w:lang w:val="es-ES_tradnl"/>
              </w:rPr>
              <w:t>mes/año):</w:t>
            </w:r>
          </w:p>
        </w:tc>
        <w:tc>
          <w:tcPr>
            <w:tcW w:w="1984" w:type="dxa"/>
            <w:tcBorders>
              <w:top w:val="single" w:sz="6" w:space="0" w:color="auto"/>
              <w:bottom w:val="single" w:sz="6" w:space="0" w:color="auto"/>
            </w:tcBorders>
          </w:tcPr>
          <w:p w14:paraId="55D648A6" w14:textId="77777777" w:rsidR="00031A56" w:rsidRPr="00892A6D" w:rsidRDefault="00031A56" w:rsidP="00B26944">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Fecha de terminación (</w:t>
            </w:r>
            <w:r w:rsidR="00B26944" w:rsidRPr="00892A6D">
              <w:rPr>
                <w:rFonts w:ascii="Arial Narrow" w:eastAsia="Times New Roman" w:hAnsi="Arial Narrow" w:cs="Calibri"/>
                <w:color w:val="000000" w:themeColor="text1"/>
                <w:lang w:val="es-ES_tradnl"/>
              </w:rPr>
              <w:t>día/</w:t>
            </w:r>
            <w:r w:rsidRPr="00892A6D">
              <w:rPr>
                <w:rFonts w:ascii="Arial Narrow" w:eastAsia="Times New Roman" w:hAnsi="Arial Narrow" w:cs="Calibri"/>
                <w:color w:val="000000" w:themeColor="text1"/>
                <w:lang w:val="es-ES_tradnl"/>
              </w:rPr>
              <w:t>mes/año):</w:t>
            </w:r>
          </w:p>
        </w:tc>
        <w:tc>
          <w:tcPr>
            <w:tcW w:w="4969" w:type="dxa"/>
            <w:gridSpan w:val="2"/>
            <w:tcBorders>
              <w:top w:val="single" w:sz="6" w:space="0" w:color="auto"/>
              <w:bottom w:val="single" w:sz="6" w:space="0" w:color="auto"/>
              <w:right w:val="single" w:sz="8" w:space="0" w:color="auto"/>
            </w:tcBorders>
          </w:tcPr>
          <w:p w14:paraId="18ADEB83" w14:textId="5BB83968" w:rsidR="00031A56" w:rsidRPr="00892A6D" w:rsidRDefault="00031A56" w:rsidP="00290333">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 xml:space="preserve">Valor aproximado </w:t>
            </w:r>
            <w:r w:rsidR="00290333" w:rsidRPr="00892A6D">
              <w:rPr>
                <w:rFonts w:ascii="Arial Narrow" w:eastAsia="Times New Roman" w:hAnsi="Arial Narrow" w:cs="Calibri"/>
                <w:color w:val="000000" w:themeColor="text1"/>
                <w:lang w:val="es-ES_tradnl"/>
              </w:rPr>
              <w:t>en dólares de los Estados Unidos de América (a la firma del contrato</w:t>
            </w:r>
            <w:r w:rsidR="00C57B6A" w:rsidRPr="00892A6D">
              <w:rPr>
                <w:rFonts w:ascii="Arial Narrow" w:eastAsia="Times New Roman" w:hAnsi="Arial Narrow" w:cs="Calibri"/>
                <w:color w:val="000000" w:themeColor="text1"/>
                <w:lang w:val="es-ES_tradnl"/>
              </w:rPr>
              <w:t>, incluir TRM si el contrato no se suscribió en esta moneda</w:t>
            </w:r>
            <w:r w:rsidR="00290333" w:rsidRPr="00892A6D">
              <w:rPr>
                <w:rFonts w:ascii="Arial Narrow" w:eastAsia="Times New Roman" w:hAnsi="Arial Narrow" w:cs="Calibri"/>
                <w:color w:val="000000" w:themeColor="text1"/>
                <w:lang w:val="es-ES_tradnl"/>
              </w:rPr>
              <w:t>)</w:t>
            </w:r>
            <w:r w:rsidR="00B26944" w:rsidRPr="00892A6D">
              <w:rPr>
                <w:rFonts w:ascii="Arial Narrow" w:eastAsia="Times New Roman" w:hAnsi="Arial Narrow" w:cs="Calibri"/>
                <w:color w:val="000000" w:themeColor="text1"/>
                <w:lang w:val="es-ES_tradnl"/>
              </w:rPr>
              <w:t xml:space="preserve">: </w:t>
            </w:r>
          </w:p>
        </w:tc>
      </w:tr>
      <w:tr w:rsidR="00892A6D" w:rsidRPr="00892A6D" w14:paraId="48112744" w14:textId="77777777" w:rsidTr="002719BE">
        <w:trPr>
          <w:trHeight w:val="432"/>
          <w:jc w:val="center"/>
        </w:trPr>
        <w:tc>
          <w:tcPr>
            <w:tcW w:w="4070" w:type="dxa"/>
            <w:gridSpan w:val="2"/>
            <w:tcBorders>
              <w:top w:val="single" w:sz="6" w:space="0" w:color="auto"/>
              <w:left w:val="single" w:sz="8" w:space="0" w:color="auto"/>
              <w:bottom w:val="single" w:sz="6" w:space="0" w:color="auto"/>
            </w:tcBorders>
          </w:tcPr>
          <w:p w14:paraId="252BE021" w14:textId="583EDE85" w:rsidR="000A4A83" w:rsidRPr="00892A6D" w:rsidRDefault="000A4A83" w:rsidP="00B26944">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Número de usuarios:</w:t>
            </w:r>
          </w:p>
        </w:tc>
        <w:tc>
          <w:tcPr>
            <w:tcW w:w="4969" w:type="dxa"/>
            <w:gridSpan w:val="2"/>
            <w:tcBorders>
              <w:top w:val="single" w:sz="6" w:space="0" w:color="auto"/>
              <w:bottom w:val="single" w:sz="6" w:space="0" w:color="auto"/>
              <w:right w:val="single" w:sz="8" w:space="0" w:color="auto"/>
            </w:tcBorders>
          </w:tcPr>
          <w:p w14:paraId="6E58935C" w14:textId="00B853CC" w:rsidR="000A4A83" w:rsidRPr="00892A6D" w:rsidRDefault="000A4A83" w:rsidP="000A4A83">
            <w:pPr>
              <w:autoSpaceDE w:val="0"/>
              <w:autoSpaceDN w:val="0"/>
              <w:adjustRightInd w:val="0"/>
              <w:spacing w:after="160" w:line="240" w:lineRule="auto"/>
              <w:jc w:val="both"/>
              <w:rPr>
                <w:rFonts w:ascii="Arial Narrow" w:hAnsi="Arial Narrow" w:cs="Arial"/>
                <w:color w:val="000000" w:themeColor="text1"/>
              </w:rPr>
            </w:pPr>
            <w:r w:rsidRPr="00892A6D">
              <w:rPr>
                <w:rFonts w:ascii="Arial Narrow" w:eastAsia="Times New Roman" w:hAnsi="Arial Narrow" w:cs="Calibri"/>
                <w:color w:val="000000" w:themeColor="text1"/>
                <w:lang w:val="es-ES_tradnl"/>
              </w:rPr>
              <w:t>V</w:t>
            </w:r>
            <w:proofErr w:type="spellStart"/>
            <w:r w:rsidRPr="00892A6D">
              <w:rPr>
                <w:rFonts w:ascii="Arial Narrow" w:hAnsi="Arial Narrow" w:cs="Arial"/>
                <w:color w:val="000000" w:themeColor="text1"/>
              </w:rPr>
              <w:t>ol</w:t>
            </w:r>
            <w:r w:rsidR="0050694C" w:rsidRPr="00892A6D">
              <w:rPr>
                <w:rFonts w:ascii="Arial Narrow" w:hAnsi="Arial Narrow" w:cs="Arial"/>
                <w:color w:val="000000" w:themeColor="text1"/>
              </w:rPr>
              <w:t>ú</w:t>
            </w:r>
            <w:r w:rsidRPr="00892A6D">
              <w:rPr>
                <w:rFonts w:ascii="Arial Narrow" w:hAnsi="Arial Narrow" w:cs="Arial"/>
                <w:color w:val="000000" w:themeColor="text1"/>
              </w:rPr>
              <w:t>men</w:t>
            </w:r>
            <w:proofErr w:type="spellEnd"/>
            <w:r w:rsidRPr="00892A6D">
              <w:rPr>
                <w:rFonts w:ascii="Arial Narrow" w:hAnsi="Arial Narrow" w:cs="Arial"/>
                <w:color w:val="000000" w:themeColor="text1"/>
              </w:rPr>
              <w:t xml:space="preserve"> de transacciones que soporta la solución</w:t>
            </w:r>
            <w:r w:rsidR="0050694C" w:rsidRPr="00892A6D">
              <w:rPr>
                <w:rFonts w:ascii="Arial Narrow" w:hAnsi="Arial Narrow" w:cs="Arial"/>
                <w:color w:val="000000" w:themeColor="text1"/>
              </w:rPr>
              <w:t>:</w:t>
            </w:r>
          </w:p>
          <w:p w14:paraId="1F42284F" w14:textId="571A21DD" w:rsidR="000A4A83" w:rsidRPr="00892A6D" w:rsidRDefault="000A4A83" w:rsidP="00290333">
            <w:pPr>
              <w:spacing w:after="0" w:line="240" w:lineRule="auto"/>
              <w:jc w:val="both"/>
              <w:rPr>
                <w:rFonts w:ascii="Arial Narrow" w:eastAsia="Times New Roman" w:hAnsi="Arial Narrow" w:cs="Calibri"/>
                <w:color w:val="000000" w:themeColor="text1"/>
                <w:lang w:val="es-ES_tradnl"/>
              </w:rPr>
            </w:pPr>
          </w:p>
        </w:tc>
      </w:tr>
      <w:tr w:rsidR="00892A6D" w:rsidRPr="00892A6D" w14:paraId="47EFFB07" w14:textId="77777777" w:rsidTr="00FF1210">
        <w:trPr>
          <w:trHeight w:val="747"/>
          <w:jc w:val="center"/>
        </w:trPr>
        <w:tc>
          <w:tcPr>
            <w:tcW w:w="4070" w:type="dxa"/>
            <w:gridSpan w:val="2"/>
            <w:tcBorders>
              <w:top w:val="single" w:sz="6" w:space="0" w:color="auto"/>
              <w:left w:val="single" w:sz="8" w:space="0" w:color="auto"/>
              <w:bottom w:val="single" w:sz="6" w:space="0" w:color="auto"/>
            </w:tcBorders>
          </w:tcPr>
          <w:p w14:paraId="614D2141" w14:textId="77777777" w:rsidR="00031A56" w:rsidRPr="00892A6D" w:rsidRDefault="00031A56" w:rsidP="00347DEB">
            <w:pPr>
              <w:spacing w:after="0" w:line="240" w:lineRule="auto"/>
              <w:jc w:val="both"/>
              <w:rPr>
                <w:rFonts w:ascii="Arial Narrow" w:eastAsia="Times New Roman" w:hAnsi="Arial Narrow" w:cs="Calibri"/>
                <w:b/>
                <w:color w:val="000000" w:themeColor="text1"/>
                <w:u w:val="single"/>
                <w:lang w:val="es-ES_tradnl"/>
              </w:rPr>
            </w:pPr>
            <w:r w:rsidRPr="00892A6D">
              <w:rPr>
                <w:rFonts w:ascii="Arial Narrow" w:eastAsia="Times New Roman" w:hAnsi="Arial Narrow" w:cs="Calibri"/>
                <w:color w:val="000000" w:themeColor="text1"/>
                <w:u w:val="single"/>
                <w:lang w:val="es-ES_tradnl"/>
              </w:rPr>
              <w:t>Nombre de los consultores asociados</w:t>
            </w:r>
            <w:r w:rsidR="00150E44" w:rsidRPr="00892A6D">
              <w:rPr>
                <w:rFonts w:ascii="Arial Narrow" w:eastAsia="Times New Roman" w:hAnsi="Arial Narrow" w:cs="Calibri"/>
                <w:color w:val="000000" w:themeColor="text1"/>
                <w:u w:val="single"/>
                <w:lang w:val="es-ES_tradnl"/>
              </w:rPr>
              <w:t xml:space="preserve"> (APCAS)</w:t>
            </w:r>
            <w:r w:rsidRPr="00892A6D">
              <w:rPr>
                <w:rFonts w:ascii="Arial Narrow" w:eastAsia="Times New Roman" w:hAnsi="Arial Narrow" w:cs="Calibri"/>
                <w:color w:val="000000" w:themeColor="text1"/>
                <w:u w:val="single"/>
                <w:lang w:val="es-ES_tradnl"/>
              </w:rPr>
              <w:t>, y porcentaje de participación, si los hubo</w:t>
            </w:r>
            <w:r w:rsidRPr="00892A6D">
              <w:rPr>
                <w:rFonts w:ascii="Arial Narrow" w:eastAsia="Times New Roman" w:hAnsi="Arial Narrow" w:cs="Calibri"/>
                <w:b/>
                <w:color w:val="000000" w:themeColor="text1"/>
                <w:u w:val="single"/>
                <w:lang w:val="es-ES_tradnl"/>
              </w:rPr>
              <w:t>:</w:t>
            </w:r>
            <w:r w:rsidR="00F75280" w:rsidRPr="00892A6D">
              <w:rPr>
                <w:rFonts w:ascii="Arial Narrow" w:eastAsia="Times New Roman" w:hAnsi="Arial Narrow" w:cs="Calibri"/>
                <w:b/>
                <w:color w:val="000000" w:themeColor="text1"/>
                <w:u w:val="single"/>
                <w:lang w:val="es-ES_tradnl"/>
              </w:rPr>
              <w:t xml:space="preserve"> </w:t>
            </w:r>
            <w:r w:rsidR="00F75280" w:rsidRPr="00892A6D">
              <w:rPr>
                <w:rFonts w:ascii="Arial Narrow" w:eastAsia="Times New Roman" w:hAnsi="Arial Narrow" w:cs="Calibri"/>
                <w:b/>
                <w:i/>
                <w:color w:val="000000" w:themeColor="text1"/>
                <w:u w:val="single"/>
                <w:lang w:val="es-ES_tradnl"/>
              </w:rPr>
              <w:t>(Información relevante para validar experiencia)</w:t>
            </w:r>
            <w:r w:rsidR="00276FE2" w:rsidRPr="00892A6D">
              <w:rPr>
                <w:rFonts w:ascii="Arial Narrow" w:eastAsia="Times New Roman" w:hAnsi="Arial Narrow" w:cs="Calibri"/>
                <w:b/>
                <w:color w:val="000000" w:themeColor="text1"/>
                <w:u w:val="single"/>
                <w:lang w:val="es-ES_tradnl"/>
              </w:rPr>
              <w:t>:</w:t>
            </w:r>
          </w:p>
        </w:tc>
        <w:tc>
          <w:tcPr>
            <w:tcW w:w="4969" w:type="dxa"/>
            <w:gridSpan w:val="2"/>
            <w:tcBorders>
              <w:top w:val="single" w:sz="6" w:space="0" w:color="auto"/>
              <w:bottom w:val="single" w:sz="6" w:space="0" w:color="auto"/>
              <w:right w:val="single" w:sz="8" w:space="0" w:color="auto"/>
            </w:tcBorders>
          </w:tcPr>
          <w:p w14:paraId="6701B7AB" w14:textId="77777777" w:rsidR="00031A56" w:rsidRPr="00892A6D" w:rsidRDefault="00031A56" w:rsidP="00347DEB">
            <w:pPr>
              <w:spacing w:after="0" w:line="240" w:lineRule="auto"/>
              <w:jc w:val="both"/>
              <w:rPr>
                <w:rFonts w:ascii="Arial Narrow" w:eastAsia="Times New Roman" w:hAnsi="Arial Narrow" w:cs="Calibri"/>
                <w:color w:val="000000" w:themeColor="text1"/>
                <w:lang w:val="es-ES_tradnl"/>
              </w:rPr>
            </w:pPr>
          </w:p>
        </w:tc>
      </w:tr>
      <w:tr w:rsidR="00892A6D" w:rsidRPr="00892A6D" w14:paraId="296E6A80" w14:textId="77777777" w:rsidTr="00E05848">
        <w:trPr>
          <w:trHeight w:val="355"/>
          <w:jc w:val="center"/>
        </w:trPr>
        <w:tc>
          <w:tcPr>
            <w:tcW w:w="4070" w:type="dxa"/>
            <w:gridSpan w:val="2"/>
            <w:vMerge w:val="restart"/>
            <w:tcBorders>
              <w:top w:val="single" w:sz="6" w:space="0" w:color="auto"/>
              <w:left w:val="single" w:sz="8" w:space="0" w:color="auto"/>
              <w:right w:val="single" w:sz="8" w:space="0" w:color="auto"/>
            </w:tcBorders>
          </w:tcPr>
          <w:p w14:paraId="5C7E2890" w14:textId="77777777" w:rsidR="00756607" w:rsidRPr="00892A6D" w:rsidRDefault="00756607" w:rsidP="00756607">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 xml:space="preserve">Incluye los aspectos exigidos: </w:t>
            </w:r>
          </w:p>
        </w:tc>
        <w:tc>
          <w:tcPr>
            <w:tcW w:w="3544" w:type="dxa"/>
            <w:tcBorders>
              <w:top w:val="single" w:sz="6" w:space="0" w:color="auto"/>
              <w:left w:val="single" w:sz="8" w:space="0" w:color="auto"/>
              <w:bottom w:val="single" w:sz="6" w:space="0" w:color="auto"/>
              <w:right w:val="single" w:sz="8" w:space="0" w:color="auto"/>
            </w:tcBorders>
          </w:tcPr>
          <w:p w14:paraId="6EE7012A" w14:textId="6F9AFDB6" w:rsidR="00756607" w:rsidRPr="00892A6D" w:rsidRDefault="00756607" w:rsidP="00756607">
            <w:pPr>
              <w:autoSpaceDE w:val="0"/>
              <w:autoSpaceDN w:val="0"/>
              <w:adjustRightInd w:val="0"/>
              <w:spacing w:after="160" w:line="240" w:lineRule="auto"/>
              <w:jc w:val="both"/>
              <w:rPr>
                <w:rFonts w:ascii="Arial Narrow" w:eastAsia="Times New Roman" w:hAnsi="Arial Narrow" w:cs="Calibri"/>
                <w:color w:val="000000" w:themeColor="text1"/>
              </w:rPr>
            </w:pPr>
            <w:r w:rsidRPr="00892A6D">
              <w:rPr>
                <w:rFonts w:ascii="Arial Narrow" w:hAnsi="Arial Narrow"/>
                <w:color w:val="000000" w:themeColor="text1"/>
              </w:rPr>
              <w:t>Procesos de contratación de consultores de aduanas para modelos de operación aduanera en puertos, aeropuertos y pasos terrestres de frontera</w:t>
            </w:r>
          </w:p>
        </w:tc>
        <w:tc>
          <w:tcPr>
            <w:tcW w:w="1425" w:type="dxa"/>
            <w:tcBorders>
              <w:top w:val="single" w:sz="6" w:space="0" w:color="auto"/>
              <w:left w:val="single" w:sz="8" w:space="0" w:color="auto"/>
              <w:bottom w:val="single" w:sz="6" w:space="0" w:color="auto"/>
              <w:right w:val="single" w:sz="8" w:space="0" w:color="auto"/>
            </w:tcBorders>
          </w:tcPr>
          <w:p w14:paraId="2F2494D5" w14:textId="77777777" w:rsidR="00756607" w:rsidRPr="00892A6D" w:rsidRDefault="00756607" w:rsidP="00756607">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SI ___ NO__</w:t>
            </w:r>
          </w:p>
        </w:tc>
      </w:tr>
      <w:tr w:rsidR="00892A6D" w:rsidRPr="00892A6D" w14:paraId="522EF021" w14:textId="77777777" w:rsidTr="00E05848">
        <w:trPr>
          <w:trHeight w:val="534"/>
          <w:jc w:val="center"/>
        </w:trPr>
        <w:tc>
          <w:tcPr>
            <w:tcW w:w="4070" w:type="dxa"/>
            <w:gridSpan w:val="2"/>
            <w:vMerge/>
            <w:tcBorders>
              <w:left w:val="single" w:sz="8" w:space="0" w:color="auto"/>
              <w:right w:val="single" w:sz="8" w:space="0" w:color="auto"/>
            </w:tcBorders>
          </w:tcPr>
          <w:p w14:paraId="0BF8700B" w14:textId="77777777" w:rsidR="00756607" w:rsidRPr="00892A6D" w:rsidRDefault="00756607" w:rsidP="00756607">
            <w:pPr>
              <w:spacing w:after="0" w:line="240" w:lineRule="auto"/>
              <w:jc w:val="both"/>
              <w:rPr>
                <w:rFonts w:ascii="Arial Narrow" w:eastAsia="Times New Roman" w:hAnsi="Arial Narrow" w:cs="Calibri"/>
                <w:color w:val="000000" w:themeColor="text1"/>
                <w:lang w:val="es-ES_tradnl"/>
              </w:rPr>
            </w:pPr>
          </w:p>
        </w:tc>
        <w:tc>
          <w:tcPr>
            <w:tcW w:w="3544" w:type="dxa"/>
            <w:tcBorders>
              <w:top w:val="single" w:sz="6" w:space="0" w:color="auto"/>
              <w:left w:val="single" w:sz="8" w:space="0" w:color="auto"/>
              <w:bottom w:val="single" w:sz="6" w:space="0" w:color="auto"/>
              <w:right w:val="single" w:sz="8" w:space="0" w:color="auto"/>
            </w:tcBorders>
          </w:tcPr>
          <w:p w14:paraId="54EF0AAB" w14:textId="28042D4C" w:rsidR="00756607" w:rsidRPr="00892A6D" w:rsidRDefault="00756607" w:rsidP="00756607">
            <w:pPr>
              <w:autoSpaceDE w:val="0"/>
              <w:autoSpaceDN w:val="0"/>
              <w:adjustRightInd w:val="0"/>
              <w:spacing w:after="160" w:line="240" w:lineRule="auto"/>
              <w:jc w:val="both"/>
              <w:rPr>
                <w:rFonts w:ascii="Arial Narrow" w:eastAsia="Times New Roman" w:hAnsi="Arial Narrow" w:cs="Calibri"/>
                <w:color w:val="000000" w:themeColor="text1"/>
              </w:rPr>
            </w:pPr>
            <w:r w:rsidRPr="00892A6D">
              <w:rPr>
                <w:rFonts w:ascii="Arial Narrow" w:hAnsi="Arial Narrow"/>
                <w:color w:val="000000" w:themeColor="text1"/>
              </w:rPr>
              <w:t xml:space="preserve">Procesos de implementación tecnológica nueva o emergente de modelos de operación de aduanas en puertos, aeropuertos y pasos terrestres de frontera </w:t>
            </w:r>
          </w:p>
        </w:tc>
        <w:tc>
          <w:tcPr>
            <w:tcW w:w="1425" w:type="dxa"/>
            <w:tcBorders>
              <w:top w:val="single" w:sz="6" w:space="0" w:color="auto"/>
              <w:left w:val="single" w:sz="8" w:space="0" w:color="auto"/>
              <w:bottom w:val="single" w:sz="6" w:space="0" w:color="auto"/>
              <w:right w:val="single" w:sz="8" w:space="0" w:color="auto"/>
            </w:tcBorders>
          </w:tcPr>
          <w:p w14:paraId="7179368F" w14:textId="77777777" w:rsidR="00756607" w:rsidRPr="00892A6D" w:rsidRDefault="00756607" w:rsidP="00756607">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SI ___ NO__</w:t>
            </w:r>
          </w:p>
        </w:tc>
      </w:tr>
      <w:tr w:rsidR="00892A6D" w:rsidRPr="00892A6D" w14:paraId="3B5297BD" w14:textId="77777777" w:rsidTr="00F25195">
        <w:trPr>
          <w:trHeight w:val="558"/>
          <w:jc w:val="center"/>
        </w:trPr>
        <w:tc>
          <w:tcPr>
            <w:tcW w:w="4070" w:type="dxa"/>
            <w:gridSpan w:val="2"/>
            <w:vMerge/>
            <w:tcBorders>
              <w:left w:val="single" w:sz="8" w:space="0" w:color="auto"/>
              <w:right w:val="single" w:sz="8" w:space="0" w:color="auto"/>
            </w:tcBorders>
          </w:tcPr>
          <w:p w14:paraId="6DBEF648" w14:textId="77777777" w:rsidR="00756607" w:rsidRPr="00892A6D" w:rsidRDefault="00756607" w:rsidP="00756607">
            <w:pPr>
              <w:spacing w:after="0" w:line="240" w:lineRule="auto"/>
              <w:jc w:val="both"/>
              <w:rPr>
                <w:rFonts w:ascii="Arial Narrow" w:eastAsia="Times New Roman" w:hAnsi="Arial Narrow" w:cs="Calibri"/>
                <w:color w:val="000000" w:themeColor="text1"/>
                <w:lang w:val="es-ES_tradnl"/>
              </w:rPr>
            </w:pPr>
          </w:p>
        </w:tc>
        <w:tc>
          <w:tcPr>
            <w:tcW w:w="3544" w:type="dxa"/>
            <w:tcBorders>
              <w:top w:val="single" w:sz="6" w:space="0" w:color="auto"/>
              <w:left w:val="single" w:sz="8" w:space="0" w:color="auto"/>
              <w:bottom w:val="single" w:sz="6" w:space="0" w:color="auto"/>
              <w:right w:val="single" w:sz="8" w:space="0" w:color="auto"/>
            </w:tcBorders>
          </w:tcPr>
          <w:p w14:paraId="51FB0F42" w14:textId="434A91F4" w:rsidR="00756607" w:rsidRPr="00892A6D" w:rsidRDefault="00756607" w:rsidP="00756607">
            <w:pPr>
              <w:autoSpaceDE w:val="0"/>
              <w:autoSpaceDN w:val="0"/>
              <w:adjustRightInd w:val="0"/>
              <w:spacing w:after="160" w:line="240" w:lineRule="auto"/>
              <w:jc w:val="both"/>
              <w:rPr>
                <w:rFonts w:ascii="Arial Narrow" w:eastAsia="Times New Roman" w:hAnsi="Arial Narrow" w:cs="Calibri"/>
                <w:color w:val="000000" w:themeColor="text1"/>
              </w:rPr>
            </w:pPr>
            <w:r w:rsidRPr="00892A6D">
              <w:rPr>
                <w:rFonts w:ascii="Arial Narrow" w:hAnsi="Arial Narrow"/>
                <w:color w:val="000000" w:themeColor="text1"/>
              </w:rPr>
              <w:t>Procesos de selección, implementación o contratación de automatización aduanera en puertos, aeropuertos y pasos terrestres de frontera</w:t>
            </w:r>
          </w:p>
        </w:tc>
        <w:tc>
          <w:tcPr>
            <w:tcW w:w="1425" w:type="dxa"/>
            <w:tcBorders>
              <w:top w:val="single" w:sz="6" w:space="0" w:color="auto"/>
              <w:left w:val="single" w:sz="8" w:space="0" w:color="auto"/>
              <w:bottom w:val="single" w:sz="6" w:space="0" w:color="auto"/>
              <w:right w:val="single" w:sz="8" w:space="0" w:color="auto"/>
            </w:tcBorders>
          </w:tcPr>
          <w:p w14:paraId="27852E6B" w14:textId="77777777" w:rsidR="00756607" w:rsidRPr="00892A6D" w:rsidRDefault="00756607" w:rsidP="00756607">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SI ___ NO__</w:t>
            </w:r>
          </w:p>
        </w:tc>
      </w:tr>
      <w:tr w:rsidR="00892A6D" w:rsidRPr="00892A6D" w14:paraId="6CBCFC41" w14:textId="77777777" w:rsidTr="00FF1210">
        <w:trPr>
          <w:trHeight w:val="135"/>
          <w:jc w:val="center"/>
        </w:trPr>
        <w:tc>
          <w:tcPr>
            <w:tcW w:w="4070" w:type="dxa"/>
            <w:gridSpan w:val="2"/>
            <w:vMerge/>
            <w:tcBorders>
              <w:left w:val="single" w:sz="8" w:space="0" w:color="auto"/>
              <w:right w:val="single" w:sz="8" w:space="0" w:color="auto"/>
            </w:tcBorders>
          </w:tcPr>
          <w:p w14:paraId="47C20C65" w14:textId="77777777" w:rsidR="00756607" w:rsidRPr="00892A6D" w:rsidRDefault="00756607" w:rsidP="00756607">
            <w:pPr>
              <w:spacing w:after="0" w:line="240" w:lineRule="auto"/>
              <w:jc w:val="both"/>
              <w:rPr>
                <w:rFonts w:ascii="Arial Narrow" w:eastAsia="Times New Roman" w:hAnsi="Arial Narrow" w:cs="Calibri"/>
                <w:color w:val="000000" w:themeColor="text1"/>
                <w:lang w:val="es-ES_tradnl"/>
              </w:rPr>
            </w:pPr>
          </w:p>
        </w:tc>
        <w:tc>
          <w:tcPr>
            <w:tcW w:w="3544" w:type="dxa"/>
            <w:tcBorders>
              <w:top w:val="single" w:sz="6" w:space="0" w:color="auto"/>
              <w:left w:val="single" w:sz="8" w:space="0" w:color="auto"/>
              <w:bottom w:val="single" w:sz="6" w:space="0" w:color="auto"/>
              <w:right w:val="single" w:sz="8" w:space="0" w:color="auto"/>
            </w:tcBorders>
          </w:tcPr>
          <w:p w14:paraId="2BBFBDC7" w14:textId="77777777" w:rsidR="00756607" w:rsidRPr="00892A6D" w:rsidRDefault="00756607" w:rsidP="00756607">
            <w:pPr>
              <w:autoSpaceDE w:val="0"/>
              <w:autoSpaceDN w:val="0"/>
              <w:adjustRightInd w:val="0"/>
              <w:spacing w:after="160" w:line="240" w:lineRule="auto"/>
              <w:jc w:val="both"/>
              <w:rPr>
                <w:rFonts w:ascii="Arial Narrow" w:hAnsi="Arial Narrow"/>
                <w:color w:val="000000" w:themeColor="text1"/>
              </w:rPr>
            </w:pPr>
            <w:r w:rsidRPr="00892A6D">
              <w:rPr>
                <w:rFonts w:ascii="Arial Narrow" w:hAnsi="Arial Narrow"/>
                <w:color w:val="000000" w:themeColor="text1"/>
              </w:rPr>
              <w:t xml:space="preserve">Procesos de evaluación de proyectos de funcionamiento de modelos de operación aduanera, eficiencia, velocidad e indicadores de productividad y facilitación del comercio basados en tecnología nueva o emergente de automatización </w:t>
            </w:r>
            <w:r w:rsidRPr="00892A6D">
              <w:rPr>
                <w:rFonts w:ascii="Arial Narrow" w:hAnsi="Arial Narrow"/>
                <w:color w:val="000000" w:themeColor="text1"/>
              </w:rPr>
              <w:lastRenderedPageBreak/>
              <w:t>aduanera en puertos, aeropuertos y pasos terrestres de frontera.</w:t>
            </w:r>
          </w:p>
          <w:p w14:paraId="7A626890" w14:textId="5B4E7760" w:rsidR="001016FF" w:rsidRPr="00892A6D" w:rsidRDefault="001016FF" w:rsidP="001016FF">
            <w:pPr>
              <w:spacing w:after="0" w:line="240" w:lineRule="auto"/>
              <w:ind w:right="74"/>
              <w:jc w:val="both"/>
              <w:rPr>
                <w:rFonts w:ascii="Arial Narrow" w:hAnsi="Arial Narrow"/>
                <w:color w:val="000000" w:themeColor="text1"/>
              </w:rPr>
            </w:pPr>
            <w:r w:rsidRPr="00892A6D">
              <w:rPr>
                <w:rFonts w:ascii="Arial Narrow" w:hAnsi="Arial Narrow"/>
                <w:color w:val="000000" w:themeColor="text1"/>
              </w:rPr>
              <w:t>Procesos de contratación de modelo de gestión y control del movimiento de carga con uso de nuevas tecnologías que incluya (a) análisis de la infraestructura nacional -no en ciudades principales-; (b) análisis comparativo de mejores prácticas internacionales; (c) recomendaciones de tecnología aplicable para los casos locales en Colombia</w:t>
            </w:r>
          </w:p>
        </w:tc>
        <w:tc>
          <w:tcPr>
            <w:tcW w:w="1425" w:type="dxa"/>
            <w:tcBorders>
              <w:top w:val="single" w:sz="6" w:space="0" w:color="auto"/>
              <w:left w:val="single" w:sz="8" w:space="0" w:color="auto"/>
              <w:bottom w:val="single" w:sz="6" w:space="0" w:color="auto"/>
              <w:right w:val="single" w:sz="8" w:space="0" w:color="auto"/>
            </w:tcBorders>
          </w:tcPr>
          <w:p w14:paraId="4242C423" w14:textId="77777777" w:rsidR="00756607" w:rsidRPr="00892A6D" w:rsidRDefault="00756607" w:rsidP="00756607">
            <w:pPr>
              <w:spacing w:after="0" w:line="240" w:lineRule="auto"/>
              <w:jc w:val="both"/>
              <w:rPr>
                <w:rFonts w:ascii="Arial Narrow" w:eastAsia="Times New Roman" w:hAnsi="Arial Narrow" w:cs="Calibri"/>
                <w:color w:val="000000" w:themeColor="text1"/>
                <w:highlight w:val="yellow"/>
                <w:lang w:val="es-ES_tradnl"/>
              </w:rPr>
            </w:pPr>
            <w:r w:rsidRPr="00892A6D">
              <w:rPr>
                <w:rFonts w:ascii="Arial Narrow" w:eastAsia="Times New Roman" w:hAnsi="Arial Narrow" w:cs="Calibri"/>
                <w:color w:val="000000" w:themeColor="text1"/>
                <w:lang w:val="es-ES_tradnl"/>
              </w:rPr>
              <w:lastRenderedPageBreak/>
              <w:t>SI ___ NO__</w:t>
            </w:r>
          </w:p>
          <w:p w14:paraId="2C524F67" w14:textId="77777777" w:rsidR="00756607" w:rsidRPr="00892A6D" w:rsidRDefault="00756607" w:rsidP="00756607">
            <w:pPr>
              <w:spacing w:after="0" w:line="240" w:lineRule="auto"/>
              <w:jc w:val="both"/>
              <w:rPr>
                <w:rFonts w:ascii="Arial Narrow" w:eastAsia="Times New Roman" w:hAnsi="Arial Narrow" w:cs="Calibri"/>
                <w:color w:val="000000" w:themeColor="text1"/>
                <w:lang w:val="es-ES_tradnl"/>
              </w:rPr>
            </w:pPr>
          </w:p>
        </w:tc>
      </w:tr>
      <w:tr w:rsidR="00892A6D" w:rsidRPr="00892A6D" w14:paraId="7143CB62" w14:textId="77777777" w:rsidTr="00601B45">
        <w:trPr>
          <w:trHeight w:val="974"/>
          <w:jc w:val="center"/>
        </w:trPr>
        <w:tc>
          <w:tcPr>
            <w:tcW w:w="9039" w:type="dxa"/>
            <w:gridSpan w:val="4"/>
            <w:tcBorders>
              <w:top w:val="single" w:sz="6" w:space="0" w:color="auto"/>
              <w:left w:val="single" w:sz="8" w:space="0" w:color="auto"/>
              <w:bottom w:val="single" w:sz="6" w:space="0" w:color="auto"/>
              <w:right w:val="single" w:sz="8" w:space="0" w:color="auto"/>
            </w:tcBorders>
          </w:tcPr>
          <w:p w14:paraId="444444B6" w14:textId="77777777" w:rsidR="0060472B" w:rsidRPr="00892A6D" w:rsidRDefault="0060472B" w:rsidP="0060472B">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Descripción del proyecto:</w:t>
            </w:r>
          </w:p>
          <w:p w14:paraId="0A0CC3B3" w14:textId="77777777" w:rsidR="0060472B" w:rsidRPr="00892A6D" w:rsidRDefault="0060472B" w:rsidP="0060472B">
            <w:pPr>
              <w:spacing w:after="0" w:line="240" w:lineRule="auto"/>
              <w:jc w:val="both"/>
              <w:rPr>
                <w:rFonts w:ascii="Arial Narrow" w:eastAsia="Times New Roman" w:hAnsi="Arial Narrow" w:cs="Calibri"/>
                <w:color w:val="000000" w:themeColor="text1"/>
                <w:lang w:val="es-ES_tradnl"/>
              </w:rPr>
            </w:pPr>
          </w:p>
          <w:p w14:paraId="257E16F7" w14:textId="0DBCB866" w:rsidR="0060472B" w:rsidRPr="00892A6D" w:rsidRDefault="0060472B" w:rsidP="0060472B">
            <w:pPr>
              <w:spacing w:after="0" w:line="240" w:lineRule="auto"/>
              <w:jc w:val="both"/>
              <w:rPr>
                <w:rFonts w:ascii="Arial Narrow" w:eastAsia="Times New Roman" w:hAnsi="Arial Narrow" w:cs="Calibri"/>
                <w:color w:val="000000" w:themeColor="text1"/>
                <w:lang w:val="es-ES_tradnl"/>
              </w:rPr>
            </w:pPr>
          </w:p>
        </w:tc>
      </w:tr>
      <w:tr w:rsidR="00892A6D" w:rsidRPr="00892A6D" w14:paraId="7DBB6445" w14:textId="77777777" w:rsidTr="00150E44">
        <w:trPr>
          <w:trHeight w:val="1204"/>
          <w:jc w:val="center"/>
        </w:trPr>
        <w:tc>
          <w:tcPr>
            <w:tcW w:w="9039" w:type="dxa"/>
            <w:gridSpan w:val="4"/>
            <w:tcBorders>
              <w:top w:val="single" w:sz="6" w:space="0" w:color="auto"/>
              <w:left w:val="single" w:sz="8" w:space="0" w:color="auto"/>
              <w:bottom w:val="single" w:sz="6" w:space="0" w:color="auto"/>
              <w:right w:val="single" w:sz="8" w:space="0" w:color="auto"/>
            </w:tcBorders>
          </w:tcPr>
          <w:p w14:paraId="50DE5DA5" w14:textId="77777777" w:rsidR="0060472B" w:rsidRPr="00892A6D" w:rsidRDefault="0060472B" w:rsidP="0060472B">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Breve descripción de los servicios efectivamente provistos por el personal de la firma (</w:t>
            </w:r>
            <w:r w:rsidRPr="00892A6D">
              <w:rPr>
                <w:rFonts w:ascii="Arial Narrow" w:eastAsia="Times New Roman" w:hAnsi="Arial Narrow" w:cs="Calibri"/>
                <w:i/>
                <w:color w:val="000000" w:themeColor="text1"/>
                <w:lang w:val="es-ES_tradnl"/>
              </w:rPr>
              <w:t xml:space="preserve">indicar claramente las actividades contempladas en el trabajo realizado en un máximo de 20 renglones) </w:t>
            </w:r>
          </w:p>
        </w:tc>
      </w:tr>
      <w:tr w:rsidR="0060472B" w:rsidRPr="00892A6D" w14:paraId="16296B20" w14:textId="77777777" w:rsidTr="00C57B6A">
        <w:trPr>
          <w:trHeight w:val="978"/>
          <w:jc w:val="center"/>
        </w:trPr>
        <w:tc>
          <w:tcPr>
            <w:tcW w:w="9039" w:type="dxa"/>
            <w:gridSpan w:val="4"/>
            <w:tcBorders>
              <w:top w:val="single" w:sz="6" w:space="0" w:color="auto"/>
              <w:left w:val="single" w:sz="8" w:space="0" w:color="auto"/>
              <w:bottom w:val="single" w:sz="8" w:space="0" w:color="auto"/>
              <w:right w:val="single" w:sz="8" w:space="0" w:color="auto"/>
            </w:tcBorders>
          </w:tcPr>
          <w:p w14:paraId="1902A966" w14:textId="3D94FD66" w:rsidR="0060472B" w:rsidRPr="00892A6D" w:rsidRDefault="0060472B" w:rsidP="0060472B">
            <w:pPr>
              <w:spacing w:after="0" w:line="240" w:lineRule="auto"/>
              <w:jc w:val="both"/>
              <w:rPr>
                <w:rFonts w:ascii="Arial Narrow" w:eastAsia="Times New Roman" w:hAnsi="Arial Narrow" w:cs="Calibri"/>
                <w:color w:val="000000" w:themeColor="text1"/>
                <w:lang w:val="es-ES_tradnl"/>
              </w:rPr>
            </w:pPr>
            <w:r w:rsidRPr="00892A6D">
              <w:rPr>
                <w:rFonts w:ascii="Arial Narrow" w:eastAsia="Times New Roman" w:hAnsi="Arial Narrow" w:cs="Calibri"/>
                <w:color w:val="000000" w:themeColor="text1"/>
                <w:lang w:val="es-ES_tradnl"/>
              </w:rPr>
              <w:t xml:space="preserve">Herramienta(s), tecnología (s) y metodología(s) utilizadas en el desarrollo de las soluciones </w:t>
            </w:r>
          </w:p>
        </w:tc>
      </w:tr>
    </w:tbl>
    <w:p w14:paraId="18BEB621" w14:textId="77777777" w:rsidR="000C14AC" w:rsidRPr="00892A6D" w:rsidRDefault="000C14AC" w:rsidP="00633CCE">
      <w:pPr>
        <w:jc w:val="both"/>
        <w:rPr>
          <w:rFonts w:ascii="Arial Narrow" w:hAnsi="Arial Narrow" w:cs="Arial"/>
          <w:b/>
          <w:color w:val="000000" w:themeColor="text1"/>
        </w:rPr>
      </w:pPr>
    </w:p>
    <w:p w14:paraId="08347C04" w14:textId="5D1BE69F" w:rsidR="00633CCE" w:rsidRPr="00892A6D" w:rsidRDefault="00633CCE" w:rsidP="00633CCE">
      <w:pPr>
        <w:jc w:val="both"/>
        <w:rPr>
          <w:rFonts w:ascii="Arial Narrow" w:hAnsi="Arial Narrow" w:cs="Arial"/>
          <w:color w:val="000000" w:themeColor="text1"/>
        </w:rPr>
      </w:pPr>
      <w:r w:rsidRPr="00892A6D">
        <w:rPr>
          <w:rFonts w:ascii="Arial Narrow" w:hAnsi="Arial Narrow" w:cs="Arial"/>
          <w:b/>
          <w:color w:val="000000" w:themeColor="text1"/>
        </w:rPr>
        <w:t>Nota 1</w:t>
      </w:r>
      <w:r w:rsidRPr="00892A6D">
        <w:rPr>
          <w:rFonts w:ascii="Arial Narrow" w:hAnsi="Arial Narrow" w:cs="Arial"/>
          <w:color w:val="000000" w:themeColor="text1"/>
        </w:rPr>
        <w:t xml:space="preserve">: </w:t>
      </w:r>
      <w:r w:rsidR="000B5813" w:rsidRPr="00892A6D">
        <w:rPr>
          <w:rFonts w:ascii="Arial Narrow" w:hAnsi="Arial Narrow" w:cs="Arial"/>
          <w:color w:val="000000" w:themeColor="text1"/>
        </w:rPr>
        <w:t>A</w:t>
      </w:r>
      <w:r w:rsidRPr="00892A6D">
        <w:rPr>
          <w:rFonts w:ascii="Arial Narrow" w:hAnsi="Arial Narrow" w:cs="Arial"/>
          <w:color w:val="000000" w:themeColor="text1"/>
        </w:rPr>
        <w:t>nexar el contrato o los apartes del contrato, certificaciones u otros documentos donde se evidencie la inclusión de los aspectos exigidos y marcados como SI.</w:t>
      </w:r>
    </w:p>
    <w:p w14:paraId="608663B8" w14:textId="77777777" w:rsidR="00633CCE" w:rsidRPr="00892A6D" w:rsidRDefault="00633CCE" w:rsidP="00633CCE">
      <w:pPr>
        <w:jc w:val="both"/>
        <w:rPr>
          <w:rFonts w:ascii="Arial Narrow" w:hAnsi="Arial Narrow" w:cs="Arial"/>
          <w:color w:val="000000" w:themeColor="text1"/>
        </w:rPr>
      </w:pPr>
      <w:r w:rsidRPr="00892A6D">
        <w:rPr>
          <w:rFonts w:ascii="Arial Narrow" w:hAnsi="Arial Narrow" w:cs="Arial"/>
          <w:b/>
          <w:color w:val="000000" w:themeColor="text1"/>
        </w:rPr>
        <w:t>Nota 2</w:t>
      </w:r>
      <w:r w:rsidRPr="00892A6D">
        <w:rPr>
          <w:rFonts w:ascii="Arial Narrow" w:hAnsi="Arial Narrow" w:cs="Arial"/>
          <w:color w:val="000000" w:themeColor="text1"/>
        </w:rPr>
        <w:t>: No se debe modificar los títulos, el orden, no incluir columnas ni filas al presente formato.</w:t>
      </w:r>
    </w:p>
    <w:p w14:paraId="026E7D37" w14:textId="1EAC6183" w:rsidR="00FF1210" w:rsidRPr="00892A6D" w:rsidRDefault="00FF1210">
      <w:pPr>
        <w:rPr>
          <w:rFonts w:ascii="Arial Narrow" w:hAnsi="Arial Narrow"/>
          <w:color w:val="000000" w:themeColor="text1"/>
        </w:rPr>
      </w:pPr>
    </w:p>
    <w:sectPr w:rsidR="00FF1210" w:rsidRPr="00892A6D" w:rsidSect="0019523C">
      <w:headerReference w:type="default" r:id="rId14"/>
      <w:footerReference w:type="default" r:id="rId15"/>
      <w:pgSz w:w="12240" w:h="15840" w:code="1"/>
      <w:pgMar w:top="1701" w:right="1701" w:bottom="1701" w:left="1701"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D3C21" w14:textId="77777777" w:rsidR="00386435" w:rsidRDefault="00386435" w:rsidP="00614454">
      <w:pPr>
        <w:spacing w:after="0" w:line="240" w:lineRule="auto"/>
      </w:pPr>
      <w:r>
        <w:separator/>
      </w:r>
    </w:p>
  </w:endnote>
  <w:endnote w:type="continuationSeparator" w:id="0">
    <w:p w14:paraId="4201D960" w14:textId="77777777" w:rsidR="00386435" w:rsidRDefault="00386435" w:rsidP="00614454">
      <w:pPr>
        <w:spacing w:after="0" w:line="240" w:lineRule="auto"/>
      </w:pPr>
      <w:r>
        <w:continuationSeparator/>
      </w:r>
    </w:p>
  </w:endnote>
  <w:endnote w:type="continuationNotice" w:id="1">
    <w:p w14:paraId="156CB8DD" w14:textId="77777777" w:rsidR="00386435" w:rsidRDefault="003864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12D78" w14:textId="77777777" w:rsidR="00F61703" w:rsidRDefault="00F61703" w:rsidP="00614454">
    <w:pPr>
      <w:pStyle w:val="Piedepgina"/>
    </w:pPr>
  </w:p>
  <w:p w14:paraId="0B6A3687" w14:textId="77777777" w:rsidR="00F61703" w:rsidRDefault="00F6170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12B6C" w14:textId="77777777" w:rsidR="00386435" w:rsidRDefault="00386435" w:rsidP="00614454">
      <w:pPr>
        <w:spacing w:after="0" w:line="240" w:lineRule="auto"/>
      </w:pPr>
      <w:r>
        <w:separator/>
      </w:r>
    </w:p>
  </w:footnote>
  <w:footnote w:type="continuationSeparator" w:id="0">
    <w:p w14:paraId="23FC2AB5" w14:textId="77777777" w:rsidR="00386435" w:rsidRDefault="00386435" w:rsidP="00614454">
      <w:pPr>
        <w:spacing w:after="0" w:line="240" w:lineRule="auto"/>
      </w:pPr>
      <w:r>
        <w:continuationSeparator/>
      </w:r>
    </w:p>
  </w:footnote>
  <w:footnote w:type="continuationNotice" w:id="1">
    <w:p w14:paraId="23C74B24" w14:textId="77777777" w:rsidR="00386435" w:rsidRDefault="003864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CA0DBD" w14:textId="63160294" w:rsidR="0019523C" w:rsidRDefault="0019523C">
    <w:pPr>
      <w:pStyle w:val="Encabezado"/>
    </w:pPr>
    <w:r>
      <w:rPr>
        <w:noProof/>
        <w:lang w:val="es-CO" w:eastAsia="es-CO"/>
      </w:rPr>
      <w:drawing>
        <wp:anchor distT="0" distB="0" distL="114300" distR="114300" simplePos="0" relativeHeight="251658240" behindDoc="0" locked="0" layoutInCell="1" allowOverlap="1" wp14:anchorId="28C8CB32" wp14:editId="1B2BFA30">
          <wp:simplePos x="0" y="0"/>
          <wp:positionH relativeFrom="column">
            <wp:posOffset>4772891</wp:posOffset>
          </wp:positionH>
          <wp:positionV relativeFrom="paragraph">
            <wp:posOffset>69273</wp:posOffset>
          </wp:positionV>
          <wp:extent cx="838835" cy="314325"/>
          <wp:effectExtent l="0" t="0" r="0" b="9525"/>
          <wp:wrapNone/>
          <wp:docPr id="2"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pic:nvPicPr>
                <pic:blipFill>
                  <a:blip r:embed="rId1">
                    <a:extLst>
                      <a:ext uri="{28A0092B-C50C-407E-A947-70E740481C1C}">
                        <a14:useLocalDpi xmlns:a14="http://schemas.microsoft.com/office/drawing/2010/main" val="0"/>
                      </a:ext>
                    </a:extLst>
                  </a:blip>
                  <a:stretch>
                    <a:fillRect/>
                  </a:stretch>
                </pic:blipFill>
                <pic:spPr>
                  <a:xfrm>
                    <a:off x="0" y="0"/>
                    <a:ext cx="838835" cy="314325"/>
                  </a:xfrm>
                  <a:prstGeom prst="rect">
                    <a:avLst/>
                  </a:prstGeom>
                </pic:spPr>
              </pic:pic>
            </a:graphicData>
          </a:graphic>
        </wp:anchor>
      </w:drawing>
    </w:r>
    <w:r w:rsidRPr="00C75FA9">
      <w:rPr>
        <w:noProof/>
        <w:lang w:val="es-CO" w:eastAsia="es-CO"/>
      </w:rPr>
      <w:drawing>
        <wp:inline distT="0" distB="0" distL="0" distR="0" wp14:anchorId="66DC933D" wp14:editId="16766B56">
          <wp:extent cx="889000" cy="295275"/>
          <wp:effectExtent l="0" t="0" r="6350" b="9525"/>
          <wp:docPr id="4" name="Picture 4" descr="DIAN"/>
          <wp:cNvGraphicFramePr/>
          <a:graphic xmlns:a="http://schemas.openxmlformats.org/drawingml/2006/main">
            <a:graphicData uri="http://schemas.openxmlformats.org/drawingml/2006/picture">
              <pic:pic xmlns:pic="http://schemas.openxmlformats.org/drawingml/2006/picture">
                <pic:nvPicPr>
                  <pic:cNvPr id="1" name="Picture 1" descr="DIAN"/>
                  <pic:cNvPicPr/>
                </pic:nvPicPr>
                <pic:blipFill>
                  <a:blip r:link="rId2">
                    <a:extLst>
                      <a:ext uri="{28A0092B-C50C-407E-A947-70E740481C1C}">
                        <a14:useLocalDpi xmlns:a14="http://schemas.microsoft.com/office/drawing/2010/main" val="0"/>
                      </a:ext>
                    </a:extLst>
                  </a:blip>
                  <a:srcRect/>
                  <a:stretch>
                    <a:fillRect/>
                  </a:stretch>
                </pic:blipFill>
                <pic:spPr bwMode="auto">
                  <a:xfrm>
                    <a:off x="0" y="0"/>
                    <a:ext cx="915001" cy="30391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20235C5"/>
    <w:multiLevelType w:val="hybridMultilevel"/>
    <w:tmpl w:val="824845CC"/>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AF75615"/>
    <w:multiLevelType w:val="hybridMultilevel"/>
    <w:tmpl w:val="3836ED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0BD64097"/>
    <w:multiLevelType w:val="hybridMultilevel"/>
    <w:tmpl w:val="E9A4E7F2"/>
    <w:lvl w:ilvl="0" w:tplc="1316A95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15367A09"/>
    <w:multiLevelType w:val="hybridMultilevel"/>
    <w:tmpl w:val="43D24E50"/>
    <w:lvl w:ilvl="0" w:tplc="923476C0">
      <w:start w:val="1"/>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4" w15:restartNumberingAfterBreak="0">
    <w:nsid w:val="1EBF4D1D"/>
    <w:multiLevelType w:val="hybridMultilevel"/>
    <w:tmpl w:val="80B870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1FA93CED"/>
    <w:multiLevelType w:val="multilevel"/>
    <w:tmpl w:val="2ACE7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81620BF"/>
    <w:multiLevelType w:val="hybridMultilevel"/>
    <w:tmpl w:val="2F789D5E"/>
    <w:lvl w:ilvl="0" w:tplc="2E7E1E42">
      <w:start w:val="1"/>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7" w15:restartNumberingAfterBreak="0">
    <w:nsid w:val="29E2C481"/>
    <w:multiLevelType w:val="hybridMultilevel"/>
    <w:tmpl w:val="4FB32B1A"/>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9F9021E"/>
    <w:multiLevelType w:val="hybridMultilevel"/>
    <w:tmpl w:val="978AF818"/>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hint="default"/>
      </w:rPr>
    </w:lvl>
    <w:lvl w:ilvl="3" w:tplc="080A0001">
      <w:start w:val="1"/>
      <w:numFmt w:val="bullet"/>
      <w:lvlText w:val=""/>
      <w:lvlJc w:val="left"/>
      <w:pPr>
        <w:ind w:left="2520" w:hanging="360"/>
      </w:pPr>
      <w:rPr>
        <w:rFonts w:ascii="Symbol" w:hAnsi="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hint="default"/>
      </w:rPr>
    </w:lvl>
    <w:lvl w:ilvl="6" w:tplc="080A0001">
      <w:start w:val="1"/>
      <w:numFmt w:val="bullet"/>
      <w:lvlText w:val=""/>
      <w:lvlJc w:val="left"/>
      <w:pPr>
        <w:ind w:left="4680" w:hanging="360"/>
      </w:pPr>
      <w:rPr>
        <w:rFonts w:ascii="Symbol" w:hAnsi="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hint="default"/>
      </w:rPr>
    </w:lvl>
  </w:abstractNum>
  <w:abstractNum w:abstractNumId="9" w15:restartNumberingAfterBreak="0">
    <w:nsid w:val="2E0B16B8"/>
    <w:multiLevelType w:val="hybridMultilevel"/>
    <w:tmpl w:val="59601D1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30295219"/>
    <w:multiLevelType w:val="hybridMultilevel"/>
    <w:tmpl w:val="A2147FC8"/>
    <w:lvl w:ilvl="0" w:tplc="240A0001">
      <w:start w:val="1"/>
      <w:numFmt w:val="bullet"/>
      <w:lvlText w:val=""/>
      <w:lvlJc w:val="left"/>
      <w:pPr>
        <w:ind w:left="720" w:hanging="360"/>
      </w:pPr>
      <w:rPr>
        <w:rFonts w:ascii="Symbol" w:hAnsi="Symbol" w:hint="default"/>
        <w:b/>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EA9A503"/>
    <w:multiLevelType w:val="hybridMultilevel"/>
    <w:tmpl w:val="7CF1174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15403C0"/>
    <w:multiLevelType w:val="hybridMultilevel"/>
    <w:tmpl w:val="0E1801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4B9D77D1"/>
    <w:multiLevelType w:val="hybridMultilevel"/>
    <w:tmpl w:val="2F789D5E"/>
    <w:lvl w:ilvl="0" w:tplc="2E7E1E42">
      <w:start w:val="1"/>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4" w15:restartNumberingAfterBreak="0">
    <w:nsid w:val="51480D88"/>
    <w:multiLevelType w:val="hybridMultilevel"/>
    <w:tmpl w:val="9D0ED05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54332558"/>
    <w:multiLevelType w:val="hybridMultilevel"/>
    <w:tmpl w:val="B1635BF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52D6252"/>
    <w:multiLevelType w:val="hybridMultilevel"/>
    <w:tmpl w:val="2F789D5E"/>
    <w:lvl w:ilvl="0" w:tplc="2E7E1E42">
      <w:start w:val="1"/>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7" w15:restartNumberingAfterBreak="0">
    <w:nsid w:val="5E326771"/>
    <w:multiLevelType w:val="hybridMultilevel"/>
    <w:tmpl w:val="C8BBE69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6091707E"/>
    <w:multiLevelType w:val="hybridMultilevel"/>
    <w:tmpl w:val="CE48356E"/>
    <w:lvl w:ilvl="0" w:tplc="240A0001">
      <w:start w:val="1"/>
      <w:numFmt w:val="bullet"/>
      <w:lvlText w:val=""/>
      <w:lvlJc w:val="left"/>
      <w:pPr>
        <w:ind w:left="360" w:hanging="360"/>
      </w:pPr>
      <w:rPr>
        <w:rFonts w:ascii="Symbol" w:hAnsi="Symbol"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9" w15:restartNumberingAfterBreak="0">
    <w:nsid w:val="61B80C41"/>
    <w:multiLevelType w:val="hybridMultilevel"/>
    <w:tmpl w:val="6AEE9D06"/>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0" w15:restartNumberingAfterBreak="0">
    <w:nsid w:val="64BB38CD"/>
    <w:multiLevelType w:val="hybridMultilevel"/>
    <w:tmpl w:val="0B0E8306"/>
    <w:lvl w:ilvl="0" w:tplc="EA5EC866">
      <w:start w:val="1"/>
      <w:numFmt w:val="decimal"/>
      <w:lvlText w:val="%1."/>
      <w:lvlJc w:val="left"/>
      <w:pPr>
        <w:tabs>
          <w:tab w:val="num" w:pos="360"/>
        </w:tabs>
        <w:ind w:left="360" w:hanging="360"/>
      </w:pPr>
      <w:rPr>
        <w:rFonts w:hint="default"/>
        <w:b/>
      </w:rPr>
    </w:lvl>
    <w:lvl w:ilvl="1" w:tplc="329E5B78">
      <w:start w:val="1"/>
      <w:numFmt w:val="bullet"/>
      <w:lvlText w:val=""/>
      <w:lvlJc w:val="left"/>
      <w:pPr>
        <w:tabs>
          <w:tab w:val="num" w:pos="1080"/>
        </w:tabs>
        <w:ind w:left="1080" w:hanging="360"/>
      </w:pPr>
      <w:rPr>
        <w:rFonts w:ascii="Symbol" w:hAnsi="Symbol" w:hint="default"/>
        <w:color w:val="auto"/>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1" w15:restartNumberingAfterBreak="0">
    <w:nsid w:val="689A1CC2"/>
    <w:multiLevelType w:val="hybridMultilevel"/>
    <w:tmpl w:val="F1862EE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6F38041E"/>
    <w:multiLevelType w:val="hybridMultilevel"/>
    <w:tmpl w:val="3D6A9AF6"/>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23" w15:restartNumberingAfterBreak="0">
    <w:nsid w:val="744259C2"/>
    <w:multiLevelType w:val="hybridMultilevel"/>
    <w:tmpl w:val="41D033C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771C5114"/>
    <w:multiLevelType w:val="hybridMultilevel"/>
    <w:tmpl w:val="2F789D5E"/>
    <w:lvl w:ilvl="0" w:tplc="2E7E1E42">
      <w:start w:val="1"/>
      <w:numFmt w:val="lowerRoman"/>
      <w:lvlText w:val="(%1)"/>
      <w:lvlJc w:val="left"/>
      <w:pPr>
        <w:ind w:left="1800" w:hanging="72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5" w15:restartNumberingAfterBreak="0">
    <w:nsid w:val="77B40641"/>
    <w:multiLevelType w:val="multilevel"/>
    <w:tmpl w:val="5356667E"/>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77CB6889"/>
    <w:multiLevelType w:val="hybridMultilevel"/>
    <w:tmpl w:val="27F656DC"/>
    <w:lvl w:ilvl="0" w:tplc="19F4201E">
      <w:start w:val="1"/>
      <w:numFmt w:val="lowerLetter"/>
      <w:lvlText w:val="%1."/>
      <w:lvlJc w:val="left"/>
      <w:pPr>
        <w:ind w:left="720" w:hanging="360"/>
      </w:pPr>
      <w:rPr>
        <w:rFonts w:ascii="Arial" w:hAnsi="Arial" w:hint="default"/>
        <w:b w:val="0"/>
        <w:i w:val="0"/>
        <w:color w:val="4F81BD" w:themeColor="accent1"/>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78425B29"/>
    <w:multiLevelType w:val="hybridMultilevel"/>
    <w:tmpl w:val="C0B44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604D10"/>
    <w:multiLevelType w:val="hybridMultilevel"/>
    <w:tmpl w:val="676E5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78061">
    <w:abstractNumId w:val="14"/>
  </w:num>
  <w:num w:numId="2" w16cid:durableId="201132755">
    <w:abstractNumId w:val="20"/>
  </w:num>
  <w:num w:numId="3" w16cid:durableId="1366562965">
    <w:abstractNumId w:val="19"/>
  </w:num>
  <w:num w:numId="4" w16cid:durableId="71662651">
    <w:abstractNumId w:val="3"/>
  </w:num>
  <w:num w:numId="5" w16cid:durableId="403182011">
    <w:abstractNumId w:val="2"/>
  </w:num>
  <w:num w:numId="6" w16cid:durableId="1443652287">
    <w:abstractNumId w:val="24"/>
  </w:num>
  <w:num w:numId="7" w16cid:durableId="1101950030">
    <w:abstractNumId w:val="22"/>
  </w:num>
  <w:num w:numId="8" w16cid:durableId="129905415">
    <w:abstractNumId w:val="21"/>
  </w:num>
  <w:num w:numId="9" w16cid:durableId="1403680052">
    <w:abstractNumId w:val="28"/>
  </w:num>
  <w:num w:numId="10" w16cid:durableId="1460218603">
    <w:abstractNumId w:val="13"/>
  </w:num>
  <w:num w:numId="11" w16cid:durableId="890309194">
    <w:abstractNumId w:val="6"/>
  </w:num>
  <w:num w:numId="12" w16cid:durableId="1331713213">
    <w:abstractNumId w:val="27"/>
  </w:num>
  <w:num w:numId="13" w16cid:durableId="516118960">
    <w:abstractNumId w:val="5"/>
  </w:num>
  <w:num w:numId="14" w16cid:durableId="1922518595">
    <w:abstractNumId w:val="18"/>
  </w:num>
  <w:num w:numId="15" w16cid:durableId="1879320364">
    <w:abstractNumId w:val="7"/>
  </w:num>
  <w:num w:numId="16" w16cid:durableId="586965678">
    <w:abstractNumId w:val="0"/>
  </w:num>
  <w:num w:numId="17" w16cid:durableId="28918983">
    <w:abstractNumId w:val="15"/>
  </w:num>
  <w:num w:numId="18" w16cid:durableId="2075204090">
    <w:abstractNumId w:val="17"/>
  </w:num>
  <w:num w:numId="19" w16cid:durableId="1693188159">
    <w:abstractNumId w:val="11"/>
  </w:num>
  <w:num w:numId="20" w16cid:durableId="56562300">
    <w:abstractNumId w:val="16"/>
  </w:num>
  <w:num w:numId="21" w16cid:durableId="191264378">
    <w:abstractNumId w:val="10"/>
  </w:num>
  <w:num w:numId="22" w16cid:durableId="1018047966">
    <w:abstractNumId w:val="26"/>
  </w:num>
  <w:num w:numId="23" w16cid:durableId="1750736111">
    <w:abstractNumId w:val="25"/>
  </w:num>
  <w:num w:numId="24" w16cid:durableId="1135367866">
    <w:abstractNumId w:val="8"/>
  </w:num>
  <w:num w:numId="25" w16cid:durableId="1005671197">
    <w:abstractNumId w:val="4"/>
  </w:num>
  <w:num w:numId="26" w16cid:durableId="483133433">
    <w:abstractNumId w:val="12"/>
  </w:num>
  <w:num w:numId="27" w16cid:durableId="32967556">
    <w:abstractNumId w:val="23"/>
  </w:num>
  <w:num w:numId="28" w16cid:durableId="1466969787">
    <w:abstractNumId w:val="1"/>
  </w:num>
  <w:num w:numId="29" w16cid:durableId="21419217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454"/>
    <w:rsid w:val="0001307F"/>
    <w:rsid w:val="00025E59"/>
    <w:rsid w:val="00030C8F"/>
    <w:rsid w:val="00031A56"/>
    <w:rsid w:val="0003221B"/>
    <w:rsid w:val="00032AC6"/>
    <w:rsid w:val="00033255"/>
    <w:rsid w:val="0003379D"/>
    <w:rsid w:val="000457D2"/>
    <w:rsid w:val="00052446"/>
    <w:rsid w:val="0005245C"/>
    <w:rsid w:val="00061941"/>
    <w:rsid w:val="000A4A83"/>
    <w:rsid w:val="000B4728"/>
    <w:rsid w:val="000B5813"/>
    <w:rsid w:val="000C08E9"/>
    <w:rsid w:val="000C14AC"/>
    <w:rsid w:val="000C6671"/>
    <w:rsid w:val="000D41B2"/>
    <w:rsid w:val="000D7C27"/>
    <w:rsid w:val="000E091B"/>
    <w:rsid w:val="000E1AB6"/>
    <w:rsid w:val="000E2F49"/>
    <w:rsid w:val="000F34D7"/>
    <w:rsid w:val="001016FF"/>
    <w:rsid w:val="00121E04"/>
    <w:rsid w:val="0012244C"/>
    <w:rsid w:val="00127ADE"/>
    <w:rsid w:val="00130981"/>
    <w:rsid w:val="00143F18"/>
    <w:rsid w:val="00150E44"/>
    <w:rsid w:val="001525E9"/>
    <w:rsid w:val="00163A4A"/>
    <w:rsid w:val="001731D8"/>
    <w:rsid w:val="0019523C"/>
    <w:rsid w:val="001A6A4B"/>
    <w:rsid w:val="001A70E9"/>
    <w:rsid w:val="001B3600"/>
    <w:rsid w:val="001B4720"/>
    <w:rsid w:val="001C0B22"/>
    <w:rsid w:val="001D2F6F"/>
    <w:rsid w:val="001F2BAE"/>
    <w:rsid w:val="00221C14"/>
    <w:rsid w:val="0024150E"/>
    <w:rsid w:val="00243F67"/>
    <w:rsid w:val="00245417"/>
    <w:rsid w:val="00252C84"/>
    <w:rsid w:val="00253197"/>
    <w:rsid w:val="002642F8"/>
    <w:rsid w:val="002719BE"/>
    <w:rsid w:val="00276FE2"/>
    <w:rsid w:val="00290333"/>
    <w:rsid w:val="00290ADB"/>
    <w:rsid w:val="002910A7"/>
    <w:rsid w:val="00294712"/>
    <w:rsid w:val="00294C71"/>
    <w:rsid w:val="002A6A4D"/>
    <w:rsid w:val="002B5C07"/>
    <w:rsid w:val="002E3ED4"/>
    <w:rsid w:val="002F008E"/>
    <w:rsid w:val="00307FF1"/>
    <w:rsid w:val="0031652E"/>
    <w:rsid w:val="003206DE"/>
    <w:rsid w:val="003207A1"/>
    <w:rsid w:val="00320CE7"/>
    <w:rsid w:val="00322921"/>
    <w:rsid w:val="00333D34"/>
    <w:rsid w:val="00342BFF"/>
    <w:rsid w:val="00347DEB"/>
    <w:rsid w:val="0036326C"/>
    <w:rsid w:val="00372BFB"/>
    <w:rsid w:val="00386435"/>
    <w:rsid w:val="00391D9F"/>
    <w:rsid w:val="00396181"/>
    <w:rsid w:val="003A0C67"/>
    <w:rsid w:val="003A2F99"/>
    <w:rsid w:val="003A5B8C"/>
    <w:rsid w:val="003B4E90"/>
    <w:rsid w:val="003C2CB0"/>
    <w:rsid w:val="003C73D5"/>
    <w:rsid w:val="003D404B"/>
    <w:rsid w:val="003E4DB3"/>
    <w:rsid w:val="003E71D8"/>
    <w:rsid w:val="003F7CC1"/>
    <w:rsid w:val="0040527E"/>
    <w:rsid w:val="00422759"/>
    <w:rsid w:val="00432353"/>
    <w:rsid w:val="00434E9D"/>
    <w:rsid w:val="00447ED3"/>
    <w:rsid w:val="004507D4"/>
    <w:rsid w:val="0046159D"/>
    <w:rsid w:val="00486459"/>
    <w:rsid w:val="004A06FE"/>
    <w:rsid w:val="004C0B41"/>
    <w:rsid w:val="004C1B66"/>
    <w:rsid w:val="004D0699"/>
    <w:rsid w:val="004D3666"/>
    <w:rsid w:val="004D4FC8"/>
    <w:rsid w:val="004D50A1"/>
    <w:rsid w:val="004E5607"/>
    <w:rsid w:val="004F099A"/>
    <w:rsid w:val="00500891"/>
    <w:rsid w:val="005030E6"/>
    <w:rsid w:val="0050694C"/>
    <w:rsid w:val="005179AD"/>
    <w:rsid w:val="00530053"/>
    <w:rsid w:val="005451A3"/>
    <w:rsid w:val="0055308E"/>
    <w:rsid w:val="00554B7D"/>
    <w:rsid w:val="005566FB"/>
    <w:rsid w:val="005653E7"/>
    <w:rsid w:val="00587282"/>
    <w:rsid w:val="0059331B"/>
    <w:rsid w:val="0059532C"/>
    <w:rsid w:val="005963E4"/>
    <w:rsid w:val="005A0585"/>
    <w:rsid w:val="005A316A"/>
    <w:rsid w:val="005B377B"/>
    <w:rsid w:val="005C14CC"/>
    <w:rsid w:val="005C613A"/>
    <w:rsid w:val="005E137E"/>
    <w:rsid w:val="005E1BA1"/>
    <w:rsid w:val="005F25D3"/>
    <w:rsid w:val="005F5628"/>
    <w:rsid w:val="00601B45"/>
    <w:rsid w:val="0060472B"/>
    <w:rsid w:val="0060711D"/>
    <w:rsid w:val="0060739A"/>
    <w:rsid w:val="00614454"/>
    <w:rsid w:val="00630B5D"/>
    <w:rsid w:val="00633CCE"/>
    <w:rsid w:val="006422F2"/>
    <w:rsid w:val="00650E60"/>
    <w:rsid w:val="0066341B"/>
    <w:rsid w:val="00674FEA"/>
    <w:rsid w:val="0068550A"/>
    <w:rsid w:val="00687C46"/>
    <w:rsid w:val="006A31CB"/>
    <w:rsid w:val="006A42A3"/>
    <w:rsid w:val="006A48B3"/>
    <w:rsid w:val="006B710E"/>
    <w:rsid w:val="006C2551"/>
    <w:rsid w:val="006C2E00"/>
    <w:rsid w:val="006C33A3"/>
    <w:rsid w:val="006C3AED"/>
    <w:rsid w:val="006D0FB9"/>
    <w:rsid w:val="006D3EBA"/>
    <w:rsid w:val="006E3ED6"/>
    <w:rsid w:val="006F68D7"/>
    <w:rsid w:val="00705D5A"/>
    <w:rsid w:val="007143E2"/>
    <w:rsid w:val="00721E15"/>
    <w:rsid w:val="0072624A"/>
    <w:rsid w:val="007342B5"/>
    <w:rsid w:val="00746E8E"/>
    <w:rsid w:val="00752251"/>
    <w:rsid w:val="00756607"/>
    <w:rsid w:val="00772F0D"/>
    <w:rsid w:val="00773CFC"/>
    <w:rsid w:val="00776FBF"/>
    <w:rsid w:val="00791571"/>
    <w:rsid w:val="0079554A"/>
    <w:rsid w:val="007D07AA"/>
    <w:rsid w:val="007D189A"/>
    <w:rsid w:val="007F4B5C"/>
    <w:rsid w:val="008164DE"/>
    <w:rsid w:val="00840334"/>
    <w:rsid w:val="00840BB8"/>
    <w:rsid w:val="00844226"/>
    <w:rsid w:val="00853023"/>
    <w:rsid w:val="0086489D"/>
    <w:rsid w:val="00865B5D"/>
    <w:rsid w:val="0086753E"/>
    <w:rsid w:val="00884D5B"/>
    <w:rsid w:val="00892A6D"/>
    <w:rsid w:val="008A4FCE"/>
    <w:rsid w:val="008B2FF8"/>
    <w:rsid w:val="008B5E4D"/>
    <w:rsid w:val="008C0924"/>
    <w:rsid w:val="008C1944"/>
    <w:rsid w:val="008D3942"/>
    <w:rsid w:val="008D772E"/>
    <w:rsid w:val="008E0BDA"/>
    <w:rsid w:val="008E418E"/>
    <w:rsid w:val="00900A09"/>
    <w:rsid w:val="00906A35"/>
    <w:rsid w:val="00910349"/>
    <w:rsid w:val="009174FE"/>
    <w:rsid w:val="00921FAA"/>
    <w:rsid w:val="0092466B"/>
    <w:rsid w:val="00925F85"/>
    <w:rsid w:val="00930E15"/>
    <w:rsid w:val="00936AF0"/>
    <w:rsid w:val="00950713"/>
    <w:rsid w:val="00952FF2"/>
    <w:rsid w:val="0095595B"/>
    <w:rsid w:val="00963FF8"/>
    <w:rsid w:val="00964CCB"/>
    <w:rsid w:val="00965D84"/>
    <w:rsid w:val="009667BE"/>
    <w:rsid w:val="0098413D"/>
    <w:rsid w:val="009928A8"/>
    <w:rsid w:val="00994EA9"/>
    <w:rsid w:val="00995917"/>
    <w:rsid w:val="009A041A"/>
    <w:rsid w:val="009B18AE"/>
    <w:rsid w:val="009B6E31"/>
    <w:rsid w:val="009C018C"/>
    <w:rsid w:val="009D15E9"/>
    <w:rsid w:val="009D46EC"/>
    <w:rsid w:val="009E3F9A"/>
    <w:rsid w:val="009E618C"/>
    <w:rsid w:val="009F48C4"/>
    <w:rsid w:val="00A159DD"/>
    <w:rsid w:val="00A1756E"/>
    <w:rsid w:val="00A557A8"/>
    <w:rsid w:val="00A5665E"/>
    <w:rsid w:val="00A60D92"/>
    <w:rsid w:val="00A63130"/>
    <w:rsid w:val="00A732D0"/>
    <w:rsid w:val="00A76383"/>
    <w:rsid w:val="00A93976"/>
    <w:rsid w:val="00A94988"/>
    <w:rsid w:val="00AA0D37"/>
    <w:rsid w:val="00AA46DC"/>
    <w:rsid w:val="00AB1AF7"/>
    <w:rsid w:val="00AB314E"/>
    <w:rsid w:val="00AC6D07"/>
    <w:rsid w:val="00AD201C"/>
    <w:rsid w:val="00AE44A4"/>
    <w:rsid w:val="00B0488E"/>
    <w:rsid w:val="00B118C9"/>
    <w:rsid w:val="00B15D69"/>
    <w:rsid w:val="00B241C6"/>
    <w:rsid w:val="00B26944"/>
    <w:rsid w:val="00B41A92"/>
    <w:rsid w:val="00B5503E"/>
    <w:rsid w:val="00B57930"/>
    <w:rsid w:val="00B616FD"/>
    <w:rsid w:val="00B636C0"/>
    <w:rsid w:val="00B758C6"/>
    <w:rsid w:val="00B76DCB"/>
    <w:rsid w:val="00B82AB7"/>
    <w:rsid w:val="00B91194"/>
    <w:rsid w:val="00BC272F"/>
    <w:rsid w:val="00BD0BE0"/>
    <w:rsid w:val="00BD1670"/>
    <w:rsid w:val="00BE0305"/>
    <w:rsid w:val="00BE0A12"/>
    <w:rsid w:val="00BE2069"/>
    <w:rsid w:val="00BF519F"/>
    <w:rsid w:val="00C03F23"/>
    <w:rsid w:val="00C04002"/>
    <w:rsid w:val="00C119EF"/>
    <w:rsid w:val="00C13FDA"/>
    <w:rsid w:val="00C14E6E"/>
    <w:rsid w:val="00C26DFC"/>
    <w:rsid w:val="00C277B7"/>
    <w:rsid w:val="00C37D16"/>
    <w:rsid w:val="00C57B6A"/>
    <w:rsid w:val="00C6435A"/>
    <w:rsid w:val="00C65C72"/>
    <w:rsid w:val="00C71FEE"/>
    <w:rsid w:val="00CA09F2"/>
    <w:rsid w:val="00CB3DFE"/>
    <w:rsid w:val="00CB6B80"/>
    <w:rsid w:val="00CC2BFB"/>
    <w:rsid w:val="00CE26A6"/>
    <w:rsid w:val="00CE413F"/>
    <w:rsid w:val="00CE6D2A"/>
    <w:rsid w:val="00CE7E4A"/>
    <w:rsid w:val="00CF342E"/>
    <w:rsid w:val="00D03174"/>
    <w:rsid w:val="00D12A07"/>
    <w:rsid w:val="00D16112"/>
    <w:rsid w:val="00D2465A"/>
    <w:rsid w:val="00D369E2"/>
    <w:rsid w:val="00D42830"/>
    <w:rsid w:val="00D45F81"/>
    <w:rsid w:val="00D46BD1"/>
    <w:rsid w:val="00D649DD"/>
    <w:rsid w:val="00D66710"/>
    <w:rsid w:val="00D6772A"/>
    <w:rsid w:val="00D679ED"/>
    <w:rsid w:val="00D9081B"/>
    <w:rsid w:val="00DA4D89"/>
    <w:rsid w:val="00DC05ED"/>
    <w:rsid w:val="00DC5AF2"/>
    <w:rsid w:val="00DD0478"/>
    <w:rsid w:val="00DE55D8"/>
    <w:rsid w:val="00DE6246"/>
    <w:rsid w:val="00DF0F08"/>
    <w:rsid w:val="00DF683F"/>
    <w:rsid w:val="00E036E9"/>
    <w:rsid w:val="00E05848"/>
    <w:rsid w:val="00E33A2C"/>
    <w:rsid w:val="00E40ED6"/>
    <w:rsid w:val="00E42AA7"/>
    <w:rsid w:val="00E43307"/>
    <w:rsid w:val="00E46CF8"/>
    <w:rsid w:val="00E608D5"/>
    <w:rsid w:val="00E62ABB"/>
    <w:rsid w:val="00EE1672"/>
    <w:rsid w:val="00EE1E82"/>
    <w:rsid w:val="00EE6CD7"/>
    <w:rsid w:val="00F122EB"/>
    <w:rsid w:val="00F25195"/>
    <w:rsid w:val="00F3125F"/>
    <w:rsid w:val="00F42C72"/>
    <w:rsid w:val="00F50B06"/>
    <w:rsid w:val="00F534F1"/>
    <w:rsid w:val="00F5380E"/>
    <w:rsid w:val="00F61703"/>
    <w:rsid w:val="00F7176A"/>
    <w:rsid w:val="00F71DF6"/>
    <w:rsid w:val="00F74828"/>
    <w:rsid w:val="00F75280"/>
    <w:rsid w:val="00F84DD9"/>
    <w:rsid w:val="00F87FD6"/>
    <w:rsid w:val="00F9107E"/>
    <w:rsid w:val="00F93E73"/>
    <w:rsid w:val="00FA5E06"/>
    <w:rsid w:val="00FB1E75"/>
    <w:rsid w:val="00FB6031"/>
    <w:rsid w:val="00FC0281"/>
    <w:rsid w:val="00FC51F4"/>
    <w:rsid w:val="00FC5A5B"/>
    <w:rsid w:val="00FC61D1"/>
    <w:rsid w:val="00FD1EC8"/>
    <w:rsid w:val="00FD2F11"/>
    <w:rsid w:val="00FE2404"/>
    <w:rsid w:val="00FE339B"/>
    <w:rsid w:val="00FE79B3"/>
    <w:rsid w:val="00FF0CA2"/>
    <w:rsid w:val="00FF1210"/>
    <w:rsid w:val="00FF272F"/>
    <w:rsid w:val="00FF6CB0"/>
    <w:rsid w:val="2489CB2D"/>
    <w:rsid w:val="5B206382"/>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F57D1C5"/>
  <w15:docId w15:val="{C9BEB691-67FE-4C32-A485-73E570B4D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454"/>
    <w:rPr>
      <w:rFonts w:ascii="Calibri" w:eastAsia="Calibri" w:hAnsi="Calibri"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Scitum normal,subcapitulo,Forth level,Texto,lp1,Bullet List,FooterText,Use Case List Paragraph,titulo 3,Párrafo de cuadro,Lista1,List Paragraph (numbered (a)),Bullet,Párrafo de lista1,Lista vistosa - Énfasis 11,HOJA,Bolita,numbered,列出段落"/>
    <w:basedOn w:val="Normal"/>
    <w:link w:val="PrrafodelistaCar"/>
    <w:uiPriority w:val="34"/>
    <w:qFormat/>
    <w:rsid w:val="00614454"/>
    <w:pPr>
      <w:ind w:left="720"/>
      <w:contextualSpacing/>
    </w:pPr>
  </w:style>
  <w:style w:type="character" w:styleId="Hipervnculo">
    <w:name w:val="Hyperlink"/>
    <w:uiPriority w:val="99"/>
    <w:unhideWhenUsed/>
    <w:rsid w:val="00614454"/>
    <w:rPr>
      <w:color w:val="0000FF"/>
      <w:u w:val="single"/>
    </w:rPr>
  </w:style>
  <w:style w:type="paragraph" w:styleId="Encabezado">
    <w:name w:val="header"/>
    <w:basedOn w:val="Normal"/>
    <w:link w:val="EncabezadoCar"/>
    <w:uiPriority w:val="99"/>
    <w:unhideWhenUsed/>
    <w:rsid w:val="0061445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14454"/>
    <w:rPr>
      <w:rFonts w:ascii="Calibri" w:eastAsia="Calibri" w:hAnsi="Calibri" w:cs="Times New Roman"/>
      <w:lang w:val="es-ES"/>
    </w:rPr>
  </w:style>
  <w:style w:type="paragraph" w:styleId="Piedepgina">
    <w:name w:val="footer"/>
    <w:basedOn w:val="Normal"/>
    <w:link w:val="PiedepginaCar"/>
    <w:uiPriority w:val="99"/>
    <w:unhideWhenUsed/>
    <w:rsid w:val="006144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14454"/>
    <w:rPr>
      <w:rFonts w:ascii="Calibri" w:eastAsia="Calibri" w:hAnsi="Calibri" w:cs="Times New Roman"/>
      <w:lang w:val="es-ES"/>
    </w:rPr>
  </w:style>
  <w:style w:type="paragraph" w:styleId="Sinespaciado">
    <w:name w:val="No Spacing"/>
    <w:uiPriority w:val="1"/>
    <w:qFormat/>
    <w:rsid w:val="00614454"/>
    <w:pPr>
      <w:spacing w:after="0" w:line="240" w:lineRule="auto"/>
      <w:jc w:val="both"/>
    </w:pPr>
    <w:rPr>
      <w:lang w:val="es-ES"/>
    </w:rPr>
  </w:style>
  <w:style w:type="paragraph" w:styleId="Textodeglobo">
    <w:name w:val="Balloon Text"/>
    <w:basedOn w:val="Normal"/>
    <w:link w:val="TextodegloboCar"/>
    <w:uiPriority w:val="99"/>
    <w:semiHidden/>
    <w:unhideWhenUsed/>
    <w:rsid w:val="0061445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4454"/>
    <w:rPr>
      <w:rFonts w:ascii="Tahoma" w:eastAsia="Calibri" w:hAnsi="Tahoma" w:cs="Tahoma"/>
      <w:sz w:val="16"/>
      <w:szCs w:val="16"/>
      <w:lang w:val="es-ES"/>
    </w:rPr>
  </w:style>
  <w:style w:type="character" w:styleId="Refdecomentario">
    <w:name w:val="annotation reference"/>
    <w:basedOn w:val="Fuentedeprrafopredeter"/>
    <w:uiPriority w:val="99"/>
    <w:semiHidden/>
    <w:unhideWhenUsed/>
    <w:rsid w:val="00CE26A6"/>
    <w:rPr>
      <w:sz w:val="18"/>
      <w:szCs w:val="18"/>
    </w:rPr>
  </w:style>
  <w:style w:type="paragraph" w:styleId="Textocomentario">
    <w:name w:val="annotation text"/>
    <w:basedOn w:val="Normal"/>
    <w:link w:val="TextocomentarioCar"/>
    <w:uiPriority w:val="99"/>
    <w:semiHidden/>
    <w:unhideWhenUsed/>
    <w:rsid w:val="00CE26A6"/>
    <w:pPr>
      <w:spacing w:line="240" w:lineRule="auto"/>
    </w:pPr>
    <w:rPr>
      <w:sz w:val="24"/>
      <w:szCs w:val="24"/>
    </w:rPr>
  </w:style>
  <w:style w:type="character" w:customStyle="1" w:styleId="TextocomentarioCar">
    <w:name w:val="Texto comentario Car"/>
    <w:basedOn w:val="Fuentedeprrafopredeter"/>
    <w:link w:val="Textocomentario"/>
    <w:uiPriority w:val="99"/>
    <w:semiHidden/>
    <w:rsid w:val="00CE26A6"/>
    <w:rPr>
      <w:rFonts w:ascii="Calibri" w:eastAsia="Calibri" w:hAnsi="Calibri" w:cs="Times New Roman"/>
      <w:sz w:val="24"/>
      <w:szCs w:val="24"/>
      <w:lang w:val="es-ES"/>
    </w:rPr>
  </w:style>
  <w:style w:type="paragraph" w:styleId="Asuntodelcomentario">
    <w:name w:val="annotation subject"/>
    <w:basedOn w:val="Textocomentario"/>
    <w:next w:val="Textocomentario"/>
    <w:link w:val="AsuntodelcomentarioCar"/>
    <w:uiPriority w:val="99"/>
    <w:semiHidden/>
    <w:unhideWhenUsed/>
    <w:rsid w:val="00CE26A6"/>
    <w:rPr>
      <w:b/>
      <w:bCs/>
      <w:sz w:val="20"/>
      <w:szCs w:val="20"/>
    </w:rPr>
  </w:style>
  <w:style w:type="character" w:customStyle="1" w:styleId="AsuntodelcomentarioCar">
    <w:name w:val="Asunto del comentario Car"/>
    <w:basedOn w:val="TextocomentarioCar"/>
    <w:link w:val="Asuntodelcomentario"/>
    <w:uiPriority w:val="99"/>
    <w:semiHidden/>
    <w:rsid w:val="00CE26A6"/>
    <w:rPr>
      <w:rFonts w:ascii="Calibri" w:eastAsia="Calibri" w:hAnsi="Calibri" w:cs="Times New Roman"/>
      <w:b/>
      <w:bCs/>
      <w:sz w:val="20"/>
      <w:szCs w:val="20"/>
      <w:lang w:val="es-ES"/>
    </w:rPr>
  </w:style>
  <w:style w:type="character" w:customStyle="1" w:styleId="PrrafodelistaCar">
    <w:name w:val="Párrafo de lista Car"/>
    <w:aliases w:val="Scitum normal Car,subcapitulo Car,Forth level Car,Texto Car,lp1 Car,Bullet List Car,FooterText Car,Use Case List Paragraph Car,titulo 3 Car,Párrafo de cuadro Car,Lista1 Car,List Paragraph (numbered (a)) Car,Bullet Car,HOJA Car"/>
    <w:link w:val="Prrafodelista"/>
    <w:uiPriority w:val="34"/>
    <w:qFormat/>
    <w:rsid w:val="00BE0305"/>
    <w:rPr>
      <w:rFonts w:ascii="Calibri" w:eastAsia="Calibri" w:hAnsi="Calibri" w:cs="Times New Roman"/>
      <w:lang w:val="es-ES"/>
    </w:rPr>
  </w:style>
  <w:style w:type="paragraph" w:customStyle="1" w:styleId="Default">
    <w:name w:val="Default"/>
    <w:rsid w:val="006C2E0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encinsinresolver1">
    <w:name w:val="Mención sin resolver1"/>
    <w:basedOn w:val="Fuentedeprrafopredeter"/>
    <w:uiPriority w:val="99"/>
    <w:semiHidden/>
    <w:unhideWhenUsed/>
    <w:rsid w:val="00721E15"/>
    <w:rPr>
      <w:color w:val="605E5C"/>
      <w:shd w:val="clear" w:color="auto" w:fill="E1DFDD"/>
    </w:rPr>
  </w:style>
  <w:style w:type="character" w:styleId="Mencinsinresolver">
    <w:name w:val="Unresolved Mention"/>
    <w:basedOn w:val="Fuentedeprrafopredeter"/>
    <w:uiPriority w:val="99"/>
    <w:semiHidden/>
    <w:unhideWhenUsed/>
    <w:rsid w:val="00E036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707207">
      <w:bodyDiv w:val="1"/>
      <w:marLeft w:val="0"/>
      <w:marRight w:val="0"/>
      <w:marTop w:val="0"/>
      <w:marBottom w:val="0"/>
      <w:divBdr>
        <w:top w:val="none" w:sz="0" w:space="0" w:color="auto"/>
        <w:left w:val="none" w:sz="0" w:space="0" w:color="auto"/>
        <w:bottom w:val="none" w:sz="0" w:space="0" w:color="auto"/>
        <w:right w:val="none" w:sz="0" w:space="0" w:color="auto"/>
      </w:divBdr>
    </w:div>
    <w:div w:id="607854540">
      <w:bodyDiv w:val="1"/>
      <w:marLeft w:val="0"/>
      <w:marRight w:val="0"/>
      <w:marTop w:val="0"/>
      <w:marBottom w:val="0"/>
      <w:divBdr>
        <w:top w:val="none" w:sz="0" w:space="0" w:color="auto"/>
        <w:left w:val="none" w:sz="0" w:space="0" w:color="auto"/>
        <w:bottom w:val="none" w:sz="0" w:space="0" w:color="auto"/>
        <w:right w:val="none" w:sz="0" w:space="0" w:color="auto"/>
      </w:divBdr>
    </w:div>
    <w:div w:id="834102964">
      <w:bodyDiv w:val="1"/>
      <w:marLeft w:val="0"/>
      <w:marRight w:val="0"/>
      <w:marTop w:val="0"/>
      <w:marBottom w:val="0"/>
      <w:divBdr>
        <w:top w:val="none" w:sz="0" w:space="0" w:color="auto"/>
        <w:left w:val="none" w:sz="0" w:space="0" w:color="auto"/>
        <w:bottom w:val="none" w:sz="0" w:space="0" w:color="auto"/>
        <w:right w:val="none" w:sz="0" w:space="0" w:color="auto"/>
      </w:divBdr>
    </w:div>
    <w:div w:id="1224874177">
      <w:bodyDiv w:val="1"/>
      <w:marLeft w:val="0"/>
      <w:marRight w:val="0"/>
      <w:marTop w:val="0"/>
      <w:marBottom w:val="0"/>
      <w:divBdr>
        <w:top w:val="none" w:sz="0" w:space="0" w:color="auto"/>
        <w:left w:val="none" w:sz="0" w:space="0" w:color="auto"/>
        <w:bottom w:val="none" w:sz="0" w:space="0" w:color="auto"/>
        <w:right w:val="none" w:sz="0" w:space="0" w:color="auto"/>
      </w:divBdr>
      <w:divsChild>
        <w:div w:id="1595166467">
          <w:marLeft w:val="0"/>
          <w:marRight w:val="0"/>
          <w:marTop w:val="0"/>
          <w:marBottom w:val="0"/>
          <w:divBdr>
            <w:top w:val="none" w:sz="0" w:space="0" w:color="auto"/>
            <w:left w:val="none" w:sz="0" w:space="0" w:color="auto"/>
            <w:bottom w:val="none" w:sz="0" w:space="0" w:color="auto"/>
            <w:right w:val="none" w:sz="0" w:space="0" w:color="auto"/>
          </w:divBdr>
          <w:divsChild>
            <w:div w:id="561059130">
              <w:marLeft w:val="0"/>
              <w:marRight w:val="0"/>
              <w:marTop w:val="0"/>
              <w:marBottom w:val="0"/>
              <w:divBdr>
                <w:top w:val="none" w:sz="0" w:space="0" w:color="auto"/>
                <w:left w:val="none" w:sz="0" w:space="0" w:color="auto"/>
                <w:bottom w:val="none" w:sz="0" w:space="0" w:color="auto"/>
                <w:right w:val="none" w:sz="0" w:space="0" w:color="auto"/>
              </w:divBdr>
              <w:divsChild>
                <w:div w:id="1082024761">
                  <w:marLeft w:val="0"/>
                  <w:marRight w:val="0"/>
                  <w:marTop w:val="0"/>
                  <w:marBottom w:val="0"/>
                  <w:divBdr>
                    <w:top w:val="none" w:sz="0" w:space="0" w:color="auto"/>
                    <w:left w:val="none" w:sz="0" w:space="0" w:color="auto"/>
                    <w:bottom w:val="none" w:sz="0" w:space="0" w:color="auto"/>
                    <w:right w:val="none" w:sz="0" w:space="0" w:color="auto"/>
                  </w:divBdr>
                  <w:divsChild>
                    <w:div w:id="541862052">
                      <w:marLeft w:val="0"/>
                      <w:marRight w:val="0"/>
                      <w:marTop w:val="0"/>
                      <w:marBottom w:val="0"/>
                      <w:divBdr>
                        <w:top w:val="none" w:sz="0" w:space="0" w:color="auto"/>
                        <w:left w:val="none" w:sz="0" w:space="0" w:color="auto"/>
                        <w:bottom w:val="none" w:sz="0" w:space="0" w:color="auto"/>
                        <w:right w:val="none" w:sz="0" w:space="0" w:color="auto"/>
                      </w:divBdr>
                      <w:divsChild>
                        <w:div w:id="1622418252">
                          <w:marLeft w:val="0"/>
                          <w:marRight w:val="0"/>
                          <w:marTop w:val="0"/>
                          <w:marBottom w:val="0"/>
                          <w:divBdr>
                            <w:top w:val="none" w:sz="0" w:space="0" w:color="auto"/>
                            <w:left w:val="none" w:sz="0" w:space="0" w:color="auto"/>
                            <w:bottom w:val="none" w:sz="0" w:space="0" w:color="auto"/>
                            <w:right w:val="none" w:sz="0" w:space="0" w:color="auto"/>
                          </w:divBdr>
                          <w:divsChild>
                            <w:div w:id="294987307">
                              <w:marLeft w:val="0"/>
                              <w:marRight w:val="0"/>
                              <w:marTop w:val="0"/>
                              <w:marBottom w:val="0"/>
                              <w:divBdr>
                                <w:top w:val="none" w:sz="0" w:space="0" w:color="auto"/>
                                <w:left w:val="none" w:sz="0" w:space="0" w:color="auto"/>
                                <w:bottom w:val="none" w:sz="0" w:space="0" w:color="auto"/>
                                <w:right w:val="none" w:sz="0" w:space="0" w:color="auto"/>
                              </w:divBdr>
                              <w:divsChild>
                                <w:div w:id="885870274">
                                  <w:marLeft w:val="0"/>
                                  <w:marRight w:val="0"/>
                                  <w:marTop w:val="0"/>
                                  <w:marBottom w:val="0"/>
                                  <w:divBdr>
                                    <w:top w:val="none" w:sz="0" w:space="0" w:color="auto"/>
                                    <w:left w:val="none" w:sz="0" w:space="0" w:color="auto"/>
                                    <w:bottom w:val="none" w:sz="0" w:space="0" w:color="auto"/>
                                    <w:right w:val="none" w:sz="0" w:space="0" w:color="auto"/>
                                  </w:divBdr>
                                  <w:divsChild>
                                    <w:div w:id="866024982">
                                      <w:marLeft w:val="0"/>
                                      <w:marRight w:val="0"/>
                                      <w:marTop w:val="0"/>
                                      <w:marBottom w:val="0"/>
                                      <w:divBdr>
                                        <w:top w:val="none" w:sz="0" w:space="0" w:color="auto"/>
                                        <w:left w:val="none" w:sz="0" w:space="0" w:color="auto"/>
                                        <w:bottom w:val="none" w:sz="0" w:space="0" w:color="auto"/>
                                        <w:right w:val="none" w:sz="0" w:space="0" w:color="auto"/>
                                      </w:divBdr>
                                      <w:divsChild>
                                        <w:div w:id="1191803136">
                                          <w:marLeft w:val="0"/>
                                          <w:marRight w:val="0"/>
                                          <w:marTop w:val="0"/>
                                          <w:marBottom w:val="0"/>
                                          <w:divBdr>
                                            <w:top w:val="none" w:sz="0" w:space="0" w:color="auto"/>
                                            <w:left w:val="none" w:sz="0" w:space="0" w:color="auto"/>
                                            <w:bottom w:val="none" w:sz="0" w:space="0" w:color="auto"/>
                                            <w:right w:val="none" w:sz="0" w:space="0" w:color="auto"/>
                                          </w:divBdr>
                                          <w:divsChild>
                                            <w:div w:id="13738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7570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dquisiciones@fondodian.gov.co" TargetMode="External"/><Relationship Id="rId18" Type="http://schemas.openxmlformats.org/officeDocument/2006/relationships/customXml" Target="../customXml/item5.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dquisiciones@fondodian,gov.co"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dbdocs.iadb.org/wsdocs/getdocument.aspx?docnum=774399"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http://gtpa-web-prototype-test.azurewebsites.net/Content/img/LogoDian.png" TargetMode="External"/><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81BBD6FDB55E1345B46982A404EA342B" ma:contentTypeVersion="9869" ma:contentTypeDescription="The base project type from which other project content types inherit their information." ma:contentTypeScope="" ma:versionID="011a047cc7e252d1462ec0a56ca4d476">
  <xsd:schema xmlns:xsd="http://www.w3.org/2001/XMLSchema" xmlns:xs="http://www.w3.org/2001/XMLSchema" xmlns:p="http://schemas.microsoft.com/office/2006/metadata/properties" xmlns:ns2="cdc7663a-08f0-4737-9e8c-148ce897a09c" xmlns:ns3="726b3c76-08e8-4ba4-8afd-5f83085f90ba" targetNamespace="http://schemas.microsoft.com/office/2006/metadata/properties" ma:root="true" ma:fieldsID="7890d533d8dfd1fc39617eaac59223e5" ns2:_="" ns3:_="">
    <xsd:import namespace="cdc7663a-08f0-4737-9e8c-148ce897a09c"/>
    <xsd:import namespace="726b3c76-08e8-4ba4-8afd-5f83085f90ba"/>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6b3c76-08e8-4ba4-8afd-5f83085f90ba" elementFormDefault="qualified">
    <xsd:import namespace="http://schemas.microsoft.com/office/2006/documentManagement/types"/>
    <xsd:import namespace="http://schemas.microsoft.com/office/infopath/2007/PartnerControls"/>
    <xsd:element name="MediaServiceAutoKeyPoints" ma:index="51" nillable="true" ma:displayName="MediaServiceAutoKeyPoints" ma:hidden="true" ma:internalName="MediaServiceAutoKeyPoints" ma:readOnly="true">
      <xsd:simpleType>
        <xsd:restriction base="dms:Note"/>
      </xsd:simpleType>
    </xsd:element>
    <xsd:element name="MediaServiceKeyPoints" ma:index="5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IDBDocs_x0020_Number xmlns="cdc7663a-08f0-4737-9e8c-148ce897a09c" xsi:nil="true"/>
    <Division_x0020_or_x0020_Unit xmlns="cdc7663a-08f0-4737-9e8c-148ce897a09c">VPC/FMP</Division_x0020_or_x0020_Unit>
    <From_x003a_ xmlns="cdc7663a-08f0-4737-9e8c-148ce897a09c" xsi:nil="true"/>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5148/OC-CO</Approval_x0020_Number>
    <Phase xmlns="cdc7663a-08f0-4737-9e8c-148ce897a09c">PHASE_IMPLEMENTATION</Phase>
    <Document_x0020_Author xmlns="cdc7663a-08f0-4737-9e8c-148ce897a09c">Meniw Andres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REVENUE ADMINISTRATION</TermName>
          <TermId xmlns="http://schemas.microsoft.com/office/infopath/2007/PartnerControls">ad54b82b-372e-429f-8cff-a1f827fae2d8</TermId>
        </TermInfo>
      </Terms>
    </b2ec7cfb18674cb8803df6b262e8b107>
    <Business_x0020_Area xmlns="cdc7663a-08f0-4737-9e8c-148ce897a09c">Bussiness Area SGP</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ransaction_x0020_Type xmlns="cdc7663a-08f0-4737-9e8c-148ce897a09c" xsi:nil="true"/>
    <TaxCatchAll xmlns="cdc7663a-08f0-4737-9e8c-148ce897a09c">
      <Value>27</Value>
      <Value>255</Value>
      <Value>31</Value>
      <Value>8</Value>
      <Value>35</Value>
    </TaxCatchAll>
    <Operation_x0020_Type xmlns="cdc7663a-08f0-4737-9e8c-148ce897a09c">LON</Operation_x0020_Type>
    <Package_x0020_Code xmlns="cdc7663a-08f0-4737-9e8c-148ce897a09c" xsi:nil="true"/>
    <To_x003a_ xmlns="cdc7663a-08f0-4737-9e8c-148ce897a09c" xsi:nil="true"/>
    <Identifier xmlns="cdc7663a-08f0-4737-9e8c-148ce897a09c" xsi:nil="true"/>
    <Project_x0020_Number xmlns="cdc7663a-08f0-4737-9e8c-148ce897a09c">CO-L1245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EZSHARE-1674540408-980</_dlc_DocId>
    <_dlc_DocIdUrl xmlns="cdc7663a-08f0-4737-9e8c-148ce897a09c">
      <Url>https://idbg.sharepoint.com/teams/EZ-CO-LON/CO-L1245/_layouts/15/DocIdRedir.aspx?ID=EZSHARE-1674540408-980</Url>
      <Description>EZSHARE-1674540408-980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A2B429C0-349F-4108-8BC5-0F2D699A0BA3}">
  <ds:schemaRefs>
    <ds:schemaRef ds:uri="http://schemas.openxmlformats.org/officeDocument/2006/bibliography"/>
  </ds:schemaRefs>
</ds:datastoreItem>
</file>

<file path=customXml/itemProps2.xml><?xml version="1.0" encoding="utf-8"?>
<ds:datastoreItem xmlns:ds="http://schemas.openxmlformats.org/officeDocument/2006/customXml" ds:itemID="{0FA9E314-DAE9-45D0-9C54-871A31E099F0}"/>
</file>

<file path=customXml/itemProps3.xml><?xml version="1.0" encoding="utf-8"?>
<ds:datastoreItem xmlns:ds="http://schemas.openxmlformats.org/officeDocument/2006/customXml" ds:itemID="{AD9BC994-1631-42DA-90E1-656984F2A1C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799D4E8-7ACA-4FE0-B826-202741E4F707}">
  <ds:schemaRefs>
    <ds:schemaRef ds:uri="http://schemas.microsoft.com/sharepoint/v3/contenttype/forms"/>
  </ds:schemaRefs>
</ds:datastoreItem>
</file>

<file path=customXml/itemProps5.xml><?xml version="1.0" encoding="utf-8"?>
<ds:datastoreItem xmlns:ds="http://schemas.openxmlformats.org/officeDocument/2006/customXml" ds:itemID="{F60AD31A-FCDC-46EE-8EF8-01AE77AEF523}"/>
</file>

<file path=customXml/itemProps6.xml><?xml version="1.0" encoding="utf-8"?>
<ds:datastoreItem xmlns:ds="http://schemas.openxmlformats.org/officeDocument/2006/customXml" ds:itemID="{28EF9558-141D-44D8-BBA5-84CAE0953B01}"/>
</file>

<file path=customXml/itemProps7.xml><?xml version="1.0" encoding="utf-8"?>
<ds:datastoreItem xmlns:ds="http://schemas.openxmlformats.org/officeDocument/2006/customXml" ds:itemID="{48A9720C-EB11-4258-82C8-1DAD7EE54E95}"/>
</file>

<file path=docProps/app.xml><?xml version="1.0" encoding="utf-8"?>
<Properties xmlns="http://schemas.openxmlformats.org/officeDocument/2006/extended-properties" xmlns:vt="http://schemas.openxmlformats.org/officeDocument/2006/docPropsVTypes">
  <Template>Normal.dotm</Template>
  <TotalTime>3</TotalTime>
  <Pages>9</Pages>
  <Words>2554</Words>
  <Characters>14050</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Maria Bustamante Rodriguez (C)</dc:creator>
  <cp:keywords/>
  <cp:lastModifiedBy>Carolina Marcela Bravo Meneses</cp:lastModifiedBy>
  <cp:revision>3</cp:revision>
  <dcterms:created xsi:type="dcterms:W3CDTF">2022-08-05T19:46:00Z</dcterms:created>
  <dcterms:modified xsi:type="dcterms:W3CDTF">2022-08-08T21:08:00Z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0x010100ACF722E9F6B0B149B0CD8BE2560A66720081BBD6FDB55E1345B46982A404EA342B</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27;#Colombia|c7d386d6-75f3-4fc0-bde8-e021ccd68f5c</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8;#Goods and Services|5bfebf1b-9f1f-4411-b1dd-4c19b807b799</vt:lpwstr>
  </property>
  <property fmtid="{D5CDD505-2E9C-101B-9397-08002B2CF9AE}" pid="10" name="Sector_x0020_IDB">
    <vt:lpwstr/>
  </property>
  <property fmtid="{D5CDD505-2E9C-101B-9397-08002B2CF9AE}" pid="11" name="Sub-Sector">
    <vt:lpwstr>255;#REVENUE ADMINISTRATION|ad54b82b-372e-429f-8cff-a1f827fae2d8</vt:lpwstr>
  </property>
  <property fmtid="{D5CDD505-2E9C-101B-9397-08002B2CF9AE}" pid="13" name="Fund IDB">
    <vt:lpwstr>31;#ORC|c028a4b2-ad8b-4cf4-9cac-a2ae6a778e23</vt:lpwstr>
  </property>
  <property fmtid="{D5CDD505-2E9C-101B-9397-08002B2CF9AE}" pid="14" name="Sector IDB">
    <vt:lpwstr>35;#REFORM / MODERNIZATION OF THE STATE|c8fda4a7-691a-4c65-b227-9825197b5cd2</vt:lpwstr>
  </property>
  <property fmtid="{D5CDD505-2E9C-101B-9397-08002B2CF9AE}" pid="15" name="_dlc_DocIdItemGuid">
    <vt:lpwstr>5e308a6c-b06b-4623-aef2-9813320d24a1</vt:lpwstr>
  </property>
  <property fmtid="{D5CDD505-2E9C-101B-9397-08002B2CF9AE}" pid="16" name="Disclosure Activity">
    <vt:lpwstr>Expression of Interest (SG)</vt:lpwstr>
  </property>
  <property fmtid="{D5CDD505-2E9C-101B-9397-08002B2CF9AE}" pid="17" name="Webtopic">
    <vt:lpwstr/>
  </property>
  <property fmtid="{D5CDD505-2E9C-101B-9397-08002B2CF9AE}" pid="18" name="Series Operations IDB">
    <vt:lpwstr/>
  </property>
</Properties>
</file>