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BA2" w:rsidRDefault="00B12BA2">
      <w:pPr>
        <w:pBdr>
          <w:top w:val="single" w:sz="36" w:space="1" w:color="7F7F7F"/>
          <w:left w:val="single" w:sz="36" w:space="4" w:color="7F7F7F"/>
          <w:bottom w:val="single" w:sz="36" w:space="1" w:color="7F7F7F"/>
          <w:right w:val="single" w:sz="36" w:space="4" w:color="7F7F7F"/>
        </w:pBd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b/>
          <w:sz w:val="28"/>
        </w:rPr>
      </w:pPr>
    </w:p>
    <w:p w:rsidR="00C209DC" w:rsidRPr="00BB67CB" w:rsidRDefault="00C209DC" w:rsidP="00C209DC">
      <w:pPr>
        <w:pBdr>
          <w:top w:val="single" w:sz="36" w:space="1" w:color="7F7F7F"/>
          <w:left w:val="single" w:sz="36" w:space="4" w:color="7F7F7F"/>
          <w:bottom w:val="single" w:sz="36" w:space="1" w:color="7F7F7F"/>
          <w:right w:val="single" w:sz="36" w:space="4" w:color="7F7F7F"/>
        </w:pBd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sz w:val="28"/>
        </w:rPr>
      </w:pPr>
    </w:p>
    <w:p w:rsidR="00C209DC" w:rsidRPr="00BB67CB" w:rsidRDefault="00C209DC" w:rsidP="00C209DC">
      <w:pPr>
        <w:pBdr>
          <w:top w:val="single" w:sz="36" w:space="1" w:color="7F7F7F"/>
          <w:left w:val="single" w:sz="36" w:space="4" w:color="7F7F7F"/>
          <w:bottom w:val="single" w:sz="36" w:space="1" w:color="7F7F7F"/>
          <w:right w:val="single" w:sz="36" w:space="4" w:color="7F7F7F"/>
        </w:pBd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sz w:val="28"/>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sz w:val="28"/>
        </w:rPr>
      </w:pPr>
      <w:r w:rsidRPr="00F66655">
        <w:rPr>
          <w:rFonts w:hAnsi="Times New Roman" w:cs="Times New Roman"/>
          <w:b/>
          <w:sz w:val="28"/>
        </w:rPr>
        <w:t>DOCUMENT OF THE INTER-AMERICAN DEVELOPMENT BANK</w:t>
      </w:r>
    </w:p>
    <w:p w:rsidR="00C209DC" w:rsidRPr="00F66655" w:rsidRDefault="00C209DC" w:rsidP="00C209DC">
      <w:pPr>
        <w:pBdr>
          <w:top w:val="single" w:sz="36" w:space="1" w:color="7F7F7F"/>
          <w:left w:val="single" w:sz="36" w:space="4" w:color="7F7F7F"/>
          <w:bottom w:val="single" w:sz="36" w:space="1" w:color="7F7F7F"/>
          <w:right w:val="single" w:sz="36" w:space="4" w:color="7F7F7F"/>
        </w:pBd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sz w:val="24"/>
        </w:rPr>
      </w:pPr>
      <w:r w:rsidRPr="00F66655">
        <w:rPr>
          <w:rFonts w:hAnsi="Times New Roman" w:cs="Times New Roman"/>
          <w:b/>
          <w:noProof/>
          <w:sz w:val="24"/>
        </w:rPr>
        <w:drawing>
          <wp:inline distT="0" distB="0" distL="0" distR="0" wp14:anchorId="64B1968C" wp14:editId="0BE96726">
            <wp:extent cx="3228975" cy="1219200"/>
            <wp:effectExtent l="0" t="0" r="9525" b="0"/>
            <wp:docPr id="1" name="Picture 1" descr="ID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DB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28975" cy="1219200"/>
                    </a:xfrm>
                    <a:prstGeom prst="rect">
                      <a:avLst/>
                    </a:prstGeom>
                    <a:noFill/>
                    <a:ln>
                      <a:noFill/>
                    </a:ln>
                  </pic:spPr>
                </pic:pic>
              </a:graphicData>
            </a:graphic>
          </wp:inline>
        </w:drawing>
      </w:r>
    </w:p>
    <w:p w:rsidR="00C209DC" w:rsidRPr="00F66655" w:rsidRDefault="00C209DC" w:rsidP="00C209DC">
      <w:pPr>
        <w:pStyle w:val="Heading3"/>
        <w:keepNext w:val="0"/>
        <w:pBdr>
          <w:top w:val="single" w:sz="36" w:space="1" w:color="7F7F7F"/>
          <w:left w:val="single" w:sz="36" w:space="4" w:color="7F7F7F"/>
          <w:bottom w:val="single" w:sz="36" w:space="1" w:color="7F7F7F"/>
          <w:right w:val="single" w:sz="36" w:space="4" w:color="7F7F7F"/>
        </w:pBdr>
        <w:rPr>
          <w:rFonts w:ascii="Times New Roman" w:hAnsi="Times New Roman" w:cs="Times New Roman"/>
          <w:b w:val="0"/>
          <w:color w:val="000000"/>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984BA0"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r>
        <w:rPr>
          <w:rFonts w:hAnsi="Times New Roman" w:cs="Times New Roman"/>
          <w:b/>
          <w:sz w:val="24"/>
        </w:rPr>
        <w:t>BAHAMAS</w:t>
      </w: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984BA0"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r w:rsidRPr="00984BA0">
        <w:rPr>
          <w:rFonts w:hAnsi="Times New Roman" w:cs="Times New Roman"/>
          <w:b/>
          <w:sz w:val="24"/>
        </w:rPr>
        <w:t xml:space="preserve">AIRPORT INFRASTRUCTURE PROGRAM </w:t>
      </w: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r w:rsidRPr="00F66655">
        <w:rPr>
          <w:rFonts w:hAnsi="Times New Roman" w:cs="Times New Roman"/>
          <w:b/>
          <w:sz w:val="24"/>
        </w:rPr>
        <w:t>(</w:t>
      </w:r>
      <w:r w:rsidR="00984BA0">
        <w:rPr>
          <w:rFonts w:hAnsi="Times New Roman" w:cs="Times New Roman"/>
          <w:b/>
          <w:sz w:val="24"/>
        </w:rPr>
        <w:t>BH</w:t>
      </w:r>
      <w:r w:rsidRPr="00F66655">
        <w:rPr>
          <w:rFonts w:hAnsi="Times New Roman" w:cs="Times New Roman"/>
          <w:b/>
          <w:sz w:val="24"/>
        </w:rPr>
        <w:t>-L10</w:t>
      </w:r>
      <w:r w:rsidR="00984BA0">
        <w:rPr>
          <w:rFonts w:hAnsi="Times New Roman" w:cs="Times New Roman"/>
          <w:b/>
          <w:sz w:val="24"/>
        </w:rPr>
        <w:t>41</w:t>
      </w:r>
      <w:r w:rsidRPr="00F66655">
        <w:rPr>
          <w:rFonts w:hAnsi="Times New Roman" w:cs="Times New Roman"/>
          <w:b/>
          <w:sz w:val="24"/>
        </w:rPr>
        <w:t>)</w:t>
      </w: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4315D3" w:rsidRPr="00F66655" w:rsidRDefault="004315D3"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4315D3" w:rsidRPr="00F66655" w:rsidRDefault="004315D3"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r w:rsidRPr="00F66655">
        <w:rPr>
          <w:rFonts w:hAnsi="Times New Roman" w:cs="Times New Roman"/>
          <w:b/>
          <w:sz w:val="24"/>
        </w:rPr>
        <w:t>ENVIRONMENTAL AND SOCIAL MANAGEMENT REPORT (ESMR)</w:t>
      </w: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Default="006110EB"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r>
        <w:rPr>
          <w:rFonts w:hAnsi="Times New Roman" w:cs="Times New Roman"/>
          <w:b/>
          <w:sz w:val="24"/>
        </w:rPr>
        <w:t>January</w:t>
      </w:r>
      <w:r w:rsidRPr="00F66655">
        <w:rPr>
          <w:rFonts w:hAnsi="Times New Roman" w:cs="Times New Roman"/>
          <w:b/>
          <w:sz w:val="24"/>
        </w:rPr>
        <w:t xml:space="preserve"> </w:t>
      </w:r>
      <w:r w:rsidR="00C209DC" w:rsidRPr="00F66655">
        <w:rPr>
          <w:rFonts w:hAnsi="Times New Roman" w:cs="Times New Roman"/>
          <w:b/>
          <w:sz w:val="24"/>
        </w:rPr>
        <w:t>201</w:t>
      </w:r>
      <w:r>
        <w:rPr>
          <w:rFonts w:hAnsi="Times New Roman" w:cs="Times New Roman"/>
          <w:b/>
          <w:sz w:val="24"/>
        </w:rPr>
        <w:t>7</w:t>
      </w:r>
    </w:p>
    <w:p w:rsidR="0019573A" w:rsidRPr="00F66655" w:rsidRDefault="0062096E"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r>
        <w:rPr>
          <w:rFonts w:hAnsi="Times New Roman" w:cs="Times New Roman"/>
          <w:noProof/>
          <w:color w:val="auto"/>
        </w:rPr>
        <mc:AlternateContent>
          <mc:Choice Requires="wps">
            <w:drawing>
              <wp:anchor distT="0" distB="0" distL="114300" distR="114300" simplePos="0" relativeHeight="251659264" behindDoc="0" locked="0" layoutInCell="1" allowOverlap="1" wp14:anchorId="197EF9F4" wp14:editId="3747B4EC">
                <wp:simplePos x="0" y="0"/>
                <wp:positionH relativeFrom="column">
                  <wp:posOffset>168215</wp:posOffset>
                </wp:positionH>
                <wp:positionV relativeFrom="paragraph">
                  <wp:posOffset>87930</wp:posOffset>
                </wp:positionV>
                <wp:extent cx="5147310" cy="954464"/>
                <wp:effectExtent l="0" t="0" r="15240" b="1714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7310" cy="954464"/>
                        </a:xfrm>
                        <a:prstGeom prst="rect">
                          <a:avLst/>
                        </a:prstGeom>
                        <a:solidFill>
                          <a:srgbClr val="FFFFFF"/>
                        </a:solidFill>
                        <a:ln w="9525">
                          <a:solidFill>
                            <a:srgbClr val="000000"/>
                          </a:solidFill>
                          <a:miter lim="800000"/>
                          <a:headEnd/>
                          <a:tailEnd/>
                        </a:ln>
                      </wps:spPr>
                      <wps:txbx>
                        <w:txbxContent>
                          <w:p w:rsidR="00CB49DF" w:rsidRPr="00984BA0" w:rsidRDefault="00CB49DF" w:rsidP="00FA46DC">
                            <w:pPr>
                              <w:jc w:val="both"/>
                              <w:rPr>
                                <w:szCs w:val="24"/>
                              </w:rPr>
                            </w:pPr>
                            <w:r>
                              <w:rPr>
                                <w:rFonts w:ascii="Arial" w:hAnsi="Arial" w:cs="Arial"/>
                              </w:rPr>
                              <w:t xml:space="preserve">Project Team: </w:t>
                            </w:r>
                            <w:r w:rsidRPr="00EF460A">
                              <w:rPr>
                                <w:rFonts w:ascii="Arial" w:hAnsi="Arial" w:cs="Arial"/>
                              </w:rPr>
                              <w:t xml:space="preserve">René A. Cortés Forero, Team Leader (INE/TSP); Christopher Persaud, Alternate Team Leader (TSP/CSU); Amado Crotte Alvarado (TSP/CME); Ivan Corbacho and Juliana de Moraes (INE/TSP); Renaud Tahon (VPS/ESG); Camille Davis Thompson (CCB/CBH); Mario R. Castaneda (FMP/CBH); Gerard Alleng </w:t>
                            </w:r>
                            <w:r>
                              <w:rPr>
                                <w:rFonts w:ascii="Arial" w:hAnsi="Arial" w:cs="Arial"/>
                              </w:rPr>
                              <w:t xml:space="preserve">and Sara Valero Freitag </w:t>
                            </w:r>
                            <w:r w:rsidRPr="00EF460A">
                              <w:rPr>
                                <w:rFonts w:ascii="Arial" w:hAnsi="Arial" w:cs="Arial"/>
                              </w:rPr>
                              <w:t>(CSD/CCS); Paulo Martelli (INO/IEN); René Herrera (FMP/CJA); Betina Henning and Liza M. Lutz (LEG/SGO).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13.25pt;margin-top:6.9pt;width:405.3pt;height:7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">
                <v:textbox>
                  <w:txbxContent>
                    <w:p w:rsidR="00CB49DF" w:rsidRPr="00984BA0" w:rsidRDefault="00CB49DF" w:rsidP="00FA46DC">
                      <w:pPr>
                        <w:jc w:val="both"/>
                        <w:rPr>
                          <w:szCs w:val="24"/>
                        </w:rPr>
                      </w:pPr>
                      <w:r>
                        <w:rPr>
                          <w:rFonts w:ascii="Arial" w:hAnsi="Arial" w:cs="Arial"/>
                        </w:rPr>
                        <w:t xml:space="preserve">Project Team: </w:t>
                      </w:r>
                      <w:r w:rsidRPr="00EF460A">
                        <w:rPr>
                          <w:rFonts w:ascii="Arial" w:hAnsi="Arial" w:cs="Arial"/>
                        </w:rPr>
                        <w:t xml:space="preserve">René A. Cortés Forero, Team Leader (INE/TSP); Christopher Persaud, Alternate Team Leader (TSP/CSU); Amado Crotte Alvarado (TSP/CME); Ivan Corbacho and Juliana de Moraes (INE/TSP); Renaud Tahon (VPS/ESG); Camille Davis Thompson (CCB/CBH); Mario R. Castaneda (FMP/CBH); Gerard Alleng </w:t>
                      </w:r>
                      <w:r>
                        <w:rPr>
                          <w:rFonts w:ascii="Arial" w:hAnsi="Arial" w:cs="Arial"/>
                        </w:rPr>
                        <w:t xml:space="preserve">and Sara Valero Freitag </w:t>
                      </w:r>
                      <w:r w:rsidRPr="00EF460A">
                        <w:rPr>
                          <w:rFonts w:ascii="Arial" w:hAnsi="Arial" w:cs="Arial"/>
                        </w:rPr>
                        <w:t xml:space="preserve">(CSD/CCS); Paulo Martelli (INO/IEN); René Herrera (FMP/CJA); </w:t>
                      </w:r>
                      <w:proofErr w:type="spellStart"/>
                      <w:r w:rsidRPr="00EF460A">
                        <w:rPr>
                          <w:rFonts w:ascii="Arial" w:hAnsi="Arial" w:cs="Arial"/>
                        </w:rPr>
                        <w:t>Betina</w:t>
                      </w:r>
                      <w:proofErr w:type="spellEnd"/>
                      <w:r w:rsidRPr="00EF460A">
                        <w:rPr>
                          <w:rFonts w:ascii="Arial" w:hAnsi="Arial" w:cs="Arial"/>
                        </w:rPr>
                        <w:t xml:space="preserve"> Henning and Liza M. Lutz (LEG/SGO).</w:t>
                      </w:r>
                    </w:p>
                  </w:txbxContent>
                </v:textbox>
              </v:shape>
            </w:pict>
          </mc:Fallback>
        </mc:AlternateContent>
      </w: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C209DC" w:rsidRPr="00F66655" w:rsidRDefault="00C209DC" w:rsidP="00C209DC">
      <w:pPr>
        <w:pBdr>
          <w:top w:val="single" w:sz="36" w:space="1" w:color="7F7F7F"/>
          <w:left w:val="single" w:sz="36" w:space="4" w:color="7F7F7F"/>
          <w:bottom w:val="single" w:sz="36" w:space="1" w:color="7F7F7F"/>
          <w:right w:val="single" w:sz="36" w:space="4" w:color="7F7F7F"/>
        </w:pBdr>
        <w:jc w:val="center"/>
        <w:rPr>
          <w:rFonts w:hAnsi="Times New Roman" w:cs="Times New Roman"/>
          <w:b/>
          <w:sz w:val="24"/>
        </w:rPr>
      </w:pPr>
    </w:p>
    <w:p w:rsidR="00451139" w:rsidRPr="00F66655" w:rsidRDefault="00451139">
      <w:pPr>
        <w:tabs>
          <w:tab w:val="left" w:pos="720"/>
          <w:tab w:val="left" w:pos="1440"/>
          <w:tab w:val="center" w:pos="5040"/>
          <w:tab w:val="left" w:pos="7200"/>
          <w:tab w:val="left" w:pos="7920"/>
          <w:tab w:val="left" w:pos="8640"/>
          <w:tab w:val="left" w:pos="8860"/>
        </w:tabs>
        <w:jc w:val="both"/>
        <w:rPr>
          <w:rFonts w:hAnsi="Times New Roman" w:cs="Times New Roman"/>
          <w:sz w:val="24"/>
          <w:szCs w:val="24"/>
        </w:rPr>
      </w:pPr>
    </w:p>
    <w:p w:rsidR="00DE60DA" w:rsidRDefault="00DE60DA">
      <w:pPr>
        <w:tabs>
          <w:tab w:val="left" w:pos="810"/>
          <w:tab w:val="left" w:pos="1440"/>
          <w:tab w:val="left" w:pos="2160"/>
          <w:tab w:val="left" w:pos="2880"/>
          <w:tab w:val="left" w:pos="3600"/>
          <w:tab w:val="left" w:pos="4320"/>
          <w:tab w:val="center" w:pos="4950"/>
          <w:tab w:val="left" w:pos="7200"/>
          <w:tab w:val="left" w:pos="7920"/>
          <w:tab w:val="left" w:pos="8640"/>
          <w:tab w:val="left" w:pos="8860"/>
        </w:tabs>
        <w:jc w:val="center"/>
        <w:rPr>
          <w:rFonts w:eastAsia="Times New Roman Bold" w:hAnsi="Times New Roman" w:cs="Times New Roman"/>
          <w:sz w:val="24"/>
          <w:szCs w:val="24"/>
        </w:rPr>
      </w:pPr>
    </w:p>
    <w:p w:rsidR="00DE60DA" w:rsidRPr="001D14F1" w:rsidRDefault="00DE60DA" w:rsidP="000F4196">
      <w:pPr>
        <w:rPr>
          <w:rFonts w:eastAsia="Times New Roman Bold" w:hAnsi="Times New Roman" w:cs="Times New Roman"/>
          <w:b/>
          <w:sz w:val="24"/>
          <w:szCs w:val="24"/>
        </w:rPr>
      </w:pPr>
      <w:r>
        <w:rPr>
          <w:rFonts w:eastAsia="Times New Roman Bold" w:hAnsi="Times New Roman" w:cs="Times New Roman"/>
          <w:sz w:val="24"/>
          <w:szCs w:val="24"/>
        </w:rPr>
        <w:br w:type="page"/>
      </w:r>
      <w:r w:rsidRPr="001D14F1">
        <w:rPr>
          <w:rFonts w:eastAsia="Times New Roman Bold" w:hAnsi="Times New Roman" w:cs="Times New Roman"/>
          <w:b/>
          <w:sz w:val="24"/>
          <w:szCs w:val="24"/>
        </w:rPr>
        <w:lastRenderedPageBreak/>
        <w:t>TABLE OF CONTENTS</w:t>
      </w:r>
    </w:p>
    <w:p w:rsidR="00841AF4" w:rsidRPr="00841AF4" w:rsidRDefault="00841AF4" w:rsidP="00984BA0">
      <w:pPr>
        <w:pStyle w:val="ListParagraph"/>
        <w:ind w:left="360"/>
        <w:rPr>
          <w:rFonts w:eastAsia="Times New Roman Bold" w:hAnsi="Times New Roman" w:cs="Times New Roman"/>
          <w:sz w:val="24"/>
          <w:szCs w:val="24"/>
        </w:rPr>
      </w:pPr>
    </w:p>
    <w:p w:rsidR="006B0E2E" w:rsidRDefault="006B0E2E" w:rsidP="00984BA0">
      <w:pPr>
        <w:pStyle w:val="ListParagraph"/>
        <w:tabs>
          <w:tab w:val="right" w:leader="dot" w:pos="8460"/>
        </w:tabs>
        <w:ind w:left="360"/>
        <w:rPr>
          <w:rFonts w:ascii="Times New Roman" w:eastAsia="Times New Roman Bold" w:hAnsi="Times New Roman" w:cs="Times New Roman"/>
          <w:sz w:val="24"/>
          <w:szCs w:val="24"/>
        </w:rPr>
      </w:pPr>
    </w:p>
    <w:p w:rsidR="000C0E85" w:rsidRPr="00800542" w:rsidRDefault="000C0E85" w:rsidP="00984BA0">
      <w:pPr>
        <w:pStyle w:val="ListParagraph"/>
        <w:tabs>
          <w:tab w:val="right" w:leader="dot" w:pos="8460"/>
        </w:tabs>
        <w:ind w:left="360"/>
        <w:rPr>
          <w:rFonts w:eastAsia="Times New Roman Bold" w:hAnsi="Times New Roman" w:cs="Times New Roman"/>
          <w:sz w:val="24"/>
          <w:szCs w:val="24"/>
        </w:rPr>
      </w:pPr>
      <w:r w:rsidRPr="00800542">
        <w:rPr>
          <w:rFonts w:ascii="Times New Roman" w:eastAsia="Times New Roman Bold" w:hAnsi="Times New Roman" w:cs="Times New Roman"/>
          <w:sz w:val="24"/>
          <w:szCs w:val="24"/>
        </w:rPr>
        <w:t>I. Introduction</w:t>
      </w:r>
      <w:r w:rsidR="00841AF4" w:rsidRPr="00800542">
        <w:rPr>
          <w:rFonts w:ascii="Times New Roman" w:eastAsia="Times New Roman Bold" w:hAnsi="Times New Roman" w:cs="Times New Roman"/>
          <w:sz w:val="24"/>
          <w:szCs w:val="24"/>
        </w:rPr>
        <w:tab/>
      </w:r>
      <w:r w:rsidRPr="00800542">
        <w:rPr>
          <w:rFonts w:ascii="Times New Roman" w:eastAsia="Times New Roman Bold" w:hAnsi="Times New Roman" w:cs="Times New Roman"/>
          <w:sz w:val="24"/>
          <w:szCs w:val="24"/>
        </w:rPr>
        <w:t>4</w:t>
      </w:r>
    </w:p>
    <w:p w:rsidR="000C0E85" w:rsidRPr="00800542" w:rsidRDefault="000C0E85" w:rsidP="00984BA0">
      <w:pPr>
        <w:pStyle w:val="ListParagraph"/>
        <w:tabs>
          <w:tab w:val="right" w:leader="dot" w:pos="8460"/>
        </w:tabs>
        <w:ind w:left="360"/>
        <w:rPr>
          <w:rFonts w:eastAsia="Times New Roman Bold" w:hAnsi="Times New Roman" w:cs="Times New Roman"/>
          <w:sz w:val="24"/>
          <w:szCs w:val="24"/>
        </w:rPr>
      </w:pPr>
      <w:r w:rsidRPr="00800542">
        <w:rPr>
          <w:rFonts w:ascii="Times New Roman" w:eastAsia="Times New Roman Bold" w:hAnsi="Times New Roman" w:cs="Times New Roman"/>
          <w:sz w:val="24"/>
          <w:szCs w:val="24"/>
        </w:rPr>
        <w:t>II. Project Description</w:t>
      </w:r>
      <w:r w:rsidR="00841AF4" w:rsidRPr="00800542">
        <w:rPr>
          <w:rFonts w:ascii="Times New Roman" w:eastAsia="Times New Roman Bold" w:hAnsi="Times New Roman" w:cs="Times New Roman"/>
          <w:sz w:val="24"/>
          <w:szCs w:val="24"/>
        </w:rPr>
        <w:tab/>
      </w:r>
      <w:r w:rsidRPr="00800542">
        <w:rPr>
          <w:rFonts w:ascii="Times New Roman" w:eastAsia="Times New Roman Bold" w:hAnsi="Times New Roman" w:cs="Times New Roman"/>
          <w:sz w:val="24"/>
          <w:szCs w:val="24"/>
        </w:rPr>
        <w:t>4</w:t>
      </w:r>
    </w:p>
    <w:p w:rsidR="000C0E85" w:rsidRPr="00800542" w:rsidRDefault="000C0E85" w:rsidP="00984BA0">
      <w:pPr>
        <w:pStyle w:val="ListParagraph"/>
        <w:tabs>
          <w:tab w:val="right" w:leader="dot" w:pos="8460"/>
        </w:tabs>
        <w:ind w:left="360"/>
        <w:rPr>
          <w:rFonts w:eastAsia="Times New Roman Bold" w:hAnsi="Times New Roman" w:cs="Times New Roman"/>
          <w:sz w:val="24"/>
          <w:szCs w:val="24"/>
        </w:rPr>
      </w:pPr>
      <w:r w:rsidRPr="00800542">
        <w:rPr>
          <w:rFonts w:ascii="Times New Roman" w:eastAsia="Times New Roman Bold" w:hAnsi="Times New Roman" w:cs="Times New Roman"/>
          <w:sz w:val="24"/>
          <w:szCs w:val="24"/>
        </w:rPr>
        <w:t>III. Compliance Status and Project Standards</w:t>
      </w:r>
      <w:r w:rsidR="00841AF4" w:rsidRPr="00800542">
        <w:rPr>
          <w:rFonts w:ascii="Times New Roman" w:eastAsia="Times New Roman Bold" w:hAnsi="Times New Roman" w:cs="Times New Roman"/>
          <w:sz w:val="24"/>
          <w:szCs w:val="24"/>
        </w:rPr>
        <w:tab/>
      </w:r>
      <w:r w:rsidR="000F5FF7">
        <w:rPr>
          <w:rFonts w:ascii="Times New Roman" w:eastAsia="Times New Roman Bold" w:hAnsi="Times New Roman" w:cs="Times New Roman"/>
          <w:sz w:val="24"/>
          <w:szCs w:val="24"/>
        </w:rPr>
        <w:t>9</w:t>
      </w:r>
    </w:p>
    <w:p w:rsidR="000C0E85" w:rsidRPr="00902ED2" w:rsidRDefault="000C0E85" w:rsidP="00984BA0">
      <w:pPr>
        <w:pStyle w:val="ListParagraph"/>
        <w:tabs>
          <w:tab w:val="right" w:leader="dot" w:pos="8460"/>
        </w:tabs>
        <w:ind w:left="360"/>
        <w:rPr>
          <w:rFonts w:eastAsia="Times New Roman Bold" w:hAnsi="Times New Roman" w:cs="Times New Roman"/>
          <w:sz w:val="24"/>
          <w:szCs w:val="24"/>
        </w:rPr>
      </w:pPr>
      <w:r w:rsidRPr="00800542">
        <w:rPr>
          <w:rFonts w:ascii="Times New Roman" w:eastAsia="Times New Roman Bold" w:hAnsi="Times New Roman" w:cs="Times New Roman"/>
          <w:sz w:val="24"/>
          <w:szCs w:val="24"/>
        </w:rPr>
        <w:t>IV</w:t>
      </w:r>
      <w:r w:rsidR="00800542" w:rsidRPr="00800542">
        <w:rPr>
          <w:rFonts w:ascii="Times New Roman" w:eastAsia="Times New Roman Bold" w:hAnsi="Times New Roman" w:cs="Times New Roman"/>
          <w:sz w:val="24"/>
          <w:szCs w:val="24"/>
        </w:rPr>
        <w:t>. Key</w:t>
      </w:r>
      <w:r w:rsidRPr="00800542">
        <w:rPr>
          <w:rFonts w:ascii="Times New Roman" w:eastAsia="Times New Roman Bold" w:hAnsi="Times New Roman" w:cs="Times New Roman"/>
          <w:sz w:val="24"/>
          <w:szCs w:val="24"/>
        </w:rPr>
        <w:t xml:space="preserve"> Environmental and Social Impacts, Risks and Mitigation</w:t>
      </w:r>
      <w:r w:rsidR="00841AF4" w:rsidRPr="00800542">
        <w:rPr>
          <w:rFonts w:ascii="Times New Roman" w:eastAsia="Times New Roman Bold" w:hAnsi="Times New Roman" w:cs="Times New Roman"/>
          <w:sz w:val="24"/>
          <w:szCs w:val="24"/>
        </w:rPr>
        <w:tab/>
      </w:r>
      <w:r w:rsidR="00861E9B" w:rsidRPr="00902ED2">
        <w:rPr>
          <w:rFonts w:ascii="Times New Roman" w:eastAsia="Times New Roman Bold" w:hAnsi="Times New Roman" w:cs="Times New Roman"/>
          <w:sz w:val="24"/>
          <w:szCs w:val="24"/>
        </w:rPr>
        <w:t>1</w:t>
      </w:r>
      <w:r w:rsidR="000F5FF7">
        <w:rPr>
          <w:rFonts w:ascii="Times New Roman" w:eastAsia="Times New Roman Bold" w:hAnsi="Times New Roman" w:cs="Times New Roman"/>
          <w:sz w:val="24"/>
          <w:szCs w:val="24"/>
        </w:rPr>
        <w:t>2</w:t>
      </w:r>
    </w:p>
    <w:p w:rsidR="000C0E85" w:rsidRPr="00902ED2" w:rsidRDefault="001D14F1" w:rsidP="00984BA0">
      <w:pPr>
        <w:pStyle w:val="ListParagraph"/>
        <w:tabs>
          <w:tab w:val="right" w:leader="dot" w:pos="8460"/>
        </w:tabs>
        <w:ind w:left="360"/>
        <w:rPr>
          <w:rFonts w:eastAsia="Times New Roman Bold" w:hAnsi="Times New Roman" w:cs="Times New Roman"/>
          <w:sz w:val="24"/>
          <w:szCs w:val="24"/>
        </w:rPr>
      </w:pPr>
      <w:r w:rsidRPr="00902ED2">
        <w:rPr>
          <w:rFonts w:ascii="Times New Roman" w:eastAsia="Times New Roman Bold" w:hAnsi="Times New Roman" w:cs="Times New Roman"/>
          <w:sz w:val="24"/>
          <w:szCs w:val="24"/>
        </w:rPr>
        <w:t>V. Management and Monitoring of Environmental, Social, Heath, Safety, and Labor Risks and Impacts</w:t>
      </w:r>
      <w:r w:rsidR="00841AF4" w:rsidRPr="00902ED2">
        <w:rPr>
          <w:rFonts w:ascii="Times New Roman" w:eastAsia="Times New Roman Bold" w:hAnsi="Times New Roman" w:cs="Times New Roman"/>
          <w:sz w:val="24"/>
          <w:szCs w:val="24"/>
        </w:rPr>
        <w:tab/>
      </w:r>
      <w:r w:rsidR="00902ED2" w:rsidRPr="00902ED2">
        <w:rPr>
          <w:rFonts w:ascii="Times New Roman" w:eastAsia="Times New Roman Bold" w:hAnsi="Times New Roman" w:cs="Times New Roman"/>
          <w:sz w:val="24"/>
          <w:szCs w:val="24"/>
        </w:rPr>
        <w:t>1</w:t>
      </w:r>
      <w:r w:rsidR="000F5FF7">
        <w:rPr>
          <w:rFonts w:ascii="Times New Roman" w:eastAsia="Times New Roman Bold" w:hAnsi="Times New Roman" w:cs="Times New Roman"/>
          <w:sz w:val="24"/>
          <w:szCs w:val="24"/>
        </w:rPr>
        <w:t>6</w:t>
      </w:r>
    </w:p>
    <w:p w:rsidR="001D14F1" w:rsidRPr="00800542" w:rsidRDefault="001D14F1" w:rsidP="00984BA0">
      <w:pPr>
        <w:pStyle w:val="ListParagraph"/>
        <w:tabs>
          <w:tab w:val="right" w:leader="dot" w:pos="8460"/>
        </w:tabs>
        <w:ind w:left="360"/>
        <w:rPr>
          <w:rFonts w:eastAsia="Times New Roman Bold" w:hAnsi="Times New Roman" w:cs="Times New Roman"/>
          <w:sz w:val="24"/>
          <w:szCs w:val="24"/>
        </w:rPr>
      </w:pPr>
      <w:r w:rsidRPr="00902ED2">
        <w:rPr>
          <w:rFonts w:ascii="Times New Roman" w:eastAsia="Times New Roman Bold" w:hAnsi="Times New Roman" w:cs="Times New Roman"/>
          <w:sz w:val="24"/>
          <w:szCs w:val="24"/>
        </w:rPr>
        <w:t>VI. Requirements to be included in legal documents</w:t>
      </w:r>
      <w:r w:rsidR="00841AF4" w:rsidRPr="00902ED2">
        <w:rPr>
          <w:rFonts w:ascii="Times New Roman" w:eastAsia="Times New Roman Bold" w:hAnsi="Times New Roman" w:cs="Times New Roman"/>
          <w:sz w:val="24"/>
          <w:szCs w:val="24"/>
        </w:rPr>
        <w:tab/>
      </w:r>
      <w:bookmarkStart w:id="0" w:name="_GoBack"/>
      <w:r w:rsidR="00861E9B" w:rsidRPr="00902ED2">
        <w:rPr>
          <w:rFonts w:ascii="Times New Roman" w:eastAsia="Times New Roman Bold" w:hAnsi="Times New Roman" w:cs="Times New Roman"/>
          <w:sz w:val="24"/>
          <w:szCs w:val="24"/>
        </w:rPr>
        <w:t>1</w:t>
      </w:r>
      <w:r w:rsidR="006F520A">
        <w:rPr>
          <w:rFonts w:ascii="Times New Roman" w:eastAsia="Times New Roman Bold" w:hAnsi="Times New Roman" w:cs="Times New Roman"/>
          <w:sz w:val="24"/>
          <w:szCs w:val="24"/>
        </w:rPr>
        <w:t>8</w:t>
      </w:r>
    </w:p>
    <w:bookmarkEnd w:id="0"/>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DE60DA" w:rsidRDefault="00DE60DA" w:rsidP="00841AF4">
      <w:pPr>
        <w:tabs>
          <w:tab w:val="left" w:pos="1080"/>
        </w:tabs>
        <w:rPr>
          <w:rFonts w:eastAsia="Times New Roman Bold" w:hAnsi="Times New Roman" w:cs="Times New Roman"/>
          <w:sz w:val="24"/>
          <w:szCs w:val="24"/>
        </w:rPr>
      </w:pPr>
    </w:p>
    <w:p w:rsidR="00DE60DA" w:rsidRDefault="00DE60DA"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Default="001D14F1" w:rsidP="001D14F1">
      <w:pPr>
        <w:rPr>
          <w:rFonts w:eastAsia="Times New Roman Bold" w:hAnsi="Times New Roman" w:cs="Times New Roman"/>
          <w:sz w:val="24"/>
          <w:szCs w:val="24"/>
        </w:rPr>
      </w:pPr>
    </w:p>
    <w:p w:rsidR="001D14F1" w:rsidRPr="001D14F1" w:rsidRDefault="001D14F1" w:rsidP="001D14F1">
      <w:pPr>
        <w:rPr>
          <w:rFonts w:eastAsia="Times New Roman Bold" w:hAnsi="Times New Roman" w:cs="Times New Roman"/>
          <w:sz w:val="24"/>
          <w:szCs w:val="24"/>
        </w:rPr>
      </w:pPr>
    </w:p>
    <w:p w:rsidR="00DE60DA" w:rsidRPr="000F4196" w:rsidRDefault="00DE60DA" w:rsidP="000F4196">
      <w:pPr>
        <w:rPr>
          <w:sz w:val="24"/>
        </w:rPr>
      </w:pPr>
    </w:p>
    <w:p w:rsidR="00451139" w:rsidRPr="000F4196" w:rsidRDefault="00451139">
      <w:pPr>
        <w:rPr>
          <w:rFonts w:eastAsia="Times New Roman Bold" w:hAnsi="Times New Roman" w:cs="Times New Roman"/>
          <w:sz w:val="24"/>
          <w:szCs w:val="23"/>
        </w:rPr>
      </w:pPr>
    </w:p>
    <w:p w:rsidR="00451139" w:rsidRPr="000F4196" w:rsidRDefault="00451139">
      <w:pPr>
        <w:rPr>
          <w:rFonts w:eastAsia="Times New Roman Bold" w:hAnsi="Times New Roman" w:cs="Times New Roman"/>
          <w:sz w:val="24"/>
          <w:szCs w:val="23"/>
        </w:rPr>
      </w:pPr>
    </w:p>
    <w:p w:rsidR="00800542" w:rsidRDefault="00800542">
      <w:pPr>
        <w:rPr>
          <w:rFonts w:hAnsi="Times New Roman" w:cs="Times New Roman"/>
          <w:b/>
          <w:sz w:val="24"/>
          <w:szCs w:val="23"/>
        </w:rPr>
      </w:pPr>
      <w:r>
        <w:rPr>
          <w:rFonts w:hAnsi="Times New Roman" w:cs="Times New Roman"/>
          <w:b/>
          <w:sz w:val="24"/>
          <w:szCs w:val="23"/>
        </w:rPr>
        <w:br w:type="page"/>
      </w:r>
    </w:p>
    <w:p w:rsidR="00451139" w:rsidRPr="00145DBD" w:rsidRDefault="00C209DC">
      <w:pPr>
        <w:rPr>
          <w:rFonts w:hAnsi="Times New Roman" w:cs="Times New Roman"/>
          <w:b/>
          <w:sz w:val="24"/>
        </w:rPr>
      </w:pPr>
      <w:r w:rsidRPr="00157DD5">
        <w:rPr>
          <w:rFonts w:hAnsi="Times New Roman" w:cs="Times New Roman"/>
          <w:b/>
          <w:sz w:val="24"/>
          <w:szCs w:val="23"/>
        </w:rPr>
        <w:lastRenderedPageBreak/>
        <w:t>LIST OF ACRONYMS</w:t>
      </w:r>
      <w:r w:rsidRPr="00145DBD">
        <w:rPr>
          <w:rFonts w:hAnsi="Times New Roman" w:cs="Times New Roman"/>
          <w:b/>
          <w:sz w:val="24"/>
          <w:szCs w:val="23"/>
        </w:rPr>
        <w:t xml:space="preserve"> </w:t>
      </w:r>
    </w:p>
    <w:p w:rsidR="00451139" w:rsidRPr="000F4196" w:rsidRDefault="00451139">
      <w:pPr>
        <w:rPr>
          <w:rFonts w:hAnsi="Times New Roman" w:cs="Times New Roman"/>
          <w:sz w:val="24"/>
          <w:szCs w:val="24"/>
        </w:rPr>
      </w:pPr>
    </w:p>
    <w:p w:rsidR="00451139" w:rsidRPr="000F4196" w:rsidRDefault="00451139">
      <w:pPr>
        <w:tabs>
          <w:tab w:val="left" w:pos="1980"/>
        </w:tabs>
        <w:ind w:left="1980" w:hanging="1980"/>
        <w:rPr>
          <w:rFonts w:hAnsi="Times New Roman" w:cs="Times New Roman"/>
          <w:sz w:val="24"/>
          <w:szCs w:val="24"/>
        </w:rPr>
      </w:pPr>
    </w:p>
    <w:p w:rsidR="005B479B" w:rsidRPr="005B479B" w:rsidRDefault="005B479B" w:rsidP="005B479B">
      <w:pPr>
        <w:tabs>
          <w:tab w:val="left" w:pos="2250"/>
        </w:tabs>
        <w:ind w:left="2250" w:hanging="2250"/>
        <w:rPr>
          <w:rFonts w:hAnsi="Times New Roman" w:cs="Times New Roman"/>
          <w:noProof/>
          <w:sz w:val="24"/>
          <w:szCs w:val="24"/>
        </w:rPr>
      </w:pPr>
      <w:r w:rsidRPr="005B479B">
        <w:rPr>
          <w:rFonts w:hAnsi="Times New Roman" w:cs="Times New Roman"/>
          <w:noProof/>
          <w:sz w:val="24"/>
          <w:szCs w:val="24"/>
        </w:rPr>
        <w:t>BEST</w:t>
      </w:r>
      <w:r>
        <w:rPr>
          <w:rFonts w:hAnsi="Times New Roman" w:cs="Times New Roman"/>
          <w:noProof/>
          <w:sz w:val="24"/>
          <w:szCs w:val="24"/>
        </w:rPr>
        <w:t xml:space="preserve"> commission</w:t>
      </w:r>
      <w:r w:rsidRPr="005B479B">
        <w:rPr>
          <w:rFonts w:hAnsi="Times New Roman" w:cs="Times New Roman"/>
          <w:noProof/>
          <w:sz w:val="24"/>
          <w:szCs w:val="24"/>
        </w:rPr>
        <w:tab/>
        <w:t xml:space="preserve">Bahamas Environment Science and Technology (BEST) </w:t>
      </w:r>
      <w:r>
        <w:rPr>
          <w:rFonts w:hAnsi="Times New Roman" w:cs="Times New Roman"/>
          <w:noProof/>
          <w:sz w:val="24"/>
          <w:szCs w:val="24"/>
        </w:rPr>
        <w:t>commission</w:t>
      </w:r>
    </w:p>
    <w:p w:rsidR="00D77568" w:rsidRDefault="00811AEC" w:rsidP="005B479B">
      <w:pPr>
        <w:tabs>
          <w:tab w:val="left" w:pos="2250"/>
        </w:tabs>
        <w:ind w:left="2250" w:hanging="2250"/>
        <w:rPr>
          <w:rFonts w:hAnsi="Times New Roman" w:cs="Times New Roman"/>
          <w:noProof/>
          <w:sz w:val="24"/>
          <w:szCs w:val="24"/>
        </w:rPr>
      </w:pPr>
      <w:r>
        <w:rPr>
          <w:rFonts w:hAnsi="Times New Roman" w:cs="Times New Roman"/>
          <w:noProof/>
          <w:sz w:val="24"/>
          <w:szCs w:val="24"/>
        </w:rPr>
        <w:t>ESMP</w:t>
      </w:r>
      <w:r w:rsidR="00D77568">
        <w:rPr>
          <w:rFonts w:hAnsi="Times New Roman" w:cs="Times New Roman"/>
          <w:noProof/>
          <w:sz w:val="24"/>
          <w:szCs w:val="24"/>
        </w:rPr>
        <w:tab/>
        <w:t xml:space="preserve">Environemental Management Plan </w:t>
      </w:r>
    </w:p>
    <w:p w:rsidR="00AD67B1" w:rsidRPr="00AD67B1" w:rsidRDefault="00AD67B1" w:rsidP="005B479B">
      <w:pPr>
        <w:tabs>
          <w:tab w:val="left" w:pos="2250"/>
        </w:tabs>
        <w:ind w:left="2250" w:hanging="2250"/>
        <w:rPr>
          <w:rFonts w:hAnsi="Times New Roman" w:cs="Times New Roman"/>
          <w:noProof/>
          <w:sz w:val="24"/>
          <w:szCs w:val="24"/>
        </w:rPr>
      </w:pPr>
      <w:r w:rsidRPr="00AD67B1">
        <w:rPr>
          <w:rFonts w:hAnsi="Times New Roman" w:cs="Times New Roman"/>
          <w:noProof/>
          <w:sz w:val="24"/>
          <w:szCs w:val="24"/>
        </w:rPr>
        <w:t>ESA</w:t>
      </w:r>
      <w:r w:rsidR="008C19EB">
        <w:rPr>
          <w:rFonts w:hAnsi="Times New Roman" w:cs="Times New Roman"/>
          <w:noProof/>
          <w:sz w:val="24"/>
          <w:szCs w:val="24"/>
        </w:rPr>
        <w:t>R</w:t>
      </w:r>
      <w:r w:rsidRPr="00AD67B1">
        <w:rPr>
          <w:rFonts w:hAnsi="Times New Roman" w:cs="Times New Roman"/>
          <w:noProof/>
          <w:sz w:val="24"/>
          <w:szCs w:val="24"/>
        </w:rPr>
        <w:t xml:space="preserve"> </w:t>
      </w:r>
      <w:r w:rsidRPr="00AD67B1">
        <w:rPr>
          <w:rFonts w:hAnsi="Times New Roman" w:cs="Times New Roman"/>
          <w:noProof/>
          <w:sz w:val="24"/>
          <w:szCs w:val="24"/>
        </w:rPr>
        <w:tab/>
        <w:t>Environmental and Social A</w:t>
      </w:r>
      <w:r w:rsidR="008C19EB">
        <w:rPr>
          <w:rFonts w:hAnsi="Times New Roman" w:cs="Times New Roman"/>
          <w:noProof/>
          <w:sz w:val="24"/>
          <w:szCs w:val="24"/>
        </w:rPr>
        <w:t>ssement Report</w:t>
      </w:r>
    </w:p>
    <w:p w:rsidR="00AD67B1" w:rsidRPr="00AD67B1" w:rsidRDefault="00AD67B1" w:rsidP="005B479B">
      <w:pPr>
        <w:tabs>
          <w:tab w:val="left" w:pos="2250"/>
        </w:tabs>
        <w:ind w:left="2250" w:hanging="2250"/>
        <w:rPr>
          <w:rFonts w:hAnsi="Times New Roman" w:cs="Times New Roman"/>
          <w:noProof/>
          <w:sz w:val="24"/>
          <w:szCs w:val="24"/>
        </w:rPr>
      </w:pPr>
      <w:r w:rsidRPr="00AD67B1">
        <w:rPr>
          <w:rFonts w:hAnsi="Times New Roman" w:cs="Times New Roman"/>
          <w:noProof/>
          <w:sz w:val="24"/>
          <w:szCs w:val="24"/>
        </w:rPr>
        <w:t>ESHS</w:t>
      </w:r>
      <w:r w:rsidRPr="00AD67B1">
        <w:rPr>
          <w:rFonts w:hAnsi="Times New Roman" w:cs="Times New Roman"/>
          <w:noProof/>
          <w:sz w:val="24"/>
          <w:szCs w:val="24"/>
        </w:rPr>
        <w:tab/>
        <w:t xml:space="preserve">Environmental, Social, Health and Safety  </w:t>
      </w:r>
    </w:p>
    <w:p w:rsidR="00D77568" w:rsidRPr="00AD67B1" w:rsidRDefault="00D77568" w:rsidP="005B479B">
      <w:pPr>
        <w:tabs>
          <w:tab w:val="left" w:pos="2250"/>
        </w:tabs>
        <w:ind w:left="2250" w:hanging="2250"/>
        <w:rPr>
          <w:rFonts w:hAnsi="Times New Roman" w:cs="Times New Roman"/>
          <w:noProof/>
          <w:sz w:val="24"/>
          <w:szCs w:val="24"/>
        </w:rPr>
      </w:pPr>
      <w:r w:rsidRPr="00AD67B1">
        <w:rPr>
          <w:rFonts w:hAnsi="Times New Roman" w:cs="Times New Roman"/>
          <w:noProof/>
          <w:sz w:val="24"/>
          <w:szCs w:val="24"/>
        </w:rPr>
        <w:t>E</w:t>
      </w:r>
      <w:r>
        <w:rPr>
          <w:rFonts w:hAnsi="Times New Roman" w:cs="Times New Roman"/>
          <w:noProof/>
          <w:sz w:val="24"/>
          <w:szCs w:val="24"/>
        </w:rPr>
        <w:t>S</w:t>
      </w:r>
      <w:r w:rsidRPr="00AD67B1">
        <w:rPr>
          <w:rFonts w:hAnsi="Times New Roman" w:cs="Times New Roman"/>
          <w:noProof/>
          <w:sz w:val="24"/>
          <w:szCs w:val="24"/>
        </w:rPr>
        <w:t>A</w:t>
      </w:r>
      <w:r w:rsidRPr="00AD67B1">
        <w:rPr>
          <w:rFonts w:hAnsi="Times New Roman" w:cs="Times New Roman"/>
          <w:noProof/>
          <w:sz w:val="24"/>
          <w:szCs w:val="24"/>
        </w:rPr>
        <w:tab/>
        <w:t xml:space="preserve">Environmental </w:t>
      </w:r>
      <w:r>
        <w:rPr>
          <w:rFonts w:hAnsi="Times New Roman" w:cs="Times New Roman"/>
          <w:noProof/>
          <w:sz w:val="24"/>
          <w:szCs w:val="24"/>
        </w:rPr>
        <w:t xml:space="preserve">and Social </w:t>
      </w:r>
      <w:r w:rsidRPr="00AD67B1">
        <w:rPr>
          <w:rFonts w:hAnsi="Times New Roman" w:cs="Times New Roman"/>
          <w:noProof/>
          <w:sz w:val="24"/>
          <w:szCs w:val="24"/>
        </w:rPr>
        <w:t xml:space="preserve">Assessment </w:t>
      </w:r>
    </w:p>
    <w:p w:rsidR="008A153F" w:rsidRPr="00AD67B1" w:rsidRDefault="008A153F" w:rsidP="005B479B">
      <w:pPr>
        <w:tabs>
          <w:tab w:val="left" w:pos="2250"/>
        </w:tabs>
        <w:ind w:left="2250" w:hanging="2250"/>
        <w:rPr>
          <w:rFonts w:hAnsi="Times New Roman" w:cs="Times New Roman"/>
          <w:noProof/>
          <w:sz w:val="24"/>
          <w:szCs w:val="24"/>
        </w:rPr>
      </w:pPr>
      <w:r w:rsidRPr="00AD67B1">
        <w:rPr>
          <w:rFonts w:hAnsi="Times New Roman" w:cs="Times New Roman"/>
          <w:noProof/>
          <w:sz w:val="24"/>
          <w:szCs w:val="24"/>
        </w:rPr>
        <w:t>E</w:t>
      </w:r>
      <w:r>
        <w:rPr>
          <w:rFonts w:hAnsi="Times New Roman" w:cs="Times New Roman"/>
          <w:noProof/>
          <w:sz w:val="24"/>
          <w:szCs w:val="24"/>
        </w:rPr>
        <w:t>SI</w:t>
      </w:r>
      <w:r w:rsidRPr="00AD67B1">
        <w:rPr>
          <w:rFonts w:hAnsi="Times New Roman" w:cs="Times New Roman"/>
          <w:noProof/>
          <w:sz w:val="24"/>
          <w:szCs w:val="24"/>
        </w:rPr>
        <w:t>A</w:t>
      </w:r>
      <w:r w:rsidRPr="00AD67B1">
        <w:rPr>
          <w:rFonts w:hAnsi="Times New Roman" w:cs="Times New Roman"/>
          <w:noProof/>
          <w:sz w:val="24"/>
          <w:szCs w:val="24"/>
        </w:rPr>
        <w:tab/>
        <w:t xml:space="preserve">Environmental </w:t>
      </w:r>
      <w:r>
        <w:rPr>
          <w:rFonts w:hAnsi="Times New Roman" w:cs="Times New Roman"/>
          <w:noProof/>
          <w:sz w:val="24"/>
          <w:szCs w:val="24"/>
        </w:rPr>
        <w:t xml:space="preserve">and Social Impact </w:t>
      </w:r>
      <w:r w:rsidRPr="00AD67B1">
        <w:rPr>
          <w:rFonts w:hAnsi="Times New Roman" w:cs="Times New Roman"/>
          <w:noProof/>
          <w:sz w:val="24"/>
          <w:szCs w:val="24"/>
        </w:rPr>
        <w:t xml:space="preserve">Assessment </w:t>
      </w:r>
    </w:p>
    <w:p w:rsidR="00AC1499" w:rsidRPr="00AC1499" w:rsidRDefault="00AC1499" w:rsidP="005B479B">
      <w:pPr>
        <w:tabs>
          <w:tab w:val="left" w:pos="2250"/>
        </w:tabs>
        <w:ind w:left="2250" w:hanging="2250"/>
        <w:rPr>
          <w:rFonts w:hAnsi="Times New Roman" w:cs="Times New Roman"/>
          <w:noProof/>
          <w:sz w:val="24"/>
          <w:szCs w:val="24"/>
        </w:rPr>
      </w:pPr>
      <w:r w:rsidRPr="00AC1499">
        <w:rPr>
          <w:rFonts w:hAnsi="Times New Roman" w:cs="Times New Roman"/>
          <w:noProof/>
          <w:sz w:val="24"/>
          <w:szCs w:val="24"/>
        </w:rPr>
        <w:t>FOD</w:t>
      </w:r>
      <w:r w:rsidRPr="00AC1499">
        <w:rPr>
          <w:rFonts w:hAnsi="Times New Roman" w:cs="Times New Roman"/>
          <w:noProof/>
          <w:sz w:val="24"/>
          <w:szCs w:val="24"/>
        </w:rPr>
        <w:tab/>
        <w:t>Foreign object debris</w:t>
      </w:r>
    </w:p>
    <w:p w:rsidR="00036E1B" w:rsidRPr="00984BA0" w:rsidRDefault="00036E1B" w:rsidP="00036E1B">
      <w:pPr>
        <w:tabs>
          <w:tab w:val="left" w:pos="2250"/>
        </w:tabs>
        <w:ind w:left="2250" w:hanging="2250"/>
        <w:rPr>
          <w:rFonts w:hAnsi="Times New Roman" w:cs="Times New Roman"/>
          <w:noProof/>
          <w:sz w:val="24"/>
          <w:szCs w:val="24"/>
        </w:rPr>
      </w:pPr>
      <w:r>
        <w:rPr>
          <w:rFonts w:hAnsi="Times New Roman" w:cs="Times New Roman"/>
          <w:noProof/>
          <w:sz w:val="24"/>
          <w:szCs w:val="24"/>
        </w:rPr>
        <w:t>GHG</w:t>
      </w:r>
      <w:r>
        <w:rPr>
          <w:rFonts w:hAnsi="Times New Roman" w:cs="Times New Roman"/>
          <w:noProof/>
          <w:sz w:val="24"/>
          <w:szCs w:val="24"/>
        </w:rPr>
        <w:tab/>
        <w:t>Greenhouse Gases</w:t>
      </w:r>
    </w:p>
    <w:p w:rsidR="0042103A" w:rsidRDefault="0042103A" w:rsidP="005B479B">
      <w:pPr>
        <w:tabs>
          <w:tab w:val="left" w:pos="2250"/>
        </w:tabs>
        <w:ind w:left="2250" w:hanging="2250"/>
        <w:rPr>
          <w:rFonts w:hAnsi="Times New Roman" w:cs="Times New Roman"/>
          <w:noProof/>
          <w:sz w:val="24"/>
          <w:szCs w:val="24"/>
        </w:rPr>
      </w:pPr>
      <w:r w:rsidRPr="0042103A">
        <w:rPr>
          <w:rFonts w:hAnsi="Times New Roman" w:cs="Times New Roman"/>
          <w:noProof/>
          <w:sz w:val="24"/>
          <w:szCs w:val="24"/>
        </w:rPr>
        <w:t xml:space="preserve">GIIP </w:t>
      </w:r>
      <w:r w:rsidRPr="0042103A">
        <w:rPr>
          <w:rFonts w:hAnsi="Times New Roman" w:cs="Times New Roman"/>
          <w:noProof/>
          <w:sz w:val="24"/>
          <w:szCs w:val="24"/>
        </w:rPr>
        <w:tab/>
        <w:t>Good International Industry Practices</w:t>
      </w:r>
      <w:r w:rsidRPr="00984BA0">
        <w:rPr>
          <w:rFonts w:hAnsi="Times New Roman" w:cs="Times New Roman"/>
          <w:noProof/>
          <w:sz w:val="24"/>
          <w:szCs w:val="24"/>
        </w:rPr>
        <w:t xml:space="preserve"> </w:t>
      </w:r>
    </w:p>
    <w:p w:rsidR="00AD67B1" w:rsidRDefault="00AD67B1" w:rsidP="005B479B">
      <w:pPr>
        <w:tabs>
          <w:tab w:val="left" w:pos="2250"/>
        </w:tabs>
        <w:ind w:left="2250" w:hanging="2250"/>
        <w:rPr>
          <w:rFonts w:hAnsi="Times New Roman" w:cs="Times New Roman"/>
          <w:noProof/>
          <w:sz w:val="24"/>
          <w:szCs w:val="24"/>
        </w:rPr>
      </w:pPr>
      <w:r w:rsidRPr="00984BA0">
        <w:rPr>
          <w:rFonts w:hAnsi="Times New Roman" w:cs="Times New Roman"/>
          <w:noProof/>
          <w:sz w:val="24"/>
          <w:szCs w:val="24"/>
        </w:rPr>
        <w:t xml:space="preserve">ICAO  </w:t>
      </w:r>
      <w:r w:rsidRPr="00984BA0">
        <w:rPr>
          <w:rFonts w:hAnsi="Times New Roman" w:cs="Times New Roman"/>
          <w:noProof/>
          <w:sz w:val="24"/>
          <w:szCs w:val="24"/>
        </w:rPr>
        <w:tab/>
        <w:t xml:space="preserve">International Civil Aviation Organization </w:t>
      </w:r>
    </w:p>
    <w:p w:rsidR="00D8681E" w:rsidRDefault="00D8681E" w:rsidP="005B479B">
      <w:pPr>
        <w:tabs>
          <w:tab w:val="left" w:pos="2250"/>
        </w:tabs>
        <w:ind w:left="2250" w:hanging="2250"/>
        <w:rPr>
          <w:rFonts w:hAnsi="Times New Roman" w:cs="Times New Roman"/>
          <w:noProof/>
          <w:sz w:val="24"/>
          <w:szCs w:val="24"/>
        </w:rPr>
      </w:pPr>
      <w:r>
        <w:rPr>
          <w:rFonts w:hAnsi="Times New Roman" w:cs="Times New Roman"/>
          <w:noProof/>
          <w:sz w:val="24"/>
          <w:szCs w:val="24"/>
        </w:rPr>
        <w:t>INDC</w:t>
      </w:r>
      <w:r>
        <w:rPr>
          <w:rFonts w:hAnsi="Times New Roman" w:cs="Times New Roman"/>
          <w:noProof/>
          <w:sz w:val="24"/>
          <w:szCs w:val="24"/>
        </w:rPr>
        <w:tab/>
        <w:t>Intended Nationally Determined Contribution</w:t>
      </w:r>
    </w:p>
    <w:p w:rsidR="00D8681E" w:rsidRDefault="00D8681E" w:rsidP="005B479B">
      <w:pPr>
        <w:tabs>
          <w:tab w:val="left" w:pos="2250"/>
        </w:tabs>
        <w:ind w:left="2250" w:hanging="2250"/>
        <w:rPr>
          <w:rFonts w:hAnsi="Times New Roman" w:cs="Times New Roman"/>
          <w:noProof/>
          <w:sz w:val="24"/>
          <w:szCs w:val="24"/>
        </w:rPr>
      </w:pPr>
      <w:r>
        <w:rPr>
          <w:rFonts w:hAnsi="Times New Roman" w:cs="Times New Roman"/>
          <w:noProof/>
          <w:sz w:val="24"/>
          <w:szCs w:val="24"/>
        </w:rPr>
        <w:t>UNFCCC</w:t>
      </w:r>
      <w:r>
        <w:rPr>
          <w:rFonts w:hAnsi="Times New Roman" w:cs="Times New Roman"/>
          <w:noProof/>
          <w:sz w:val="24"/>
          <w:szCs w:val="24"/>
        </w:rPr>
        <w:tab/>
        <w:t>United Nations Framework Convention on Climate Change</w:t>
      </w:r>
    </w:p>
    <w:p w:rsidR="00AD67B1" w:rsidRPr="00AD67B1" w:rsidRDefault="00AD67B1">
      <w:pPr>
        <w:tabs>
          <w:tab w:val="left" w:pos="1980"/>
        </w:tabs>
        <w:ind w:left="1980" w:hanging="1980"/>
        <w:rPr>
          <w:rFonts w:hAnsi="Times New Roman" w:cs="Times New Roman"/>
          <w:noProof/>
          <w:sz w:val="24"/>
          <w:szCs w:val="24"/>
        </w:rPr>
      </w:pPr>
    </w:p>
    <w:p w:rsidR="00451139" w:rsidRPr="00AC1499" w:rsidRDefault="00451139">
      <w:pPr>
        <w:rPr>
          <w:rFonts w:hAnsi="Times New Roman" w:cs="Times New Roman"/>
          <w:sz w:val="24"/>
          <w:szCs w:val="24"/>
        </w:rPr>
      </w:pPr>
    </w:p>
    <w:p w:rsidR="00451139" w:rsidRPr="00AC1499" w:rsidRDefault="00451139">
      <w:pPr>
        <w:rPr>
          <w:rFonts w:hAnsi="Times New Roman" w:cs="Times New Roman"/>
          <w:sz w:val="24"/>
          <w:szCs w:val="24"/>
        </w:rPr>
      </w:pPr>
    </w:p>
    <w:p w:rsidR="00451139" w:rsidRPr="00AC1499" w:rsidRDefault="00C209DC">
      <w:pPr>
        <w:rPr>
          <w:rFonts w:hAnsi="Times New Roman" w:cs="Times New Roman"/>
          <w:sz w:val="24"/>
        </w:rPr>
      </w:pPr>
      <w:r w:rsidRPr="00AC1499">
        <w:rPr>
          <w:rFonts w:hAnsi="Times New Roman" w:cs="Times New Roman"/>
          <w:sz w:val="24"/>
        </w:rPr>
        <w:br w:type="page"/>
      </w:r>
    </w:p>
    <w:p w:rsidR="00451139" w:rsidRDefault="00C209DC" w:rsidP="00B8590B">
      <w:pPr>
        <w:pStyle w:val="Heading1"/>
        <w:numPr>
          <w:ilvl w:val="0"/>
          <w:numId w:val="1"/>
        </w:numPr>
        <w:tabs>
          <w:tab w:val="clear" w:pos="9360"/>
          <w:tab w:val="left" w:pos="8860"/>
        </w:tabs>
        <w:ind w:left="720" w:hanging="720"/>
        <w:rPr>
          <w:rFonts w:ascii="Times New Roman" w:hAnsi="Times New Roman" w:cs="Times New Roman"/>
          <w:b/>
        </w:rPr>
      </w:pPr>
      <w:r w:rsidRPr="000F4196">
        <w:rPr>
          <w:rFonts w:ascii="Times New Roman" w:hAnsi="Times New Roman" w:cs="Times New Roman"/>
          <w:b/>
        </w:rPr>
        <w:lastRenderedPageBreak/>
        <w:t>INTRODUCTION</w:t>
      </w:r>
    </w:p>
    <w:p w:rsidR="001D14F1" w:rsidRDefault="001D14F1" w:rsidP="001D14F1"/>
    <w:p w:rsidR="001D14F1" w:rsidRPr="001D14F1" w:rsidRDefault="001D14F1" w:rsidP="001D14F1">
      <w:pPr>
        <w:rPr>
          <w:b/>
        </w:rPr>
      </w:pPr>
      <w:r w:rsidRPr="001D14F1">
        <w:rPr>
          <w:b/>
        </w:rPr>
        <w:t>SUMMARY TABLE</w:t>
      </w:r>
    </w:p>
    <w:tbl>
      <w:tblPr>
        <w:tblW w:w="861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618"/>
        <w:gridCol w:w="4994"/>
      </w:tblGrid>
      <w:tr w:rsidR="00451139" w:rsidRPr="000F4196" w:rsidTr="00B76834">
        <w:trPr>
          <w:trHeight w:val="144"/>
        </w:trPr>
        <w:tc>
          <w:tcPr>
            <w:tcW w:w="3618"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0F4196" w:rsidRDefault="00C209DC">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right"/>
              <w:rPr>
                <w:rFonts w:hAnsi="Times New Roman" w:cs="Times New Roman"/>
                <w:sz w:val="24"/>
              </w:rPr>
            </w:pPr>
            <w:bookmarkStart w:id="1" w:name="OLE_LINK14"/>
            <w:r w:rsidRPr="000F4196">
              <w:rPr>
                <w:rFonts w:hAnsi="Times New Roman" w:cs="Times New Roman"/>
                <w:sz w:val="24"/>
                <w:szCs w:val="24"/>
              </w:rPr>
              <w:t>Country</w:t>
            </w:r>
          </w:p>
        </w:tc>
        <w:tc>
          <w:tcPr>
            <w:tcW w:w="4994"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0F4196" w:rsidRDefault="00984BA0">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both"/>
              <w:rPr>
                <w:rFonts w:hAnsi="Times New Roman" w:cs="Times New Roman"/>
                <w:sz w:val="24"/>
              </w:rPr>
            </w:pPr>
            <w:r>
              <w:rPr>
                <w:rFonts w:hAnsi="Times New Roman" w:cs="Times New Roman"/>
                <w:sz w:val="24"/>
                <w:szCs w:val="24"/>
              </w:rPr>
              <w:t>Bahamas</w:t>
            </w:r>
          </w:p>
        </w:tc>
      </w:tr>
      <w:tr w:rsidR="00451139" w:rsidRPr="000F4196" w:rsidTr="00B76834">
        <w:trPr>
          <w:trHeight w:val="144"/>
        </w:trPr>
        <w:tc>
          <w:tcPr>
            <w:tcW w:w="3618"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0F4196" w:rsidRDefault="00C209DC">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right"/>
              <w:rPr>
                <w:rFonts w:hAnsi="Times New Roman" w:cs="Times New Roman"/>
                <w:sz w:val="24"/>
              </w:rPr>
            </w:pPr>
            <w:r w:rsidRPr="000F4196">
              <w:rPr>
                <w:rFonts w:hAnsi="Times New Roman" w:cs="Times New Roman"/>
                <w:sz w:val="24"/>
                <w:szCs w:val="24"/>
              </w:rPr>
              <w:t>Sector</w:t>
            </w:r>
          </w:p>
        </w:tc>
        <w:tc>
          <w:tcPr>
            <w:tcW w:w="4994"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0F4196" w:rsidRDefault="00C209DC">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both"/>
              <w:rPr>
                <w:rFonts w:hAnsi="Times New Roman" w:cs="Times New Roman"/>
                <w:sz w:val="24"/>
              </w:rPr>
            </w:pPr>
            <w:r w:rsidRPr="000F4196">
              <w:rPr>
                <w:rFonts w:hAnsi="Times New Roman" w:cs="Times New Roman"/>
                <w:sz w:val="24"/>
                <w:szCs w:val="24"/>
              </w:rPr>
              <w:t>Transport</w:t>
            </w:r>
          </w:p>
        </w:tc>
      </w:tr>
      <w:tr w:rsidR="00451139" w:rsidRPr="000F4196" w:rsidTr="00B76834">
        <w:trPr>
          <w:trHeight w:val="144"/>
        </w:trPr>
        <w:tc>
          <w:tcPr>
            <w:tcW w:w="3618"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0F4196" w:rsidRDefault="00C209DC">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right"/>
              <w:rPr>
                <w:rFonts w:hAnsi="Times New Roman" w:cs="Times New Roman"/>
                <w:sz w:val="24"/>
              </w:rPr>
            </w:pPr>
            <w:r w:rsidRPr="000F4196">
              <w:rPr>
                <w:rFonts w:hAnsi="Times New Roman" w:cs="Times New Roman"/>
                <w:sz w:val="24"/>
                <w:szCs w:val="24"/>
              </w:rPr>
              <w:t>Project Name</w:t>
            </w:r>
          </w:p>
        </w:tc>
        <w:tc>
          <w:tcPr>
            <w:tcW w:w="4994"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171853" w:rsidRDefault="00984BA0">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both"/>
              <w:rPr>
                <w:rFonts w:hAnsi="Times New Roman" w:cs="Times New Roman"/>
                <w:sz w:val="24"/>
                <w:szCs w:val="24"/>
              </w:rPr>
            </w:pPr>
            <w:r w:rsidRPr="00171853">
              <w:rPr>
                <w:rFonts w:hAnsi="Times New Roman" w:cs="Times New Roman"/>
                <w:sz w:val="24"/>
                <w:szCs w:val="24"/>
              </w:rPr>
              <w:t>Airport Infrastructure Program</w:t>
            </w:r>
          </w:p>
        </w:tc>
      </w:tr>
      <w:tr w:rsidR="00451139" w:rsidRPr="000F4196" w:rsidTr="00B76834">
        <w:trPr>
          <w:trHeight w:val="144"/>
        </w:trPr>
        <w:tc>
          <w:tcPr>
            <w:tcW w:w="3618"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0F4196" w:rsidRDefault="00BB18A4">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right"/>
              <w:rPr>
                <w:rFonts w:hAnsi="Times New Roman" w:cs="Times New Roman"/>
                <w:sz w:val="24"/>
              </w:rPr>
            </w:pPr>
            <w:r>
              <w:rPr>
                <w:rFonts w:hAnsi="Times New Roman" w:cs="Times New Roman"/>
                <w:sz w:val="24"/>
                <w:szCs w:val="24"/>
              </w:rPr>
              <w:t>Beneficiary</w:t>
            </w:r>
            <w:r w:rsidR="00C209DC" w:rsidRPr="000F4196">
              <w:rPr>
                <w:rFonts w:hAnsi="Times New Roman" w:cs="Times New Roman"/>
                <w:sz w:val="24"/>
                <w:szCs w:val="24"/>
              </w:rPr>
              <w:t xml:space="preserve"> and / or Sponsor</w:t>
            </w:r>
          </w:p>
        </w:tc>
        <w:tc>
          <w:tcPr>
            <w:tcW w:w="4994"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171853" w:rsidRDefault="00171853">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both"/>
              <w:rPr>
                <w:rFonts w:hAnsi="Times New Roman" w:cs="Times New Roman"/>
                <w:sz w:val="24"/>
                <w:szCs w:val="24"/>
              </w:rPr>
            </w:pPr>
            <w:r w:rsidRPr="00171853">
              <w:rPr>
                <w:rFonts w:hAnsi="Times New Roman" w:cs="Times New Roman"/>
                <w:sz w:val="24"/>
                <w:szCs w:val="24"/>
              </w:rPr>
              <w:t>The Commonwealth of the Bahamas (GBH)</w:t>
            </w:r>
          </w:p>
        </w:tc>
      </w:tr>
      <w:tr w:rsidR="00451139" w:rsidRPr="00901CA3" w:rsidTr="00B76834">
        <w:trPr>
          <w:trHeight w:val="144"/>
        </w:trPr>
        <w:tc>
          <w:tcPr>
            <w:tcW w:w="3618"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5337E5" w:rsidRDefault="00C209DC" w:rsidP="006110EB">
            <w:pPr>
              <w:tabs>
                <w:tab w:val="left" w:pos="720"/>
                <w:tab w:val="left" w:pos="1440"/>
                <w:tab w:val="left" w:pos="2160"/>
                <w:tab w:val="left" w:pos="2880"/>
                <w:tab w:val="left" w:pos="3600"/>
                <w:tab w:val="left" w:pos="4320"/>
                <w:tab w:val="center" w:pos="5040"/>
                <w:tab w:val="left" w:pos="7200"/>
                <w:tab w:val="left" w:pos="7920"/>
                <w:tab w:val="left" w:pos="8640"/>
                <w:tab w:val="left" w:pos="8860"/>
              </w:tabs>
              <w:rPr>
                <w:rFonts w:hAnsi="Times New Roman" w:cs="Times New Roman"/>
                <w:sz w:val="24"/>
                <w:szCs w:val="24"/>
              </w:rPr>
            </w:pPr>
            <w:r w:rsidRPr="005337E5">
              <w:rPr>
                <w:rFonts w:hAnsi="Times New Roman" w:cs="Times New Roman"/>
                <w:sz w:val="24"/>
                <w:szCs w:val="24"/>
              </w:rPr>
              <w:t xml:space="preserve">Executing Agency </w:t>
            </w:r>
          </w:p>
        </w:tc>
        <w:tc>
          <w:tcPr>
            <w:tcW w:w="4994"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1B1C02" w:rsidRPr="005337E5" w:rsidRDefault="00171853" w:rsidP="006110EB">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both"/>
              <w:rPr>
                <w:rFonts w:hAnsi="Times New Roman" w:cs="Times New Roman"/>
                <w:sz w:val="24"/>
                <w:szCs w:val="24"/>
              </w:rPr>
            </w:pPr>
            <w:r w:rsidRPr="005337E5">
              <w:rPr>
                <w:rFonts w:hAnsi="Times New Roman" w:cs="Times New Roman"/>
                <w:sz w:val="24"/>
                <w:szCs w:val="24"/>
              </w:rPr>
              <w:t>Ministry of Transport and Aviation (MTA)</w:t>
            </w:r>
            <w:r w:rsidR="004D4498">
              <w:rPr>
                <w:rFonts w:hAnsi="Times New Roman" w:cs="Times New Roman"/>
                <w:sz w:val="24"/>
                <w:szCs w:val="24"/>
              </w:rPr>
              <w:t xml:space="preserve"> </w:t>
            </w:r>
          </w:p>
        </w:tc>
      </w:tr>
      <w:tr w:rsidR="00451139" w:rsidRPr="000F4196" w:rsidTr="00B76834">
        <w:trPr>
          <w:trHeight w:val="144"/>
        </w:trPr>
        <w:tc>
          <w:tcPr>
            <w:tcW w:w="3618"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5337E5" w:rsidRDefault="00C209DC">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right"/>
              <w:rPr>
                <w:rFonts w:hAnsi="Times New Roman" w:cs="Times New Roman"/>
                <w:sz w:val="24"/>
              </w:rPr>
            </w:pPr>
            <w:r w:rsidRPr="005337E5">
              <w:rPr>
                <w:rFonts w:hAnsi="Times New Roman" w:cs="Times New Roman"/>
                <w:sz w:val="24"/>
                <w:szCs w:val="24"/>
              </w:rPr>
              <w:t>Transaction Type</w:t>
            </w:r>
          </w:p>
        </w:tc>
        <w:tc>
          <w:tcPr>
            <w:tcW w:w="4994"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5337E5" w:rsidRDefault="00171853">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both"/>
              <w:rPr>
                <w:rFonts w:hAnsi="Times New Roman" w:cs="Times New Roman"/>
                <w:sz w:val="24"/>
              </w:rPr>
            </w:pPr>
            <w:r w:rsidRPr="005337E5">
              <w:rPr>
                <w:rFonts w:hAnsi="Times New Roman" w:cs="Times New Roman"/>
                <w:sz w:val="24"/>
                <w:szCs w:val="24"/>
              </w:rPr>
              <w:t>Loan</w:t>
            </w:r>
          </w:p>
        </w:tc>
      </w:tr>
      <w:tr w:rsidR="00451139" w:rsidRPr="000F4196" w:rsidTr="00B76834">
        <w:trPr>
          <w:trHeight w:val="144"/>
        </w:trPr>
        <w:tc>
          <w:tcPr>
            <w:tcW w:w="3618"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5337E5" w:rsidRDefault="00C209DC">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right"/>
              <w:rPr>
                <w:rFonts w:hAnsi="Times New Roman" w:cs="Times New Roman"/>
                <w:sz w:val="24"/>
              </w:rPr>
            </w:pPr>
            <w:r w:rsidRPr="005337E5">
              <w:rPr>
                <w:rFonts w:hAnsi="Times New Roman" w:cs="Times New Roman"/>
                <w:sz w:val="24"/>
                <w:szCs w:val="24"/>
              </w:rPr>
              <w:t>Total Project Cost (in US Dollars)</w:t>
            </w:r>
          </w:p>
        </w:tc>
        <w:tc>
          <w:tcPr>
            <w:tcW w:w="4994"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5337E5" w:rsidRDefault="00171853">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both"/>
              <w:rPr>
                <w:rFonts w:hAnsi="Times New Roman" w:cs="Times New Roman"/>
                <w:sz w:val="24"/>
              </w:rPr>
            </w:pPr>
            <w:r w:rsidRPr="005337E5">
              <w:rPr>
                <w:rFonts w:hAnsi="Times New Roman" w:cs="Times New Roman"/>
                <w:sz w:val="24"/>
                <w:szCs w:val="24"/>
              </w:rPr>
              <w:t>$5</w:t>
            </w:r>
            <w:r w:rsidR="004D4498">
              <w:rPr>
                <w:rFonts w:hAnsi="Times New Roman" w:cs="Times New Roman"/>
                <w:sz w:val="24"/>
                <w:szCs w:val="24"/>
              </w:rPr>
              <w:t>3</w:t>
            </w:r>
            <w:r w:rsidR="00C209DC" w:rsidRPr="005337E5">
              <w:rPr>
                <w:rFonts w:hAnsi="Times New Roman" w:cs="Times New Roman"/>
                <w:sz w:val="24"/>
                <w:szCs w:val="24"/>
              </w:rPr>
              <w:t>,</w:t>
            </w:r>
            <w:r w:rsidR="004D4498">
              <w:rPr>
                <w:rFonts w:hAnsi="Times New Roman" w:cs="Times New Roman"/>
                <w:sz w:val="24"/>
                <w:szCs w:val="24"/>
              </w:rPr>
              <w:t>80</w:t>
            </w:r>
            <w:r w:rsidR="00C209DC" w:rsidRPr="005337E5">
              <w:rPr>
                <w:rFonts w:hAnsi="Times New Roman" w:cs="Times New Roman"/>
                <w:sz w:val="24"/>
                <w:szCs w:val="24"/>
              </w:rPr>
              <w:t>0,000</w:t>
            </w:r>
          </w:p>
        </w:tc>
      </w:tr>
      <w:tr w:rsidR="00451139" w:rsidRPr="000F4196" w:rsidTr="00B76834">
        <w:trPr>
          <w:trHeight w:val="144"/>
        </w:trPr>
        <w:tc>
          <w:tcPr>
            <w:tcW w:w="3618"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5337E5" w:rsidRDefault="00C209DC" w:rsidP="005337E5">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right"/>
              <w:rPr>
                <w:rFonts w:hAnsi="Times New Roman" w:cs="Times New Roman"/>
                <w:sz w:val="24"/>
              </w:rPr>
            </w:pPr>
            <w:r w:rsidRPr="005337E5">
              <w:rPr>
                <w:rFonts w:hAnsi="Times New Roman" w:cs="Times New Roman"/>
                <w:sz w:val="24"/>
                <w:szCs w:val="24"/>
              </w:rPr>
              <w:t xml:space="preserve">IDB </w:t>
            </w:r>
            <w:r w:rsidR="005337E5" w:rsidRPr="005337E5">
              <w:rPr>
                <w:rFonts w:hAnsi="Times New Roman" w:cs="Times New Roman"/>
                <w:sz w:val="24"/>
                <w:szCs w:val="24"/>
              </w:rPr>
              <w:t>Source (Ordinary Capital)</w:t>
            </w:r>
          </w:p>
        </w:tc>
        <w:tc>
          <w:tcPr>
            <w:tcW w:w="4994"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5337E5" w:rsidRDefault="005337E5" w:rsidP="005337E5">
            <w:pPr>
              <w:rPr>
                <w:rFonts w:hAnsi="Times New Roman" w:cs="Times New Roman"/>
                <w:sz w:val="24"/>
              </w:rPr>
            </w:pPr>
            <w:r w:rsidRPr="005337E5">
              <w:rPr>
                <w:rFonts w:hAnsi="Times New Roman" w:cs="Times New Roman"/>
                <w:sz w:val="24"/>
                <w:szCs w:val="24"/>
              </w:rPr>
              <w:t>$35,000,000</w:t>
            </w:r>
          </w:p>
        </w:tc>
      </w:tr>
      <w:tr w:rsidR="00451139" w:rsidRPr="000F4196" w:rsidTr="00B76834">
        <w:trPr>
          <w:trHeight w:val="189"/>
        </w:trPr>
        <w:tc>
          <w:tcPr>
            <w:tcW w:w="3618"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5337E5" w:rsidRDefault="005337E5">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right"/>
              <w:rPr>
                <w:rFonts w:hAnsi="Times New Roman" w:cs="Times New Roman"/>
                <w:sz w:val="24"/>
              </w:rPr>
            </w:pPr>
            <w:r w:rsidRPr="005337E5">
              <w:rPr>
                <w:rFonts w:hAnsi="Times New Roman" w:cs="Times New Roman"/>
                <w:sz w:val="24"/>
                <w:szCs w:val="24"/>
              </w:rPr>
              <w:t>Local Source</w:t>
            </w:r>
          </w:p>
        </w:tc>
        <w:tc>
          <w:tcPr>
            <w:tcW w:w="4994"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5337E5" w:rsidRDefault="005337E5">
            <w:pPr>
              <w:rPr>
                <w:rFonts w:hAnsi="Times New Roman" w:cs="Times New Roman"/>
                <w:sz w:val="24"/>
              </w:rPr>
            </w:pPr>
            <w:r w:rsidRPr="005337E5">
              <w:rPr>
                <w:rFonts w:hAnsi="Times New Roman" w:cs="Times New Roman"/>
                <w:sz w:val="24"/>
                <w:szCs w:val="24"/>
              </w:rPr>
              <w:t>$</w:t>
            </w:r>
            <w:r w:rsidR="004D4498">
              <w:rPr>
                <w:rFonts w:hAnsi="Times New Roman" w:cs="Times New Roman"/>
                <w:sz w:val="24"/>
                <w:szCs w:val="24"/>
              </w:rPr>
              <w:t>18</w:t>
            </w:r>
            <w:r w:rsidRPr="005337E5">
              <w:rPr>
                <w:rFonts w:hAnsi="Times New Roman" w:cs="Times New Roman"/>
                <w:sz w:val="24"/>
                <w:szCs w:val="24"/>
              </w:rPr>
              <w:t>,</w:t>
            </w:r>
            <w:r w:rsidR="004D4498">
              <w:rPr>
                <w:rFonts w:hAnsi="Times New Roman" w:cs="Times New Roman"/>
                <w:sz w:val="24"/>
                <w:szCs w:val="24"/>
              </w:rPr>
              <w:t>80</w:t>
            </w:r>
            <w:r w:rsidRPr="005337E5">
              <w:rPr>
                <w:rFonts w:hAnsi="Times New Roman" w:cs="Times New Roman"/>
                <w:sz w:val="24"/>
                <w:szCs w:val="24"/>
              </w:rPr>
              <w:t>0,000</w:t>
            </w:r>
          </w:p>
        </w:tc>
      </w:tr>
      <w:tr w:rsidR="00451139" w:rsidRPr="000F4196" w:rsidTr="00B76834">
        <w:trPr>
          <w:trHeight w:val="144"/>
        </w:trPr>
        <w:tc>
          <w:tcPr>
            <w:tcW w:w="3618"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0F4196" w:rsidRDefault="00C209DC">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right"/>
              <w:rPr>
                <w:rFonts w:hAnsi="Times New Roman" w:cs="Times New Roman"/>
                <w:sz w:val="24"/>
              </w:rPr>
            </w:pPr>
            <w:r w:rsidRPr="000F4196">
              <w:rPr>
                <w:rFonts w:hAnsi="Times New Roman" w:cs="Times New Roman"/>
                <w:sz w:val="24"/>
                <w:szCs w:val="24"/>
              </w:rPr>
              <w:t>Environmental Category</w:t>
            </w:r>
          </w:p>
        </w:tc>
        <w:tc>
          <w:tcPr>
            <w:tcW w:w="4994"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51139" w:rsidRPr="000F4196" w:rsidRDefault="00C209DC">
            <w:pPr>
              <w:tabs>
                <w:tab w:val="left" w:pos="720"/>
                <w:tab w:val="left" w:pos="1440"/>
                <w:tab w:val="left" w:pos="2160"/>
                <w:tab w:val="left" w:pos="2880"/>
                <w:tab w:val="left" w:pos="3600"/>
                <w:tab w:val="left" w:pos="4320"/>
                <w:tab w:val="center" w:pos="5040"/>
                <w:tab w:val="left" w:pos="7200"/>
                <w:tab w:val="left" w:pos="7920"/>
                <w:tab w:val="left" w:pos="8640"/>
                <w:tab w:val="left" w:pos="8860"/>
              </w:tabs>
              <w:jc w:val="both"/>
              <w:rPr>
                <w:rFonts w:hAnsi="Times New Roman" w:cs="Times New Roman"/>
                <w:sz w:val="24"/>
              </w:rPr>
            </w:pPr>
            <w:r w:rsidRPr="000F4196">
              <w:rPr>
                <w:rFonts w:hAnsi="Times New Roman" w:cs="Times New Roman"/>
                <w:sz w:val="24"/>
                <w:szCs w:val="24"/>
              </w:rPr>
              <w:t>B</w:t>
            </w:r>
          </w:p>
        </w:tc>
      </w:tr>
    </w:tbl>
    <w:p w:rsidR="001D14F1" w:rsidRDefault="001D14F1" w:rsidP="00F06FE1">
      <w:pPr>
        <w:pStyle w:val="SecHeading"/>
        <w:spacing w:before="0"/>
        <w:ind w:hanging="5400"/>
        <w:rPr>
          <w:rFonts w:ascii="Times New Roman" w:eastAsia="Times New Roman" w:hAnsi="Times New Roman" w:cs="Times New Roman"/>
          <w:b/>
          <w:bCs/>
          <w:sz w:val="20"/>
          <w:szCs w:val="20"/>
        </w:rPr>
      </w:pPr>
    </w:p>
    <w:bookmarkEnd w:id="1"/>
    <w:p w:rsidR="00AA7A66" w:rsidRPr="000F4196" w:rsidRDefault="00C209DC" w:rsidP="00B8590B">
      <w:pPr>
        <w:pStyle w:val="Heading1"/>
        <w:numPr>
          <w:ilvl w:val="0"/>
          <w:numId w:val="1"/>
        </w:numPr>
        <w:tabs>
          <w:tab w:val="clear" w:pos="9360"/>
          <w:tab w:val="left" w:pos="8860"/>
        </w:tabs>
        <w:ind w:left="720" w:hanging="720"/>
        <w:rPr>
          <w:rFonts w:ascii="Times New Roman" w:hAnsi="Times New Roman" w:cs="Times New Roman"/>
          <w:b/>
        </w:rPr>
      </w:pPr>
      <w:r w:rsidRPr="000F4196">
        <w:rPr>
          <w:rFonts w:ascii="Times New Roman" w:hAnsi="Times New Roman" w:cs="Times New Roman"/>
          <w:b/>
        </w:rPr>
        <w:t>PROJECT DESCRIPTION</w:t>
      </w:r>
      <w:r w:rsidR="00AA7A66" w:rsidRPr="000F4196">
        <w:rPr>
          <w:rFonts w:ascii="Times New Roman" w:hAnsi="Times New Roman" w:cs="Times New Roman"/>
          <w:b/>
        </w:rPr>
        <w:t xml:space="preserve"> </w:t>
      </w:r>
    </w:p>
    <w:p w:rsidR="003E04F9" w:rsidRPr="000F4196" w:rsidRDefault="003E04F9" w:rsidP="002B5CE7">
      <w:pPr>
        <w:pStyle w:val="Heading1"/>
        <w:tabs>
          <w:tab w:val="clear" w:pos="9360"/>
          <w:tab w:val="left" w:pos="8860"/>
        </w:tabs>
        <w:ind w:left="258"/>
        <w:rPr>
          <w:rFonts w:ascii="Times New Roman" w:hAnsi="Times New Roman" w:cs="Times New Roman"/>
          <w:b/>
        </w:rPr>
      </w:pPr>
    </w:p>
    <w:p w:rsidR="00B327CF" w:rsidRPr="000F4196" w:rsidRDefault="00B327CF" w:rsidP="00B327CF">
      <w:pPr>
        <w:pStyle w:val="Paragraph"/>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rFonts w:eastAsia="Arial Unicode MS"/>
          <w:b/>
          <w:i w:val="0"/>
          <w:szCs w:val="23"/>
        </w:rPr>
      </w:pPr>
      <w:r w:rsidRPr="000F4196">
        <w:rPr>
          <w:rFonts w:eastAsia="Arial Unicode MS"/>
          <w:b/>
          <w:i w:val="0"/>
          <w:szCs w:val="23"/>
        </w:rPr>
        <w:t>Key Project Infrastructure Components and Schedule</w:t>
      </w:r>
    </w:p>
    <w:p w:rsidR="00047269" w:rsidRDefault="00047269" w:rsidP="0063709D">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sidRPr="00047269">
        <w:rPr>
          <w:i w:val="0"/>
          <w:szCs w:val="23"/>
        </w:rPr>
        <w:t>The 28 F</w:t>
      </w:r>
      <w:r>
        <w:rPr>
          <w:i w:val="0"/>
          <w:szCs w:val="23"/>
        </w:rPr>
        <w:t xml:space="preserve">amily </w:t>
      </w:r>
      <w:r w:rsidRPr="00047269">
        <w:rPr>
          <w:i w:val="0"/>
          <w:szCs w:val="23"/>
        </w:rPr>
        <w:t>I</w:t>
      </w:r>
      <w:r>
        <w:rPr>
          <w:i w:val="0"/>
          <w:szCs w:val="23"/>
        </w:rPr>
        <w:t>sland</w:t>
      </w:r>
      <w:r w:rsidRPr="00047269">
        <w:rPr>
          <w:i w:val="0"/>
          <w:szCs w:val="23"/>
        </w:rPr>
        <w:t>s</w:t>
      </w:r>
      <w:r>
        <w:rPr>
          <w:i w:val="0"/>
          <w:szCs w:val="23"/>
        </w:rPr>
        <w:t xml:space="preserve"> (FIs)</w:t>
      </w:r>
      <w:r w:rsidRPr="00047269">
        <w:rPr>
          <w:i w:val="0"/>
          <w:szCs w:val="23"/>
        </w:rPr>
        <w:t xml:space="preserve"> airports in The Bahamas have been in need of investment and require a wide range of aviation and infrastructure upgrades to improve their regional and global integration. The airports require maintenance and improvements in operating conditions and also protection of the airside and its operation protected zones. Family Island airports are failing to meet international safety and security regulations as signatory member of ICAO.</w:t>
      </w:r>
    </w:p>
    <w:p w:rsidR="00B6688E" w:rsidRDefault="00B6688E" w:rsidP="00E94A73">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sidRPr="00E94A73">
        <w:rPr>
          <w:i w:val="0"/>
          <w:szCs w:val="23"/>
        </w:rPr>
        <w:t>Climate Change is</w:t>
      </w:r>
      <w:r w:rsidRPr="000F5FF7">
        <w:rPr>
          <w:i w:val="0"/>
          <w:szCs w:val="23"/>
        </w:rPr>
        <w:t xml:space="preserve"> expected to be significant given the high vulnerability of the country, especially with its limited land masses and the location of human settlements, economic developments and critical infrastructure within narrow coastal zones.  It is estimated that a sea level rise of 1 m would affect 11% of the land area, 7% of the population, 5% of GDP, approximately 3% of urban areas as well as about 5% of agricultural extent impacted.</w:t>
      </w:r>
      <w:r w:rsidRPr="00E94A73">
        <w:rPr>
          <w:i w:val="0"/>
          <w:szCs w:val="23"/>
        </w:rPr>
        <w:t xml:space="preserve"> </w:t>
      </w:r>
    </w:p>
    <w:p w:rsidR="00D8681E" w:rsidRPr="000F5FF7" w:rsidRDefault="00D8681E" w:rsidP="00047269">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sidRPr="000F5FF7">
        <w:rPr>
          <w:i w:val="0"/>
          <w:szCs w:val="23"/>
        </w:rPr>
        <w:t xml:space="preserve">The solution to the FIs air transport is to invest in the improvement of the infrastructure required to make these airports compliant </w:t>
      </w:r>
      <w:r w:rsidR="00036E1B">
        <w:rPr>
          <w:i w:val="0"/>
          <w:szCs w:val="23"/>
        </w:rPr>
        <w:t xml:space="preserve">with </w:t>
      </w:r>
      <w:r w:rsidRPr="000F5FF7">
        <w:rPr>
          <w:i w:val="0"/>
          <w:szCs w:val="23"/>
        </w:rPr>
        <w:t xml:space="preserve">international aviation requirements. </w:t>
      </w:r>
      <w:r w:rsidR="00404A3B">
        <w:rPr>
          <w:i w:val="0"/>
          <w:szCs w:val="23"/>
        </w:rPr>
        <w:t xml:space="preserve">After a </w:t>
      </w:r>
      <w:r w:rsidR="00404A3B" w:rsidRPr="00284F73">
        <w:rPr>
          <w:i w:val="0"/>
          <w:szCs w:val="23"/>
        </w:rPr>
        <w:t xml:space="preserve">feasibility study </w:t>
      </w:r>
      <w:r w:rsidR="00404A3B">
        <w:rPr>
          <w:i w:val="0"/>
          <w:szCs w:val="23"/>
        </w:rPr>
        <w:t>developed during</w:t>
      </w:r>
      <w:r w:rsidR="00404A3B" w:rsidRPr="00284F73">
        <w:rPr>
          <w:i w:val="0"/>
          <w:szCs w:val="23"/>
        </w:rPr>
        <w:t xml:space="preserve"> the preparation</w:t>
      </w:r>
      <w:r w:rsidR="00404A3B">
        <w:rPr>
          <w:i w:val="0"/>
          <w:szCs w:val="23"/>
        </w:rPr>
        <w:t xml:space="preserve"> phase </w:t>
      </w:r>
      <w:r w:rsidR="00404A3B" w:rsidRPr="00284F73">
        <w:rPr>
          <w:i w:val="0"/>
          <w:szCs w:val="23"/>
        </w:rPr>
        <w:t xml:space="preserve">of this operation, and considering various government Master Plans on air traffic and after validating the intervention, it was decided that this </w:t>
      </w:r>
      <w:r w:rsidRPr="000F5FF7">
        <w:rPr>
          <w:i w:val="0"/>
          <w:szCs w:val="23"/>
        </w:rPr>
        <w:t>operation will finance</w:t>
      </w:r>
      <w:r w:rsidR="00E70D4E">
        <w:rPr>
          <w:i w:val="0"/>
          <w:szCs w:val="23"/>
        </w:rPr>
        <w:t>, as the sample of this multiple works operation:</w:t>
      </w:r>
      <w:r w:rsidRPr="000F5FF7">
        <w:rPr>
          <w:i w:val="0"/>
          <w:szCs w:val="23"/>
        </w:rPr>
        <w:t xml:space="preserve"> the upgrade of four selected airports</w:t>
      </w:r>
      <w:r w:rsidR="00E70D4E">
        <w:rPr>
          <w:i w:val="0"/>
          <w:szCs w:val="23"/>
        </w:rPr>
        <w:t>,</w:t>
      </w:r>
      <w:r w:rsidRPr="000F5FF7">
        <w:rPr>
          <w:i w:val="0"/>
          <w:szCs w:val="23"/>
        </w:rPr>
        <w:t xml:space="preserve"> Marsh </w:t>
      </w:r>
      <w:proofErr w:type="spellStart"/>
      <w:r w:rsidRPr="000F5FF7">
        <w:rPr>
          <w:i w:val="0"/>
          <w:szCs w:val="23"/>
        </w:rPr>
        <w:t>Harbour</w:t>
      </w:r>
      <w:proofErr w:type="spellEnd"/>
      <w:r w:rsidRPr="000F5FF7">
        <w:rPr>
          <w:i w:val="0"/>
          <w:szCs w:val="23"/>
        </w:rPr>
        <w:t xml:space="preserve">, Treasure Cay, </w:t>
      </w:r>
      <w:proofErr w:type="spellStart"/>
      <w:r w:rsidRPr="000F5FF7">
        <w:rPr>
          <w:i w:val="0"/>
          <w:szCs w:val="23"/>
        </w:rPr>
        <w:t>Exuma</w:t>
      </w:r>
      <w:proofErr w:type="spellEnd"/>
      <w:r w:rsidRPr="000F5FF7">
        <w:rPr>
          <w:i w:val="0"/>
          <w:szCs w:val="23"/>
        </w:rPr>
        <w:t xml:space="preserve"> and </w:t>
      </w:r>
      <w:proofErr w:type="spellStart"/>
      <w:r w:rsidRPr="000F5FF7">
        <w:rPr>
          <w:i w:val="0"/>
          <w:szCs w:val="23"/>
        </w:rPr>
        <w:t>Northen</w:t>
      </w:r>
      <w:proofErr w:type="spellEnd"/>
      <w:r w:rsidRPr="000F5FF7">
        <w:rPr>
          <w:i w:val="0"/>
          <w:szCs w:val="23"/>
        </w:rPr>
        <w:t xml:space="preserve"> </w:t>
      </w:r>
      <w:proofErr w:type="spellStart"/>
      <w:r w:rsidRPr="000F5FF7">
        <w:rPr>
          <w:i w:val="0"/>
          <w:szCs w:val="23"/>
        </w:rPr>
        <w:t>El</w:t>
      </w:r>
      <w:r w:rsidR="00404A3B">
        <w:rPr>
          <w:i w:val="0"/>
          <w:szCs w:val="23"/>
        </w:rPr>
        <w:t>e</w:t>
      </w:r>
      <w:r w:rsidRPr="000F5FF7">
        <w:rPr>
          <w:i w:val="0"/>
          <w:szCs w:val="23"/>
        </w:rPr>
        <w:t>uthera</w:t>
      </w:r>
      <w:proofErr w:type="spellEnd"/>
      <w:r w:rsidR="00E70D4E">
        <w:rPr>
          <w:i w:val="0"/>
          <w:szCs w:val="23"/>
        </w:rPr>
        <w:t>,</w:t>
      </w:r>
      <w:r w:rsidR="007A7568">
        <w:rPr>
          <w:i w:val="0"/>
          <w:szCs w:val="23"/>
        </w:rPr>
        <w:t xml:space="preserve"> </w:t>
      </w:r>
      <w:r w:rsidRPr="000F5FF7">
        <w:rPr>
          <w:i w:val="0"/>
          <w:szCs w:val="23"/>
        </w:rPr>
        <w:t xml:space="preserve">in order to ensure compliance with ICAO regulations, </w:t>
      </w:r>
      <w:r>
        <w:rPr>
          <w:i w:val="0"/>
          <w:szCs w:val="23"/>
        </w:rPr>
        <w:t xml:space="preserve">climate change resiliency of the infrastructure, </w:t>
      </w:r>
      <w:r w:rsidRPr="000F5FF7">
        <w:rPr>
          <w:i w:val="0"/>
          <w:szCs w:val="23"/>
        </w:rPr>
        <w:t xml:space="preserve">increase capacity to attend to the expected traffic demand and ensure the appropriate operation and maintenance of the infrastructure. </w:t>
      </w:r>
    </w:p>
    <w:p w:rsidR="00F06FE1" w:rsidRDefault="00F06FE1" w:rsidP="002F4CC4">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sidRPr="00F06FE1">
        <w:rPr>
          <w:i w:val="0"/>
          <w:szCs w:val="23"/>
        </w:rPr>
        <w:lastRenderedPageBreak/>
        <w:t xml:space="preserve">The program’s total cost is US$ </w:t>
      </w:r>
      <w:r w:rsidR="004D4498">
        <w:rPr>
          <w:i w:val="0"/>
          <w:szCs w:val="23"/>
        </w:rPr>
        <w:t>53.8</w:t>
      </w:r>
      <w:r w:rsidRPr="00F06FE1">
        <w:rPr>
          <w:i w:val="0"/>
          <w:szCs w:val="23"/>
        </w:rPr>
        <w:t xml:space="preserve"> million of which 35 will come from Bank</w:t>
      </w:r>
      <w:r>
        <w:rPr>
          <w:i w:val="0"/>
          <w:szCs w:val="23"/>
        </w:rPr>
        <w:t xml:space="preserve">’s </w:t>
      </w:r>
      <w:r w:rsidR="008131DF">
        <w:rPr>
          <w:i w:val="0"/>
          <w:szCs w:val="23"/>
        </w:rPr>
        <w:t xml:space="preserve">Ordinary Capital </w:t>
      </w:r>
      <w:r>
        <w:rPr>
          <w:i w:val="0"/>
          <w:szCs w:val="23"/>
        </w:rPr>
        <w:t>and</w:t>
      </w:r>
      <w:r w:rsidRPr="00F06FE1">
        <w:rPr>
          <w:i w:val="0"/>
          <w:szCs w:val="23"/>
        </w:rPr>
        <w:t xml:space="preserve"> US$</w:t>
      </w:r>
      <w:r w:rsidR="004D4498">
        <w:rPr>
          <w:i w:val="0"/>
          <w:szCs w:val="23"/>
        </w:rPr>
        <w:t>18.08</w:t>
      </w:r>
      <w:r w:rsidRPr="00F06FE1">
        <w:rPr>
          <w:i w:val="0"/>
          <w:szCs w:val="23"/>
        </w:rPr>
        <w:t xml:space="preserve"> million a local counterpart contribution </w:t>
      </w:r>
      <w:r w:rsidR="00255E61">
        <w:rPr>
          <w:i w:val="0"/>
          <w:szCs w:val="23"/>
        </w:rPr>
        <w:t>–</w:t>
      </w:r>
      <w:r w:rsidRPr="00F06FE1">
        <w:rPr>
          <w:i w:val="0"/>
          <w:szCs w:val="23"/>
        </w:rPr>
        <w:t xml:space="preserve"> </w:t>
      </w:r>
      <w:r w:rsidR="00255E61">
        <w:rPr>
          <w:i w:val="0"/>
          <w:szCs w:val="23"/>
        </w:rPr>
        <w:t xml:space="preserve">either </w:t>
      </w:r>
      <w:r w:rsidRPr="00F06FE1">
        <w:rPr>
          <w:i w:val="0"/>
          <w:szCs w:val="23"/>
        </w:rPr>
        <w:t>com</w:t>
      </w:r>
      <w:r>
        <w:rPr>
          <w:i w:val="0"/>
          <w:szCs w:val="23"/>
        </w:rPr>
        <w:t>ing</w:t>
      </w:r>
      <w:r w:rsidRPr="00F06FE1">
        <w:rPr>
          <w:i w:val="0"/>
          <w:szCs w:val="23"/>
        </w:rPr>
        <w:t xml:space="preserve"> from the national budget or </w:t>
      </w:r>
      <w:r>
        <w:rPr>
          <w:i w:val="0"/>
          <w:szCs w:val="23"/>
        </w:rPr>
        <w:t xml:space="preserve">that </w:t>
      </w:r>
      <w:r w:rsidRPr="00F06FE1">
        <w:rPr>
          <w:i w:val="0"/>
          <w:szCs w:val="23"/>
        </w:rPr>
        <w:t xml:space="preserve">may be raised as part of </w:t>
      </w:r>
      <w:r>
        <w:rPr>
          <w:i w:val="0"/>
          <w:szCs w:val="23"/>
        </w:rPr>
        <w:t>a</w:t>
      </w:r>
      <w:r w:rsidRPr="00F06FE1">
        <w:rPr>
          <w:i w:val="0"/>
          <w:szCs w:val="23"/>
        </w:rPr>
        <w:t xml:space="preserve"> PPP structure.</w:t>
      </w:r>
    </w:p>
    <w:p w:rsidR="007A7568" w:rsidRPr="00F06FE1" w:rsidRDefault="007A7568" w:rsidP="002F4CC4">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sidRPr="00F06FE1">
        <w:rPr>
          <w:i w:val="0"/>
          <w:szCs w:val="23"/>
        </w:rPr>
        <w:t xml:space="preserve">Investments </w:t>
      </w:r>
      <w:r w:rsidR="00E70D4E">
        <w:rPr>
          <w:i w:val="0"/>
          <w:szCs w:val="23"/>
        </w:rPr>
        <w:t xml:space="preserve">of these 4 airports </w:t>
      </w:r>
      <w:r w:rsidRPr="00F06FE1">
        <w:rPr>
          <w:i w:val="0"/>
          <w:szCs w:val="23"/>
        </w:rPr>
        <w:t>would be made principally in: runway, taxiway and parking aprons; runway lights, markings and fencing for safety and security compliances; and terminal works</w:t>
      </w:r>
      <w:r>
        <w:rPr>
          <w:i w:val="0"/>
          <w:szCs w:val="23"/>
        </w:rPr>
        <w:t xml:space="preserve"> (as described in the below table)</w:t>
      </w:r>
      <w:r w:rsidRPr="006B0E2E">
        <w:rPr>
          <w:i w:val="0"/>
          <w:szCs w:val="23"/>
        </w:rPr>
        <w:t>.</w:t>
      </w:r>
    </w:p>
    <w:tbl>
      <w:tblPr>
        <w:tblStyle w:val="TableGrid"/>
        <w:tblW w:w="7920" w:type="dxa"/>
        <w:tblInd w:w="828" w:type="dxa"/>
        <w:tblBorders>
          <w:left w:val="none" w:sz="0" w:space="0" w:color="auto"/>
          <w:right w:val="none" w:sz="0" w:space="0" w:color="auto"/>
          <w:insideH w:val="dotted" w:sz="4" w:space="0" w:color="auto"/>
        </w:tblBorders>
        <w:tblLook w:val="04A0" w:firstRow="1" w:lastRow="0" w:firstColumn="1" w:lastColumn="0" w:noHBand="0" w:noVBand="1"/>
      </w:tblPr>
      <w:tblGrid>
        <w:gridCol w:w="7920"/>
      </w:tblGrid>
      <w:tr w:rsidR="007A7568" w:rsidRPr="00EF460A" w:rsidTr="00CB49DF">
        <w:trPr>
          <w:trHeight w:val="278"/>
        </w:trPr>
        <w:tc>
          <w:tcPr>
            <w:tcW w:w="7920" w:type="dxa"/>
            <w:tcBorders>
              <w:top w:val="single" w:sz="4" w:space="0" w:color="auto"/>
              <w:bottom w:val="single" w:sz="4" w:space="0" w:color="auto"/>
            </w:tcBorders>
            <w:shd w:val="clear" w:color="auto" w:fill="BFBFBF" w:themeFill="background1" w:themeFillShade="BF"/>
            <w:vAlign w:val="center"/>
          </w:tcPr>
          <w:p w:rsidR="007A7568" w:rsidRPr="006F1A24" w:rsidRDefault="007A7568" w:rsidP="00CB49DF">
            <w:pPr>
              <w:pStyle w:val="Default"/>
              <w:keepNext/>
              <w:keepLines/>
              <w:rPr>
                <w:rFonts w:ascii="Times New Roman" w:hAnsi="Times New Roman" w:cs="Times New Roman"/>
                <w:b/>
                <w:color w:val="auto"/>
                <w:sz w:val="18"/>
                <w:szCs w:val="18"/>
              </w:rPr>
            </w:pPr>
            <w:r w:rsidRPr="006F1A24">
              <w:rPr>
                <w:rFonts w:ascii="Times New Roman" w:hAnsi="Times New Roman" w:cs="Times New Roman"/>
                <w:b/>
                <w:color w:val="auto"/>
                <w:sz w:val="18"/>
                <w:szCs w:val="18"/>
              </w:rPr>
              <w:lastRenderedPageBreak/>
              <w:t xml:space="preserve">Marsh </w:t>
            </w:r>
            <w:proofErr w:type="spellStart"/>
            <w:r w:rsidRPr="006F1A24">
              <w:rPr>
                <w:rFonts w:ascii="Times New Roman" w:hAnsi="Times New Roman" w:cs="Times New Roman"/>
                <w:b/>
                <w:color w:val="auto"/>
                <w:sz w:val="18"/>
                <w:szCs w:val="18"/>
              </w:rPr>
              <w:t>Harbour</w:t>
            </w:r>
            <w:proofErr w:type="spellEnd"/>
          </w:p>
        </w:tc>
      </w:tr>
      <w:tr w:rsidR="007A7568" w:rsidRPr="00EF460A" w:rsidTr="00CB49DF">
        <w:tc>
          <w:tcPr>
            <w:tcW w:w="7920" w:type="dxa"/>
            <w:tcBorders>
              <w:top w:val="single" w:sz="4" w:space="0" w:color="auto"/>
            </w:tcBorders>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Procure and install wind direction indicator and maintenance of runway lights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Procure fire fighting vehicle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Procure front-end loader vehicle</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Trimming of trees and vegetation within runway strip and runway end safety areas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Procure and install obstacle hazard lights and markings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New aerodrome beacon</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Correct runway pavement overlay transition</w:t>
            </w:r>
          </w:p>
        </w:tc>
      </w:tr>
      <w:tr w:rsidR="007A7568" w:rsidRPr="00EF460A" w:rsidTr="00CB49DF">
        <w:tc>
          <w:tcPr>
            <w:tcW w:w="7920" w:type="dxa"/>
            <w:tcBorders>
              <w:bottom w:val="single" w:sz="4" w:space="0" w:color="auto"/>
            </w:tcBorders>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Terminal building repairs </w:t>
            </w:r>
          </w:p>
        </w:tc>
      </w:tr>
      <w:tr w:rsidR="007A7568" w:rsidRPr="00EF460A" w:rsidTr="00CB49DF">
        <w:trPr>
          <w:trHeight w:val="233"/>
        </w:trPr>
        <w:tc>
          <w:tcPr>
            <w:tcW w:w="7920" w:type="dxa"/>
            <w:tcBorders>
              <w:top w:val="single" w:sz="4" w:space="0" w:color="auto"/>
              <w:bottom w:val="single" w:sz="4" w:space="0" w:color="auto"/>
            </w:tcBorders>
            <w:shd w:val="clear" w:color="auto" w:fill="BFBFBF" w:themeFill="background1" w:themeFillShade="BF"/>
            <w:vAlign w:val="center"/>
          </w:tcPr>
          <w:p w:rsidR="007A7568" w:rsidRPr="006F1A24" w:rsidRDefault="007A7568" w:rsidP="00CB49DF">
            <w:pPr>
              <w:pStyle w:val="Default"/>
              <w:keepNext/>
              <w:keepLines/>
              <w:rPr>
                <w:rFonts w:ascii="Times New Roman" w:hAnsi="Times New Roman" w:cs="Times New Roman"/>
                <w:b/>
                <w:color w:val="FFFFFF" w:themeColor="background1"/>
                <w:sz w:val="18"/>
                <w:szCs w:val="18"/>
              </w:rPr>
            </w:pPr>
            <w:proofErr w:type="spellStart"/>
            <w:r w:rsidRPr="006F1A24">
              <w:rPr>
                <w:rFonts w:ascii="Times New Roman" w:hAnsi="Times New Roman" w:cs="Times New Roman"/>
                <w:b/>
                <w:color w:val="auto"/>
                <w:sz w:val="18"/>
                <w:szCs w:val="18"/>
              </w:rPr>
              <w:t>Exuma</w:t>
            </w:r>
            <w:proofErr w:type="spellEnd"/>
            <w:r w:rsidRPr="006F1A24">
              <w:rPr>
                <w:rFonts w:ascii="Times New Roman" w:hAnsi="Times New Roman" w:cs="Times New Roman"/>
                <w:b/>
                <w:color w:val="auto"/>
                <w:sz w:val="18"/>
                <w:szCs w:val="18"/>
              </w:rPr>
              <w:t xml:space="preserve"> </w:t>
            </w:r>
          </w:p>
        </w:tc>
      </w:tr>
      <w:tr w:rsidR="007A7568" w:rsidRPr="00EF460A" w:rsidTr="00CB49DF">
        <w:tc>
          <w:tcPr>
            <w:tcW w:w="7920" w:type="dxa"/>
            <w:tcBorders>
              <w:top w:val="single" w:sz="4" w:space="0" w:color="auto"/>
            </w:tcBorders>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Install new aerodrome beacon and maintenance of runway lights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Procure fire fighting vehicles x2</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Procure push-back vehicle and front-end loader vehicle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Trimming of trees and vegetation within runway strip and runway end safety areas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Construct runway end safety areas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Procure and install wind direction indicator</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Existing FBO apron partial reconstruction to handle commercial traffic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Construction runway turn pads x2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Repair apron floodlighting</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Define new marking for runway, taxiway and apron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Install security fence around 80%, of the airport boundary, jet-blast deflector wall and security gates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Construct new passenger terminal, car parking lot and access roads on the current location of the FBO</w:t>
            </w:r>
          </w:p>
        </w:tc>
      </w:tr>
      <w:tr w:rsidR="007A7568" w:rsidRPr="00EF460A" w:rsidTr="00CB49DF">
        <w:tc>
          <w:tcPr>
            <w:tcW w:w="7920" w:type="dxa"/>
            <w:tcBorders>
              <w:bottom w:val="single" w:sz="4" w:space="0" w:color="auto"/>
            </w:tcBorders>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Construct new combined service building and associated car parking  </w:t>
            </w:r>
          </w:p>
        </w:tc>
      </w:tr>
      <w:tr w:rsidR="007A7568" w:rsidRPr="00EF460A" w:rsidTr="00CB49DF">
        <w:trPr>
          <w:trHeight w:val="242"/>
        </w:trPr>
        <w:tc>
          <w:tcPr>
            <w:tcW w:w="7920" w:type="dxa"/>
            <w:tcBorders>
              <w:top w:val="single" w:sz="4" w:space="0" w:color="auto"/>
              <w:bottom w:val="single" w:sz="4" w:space="0" w:color="auto"/>
            </w:tcBorders>
            <w:shd w:val="clear" w:color="auto" w:fill="BFBFBF" w:themeFill="background1" w:themeFillShade="BF"/>
            <w:vAlign w:val="center"/>
          </w:tcPr>
          <w:p w:rsidR="007A7568" w:rsidRPr="006F1A24" w:rsidRDefault="007A7568" w:rsidP="00CB49DF">
            <w:pPr>
              <w:pStyle w:val="Default"/>
              <w:keepNext/>
              <w:keepLines/>
              <w:rPr>
                <w:rFonts w:ascii="Times New Roman" w:hAnsi="Times New Roman" w:cs="Times New Roman"/>
                <w:b/>
                <w:color w:val="FFFFFF" w:themeColor="background1"/>
                <w:sz w:val="18"/>
                <w:szCs w:val="18"/>
              </w:rPr>
            </w:pPr>
            <w:r w:rsidRPr="006F1A24">
              <w:rPr>
                <w:rFonts w:ascii="Times New Roman" w:hAnsi="Times New Roman" w:cs="Times New Roman"/>
                <w:b/>
                <w:color w:val="auto"/>
                <w:sz w:val="18"/>
                <w:szCs w:val="18"/>
              </w:rPr>
              <w:t xml:space="preserve">North </w:t>
            </w:r>
            <w:proofErr w:type="spellStart"/>
            <w:r w:rsidRPr="006F1A24">
              <w:rPr>
                <w:rFonts w:ascii="Times New Roman" w:hAnsi="Times New Roman" w:cs="Times New Roman"/>
                <w:b/>
                <w:color w:val="auto"/>
                <w:sz w:val="18"/>
                <w:szCs w:val="18"/>
              </w:rPr>
              <w:t>Eleuthera</w:t>
            </w:r>
            <w:proofErr w:type="spellEnd"/>
          </w:p>
        </w:tc>
      </w:tr>
      <w:tr w:rsidR="007A7568" w:rsidRPr="00EF460A" w:rsidTr="00CB49DF">
        <w:tc>
          <w:tcPr>
            <w:tcW w:w="7920" w:type="dxa"/>
            <w:tcBorders>
              <w:top w:val="single" w:sz="4" w:space="0" w:color="auto"/>
            </w:tcBorders>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New aerodrome beacon, PAPI lights and windsock</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Procure front end loader vehicle and </w:t>
            </w:r>
            <w:proofErr w:type="spellStart"/>
            <w:r w:rsidRPr="006F1A24">
              <w:rPr>
                <w:rFonts w:ascii="Times New Roman" w:hAnsi="Times New Roman" w:cs="Times New Roman"/>
                <w:color w:val="auto"/>
                <w:sz w:val="18"/>
                <w:szCs w:val="18"/>
              </w:rPr>
              <w:t>pick up</w:t>
            </w:r>
            <w:proofErr w:type="spellEnd"/>
            <w:r w:rsidRPr="006F1A24">
              <w:rPr>
                <w:rFonts w:ascii="Times New Roman" w:hAnsi="Times New Roman" w:cs="Times New Roman"/>
                <w:color w:val="auto"/>
                <w:sz w:val="18"/>
                <w:szCs w:val="18"/>
              </w:rPr>
              <w:t xml:space="preserve"> truck</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Procure fire fighting vehicles x2</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Trimming of trees and vegetation within runway strip and runway end safety areas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Maintenance of runway lights</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Construct of runway end safety areas</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Expand runway turn pads x2</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Full runway re paving</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Install drainage wells at the lowest points of the runway (each side)</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Construct new commercial apron and two runway access taxiways, including lighting system </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Define marking for runway, taxiways and aprons</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Install security fence around 25%, of the airport boundary and security gates</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Construct new passenger terminal, car parking lot and access roads</w:t>
            </w:r>
          </w:p>
        </w:tc>
      </w:tr>
      <w:tr w:rsidR="007A7568" w:rsidRPr="00EF460A" w:rsidTr="00CB49DF">
        <w:tc>
          <w:tcPr>
            <w:tcW w:w="7920" w:type="dxa"/>
            <w:tcBorders>
              <w:bottom w:val="single" w:sz="4" w:space="0" w:color="auto"/>
            </w:tcBorders>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 xml:space="preserve">Construct new combined service building and associated car parking </w:t>
            </w:r>
          </w:p>
        </w:tc>
      </w:tr>
      <w:tr w:rsidR="007A7568" w:rsidRPr="00EF460A" w:rsidTr="00CB49DF">
        <w:trPr>
          <w:trHeight w:val="278"/>
        </w:trPr>
        <w:tc>
          <w:tcPr>
            <w:tcW w:w="7920" w:type="dxa"/>
            <w:tcBorders>
              <w:top w:val="single" w:sz="4" w:space="0" w:color="auto"/>
              <w:bottom w:val="single" w:sz="4" w:space="0" w:color="auto"/>
            </w:tcBorders>
            <w:shd w:val="clear" w:color="auto" w:fill="BFBFBF" w:themeFill="background1" w:themeFillShade="BF"/>
            <w:vAlign w:val="center"/>
          </w:tcPr>
          <w:p w:rsidR="007A7568" w:rsidRPr="006F1A24" w:rsidRDefault="007A7568" w:rsidP="00CB49DF">
            <w:pPr>
              <w:pStyle w:val="Default"/>
              <w:keepNext/>
              <w:keepLines/>
              <w:rPr>
                <w:rFonts w:ascii="Times New Roman" w:hAnsi="Times New Roman" w:cs="Times New Roman"/>
                <w:b/>
                <w:color w:val="FFFFFF" w:themeColor="background1"/>
                <w:sz w:val="18"/>
                <w:szCs w:val="18"/>
              </w:rPr>
            </w:pPr>
            <w:r w:rsidRPr="006F1A24">
              <w:rPr>
                <w:rFonts w:ascii="Times New Roman" w:hAnsi="Times New Roman" w:cs="Times New Roman"/>
                <w:b/>
                <w:color w:val="auto"/>
                <w:sz w:val="18"/>
                <w:szCs w:val="18"/>
              </w:rPr>
              <w:t>Treasure Cay</w:t>
            </w:r>
          </w:p>
        </w:tc>
      </w:tr>
      <w:tr w:rsidR="007A7568" w:rsidRPr="00EF460A" w:rsidTr="00CB49DF">
        <w:tc>
          <w:tcPr>
            <w:tcW w:w="7920" w:type="dxa"/>
            <w:tcBorders>
              <w:top w:val="single" w:sz="4" w:space="0" w:color="auto"/>
            </w:tcBorders>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Procure and install wind direction indicator and maintenance of runway lights</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Procure fire fighting vehicle</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Define marking for runway, taxiways and aprons</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Construct runway end safety areas</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Construct runway turn pad</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Trimming of trees and vegetation within runway strip and runway end safety areas</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Install security fence around 80% of the airport boundary and security gates</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Full terminal building refurbishment and repairs</w:t>
            </w:r>
          </w:p>
        </w:tc>
      </w:tr>
      <w:tr w:rsidR="007A7568" w:rsidRPr="00EF460A" w:rsidTr="00CB49DF">
        <w:tc>
          <w:tcPr>
            <w:tcW w:w="7920" w:type="dxa"/>
          </w:tcPr>
          <w:p w:rsidR="007A7568" w:rsidRPr="006F1A24" w:rsidRDefault="007A7568" w:rsidP="00CB49DF">
            <w:pPr>
              <w:pStyle w:val="Default"/>
              <w:keepNext/>
              <w:keepLines/>
              <w:rPr>
                <w:rFonts w:ascii="Times New Roman" w:hAnsi="Times New Roman" w:cs="Times New Roman"/>
                <w:color w:val="auto"/>
                <w:sz w:val="18"/>
                <w:szCs w:val="18"/>
              </w:rPr>
            </w:pPr>
            <w:r w:rsidRPr="006F1A24">
              <w:rPr>
                <w:rFonts w:ascii="Times New Roman" w:hAnsi="Times New Roman" w:cs="Times New Roman"/>
                <w:color w:val="auto"/>
                <w:sz w:val="18"/>
                <w:szCs w:val="18"/>
              </w:rPr>
              <w:t>Procure Security equipment</w:t>
            </w:r>
          </w:p>
        </w:tc>
      </w:tr>
    </w:tbl>
    <w:p w:rsidR="00A93CC9" w:rsidRDefault="006F1A24" w:rsidP="00B85C63">
      <w:pPr>
        <w:pStyle w:val="Paragraph"/>
        <w:keepNext/>
        <w:keepLines/>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firstLine="0"/>
        <w:outlineLvl w:val="1"/>
        <w:rPr>
          <w:i w:val="0"/>
          <w:szCs w:val="23"/>
        </w:rPr>
      </w:pPr>
      <w:proofErr w:type="gramStart"/>
      <w:r w:rsidRPr="006F1A24">
        <w:rPr>
          <w:i w:val="0"/>
          <w:szCs w:val="23"/>
        </w:rPr>
        <w:t xml:space="preserve">Table </w:t>
      </w:r>
      <w:r w:rsidRPr="006F1A24">
        <w:rPr>
          <w:i w:val="0"/>
          <w:szCs w:val="23"/>
        </w:rPr>
        <w:fldChar w:fldCharType="begin"/>
      </w:r>
      <w:r w:rsidRPr="006F1A24">
        <w:rPr>
          <w:i w:val="0"/>
          <w:szCs w:val="23"/>
        </w:rPr>
        <w:instrText xml:space="preserve"> SEQ Table \* ARABIC </w:instrText>
      </w:r>
      <w:r w:rsidRPr="006F1A24">
        <w:rPr>
          <w:i w:val="0"/>
          <w:szCs w:val="23"/>
        </w:rPr>
        <w:fldChar w:fldCharType="separate"/>
      </w:r>
      <w:r w:rsidRPr="006F1A24">
        <w:rPr>
          <w:i w:val="0"/>
          <w:szCs w:val="23"/>
        </w:rPr>
        <w:t>1</w:t>
      </w:r>
      <w:r w:rsidRPr="006F1A24">
        <w:rPr>
          <w:i w:val="0"/>
          <w:szCs w:val="23"/>
        </w:rPr>
        <w:fldChar w:fldCharType="end"/>
      </w:r>
      <w:r w:rsidR="000E5F9D">
        <w:rPr>
          <w:i w:val="0"/>
          <w:szCs w:val="23"/>
        </w:rPr>
        <w:t xml:space="preserve">: </w:t>
      </w:r>
      <w:r w:rsidRPr="006F1A24">
        <w:rPr>
          <w:i w:val="0"/>
          <w:szCs w:val="23"/>
        </w:rPr>
        <w:t>civil works per airport</w:t>
      </w:r>
      <w:r w:rsidR="000E5F9D">
        <w:rPr>
          <w:i w:val="0"/>
          <w:szCs w:val="23"/>
        </w:rPr>
        <w:t>.</w:t>
      </w:r>
      <w:proofErr w:type="gramEnd"/>
    </w:p>
    <w:p w:rsidR="00404A3B" w:rsidRDefault="00404A3B" w:rsidP="000F5FF7">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firstLine="0"/>
        <w:outlineLvl w:val="1"/>
        <w:rPr>
          <w:i w:val="0"/>
          <w:szCs w:val="23"/>
        </w:rPr>
      </w:pPr>
    </w:p>
    <w:p w:rsidR="00706B8B" w:rsidRPr="00F21E5C" w:rsidRDefault="00255E61" w:rsidP="00706B8B">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sidRPr="00F21E5C">
        <w:rPr>
          <w:i w:val="0"/>
          <w:szCs w:val="23"/>
        </w:rPr>
        <w:t xml:space="preserve">Works would therefore be almost confined to airports’ existing </w:t>
      </w:r>
      <w:r w:rsidR="00DC2C49">
        <w:rPr>
          <w:i w:val="0"/>
          <w:szCs w:val="23"/>
        </w:rPr>
        <w:t>footprints</w:t>
      </w:r>
      <w:r w:rsidR="00DC2C49" w:rsidRPr="00F21E5C">
        <w:rPr>
          <w:i w:val="0"/>
          <w:szCs w:val="23"/>
        </w:rPr>
        <w:t xml:space="preserve"> </w:t>
      </w:r>
      <w:r w:rsidRPr="00F21E5C">
        <w:rPr>
          <w:i w:val="0"/>
          <w:szCs w:val="23"/>
        </w:rPr>
        <w:t xml:space="preserve">(except for one </w:t>
      </w:r>
      <w:r w:rsidR="00F21E5C" w:rsidRPr="00F21E5C">
        <w:rPr>
          <w:i w:val="0"/>
          <w:szCs w:val="23"/>
        </w:rPr>
        <w:t xml:space="preserve">new </w:t>
      </w:r>
      <w:r w:rsidRPr="00F21E5C">
        <w:rPr>
          <w:i w:val="0"/>
          <w:szCs w:val="23"/>
        </w:rPr>
        <w:t xml:space="preserve">terminal) and would </w:t>
      </w:r>
      <w:r w:rsidR="004315DB">
        <w:rPr>
          <w:i w:val="0"/>
          <w:szCs w:val="23"/>
        </w:rPr>
        <w:t>involve</w:t>
      </w:r>
      <w:r w:rsidRPr="00F21E5C">
        <w:rPr>
          <w:i w:val="0"/>
          <w:szCs w:val="23"/>
        </w:rPr>
        <w:t xml:space="preserve"> </w:t>
      </w:r>
      <w:r w:rsidR="00F21E5C" w:rsidRPr="00F21E5C">
        <w:rPr>
          <w:i w:val="0"/>
          <w:szCs w:val="23"/>
        </w:rPr>
        <w:t>quite simple civil works</w:t>
      </w:r>
      <w:r w:rsidR="004315DB">
        <w:rPr>
          <w:i w:val="0"/>
          <w:szCs w:val="23"/>
        </w:rPr>
        <w:t xml:space="preserve"> related to</w:t>
      </w:r>
      <w:r w:rsidR="00F21E5C" w:rsidRPr="00F21E5C">
        <w:rPr>
          <w:i w:val="0"/>
          <w:szCs w:val="23"/>
        </w:rPr>
        <w:t xml:space="preserve">: </w:t>
      </w:r>
      <w:r w:rsidRPr="00F21E5C">
        <w:rPr>
          <w:i w:val="0"/>
          <w:szCs w:val="23"/>
        </w:rPr>
        <w:t xml:space="preserve">a few new buildings, </w:t>
      </w:r>
      <w:r w:rsidR="004315DB">
        <w:rPr>
          <w:i w:val="0"/>
          <w:szCs w:val="23"/>
        </w:rPr>
        <w:t xml:space="preserve">minor </w:t>
      </w:r>
      <w:r w:rsidRPr="00F21E5C">
        <w:rPr>
          <w:i w:val="0"/>
          <w:szCs w:val="23"/>
        </w:rPr>
        <w:t>expansions</w:t>
      </w:r>
      <w:r w:rsidR="004315DB">
        <w:rPr>
          <w:i w:val="0"/>
          <w:szCs w:val="23"/>
        </w:rPr>
        <w:t xml:space="preserve"> or rehabilitation</w:t>
      </w:r>
      <w:r w:rsidRPr="00F21E5C">
        <w:rPr>
          <w:i w:val="0"/>
          <w:szCs w:val="23"/>
        </w:rPr>
        <w:t xml:space="preserve"> of existing runway</w:t>
      </w:r>
      <w:r w:rsidR="004315DB">
        <w:rPr>
          <w:i w:val="0"/>
          <w:szCs w:val="23"/>
        </w:rPr>
        <w:t>s</w:t>
      </w:r>
      <w:r w:rsidRPr="00F21E5C">
        <w:rPr>
          <w:i w:val="0"/>
          <w:szCs w:val="23"/>
        </w:rPr>
        <w:t xml:space="preserve">/taxiways/aprons </w:t>
      </w:r>
      <w:r w:rsidR="00F21E5C" w:rsidRPr="00F21E5C">
        <w:rPr>
          <w:i w:val="0"/>
          <w:szCs w:val="23"/>
        </w:rPr>
        <w:t>and acquisition/replacement of material</w:t>
      </w:r>
      <w:r w:rsidR="004315DB">
        <w:rPr>
          <w:i w:val="0"/>
          <w:szCs w:val="23"/>
        </w:rPr>
        <w:t xml:space="preserve"> (vehicles, lights…)</w:t>
      </w:r>
      <w:r w:rsidR="00F21E5C" w:rsidRPr="00F21E5C">
        <w:rPr>
          <w:i w:val="0"/>
          <w:szCs w:val="23"/>
        </w:rPr>
        <w:t>.</w:t>
      </w:r>
      <w:r w:rsidRPr="00F21E5C">
        <w:rPr>
          <w:i w:val="0"/>
          <w:szCs w:val="23"/>
        </w:rPr>
        <w:t xml:space="preserve"> </w:t>
      </w:r>
      <w:r w:rsidR="00A93CC9" w:rsidRPr="00F21E5C">
        <w:rPr>
          <w:i w:val="0"/>
          <w:szCs w:val="23"/>
        </w:rPr>
        <w:t>Other civil works cont</w:t>
      </w:r>
      <w:r w:rsidR="00811AEC">
        <w:rPr>
          <w:i w:val="0"/>
          <w:szCs w:val="23"/>
        </w:rPr>
        <w:t>emp</w:t>
      </w:r>
      <w:r w:rsidR="00A93CC9" w:rsidRPr="00F21E5C">
        <w:rPr>
          <w:i w:val="0"/>
          <w:szCs w:val="23"/>
        </w:rPr>
        <w:t>lated after this initial period</w:t>
      </w:r>
      <w:r w:rsidR="00817C4F" w:rsidRPr="00F21E5C">
        <w:rPr>
          <w:i w:val="0"/>
          <w:szCs w:val="23"/>
        </w:rPr>
        <w:t xml:space="preserve"> (from 2020)</w:t>
      </w:r>
      <w:r w:rsidR="006F1A24" w:rsidRPr="00F21E5C">
        <w:rPr>
          <w:i w:val="0"/>
          <w:szCs w:val="23"/>
        </w:rPr>
        <w:t xml:space="preserve"> </w:t>
      </w:r>
      <w:r w:rsidR="00F21E5C" w:rsidRPr="00F21E5C">
        <w:rPr>
          <w:i w:val="0"/>
          <w:szCs w:val="23"/>
        </w:rPr>
        <w:lastRenderedPageBreak/>
        <w:t>would</w:t>
      </w:r>
      <w:r w:rsidR="006F1A24" w:rsidRPr="00F21E5C">
        <w:rPr>
          <w:i w:val="0"/>
          <w:szCs w:val="23"/>
        </w:rPr>
        <w:t xml:space="preserve"> be </w:t>
      </w:r>
      <w:r w:rsidR="00A93CC9" w:rsidRPr="00F21E5C">
        <w:rPr>
          <w:i w:val="0"/>
          <w:szCs w:val="23"/>
        </w:rPr>
        <w:t>renewal, refurbishment or renovation</w:t>
      </w:r>
      <w:r w:rsidR="006F1A24" w:rsidRPr="00F21E5C">
        <w:rPr>
          <w:i w:val="0"/>
          <w:szCs w:val="23"/>
        </w:rPr>
        <w:t xml:space="preserve"> of</w:t>
      </w:r>
      <w:r w:rsidR="00F34C2C" w:rsidRPr="00F21E5C">
        <w:rPr>
          <w:i w:val="0"/>
          <w:szCs w:val="23"/>
        </w:rPr>
        <w:t xml:space="preserve"> the</w:t>
      </w:r>
      <w:r w:rsidR="006F1A24" w:rsidRPr="00F21E5C">
        <w:rPr>
          <w:i w:val="0"/>
          <w:szCs w:val="23"/>
        </w:rPr>
        <w:t xml:space="preserve"> </w:t>
      </w:r>
      <w:r w:rsidR="00DF0484" w:rsidRPr="00F21E5C">
        <w:rPr>
          <w:i w:val="0"/>
          <w:szCs w:val="23"/>
        </w:rPr>
        <w:t xml:space="preserve">then </w:t>
      </w:r>
      <w:r w:rsidR="006F1A24" w:rsidRPr="00F21E5C">
        <w:rPr>
          <w:i w:val="0"/>
          <w:szCs w:val="23"/>
        </w:rPr>
        <w:t>existing assets</w:t>
      </w:r>
      <w:r w:rsidR="00A93CC9" w:rsidRPr="00F21E5C">
        <w:rPr>
          <w:i w:val="0"/>
          <w:szCs w:val="23"/>
        </w:rPr>
        <w:t>.</w:t>
      </w:r>
      <w:r w:rsidR="008131DF">
        <w:rPr>
          <w:i w:val="0"/>
          <w:szCs w:val="23"/>
        </w:rPr>
        <w:t xml:space="preserve"> All improvements and civil works will include considerations to climate proof the infrastructure by both contributing to its climate resilience and supporting mitigation options related but not limited to E</w:t>
      </w:r>
      <w:r w:rsidR="00B76834">
        <w:rPr>
          <w:i w:val="0"/>
          <w:szCs w:val="23"/>
        </w:rPr>
        <w:t xml:space="preserve">nergy </w:t>
      </w:r>
      <w:r w:rsidR="008131DF">
        <w:rPr>
          <w:i w:val="0"/>
          <w:szCs w:val="23"/>
        </w:rPr>
        <w:t>E</w:t>
      </w:r>
      <w:r w:rsidR="00B76834">
        <w:rPr>
          <w:i w:val="0"/>
          <w:szCs w:val="23"/>
        </w:rPr>
        <w:t>fficiency</w:t>
      </w:r>
      <w:r w:rsidR="008131DF">
        <w:rPr>
          <w:i w:val="0"/>
          <w:szCs w:val="23"/>
        </w:rPr>
        <w:t xml:space="preserve"> and R</w:t>
      </w:r>
      <w:r w:rsidR="00B76834">
        <w:rPr>
          <w:i w:val="0"/>
          <w:szCs w:val="23"/>
        </w:rPr>
        <w:t xml:space="preserve">enewable </w:t>
      </w:r>
      <w:r w:rsidR="008131DF">
        <w:rPr>
          <w:i w:val="0"/>
          <w:szCs w:val="23"/>
        </w:rPr>
        <w:t>E</w:t>
      </w:r>
      <w:r w:rsidR="00B76834">
        <w:rPr>
          <w:i w:val="0"/>
          <w:szCs w:val="23"/>
        </w:rPr>
        <w:t>nergy</w:t>
      </w:r>
      <w:r w:rsidR="008131DF">
        <w:rPr>
          <w:i w:val="0"/>
          <w:szCs w:val="23"/>
        </w:rPr>
        <w:t>, to the extent possible</w:t>
      </w:r>
      <w:r w:rsidR="00404A3B" w:rsidRPr="000F5FF7">
        <w:rPr>
          <w:rStyle w:val="FootnoteReference"/>
          <w:i w:val="0"/>
          <w:szCs w:val="23"/>
          <w:vertAlign w:val="superscript"/>
        </w:rPr>
        <w:footnoteReference w:id="2"/>
      </w:r>
      <w:r w:rsidR="008131DF">
        <w:rPr>
          <w:i w:val="0"/>
          <w:szCs w:val="23"/>
        </w:rPr>
        <w:t>.</w:t>
      </w:r>
      <w:r w:rsidR="00404A3B" w:rsidRPr="00284F73">
        <w:rPr>
          <w:i w:val="0"/>
          <w:szCs w:val="23"/>
        </w:rPr>
        <w:t xml:space="preserve"> </w:t>
      </w:r>
    </w:p>
    <w:p w:rsidR="00706B8B" w:rsidRDefault="000C17D4" w:rsidP="00706B8B">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sidRPr="00706B8B">
        <w:rPr>
          <w:i w:val="0"/>
          <w:szCs w:val="23"/>
        </w:rPr>
        <w:t xml:space="preserve">Other than a civil works </w:t>
      </w:r>
      <w:r w:rsidR="00706B8B">
        <w:rPr>
          <w:i w:val="0"/>
          <w:szCs w:val="23"/>
        </w:rPr>
        <w:t xml:space="preserve">and equipment </w:t>
      </w:r>
      <w:r w:rsidRPr="00706B8B">
        <w:rPr>
          <w:i w:val="0"/>
          <w:szCs w:val="23"/>
        </w:rPr>
        <w:t>component (</w:t>
      </w:r>
      <w:r w:rsidR="00BC30B9">
        <w:rPr>
          <w:i w:val="0"/>
          <w:szCs w:val="23"/>
        </w:rPr>
        <w:t>C</w:t>
      </w:r>
      <w:r w:rsidRPr="00706B8B">
        <w:rPr>
          <w:i w:val="0"/>
          <w:szCs w:val="23"/>
        </w:rPr>
        <w:t>omponent 1 described above), the operation will include</w:t>
      </w:r>
      <w:r w:rsidR="00706B8B" w:rsidRPr="00706B8B">
        <w:rPr>
          <w:i w:val="0"/>
          <w:szCs w:val="23"/>
        </w:rPr>
        <w:t xml:space="preserve"> a </w:t>
      </w:r>
      <w:r w:rsidRPr="00706B8B">
        <w:rPr>
          <w:i w:val="0"/>
          <w:szCs w:val="23"/>
        </w:rPr>
        <w:t xml:space="preserve">Component 2 for </w:t>
      </w:r>
      <w:r w:rsidR="00706B8B" w:rsidRPr="00706B8B">
        <w:rPr>
          <w:i w:val="0"/>
          <w:szCs w:val="23"/>
        </w:rPr>
        <w:t>Implementation support and institutional strengthening (US$2.0 million)</w:t>
      </w:r>
      <w:r w:rsidR="00706B8B">
        <w:rPr>
          <w:i w:val="0"/>
          <w:szCs w:val="23"/>
        </w:rPr>
        <w:t xml:space="preserve">, </w:t>
      </w:r>
      <w:r w:rsidR="00BC30B9">
        <w:rPr>
          <w:i w:val="0"/>
          <w:szCs w:val="23"/>
        </w:rPr>
        <w:t xml:space="preserve">which will include financing for </w:t>
      </w:r>
      <w:r w:rsidR="00BC30B9" w:rsidRPr="00706B8B">
        <w:rPr>
          <w:i w:val="0"/>
          <w:szCs w:val="23"/>
        </w:rPr>
        <w:t xml:space="preserve">the creation of a </w:t>
      </w:r>
      <w:r w:rsidR="00BC30B9">
        <w:rPr>
          <w:i w:val="0"/>
          <w:szCs w:val="23"/>
        </w:rPr>
        <w:t>Project Implementation U</w:t>
      </w:r>
      <w:r w:rsidR="00BC30B9" w:rsidRPr="00706B8B">
        <w:rPr>
          <w:i w:val="0"/>
          <w:szCs w:val="23"/>
        </w:rPr>
        <w:t xml:space="preserve">nit </w:t>
      </w:r>
      <w:r w:rsidR="00BC30B9">
        <w:rPr>
          <w:i w:val="0"/>
          <w:szCs w:val="23"/>
        </w:rPr>
        <w:t>(PIU).</w:t>
      </w:r>
      <w:r w:rsidR="00BC30B9" w:rsidRPr="00706B8B">
        <w:rPr>
          <w:i w:val="0"/>
          <w:szCs w:val="23"/>
        </w:rPr>
        <w:t xml:space="preserve"> </w:t>
      </w:r>
      <w:r w:rsidR="00BC30B9" w:rsidRPr="00316151">
        <w:rPr>
          <w:i w:val="0"/>
          <w:szCs w:val="23"/>
        </w:rPr>
        <w:t>The PIU will be responsible for scheduling the works and services to be contracted, preparing the bidding documents, and conducting the procurement processes. It will be in charge of managing and overseeing the contracts, ensuring compliance with all technical and socioenvironmental specifications, and implementing the Environmental and Social Management Plan. The details of the PIU’s duties and the mechanisms for coordination with the MTA, MWUD and other agencies will be determined by a Program Operating Manual.</w:t>
      </w:r>
    </w:p>
    <w:p w:rsidR="00F34C2C" w:rsidRDefault="00706B8B" w:rsidP="00706B8B">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Pr>
          <w:i w:val="0"/>
          <w:szCs w:val="23"/>
        </w:rPr>
        <w:t xml:space="preserve">During </w:t>
      </w:r>
      <w:r w:rsidR="00F34C2C">
        <w:rPr>
          <w:i w:val="0"/>
          <w:szCs w:val="23"/>
        </w:rPr>
        <w:t>a</w:t>
      </w:r>
      <w:r>
        <w:rPr>
          <w:i w:val="0"/>
          <w:szCs w:val="23"/>
        </w:rPr>
        <w:t xml:space="preserve"> </w:t>
      </w:r>
      <w:r w:rsidR="00F34C2C">
        <w:rPr>
          <w:i w:val="0"/>
          <w:szCs w:val="23"/>
        </w:rPr>
        <w:t xml:space="preserve">future </w:t>
      </w:r>
      <w:r>
        <w:rPr>
          <w:i w:val="0"/>
          <w:szCs w:val="23"/>
        </w:rPr>
        <w:t>phase</w:t>
      </w:r>
      <w:r w:rsidR="00CA3A05">
        <w:rPr>
          <w:i w:val="0"/>
          <w:szCs w:val="23"/>
        </w:rPr>
        <w:t xml:space="preserve"> </w:t>
      </w:r>
      <w:r w:rsidR="00BC30B9">
        <w:rPr>
          <w:i w:val="0"/>
          <w:szCs w:val="23"/>
        </w:rPr>
        <w:t>(detailed engineering studies, as well as structuring a management contract or any other mechanism of PPP as the case may be)</w:t>
      </w:r>
      <w:r w:rsidR="00CA3A05">
        <w:rPr>
          <w:i w:val="0"/>
          <w:szCs w:val="23"/>
        </w:rPr>
        <w:t>,</w:t>
      </w:r>
      <w:r w:rsidR="00F34C2C">
        <w:rPr>
          <w:i w:val="0"/>
          <w:szCs w:val="23"/>
        </w:rPr>
        <w:t xml:space="preserve"> </w:t>
      </w:r>
      <w:r w:rsidR="00BC30B9">
        <w:rPr>
          <w:i w:val="0"/>
          <w:szCs w:val="23"/>
        </w:rPr>
        <w:t xml:space="preserve">detailed studies will be developed, including Environmental and Social Assessments (ESAs) for certain developments contemplated in the </w:t>
      </w:r>
      <w:r w:rsidR="00834A77">
        <w:rPr>
          <w:i w:val="0"/>
          <w:szCs w:val="23"/>
        </w:rPr>
        <w:t>4</w:t>
      </w:r>
      <w:r w:rsidR="00BC30B9">
        <w:rPr>
          <w:i w:val="0"/>
          <w:szCs w:val="23"/>
        </w:rPr>
        <w:t xml:space="preserve"> airports. These studies will complement and detail further the Environmental and Social Assessment Report (ESAR) prepared during the preparation of the Operation, which assessed status and general settings of Environmental and Social matters for all </w:t>
      </w:r>
      <w:r w:rsidR="00834A77">
        <w:rPr>
          <w:i w:val="0"/>
          <w:szCs w:val="23"/>
        </w:rPr>
        <w:t>4</w:t>
      </w:r>
      <w:r w:rsidR="00BC30B9">
        <w:rPr>
          <w:i w:val="0"/>
          <w:szCs w:val="23"/>
        </w:rPr>
        <w:t xml:space="preserve"> airports, as well as performed a Risk and Impact Assessment of works and activities contemplated, together with a Preliminary Environmental Management Plan.</w:t>
      </w:r>
    </w:p>
    <w:p w:rsidR="002068D8" w:rsidRPr="001421AE" w:rsidRDefault="002068D8" w:rsidP="00D92F93">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720" w:firstLine="0"/>
        <w:outlineLvl w:val="1"/>
        <w:rPr>
          <w:i w:val="0"/>
        </w:rPr>
      </w:pPr>
    </w:p>
    <w:p w:rsidR="00451139" w:rsidRPr="000F4196" w:rsidRDefault="00C209DC" w:rsidP="00BB67CB">
      <w:pPr>
        <w:pStyle w:val="Paragraph"/>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rFonts w:eastAsia="Arial Unicode MS"/>
          <w:b/>
          <w:i w:val="0"/>
          <w:szCs w:val="23"/>
        </w:rPr>
      </w:pPr>
      <w:r w:rsidRPr="000F4196">
        <w:rPr>
          <w:rFonts w:eastAsia="Arial Unicode MS"/>
          <w:b/>
          <w:i w:val="0"/>
          <w:szCs w:val="23"/>
        </w:rPr>
        <w:t xml:space="preserve">Environmental and Social Setting </w:t>
      </w:r>
    </w:p>
    <w:p w:rsidR="00D92F93" w:rsidRDefault="00D92F93" w:rsidP="001F03C3">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sidRPr="00D92F93">
        <w:rPr>
          <w:i w:val="0"/>
          <w:szCs w:val="23"/>
        </w:rPr>
        <w:t xml:space="preserve">The four airports are situated on 3 different islands: Abaco, </w:t>
      </w:r>
      <w:proofErr w:type="spellStart"/>
      <w:r w:rsidRPr="00D92F93">
        <w:rPr>
          <w:i w:val="0"/>
          <w:szCs w:val="23"/>
        </w:rPr>
        <w:t>Eleuthera</w:t>
      </w:r>
      <w:proofErr w:type="spellEnd"/>
      <w:r w:rsidRPr="00D92F93">
        <w:rPr>
          <w:i w:val="0"/>
          <w:szCs w:val="23"/>
        </w:rPr>
        <w:t xml:space="preserve"> and </w:t>
      </w:r>
      <w:proofErr w:type="spellStart"/>
      <w:r w:rsidRPr="00D92F93">
        <w:rPr>
          <w:i w:val="0"/>
          <w:szCs w:val="23"/>
        </w:rPr>
        <w:t>Exuma</w:t>
      </w:r>
      <w:proofErr w:type="spellEnd"/>
      <w:r w:rsidRPr="00D92F93">
        <w:rPr>
          <w:i w:val="0"/>
          <w:szCs w:val="23"/>
        </w:rPr>
        <w:t>.</w:t>
      </w:r>
      <w:r>
        <w:rPr>
          <w:i w:val="0"/>
          <w:szCs w:val="23"/>
        </w:rPr>
        <w:t xml:space="preserve"> </w:t>
      </w:r>
      <w:r w:rsidR="006F1A24" w:rsidRPr="00D92F93">
        <w:rPr>
          <w:i w:val="0"/>
          <w:szCs w:val="23"/>
        </w:rPr>
        <w:t xml:space="preserve">Traffic of these 4 airports is in the range of 20,000 (Treasure Cay) to 308,000 </w:t>
      </w:r>
      <w:proofErr w:type="spellStart"/>
      <w:r w:rsidR="006F1A24" w:rsidRPr="00D92F93">
        <w:rPr>
          <w:i w:val="0"/>
          <w:szCs w:val="23"/>
        </w:rPr>
        <w:t>pax</w:t>
      </w:r>
      <w:proofErr w:type="spellEnd"/>
      <w:r w:rsidR="006F1A24" w:rsidRPr="00D92F93">
        <w:rPr>
          <w:i w:val="0"/>
          <w:szCs w:val="23"/>
        </w:rPr>
        <w:t xml:space="preserve"> (Marsh </w:t>
      </w:r>
      <w:proofErr w:type="spellStart"/>
      <w:r w:rsidR="006F1A24" w:rsidRPr="00D92F93">
        <w:rPr>
          <w:i w:val="0"/>
          <w:szCs w:val="23"/>
        </w:rPr>
        <w:t>Harbour</w:t>
      </w:r>
      <w:proofErr w:type="spellEnd"/>
      <w:r w:rsidR="006F1A24" w:rsidRPr="00D92F93">
        <w:rPr>
          <w:i w:val="0"/>
          <w:szCs w:val="23"/>
        </w:rPr>
        <w:t>).</w:t>
      </w:r>
      <w:r w:rsidR="00FE0536" w:rsidRPr="00D92F93">
        <w:rPr>
          <w:i w:val="0"/>
          <w:szCs w:val="23"/>
        </w:rPr>
        <w:t xml:space="preserve"> All four airports have no urban environment in their direct area of influence and are surrounded </w:t>
      </w:r>
      <w:r w:rsidR="00927F3C" w:rsidRPr="00D92F93">
        <w:rPr>
          <w:i w:val="0"/>
          <w:szCs w:val="23"/>
        </w:rPr>
        <w:t xml:space="preserve">mostly </w:t>
      </w:r>
      <w:r w:rsidR="00FE0536" w:rsidRPr="00D92F93">
        <w:rPr>
          <w:i w:val="0"/>
          <w:szCs w:val="23"/>
        </w:rPr>
        <w:t>by natural habitat.</w:t>
      </w:r>
    </w:p>
    <w:p w:rsidR="00E94A73" w:rsidRDefault="003178B1" w:rsidP="001F03C3">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Pr>
          <w:i w:val="0"/>
          <w:szCs w:val="23"/>
        </w:rPr>
        <w:t xml:space="preserve">Most of the airports are located some distance away from coastal areas relative to the size limitations of the different islands, with the exception of Marsh </w:t>
      </w:r>
      <w:proofErr w:type="spellStart"/>
      <w:r>
        <w:rPr>
          <w:i w:val="0"/>
          <w:szCs w:val="23"/>
        </w:rPr>
        <w:t>Harbour</w:t>
      </w:r>
      <w:proofErr w:type="spellEnd"/>
      <w:r>
        <w:rPr>
          <w:i w:val="0"/>
          <w:szCs w:val="23"/>
        </w:rPr>
        <w:t xml:space="preserve">.  The western end of its runway is in close proximity to the shoreline and considerations regarding inundation and/or coastal erosion will have to be taken into account. </w:t>
      </w:r>
    </w:p>
    <w:p w:rsidR="00D92F93" w:rsidRDefault="00D92F93" w:rsidP="00D92F93">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sidRPr="001E59B4">
        <w:rPr>
          <w:i w:val="0"/>
          <w:szCs w:val="23"/>
        </w:rPr>
        <w:lastRenderedPageBreak/>
        <w:t>The complex territorial matrix</w:t>
      </w:r>
      <w:r>
        <w:rPr>
          <w:i w:val="0"/>
          <w:szCs w:val="23"/>
        </w:rPr>
        <w:t xml:space="preserve"> of </w:t>
      </w:r>
      <w:r w:rsidR="00F1776D">
        <w:rPr>
          <w:i w:val="0"/>
          <w:szCs w:val="23"/>
        </w:rPr>
        <w:t>T</w:t>
      </w:r>
      <w:r>
        <w:rPr>
          <w:i w:val="0"/>
          <w:szCs w:val="23"/>
        </w:rPr>
        <w:t>he Bahamas</w:t>
      </w:r>
      <w:r w:rsidRPr="001E59B4">
        <w:rPr>
          <w:i w:val="0"/>
          <w:szCs w:val="23"/>
        </w:rPr>
        <w:t xml:space="preserve"> (island state) and the need to protect large areas (National Parks, Important Bird Areas - IBAs) in the islands </w:t>
      </w:r>
      <w:r>
        <w:rPr>
          <w:i w:val="0"/>
          <w:szCs w:val="23"/>
        </w:rPr>
        <w:t>poses challenges to the development of the country</w:t>
      </w:r>
      <w:r w:rsidRPr="001E59B4">
        <w:rPr>
          <w:i w:val="0"/>
          <w:szCs w:val="23"/>
        </w:rPr>
        <w:t xml:space="preserve">. Such aspects were taken </w:t>
      </w:r>
      <w:r>
        <w:rPr>
          <w:i w:val="0"/>
          <w:szCs w:val="23"/>
        </w:rPr>
        <w:t>into account for choosing the airports object of present operation, and the developments cont</w:t>
      </w:r>
      <w:r w:rsidR="00811AEC">
        <w:rPr>
          <w:i w:val="0"/>
          <w:szCs w:val="23"/>
        </w:rPr>
        <w:t>emp</w:t>
      </w:r>
      <w:r>
        <w:rPr>
          <w:i w:val="0"/>
          <w:szCs w:val="23"/>
        </w:rPr>
        <w:t>lated for the 4 airports are not anticipated to have any significant impacts to protected areas or important areas for biodiversity.</w:t>
      </w:r>
    </w:p>
    <w:p w:rsidR="00DF0484" w:rsidRPr="002F4CC4" w:rsidRDefault="00FE0536" w:rsidP="000F5FF7">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num" w:pos="0"/>
        </w:tabs>
        <w:spacing w:before="120" w:after="120"/>
        <w:ind w:left="810" w:firstLine="0"/>
        <w:outlineLvl w:val="1"/>
        <w:rPr>
          <w:rFonts w:ascii="Arial" w:hAnsi="Arial" w:cs="Arial"/>
          <w:sz w:val="22"/>
          <w:szCs w:val="22"/>
        </w:rPr>
      </w:pPr>
      <w:r w:rsidRPr="00D92F93">
        <w:rPr>
          <w:i w:val="0"/>
          <w:szCs w:val="23"/>
        </w:rPr>
        <w:t xml:space="preserve"> </w:t>
      </w:r>
      <w:r w:rsidR="00DF0484" w:rsidRPr="00EF460A">
        <w:rPr>
          <w:rFonts w:ascii="Arial" w:hAnsi="Arial" w:cs="Arial"/>
          <w:noProof/>
          <w:sz w:val="22"/>
          <w:szCs w:val="22"/>
          <w:bdr w:val="single" w:sz="4" w:space="0" w:color="auto"/>
        </w:rPr>
        <w:drawing>
          <wp:inline distT="0" distB="0" distL="0" distR="0" wp14:anchorId="152FDE90" wp14:editId="6879ED09">
            <wp:extent cx="4563373" cy="3919229"/>
            <wp:effectExtent l="0" t="0" r="889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63373" cy="3919229"/>
                    </a:xfrm>
                    <a:prstGeom prst="rect">
                      <a:avLst/>
                    </a:prstGeom>
                    <a:noFill/>
                    <a:ln>
                      <a:noFill/>
                    </a:ln>
                  </pic:spPr>
                </pic:pic>
              </a:graphicData>
            </a:graphic>
          </wp:inline>
        </w:drawing>
      </w:r>
    </w:p>
    <w:p w:rsidR="00DF0484" w:rsidRDefault="00DF0484" w:rsidP="00DF0484">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0" w:firstLine="0"/>
        <w:jc w:val="center"/>
        <w:outlineLvl w:val="1"/>
        <w:rPr>
          <w:i w:val="0"/>
          <w:szCs w:val="23"/>
        </w:rPr>
      </w:pPr>
      <w:r w:rsidRPr="009F0568">
        <w:rPr>
          <w:i w:val="0"/>
          <w:szCs w:val="23"/>
        </w:rPr>
        <w:t xml:space="preserve">Figure </w:t>
      </w:r>
      <w:r w:rsidRPr="009F0568">
        <w:rPr>
          <w:i w:val="0"/>
          <w:szCs w:val="23"/>
        </w:rPr>
        <w:fldChar w:fldCharType="begin"/>
      </w:r>
      <w:r w:rsidRPr="009F0568">
        <w:rPr>
          <w:i w:val="0"/>
          <w:szCs w:val="23"/>
        </w:rPr>
        <w:instrText xml:space="preserve"> SEQ Figure \* ARABIC </w:instrText>
      </w:r>
      <w:r w:rsidRPr="009F0568">
        <w:rPr>
          <w:i w:val="0"/>
          <w:szCs w:val="23"/>
        </w:rPr>
        <w:fldChar w:fldCharType="separate"/>
      </w:r>
      <w:r w:rsidRPr="009F0568">
        <w:rPr>
          <w:i w:val="0"/>
          <w:szCs w:val="23"/>
        </w:rPr>
        <w:t>1</w:t>
      </w:r>
      <w:r w:rsidRPr="009F0568">
        <w:rPr>
          <w:i w:val="0"/>
          <w:szCs w:val="23"/>
        </w:rPr>
        <w:fldChar w:fldCharType="end"/>
      </w:r>
      <w:r w:rsidR="002D5AF3">
        <w:rPr>
          <w:i w:val="0"/>
          <w:szCs w:val="23"/>
        </w:rPr>
        <w:t>:</w:t>
      </w:r>
      <w:r w:rsidRPr="009F0568">
        <w:rPr>
          <w:i w:val="0"/>
          <w:szCs w:val="23"/>
        </w:rPr>
        <w:t xml:space="preserve"> Location of Nassau, Free</w:t>
      </w:r>
      <w:r w:rsidR="00255E61">
        <w:rPr>
          <w:i w:val="0"/>
          <w:szCs w:val="23"/>
        </w:rPr>
        <w:t>port,</w:t>
      </w:r>
      <w:r w:rsidRPr="009F0568">
        <w:rPr>
          <w:i w:val="0"/>
          <w:szCs w:val="23"/>
        </w:rPr>
        <w:t xml:space="preserve"> and Family Islands airports</w:t>
      </w:r>
    </w:p>
    <w:p w:rsidR="00D44A8E" w:rsidRDefault="00D44A8E" w:rsidP="00DF0484">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0" w:firstLine="0"/>
        <w:jc w:val="center"/>
        <w:outlineLvl w:val="1"/>
        <w:rPr>
          <w:i w:val="0"/>
          <w:szCs w:val="23"/>
        </w:rPr>
      </w:pPr>
    </w:p>
    <w:p w:rsidR="002D5AF3" w:rsidRDefault="002D5AF3" w:rsidP="002D5AF3">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Pr>
          <w:i w:val="0"/>
          <w:szCs w:val="23"/>
        </w:rPr>
        <w:t>Human resources in the 4 airports are as presented in the below table:</w:t>
      </w:r>
    </w:p>
    <w:p w:rsidR="002D5AF3" w:rsidRDefault="002D5AF3" w:rsidP="002D5AF3">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90" w:firstLine="0"/>
        <w:jc w:val="center"/>
        <w:outlineLvl w:val="1"/>
        <w:rPr>
          <w:i w:val="0"/>
          <w:szCs w:val="23"/>
        </w:rPr>
      </w:pPr>
      <w:r w:rsidRPr="00F01493">
        <w:rPr>
          <w:noProof/>
        </w:rPr>
        <w:drawing>
          <wp:inline distT="0" distB="0" distL="0" distR="0" wp14:anchorId="2887715A" wp14:editId="6F143F91">
            <wp:extent cx="1822450" cy="2019300"/>
            <wp:effectExtent l="0" t="0" r="6350" b="0"/>
            <wp:docPr id="14337" name="Imagen 14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r="31964"/>
                    <a:stretch/>
                  </pic:blipFill>
                  <pic:spPr bwMode="auto">
                    <a:xfrm>
                      <a:off x="0" y="0"/>
                      <a:ext cx="1820995" cy="2017688"/>
                    </a:xfrm>
                    <a:prstGeom prst="rect">
                      <a:avLst/>
                    </a:prstGeom>
                    <a:noFill/>
                    <a:ln>
                      <a:noFill/>
                    </a:ln>
                    <a:extLst>
                      <a:ext uri="{53640926-AAD7-44D8-BBD7-CCE9431645EC}">
                        <a14:shadowObscured xmlns:a14="http://schemas.microsoft.com/office/drawing/2010/main"/>
                      </a:ext>
                    </a:extLst>
                  </pic:spPr>
                </pic:pic>
              </a:graphicData>
            </a:graphic>
          </wp:inline>
        </w:drawing>
      </w:r>
    </w:p>
    <w:p w:rsidR="002D5AF3" w:rsidRPr="002D5AF3" w:rsidRDefault="002D5AF3" w:rsidP="002D5AF3">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0" w:firstLine="0"/>
        <w:jc w:val="center"/>
        <w:outlineLvl w:val="1"/>
        <w:rPr>
          <w:i w:val="0"/>
          <w:szCs w:val="23"/>
        </w:rPr>
      </w:pPr>
      <w:r>
        <w:rPr>
          <w:i w:val="0"/>
          <w:szCs w:val="23"/>
        </w:rPr>
        <w:t xml:space="preserve">Table 2: </w:t>
      </w:r>
      <w:r w:rsidRPr="002D5AF3">
        <w:rPr>
          <w:i w:val="0"/>
          <w:szCs w:val="23"/>
        </w:rPr>
        <w:t>Current personnel in each of the airports (</w:t>
      </w:r>
      <w:r>
        <w:rPr>
          <w:i w:val="0"/>
          <w:szCs w:val="23"/>
        </w:rPr>
        <w:t>source ALG)</w:t>
      </w:r>
    </w:p>
    <w:p w:rsidR="002D5AF3" w:rsidRPr="009F0568" w:rsidRDefault="002D5AF3" w:rsidP="00DF0484">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0" w:firstLine="0"/>
        <w:jc w:val="center"/>
        <w:outlineLvl w:val="1"/>
        <w:rPr>
          <w:i w:val="0"/>
          <w:szCs w:val="23"/>
        </w:rPr>
      </w:pPr>
    </w:p>
    <w:p w:rsidR="00DF0484" w:rsidRDefault="00DF0484" w:rsidP="00DF0484">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0" w:firstLine="0"/>
        <w:jc w:val="center"/>
        <w:outlineLvl w:val="1"/>
        <w:rPr>
          <w:i w:val="0"/>
          <w:szCs w:val="23"/>
        </w:rPr>
      </w:pPr>
      <w:r>
        <w:rPr>
          <w:i w:val="0"/>
          <w:noProof/>
          <w:szCs w:val="23"/>
        </w:rPr>
        <w:drawing>
          <wp:inline distT="0" distB="0" distL="0" distR="0" wp14:anchorId="76D78E84" wp14:editId="46834CEC">
            <wp:extent cx="3511550" cy="2101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r="34173"/>
                    <a:stretch/>
                  </pic:blipFill>
                  <pic:spPr bwMode="auto">
                    <a:xfrm>
                      <a:off x="0" y="0"/>
                      <a:ext cx="3520859" cy="2107422"/>
                    </a:xfrm>
                    <a:prstGeom prst="rect">
                      <a:avLst/>
                    </a:prstGeom>
                    <a:noFill/>
                    <a:ln>
                      <a:noFill/>
                    </a:ln>
                    <a:extLst>
                      <a:ext uri="{53640926-AAD7-44D8-BBD7-CCE9431645EC}">
                        <a14:shadowObscured xmlns:a14="http://schemas.microsoft.com/office/drawing/2010/main"/>
                      </a:ext>
                    </a:extLst>
                  </pic:spPr>
                </pic:pic>
              </a:graphicData>
            </a:graphic>
          </wp:inline>
        </w:drawing>
      </w:r>
    </w:p>
    <w:p w:rsidR="00DF0484" w:rsidRDefault="00DF0484" w:rsidP="00DF0484">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0" w:firstLine="0"/>
        <w:jc w:val="center"/>
        <w:outlineLvl w:val="1"/>
        <w:rPr>
          <w:i w:val="0"/>
          <w:szCs w:val="23"/>
        </w:rPr>
      </w:pPr>
      <w:r>
        <w:rPr>
          <w:i w:val="0"/>
          <w:szCs w:val="23"/>
        </w:rPr>
        <w:t xml:space="preserve">Figure 2: Location of the 4 airports on the Abaco, </w:t>
      </w:r>
      <w:proofErr w:type="spellStart"/>
      <w:r>
        <w:rPr>
          <w:i w:val="0"/>
          <w:szCs w:val="23"/>
        </w:rPr>
        <w:t>Exuma</w:t>
      </w:r>
      <w:proofErr w:type="spellEnd"/>
      <w:r>
        <w:rPr>
          <w:i w:val="0"/>
          <w:szCs w:val="23"/>
        </w:rPr>
        <w:t xml:space="preserve"> and </w:t>
      </w:r>
      <w:proofErr w:type="spellStart"/>
      <w:r>
        <w:rPr>
          <w:i w:val="0"/>
          <w:szCs w:val="23"/>
        </w:rPr>
        <w:t>Eleuthera</w:t>
      </w:r>
      <w:proofErr w:type="spellEnd"/>
      <w:r>
        <w:rPr>
          <w:i w:val="0"/>
          <w:szCs w:val="23"/>
        </w:rPr>
        <w:t xml:space="preserve"> islands.</w:t>
      </w:r>
    </w:p>
    <w:p w:rsidR="00CE0036" w:rsidRDefault="00CE0036" w:rsidP="00CE0036">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firstLine="0"/>
        <w:outlineLvl w:val="1"/>
        <w:rPr>
          <w:i w:val="0"/>
          <w:szCs w:val="23"/>
        </w:rPr>
      </w:pPr>
    </w:p>
    <w:p w:rsidR="005B479B" w:rsidRDefault="00CE0036" w:rsidP="00CE0036">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Pr>
          <w:i w:val="0"/>
          <w:szCs w:val="23"/>
        </w:rPr>
        <w:t>Considering the limited complexity of the operation from an environmental and social perspective, ca</w:t>
      </w:r>
      <w:r w:rsidRPr="00CE0036">
        <w:rPr>
          <w:i w:val="0"/>
          <w:szCs w:val="23"/>
        </w:rPr>
        <w:t xml:space="preserve">pacity of the executing agency to identify, assess, manage, and monitor the environmental and social aspects of the projects that will be designed and implemented under the </w:t>
      </w:r>
      <w:r>
        <w:rPr>
          <w:i w:val="0"/>
          <w:szCs w:val="23"/>
        </w:rPr>
        <w:t xml:space="preserve">operation was </w:t>
      </w:r>
      <w:r w:rsidR="005540B5">
        <w:rPr>
          <w:i w:val="0"/>
          <w:szCs w:val="23"/>
        </w:rPr>
        <w:t>considered adequate</w:t>
      </w:r>
      <w:r>
        <w:rPr>
          <w:i w:val="0"/>
          <w:szCs w:val="23"/>
        </w:rPr>
        <w:t>.</w:t>
      </w:r>
    </w:p>
    <w:p w:rsidR="00CE0036" w:rsidRDefault="00CE0036" w:rsidP="00CE0036">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firstLine="0"/>
        <w:outlineLvl w:val="1"/>
        <w:rPr>
          <w:i w:val="0"/>
          <w:szCs w:val="23"/>
        </w:rPr>
      </w:pPr>
    </w:p>
    <w:p w:rsidR="00806C0E" w:rsidRPr="000E5F9D" w:rsidRDefault="00C209DC" w:rsidP="00977AD9">
      <w:pPr>
        <w:pStyle w:val="Paragraph"/>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rFonts w:eastAsia="Arial Unicode MS"/>
          <w:b/>
          <w:i w:val="0"/>
          <w:szCs w:val="23"/>
        </w:rPr>
      </w:pPr>
      <w:r w:rsidRPr="000F4196">
        <w:rPr>
          <w:rFonts w:eastAsia="Arial Unicode MS"/>
          <w:b/>
          <w:i w:val="0"/>
          <w:szCs w:val="23"/>
        </w:rPr>
        <w:t xml:space="preserve">Analysis </w:t>
      </w:r>
      <w:r w:rsidR="007A3297" w:rsidRPr="000F4196">
        <w:rPr>
          <w:rFonts w:eastAsia="Arial Unicode MS"/>
          <w:b/>
          <w:i w:val="0"/>
          <w:szCs w:val="23"/>
        </w:rPr>
        <w:t>of Alternatives</w:t>
      </w:r>
    </w:p>
    <w:p w:rsidR="002F4CC4" w:rsidRPr="001F03C3" w:rsidRDefault="002F4CC4" w:rsidP="000F5FF7">
      <w:pPr>
        <w:pStyle w:val="Paragraph"/>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774"/>
          <w:tab w:val="clear" w:pos="2304"/>
          <w:tab w:val="num" w:pos="0"/>
        </w:tabs>
        <w:spacing w:before="120" w:after="120"/>
        <w:ind w:left="810" w:hanging="810"/>
        <w:outlineLvl w:val="1"/>
        <w:rPr>
          <w:i w:val="0"/>
          <w:szCs w:val="23"/>
        </w:rPr>
      </w:pPr>
      <w:r w:rsidRPr="001F03C3">
        <w:rPr>
          <w:i w:val="0"/>
          <w:szCs w:val="23"/>
        </w:rPr>
        <w:t xml:space="preserve">Considering the 4 airports are already in operation, the alternative analysis is </w:t>
      </w:r>
      <w:r w:rsidR="007B3E94">
        <w:rPr>
          <w:i w:val="0"/>
          <w:szCs w:val="23"/>
        </w:rPr>
        <w:t xml:space="preserve">mostly </w:t>
      </w:r>
      <w:r w:rsidRPr="001F03C3">
        <w:rPr>
          <w:i w:val="0"/>
          <w:szCs w:val="23"/>
        </w:rPr>
        <w:t xml:space="preserve">pertinent for design changes </w:t>
      </w:r>
      <w:r w:rsidR="007146A1" w:rsidRPr="001F03C3">
        <w:rPr>
          <w:i w:val="0"/>
          <w:szCs w:val="23"/>
        </w:rPr>
        <w:t>of developments/improvements planned</w:t>
      </w:r>
      <w:r w:rsidRPr="001F03C3">
        <w:rPr>
          <w:i w:val="0"/>
          <w:szCs w:val="23"/>
        </w:rPr>
        <w:t>; t</w:t>
      </w:r>
      <w:r w:rsidR="007146A1" w:rsidRPr="001F03C3">
        <w:rPr>
          <w:i w:val="0"/>
          <w:szCs w:val="23"/>
        </w:rPr>
        <w:t>his</w:t>
      </w:r>
      <w:r w:rsidR="001F03C3" w:rsidRPr="001F03C3">
        <w:rPr>
          <w:i w:val="0"/>
          <w:szCs w:val="23"/>
        </w:rPr>
        <w:t xml:space="preserve"> aspect </w:t>
      </w:r>
      <w:r w:rsidRPr="001F03C3">
        <w:rPr>
          <w:i w:val="0"/>
          <w:szCs w:val="23"/>
        </w:rPr>
        <w:t xml:space="preserve">was already taken into account </w:t>
      </w:r>
      <w:r w:rsidR="000E5F9D" w:rsidRPr="001F03C3">
        <w:rPr>
          <w:i w:val="0"/>
          <w:szCs w:val="23"/>
        </w:rPr>
        <w:t xml:space="preserve">e.g. </w:t>
      </w:r>
      <w:r w:rsidRPr="001F03C3">
        <w:rPr>
          <w:i w:val="0"/>
          <w:szCs w:val="23"/>
        </w:rPr>
        <w:t xml:space="preserve">for choosing a location and </w:t>
      </w:r>
      <w:r w:rsidR="007146A1" w:rsidRPr="001F03C3">
        <w:rPr>
          <w:i w:val="0"/>
          <w:szCs w:val="23"/>
        </w:rPr>
        <w:t>preliminary des</w:t>
      </w:r>
      <w:r w:rsidRPr="001F03C3">
        <w:rPr>
          <w:i w:val="0"/>
          <w:szCs w:val="23"/>
        </w:rPr>
        <w:t>i</w:t>
      </w:r>
      <w:r w:rsidR="007146A1" w:rsidRPr="001F03C3">
        <w:rPr>
          <w:i w:val="0"/>
          <w:szCs w:val="23"/>
        </w:rPr>
        <w:t>g</w:t>
      </w:r>
      <w:r w:rsidRPr="001F03C3">
        <w:rPr>
          <w:i w:val="0"/>
          <w:szCs w:val="23"/>
        </w:rPr>
        <w:t xml:space="preserve">n for the new terminals of </w:t>
      </w:r>
      <w:proofErr w:type="spellStart"/>
      <w:r w:rsidR="001F03C3" w:rsidRPr="001F03C3">
        <w:rPr>
          <w:i w:val="0"/>
          <w:szCs w:val="23"/>
        </w:rPr>
        <w:t>Exuma</w:t>
      </w:r>
      <w:proofErr w:type="spellEnd"/>
      <w:r w:rsidR="001F03C3" w:rsidRPr="001F03C3">
        <w:rPr>
          <w:i w:val="0"/>
          <w:szCs w:val="23"/>
        </w:rPr>
        <w:t xml:space="preserve"> and North </w:t>
      </w:r>
      <w:proofErr w:type="spellStart"/>
      <w:r w:rsidR="001F03C3" w:rsidRPr="001F03C3">
        <w:rPr>
          <w:i w:val="0"/>
          <w:szCs w:val="23"/>
        </w:rPr>
        <w:t>Eleuthera</w:t>
      </w:r>
      <w:proofErr w:type="spellEnd"/>
      <w:r w:rsidR="001F03C3" w:rsidRPr="001F03C3">
        <w:rPr>
          <w:i w:val="0"/>
          <w:szCs w:val="23"/>
        </w:rPr>
        <w:t xml:space="preserve">; but </w:t>
      </w:r>
      <w:r w:rsidR="005B479B">
        <w:rPr>
          <w:i w:val="0"/>
          <w:szCs w:val="23"/>
        </w:rPr>
        <w:t>this concept</w:t>
      </w:r>
      <w:r w:rsidR="001F03C3" w:rsidRPr="001F03C3">
        <w:rPr>
          <w:i w:val="0"/>
          <w:szCs w:val="23"/>
        </w:rPr>
        <w:t xml:space="preserve"> will be in particular embedded in the future studies </w:t>
      </w:r>
      <w:r w:rsidR="000E5F9D">
        <w:rPr>
          <w:i w:val="0"/>
          <w:szCs w:val="23"/>
        </w:rPr>
        <w:t xml:space="preserve">(including Environmental </w:t>
      </w:r>
      <w:r w:rsidR="007B3E94">
        <w:rPr>
          <w:i w:val="0"/>
          <w:szCs w:val="23"/>
        </w:rPr>
        <w:t xml:space="preserve">and Social </w:t>
      </w:r>
      <w:r w:rsidR="001F03C3" w:rsidRPr="001F03C3">
        <w:rPr>
          <w:i w:val="0"/>
          <w:szCs w:val="23"/>
        </w:rPr>
        <w:t>Assessments</w:t>
      </w:r>
      <w:r w:rsidR="00E94A73">
        <w:rPr>
          <w:i w:val="0"/>
          <w:szCs w:val="23"/>
        </w:rPr>
        <w:t xml:space="preserve"> and the </w:t>
      </w:r>
      <w:r w:rsidR="003178B1">
        <w:rPr>
          <w:i w:val="0"/>
          <w:szCs w:val="23"/>
        </w:rPr>
        <w:t>c</w:t>
      </w:r>
      <w:r w:rsidR="00E94A73" w:rsidRPr="00E94A73">
        <w:rPr>
          <w:i w:val="0"/>
          <w:szCs w:val="23"/>
        </w:rPr>
        <w:t>limatological data assessment and projections</w:t>
      </w:r>
      <w:r w:rsidR="00E94A73">
        <w:rPr>
          <w:i w:val="0"/>
          <w:szCs w:val="23"/>
        </w:rPr>
        <w:t xml:space="preserve"> study</w:t>
      </w:r>
      <w:r w:rsidR="001F03C3" w:rsidRPr="001F03C3">
        <w:rPr>
          <w:i w:val="0"/>
          <w:szCs w:val="23"/>
        </w:rPr>
        <w:t>)</w:t>
      </w:r>
      <w:r w:rsidR="00E94A73">
        <w:rPr>
          <w:i w:val="0"/>
          <w:szCs w:val="23"/>
        </w:rPr>
        <w:t xml:space="preserve"> to be developed</w:t>
      </w:r>
      <w:r w:rsidR="001F03C3" w:rsidRPr="001F03C3">
        <w:rPr>
          <w:i w:val="0"/>
          <w:szCs w:val="23"/>
        </w:rPr>
        <w:t>.</w:t>
      </w:r>
    </w:p>
    <w:p w:rsidR="00451139" w:rsidRPr="000F4196" w:rsidRDefault="00451139">
      <w:pPr>
        <w:rPr>
          <w:rFonts w:hAnsi="Times New Roman" w:cs="Times New Roman"/>
          <w:sz w:val="24"/>
        </w:rPr>
      </w:pPr>
    </w:p>
    <w:p w:rsidR="00451139" w:rsidRPr="000F4196" w:rsidRDefault="00C209DC" w:rsidP="00B8590B">
      <w:pPr>
        <w:pStyle w:val="Heading1"/>
        <w:numPr>
          <w:ilvl w:val="0"/>
          <w:numId w:val="1"/>
        </w:numPr>
        <w:tabs>
          <w:tab w:val="clear" w:pos="9360"/>
          <w:tab w:val="left" w:pos="8860"/>
        </w:tabs>
        <w:ind w:left="720" w:hanging="720"/>
        <w:rPr>
          <w:rFonts w:ascii="Times New Roman" w:hAnsi="Times New Roman" w:cs="Times New Roman"/>
          <w:b/>
        </w:rPr>
      </w:pPr>
      <w:r w:rsidRPr="000F4196">
        <w:rPr>
          <w:rFonts w:ascii="Times New Roman" w:hAnsi="Times New Roman" w:cs="Times New Roman"/>
          <w:b/>
        </w:rPr>
        <w:t xml:space="preserve">COMPLIANCE STATUS AND PROJECT STANDARDS </w:t>
      </w:r>
    </w:p>
    <w:p w:rsidR="00451139" w:rsidRPr="000F4196" w:rsidRDefault="00451139">
      <w:pPr>
        <w:rPr>
          <w:rFonts w:hAnsi="Times New Roman" w:cs="Times New Roman"/>
          <w:sz w:val="24"/>
          <w:szCs w:val="23"/>
        </w:rPr>
      </w:pPr>
    </w:p>
    <w:p w:rsidR="009E0825" w:rsidRPr="000F4196" w:rsidRDefault="00B464CB" w:rsidP="005A5AE7">
      <w:pPr>
        <w:pStyle w:val="SecHeading"/>
        <w:numPr>
          <w:ilvl w:val="0"/>
          <w:numId w:val="6"/>
        </w:numPr>
        <w:tabs>
          <w:tab w:val="num" w:pos="720"/>
        </w:tabs>
        <w:spacing w:before="0"/>
        <w:ind w:left="720" w:hanging="720"/>
        <w:rPr>
          <w:rFonts w:ascii="Times New Roman" w:hAnsi="Times New Roman" w:cs="Times New Roman"/>
          <w:b/>
        </w:rPr>
      </w:pPr>
      <w:r w:rsidRPr="000F4196">
        <w:rPr>
          <w:rFonts w:ascii="Times New Roman" w:hAnsi="Times New Roman" w:cs="Times New Roman"/>
          <w:b/>
        </w:rPr>
        <w:t xml:space="preserve">Environmental and Social </w:t>
      </w:r>
      <w:r w:rsidR="00C209DC" w:rsidRPr="000F4196">
        <w:rPr>
          <w:rFonts w:ascii="Times New Roman" w:hAnsi="Times New Roman" w:cs="Times New Roman"/>
          <w:b/>
        </w:rPr>
        <w:t>Appraisal Process</w:t>
      </w:r>
      <w:r w:rsidR="009E0825" w:rsidRPr="000F4196">
        <w:rPr>
          <w:rFonts w:ascii="Times New Roman" w:hAnsi="Times New Roman" w:cs="Times New Roman"/>
          <w:b/>
        </w:rPr>
        <w:t xml:space="preserve"> </w:t>
      </w:r>
    </w:p>
    <w:p w:rsidR="00B04D9F" w:rsidRDefault="00AE2C86" w:rsidP="009C1312">
      <w:pPr>
        <w:pStyle w:val="Paragraph"/>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rPr>
      </w:pPr>
      <w:r>
        <w:rPr>
          <w:i w:val="0"/>
        </w:rPr>
        <w:t xml:space="preserve">Considering the </w:t>
      </w:r>
      <w:r w:rsidR="00D67D18">
        <w:rPr>
          <w:i w:val="0"/>
        </w:rPr>
        <w:t>environment of the 4 airports and the type of works and activities cont</w:t>
      </w:r>
      <w:r w:rsidR="00811AEC">
        <w:rPr>
          <w:i w:val="0"/>
        </w:rPr>
        <w:t>emp</w:t>
      </w:r>
      <w:r w:rsidR="00D67D18">
        <w:rPr>
          <w:i w:val="0"/>
        </w:rPr>
        <w:t xml:space="preserve">lated, </w:t>
      </w:r>
      <w:r w:rsidR="00B04D9F">
        <w:rPr>
          <w:i w:val="0"/>
        </w:rPr>
        <w:t xml:space="preserve">the potential environmental and social impacts </w:t>
      </w:r>
      <w:r w:rsidR="00D67D18">
        <w:rPr>
          <w:i w:val="0"/>
        </w:rPr>
        <w:t>of the Project</w:t>
      </w:r>
      <w:r w:rsidR="000156B8" w:rsidRPr="000F4196">
        <w:rPr>
          <w:i w:val="0"/>
        </w:rPr>
        <w:t xml:space="preserve"> are expected to be moderate, localized and </w:t>
      </w:r>
      <w:r w:rsidR="00B04D9F" w:rsidRPr="000F4196">
        <w:rPr>
          <w:i w:val="0"/>
        </w:rPr>
        <w:t>t</w:t>
      </w:r>
      <w:r w:rsidR="00811AEC">
        <w:rPr>
          <w:i w:val="0"/>
        </w:rPr>
        <w:t>emp</w:t>
      </w:r>
      <w:r w:rsidR="00B04D9F" w:rsidRPr="000F4196">
        <w:rPr>
          <w:i w:val="0"/>
        </w:rPr>
        <w:t>orary</w:t>
      </w:r>
      <w:r w:rsidR="00B04D9F">
        <w:rPr>
          <w:i w:val="0"/>
        </w:rPr>
        <w:t xml:space="preserve">; therefore, </w:t>
      </w:r>
      <w:r w:rsidR="000156B8" w:rsidRPr="000F4196">
        <w:rPr>
          <w:i w:val="0"/>
        </w:rPr>
        <w:t>the project is classified as a Category “B” under OP-703.</w:t>
      </w:r>
    </w:p>
    <w:p w:rsidR="00C14F50" w:rsidRDefault="00D13B2E" w:rsidP="00D13B2E">
      <w:pPr>
        <w:pStyle w:val="Paragraph"/>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rPr>
      </w:pPr>
      <w:r>
        <w:rPr>
          <w:i w:val="0"/>
        </w:rPr>
        <w:t>Certain developments cont</w:t>
      </w:r>
      <w:r w:rsidR="00811AEC">
        <w:rPr>
          <w:i w:val="0"/>
        </w:rPr>
        <w:t>emp</w:t>
      </w:r>
      <w:r>
        <w:rPr>
          <w:i w:val="0"/>
        </w:rPr>
        <w:t xml:space="preserve">lated under this operation will have to undergo more detailed Environmental and Social Assessments in the future. </w:t>
      </w:r>
      <w:r w:rsidR="00C14F50">
        <w:rPr>
          <w:i w:val="0"/>
        </w:rPr>
        <w:t>Indeed the assessment of certain impacts needs</w:t>
      </w:r>
      <w:r w:rsidR="00BC05FA">
        <w:rPr>
          <w:i w:val="0"/>
        </w:rPr>
        <w:t xml:space="preserve"> to be assessed in parallel with the definition of </w:t>
      </w:r>
      <w:r w:rsidR="00C14F50">
        <w:rPr>
          <w:i w:val="0"/>
        </w:rPr>
        <w:t>detailed planning and design, which will be achieved at a lat</w:t>
      </w:r>
      <w:r w:rsidR="007B3E94">
        <w:rPr>
          <w:i w:val="0"/>
        </w:rPr>
        <w:t>er stage of present</w:t>
      </w:r>
      <w:r w:rsidR="00C14F50">
        <w:rPr>
          <w:i w:val="0"/>
        </w:rPr>
        <w:t xml:space="preserve"> operation.</w:t>
      </w:r>
    </w:p>
    <w:p w:rsidR="00C14F50" w:rsidRDefault="00C14F50" w:rsidP="00D13B2E">
      <w:pPr>
        <w:pStyle w:val="Paragraph"/>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rPr>
      </w:pPr>
      <w:r w:rsidRPr="00C14F50">
        <w:rPr>
          <w:i w:val="0"/>
        </w:rPr>
        <w:lastRenderedPageBreak/>
        <w:t xml:space="preserve">For this reason, and </w:t>
      </w:r>
      <w:r>
        <w:rPr>
          <w:i w:val="0"/>
        </w:rPr>
        <w:t>c</w:t>
      </w:r>
      <w:r w:rsidR="00D67D18" w:rsidRPr="00C14F50">
        <w:rPr>
          <w:i w:val="0"/>
        </w:rPr>
        <w:t xml:space="preserve">onsidering the timing of the operation and the progressive structuring of </w:t>
      </w:r>
      <w:r w:rsidR="007D7381">
        <w:rPr>
          <w:i w:val="0"/>
        </w:rPr>
        <w:t xml:space="preserve">a potential </w:t>
      </w:r>
      <w:r w:rsidR="00D67D18" w:rsidRPr="00C14F50">
        <w:rPr>
          <w:i w:val="0"/>
        </w:rPr>
        <w:t xml:space="preserve">PPP, </w:t>
      </w:r>
      <w:r>
        <w:rPr>
          <w:i w:val="0"/>
        </w:rPr>
        <w:t xml:space="preserve">the key </w:t>
      </w:r>
      <w:r w:rsidR="007B3E94">
        <w:rPr>
          <w:i w:val="0"/>
        </w:rPr>
        <w:t xml:space="preserve">Environmental and Social </w:t>
      </w:r>
      <w:r>
        <w:rPr>
          <w:i w:val="0"/>
        </w:rPr>
        <w:t>appraisal document of the operation at this stage is the Environmental and Social Assessment Report (ESAR).</w:t>
      </w:r>
    </w:p>
    <w:p w:rsidR="000E5F9D" w:rsidRDefault="003B7137" w:rsidP="003B7137">
      <w:pPr>
        <w:pStyle w:val="Paragraph"/>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rPr>
      </w:pPr>
      <w:r w:rsidRPr="003B7137">
        <w:rPr>
          <w:i w:val="0"/>
        </w:rPr>
        <w:t xml:space="preserve">The ESAR was carried out to assess environmental, social, health and safety (ESHS) impacts and risks, during both construction and operation. It was developed using as benchmark the national legislation, the IDB Environmental and Social Safeguards Policies, the IFC performance standards and </w:t>
      </w:r>
      <w:r>
        <w:rPr>
          <w:i w:val="0"/>
        </w:rPr>
        <w:t xml:space="preserve">relevant </w:t>
      </w:r>
      <w:r w:rsidRPr="003B7137">
        <w:rPr>
          <w:i w:val="0"/>
        </w:rPr>
        <w:t>ICAO regulations</w:t>
      </w:r>
      <w:r>
        <w:rPr>
          <w:i w:val="0"/>
        </w:rPr>
        <w:t>.</w:t>
      </w:r>
    </w:p>
    <w:p w:rsidR="00E60E3D" w:rsidRDefault="00E60E3D" w:rsidP="00E60E3D">
      <w:pPr>
        <w:pStyle w:val="Paragraph"/>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rPr>
      </w:pPr>
      <w:r w:rsidRPr="00E60E3D">
        <w:rPr>
          <w:i w:val="0"/>
        </w:rPr>
        <w:t xml:space="preserve">The ESAR consisted of: </w:t>
      </w:r>
    </w:p>
    <w:p w:rsidR="00E60E3D" w:rsidRDefault="00E60E3D" w:rsidP="00E60E3D">
      <w:pPr>
        <w:pStyle w:val="Paragraph"/>
        <w:numPr>
          <w:ilvl w:val="2"/>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rPr>
      </w:pPr>
      <w:r>
        <w:rPr>
          <w:i w:val="0"/>
        </w:rPr>
        <w:t>An a</w:t>
      </w:r>
      <w:r w:rsidRPr="00E60E3D">
        <w:rPr>
          <w:i w:val="0"/>
        </w:rPr>
        <w:t>ssessment of the environmental and social impacts associated with existing operations.</w:t>
      </w:r>
    </w:p>
    <w:p w:rsidR="00D77568" w:rsidRPr="00D77568" w:rsidRDefault="00D77568" w:rsidP="00E60E3D">
      <w:pPr>
        <w:pStyle w:val="Paragraph"/>
        <w:numPr>
          <w:ilvl w:val="2"/>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rPr>
      </w:pPr>
      <w:r>
        <w:rPr>
          <w:i w:val="0"/>
          <w:szCs w:val="23"/>
        </w:rPr>
        <w:t>A Risk and Impact Assessment of works and activities cont</w:t>
      </w:r>
      <w:r w:rsidR="00811AEC">
        <w:rPr>
          <w:i w:val="0"/>
          <w:szCs w:val="23"/>
        </w:rPr>
        <w:t>emp</w:t>
      </w:r>
      <w:r>
        <w:rPr>
          <w:i w:val="0"/>
          <w:szCs w:val="23"/>
        </w:rPr>
        <w:t>lated.</w:t>
      </w:r>
    </w:p>
    <w:p w:rsidR="00E60E3D" w:rsidRDefault="00D77568" w:rsidP="00D77568">
      <w:pPr>
        <w:pStyle w:val="Paragraph"/>
        <w:numPr>
          <w:ilvl w:val="2"/>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szCs w:val="23"/>
        </w:rPr>
      </w:pPr>
      <w:r w:rsidRPr="00D77568">
        <w:rPr>
          <w:i w:val="0"/>
          <w:szCs w:val="23"/>
        </w:rPr>
        <w:t xml:space="preserve">A preliminary </w:t>
      </w:r>
      <w:r w:rsidR="00811AEC">
        <w:rPr>
          <w:i w:val="0"/>
          <w:szCs w:val="23"/>
        </w:rPr>
        <w:t xml:space="preserve">Environmental and Social Management Plan </w:t>
      </w:r>
      <w:r>
        <w:rPr>
          <w:i w:val="0"/>
          <w:szCs w:val="23"/>
        </w:rPr>
        <w:t>(</w:t>
      </w:r>
      <w:r w:rsidR="00811AEC">
        <w:rPr>
          <w:i w:val="0"/>
          <w:szCs w:val="23"/>
        </w:rPr>
        <w:t>ESMP</w:t>
      </w:r>
      <w:r>
        <w:rPr>
          <w:i w:val="0"/>
          <w:szCs w:val="23"/>
        </w:rPr>
        <w:t xml:space="preserve">), </w:t>
      </w:r>
      <w:r w:rsidR="00E60E3D" w:rsidRPr="00D77568">
        <w:rPr>
          <w:i w:val="0"/>
          <w:szCs w:val="23"/>
        </w:rPr>
        <w:t>describing measures to manage the impacts of the works cont</w:t>
      </w:r>
      <w:r w:rsidR="00811AEC">
        <w:rPr>
          <w:i w:val="0"/>
          <w:szCs w:val="23"/>
        </w:rPr>
        <w:t>emp</w:t>
      </w:r>
      <w:r w:rsidR="00E60E3D" w:rsidRPr="00D77568">
        <w:rPr>
          <w:i w:val="0"/>
          <w:szCs w:val="23"/>
        </w:rPr>
        <w:t>lated</w:t>
      </w:r>
      <w:r w:rsidRPr="00D77568">
        <w:rPr>
          <w:rStyle w:val="FootnoteReference"/>
          <w:i w:val="0"/>
          <w:szCs w:val="23"/>
          <w:vertAlign w:val="superscript"/>
        </w:rPr>
        <w:footnoteReference w:id="3"/>
      </w:r>
      <w:r w:rsidR="00E60E3D" w:rsidRPr="00D77568">
        <w:rPr>
          <w:i w:val="0"/>
          <w:szCs w:val="23"/>
        </w:rPr>
        <w:t>.</w:t>
      </w:r>
    </w:p>
    <w:p w:rsidR="00255E61" w:rsidRPr="00255E61" w:rsidRDefault="00255E61" w:rsidP="00255E61">
      <w:pPr>
        <w:pStyle w:val="Paragraph"/>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rPr>
      </w:pPr>
      <w:r w:rsidRPr="00255E61">
        <w:rPr>
          <w:i w:val="0"/>
        </w:rPr>
        <w:t>Bahamas Environment Science and Technology (BEST) Commission is part of the Ministry of Environment &amp; Housing. It has two main duties: manage the implementation of multilateral Environmental agreements and review environmental impact assessments and environmental management plans for developm</w:t>
      </w:r>
      <w:r>
        <w:rPr>
          <w:i w:val="0"/>
        </w:rPr>
        <w:t>ent projects within the Bahamas.</w:t>
      </w:r>
      <w:r w:rsidR="003178B1">
        <w:rPr>
          <w:i w:val="0"/>
        </w:rPr>
        <w:t xml:space="preserve"> The Commission is also responsible for the development of policies related to climate change</w:t>
      </w:r>
      <w:r w:rsidR="00847C55">
        <w:rPr>
          <w:i w:val="0"/>
        </w:rPr>
        <w:t>.</w:t>
      </w:r>
    </w:p>
    <w:p w:rsidR="00255E61" w:rsidRDefault="00255E61" w:rsidP="00255E61">
      <w:pPr>
        <w:pStyle w:val="Paragraph"/>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rPr>
      </w:pPr>
      <w:r>
        <w:rPr>
          <w:i w:val="0"/>
        </w:rPr>
        <w:t xml:space="preserve">Once the scope of the works </w:t>
      </w:r>
      <w:r w:rsidR="00461D79">
        <w:rPr>
          <w:i w:val="0"/>
        </w:rPr>
        <w:t>is</w:t>
      </w:r>
      <w:r>
        <w:rPr>
          <w:i w:val="0"/>
        </w:rPr>
        <w:t xml:space="preserve"> </w:t>
      </w:r>
      <w:r w:rsidR="005B479B">
        <w:rPr>
          <w:i w:val="0"/>
        </w:rPr>
        <w:t>almost finalized at a later stage of the operation</w:t>
      </w:r>
      <w:r>
        <w:rPr>
          <w:i w:val="0"/>
        </w:rPr>
        <w:t xml:space="preserve">, </w:t>
      </w:r>
      <w:r w:rsidRPr="00255E61">
        <w:rPr>
          <w:i w:val="0"/>
        </w:rPr>
        <w:t xml:space="preserve">the BEST Commission will need to be </w:t>
      </w:r>
      <w:r w:rsidR="005B479B">
        <w:rPr>
          <w:i w:val="0"/>
        </w:rPr>
        <w:t>consulted</w:t>
      </w:r>
      <w:r w:rsidR="002A7E7A" w:rsidRPr="002A7E7A">
        <w:rPr>
          <w:rStyle w:val="FootnoteReference"/>
          <w:i w:val="0"/>
          <w:vertAlign w:val="superscript"/>
        </w:rPr>
        <w:footnoteReference w:id="4"/>
      </w:r>
      <w:r w:rsidR="005B479B">
        <w:rPr>
          <w:i w:val="0"/>
        </w:rPr>
        <w:t xml:space="preserve"> and involved</w:t>
      </w:r>
      <w:r w:rsidRPr="00255E61">
        <w:rPr>
          <w:i w:val="0"/>
        </w:rPr>
        <w:t xml:space="preserve"> in order to determine the scope of the E</w:t>
      </w:r>
      <w:r w:rsidR="00615033">
        <w:rPr>
          <w:i w:val="0"/>
        </w:rPr>
        <w:t>S</w:t>
      </w:r>
      <w:r w:rsidRPr="00255E61">
        <w:rPr>
          <w:i w:val="0"/>
        </w:rPr>
        <w:t>A/E</w:t>
      </w:r>
      <w:r w:rsidR="00615033">
        <w:rPr>
          <w:i w:val="0"/>
        </w:rPr>
        <w:t>S</w:t>
      </w:r>
      <w:r w:rsidRPr="00255E61">
        <w:rPr>
          <w:i w:val="0"/>
        </w:rPr>
        <w:t xml:space="preserve">IA and </w:t>
      </w:r>
      <w:r w:rsidR="00811AEC">
        <w:rPr>
          <w:i w:val="0"/>
        </w:rPr>
        <w:t>ESMP</w:t>
      </w:r>
      <w:r w:rsidRPr="00255E61">
        <w:rPr>
          <w:i w:val="0"/>
        </w:rPr>
        <w:t xml:space="preserve"> for each of the airports included in the operation</w:t>
      </w:r>
      <w:r>
        <w:rPr>
          <w:i w:val="0"/>
        </w:rPr>
        <w:t>, and licensing process</w:t>
      </w:r>
      <w:r w:rsidRPr="00255E61">
        <w:rPr>
          <w:i w:val="0"/>
        </w:rPr>
        <w:t>.</w:t>
      </w:r>
      <w:r w:rsidR="002A7E7A">
        <w:rPr>
          <w:i w:val="0"/>
        </w:rPr>
        <w:t xml:space="preserve"> Indeed </w:t>
      </w:r>
    </w:p>
    <w:p w:rsidR="00BD7C89" w:rsidRPr="00D77568" w:rsidRDefault="00BD7C89" w:rsidP="00BD7C89">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szCs w:val="23"/>
        </w:rPr>
      </w:pPr>
    </w:p>
    <w:p w:rsidR="00451139" w:rsidRPr="000F4196" w:rsidRDefault="009E0825" w:rsidP="005A5AE7">
      <w:pPr>
        <w:pStyle w:val="SecHeading"/>
        <w:numPr>
          <w:ilvl w:val="0"/>
          <w:numId w:val="6"/>
        </w:numPr>
        <w:tabs>
          <w:tab w:val="num" w:pos="720"/>
        </w:tabs>
        <w:spacing w:before="0"/>
        <w:ind w:left="720" w:hanging="720"/>
        <w:rPr>
          <w:rFonts w:ascii="Times New Roman" w:hAnsi="Times New Roman" w:cs="Times New Roman"/>
          <w:b/>
        </w:rPr>
      </w:pPr>
      <w:r w:rsidRPr="000F4196">
        <w:rPr>
          <w:rFonts w:ascii="Times New Roman" w:hAnsi="Times New Roman" w:cs="Times New Roman"/>
          <w:b/>
        </w:rPr>
        <w:t xml:space="preserve">Consistency with </w:t>
      </w:r>
      <w:r w:rsidR="00C209DC" w:rsidRPr="000F4196">
        <w:rPr>
          <w:rFonts w:ascii="Times New Roman" w:hAnsi="Times New Roman" w:cs="Times New Roman"/>
          <w:b/>
        </w:rPr>
        <w:t xml:space="preserve">IDB </w:t>
      </w:r>
      <w:r w:rsidRPr="000F4196">
        <w:rPr>
          <w:rFonts w:ascii="Times New Roman" w:hAnsi="Times New Roman" w:cs="Times New Roman"/>
          <w:b/>
        </w:rPr>
        <w:t xml:space="preserve">Policies and Directives </w:t>
      </w:r>
    </w:p>
    <w:p w:rsidR="00D86A18" w:rsidRDefault="00D86A18" w:rsidP="00D86A18">
      <w:pPr>
        <w:pStyle w:val="Paragraph"/>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rPr>
      </w:pPr>
      <w:r w:rsidRPr="00D86A18">
        <w:rPr>
          <w:i w:val="0"/>
        </w:rPr>
        <w:t>B</w:t>
      </w:r>
      <w:r w:rsidRPr="000F4196">
        <w:rPr>
          <w:i w:val="0"/>
        </w:rPr>
        <w:t>ased</w:t>
      </w:r>
      <w:r w:rsidRPr="00D86A18">
        <w:rPr>
          <w:i w:val="0"/>
        </w:rPr>
        <w:t xml:space="preserve"> on the moderate nature of the project’s impacts and risks, the team confirmed the Project’s environmental Category B following the Environment and Safeguards Compliance Policy (OP-703, Directive B.3). </w:t>
      </w:r>
    </w:p>
    <w:p w:rsidR="00F7259A" w:rsidRPr="00D86A18" w:rsidRDefault="00F7259A" w:rsidP="002A7E7A">
      <w:pPr>
        <w:pStyle w:val="Paragraph"/>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rPr>
      </w:pPr>
      <w:r>
        <w:rPr>
          <w:i w:val="0"/>
        </w:rPr>
        <w:t>The below table describes the status of Project’s compliance with relevant IDB Policies and Directives: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250"/>
        <w:gridCol w:w="5400"/>
      </w:tblGrid>
      <w:tr w:rsidR="00BD7C89" w:rsidRPr="00FA5D13" w:rsidTr="00B76834">
        <w:trPr>
          <w:trHeight w:val="70"/>
        </w:trPr>
        <w:tc>
          <w:tcPr>
            <w:tcW w:w="990" w:type="dxa"/>
            <w:tcBorders>
              <w:top w:val="single" w:sz="4" w:space="0" w:color="auto"/>
              <w:left w:val="single" w:sz="4" w:space="0" w:color="auto"/>
              <w:bottom w:val="single" w:sz="4" w:space="0" w:color="auto"/>
              <w:right w:val="single" w:sz="4" w:space="0" w:color="auto"/>
            </w:tcBorders>
            <w:shd w:val="clear" w:color="auto" w:fill="1F497D" w:themeFill="text2"/>
          </w:tcPr>
          <w:p w:rsidR="00BD7C89" w:rsidRPr="00FA5D13"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color w:val="FFFFFF" w:themeColor="background1"/>
                <w:lang w:val="es-ES"/>
              </w:rPr>
            </w:pPr>
            <w:proofErr w:type="spellStart"/>
            <w:r>
              <w:rPr>
                <w:rFonts w:hAnsi="Times New Roman" w:cs="Times New Roman"/>
                <w:b/>
                <w:color w:val="FFFFFF" w:themeColor="background1"/>
                <w:lang w:val="es-ES"/>
              </w:rPr>
              <w:lastRenderedPageBreak/>
              <w:t>Policy</w:t>
            </w:r>
            <w:proofErr w:type="spellEnd"/>
            <w:r w:rsidRPr="00FA5D13">
              <w:rPr>
                <w:rFonts w:hAnsi="Times New Roman" w:cs="Times New Roman"/>
                <w:b/>
                <w:color w:val="FFFFFF" w:themeColor="background1"/>
                <w:lang w:val="es-ES"/>
              </w:rPr>
              <w:t xml:space="preserve">/ </w:t>
            </w:r>
            <w:proofErr w:type="spellStart"/>
            <w:r>
              <w:rPr>
                <w:rFonts w:hAnsi="Times New Roman" w:cs="Times New Roman"/>
                <w:b/>
                <w:color w:val="FFFFFF" w:themeColor="background1"/>
                <w:sz w:val="18"/>
                <w:szCs w:val="18"/>
                <w:lang w:val="es-ES"/>
              </w:rPr>
              <w:t>Directive</w:t>
            </w:r>
            <w:proofErr w:type="spellEnd"/>
          </w:p>
        </w:tc>
        <w:tc>
          <w:tcPr>
            <w:tcW w:w="2250" w:type="dxa"/>
            <w:tcBorders>
              <w:top w:val="single" w:sz="4" w:space="0" w:color="auto"/>
              <w:left w:val="single" w:sz="4" w:space="0" w:color="auto"/>
              <w:bottom w:val="single" w:sz="4" w:space="0" w:color="auto"/>
              <w:right w:val="single" w:sz="4" w:space="0" w:color="auto"/>
            </w:tcBorders>
            <w:shd w:val="clear" w:color="auto" w:fill="1F497D" w:themeFill="text2"/>
          </w:tcPr>
          <w:p w:rsidR="00BD7C89" w:rsidRPr="00BD7C89"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color w:val="FFFFFF" w:themeColor="background1"/>
              </w:rPr>
            </w:pPr>
            <w:r w:rsidRPr="00BD7C89">
              <w:rPr>
                <w:rFonts w:hAnsi="Times New Roman" w:cs="Times New Roman"/>
                <w:b/>
                <w:color w:val="FFFFFF" w:themeColor="background1"/>
              </w:rPr>
              <w:t>Compliance status (</w:t>
            </w:r>
            <w:r w:rsidR="003B3B27">
              <w:rPr>
                <w:rFonts w:hAnsi="Times New Roman" w:cs="Times New Roman"/>
                <w:b/>
                <w:color w:val="FFFFFF" w:themeColor="background1"/>
              </w:rPr>
              <w:t xml:space="preserve">anticipated </w:t>
            </w:r>
            <w:r w:rsidRPr="00BD7C89">
              <w:rPr>
                <w:rFonts w:hAnsi="Times New Roman" w:cs="Times New Roman"/>
                <w:b/>
                <w:color w:val="FFFFFF" w:themeColor="background1"/>
              </w:rPr>
              <w:t xml:space="preserve">at </w:t>
            </w:r>
            <w:r>
              <w:rPr>
                <w:rFonts w:hAnsi="Times New Roman" w:cs="Times New Roman"/>
                <w:b/>
                <w:color w:val="FFFFFF" w:themeColor="background1"/>
              </w:rPr>
              <w:t xml:space="preserve">presentation to </w:t>
            </w:r>
            <w:r w:rsidRPr="00BD7C89">
              <w:rPr>
                <w:rFonts w:hAnsi="Times New Roman" w:cs="Times New Roman"/>
                <w:b/>
                <w:color w:val="FFFFFF" w:themeColor="background1"/>
              </w:rPr>
              <w:t>Board)</w:t>
            </w:r>
          </w:p>
        </w:tc>
        <w:tc>
          <w:tcPr>
            <w:tcW w:w="5400" w:type="dxa"/>
            <w:tcBorders>
              <w:top w:val="single" w:sz="4" w:space="0" w:color="auto"/>
              <w:left w:val="single" w:sz="4" w:space="0" w:color="auto"/>
              <w:bottom w:val="single" w:sz="4" w:space="0" w:color="auto"/>
              <w:right w:val="single" w:sz="4" w:space="0" w:color="auto"/>
            </w:tcBorders>
            <w:shd w:val="clear" w:color="auto" w:fill="1F497D" w:themeFill="text2"/>
          </w:tcPr>
          <w:p w:rsidR="00BD7C89" w:rsidRPr="00FA5D13"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color w:val="FFFFFF" w:themeColor="background1"/>
                <w:lang w:val="es-ES"/>
              </w:rPr>
            </w:pPr>
            <w:proofErr w:type="spellStart"/>
            <w:r>
              <w:rPr>
                <w:rFonts w:hAnsi="Times New Roman" w:cs="Times New Roman"/>
                <w:b/>
                <w:color w:val="FFFFFF" w:themeColor="background1"/>
                <w:lang w:val="es-ES"/>
              </w:rPr>
              <w:t>Actions</w:t>
            </w:r>
            <w:proofErr w:type="spellEnd"/>
            <w:r>
              <w:rPr>
                <w:rFonts w:hAnsi="Times New Roman" w:cs="Times New Roman"/>
                <w:b/>
                <w:color w:val="FFFFFF" w:themeColor="background1"/>
                <w:lang w:val="es-ES"/>
              </w:rPr>
              <w:t xml:space="preserve"> to </w:t>
            </w:r>
            <w:proofErr w:type="spellStart"/>
            <w:r>
              <w:rPr>
                <w:rFonts w:hAnsi="Times New Roman" w:cs="Times New Roman"/>
                <w:b/>
                <w:color w:val="FFFFFF" w:themeColor="background1"/>
                <w:lang w:val="es-ES"/>
              </w:rPr>
              <w:t>ensure</w:t>
            </w:r>
            <w:proofErr w:type="spellEnd"/>
            <w:r>
              <w:rPr>
                <w:rFonts w:hAnsi="Times New Roman" w:cs="Times New Roman"/>
                <w:b/>
                <w:color w:val="FFFFFF" w:themeColor="background1"/>
                <w:lang w:val="es-ES"/>
              </w:rPr>
              <w:t xml:space="preserve"> </w:t>
            </w:r>
            <w:proofErr w:type="spellStart"/>
            <w:r>
              <w:rPr>
                <w:rFonts w:hAnsi="Times New Roman" w:cs="Times New Roman"/>
                <w:b/>
                <w:color w:val="FFFFFF" w:themeColor="background1"/>
                <w:lang w:val="es-ES"/>
              </w:rPr>
              <w:t>compliance</w:t>
            </w:r>
            <w:proofErr w:type="spellEnd"/>
          </w:p>
        </w:tc>
      </w:tr>
      <w:tr w:rsidR="00BD7C89" w:rsidRPr="00A31191" w:rsidTr="00B76834">
        <w:trPr>
          <w:trHeight w:val="70"/>
        </w:trPr>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5F4147"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rPr>
            </w:pPr>
            <w:r w:rsidRPr="005F4147">
              <w:rPr>
                <w:rFonts w:hAnsi="Times New Roman" w:cs="Times New Roman"/>
                <w:b/>
                <w:lang w:val="es-ES"/>
              </w:rPr>
              <w:t>OP-102</w:t>
            </w:r>
          </w:p>
        </w:tc>
        <w:tc>
          <w:tcPr>
            <w:tcW w:w="22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BD7C89"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BD7C89">
              <w:rPr>
                <w:rFonts w:hAnsi="Times New Roman" w:cs="Times New Roman"/>
              </w:rPr>
              <w:t>Acces</w:t>
            </w:r>
            <w:r>
              <w:rPr>
                <w:rFonts w:hAnsi="Times New Roman" w:cs="Times New Roman"/>
              </w:rPr>
              <w:t>s</w:t>
            </w:r>
            <w:r w:rsidRPr="00BD7C89">
              <w:rPr>
                <w:rFonts w:hAnsi="Times New Roman" w:cs="Times New Roman"/>
              </w:rPr>
              <w:t xml:space="preserve"> to Information</w:t>
            </w:r>
          </w:p>
          <w:p w:rsidR="00BD7C89" w:rsidRPr="00BD7C89" w:rsidRDefault="00B76834" w:rsidP="00B76834">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b/>
              </w:rPr>
            </w:pPr>
            <w:r>
              <w:rPr>
                <w:rFonts w:hAnsi="Times New Roman" w:cs="Times New Roman"/>
                <w:b/>
              </w:rPr>
              <w:t>In compliance</w:t>
            </w:r>
          </w:p>
        </w:tc>
        <w:tc>
          <w:tcPr>
            <w:tcW w:w="54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BD7C89"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BD7C89">
              <w:rPr>
                <w:rFonts w:hAnsi="Times New Roman" w:cs="Times New Roman"/>
              </w:rPr>
              <w:t xml:space="preserve">The ESAR was published on the Bank’s internet website on </w:t>
            </w:r>
          </w:p>
          <w:p w:rsidR="00BD7C89" w:rsidRPr="00BD7C89"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Pr>
                <w:rFonts w:hAnsi="Times New Roman" w:cs="Times New Roman"/>
              </w:rPr>
              <w:t>July 19</w:t>
            </w:r>
            <w:r w:rsidRPr="00BD7C89">
              <w:rPr>
                <w:rFonts w:hAnsi="Times New Roman" w:cs="Times New Roman"/>
                <w:vertAlign w:val="superscript"/>
              </w:rPr>
              <w:t>th</w:t>
            </w:r>
            <w:r>
              <w:rPr>
                <w:rFonts w:hAnsi="Times New Roman" w:cs="Times New Roman"/>
              </w:rPr>
              <w:t xml:space="preserve"> 2016</w:t>
            </w:r>
            <w:r w:rsidR="00A31191">
              <w:rPr>
                <w:rFonts w:hAnsi="Times New Roman" w:cs="Times New Roman"/>
              </w:rPr>
              <w:t>. Other relevant documents will be published all along operation development.</w:t>
            </w:r>
          </w:p>
        </w:tc>
      </w:tr>
      <w:tr w:rsidR="00BD7C89" w:rsidRPr="009F1242" w:rsidTr="00C46D90">
        <w:tc>
          <w:tcPr>
            <w:tcW w:w="864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5F4147"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b/>
              </w:rPr>
            </w:pPr>
            <w:r w:rsidRPr="005F4147">
              <w:rPr>
                <w:rFonts w:hAnsi="Times New Roman" w:cs="Times New Roman"/>
                <w:b/>
              </w:rPr>
              <w:t>OP-703</w:t>
            </w:r>
          </w:p>
        </w:tc>
      </w:tr>
      <w:tr w:rsidR="00BD7C89" w:rsidRPr="00BD7C89" w:rsidTr="00B76834">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5F4147"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rPr>
            </w:pPr>
            <w:r w:rsidRPr="005F4147">
              <w:rPr>
                <w:rFonts w:hAnsi="Times New Roman" w:cs="Times New Roman"/>
                <w:b/>
              </w:rPr>
              <w:t>B.1</w:t>
            </w:r>
          </w:p>
        </w:tc>
        <w:tc>
          <w:tcPr>
            <w:tcW w:w="22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D86A18"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rPr>
              <w:t>Bank’</w:t>
            </w:r>
            <w:r w:rsidR="00A31191" w:rsidRPr="00D86A18">
              <w:rPr>
                <w:rFonts w:hAnsi="Times New Roman" w:cs="Times New Roman"/>
              </w:rPr>
              <w:t>s Po</w:t>
            </w:r>
            <w:r w:rsidRPr="00D86A18">
              <w:rPr>
                <w:rFonts w:hAnsi="Times New Roman" w:cs="Times New Roman"/>
              </w:rPr>
              <w:t xml:space="preserve">licies </w:t>
            </w:r>
          </w:p>
          <w:p w:rsidR="00BD7C89" w:rsidRPr="00D86A18" w:rsidRDefault="00B76834"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b/>
              </w:rPr>
            </w:pPr>
            <w:r>
              <w:rPr>
                <w:rFonts w:hAnsi="Times New Roman" w:cs="Times New Roman"/>
                <w:b/>
              </w:rPr>
              <w:t>In compliance</w:t>
            </w:r>
          </w:p>
        </w:tc>
        <w:tc>
          <w:tcPr>
            <w:tcW w:w="54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D86A18"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rPr>
              <w:t>Project preparation included the assessment of compliance with IDB Policies of Project to date.</w:t>
            </w:r>
          </w:p>
          <w:p w:rsidR="00461D79" w:rsidRPr="00D86A18"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rPr>
              <w:t>This will be continued during next Project phases (PPP structuring, construction and operation).</w:t>
            </w:r>
          </w:p>
        </w:tc>
      </w:tr>
      <w:tr w:rsidR="00BD7C89" w:rsidRPr="00BD7C89" w:rsidTr="00B76834">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5F4147"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lang w:val="es-ES"/>
              </w:rPr>
            </w:pPr>
            <w:r w:rsidRPr="005F4147">
              <w:rPr>
                <w:rFonts w:hAnsi="Times New Roman" w:cs="Times New Roman"/>
                <w:b/>
                <w:lang w:val="es-ES"/>
              </w:rPr>
              <w:t>B.2</w:t>
            </w:r>
          </w:p>
        </w:tc>
        <w:tc>
          <w:tcPr>
            <w:tcW w:w="22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D86A18" w:rsidRDefault="00D86A18"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Pr>
                <w:rFonts w:hAnsi="Times New Roman" w:cs="Times New Roman"/>
              </w:rPr>
              <w:t>Country laws and</w:t>
            </w:r>
            <w:r w:rsidR="00BD7C89" w:rsidRPr="00D86A18">
              <w:rPr>
                <w:rFonts w:hAnsi="Times New Roman" w:cs="Times New Roman"/>
              </w:rPr>
              <w:t xml:space="preserve"> regulations</w:t>
            </w:r>
          </w:p>
          <w:p w:rsidR="00BD7C89" w:rsidRPr="00D86A18" w:rsidRDefault="00B76834"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Pr>
                <w:rFonts w:hAnsi="Times New Roman" w:cs="Times New Roman"/>
                <w:b/>
              </w:rPr>
              <w:t>In compliance</w:t>
            </w:r>
          </w:p>
        </w:tc>
        <w:tc>
          <w:tcPr>
            <w:tcW w:w="54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D86A18"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rPr>
              <w:t xml:space="preserve">Project preparation included the assessment of compliance with local </w:t>
            </w:r>
            <w:r w:rsidR="00D86A18">
              <w:rPr>
                <w:rFonts w:hAnsi="Times New Roman" w:cs="Times New Roman"/>
              </w:rPr>
              <w:t xml:space="preserve">laws and </w:t>
            </w:r>
            <w:r w:rsidRPr="00D86A18">
              <w:rPr>
                <w:rFonts w:hAnsi="Times New Roman" w:cs="Times New Roman"/>
              </w:rPr>
              <w:t>regulation</w:t>
            </w:r>
            <w:r w:rsidR="00D86A18">
              <w:rPr>
                <w:rFonts w:hAnsi="Times New Roman" w:cs="Times New Roman"/>
              </w:rPr>
              <w:t>s</w:t>
            </w:r>
            <w:r w:rsidRPr="00D86A18">
              <w:rPr>
                <w:rFonts w:hAnsi="Times New Roman" w:cs="Times New Roman"/>
              </w:rPr>
              <w:t xml:space="preserve"> of Project to date.</w:t>
            </w:r>
          </w:p>
          <w:p w:rsidR="006D1232" w:rsidRPr="00D86A18"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rPr>
              <w:t>This will be continued during next Project phases (PPP structuring</w:t>
            </w:r>
            <w:r w:rsidR="00BC05FA">
              <w:rPr>
                <w:rFonts w:hAnsi="Times New Roman" w:cs="Times New Roman"/>
              </w:rPr>
              <w:t xml:space="preserve"> as the case may be</w:t>
            </w:r>
            <w:r w:rsidRPr="00D86A18">
              <w:rPr>
                <w:rFonts w:hAnsi="Times New Roman" w:cs="Times New Roman"/>
              </w:rPr>
              <w:t xml:space="preserve">, </w:t>
            </w:r>
            <w:r w:rsidR="00BC05FA">
              <w:rPr>
                <w:rFonts w:hAnsi="Times New Roman" w:cs="Times New Roman"/>
              </w:rPr>
              <w:t>final designs</w:t>
            </w:r>
            <w:r w:rsidRPr="00D86A18">
              <w:rPr>
                <w:rFonts w:hAnsi="Times New Roman" w:cs="Times New Roman"/>
              </w:rPr>
              <w:t>).</w:t>
            </w:r>
          </w:p>
        </w:tc>
      </w:tr>
      <w:tr w:rsidR="00BD7C89" w:rsidRPr="00BD7C89" w:rsidTr="00B76834">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5F4147"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lang w:val="es-ES_tradnl"/>
              </w:rPr>
            </w:pPr>
            <w:r w:rsidRPr="005F4147">
              <w:rPr>
                <w:rFonts w:hAnsi="Times New Roman" w:cs="Times New Roman"/>
                <w:b/>
                <w:lang w:val="es-ES_tradnl"/>
              </w:rPr>
              <w:t>B.3</w:t>
            </w:r>
          </w:p>
        </w:tc>
        <w:tc>
          <w:tcPr>
            <w:tcW w:w="22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D86A18"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rPr>
              <w:t>Project’s categorization</w:t>
            </w:r>
          </w:p>
          <w:p w:rsidR="00BD7C89" w:rsidRPr="00D86A18" w:rsidRDefault="00B76834"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Pr>
                <w:rFonts w:hAnsi="Times New Roman" w:cs="Times New Roman"/>
                <w:b/>
              </w:rPr>
              <w:t>In compliance</w:t>
            </w:r>
          </w:p>
        </w:tc>
        <w:tc>
          <w:tcPr>
            <w:tcW w:w="54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D86A18"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rPr>
              <w:t>The Project was categorized as B for its potential environmental and social impacts and risks.</w:t>
            </w:r>
          </w:p>
        </w:tc>
      </w:tr>
      <w:tr w:rsidR="00BD7C89" w:rsidRPr="00A31191" w:rsidTr="00B76834">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5F4147"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lang w:val="es-ES"/>
              </w:rPr>
            </w:pPr>
            <w:r w:rsidRPr="005F4147">
              <w:rPr>
                <w:rFonts w:hAnsi="Times New Roman" w:cs="Times New Roman"/>
                <w:b/>
                <w:lang w:val="es-ES"/>
              </w:rPr>
              <w:t>B.5</w:t>
            </w:r>
          </w:p>
        </w:tc>
        <w:tc>
          <w:tcPr>
            <w:tcW w:w="22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1191" w:rsidRPr="00D86A18" w:rsidRDefault="00A31191"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rPr>
              <w:t xml:space="preserve">Environmental Assessment Requirements </w:t>
            </w:r>
          </w:p>
          <w:p w:rsidR="00BD7C89" w:rsidRPr="00D86A18" w:rsidRDefault="00B76834"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b/>
              </w:rPr>
            </w:pPr>
            <w:r>
              <w:rPr>
                <w:rFonts w:hAnsi="Times New Roman" w:cs="Times New Roman"/>
                <w:b/>
              </w:rPr>
              <w:t>In compliance</w:t>
            </w:r>
          </w:p>
        </w:tc>
        <w:tc>
          <w:tcPr>
            <w:tcW w:w="54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D86A18" w:rsidRDefault="00A31191"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rPr>
              <w:t xml:space="preserve">In line with the requirements for a category B Project, an Environmental and Social Assessment was </w:t>
            </w:r>
            <w:r w:rsidR="00D86A18" w:rsidRPr="00D86A18">
              <w:rPr>
                <w:rFonts w:hAnsi="Times New Roman" w:cs="Times New Roman"/>
              </w:rPr>
              <w:t>performed</w:t>
            </w:r>
            <w:r w:rsidRPr="00D86A18">
              <w:rPr>
                <w:rFonts w:hAnsi="Times New Roman" w:cs="Times New Roman"/>
              </w:rPr>
              <w:t>, including a (preliminary) Environmental Management Plan</w:t>
            </w:r>
            <w:r w:rsidR="00D86A18" w:rsidRPr="00D86A18">
              <w:rPr>
                <w:rFonts w:hAnsi="Times New Roman" w:cs="Times New Roman"/>
              </w:rPr>
              <w:t>.</w:t>
            </w:r>
            <w:r w:rsidR="00BD7C89" w:rsidRPr="00D86A18">
              <w:rPr>
                <w:rFonts w:hAnsi="Times New Roman" w:cs="Times New Roman"/>
              </w:rPr>
              <w:t xml:space="preserve"> </w:t>
            </w:r>
            <w:r w:rsidR="00BC05FA">
              <w:rPr>
                <w:rFonts w:hAnsi="Times New Roman" w:cs="Times New Roman"/>
              </w:rPr>
              <w:t xml:space="preserve">Environmental </w:t>
            </w:r>
            <w:r w:rsidR="00B76834">
              <w:rPr>
                <w:rFonts w:hAnsi="Times New Roman" w:cs="Times New Roman"/>
              </w:rPr>
              <w:t xml:space="preserve">and Social </w:t>
            </w:r>
            <w:r w:rsidR="00BC05FA">
              <w:rPr>
                <w:rFonts w:hAnsi="Times New Roman" w:cs="Times New Roman"/>
              </w:rPr>
              <w:t xml:space="preserve">assessments dedicated to each </w:t>
            </w:r>
            <w:r w:rsidR="00461D79">
              <w:rPr>
                <w:rFonts w:hAnsi="Times New Roman" w:cs="Times New Roman"/>
              </w:rPr>
              <w:t>airport’s</w:t>
            </w:r>
            <w:r w:rsidR="00BC05FA">
              <w:rPr>
                <w:rFonts w:hAnsi="Times New Roman" w:cs="Times New Roman"/>
              </w:rPr>
              <w:t xml:space="preserve"> works will be developed at a later stage in parallel with the definition of detailed planning and design.</w:t>
            </w:r>
          </w:p>
        </w:tc>
      </w:tr>
      <w:tr w:rsidR="00BD7C89" w:rsidRPr="00A31191" w:rsidTr="00B76834">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D86A18"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rPr>
            </w:pPr>
            <w:r w:rsidRPr="00D86A18">
              <w:rPr>
                <w:rFonts w:hAnsi="Times New Roman" w:cs="Times New Roman"/>
                <w:b/>
              </w:rPr>
              <w:t>B.6</w:t>
            </w:r>
          </w:p>
        </w:tc>
        <w:tc>
          <w:tcPr>
            <w:tcW w:w="22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B3B27" w:rsidRPr="00D86A18"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rPr>
              <w:t>Consulta</w:t>
            </w:r>
            <w:r w:rsidR="003B3B27" w:rsidRPr="00D86A18">
              <w:rPr>
                <w:rFonts w:hAnsi="Times New Roman" w:cs="Times New Roman"/>
              </w:rPr>
              <w:t>tion</w:t>
            </w:r>
          </w:p>
          <w:p w:rsidR="00BD7C89" w:rsidRPr="00D86A18" w:rsidRDefault="006676ED" w:rsidP="006676ED">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b/>
              </w:rPr>
            </w:pPr>
            <w:r>
              <w:rPr>
                <w:rFonts w:hAnsi="Times New Roman" w:cs="Times New Roman"/>
                <w:b/>
              </w:rPr>
              <w:t>In c</w:t>
            </w:r>
            <w:r w:rsidR="00A31191" w:rsidRPr="00D86A18">
              <w:rPr>
                <w:rFonts w:hAnsi="Times New Roman" w:cs="Times New Roman"/>
                <w:b/>
              </w:rPr>
              <w:t xml:space="preserve">ompliance </w:t>
            </w:r>
          </w:p>
        </w:tc>
        <w:tc>
          <w:tcPr>
            <w:tcW w:w="54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D86A18" w:rsidRDefault="00A31191" w:rsidP="006676ED">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spacing w:val="-4"/>
              </w:rPr>
              <w:t xml:space="preserve">For </w:t>
            </w:r>
            <w:r w:rsidRPr="00BC05FA">
              <w:rPr>
                <w:rFonts w:hAnsi="Times New Roman" w:cs="Times New Roman"/>
                <w:spacing w:val="-4"/>
              </w:rPr>
              <w:t xml:space="preserve">each of the 4 airports, consultation events </w:t>
            </w:r>
            <w:r w:rsidR="006676ED">
              <w:rPr>
                <w:rFonts w:hAnsi="Times New Roman" w:cs="Times New Roman"/>
                <w:spacing w:val="-4"/>
              </w:rPr>
              <w:t>were</w:t>
            </w:r>
            <w:r w:rsidR="006676ED" w:rsidRPr="00BC05FA">
              <w:rPr>
                <w:rFonts w:hAnsi="Times New Roman" w:cs="Times New Roman"/>
                <w:spacing w:val="-4"/>
              </w:rPr>
              <w:t xml:space="preserve"> </w:t>
            </w:r>
            <w:r w:rsidRPr="00BC05FA">
              <w:rPr>
                <w:rFonts w:hAnsi="Times New Roman" w:cs="Times New Roman"/>
                <w:spacing w:val="-4"/>
              </w:rPr>
              <w:t xml:space="preserve">held </w:t>
            </w:r>
            <w:r w:rsidR="006676ED">
              <w:rPr>
                <w:rFonts w:hAnsi="Times New Roman" w:cs="Times New Roman"/>
                <w:spacing w:val="-4"/>
              </w:rPr>
              <w:t>in December</w:t>
            </w:r>
            <w:r w:rsidRPr="00BC05FA">
              <w:rPr>
                <w:rFonts w:hAnsi="Times New Roman" w:cs="Times New Roman"/>
                <w:spacing w:val="-4"/>
              </w:rPr>
              <w:t xml:space="preserve"> 2016.</w:t>
            </w:r>
            <w:r w:rsidR="00BD7C89" w:rsidRPr="00D86A18">
              <w:rPr>
                <w:rFonts w:hAnsi="Times New Roman" w:cs="Times New Roman"/>
                <w:spacing w:val="-4"/>
              </w:rPr>
              <w:t xml:space="preserve">  </w:t>
            </w:r>
          </w:p>
        </w:tc>
      </w:tr>
      <w:tr w:rsidR="00BD7C89" w:rsidRPr="00A31191" w:rsidTr="00B76834">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5F4147" w:rsidRDefault="00BD7C89"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lang w:val="es-ES"/>
              </w:rPr>
            </w:pPr>
            <w:r w:rsidRPr="005F4147">
              <w:rPr>
                <w:rFonts w:hAnsi="Times New Roman" w:cs="Times New Roman"/>
                <w:b/>
                <w:lang w:val="es-ES"/>
              </w:rPr>
              <w:t>B.7</w:t>
            </w:r>
          </w:p>
        </w:tc>
        <w:tc>
          <w:tcPr>
            <w:tcW w:w="22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31191" w:rsidRPr="00D86A18" w:rsidRDefault="00A31191"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b/>
              </w:rPr>
            </w:pPr>
            <w:r w:rsidRPr="00D86A18">
              <w:rPr>
                <w:rFonts w:hAnsi="Times New Roman" w:cs="Times New Roman"/>
              </w:rPr>
              <w:t>Supervision and Compliance</w:t>
            </w:r>
            <w:r w:rsidRPr="00D86A18">
              <w:rPr>
                <w:rFonts w:hAnsi="Times New Roman" w:cs="Times New Roman"/>
                <w:b/>
              </w:rPr>
              <w:t xml:space="preserve"> </w:t>
            </w:r>
          </w:p>
          <w:p w:rsidR="00BD7C89" w:rsidRPr="00D86A18" w:rsidRDefault="00B76834"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b/>
              </w:rPr>
            </w:pPr>
            <w:r>
              <w:rPr>
                <w:rFonts w:hAnsi="Times New Roman" w:cs="Times New Roman"/>
                <w:b/>
              </w:rPr>
              <w:t>In compliance</w:t>
            </w:r>
          </w:p>
        </w:tc>
        <w:tc>
          <w:tcPr>
            <w:tcW w:w="54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D7C89" w:rsidRPr="00D86A18" w:rsidRDefault="00A31191" w:rsidP="002A7E7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spacing w:val="-4"/>
              </w:rPr>
              <w:t>The Bank will monitor the executing agency/borrower's compliance with all safeguard requirements stipulated in the loan agreement and project operating or credit regulations.</w:t>
            </w:r>
          </w:p>
        </w:tc>
      </w:tr>
      <w:tr w:rsidR="00F7259A" w:rsidRPr="00A31191" w:rsidTr="00B76834">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7259A" w:rsidRPr="005F4147" w:rsidRDefault="00F7259A"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lang w:val="es-ES"/>
              </w:rPr>
            </w:pPr>
            <w:r>
              <w:rPr>
                <w:rFonts w:hAnsi="Times New Roman" w:cs="Times New Roman"/>
                <w:b/>
                <w:lang w:val="es-ES"/>
              </w:rPr>
              <w:t>B.9</w:t>
            </w:r>
          </w:p>
        </w:tc>
        <w:tc>
          <w:tcPr>
            <w:tcW w:w="22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7259A" w:rsidRPr="00F7259A" w:rsidRDefault="00F7259A"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F7259A">
              <w:rPr>
                <w:rFonts w:hAnsi="Times New Roman" w:cs="Times New Roman"/>
              </w:rPr>
              <w:t>Natural Habitats and Cultural Sites</w:t>
            </w:r>
          </w:p>
          <w:p w:rsidR="00F7259A" w:rsidRPr="00D86A18" w:rsidRDefault="00B76834"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b/>
              </w:rPr>
            </w:pPr>
            <w:r>
              <w:rPr>
                <w:rFonts w:hAnsi="Times New Roman" w:cs="Times New Roman"/>
                <w:b/>
              </w:rPr>
              <w:t>In compliance</w:t>
            </w:r>
          </w:p>
        </w:tc>
        <w:tc>
          <w:tcPr>
            <w:tcW w:w="54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7259A" w:rsidRDefault="00F7259A" w:rsidP="002A7E7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spacing w:val="-4"/>
              </w:rPr>
            </w:pPr>
            <w:r>
              <w:rPr>
                <w:rFonts w:hAnsi="Times New Roman" w:cs="Times New Roman"/>
                <w:spacing w:val="-4"/>
              </w:rPr>
              <w:t>N</w:t>
            </w:r>
            <w:r w:rsidRPr="00F7259A">
              <w:rPr>
                <w:rFonts w:hAnsi="Times New Roman" w:cs="Times New Roman"/>
                <w:spacing w:val="-4"/>
              </w:rPr>
              <w:t xml:space="preserve">o impacts are expected from works on natural habitats or cultural sites. However, as a good practice, a chance find procedure will be included in the </w:t>
            </w:r>
            <w:r w:rsidR="00811AEC">
              <w:rPr>
                <w:rFonts w:hAnsi="Times New Roman" w:cs="Times New Roman"/>
                <w:spacing w:val="-4"/>
              </w:rPr>
              <w:t>ESMP</w:t>
            </w:r>
            <w:r w:rsidRPr="00F7259A">
              <w:rPr>
                <w:rFonts w:hAnsi="Times New Roman" w:cs="Times New Roman"/>
                <w:spacing w:val="-4"/>
              </w:rPr>
              <w:t xml:space="preserve">. </w:t>
            </w:r>
          </w:p>
          <w:p w:rsidR="00F7259A" w:rsidRPr="00D86A18" w:rsidRDefault="00F7259A" w:rsidP="002A7E7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F7259A">
              <w:rPr>
                <w:rFonts w:hAnsi="Times New Roman" w:cs="Times New Roman"/>
                <w:spacing w:val="-4"/>
              </w:rPr>
              <w:t>Potential impacts from the airport operation on wildlife will be monitored during operation and managed through wildlife management plans</w:t>
            </w:r>
            <w:r w:rsidRPr="00D86A18">
              <w:rPr>
                <w:rFonts w:hAnsi="Times New Roman" w:cs="Times New Roman"/>
                <w:spacing w:val="-4"/>
              </w:rPr>
              <w:t>.</w:t>
            </w:r>
          </w:p>
        </w:tc>
      </w:tr>
      <w:tr w:rsidR="00EF396B" w:rsidRPr="00A31191" w:rsidTr="00B76834">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F396B" w:rsidRPr="00EF396B" w:rsidRDefault="00EF396B"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rPr>
            </w:pPr>
            <w:r>
              <w:rPr>
                <w:rFonts w:hAnsi="Times New Roman" w:cs="Times New Roman"/>
                <w:b/>
              </w:rPr>
              <w:t>B.10</w:t>
            </w:r>
          </w:p>
        </w:tc>
        <w:tc>
          <w:tcPr>
            <w:tcW w:w="22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F396B" w:rsidRDefault="00EF396B"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Pr>
                <w:rFonts w:hAnsi="Times New Roman" w:cs="Times New Roman"/>
              </w:rPr>
              <w:t>Hazardous materials</w:t>
            </w:r>
          </w:p>
          <w:p w:rsidR="00EF396B" w:rsidRPr="00F7259A" w:rsidRDefault="00B76834"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Pr>
                <w:rFonts w:hAnsi="Times New Roman" w:cs="Times New Roman"/>
                <w:b/>
              </w:rPr>
              <w:t>In compliance</w:t>
            </w:r>
          </w:p>
        </w:tc>
        <w:tc>
          <w:tcPr>
            <w:tcW w:w="54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F396B" w:rsidRPr="00D86A18" w:rsidRDefault="00EF396B"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spacing w:val="-4"/>
              </w:rPr>
            </w:pPr>
            <w:r w:rsidRPr="00D86A18">
              <w:rPr>
                <w:rFonts w:hAnsi="Times New Roman" w:cs="Times New Roman"/>
                <w:spacing w:val="-4"/>
              </w:rPr>
              <w:t xml:space="preserve">The (preliminary) </w:t>
            </w:r>
            <w:r w:rsidR="00811AEC">
              <w:rPr>
                <w:rFonts w:hAnsi="Times New Roman" w:cs="Times New Roman"/>
                <w:spacing w:val="-4"/>
              </w:rPr>
              <w:t xml:space="preserve">Environmental and Social Management Plan </w:t>
            </w:r>
            <w:r w:rsidRPr="00D86A18">
              <w:rPr>
                <w:rFonts w:hAnsi="Times New Roman" w:cs="Times New Roman"/>
                <w:spacing w:val="-4"/>
              </w:rPr>
              <w:t>(</w:t>
            </w:r>
            <w:r w:rsidR="00811AEC">
              <w:rPr>
                <w:rFonts w:hAnsi="Times New Roman" w:cs="Times New Roman"/>
                <w:spacing w:val="-4"/>
              </w:rPr>
              <w:t>ESMP</w:t>
            </w:r>
            <w:r w:rsidRPr="00D86A18">
              <w:rPr>
                <w:rFonts w:hAnsi="Times New Roman" w:cs="Times New Roman"/>
                <w:spacing w:val="-4"/>
              </w:rPr>
              <w:t xml:space="preserve">) includes measures for </w:t>
            </w:r>
            <w:r>
              <w:rPr>
                <w:rFonts w:hAnsi="Times New Roman" w:cs="Times New Roman"/>
                <w:spacing w:val="-4"/>
              </w:rPr>
              <w:t>management of hazardous materials</w:t>
            </w:r>
            <w:r w:rsidRPr="00D86A18">
              <w:rPr>
                <w:rFonts w:hAnsi="Times New Roman" w:cs="Times New Roman"/>
                <w:spacing w:val="-4"/>
              </w:rPr>
              <w:t xml:space="preserve">. This will be further detailed at later stage with final </w:t>
            </w:r>
            <w:r w:rsidR="00811AEC">
              <w:rPr>
                <w:rFonts w:hAnsi="Times New Roman" w:cs="Times New Roman"/>
                <w:spacing w:val="-4"/>
              </w:rPr>
              <w:t>ESMP</w:t>
            </w:r>
            <w:r w:rsidRPr="00D86A18">
              <w:rPr>
                <w:rFonts w:hAnsi="Times New Roman" w:cs="Times New Roman"/>
                <w:spacing w:val="-4"/>
              </w:rPr>
              <w:t>s for respective airports and works.</w:t>
            </w:r>
          </w:p>
          <w:p w:rsidR="00EF396B" w:rsidRDefault="00EF396B" w:rsidP="002A7E7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spacing w:val="-4"/>
              </w:rPr>
            </w:pPr>
          </w:p>
        </w:tc>
      </w:tr>
      <w:tr w:rsidR="00F7259A" w:rsidRPr="00D86A18" w:rsidTr="00B76834">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7259A" w:rsidRPr="005F4147" w:rsidRDefault="00F7259A"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lang w:val="es-ES"/>
              </w:rPr>
            </w:pPr>
            <w:r w:rsidRPr="005F4147">
              <w:rPr>
                <w:rFonts w:hAnsi="Times New Roman" w:cs="Times New Roman"/>
                <w:b/>
                <w:lang w:val="es-ES"/>
              </w:rPr>
              <w:t>B.11</w:t>
            </w:r>
          </w:p>
        </w:tc>
        <w:tc>
          <w:tcPr>
            <w:tcW w:w="22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7259A" w:rsidRPr="00D86A18" w:rsidRDefault="00F7259A"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rPr>
              <w:t xml:space="preserve">Pollution Prevention and Abatement </w:t>
            </w:r>
          </w:p>
          <w:p w:rsidR="00F7259A" w:rsidRPr="00D86A18" w:rsidRDefault="00B76834"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b/>
              </w:rPr>
            </w:pPr>
            <w:r>
              <w:rPr>
                <w:rFonts w:hAnsi="Times New Roman" w:cs="Times New Roman"/>
                <w:b/>
              </w:rPr>
              <w:t>In compliance</w:t>
            </w:r>
          </w:p>
        </w:tc>
        <w:tc>
          <w:tcPr>
            <w:tcW w:w="54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7259A" w:rsidRPr="00D86A18" w:rsidRDefault="00F7259A"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spacing w:val="-4"/>
              </w:rPr>
            </w:pPr>
            <w:r w:rsidRPr="00D86A18">
              <w:rPr>
                <w:rFonts w:hAnsi="Times New Roman" w:cs="Times New Roman"/>
                <w:spacing w:val="-4"/>
              </w:rPr>
              <w:t xml:space="preserve">The (preliminary) </w:t>
            </w:r>
            <w:r w:rsidR="00811AEC">
              <w:rPr>
                <w:rFonts w:hAnsi="Times New Roman" w:cs="Times New Roman"/>
                <w:spacing w:val="-4"/>
              </w:rPr>
              <w:t xml:space="preserve">Environmental and Social Management Plan </w:t>
            </w:r>
            <w:r w:rsidRPr="00D86A18">
              <w:rPr>
                <w:rFonts w:hAnsi="Times New Roman" w:cs="Times New Roman"/>
                <w:spacing w:val="-4"/>
              </w:rPr>
              <w:t>(</w:t>
            </w:r>
            <w:r w:rsidR="00811AEC">
              <w:rPr>
                <w:rFonts w:hAnsi="Times New Roman" w:cs="Times New Roman"/>
                <w:spacing w:val="-4"/>
              </w:rPr>
              <w:t>ESMP</w:t>
            </w:r>
            <w:r w:rsidRPr="00D86A18">
              <w:rPr>
                <w:rFonts w:hAnsi="Times New Roman" w:cs="Times New Roman"/>
                <w:spacing w:val="-4"/>
              </w:rPr>
              <w:t xml:space="preserve">) includes measures for prevention and abatement of contamination from air emissions, noise, water effluents during both construction and operation. This will be further detailed at later stage with final </w:t>
            </w:r>
            <w:r w:rsidR="00811AEC">
              <w:rPr>
                <w:rFonts w:hAnsi="Times New Roman" w:cs="Times New Roman"/>
                <w:spacing w:val="-4"/>
              </w:rPr>
              <w:t>ESMP</w:t>
            </w:r>
            <w:r w:rsidRPr="00D86A18">
              <w:rPr>
                <w:rFonts w:hAnsi="Times New Roman" w:cs="Times New Roman"/>
                <w:spacing w:val="-4"/>
              </w:rPr>
              <w:t>s for respective airports and works.</w:t>
            </w:r>
          </w:p>
          <w:p w:rsidR="00F7259A" w:rsidRPr="00D86A18" w:rsidRDefault="00F7259A"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highlight w:val="yellow"/>
              </w:rPr>
            </w:pPr>
          </w:p>
        </w:tc>
      </w:tr>
      <w:tr w:rsidR="00F7259A" w:rsidRPr="00D86A18" w:rsidTr="00B76834">
        <w:trPr>
          <w:trHeight w:val="593"/>
        </w:trPr>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7259A" w:rsidRPr="005F4147" w:rsidRDefault="00F7259A"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lang w:val="es-ES"/>
              </w:rPr>
            </w:pPr>
            <w:r w:rsidRPr="005F4147">
              <w:rPr>
                <w:rFonts w:hAnsi="Times New Roman" w:cs="Times New Roman"/>
                <w:b/>
                <w:lang w:val="es-ES"/>
              </w:rPr>
              <w:t>OP-704</w:t>
            </w:r>
          </w:p>
          <w:p w:rsidR="00F7259A" w:rsidRPr="005F4147" w:rsidRDefault="00F7259A"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lang w:val="es-ES"/>
              </w:rPr>
            </w:pPr>
          </w:p>
        </w:tc>
        <w:tc>
          <w:tcPr>
            <w:tcW w:w="22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7259A" w:rsidRPr="00D86A18" w:rsidRDefault="00F7259A"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b/>
              </w:rPr>
            </w:pPr>
            <w:r w:rsidRPr="00D86A18">
              <w:rPr>
                <w:rFonts w:hAnsi="Times New Roman" w:cs="Times New Roman"/>
              </w:rPr>
              <w:t>Disaster Risk Management</w:t>
            </w:r>
            <w:r w:rsidRPr="00D86A18">
              <w:rPr>
                <w:rFonts w:hAnsi="Times New Roman" w:cs="Times New Roman"/>
                <w:b/>
              </w:rPr>
              <w:t xml:space="preserve"> </w:t>
            </w:r>
            <w:r w:rsidR="00B76834">
              <w:rPr>
                <w:rFonts w:hAnsi="Times New Roman" w:cs="Times New Roman"/>
                <w:b/>
              </w:rPr>
              <w:t>In compliance</w:t>
            </w:r>
          </w:p>
        </w:tc>
        <w:tc>
          <w:tcPr>
            <w:tcW w:w="54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7259A" w:rsidRPr="00D86A18" w:rsidRDefault="00F7259A" w:rsidP="002A7E7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highlight w:val="yellow"/>
              </w:rPr>
            </w:pPr>
            <w:r w:rsidRPr="00D86A18">
              <w:rPr>
                <w:rFonts w:hAnsi="Times New Roman" w:cs="Times New Roman"/>
                <w:spacing w:val="-4"/>
              </w:rPr>
              <w:t xml:space="preserve">The Project is </w:t>
            </w:r>
            <w:r w:rsidR="00BC05FA">
              <w:rPr>
                <w:rFonts w:hAnsi="Times New Roman" w:cs="Times New Roman"/>
                <w:spacing w:val="-4"/>
              </w:rPr>
              <w:t>an area prone to</w:t>
            </w:r>
            <w:r w:rsidRPr="00D86A18">
              <w:rPr>
                <w:rFonts w:hAnsi="Times New Roman" w:cs="Times New Roman"/>
                <w:spacing w:val="-4"/>
              </w:rPr>
              <w:t xml:space="preserve"> natural hazards.</w:t>
            </w:r>
            <w:r w:rsidR="00BC05FA">
              <w:rPr>
                <w:rFonts w:hAnsi="Times New Roman" w:cs="Times New Roman"/>
                <w:spacing w:val="-4"/>
              </w:rPr>
              <w:t xml:space="preserve"> </w:t>
            </w:r>
            <w:r w:rsidR="00461D79">
              <w:rPr>
                <w:rFonts w:hAnsi="Times New Roman" w:cs="Times New Roman"/>
              </w:rPr>
              <w:t xml:space="preserve">A </w:t>
            </w:r>
            <w:r w:rsidR="00400405">
              <w:rPr>
                <w:rFonts w:hAnsi="Times New Roman" w:cs="Times New Roman"/>
              </w:rPr>
              <w:t>c</w:t>
            </w:r>
            <w:r w:rsidR="00461D79" w:rsidRPr="00461D79">
              <w:rPr>
                <w:rFonts w:hAnsi="Times New Roman" w:cs="Times New Roman"/>
              </w:rPr>
              <w:t>limatological data assessment and projections</w:t>
            </w:r>
            <w:r w:rsidR="00461D79">
              <w:rPr>
                <w:rFonts w:hAnsi="Times New Roman" w:cs="Times New Roman"/>
              </w:rPr>
              <w:t xml:space="preserve"> study is being undertaken to take into account how climate change could increase the </w:t>
            </w:r>
            <w:r w:rsidR="00461D79" w:rsidRPr="00461D79">
              <w:rPr>
                <w:rFonts w:hAnsi="Times New Roman" w:cs="Times New Roman"/>
              </w:rPr>
              <w:t>frequency and/or intensity of some hazards.</w:t>
            </w:r>
            <w:r w:rsidR="00400405">
              <w:rPr>
                <w:rFonts w:hAnsi="Times New Roman" w:cs="Times New Roman"/>
                <w:spacing w:val="-4"/>
              </w:rPr>
              <w:t xml:space="preserve"> </w:t>
            </w:r>
            <w:r w:rsidR="00461D79">
              <w:rPr>
                <w:rFonts w:hAnsi="Times New Roman" w:cs="Times New Roman"/>
                <w:spacing w:val="-4"/>
              </w:rPr>
              <w:t xml:space="preserve">The </w:t>
            </w:r>
            <w:r w:rsidR="00BC05FA" w:rsidRPr="009B3F1C">
              <w:t xml:space="preserve">study is expected to inform the design and execution of the civil works in </w:t>
            </w:r>
            <w:r w:rsidR="00BC05FA">
              <w:t xml:space="preserve">the </w:t>
            </w:r>
            <w:r w:rsidR="00BC05FA" w:rsidRPr="009B3F1C">
              <w:t>selected airports</w:t>
            </w:r>
            <w:r w:rsidR="00BC05FA">
              <w:t>.</w:t>
            </w:r>
            <w:r w:rsidR="00BC05FA" w:rsidRPr="009B3F1C">
              <w:t xml:space="preserve"> </w:t>
            </w:r>
          </w:p>
        </w:tc>
      </w:tr>
      <w:tr w:rsidR="00F7259A" w:rsidRPr="00A31191" w:rsidTr="00B76834">
        <w:trPr>
          <w:trHeight w:val="593"/>
        </w:trPr>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7259A" w:rsidRPr="00BC05FA" w:rsidRDefault="00F7259A"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hAnsi="Times New Roman" w:cs="Times New Roman"/>
                <w:b/>
              </w:rPr>
            </w:pPr>
            <w:r w:rsidRPr="00BC05FA">
              <w:rPr>
                <w:rFonts w:hAnsi="Times New Roman" w:cs="Times New Roman"/>
                <w:b/>
              </w:rPr>
              <w:t xml:space="preserve">OP-761 </w:t>
            </w:r>
          </w:p>
        </w:tc>
        <w:tc>
          <w:tcPr>
            <w:tcW w:w="22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7259A" w:rsidRPr="00D86A18" w:rsidRDefault="00F7259A"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sidRPr="00D86A18">
              <w:rPr>
                <w:rFonts w:hAnsi="Times New Roman" w:cs="Times New Roman"/>
              </w:rPr>
              <w:t>Gender Equality</w:t>
            </w:r>
          </w:p>
          <w:p w:rsidR="00F7259A" w:rsidRPr="00D86A18" w:rsidRDefault="00B76834"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Pr>
                <w:rFonts w:hAnsi="Times New Roman" w:cs="Times New Roman"/>
                <w:b/>
              </w:rPr>
              <w:t>In compliance</w:t>
            </w:r>
          </w:p>
        </w:tc>
        <w:tc>
          <w:tcPr>
            <w:tcW w:w="54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4777E6" w:rsidRPr="00D86A18" w:rsidRDefault="004777E6" w:rsidP="002A7E7A">
            <w:pPr>
              <w:keepNext/>
              <w:keepLines/>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hAnsi="Times New Roman" w:cs="Times New Roman"/>
              </w:rPr>
            </w:pPr>
            <w:r>
              <w:rPr>
                <w:rFonts w:hAnsi="Times New Roman" w:cs="Times New Roman"/>
                <w:spacing w:val="-4"/>
              </w:rPr>
              <w:t>T</w:t>
            </w:r>
            <w:r w:rsidRPr="004777E6">
              <w:rPr>
                <w:rFonts w:hAnsi="Times New Roman" w:cs="Times New Roman"/>
                <w:spacing w:val="-4"/>
              </w:rPr>
              <w:t>his project will incorporate activities aimed at promoting gender equality in the</w:t>
            </w:r>
            <w:r>
              <w:rPr>
                <w:rFonts w:hAnsi="Times New Roman" w:cs="Times New Roman"/>
                <w:spacing w:val="-4"/>
              </w:rPr>
              <w:t xml:space="preserve"> air transport</w:t>
            </w:r>
            <w:r w:rsidRPr="004777E6">
              <w:rPr>
                <w:rFonts w:hAnsi="Times New Roman" w:cs="Times New Roman"/>
                <w:spacing w:val="-4"/>
              </w:rPr>
              <w:t xml:space="preserve"> subsector.</w:t>
            </w:r>
          </w:p>
          <w:p w:rsidR="00F7259A" w:rsidRPr="00D86A18" w:rsidRDefault="00F7259A" w:rsidP="002A7E7A">
            <w:pPr>
              <w:keepNext/>
              <w:keepLines/>
              <w:tabs>
                <w:tab w:val="left" w:pos="0"/>
              </w:tabs>
              <w:rPr>
                <w:rFonts w:hAnsi="Times New Roman" w:cs="Times New Roman"/>
                <w:highlight w:val="yellow"/>
              </w:rPr>
            </w:pPr>
            <w:r w:rsidRPr="00D86A18">
              <w:rPr>
                <w:rFonts w:hAnsi="Times New Roman" w:cs="Times New Roman"/>
              </w:rPr>
              <w:t xml:space="preserve">  </w:t>
            </w:r>
          </w:p>
        </w:tc>
      </w:tr>
    </w:tbl>
    <w:p w:rsidR="00BB5AEC" w:rsidRDefault="00F7259A" w:rsidP="00F7259A">
      <w:pPr>
        <w:pStyle w:val="Paragraph"/>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szCs w:val="23"/>
        </w:rPr>
      </w:pPr>
      <w:r w:rsidRPr="00F7259A">
        <w:rPr>
          <w:i w:val="0"/>
          <w:szCs w:val="23"/>
        </w:rPr>
        <w:lastRenderedPageBreak/>
        <w:t>It is noteworthy that n</w:t>
      </w:r>
      <w:r w:rsidR="00D86A18" w:rsidRPr="00F7259A">
        <w:rPr>
          <w:i w:val="0"/>
          <w:szCs w:val="23"/>
        </w:rPr>
        <w:t xml:space="preserve">o involuntary physical displacement of people is anticipated to be caused by </w:t>
      </w:r>
      <w:r w:rsidRPr="00F7259A">
        <w:rPr>
          <w:i w:val="0"/>
          <w:szCs w:val="23"/>
        </w:rPr>
        <w:t xml:space="preserve">the </w:t>
      </w:r>
      <w:proofErr w:type="gramStart"/>
      <w:r w:rsidR="00737586">
        <w:rPr>
          <w:i w:val="0"/>
          <w:szCs w:val="23"/>
        </w:rPr>
        <w:t>project,</w:t>
      </w:r>
      <w:proofErr w:type="gramEnd"/>
      <w:r w:rsidR="00737586">
        <w:rPr>
          <w:i w:val="0"/>
          <w:szCs w:val="23"/>
        </w:rPr>
        <w:t xml:space="preserve"> </w:t>
      </w:r>
      <w:r w:rsidRPr="00F7259A">
        <w:rPr>
          <w:i w:val="0"/>
          <w:szCs w:val="23"/>
        </w:rPr>
        <w:t xml:space="preserve">therefore OP-710 is not triggered; however some acquisition of </w:t>
      </w:r>
      <w:r>
        <w:rPr>
          <w:i w:val="0"/>
          <w:szCs w:val="23"/>
        </w:rPr>
        <w:t xml:space="preserve">communal </w:t>
      </w:r>
      <w:r w:rsidRPr="00F7259A">
        <w:rPr>
          <w:i w:val="0"/>
          <w:szCs w:val="23"/>
        </w:rPr>
        <w:t xml:space="preserve">land </w:t>
      </w:r>
      <w:r w:rsidR="004E730B">
        <w:rPr>
          <w:i w:val="0"/>
          <w:szCs w:val="23"/>
        </w:rPr>
        <w:t xml:space="preserve">- </w:t>
      </w:r>
      <w:r>
        <w:rPr>
          <w:i w:val="0"/>
          <w:szCs w:val="23"/>
        </w:rPr>
        <w:t>free of dwelling or any element</w:t>
      </w:r>
      <w:r w:rsidR="004E730B">
        <w:rPr>
          <w:i w:val="0"/>
          <w:szCs w:val="23"/>
        </w:rPr>
        <w:t xml:space="preserve"> -</w:t>
      </w:r>
      <w:r>
        <w:rPr>
          <w:i w:val="0"/>
          <w:szCs w:val="23"/>
        </w:rPr>
        <w:t xml:space="preserve"> </w:t>
      </w:r>
      <w:r w:rsidRPr="00F7259A">
        <w:rPr>
          <w:i w:val="0"/>
          <w:szCs w:val="23"/>
        </w:rPr>
        <w:t>will be needed</w:t>
      </w:r>
      <w:r>
        <w:rPr>
          <w:i w:val="0"/>
          <w:szCs w:val="23"/>
        </w:rPr>
        <w:t xml:space="preserve"> for one of the new terminals </w:t>
      </w:r>
      <w:r w:rsidR="00461D79">
        <w:rPr>
          <w:i w:val="0"/>
          <w:szCs w:val="23"/>
        </w:rPr>
        <w:t>contemplated</w:t>
      </w:r>
      <w:r>
        <w:rPr>
          <w:i w:val="0"/>
          <w:szCs w:val="23"/>
        </w:rPr>
        <w:t>.</w:t>
      </w:r>
      <w:r w:rsidR="004E730B">
        <w:rPr>
          <w:i w:val="0"/>
          <w:szCs w:val="23"/>
        </w:rPr>
        <w:t xml:space="preserve"> The Bank will contribute to plan and monitor that the process for its acquisition follows all pertinent standards and principles of its Policies</w:t>
      </w:r>
      <w:r w:rsidR="00754F14">
        <w:rPr>
          <w:i w:val="0"/>
          <w:szCs w:val="23"/>
        </w:rPr>
        <w:t>.</w:t>
      </w:r>
    </w:p>
    <w:p w:rsidR="006676ED" w:rsidRPr="00F7259A" w:rsidRDefault="006676ED" w:rsidP="00F7259A">
      <w:pPr>
        <w:pStyle w:val="Paragraph"/>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szCs w:val="23"/>
        </w:rPr>
      </w:pPr>
      <w:r>
        <w:rPr>
          <w:i w:val="0"/>
          <w:szCs w:val="23"/>
        </w:rPr>
        <w:t>In compliance with OP-703</w:t>
      </w:r>
      <w:r w:rsidR="003D2773">
        <w:rPr>
          <w:i w:val="0"/>
          <w:szCs w:val="23"/>
        </w:rPr>
        <w:t>,</w:t>
      </w:r>
      <w:r>
        <w:rPr>
          <w:i w:val="0"/>
          <w:szCs w:val="23"/>
        </w:rPr>
        <w:t xml:space="preserve"> consultation events were held </w:t>
      </w:r>
      <w:r w:rsidR="003D2773">
        <w:rPr>
          <w:i w:val="0"/>
          <w:szCs w:val="23"/>
        </w:rPr>
        <w:t xml:space="preserve">end of 2016 </w:t>
      </w:r>
      <w:r>
        <w:rPr>
          <w:i w:val="0"/>
          <w:szCs w:val="23"/>
        </w:rPr>
        <w:t xml:space="preserve">to cover all 4 airports: </w:t>
      </w:r>
      <w:proofErr w:type="spellStart"/>
      <w:r w:rsidR="003D2773">
        <w:rPr>
          <w:i w:val="0"/>
          <w:szCs w:val="23"/>
        </w:rPr>
        <w:t>Exuma</w:t>
      </w:r>
      <w:proofErr w:type="spellEnd"/>
      <w:r w:rsidR="003D2773">
        <w:rPr>
          <w:i w:val="0"/>
          <w:szCs w:val="23"/>
        </w:rPr>
        <w:t xml:space="preserve"> on December 19</w:t>
      </w:r>
      <w:r w:rsidR="003D2773" w:rsidRPr="003D2773">
        <w:rPr>
          <w:i w:val="0"/>
          <w:szCs w:val="23"/>
          <w:vertAlign w:val="superscript"/>
        </w:rPr>
        <w:t>th</w:t>
      </w:r>
      <w:r w:rsidR="003D2773">
        <w:rPr>
          <w:i w:val="0"/>
          <w:szCs w:val="23"/>
        </w:rPr>
        <w:t xml:space="preserve">, North </w:t>
      </w:r>
      <w:proofErr w:type="spellStart"/>
      <w:r w:rsidR="003D2773">
        <w:rPr>
          <w:i w:val="0"/>
          <w:szCs w:val="23"/>
        </w:rPr>
        <w:t>Eleuthera</w:t>
      </w:r>
      <w:proofErr w:type="spellEnd"/>
      <w:r w:rsidR="003D2773">
        <w:rPr>
          <w:i w:val="0"/>
          <w:szCs w:val="23"/>
        </w:rPr>
        <w:t xml:space="preserve"> on December 20</w:t>
      </w:r>
      <w:r w:rsidR="003D2773" w:rsidRPr="003D2773">
        <w:rPr>
          <w:i w:val="0"/>
          <w:szCs w:val="23"/>
        </w:rPr>
        <w:t>th</w:t>
      </w:r>
      <w:r w:rsidR="003D2773">
        <w:rPr>
          <w:i w:val="0"/>
          <w:szCs w:val="23"/>
        </w:rPr>
        <w:t xml:space="preserve">, and </w:t>
      </w:r>
      <w:r w:rsidR="003D2773" w:rsidRPr="003D2773">
        <w:rPr>
          <w:i w:val="0"/>
          <w:szCs w:val="23"/>
        </w:rPr>
        <w:t>Marsh Harbor/Treasure Cay</w:t>
      </w:r>
      <w:r w:rsidR="003D2773">
        <w:rPr>
          <w:i w:val="0"/>
          <w:szCs w:val="23"/>
        </w:rPr>
        <w:t xml:space="preserve"> (together due to their proximity and their foreseen operational relationship) on December 22</w:t>
      </w:r>
      <w:r w:rsidR="003D2773" w:rsidRPr="003D2773">
        <w:rPr>
          <w:i w:val="0"/>
          <w:szCs w:val="23"/>
          <w:vertAlign w:val="superscript"/>
        </w:rPr>
        <w:t>nd</w:t>
      </w:r>
      <w:r w:rsidR="003D2773">
        <w:rPr>
          <w:i w:val="0"/>
          <w:szCs w:val="23"/>
        </w:rPr>
        <w:t xml:space="preserve">. </w:t>
      </w:r>
      <w:r w:rsidR="00AB3B29">
        <w:rPr>
          <w:i w:val="0"/>
          <w:szCs w:val="23"/>
        </w:rPr>
        <w:t>Stakeholders present included in particular representatives and workers from airlines, local companies (</w:t>
      </w:r>
      <w:r w:rsidR="004667B0">
        <w:rPr>
          <w:i w:val="0"/>
          <w:szCs w:val="23"/>
        </w:rPr>
        <w:t xml:space="preserve">e.g. </w:t>
      </w:r>
      <w:r w:rsidR="00AB3B29">
        <w:rPr>
          <w:i w:val="0"/>
          <w:szCs w:val="23"/>
        </w:rPr>
        <w:t xml:space="preserve">construction companies, </w:t>
      </w:r>
      <w:r w:rsidR="004667B0">
        <w:rPr>
          <w:i w:val="0"/>
          <w:szCs w:val="23"/>
        </w:rPr>
        <w:t xml:space="preserve">other local contractors, </w:t>
      </w:r>
      <w:r w:rsidR="00AB3B29">
        <w:rPr>
          <w:i w:val="0"/>
          <w:szCs w:val="23"/>
        </w:rPr>
        <w:t>taxis)</w:t>
      </w:r>
      <w:r w:rsidR="004667B0">
        <w:rPr>
          <w:i w:val="0"/>
          <w:szCs w:val="23"/>
        </w:rPr>
        <w:t>, businesses</w:t>
      </w:r>
      <w:r w:rsidR="00F46648">
        <w:rPr>
          <w:i w:val="0"/>
          <w:szCs w:val="23"/>
        </w:rPr>
        <w:t xml:space="preserve"> (e.g. local resorts, vendors,  businesses</w:t>
      </w:r>
      <w:r w:rsidR="004667B0">
        <w:rPr>
          <w:i w:val="0"/>
          <w:szCs w:val="23"/>
        </w:rPr>
        <w:t xml:space="preserve"> having</w:t>
      </w:r>
      <w:r w:rsidR="00F46648">
        <w:rPr>
          <w:i w:val="0"/>
          <w:szCs w:val="23"/>
        </w:rPr>
        <w:t>/</w:t>
      </w:r>
      <w:r w:rsidR="004667B0">
        <w:rPr>
          <w:i w:val="0"/>
          <w:szCs w:val="23"/>
        </w:rPr>
        <w:t>interested in concessions in the airports</w:t>
      </w:r>
      <w:r w:rsidR="00F46648">
        <w:rPr>
          <w:i w:val="0"/>
          <w:szCs w:val="23"/>
        </w:rPr>
        <w:t>)</w:t>
      </w:r>
      <w:r w:rsidR="004667B0">
        <w:rPr>
          <w:i w:val="0"/>
          <w:szCs w:val="23"/>
        </w:rPr>
        <w:t>,</w:t>
      </w:r>
      <w:r w:rsidR="00F46648">
        <w:rPr>
          <w:i w:val="0"/>
          <w:szCs w:val="23"/>
        </w:rPr>
        <w:t xml:space="preserve"> customs, </w:t>
      </w:r>
      <w:r w:rsidR="004667B0">
        <w:rPr>
          <w:i w:val="0"/>
          <w:szCs w:val="23"/>
        </w:rPr>
        <w:t xml:space="preserve">as well as representatives of the communal land needed for the extension at North </w:t>
      </w:r>
      <w:proofErr w:type="spellStart"/>
      <w:r w:rsidR="004667B0">
        <w:rPr>
          <w:i w:val="0"/>
          <w:szCs w:val="23"/>
        </w:rPr>
        <w:t>Eleuthera</w:t>
      </w:r>
      <w:proofErr w:type="spellEnd"/>
      <w:r w:rsidR="004667B0">
        <w:rPr>
          <w:i w:val="0"/>
          <w:szCs w:val="23"/>
        </w:rPr>
        <w:t>. K</w:t>
      </w:r>
      <w:r w:rsidR="00AB3B29">
        <w:rPr>
          <w:i w:val="0"/>
          <w:szCs w:val="23"/>
        </w:rPr>
        <w:t xml:space="preserve">ey environmental and social related questions were focused on design and timing of works, as well as continuity </w:t>
      </w:r>
      <w:r w:rsidR="00086A02">
        <w:rPr>
          <w:i w:val="0"/>
          <w:szCs w:val="23"/>
        </w:rPr>
        <w:t>of /</w:t>
      </w:r>
      <w:r w:rsidR="00AB3B29">
        <w:rPr>
          <w:i w:val="0"/>
          <w:szCs w:val="23"/>
        </w:rPr>
        <w:t xml:space="preserve"> opportunities</w:t>
      </w:r>
      <w:r w:rsidR="00086A02">
        <w:rPr>
          <w:i w:val="0"/>
          <w:szCs w:val="23"/>
        </w:rPr>
        <w:t xml:space="preserve"> for economic activities and businesses</w:t>
      </w:r>
      <w:r w:rsidR="00AB3B29">
        <w:rPr>
          <w:i w:val="0"/>
          <w:szCs w:val="23"/>
        </w:rPr>
        <w:t xml:space="preserve">. </w:t>
      </w:r>
      <w:r w:rsidR="004667B0">
        <w:rPr>
          <w:i w:val="0"/>
          <w:szCs w:val="23"/>
        </w:rPr>
        <w:t>To take into account stakeholders’ views in a continuous manner, f</w:t>
      </w:r>
      <w:r w:rsidR="003D2773">
        <w:rPr>
          <w:i w:val="0"/>
          <w:szCs w:val="23"/>
        </w:rPr>
        <w:t>urther consultation events will be held as needed during project</w:t>
      </w:r>
      <w:r w:rsidR="004667B0">
        <w:rPr>
          <w:i w:val="0"/>
          <w:szCs w:val="23"/>
        </w:rPr>
        <w:t>s’</w:t>
      </w:r>
      <w:r w:rsidR="003D2773">
        <w:rPr>
          <w:i w:val="0"/>
          <w:szCs w:val="23"/>
        </w:rPr>
        <w:t xml:space="preserve"> development, in particular as required per local laws for </w:t>
      </w:r>
      <w:r w:rsidR="003D2773">
        <w:rPr>
          <w:i w:val="0"/>
        </w:rPr>
        <w:t>completing</w:t>
      </w:r>
      <w:r w:rsidR="003D2773" w:rsidRPr="00255E61">
        <w:rPr>
          <w:i w:val="0"/>
        </w:rPr>
        <w:t xml:space="preserve"> the E</w:t>
      </w:r>
      <w:r w:rsidR="003D2773">
        <w:rPr>
          <w:i w:val="0"/>
        </w:rPr>
        <w:t>S</w:t>
      </w:r>
      <w:r w:rsidR="003D2773" w:rsidRPr="00255E61">
        <w:rPr>
          <w:i w:val="0"/>
        </w:rPr>
        <w:t>A/E</w:t>
      </w:r>
      <w:r w:rsidR="003D2773">
        <w:rPr>
          <w:i w:val="0"/>
        </w:rPr>
        <w:t>S</w:t>
      </w:r>
      <w:r w:rsidR="003D2773" w:rsidRPr="00255E61">
        <w:rPr>
          <w:i w:val="0"/>
        </w:rPr>
        <w:t xml:space="preserve">IA and </w:t>
      </w:r>
      <w:r w:rsidR="003D2773">
        <w:rPr>
          <w:i w:val="0"/>
        </w:rPr>
        <w:t>ESMP of 4 airports</w:t>
      </w:r>
      <w:r w:rsidR="004667B0">
        <w:rPr>
          <w:i w:val="0"/>
        </w:rPr>
        <w:t>, and continuous communication channels will be maintained</w:t>
      </w:r>
      <w:r w:rsidR="003D2773">
        <w:rPr>
          <w:i w:val="0"/>
        </w:rPr>
        <w:t>.</w:t>
      </w:r>
    </w:p>
    <w:p w:rsidR="00EA08D6" w:rsidRPr="00E36791" w:rsidRDefault="00EA08D6" w:rsidP="00E36791">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firstLine="0"/>
        <w:outlineLvl w:val="1"/>
        <w:rPr>
          <w:i w:val="0"/>
          <w:szCs w:val="23"/>
        </w:rPr>
      </w:pPr>
      <w:r w:rsidRPr="00E36791">
        <w:rPr>
          <w:i w:val="0"/>
          <w:szCs w:val="23"/>
        </w:rPr>
        <w:t xml:space="preserve"> </w:t>
      </w:r>
    </w:p>
    <w:p w:rsidR="00742916" w:rsidRPr="000F4196" w:rsidRDefault="009E0825" w:rsidP="00742916">
      <w:pPr>
        <w:pStyle w:val="SecHeading"/>
        <w:numPr>
          <w:ilvl w:val="0"/>
          <w:numId w:val="6"/>
        </w:numPr>
        <w:tabs>
          <w:tab w:val="num" w:pos="720"/>
        </w:tabs>
        <w:spacing w:before="0"/>
        <w:ind w:left="720" w:hanging="720"/>
        <w:rPr>
          <w:rFonts w:ascii="Times New Roman" w:hAnsi="Times New Roman" w:cs="Times New Roman"/>
          <w:b/>
        </w:rPr>
      </w:pPr>
      <w:r w:rsidRPr="000F4196">
        <w:rPr>
          <w:rFonts w:ascii="Times New Roman" w:hAnsi="Times New Roman" w:cs="Times New Roman"/>
          <w:b/>
        </w:rPr>
        <w:t xml:space="preserve">Project </w:t>
      </w:r>
      <w:r w:rsidR="00C209DC" w:rsidRPr="000F4196">
        <w:rPr>
          <w:rFonts w:ascii="Times New Roman" w:hAnsi="Times New Roman" w:cs="Times New Roman"/>
          <w:b/>
        </w:rPr>
        <w:t xml:space="preserve">Standards </w:t>
      </w:r>
      <w:r w:rsidRPr="000F4196">
        <w:rPr>
          <w:rFonts w:ascii="Times New Roman" w:hAnsi="Times New Roman" w:cs="Times New Roman"/>
          <w:b/>
        </w:rPr>
        <w:t xml:space="preserve">and Requirements </w:t>
      </w:r>
    </w:p>
    <w:p w:rsidR="00E36791" w:rsidRPr="00C46D90" w:rsidRDefault="00815F93" w:rsidP="00C46D90">
      <w:pPr>
        <w:pStyle w:val="Paragraph"/>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szCs w:val="23"/>
        </w:rPr>
      </w:pPr>
      <w:r w:rsidRPr="00C46D90">
        <w:rPr>
          <w:i w:val="0"/>
          <w:szCs w:val="23"/>
        </w:rPr>
        <w:t>T</w:t>
      </w:r>
      <w:r w:rsidR="00502ED1" w:rsidRPr="00C46D90">
        <w:rPr>
          <w:i w:val="0"/>
          <w:szCs w:val="23"/>
        </w:rPr>
        <w:t xml:space="preserve">he project will use the </w:t>
      </w:r>
      <w:r w:rsidR="00F404BA" w:rsidRPr="00C46D90">
        <w:rPr>
          <w:i w:val="0"/>
          <w:szCs w:val="23"/>
        </w:rPr>
        <w:t xml:space="preserve">standards referred to in </w:t>
      </w:r>
      <w:r w:rsidR="002E4BAA" w:rsidRPr="00C46D90">
        <w:rPr>
          <w:i w:val="0"/>
          <w:szCs w:val="23"/>
        </w:rPr>
        <w:t xml:space="preserve">national legislation, </w:t>
      </w:r>
      <w:r w:rsidR="00F404BA" w:rsidRPr="00C46D90">
        <w:rPr>
          <w:i w:val="0"/>
          <w:szCs w:val="23"/>
        </w:rPr>
        <w:t xml:space="preserve">the </w:t>
      </w:r>
      <w:r w:rsidR="006D7D96" w:rsidRPr="00C46D90">
        <w:rPr>
          <w:i w:val="0"/>
          <w:szCs w:val="23"/>
        </w:rPr>
        <w:t>IDB Environmental and Social Safeguards Policies, the IFC performance standards and relevant ICAO regulations</w:t>
      </w:r>
      <w:r w:rsidR="002E4BAA" w:rsidRPr="00C46D90">
        <w:rPr>
          <w:i w:val="0"/>
          <w:szCs w:val="23"/>
        </w:rPr>
        <w:t>.</w:t>
      </w:r>
    </w:p>
    <w:p w:rsidR="00237F7A" w:rsidRPr="000F4196" w:rsidRDefault="00237F7A">
      <w:pPr>
        <w:rPr>
          <w:rFonts w:hAnsi="Times New Roman" w:cs="Times New Roman"/>
          <w:sz w:val="24"/>
        </w:rPr>
      </w:pPr>
    </w:p>
    <w:p w:rsidR="009E0825" w:rsidRPr="000F4196" w:rsidRDefault="009E0825" w:rsidP="00B8590B">
      <w:pPr>
        <w:pStyle w:val="Heading1"/>
        <w:numPr>
          <w:ilvl w:val="0"/>
          <w:numId w:val="1"/>
        </w:numPr>
        <w:tabs>
          <w:tab w:val="clear" w:pos="9360"/>
          <w:tab w:val="left" w:pos="8860"/>
        </w:tabs>
        <w:ind w:left="720" w:hanging="720"/>
        <w:rPr>
          <w:rFonts w:ascii="Times New Roman" w:hAnsi="Times New Roman" w:cs="Times New Roman"/>
          <w:b/>
        </w:rPr>
      </w:pPr>
      <w:r w:rsidRPr="000F4196">
        <w:rPr>
          <w:rFonts w:ascii="Times New Roman" w:hAnsi="Times New Roman" w:cs="Times New Roman"/>
          <w:b/>
        </w:rPr>
        <w:t xml:space="preserve">KEY </w:t>
      </w:r>
      <w:r w:rsidR="00C209DC" w:rsidRPr="000F4196">
        <w:rPr>
          <w:rFonts w:ascii="Times New Roman" w:hAnsi="Times New Roman" w:cs="Times New Roman"/>
          <w:b/>
        </w:rPr>
        <w:t>ENVIRONMENTAL AND SOCIAL IMPACTS</w:t>
      </w:r>
      <w:r w:rsidRPr="000F4196">
        <w:rPr>
          <w:rFonts w:ascii="Times New Roman" w:hAnsi="Times New Roman" w:cs="Times New Roman"/>
          <w:b/>
        </w:rPr>
        <w:t>,</w:t>
      </w:r>
      <w:r w:rsidR="00C209DC" w:rsidRPr="000F4196">
        <w:rPr>
          <w:rFonts w:ascii="Times New Roman" w:hAnsi="Times New Roman" w:cs="Times New Roman"/>
          <w:b/>
        </w:rPr>
        <w:t xml:space="preserve"> </w:t>
      </w:r>
      <w:r w:rsidRPr="000F4196">
        <w:rPr>
          <w:rFonts w:ascii="Times New Roman" w:hAnsi="Times New Roman" w:cs="Times New Roman"/>
          <w:b/>
        </w:rPr>
        <w:t xml:space="preserve">RISKS AND MITIGATION </w:t>
      </w:r>
    </w:p>
    <w:p w:rsidR="00237F7A" w:rsidRPr="000F4196" w:rsidRDefault="00237F7A" w:rsidP="002B5CE7">
      <w:pPr>
        <w:rPr>
          <w:sz w:val="24"/>
        </w:rPr>
      </w:pPr>
    </w:p>
    <w:p w:rsidR="00775038" w:rsidRPr="000F4196" w:rsidRDefault="00C209DC" w:rsidP="002235A7">
      <w:pPr>
        <w:pStyle w:val="SecHeading"/>
        <w:numPr>
          <w:ilvl w:val="0"/>
          <w:numId w:val="7"/>
        </w:numPr>
        <w:tabs>
          <w:tab w:val="num" w:pos="720"/>
        </w:tabs>
        <w:spacing w:before="0"/>
        <w:ind w:left="720" w:hanging="720"/>
        <w:rPr>
          <w:rFonts w:ascii="Times New Roman" w:hAnsi="Times New Roman" w:cs="Times New Roman"/>
          <w:b/>
        </w:rPr>
      </w:pPr>
      <w:r w:rsidRPr="000F4196">
        <w:rPr>
          <w:rFonts w:ascii="Times New Roman" w:hAnsi="Times New Roman" w:cs="Times New Roman"/>
          <w:b/>
        </w:rPr>
        <w:t xml:space="preserve">Key </w:t>
      </w:r>
      <w:r w:rsidR="00775038" w:rsidRPr="000F4196">
        <w:rPr>
          <w:rFonts w:ascii="Times New Roman" w:hAnsi="Times New Roman" w:cs="Times New Roman"/>
          <w:b/>
        </w:rPr>
        <w:t xml:space="preserve">Environmental </w:t>
      </w:r>
      <w:r w:rsidR="00A03E8F" w:rsidRPr="000F4196">
        <w:rPr>
          <w:rFonts w:ascii="Times New Roman" w:hAnsi="Times New Roman" w:cs="Times New Roman"/>
          <w:b/>
        </w:rPr>
        <w:t xml:space="preserve">and Social </w:t>
      </w:r>
      <w:r w:rsidRPr="000F4196">
        <w:rPr>
          <w:rFonts w:ascii="Times New Roman" w:hAnsi="Times New Roman" w:cs="Times New Roman"/>
          <w:b/>
        </w:rPr>
        <w:t xml:space="preserve">Impacts and Risks </w:t>
      </w:r>
      <w:r w:rsidR="00237F7A" w:rsidRPr="000F4196">
        <w:rPr>
          <w:rFonts w:ascii="Times New Roman" w:hAnsi="Times New Roman" w:cs="Times New Roman"/>
          <w:b/>
        </w:rPr>
        <w:t>-</w:t>
      </w:r>
      <w:r w:rsidR="00775038" w:rsidRPr="000F4196">
        <w:rPr>
          <w:rFonts w:ascii="Times New Roman" w:hAnsi="Times New Roman" w:cs="Times New Roman"/>
          <w:b/>
        </w:rPr>
        <w:t xml:space="preserve"> </w:t>
      </w:r>
      <w:r w:rsidR="00237F7A" w:rsidRPr="000F4196">
        <w:rPr>
          <w:rFonts w:ascii="Times New Roman" w:hAnsi="Times New Roman" w:cs="Times New Roman"/>
          <w:b/>
        </w:rPr>
        <w:t xml:space="preserve">Summary </w:t>
      </w:r>
    </w:p>
    <w:p w:rsidR="00C70185" w:rsidRDefault="00C70185" w:rsidP="00A03E8F">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left="0" w:firstLine="0"/>
        <w:rPr>
          <w:b/>
          <w:i w:val="0"/>
          <w:szCs w:val="23"/>
        </w:rPr>
      </w:pPr>
      <w:r>
        <w:rPr>
          <w:b/>
          <w:i w:val="0"/>
          <w:szCs w:val="23"/>
        </w:rPr>
        <w:t xml:space="preserve"> </w:t>
      </w:r>
    </w:p>
    <w:p w:rsidR="00A61B87" w:rsidRDefault="00A61B87" w:rsidP="00C46D90">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szCs w:val="23"/>
        </w:rPr>
      </w:pPr>
      <w:r w:rsidRPr="00A61B87">
        <w:rPr>
          <w:i w:val="0"/>
          <w:szCs w:val="23"/>
        </w:rPr>
        <w:t>Key potential impacts of the upgrades and works cont</w:t>
      </w:r>
      <w:r w:rsidR="00811AEC">
        <w:rPr>
          <w:i w:val="0"/>
          <w:szCs w:val="23"/>
        </w:rPr>
        <w:t>emp</w:t>
      </w:r>
      <w:r w:rsidRPr="00A61B87">
        <w:rPr>
          <w:i w:val="0"/>
          <w:szCs w:val="23"/>
        </w:rPr>
        <w:t>lated are limited in space and time, and are expected to be managed with standard management practices</w:t>
      </w:r>
      <w:r w:rsidR="00047388">
        <w:rPr>
          <w:i w:val="0"/>
          <w:szCs w:val="23"/>
        </w:rPr>
        <w:t xml:space="preserve">. They are mainly related to: construction activities, soil movements, use of heavy vehicles, waste generation, use of machinery/processes with exhausts, interaction with water, as well as impact on traffic, and may cause: air emissions, noise, water pollution, wastes, </w:t>
      </w:r>
      <w:r w:rsidRPr="00A61B87">
        <w:rPr>
          <w:i w:val="0"/>
          <w:szCs w:val="23"/>
        </w:rPr>
        <w:t xml:space="preserve">health and security </w:t>
      </w:r>
      <w:r w:rsidR="00047388">
        <w:rPr>
          <w:i w:val="0"/>
          <w:szCs w:val="23"/>
        </w:rPr>
        <w:t xml:space="preserve">issues </w:t>
      </w:r>
      <w:r w:rsidRPr="00A61B87">
        <w:rPr>
          <w:i w:val="0"/>
          <w:szCs w:val="23"/>
        </w:rPr>
        <w:t>(including for their intera</w:t>
      </w:r>
      <w:r w:rsidR="00047388">
        <w:rPr>
          <w:i w:val="0"/>
          <w:szCs w:val="23"/>
        </w:rPr>
        <w:t>ction with airports’ operation)</w:t>
      </w:r>
      <w:r w:rsidRPr="00A61B87">
        <w:rPr>
          <w:i w:val="0"/>
          <w:szCs w:val="23"/>
        </w:rPr>
        <w:t xml:space="preserve">. </w:t>
      </w:r>
    </w:p>
    <w:p w:rsidR="00A61B87" w:rsidRPr="00A61B87" w:rsidRDefault="00A61B87" w:rsidP="00C46D90">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szCs w:val="23"/>
        </w:rPr>
      </w:pPr>
      <w:r w:rsidRPr="00A61B87">
        <w:rPr>
          <w:i w:val="0"/>
          <w:szCs w:val="23"/>
        </w:rPr>
        <w:t>On the other hand, regular operation of airports have certain key potential socioenvironmental impacts and risks, in particular:</w:t>
      </w:r>
    </w:p>
    <w:p w:rsidR="00A61B87" w:rsidRPr="00A61B87" w:rsidRDefault="00A61B87" w:rsidP="00A61B87">
      <w:pPr>
        <w:pStyle w:val="Paragraph"/>
        <w:numPr>
          <w:ilvl w:val="2"/>
          <w:numId w:val="5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rPr>
      </w:pPr>
      <w:r w:rsidRPr="00A61B87">
        <w:rPr>
          <w:i w:val="0"/>
        </w:rPr>
        <w:t>Noise from aircrafts</w:t>
      </w:r>
    </w:p>
    <w:p w:rsidR="00A61B87" w:rsidRPr="00A61B87" w:rsidRDefault="00A61B87" w:rsidP="00A61B87">
      <w:pPr>
        <w:pStyle w:val="Paragraph"/>
        <w:numPr>
          <w:ilvl w:val="2"/>
          <w:numId w:val="5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rPr>
      </w:pPr>
      <w:r w:rsidRPr="00A61B87">
        <w:rPr>
          <w:i w:val="0"/>
        </w:rPr>
        <w:lastRenderedPageBreak/>
        <w:t>Air pollution</w:t>
      </w:r>
    </w:p>
    <w:p w:rsidR="00A61B87" w:rsidRPr="00A61B87" w:rsidRDefault="00A61B87" w:rsidP="00A61B87">
      <w:pPr>
        <w:pStyle w:val="Paragraph"/>
        <w:numPr>
          <w:ilvl w:val="2"/>
          <w:numId w:val="5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rPr>
      </w:pPr>
      <w:r w:rsidRPr="00A61B87">
        <w:rPr>
          <w:i w:val="0"/>
        </w:rPr>
        <w:t>Water pollution (from among others, petroleum/chemicals facilities)</w:t>
      </w:r>
    </w:p>
    <w:p w:rsidR="00A61B87" w:rsidRPr="00A61B87" w:rsidRDefault="00A61B87" w:rsidP="00A61B87">
      <w:pPr>
        <w:pStyle w:val="Paragraph"/>
        <w:numPr>
          <w:ilvl w:val="2"/>
          <w:numId w:val="5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rPr>
      </w:pPr>
      <w:r w:rsidRPr="00A61B87">
        <w:rPr>
          <w:i w:val="0"/>
        </w:rPr>
        <w:t>Oil spills</w:t>
      </w:r>
    </w:p>
    <w:p w:rsidR="00A61B87" w:rsidRPr="00A61B87" w:rsidRDefault="00A61B87" w:rsidP="00A61B87">
      <w:pPr>
        <w:pStyle w:val="Paragraph"/>
        <w:numPr>
          <w:ilvl w:val="2"/>
          <w:numId w:val="5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rPr>
      </w:pPr>
      <w:r w:rsidRPr="00A61B87">
        <w:rPr>
          <w:i w:val="0"/>
        </w:rPr>
        <w:t>Health and Safety</w:t>
      </w:r>
    </w:p>
    <w:p w:rsidR="00A61B87" w:rsidRPr="00A61B87" w:rsidRDefault="00A61B87" w:rsidP="00A61B87">
      <w:pPr>
        <w:pStyle w:val="Paragraph"/>
        <w:numPr>
          <w:ilvl w:val="2"/>
          <w:numId w:val="5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rPr>
      </w:pPr>
      <w:r w:rsidRPr="00A61B87">
        <w:rPr>
          <w:i w:val="0"/>
        </w:rPr>
        <w:t>Wildlife (risk to and from wildlife)</w:t>
      </w:r>
    </w:p>
    <w:p w:rsidR="00A61B87" w:rsidRDefault="00A61B87" w:rsidP="00A61B87">
      <w:pPr>
        <w:pStyle w:val="Paragraph"/>
        <w:numPr>
          <w:ilvl w:val="2"/>
          <w:numId w:val="5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rPr>
      </w:pPr>
      <w:r w:rsidRPr="00A61B87">
        <w:rPr>
          <w:i w:val="0"/>
        </w:rPr>
        <w:t>Wastes to be properly managed</w:t>
      </w:r>
    </w:p>
    <w:p w:rsidR="00DF0484" w:rsidRPr="00F7259A" w:rsidRDefault="00DF0484" w:rsidP="00C46D90">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rPr>
      </w:pPr>
      <w:r w:rsidRPr="00DF0484">
        <w:rPr>
          <w:i w:val="0"/>
        </w:rPr>
        <w:t>To the exception</w:t>
      </w:r>
      <w:r w:rsidRPr="00DF0484">
        <w:rPr>
          <w:i w:val="0"/>
          <w:szCs w:val="23"/>
        </w:rPr>
        <w:t xml:space="preserve"> of the </w:t>
      </w:r>
      <w:r w:rsidR="008B6F1D">
        <w:rPr>
          <w:i w:val="0"/>
          <w:szCs w:val="23"/>
        </w:rPr>
        <w:t>new</w:t>
      </w:r>
      <w:r w:rsidRPr="00DF0484">
        <w:rPr>
          <w:i w:val="0"/>
          <w:szCs w:val="23"/>
        </w:rPr>
        <w:t xml:space="preserve"> terminal of North </w:t>
      </w:r>
      <w:proofErr w:type="spellStart"/>
      <w:r w:rsidRPr="00DF0484">
        <w:rPr>
          <w:i w:val="0"/>
          <w:szCs w:val="23"/>
        </w:rPr>
        <w:t>Eleuthera</w:t>
      </w:r>
      <w:proofErr w:type="spellEnd"/>
      <w:r w:rsidRPr="00DF0484">
        <w:rPr>
          <w:i w:val="0"/>
          <w:szCs w:val="23"/>
        </w:rPr>
        <w:t>, all cont</w:t>
      </w:r>
      <w:r w:rsidR="00811AEC">
        <w:rPr>
          <w:i w:val="0"/>
          <w:szCs w:val="23"/>
        </w:rPr>
        <w:t>emp</w:t>
      </w:r>
      <w:r w:rsidRPr="00DF0484">
        <w:rPr>
          <w:i w:val="0"/>
          <w:szCs w:val="23"/>
        </w:rPr>
        <w:t>lated works</w:t>
      </w:r>
      <w:r w:rsidRPr="00FE0536">
        <w:rPr>
          <w:rStyle w:val="FootnoteReference"/>
          <w:i w:val="0"/>
          <w:szCs w:val="23"/>
          <w:vertAlign w:val="superscript"/>
        </w:rPr>
        <w:footnoteReference w:id="5"/>
      </w:r>
      <w:r w:rsidRPr="00DF0484">
        <w:rPr>
          <w:i w:val="0"/>
          <w:szCs w:val="23"/>
        </w:rPr>
        <w:t xml:space="preserve"> will be with</w:t>
      </w:r>
      <w:r w:rsidR="00C46D90">
        <w:rPr>
          <w:i w:val="0"/>
          <w:szCs w:val="23"/>
        </w:rPr>
        <w:t xml:space="preserve">in existing airports’ </w:t>
      </w:r>
      <w:r w:rsidR="00DC2C49">
        <w:rPr>
          <w:i w:val="0"/>
          <w:szCs w:val="23"/>
        </w:rPr>
        <w:t>footprints</w:t>
      </w:r>
      <w:r w:rsidR="00C46D90">
        <w:rPr>
          <w:i w:val="0"/>
          <w:szCs w:val="23"/>
        </w:rPr>
        <w:t>.</w:t>
      </w:r>
    </w:p>
    <w:p w:rsidR="00F7259A" w:rsidRPr="00F7259A" w:rsidRDefault="00F7259A" w:rsidP="00C46D90">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810" w:hanging="810"/>
        <w:outlineLvl w:val="1"/>
        <w:rPr>
          <w:i w:val="0"/>
          <w:szCs w:val="23"/>
        </w:rPr>
      </w:pPr>
      <w:r w:rsidRPr="00F7259A">
        <w:rPr>
          <w:i w:val="0"/>
          <w:szCs w:val="23"/>
        </w:rPr>
        <w:t>The ESAR revealed overall poor Environmental</w:t>
      </w:r>
      <w:r w:rsidR="00A61B87">
        <w:rPr>
          <w:i w:val="0"/>
          <w:szCs w:val="23"/>
        </w:rPr>
        <w:t xml:space="preserve"> Social</w:t>
      </w:r>
      <w:r w:rsidRPr="00F7259A">
        <w:rPr>
          <w:i w:val="0"/>
          <w:szCs w:val="23"/>
        </w:rPr>
        <w:t xml:space="preserve"> Health and Safety (E</w:t>
      </w:r>
      <w:r w:rsidR="00A61B87">
        <w:rPr>
          <w:i w:val="0"/>
          <w:szCs w:val="23"/>
        </w:rPr>
        <w:t>S</w:t>
      </w:r>
      <w:r w:rsidRPr="00F7259A">
        <w:rPr>
          <w:i w:val="0"/>
          <w:szCs w:val="23"/>
        </w:rPr>
        <w:t>HS) practices at the airports e.g. no Environmental Management System in place, limited Safety Policies or Procedures</w:t>
      </w:r>
      <w:r w:rsidR="006C4C78">
        <w:rPr>
          <w:i w:val="0"/>
          <w:szCs w:val="23"/>
        </w:rPr>
        <w:t xml:space="preserve"> and</w:t>
      </w:r>
      <w:r w:rsidRPr="00F7259A">
        <w:rPr>
          <w:i w:val="0"/>
          <w:szCs w:val="23"/>
        </w:rPr>
        <w:t xml:space="preserve"> monitoring of environmental performance.</w:t>
      </w:r>
    </w:p>
    <w:p w:rsidR="00451139" w:rsidRPr="000F4196" w:rsidRDefault="00451139">
      <w:pPr>
        <w:rPr>
          <w:rFonts w:hAnsi="Times New Roman" w:cs="Times New Roman"/>
          <w:sz w:val="24"/>
        </w:rPr>
      </w:pPr>
    </w:p>
    <w:p w:rsidR="0099031E" w:rsidRPr="000F4196" w:rsidRDefault="00C209DC" w:rsidP="002235A7">
      <w:pPr>
        <w:pStyle w:val="SecHeading"/>
        <w:numPr>
          <w:ilvl w:val="0"/>
          <w:numId w:val="7"/>
        </w:numPr>
        <w:tabs>
          <w:tab w:val="num" w:pos="720"/>
        </w:tabs>
        <w:spacing w:before="0"/>
        <w:ind w:left="720" w:hanging="720"/>
        <w:rPr>
          <w:rFonts w:ascii="Times New Roman" w:hAnsi="Times New Roman" w:cs="Times New Roman"/>
          <w:b/>
        </w:rPr>
      </w:pPr>
      <w:r w:rsidRPr="000F4196">
        <w:rPr>
          <w:rFonts w:ascii="Times New Roman" w:hAnsi="Times New Roman" w:cs="Times New Roman"/>
          <w:b/>
        </w:rPr>
        <w:t>Environmental</w:t>
      </w:r>
      <w:r w:rsidR="006C4C78">
        <w:rPr>
          <w:rFonts w:ascii="Times New Roman" w:hAnsi="Times New Roman" w:cs="Times New Roman"/>
          <w:b/>
        </w:rPr>
        <w:t xml:space="preserve"> and Social</w:t>
      </w:r>
      <w:r w:rsidRPr="000F4196">
        <w:rPr>
          <w:rFonts w:ascii="Times New Roman" w:hAnsi="Times New Roman" w:cs="Times New Roman"/>
          <w:b/>
        </w:rPr>
        <w:t xml:space="preserve"> Impacts and Risks</w:t>
      </w:r>
    </w:p>
    <w:p w:rsidR="00F404BA" w:rsidRDefault="00C46D90" w:rsidP="002B5CE7">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left="0" w:firstLine="0"/>
        <w:rPr>
          <w:b/>
          <w:i w:val="0"/>
          <w:szCs w:val="23"/>
        </w:rPr>
      </w:pPr>
      <w:r>
        <w:rPr>
          <w:b/>
          <w:i w:val="0"/>
          <w:szCs w:val="23"/>
        </w:rPr>
        <w:t>C</w:t>
      </w:r>
      <w:r w:rsidR="00F404BA" w:rsidRPr="000F4196">
        <w:rPr>
          <w:b/>
          <w:i w:val="0"/>
          <w:szCs w:val="23"/>
        </w:rPr>
        <w:t>onstruction phase</w:t>
      </w:r>
    </w:p>
    <w:p w:rsidR="00AC1499" w:rsidRPr="000F4196" w:rsidRDefault="00AC1499" w:rsidP="002B5CE7">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left="0" w:firstLine="0"/>
        <w:rPr>
          <w:b/>
          <w:i w:val="0"/>
          <w:szCs w:val="23"/>
        </w:rPr>
      </w:pPr>
    </w:p>
    <w:p w:rsidR="008221D7" w:rsidRDefault="000B1E10">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sidRPr="000F4196">
        <w:rPr>
          <w:i w:val="0"/>
        </w:rPr>
        <w:t>The project has the potential to a</w:t>
      </w:r>
      <w:r w:rsidR="00F144EE" w:rsidRPr="000F4196">
        <w:rPr>
          <w:i w:val="0"/>
        </w:rPr>
        <w:t>ffe</w:t>
      </w:r>
      <w:r w:rsidRPr="000F4196">
        <w:rPr>
          <w:i w:val="0"/>
        </w:rPr>
        <w:t>ct surface water quality through excavation within drainage ditches, runoff from construction areas and discharges of sanitary waste and hazardous materials.</w:t>
      </w:r>
      <w:r w:rsidR="00A548BA" w:rsidRPr="000F4196">
        <w:rPr>
          <w:i w:val="0"/>
        </w:rPr>
        <w:t xml:space="preserve"> </w:t>
      </w:r>
    </w:p>
    <w:p w:rsidR="00047388" w:rsidRDefault="00047388">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Pr>
          <w:i w:val="0"/>
        </w:rPr>
        <w:t>Use of heavy machinery and e.g. asphalt plant will imply air and noise emissions that will have to be limited by imposing adequate design parameters and applying good maintenance and operation procedures.</w:t>
      </w:r>
    </w:p>
    <w:p w:rsidR="00522C3E" w:rsidRDefault="00384719">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Pr>
          <w:i w:val="0"/>
        </w:rPr>
        <w:t>Sourcing of r</w:t>
      </w:r>
      <w:r w:rsidR="00CD4F82">
        <w:rPr>
          <w:i w:val="0"/>
        </w:rPr>
        <w:t xml:space="preserve">aw </w:t>
      </w:r>
      <w:r w:rsidR="00CD4F82" w:rsidRPr="000F4196">
        <w:rPr>
          <w:i w:val="0"/>
        </w:rPr>
        <w:t>materials needed to rehabilitate the airport</w:t>
      </w:r>
      <w:r>
        <w:rPr>
          <w:i w:val="0"/>
        </w:rPr>
        <w:t>s</w:t>
      </w:r>
      <w:r w:rsidR="00CD4F82" w:rsidRPr="000F4196">
        <w:rPr>
          <w:i w:val="0"/>
        </w:rPr>
        <w:t xml:space="preserve"> </w:t>
      </w:r>
      <w:r w:rsidR="00F404BA" w:rsidRPr="000F4196">
        <w:rPr>
          <w:i w:val="0"/>
        </w:rPr>
        <w:t xml:space="preserve">will have potential impacts </w:t>
      </w:r>
      <w:r w:rsidR="00F144EE" w:rsidRPr="000F4196">
        <w:rPr>
          <w:i w:val="0"/>
        </w:rPr>
        <w:t xml:space="preserve">on </w:t>
      </w:r>
      <w:r w:rsidR="00F404BA" w:rsidRPr="000F4196">
        <w:rPr>
          <w:i w:val="0"/>
        </w:rPr>
        <w:t>water bodies and lands</w:t>
      </w:r>
      <w:r w:rsidR="00A548BA" w:rsidRPr="000F4196">
        <w:rPr>
          <w:i w:val="0"/>
        </w:rPr>
        <w:t>, especially if sourced from riverbeds. A</w:t>
      </w:r>
      <w:r w:rsidR="00F404BA" w:rsidRPr="000F4196">
        <w:rPr>
          <w:i w:val="0"/>
        </w:rPr>
        <w:t xml:space="preserve">s a consequence, the </w:t>
      </w:r>
      <w:r w:rsidR="005B479B">
        <w:rPr>
          <w:i w:val="0"/>
        </w:rPr>
        <w:t>contractor</w:t>
      </w:r>
      <w:r w:rsidR="00F404BA" w:rsidRPr="000F4196">
        <w:rPr>
          <w:i w:val="0"/>
        </w:rPr>
        <w:t xml:space="preserve"> shall </w:t>
      </w:r>
      <w:r w:rsidR="00CD4F82">
        <w:rPr>
          <w:i w:val="0"/>
        </w:rPr>
        <w:t>en</w:t>
      </w:r>
      <w:r w:rsidR="00F404BA" w:rsidRPr="000F4196">
        <w:rPr>
          <w:i w:val="0"/>
        </w:rPr>
        <w:t>sure its subcontractors for material sourcing operate with valid licenses</w:t>
      </w:r>
      <w:r w:rsidR="00A548BA" w:rsidRPr="000F4196">
        <w:rPr>
          <w:i w:val="0"/>
        </w:rPr>
        <w:t xml:space="preserve">, from quarries and borrow pits that do not cause </w:t>
      </w:r>
      <w:r w:rsidR="00AC1499">
        <w:rPr>
          <w:i w:val="0"/>
        </w:rPr>
        <w:t>unacceptable</w:t>
      </w:r>
      <w:r w:rsidR="00A548BA" w:rsidRPr="000F4196">
        <w:rPr>
          <w:i w:val="0"/>
        </w:rPr>
        <w:t xml:space="preserve"> harm to the environment</w:t>
      </w:r>
      <w:r w:rsidR="00F144EE" w:rsidRPr="000F4196">
        <w:rPr>
          <w:i w:val="0"/>
        </w:rPr>
        <w:t xml:space="preserve"> i.e. prohibiting these activities in </w:t>
      </w:r>
      <w:r w:rsidR="00AC1499">
        <w:rPr>
          <w:i w:val="0"/>
        </w:rPr>
        <w:t>any</w:t>
      </w:r>
      <w:r w:rsidR="00522C3E">
        <w:rPr>
          <w:i w:val="0"/>
        </w:rPr>
        <w:t xml:space="preserve"> </w:t>
      </w:r>
      <w:r w:rsidR="00F144EE" w:rsidRPr="000F4196">
        <w:rPr>
          <w:i w:val="0"/>
        </w:rPr>
        <w:t>environmentally and socially sensitive areas, including K</w:t>
      </w:r>
      <w:r>
        <w:rPr>
          <w:i w:val="0"/>
        </w:rPr>
        <w:t xml:space="preserve">ey </w:t>
      </w:r>
      <w:r w:rsidR="00F144EE" w:rsidRPr="000F4196">
        <w:rPr>
          <w:i w:val="0"/>
        </w:rPr>
        <w:t>B</w:t>
      </w:r>
      <w:r>
        <w:rPr>
          <w:i w:val="0"/>
        </w:rPr>
        <w:t xml:space="preserve">iodiversity </w:t>
      </w:r>
      <w:r w:rsidR="00F144EE" w:rsidRPr="000F4196">
        <w:rPr>
          <w:i w:val="0"/>
        </w:rPr>
        <w:t>A</w:t>
      </w:r>
      <w:r>
        <w:rPr>
          <w:i w:val="0"/>
        </w:rPr>
        <w:t>rea</w:t>
      </w:r>
      <w:r w:rsidR="00F144EE" w:rsidRPr="000F4196">
        <w:rPr>
          <w:i w:val="0"/>
        </w:rPr>
        <w:t xml:space="preserve">s. </w:t>
      </w:r>
    </w:p>
    <w:p w:rsidR="00047388" w:rsidRDefault="00047388" w:rsidP="00047388">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Pr>
          <w:i w:val="0"/>
        </w:rPr>
        <w:t>S</w:t>
      </w:r>
      <w:r w:rsidRPr="000F4196">
        <w:rPr>
          <w:i w:val="0"/>
        </w:rPr>
        <w:t xml:space="preserve">oil </w:t>
      </w:r>
      <w:r>
        <w:rPr>
          <w:i w:val="0"/>
        </w:rPr>
        <w:t>(as well as potentially asphalt) may be</w:t>
      </w:r>
      <w:r w:rsidRPr="000F4196">
        <w:rPr>
          <w:i w:val="0"/>
        </w:rPr>
        <w:t xml:space="preserve"> excavated for runway rehabilitation. They would </w:t>
      </w:r>
      <w:r>
        <w:rPr>
          <w:i w:val="0"/>
        </w:rPr>
        <w:t xml:space="preserve">have to </w:t>
      </w:r>
      <w:r w:rsidRPr="000F4196">
        <w:rPr>
          <w:i w:val="0"/>
        </w:rPr>
        <w:t>be disposed of onsite or landfilled offsite</w:t>
      </w:r>
      <w:r>
        <w:rPr>
          <w:i w:val="0"/>
        </w:rPr>
        <w:t xml:space="preserve"> </w:t>
      </w:r>
      <w:r w:rsidRPr="000F4196">
        <w:rPr>
          <w:i w:val="0"/>
        </w:rPr>
        <w:t>unless alternative reuse is found practical</w:t>
      </w:r>
      <w:r>
        <w:rPr>
          <w:i w:val="0"/>
        </w:rPr>
        <w:t xml:space="preserve">. Any proposed off-site disposal </w:t>
      </w:r>
      <w:r w:rsidR="00AC1499">
        <w:rPr>
          <w:i w:val="0"/>
        </w:rPr>
        <w:t>(including for wastes)</w:t>
      </w:r>
      <w:r>
        <w:rPr>
          <w:i w:val="0"/>
        </w:rPr>
        <w:t xml:space="preserve"> </w:t>
      </w:r>
      <w:r w:rsidR="00AC1499">
        <w:rPr>
          <w:i w:val="0"/>
        </w:rPr>
        <w:t>may</w:t>
      </w:r>
      <w:r>
        <w:rPr>
          <w:i w:val="0"/>
        </w:rPr>
        <w:t xml:space="preserve"> require further environmental assessment, </w:t>
      </w:r>
      <w:r w:rsidR="00AC1499">
        <w:rPr>
          <w:i w:val="0"/>
        </w:rPr>
        <w:t>and should</w:t>
      </w:r>
      <w:r w:rsidR="00AC1499" w:rsidRPr="000F4196">
        <w:rPr>
          <w:i w:val="0"/>
        </w:rPr>
        <w:t xml:space="preserve"> not cause </w:t>
      </w:r>
      <w:r w:rsidR="00AC1499">
        <w:rPr>
          <w:i w:val="0"/>
        </w:rPr>
        <w:t>unacceptable</w:t>
      </w:r>
      <w:r w:rsidR="00AC1499" w:rsidRPr="000F4196">
        <w:rPr>
          <w:i w:val="0"/>
        </w:rPr>
        <w:t xml:space="preserve"> harm to the environment i.e. </w:t>
      </w:r>
      <w:r w:rsidR="00AC1499">
        <w:rPr>
          <w:i w:val="0"/>
        </w:rPr>
        <w:t xml:space="preserve">by </w:t>
      </w:r>
      <w:r w:rsidR="00AC1499" w:rsidRPr="000F4196">
        <w:rPr>
          <w:i w:val="0"/>
        </w:rPr>
        <w:t xml:space="preserve">prohibiting these activities in </w:t>
      </w:r>
      <w:r w:rsidR="00AC1499">
        <w:rPr>
          <w:i w:val="0"/>
        </w:rPr>
        <w:t xml:space="preserve">any </w:t>
      </w:r>
      <w:r w:rsidR="00AC1499" w:rsidRPr="000F4196">
        <w:rPr>
          <w:i w:val="0"/>
        </w:rPr>
        <w:t>environmentally and socially sensitive areas, including K</w:t>
      </w:r>
      <w:r w:rsidR="00AC1499">
        <w:rPr>
          <w:i w:val="0"/>
        </w:rPr>
        <w:t xml:space="preserve">ey </w:t>
      </w:r>
      <w:r w:rsidR="00AC1499" w:rsidRPr="000F4196">
        <w:rPr>
          <w:i w:val="0"/>
        </w:rPr>
        <w:t>B</w:t>
      </w:r>
      <w:r w:rsidR="00AC1499">
        <w:rPr>
          <w:i w:val="0"/>
        </w:rPr>
        <w:t xml:space="preserve">iodiversity </w:t>
      </w:r>
      <w:r w:rsidR="00AC1499" w:rsidRPr="000F4196">
        <w:rPr>
          <w:i w:val="0"/>
        </w:rPr>
        <w:t>A</w:t>
      </w:r>
      <w:r w:rsidR="00AC1499">
        <w:rPr>
          <w:i w:val="0"/>
        </w:rPr>
        <w:t>rea</w:t>
      </w:r>
      <w:r w:rsidR="00AC1499" w:rsidRPr="000F4196">
        <w:rPr>
          <w:i w:val="0"/>
        </w:rPr>
        <w:t xml:space="preserve">s. </w:t>
      </w:r>
    </w:p>
    <w:p w:rsidR="00522C3E" w:rsidRDefault="00522C3E" w:rsidP="00522C3E">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sidRPr="00522C3E">
        <w:rPr>
          <w:i w:val="0"/>
        </w:rPr>
        <w:lastRenderedPageBreak/>
        <w:t xml:space="preserve">The impact of traffic (trucks to and from site) and construction equipment (dust, noise, </w:t>
      </w:r>
      <w:r w:rsidR="00D33418" w:rsidRPr="00522C3E">
        <w:rPr>
          <w:i w:val="0"/>
        </w:rPr>
        <w:t>etc.</w:t>
      </w:r>
      <w:r w:rsidRPr="00522C3E">
        <w:rPr>
          <w:i w:val="0"/>
        </w:rPr>
        <w:t xml:space="preserve">) will affect neighboring communities. </w:t>
      </w:r>
      <w:r w:rsidR="00484172">
        <w:rPr>
          <w:i w:val="0"/>
        </w:rPr>
        <w:t>Mitigation measures will be implemented</w:t>
      </w:r>
      <w:r w:rsidR="00BB647B">
        <w:rPr>
          <w:i w:val="0"/>
        </w:rPr>
        <w:t xml:space="preserve"> for noise, as well as traffic</w:t>
      </w:r>
      <w:r w:rsidR="00484172">
        <w:rPr>
          <w:i w:val="0"/>
        </w:rPr>
        <w:t xml:space="preserve"> </w:t>
      </w:r>
      <w:r w:rsidR="00BB647B">
        <w:rPr>
          <w:i w:val="0"/>
        </w:rPr>
        <w:t>–</w:t>
      </w:r>
      <w:r w:rsidR="00484172">
        <w:rPr>
          <w:i w:val="0"/>
        </w:rPr>
        <w:t xml:space="preserve"> such</w:t>
      </w:r>
      <w:r w:rsidR="00BB647B">
        <w:rPr>
          <w:i w:val="0"/>
        </w:rPr>
        <w:t xml:space="preserve"> as</w:t>
      </w:r>
      <w:r w:rsidR="00484172">
        <w:rPr>
          <w:i w:val="0"/>
        </w:rPr>
        <w:t xml:space="preserve"> </w:t>
      </w:r>
      <w:r w:rsidR="00BB647B">
        <w:rPr>
          <w:i w:val="0"/>
        </w:rPr>
        <w:t xml:space="preserve">defining </w:t>
      </w:r>
      <w:r w:rsidR="00484172">
        <w:rPr>
          <w:i w:val="0"/>
        </w:rPr>
        <w:t xml:space="preserve">routes, </w:t>
      </w:r>
      <w:r w:rsidR="00BB647B">
        <w:rPr>
          <w:i w:val="0"/>
        </w:rPr>
        <w:t xml:space="preserve">their </w:t>
      </w:r>
      <w:r w:rsidR="00484172">
        <w:rPr>
          <w:i w:val="0"/>
        </w:rPr>
        <w:t>eligible</w:t>
      </w:r>
      <w:r w:rsidR="00BB647B">
        <w:rPr>
          <w:i w:val="0"/>
        </w:rPr>
        <w:t xml:space="preserve"> hours</w:t>
      </w:r>
      <w:r w:rsidR="00484172">
        <w:rPr>
          <w:i w:val="0"/>
        </w:rPr>
        <w:t xml:space="preserve">, </w:t>
      </w:r>
      <w:r w:rsidR="00BB647B">
        <w:rPr>
          <w:i w:val="0"/>
        </w:rPr>
        <w:t xml:space="preserve">organizing a </w:t>
      </w:r>
      <w:r w:rsidR="00484172">
        <w:rPr>
          <w:i w:val="0"/>
        </w:rPr>
        <w:t>waiting area for trucks…</w:t>
      </w:r>
    </w:p>
    <w:p w:rsidR="00AC1499" w:rsidRPr="00AC1499" w:rsidRDefault="00AC1499" w:rsidP="00522C3E">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sidRPr="00AC1499">
        <w:rPr>
          <w:i w:val="0"/>
        </w:rPr>
        <w:t xml:space="preserve">Certain works may also interact with airports’ activities (typically runway </w:t>
      </w:r>
      <w:proofErr w:type="spellStart"/>
      <w:r w:rsidRPr="00AC1499">
        <w:rPr>
          <w:i w:val="0"/>
        </w:rPr>
        <w:t>repavement</w:t>
      </w:r>
      <w:proofErr w:type="spellEnd"/>
      <w:r w:rsidRPr="00AC1499">
        <w:rPr>
          <w:i w:val="0"/>
        </w:rPr>
        <w:t xml:space="preserve"> if operation is not closed during the period of concern), posing risk to aviation safety as in particular this will add potential sources of FOD (foreign object debris) and will generate need for checking quality of works before </w:t>
      </w:r>
      <w:r>
        <w:rPr>
          <w:i w:val="0"/>
        </w:rPr>
        <w:t>resuming airport operation</w:t>
      </w:r>
      <w:r w:rsidRPr="00AC1499">
        <w:rPr>
          <w:i w:val="0"/>
        </w:rPr>
        <w:t>.</w:t>
      </w:r>
    </w:p>
    <w:p w:rsidR="00AC1499" w:rsidRDefault="00AC1499" w:rsidP="00AC1499">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sidRPr="000F4196">
        <w:rPr>
          <w:i w:val="0"/>
        </w:rPr>
        <w:t xml:space="preserve">The Contractor, together with </w:t>
      </w:r>
      <w:r>
        <w:rPr>
          <w:i w:val="0"/>
        </w:rPr>
        <w:t>airport’s operation body</w:t>
      </w:r>
      <w:r w:rsidRPr="000F4196">
        <w:rPr>
          <w:i w:val="0"/>
        </w:rPr>
        <w:t xml:space="preserve">, will therefore develop procedures, management plans, in particular a Construction Safety and Phasing Plan and </w:t>
      </w:r>
      <w:r>
        <w:rPr>
          <w:i w:val="0"/>
        </w:rPr>
        <w:t>an Emergency R</w:t>
      </w:r>
      <w:r w:rsidRPr="000F4196">
        <w:rPr>
          <w:i w:val="0"/>
        </w:rPr>
        <w:t xml:space="preserve">esponse </w:t>
      </w:r>
      <w:r>
        <w:rPr>
          <w:i w:val="0"/>
        </w:rPr>
        <w:t>P</w:t>
      </w:r>
      <w:r w:rsidRPr="000F4196">
        <w:rPr>
          <w:i w:val="0"/>
        </w:rPr>
        <w:t>lan to address safety issues according to best international practices.</w:t>
      </w:r>
    </w:p>
    <w:p w:rsidR="00754F14" w:rsidRPr="000F5FF7" w:rsidRDefault="00B465B3" w:rsidP="00B85C63">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sidRPr="00B465B3">
        <w:rPr>
          <w:i w:val="0"/>
        </w:rPr>
        <w:t>Water Resources:</w:t>
      </w:r>
      <w:r>
        <w:rPr>
          <w:i w:val="0"/>
        </w:rPr>
        <w:t xml:space="preserve"> </w:t>
      </w:r>
      <w:r w:rsidRPr="00B465B3">
        <w:rPr>
          <w:i w:val="0"/>
        </w:rPr>
        <w:t xml:space="preserve">A targeted Water Resources Assessment </w:t>
      </w:r>
      <w:r w:rsidR="00400405">
        <w:rPr>
          <w:i w:val="0"/>
        </w:rPr>
        <w:t>has</w:t>
      </w:r>
      <w:r w:rsidRPr="00B465B3">
        <w:rPr>
          <w:i w:val="0"/>
        </w:rPr>
        <w:t xml:space="preserve"> be</w:t>
      </w:r>
      <w:r w:rsidR="00400405">
        <w:rPr>
          <w:i w:val="0"/>
        </w:rPr>
        <w:t xml:space="preserve">en undertaken. </w:t>
      </w:r>
      <w:r w:rsidRPr="00B465B3">
        <w:rPr>
          <w:i w:val="0"/>
        </w:rPr>
        <w:t>Project activities (and any associated facilities) will be required to be constructed and operated so as to avoid impacts to water quality, water quantity and/or water availability. Monitoring requirements</w:t>
      </w:r>
      <w:r>
        <w:rPr>
          <w:i w:val="0"/>
        </w:rPr>
        <w:t xml:space="preserve"> </w:t>
      </w:r>
      <w:r w:rsidRPr="00B465B3">
        <w:rPr>
          <w:i w:val="0"/>
        </w:rPr>
        <w:t>should be included in relevant legal documentation.</w:t>
      </w:r>
    </w:p>
    <w:p w:rsidR="009620D0" w:rsidRPr="000F4196" w:rsidRDefault="00384719" w:rsidP="002B5CE7">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left="0" w:firstLine="0"/>
        <w:rPr>
          <w:b/>
          <w:i w:val="0"/>
          <w:szCs w:val="23"/>
        </w:rPr>
      </w:pPr>
      <w:r>
        <w:rPr>
          <w:b/>
          <w:i w:val="0"/>
          <w:szCs w:val="23"/>
        </w:rPr>
        <w:t>O</w:t>
      </w:r>
      <w:r w:rsidR="009620D0" w:rsidRPr="000F4196">
        <w:rPr>
          <w:b/>
          <w:i w:val="0"/>
          <w:szCs w:val="23"/>
        </w:rPr>
        <w:t>peration phase</w:t>
      </w:r>
    </w:p>
    <w:p w:rsidR="008221D7" w:rsidRDefault="00387FED">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sidRPr="000F4196">
        <w:rPr>
          <w:i w:val="0"/>
        </w:rPr>
        <w:t>The current operation of airport</w:t>
      </w:r>
      <w:r w:rsidR="004767DD">
        <w:rPr>
          <w:i w:val="0"/>
        </w:rPr>
        <w:t>s</w:t>
      </w:r>
      <w:r w:rsidRPr="000F4196">
        <w:rPr>
          <w:i w:val="0"/>
        </w:rPr>
        <w:t xml:space="preserve"> facilities </w:t>
      </w:r>
      <w:r w:rsidR="00193C02">
        <w:rPr>
          <w:i w:val="0"/>
        </w:rPr>
        <w:t xml:space="preserve">with regard to ESHS matters </w:t>
      </w:r>
      <w:r w:rsidRPr="000F4196">
        <w:rPr>
          <w:i w:val="0"/>
        </w:rPr>
        <w:t xml:space="preserve">is </w:t>
      </w:r>
      <w:r w:rsidR="00C560CF">
        <w:rPr>
          <w:i w:val="0"/>
        </w:rPr>
        <w:t>summarized</w:t>
      </w:r>
      <w:r w:rsidRPr="000F4196">
        <w:rPr>
          <w:i w:val="0"/>
        </w:rPr>
        <w:t xml:space="preserve"> below </w:t>
      </w:r>
      <w:r w:rsidR="00C560CF">
        <w:rPr>
          <w:i w:val="0"/>
        </w:rPr>
        <w:t>based on the</w:t>
      </w:r>
      <w:r w:rsidRPr="000F4196">
        <w:rPr>
          <w:i w:val="0"/>
        </w:rPr>
        <w:t xml:space="preserve"> ESA</w:t>
      </w:r>
      <w:r w:rsidR="004767DD">
        <w:rPr>
          <w:i w:val="0"/>
        </w:rPr>
        <w:t>R</w:t>
      </w:r>
      <w:r w:rsidRPr="000F4196">
        <w:rPr>
          <w:i w:val="0"/>
        </w:rPr>
        <w:t xml:space="preserve"> </w:t>
      </w:r>
      <w:r w:rsidR="009620D0" w:rsidRPr="000F4196">
        <w:rPr>
          <w:i w:val="0"/>
        </w:rPr>
        <w:t xml:space="preserve">performed </w:t>
      </w:r>
      <w:r w:rsidR="00C560CF">
        <w:rPr>
          <w:i w:val="0"/>
        </w:rPr>
        <w:t xml:space="preserve">by ALG firm </w:t>
      </w:r>
      <w:r w:rsidR="009620D0" w:rsidRPr="000F4196">
        <w:rPr>
          <w:i w:val="0"/>
        </w:rPr>
        <w:t xml:space="preserve">in </w:t>
      </w:r>
      <w:r w:rsidR="004767DD">
        <w:rPr>
          <w:i w:val="0"/>
        </w:rPr>
        <w:t>July 2016</w:t>
      </w:r>
      <w:r w:rsidR="009620D0" w:rsidRPr="000F4196">
        <w:rPr>
          <w:i w:val="0"/>
        </w:rPr>
        <w:t>.</w:t>
      </w:r>
    </w:p>
    <w:p w:rsidR="00835049" w:rsidRDefault="00835049" w:rsidP="00C560CF">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Pr>
          <w:i w:val="0"/>
        </w:rPr>
        <w:t>Although the quality of installations, and capacity of management in the 4 airports vary</w:t>
      </w:r>
      <w:r w:rsidR="007267F8">
        <w:rPr>
          <w:i w:val="0"/>
        </w:rPr>
        <w:t xml:space="preserve"> (</w:t>
      </w:r>
      <w:r w:rsidR="00CC26CF">
        <w:rPr>
          <w:i w:val="0"/>
        </w:rPr>
        <w:t xml:space="preserve">in parallel with </w:t>
      </w:r>
      <w:r w:rsidR="007267F8">
        <w:rPr>
          <w:i w:val="0"/>
        </w:rPr>
        <w:t>airports’ activity</w:t>
      </w:r>
      <w:r w:rsidR="00CC26CF">
        <w:rPr>
          <w:i w:val="0"/>
        </w:rPr>
        <w:t xml:space="preserve"> as a matter of fact</w:t>
      </w:r>
      <w:r w:rsidR="007267F8">
        <w:rPr>
          <w:i w:val="0"/>
        </w:rPr>
        <w:t>)</w:t>
      </w:r>
      <w:r>
        <w:rPr>
          <w:i w:val="0"/>
        </w:rPr>
        <w:t>, al</w:t>
      </w:r>
      <w:r w:rsidR="00C560CF" w:rsidRPr="00C560CF">
        <w:rPr>
          <w:i w:val="0"/>
        </w:rPr>
        <w:t xml:space="preserve">l 4 airports have </w:t>
      </w:r>
      <w:r>
        <w:rPr>
          <w:i w:val="0"/>
        </w:rPr>
        <w:t xml:space="preserve">in common </w:t>
      </w:r>
      <w:r w:rsidR="00C560CF" w:rsidRPr="00C560CF">
        <w:rPr>
          <w:i w:val="0"/>
        </w:rPr>
        <w:t>not</w:t>
      </w:r>
      <w:r>
        <w:rPr>
          <w:i w:val="0"/>
        </w:rPr>
        <w:t xml:space="preserve"> to have</w:t>
      </w:r>
      <w:r w:rsidR="00C560CF" w:rsidRPr="00C560CF">
        <w:rPr>
          <w:i w:val="0"/>
        </w:rPr>
        <w:t xml:space="preserve"> implemented a structured Environmental and Social Management System. No formal identification and management of risks and impacts nor specific management programs are in</w:t>
      </w:r>
      <w:r>
        <w:rPr>
          <w:i w:val="0"/>
        </w:rPr>
        <w:t xml:space="preserve"> place</w:t>
      </w:r>
      <w:r w:rsidR="00C560CF" w:rsidRPr="00C560CF">
        <w:rPr>
          <w:i w:val="0"/>
        </w:rPr>
        <w:t>.</w:t>
      </w:r>
    </w:p>
    <w:p w:rsidR="00C560CF" w:rsidRDefault="00835049" w:rsidP="00C560CF">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Pr>
          <w:i w:val="0"/>
        </w:rPr>
        <w:t>With regard to emergency preparedness and response, both limited established procedures and organization were noticed</w:t>
      </w:r>
      <w:r w:rsidR="007267F8">
        <w:rPr>
          <w:i w:val="0"/>
        </w:rPr>
        <w:t xml:space="preserve"> in most cases</w:t>
      </w:r>
      <w:r>
        <w:rPr>
          <w:i w:val="0"/>
        </w:rPr>
        <w:t>: e.g. lack of evacuation plan</w:t>
      </w:r>
      <w:r w:rsidR="007267F8">
        <w:rPr>
          <w:i w:val="0"/>
        </w:rPr>
        <w:t>, inadequate</w:t>
      </w:r>
      <w:r>
        <w:rPr>
          <w:i w:val="0"/>
        </w:rPr>
        <w:t xml:space="preserve"> location of safety materials</w:t>
      </w:r>
      <w:r w:rsidR="007267F8">
        <w:rPr>
          <w:i w:val="0"/>
        </w:rPr>
        <w:t>.</w:t>
      </w:r>
    </w:p>
    <w:p w:rsidR="007267F8" w:rsidRDefault="007267F8" w:rsidP="00C560CF">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Pr>
          <w:i w:val="0"/>
        </w:rPr>
        <w:t>Working conditions and stakeholder engagement matters vary in quality among the various airports; but these topics would benefit on all 4 airports from structured procedures and organizations in the future.</w:t>
      </w:r>
    </w:p>
    <w:p w:rsidR="0042103A" w:rsidRDefault="0042103A" w:rsidP="0042103A">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Pr>
          <w:i w:val="0"/>
        </w:rPr>
        <w:t xml:space="preserve">In particular for stakeholder engagement matters, </w:t>
      </w:r>
      <w:r w:rsidRPr="000F4196">
        <w:rPr>
          <w:i w:val="0"/>
        </w:rPr>
        <w:t xml:space="preserve">the following actions will </w:t>
      </w:r>
      <w:r>
        <w:rPr>
          <w:i w:val="0"/>
        </w:rPr>
        <w:t xml:space="preserve">need to </w:t>
      </w:r>
      <w:r w:rsidRPr="000F4196">
        <w:rPr>
          <w:i w:val="0"/>
        </w:rPr>
        <w:t xml:space="preserve">be implemented: </w:t>
      </w:r>
    </w:p>
    <w:p w:rsidR="0042103A" w:rsidRPr="000F4196" w:rsidRDefault="0042103A" w:rsidP="0042103A">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rPr>
      </w:pPr>
      <w:r w:rsidRPr="00AF3C17">
        <w:rPr>
          <w:i w:val="0"/>
          <w:color w:val="auto"/>
          <w:szCs w:val="22"/>
        </w:rPr>
        <w:t>Develop</w:t>
      </w:r>
      <w:r w:rsidRPr="000F4196">
        <w:rPr>
          <w:i w:val="0"/>
        </w:rPr>
        <w:t xml:space="preserve"> methods and the capacity to communicate with the public during normal and contingency operations.  </w:t>
      </w:r>
    </w:p>
    <w:p w:rsidR="0042103A" w:rsidRPr="000F4196" w:rsidRDefault="0042103A" w:rsidP="0042103A">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rPr>
      </w:pPr>
      <w:r w:rsidRPr="00AF3C17">
        <w:rPr>
          <w:i w:val="0"/>
          <w:color w:val="auto"/>
          <w:szCs w:val="22"/>
        </w:rPr>
        <w:t>Develop</w:t>
      </w:r>
      <w:r>
        <w:rPr>
          <w:i w:val="0"/>
          <w:color w:val="auto"/>
          <w:szCs w:val="22"/>
        </w:rPr>
        <w:t>, advertise,</w:t>
      </w:r>
      <w:r w:rsidRPr="000F4196">
        <w:rPr>
          <w:i w:val="0"/>
        </w:rPr>
        <w:t xml:space="preserve"> and implement a grievance mechanism </w:t>
      </w:r>
      <w:r>
        <w:rPr>
          <w:i w:val="0"/>
        </w:rPr>
        <w:t xml:space="preserve">able to receive complaints and establish the tools and timeline to effectively respond </w:t>
      </w:r>
      <w:r w:rsidRPr="000F4196">
        <w:rPr>
          <w:i w:val="0"/>
        </w:rPr>
        <w:t>for residents in the vicinity of the airport.</w:t>
      </w:r>
    </w:p>
    <w:p w:rsidR="00CC26CF" w:rsidRPr="00404A3B" w:rsidRDefault="00CC26CF" w:rsidP="000F5FF7">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sidRPr="005A3172">
        <w:rPr>
          <w:i w:val="0"/>
        </w:rPr>
        <w:lastRenderedPageBreak/>
        <w:t xml:space="preserve">Water cycle </w:t>
      </w:r>
      <w:r w:rsidR="008A44FE" w:rsidRPr="005A3172">
        <w:rPr>
          <w:i w:val="0"/>
        </w:rPr>
        <w:t>issues</w:t>
      </w:r>
      <w:r w:rsidRPr="005A3172">
        <w:rPr>
          <w:i w:val="0"/>
        </w:rPr>
        <w:t xml:space="preserve"> are poorly documented (e.g. no data of water quality) and limited maintenance of water equipment was generally encountered. Implementation of control, monitoring and supervision measures will be needed, together with improved maintenance procedures.</w:t>
      </w:r>
      <w:r w:rsidR="008B3777" w:rsidRPr="000F5FF7">
        <w:rPr>
          <w:i w:val="0"/>
          <w:iCs w:val="0"/>
        </w:rPr>
        <w:t xml:space="preserve"> In addition, given the expected impacts on water resources from climate change, it is recommended that appropriate water efficiency, storage and </w:t>
      </w:r>
      <w:r w:rsidR="008B3777" w:rsidRPr="000F5FF7">
        <w:rPr>
          <w:i w:val="0"/>
        </w:rPr>
        <w:t>conservation measures and practices be applied in the operations of the airports</w:t>
      </w:r>
      <w:r w:rsidR="008C63C5" w:rsidRPr="000F5FF7">
        <w:rPr>
          <w:i w:val="0"/>
          <w:iCs w:val="0"/>
        </w:rPr>
        <w:t xml:space="preserve">. </w:t>
      </w:r>
      <w:r w:rsidR="00400405" w:rsidRPr="000F5FF7">
        <w:rPr>
          <w:i w:val="0"/>
          <w:iCs w:val="0"/>
        </w:rPr>
        <w:t>As part of the feasibility studies carried out to design this operation, an Energy and Water use conservation Standards report was produced to provide a functional analysis of the existing management structure of the Family Islands Airports with respect to energy and water use and conservation as well as recommendations to improve current efforts in this regard.</w:t>
      </w:r>
      <w:r w:rsidR="00754F14">
        <w:rPr>
          <w:i w:val="0"/>
          <w:iCs w:val="0"/>
        </w:rPr>
        <w:t xml:space="preserve"> </w:t>
      </w:r>
      <w:r w:rsidR="008A44FE" w:rsidRPr="005A3172">
        <w:rPr>
          <w:i w:val="0"/>
        </w:rPr>
        <w:t xml:space="preserve">Wastes are </w:t>
      </w:r>
      <w:r w:rsidR="005B04E0" w:rsidRPr="005A3172">
        <w:rPr>
          <w:i w:val="0"/>
        </w:rPr>
        <w:t>managed</w:t>
      </w:r>
      <w:r w:rsidR="008A44FE" w:rsidRPr="005A3172">
        <w:rPr>
          <w:i w:val="0"/>
        </w:rPr>
        <w:t xml:space="preserve"> with different quality levels depending on the airports, and the various areas of each airport. However </w:t>
      </w:r>
      <w:r w:rsidR="008A44FE" w:rsidRPr="00404A3B">
        <w:rPr>
          <w:i w:val="0"/>
        </w:rPr>
        <w:t>many storage areas were found inadequate, no conservations criteria were applied in some instances, no or limited sorting of wastes was in place, and in general hazardous wastes were not stored adequately.</w:t>
      </w:r>
    </w:p>
    <w:p w:rsidR="005B04E0" w:rsidRDefault="005B04E0" w:rsidP="005B04E0">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sidRPr="005B04E0">
        <w:rPr>
          <w:i w:val="0"/>
        </w:rPr>
        <w:t xml:space="preserve">Due to the low traffic volume at the airports, the acoustic emissions are not currently a major operational constraint. This situation is not expected to change significantly in a near future. For both </w:t>
      </w:r>
      <w:proofErr w:type="spellStart"/>
      <w:r w:rsidRPr="005B04E0">
        <w:rPr>
          <w:i w:val="0"/>
        </w:rPr>
        <w:t>Exuma</w:t>
      </w:r>
      <w:proofErr w:type="spellEnd"/>
      <w:r w:rsidRPr="005B04E0">
        <w:rPr>
          <w:i w:val="0"/>
        </w:rPr>
        <w:t xml:space="preserve"> and North </w:t>
      </w:r>
      <w:proofErr w:type="spellStart"/>
      <w:r w:rsidRPr="005B04E0">
        <w:rPr>
          <w:i w:val="0"/>
        </w:rPr>
        <w:t>Eleuthera</w:t>
      </w:r>
      <w:proofErr w:type="spellEnd"/>
      <w:r w:rsidRPr="005B04E0">
        <w:rPr>
          <w:i w:val="0"/>
        </w:rPr>
        <w:t>, noise footprint</w:t>
      </w:r>
      <w:r>
        <w:rPr>
          <w:i w:val="0"/>
        </w:rPr>
        <w:t>s</w:t>
      </w:r>
      <w:r w:rsidRPr="005B04E0">
        <w:rPr>
          <w:i w:val="0"/>
        </w:rPr>
        <w:t xml:space="preserve"> were prepared by Stantec in 2015, showing no direct or indirect damages to the community. For both M</w:t>
      </w:r>
      <w:r>
        <w:rPr>
          <w:i w:val="0"/>
        </w:rPr>
        <w:t xml:space="preserve">arsh </w:t>
      </w:r>
      <w:proofErr w:type="spellStart"/>
      <w:r>
        <w:rPr>
          <w:i w:val="0"/>
        </w:rPr>
        <w:t>H</w:t>
      </w:r>
      <w:r w:rsidRPr="005B04E0">
        <w:rPr>
          <w:i w:val="0"/>
        </w:rPr>
        <w:t>arbour</w:t>
      </w:r>
      <w:proofErr w:type="spellEnd"/>
      <w:r w:rsidRPr="005B04E0">
        <w:rPr>
          <w:i w:val="0"/>
        </w:rPr>
        <w:t xml:space="preserve"> and </w:t>
      </w:r>
      <w:r>
        <w:rPr>
          <w:i w:val="0"/>
        </w:rPr>
        <w:t>T</w:t>
      </w:r>
      <w:r w:rsidRPr="005B04E0">
        <w:rPr>
          <w:i w:val="0"/>
        </w:rPr>
        <w:t xml:space="preserve">reasure Cay, although </w:t>
      </w:r>
      <w:r>
        <w:rPr>
          <w:i w:val="0"/>
        </w:rPr>
        <w:t>to date</w:t>
      </w:r>
      <w:r w:rsidRPr="005B04E0">
        <w:rPr>
          <w:i w:val="0"/>
        </w:rPr>
        <w:t xml:space="preserve"> no noise footprint</w:t>
      </w:r>
      <w:r>
        <w:rPr>
          <w:i w:val="0"/>
        </w:rPr>
        <w:t>s</w:t>
      </w:r>
      <w:r w:rsidRPr="005B04E0">
        <w:rPr>
          <w:i w:val="0"/>
        </w:rPr>
        <w:t xml:space="preserve"> of the airport</w:t>
      </w:r>
      <w:r>
        <w:rPr>
          <w:i w:val="0"/>
        </w:rPr>
        <w:t>s</w:t>
      </w:r>
      <w:r w:rsidRPr="005B04E0">
        <w:rPr>
          <w:i w:val="0"/>
        </w:rPr>
        <w:t xml:space="preserve"> are available, noise levels should be in line with acceptable guidelines. The latter will </w:t>
      </w:r>
      <w:r w:rsidR="007846FD">
        <w:rPr>
          <w:i w:val="0"/>
        </w:rPr>
        <w:t xml:space="preserve">however </w:t>
      </w:r>
      <w:r w:rsidRPr="005B04E0">
        <w:rPr>
          <w:i w:val="0"/>
        </w:rPr>
        <w:t xml:space="preserve">need to be </w:t>
      </w:r>
      <w:r>
        <w:rPr>
          <w:i w:val="0"/>
        </w:rPr>
        <w:t xml:space="preserve">demonstrated by an assessment </w:t>
      </w:r>
      <w:r w:rsidRPr="005B04E0">
        <w:rPr>
          <w:i w:val="0"/>
        </w:rPr>
        <w:t>during the E</w:t>
      </w:r>
      <w:r w:rsidR="007846FD">
        <w:rPr>
          <w:i w:val="0"/>
        </w:rPr>
        <w:t>S</w:t>
      </w:r>
      <w:r w:rsidRPr="005B04E0">
        <w:rPr>
          <w:i w:val="0"/>
        </w:rPr>
        <w:t>A/E</w:t>
      </w:r>
      <w:r w:rsidR="007846FD">
        <w:rPr>
          <w:i w:val="0"/>
        </w:rPr>
        <w:t>S</w:t>
      </w:r>
      <w:r w:rsidRPr="005B04E0">
        <w:rPr>
          <w:i w:val="0"/>
        </w:rPr>
        <w:t>IA process</w:t>
      </w:r>
      <w:r w:rsidR="007846FD">
        <w:rPr>
          <w:i w:val="0"/>
        </w:rPr>
        <w:t>es of each airport</w:t>
      </w:r>
      <w:r w:rsidRPr="005B04E0">
        <w:rPr>
          <w:i w:val="0"/>
        </w:rPr>
        <w:t xml:space="preserve"> to come.</w:t>
      </w:r>
    </w:p>
    <w:p w:rsidR="007846FD" w:rsidRDefault="0042103A" w:rsidP="0042103A">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sidRPr="0042103A">
        <w:rPr>
          <w:i w:val="0"/>
        </w:rPr>
        <w:t>Although they are not close to the airport</w:t>
      </w:r>
      <w:r>
        <w:rPr>
          <w:i w:val="0"/>
        </w:rPr>
        <w:t>s</w:t>
      </w:r>
      <w:r w:rsidRPr="0042103A">
        <w:rPr>
          <w:i w:val="0"/>
        </w:rPr>
        <w:t xml:space="preserve">, </w:t>
      </w:r>
      <w:r>
        <w:rPr>
          <w:i w:val="0"/>
        </w:rPr>
        <w:t xml:space="preserve">certain of the 4 airports’ </w:t>
      </w:r>
      <w:r w:rsidRPr="0042103A">
        <w:rPr>
          <w:i w:val="0"/>
        </w:rPr>
        <w:t>island</w:t>
      </w:r>
      <w:r>
        <w:rPr>
          <w:i w:val="0"/>
        </w:rPr>
        <w:t>s</w:t>
      </w:r>
      <w:r w:rsidRPr="0042103A">
        <w:rPr>
          <w:i w:val="0"/>
        </w:rPr>
        <w:t xml:space="preserve"> </w:t>
      </w:r>
      <w:r>
        <w:rPr>
          <w:i w:val="0"/>
        </w:rPr>
        <w:t xml:space="preserve">have </w:t>
      </w:r>
      <w:r w:rsidRPr="0042103A">
        <w:rPr>
          <w:i w:val="0"/>
        </w:rPr>
        <w:t xml:space="preserve">a significant number of protected areas which are the habitat of different endangered species of birds included in the IUCN Red List. The presence of well-structured terrestrial habitats and the presence of wetlands inside and outside </w:t>
      </w:r>
      <w:r>
        <w:rPr>
          <w:i w:val="0"/>
        </w:rPr>
        <w:t xml:space="preserve">certain </w:t>
      </w:r>
      <w:r w:rsidRPr="0042103A">
        <w:rPr>
          <w:i w:val="0"/>
        </w:rPr>
        <w:t>airport</w:t>
      </w:r>
      <w:r>
        <w:rPr>
          <w:i w:val="0"/>
        </w:rPr>
        <w:t xml:space="preserve">s (in particular </w:t>
      </w:r>
      <w:proofErr w:type="spellStart"/>
      <w:r>
        <w:rPr>
          <w:i w:val="0"/>
        </w:rPr>
        <w:t>Exuma</w:t>
      </w:r>
      <w:proofErr w:type="spellEnd"/>
      <w:r>
        <w:rPr>
          <w:i w:val="0"/>
        </w:rPr>
        <w:t xml:space="preserve">) </w:t>
      </w:r>
      <w:r w:rsidRPr="0042103A">
        <w:rPr>
          <w:i w:val="0"/>
        </w:rPr>
        <w:t>attract the settlement of small birds in the airport environment.</w:t>
      </w:r>
      <w:r>
        <w:rPr>
          <w:i w:val="0"/>
        </w:rPr>
        <w:t xml:space="preserve"> However, n</w:t>
      </w:r>
      <w:r w:rsidR="007846FD" w:rsidRPr="0042103A">
        <w:rPr>
          <w:i w:val="0"/>
        </w:rPr>
        <w:t>one of the 4 airports have a program for bird strike and wildlife control</w:t>
      </w:r>
      <w:r>
        <w:rPr>
          <w:i w:val="0"/>
        </w:rPr>
        <w:t xml:space="preserve"> or any strike data maintained; this will need to be implemented in order to comply with ICAO standards</w:t>
      </w:r>
      <w:r w:rsidR="007846FD" w:rsidRPr="0042103A">
        <w:rPr>
          <w:i w:val="0"/>
        </w:rPr>
        <w:t xml:space="preserve">. </w:t>
      </w:r>
    </w:p>
    <w:p w:rsidR="008B3777" w:rsidRPr="00737586" w:rsidRDefault="008B3777" w:rsidP="000F5FF7">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Cs w:val="0"/>
        </w:rPr>
      </w:pPr>
      <w:r w:rsidRPr="00737586">
        <w:rPr>
          <w:i w:val="0"/>
        </w:rPr>
        <w:t>Greenhouse Gas</w:t>
      </w:r>
      <w:r w:rsidR="00404A3B">
        <w:rPr>
          <w:i w:val="0"/>
        </w:rPr>
        <w:t>es</w:t>
      </w:r>
      <w:r w:rsidRPr="00737586">
        <w:rPr>
          <w:i w:val="0"/>
        </w:rPr>
        <w:t xml:space="preserve">. The borrower should promote the reduction of project related GHG emissions in a manner appropriate to the nature and scale of project operations and impacts. The borrower should quantify direct emissions from the facilities owned or controlled within the physical project boundary and indirect emissions associated with the off-site production of power used by the project. Quantification and monitoring of GHG emissions should be conducted annually in accordance with internationally recognized methodologies (i.e. IPCC - http://www.ipcc.ch/). In addition, the borrower should evaluate technically and financially feasible and cost-effective options for the reduction/offset of emissions that may be achieved during the design </w:t>
      </w:r>
      <w:r w:rsidRPr="00737586">
        <w:rPr>
          <w:i w:val="0"/>
        </w:rPr>
        <w:lastRenderedPageBreak/>
        <w:t xml:space="preserve">and operation of the project.  Energy efficiency and conservation measures and practices should also be incorporated into the operations of the airports. </w:t>
      </w:r>
    </w:p>
    <w:p w:rsidR="008B3777" w:rsidRPr="0042103A" w:rsidRDefault="008B3777" w:rsidP="008C63C5">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1170" w:firstLine="0"/>
        <w:outlineLvl w:val="1"/>
        <w:rPr>
          <w:i w:val="0"/>
        </w:rPr>
      </w:pPr>
    </w:p>
    <w:p w:rsidR="00451139" w:rsidRPr="000F4196" w:rsidRDefault="00C209DC" w:rsidP="002235A7">
      <w:pPr>
        <w:pStyle w:val="SecHeading"/>
        <w:numPr>
          <w:ilvl w:val="0"/>
          <w:numId w:val="7"/>
        </w:numPr>
        <w:tabs>
          <w:tab w:val="num" w:pos="720"/>
        </w:tabs>
        <w:spacing w:before="0"/>
        <w:ind w:left="720" w:hanging="720"/>
        <w:rPr>
          <w:rFonts w:ascii="Times New Roman" w:hAnsi="Times New Roman" w:cs="Times New Roman"/>
          <w:b/>
        </w:rPr>
      </w:pPr>
      <w:r w:rsidRPr="000F4196">
        <w:rPr>
          <w:rFonts w:ascii="Times New Roman" w:hAnsi="Times New Roman" w:cs="Times New Roman"/>
          <w:b/>
        </w:rPr>
        <w:t>Cumulative Impacts</w:t>
      </w:r>
    </w:p>
    <w:p w:rsidR="008221D7" w:rsidRDefault="00AE460B">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sidRPr="000F4196">
        <w:rPr>
          <w:i w:val="0"/>
        </w:rPr>
        <w:t xml:space="preserve">No particular cumulative impacts are </w:t>
      </w:r>
      <w:r w:rsidR="00157DD5">
        <w:rPr>
          <w:i w:val="0"/>
        </w:rPr>
        <w:t>anticipated</w:t>
      </w:r>
      <w:r w:rsidRPr="000F4196">
        <w:rPr>
          <w:i w:val="0"/>
        </w:rPr>
        <w:t xml:space="preserve"> </w:t>
      </w:r>
      <w:r w:rsidR="00157DD5">
        <w:rPr>
          <w:i w:val="0"/>
        </w:rPr>
        <w:t>for</w:t>
      </w:r>
      <w:r w:rsidRPr="000F4196">
        <w:rPr>
          <w:i w:val="0"/>
        </w:rPr>
        <w:t xml:space="preserve"> this project. </w:t>
      </w:r>
    </w:p>
    <w:p w:rsidR="00C33CC8" w:rsidRDefault="00C33CC8" w:rsidP="00C33CC8">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1170" w:firstLine="0"/>
        <w:outlineLvl w:val="1"/>
        <w:rPr>
          <w:i w:val="0"/>
        </w:rPr>
      </w:pPr>
    </w:p>
    <w:p w:rsidR="00451139" w:rsidRPr="000F4196" w:rsidRDefault="00C209DC" w:rsidP="002235A7">
      <w:pPr>
        <w:pStyle w:val="SecHeading"/>
        <w:numPr>
          <w:ilvl w:val="0"/>
          <w:numId w:val="7"/>
        </w:numPr>
        <w:tabs>
          <w:tab w:val="num" w:pos="720"/>
        </w:tabs>
        <w:spacing w:before="0"/>
        <w:ind w:left="720" w:hanging="720"/>
        <w:rPr>
          <w:rFonts w:ascii="Times New Roman" w:hAnsi="Times New Roman" w:cs="Times New Roman"/>
          <w:b/>
        </w:rPr>
      </w:pPr>
      <w:r w:rsidRPr="000F4196">
        <w:rPr>
          <w:rFonts w:ascii="Times New Roman" w:hAnsi="Times New Roman" w:cs="Times New Roman"/>
          <w:b/>
        </w:rPr>
        <w:t xml:space="preserve">Positive Impacts </w:t>
      </w:r>
    </w:p>
    <w:p w:rsidR="004777E6" w:rsidRPr="004777E6" w:rsidRDefault="004777E6" w:rsidP="00157DD5">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sidRPr="004777E6">
        <w:rPr>
          <w:i w:val="0"/>
        </w:rPr>
        <w:t>A Technical Cooperation will carry out a study on the value chain of the air transport sub-sector with a gender perspective to analyze gender gaps in the sector. Based on this information, this project will incorporate activities aimed at promoting gender equality in the subsector.</w:t>
      </w:r>
    </w:p>
    <w:p w:rsidR="00EF7AB0" w:rsidRPr="009B3F1C" w:rsidRDefault="009B3F1C" w:rsidP="00157DD5">
      <w:pPr>
        <w:pStyle w:val="Paragraph"/>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hanging="1170"/>
        <w:outlineLvl w:val="1"/>
        <w:rPr>
          <w:i w:val="0"/>
        </w:rPr>
      </w:pPr>
      <w:r>
        <w:rPr>
          <w:i w:val="0"/>
        </w:rPr>
        <w:t xml:space="preserve">Also, </w:t>
      </w:r>
      <w:r w:rsidR="00EF7AB0" w:rsidRPr="009B3F1C">
        <w:rPr>
          <w:i w:val="0"/>
        </w:rPr>
        <w:t>a consultant has been engaged to undertake a climatological data assessment and projections in order to a) assess local weather and climatological data to ascertain the current knowledge with respect to climate norms and trends, and recent changes which have, or will yield climate change impacts, and b) conduct a modeling exercise using such data to make more realistic projections on the likely future climate over the medium to long term for the country. This study is expected to inform the design and execution of the civil works in selected airports under this project</w:t>
      </w:r>
      <w:r>
        <w:rPr>
          <w:i w:val="0"/>
        </w:rPr>
        <w:t>.</w:t>
      </w:r>
    </w:p>
    <w:p w:rsidR="00C33CC8" w:rsidRDefault="00C33CC8" w:rsidP="00C33CC8">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rPr>
      </w:pPr>
    </w:p>
    <w:p w:rsidR="00451139" w:rsidRPr="000F4196" w:rsidRDefault="00C209DC" w:rsidP="007846FD">
      <w:pPr>
        <w:pStyle w:val="Heading1"/>
        <w:keepLines/>
        <w:numPr>
          <w:ilvl w:val="0"/>
          <w:numId w:val="1"/>
        </w:numPr>
        <w:tabs>
          <w:tab w:val="clear" w:pos="9360"/>
          <w:tab w:val="left" w:pos="8860"/>
        </w:tabs>
        <w:ind w:left="720" w:hanging="720"/>
        <w:rPr>
          <w:rFonts w:ascii="Times New Roman" w:hAnsi="Times New Roman" w:cs="Times New Roman"/>
          <w:b/>
        </w:rPr>
      </w:pPr>
      <w:bookmarkStart w:id="2" w:name="OLE_LINK29"/>
      <w:r w:rsidRPr="000F4196">
        <w:rPr>
          <w:rFonts w:ascii="Times New Roman" w:hAnsi="Times New Roman" w:cs="Times New Roman"/>
          <w:b/>
        </w:rPr>
        <w:t>MANAGEMENT AND MONITORING OF ENVIRONMENTAL, SOCIAL, HEALTH</w:t>
      </w:r>
      <w:r w:rsidR="00AD67B1">
        <w:rPr>
          <w:rFonts w:ascii="Times New Roman" w:hAnsi="Times New Roman" w:cs="Times New Roman"/>
          <w:b/>
        </w:rPr>
        <w:t xml:space="preserve">, </w:t>
      </w:r>
      <w:r w:rsidR="00AD67B1" w:rsidRPr="000F4196">
        <w:rPr>
          <w:rFonts w:ascii="Times New Roman" w:hAnsi="Times New Roman" w:cs="Times New Roman"/>
          <w:b/>
        </w:rPr>
        <w:t>SAFETY</w:t>
      </w:r>
      <w:r w:rsidR="001D14F1">
        <w:rPr>
          <w:rFonts w:ascii="Times New Roman" w:hAnsi="Times New Roman" w:cs="Times New Roman"/>
          <w:b/>
        </w:rPr>
        <w:t>,</w:t>
      </w:r>
      <w:r w:rsidRPr="000F4196">
        <w:rPr>
          <w:rFonts w:ascii="Times New Roman" w:hAnsi="Times New Roman" w:cs="Times New Roman"/>
          <w:b/>
        </w:rPr>
        <w:t xml:space="preserve"> AND LABOR IMPACTS AND RISKS</w:t>
      </w:r>
      <w:bookmarkEnd w:id="2"/>
      <w:r w:rsidRPr="000F4196">
        <w:rPr>
          <w:rFonts w:ascii="Times New Roman" w:hAnsi="Times New Roman" w:cs="Times New Roman"/>
          <w:b/>
        </w:rPr>
        <w:t xml:space="preserve"> </w:t>
      </w:r>
    </w:p>
    <w:p w:rsidR="00451139" w:rsidRPr="000F4196" w:rsidRDefault="00451139" w:rsidP="007846FD">
      <w:pPr>
        <w:keepNext/>
        <w:keepLines/>
        <w:rPr>
          <w:rFonts w:hAnsi="Times New Roman" w:cs="Times New Roman"/>
          <w:sz w:val="24"/>
        </w:rPr>
      </w:pPr>
    </w:p>
    <w:p w:rsidR="00D4006F" w:rsidRPr="000F4196" w:rsidRDefault="00C209DC" w:rsidP="007846FD">
      <w:pPr>
        <w:pStyle w:val="SecHeading"/>
        <w:keepLines/>
        <w:numPr>
          <w:ilvl w:val="0"/>
          <w:numId w:val="29"/>
        </w:numPr>
        <w:spacing w:before="0"/>
        <w:rPr>
          <w:rFonts w:ascii="Times New Roman" w:hAnsi="Times New Roman" w:cs="Times New Roman"/>
          <w:b/>
        </w:rPr>
      </w:pPr>
      <w:r w:rsidRPr="000F4196">
        <w:rPr>
          <w:rFonts w:ascii="Times New Roman" w:hAnsi="Times New Roman" w:cs="Times New Roman"/>
          <w:b/>
        </w:rPr>
        <w:t xml:space="preserve">Management Systems and </w:t>
      </w:r>
      <w:r w:rsidR="00D4006F" w:rsidRPr="000F4196">
        <w:rPr>
          <w:rFonts w:ascii="Times New Roman" w:hAnsi="Times New Roman" w:cs="Times New Roman"/>
          <w:b/>
        </w:rPr>
        <w:t xml:space="preserve">Plans </w:t>
      </w:r>
    </w:p>
    <w:p w:rsidR="002958B6" w:rsidRPr="000F4196" w:rsidRDefault="002958B6" w:rsidP="002958B6">
      <w:pPr>
        <w:pStyle w:val="Paragraph"/>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hanging="1110"/>
        <w:rPr>
          <w:i w:val="0"/>
        </w:rPr>
      </w:pPr>
      <w:r>
        <w:rPr>
          <w:i w:val="0"/>
        </w:rPr>
        <w:t>To date, the a</w:t>
      </w:r>
      <w:r w:rsidRPr="000F4196">
        <w:rPr>
          <w:i w:val="0"/>
        </w:rPr>
        <w:t>irport</w:t>
      </w:r>
      <w:r>
        <w:rPr>
          <w:i w:val="0"/>
        </w:rPr>
        <w:t>s operate</w:t>
      </w:r>
      <w:r w:rsidRPr="000F4196">
        <w:rPr>
          <w:i w:val="0"/>
        </w:rPr>
        <w:t xml:space="preserve"> without any plan related to Environment, Health, Safety or Community Engagement.</w:t>
      </w:r>
      <w:r>
        <w:rPr>
          <w:i w:val="0"/>
        </w:rPr>
        <w:t xml:space="preserve"> </w:t>
      </w:r>
    </w:p>
    <w:p w:rsidR="002719F1" w:rsidRDefault="002719F1" w:rsidP="00F261AF">
      <w:pPr>
        <w:pStyle w:val="Paragraph"/>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hanging="1110"/>
        <w:rPr>
          <w:i w:val="0"/>
        </w:rPr>
      </w:pPr>
      <w:r w:rsidRPr="000F4196">
        <w:rPr>
          <w:i w:val="0"/>
        </w:rPr>
        <w:t xml:space="preserve">Based on the </w:t>
      </w:r>
      <w:r w:rsidR="003110F4" w:rsidRPr="000F4196">
        <w:rPr>
          <w:i w:val="0"/>
        </w:rPr>
        <w:t>preliminary</w:t>
      </w:r>
      <w:r w:rsidRPr="000F4196">
        <w:rPr>
          <w:i w:val="0"/>
        </w:rPr>
        <w:t xml:space="preserve"> E</w:t>
      </w:r>
      <w:r w:rsidR="00811AEC">
        <w:rPr>
          <w:i w:val="0"/>
        </w:rPr>
        <w:t xml:space="preserve">nvironmental and </w:t>
      </w:r>
      <w:r w:rsidRPr="000F4196">
        <w:rPr>
          <w:i w:val="0"/>
        </w:rPr>
        <w:t>S</w:t>
      </w:r>
      <w:r w:rsidR="00811AEC">
        <w:rPr>
          <w:i w:val="0"/>
        </w:rPr>
        <w:t xml:space="preserve">ocial </w:t>
      </w:r>
      <w:r w:rsidRPr="000F4196">
        <w:rPr>
          <w:i w:val="0"/>
        </w:rPr>
        <w:t>M</w:t>
      </w:r>
      <w:r w:rsidR="00811AEC">
        <w:rPr>
          <w:i w:val="0"/>
        </w:rPr>
        <w:t>anagement Plan (ESMP)</w:t>
      </w:r>
      <w:r w:rsidR="0042103A">
        <w:rPr>
          <w:i w:val="0"/>
        </w:rPr>
        <w:t xml:space="preserve"> and Good International Industry Practices (GIIP)</w:t>
      </w:r>
      <w:r w:rsidRPr="000F4196">
        <w:rPr>
          <w:i w:val="0"/>
        </w:rPr>
        <w:t>, the Contractor</w:t>
      </w:r>
      <w:r w:rsidR="00AA7616">
        <w:rPr>
          <w:i w:val="0"/>
        </w:rPr>
        <w:t>s</w:t>
      </w:r>
      <w:r w:rsidRPr="000F4196">
        <w:rPr>
          <w:i w:val="0"/>
        </w:rPr>
        <w:t xml:space="preserve"> </w:t>
      </w:r>
      <w:r w:rsidR="00AA7616">
        <w:rPr>
          <w:i w:val="0"/>
        </w:rPr>
        <w:t xml:space="preserve">and Operators </w:t>
      </w:r>
      <w:r w:rsidRPr="000F4196">
        <w:rPr>
          <w:i w:val="0"/>
        </w:rPr>
        <w:t xml:space="preserve">will develop and, once approved by the client and IDB, implement </w:t>
      </w:r>
      <w:r w:rsidR="00AA7616">
        <w:rPr>
          <w:i w:val="0"/>
        </w:rPr>
        <w:t xml:space="preserve">as applicable </w:t>
      </w:r>
      <w:r w:rsidR="00902ED2">
        <w:rPr>
          <w:i w:val="0"/>
        </w:rPr>
        <w:t xml:space="preserve">to the activities </w:t>
      </w:r>
      <w:r w:rsidRPr="000F4196">
        <w:rPr>
          <w:i w:val="0"/>
        </w:rPr>
        <w:t xml:space="preserve">the following plans/procedures for managing </w:t>
      </w:r>
      <w:r w:rsidR="00FA05E5">
        <w:rPr>
          <w:i w:val="0"/>
        </w:rPr>
        <w:t>ESHS</w:t>
      </w:r>
      <w:r w:rsidRPr="000F4196">
        <w:rPr>
          <w:i w:val="0"/>
        </w:rPr>
        <w:t xml:space="preserve"> issues: </w:t>
      </w:r>
      <w:r w:rsidR="00AA7616">
        <w:rPr>
          <w:i w:val="0"/>
        </w:rPr>
        <w:t xml:space="preserve">Environmental and Social Management System, </w:t>
      </w:r>
      <w:r w:rsidRPr="000F4196">
        <w:rPr>
          <w:i w:val="0"/>
        </w:rPr>
        <w:t xml:space="preserve">Construction Safety and Phasing Plan; </w:t>
      </w:r>
      <w:r w:rsidR="005D3546" w:rsidRPr="000F4196">
        <w:rPr>
          <w:i w:val="0"/>
        </w:rPr>
        <w:t>Emergency Response Plan</w:t>
      </w:r>
      <w:r w:rsidRPr="000F4196">
        <w:rPr>
          <w:i w:val="0"/>
        </w:rPr>
        <w:t xml:space="preserve">; </w:t>
      </w:r>
      <w:r w:rsidR="005D3546" w:rsidRPr="000F4196">
        <w:rPr>
          <w:i w:val="0"/>
        </w:rPr>
        <w:t>Solid Waste Management Plan</w:t>
      </w:r>
      <w:r w:rsidRPr="000F4196">
        <w:rPr>
          <w:i w:val="0"/>
        </w:rPr>
        <w:t xml:space="preserve">; Hazardous Materials Plan; Spill Response Plan; </w:t>
      </w:r>
      <w:r w:rsidR="005D3546" w:rsidRPr="000F4196">
        <w:rPr>
          <w:i w:val="0"/>
        </w:rPr>
        <w:t>Erosion Control Plan</w:t>
      </w:r>
      <w:r w:rsidRPr="000F4196">
        <w:rPr>
          <w:i w:val="0"/>
        </w:rPr>
        <w:t xml:space="preserve">; Health and </w:t>
      </w:r>
      <w:r w:rsidR="005D3546" w:rsidRPr="000F4196">
        <w:rPr>
          <w:i w:val="0"/>
        </w:rPr>
        <w:t>Safety Program</w:t>
      </w:r>
      <w:r w:rsidRPr="000F4196">
        <w:rPr>
          <w:i w:val="0"/>
        </w:rPr>
        <w:t xml:space="preserve">; Operating and </w:t>
      </w:r>
      <w:r w:rsidR="005D3546" w:rsidRPr="000F4196">
        <w:rPr>
          <w:i w:val="0"/>
        </w:rPr>
        <w:t xml:space="preserve">Maintenance </w:t>
      </w:r>
      <w:r w:rsidRPr="000F4196">
        <w:rPr>
          <w:i w:val="0"/>
        </w:rPr>
        <w:t xml:space="preserve">Plan; Traffic Safety Plan; </w:t>
      </w:r>
      <w:r w:rsidR="00AA7616">
        <w:rPr>
          <w:i w:val="0"/>
        </w:rPr>
        <w:t xml:space="preserve">Plan for the management of Aggregates; </w:t>
      </w:r>
      <w:r w:rsidR="002958B6">
        <w:rPr>
          <w:i w:val="0"/>
        </w:rPr>
        <w:t xml:space="preserve">Wildlife and Bird Strike Program; </w:t>
      </w:r>
      <w:r w:rsidR="0042103A">
        <w:rPr>
          <w:i w:val="0"/>
        </w:rPr>
        <w:t xml:space="preserve">Communication Plan and Grievance Mechanism; </w:t>
      </w:r>
      <w:r w:rsidR="005D3546">
        <w:rPr>
          <w:i w:val="0"/>
        </w:rPr>
        <w:t xml:space="preserve">and </w:t>
      </w:r>
      <w:r w:rsidR="005D3546" w:rsidRPr="000F4196">
        <w:rPr>
          <w:i w:val="0"/>
        </w:rPr>
        <w:t>Chance Find Procedure</w:t>
      </w:r>
      <w:r w:rsidR="00E751E9" w:rsidRPr="000F4196">
        <w:rPr>
          <w:i w:val="0"/>
        </w:rPr>
        <w:t>.</w:t>
      </w:r>
    </w:p>
    <w:p w:rsidR="00AA7616" w:rsidRPr="000F4196" w:rsidRDefault="00AA7616" w:rsidP="00F261AF">
      <w:pPr>
        <w:pStyle w:val="Paragraph"/>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hanging="1110"/>
        <w:rPr>
          <w:i w:val="0"/>
        </w:rPr>
      </w:pPr>
      <w:r>
        <w:rPr>
          <w:i w:val="0"/>
        </w:rPr>
        <w:t xml:space="preserve">If and when a PPP is put in place, a Change Management Plan would have to be prepared to guarantee a framework of trust and the time to adapt to the new </w:t>
      </w:r>
      <w:r w:rsidR="00811AEC">
        <w:rPr>
          <w:i w:val="0"/>
        </w:rPr>
        <w:t>Emp</w:t>
      </w:r>
      <w:r>
        <w:rPr>
          <w:i w:val="0"/>
        </w:rPr>
        <w:t>loyment situation.</w:t>
      </w:r>
    </w:p>
    <w:p w:rsidR="006C4C78" w:rsidRDefault="002719F1" w:rsidP="00F261AF">
      <w:pPr>
        <w:pStyle w:val="Paragraph"/>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hanging="1110"/>
        <w:rPr>
          <w:i w:val="0"/>
        </w:rPr>
      </w:pPr>
      <w:r w:rsidRPr="000F4196">
        <w:rPr>
          <w:i w:val="0"/>
        </w:rPr>
        <w:lastRenderedPageBreak/>
        <w:t xml:space="preserve">These plans </w:t>
      </w:r>
      <w:r w:rsidR="005D3546">
        <w:rPr>
          <w:i w:val="0"/>
        </w:rPr>
        <w:t>will</w:t>
      </w:r>
      <w:r w:rsidRPr="000F4196">
        <w:rPr>
          <w:i w:val="0"/>
        </w:rPr>
        <w:t xml:space="preserve"> be finalized so as to comply with </w:t>
      </w:r>
      <w:r w:rsidR="006C4C78">
        <w:rPr>
          <w:i w:val="0"/>
        </w:rPr>
        <w:t>local</w:t>
      </w:r>
      <w:r w:rsidRPr="000F4196">
        <w:rPr>
          <w:i w:val="0"/>
        </w:rPr>
        <w:t xml:space="preserve"> law, IDB Safeguard Policies, applicable IFC EHS Guidelines, and </w:t>
      </w:r>
      <w:r w:rsidR="006C4C78">
        <w:rPr>
          <w:i w:val="0"/>
        </w:rPr>
        <w:t>relevant ICAO regulations</w:t>
      </w:r>
      <w:r w:rsidRPr="000F4196">
        <w:rPr>
          <w:i w:val="0"/>
        </w:rPr>
        <w:t>.</w:t>
      </w:r>
    </w:p>
    <w:p w:rsidR="00752D97" w:rsidRPr="00752D97" w:rsidRDefault="00752D97" w:rsidP="00752D97">
      <w:pPr>
        <w:pStyle w:val="Paragraph"/>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hanging="1110"/>
        <w:rPr>
          <w:i w:val="0"/>
        </w:rPr>
      </w:pPr>
      <w:r>
        <w:rPr>
          <w:i w:val="0"/>
        </w:rPr>
        <w:t>In various airports, t</w:t>
      </w:r>
      <w:r w:rsidRPr="00752D97">
        <w:rPr>
          <w:i w:val="0"/>
        </w:rPr>
        <w:t xml:space="preserve">here are waste and hazardous materials that need special treatment. This aspect is regarded as an </w:t>
      </w:r>
      <w:r w:rsidRPr="00635173">
        <w:rPr>
          <w:b/>
          <w:i w:val="0"/>
        </w:rPr>
        <w:t>environmental liability</w:t>
      </w:r>
      <w:r>
        <w:rPr>
          <w:i w:val="0"/>
        </w:rPr>
        <w:t>. There is a need to</w:t>
      </w:r>
      <w:r w:rsidRPr="00752D97">
        <w:rPr>
          <w:i w:val="0"/>
        </w:rPr>
        <w:t xml:space="preserve"> prepare an inventory of the waste</w:t>
      </w:r>
      <w:r>
        <w:rPr>
          <w:i w:val="0"/>
        </w:rPr>
        <w:t>s</w:t>
      </w:r>
      <w:r w:rsidRPr="00752D97">
        <w:rPr>
          <w:i w:val="0"/>
        </w:rPr>
        <w:t xml:space="preserve"> (</w:t>
      </w:r>
      <w:r>
        <w:rPr>
          <w:i w:val="0"/>
        </w:rPr>
        <w:t>materials, equipment, vehicles</w:t>
      </w:r>
      <w:r w:rsidRPr="00752D97">
        <w:rPr>
          <w:i w:val="0"/>
        </w:rPr>
        <w:t>...) and take the following actions:</w:t>
      </w:r>
    </w:p>
    <w:p w:rsidR="00752D97" w:rsidRPr="00752D97" w:rsidRDefault="00752D97" w:rsidP="00752D97">
      <w:pPr>
        <w:pStyle w:val="Paragraph"/>
        <w:numPr>
          <w:ilvl w:val="2"/>
          <w:numId w:val="6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rPr>
          <w:i w:val="0"/>
        </w:rPr>
      </w:pPr>
      <w:r w:rsidRPr="00752D97">
        <w:rPr>
          <w:i w:val="0"/>
        </w:rPr>
        <w:t>Develop a management protocol for waste belonging to the Government so that it can be removed from the airport environment.</w:t>
      </w:r>
    </w:p>
    <w:p w:rsidR="00752D97" w:rsidRPr="00752D97" w:rsidRDefault="00752D97" w:rsidP="00752D97">
      <w:pPr>
        <w:pStyle w:val="Paragraph"/>
        <w:numPr>
          <w:ilvl w:val="2"/>
          <w:numId w:val="6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rPr>
          <w:i w:val="0"/>
        </w:rPr>
      </w:pPr>
      <w:r w:rsidRPr="00752D97">
        <w:rPr>
          <w:i w:val="0"/>
        </w:rPr>
        <w:t>Identify and classify the waste and materials (hazardous waste, flammable materials, vehicles and unused equipment…)</w:t>
      </w:r>
    </w:p>
    <w:p w:rsidR="00752D97" w:rsidRPr="00752D97" w:rsidRDefault="00752D97" w:rsidP="00752D97">
      <w:pPr>
        <w:pStyle w:val="Paragraph"/>
        <w:numPr>
          <w:ilvl w:val="2"/>
          <w:numId w:val="6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rPr>
          <w:i w:val="0"/>
        </w:rPr>
      </w:pPr>
      <w:r>
        <w:rPr>
          <w:i w:val="0"/>
        </w:rPr>
        <w:t>Assess</w:t>
      </w:r>
      <w:r w:rsidRPr="00752D97">
        <w:rPr>
          <w:i w:val="0"/>
        </w:rPr>
        <w:t xml:space="preserve"> the existence of PCBs.</w:t>
      </w:r>
    </w:p>
    <w:p w:rsidR="00752D97" w:rsidRPr="00752D97" w:rsidRDefault="00752D97" w:rsidP="00752D97">
      <w:pPr>
        <w:pStyle w:val="Paragraph"/>
        <w:numPr>
          <w:ilvl w:val="2"/>
          <w:numId w:val="6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rPr>
          <w:i w:val="0"/>
        </w:rPr>
      </w:pPr>
      <w:r w:rsidRPr="00752D97">
        <w:rPr>
          <w:i w:val="0"/>
        </w:rPr>
        <w:t>Find the mechanisms needed to manage all waste according to the classification of the current regulations.</w:t>
      </w:r>
    </w:p>
    <w:p w:rsidR="00752D97" w:rsidRPr="00752D97" w:rsidRDefault="00752D97" w:rsidP="00752D97">
      <w:pPr>
        <w:pStyle w:val="Paragraph"/>
        <w:numPr>
          <w:ilvl w:val="2"/>
          <w:numId w:val="6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rPr>
          <w:i w:val="0"/>
        </w:rPr>
      </w:pPr>
      <w:r w:rsidRPr="00752D97">
        <w:rPr>
          <w:i w:val="0"/>
        </w:rPr>
        <w:t>Establish a plan for cleaning-up the area</w:t>
      </w:r>
      <w:r>
        <w:rPr>
          <w:i w:val="0"/>
        </w:rPr>
        <w:t>.</w:t>
      </w:r>
    </w:p>
    <w:p w:rsidR="00236C53" w:rsidRPr="000F4196" w:rsidRDefault="00236C53" w:rsidP="00C33CC8">
      <w:pPr>
        <w:pStyle w:val="SecHeading"/>
        <w:numPr>
          <w:ilvl w:val="0"/>
          <w:numId w:val="0"/>
        </w:numPr>
        <w:spacing w:before="0"/>
        <w:ind w:left="1080"/>
        <w:rPr>
          <w:rFonts w:ascii="Times New Roman" w:hAnsi="Times New Roman" w:cs="Times New Roman"/>
        </w:rPr>
      </w:pPr>
    </w:p>
    <w:p w:rsidR="005B049C" w:rsidRPr="000F4196" w:rsidRDefault="00C209DC" w:rsidP="002B5CE7">
      <w:pPr>
        <w:pStyle w:val="SecHeading"/>
        <w:numPr>
          <w:ilvl w:val="0"/>
          <w:numId w:val="29"/>
        </w:numPr>
        <w:spacing w:before="0"/>
        <w:rPr>
          <w:rFonts w:ascii="Times New Roman" w:hAnsi="Times New Roman" w:cs="Times New Roman"/>
          <w:b/>
        </w:rPr>
      </w:pPr>
      <w:r w:rsidRPr="000F4196">
        <w:rPr>
          <w:rFonts w:ascii="Times New Roman" w:hAnsi="Times New Roman" w:cs="Times New Roman"/>
          <w:b/>
        </w:rPr>
        <w:t>Monitoring and Supervision</w:t>
      </w:r>
    </w:p>
    <w:p w:rsidR="00086EB5" w:rsidRPr="000F4196" w:rsidRDefault="00086EB5" w:rsidP="00F261AF">
      <w:pPr>
        <w:pStyle w:val="Paragraph"/>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hanging="1110"/>
        <w:rPr>
          <w:i w:val="0"/>
        </w:rPr>
      </w:pPr>
      <w:r w:rsidRPr="000F4196">
        <w:rPr>
          <w:i w:val="0"/>
        </w:rPr>
        <w:t xml:space="preserve">In relation to works, the </w:t>
      </w:r>
      <w:r w:rsidR="00A27E7E">
        <w:rPr>
          <w:i w:val="0"/>
        </w:rPr>
        <w:t>Concessionaire</w:t>
      </w:r>
      <w:r w:rsidRPr="000F4196">
        <w:rPr>
          <w:i w:val="0"/>
        </w:rPr>
        <w:t xml:space="preserve"> will report </w:t>
      </w:r>
      <w:proofErr w:type="spellStart"/>
      <w:r w:rsidR="00183912">
        <w:rPr>
          <w:i w:val="0"/>
        </w:rPr>
        <w:t>bi</w:t>
      </w:r>
      <w:proofErr w:type="spellEnd"/>
      <w:r w:rsidR="00183912">
        <w:rPr>
          <w:i w:val="0"/>
        </w:rPr>
        <w:t xml:space="preserve"> annually</w:t>
      </w:r>
      <w:r w:rsidRPr="000F4196">
        <w:rPr>
          <w:i w:val="0"/>
        </w:rPr>
        <w:t xml:space="preserve"> on the fulfillment of its commitments in relation to the </w:t>
      </w:r>
      <w:r w:rsidR="008A153F">
        <w:rPr>
          <w:i w:val="0"/>
        </w:rPr>
        <w:t>ESAs/</w:t>
      </w:r>
      <w:r w:rsidR="00A27E7E">
        <w:rPr>
          <w:i w:val="0"/>
        </w:rPr>
        <w:t xml:space="preserve">ESIAs and </w:t>
      </w:r>
      <w:r w:rsidRPr="000F4196">
        <w:rPr>
          <w:i w:val="0"/>
        </w:rPr>
        <w:t>ESMP</w:t>
      </w:r>
      <w:r w:rsidR="00A27E7E">
        <w:rPr>
          <w:i w:val="0"/>
        </w:rPr>
        <w:t>s</w:t>
      </w:r>
      <w:r w:rsidRPr="000F4196">
        <w:rPr>
          <w:i w:val="0"/>
        </w:rPr>
        <w:t xml:space="preserve"> and management plans, and on environmental monitoring performed</w:t>
      </w:r>
      <w:r w:rsidR="005A3172">
        <w:rPr>
          <w:i w:val="0"/>
        </w:rPr>
        <w:t>.</w:t>
      </w:r>
    </w:p>
    <w:p w:rsidR="00BA6A5A" w:rsidRPr="00737586" w:rsidRDefault="00B17355" w:rsidP="00737586">
      <w:pPr>
        <w:pStyle w:val="Paragraph"/>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hanging="1110"/>
        <w:rPr>
          <w:i w:val="0"/>
        </w:rPr>
      </w:pPr>
      <w:r w:rsidRPr="000F4196">
        <w:rPr>
          <w:i w:val="0"/>
        </w:rPr>
        <w:t xml:space="preserve">ESG supervision </w:t>
      </w:r>
      <w:r>
        <w:rPr>
          <w:i w:val="0"/>
        </w:rPr>
        <w:t xml:space="preserve">will be carried out </w:t>
      </w:r>
      <w:r w:rsidRPr="000F4196">
        <w:rPr>
          <w:i w:val="0"/>
        </w:rPr>
        <w:t>once a year</w:t>
      </w:r>
      <w:r>
        <w:rPr>
          <w:i w:val="0"/>
        </w:rPr>
        <w:t xml:space="preserve"> at a minimum</w:t>
      </w:r>
      <w:r w:rsidRPr="000F4196">
        <w:rPr>
          <w:i w:val="0"/>
        </w:rPr>
        <w:t xml:space="preserve">. </w:t>
      </w:r>
    </w:p>
    <w:p w:rsidR="00C33CC8" w:rsidRPr="000F4196" w:rsidRDefault="00C33CC8" w:rsidP="00C33CC8">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rPr>
          <w:i w:val="0"/>
        </w:rPr>
      </w:pPr>
    </w:p>
    <w:p w:rsidR="005B049C" w:rsidRPr="000F4196" w:rsidRDefault="005B049C" w:rsidP="002B5CE7">
      <w:pPr>
        <w:pStyle w:val="SecHeading"/>
        <w:numPr>
          <w:ilvl w:val="0"/>
          <w:numId w:val="29"/>
        </w:numPr>
        <w:spacing w:before="0"/>
        <w:rPr>
          <w:rFonts w:ascii="Times New Roman" w:hAnsi="Times New Roman" w:cs="Times New Roman"/>
          <w:b/>
        </w:rPr>
      </w:pPr>
      <w:r w:rsidRPr="000F4196">
        <w:rPr>
          <w:rFonts w:ascii="Times New Roman" w:hAnsi="Times New Roman" w:cs="Times New Roman"/>
          <w:b/>
        </w:rPr>
        <w:t>Environmental and Social Safeg</w:t>
      </w:r>
      <w:r w:rsidR="007A2025" w:rsidRPr="000F4196">
        <w:rPr>
          <w:rFonts w:ascii="Times New Roman" w:hAnsi="Times New Roman" w:cs="Times New Roman"/>
          <w:b/>
        </w:rPr>
        <w:t>u</w:t>
      </w:r>
      <w:r w:rsidRPr="000F4196">
        <w:rPr>
          <w:rFonts w:ascii="Times New Roman" w:hAnsi="Times New Roman" w:cs="Times New Roman"/>
          <w:b/>
        </w:rPr>
        <w:t xml:space="preserve">ards Performance Indicators </w:t>
      </w:r>
    </w:p>
    <w:p w:rsidR="000E0C34" w:rsidRDefault="000E0C34" w:rsidP="00F261AF">
      <w:pPr>
        <w:pStyle w:val="Paragraph"/>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hanging="1110"/>
        <w:rPr>
          <w:i w:val="0"/>
        </w:rPr>
      </w:pPr>
      <w:r w:rsidRPr="00591267">
        <w:rPr>
          <w:b/>
          <w:i w:val="0"/>
        </w:rPr>
        <w:t>Construction</w:t>
      </w:r>
      <w:r>
        <w:rPr>
          <w:i w:val="0"/>
        </w:rPr>
        <w:t xml:space="preserve">: </w:t>
      </w:r>
      <w:r w:rsidR="00563EEB">
        <w:rPr>
          <w:i w:val="0"/>
        </w:rPr>
        <w:t>monitoring</w:t>
      </w:r>
      <w:r>
        <w:rPr>
          <w:i w:val="0"/>
        </w:rPr>
        <w:t xml:space="preserve"> indicators to be measured for the construction and rehabilitation works include: </w:t>
      </w:r>
    </w:p>
    <w:p w:rsidR="00563EEB" w:rsidRPr="008B20B4" w:rsidRDefault="00563EEB" w:rsidP="00591267">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8B20B4">
        <w:rPr>
          <w:i w:val="0"/>
          <w:color w:val="auto"/>
          <w:szCs w:val="22"/>
        </w:rPr>
        <w:t>Review of public consultation prior to the start of the project</w:t>
      </w:r>
    </w:p>
    <w:p w:rsidR="00563EEB" w:rsidRPr="008B20B4" w:rsidRDefault="00563EEB" w:rsidP="00591267">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8B20B4">
        <w:rPr>
          <w:i w:val="0"/>
          <w:color w:val="auto"/>
          <w:szCs w:val="22"/>
        </w:rPr>
        <w:t>Review operations and maintenance plan, proposed site layout and the closure plan prior to the plant mobilization</w:t>
      </w:r>
    </w:p>
    <w:p w:rsidR="000E0C34" w:rsidRPr="008B20B4" w:rsidRDefault="00563EEB" w:rsidP="00591267">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8B20B4">
        <w:rPr>
          <w:i w:val="0"/>
          <w:color w:val="auto"/>
          <w:szCs w:val="22"/>
        </w:rPr>
        <w:t>Monitor construction activities</w:t>
      </w:r>
    </w:p>
    <w:p w:rsidR="000E0C34" w:rsidRPr="008B20B4" w:rsidRDefault="000E0C34" w:rsidP="00591267">
      <w:pPr>
        <w:pStyle w:val="Paragraph"/>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hanging="1110"/>
        <w:rPr>
          <w:i w:val="0"/>
          <w:lang w:val="en-GB"/>
        </w:rPr>
      </w:pPr>
      <w:r w:rsidRPr="008B20B4">
        <w:rPr>
          <w:b/>
          <w:i w:val="0"/>
        </w:rPr>
        <w:t>Operation</w:t>
      </w:r>
      <w:r w:rsidRPr="008B20B4">
        <w:rPr>
          <w:i w:val="0"/>
        </w:rPr>
        <w:t xml:space="preserve">: </w:t>
      </w:r>
      <w:r w:rsidRPr="008B20B4">
        <w:rPr>
          <w:i w:val="0"/>
          <w:lang w:val="en-GB"/>
        </w:rPr>
        <w:t xml:space="preserve">Performance Indicators to be measured include the following: </w:t>
      </w:r>
    </w:p>
    <w:p w:rsidR="000E0C34" w:rsidRPr="008B20B4" w:rsidRDefault="000E0C34" w:rsidP="00591267">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8B20B4">
        <w:rPr>
          <w:i w:val="0"/>
          <w:color w:val="auto"/>
          <w:szCs w:val="22"/>
        </w:rPr>
        <w:t>Quality of discharges</w:t>
      </w:r>
    </w:p>
    <w:p w:rsidR="000E0C34" w:rsidRPr="008B20B4" w:rsidRDefault="000E0C34" w:rsidP="00591267">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8B20B4">
        <w:rPr>
          <w:i w:val="0"/>
          <w:color w:val="auto"/>
          <w:szCs w:val="22"/>
        </w:rPr>
        <w:t>Quality of surface water</w:t>
      </w:r>
    </w:p>
    <w:p w:rsidR="000E0C34" w:rsidRPr="008B20B4" w:rsidRDefault="000E0C34" w:rsidP="00591267">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8B20B4">
        <w:rPr>
          <w:i w:val="0"/>
          <w:color w:val="auto"/>
          <w:szCs w:val="22"/>
        </w:rPr>
        <w:t>Total weight by waste type</w:t>
      </w:r>
    </w:p>
    <w:p w:rsidR="000E0C34" w:rsidRPr="008B20B4" w:rsidRDefault="000E0C34" w:rsidP="00591267">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8B20B4">
        <w:rPr>
          <w:i w:val="0"/>
          <w:color w:val="auto"/>
          <w:szCs w:val="22"/>
        </w:rPr>
        <w:t>Number of spills</w:t>
      </w:r>
    </w:p>
    <w:p w:rsidR="000E0C34" w:rsidRPr="008B20B4" w:rsidRDefault="000E0C34" w:rsidP="00591267">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8B20B4">
        <w:rPr>
          <w:i w:val="0"/>
          <w:color w:val="auto"/>
          <w:szCs w:val="22"/>
        </w:rPr>
        <w:t>Type and quantity of hazardous materials</w:t>
      </w:r>
    </w:p>
    <w:p w:rsidR="000E0C34" w:rsidRPr="008B20B4" w:rsidRDefault="000E0C34" w:rsidP="00591267">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8B20B4">
        <w:rPr>
          <w:i w:val="0"/>
          <w:color w:val="auto"/>
          <w:szCs w:val="22"/>
        </w:rPr>
        <w:t>Number of wildlife strikes</w:t>
      </w:r>
    </w:p>
    <w:p w:rsidR="000E0C34" w:rsidRPr="008B20B4" w:rsidRDefault="000E0C34" w:rsidP="00591267">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8B20B4">
        <w:rPr>
          <w:i w:val="0"/>
          <w:color w:val="auto"/>
          <w:szCs w:val="22"/>
        </w:rPr>
        <w:lastRenderedPageBreak/>
        <w:t>Rates of injury, occupational diseases, lost days, and absenteeism</w:t>
      </w:r>
    </w:p>
    <w:p w:rsidR="00451139" w:rsidRPr="000F4196" w:rsidRDefault="00451139">
      <w:pPr>
        <w:rPr>
          <w:rFonts w:hAnsi="Times New Roman" w:cs="Times New Roman"/>
          <w:sz w:val="24"/>
        </w:rPr>
      </w:pPr>
    </w:p>
    <w:p w:rsidR="00233124" w:rsidRPr="000F4196" w:rsidRDefault="00C209DC" w:rsidP="00DB27EB">
      <w:pPr>
        <w:pStyle w:val="Heading1"/>
        <w:numPr>
          <w:ilvl w:val="0"/>
          <w:numId w:val="1"/>
        </w:numPr>
        <w:tabs>
          <w:tab w:val="clear" w:pos="9360"/>
          <w:tab w:val="left" w:pos="8860"/>
        </w:tabs>
        <w:ind w:left="720" w:hanging="720"/>
        <w:rPr>
          <w:rFonts w:ascii="Times New Roman" w:hAnsi="Times New Roman" w:cs="Times New Roman"/>
          <w:b/>
        </w:rPr>
      </w:pPr>
      <w:r w:rsidRPr="000F4196">
        <w:rPr>
          <w:rFonts w:ascii="Times New Roman" w:hAnsi="Times New Roman" w:cs="Times New Roman"/>
          <w:b/>
        </w:rPr>
        <w:t xml:space="preserve">REQUIREMENTS TO BE INCLUDED IN THE LEGAL AGREEMENTS </w:t>
      </w:r>
    </w:p>
    <w:p w:rsidR="002C4523" w:rsidRPr="000F4196" w:rsidRDefault="002C4523" w:rsidP="002B5CE7">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120"/>
        <w:jc w:val="both"/>
        <w:rPr>
          <w:rFonts w:eastAsia="Times New Roman" w:hAnsi="Times New Roman" w:cs="Times New Roman"/>
          <w:sz w:val="24"/>
          <w:szCs w:val="24"/>
        </w:rPr>
      </w:pPr>
      <w:bookmarkStart w:id="3" w:name="_Toc269284814"/>
    </w:p>
    <w:p w:rsidR="00DB27EB" w:rsidRDefault="00DB27EB" w:rsidP="00F261AF">
      <w:pPr>
        <w:pStyle w:val="ListParagraph"/>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120" w:line="240" w:lineRule="auto"/>
        <w:ind w:left="1170" w:hanging="1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w:t>
      </w:r>
      <w:r w:rsidR="006F452C">
        <w:rPr>
          <w:rFonts w:ascii="Times New Roman" w:eastAsia="Times New Roman" w:hAnsi="Times New Roman" w:cs="Times New Roman"/>
          <w:sz w:val="24"/>
          <w:szCs w:val="24"/>
        </w:rPr>
        <w:t xml:space="preserve">covenants </w:t>
      </w:r>
      <w:r>
        <w:rPr>
          <w:rFonts w:ascii="Times New Roman" w:eastAsia="Times New Roman" w:hAnsi="Times New Roman" w:cs="Times New Roman"/>
          <w:sz w:val="24"/>
          <w:szCs w:val="24"/>
        </w:rPr>
        <w:t xml:space="preserve">and requirements will be included in the </w:t>
      </w:r>
      <w:r w:rsidR="00366592">
        <w:rPr>
          <w:rFonts w:ascii="Times New Roman" w:eastAsia="Times New Roman" w:hAnsi="Times New Roman" w:cs="Times New Roman"/>
          <w:sz w:val="24"/>
          <w:szCs w:val="24"/>
        </w:rPr>
        <w:t xml:space="preserve">Legal Agreement </w:t>
      </w:r>
      <w:r>
        <w:rPr>
          <w:rFonts w:ascii="Times New Roman" w:eastAsia="Times New Roman" w:hAnsi="Times New Roman" w:cs="Times New Roman"/>
          <w:sz w:val="24"/>
          <w:szCs w:val="24"/>
        </w:rPr>
        <w:t xml:space="preserve">with the Client: </w:t>
      </w:r>
    </w:p>
    <w:p w:rsidR="00CE0036" w:rsidRDefault="005514A1" w:rsidP="00DB27EB">
      <w:pPr>
        <w:pStyle w:val="ListParagraph"/>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120" w:line="240" w:lineRule="auto"/>
        <w:ind w:left="1170" w:hanging="1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CE0036" w:rsidRPr="00CE0036">
        <w:rPr>
          <w:rFonts w:ascii="Times New Roman" w:eastAsia="Times New Roman" w:hAnsi="Times New Roman" w:cs="Times New Roman"/>
          <w:sz w:val="24"/>
          <w:szCs w:val="24"/>
        </w:rPr>
        <w:t xml:space="preserve">election criteria for </w:t>
      </w:r>
      <w:r w:rsidR="00B30F78">
        <w:rPr>
          <w:rFonts w:ascii="Times New Roman" w:eastAsia="Times New Roman" w:hAnsi="Times New Roman" w:cs="Times New Roman"/>
          <w:sz w:val="24"/>
          <w:szCs w:val="24"/>
        </w:rPr>
        <w:t xml:space="preserve">each </w:t>
      </w:r>
      <w:r>
        <w:rPr>
          <w:rFonts w:ascii="Times New Roman" w:eastAsia="Times New Roman" w:hAnsi="Times New Roman" w:cs="Times New Roman"/>
          <w:sz w:val="24"/>
          <w:szCs w:val="24"/>
        </w:rPr>
        <w:t>airport</w:t>
      </w:r>
      <w:r w:rsidR="00B30F78">
        <w:rPr>
          <w:rFonts w:ascii="Times New Roman" w:eastAsia="Times New Roman" w:hAnsi="Times New Roman" w:cs="Times New Roman"/>
          <w:sz w:val="24"/>
          <w:szCs w:val="24"/>
        </w:rPr>
        <w:t xml:space="preserve"> to be eligible under</w:t>
      </w:r>
      <w:r>
        <w:rPr>
          <w:rFonts w:ascii="Times New Roman" w:eastAsia="Times New Roman" w:hAnsi="Times New Roman" w:cs="Times New Roman"/>
          <w:sz w:val="24"/>
          <w:szCs w:val="24"/>
        </w:rPr>
        <w:t xml:space="preserve"> the operation include</w:t>
      </w:r>
      <w:r w:rsidR="00CE0036">
        <w:rPr>
          <w:rFonts w:ascii="Times New Roman" w:eastAsia="Times New Roman" w:hAnsi="Times New Roman" w:cs="Times New Roman"/>
          <w:sz w:val="24"/>
          <w:szCs w:val="24"/>
        </w:rPr>
        <w:t>:</w:t>
      </w:r>
    </w:p>
    <w:p w:rsidR="00CE0036" w:rsidRPr="00DC2C49" w:rsidRDefault="00DC2C49" w:rsidP="00CE0036">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szCs w:val="22"/>
        </w:rPr>
      </w:pPr>
      <w:r>
        <w:rPr>
          <w:i w:val="0"/>
          <w:szCs w:val="22"/>
        </w:rPr>
        <w:t>B</w:t>
      </w:r>
      <w:r w:rsidR="00CE0036" w:rsidRPr="00DC2C49">
        <w:rPr>
          <w:i w:val="0"/>
          <w:szCs w:val="22"/>
        </w:rPr>
        <w:t xml:space="preserve">eing </w:t>
      </w:r>
      <w:r>
        <w:rPr>
          <w:i w:val="0"/>
          <w:szCs w:val="22"/>
        </w:rPr>
        <w:t xml:space="preserve">classified </w:t>
      </w:r>
      <w:r w:rsidR="00CE0036" w:rsidRPr="00DC2C49">
        <w:rPr>
          <w:i w:val="0"/>
          <w:szCs w:val="22"/>
        </w:rPr>
        <w:t xml:space="preserve">as </w:t>
      </w:r>
      <w:r w:rsidR="00B30F78" w:rsidRPr="00DC2C49">
        <w:rPr>
          <w:i w:val="0"/>
          <w:szCs w:val="22"/>
        </w:rPr>
        <w:t xml:space="preserve">a </w:t>
      </w:r>
      <w:r>
        <w:rPr>
          <w:i w:val="0"/>
          <w:szCs w:val="22"/>
        </w:rPr>
        <w:t>category B</w:t>
      </w:r>
      <w:r w:rsidR="00CE0036" w:rsidRPr="00DC2C49">
        <w:rPr>
          <w:i w:val="0"/>
          <w:szCs w:val="22"/>
        </w:rPr>
        <w:t xml:space="preserve"> or</w:t>
      </w:r>
      <w:r>
        <w:rPr>
          <w:i w:val="0"/>
          <w:szCs w:val="22"/>
        </w:rPr>
        <w:t xml:space="preserve"> category</w:t>
      </w:r>
      <w:r w:rsidR="00CE0036" w:rsidRPr="00DC2C49">
        <w:rPr>
          <w:i w:val="0"/>
          <w:szCs w:val="22"/>
        </w:rPr>
        <w:t xml:space="preserve"> C</w:t>
      </w:r>
      <w:r w:rsidR="00B30F78" w:rsidRPr="00DC2C49">
        <w:rPr>
          <w:i w:val="0"/>
          <w:szCs w:val="22"/>
        </w:rPr>
        <w:t xml:space="preserve"> Project</w:t>
      </w:r>
      <w:r w:rsidR="00CE0036" w:rsidRPr="00DC2C49">
        <w:rPr>
          <w:i w:val="0"/>
          <w:szCs w:val="22"/>
        </w:rPr>
        <w:t xml:space="preserve"> by IDB as per its </w:t>
      </w:r>
      <w:hyperlink r:id="rId13" w:history="1">
        <w:r w:rsidR="00CE0036" w:rsidRPr="00CE0036">
          <w:rPr>
            <w:i w:val="0"/>
            <w:szCs w:val="22"/>
          </w:rPr>
          <w:t>Environment and Safeguards Compliance Policy</w:t>
        </w:r>
      </w:hyperlink>
      <w:r>
        <w:rPr>
          <w:i w:val="0"/>
          <w:szCs w:val="22"/>
        </w:rPr>
        <w:t>.</w:t>
      </w:r>
    </w:p>
    <w:p w:rsidR="00DC2C49" w:rsidRPr="00DC2C49" w:rsidRDefault="00DC2C49" w:rsidP="005540B5">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szCs w:val="22"/>
        </w:rPr>
      </w:pPr>
      <w:r w:rsidRPr="00DC2C49">
        <w:rPr>
          <w:i w:val="0"/>
          <w:szCs w:val="22"/>
        </w:rPr>
        <w:t xml:space="preserve">Airport’s </w:t>
      </w:r>
      <w:r w:rsidR="00B30F78" w:rsidRPr="00DC2C49">
        <w:rPr>
          <w:i w:val="0"/>
          <w:szCs w:val="22"/>
        </w:rPr>
        <w:t xml:space="preserve">footprint </w:t>
      </w:r>
      <w:r w:rsidR="0032061F">
        <w:rPr>
          <w:i w:val="0"/>
          <w:szCs w:val="22"/>
        </w:rPr>
        <w:t>must</w:t>
      </w:r>
      <w:r>
        <w:rPr>
          <w:i w:val="0"/>
          <w:szCs w:val="22"/>
        </w:rPr>
        <w:t xml:space="preserve"> be distant from any critical natural habitat </w:t>
      </w:r>
      <w:r w:rsidR="005540B5">
        <w:rPr>
          <w:i w:val="0"/>
          <w:szCs w:val="22"/>
        </w:rPr>
        <w:t>(as defined in IDB E</w:t>
      </w:r>
      <w:r w:rsidR="005540B5" w:rsidRPr="005540B5">
        <w:rPr>
          <w:i w:val="0"/>
          <w:szCs w:val="22"/>
        </w:rPr>
        <w:t>nvironment and Safeguards Compliance Policy</w:t>
      </w:r>
      <w:r w:rsidR="005540B5">
        <w:rPr>
          <w:i w:val="0"/>
          <w:szCs w:val="22"/>
        </w:rPr>
        <w:t xml:space="preserve">) </w:t>
      </w:r>
      <w:r>
        <w:rPr>
          <w:i w:val="0"/>
          <w:szCs w:val="22"/>
        </w:rPr>
        <w:t>by at least 1 statute mile.</w:t>
      </w:r>
    </w:p>
    <w:p w:rsidR="00DC2C49" w:rsidRPr="00DC2C49" w:rsidRDefault="00DC2C49" w:rsidP="00CE0036">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szCs w:val="22"/>
        </w:rPr>
      </w:pPr>
      <w:r>
        <w:rPr>
          <w:i w:val="0"/>
          <w:szCs w:val="22"/>
        </w:rPr>
        <w:t>A</w:t>
      </w:r>
      <w:r w:rsidRPr="00DC2C49">
        <w:rPr>
          <w:i w:val="0"/>
          <w:szCs w:val="22"/>
        </w:rPr>
        <w:t xml:space="preserve">irport </w:t>
      </w:r>
      <w:r w:rsidR="005540B5">
        <w:rPr>
          <w:i w:val="0"/>
          <w:szCs w:val="22"/>
        </w:rPr>
        <w:t>must</w:t>
      </w:r>
      <w:r w:rsidRPr="00DC2C49">
        <w:rPr>
          <w:i w:val="0"/>
          <w:szCs w:val="22"/>
        </w:rPr>
        <w:t xml:space="preserve"> </w:t>
      </w:r>
      <w:r>
        <w:rPr>
          <w:i w:val="0"/>
          <w:szCs w:val="22"/>
        </w:rPr>
        <w:t>comply</w:t>
      </w:r>
      <w:r w:rsidR="005540B5">
        <w:rPr>
          <w:i w:val="0"/>
          <w:szCs w:val="22"/>
        </w:rPr>
        <w:t>,</w:t>
      </w:r>
      <w:r>
        <w:rPr>
          <w:i w:val="0"/>
          <w:szCs w:val="22"/>
        </w:rPr>
        <w:t xml:space="preserve"> </w:t>
      </w:r>
      <w:r w:rsidR="005540B5">
        <w:rPr>
          <w:i w:val="0"/>
          <w:szCs w:val="22"/>
        </w:rPr>
        <w:t xml:space="preserve">at the time of eligibility review, </w:t>
      </w:r>
      <w:r>
        <w:rPr>
          <w:i w:val="0"/>
          <w:szCs w:val="22"/>
        </w:rPr>
        <w:t xml:space="preserve">with </w:t>
      </w:r>
      <w:r w:rsidR="005540B5">
        <w:rPr>
          <w:i w:val="0"/>
          <w:szCs w:val="22"/>
        </w:rPr>
        <w:t xml:space="preserve">the </w:t>
      </w:r>
      <w:r>
        <w:rPr>
          <w:i w:val="0"/>
          <w:szCs w:val="22"/>
        </w:rPr>
        <w:t>recommendations of</w:t>
      </w:r>
      <w:r w:rsidRPr="00DC2C49">
        <w:rPr>
          <w:i w:val="0"/>
          <w:szCs w:val="22"/>
        </w:rPr>
        <w:t xml:space="preserve"> US Federal Aviation Administration Advisory Circular No: 150/5200-33B on “hazardous wildlife attractants on or near airports”</w:t>
      </w:r>
      <w:r w:rsidR="00FD7ED0">
        <w:rPr>
          <w:i w:val="0"/>
          <w:szCs w:val="22"/>
        </w:rPr>
        <w:t xml:space="preserve"> for critical natural habitats that are wildlife attractants</w:t>
      </w:r>
      <w:r>
        <w:rPr>
          <w:i w:val="0"/>
          <w:szCs w:val="22"/>
        </w:rPr>
        <w:t>.</w:t>
      </w:r>
    </w:p>
    <w:p w:rsidR="005514A1" w:rsidRPr="005514A1" w:rsidRDefault="00DC2C49" w:rsidP="00CE0036">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Pr>
          <w:i w:val="0"/>
          <w:color w:val="auto"/>
          <w:szCs w:val="22"/>
        </w:rPr>
        <w:t>W</w:t>
      </w:r>
      <w:r w:rsidR="005514A1" w:rsidRPr="005514A1">
        <w:rPr>
          <w:i w:val="0"/>
          <w:color w:val="auto"/>
          <w:szCs w:val="22"/>
        </w:rPr>
        <w:t>orks contemplated do not imply any physical resettlement</w:t>
      </w:r>
      <w:r>
        <w:rPr>
          <w:i w:val="0"/>
          <w:color w:val="auto"/>
          <w:szCs w:val="22"/>
        </w:rPr>
        <w:t>.</w:t>
      </w:r>
    </w:p>
    <w:p w:rsidR="00CE0036" w:rsidRPr="00CE0036" w:rsidRDefault="00CE0036" w:rsidP="00DC2C49">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0" w:firstLine="0"/>
        <w:outlineLvl w:val="1"/>
        <w:rPr>
          <w:i w:val="0"/>
          <w:color w:val="auto"/>
          <w:szCs w:val="22"/>
        </w:rPr>
      </w:pPr>
    </w:p>
    <w:p w:rsidR="00DB27EB" w:rsidRPr="00F261AF" w:rsidRDefault="00DB27EB" w:rsidP="00DB27EB">
      <w:pPr>
        <w:pStyle w:val="ListParagraph"/>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120" w:line="240" w:lineRule="auto"/>
        <w:ind w:left="1170" w:hanging="1170"/>
        <w:jc w:val="both"/>
        <w:rPr>
          <w:rFonts w:ascii="Times New Roman" w:eastAsia="Times New Roman" w:hAnsi="Times New Roman" w:cs="Times New Roman"/>
          <w:sz w:val="24"/>
          <w:szCs w:val="24"/>
        </w:rPr>
      </w:pPr>
      <w:r w:rsidRPr="00F261AF">
        <w:rPr>
          <w:rFonts w:ascii="Times New Roman" w:eastAsia="Times New Roman" w:hAnsi="Times New Roman" w:cs="Times New Roman"/>
          <w:sz w:val="24"/>
          <w:szCs w:val="24"/>
        </w:rPr>
        <w:t xml:space="preserve">The IDB will require within its </w:t>
      </w:r>
      <w:r w:rsidR="00A27E7E">
        <w:rPr>
          <w:rFonts w:ascii="Times New Roman" w:eastAsia="Times New Roman" w:hAnsi="Times New Roman" w:cs="Times New Roman"/>
          <w:sz w:val="24"/>
          <w:szCs w:val="24"/>
        </w:rPr>
        <w:t>Loan</w:t>
      </w:r>
      <w:r w:rsidRPr="00F261AF">
        <w:rPr>
          <w:rFonts w:ascii="Times New Roman" w:eastAsia="Times New Roman" w:hAnsi="Times New Roman" w:cs="Times New Roman"/>
          <w:sz w:val="24"/>
          <w:szCs w:val="24"/>
        </w:rPr>
        <w:t xml:space="preserve"> Agreement that the </w:t>
      </w:r>
      <w:r w:rsidR="00925B45">
        <w:rPr>
          <w:rFonts w:ascii="Times New Roman" w:eastAsia="Times New Roman" w:hAnsi="Times New Roman" w:cs="Times New Roman"/>
          <w:sz w:val="24"/>
          <w:szCs w:val="24"/>
        </w:rPr>
        <w:t>p</w:t>
      </w:r>
      <w:r w:rsidRPr="00F261AF">
        <w:rPr>
          <w:rFonts w:ascii="Times New Roman" w:eastAsia="Times New Roman" w:hAnsi="Times New Roman" w:cs="Times New Roman"/>
          <w:sz w:val="24"/>
          <w:szCs w:val="24"/>
        </w:rPr>
        <w:t>roject</w:t>
      </w:r>
      <w:r w:rsidR="00925B45">
        <w:rPr>
          <w:rFonts w:ascii="Times New Roman" w:eastAsia="Times New Roman" w:hAnsi="Times New Roman" w:cs="Times New Roman"/>
          <w:sz w:val="24"/>
          <w:szCs w:val="24"/>
        </w:rPr>
        <w:t>s under the operation</w:t>
      </w:r>
      <w:r w:rsidRPr="00F261AF">
        <w:rPr>
          <w:rFonts w:ascii="Times New Roman" w:eastAsia="Times New Roman" w:hAnsi="Times New Roman" w:cs="Times New Roman"/>
          <w:sz w:val="24"/>
          <w:szCs w:val="24"/>
        </w:rPr>
        <w:t xml:space="preserve">, the </w:t>
      </w:r>
      <w:r w:rsidR="00901CA3">
        <w:rPr>
          <w:rFonts w:ascii="Times New Roman" w:eastAsia="Times New Roman" w:hAnsi="Times New Roman" w:cs="Times New Roman"/>
          <w:sz w:val="24"/>
          <w:szCs w:val="24"/>
        </w:rPr>
        <w:t>Beneficiary</w:t>
      </w:r>
      <w:r w:rsidR="006C6845">
        <w:rPr>
          <w:rFonts w:ascii="Times New Roman" w:eastAsia="Times New Roman" w:hAnsi="Times New Roman" w:cs="Times New Roman"/>
          <w:sz w:val="24"/>
          <w:szCs w:val="24"/>
        </w:rPr>
        <w:t xml:space="preserve">, </w:t>
      </w:r>
      <w:r w:rsidRPr="00F261AF">
        <w:rPr>
          <w:rFonts w:ascii="Times New Roman" w:eastAsia="Times New Roman" w:hAnsi="Times New Roman" w:cs="Times New Roman"/>
          <w:sz w:val="24"/>
          <w:szCs w:val="24"/>
        </w:rPr>
        <w:t xml:space="preserve">the Executing Agency </w:t>
      </w:r>
      <w:r w:rsidR="006C6845">
        <w:rPr>
          <w:rFonts w:ascii="Times New Roman" w:eastAsia="Times New Roman" w:hAnsi="Times New Roman" w:cs="Times New Roman"/>
          <w:sz w:val="24"/>
          <w:szCs w:val="24"/>
        </w:rPr>
        <w:t xml:space="preserve">and the </w:t>
      </w:r>
      <w:r w:rsidR="00AA7616">
        <w:rPr>
          <w:rFonts w:ascii="Times New Roman" w:eastAsia="Times New Roman" w:hAnsi="Times New Roman" w:cs="Times New Roman"/>
          <w:sz w:val="24"/>
          <w:szCs w:val="24"/>
        </w:rPr>
        <w:t>Contractor</w:t>
      </w:r>
      <w:r w:rsidR="00CB49DF">
        <w:rPr>
          <w:rFonts w:ascii="Times New Roman" w:eastAsia="Times New Roman" w:hAnsi="Times New Roman" w:cs="Times New Roman"/>
          <w:sz w:val="24"/>
          <w:szCs w:val="24"/>
        </w:rPr>
        <w:t>s</w:t>
      </w:r>
      <w:r w:rsidR="00AA7616">
        <w:rPr>
          <w:rFonts w:ascii="Times New Roman" w:eastAsia="Times New Roman" w:hAnsi="Times New Roman" w:cs="Times New Roman"/>
          <w:sz w:val="24"/>
          <w:szCs w:val="24"/>
        </w:rPr>
        <w:t xml:space="preserve"> or </w:t>
      </w:r>
      <w:r w:rsidR="006C6845">
        <w:rPr>
          <w:rFonts w:ascii="Times New Roman" w:eastAsia="Times New Roman" w:hAnsi="Times New Roman" w:cs="Times New Roman"/>
          <w:sz w:val="24"/>
          <w:szCs w:val="24"/>
        </w:rPr>
        <w:t>Concessionaire</w:t>
      </w:r>
      <w:r w:rsidR="00CB49DF">
        <w:rPr>
          <w:rFonts w:ascii="Times New Roman" w:eastAsia="Times New Roman" w:hAnsi="Times New Roman" w:cs="Times New Roman"/>
          <w:sz w:val="24"/>
          <w:szCs w:val="24"/>
        </w:rPr>
        <w:t>s</w:t>
      </w:r>
      <w:r w:rsidR="006C6845" w:rsidRPr="00E01F1D">
        <w:rPr>
          <w:rStyle w:val="FootnoteReference"/>
          <w:rFonts w:ascii="Times New Roman" w:eastAsia="Times New Roman" w:hAnsi="Times New Roman" w:cs="Times New Roman"/>
          <w:sz w:val="24"/>
          <w:szCs w:val="24"/>
          <w:vertAlign w:val="superscript"/>
        </w:rPr>
        <w:footnoteReference w:id="6"/>
      </w:r>
      <w:r w:rsidR="006C6845">
        <w:rPr>
          <w:rFonts w:ascii="Times New Roman" w:eastAsia="Times New Roman" w:hAnsi="Times New Roman" w:cs="Times New Roman"/>
          <w:sz w:val="24"/>
          <w:szCs w:val="24"/>
        </w:rPr>
        <w:t xml:space="preserve"> </w:t>
      </w:r>
      <w:r w:rsidRPr="00F261AF">
        <w:rPr>
          <w:rFonts w:ascii="Times New Roman" w:eastAsia="Times New Roman" w:hAnsi="Times New Roman" w:cs="Times New Roman"/>
          <w:sz w:val="24"/>
          <w:szCs w:val="24"/>
        </w:rPr>
        <w:t xml:space="preserve">will, at all times during the life of the </w:t>
      </w:r>
      <w:r w:rsidR="00A27E7E">
        <w:rPr>
          <w:rFonts w:ascii="Times New Roman" w:eastAsia="Times New Roman" w:hAnsi="Times New Roman" w:cs="Times New Roman"/>
          <w:sz w:val="24"/>
          <w:szCs w:val="24"/>
        </w:rPr>
        <w:t>Loan</w:t>
      </w:r>
      <w:r w:rsidR="00366592">
        <w:rPr>
          <w:rFonts w:ascii="Times New Roman" w:eastAsia="Times New Roman" w:hAnsi="Times New Roman" w:cs="Times New Roman"/>
          <w:sz w:val="24"/>
          <w:szCs w:val="24"/>
        </w:rPr>
        <w:t xml:space="preserve"> </w:t>
      </w:r>
      <w:r w:rsidRPr="00F261AF">
        <w:rPr>
          <w:rFonts w:ascii="Times New Roman" w:eastAsia="Times New Roman" w:hAnsi="Times New Roman" w:cs="Times New Roman"/>
          <w:sz w:val="24"/>
          <w:szCs w:val="24"/>
        </w:rPr>
        <w:t xml:space="preserve">Agreement, comply with the following requirements:  </w:t>
      </w:r>
    </w:p>
    <w:p w:rsidR="00DB27EB" w:rsidRPr="00F261AF" w:rsidRDefault="00DB27EB" w:rsidP="00DB27EB">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F261AF">
        <w:rPr>
          <w:i w:val="0"/>
          <w:color w:val="auto"/>
          <w:szCs w:val="22"/>
        </w:rPr>
        <w:t xml:space="preserve">Conditions in the </w:t>
      </w:r>
      <w:r>
        <w:rPr>
          <w:i w:val="0"/>
          <w:color w:val="auto"/>
          <w:szCs w:val="22"/>
        </w:rPr>
        <w:t>E</w:t>
      </w:r>
      <w:r w:rsidR="00A27E7E">
        <w:rPr>
          <w:i w:val="0"/>
          <w:color w:val="auto"/>
          <w:szCs w:val="22"/>
        </w:rPr>
        <w:t>S</w:t>
      </w:r>
      <w:r>
        <w:rPr>
          <w:i w:val="0"/>
          <w:color w:val="auto"/>
          <w:szCs w:val="22"/>
        </w:rPr>
        <w:t>A</w:t>
      </w:r>
      <w:r w:rsidR="00A27E7E">
        <w:rPr>
          <w:i w:val="0"/>
          <w:color w:val="auto"/>
          <w:szCs w:val="22"/>
        </w:rPr>
        <w:t>R</w:t>
      </w:r>
      <w:r w:rsidR="00E87583">
        <w:rPr>
          <w:i w:val="0"/>
          <w:color w:val="auto"/>
          <w:szCs w:val="22"/>
        </w:rPr>
        <w:t>, present ESMR,</w:t>
      </w:r>
      <w:r>
        <w:rPr>
          <w:i w:val="0"/>
          <w:color w:val="auto"/>
          <w:szCs w:val="22"/>
        </w:rPr>
        <w:t xml:space="preserve"> and </w:t>
      </w:r>
      <w:r w:rsidR="00A27E7E">
        <w:rPr>
          <w:i w:val="0"/>
          <w:color w:val="auto"/>
          <w:szCs w:val="22"/>
        </w:rPr>
        <w:t xml:space="preserve">the </w:t>
      </w:r>
      <w:r w:rsidR="008A153F">
        <w:rPr>
          <w:i w:val="0"/>
          <w:color w:val="auto"/>
          <w:szCs w:val="22"/>
        </w:rPr>
        <w:t>ESAs/</w:t>
      </w:r>
      <w:r w:rsidR="00FE7AA7">
        <w:rPr>
          <w:i w:val="0"/>
          <w:color w:val="auto"/>
          <w:szCs w:val="22"/>
        </w:rPr>
        <w:t>ESIA</w:t>
      </w:r>
      <w:r w:rsidR="00A27E7E">
        <w:rPr>
          <w:i w:val="0"/>
          <w:color w:val="auto"/>
          <w:szCs w:val="22"/>
        </w:rPr>
        <w:t>s</w:t>
      </w:r>
      <w:r w:rsidR="00FE7AA7">
        <w:rPr>
          <w:i w:val="0"/>
          <w:color w:val="auto"/>
          <w:szCs w:val="22"/>
        </w:rPr>
        <w:t xml:space="preserve"> to be developed</w:t>
      </w:r>
      <w:r w:rsidRPr="00F261AF">
        <w:rPr>
          <w:i w:val="0"/>
          <w:color w:val="auto"/>
          <w:szCs w:val="22"/>
        </w:rPr>
        <w:t>;</w:t>
      </w:r>
    </w:p>
    <w:p w:rsidR="00DB27EB" w:rsidRPr="00F261AF" w:rsidRDefault="00DB27EB" w:rsidP="00DB27EB">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F261AF">
        <w:rPr>
          <w:i w:val="0"/>
          <w:color w:val="auto"/>
          <w:szCs w:val="22"/>
        </w:rPr>
        <w:t>All relevant IDB policies such as the Environment and Safeguards Compliance Policy (OP-703), the Involuntary Resettlement policy (OP-710)</w:t>
      </w:r>
      <w:r>
        <w:rPr>
          <w:i w:val="0"/>
          <w:color w:val="auto"/>
          <w:szCs w:val="22"/>
        </w:rPr>
        <w:t>,</w:t>
      </w:r>
      <w:r w:rsidRPr="00F261AF">
        <w:rPr>
          <w:i w:val="0"/>
          <w:color w:val="auto"/>
          <w:szCs w:val="22"/>
        </w:rPr>
        <w:t xml:space="preserve"> the Disaster Risk Management Policy (OP-704)</w:t>
      </w:r>
      <w:r w:rsidR="006F452C">
        <w:rPr>
          <w:i w:val="0"/>
          <w:color w:val="auto"/>
          <w:szCs w:val="22"/>
        </w:rPr>
        <w:t xml:space="preserve">; the </w:t>
      </w:r>
      <w:r w:rsidR="00FE7AA7">
        <w:rPr>
          <w:i w:val="0"/>
          <w:color w:val="auto"/>
          <w:szCs w:val="22"/>
        </w:rPr>
        <w:t>policy of</w:t>
      </w:r>
      <w:r w:rsidR="00407311">
        <w:rPr>
          <w:i w:val="0"/>
          <w:color w:val="auto"/>
          <w:szCs w:val="22"/>
        </w:rPr>
        <w:t xml:space="preserve"> Gende</w:t>
      </w:r>
      <w:r w:rsidR="00FE7AA7">
        <w:rPr>
          <w:i w:val="0"/>
          <w:color w:val="auto"/>
          <w:szCs w:val="22"/>
        </w:rPr>
        <w:t>r</w:t>
      </w:r>
      <w:r w:rsidR="00407311">
        <w:rPr>
          <w:i w:val="0"/>
          <w:color w:val="auto"/>
          <w:szCs w:val="22"/>
        </w:rPr>
        <w:t xml:space="preserve"> Equality </w:t>
      </w:r>
      <w:r w:rsidR="00FE7AA7">
        <w:rPr>
          <w:i w:val="0"/>
          <w:color w:val="auto"/>
          <w:szCs w:val="22"/>
        </w:rPr>
        <w:t xml:space="preserve">in </w:t>
      </w:r>
      <w:r w:rsidR="00407311">
        <w:rPr>
          <w:i w:val="0"/>
          <w:color w:val="auto"/>
          <w:szCs w:val="22"/>
        </w:rPr>
        <w:t>Development (OP-270)</w:t>
      </w:r>
      <w:r>
        <w:rPr>
          <w:i w:val="0"/>
          <w:color w:val="auto"/>
          <w:szCs w:val="22"/>
        </w:rPr>
        <w:t xml:space="preserve"> and</w:t>
      </w:r>
      <w:r w:rsidRPr="00F261AF">
        <w:rPr>
          <w:i w:val="0"/>
          <w:color w:val="auto"/>
          <w:szCs w:val="22"/>
        </w:rPr>
        <w:t xml:space="preserve"> the </w:t>
      </w:r>
      <w:r>
        <w:rPr>
          <w:i w:val="0"/>
          <w:color w:val="auto"/>
          <w:szCs w:val="22"/>
        </w:rPr>
        <w:t xml:space="preserve">Access to </w:t>
      </w:r>
      <w:r w:rsidRPr="00F261AF">
        <w:rPr>
          <w:i w:val="0"/>
          <w:color w:val="auto"/>
          <w:szCs w:val="22"/>
        </w:rPr>
        <w:t xml:space="preserve">Information Policy (OP-102), </w:t>
      </w:r>
      <w:r w:rsidR="0011600F">
        <w:rPr>
          <w:i w:val="0"/>
          <w:color w:val="auto"/>
          <w:szCs w:val="22"/>
        </w:rPr>
        <w:t>and their respective guidelines;</w:t>
      </w:r>
    </w:p>
    <w:p w:rsidR="00B733B9" w:rsidRPr="00A27E7E" w:rsidRDefault="00366592" w:rsidP="00DB27EB">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A27E7E">
        <w:rPr>
          <w:i w:val="0"/>
          <w:color w:val="auto"/>
          <w:szCs w:val="22"/>
        </w:rPr>
        <w:t xml:space="preserve">All applicable ESHS </w:t>
      </w:r>
      <w:r w:rsidR="00DB27EB" w:rsidRPr="00A27E7E">
        <w:rPr>
          <w:i w:val="0"/>
          <w:color w:val="auto"/>
          <w:szCs w:val="22"/>
        </w:rPr>
        <w:t>and labor re</w:t>
      </w:r>
      <w:r w:rsidR="0011600F" w:rsidRPr="00A27E7E">
        <w:rPr>
          <w:i w:val="0"/>
          <w:color w:val="auto"/>
          <w:szCs w:val="22"/>
        </w:rPr>
        <w:t xml:space="preserve">gulatory requirements of </w:t>
      </w:r>
      <w:r w:rsidR="00FE7AA7" w:rsidRPr="00A27E7E">
        <w:rPr>
          <w:i w:val="0"/>
          <w:color w:val="auto"/>
          <w:szCs w:val="22"/>
        </w:rPr>
        <w:t>the Bahamas</w:t>
      </w:r>
      <w:r w:rsidR="0011600F" w:rsidRPr="00A27E7E">
        <w:rPr>
          <w:i w:val="0"/>
          <w:color w:val="auto"/>
          <w:szCs w:val="22"/>
        </w:rPr>
        <w:t>;</w:t>
      </w:r>
      <w:r w:rsidR="00A27E7E" w:rsidRPr="00A27E7E">
        <w:rPr>
          <w:i w:val="0"/>
          <w:color w:val="auto"/>
          <w:szCs w:val="22"/>
        </w:rPr>
        <w:t xml:space="preserve"> including</w:t>
      </w:r>
      <w:r w:rsidR="00A27E7E">
        <w:rPr>
          <w:i w:val="0"/>
          <w:color w:val="auto"/>
          <w:szCs w:val="22"/>
        </w:rPr>
        <w:t xml:space="preserve"> </w:t>
      </w:r>
      <w:r w:rsidR="00B733B9" w:rsidRPr="003B5C65">
        <w:rPr>
          <w:i w:val="0"/>
          <w:color w:val="auto"/>
          <w:szCs w:val="22"/>
        </w:rPr>
        <w:t>generic Safety Management System (SMS) manuals for the Family Islands Airports, and Environmental Guidelines and OHS (Occupational Health &amp; Safety) Standards (developed by Stantec)</w:t>
      </w:r>
      <w:r w:rsidR="00A27E7E" w:rsidRPr="003B5C65">
        <w:rPr>
          <w:i w:val="0"/>
          <w:color w:val="auto"/>
          <w:szCs w:val="22"/>
        </w:rPr>
        <w:t>.</w:t>
      </w:r>
    </w:p>
    <w:p w:rsidR="00DB27EB" w:rsidRDefault="00DB27EB" w:rsidP="00DB27EB">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F261AF">
        <w:rPr>
          <w:i w:val="0"/>
          <w:color w:val="auto"/>
          <w:szCs w:val="22"/>
        </w:rPr>
        <w:t>Consult with IDB before approving or implementing any and all substantive changes to the Project or its timetable, which could potentially have negative environmental, social, or health and safety effects.</w:t>
      </w:r>
    </w:p>
    <w:p w:rsidR="0045314E" w:rsidRPr="003C5498" w:rsidRDefault="0045314E" w:rsidP="003C5498">
      <w:pPr>
        <w:pStyle w:val="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outlineLvl w:val="1"/>
        <w:rPr>
          <w:i w:val="0"/>
          <w:color w:val="auto"/>
          <w:szCs w:val="22"/>
        </w:rPr>
      </w:pPr>
      <w:r w:rsidRPr="003C5498">
        <w:rPr>
          <w:i w:val="0"/>
          <w:color w:val="auto"/>
          <w:szCs w:val="22"/>
        </w:rPr>
        <w:lastRenderedPageBreak/>
        <w:t xml:space="preserve">Implement the Monitoring Plan described in the </w:t>
      </w:r>
      <w:r w:rsidR="008A153F">
        <w:rPr>
          <w:i w:val="0"/>
          <w:color w:val="auto"/>
          <w:szCs w:val="22"/>
        </w:rPr>
        <w:t>ESAs/</w:t>
      </w:r>
      <w:r w:rsidR="00FE7AA7">
        <w:rPr>
          <w:i w:val="0"/>
          <w:color w:val="auto"/>
          <w:szCs w:val="22"/>
        </w:rPr>
        <w:t>ESIA</w:t>
      </w:r>
      <w:r w:rsidR="00A27E7E">
        <w:rPr>
          <w:i w:val="0"/>
          <w:color w:val="auto"/>
          <w:szCs w:val="22"/>
        </w:rPr>
        <w:t>s</w:t>
      </w:r>
      <w:r w:rsidR="00183912">
        <w:rPr>
          <w:i w:val="0"/>
          <w:color w:val="auto"/>
          <w:szCs w:val="22"/>
        </w:rPr>
        <w:t xml:space="preserve"> to be developed and report </w:t>
      </w:r>
      <w:proofErr w:type="spellStart"/>
      <w:r w:rsidR="00183912">
        <w:rPr>
          <w:i w:val="0"/>
          <w:color w:val="auto"/>
          <w:szCs w:val="22"/>
        </w:rPr>
        <w:t>bi</w:t>
      </w:r>
      <w:proofErr w:type="spellEnd"/>
      <w:r w:rsidR="00183912">
        <w:rPr>
          <w:i w:val="0"/>
          <w:color w:val="auto"/>
          <w:szCs w:val="22"/>
        </w:rPr>
        <w:t xml:space="preserve"> annually on Environmental and Social Performance of the Project.</w:t>
      </w:r>
    </w:p>
    <w:p w:rsidR="006C6845" w:rsidRDefault="006C6845" w:rsidP="006C6845">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s>
        <w:spacing w:before="120" w:after="120"/>
        <w:ind w:left="1434" w:firstLine="0"/>
        <w:outlineLvl w:val="1"/>
        <w:rPr>
          <w:color w:val="auto"/>
        </w:rPr>
      </w:pPr>
    </w:p>
    <w:p w:rsidR="007501A9" w:rsidRPr="003C5498" w:rsidRDefault="004D4498" w:rsidP="003C5498">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left="0" w:firstLine="0"/>
        <w:rPr>
          <w:b/>
          <w:szCs w:val="23"/>
        </w:rPr>
      </w:pPr>
      <w:r w:rsidRPr="00FF0704">
        <w:rPr>
          <w:b/>
          <w:i w:val="0"/>
          <w:szCs w:val="23"/>
        </w:rPr>
        <w:t xml:space="preserve">Prior to the </w:t>
      </w:r>
      <w:r>
        <w:rPr>
          <w:b/>
          <w:i w:val="0"/>
          <w:szCs w:val="23"/>
        </w:rPr>
        <w:t>execution of the activities of C</w:t>
      </w:r>
      <w:r w:rsidRPr="00FF0704">
        <w:rPr>
          <w:b/>
          <w:i w:val="0"/>
          <w:szCs w:val="23"/>
        </w:rPr>
        <w:t>omponent</w:t>
      </w:r>
      <w:r>
        <w:rPr>
          <w:b/>
          <w:i w:val="0"/>
          <w:szCs w:val="23"/>
        </w:rPr>
        <w:t xml:space="preserve"> 1</w:t>
      </w:r>
      <w:r w:rsidR="0032061F">
        <w:rPr>
          <w:b/>
          <w:i w:val="0"/>
          <w:szCs w:val="23"/>
        </w:rPr>
        <w:t>, for each airport</w:t>
      </w:r>
      <w:r w:rsidR="006C6845">
        <w:rPr>
          <w:b/>
          <w:i w:val="0"/>
          <w:szCs w:val="23"/>
        </w:rPr>
        <w:t>:</w:t>
      </w:r>
    </w:p>
    <w:p w:rsidR="00BA6BAB" w:rsidRPr="006C6845" w:rsidRDefault="006C6845" w:rsidP="006C6845">
      <w:pPr>
        <w:pStyle w:val="ListParagraph"/>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120" w:line="240" w:lineRule="auto"/>
        <w:ind w:left="1170" w:hanging="1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Environmental </w:t>
      </w:r>
      <w:r w:rsidR="00B76834">
        <w:rPr>
          <w:rFonts w:ascii="Times New Roman" w:eastAsia="Times New Roman" w:hAnsi="Times New Roman" w:cs="Times New Roman"/>
          <w:sz w:val="24"/>
          <w:szCs w:val="24"/>
        </w:rPr>
        <w:t xml:space="preserve">and Social </w:t>
      </w:r>
      <w:r>
        <w:rPr>
          <w:rFonts w:ascii="Times New Roman" w:eastAsia="Times New Roman" w:hAnsi="Times New Roman" w:cs="Times New Roman"/>
          <w:sz w:val="24"/>
          <w:szCs w:val="24"/>
        </w:rPr>
        <w:t>Assessment, or Environmental and Social Impact Assessment if required by local law</w:t>
      </w:r>
      <w:r w:rsidR="00925B45">
        <w:rPr>
          <w:rFonts w:ascii="Times New Roman" w:eastAsia="Times New Roman" w:hAnsi="Times New Roman" w:cs="Times New Roman"/>
          <w:sz w:val="24"/>
          <w:szCs w:val="24"/>
        </w:rPr>
        <w:t xml:space="preserve"> (</w:t>
      </w:r>
      <w:r w:rsidR="00183912">
        <w:rPr>
          <w:rFonts w:ascii="Times New Roman" w:eastAsia="Times New Roman" w:hAnsi="Times New Roman" w:cs="Times New Roman"/>
          <w:sz w:val="24"/>
          <w:szCs w:val="24"/>
        </w:rPr>
        <w:t>including ESMP</w:t>
      </w:r>
      <w:r w:rsidR="00925B45">
        <w:rPr>
          <w:rFonts w:ascii="Times New Roman" w:eastAsia="Times New Roman" w:hAnsi="Times New Roman" w:cs="Times New Roman"/>
          <w:sz w:val="24"/>
          <w:szCs w:val="24"/>
        </w:rPr>
        <w:t xml:space="preserve"> and, if required by IDB, a Disaster Risk Assessment)</w:t>
      </w:r>
      <w:r w:rsidR="00183912">
        <w:rPr>
          <w:rFonts w:ascii="Times New Roman" w:eastAsia="Times New Roman" w:hAnsi="Times New Roman" w:cs="Times New Roman"/>
          <w:sz w:val="24"/>
          <w:szCs w:val="24"/>
        </w:rPr>
        <w:t xml:space="preserve"> and covering both the</w:t>
      </w:r>
      <w:r w:rsidR="00E01F1D">
        <w:rPr>
          <w:rFonts w:ascii="Times New Roman" w:eastAsia="Times New Roman" w:hAnsi="Times New Roman" w:cs="Times New Roman"/>
          <w:sz w:val="24"/>
          <w:szCs w:val="24"/>
        </w:rPr>
        <w:t xml:space="preserve"> works cont</w:t>
      </w:r>
      <w:r w:rsidR="00811AEC">
        <w:rPr>
          <w:rFonts w:ascii="Times New Roman" w:eastAsia="Times New Roman" w:hAnsi="Times New Roman" w:cs="Times New Roman"/>
          <w:sz w:val="24"/>
          <w:szCs w:val="24"/>
        </w:rPr>
        <w:t>emp</w:t>
      </w:r>
      <w:r w:rsidR="00E01F1D">
        <w:rPr>
          <w:rFonts w:ascii="Times New Roman" w:eastAsia="Times New Roman" w:hAnsi="Times New Roman" w:cs="Times New Roman"/>
          <w:sz w:val="24"/>
          <w:szCs w:val="24"/>
        </w:rPr>
        <w:t xml:space="preserve">lated on the airport </w:t>
      </w:r>
      <w:r w:rsidR="00183912">
        <w:rPr>
          <w:rFonts w:ascii="Times New Roman" w:eastAsia="Times New Roman" w:hAnsi="Times New Roman" w:cs="Times New Roman"/>
          <w:sz w:val="24"/>
          <w:szCs w:val="24"/>
        </w:rPr>
        <w:t>and</w:t>
      </w:r>
      <w:r w:rsidR="00E01F1D">
        <w:rPr>
          <w:rFonts w:ascii="Times New Roman" w:eastAsia="Times New Roman" w:hAnsi="Times New Roman" w:cs="Times New Roman"/>
          <w:sz w:val="24"/>
          <w:szCs w:val="24"/>
        </w:rPr>
        <w:t xml:space="preserve"> airport’s operation</w:t>
      </w:r>
      <w:r w:rsidR="0018391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has been prepared and consulted with relevant affected parties to the satisfaction of the IDB and </w:t>
      </w:r>
      <w:r w:rsidR="004D4498" w:rsidRPr="00FF0704">
        <w:rPr>
          <w:rFonts w:ascii="Times New Roman" w:eastAsia="Times New Roman" w:hAnsi="Times New Roman" w:cs="Times New Roman"/>
          <w:sz w:val="24"/>
          <w:szCs w:val="24"/>
        </w:rPr>
        <w:t>evidence of compliance with the conditions established in the Environmental and Social Management Report (ESMR) and the POM</w:t>
      </w:r>
      <w:r>
        <w:rPr>
          <w:rFonts w:ascii="Times New Roman" w:eastAsia="Times New Roman" w:hAnsi="Times New Roman" w:cs="Times New Roman"/>
          <w:sz w:val="24"/>
          <w:szCs w:val="24"/>
        </w:rPr>
        <w:t>.</w:t>
      </w:r>
      <w:r w:rsidR="00752D97">
        <w:rPr>
          <w:rFonts w:ascii="Times New Roman" w:eastAsia="Times New Roman" w:hAnsi="Times New Roman" w:cs="Times New Roman"/>
          <w:sz w:val="24"/>
          <w:szCs w:val="24"/>
        </w:rPr>
        <w:t xml:space="preserve"> Such assessment</w:t>
      </w:r>
      <w:r w:rsidR="001029E7">
        <w:rPr>
          <w:rFonts w:ascii="Times New Roman" w:eastAsia="Times New Roman" w:hAnsi="Times New Roman" w:cs="Times New Roman"/>
          <w:sz w:val="24"/>
          <w:szCs w:val="24"/>
        </w:rPr>
        <w:t>s</w:t>
      </w:r>
      <w:r w:rsidR="00752D97">
        <w:rPr>
          <w:rFonts w:ascii="Times New Roman" w:eastAsia="Times New Roman" w:hAnsi="Times New Roman" w:cs="Times New Roman"/>
          <w:sz w:val="24"/>
          <w:szCs w:val="24"/>
        </w:rPr>
        <w:t xml:space="preserve"> should include </w:t>
      </w:r>
      <w:r w:rsidR="001029E7">
        <w:rPr>
          <w:rFonts w:ascii="Times New Roman" w:eastAsia="Times New Roman" w:hAnsi="Times New Roman" w:cs="Times New Roman"/>
          <w:sz w:val="24"/>
          <w:szCs w:val="24"/>
        </w:rPr>
        <w:t xml:space="preserve">plans to address environmental liabilities and, for </w:t>
      </w:r>
      <w:r w:rsidR="00925B45">
        <w:rPr>
          <w:rFonts w:ascii="Times New Roman" w:eastAsia="Times New Roman" w:hAnsi="Times New Roman" w:cs="Times New Roman"/>
          <w:sz w:val="24"/>
          <w:szCs w:val="24"/>
        </w:rPr>
        <w:t xml:space="preserve">those airports not having developed any in the last </w:t>
      </w:r>
      <w:r w:rsidR="00CB49DF">
        <w:rPr>
          <w:rFonts w:ascii="Times New Roman" w:eastAsia="Times New Roman" w:hAnsi="Times New Roman" w:cs="Times New Roman"/>
          <w:sz w:val="24"/>
          <w:szCs w:val="24"/>
        </w:rPr>
        <w:t>5</w:t>
      </w:r>
      <w:r w:rsidR="00925B45">
        <w:rPr>
          <w:rFonts w:ascii="Times New Roman" w:eastAsia="Times New Roman" w:hAnsi="Times New Roman" w:cs="Times New Roman"/>
          <w:sz w:val="24"/>
          <w:szCs w:val="24"/>
        </w:rPr>
        <w:t xml:space="preserve"> years, </w:t>
      </w:r>
      <w:r w:rsidR="00752D97">
        <w:rPr>
          <w:rFonts w:ascii="Times New Roman" w:eastAsia="Times New Roman" w:hAnsi="Times New Roman" w:cs="Times New Roman"/>
          <w:sz w:val="24"/>
          <w:szCs w:val="24"/>
        </w:rPr>
        <w:t>noise footprints</w:t>
      </w:r>
      <w:r w:rsidR="00752D97" w:rsidRPr="00752D97">
        <w:rPr>
          <w:rFonts w:ascii="Times New Roman" w:eastAsia="Times New Roman" w:hAnsi="Times New Roman" w:cs="Times New Roman"/>
          <w:sz w:val="24"/>
          <w:szCs w:val="24"/>
        </w:rPr>
        <w:t>.</w:t>
      </w:r>
    </w:p>
    <w:p w:rsidR="00AA7616" w:rsidRPr="003C5498" w:rsidRDefault="00AA7616" w:rsidP="00AA7616">
      <w:pPr>
        <w:pStyle w:val="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left="0" w:firstLine="0"/>
        <w:rPr>
          <w:b/>
          <w:szCs w:val="23"/>
        </w:rPr>
      </w:pPr>
      <w:r w:rsidRPr="003C5498">
        <w:rPr>
          <w:b/>
          <w:i w:val="0"/>
          <w:szCs w:val="23"/>
        </w:rPr>
        <w:t xml:space="preserve">Prior to </w:t>
      </w:r>
      <w:r>
        <w:rPr>
          <w:b/>
          <w:i w:val="0"/>
          <w:szCs w:val="23"/>
        </w:rPr>
        <w:t>contracting for the concession of each airport, as the case may be:</w:t>
      </w:r>
    </w:p>
    <w:p w:rsidR="00AA7616" w:rsidRPr="006C6845" w:rsidRDefault="00AA7616" w:rsidP="00AA7616">
      <w:pPr>
        <w:pStyle w:val="ListParagraph"/>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120" w:line="240" w:lineRule="auto"/>
        <w:ind w:left="1170" w:hanging="1170"/>
        <w:jc w:val="both"/>
        <w:rPr>
          <w:rFonts w:ascii="Times New Roman" w:eastAsia="Times New Roman" w:hAnsi="Times New Roman" w:cs="Times New Roman"/>
          <w:sz w:val="24"/>
          <w:szCs w:val="24"/>
        </w:rPr>
      </w:pPr>
      <w:r w:rsidRPr="00AA7616">
        <w:rPr>
          <w:rFonts w:ascii="Times New Roman" w:eastAsia="Times New Roman" w:hAnsi="Times New Roman" w:cs="Times New Roman"/>
          <w:sz w:val="24"/>
          <w:szCs w:val="24"/>
        </w:rPr>
        <w:t xml:space="preserve">A Change Management Plan to </w:t>
      </w:r>
      <w:r>
        <w:rPr>
          <w:rFonts w:ascii="Times New Roman" w:eastAsia="Times New Roman" w:hAnsi="Times New Roman" w:cs="Times New Roman"/>
          <w:sz w:val="24"/>
          <w:szCs w:val="24"/>
        </w:rPr>
        <w:t>address</w:t>
      </w:r>
      <w:r w:rsidRPr="00AA7616">
        <w:rPr>
          <w:rFonts w:ascii="Times New Roman" w:eastAsia="Times New Roman" w:hAnsi="Times New Roman" w:cs="Times New Roman"/>
          <w:sz w:val="24"/>
          <w:szCs w:val="24"/>
        </w:rPr>
        <w:t xml:space="preserve"> </w:t>
      </w:r>
      <w:r w:rsidR="00811AEC">
        <w:rPr>
          <w:rFonts w:ascii="Times New Roman" w:eastAsia="Times New Roman" w:hAnsi="Times New Roman" w:cs="Times New Roman"/>
          <w:sz w:val="24"/>
          <w:szCs w:val="24"/>
        </w:rPr>
        <w:t>emp</w:t>
      </w:r>
      <w:r w:rsidRPr="00AA7616">
        <w:rPr>
          <w:rFonts w:ascii="Times New Roman" w:eastAsia="Times New Roman" w:hAnsi="Times New Roman" w:cs="Times New Roman"/>
          <w:sz w:val="24"/>
          <w:szCs w:val="24"/>
        </w:rPr>
        <w:t xml:space="preserve">loyment transfer </w:t>
      </w:r>
      <w:r>
        <w:rPr>
          <w:rFonts w:ascii="Times New Roman" w:eastAsia="Times New Roman" w:hAnsi="Times New Roman" w:cs="Times New Roman"/>
          <w:sz w:val="24"/>
          <w:szCs w:val="24"/>
        </w:rPr>
        <w:t>has been prepared and consulted with relevant affected parties to the satisfaction of the IDB and in compliance with the standards and policies referred to in the Loan agreement.</w:t>
      </w:r>
    </w:p>
    <w:p w:rsidR="00CE296E" w:rsidRPr="000F4196" w:rsidRDefault="00CE296E">
      <w:pPr>
        <w:rPr>
          <w:rFonts w:eastAsia="Times New Roman" w:hAnsi="Times New Roman" w:cs="Times New Roman"/>
          <w:sz w:val="24"/>
          <w:szCs w:val="24"/>
        </w:rPr>
      </w:pPr>
    </w:p>
    <w:bookmarkEnd w:id="3"/>
    <w:p w:rsidR="00233124" w:rsidRPr="003C5498" w:rsidRDefault="00233124" w:rsidP="007846FD">
      <w:pPr>
        <w:pStyle w:val="Paragraph"/>
        <w:keepNext/>
        <w:keepLines/>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left="0" w:firstLine="0"/>
        <w:rPr>
          <w:b/>
          <w:szCs w:val="23"/>
        </w:rPr>
      </w:pPr>
      <w:r w:rsidRPr="003C5498">
        <w:rPr>
          <w:b/>
          <w:i w:val="0"/>
          <w:szCs w:val="23"/>
        </w:rPr>
        <w:t>Upon occurrence/identification of an environmental and social non-compliance or of a significant environmental and social impact or risk related to the Project:</w:t>
      </w:r>
    </w:p>
    <w:p w:rsidR="00233124" w:rsidRPr="006C5D36" w:rsidRDefault="00233124" w:rsidP="007846FD">
      <w:pPr>
        <w:pStyle w:val="ListParagraph"/>
        <w:keepNext/>
        <w:keepLines/>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120" w:line="240" w:lineRule="auto"/>
        <w:ind w:left="1170" w:hanging="1170"/>
        <w:jc w:val="both"/>
        <w:rPr>
          <w:rFonts w:ascii="Times New Roman" w:eastAsia="Times New Roman" w:hAnsi="Times New Roman" w:cs="Times New Roman"/>
          <w:sz w:val="24"/>
          <w:szCs w:val="24"/>
        </w:rPr>
      </w:pPr>
      <w:r w:rsidRPr="003C5498">
        <w:rPr>
          <w:rFonts w:ascii="Times New Roman" w:eastAsia="Times New Roman" w:hAnsi="Times New Roman" w:cs="Times New Roman"/>
          <w:sz w:val="24"/>
          <w:szCs w:val="24"/>
        </w:rPr>
        <w:t>Notif</w:t>
      </w:r>
      <w:r w:rsidR="003D0D22">
        <w:rPr>
          <w:rFonts w:ascii="Times New Roman" w:eastAsia="Times New Roman" w:hAnsi="Times New Roman" w:cs="Times New Roman"/>
          <w:sz w:val="24"/>
          <w:szCs w:val="24"/>
        </w:rPr>
        <w:t xml:space="preserve">ication to </w:t>
      </w:r>
      <w:r w:rsidRPr="003C5498">
        <w:rPr>
          <w:rFonts w:ascii="Times New Roman" w:eastAsia="Times New Roman" w:hAnsi="Times New Roman" w:cs="Times New Roman"/>
          <w:sz w:val="24"/>
          <w:szCs w:val="24"/>
        </w:rPr>
        <w:t>the IDB and other affected parties</w:t>
      </w:r>
      <w:r w:rsidR="0045314E">
        <w:rPr>
          <w:rFonts w:ascii="Times New Roman" w:eastAsia="Times New Roman" w:hAnsi="Times New Roman" w:cs="Times New Roman"/>
          <w:sz w:val="24"/>
          <w:szCs w:val="24"/>
        </w:rPr>
        <w:t>;</w:t>
      </w:r>
    </w:p>
    <w:p w:rsidR="00233124" w:rsidRPr="006C5D36" w:rsidRDefault="00233124" w:rsidP="003C5498">
      <w:pPr>
        <w:pStyle w:val="ListParagraph"/>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120" w:line="240" w:lineRule="auto"/>
        <w:ind w:left="1170" w:hanging="1170"/>
        <w:jc w:val="both"/>
        <w:rPr>
          <w:rFonts w:ascii="Times New Roman" w:eastAsia="Times New Roman" w:hAnsi="Times New Roman" w:cs="Times New Roman"/>
          <w:sz w:val="24"/>
          <w:szCs w:val="24"/>
        </w:rPr>
      </w:pPr>
      <w:r w:rsidRPr="003C5498">
        <w:rPr>
          <w:rFonts w:ascii="Times New Roman" w:eastAsia="Times New Roman" w:hAnsi="Times New Roman" w:cs="Times New Roman"/>
          <w:sz w:val="24"/>
          <w:szCs w:val="24"/>
        </w:rPr>
        <w:t>Develop and implement remedial/corrective measures within 30 days from occurrence)</w:t>
      </w:r>
      <w:r w:rsidR="0045314E">
        <w:rPr>
          <w:rFonts w:ascii="Times New Roman" w:eastAsia="Times New Roman" w:hAnsi="Times New Roman" w:cs="Times New Roman"/>
          <w:sz w:val="24"/>
          <w:szCs w:val="24"/>
        </w:rPr>
        <w:t>;</w:t>
      </w:r>
      <w:r w:rsidR="003D0D22">
        <w:rPr>
          <w:rFonts w:ascii="Times New Roman" w:eastAsia="Times New Roman" w:hAnsi="Times New Roman" w:cs="Times New Roman"/>
          <w:sz w:val="24"/>
          <w:szCs w:val="24"/>
        </w:rPr>
        <w:t xml:space="preserve"> if necessary a lon</w:t>
      </w:r>
      <w:r w:rsidR="006C6845">
        <w:rPr>
          <w:rFonts w:ascii="Times New Roman" w:eastAsia="Times New Roman" w:hAnsi="Times New Roman" w:cs="Times New Roman"/>
          <w:sz w:val="24"/>
          <w:szCs w:val="24"/>
        </w:rPr>
        <w:t>ger period should be proposed for</w:t>
      </w:r>
      <w:r w:rsidR="003D0D22">
        <w:rPr>
          <w:rFonts w:ascii="Times New Roman" w:eastAsia="Times New Roman" w:hAnsi="Times New Roman" w:cs="Times New Roman"/>
          <w:sz w:val="24"/>
          <w:szCs w:val="24"/>
        </w:rPr>
        <w:t xml:space="preserve"> Bank’s approval; </w:t>
      </w:r>
    </w:p>
    <w:p w:rsidR="00233124" w:rsidRPr="006C5D36" w:rsidRDefault="00233124" w:rsidP="003C5498">
      <w:pPr>
        <w:pStyle w:val="ListParagraph"/>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120" w:line="240" w:lineRule="auto"/>
        <w:ind w:left="1170" w:hanging="1170"/>
        <w:jc w:val="both"/>
        <w:rPr>
          <w:rFonts w:ascii="Times New Roman" w:eastAsia="Times New Roman" w:hAnsi="Times New Roman" w:cs="Times New Roman"/>
          <w:sz w:val="24"/>
          <w:szCs w:val="24"/>
        </w:rPr>
      </w:pPr>
      <w:r w:rsidRPr="003C5498">
        <w:rPr>
          <w:rFonts w:ascii="Times New Roman" w:eastAsia="Times New Roman" w:hAnsi="Times New Roman" w:cs="Times New Roman"/>
          <w:sz w:val="24"/>
          <w:szCs w:val="24"/>
        </w:rPr>
        <w:t xml:space="preserve">Implement remedies identified and </w:t>
      </w:r>
      <w:r w:rsidR="0045314E">
        <w:rPr>
          <w:rFonts w:ascii="Times New Roman" w:eastAsia="Times New Roman" w:hAnsi="Times New Roman" w:cs="Times New Roman"/>
          <w:sz w:val="24"/>
          <w:szCs w:val="24"/>
        </w:rPr>
        <w:t>a</w:t>
      </w:r>
      <w:r w:rsidRPr="003C5498">
        <w:rPr>
          <w:rFonts w:ascii="Times New Roman" w:eastAsia="Times New Roman" w:hAnsi="Times New Roman" w:cs="Times New Roman"/>
          <w:sz w:val="24"/>
          <w:szCs w:val="24"/>
        </w:rPr>
        <w:t>greed during Project preparation (e.g., alternative design, elimination or delay of specific actions or components, specific action plans, etc.)</w:t>
      </w:r>
      <w:r w:rsidR="0045314E">
        <w:rPr>
          <w:rFonts w:ascii="Times New Roman" w:eastAsia="Times New Roman" w:hAnsi="Times New Roman" w:cs="Times New Roman"/>
          <w:sz w:val="24"/>
          <w:szCs w:val="24"/>
        </w:rPr>
        <w:t>.</w:t>
      </w:r>
    </w:p>
    <w:p w:rsidR="0045314E" w:rsidRPr="003C5498" w:rsidRDefault="0045314E" w:rsidP="00AA7616">
      <w:pPr>
        <w:pStyle w:val="Paragraph"/>
        <w:keepNext/>
        <w:keepLines/>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tabs>
          <w:tab w:val="clear" w:pos="2304"/>
          <w:tab w:val="left" w:pos="0"/>
        </w:tabs>
        <w:spacing w:after="120"/>
        <w:ind w:left="0" w:firstLine="0"/>
        <w:rPr>
          <w:b/>
          <w:szCs w:val="23"/>
        </w:rPr>
      </w:pPr>
      <w:r w:rsidRPr="003C5498">
        <w:rPr>
          <w:b/>
          <w:i w:val="0"/>
          <w:szCs w:val="23"/>
        </w:rPr>
        <w:t>Bank</w:t>
      </w:r>
      <w:r>
        <w:rPr>
          <w:b/>
          <w:i w:val="0"/>
          <w:szCs w:val="23"/>
        </w:rPr>
        <w:t xml:space="preserve"> </w:t>
      </w:r>
    </w:p>
    <w:p w:rsidR="002776A3" w:rsidRDefault="00233124" w:rsidP="00AA7616">
      <w:pPr>
        <w:pStyle w:val="ListParagraph"/>
        <w:keepNext/>
        <w:keepLines/>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120" w:line="240" w:lineRule="auto"/>
        <w:ind w:left="1170" w:hanging="1170"/>
        <w:jc w:val="both"/>
        <w:rPr>
          <w:rFonts w:ascii="Times New Roman" w:eastAsia="Times New Roman" w:hAnsi="Times New Roman" w:cs="Times New Roman"/>
          <w:sz w:val="24"/>
          <w:szCs w:val="24"/>
        </w:rPr>
      </w:pPr>
      <w:r w:rsidRPr="002D5AF3">
        <w:rPr>
          <w:rFonts w:ascii="Times New Roman" w:eastAsia="Times New Roman" w:hAnsi="Times New Roman" w:cs="Times New Roman"/>
          <w:sz w:val="24"/>
          <w:szCs w:val="24"/>
        </w:rPr>
        <w:t xml:space="preserve">The Bank will monitor the Project’s environmental, health and safety, social and labor aspects </w:t>
      </w:r>
      <w:r w:rsidR="003D0D22" w:rsidRPr="002D5AF3">
        <w:rPr>
          <w:rFonts w:ascii="Times New Roman" w:eastAsia="Times New Roman" w:hAnsi="Times New Roman" w:cs="Times New Roman"/>
          <w:sz w:val="24"/>
          <w:szCs w:val="24"/>
        </w:rPr>
        <w:t xml:space="preserve">through </w:t>
      </w:r>
      <w:r w:rsidRPr="002D5AF3">
        <w:rPr>
          <w:rFonts w:ascii="Times New Roman" w:eastAsia="Times New Roman" w:hAnsi="Times New Roman" w:cs="Times New Roman"/>
          <w:sz w:val="24"/>
          <w:szCs w:val="24"/>
        </w:rPr>
        <w:t xml:space="preserve">direct Bank supervision (e.g., site visits, review of documentation, etc.) </w:t>
      </w:r>
      <w:r w:rsidR="003D0D22" w:rsidRPr="002D5AF3">
        <w:rPr>
          <w:rFonts w:ascii="Times New Roman" w:eastAsia="Times New Roman" w:hAnsi="Times New Roman" w:cs="Times New Roman"/>
          <w:sz w:val="24"/>
          <w:szCs w:val="24"/>
        </w:rPr>
        <w:t xml:space="preserve">conducted at least </w:t>
      </w:r>
      <w:r w:rsidRPr="002D5AF3">
        <w:rPr>
          <w:rFonts w:ascii="Times New Roman" w:eastAsia="Times New Roman" w:hAnsi="Times New Roman" w:cs="Times New Roman"/>
          <w:sz w:val="24"/>
          <w:szCs w:val="24"/>
        </w:rPr>
        <w:t>once a year</w:t>
      </w:r>
      <w:r w:rsidR="003B5C65" w:rsidRPr="002D5AF3">
        <w:rPr>
          <w:rFonts w:ascii="Times New Roman" w:eastAsia="Times New Roman" w:hAnsi="Times New Roman" w:cs="Times New Roman"/>
          <w:sz w:val="24"/>
          <w:szCs w:val="24"/>
        </w:rPr>
        <w:t>.</w:t>
      </w:r>
    </w:p>
    <w:p w:rsidR="00CB49DF" w:rsidRPr="002D5AF3" w:rsidRDefault="00CB49DF" w:rsidP="00AA7616">
      <w:pPr>
        <w:pStyle w:val="ListParagraph"/>
        <w:keepNext/>
        <w:keepLines/>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120" w:line="240" w:lineRule="auto"/>
        <w:ind w:left="1170" w:hanging="1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4D4498">
        <w:rPr>
          <w:rFonts w:ascii="Times New Roman" w:eastAsia="Times New Roman" w:hAnsi="Times New Roman" w:cs="Times New Roman"/>
          <w:sz w:val="24"/>
          <w:szCs w:val="24"/>
        </w:rPr>
        <w:t xml:space="preserve">Program </w:t>
      </w:r>
      <w:r>
        <w:rPr>
          <w:rFonts w:ascii="Times New Roman" w:eastAsia="Times New Roman" w:hAnsi="Times New Roman" w:cs="Times New Roman"/>
          <w:sz w:val="24"/>
          <w:szCs w:val="24"/>
        </w:rPr>
        <w:t>Operati</w:t>
      </w:r>
      <w:r w:rsidR="005540B5">
        <w:rPr>
          <w:rFonts w:ascii="Times New Roman" w:eastAsia="Times New Roman" w:hAnsi="Times New Roman" w:cs="Times New Roman"/>
          <w:sz w:val="24"/>
          <w:szCs w:val="24"/>
        </w:rPr>
        <w:t>ng</w:t>
      </w:r>
      <w:r>
        <w:rPr>
          <w:rFonts w:ascii="Times New Roman" w:eastAsia="Times New Roman" w:hAnsi="Times New Roman" w:cs="Times New Roman"/>
          <w:sz w:val="24"/>
          <w:szCs w:val="24"/>
        </w:rPr>
        <w:t xml:space="preserve"> Manual will include processes and commitments (such as for presentation of new </w:t>
      </w:r>
      <w:r w:rsidR="00121492">
        <w:rPr>
          <w:rFonts w:ascii="Times New Roman" w:eastAsia="Times New Roman" w:hAnsi="Times New Roman" w:cs="Times New Roman"/>
          <w:sz w:val="24"/>
          <w:szCs w:val="24"/>
        </w:rPr>
        <w:t>project</w:t>
      </w:r>
      <w:r>
        <w:rPr>
          <w:rFonts w:ascii="Times New Roman" w:eastAsia="Times New Roman" w:hAnsi="Times New Roman" w:cs="Times New Roman"/>
          <w:sz w:val="24"/>
          <w:szCs w:val="24"/>
        </w:rPr>
        <w:t xml:space="preserve"> for eligibility to IDB, categorization </w:t>
      </w:r>
      <w:r w:rsidR="00121492">
        <w:rPr>
          <w:rFonts w:ascii="Times New Roman" w:eastAsia="Times New Roman" w:hAnsi="Times New Roman" w:cs="Times New Roman"/>
          <w:sz w:val="24"/>
          <w:szCs w:val="24"/>
        </w:rPr>
        <w:t xml:space="preserve">of new project, review of studies </w:t>
      </w:r>
      <w:r w:rsidR="005540B5">
        <w:rPr>
          <w:rFonts w:ascii="Times New Roman" w:eastAsia="Times New Roman" w:hAnsi="Times New Roman" w:cs="Times New Roman"/>
          <w:sz w:val="24"/>
          <w:szCs w:val="24"/>
        </w:rPr>
        <w:t>for</w:t>
      </w:r>
      <w:r w:rsidR="00121492">
        <w:rPr>
          <w:rFonts w:ascii="Times New Roman" w:eastAsia="Times New Roman" w:hAnsi="Times New Roman" w:cs="Times New Roman"/>
          <w:sz w:val="24"/>
          <w:szCs w:val="24"/>
        </w:rPr>
        <w:t xml:space="preserve"> new project…</w:t>
      </w:r>
      <w:r>
        <w:rPr>
          <w:rFonts w:ascii="Times New Roman" w:eastAsia="Times New Roman" w:hAnsi="Times New Roman" w:cs="Times New Roman"/>
          <w:sz w:val="24"/>
          <w:szCs w:val="24"/>
        </w:rPr>
        <w:t>) to constitute the Environmental and Social Management Framework of the Operation.</w:t>
      </w:r>
    </w:p>
    <w:p w:rsidR="002776A3" w:rsidRDefault="002776A3">
      <w:pPr>
        <w:rPr>
          <w:rFonts w:eastAsia="Times New Roman" w:hAnsi="Times New Roman" w:cs="Times New Roman"/>
          <w:sz w:val="24"/>
          <w:szCs w:val="24"/>
        </w:rPr>
      </w:pPr>
    </w:p>
    <w:sectPr w:rsidR="002776A3" w:rsidSect="008860BF">
      <w:headerReference w:type="even" r:id="rId14"/>
      <w:headerReference w:type="default" r:id="rId15"/>
      <w:footerReference w:type="even" r:id="rId16"/>
      <w:footerReference w:type="default" r:id="rId17"/>
      <w:headerReference w:type="first" r:id="rId18"/>
      <w:footerReference w:type="first" r:id="rId19"/>
      <w:pgSz w:w="12240" w:h="15840" w:code="1"/>
      <w:pgMar w:top="1440" w:right="1800" w:bottom="1440" w:left="1800" w:header="720" w:footer="72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9DF" w:rsidRDefault="00CB49DF">
      <w:r>
        <w:separator/>
      </w:r>
    </w:p>
  </w:endnote>
  <w:endnote w:type="continuationSeparator" w:id="0">
    <w:p w:rsidR="00CB49DF" w:rsidRDefault="00CB4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00000001" w:usb1="00000000" w:usb2="01000407"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9DF" w:rsidRDefault="00CB49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9DF" w:rsidRDefault="00CB49DF">
    <w:pPr>
      <w:pStyle w:val="Footer"/>
      <w:jc w:val="right"/>
    </w:pPr>
  </w:p>
  <w:p w:rsidR="00CB49DF" w:rsidRDefault="00CB49DF">
    <w:pPr>
      <w:pStyle w:val="Header"/>
      <w:jc w:val="center"/>
    </w:pPr>
    <w:r>
      <w:fldChar w:fldCharType="begin"/>
    </w:r>
    <w:r>
      <w:instrText xml:space="preserve"> PAGE </w:instrText>
    </w:r>
    <w:r>
      <w:fldChar w:fldCharType="separate"/>
    </w:r>
    <w:r w:rsidR="006F520A">
      <w:rPr>
        <w:noProof/>
      </w:rPr>
      <w:t>19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9DF" w:rsidRDefault="00CB49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9DF" w:rsidRDefault="00CB49DF">
      <w:r>
        <w:separator/>
      </w:r>
    </w:p>
  </w:footnote>
  <w:footnote w:type="continuationSeparator" w:id="0">
    <w:p w:rsidR="00CB49DF" w:rsidRDefault="00CB49DF">
      <w:r>
        <w:continuationSeparator/>
      </w:r>
    </w:p>
  </w:footnote>
  <w:footnote w:type="continuationNotice" w:id="1">
    <w:p w:rsidR="00CB49DF" w:rsidRDefault="00CB49DF"/>
  </w:footnote>
  <w:footnote w:id="2">
    <w:p w:rsidR="00CB49DF" w:rsidRDefault="00CB49DF">
      <w:pPr>
        <w:pStyle w:val="FootnoteText"/>
      </w:pPr>
      <w:r w:rsidRPr="000F5FF7">
        <w:rPr>
          <w:rStyle w:val="FootnoteReference"/>
          <w:vertAlign w:val="superscript"/>
        </w:rPr>
        <w:footnoteRef/>
      </w:r>
      <w:r>
        <w:t xml:space="preserve"> </w:t>
      </w:r>
      <w:r w:rsidRPr="000F5FF7">
        <w:rPr>
          <w:szCs w:val="23"/>
        </w:rPr>
        <w:t>A</w:t>
      </w:r>
      <w:r w:rsidRPr="00284F73">
        <w:rPr>
          <w:szCs w:val="23"/>
        </w:rPr>
        <w:t xml:space="preserve"> consultant has been engaged to undertake a climatological data assessment and projections in order to make more realistic projections on the likely future climate over the medium to long term for the country</w:t>
      </w:r>
      <w:r>
        <w:rPr>
          <w:szCs w:val="23"/>
        </w:rPr>
        <w:t>.</w:t>
      </w:r>
      <w:r w:rsidRPr="00404A3B">
        <w:rPr>
          <w:szCs w:val="23"/>
        </w:rPr>
        <w:t xml:space="preserve"> </w:t>
      </w:r>
      <w:r w:rsidRPr="00284F73">
        <w:rPr>
          <w:szCs w:val="23"/>
        </w:rPr>
        <w:t>This study is expected to inform the design and execution of the civil works in selected airports under this project.</w:t>
      </w:r>
    </w:p>
  </w:footnote>
  <w:footnote w:id="3">
    <w:p w:rsidR="00CB49DF" w:rsidRDefault="00CB49DF">
      <w:pPr>
        <w:pStyle w:val="FootnoteText"/>
      </w:pPr>
      <w:r w:rsidRPr="00D77568">
        <w:rPr>
          <w:rStyle w:val="FootnoteReference"/>
          <w:vertAlign w:val="superscript"/>
        </w:rPr>
        <w:footnoteRef/>
      </w:r>
      <w:r w:rsidRPr="00D77568">
        <w:rPr>
          <w:vertAlign w:val="superscript"/>
        </w:rPr>
        <w:t xml:space="preserve"> </w:t>
      </w:r>
      <w:r w:rsidRPr="00D77568">
        <w:rPr>
          <w:szCs w:val="23"/>
        </w:rPr>
        <w:t>Final E</w:t>
      </w:r>
      <w:r>
        <w:rPr>
          <w:szCs w:val="23"/>
        </w:rPr>
        <w:t>S</w:t>
      </w:r>
      <w:r w:rsidRPr="00D77568">
        <w:rPr>
          <w:szCs w:val="23"/>
        </w:rPr>
        <w:t>MPs will be prepared by the Concessionaire in collaboration with Grantor and IDB</w:t>
      </w:r>
      <w:r>
        <w:rPr>
          <w:szCs w:val="23"/>
        </w:rPr>
        <w:t>.</w:t>
      </w:r>
    </w:p>
  </w:footnote>
  <w:footnote w:id="4">
    <w:p w:rsidR="00CB49DF" w:rsidRPr="002A7E7A" w:rsidRDefault="00CB49DF">
      <w:pPr>
        <w:pStyle w:val="FootnoteText"/>
      </w:pPr>
      <w:r w:rsidRPr="002A7E7A">
        <w:rPr>
          <w:rStyle w:val="FootnoteReference"/>
          <w:vertAlign w:val="superscript"/>
        </w:rPr>
        <w:footnoteRef/>
      </w:r>
      <w:r w:rsidRPr="002A7E7A">
        <w:t xml:space="preserve"> </w:t>
      </w:r>
      <w:r>
        <w:t>A</w:t>
      </w:r>
      <w:r w:rsidRPr="002A7E7A">
        <w:t>t this stage there is no EIA Regulation approved in Bahamas</w:t>
      </w:r>
      <w:r>
        <w:t>.</w:t>
      </w:r>
    </w:p>
  </w:footnote>
  <w:footnote w:id="5">
    <w:p w:rsidR="00CB49DF" w:rsidRDefault="00CB49DF" w:rsidP="00DF0484">
      <w:pPr>
        <w:pStyle w:val="FootnoteText"/>
      </w:pPr>
      <w:r w:rsidRPr="00FE0536">
        <w:rPr>
          <w:rStyle w:val="FootnoteReference"/>
          <w:vertAlign w:val="superscript"/>
        </w:rPr>
        <w:footnoteRef/>
      </w:r>
      <w:r>
        <w:rPr>
          <w:i/>
          <w:szCs w:val="23"/>
        </w:rPr>
        <w:t xml:space="preserve"> </w:t>
      </w:r>
      <w:r>
        <w:rPr>
          <w:szCs w:val="23"/>
        </w:rPr>
        <w:t>Only</w:t>
      </w:r>
      <w:r w:rsidRPr="00FE0536">
        <w:rPr>
          <w:szCs w:val="23"/>
        </w:rPr>
        <w:t xml:space="preserve"> limited activities such as tr</w:t>
      </w:r>
      <w:r>
        <w:rPr>
          <w:szCs w:val="23"/>
        </w:rPr>
        <w:t>imming trees may happen outside premises.</w:t>
      </w:r>
      <w:r>
        <w:t xml:space="preserve"> </w:t>
      </w:r>
    </w:p>
  </w:footnote>
  <w:footnote w:id="6">
    <w:p w:rsidR="00CB49DF" w:rsidRDefault="00CB49DF">
      <w:pPr>
        <w:pStyle w:val="FootnoteText"/>
      </w:pPr>
      <w:r w:rsidRPr="00E01F1D">
        <w:rPr>
          <w:rStyle w:val="FootnoteReference"/>
          <w:vertAlign w:val="superscript"/>
        </w:rPr>
        <w:footnoteRef/>
      </w:r>
      <w:r>
        <w:t xml:space="preserve"> As a consequence, the eventual Concession agreement should reflect these conditions.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9DF" w:rsidRDefault="00CB49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9DF" w:rsidRDefault="00CB49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9DF" w:rsidRDefault="00CB49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43835"/>
    <w:multiLevelType w:val="hybridMultilevel"/>
    <w:tmpl w:val="2472AF5C"/>
    <w:lvl w:ilvl="0" w:tplc="A5AC24C4">
      <w:start w:val="1"/>
      <w:numFmt w:val="bullet"/>
      <w:pStyle w:val="Vieta2"/>
      <w:lvlText w:val="-"/>
      <w:lvlJc w:val="left"/>
      <w:pPr>
        <w:tabs>
          <w:tab w:val="num" w:pos="927"/>
        </w:tabs>
        <w:ind w:left="927" w:hanging="360"/>
      </w:pPr>
      <w:rPr>
        <w:rFonts w:ascii="Symbol" w:hAnsi="Symbol" w:hint="default"/>
        <w:sz w:val="16"/>
      </w:rPr>
    </w:lvl>
    <w:lvl w:ilvl="1" w:tplc="CB32E976">
      <w:start w:val="1"/>
      <w:numFmt w:val="bullet"/>
      <w:lvlText w:val=""/>
      <w:lvlJc w:val="left"/>
      <w:pPr>
        <w:tabs>
          <w:tab w:val="num" w:pos="2007"/>
        </w:tabs>
        <w:ind w:left="2007" w:hanging="360"/>
      </w:pPr>
      <w:rPr>
        <w:rFonts w:ascii="Wingdings" w:hAnsi="Wingdings"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1">
    <w:nsid w:val="05EE1E25"/>
    <w:multiLevelType w:val="multilevel"/>
    <w:tmpl w:val="3F6A40EC"/>
    <w:lvl w:ilvl="0">
      <w:start w:val="5"/>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800" w:hanging="1800"/>
      </w:pPr>
      <w:rPr>
        <w:rFonts w:hint="default"/>
      </w:rPr>
    </w:lvl>
  </w:abstractNum>
  <w:abstractNum w:abstractNumId="2">
    <w:nsid w:val="06B16998"/>
    <w:multiLevelType w:val="multilevel"/>
    <w:tmpl w:val="E816158A"/>
    <w:lvl w:ilvl="0">
      <w:start w:val="1"/>
      <w:numFmt w:val="upperRoman"/>
      <w:lvlText w:val="%1."/>
      <w:lvlJc w:val="righ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CB821A9"/>
    <w:multiLevelType w:val="hybridMultilevel"/>
    <w:tmpl w:val="0532B4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D7A2B35"/>
    <w:multiLevelType w:val="multilevel"/>
    <w:tmpl w:val="A7FA976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0DAB7FC9"/>
    <w:multiLevelType w:val="multilevel"/>
    <w:tmpl w:val="B53E869C"/>
    <w:lvl w:ilvl="0">
      <w:start w:val="1"/>
      <w:numFmt w:val="upperRoman"/>
      <w:lvlRestart w:val="0"/>
      <w:pStyle w:val="SecHeading"/>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6">
    <w:nsid w:val="0DC14937"/>
    <w:multiLevelType w:val="multilevel"/>
    <w:tmpl w:val="EB06E89C"/>
    <w:styleLink w:val="List8"/>
    <w:lvl w:ilvl="0">
      <w:start w:val="3"/>
      <w:numFmt w:val="upperLetter"/>
      <w:lvlText w:val="%1."/>
      <w:lvlJc w:val="left"/>
      <w:rPr>
        <w:rFonts w:ascii="Times New Roman" w:eastAsia="Times New Roman" w:hAnsi="Times New Roman" w:cs="Times New Roman"/>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7">
    <w:nsid w:val="0DD307B7"/>
    <w:multiLevelType w:val="multilevel"/>
    <w:tmpl w:val="53929942"/>
    <w:styleLink w:val="List10"/>
    <w:lvl w:ilvl="0">
      <w:start w:val="1"/>
      <w:numFmt w:val="upperRoman"/>
      <w:lvlText w:val="%1."/>
      <w:lvlJc w:val="left"/>
      <w:rPr>
        <w:position w:val="0"/>
        <w:rtl w:val="0"/>
      </w:rPr>
    </w:lvl>
    <w:lvl w:ilvl="1">
      <w:start w:val="1"/>
      <w:numFmt w:val="decimal"/>
      <w:lvlText w:val="%1.%2."/>
      <w:lvlJc w:val="left"/>
      <w:rPr>
        <w:position w:val="0"/>
        <w:rtl w:val="0"/>
      </w:rPr>
    </w:lvl>
    <w:lvl w:ilvl="2">
      <w:start w:val="1"/>
      <w:numFmt w:val="lowerLetter"/>
      <w:lvlText w:val="%3."/>
      <w:lvlJc w:val="left"/>
      <w:rPr>
        <w:position w:val="0"/>
        <w:rtl w:val="0"/>
      </w:rPr>
    </w:lvl>
    <w:lvl w:ilvl="3">
      <w:start w:val="1"/>
      <w:numFmt w:val="lowerRoman"/>
      <w:lvlText w:val="%4."/>
      <w:lvlJc w:val="left"/>
      <w:rPr>
        <w:position w:val="0"/>
        <w:rtl w:val="0"/>
      </w:rPr>
    </w:lvl>
    <w:lvl w:ilvl="4">
      <w:start w:val="1"/>
      <w:numFmt w:val="decimal"/>
      <w:lvlText w:val="%1.%2.%3.%4.%5."/>
      <w:lvlJc w:val="left"/>
      <w:rPr>
        <w:position w:val="0"/>
        <w:rtl w:val="0"/>
      </w:rPr>
    </w:lvl>
    <w:lvl w:ilvl="5">
      <w:start w:val="1"/>
      <w:numFmt w:val="decimal"/>
      <w:lvlText w:val="%1.%2.%3.%4.%5.%6."/>
      <w:lvlJc w:val="left"/>
      <w:rPr>
        <w:position w:val="0"/>
        <w:rtl w:val="0"/>
      </w:rPr>
    </w:lvl>
    <w:lvl w:ilvl="6">
      <w:start w:val="1"/>
      <w:numFmt w:val="decimal"/>
      <w:lvlText w:val="%1.%2.%3.%4.%5.%6.%7."/>
      <w:lvlJc w:val="left"/>
      <w:rPr>
        <w:position w:val="0"/>
        <w:rtl w:val="0"/>
      </w:rPr>
    </w:lvl>
    <w:lvl w:ilvl="7">
      <w:start w:val="1"/>
      <w:numFmt w:val="decimal"/>
      <w:lvlText w:val="%1.%2.%3.%4.%5.%6.%7.%8."/>
      <w:lvlJc w:val="left"/>
      <w:rPr>
        <w:position w:val="0"/>
        <w:rtl w:val="0"/>
      </w:rPr>
    </w:lvl>
    <w:lvl w:ilvl="8">
      <w:start w:val="1"/>
      <w:numFmt w:val="decimal"/>
      <w:lvlText w:val="%1.%2.%3.%4.%5.%6.%7.%8.%9."/>
      <w:lvlJc w:val="left"/>
      <w:rPr>
        <w:position w:val="0"/>
        <w:rtl w:val="0"/>
      </w:rPr>
    </w:lvl>
  </w:abstractNum>
  <w:abstractNum w:abstractNumId="8">
    <w:nsid w:val="21AE57AC"/>
    <w:multiLevelType w:val="multilevel"/>
    <w:tmpl w:val="4CBACF9A"/>
    <w:styleLink w:val="List13"/>
    <w:lvl w:ilvl="0">
      <w:start w:val="1"/>
      <w:numFmt w:val="upperLetter"/>
      <w:lvlText w:val="%1."/>
      <w:lvlJc w:val="left"/>
      <w:pPr>
        <w:tabs>
          <w:tab w:val="num" w:pos="450"/>
        </w:tabs>
        <w:ind w:left="450" w:hanging="450"/>
      </w:pPr>
      <w:rPr>
        <w:rFonts w:ascii="Times New Roman Bold" w:eastAsia="Times New Roman Bold" w:hAnsi="Times New Roman Bold" w:cs="Times New Roman Bold"/>
        <w:position w:val="0"/>
        <w:sz w:val="24"/>
        <w:szCs w:val="24"/>
        <w:rtl w:val="0"/>
      </w:rPr>
    </w:lvl>
    <w:lvl w:ilvl="1">
      <w:start w:val="1"/>
      <w:numFmt w:val="lowerLetter"/>
      <w:lvlText w:val="(%2)"/>
      <w:lvlJc w:val="left"/>
      <w:pPr>
        <w:tabs>
          <w:tab w:val="num" w:pos="1440"/>
        </w:tabs>
        <w:ind w:left="1440" w:hanging="360"/>
      </w:pPr>
      <w:rPr>
        <w:rFonts w:ascii="Times New Roman Bold" w:eastAsia="Times New Roman Bold" w:hAnsi="Times New Roman Bold" w:cs="Times New Roman Bold"/>
        <w:position w:val="0"/>
        <w:sz w:val="24"/>
        <w:szCs w:val="24"/>
        <w:rtl w:val="0"/>
      </w:rPr>
    </w:lvl>
    <w:lvl w:ilvl="2">
      <w:start w:val="1"/>
      <w:numFmt w:val="lowerRoman"/>
      <w:lvlText w:val="%3."/>
      <w:lvlJc w:val="left"/>
      <w:pPr>
        <w:tabs>
          <w:tab w:val="num" w:pos="2160"/>
        </w:tabs>
        <w:ind w:left="2160" w:hanging="296"/>
      </w:pPr>
      <w:rPr>
        <w:rFonts w:ascii="Times New Roman Bold" w:eastAsia="Times New Roman Bold" w:hAnsi="Times New Roman Bold" w:cs="Times New Roman Bold"/>
        <w:position w:val="0"/>
        <w:sz w:val="24"/>
        <w:szCs w:val="24"/>
        <w:rtl w:val="0"/>
      </w:rPr>
    </w:lvl>
    <w:lvl w:ilvl="3">
      <w:start w:val="1"/>
      <w:numFmt w:val="decimal"/>
      <w:lvlText w:val="%4."/>
      <w:lvlJc w:val="left"/>
      <w:pPr>
        <w:tabs>
          <w:tab w:val="num" w:pos="2880"/>
        </w:tabs>
        <w:ind w:left="2880" w:hanging="360"/>
      </w:pPr>
      <w:rPr>
        <w:rFonts w:ascii="Times New Roman Bold" w:eastAsia="Times New Roman Bold" w:hAnsi="Times New Roman Bold" w:cs="Times New Roman Bold"/>
        <w:position w:val="0"/>
        <w:sz w:val="24"/>
        <w:szCs w:val="24"/>
        <w:rtl w:val="0"/>
      </w:rPr>
    </w:lvl>
    <w:lvl w:ilvl="4">
      <w:start w:val="1"/>
      <w:numFmt w:val="lowerLetter"/>
      <w:lvlText w:val="%5."/>
      <w:lvlJc w:val="left"/>
      <w:pPr>
        <w:tabs>
          <w:tab w:val="num" w:pos="3600"/>
        </w:tabs>
        <w:ind w:left="3600" w:hanging="360"/>
      </w:pPr>
      <w:rPr>
        <w:rFonts w:ascii="Times New Roman Bold" w:eastAsia="Times New Roman Bold" w:hAnsi="Times New Roman Bold" w:cs="Times New Roman Bold"/>
        <w:position w:val="0"/>
        <w:sz w:val="24"/>
        <w:szCs w:val="24"/>
        <w:rtl w:val="0"/>
      </w:rPr>
    </w:lvl>
    <w:lvl w:ilvl="5">
      <w:start w:val="1"/>
      <w:numFmt w:val="lowerRoman"/>
      <w:lvlText w:val="%6."/>
      <w:lvlJc w:val="left"/>
      <w:pPr>
        <w:tabs>
          <w:tab w:val="num" w:pos="4320"/>
        </w:tabs>
        <w:ind w:left="4320" w:hanging="296"/>
      </w:pPr>
      <w:rPr>
        <w:rFonts w:ascii="Times New Roman Bold" w:eastAsia="Times New Roman Bold" w:hAnsi="Times New Roman Bold" w:cs="Times New Roman Bold"/>
        <w:position w:val="0"/>
        <w:sz w:val="24"/>
        <w:szCs w:val="24"/>
        <w:rtl w:val="0"/>
      </w:rPr>
    </w:lvl>
    <w:lvl w:ilvl="6">
      <w:start w:val="1"/>
      <w:numFmt w:val="decimal"/>
      <w:lvlText w:val="%7."/>
      <w:lvlJc w:val="left"/>
      <w:pPr>
        <w:tabs>
          <w:tab w:val="num" w:pos="5040"/>
        </w:tabs>
        <w:ind w:left="5040" w:hanging="360"/>
      </w:pPr>
      <w:rPr>
        <w:rFonts w:ascii="Times New Roman Bold" w:eastAsia="Times New Roman Bold" w:hAnsi="Times New Roman Bold" w:cs="Times New Roman Bold"/>
        <w:position w:val="0"/>
        <w:sz w:val="24"/>
        <w:szCs w:val="24"/>
        <w:rtl w:val="0"/>
      </w:rPr>
    </w:lvl>
    <w:lvl w:ilvl="7">
      <w:start w:val="1"/>
      <w:numFmt w:val="lowerLetter"/>
      <w:lvlText w:val="%8."/>
      <w:lvlJc w:val="left"/>
      <w:pPr>
        <w:tabs>
          <w:tab w:val="num" w:pos="5760"/>
        </w:tabs>
        <w:ind w:left="5760" w:hanging="360"/>
      </w:pPr>
      <w:rPr>
        <w:rFonts w:ascii="Times New Roman Bold" w:eastAsia="Times New Roman Bold" w:hAnsi="Times New Roman Bold" w:cs="Times New Roman Bold"/>
        <w:position w:val="0"/>
        <w:sz w:val="24"/>
        <w:szCs w:val="24"/>
        <w:rtl w:val="0"/>
      </w:rPr>
    </w:lvl>
    <w:lvl w:ilvl="8">
      <w:start w:val="1"/>
      <w:numFmt w:val="lowerRoman"/>
      <w:lvlText w:val="%9."/>
      <w:lvlJc w:val="left"/>
      <w:pPr>
        <w:tabs>
          <w:tab w:val="num" w:pos="6480"/>
        </w:tabs>
        <w:ind w:left="6480" w:hanging="296"/>
      </w:pPr>
      <w:rPr>
        <w:rFonts w:ascii="Times New Roman Bold" w:eastAsia="Times New Roman Bold" w:hAnsi="Times New Roman Bold" w:cs="Times New Roman Bold"/>
        <w:position w:val="0"/>
        <w:sz w:val="24"/>
        <w:szCs w:val="24"/>
        <w:rtl w:val="0"/>
      </w:rPr>
    </w:lvl>
  </w:abstractNum>
  <w:abstractNum w:abstractNumId="9">
    <w:nsid w:val="22887034"/>
    <w:multiLevelType w:val="hybridMultilevel"/>
    <w:tmpl w:val="88B409C6"/>
    <w:lvl w:ilvl="0" w:tplc="57BE7B60">
      <w:start w:val="1"/>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37C10EB"/>
    <w:multiLevelType w:val="multilevel"/>
    <w:tmpl w:val="17E281A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nsid w:val="275D51D1"/>
    <w:multiLevelType w:val="hybridMultilevel"/>
    <w:tmpl w:val="CC904DD4"/>
    <w:lvl w:ilvl="0" w:tplc="0FF6C628">
      <w:start w:val="1"/>
      <w:numFmt w:val="decimal"/>
      <w:lvlText w:val="3.%1"/>
      <w:lvlJc w:val="left"/>
      <w:pPr>
        <w:tabs>
          <w:tab w:val="num" w:pos="567"/>
        </w:tabs>
        <w:ind w:left="567" w:hanging="567"/>
      </w:pPr>
      <w:rPr>
        <w:rFonts w:hint="default"/>
        <w:b w:val="0"/>
        <w:i w:val="0"/>
      </w:rPr>
    </w:lvl>
    <w:lvl w:ilvl="1" w:tplc="04090003">
      <w:start w:val="1"/>
      <w:numFmt w:val="lowerLetter"/>
      <w:lvlText w:val="%2."/>
      <w:lvlJc w:val="left"/>
      <w:pPr>
        <w:tabs>
          <w:tab w:val="num" w:pos="1440"/>
        </w:tabs>
        <w:ind w:left="1440" w:hanging="360"/>
      </w:pPr>
    </w:lvl>
    <w:lvl w:ilvl="2" w:tplc="04090005">
      <w:start w:val="1"/>
      <w:numFmt w:val="lowerLetter"/>
      <w:lvlText w:val="%3)"/>
      <w:lvlJc w:val="left"/>
      <w:pPr>
        <w:tabs>
          <w:tab w:val="num" w:pos="2340"/>
        </w:tabs>
        <w:ind w:left="2340" w:hanging="360"/>
      </w:pPr>
      <w:rPr>
        <w:rFonts w:hint="default"/>
      </w:rPr>
    </w:lvl>
    <w:lvl w:ilvl="3" w:tplc="04090001">
      <w:start w:val="1"/>
      <w:numFmt w:val="decimal"/>
      <w:lvlText w:val="%4)"/>
      <w:lvlJc w:val="left"/>
      <w:pPr>
        <w:tabs>
          <w:tab w:val="num" w:pos="2904"/>
        </w:tabs>
        <w:ind w:left="2904" w:hanging="384"/>
      </w:pPr>
      <w:rPr>
        <w:rFonts w:hint="default"/>
      </w:rPr>
    </w:lvl>
    <w:lvl w:ilvl="4" w:tplc="04090003">
      <w:start w:val="1"/>
      <w:numFmt w:val="upperLetter"/>
      <w:lvlText w:val="%5."/>
      <w:lvlJc w:val="left"/>
      <w:pPr>
        <w:tabs>
          <w:tab w:val="num" w:pos="3600"/>
        </w:tabs>
        <w:ind w:left="3600" w:hanging="360"/>
      </w:pPr>
      <w:rPr>
        <w:rFonts w:hint="default"/>
        <w:b w:val="0"/>
      </w:r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27732FBF"/>
    <w:multiLevelType w:val="hybridMultilevel"/>
    <w:tmpl w:val="8B1AD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FC35B6"/>
    <w:multiLevelType w:val="hybridMultilevel"/>
    <w:tmpl w:val="8AD8EF12"/>
    <w:lvl w:ilvl="0" w:tplc="04090001">
      <w:start w:val="1"/>
      <w:numFmt w:val="bullet"/>
      <w:lvlText w:val=""/>
      <w:lvlJc w:val="left"/>
      <w:pPr>
        <w:ind w:left="180" w:hanging="360"/>
      </w:pPr>
      <w:rPr>
        <w:rFonts w:ascii="Symbol" w:hAnsi="Symbol" w:hint="default"/>
      </w:rPr>
    </w:lvl>
    <w:lvl w:ilvl="1" w:tplc="04090003">
      <w:start w:val="1"/>
      <w:numFmt w:val="bullet"/>
      <w:lvlText w:val="o"/>
      <w:lvlJc w:val="left"/>
      <w:pPr>
        <w:ind w:left="900" w:hanging="360"/>
      </w:pPr>
      <w:rPr>
        <w:rFonts w:ascii="Courier New" w:hAnsi="Courier New" w:cs="Times New Roman" w:hint="default"/>
      </w:rPr>
    </w:lvl>
    <w:lvl w:ilvl="2" w:tplc="04090005">
      <w:start w:val="1"/>
      <w:numFmt w:val="bullet"/>
      <w:lvlText w:val=""/>
      <w:lvlJc w:val="left"/>
      <w:pPr>
        <w:ind w:left="1620" w:hanging="360"/>
      </w:pPr>
      <w:rPr>
        <w:rFonts w:ascii="Wingdings" w:hAnsi="Wingdings" w:hint="default"/>
      </w:rPr>
    </w:lvl>
    <w:lvl w:ilvl="3" w:tplc="04090001">
      <w:start w:val="1"/>
      <w:numFmt w:val="bullet"/>
      <w:lvlText w:val=""/>
      <w:lvlJc w:val="left"/>
      <w:pPr>
        <w:ind w:left="2340" w:hanging="360"/>
      </w:pPr>
      <w:rPr>
        <w:rFonts w:ascii="Symbol" w:hAnsi="Symbol" w:hint="default"/>
      </w:rPr>
    </w:lvl>
    <w:lvl w:ilvl="4" w:tplc="04090003">
      <w:start w:val="1"/>
      <w:numFmt w:val="bullet"/>
      <w:lvlText w:val="o"/>
      <w:lvlJc w:val="left"/>
      <w:pPr>
        <w:ind w:left="3060" w:hanging="360"/>
      </w:pPr>
      <w:rPr>
        <w:rFonts w:ascii="Courier New" w:hAnsi="Courier New" w:cs="Times New Roman" w:hint="default"/>
      </w:rPr>
    </w:lvl>
    <w:lvl w:ilvl="5" w:tplc="04090005">
      <w:start w:val="1"/>
      <w:numFmt w:val="bullet"/>
      <w:lvlText w:val=""/>
      <w:lvlJc w:val="left"/>
      <w:pPr>
        <w:ind w:left="3780" w:hanging="360"/>
      </w:pPr>
      <w:rPr>
        <w:rFonts w:ascii="Wingdings" w:hAnsi="Wingdings" w:hint="default"/>
      </w:rPr>
    </w:lvl>
    <w:lvl w:ilvl="6" w:tplc="04090001">
      <w:start w:val="1"/>
      <w:numFmt w:val="bullet"/>
      <w:lvlText w:val=""/>
      <w:lvlJc w:val="left"/>
      <w:pPr>
        <w:ind w:left="4500" w:hanging="360"/>
      </w:pPr>
      <w:rPr>
        <w:rFonts w:ascii="Symbol" w:hAnsi="Symbol" w:hint="default"/>
      </w:rPr>
    </w:lvl>
    <w:lvl w:ilvl="7" w:tplc="04090003">
      <w:start w:val="1"/>
      <w:numFmt w:val="bullet"/>
      <w:lvlText w:val="o"/>
      <w:lvlJc w:val="left"/>
      <w:pPr>
        <w:ind w:left="5220" w:hanging="360"/>
      </w:pPr>
      <w:rPr>
        <w:rFonts w:ascii="Courier New" w:hAnsi="Courier New" w:cs="Times New Roman" w:hint="default"/>
      </w:rPr>
    </w:lvl>
    <w:lvl w:ilvl="8" w:tplc="04090005">
      <w:start w:val="1"/>
      <w:numFmt w:val="bullet"/>
      <w:lvlText w:val=""/>
      <w:lvlJc w:val="left"/>
      <w:pPr>
        <w:ind w:left="5940" w:hanging="360"/>
      </w:pPr>
      <w:rPr>
        <w:rFonts w:ascii="Wingdings" w:hAnsi="Wingdings" w:hint="default"/>
      </w:rPr>
    </w:lvl>
  </w:abstractNum>
  <w:abstractNum w:abstractNumId="14">
    <w:nsid w:val="29666C68"/>
    <w:multiLevelType w:val="multilevel"/>
    <w:tmpl w:val="5B728A5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2A2A37C0"/>
    <w:multiLevelType w:val="multilevel"/>
    <w:tmpl w:val="E31417CA"/>
    <w:lvl w:ilvl="0">
      <w:start w:val="3"/>
      <w:numFmt w:val="decimal"/>
      <w:lvlText w:val="%1"/>
      <w:lvlJc w:val="left"/>
      <w:pPr>
        <w:ind w:left="360" w:hanging="360"/>
      </w:pPr>
      <w:rPr>
        <w:rFonts w:hint="default"/>
      </w:rPr>
    </w:lvl>
    <w:lvl w:ilvl="1">
      <w:start w:val="1"/>
      <w:numFmt w:val="bullet"/>
      <w:lvlText w:val=""/>
      <w:lvlJc w:val="left"/>
      <w:pPr>
        <w:ind w:left="1134" w:hanging="360"/>
      </w:pPr>
      <w:rPr>
        <w:rFonts w:ascii="Symbol" w:hAnsi="Symbol" w:hint="default"/>
      </w:rPr>
    </w:lvl>
    <w:lvl w:ilvl="2">
      <w:start w:val="1"/>
      <w:numFmt w:val="bullet"/>
      <w:lvlText w:val=""/>
      <w:lvlJc w:val="left"/>
      <w:pPr>
        <w:ind w:left="2268" w:hanging="720"/>
      </w:pPr>
      <w:rPr>
        <w:rFonts w:ascii="Symbol" w:hAnsi="Symbol" w:hint="default"/>
      </w:rPr>
    </w:lvl>
    <w:lvl w:ilvl="3">
      <w:start w:val="1"/>
      <w:numFmt w:val="decimal"/>
      <w:lvlText w:val="%1.%2.%3.%4"/>
      <w:lvlJc w:val="left"/>
      <w:pPr>
        <w:ind w:left="3042" w:hanging="720"/>
      </w:pPr>
      <w:rPr>
        <w:rFonts w:hint="default"/>
      </w:rPr>
    </w:lvl>
    <w:lvl w:ilvl="4">
      <w:start w:val="1"/>
      <w:numFmt w:val="decimal"/>
      <w:lvlText w:val="%1.%2.%3.%4.%5"/>
      <w:lvlJc w:val="left"/>
      <w:pPr>
        <w:ind w:left="4176" w:hanging="1080"/>
      </w:pPr>
      <w:rPr>
        <w:rFonts w:hint="default"/>
      </w:rPr>
    </w:lvl>
    <w:lvl w:ilvl="5">
      <w:start w:val="1"/>
      <w:numFmt w:val="decimal"/>
      <w:lvlText w:val="%1.%2.%3.%4.%5.%6"/>
      <w:lvlJc w:val="left"/>
      <w:pPr>
        <w:ind w:left="4950" w:hanging="1080"/>
      </w:pPr>
      <w:rPr>
        <w:rFonts w:hint="default"/>
      </w:rPr>
    </w:lvl>
    <w:lvl w:ilvl="6">
      <w:start w:val="1"/>
      <w:numFmt w:val="decimal"/>
      <w:lvlText w:val="%1.%2.%3.%4.%5.%6.%7"/>
      <w:lvlJc w:val="left"/>
      <w:pPr>
        <w:ind w:left="6084" w:hanging="1440"/>
      </w:pPr>
      <w:rPr>
        <w:rFonts w:hint="default"/>
      </w:rPr>
    </w:lvl>
    <w:lvl w:ilvl="7">
      <w:start w:val="1"/>
      <w:numFmt w:val="decimal"/>
      <w:lvlText w:val="%1.%2.%3.%4.%5.%6.%7.%8"/>
      <w:lvlJc w:val="left"/>
      <w:pPr>
        <w:ind w:left="6858" w:hanging="1440"/>
      </w:pPr>
      <w:rPr>
        <w:rFonts w:hint="default"/>
      </w:rPr>
    </w:lvl>
    <w:lvl w:ilvl="8">
      <w:start w:val="1"/>
      <w:numFmt w:val="decimal"/>
      <w:lvlText w:val="%1.%2.%3.%4.%5.%6.%7.%8.%9"/>
      <w:lvlJc w:val="left"/>
      <w:pPr>
        <w:ind w:left="7992" w:hanging="1800"/>
      </w:pPr>
      <w:rPr>
        <w:rFonts w:hint="default"/>
      </w:rPr>
    </w:lvl>
  </w:abstractNum>
  <w:abstractNum w:abstractNumId="16">
    <w:nsid w:val="2A900D73"/>
    <w:multiLevelType w:val="hybridMultilevel"/>
    <w:tmpl w:val="61A8D15C"/>
    <w:lvl w:ilvl="0" w:tplc="04090013">
      <w:start w:val="1"/>
      <w:numFmt w:val="upp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7">
    <w:nsid w:val="2AF402C6"/>
    <w:multiLevelType w:val="hybridMultilevel"/>
    <w:tmpl w:val="26A4CE9A"/>
    <w:lvl w:ilvl="0" w:tplc="04090013">
      <w:start w:val="1"/>
      <w:numFmt w:val="upp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8">
    <w:nsid w:val="2B8A78C8"/>
    <w:multiLevelType w:val="hybridMultilevel"/>
    <w:tmpl w:val="A000974C"/>
    <w:lvl w:ilvl="0" w:tplc="EBD28952">
      <w:start w:val="1"/>
      <w:numFmt w:val="lowerLetter"/>
      <w:lvlText w:val="%1."/>
      <w:lvlJc w:val="left"/>
      <w:pPr>
        <w:ind w:left="1794" w:hanging="360"/>
      </w:pPr>
      <w:rPr>
        <w:rFonts w:hint="default"/>
      </w:rPr>
    </w:lvl>
    <w:lvl w:ilvl="1" w:tplc="04090019" w:tentative="1">
      <w:start w:val="1"/>
      <w:numFmt w:val="lowerLetter"/>
      <w:lvlText w:val="%2."/>
      <w:lvlJc w:val="left"/>
      <w:pPr>
        <w:ind w:left="2514" w:hanging="360"/>
      </w:pPr>
    </w:lvl>
    <w:lvl w:ilvl="2" w:tplc="0409001B" w:tentative="1">
      <w:start w:val="1"/>
      <w:numFmt w:val="lowerRoman"/>
      <w:lvlText w:val="%3."/>
      <w:lvlJc w:val="right"/>
      <w:pPr>
        <w:ind w:left="3234" w:hanging="180"/>
      </w:pPr>
    </w:lvl>
    <w:lvl w:ilvl="3" w:tplc="0409000F" w:tentative="1">
      <w:start w:val="1"/>
      <w:numFmt w:val="decimal"/>
      <w:lvlText w:val="%4."/>
      <w:lvlJc w:val="left"/>
      <w:pPr>
        <w:ind w:left="3954" w:hanging="360"/>
      </w:pPr>
    </w:lvl>
    <w:lvl w:ilvl="4" w:tplc="04090019" w:tentative="1">
      <w:start w:val="1"/>
      <w:numFmt w:val="lowerLetter"/>
      <w:lvlText w:val="%5."/>
      <w:lvlJc w:val="left"/>
      <w:pPr>
        <w:ind w:left="4674" w:hanging="360"/>
      </w:pPr>
    </w:lvl>
    <w:lvl w:ilvl="5" w:tplc="0409001B" w:tentative="1">
      <w:start w:val="1"/>
      <w:numFmt w:val="lowerRoman"/>
      <w:lvlText w:val="%6."/>
      <w:lvlJc w:val="right"/>
      <w:pPr>
        <w:ind w:left="5394" w:hanging="180"/>
      </w:pPr>
    </w:lvl>
    <w:lvl w:ilvl="6" w:tplc="0409000F" w:tentative="1">
      <w:start w:val="1"/>
      <w:numFmt w:val="decimal"/>
      <w:lvlText w:val="%7."/>
      <w:lvlJc w:val="left"/>
      <w:pPr>
        <w:ind w:left="6114" w:hanging="360"/>
      </w:pPr>
    </w:lvl>
    <w:lvl w:ilvl="7" w:tplc="04090019" w:tentative="1">
      <w:start w:val="1"/>
      <w:numFmt w:val="lowerLetter"/>
      <w:lvlText w:val="%8."/>
      <w:lvlJc w:val="left"/>
      <w:pPr>
        <w:ind w:left="6834" w:hanging="360"/>
      </w:pPr>
    </w:lvl>
    <w:lvl w:ilvl="8" w:tplc="0409001B" w:tentative="1">
      <w:start w:val="1"/>
      <w:numFmt w:val="lowerRoman"/>
      <w:lvlText w:val="%9."/>
      <w:lvlJc w:val="right"/>
      <w:pPr>
        <w:ind w:left="7554" w:hanging="180"/>
      </w:pPr>
    </w:lvl>
  </w:abstractNum>
  <w:abstractNum w:abstractNumId="19">
    <w:nsid w:val="2C322A82"/>
    <w:multiLevelType w:val="multilevel"/>
    <w:tmpl w:val="02B4F1FE"/>
    <w:lvl w:ilvl="0">
      <w:start w:val="1"/>
      <w:numFmt w:val="upperRoman"/>
      <w:lvlText w:val="%1."/>
      <w:lvlJc w:val="right"/>
      <w:pPr>
        <w:ind w:left="360" w:hanging="360"/>
      </w:pPr>
      <w:rPr>
        <w:rFonts w:hint="default"/>
        <w:b/>
        <w:i w:val="0"/>
        <w:sz w:val="24"/>
        <w:u w:val="none"/>
      </w:rPr>
    </w:lvl>
    <w:lvl w:ilvl="1">
      <w:start w:val="1"/>
      <w:numFmt w:val="decimal"/>
      <w:isLg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2C947511"/>
    <w:multiLevelType w:val="hybridMultilevel"/>
    <w:tmpl w:val="A97A1E10"/>
    <w:lvl w:ilvl="0" w:tplc="68FE3B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CB5602B"/>
    <w:multiLevelType w:val="multilevel"/>
    <w:tmpl w:val="A1F0F008"/>
    <w:lvl w:ilvl="0">
      <w:start w:val="4"/>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2">
    <w:nsid w:val="2DFE372E"/>
    <w:multiLevelType w:val="hybridMultilevel"/>
    <w:tmpl w:val="116A6C7A"/>
    <w:lvl w:ilvl="0" w:tplc="04090013">
      <w:start w:val="1"/>
      <w:numFmt w:val="upp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23">
    <w:nsid w:val="2E2451E9"/>
    <w:multiLevelType w:val="multilevel"/>
    <w:tmpl w:val="29E6E2AA"/>
    <w:styleLink w:val="List31"/>
    <w:lvl w:ilvl="0">
      <w:start w:val="1"/>
      <w:numFmt w:val="upp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4">
    <w:nsid w:val="2F8A6E2F"/>
    <w:multiLevelType w:val="hybridMultilevel"/>
    <w:tmpl w:val="8B7E085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8C2543"/>
    <w:multiLevelType w:val="multilevel"/>
    <w:tmpl w:val="62607D82"/>
    <w:styleLink w:val="List41"/>
    <w:lvl w:ilvl="0">
      <w:start w:val="1"/>
      <w:numFmt w:val="upperRoman"/>
      <w:lvlText w:val="%1."/>
      <w:lvlJc w:val="left"/>
      <w:rPr>
        <w:position w:val="0"/>
        <w:rtl w:val="0"/>
      </w:rPr>
    </w:lvl>
    <w:lvl w:ilvl="1">
      <w:start w:val="1"/>
      <w:numFmt w:val="decimal"/>
      <w:lvlText w:val="%1.%2."/>
      <w:lvlJc w:val="left"/>
      <w:rPr>
        <w:position w:val="0"/>
        <w:rtl w:val="0"/>
      </w:rPr>
    </w:lvl>
    <w:lvl w:ilvl="2">
      <w:start w:val="48"/>
      <w:numFmt w:val="lowerLetter"/>
      <w:lvlText w:val="%3."/>
      <w:lvlJc w:val="left"/>
      <w:rPr>
        <w:position w:val="0"/>
        <w:rtl w:val="0"/>
      </w:rPr>
    </w:lvl>
    <w:lvl w:ilvl="3">
      <w:start w:val="1"/>
      <w:numFmt w:val="lowerRoman"/>
      <w:lvlText w:val="%4."/>
      <w:lvlJc w:val="left"/>
      <w:rPr>
        <w:position w:val="0"/>
        <w:rtl w:val="0"/>
      </w:rPr>
    </w:lvl>
    <w:lvl w:ilvl="4">
      <w:start w:val="1"/>
      <w:numFmt w:val="decimal"/>
      <w:lvlText w:val="%1.%2.%3.%4.%5."/>
      <w:lvlJc w:val="left"/>
      <w:rPr>
        <w:position w:val="0"/>
        <w:rtl w:val="0"/>
      </w:rPr>
    </w:lvl>
    <w:lvl w:ilvl="5">
      <w:start w:val="1"/>
      <w:numFmt w:val="decimal"/>
      <w:lvlText w:val="%1.%2.%3.%4.%5.%6."/>
      <w:lvlJc w:val="left"/>
      <w:rPr>
        <w:position w:val="0"/>
        <w:rtl w:val="0"/>
      </w:rPr>
    </w:lvl>
    <w:lvl w:ilvl="6">
      <w:start w:val="1"/>
      <w:numFmt w:val="decimal"/>
      <w:lvlText w:val="%1.%2.%3.%4.%5.%6.%7."/>
      <w:lvlJc w:val="left"/>
      <w:rPr>
        <w:position w:val="0"/>
        <w:rtl w:val="0"/>
      </w:rPr>
    </w:lvl>
    <w:lvl w:ilvl="7">
      <w:start w:val="1"/>
      <w:numFmt w:val="decimal"/>
      <w:lvlText w:val="%1.%2.%3.%4.%5.%6.%7.%8."/>
      <w:lvlJc w:val="left"/>
      <w:rPr>
        <w:position w:val="0"/>
        <w:rtl w:val="0"/>
      </w:rPr>
    </w:lvl>
    <w:lvl w:ilvl="8">
      <w:start w:val="1"/>
      <w:numFmt w:val="decimal"/>
      <w:lvlText w:val="%1.%2.%3.%4.%5.%6.%7.%8.%9."/>
      <w:lvlJc w:val="left"/>
      <w:rPr>
        <w:position w:val="0"/>
        <w:rtl w:val="0"/>
      </w:rPr>
    </w:lvl>
  </w:abstractNum>
  <w:abstractNum w:abstractNumId="26">
    <w:nsid w:val="3A614901"/>
    <w:multiLevelType w:val="hybridMultilevel"/>
    <w:tmpl w:val="EFD8B24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27">
    <w:nsid w:val="3C1C3FA6"/>
    <w:multiLevelType w:val="multilevel"/>
    <w:tmpl w:val="0A90B8C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EED40CC"/>
    <w:multiLevelType w:val="multilevel"/>
    <w:tmpl w:val="D1E4BCCC"/>
    <w:lvl w:ilvl="0">
      <w:start w:val="4"/>
      <w:numFmt w:val="upperRoman"/>
      <w:lvlText w:val="%1."/>
      <w:lvlJc w:val="right"/>
      <w:pPr>
        <w:ind w:left="720" w:hanging="360"/>
      </w:pPr>
      <w:rPr>
        <w:rFonts w:hint="default"/>
      </w:rPr>
    </w:lvl>
    <w:lvl w:ilvl="1">
      <w:start w:val="1"/>
      <w:numFmt w:val="decimal"/>
      <w:isLgl/>
      <w:lvlText w:val="%1.%2"/>
      <w:lvlJc w:val="left"/>
      <w:pPr>
        <w:ind w:left="927" w:hanging="360"/>
      </w:pPr>
      <w:rPr>
        <w:rFonts w:hint="default"/>
      </w:rPr>
    </w:lvl>
    <w:lvl w:ilvl="2">
      <w:start w:val="1"/>
      <w:numFmt w:val="bullet"/>
      <w:lvlText w:val=""/>
      <w:lvlJc w:val="left"/>
      <w:pPr>
        <w:ind w:left="1494" w:hanging="720"/>
      </w:pPr>
      <w:rPr>
        <w:rFonts w:ascii="Symbol" w:hAnsi="Symbol"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nsid w:val="3F7C486E"/>
    <w:multiLevelType w:val="multilevel"/>
    <w:tmpl w:val="7F5C4D88"/>
    <w:styleLink w:val="List21"/>
    <w:lvl w:ilvl="0">
      <w:start w:val="2"/>
      <w:numFmt w:val="decimal"/>
      <w:lvlText w:val="%1."/>
      <w:lvlJc w:val="left"/>
      <w:pPr>
        <w:tabs>
          <w:tab w:val="num" w:pos="360"/>
        </w:tabs>
        <w:ind w:left="360" w:hanging="360"/>
      </w:pPr>
      <w:rPr>
        <w:position w:val="0"/>
        <w:sz w:val="23"/>
        <w:szCs w:val="23"/>
        <w:rtl w:val="0"/>
      </w:rPr>
    </w:lvl>
    <w:lvl w:ilvl="1">
      <w:start w:val="1"/>
      <w:numFmt w:val="decimal"/>
      <w:lvlText w:val="%1.%2."/>
      <w:lvlJc w:val="left"/>
      <w:pPr>
        <w:tabs>
          <w:tab w:val="num" w:pos="774"/>
        </w:tabs>
        <w:ind w:left="774" w:hanging="414"/>
      </w:pPr>
      <w:rPr>
        <w:position w:val="0"/>
        <w:sz w:val="23"/>
        <w:szCs w:val="23"/>
        <w:rtl w:val="0"/>
      </w:rPr>
    </w:lvl>
    <w:lvl w:ilvl="2">
      <w:start w:val="1"/>
      <w:numFmt w:val="decimal"/>
      <w:lvlText w:val="%1.%2.%3."/>
      <w:lvlJc w:val="left"/>
      <w:pPr>
        <w:tabs>
          <w:tab w:val="num" w:pos="1203"/>
        </w:tabs>
        <w:ind w:left="1203" w:hanging="483"/>
      </w:pPr>
      <w:rPr>
        <w:position w:val="0"/>
        <w:sz w:val="23"/>
        <w:szCs w:val="23"/>
        <w:rtl w:val="0"/>
      </w:rPr>
    </w:lvl>
    <w:lvl w:ilvl="3">
      <w:start w:val="1"/>
      <w:numFmt w:val="decimal"/>
      <w:lvlText w:val="%1.%2.%3.%4."/>
      <w:lvlJc w:val="left"/>
      <w:pPr>
        <w:tabs>
          <w:tab w:val="num" w:pos="1701"/>
        </w:tabs>
        <w:ind w:left="1701" w:hanging="621"/>
      </w:pPr>
      <w:rPr>
        <w:position w:val="0"/>
        <w:sz w:val="23"/>
        <w:szCs w:val="23"/>
        <w:rtl w:val="0"/>
      </w:rPr>
    </w:lvl>
    <w:lvl w:ilvl="4">
      <w:start w:val="1"/>
      <w:numFmt w:val="decimal"/>
      <w:lvlText w:val="%1.%2.%3.%4.%5."/>
      <w:lvlJc w:val="left"/>
      <w:pPr>
        <w:tabs>
          <w:tab w:val="num" w:pos="2199"/>
        </w:tabs>
        <w:ind w:left="2199" w:hanging="759"/>
      </w:pPr>
      <w:rPr>
        <w:position w:val="0"/>
        <w:sz w:val="23"/>
        <w:szCs w:val="23"/>
        <w:rtl w:val="0"/>
      </w:rPr>
    </w:lvl>
    <w:lvl w:ilvl="5">
      <w:start w:val="1"/>
      <w:numFmt w:val="decimal"/>
      <w:lvlText w:val="%1.%2.%3.%4.%5.%6."/>
      <w:lvlJc w:val="left"/>
      <w:pPr>
        <w:tabs>
          <w:tab w:val="num" w:pos="2697"/>
        </w:tabs>
        <w:ind w:left="2697" w:hanging="897"/>
      </w:pPr>
      <w:rPr>
        <w:position w:val="0"/>
        <w:sz w:val="23"/>
        <w:szCs w:val="23"/>
        <w:rtl w:val="0"/>
      </w:rPr>
    </w:lvl>
    <w:lvl w:ilvl="6">
      <w:start w:val="1"/>
      <w:numFmt w:val="decimal"/>
      <w:lvlText w:val="%1.%2.%3.%4.%5.%6.%7."/>
      <w:lvlJc w:val="left"/>
      <w:pPr>
        <w:tabs>
          <w:tab w:val="num" w:pos="3195"/>
        </w:tabs>
        <w:ind w:left="3195" w:hanging="1035"/>
      </w:pPr>
      <w:rPr>
        <w:position w:val="0"/>
        <w:sz w:val="23"/>
        <w:szCs w:val="23"/>
        <w:rtl w:val="0"/>
      </w:rPr>
    </w:lvl>
    <w:lvl w:ilvl="7">
      <w:start w:val="1"/>
      <w:numFmt w:val="decimal"/>
      <w:lvlText w:val="%1.%2.%3.%4.%5.%6.%7.%8."/>
      <w:lvlJc w:val="left"/>
      <w:pPr>
        <w:tabs>
          <w:tab w:val="num" w:pos="3693"/>
        </w:tabs>
        <w:ind w:left="3693" w:hanging="1173"/>
      </w:pPr>
      <w:rPr>
        <w:position w:val="0"/>
        <w:sz w:val="23"/>
        <w:szCs w:val="23"/>
        <w:rtl w:val="0"/>
      </w:rPr>
    </w:lvl>
    <w:lvl w:ilvl="8">
      <w:start w:val="1"/>
      <w:numFmt w:val="decimal"/>
      <w:lvlText w:val="%1.%2.%3.%4.%5.%6.%7.%8.%9."/>
      <w:lvlJc w:val="left"/>
      <w:pPr>
        <w:tabs>
          <w:tab w:val="num" w:pos="4260"/>
        </w:tabs>
        <w:ind w:left="4260" w:hanging="1380"/>
      </w:pPr>
      <w:rPr>
        <w:position w:val="0"/>
        <w:sz w:val="23"/>
        <w:szCs w:val="23"/>
        <w:rtl w:val="0"/>
      </w:rPr>
    </w:lvl>
  </w:abstractNum>
  <w:abstractNum w:abstractNumId="30">
    <w:nsid w:val="418E2DF4"/>
    <w:multiLevelType w:val="hybridMultilevel"/>
    <w:tmpl w:val="4DA87EB0"/>
    <w:lvl w:ilvl="0" w:tplc="04090001">
      <w:start w:val="1"/>
      <w:numFmt w:val="bullet"/>
      <w:lvlText w:val=""/>
      <w:lvlJc w:val="left"/>
      <w:pPr>
        <w:ind w:left="1794" w:hanging="360"/>
      </w:pPr>
      <w:rPr>
        <w:rFonts w:ascii="Symbol" w:hAnsi="Symbol" w:hint="default"/>
      </w:rPr>
    </w:lvl>
    <w:lvl w:ilvl="1" w:tplc="04090019">
      <w:start w:val="1"/>
      <w:numFmt w:val="lowerLetter"/>
      <w:lvlText w:val="%2."/>
      <w:lvlJc w:val="left"/>
      <w:pPr>
        <w:ind w:left="2514" w:hanging="360"/>
      </w:pPr>
    </w:lvl>
    <w:lvl w:ilvl="2" w:tplc="0409001B" w:tentative="1">
      <w:start w:val="1"/>
      <w:numFmt w:val="lowerRoman"/>
      <w:lvlText w:val="%3."/>
      <w:lvlJc w:val="right"/>
      <w:pPr>
        <w:ind w:left="3234" w:hanging="180"/>
      </w:pPr>
    </w:lvl>
    <w:lvl w:ilvl="3" w:tplc="0409000F" w:tentative="1">
      <w:start w:val="1"/>
      <w:numFmt w:val="decimal"/>
      <w:lvlText w:val="%4."/>
      <w:lvlJc w:val="left"/>
      <w:pPr>
        <w:ind w:left="3954" w:hanging="360"/>
      </w:pPr>
    </w:lvl>
    <w:lvl w:ilvl="4" w:tplc="04090019" w:tentative="1">
      <w:start w:val="1"/>
      <w:numFmt w:val="lowerLetter"/>
      <w:lvlText w:val="%5."/>
      <w:lvlJc w:val="left"/>
      <w:pPr>
        <w:ind w:left="4674" w:hanging="360"/>
      </w:pPr>
    </w:lvl>
    <w:lvl w:ilvl="5" w:tplc="0409001B" w:tentative="1">
      <w:start w:val="1"/>
      <w:numFmt w:val="lowerRoman"/>
      <w:lvlText w:val="%6."/>
      <w:lvlJc w:val="right"/>
      <w:pPr>
        <w:ind w:left="5394" w:hanging="180"/>
      </w:pPr>
    </w:lvl>
    <w:lvl w:ilvl="6" w:tplc="0409000F" w:tentative="1">
      <w:start w:val="1"/>
      <w:numFmt w:val="decimal"/>
      <w:lvlText w:val="%7."/>
      <w:lvlJc w:val="left"/>
      <w:pPr>
        <w:ind w:left="6114" w:hanging="360"/>
      </w:pPr>
    </w:lvl>
    <w:lvl w:ilvl="7" w:tplc="04090019" w:tentative="1">
      <w:start w:val="1"/>
      <w:numFmt w:val="lowerLetter"/>
      <w:lvlText w:val="%8."/>
      <w:lvlJc w:val="left"/>
      <w:pPr>
        <w:ind w:left="6834" w:hanging="360"/>
      </w:pPr>
    </w:lvl>
    <w:lvl w:ilvl="8" w:tplc="0409001B" w:tentative="1">
      <w:start w:val="1"/>
      <w:numFmt w:val="lowerRoman"/>
      <w:lvlText w:val="%9."/>
      <w:lvlJc w:val="right"/>
      <w:pPr>
        <w:ind w:left="7554" w:hanging="180"/>
      </w:pPr>
    </w:lvl>
  </w:abstractNum>
  <w:abstractNum w:abstractNumId="31">
    <w:nsid w:val="41983070"/>
    <w:multiLevelType w:val="multilevel"/>
    <w:tmpl w:val="D89A40FC"/>
    <w:lvl w:ilvl="0">
      <w:start w:val="2"/>
      <w:numFmt w:val="decimal"/>
      <w:lvlText w:val="%1."/>
      <w:lvlJc w:val="left"/>
      <w:pPr>
        <w:tabs>
          <w:tab w:val="num" w:pos="360"/>
        </w:tabs>
        <w:ind w:left="360" w:hanging="360"/>
      </w:pPr>
      <w:rPr>
        <w:position w:val="0"/>
        <w:sz w:val="23"/>
        <w:szCs w:val="23"/>
        <w:rtl w:val="0"/>
      </w:rPr>
    </w:lvl>
    <w:lvl w:ilvl="1">
      <w:start w:val="1"/>
      <w:numFmt w:val="decimal"/>
      <w:lvlText w:val="%1.%2."/>
      <w:lvlJc w:val="left"/>
      <w:pPr>
        <w:tabs>
          <w:tab w:val="num" w:pos="774"/>
        </w:tabs>
        <w:ind w:left="774" w:hanging="414"/>
      </w:pPr>
      <w:rPr>
        <w:position w:val="0"/>
        <w:sz w:val="23"/>
        <w:szCs w:val="23"/>
        <w:rtl w:val="0"/>
      </w:rPr>
    </w:lvl>
    <w:lvl w:ilvl="2">
      <w:start w:val="1"/>
      <w:numFmt w:val="bullet"/>
      <w:lvlText w:val=""/>
      <w:lvlJc w:val="left"/>
      <w:pPr>
        <w:tabs>
          <w:tab w:val="num" w:pos="1203"/>
        </w:tabs>
        <w:ind w:left="1203" w:hanging="483"/>
      </w:pPr>
      <w:rPr>
        <w:rFonts w:ascii="Symbol" w:hAnsi="Symbol" w:hint="default"/>
        <w:position w:val="0"/>
        <w:sz w:val="23"/>
        <w:szCs w:val="23"/>
        <w:rtl w:val="0"/>
      </w:rPr>
    </w:lvl>
    <w:lvl w:ilvl="3">
      <w:start w:val="1"/>
      <w:numFmt w:val="decimal"/>
      <w:lvlText w:val="%1.%2.%3.%4."/>
      <w:lvlJc w:val="left"/>
      <w:pPr>
        <w:tabs>
          <w:tab w:val="num" w:pos="1701"/>
        </w:tabs>
        <w:ind w:left="1701" w:hanging="621"/>
      </w:pPr>
      <w:rPr>
        <w:position w:val="0"/>
        <w:sz w:val="23"/>
        <w:szCs w:val="23"/>
        <w:rtl w:val="0"/>
      </w:rPr>
    </w:lvl>
    <w:lvl w:ilvl="4">
      <w:start w:val="1"/>
      <w:numFmt w:val="decimal"/>
      <w:lvlText w:val="%1.%2.%3.%4.%5."/>
      <w:lvlJc w:val="left"/>
      <w:pPr>
        <w:tabs>
          <w:tab w:val="num" w:pos="2199"/>
        </w:tabs>
        <w:ind w:left="2199" w:hanging="759"/>
      </w:pPr>
      <w:rPr>
        <w:position w:val="0"/>
        <w:sz w:val="23"/>
        <w:szCs w:val="23"/>
        <w:rtl w:val="0"/>
      </w:rPr>
    </w:lvl>
    <w:lvl w:ilvl="5">
      <w:start w:val="1"/>
      <w:numFmt w:val="decimal"/>
      <w:lvlText w:val="%1.%2.%3.%4.%5.%6."/>
      <w:lvlJc w:val="left"/>
      <w:pPr>
        <w:tabs>
          <w:tab w:val="num" w:pos="2697"/>
        </w:tabs>
        <w:ind w:left="2697" w:hanging="897"/>
      </w:pPr>
      <w:rPr>
        <w:position w:val="0"/>
        <w:sz w:val="23"/>
        <w:szCs w:val="23"/>
        <w:rtl w:val="0"/>
      </w:rPr>
    </w:lvl>
    <w:lvl w:ilvl="6">
      <w:start w:val="1"/>
      <w:numFmt w:val="decimal"/>
      <w:lvlText w:val="%1.%2.%3.%4.%5.%6.%7."/>
      <w:lvlJc w:val="left"/>
      <w:pPr>
        <w:tabs>
          <w:tab w:val="num" w:pos="3195"/>
        </w:tabs>
        <w:ind w:left="3195" w:hanging="1035"/>
      </w:pPr>
      <w:rPr>
        <w:position w:val="0"/>
        <w:sz w:val="23"/>
        <w:szCs w:val="23"/>
        <w:rtl w:val="0"/>
      </w:rPr>
    </w:lvl>
    <w:lvl w:ilvl="7">
      <w:start w:val="1"/>
      <w:numFmt w:val="decimal"/>
      <w:lvlText w:val="%1.%2.%3.%4.%5.%6.%7.%8."/>
      <w:lvlJc w:val="left"/>
      <w:pPr>
        <w:tabs>
          <w:tab w:val="num" w:pos="3693"/>
        </w:tabs>
        <w:ind w:left="3693" w:hanging="1173"/>
      </w:pPr>
      <w:rPr>
        <w:position w:val="0"/>
        <w:sz w:val="23"/>
        <w:szCs w:val="23"/>
        <w:rtl w:val="0"/>
      </w:rPr>
    </w:lvl>
    <w:lvl w:ilvl="8">
      <w:start w:val="1"/>
      <w:numFmt w:val="decimal"/>
      <w:lvlText w:val="%1.%2.%3.%4.%5.%6.%7.%8.%9."/>
      <w:lvlJc w:val="left"/>
      <w:pPr>
        <w:tabs>
          <w:tab w:val="num" w:pos="4260"/>
        </w:tabs>
        <w:ind w:left="4260" w:hanging="1380"/>
      </w:pPr>
      <w:rPr>
        <w:position w:val="0"/>
        <w:sz w:val="23"/>
        <w:szCs w:val="23"/>
        <w:rtl w:val="0"/>
      </w:rPr>
    </w:lvl>
  </w:abstractNum>
  <w:abstractNum w:abstractNumId="32">
    <w:nsid w:val="45D54A1D"/>
    <w:multiLevelType w:val="multilevel"/>
    <w:tmpl w:val="019057C2"/>
    <w:styleLink w:val="List1"/>
    <w:lvl w:ilvl="0">
      <w:start w:val="1"/>
      <w:numFmt w:val="decimal"/>
      <w:lvlText w:val="%1."/>
      <w:lvlJc w:val="left"/>
      <w:pPr>
        <w:tabs>
          <w:tab w:val="num" w:pos="345"/>
        </w:tabs>
        <w:ind w:left="345" w:hanging="345"/>
      </w:pPr>
      <w:rPr>
        <w:rFonts w:ascii="Times New Roman Bold" w:eastAsia="Times New Roman Bold" w:hAnsi="Times New Roman Bold" w:cs="Times New Roman Bold"/>
        <w:position w:val="0"/>
        <w:sz w:val="23"/>
        <w:szCs w:val="23"/>
        <w:rtl w:val="0"/>
      </w:rPr>
    </w:lvl>
    <w:lvl w:ilvl="1">
      <w:start w:val="1"/>
      <w:numFmt w:val="decimal"/>
      <w:lvlText w:val="%1.%2."/>
      <w:lvlJc w:val="left"/>
      <w:pPr>
        <w:tabs>
          <w:tab w:val="num" w:pos="792"/>
        </w:tabs>
        <w:ind w:left="792" w:hanging="432"/>
      </w:pPr>
      <w:rPr>
        <w:rFonts w:ascii="Times New Roman Bold" w:eastAsia="Times New Roman Bold" w:hAnsi="Times New Roman Bold" w:cs="Times New Roman Bold"/>
        <w:position w:val="0"/>
        <w:sz w:val="23"/>
        <w:szCs w:val="23"/>
        <w:rtl w:val="0"/>
      </w:rPr>
    </w:lvl>
    <w:lvl w:ilvl="2">
      <w:start w:val="1"/>
      <w:numFmt w:val="decimal"/>
      <w:lvlText w:val="%1.%2.%3."/>
      <w:lvlJc w:val="left"/>
      <w:pPr>
        <w:tabs>
          <w:tab w:val="num" w:pos="1203"/>
        </w:tabs>
        <w:ind w:left="1203" w:hanging="483"/>
      </w:pPr>
      <w:rPr>
        <w:rFonts w:ascii="Times New Roman Bold" w:eastAsia="Times New Roman Bold" w:hAnsi="Times New Roman Bold" w:cs="Times New Roman Bold"/>
        <w:position w:val="0"/>
        <w:sz w:val="23"/>
        <w:szCs w:val="23"/>
        <w:rtl w:val="0"/>
      </w:rPr>
    </w:lvl>
    <w:lvl w:ilvl="3">
      <w:start w:val="1"/>
      <w:numFmt w:val="decimal"/>
      <w:lvlText w:val="%1.%2.%3.%4."/>
      <w:lvlJc w:val="left"/>
      <w:pPr>
        <w:tabs>
          <w:tab w:val="num" w:pos="1701"/>
        </w:tabs>
        <w:ind w:left="1701" w:hanging="621"/>
      </w:pPr>
      <w:rPr>
        <w:rFonts w:ascii="Times New Roman Bold" w:eastAsia="Times New Roman Bold" w:hAnsi="Times New Roman Bold" w:cs="Times New Roman Bold"/>
        <w:position w:val="0"/>
        <w:sz w:val="23"/>
        <w:szCs w:val="23"/>
        <w:rtl w:val="0"/>
      </w:rPr>
    </w:lvl>
    <w:lvl w:ilvl="4">
      <w:start w:val="1"/>
      <w:numFmt w:val="decimal"/>
      <w:lvlText w:val="%1.%2.%3.%4.%5."/>
      <w:lvlJc w:val="left"/>
      <w:pPr>
        <w:tabs>
          <w:tab w:val="num" w:pos="2199"/>
        </w:tabs>
        <w:ind w:left="2199" w:hanging="759"/>
      </w:pPr>
      <w:rPr>
        <w:rFonts w:ascii="Times New Roman Bold" w:eastAsia="Times New Roman Bold" w:hAnsi="Times New Roman Bold" w:cs="Times New Roman Bold"/>
        <w:position w:val="0"/>
        <w:sz w:val="23"/>
        <w:szCs w:val="23"/>
        <w:rtl w:val="0"/>
      </w:rPr>
    </w:lvl>
    <w:lvl w:ilvl="5">
      <w:start w:val="1"/>
      <w:numFmt w:val="decimal"/>
      <w:lvlText w:val="%1.%2.%3.%4.%5.%6."/>
      <w:lvlJc w:val="left"/>
      <w:pPr>
        <w:tabs>
          <w:tab w:val="num" w:pos="2697"/>
        </w:tabs>
        <w:ind w:left="2697" w:hanging="897"/>
      </w:pPr>
      <w:rPr>
        <w:rFonts w:ascii="Times New Roman Bold" w:eastAsia="Times New Roman Bold" w:hAnsi="Times New Roman Bold" w:cs="Times New Roman Bold"/>
        <w:position w:val="0"/>
        <w:sz w:val="23"/>
        <w:szCs w:val="23"/>
        <w:rtl w:val="0"/>
      </w:rPr>
    </w:lvl>
    <w:lvl w:ilvl="6">
      <w:start w:val="1"/>
      <w:numFmt w:val="decimal"/>
      <w:lvlText w:val="%1.%2.%3.%4.%5.%6.%7."/>
      <w:lvlJc w:val="left"/>
      <w:pPr>
        <w:tabs>
          <w:tab w:val="num" w:pos="3195"/>
        </w:tabs>
        <w:ind w:left="3195" w:hanging="1035"/>
      </w:pPr>
      <w:rPr>
        <w:rFonts w:ascii="Times New Roman Bold" w:eastAsia="Times New Roman Bold" w:hAnsi="Times New Roman Bold" w:cs="Times New Roman Bold"/>
        <w:position w:val="0"/>
        <w:sz w:val="23"/>
        <w:szCs w:val="23"/>
        <w:rtl w:val="0"/>
      </w:rPr>
    </w:lvl>
    <w:lvl w:ilvl="7">
      <w:start w:val="1"/>
      <w:numFmt w:val="decimal"/>
      <w:lvlText w:val="%1.%2.%3.%4.%5.%6.%7.%8."/>
      <w:lvlJc w:val="left"/>
      <w:pPr>
        <w:tabs>
          <w:tab w:val="num" w:pos="3693"/>
        </w:tabs>
        <w:ind w:left="3693" w:hanging="1173"/>
      </w:pPr>
      <w:rPr>
        <w:rFonts w:ascii="Times New Roman Bold" w:eastAsia="Times New Roman Bold" w:hAnsi="Times New Roman Bold" w:cs="Times New Roman Bold"/>
        <w:position w:val="0"/>
        <w:sz w:val="23"/>
        <w:szCs w:val="23"/>
        <w:rtl w:val="0"/>
      </w:rPr>
    </w:lvl>
    <w:lvl w:ilvl="8">
      <w:start w:val="1"/>
      <w:numFmt w:val="decimal"/>
      <w:lvlText w:val="%1.%2.%3.%4.%5.%6.%7.%8.%9."/>
      <w:lvlJc w:val="left"/>
      <w:pPr>
        <w:tabs>
          <w:tab w:val="num" w:pos="4260"/>
        </w:tabs>
        <w:ind w:left="4260" w:hanging="1380"/>
      </w:pPr>
      <w:rPr>
        <w:rFonts w:ascii="Times New Roman Bold" w:eastAsia="Times New Roman Bold" w:hAnsi="Times New Roman Bold" w:cs="Times New Roman Bold"/>
        <w:position w:val="0"/>
        <w:sz w:val="23"/>
        <w:szCs w:val="23"/>
        <w:rtl w:val="0"/>
      </w:rPr>
    </w:lvl>
  </w:abstractNum>
  <w:abstractNum w:abstractNumId="33">
    <w:nsid w:val="4804787B"/>
    <w:multiLevelType w:val="multilevel"/>
    <w:tmpl w:val="A1F0F008"/>
    <w:lvl w:ilvl="0">
      <w:start w:val="4"/>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34">
    <w:nsid w:val="48A64DCE"/>
    <w:multiLevelType w:val="hybridMultilevel"/>
    <w:tmpl w:val="7EEE0D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CF926D5"/>
    <w:multiLevelType w:val="multilevel"/>
    <w:tmpl w:val="D4B24FE2"/>
    <w:styleLink w:val="List6"/>
    <w:lvl w:ilvl="0">
      <w:start w:val="1"/>
      <w:numFmt w:val="upp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6">
    <w:nsid w:val="4D5324E5"/>
    <w:multiLevelType w:val="multilevel"/>
    <w:tmpl w:val="4E0ECC8A"/>
    <w:styleLink w:val="List11"/>
    <w:lvl w:ilvl="0">
      <w:start w:val="1"/>
      <w:numFmt w:val="upp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7">
    <w:nsid w:val="4E64176E"/>
    <w:multiLevelType w:val="multilevel"/>
    <w:tmpl w:val="06506AE6"/>
    <w:styleLink w:val="List7"/>
    <w:lvl w:ilvl="0">
      <w:start w:val="1"/>
      <w:numFmt w:val="upperLetter"/>
      <w:lvlText w:val="%1."/>
      <w:lvlJc w:val="left"/>
      <w:pPr>
        <w:ind w:left="2736" w:hanging="288"/>
      </w:pPr>
      <w:rPr>
        <w:position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8">
    <w:nsid w:val="4EFB3854"/>
    <w:multiLevelType w:val="hybridMultilevel"/>
    <w:tmpl w:val="6EA63120"/>
    <w:lvl w:ilvl="0" w:tplc="57BE7B60">
      <w:start w:val="1"/>
      <w:numFmt w:val="bullet"/>
      <w:lvlText w:val="-"/>
      <w:lvlJc w:val="left"/>
      <w:pPr>
        <w:ind w:left="1584" w:hanging="360"/>
      </w:pPr>
      <w:rPr>
        <w:rFonts w:ascii="Arial" w:eastAsia="Times New Roman" w:hAnsi="Arial" w:cs="Arial" w:hint="default"/>
      </w:rPr>
    </w:lvl>
    <w:lvl w:ilvl="1" w:tplc="0C0A0003" w:tentative="1">
      <w:start w:val="1"/>
      <w:numFmt w:val="bullet"/>
      <w:lvlText w:val="o"/>
      <w:lvlJc w:val="left"/>
      <w:pPr>
        <w:ind w:left="2304" w:hanging="360"/>
      </w:pPr>
      <w:rPr>
        <w:rFonts w:ascii="Courier New" w:hAnsi="Courier New" w:cs="Courier New" w:hint="default"/>
      </w:rPr>
    </w:lvl>
    <w:lvl w:ilvl="2" w:tplc="0C0A0005" w:tentative="1">
      <w:start w:val="1"/>
      <w:numFmt w:val="bullet"/>
      <w:lvlText w:val=""/>
      <w:lvlJc w:val="left"/>
      <w:pPr>
        <w:ind w:left="3024" w:hanging="360"/>
      </w:pPr>
      <w:rPr>
        <w:rFonts w:ascii="Wingdings" w:hAnsi="Wingdings" w:hint="default"/>
      </w:rPr>
    </w:lvl>
    <w:lvl w:ilvl="3" w:tplc="0C0A0001" w:tentative="1">
      <w:start w:val="1"/>
      <w:numFmt w:val="bullet"/>
      <w:lvlText w:val=""/>
      <w:lvlJc w:val="left"/>
      <w:pPr>
        <w:ind w:left="3744" w:hanging="360"/>
      </w:pPr>
      <w:rPr>
        <w:rFonts w:ascii="Symbol" w:hAnsi="Symbol" w:hint="default"/>
      </w:rPr>
    </w:lvl>
    <w:lvl w:ilvl="4" w:tplc="0C0A0003" w:tentative="1">
      <w:start w:val="1"/>
      <w:numFmt w:val="bullet"/>
      <w:lvlText w:val="o"/>
      <w:lvlJc w:val="left"/>
      <w:pPr>
        <w:ind w:left="4464" w:hanging="360"/>
      </w:pPr>
      <w:rPr>
        <w:rFonts w:ascii="Courier New" w:hAnsi="Courier New" w:cs="Courier New" w:hint="default"/>
      </w:rPr>
    </w:lvl>
    <w:lvl w:ilvl="5" w:tplc="0C0A0005" w:tentative="1">
      <w:start w:val="1"/>
      <w:numFmt w:val="bullet"/>
      <w:lvlText w:val=""/>
      <w:lvlJc w:val="left"/>
      <w:pPr>
        <w:ind w:left="5184" w:hanging="360"/>
      </w:pPr>
      <w:rPr>
        <w:rFonts w:ascii="Wingdings" w:hAnsi="Wingdings" w:hint="default"/>
      </w:rPr>
    </w:lvl>
    <w:lvl w:ilvl="6" w:tplc="0C0A0001" w:tentative="1">
      <w:start w:val="1"/>
      <w:numFmt w:val="bullet"/>
      <w:lvlText w:val=""/>
      <w:lvlJc w:val="left"/>
      <w:pPr>
        <w:ind w:left="5904" w:hanging="360"/>
      </w:pPr>
      <w:rPr>
        <w:rFonts w:ascii="Symbol" w:hAnsi="Symbol" w:hint="default"/>
      </w:rPr>
    </w:lvl>
    <w:lvl w:ilvl="7" w:tplc="0C0A0003" w:tentative="1">
      <w:start w:val="1"/>
      <w:numFmt w:val="bullet"/>
      <w:lvlText w:val="o"/>
      <w:lvlJc w:val="left"/>
      <w:pPr>
        <w:ind w:left="6624" w:hanging="360"/>
      </w:pPr>
      <w:rPr>
        <w:rFonts w:ascii="Courier New" w:hAnsi="Courier New" w:cs="Courier New" w:hint="default"/>
      </w:rPr>
    </w:lvl>
    <w:lvl w:ilvl="8" w:tplc="0C0A0005" w:tentative="1">
      <w:start w:val="1"/>
      <w:numFmt w:val="bullet"/>
      <w:lvlText w:val=""/>
      <w:lvlJc w:val="left"/>
      <w:pPr>
        <w:ind w:left="7344" w:hanging="360"/>
      </w:pPr>
      <w:rPr>
        <w:rFonts w:ascii="Wingdings" w:hAnsi="Wingdings" w:hint="default"/>
      </w:rPr>
    </w:lvl>
  </w:abstractNum>
  <w:abstractNum w:abstractNumId="39">
    <w:nsid w:val="543C5175"/>
    <w:multiLevelType w:val="multilevel"/>
    <w:tmpl w:val="9F8065FA"/>
    <w:lvl w:ilvl="0">
      <w:start w:val="3"/>
      <w:numFmt w:val="decimal"/>
      <w:lvlText w:val="%1"/>
      <w:lvlJc w:val="left"/>
      <w:pPr>
        <w:ind w:left="360" w:hanging="360"/>
      </w:pPr>
      <w:rPr>
        <w:rFonts w:hint="default"/>
      </w:rPr>
    </w:lvl>
    <w:lvl w:ilvl="1">
      <w:start w:val="1"/>
      <w:numFmt w:val="decimal"/>
      <w:lvlText w:val="%1.%2"/>
      <w:lvlJc w:val="left"/>
      <w:pPr>
        <w:ind w:left="1134" w:hanging="360"/>
      </w:pPr>
      <w:rPr>
        <w:rFonts w:hint="default"/>
      </w:rPr>
    </w:lvl>
    <w:lvl w:ilvl="2">
      <w:start w:val="1"/>
      <w:numFmt w:val="bullet"/>
      <w:lvlText w:val=""/>
      <w:lvlJc w:val="left"/>
      <w:pPr>
        <w:ind w:left="2268" w:hanging="720"/>
      </w:pPr>
      <w:rPr>
        <w:rFonts w:ascii="Symbol" w:hAnsi="Symbol" w:hint="default"/>
      </w:rPr>
    </w:lvl>
    <w:lvl w:ilvl="3">
      <w:start w:val="1"/>
      <w:numFmt w:val="decimal"/>
      <w:lvlText w:val="%1.%2.%3.%4"/>
      <w:lvlJc w:val="left"/>
      <w:pPr>
        <w:ind w:left="3042" w:hanging="720"/>
      </w:pPr>
      <w:rPr>
        <w:rFonts w:hint="default"/>
      </w:rPr>
    </w:lvl>
    <w:lvl w:ilvl="4">
      <w:start w:val="1"/>
      <w:numFmt w:val="decimal"/>
      <w:lvlText w:val="%1.%2.%3.%4.%5"/>
      <w:lvlJc w:val="left"/>
      <w:pPr>
        <w:ind w:left="4176" w:hanging="1080"/>
      </w:pPr>
      <w:rPr>
        <w:rFonts w:hint="default"/>
      </w:rPr>
    </w:lvl>
    <w:lvl w:ilvl="5">
      <w:start w:val="1"/>
      <w:numFmt w:val="decimal"/>
      <w:lvlText w:val="%1.%2.%3.%4.%5.%6"/>
      <w:lvlJc w:val="left"/>
      <w:pPr>
        <w:ind w:left="4950" w:hanging="1080"/>
      </w:pPr>
      <w:rPr>
        <w:rFonts w:hint="default"/>
      </w:rPr>
    </w:lvl>
    <w:lvl w:ilvl="6">
      <w:start w:val="1"/>
      <w:numFmt w:val="decimal"/>
      <w:lvlText w:val="%1.%2.%3.%4.%5.%6.%7"/>
      <w:lvlJc w:val="left"/>
      <w:pPr>
        <w:ind w:left="6084" w:hanging="1440"/>
      </w:pPr>
      <w:rPr>
        <w:rFonts w:hint="default"/>
      </w:rPr>
    </w:lvl>
    <w:lvl w:ilvl="7">
      <w:start w:val="1"/>
      <w:numFmt w:val="decimal"/>
      <w:lvlText w:val="%1.%2.%3.%4.%5.%6.%7.%8"/>
      <w:lvlJc w:val="left"/>
      <w:pPr>
        <w:ind w:left="6858" w:hanging="1440"/>
      </w:pPr>
      <w:rPr>
        <w:rFonts w:hint="default"/>
      </w:rPr>
    </w:lvl>
    <w:lvl w:ilvl="8">
      <w:start w:val="1"/>
      <w:numFmt w:val="decimal"/>
      <w:lvlText w:val="%1.%2.%3.%4.%5.%6.%7.%8.%9"/>
      <w:lvlJc w:val="left"/>
      <w:pPr>
        <w:ind w:left="7992" w:hanging="1800"/>
      </w:pPr>
      <w:rPr>
        <w:rFonts w:hint="default"/>
      </w:rPr>
    </w:lvl>
  </w:abstractNum>
  <w:abstractNum w:abstractNumId="40">
    <w:nsid w:val="569905A8"/>
    <w:multiLevelType w:val="multilevel"/>
    <w:tmpl w:val="078CDE74"/>
    <w:lvl w:ilvl="0">
      <w:start w:val="1"/>
      <w:numFmt w:val="upperRoman"/>
      <w:lvlRestart w:val="0"/>
      <w:lvlText w:val="%1."/>
      <w:lvlJc w:val="center"/>
      <w:pPr>
        <w:tabs>
          <w:tab w:val="num" w:pos="3330"/>
        </w:tabs>
        <w:ind w:left="2682" w:firstLine="288"/>
      </w:pPr>
      <w:rPr>
        <w:b/>
        <w:i w:val="0"/>
      </w:rPr>
    </w:lvl>
    <w:lvl w:ilvl="1">
      <w:start w:val="1"/>
      <w:numFmt w:val="decimal"/>
      <w:isLgl/>
      <w:lvlText w:val="%1.%2"/>
      <w:lvlJc w:val="left"/>
      <w:pPr>
        <w:tabs>
          <w:tab w:val="num" w:pos="4982"/>
        </w:tabs>
        <w:ind w:left="4982" w:hanging="1296"/>
      </w:pPr>
      <w:rPr>
        <w:rFonts w:ascii="Arial" w:hAnsi="Arial" w:cs="Arial" w:hint="default"/>
        <w:b w:val="0"/>
        <w:i w:val="0"/>
        <w:sz w:val="22"/>
        <w:szCs w:val="22"/>
      </w:rPr>
    </w:lvl>
    <w:lvl w:ilvl="2">
      <w:start w:val="1"/>
      <w:numFmt w:val="lowerLetter"/>
      <w:lvlText w:val="%3."/>
      <w:lvlJc w:val="left"/>
      <w:pPr>
        <w:tabs>
          <w:tab w:val="num" w:pos="3456"/>
        </w:tabs>
        <w:ind w:left="3456" w:hanging="432"/>
      </w:pPr>
    </w:lvl>
    <w:lvl w:ilvl="3">
      <w:start w:val="1"/>
      <w:numFmt w:val="lowerRoman"/>
      <w:lvlText w:val="%4."/>
      <w:lvlJc w:val="right"/>
      <w:pPr>
        <w:tabs>
          <w:tab w:val="num" w:pos="3888"/>
        </w:tabs>
        <w:ind w:left="3888" w:hanging="288"/>
      </w:pPr>
    </w:lvl>
    <w:lvl w:ilvl="4">
      <w:start w:val="1"/>
      <w:numFmt w:val="decimal"/>
      <w:lvlText w:val="%1.%2.%3.%4.%5"/>
      <w:lvlJc w:val="left"/>
      <w:pPr>
        <w:ind w:left="3312" w:hanging="1008"/>
      </w:pPr>
    </w:lvl>
    <w:lvl w:ilvl="5">
      <w:start w:val="1"/>
      <w:numFmt w:val="decimal"/>
      <w:lvlText w:val="%1.%2.%3.%4.%5.%6"/>
      <w:lvlJc w:val="left"/>
      <w:pPr>
        <w:ind w:left="3456" w:hanging="1152"/>
      </w:pPr>
    </w:lvl>
    <w:lvl w:ilvl="6">
      <w:start w:val="1"/>
      <w:numFmt w:val="decimal"/>
      <w:lvlText w:val="%1.%2.%3.%4.%5.%6.%7"/>
      <w:lvlJc w:val="left"/>
      <w:pPr>
        <w:ind w:left="3600" w:hanging="1296"/>
      </w:pPr>
    </w:lvl>
    <w:lvl w:ilvl="7">
      <w:start w:val="1"/>
      <w:numFmt w:val="decimal"/>
      <w:lvlText w:val="%1.%2.%3.%4.%5.%6.%7.%8"/>
      <w:lvlJc w:val="left"/>
      <w:pPr>
        <w:ind w:left="3744" w:hanging="1440"/>
      </w:pPr>
    </w:lvl>
    <w:lvl w:ilvl="8">
      <w:start w:val="1"/>
      <w:numFmt w:val="decimal"/>
      <w:lvlText w:val="%1.%2.%3.%4.%5.%6.%7.%8.%9"/>
      <w:lvlJc w:val="left"/>
      <w:pPr>
        <w:ind w:left="3888" w:hanging="1584"/>
      </w:pPr>
    </w:lvl>
  </w:abstractNum>
  <w:abstractNum w:abstractNumId="41">
    <w:nsid w:val="57AE032C"/>
    <w:multiLevelType w:val="multilevel"/>
    <w:tmpl w:val="C19E49F6"/>
    <w:lvl w:ilvl="0">
      <w:start w:val="1"/>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42">
    <w:nsid w:val="5CB12954"/>
    <w:multiLevelType w:val="multilevel"/>
    <w:tmpl w:val="8644615A"/>
    <w:lvl w:ilvl="0">
      <w:start w:val="1"/>
      <w:numFmt w:val="decimal"/>
      <w:lvlText w:val="%1"/>
      <w:lvlJc w:val="left"/>
      <w:pPr>
        <w:ind w:left="864" w:hanging="432"/>
      </w:pPr>
    </w:lvl>
    <w:lvl w:ilvl="1">
      <w:start w:val="1"/>
      <w:numFmt w:val="bullet"/>
      <w:lvlText w:val="-"/>
      <w:lvlJc w:val="left"/>
      <w:pPr>
        <w:ind w:left="1292" w:hanging="576"/>
      </w:pPr>
      <w:rPr>
        <w:rFonts w:ascii="Arial" w:eastAsia="Times New Roman" w:hAnsi="Arial" w:cs="Arial" w:hint="default"/>
        <w:sz w:val="24"/>
      </w:r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43">
    <w:nsid w:val="5F2844A5"/>
    <w:multiLevelType w:val="multilevel"/>
    <w:tmpl w:val="D12C1666"/>
    <w:lvl w:ilvl="0">
      <w:start w:val="2"/>
      <w:numFmt w:val="decimal"/>
      <w:lvlText w:val="%1."/>
      <w:lvlJc w:val="left"/>
      <w:pPr>
        <w:tabs>
          <w:tab w:val="num" w:pos="360"/>
        </w:tabs>
        <w:ind w:left="360" w:hanging="360"/>
      </w:pPr>
      <w:rPr>
        <w:position w:val="0"/>
        <w:sz w:val="23"/>
        <w:szCs w:val="23"/>
        <w:rtl w:val="0"/>
      </w:rPr>
    </w:lvl>
    <w:lvl w:ilvl="1">
      <w:start w:val="1"/>
      <w:numFmt w:val="decimal"/>
      <w:lvlText w:val="%1.%2."/>
      <w:lvlJc w:val="left"/>
      <w:pPr>
        <w:tabs>
          <w:tab w:val="num" w:pos="774"/>
        </w:tabs>
        <w:ind w:left="774" w:hanging="414"/>
      </w:pPr>
      <w:rPr>
        <w:position w:val="0"/>
        <w:sz w:val="23"/>
        <w:szCs w:val="23"/>
        <w:rtl w:val="0"/>
      </w:rPr>
    </w:lvl>
    <w:lvl w:ilvl="2">
      <w:start w:val="1"/>
      <w:numFmt w:val="bullet"/>
      <w:lvlText w:val=""/>
      <w:lvlJc w:val="left"/>
      <w:pPr>
        <w:tabs>
          <w:tab w:val="num" w:pos="1203"/>
        </w:tabs>
        <w:ind w:left="1203" w:hanging="483"/>
      </w:pPr>
      <w:rPr>
        <w:rFonts w:ascii="Symbol" w:hAnsi="Symbol" w:hint="default"/>
        <w:position w:val="0"/>
        <w:sz w:val="23"/>
        <w:szCs w:val="23"/>
        <w:rtl w:val="0"/>
      </w:rPr>
    </w:lvl>
    <w:lvl w:ilvl="3">
      <w:start w:val="1"/>
      <w:numFmt w:val="decimal"/>
      <w:lvlText w:val="%1.%2.%3.%4."/>
      <w:lvlJc w:val="left"/>
      <w:pPr>
        <w:tabs>
          <w:tab w:val="num" w:pos="1701"/>
        </w:tabs>
        <w:ind w:left="1701" w:hanging="621"/>
      </w:pPr>
      <w:rPr>
        <w:position w:val="0"/>
        <w:sz w:val="23"/>
        <w:szCs w:val="23"/>
        <w:rtl w:val="0"/>
      </w:rPr>
    </w:lvl>
    <w:lvl w:ilvl="4">
      <w:start w:val="1"/>
      <w:numFmt w:val="decimal"/>
      <w:lvlText w:val="%1.%2.%3.%4.%5."/>
      <w:lvlJc w:val="left"/>
      <w:pPr>
        <w:tabs>
          <w:tab w:val="num" w:pos="2199"/>
        </w:tabs>
        <w:ind w:left="2199" w:hanging="759"/>
      </w:pPr>
      <w:rPr>
        <w:position w:val="0"/>
        <w:sz w:val="23"/>
        <w:szCs w:val="23"/>
        <w:rtl w:val="0"/>
      </w:rPr>
    </w:lvl>
    <w:lvl w:ilvl="5">
      <w:start w:val="1"/>
      <w:numFmt w:val="decimal"/>
      <w:lvlText w:val="%1.%2.%3.%4.%5.%6."/>
      <w:lvlJc w:val="left"/>
      <w:pPr>
        <w:tabs>
          <w:tab w:val="num" w:pos="2697"/>
        </w:tabs>
        <w:ind w:left="2697" w:hanging="897"/>
      </w:pPr>
      <w:rPr>
        <w:position w:val="0"/>
        <w:sz w:val="23"/>
        <w:szCs w:val="23"/>
        <w:rtl w:val="0"/>
      </w:rPr>
    </w:lvl>
    <w:lvl w:ilvl="6">
      <w:start w:val="1"/>
      <w:numFmt w:val="decimal"/>
      <w:lvlText w:val="%1.%2.%3.%4.%5.%6.%7."/>
      <w:lvlJc w:val="left"/>
      <w:pPr>
        <w:tabs>
          <w:tab w:val="num" w:pos="3195"/>
        </w:tabs>
        <w:ind w:left="3195" w:hanging="1035"/>
      </w:pPr>
      <w:rPr>
        <w:position w:val="0"/>
        <w:sz w:val="23"/>
        <w:szCs w:val="23"/>
        <w:rtl w:val="0"/>
      </w:rPr>
    </w:lvl>
    <w:lvl w:ilvl="7">
      <w:start w:val="1"/>
      <w:numFmt w:val="decimal"/>
      <w:lvlText w:val="%1.%2.%3.%4.%5.%6.%7.%8."/>
      <w:lvlJc w:val="left"/>
      <w:pPr>
        <w:tabs>
          <w:tab w:val="num" w:pos="3693"/>
        </w:tabs>
        <w:ind w:left="3693" w:hanging="1173"/>
      </w:pPr>
      <w:rPr>
        <w:position w:val="0"/>
        <w:sz w:val="23"/>
        <w:szCs w:val="23"/>
        <w:rtl w:val="0"/>
      </w:rPr>
    </w:lvl>
    <w:lvl w:ilvl="8">
      <w:start w:val="1"/>
      <w:numFmt w:val="decimal"/>
      <w:lvlText w:val="%1.%2.%3.%4.%5.%6.%7.%8.%9."/>
      <w:lvlJc w:val="left"/>
      <w:pPr>
        <w:tabs>
          <w:tab w:val="num" w:pos="4260"/>
        </w:tabs>
        <w:ind w:left="4260" w:hanging="1380"/>
      </w:pPr>
      <w:rPr>
        <w:position w:val="0"/>
        <w:sz w:val="23"/>
        <w:szCs w:val="23"/>
        <w:rtl w:val="0"/>
      </w:rPr>
    </w:lvl>
  </w:abstractNum>
  <w:abstractNum w:abstractNumId="44">
    <w:nsid w:val="5FD64F59"/>
    <w:multiLevelType w:val="hybridMultilevel"/>
    <w:tmpl w:val="76C26A22"/>
    <w:lvl w:ilvl="0" w:tplc="F5986F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5815BD3"/>
    <w:multiLevelType w:val="hybridMultilevel"/>
    <w:tmpl w:val="78ACE13C"/>
    <w:lvl w:ilvl="0" w:tplc="3CD2BCC8">
      <w:start w:val="1"/>
      <w:numFmt w:val="decimal"/>
      <w:lvlText w:val="%1."/>
      <w:lvlJc w:val="left"/>
      <w:pPr>
        <w:ind w:left="720" w:hanging="360"/>
      </w:pPr>
      <w:rPr>
        <w:rFonts w:hint="default"/>
      </w:rPr>
    </w:lvl>
    <w:lvl w:ilvl="1" w:tplc="BBBCC5D8" w:tentative="1">
      <w:start w:val="1"/>
      <w:numFmt w:val="lowerLetter"/>
      <w:lvlText w:val="%2."/>
      <w:lvlJc w:val="left"/>
      <w:pPr>
        <w:ind w:left="1440" w:hanging="360"/>
      </w:pPr>
    </w:lvl>
    <w:lvl w:ilvl="2" w:tplc="69DED89C" w:tentative="1">
      <w:start w:val="1"/>
      <w:numFmt w:val="lowerRoman"/>
      <w:lvlText w:val="%3."/>
      <w:lvlJc w:val="right"/>
      <w:pPr>
        <w:ind w:left="2160" w:hanging="180"/>
      </w:pPr>
    </w:lvl>
    <w:lvl w:ilvl="3" w:tplc="7CAE8CAA" w:tentative="1">
      <w:start w:val="1"/>
      <w:numFmt w:val="decimal"/>
      <w:lvlText w:val="%4."/>
      <w:lvlJc w:val="left"/>
      <w:pPr>
        <w:ind w:left="2880" w:hanging="360"/>
      </w:pPr>
    </w:lvl>
    <w:lvl w:ilvl="4" w:tplc="B7442B6A" w:tentative="1">
      <w:start w:val="1"/>
      <w:numFmt w:val="lowerLetter"/>
      <w:lvlText w:val="%5."/>
      <w:lvlJc w:val="left"/>
      <w:pPr>
        <w:ind w:left="3600" w:hanging="360"/>
      </w:pPr>
    </w:lvl>
    <w:lvl w:ilvl="5" w:tplc="00A4E7C0" w:tentative="1">
      <w:start w:val="1"/>
      <w:numFmt w:val="lowerRoman"/>
      <w:lvlText w:val="%6."/>
      <w:lvlJc w:val="right"/>
      <w:pPr>
        <w:ind w:left="4320" w:hanging="180"/>
      </w:pPr>
    </w:lvl>
    <w:lvl w:ilvl="6" w:tplc="69D0C4DC" w:tentative="1">
      <w:start w:val="1"/>
      <w:numFmt w:val="decimal"/>
      <w:lvlText w:val="%7."/>
      <w:lvlJc w:val="left"/>
      <w:pPr>
        <w:ind w:left="5040" w:hanging="360"/>
      </w:pPr>
    </w:lvl>
    <w:lvl w:ilvl="7" w:tplc="D7CEA7F6" w:tentative="1">
      <w:start w:val="1"/>
      <w:numFmt w:val="lowerLetter"/>
      <w:lvlText w:val="%8."/>
      <w:lvlJc w:val="left"/>
      <w:pPr>
        <w:ind w:left="5760" w:hanging="360"/>
      </w:pPr>
    </w:lvl>
    <w:lvl w:ilvl="8" w:tplc="F2D2E2C0" w:tentative="1">
      <w:start w:val="1"/>
      <w:numFmt w:val="lowerRoman"/>
      <w:lvlText w:val="%9."/>
      <w:lvlJc w:val="right"/>
      <w:pPr>
        <w:ind w:left="6480" w:hanging="180"/>
      </w:pPr>
    </w:lvl>
  </w:abstractNum>
  <w:abstractNum w:abstractNumId="46">
    <w:nsid w:val="65CC1B0C"/>
    <w:multiLevelType w:val="multilevel"/>
    <w:tmpl w:val="B1BCFA14"/>
    <w:lvl w:ilvl="0">
      <w:start w:val="5"/>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bullet"/>
      <w:lvlText w:val=""/>
      <w:lvlJc w:val="left"/>
      <w:pPr>
        <w:ind w:left="2220" w:hanging="720"/>
      </w:pPr>
      <w:rPr>
        <w:rFonts w:ascii="Symbol" w:hAnsi="Symbol"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800" w:hanging="1800"/>
      </w:pPr>
      <w:rPr>
        <w:rFonts w:hint="default"/>
      </w:rPr>
    </w:lvl>
  </w:abstractNum>
  <w:abstractNum w:abstractNumId="47">
    <w:nsid w:val="671A10A8"/>
    <w:multiLevelType w:val="multilevel"/>
    <w:tmpl w:val="4E268E10"/>
    <w:styleLink w:val="List51"/>
    <w:lvl w:ilvl="0">
      <w:start w:val="1"/>
      <w:numFmt w:val="upperRoman"/>
      <w:lvlText w:val="%1."/>
      <w:lvlJc w:val="left"/>
      <w:rPr>
        <w:color w:val="000000"/>
        <w:position w:val="0"/>
        <w:u w:color="000000"/>
      </w:rPr>
    </w:lvl>
    <w:lvl w:ilvl="1">
      <w:start w:val="9"/>
      <w:numFmt w:val="decimal"/>
      <w:lvlText w:val="%1.%2."/>
      <w:lvlJc w:val="left"/>
      <w:rPr>
        <w:color w:val="000000"/>
        <w:position w:val="0"/>
        <w:u w:color="000000"/>
      </w:rPr>
    </w:lvl>
    <w:lvl w:ilvl="2">
      <w:start w:val="1"/>
      <w:numFmt w:val="lowerLetter"/>
      <w:lvlText w:val="%3."/>
      <w:lvlJc w:val="left"/>
      <w:rPr>
        <w:color w:val="000000"/>
        <w:position w:val="0"/>
        <w:u w:color="000000"/>
      </w:rPr>
    </w:lvl>
    <w:lvl w:ilvl="3">
      <w:start w:val="1"/>
      <w:numFmt w:val="lowerRoman"/>
      <w:lvlText w:val="%4."/>
      <w:lvlJc w:val="left"/>
      <w:rPr>
        <w:color w:val="000000"/>
        <w:position w:val="0"/>
        <w:u w:color="000000"/>
      </w:rPr>
    </w:lvl>
    <w:lvl w:ilvl="4">
      <w:start w:val="1"/>
      <w:numFmt w:val="decimal"/>
      <w:lvlText w:val="%1.%2.%3.%4.%5."/>
      <w:lvlJc w:val="left"/>
      <w:rPr>
        <w:color w:val="000000"/>
        <w:position w:val="0"/>
        <w:u w:color="000000"/>
      </w:rPr>
    </w:lvl>
    <w:lvl w:ilvl="5">
      <w:start w:val="1"/>
      <w:numFmt w:val="decimal"/>
      <w:lvlText w:val="%1.%2.%3.%4.%5.%6."/>
      <w:lvlJc w:val="left"/>
      <w:rPr>
        <w:color w:val="000000"/>
        <w:position w:val="0"/>
        <w:u w:color="000000"/>
      </w:rPr>
    </w:lvl>
    <w:lvl w:ilvl="6">
      <w:start w:val="1"/>
      <w:numFmt w:val="decimal"/>
      <w:lvlText w:val="%1.%2.%3.%4.%5.%6.%7."/>
      <w:lvlJc w:val="left"/>
      <w:rPr>
        <w:color w:val="000000"/>
        <w:position w:val="0"/>
        <w:u w:color="000000"/>
      </w:rPr>
    </w:lvl>
    <w:lvl w:ilvl="7">
      <w:start w:val="1"/>
      <w:numFmt w:val="decimal"/>
      <w:lvlText w:val="%1.%2.%3.%4.%5.%6.%7.%8."/>
      <w:lvlJc w:val="left"/>
      <w:rPr>
        <w:color w:val="000000"/>
        <w:position w:val="0"/>
        <w:u w:color="000000"/>
      </w:rPr>
    </w:lvl>
    <w:lvl w:ilvl="8">
      <w:start w:val="1"/>
      <w:numFmt w:val="decimal"/>
      <w:lvlText w:val="%1.%2.%3.%4.%5.%6.%7.%8.%9."/>
      <w:lvlJc w:val="left"/>
      <w:rPr>
        <w:color w:val="000000"/>
        <w:position w:val="0"/>
        <w:u w:color="000000"/>
      </w:rPr>
    </w:lvl>
  </w:abstractNum>
  <w:abstractNum w:abstractNumId="48">
    <w:nsid w:val="68DC08B9"/>
    <w:multiLevelType w:val="multilevel"/>
    <w:tmpl w:val="AEFA1ECE"/>
    <w:styleLink w:val="List0"/>
    <w:lvl w:ilvl="0">
      <w:start w:val="1"/>
      <w:numFmt w:val="upperRoman"/>
      <w:lvlText w:val="%1."/>
      <w:lvlJc w:val="left"/>
      <w:rPr>
        <w:position w:val="0"/>
        <w:rtl w:val="0"/>
      </w:rPr>
    </w:lvl>
    <w:lvl w:ilvl="1">
      <w:start w:val="1"/>
      <w:numFmt w:val="decimal"/>
      <w:lvlText w:val="%1.%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decimal"/>
      <w:lvlText w:val="%1.%2.%3.%4.%5."/>
      <w:lvlJc w:val="left"/>
      <w:rPr>
        <w:position w:val="0"/>
        <w:rtl w:val="0"/>
      </w:rPr>
    </w:lvl>
    <w:lvl w:ilvl="5">
      <w:start w:val="1"/>
      <w:numFmt w:val="decimal"/>
      <w:lvlText w:val="%1.%2.%3.%4.%5.%6."/>
      <w:lvlJc w:val="left"/>
      <w:rPr>
        <w:position w:val="0"/>
        <w:rtl w:val="0"/>
      </w:rPr>
    </w:lvl>
    <w:lvl w:ilvl="6">
      <w:start w:val="1"/>
      <w:numFmt w:val="decimal"/>
      <w:lvlText w:val="%1.%2.%3.%4.%5.%6.%7."/>
      <w:lvlJc w:val="left"/>
      <w:rPr>
        <w:position w:val="0"/>
        <w:rtl w:val="0"/>
      </w:rPr>
    </w:lvl>
    <w:lvl w:ilvl="7">
      <w:start w:val="1"/>
      <w:numFmt w:val="decimal"/>
      <w:lvlText w:val="%1.%2.%3.%4.%5.%6.%7.%8."/>
      <w:lvlJc w:val="left"/>
      <w:rPr>
        <w:position w:val="0"/>
        <w:rtl w:val="0"/>
      </w:rPr>
    </w:lvl>
    <w:lvl w:ilvl="8">
      <w:start w:val="1"/>
      <w:numFmt w:val="decimal"/>
      <w:lvlText w:val="%1.%2.%3.%4.%5.%6.%7.%8.%9."/>
      <w:lvlJc w:val="left"/>
      <w:rPr>
        <w:position w:val="0"/>
        <w:rtl w:val="0"/>
      </w:rPr>
    </w:lvl>
  </w:abstractNum>
  <w:abstractNum w:abstractNumId="49">
    <w:nsid w:val="6B0A3F2F"/>
    <w:multiLevelType w:val="multilevel"/>
    <w:tmpl w:val="3CAC0222"/>
    <w:styleLink w:val="List14"/>
    <w:lvl w:ilvl="0">
      <w:start w:val="1"/>
      <w:numFmt w:val="bullet"/>
      <w:lvlText w:val="•"/>
      <w:lvlJc w:val="left"/>
      <w:pPr>
        <w:tabs>
          <w:tab w:val="num" w:pos="810"/>
        </w:tabs>
        <w:ind w:left="810" w:hanging="360"/>
      </w:pPr>
      <w:rPr>
        <w:position w:val="0"/>
        <w:sz w:val="20"/>
        <w:szCs w:val="20"/>
        <w:rtl w:val="0"/>
      </w:rPr>
    </w:lvl>
    <w:lvl w:ilvl="1">
      <w:start w:val="1"/>
      <w:numFmt w:val="lowerLetter"/>
      <w:lvlText w:val="%2."/>
      <w:lvlJc w:val="left"/>
      <w:pPr>
        <w:tabs>
          <w:tab w:val="num" w:pos="1440"/>
        </w:tabs>
        <w:ind w:left="1440" w:hanging="360"/>
      </w:pPr>
      <w:rPr>
        <w:position w:val="0"/>
        <w:sz w:val="24"/>
        <w:szCs w:val="24"/>
        <w:rtl w:val="0"/>
      </w:rPr>
    </w:lvl>
    <w:lvl w:ilvl="2">
      <w:start w:val="1"/>
      <w:numFmt w:val="lowerRoman"/>
      <w:lvlText w:val="%3."/>
      <w:lvlJc w:val="left"/>
      <w:pPr>
        <w:tabs>
          <w:tab w:val="num" w:pos="2160"/>
        </w:tabs>
        <w:ind w:left="2160" w:hanging="296"/>
      </w:pPr>
      <w:rPr>
        <w:position w:val="0"/>
        <w:sz w:val="24"/>
        <w:szCs w:val="24"/>
        <w:rtl w:val="0"/>
      </w:rPr>
    </w:lvl>
    <w:lvl w:ilvl="3">
      <w:start w:val="1"/>
      <w:numFmt w:val="decimal"/>
      <w:lvlText w:val="%4."/>
      <w:lvlJc w:val="left"/>
      <w:pPr>
        <w:tabs>
          <w:tab w:val="num" w:pos="2880"/>
        </w:tabs>
        <w:ind w:left="2880" w:hanging="360"/>
      </w:pPr>
      <w:rPr>
        <w:position w:val="0"/>
        <w:sz w:val="24"/>
        <w:szCs w:val="24"/>
        <w:rtl w:val="0"/>
      </w:rPr>
    </w:lvl>
    <w:lvl w:ilvl="4">
      <w:start w:val="1"/>
      <w:numFmt w:val="lowerLetter"/>
      <w:lvlText w:val="%5."/>
      <w:lvlJc w:val="left"/>
      <w:pPr>
        <w:tabs>
          <w:tab w:val="num" w:pos="3600"/>
        </w:tabs>
        <w:ind w:left="3600" w:hanging="360"/>
      </w:pPr>
      <w:rPr>
        <w:position w:val="0"/>
        <w:sz w:val="24"/>
        <w:szCs w:val="24"/>
        <w:rtl w:val="0"/>
      </w:rPr>
    </w:lvl>
    <w:lvl w:ilvl="5">
      <w:start w:val="1"/>
      <w:numFmt w:val="lowerRoman"/>
      <w:lvlText w:val="%6."/>
      <w:lvlJc w:val="left"/>
      <w:pPr>
        <w:tabs>
          <w:tab w:val="num" w:pos="4320"/>
        </w:tabs>
        <w:ind w:left="4320" w:hanging="296"/>
      </w:pPr>
      <w:rPr>
        <w:position w:val="0"/>
        <w:sz w:val="24"/>
        <w:szCs w:val="24"/>
        <w:rtl w:val="0"/>
      </w:rPr>
    </w:lvl>
    <w:lvl w:ilvl="6">
      <w:start w:val="1"/>
      <w:numFmt w:val="decimal"/>
      <w:lvlText w:val="%7."/>
      <w:lvlJc w:val="left"/>
      <w:pPr>
        <w:tabs>
          <w:tab w:val="num" w:pos="5040"/>
        </w:tabs>
        <w:ind w:left="5040" w:hanging="360"/>
      </w:pPr>
      <w:rPr>
        <w:position w:val="0"/>
        <w:sz w:val="24"/>
        <w:szCs w:val="24"/>
        <w:rtl w:val="0"/>
      </w:rPr>
    </w:lvl>
    <w:lvl w:ilvl="7">
      <w:start w:val="1"/>
      <w:numFmt w:val="lowerLetter"/>
      <w:lvlText w:val="%8."/>
      <w:lvlJc w:val="left"/>
      <w:pPr>
        <w:tabs>
          <w:tab w:val="num" w:pos="5760"/>
        </w:tabs>
        <w:ind w:left="5760" w:hanging="360"/>
      </w:pPr>
      <w:rPr>
        <w:position w:val="0"/>
        <w:sz w:val="24"/>
        <w:szCs w:val="24"/>
        <w:rtl w:val="0"/>
      </w:rPr>
    </w:lvl>
    <w:lvl w:ilvl="8">
      <w:start w:val="1"/>
      <w:numFmt w:val="lowerRoman"/>
      <w:lvlText w:val="%9."/>
      <w:lvlJc w:val="left"/>
      <w:pPr>
        <w:tabs>
          <w:tab w:val="num" w:pos="6480"/>
        </w:tabs>
        <w:ind w:left="6480" w:hanging="296"/>
      </w:pPr>
      <w:rPr>
        <w:position w:val="0"/>
        <w:sz w:val="24"/>
        <w:szCs w:val="24"/>
        <w:rtl w:val="0"/>
      </w:rPr>
    </w:lvl>
  </w:abstractNum>
  <w:abstractNum w:abstractNumId="50">
    <w:nsid w:val="6B8F09D6"/>
    <w:multiLevelType w:val="hybridMultilevel"/>
    <w:tmpl w:val="00B213A0"/>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6ECC69EA"/>
    <w:multiLevelType w:val="multilevel"/>
    <w:tmpl w:val="7F5C4D88"/>
    <w:lvl w:ilvl="0">
      <w:start w:val="2"/>
      <w:numFmt w:val="decimal"/>
      <w:lvlText w:val="%1."/>
      <w:lvlJc w:val="left"/>
      <w:pPr>
        <w:tabs>
          <w:tab w:val="num" w:pos="360"/>
        </w:tabs>
        <w:ind w:left="360" w:hanging="360"/>
      </w:pPr>
      <w:rPr>
        <w:position w:val="0"/>
        <w:sz w:val="23"/>
        <w:szCs w:val="23"/>
        <w:rtl w:val="0"/>
      </w:rPr>
    </w:lvl>
    <w:lvl w:ilvl="1">
      <w:start w:val="1"/>
      <w:numFmt w:val="decimal"/>
      <w:lvlText w:val="%1.%2."/>
      <w:lvlJc w:val="left"/>
      <w:pPr>
        <w:tabs>
          <w:tab w:val="num" w:pos="774"/>
        </w:tabs>
        <w:ind w:left="774" w:hanging="414"/>
      </w:pPr>
      <w:rPr>
        <w:position w:val="0"/>
        <w:sz w:val="23"/>
        <w:szCs w:val="23"/>
        <w:rtl w:val="0"/>
      </w:rPr>
    </w:lvl>
    <w:lvl w:ilvl="2">
      <w:start w:val="1"/>
      <w:numFmt w:val="decimal"/>
      <w:lvlText w:val="%1.%2.%3."/>
      <w:lvlJc w:val="left"/>
      <w:pPr>
        <w:tabs>
          <w:tab w:val="num" w:pos="1203"/>
        </w:tabs>
        <w:ind w:left="1203" w:hanging="483"/>
      </w:pPr>
      <w:rPr>
        <w:position w:val="0"/>
        <w:sz w:val="23"/>
        <w:szCs w:val="23"/>
        <w:rtl w:val="0"/>
      </w:rPr>
    </w:lvl>
    <w:lvl w:ilvl="3">
      <w:start w:val="1"/>
      <w:numFmt w:val="decimal"/>
      <w:lvlText w:val="%1.%2.%3.%4."/>
      <w:lvlJc w:val="left"/>
      <w:pPr>
        <w:tabs>
          <w:tab w:val="num" w:pos="1701"/>
        </w:tabs>
        <w:ind w:left="1701" w:hanging="621"/>
      </w:pPr>
      <w:rPr>
        <w:position w:val="0"/>
        <w:sz w:val="23"/>
        <w:szCs w:val="23"/>
        <w:rtl w:val="0"/>
      </w:rPr>
    </w:lvl>
    <w:lvl w:ilvl="4">
      <w:start w:val="1"/>
      <w:numFmt w:val="decimal"/>
      <w:lvlText w:val="%1.%2.%3.%4.%5."/>
      <w:lvlJc w:val="left"/>
      <w:pPr>
        <w:tabs>
          <w:tab w:val="num" w:pos="2199"/>
        </w:tabs>
        <w:ind w:left="2199" w:hanging="759"/>
      </w:pPr>
      <w:rPr>
        <w:position w:val="0"/>
        <w:sz w:val="23"/>
        <w:szCs w:val="23"/>
        <w:rtl w:val="0"/>
      </w:rPr>
    </w:lvl>
    <w:lvl w:ilvl="5">
      <w:start w:val="1"/>
      <w:numFmt w:val="decimal"/>
      <w:lvlText w:val="%1.%2.%3.%4.%5.%6."/>
      <w:lvlJc w:val="left"/>
      <w:pPr>
        <w:tabs>
          <w:tab w:val="num" w:pos="2697"/>
        </w:tabs>
        <w:ind w:left="2697" w:hanging="897"/>
      </w:pPr>
      <w:rPr>
        <w:position w:val="0"/>
        <w:sz w:val="23"/>
        <w:szCs w:val="23"/>
        <w:rtl w:val="0"/>
      </w:rPr>
    </w:lvl>
    <w:lvl w:ilvl="6">
      <w:start w:val="1"/>
      <w:numFmt w:val="decimal"/>
      <w:lvlText w:val="%1.%2.%3.%4.%5.%6.%7."/>
      <w:lvlJc w:val="left"/>
      <w:pPr>
        <w:tabs>
          <w:tab w:val="num" w:pos="3195"/>
        </w:tabs>
        <w:ind w:left="3195" w:hanging="1035"/>
      </w:pPr>
      <w:rPr>
        <w:position w:val="0"/>
        <w:sz w:val="23"/>
        <w:szCs w:val="23"/>
        <w:rtl w:val="0"/>
      </w:rPr>
    </w:lvl>
    <w:lvl w:ilvl="7">
      <w:start w:val="1"/>
      <w:numFmt w:val="decimal"/>
      <w:lvlText w:val="%1.%2.%3.%4.%5.%6.%7.%8."/>
      <w:lvlJc w:val="left"/>
      <w:pPr>
        <w:tabs>
          <w:tab w:val="num" w:pos="3693"/>
        </w:tabs>
        <w:ind w:left="3693" w:hanging="1173"/>
      </w:pPr>
      <w:rPr>
        <w:position w:val="0"/>
        <w:sz w:val="23"/>
        <w:szCs w:val="23"/>
        <w:rtl w:val="0"/>
      </w:rPr>
    </w:lvl>
    <w:lvl w:ilvl="8">
      <w:start w:val="1"/>
      <w:numFmt w:val="decimal"/>
      <w:lvlText w:val="%1.%2.%3.%4.%5.%6.%7.%8.%9."/>
      <w:lvlJc w:val="left"/>
      <w:pPr>
        <w:tabs>
          <w:tab w:val="num" w:pos="4260"/>
        </w:tabs>
        <w:ind w:left="4260" w:hanging="1380"/>
      </w:pPr>
      <w:rPr>
        <w:position w:val="0"/>
        <w:sz w:val="23"/>
        <w:szCs w:val="23"/>
        <w:rtl w:val="0"/>
      </w:rPr>
    </w:lvl>
  </w:abstractNum>
  <w:abstractNum w:abstractNumId="52">
    <w:nsid w:val="72FE5319"/>
    <w:multiLevelType w:val="multilevel"/>
    <w:tmpl w:val="7F6257F8"/>
    <w:styleLink w:val="List9"/>
    <w:lvl w:ilvl="0">
      <w:start w:val="2"/>
      <w:numFmt w:val="upp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53">
    <w:nsid w:val="738C2408"/>
    <w:multiLevelType w:val="hybridMultilevel"/>
    <w:tmpl w:val="DBC80A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8D85555"/>
    <w:multiLevelType w:val="multilevel"/>
    <w:tmpl w:val="D12C1666"/>
    <w:lvl w:ilvl="0">
      <w:start w:val="2"/>
      <w:numFmt w:val="decimal"/>
      <w:lvlText w:val="%1."/>
      <w:lvlJc w:val="left"/>
      <w:pPr>
        <w:tabs>
          <w:tab w:val="num" w:pos="360"/>
        </w:tabs>
        <w:ind w:left="360" w:hanging="360"/>
      </w:pPr>
      <w:rPr>
        <w:position w:val="0"/>
        <w:sz w:val="23"/>
        <w:szCs w:val="23"/>
        <w:rtl w:val="0"/>
      </w:rPr>
    </w:lvl>
    <w:lvl w:ilvl="1">
      <w:start w:val="1"/>
      <w:numFmt w:val="decimal"/>
      <w:lvlText w:val="%1.%2."/>
      <w:lvlJc w:val="left"/>
      <w:pPr>
        <w:tabs>
          <w:tab w:val="num" w:pos="774"/>
        </w:tabs>
        <w:ind w:left="774" w:hanging="414"/>
      </w:pPr>
      <w:rPr>
        <w:position w:val="0"/>
        <w:sz w:val="23"/>
        <w:szCs w:val="23"/>
        <w:rtl w:val="0"/>
      </w:rPr>
    </w:lvl>
    <w:lvl w:ilvl="2">
      <w:start w:val="1"/>
      <w:numFmt w:val="bullet"/>
      <w:lvlText w:val=""/>
      <w:lvlJc w:val="left"/>
      <w:pPr>
        <w:tabs>
          <w:tab w:val="num" w:pos="1203"/>
        </w:tabs>
        <w:ind w:left="1203" w:hanging="483"/>
      </w:pPr>
      <w:rPr>
        <w:rFonts w:ascii="Symbol" w:hAnsi="Symbol" w:hint="default"/>
        <w:position w:val="0"/>
        <w:sz w:val="23"/>
        <w:szCs w:val="23"/>
        <w:rtl w:val="0"/>
      </w:rPr>
    </w:lvl>
    <w:lvl w:ilvl="3">
      <w:start w:val="1"/>
      <w:numFmt w:val="decimal"/>
      <w:lvlText w:val="%1.%2.%3.%4."/>
      <w:lvlJc w:val="left"/>
      <w:pPr>
        <w:tabs>
          <w:tab w:val="num" w:pos="1701"/>
        </w:tabs>
        <w:ind w:left="1701" w:hanging="621"/>
      </w:pPr>
      <w:rPr>
        <w:position w:val="0"/>
        <w:sz w:val="23"/>
        <w:szCs w:val="23"/>
        <w:rtl w:val="0"/>
      </w:rPr>
    </w:lvl>
    <w:lvl w:ilvl="4">
      <w:start w:val="1"/>
      <w:numFmt w:val="decimal"/>
      <w:lvlText w:val="%1.%2.%3.%4.%5."/>
      <w:lvlJc w:val="left"/>
      <w:pPr>
        <w:tabs>
          <w:tab w:val="num" w:pos="2199"/>
        </w:tabs>
        <w:ind w:left="2199" w:hanging="759"/>
      </w:pPr>
      <w:rPr>
        <w:position w:val="0"/>
        <w:sz w:val="23"/>
        <w:szCs w:val="23"/>
        <w:rtl w:val="0"/>
      </w:rPr>
    </w:lvl>
    <w:lvl w:ilvl="5">
      <w:start w:val="1"/>
      <w:numFmt w:val="decimal"/>
      <w:lvlText w:val="%1.%2.%3.%4.%5.%6."/>
      <w:lvlJc w:val="left"/>
      <w:pPr>
        <w:tabs>
          <w:tab w:val="num" w:pos="2697"/>
        </w:tabs>
        <w:ind w:left="2697" w:hanging="897"/>
      </w:pPr>
      <w:rPr>
        <w:position w:val="0"/>
        <w:sz w:val="23"/>
        <w:szCs w:val="23"/>
        <w:rtl w:val="0"/>
      </w:rPr>
    </w:lvl>
    <w:lvl w:ilvl="6">
      <w:start w:val="1"/>
      <w:numFmt w:val="decimal"/>
      <w:lvlText w:val="%1.%2.%3.%4.%5.%6.%7."/>
      <w:lvlJc w:val="left"/>
      <w:pPr>
        <w:tabs>
          <w:tab w:val="num" w:pos="3195"/>
        </w:tabs>
        <w:ind w:left="3195" w:hanging="1035"/>
      </w:pPr>
      <w:rPr>
        <w:position w:val="0"/>
        <w:sz w:val="23"/>
        <w:szCs w:val="23"/>
        <w:rtl w:val="0"/>
      </w:rPr>
    </w:lvl>
    <w:lvl w:ilvl="7">
      <w:start w:val="1"/>
      <w:numFmt w:val="decimal"/>
      <w:lvlText w:val="%1.%2.%3.%4.%5.%6.%7.%8."/>
      <w:lvlJc w:val="left"/>
      <w:pPr>
        <w:tabs>
          <w:tab w:val="num" w:pos="3693"/>
        </w:tabs>
        <w:ind w:left="3693" w:hanging="1173"/>
      </w:pPr>
      <w:rPr>
        <w:position w:val="0"/>
        <w:sz w:val="23"/>
        <w:szCs w:val="23"/>
        <w:rtl w:val="0"/>
      </w:rPr>
    </w:lvl>
    <w:lvl w:ilvl="8">
      <w:start w:val="1"/>
      <w:numFmt w:val="decimal"/>
      <w:lvlText w:val="%1.%2.%3.%4.%5.%6.%7.%8.%9."/>
      <w:lvlJc w:val="left"/>
      <w:pPr>
        <w:tabs>
          <w:tab w:val="num" w:pos="4260"/>
        </w:tabs>
        <w:ind w:left="4260" w:hanging="1380"/>
      </w:pPr>
      <w:rPr>
        <w:position w:val="0"/>
        <w:sz w:val="23"/>
        <w:szCs w:val="23"/>
        <w:rtl w:val="0"/>
      </w:rPr>
    </w:lvl>
  </w:abstractNum>
  <w:abstractNum w:abstractNumId="55">
    <w:nsid w:val="7A2A62BF"/>
    <w:multiLevelType w:val="multilevel"/>
    <w:tmpl w:val="1C94CD04"/>
    <w:styleLink w:val="List15"/>
    <w:lvl w:ilvl="0">
      <w:start w:val="1"/>
      <w:numFmt w:val="bullet"/>
      <w:lvlText w:val="•"/>
      <w:lvlJc w:val="left"/>
      <w:pPr>
        <w:tabs>
          <w:tab w:val="num" w:pos="230"/>
        </w:tabs>
        <w:ind w:left="230" w:hanging="180"/>
      </w:pPr>
      <w:rPr>
        <w:caps w:val="0"/>
        <w:smallCaps w:val="0"/>
        <w:strike w:val="0"/>
        <w:dstrike w:val="0"/>
        <w:color w:val="000000"/>
        <w:spacing w:val="0"/>
        <w:kern w:val="0"/>
        <w:position w:val="0"/>
        <w:sz w:val="20"/>
        <w:szCs w:val="20"/>
        <w:u w:val="none" w:color="000000"/>
        <w:vertAlign w:val="baseline"/>
        <w:rtl w:val="0"/>
        <w:lang w:val="en-US"/>
        <w14:textOutline w14:w="0" w14:cap="rnd" w14:cmpd="sng" w14:algn="ctr">
          <w14:noFill/>
          <w14:prstDash w14:val="solid"/>
          <w14:bevel/>
        </w14:textOutline>
      </w:rPr>
    </w:lvl>
    <w:lvl w:ilvl="1">
      <w:start w:val="1"/>
      <w:numFmt w:val="bullet"/>
      <w:lvlText w:val="o"/>
      <w:lvlJc w:val="left"/>
      <w:pPr>
        <w:tabs>
          <w:tab w:val="num" w:pos="1410"/>
        </w:tabs>
        <w:ind w:left="1410" w:hanging="330"/>
      </w:pPr>
      <w:rPr>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2130"/>
        </w:tabs>
        <w:ind w:left="2130" w:hanging="330"/>
      </w:pPr>
      <w:rPr>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850"/>
        </w:tabs>
        <w:ind w:left="2850" w:hanging="330"/>
      </w:pPr>
      <w:rPr>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4">
      <w:start w:val="1"/>
      <w:numFmt w:val="bullet"/>
      <w:lvlText w:val="o"/>
      <w:lvlJc w:val="left"/>
      <w:pPr>
        <w:tabs>
          <w:tab w:val="num" w:pos="3570"/>
        </w:tabs>
        <w:ind w:left="3570" w:hanging="330"/>
      </w:pPr>
      <w:rPr>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4290"/>
        </w:tabs>
        <w:ind w:left="4290" w:hanging="330"/>
      </w:pPr>
      <w:rPr>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5010"/>
        </w:tabs>
        <w:ind w:left="5010" w:hanging="330"/>
      </w:pPr>
      <w:rPr>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7">
      <w:start w:val="1"/>
      <w:numFmt w:val="bullet"/>
      <w:lvlText w:val="o"/>
      <w:lvlJc w:val="left"/>
      <w:pPr>
        <w:tabs>
          <w:tab w:val="num" w:pos="5730"/>
        </w:tabs>
        <w:ind w:left="5730" w:hanging="330"/>
      </w:pPr>
      <w:rPr>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450"/>
        </w:tabs>
        <w:ind w:left="6450" w:hanging="330"/>
      </w:pPr>
      <w:rPr>
        <w:caps w:val="0"/>
        <w:smallCaps w:val="0"/>
        <w:strike w:val="0"/>
        <w:dstrike w:val="0"/>
        <w:color w:val="000000"/>
        <w:spacing w:val="0"/>
        <w:kern w:val="0"/>
        <w:position w:val="0"/>
        <w:sz w:val="22"/>
        <w:szCs w:val="22"/>
        <w:u w:val="none" w:color="000000"/>
        <w:vertAlign w:val="baseline"/>
        <w:rtl w:val="0"/>
        <w:lang w:val="en-US"/>
        <w14:textOutline w14:w="0" w14:cap="rnd" w14:cmpd="sng" w14:algn="ctr">
          <w14:noFill/>
          <w14:prstDash w14:val="solid"/>
          <w14:bevel/>
        </w14:textOutline>
      </w:rPr>
    </w:lvl>
  </w:abstractNum>
  <w:abstractNum w:abstractNumId="56">
    <w:nsid w:val="7F20533C"/>
    <w:multiLevelType w:val="multilevel"/>
    <w:tmpl w:val="CDFCC00A"/>
    <w:styleLink w:val="List01"/>
    <w:lvl w:ilvl="0">
      <w:start w:val="1"/>
      <w:numFmt w:val="bullet"/>
      <w:lvlText w:val="•"/>
      <w:lvlJc w:val="left"/>
      <w:pPr>
        <w:tabs>
          <w:tab w:val="num" w:pos="720"/>
        </w:tabs>
        <w:ind w:left="720" w:hanging="360"/>
      </w:pPr>
      <w:rPr>
        <w:rFonts w:ascii="Times New Roman" w:eastAsia="Times New Roman" w:hAnsi="Times New Roman" w:cs="Times New Roman"/>
        <w:position w:val="0"/>
        <w:sz w:val="22"/>
        <w:szCs w:val="22"/>
      </w:rPr>
    </w:lvl>
    <w:lvl w:ilvl="1">
      <w:start w:val="1"/>
      <w:numFmt w:val="bullet"/>
      <w:lvlText w:val="o"/>
      <w:lvlJc w:val="left"/>
      <w:pPr>
        <w:tabs>
          <w:tab w:val="num" w:pos="1440"/>
        </w:tabs>
        <w:ind w:left="1440" w:hanging="360"/>
      </w:pPr>
      <w:rPr>
        <w:rFonts w:ascii="Times New Roman Bold" w:eastAsia="Times New Roman Bold" w:hAnsi="Times New Roman Bold" w:cs="Times New Roman Bold"/>
        <w:position w:val="0"/>
        <w:sz w:val="24"/>
        <w:szCs w:val="24"/>
      </w:rPr>
    </w:lvl>
    <w:lvl w:ilvl="2">
      <w:start w:val="1"/>
      <w:numFmt w:val="bullet"/>
      <w:lvlText w:val="▪"/>
      <w:lvlJc w:val="left"/>
      <w:pPr>
        <w:tabs>
          <w:tab w:val="num" w:pos="2160"/>
        </w:tabs>
        <w:ind w:left="2160" w:hanging="360"/>
      </w:pPr>
      <w:rPr>
        <w:rFonts w:ascii="Times New Roman Bold" w:eastAsia="Times New Roman Bold" w:hAnsi="Times New Roman Bold" w:cs="Times New Roman Bold"/>
        <w:position w:val="0"/>
        <w:sz w:val="24"/>
        <w:szCs w:val="24"/>
      </w:rPr>
    </w:lvl>
    <w:lvl w:ilvl="3">
      <w:start w:val="1"/>
      <w:numFmt w:val="bullet"/>
      <w:lvlText w:val="•"/>
      <w:lvlJc w:val="left"/>
      <w:pPr>
        <w:tabs>
          <w:tab w:val="num" w:pos="2880"/>
        </w:tabs>
        <w:ind w:left="2880" w:hanging="360"/>
      </w:pPr>
      <w:rPr>
        <w:rFonts w:ascii="Times New Roman Bold" w:eastAsia="Times New Roman Bold" w:hAnsi="Times New Roman Bold" w:cs="Times New Roman Bold"/>
        <w:position w:val="0"/>
        <w:sz w:val="24"/>
        <w:szCs w:val="24"/>
      </w:rPr>
    </w:lvl>
    <w:lvl w:ilvl="4">
      <w:start w:val="1"/>
      <w:numFmt w:val="bullet"/>
      <w:lvlText w:val="o"/>
      <w:lvlJc w:val="left"/>
      <w:pPr>
        <w:tabs>
          <w:tab w:val="num" w:pos="3600"/>
        </w:tabs>
        <w:ind w:left="3600" w:hanging="360"/>
      </w:pPr>
      <w:rPr>
        <w:rFonts w:ascii="Times New Roman Bold" w:eastAsia="Times New Roman Bold" w:hAnsi="Times New Roman Bold" w:cs="Times New Roman Bold"/>
        <w:position w:val="0"/>
        <w:sz w:val="24"/>
        <w:szCs w:val="24"/>
      </w:rPr>
    </w:lvl>
    <w:lvl w:ilvl="5">
      <w:start w:val="1"/>
      <w:numFmt w:val="bullet"/>
      <w:lvlText w:val="▪"/>
      <w:lvlJc w:val="left"/>
      <w:pPr>
        <w:tabs>
          <w:tab w:val="num" w:pos="4320"/>
        </w:tabs>
        <w:ind w:left="4320" w:hanging="360"/>
      </w:pPr>
      <w:rPr>
        <w:rFonts w:ascii="Times New Roman Bold" w:eastAsia="Times New Roman Bold" w:hAnsi="Times New Roman Bold" w:cs="Times New Roman Bold"/>
        <w:position w:val="0"/>
        <w:sz w:val="24"/>
        <w:szCs w:val="24"/>
      </w:rPr>
    </w:lvl>
    <w:lvl w:ilvl="6">
      <w:start w:val="1"/>
      <w:numFmt w:val="bullet"/>
      <w:lvlText w:val="•"/>
      <w:lvlJc w:val="left"/>
      <w:pPr>
        <w:tabs>
          <w:tab w:val="num" w:pos="5040"/>
        </w:tabs>
        <w:ind w:left="5040" w:hanging="360"/>
      </w:pPr>
      <w:rPr>
        <w:rFonts w:ascii="Times New Roman Bold" w:eastAsia="Times New Roman Bold" w:hAnsi="Times New Roman Bold" w:cs="Times New Roman Bold"/>
        <w:position w:val="0"/>
        <w:sz w:val="24"/>
        <w:szCs w:val="24"/>
      </w:rPr>
    </w:lvl>
    <w:lvl w:ilvl="7">
      <w:start w:val="1"/>
      <w:numFmt w:val="bullet"/>
      <w:lvlText w:val="o"/>
      <w:lvlJc w:val="left"/>
      <w:pPr>
        <w:tabs>
          <w:tab w:val="num" w:pos="5760"/>
        </w:tabs>
        <w:ind w:left="5760" w:hanging="360"/>
      </w:pPr>
      <w:rPr>
        <w:rFonts w:ascii="Times New Roman Bold" w:eastAsia="Times New Roman Bold" w:hAnsi="Times New Roman Bold" w:cs="Times New Roman Bold"/>
        <w:position w:val="0"/>
        <w:sz w:val="24"/>
        <w:szCs w:val="24"/>
      </w:rPr>
    </w:lvl>
    <w:lvl w:ilvl="8">
      <w:start w:val="1"/>
      <w:numFmt w:val="bullet"/>
      <w:lvlText w:val="▪"/>
      <w:lvlJc w:val="left"/>
      <w:pPr>
        <w:tabs>
          <w:tab w:val="num" w:pos="6480"/>
        </w:tabs>
        <w:ind w:left="6480" w:hanging="360"/>
      </w:pPr>
      <w:rPr>
        <w:rFonts w:ascii="Times New Roman Bold" w:eastAsia="Times New Roman Bold" w:hAnsi="Times New Roman Bold" w:cs="Times New Roman Bold"/>
        <w:position w:val="0"/>
        <w:sz w:val="24"/>
        <w:szCs w:val="24"/>
      </w:rPr>
    </w:lvl>
  </w:abstractNum>
  <w:abstractNum w:abstractNumId="57">
    <w:nsid w:val="7FAA6B7B"/>
    <w:multiLevelType w:val="multilevel"/>
    <w:tmpl w:val="178471B4"/>
    <w:styleLink w:val="List12"/>
    <w:lvl w:ilvl="0">
      <w:start w:val="1"/>
      <w:numFmt w:val="bullet"/>
      <w:lvlText w:val="•"/>
      <w:lvlJc w:val="left"/>
      <w:pPr>
        <w:tabs>
          <w:tab w:val="num" w:pos="547"/>
        </w:tabs>
        <w:ind w:left="547" w:hanging="360"/>
      </w:pPr>
      <w:rPr>
        <w:position w:val="0"/>
        <w:sz w:val="22"/>
        <w:szCs w:val="22"/>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num w:numId="1">
    <w:abstractNumId w:val="48"/>
  </w:num>
  <w:num w:numId="2">
    <w:abstractNumId w:val="32"/>
  </w:num>
  <w:num w:numId="3">
    <w:abstractNumId w:val="29"/>
    <w:lvlOverride w:ilvl="0">
      <w:lvl w:ilvl="0">
        <w:numFmt w:val="decimal"/>
        <w:lvlText w:val=""/>
        <w:lvlJc w:val="left"/>
      </w:lvl>
    </w:lvlOverride>
    <w:lvlOverride w:ilvl="1">
      <w:lvl w:ilvl="1">
        <w:start w:val="1"/>
        <w:numFmt w:val="decimal"/>
        <w:lvlText w:val="%1.%2."/>
        <w:lvlJc w:val="left"/>
        <w:pPr>
          <w:tabs>
            <w:tab w:val="num" w:pos="774"/>
          </w:tabs>
          <w:ind w:left="774" w:hanging="414"/>
        </w:pPr>
        <w:rPr>
          <w:i w:val="0"/>
          <w:position w:val="0"/>
          <w:sz w:val="23"/>
          <w:szCs w:val="23"/>
          <w:rtl w:val="0"/>
        </w:rPr>
      </w:lvl>
    </w:lvlOverride>
  </w:num>
  <w:num w:numId="4">
    <w:abstractNumId w:val="23"/>
  </w:num>
  <w:num w:numId="5">
    <w:abstractNumId w:val="47"/>
  </w:num>
  <w:num w:numId="6">
    <w:abstractNumId w:val="35"/>
  </w:num>
  <w:num w:numId="7">
    <w:abstractNumId w:val="37"/>
  </w:num>
  <w:num w:numId="8">
    <w:abstractNumId w:val="52"/>
  </w:num>
  <w:num w:numId="9">
    <w:abstractNumId w:val="6"/>
  </w:num>
  <w:num w:numId="10">
    <w:abstractNumId w:val="7"/>
  </w:num>
  <w:num w:numId="11">
    <w:abstractNumId w:val="36"/>
  </w:num>
  <w:num w:numId="12">
    <w:abstractNumId w:val="25"/>
  </w:num>
  <w:num w:numId="13">
    <w:abstractNumId w:val="57"/>
  </w:num>
  <w:num w:numId="14">
    <w:abstractNumId w:val="8"/>
  </w:num>
  <w:num w:numId="15">
    <w:abstractNumId w:val="49"/>
  </w:num>
  <w:num w:numId="16">
    <w:abstractNumId w:val="55"/>
  </w:num>
  <w:num w:numId="17">
    <w:abstractNumId w:val="2"/>
  </w:num>
  <w:num w:numId="18">
    <w:abstractNumId w:val="13"/>
  </w:num>
  <w:num w:numId="19">
    <w:abstractNumId w:val="10"/>
  </w:num>
  <w:num w:numId="20">
    <w:abstractNumId w:val="31"/>
  </w:num>
  <w:num w:numId="21">
    <w:abstractNumId w:val="51"/>
  </w:num>
  <w:num w:numId="22">
    <w:abstractNumId w:val="18"/>
  </w:num>
  <w:num w:numId="23">
    <w:abstractNumId w:val="29"/>
  </w:num>
  <w:num w:numId="24">
    <w:abstractNumId w:val="34"/>
  </w:num>
  <w:num w:numId="25">
    <w:abstractNumId w:val="39"/>
  </w:num>
  <w:num w:numId="26">
    <w:abstractNumId w:val="3"/>
  </w:num>
  <w:num w:numId="27">
    <w:abstractNumId w:val="33"/>
  </w:num>
  <w:num w:numId="28">
    <w:abstractNumId w:val="21"/>
  </w:num>
  <w:num w:numId="29">
    <w:abstractNumId w:val="44"/>
  </w:num>
  <w:num w:numId="30">
    <w:abstractNumId w:val="1"/>
  </w:num>
  <w:num w:numId="31">
    <w:abstractNumId w:val="30"/>
  </w:num>
  <w:num w:numId="32">
    <w:abstractNumId w:val="27"/>
  </w:num>
  <w:num w:numId="33">
    <w:abstractNumId w:val="14"/>
  </w:num>
  <w:num w:numId="34">
    <w:abstractNumId w:val="56"/>
  </w:num>
  <w:num w:numId="35">
    <w:abstractNumId w:val="17"/>
  </w:num>
  <w:num w:numId="36">
    <w:abstractNumId w:val="16"/>
  </w:num>
  <w:num w:numId="37">
    <w:abstractNumId w:val="22"/>
  </w:num>
  <w:num w:numId="38">
    <w:abstractNumId w:val="24"/>
  </w:num>
  <w:num w:numId="39">
    <w:abstractNumId w:val="53"/>
  </w:num>
  <w:num w:numId="40">
    <w:abstractNumId w:val="50"/>
  </w:num>
  <w:num w:numId="41">
    <w:abstractNumId w:val="20"/>
  </w:num>
  <w:num w:numId="42">
    <w:abstractNumId w:val="5"/>
  </w:num>
  <w:num w:numId="43">
    <w:abstractNumId w:val="5"/>
  </w:num>
  <w:num w:numId="44">
    <w:abstractNumId w:val="4"/>
  </w:num>
  <w:num w:numId="45">
    <w:abstractNumId w:val="40"/>
  </w:num>
  <w:num w:numId="46">
    <w:abstractNumId w:val="26"/>
  </w:num>
  <w:num w:numId="47">
    <w:abstractNumId w:val="54"/>
  </w:num>
  <w:num w:numId="48">
    <w:abstractNumId w:val="45"/>
  </w:num>
  <w:num w:numId="49">
    <w:abstractNumId w:val="11"/>
  </w:num>
  <w:num w:numId="50">
    <w:abstractNumId w:val="28"/>
  </w:num>
  <w:num w:numId="51">
    <w:abstractNumId w:val="43"/>
  </w:num>
  <w:num w:numId="52">
    <w:abstractNumId w:val="12"/>
  </w:num>
  <w:num w:numId="53">
    <w:abstractNumId w:val="15"/>
  </w:num>
  <w:num w:numId="54">
    <w:abstractNumId w:val="42"/>
  </w:num>
  <w:num w:numId="55">
    <w:abstractNumId w:val="38"/>
  </w:num>
  <w:num w:numId="56">
    <w:abstractNumId w:val="19"/>
  </w:num>
  <w:num w:numId="57">
    <w:abstractNumId w:val="41"/>
  </w:num>
  <w:num w:numId="58">
    <w:abstractNumId w:val="0"/>
  </w:num>
  <w:num w:numId="59">
    <w:abstractNumId w:val="9"/>
  </w:num>
  <w:num w:numId="60">
    <w:abstractNumId w:val="4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8673"/>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139"/>
    <w:rsid w:val="00005C9D"/>
    <w:rsid w:val="00007EBC"/>
    <w:rsid w:val="000102DC"/>
    <w:rsid w:val="00010522"/>
    <w:rsid w:val="000156B8"/>
    <w:rsid w:val="0002050A"/>
    <w:rsid w:val="00023AFE"/>
    <w:rsid w:val="00023E64"/>
    <w:rsid w:val="00036E1B"/>
    <w:rsid w:val="0004279B"/>
    <w:rsid w:val="00047269"/>
    <w:rsid w:val="00047388"/>
    <w:rsid w:val="00053DEE"/>
    <w:rsid w:val="00060280"/>
    <w:rsid w:val="00062F01"/>
    <w:rsid w:val="000634B2"/>
    <w:rsid w:val="000645E6"/>
    <w:rsid w:val="0006685B"/>
    <w:rsid w:val="00067798"/>
    <w:rsid w:val="00071318"/>
    <w:rsid w:val="00075793"/>
    <w:rsid w:val="00081539"/>
    <w:rsid w:val="00086A02"/>
    <w:rsid w:val="00086EB5"/>
    <w:rsid w:val="000878C5"/>
    <w:rsid w:val="00087925"/>
    <w:rsid w:val="000902C2"/>
    <w:rsid w:val="0009290C"/>
    <w:rsid w:val="00097A2D"/>
    <w:rsid w:val="000A11B4"/>
    <w:rsid w:val="000A1880"/>
    <w:rsid w:val="000A327D"/>
    <w:rsid w:val="000A3A0D"/>
    <w:rsid w:val="000B1E10"/>
    <w:rsid w:val="000B1F35"/>
    <w:rsid w:val="000B7B49"/>
    <w:rsid w:val="000C0E85"/>
    <w:rsid w:val="000C17D4"/>
    <w:rsid w:val="000C7069"/>
    <w:rsid w:val="000C7201"/>
    <w:rsid w:val="000D5858"/>
    <w:rsid w:val="000E0C34"/>
    <w:rsid w:val="000E5F9D"/>
    <w:rsid w:val="000E6FA3"/>
    <w:rsid w:val="000F4196"/>
    <w:rsid w:val="000F5FF7"/>
    <w:rsid w:val="001029E7"/>
    <w:rsid w:val="00102EBA"/>
    <w:rsid w:val="00103E7F"/>
    <w:rsid w:val="00106CE3"/>
    <w:rsid w:val="001072B8"/>
    <w:rsid w:val="00111244"/>
    <w:rsid w:val="0011221C"/>
    <w:rsid w:val="00113E82"/>
    <w:rsid w:val="001145D5"/>
    <w:rsid w:val="001148EB"/>
    <w:rsid w:val="0011600F"/>
    <w:rsid w:val="00121492"/>
    <w:rsid w:val="00123AA7"/>
    <w:rsid w:val="00123F2B"/>
    <w:rsid w:val="001308BD"/>
    <w:rsid w:val="00130F63"/>
    <w:rsid w:val="001421AE"/>
    <w:rsid w:val="001445F8"/>
    <w:rsid w:val="00145DBD"/>
    <w:rsid w:val="00145F28"/>
    <w:rsid w:val="00146645"/>
    <w:rsid w:val="00150E81"/>
    <w:rsid w:val="00157DD5"/>
    <w:rsid w:val="00160DB8"/>
    <w:rsid w:val="00163AE0"/>
    <w:rsid w:val="00171853"/>
    <w:rsid w:val="0017316C"/>
    <w:rsid w:val="00173C5B"/>
    <w:rsid w:val="00175D93"/>
    <w:rsid w:val="00180A61"/>
    <w:rsid w:val="00183912"/>
    <w:rsid w:val="00184494"/>
    <w:rsid w:val="00187AA8"/>
    <w:rsid w:val="00193194"/>
    <w:rsid w:val="00193C02"/>
    <w:rsid w:val="00193C6F"/>
    <w:rsid w:val="0019573A"/>
    <w:rsid w:val="001A22C5"/>
    <w:rsid w:val="001A2410"/>
    <w:rsid w:val="001A4533"/>
    <w:rsid w:val="001A5C27"/>
    <w:rsid w:val="001A7C13"/>
    <w:rsid w:val="001B0D46"/>
    <w:rsid w:val="001B1C02"/>
    <w:rsid w:val="001B2E3F"/>
    <w:rsid w:val="001B3496"/>
    <w:rsid w:val="001C7FFD"/>
    <w:rsid w:val="001D14F1"/>
    <w:rsid w:val="001D6681"/>
    <w:rsid w:val="001E59B4"/>
    <w:rsid w:val="001F03C3"/>
    <w:rsid w:val="001F26DC"/>
    <w:rsid w:val="001F65E6"/>
    <w:rsid w:val="001F7104"/>
    <w:rsid w:val="00204B33"/>
    <w:rsid w:val="002068D8"/>
    <w:rsid w:val="00206B5C"/>
    <w:rsid w:val="00207E19"/>
    <w:rsid w:val="00213BC5"/>
    <w:rsid w:val="002235A7"/>
    <w:rsid w:val="00224DAD"/>
    <w:rsid w:val="00226A5E"/>
    <w:rsid w:val="00233124"/>
    <w:rsid w:val="00236C53"/>
    <w:rsid w:val="00237F7A"/>
    <w:rsid w:val="00246B08"/>
    <w:rsid w:val="002506D9"/>
    <w:rsid w:val="0025381C"/>
    <w:rsid w:val="00253E35"/>
    <w:rsid w:val="002543E2"/>
    <w:rsid w:val="00255E61"/>
    <w:rsid w:val="00261AD1"/>
    <w:rsid w:val="002719F1"/>
    <w:rsid w:val="00276ACB"/>
    <w:rsid w:val="002776A3"/>
    <w:rsid w:val="002826F1"/>
    <w:rsid w:val="00285A9A"/>
    <w:rsid w:val="00286981"/>
    <w:rsid w:val="00287811"/>
    <w:rsid w:val="002958B6"/>
    <w:rsid w:val="0029671A"/>
    <w:rsid w:val="002A1EAB"/>
    <w:rsid w:val="002A6559"/>
    <w:rsid w:val="002A7E7A"/>
    <w:rsid w:val="002B01B0"/>
    <w:rsid w:val="002B1089"/>
    <w:rsid w:val="002B5CE7"/>
    <w:rsid w:val="002B7C96"/>
    <w:rsid w:val="002C4523"/>
    <w:rsid w:val="002D09C9"/>
    <w:rsid w:val="002D5AF3"/>
    <w:rsid w:val="002D6873"/>
    <w:rsid w:val="002D7073"/>
    <w:rsid w:val="002D7BE0"/>
    <w:rsid w:val="002E4BAA"/>
    <w:rsid w:val="002F11D4"/>
    <w:rsid w:val="002F1D6F"/>
    <w:rsid w:val="002F40DA"/>
    <w:rsid w:val="002F4CC4"/>
    <w:rsid w:val="00305183"/>
    <w:rsid w:val="003110F4"/>
    <w:rsid w:val="003178B1"/>
    <w:rsid w:val="0032061F"/>
    <w:rsid w:val="0032267C"/>
    <w:rsid w:val="00323D24"/>
    <w:rsid w:val="00332101"/>
    <w:rsid w:val="00341CF0"/>
    <w:rsid w:val="00343188"/>
    <w:rsid w:val="003466A0"/>
    <w:rsid w:val="00351CF2"/>
    <w:rsid w:val="003546F8"/>
    <w:rsid w:val="0035597C"/>
    <w:rsid w:val="0035598C"/>
    <w:rsid w:val="003569E4"/>
    <w:rsid w:val="00362FC3"/>
    <w:rsid w:val="00366592"/>
    <w:rsid w:val="00370974"/>
    <w:rsid w:val="00370D6F"/>
    <w:rsid w:val="00371D1A"/>
    <w:rsid w:val="00380D59"/>
    <w:rsid w:val="00384719"/>
    <w:rsid w:val="00387FED"/>
    <w:rsid w:val="0039250C"/>
    <w:rsid w:val="003A531D"/>
    <w:rsid w:val="003B011B"/>
    <w:rsid w:val="003B3B27"/>
    <w:rsid w:val="003B5C65"/>
    <w:rsid w:val="003B7137"/>
    <w:rsid w:val="003B7D55"/>
    <w:rsid w:val="003C5498"/>
    <w:rsid w:val="003C78F5"/>
    <w:rsid w:val="003D0D22"/>
    <w:rsid w:val="003D2773"/>
    <w:rsid w:val="003E04F9"/>
    <w:rsid w:val="003E3B40"/>
    <w:rsid w:val="003E5B9D"/>
    <w:rsid w:val="003E75F5"/>
    <w:rsid w:val="003F414A"/>
    <w:rsid w:val="003F5E30"/>
    <w:rsid w:val="003F6731"/>
    <w:rsid w:val="00400405"/>
    <w:rsid w:val="00402070"/>
    <w:rsid w:val="00402302"/>
    <w:rsid w:val="00404A3B"/>
    <w:rsid w:val="00407311"/>
    <w:rsid w:val="00417AF9"/>
    <w:rsid w:val="00420030"/>
    <w:rsid w:val="0042103A"/>
    <w:rsid w:val="004262E8"/>
    <w:rsid w:val="004315D3"/>
    <w:rsid w:val="004315DB"/>
    <w:rsid w:val="00433A22"/>
    <w:rsid w:val="004452EE"/>
    <w:rsid w:val="00451139"/>
    <w:rsid w:val="0045314E"/>
    <w:rsid w:val="00461489"/>
    <w:rsid w:val="00461D79"/>
    <w:rsid w:val="00466388"/>
    <w:rsid w:val="004667B0"/>
    <w:rsid w:val="00466F95"/>
    <w:rsid w:val="00467868"/>
    <w:rsid w:val="00472DCB"/>
    <w:rsid w:val="004767DD"/>
    <w:rsid w:val="004777E6"/>
    <w:rsid w:val="00483AA2"/>
    <w:rsid w:val="00484172"/>
    <w:rsid w:val="00490634"/>
    <w:rsid w:val="0049340B"/>
    <w:rsid w:val="0049493E"/>
    <w:rsid w:val="004949E8"/>
    <w:rsid w:val="004B35EB"/>
    <w:rsid w:val="004B55E6"/>
    <w:rsid w:val="004D3D7A"/>
    <w:rsid w:val="004D4498"/>
    <w:rsid w:val="004D7553"/>
    <w:rsid w:val="004E730B"/>
    <w:rsid w:val="004F2C5F"/>
    <w:rsid w:val="004F5B26"/>
    <w:rsid w:val="00502ED1"/>
    <w:rsid w:val="00516039"/>
    <w:rsid w:val="00522C3E"/>
    <w:rsid w:val="00531C48"/>
    <w:rsid w:val="005337E5"/>
    <w:rsid w:val="005374BE"/>
    <w:rsid w:val="00543815"/>
    <w:rsid w:val="005443AC"/>
    <w:rsid w:val="005501A1"/>
    <w:rsid w:val="005514A1"/>
    <w:rsid w:val="005540B5"/>
    <w:rsid w:val="00563EEB"/>
    <w:rsid w:val="00564ABF"/>
    <w:rsid w:val="00565506"/>
    <w:rsid w:val="0057199E"/>
    <w:rsid w:val="00573DAE"/>
    <w:rsid w:val="00574C6E"/>
    <w:rsid w:val="00575AFA"/>
    <w:rsid w:val="00580D56"/>
    <w:rsid w:val="00581D53"/>
    <w:rsid w:val="00583FD2"/>
    <w:rsid w:val="00587ADE"/>
    <w:rsid w:val="00591267"/>
    <w:rsid w:val="00592C19"/>
    <w:rsid w:val="0059672F"/>
    <w:rsid w:val="005A258F"/>
    <w:rsid w:val="005A3172"/>
    <w:rsid w:val="005A549F"/>
    <w:rsid w:val="005A5AE7"/>
    <w:rsid w:val="005B049C"/>
    <w:rsid w:val="005B04E0"/>
    <w:rsid w:val="005B1B9B"/>
    <w:rsid w:val="005B479B"/>
    <w:rsid w:val="005B58D0"/>
    <w:rsid w:val="005B63F1"/>
    <w:rsid w:val="005C61EE"/>
    <w:rsid w:val="005D3546"/>
    <w:rsid w:val="005D4C19"/>
    <w:rsid w:val="005D53B7"/>
    <w:rsid w:val="005D5906"/>
    <w:rsid w:val="005D7C62"/>
    <w:rsid w:val="005E151A"/>
    <w:rsid w:val="005F11C6"/>
    <w:rsid w:val="005F2C9E"/>
    <w:rsid w:val="0060776E"/>
    <w:rsid w:val="006110EB"/>
    <w:rsid w:val="00613902"/>
    <w:rsid w:val="00615033"/>
    <w:rsid w:val="0062096E"/>
    <w:rsid w:val="00631A83"/>
    <w:rsid w:val="00635173"/>
    <w:rsid w:val="0063709D"/>
    <w:rsid w:val="006500EF"/>
    <w:rsid w:val="00651D6C"/>
    <w:rsid w:val="00657988"/>
    <w:rsid w:val="00657CB8"/>
    <w:rsid w:val="006619F4"/>
    <w:rsid w:val="006627AB"/>
    <w:rsid w:val="00662DA0"/>
    <w:rsid w:val="006631C1"/>
    <w:rsid w:val="00664081"/>
    <w:rsid w:val="006672B3"/>
    <w:rsid w:val="006676ED"/>
    <w:rsid w:val="006715D2"/>
    <w:rsid w:val="006758B2"/>
    <w:rsid w:val="00676843"/>
    <w:rsid w:val="006770C7"/>
    <w:rsid w:val="00677CC6"/>
    <w:rsid w:val="00677D7D"/>
    <w:rsid w:val="0068142F"/>
    <w:rsid w:val="00685B22"/>
    <w:rsid w:val="00685B29"/>
    <w:rsid w:val="00696DAE"/>
    <w:rsid w:val="006B0E2E"/>
    <w:rsid w:val="006B34E5"/>
    <w:rsid w:val="006B558C"/>
    <w:rsid w:val="006C4C78"/>
    <w:rsid w:val="006C5D36"/>
    <w:rsid w:val="006C6845"/>
    <w:rsid w:val="006D1232"/>
    <w:rsid w:val="006D2D3C"/>
    <w:rsid w:val="006D3F0D"/>
    <w:rsid w:val="006D4119"/>
    <w:rsid w:val="006D7D96"/>
    <w:rsid w:val="006E6882"/>
    <w:rsid w:val="006F0FB2"/>
    <w:rsid w:val="006F1A24"/>
    <w:rsid w:val="006F452C"/>
    <w:rsid w:val="006F4BA9"/>
    <w:rsid w:val="006F520A"/>
    <w:rsid w:val="006F677C"/>
    <w:rsid w:val="00700015"/>
    <w:rsid w:val="00700B8A"/>
    <w:rsid w:val="00706B8B"/>
    <w:rsid w:val="00707851"/>
    <w:rsid w:val="00712938"/>
    <w:rsid w:val="00713414"/>
    <w:rsid w:val="007146A1"/>
    <w:rsid w:val="00715442"/>
    <w:rsid w:val="00717CBF"/>
    <w:rsid w:val="007267F8"/>
    <w:rsid w:val="007324A7"/>
    <w:rsid w:val="00732EDE"/>
    <w:rsid w:val="00737586"/>
    <w:rsid w:val="00742916"/>
    <w:rsid w:val="007437A6"/>
    <w:rsid w:val="007501A9"/>
    <w:rsid w:val="00752D97"/>
    <w:rsid w:val="00754F14"/>
    <w:rsid w:val="0076391B"/>
    <w:rsid w:val="0076691D"/>
    <w:rsid w:val="0076785A"/>
    <w:rsid w:val="00770959"/>
    <w:rsid w:val="00771BE5"/>
    <w:rsid w:val="00773E31"/>
    <w:rsid w:val="00775038"/>
    <w:rsid w:val="007750FF"/>
    <w:rsid w:val="00777C56"/>
    <w:rsid w:val="007846FD"/>
    <w:rsid w:val="007930EE"/>
    <w:rsid w:val="007A2025"/>
    <w:rsid w:val="007A3297"/>
    <w:rsid w:val="007A4A27"/>
    <w:rsid w:val="007A6702"/>
    <w:rsid w:val="007A6D65"/>
    <w:rsid w:val="007A7568"/>
    <w:rsid w:val="007B3E94"/>
    <w:rsid w:val="007B75A7"/>
    <w:rsid w:val="007C2D12"/>
    <w:rsid w:val="007D1C44"/>
    <w:rsid w:val="007D592A"/>
    <w:rsid w:val="007D7381"/>
    <w:rsid w:val="007D7614"/>
    <w:rsid w:val="007E44CD"/>
    <w:rsid w:val="007F0685"/>
    <w:rsid w:val="007F26F5"/>
    <w:rsid w:val="00800542"/>
    <w:rsid w:val="008030FD"/>
    <w:rsid w:val="00806C0E"/>
    <w:rsid w:val="00811AEC"/>
    <w:rsid w:val="008131DF"/>
    <w:rsid w:val="00815F93"/>
    <w:rsid w:val="00817C4F"/>
    <w:rsid w:val="008221D7"/>
    <w:rsid w:val="00827653"/>
    <w:rsid w:val="00832E47"/>
    <w:rsid w:val="00834A77"/>
    <w:rsid w:val="00835049"/>
    <w:rsid w:val="00837452"/>
    <w:rsid w:val="00841AF4"/>
    <w:rsid w:val="00844969"/>
    <w:rsid w:val="00847C55"/>
    <w:rsid w:val="00857B84"/>
    <w:rsid w:val="00860E87"/>
    <w:rsid w:val="00861E9B"/>
    <w:rsid w:val="0086658F"/>
    <w:rsid w:val="008714A3"/>
    <w:rsid w:val="00871CDA"/>
    <w:rsid w:val="00871F33"/>
    <w:rsid w:val="00876722"/>
    <w:rsid w:val="00880A95"/>
    <w:rsid w:val="00880F98"/>
    <w:rsid w:val="00884BD5"/>
    <w:rsid w:val="008860BF"/>
    <w:rsid w:val="00891C5F"/>
    <w:rsid w:val="00892294"/>
    <w:rsid w:val="00896D27"/>
    <w:rsid w:val="008A153F"/>
    <w:rsid w:val="008A44FE"/>
    <w:rsid w:val="008A475B"/>
    <w:rsid w:val="008A5364"/>
    <w:rsid w:val="008B20B4"/>
    <w:rsid w:val="008B3777"/>
    <w:rsid w:val="008B3849"/>
    <w:rsid w:val="008B6F1D"/>
    <w:rsid w:val="008C19EB"/>
    <w:rsid w:val="008C326F"/>
    <w:rsid w:val="008C45A0"/>
    <w:rsid w:val="008C56AE"/>
    <w:rsid w:val="008C63C5"/>
    <w:rsid w:val="008D588B"/>
    <w:rsid w:val="008E4BC2"/>
    <w:rsid w:val="00901CA3"/>
    <w:rsid w:val="00902ED2"/>
    <w:rsid w:val="00912554"/>
    <w:rsid w:val="0091277D"/>
    <w:rsid w:val="0091324E"/>
    <w:rsid w:val="00915AAA"/>
    <w:rsid w:val="009162C1"/>
    <w:rsid w:val="00921A46"/>
    <w:rsid w:val="00922986"/>
    <w:rsid w:val="0092500E"/>
    <w:rsid w:val="00925B45"/>
    <w:rsid w:val="00927A33"/>
    <w:rsid w:val="00927F3C"/>
    <w:rsid w:val="00934678"/>
    <w:rsid w:val="009501E1"/>
    <w:rsid w:val="009522B5"/>
    <w:rsid w:val="00953653"/>
    <w:rsid w:val="00953DC7"/>
    <w:rsid w:val="00956468"/>
    <w:rsid w:val="009620D0"/>
    <w:rsid w:val="009748F7"/>
    <w:rsid w:val="00977AD9"/>
    <w:rsid w:val="009814E0"/>
    <w:rsid w:val="00984BA0"/>
    <w:rsid w:val="0099031E"/>
    <w:rsid w:val="00993366"/>
    <w:rsid w:val="00993C48"/>
    <w:rsid w:val="009A001B"/>
    <w:rsid w:val="009A28D4"/>
    <w:rsid w:val="009A419E"/>
    <w:rsid w:val="009B2E91"/>
    <w:rsid w:val="009B3F1C"/>
    <w:rsid w:val="009B548D"/>
    <w:rsid w:val="009C1312"/>
    <w:rsid w:val="009D38E0"/>
    <w:rsid w:val="009D3A6F"/>
    <w:rsid w:val="009D5563"/>
    <w:rsid w:val="009D6E93"/>
    <w:rsid w:val="009E0825"/>
    <w:rsid w:val="009E190D"/>
    <w:rsid w:val="009E4C99"/>
    <w:rsid w:val="009F0568"/>
    <w:rsid w:val="009F0B91"/>
    <w:rsid w:val="009F2D4A"/>
    <w:rsid w:val="00A03E8F"/>
    <w:rsid w:val="00A060AB"/>
    <w:rsid w:val="00A12CCE"/>
    <w:rsid w:val="00A15287"/>
    <w:rsid w:val="00A16025"/>
    <w:rsid w:val="00A23DE0"/>
    <w:rsid w:val="00A27E7E"/>
    <w:rsid w:val="00A31191"/>
    <w:rsid w:val="00A31826"/>
    <w:rsid w:val="00A329BF"/>
    <w:rsid w:val="00A34849"/>
    <w:rsid w:val="00A37E3B"/>
    <w:rsid w:val="00A41069"/>
    <w:rsid w:val="00A4113F"/>
    <w:rsid w:val="00A42FA6"/>
    <w:rsid w:val="00A439D4"/>
    <w:rsid w:val="00A548BA"/>
    <w:rsid w:val="00A61B87"/>
    <w:rsid w:val="00A73C3F"/>
    <w:rsid w:val="00A82E72"/>
    <w:rsid w:val="00A90054"/>
    <w:rsid w:val="00A93848"/>
    <w:rsid w:val="00A93CC9"/>
    <w:rsid w:val="00AA457D"/>
    <w:rsid w:val="00AA7616"/>
    <w:rsid w:val="00AA7A66"/>
    <w:rsid w:val="00AB0914"/>
    <w:rsid w:val="00AB3B29"/>
    <w:rsid w:val="00AC1499"/>
    <w:rsid w:val="00AC367F"/>
    <w:rsid w:val="00AD2ED5"/>
    <w:rsid w:val="00AD67B1"/>
    <w:rsid w:val="00AE2C86"/>
    <w:rsid w:val="00AE460B"/>
    <w:rsid w:val="00AF016D"/>
    <w:rsid w:val="00AF3C17"/>
    <w:rsid w:val="00AF5169"/>
    <w:rsid w:val="00B03921"/>
    <w:rsid w:val="00B04D9F"/>
    <w:rsid w:val="00B05EA5"/>
    <w:rsid w:val="00B069A5"/>
    <w:rsid w:val="00B12BA2"/>
    <w:rsid w:val="00B14B55"/>
    <w:rsid w:val="00B17355"/>
    <w:rsid w:val="00B21D7E"/>
    <w:rsid w:val="00B22AF5"/>
    <w:rsid w:val="00B241A8"/>
    <w:rsid w:val="00B3066D"/>
    <w:rsid w:val="00B30F78"/>
    <w:rsid w:val="00B327CF"/>
    <w:rsid w:val="00B37C60"/>
    <w:rsid w:val="00B464CB"/>
    <w:rsid w:val="00B465B3"/>
    <w:rsid w:val="00B62437"/>
    <w:rsid w:val="00B63FAA"/>
    <w:rsid w:val="00B6688E"/>
    <w:rsid w:val="00B733B9"/>
    <w:rsid w:val="00B74991"/>
    <w:rsid w:val="00B755C9"/>
    <w:rsid w:val="00B76834"/>
    <w:rsid w:val="00B777B0"/>
    <w:rsid w:val="00B82198"/>
    <w:rsid w:val="00B82650"/>
    <w:rsid w:val="00B8590B"/>
    <w:rsid w:val="00B85C63"/>
    <w:rsid w:val="00B90309"/>
    <w:rsid w:val="00B912EC"/>
    <w:rsid w:val="00B92821"/>
    <w:rsid w:val="00B9621E"/>
    <w:rsid w:val="00B97F55"/>
    <w:rsid w:val="00BA03F7"/>
    <w:rsid w:val="00BA608A"/>
    <w:rsid w:val="00BA6A5A"/>
    <w:rsid w:val="00BA6BAB"/>
    <w:rsid w:val="00BB18A4"/>
    <w:rsid w:val="00BB2830"/>
    <w:rsid w:val="00BB45FE"/>
    <w:rsid w:val="00BB5AEC"/>
    <w:rsid w:val="00BB647B"/>
    <w:rsid w:val="00BB67CB"/>
    <w:rsid w:val="00BB68EB"/>
    <w:rsid w:val="00BC05FA"/>
    <w:rsid w:val="00BC30B9"/>
    <w:rsid w:val="00BD0613"/>
    <w:rsid w:val="00BD1FE9"/>
    <w:rsid w:val="00BD7086"/>
    <w:rsid w:val="00BD7C89"/>
    <w:rsid w:val="00BE0978"/>
    <w:rsid w:val="00BE0CE4"/>
    <w:rsid w:val="00BE1C39"/>
    <w:rsid w:val="00BE7992"/>
    <w:rsid w:val="00BF117C"/>
    <w:rsid w:val="00BF121A"/>
    <w:rsid w:val="00BF2408"/>
    <w:rsid w:val="00C040AC"/>
    <w:rsid w:val="00C04CB4"/>
    <w:rsid w:val="00C115D9"/>
    <w:rsid w:val="00C14F50"/>
    <w:rsid w:val="00C17B7C"/>
    <w:rsid w:val="00C209DC"/>
    <w:rsid w:val="00C21F16"/>
    <w:rsid w:val="00C234C2"/>
    <w:rsid w:val="00C24502"/>
    <w:rsid w:val="00C321EE"/>
    <w:rsid w:val="00C33944"/>
    <w:rsid w:val="00C33CC8"/>
    <w:rsid w:val="00C46D90"/>
    <w:rsid w:val="00C50EE2"/>
    <w:rsid w:val="00C5316B"/>
    <w:rsid w:val="00C560CF"/>
    <w:rsid w:val="00C5752E"/>
    <w:rsid w:val="00C70185"/>
    <w:rsid w:val="00C7624A"/>
    <w:rsid w:val="00C83D61"/>
    <w:rsid w:val="00C854A3"/>
    <w:rsid w:val="00C95CF6"/>
    <w:rsid w:val="00C97A6D"/>
    <w:rsid w:val="00CA29FE"/>
    <w:rsid w:val="00CA38B8"/>
    <w:rsid w:val="00CA3A05"/>
    <w:rsid w:val="00CA5C48"/>
    <w:rsid w:val="00CA7481"/>
    <w:rsid w:val="00CB2EB9"/>
    <w:rsid w:val="00CB37BD"/>
    <w:rsid w:val="00CB49DF"/>
    <w:rsid w:val="00CB5862"/>
    <w:rsid w:val="00CC26CF"/>
    <w:rsid w:val="00CD0D48"/>
    <w:rsid w:val="00CD1C8A"/>
    <w:rsid w:val="00CD3574"/>
    <w:rsid w:val="00CD4F82"/>
    <w:rsid w:val="00CD6018"/>
    <w:rsid w:val="00CD70DA"/>
    <w:rsid w:val="00CE0036"/>
    <w:rsid w:val="00CE0BA4"/>
    <w:rsid w:val="00CE296E"/>
    <w:rsid w:val="00CF3A9A"/>
    <w:rsid w:val="00CF40BF"/>
    <w:rsid w:val="00CF4366"/>
    <w:rsid w:val="00CF5205"/>
    <w:rsid w:val="00CF5A7E"/>
    <w:rsid w:val="00CF67EB"/>
    <w:rsid w:val="00D00A6B"/>
    <w:rsid w:val="00D02D1D"/>
    <w:rsid w:val="00D04348"/>
    <w:rsid w:val="00D13B2E"/>
    <w:rsid w:val="00D1670B"/>
    <w:rsid w:val="00D17128"/>
    <w:rsid w:val="00D17DB9"/>
    <w:rsid w:val="00D236EA"/>
    <w:rsid w:val="00D24AA5"/>
    <w:rsid w:val="00D33418"/>
    <w:rsid w:val="00D37AB3"/>
    <w:rsid w:val="00D4006F"/>
    <w:rsid w:val="00D4014C"/>
    <w:rsid w:val="00D411FE"/>
    <w:rsid w:val="00D44A8E"/>
    <w:rsid w:val="00D46989"/>
    <w:rsid w:val="00D53E64"/>
    <w:rsid w:val="00D54B7B"/>
    <w:rsid w:val="00D609AE"/>
    <w:rsid w:val="00D619E3"/>
    <w:rsid w:val="00D67D18"/>
    <w:rsid w:val="00D71DBC"/>
    <w:rsid w:val="00D72A44"/>
    <w:rsid w:val="00D75AE0"/>
    <w:rsid w:val="00D77568"/>
    <w:rsid w:val="00D865EC"/>
    <w:rsid w:val="00D8681E"/>
    <w:rsid w:val="00D86A18"/>
    <w:rsid w:val="00D91793"/>
    <w:rsid w:val="00D92F93"/>
    <w:rsid w:val="00DA42D2"/>
    <w:rsid w:val="00DB0042"/>
    <w:rsid w:val="00DB12DE"/>
    <w:rsid w:val="00DB27EB"/>
    <w:rsid w:val="00DB43B1"/>
    <w:rsid w:val="00DC2C49"/>
    <w:rsid w:val="00DD5E25"/>
    <w:rsid w:val="00DD605D"/>
    <w:rsid w:val="00DE05FB"/>
    <w:rsid w:val="00DE247D"/>
    <w:rsid w:val="00DE57A7"/>
    <w:rsid w:val="00DE60DA"/>
    <w:rsid w:val="00DE68B6"/>
    <w:rsid w:val="00DF0484"/>
    <w:rsid w:val="00DF0722"/>
    <w:rsid w:val="00E01F1D"/>
    <w:rsid w:val="00E10EE7"/>
    <w:rsid w:val="00E20547"/>
    <w:rsid w:val="00E27F3F"/>
    <w:rsid w:val="00E36791"/>
    <w:rsid w:val="00E367BF"/>
    <w:rsid w:val="00E47361"/>
    <w:rsid w:val="00E52C47"/>
    <w:rsid w:val="00E60E3D"/>
    <w:rsid w:val="00E70D4E"/>
    <w:rsid w:val="00E71294"/>
    <w:rsid w:val="00E751E9"/>
    <w:rsid w:val="00E75FD8"/>
    <w:rsid w:val="00E87583"/>
    <w:rsid w:val="00E921C9"/>
    <w:rsid w:val="00E93831"/>
    <w:rsid w:val="00E94A73"/>
    <w:rsid w:val="00EA08D6"/>
    <w:rsid w:val="00EA3118"/>
    <w:rsid w:val="00EA33EF"/>
    <w:rsid w:val="00EA4AF5"/>
    <w:rsid w:val="00EA5B40"/>
    <w:rsid w:val="00EB4C63"/>
    <w:rsid w:val="00EC3DBD"/>
    <w:rsid w:val="00EC3DC9"/>
    <w:rsid w:val="00EC69C5"/>
    <w:rsid w:val="00ED05D6"/>
    <w:rsid w:val="00EE2B54"/>
    <w:rsid w:val="00EF396B"/>
    <w:rsid w:val="00EF7AB0"/>
    <w:rsid w:val="00F017B2"/>
    <w:rsid w:val="00F03F3A"/>
    <w:rsid w:val="00F06443"/>
    <w:rsid w:val="00F06FE1"/>
    <w:rsid w:val="00F144EE"/>
    <w:rsid w:val="00F1483D"/>
    <w:rsid w:val="00F1776D"/>
    <w:rsid w:val="00F21BFF"/>
    <w:rsid w:val="00F21E5C"/>
    <w:rsid w:val="00F23944"/>
    <w:rsid w:val="00F25974"/>
    <w:rsid w:val="00F261AF"/>
    <w:rsid w:val="00F304EC"/>
    <w:rsid w:val="00F34B88"/>
    <w:rsid w:val="00F34C2C"/>
    <w:rsid w:val="00F36172"/>
    <w:rsid w:val="00F374D3"/>
    <w:rsid w:val="00F404BA"/>
    <w:rsid w:val="00F44764"/>
    <w:rsid w:val="00F46648"/>
    <w:rsid w:val="00F5153E"/>
    <w:rsid w:val="00F568F5"/>
    <w:rsid w:val="00F5741D"/>
    <w:rsid w:val="00F578A1"/>
    <w:rsid w:val="00F615A2"/>
    <w:rsid w:val="00F6524F"/>
    <w:rsid w:val="00F66655"/>
    <w:rsid w:val="00F7259A"/>
    <w:rsid w:val="00F82E77"/>
    <w:rsid w:val="00F842F1"/>
    <w:rsid w:val="00F87CFC"/>
    <w:rsid w:val="00F97255"/>
    <w:rsid w:val="00FA05E5"/>
    <w:rsid w:val="00FA2109"/>
    <w:rsid w:val="00FA4009"/>
    <w:rsid w:val="00FA46DC"/>
    <w:rsid w:val="00FA473F"/>
    <w:rsid w:val="00FB4D54"/>
    <w:rsid w:val="00FB6058"/>
    <w:rsid w:val="00FD29CE"/>
    <w:rsid w:val="00FD7ED0"/>
    <w:rsid w:val="00FE0536"/>
    <w:rsid w:val="00FE468E"/>
    <w:rsid w:val="00FE7AA7"/>
    <w:rsid w:val="00FF0704"/>
    <w:rsid w:val="00FF163F"/>
    <w:rsid w:val="00FF4AA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hAnsi="Arial Unicode MS" w:cs="Arial Unicode MS"/>
      <w:color w:val="000000"/>
      <w:u w:color="000000"/>
    </w:rPr>
  </w:style>
  <w:style w:type="paragraph" w:styleId="Heading1">
    <w:name w:val="heading 1"/>
    <w:next w:val="Normal"/>
    <w:pPr>
      <w:keepNext/>
      <w:tabs>
        <w:tab w:val="left" w:pos="720"/>
        <w:tab w:val="left" w:pos="1440"/>
        <w:tab w:val="center" w:pos="5040"/>
        <w:tab w:val="left" w:pos="7200"/>
        <w:tab w:val="left" w:pos="7920"/>
        <w:tab w:val="left" w:pos="8640"/>
        <w:tab w:val="left" w:pos="9360"/>
      </w:tabs>
      <w:jc w:val="both"/>
      <w:outlineLvl w:val="0"/>
    </w:pPr>
    <w:rPr>
      <w:rFonts w:ascii="Times New Roman Bold" w:hAnsi="Arial Unicode MS" w:cs="Arial Unicode MS"/>
      <w:color w:val="000000"/>
      <w:sz w:val="24"/>
      <w:szCs w:val="24"/>
      <w:u w:color="000000"/>
    </w:rPr>
  </w:style>
  <w:style w:type="paragraph" w:styleId="Heading2">
    <w:name w:val="heading 2"/>
    <w:next w:val="Normal"/>
    <w:pPr>
      <w:keepNext/>
      <w:widowControl w:val="0"/>
      <w:jc w:val="right"/>
      <w:outlineLvl w:val="1"/>
    </w:pPr>
    <w:rPr>
      <w:rFonts w:ascii="Times New Roman Bold" w:hAnsi="Arial Unicode MS" w:cs="Arial Unicode MS"/>
      <w:color w:val="000000"/>
      <w:sz w:val="24"/>
      <w:szCs w:val="24"/>
      <w:u w:color="000000"/>
    </w:rPr>
  </w:style>
  <w:style w:type="paragraph" w:styleId="Heading3">
    <w:name w:val="heading 3"/>
    <w:basedOn w:val="Normal"/>
    <w:next w:val="Normal"/>
    <w:link w:val="Heading3Char"/>
    <w:uiPriority w:val="9"/>
    <w:semiHidden/>
    <w:unhideWhenUsed/>
    <w:qFormat/>
    <w:rsid w:val="00C209D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631A8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outlineLvl w:val="4"/>
    </w:pPr>
    <w:rPr>
      <w:rFonts w:asciiTheme="majorHAnsi" w:eastAsiaTheme="majorEastAsia" w:hAnsiTheme="majorHAnsi" w:cstheme="majorBidi"/>
      <w:color w:val="243F60" w:themeColor="accent1" w:themeShade="7F"/>
      <w:sz w:val="22"/>
      <w:szCs w:val="22"/>
      <w:bdr w:val="none" w:sz="0" w:space="0" w:color="auto"/>
      <w:lang w:val="en-CA"/>
    </w:rPr>
  </w:style>
  <w:style w:type="paragraph" w:styleId="Heading9">
    <w:name w:val="heading 9"/>
    <w:basedOn w:val="Normal"/>
    <w:next w:val="Normal"/>
    <w:link w:val="Heading9Char"/>
    <w:uiPriority w:val="9"/>
    <w:semiHidden/>
    <w:unhideWhenUsed/>
    <w:qFormat/>
    <w:rsid w:val="00B8590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Default">
    <w:name w:val="Default"/>
    <w:rPr>
      <w:rFonts w:eastAsia="Times New Roman"/>
      <w:color w:val="000000"/>
      <w:sz w:val="24"/>
      <w:szCs w:val="24"/>
      <w:u w:color="000000"/>
    </w:rPr>
  </w:style>
  <w:style w:type="numbering" w:customStyle="1" w:styleId="List0">
    <w:name w:val="List 0"/>
    <w:basedOn w:val="ImportedStyle3"/>
    <w:pPr>
      <w:numPr>
        <w:numId w:val="1"/>
      </w:numPr>
    </w:pPr>
  </w:style>
  <w:style w:type="numbering" w:customStyle="1" w:styleId="ImportedStyle3">
    <w:name w:val="Imported Style 3"/>
  </w:style>
  <w:style w:type="paragraph" w:customStyle="1" w:styleId="Paragraph">
    <w:name w:val="Paragraph"/>
    <w:aliases w:val="paragraph,p,PARAGRAPH,PG,pa,at"/>
    <w:link w:val="ParagraphChar"/>
    <w:qFormat/>
    <w:pPr>
      <w:pBdr>
        <w:top w:val="single" w:sz="6" w:space="0" w:color="000000"/>
        <w:left w:val="single" w:sz="6" w:space="0" w:color="000000"/>
        <w:bottom w:val="single" w:sz="6" w:space="0" w:color="000000"/>
        <w:right w:val="single" w:sz="6" w:space="0" w:color="000000"/>
      </w:pBdr>
      <w:shd w:val="clear" w:color="auto" w:fill="D8D8D8"/>
      <w:tabs>
        <w:tab w:val="left" w:pos="2304"/>
      </w:tabs>
      <w:ind w:left="2304" w:hanging="432"/>
      <w:jc w:val="both"/>
    </w:pPr>
    <w:rPr>
      <w:rFonts w:eastAsia="Times New Roman"/>
      <w:i/>
      <w:iCs/>
      <w:color w:val="000000"/>
      <w:sz w:val="24"/>
      <w:szCs w:val="24"/>
      <w:u w:color="000000"/>
    </w:rPr>
  </w:style>
  <w:style w:type="paragraph" w:customStyle="1" w:styleId="SecHeading">
    <w:name w:val="SecHeading"/>
    <w:next w:val="Paragraph"/>
    <w:pPr>
      <w:keepNext/>
      <w:numPr>
        <w:numId w:val="42"/>
      </w:numPr>
      <w:tabs>
        <w:tab w:val="left" w:pos="5400"/>
      </w:tabs>
      <w:spacing w:before="120" w:after="120"/>
    </w:pPr>
    <w:rPr>
      <w:rFonts w:ascii="Times New Roman Bold" w:eastAsia="Times New Roman Bold" w:hAnsi="Times New Roman Bold" w:cs="Times New Roman Bold"/>
      <w:color w:val="000000"/>
      <w:sz w:val="24"/>
      <w:szCs w:val="24"/>
      <w:u w:color="000000"/>
    </w:rPr>
  </w:style>
  <w:style w:type="paragraph" w:styleId="FootnoteText">
    <w:name w:val="footnote text"/>
    <w:aliases w:val="fn,Footnote Text Char Char Char,Footnote Text Char Char Char Char Char Char Char,Footnote Text Char Char Char Char Char,Footnote Text Char Char Char Char Char Char,Footnote Text Char Char Char Char Ch Char,Footnote Text Char Char Char Char"/>
    <w:link w:val="FootnoteTextChar"/>
    <w:uiPriority w:val="99"/>
    <w:qFormat/>
    <w:pPr>
      <w:widowControl w:val="0"/>
    </w:pPr>
    <w:rPr>
      <w:rFonts w:eastAsia="Times New Roman"/>
      <w:color w:val="000000"/>
      <w:u w:color="000000"/>
    </w:rPr>
  </w:style>
  <w:style w:type="numbering" w:customStyle="1" w:styleId="List1">
    <w:name w:val="List 1"/>
    <w:basedOn w:val="ImportedStyle5"/>
    <w:pPr>
      <w:numPr>
        <w:numId w:val="2"/>
      </w:numPr>
    </w:pPr>
  </w:style>
  <w:style w:type="numbering" w:customStyle="1" w:styleId="ImportedStyle5">
    <w:name w:val="Imported Style 5"/>
  </w:style>
  <w:style w:type="numbering" w:customStyle="1" w:styleId="List21">
    <w:name w:val="List 21"/>
    <w:basedOn w:val="ImportedStyle5"/>
    <w:pPr>
      <w:numPr>
        <w:numId w:val="23"/>
      </w:numPr>
    </w:pPr>
  </w:style>
  <w:style w:type="character" w:styleId="FootnoteReference">
    <w:name w:val="footnote reference"/>
    <w:aliases w:val="Fußnotenzeichen DISS,ftref,(NECG) Footnote Reference,Ref,de nota al pie"/>
    <w:uiPriority w:val="99"/>
  </w:style>
  <w:style w:type="character" w:customStyle="1" w:styleId="Hyperlink0">
    <w:name w:val="Hyperlink.0"/>
    <w:basedOn w:val="FootnoteReference"/>
    <w:rPr>
      <w:i/>
      <w:iCs/>
      <w:smallCaps/>
      <w:shd w:val="clear" w:color="auto" w:fill="FFFFCC"/>
    </w:rPr>
  </w:style>
  <w:style w:type="numbering" w:customStyle="1" w:styleId="List31">
    <w:name w:val="List 31"/>
    <w:basedOn w:val="ImportedStyle6"/>
    <w:pPr>
      <w:numPr>
        <w:numId w:val="4"/>
      </w:numPr>
    </w:pPr>
  </w:style>
  <w:style w:type="numbering" w:customStyle="1" w:styleId="ImportedStyle6">
    <w:name w:val="Imported Style 6"/>
  </w:style>
  <w:style w:type="numbering" w:customStyle="1" w:styleId="List41">
    <w:name w:val="List 41"/>
    <w:basedOn w:val="ImportedStyle4"/>
    <w:pPr>
      <w:numPr>
        <w:numId w:val="12"/>
      </w:numPr>
    </w:pPr>
  </w:style>
  <w:style w:type="numbering" w:customStyle="1" w:styleId="ImportedStyle4">
    <w:name w:val="Imported Style 4"/>
  </w:style>
  <w:style w:type="numbering" w:customStyle="1" w:styleId="List51">
    <w:name w:val="List 51"/>
    <w:basedOn w:val="ImportedStyle4"/>
    <w:pPr>
      <w:numPr>
        <w:numId w:val="5"/>
      </w:numPr>
    </w:pPr>
  </w:style>
  <w:style w:type="character" w:customStyle="1" w:styleId="Hyperlink1">
    <w:name w:val="Hyperlink.1"/>
    <w:basedOn w:val="FootnoteReference"/>
  </w:style>
  <w:style w:type="character" w:customStyle="1" w:styleId="Hyperlink2">
    <w:name w:val="Hyperlink.2"/>
    <w:basedOn w:val="FootnoteReference"/>
    <w:rPr>
      <w:color w:val="000000"/>
      <w:u w:color="000000"/>
    </w:rPr>
  </w:style>
  <w:style w:type="paragraph" w:customStyle="1" w:styleId="Chapter">
    <w:name w:val="Chapter"/>
    <w:next w:val="Normal"/>
    <w:pPr>
      <w:keepNext/>
      <w:tabs>
        <w:tab w:val="left" w:pos="1440"/>
        <w:tab w:val="left" w:pos="1800"/>
      </w:tabs>
      <w:spacing w:before="240" w:after="240"/>
      <w:ind w:left="1152" w:firstLine="288"/>
      <w:jc w:val="center"/>
    </w:pPr>
    <w:rPr>
      <w:rFonts w:ascii="Times New Roman Bold" w:eastAsia="Times New Roman Bold" w:hAnsi="Times New Roman Bold" w:cs="Times New Roman Bold"/>
      <w:smallCaps/>
      <w:color w:val="000000"/>
      <w:sz w:val="24"/>
      <w:szCs w:val="24"/>
      <w:u w:color="000000"/>
    </w:rPr>
  </w:style>
  <w:style w:type="character" w:customStyle="1" w:styleId="Hyperlink3">
    <w:name w:val="Hyperlink.3"/>
    <w:basedOn w:val="FootnoteReference"/>
    <w:rPr>
      <w:i/>
      <w:iCs/>
    </w:rPr>
  </w:style>
  <w:style w:type="numbering" w:customStyle="1" w:styleId="List6">
    <w:name w:val="List 6"/>
    <w:basedOn w:val="ImportedStyle7"/>
    <w:pPr>
      <w:numPr>
        <w:numId w:val="6"/>
      </w:numPr>
    </w:pPr>
  </w:style>
  <w:style w:type="numbering" w:customStyle="1" w:styleId="ImportedStyle7">
    <w:name w:val="Imported Style 7"/>
  </w:style>
  <w:style w:type="numbering" w:customStyle="1" w:styleId="List7">
    <w:name w:val="List 7"/>
    <w:basedOn w:val="ImportedStyle8"/>
    <w:pPr>
      <w:numPr>
        <w:numId w:val="7"/>
      </w:numPr>
    </w:pPr>
  </w:style>
  <w:style w:type="numbering" w:customStyle="1" w:styleId="ImportedStyle8">
    <w:name w:val="Imported Style 8"/>
  </w:style>
  <w:style w:type="numbering" w:customStyle="1" w:styleId="List8">
    <w:name w:val="List 8"/>
    <w:basedOn w:val="ImportedStyle9"/>
    <w:pPr>
      <w:numPr>
        <w:numId w:val="9"/>
      </w:numPr>
    </w:pPr>
  </w:style>
  <w:style w:type="numbering" w:customStyle="1" w:styleId="ImportedStyle9">
    <w:name w:val="Imported Style 9"/>
  </w:style>
  <w:style w:type="numbering" w:customStyle="1" w:styleId="List9">
    <w:name w:val="List 9"/>
    <w:basedOn w:val="ImportedStyle9"/>
    <w:pPr>
      <w:numPr>
        <w:numId w:val="8"/>
      </w:numPr>
    </w:pPr>
  </w:style>
  <w:style w:type="character" w:customStyle="1" w:styleId="Hyperlink4">
    <w:name w:val="Hyperlink.4"/>
    <w:basedOn w:val="FootnoteReference"/>
    <w:rPr>
      <w:i/>
      <w:iCs/>
    </w:rPr>
  </w:style>
  <w:style w:type="numbering" w:customStyle="1" w:styleId="List10">
    <w:name w:val="List 10"/>
    <w:basedOn w:val="ImportedStyle1"/>
    <w:pPr>
      <w:numPr>
        <w:numId w:val="10"/>
      </w:numPr>
    </w:pPr>
  </w:style>
  <w:style w:type="numbering" w:customStyle="1" w:styleId="ImportedStyle1">
    <w:name w:val="Imported Style 1"/>
  </w:style>
  <w:style w:type="numbering" w:customStyle="1" w:styleId="List11">
    <w:name w:val="List 11"/>
    <w:basedOn w:val="ImportedStyle10"/>
    <w:pPr>
      <w:numPr>
        <w:numId w:val="11"/>
      </w:numPr>
    </w:pPr>
  </w:style>
  <w:style w:type="numbering" w:customStyle="1" w:styleId="ImportedStyle10">
    <w:name w:val="Imported Style 10"/>
  </w:style>
  <w:style w:type="paragraph" w:styleId="ListParagraph">
    <w:name w:val="List Paragraph"/>
    <w:aliases w:val="bei normal,Párrafo de lista segundo nivel CAP 3,Lista 123"/>
    <w:link w:val="ListParagraphChar"/>
    <w:uiPriority w:val="99"/>
    <w:qFormat/>
    <w:pPr>
      <w:spacing w:after="200" w:line="276" w:lineRule="auto"/>
      <w:ind w:left="720"/>
    </w:pPr>
    <w:rPr>
      <w:rFonts w:ascii="Trebuchet MS" w:eastAsia="Trebuchet MS" w:hAnsi="Trebuchet MS" w:cs="Trebuchet MS"/>
      <w:color w:val="000000"/>
      <w:sz w:val="22"/>
      <w:szCs w:val="22"/>
      <w:u w:color="000000"/>
    </w:rPr>
  </w:style>
  <w:style w:type="numbering" w:customStyle="1" w:styleId="List12">
    <w:name w:val="List 12"/>
    <w:basedOn w:val="ImportedStyle11"/>
    <w:pPr>
      <w:numPr>
        <w:numId w:val="13"/>
      </w:numPr>
    </w:pPr>
  </w:style>
  <w:style w:type="numbering" w:customStyle="1" w:styleId="ImportedStyle11">
    <w:name w:val="Imported Style 11"/>
  </w:style>
  <w:style w:type="paragraph" w:styleId="Header">
    <w:name w:val="header"/>
    <w:pPr>
      <w:tabs>
        <w:tab w:val="center" w:pos="4320"/>
        <w:tab w:val="right" w:pos="8640"/>
      </w:tabs>
    </w:pPr>
    <w:rPr>
      <w:rFonts w:hAnsi="Arial Unicode MS" w:cs="Arial Unicode MS"/>
      <w:color w:val="000000"/>
      <w:u w:color="000000"/>
    </w:rPr>
  </w:style>
  <w:style w:type="paragraph" w:styleId="Footer">
    <w:name w:val="footer"/>
    <w:link w:val="FooterChar"/>
    <w:uiPriority w:val="99"/>
    <w:pPr>
      <w:widowControl w:val="0"/>
      <w:tabs>
        <w:tab w:val="center" w:pos="4320"/>
        <w:tab w:val="right" w:pos="8640"/>
      </w:tabs>
    </w:pPr>
    <w:rPr>
      <w:rFonts w:eastAsia="Times New Roman"/>
      <w:color w:val="000000"/>
      <w:sz w:val="24"/>
      <w:szCs w:val="24"/>
      <w:u w:color="000000"/>
    </w:rPr>
  </w:style>
  <w:style w:type="numbering" w:customStyle="1" w:styleId="List13">
    <w:name w:val="List 13"/>
    <w:basedOn w:val="ImportedStyle12"/>
    <w:pPr>
      <w:numPr>
        <w:numId w:val="14"/>
      </w:numPr>
    </w:pPr>
  </w:style>
  <w:style w:type="numbering" w:customStyle="1" w:styleId="ImportedStyle12">
    <w:name w:val="Imported Style 12"/>
  </w:style>
  <w:style w:type="numbering" w:customStyle="1" w:styleId="List14">
    <w:name w:val="List 14"/>
    <w:basedOn w:val="ImportedStyle13"/>
    <w:pPr>
      <w:numPr>
        <w:numId w:val="15"/>
      </w:numPr>
    </w:pPr>
  </w:style>
  <w:style w:type="numbering" w:customStyle="1" w:styleId="ImportedStyle13">
    <w:name w:val="Imported Style 13"/>
  </w:style>
  <w:style w:type="numbering" w:customStyle="1" w:styleId="List15">
    <w:name w:val="List 15"/>
    <w:basedOn w:val="ImportedStyle14"/>
    <w:pPr>
      <w:numPr>
        <w:numId w:val="16"/>
      </w:numPr>
    </w:pPr>
  </w:style>
  <w:style w:type="numbering" w:customStyle="1" w:styleId="ImportedStyle14">
    <w:name w:val="Imported Style 14"/>
  </w:style>
  <w:style w:type="paragraph" w:styleId="CommentText">
    <w:name w:val="annotation text"/>
    <w:basedOn w:val="Normal"/>
    <w:link w:val="CommentTextChar"/>
    <w:unhideWhenUsed/>
  </w:style>
  <w:style w:type="character" w:customStyle="1" w:styleId="CommentTextChar">
    <w:name w:val="Comment Text Char"/>
    <w:basedOn w:val="DefaultParagraphFont"/>
    <w:link w:val="CommentText"/>
    <w:rPr>
      <w:rFonts w:hAnsi="Arial Unicode MS" w:cs="Arial Unicode MS"/>
      <w:color w:val="000000"/>
      <w:u w:color="000000"/>
    </w:rPr>
  </w:style>
  <w:style w:type="character" w:styleId="CommentReference">
    <w:name w:val="annotation reference"/>
    <w:basedOn w:val="DefaultParagraphFont"/>
    <w:unhideWhenUsed/>
    <w:rPr>
      <w:sz w:val="16"/>
      <w:szCs w:val="16"/>
    </w:rPr>
  </w:style>
  <w:style w:type="paragraph" w:styleId="BalloonText">
    <w:name w:val="Balloon Text"/>
    <w:basedOn w:val="Normal"/>
    <w:link w:val="BalloonTextChar"/>
    <w:semiHidden/>
    <w:unhideWhenUsed/>
    <w:rsid w:val="00C209DC"/>
    <w:rPr>
      <w:rFonts w:ascii="Tahoma" w:hAnsi="Tahoma" w:cs="Tahoma"/>
      <w:sz w:val="16"/>
      <w:szCs w:val="16"/>
    </w:rPr>
  </w:style>
  <w:style w:type="character" w:customStyle="1" w:styleId="BalloonTextChar">
    <w:name w:val="Balloon Text Char"/>
    <w:basedOn w:val="DefaultParagraphFont"/>
    <w:link w:val="BalloonText"/>
    <w:semiHidden/>
    <w:rsid w:val="00C209DC"/>
    <w:rPr>
      <w:rFonts w:ascii="Tahoma" w:hAnsi="Tahoma" w:cs="Tahoma"/>
      <w:color w:val="000000"/>
      <w:sz w:val="16"/>
      <w:szCs w:val="16"/>
      <w:u w:color="000000"/>
    </w:rPr>
  </w:style>
  <w:style w:type="character" w:customStyle="1" w:styleId="Heading3Char">
    <w:name w:val="Heading 3 Char"/>
    <w:basedOn w:val="DefaultParagraphFont"/>
    <w:link w:val="Heading3"/>
    <w:uiPriority w:val="9"/>
    <w:semiHidden/>
    <w:rsid w:val="00C209DC"/>
    <w:rPr>
      <w:rFonts w:asciiTheme="majorHAnsi" w:eastAsiaTheme="majorEastAsia" w:hAnsiTheme="majorHAnsi" w:cstheme="majorBidi"/>
      <w:b/>
      <w:bCs/>
      <w:color w:val="4F81BD" w:themeColor="accent1"/>
      <w:u w:color="000000"/>
    </w:rPr>
  </w:style>
  <w:style w:type="paragraph" w:styleId="CommentSubject">
    <w:name w:val="annotation subject"/>
    <w:basedOn w:val="CommentText"/>
    <w:next w:val="CommentText"/>
    <w:link w:val="CommentSubjectChar"/>
    <w:semiHidden/>
    <w:unhideWhenUsed/>
    <w:rsid w:val="00C209DC"/>
    <w:rPr>
      <w:b/>
      <w:bCs/>
    </w:rPr>
  </w:style>
  <w:style w:type="character" w:customStyle="1" w:styleId="CommentSubjectChar">
    <w:name w:val="Comment Subject Char"/>
    <w:basedOn w:val="CommentTextChar"/>
    <w:link w:val="CommentSubject"/>
    <w:uiPriority w:val="99"/>
    <w:semiHidden/>
    <w:rsid w:val="00C209DC"/>
    <w:rPr>
      <w:rFonts w:hAnsi="Arial Unicode MS" w:cs="Arial Unicode MS"/>
      <w:b/>
      <w:bCs/>
      <w:color w:val="000000"/>
      <w:u w:color="000000"/>
    </w:rPr>
  </w:style>
  <w:style w:type="character" w:customStyle="1" w:styleId="FootnoteTextChar">
    <w:name w:val="Footnote Text Char"/>
    <w:aliases w:val="fn Char,Footnote Text Char Char Char Char1,Footnote Text Char Char Char Char Char Char Char Char,Footnote Text Char Char Char Char Char Char1,Footnote Text Char Char Char Char Char Char Char1,Footnote Text Char Char Char Char Char1"/>
    <w:basedOn w:val="DefaultParagraphFont"/>
    <w:link w:val="FootnoteText"/>
    <w:uiPriority w:val="99"/>
    <w:rsid w:val="00F03F3A"/>
    <w:rPr>
      <w:rFonts w:eastAsia="Times New Roman"/>
      <w:color w:val="000000"/>
      <w:u w:color="000000"/>
    </w:rPr>
  </w:style>
  <w:style w:type="character" w:customStyle="1" w:styleId="ParagraphChar">
    <w:name w:val="Paragraph Char"/>
    <w:aliases w:val="paragraph Char,p Char,PARAGRAPH Char,PG Char,pa Char,at Char"/>
    <w:link w:val="Paragraph"/>
    <w:locked/>
    <w:rsid w:val="00F03F3A"/>
    <w:rPr>
      <w:rFonts w:eastAsia="Times New Roman"/>
      <w:i/>
      <w:iCs/>
      <w:color w:val="000000"/>
      <w:sz w:val="24"/>
      <w:szCs w:val="24"/>
      <w:u w:color="000000"/>
      <w:shd w:val="clear" w:color="auto" w:fill="D8D8D8"/>
    </w:rPr>
  </w:style>
  <w:style w:type="paragraph" w:styleId="BodyTextIndent">
    <w:name w:val="Body Text Indent"/>
    <w:basedOn w:val="Normal"/>
    <w:link w:val="BodyTextIndentChar"/>
    <w:uiPriority w:val="99"/>
    <w:semiHidden/>
    <w:unhideWhenUsed/>
    <w:rsid w:val="00F03F3A"/>
    <w:pPr>
      <w:spacing w:after="120"/>
      <w:ind w:left="360"/>
    </w:pPr>
  </w:style>
  <w:style w:type="character" w:customStyle="1" w:styleId="BodyTextIndentChar">
    <w:name w:val="Body Text Indent Char"/>
    <w:basedOn w:val="DefaultParagraphFont"/>
    <w:link w:val="BodyTextIndent"/>
    <w:uiPriority w:val="99"/>
    <w:semiHidden/>
    <w:rsid w:val="00F03F3A"/>
    <w:rPr>
      <w:rFonts w:hAnsi="Arial Unicode MS" w:cs="Arial Unicode MS"/>
      <w:color w:val="000000"/>
      <w:u w:color="000000"/>
    </w:rPr>
  </w:style>
  <w:style w:type="paragraph" w:customStyle="1" w:styleId="subpar">
    <w:name w:val="subpar"/>
    <w:basedOn w:val="BodyTextIndent3"/>
    <w:rsid w:val="000156B8"/>
    <w:pPr>
      <w:pBdr>
        <w:top w:val="none" w:sz="0" w:space="0" w:color="auto"/>
        <w:left w:val="none" w:sz="0" w:space="0" w:color="auto"/>
        <w:bottom w:val="none" w:sz="0" w:space="0" w:color="auto"/>
        <w:right w:val="none" w:sz="0" w:space="0" w:color="auto"/>
        <w:between w:val="none" w:sz="0" w:space="0" w:color="auto"/>
        <w:bar w:val="none" w:sz="0" w:color="auto"/>
      </w:pBdr>
      <w:tabs>
        <w:tab w:val="num" w:pos="1203"/>
      </w:tabs>
      <w:spacing w:before="120"/>
      <w:ind w:left="1203" w:hanging="483"/>
      <w:jc w:val="both"/>
      <w:outlineLvl w:val="2"/>
    </w:pPr>
    <w:rPr>
      <w:rFonts w:eastAsia="ヒラギノ角ゴ Pro W3" w:hAnsi="Times New Roman" w:cs="Times New Roman"/>
      <w:color w:val="auto"/>
      <w:sz w:val="24"/>
      <w:bdr w:val="none" w:sz="0" w:space="0" w:color="auto"/>
    </w:rPr>
  </w:style>
  <w:style w:type="paragraph" w:customStyle="1" w:styleId="SubSubPar">
    <w:name w:val="SubSubPar"/>
    <w:basedOn w:val="subpar"/>
    <w:rsid w:val="000156B8"/>
    <w:pPr>
      <w:tabs>
        <w:tab w:val="clear" w:pos="1203"/>
        <w:tab w:val="left" w:pos="0"/>
        <w:tab w:val="num" w:pos="1296"/>
        <w:tab w:val="num" w:pos="1701"/>
      </w:tabs>
      <w:ind w:left="1296" w:hanging="621"/>
    </w:pPr>
  </w:style>
  <w:style w:type="paragraph" w:styleId="BodyTextIndent3">
    <w:name w:val="Body Text Indent 3"/>
    <w:basedOn w:val="Normal"/>
    <w:link w:val="BodyTextIndent3Char"/>
    <w:uiPriority w:val="99"/>
    <w:semiHidden/>
    <w:unhideWhenUsed/>
    <w:rsid w:val="000156B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156B8"/>
    <w:rPr>
      <w:rFonts w:hAnsi="Arial Unicode MS" w:cs="Arial Unicode MS"/>
      <w:color w:val="000000"/>
      <w:sz w:val="16"/>
      <w:szCs w:val="16"/>
      <w:u w:color="000000"/>
    </w:rPr>
  </w:style>
  <w:style w:type="paragraph" w:styleId="NoSpacing">
    <w:name w:val="No Spacing"/>
    <w:uiPriority w:val="1"/>
    <w:qFormat/>
    <w:rsid w:val="000156B8"/>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en-CA"/>
    </w:rPr>
  </w:style>
  <w:style w:type="character" w:customStyle="1" w:styleId="Heading5Char">
    <w:name w:val="Heading 5 Char"/>
    <w:basedOn w:val="DefaultParagraphFont"/>
    <w:link w:val="Heading5"/>
    <w:rsid w:val="00631A83"/>
    <w:rPr>
      <w:rFonts w:asciiTheme="majorHAnsi" w:eastAsiaTheme="majorEastAsia" w:hAnsiTheme="majorHAnsi" w:cstheme="majorBidi"/>
      <w:color w:val="243F60" w:themeColor="accent1" w:themeShade="7F"/>
      <w:sz w:val="22"/>
      <w:szCs w:val="22"/>
      <w:bdr w:val="none" w:sz="0" w:space="0" w:color="auto"/>
      <w:lang w:val="en-CA"/>
    </w:rPr>
  </w:style>
  <w:style w:type="character" w:customStyle="1" w:styleId="FooterChar">
    <w:name w:val="Footer Char"/>
    <w:basedOn w:val="DefaultParagraphFont"/>
    <w:link w:val="Footer"/>
    <w:uiPriority w:val="99"/>
    <w:rsid w:val="001B1C02"/>
    <w:rPr>
      <w:rFonts w:eastAsia="Times New Roman"/>
      <w:color w:val="000000"/>
      <w:sz w:val="24"/>
      <w:szCs w:val="24"/>
      <w:u w:color="000000"/>
    </w:rPr>
  </w:style>
  <w:style w:type="character" w:customStyle="1" w:styleId="Heading9Char">
    <w:name w:val="Heading 9 Char"/>
    <w:basedOn w:val="DefaultParagraphFont"/>
    <w:link w:val="Heading9"/>
    <w:uiPriority w:val="9"/>
    <w:semiHidden/>
    <w:rsid w:val="00B8590B"/>
    <w:rPr>
      <w:rFonts w:asciiTheme="majorHAnsi" w:eastAsiaTheme="majorEastAsia" w:hAnsiTheme="majorHAnsi" w:cstheme="majorBidi"/>
      <w:i/>
      <w:iCs/>
      <w:color w:val="404040" w:themeColor="text1" w:themeTint="BF"/>
      <w:u w:color="000000"/>
    </w:rPr>
  </w:style>
  <w:style w:type="paragraph" w:customStyle="1" w:styleId="BodyA">
    <w:name w:val="Body A"/>
    <w:rsid w:val="00CD70DA"/>
    <w:pPr>
      <w:spacing w:after="200" w:line="276" w:lineRule="auto"/>
    </w:pPr>
    <w:rPr>
      <w:rFonts w:ascii="Trebuchet MS" w:hAnsi="Arial Unicode MS" w:cs="Arial Unicode MS"/>
      <w:color w:val="000000"/>
      <w:sz w:val="22"/>
      <w:szCs w:val="22"/>
      <w:u w:color="000000"/>
    </w:rPr>
  </w:style>
  <w:style w:type="numbering" w:customStyle="1" w:styleId="List01">
    <w:name w:val="List 01"/>
    <w:basedOn w:val="NoList"/>
    <w:rsid w:val="00CD70DA"/>
    <w:pPr>
      <w:numPr>
        <w:numId w:val="34"/>
      </w:numPr>
    </w:pPr>
  </w:style>
  <w:style w:type="paragraph" w:styleId="Caption">
    <w:name w:val="caption"/>
    <w:aliases w:val="topic,c,Figure No,ASSET_caption,Label,Label1,ASSET_caption1,topic1,c1,Label2,ASSET_caption2,topic2,c2,Label11,ASSET_caption11,topic11,c11,Didascalia Carattere Carattere,Didascalia Carattere Carattere Char,CaptionCFMU,caption,Figure-caption,Ca"/>
    <w:basedOn w:val="Normal"/>
    <w:next w:val="Normal"/>
    <w:link w:val="CaptionChar"/>
    <w:uiPriority w:val="35"/>
    <w:unhideWhenUsed/>
    <w:qFormat/>
    <w:rsid w:val="00F21BFF"/>
    <w:pPr>
      <w:spacing w:after="200"/>
    </w:pPr>
    <w:rPr>
      <w:b/>
      <w:bCs/>
      <w:color w:val="4F81BD" w:themeColor="accent1"/>
      <w:sz w:val="18"/>
      <w:szCs w:val="18"/>
    </w:rPr>
  </w:style>
  <w:style w:type="table" w:styleId="TableGrid">
    <w:name w:val="Table Grid"/>
    <w:basedOn w:val="TableNormal"/>
    <w:rsid w:val="002776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4"/>
      <w:szCs w:val="24"/>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topic Char,c Char,Figure No Char,ASSET_caption Char,Label Char,Label1 Char,ASSET_caption1 Char,topic1 Char,c1 Char,Label2 Char,ASSET_caption2 Char,topic2 Char,c2 Char,Label11 Char,ASSET_caption11 Char,topic11 Char,c11 Char,CaptionCFMU Char"/>
    <w:link w:val="Caption"/>
    <w:uiPriority w:val="35"/>
    <w:locked/>
    <w:rsid w:val="001E59B4"/>
    <w:rPr>
      <w:rFonts w:hAnsi="Arial Unicode MS" w:cs="Arial Unicode MS"/>
      <w:b/>
      <w:bCs/>
      <w:color w:val="4F81BD" w:themeColor="accent1"/>
      <w:sz w:val="18"/>
      <w:szCs w:val="18"/>
      <w:u w:color="000000"/>
    </w:rPr>
  </w:style>
  <w:style w:type="character" w:customStyle="1" w:styleId="ListParagraphChar">
    <w:name w:val="List Paragraph Char"/>
    <w:aliases w:val="bei normal Char,Párrafo de lista segundo nivel CAP 3 Char,Lista 123 Char"/>
    <w:link w:val="ListParagraph"/>
    <w:uiPriority w:val="99"/>
    <w:rsid w:val="001E59B4"/>
    <w:rPr>
      <w:rFonts w:ascii="Trebuchet MS" w:eastAsia="Trebuchet MS" w:hAnsi="Trebuchet MS" w:cs="Trebuchet MS"/>
      <w:color w:val="000000"/>
      <w:sz w:val="22"/>
      <w:szCs w:val="22"/>
      <w:u w:color="000000"/>
    </w:rPr>
  </w:style>
  <w:style w:type="paragraph" w:styleId="PlainText">
    <w:name w:val="Plain Text"/>
    <w:basedOn w:val="Normal"/>
    <w:link w:val="PlainTextChar"/>
    <w:uiPriority w:val="99"/>
    <w:semiHidden/>
    <w:unhideWhenUsed/>
    <w:rsid w:val="00FE7AA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theme="minorBidi"/>
      <w:color w:val="auto"/>
      <w:sz w:val="22"/>
      <w:szCs w:val="21"/>
      <w:bdr w:val="none" w:sz="0" w:space="0" w:color="auto"/>
    </w:rPr>
  </w:style>
  <w:style w:type="character" w:customStyle="1" w:styleId="PlainTextChar">
    <w:name w:val="Plain Text Char"/>
    <w:basedOn w:val="DefaultParagraphFont"/>
    <w:link w:val="PlainText"/>
    <w:uiPriority w:val="99"/>
    <w:semiHidden/>
    <w:rsid w:val="00FE7AA7"/>
    <w:rPr>
      <w:rFonts w:ascii="Calibri" w:eastAsiaTheme="minorHAnsi" w:hAnsi="Calibri" w:cstheme="minorBidi"/>
      <w:sz w:val="22"/>
      <w:szCs w:val="21"/>
      <w:bdr w:val="none" w:sz="0" w:space="0" w:color="auto"/>
    </w:rPr>
  </w:style>
  <w:style w:type="paragraph" w:customStyle="1" w:styleId="AbbrDesc">
    <w:name w:val="AbbrDesc"/>
    <w:basedOn w:val="Normal"/>
    <w:rsid w:val="00876722"/>
    <w:pPr>
      <w:pBdr>
        <w:top w:val="none" w:sz="0" w:space="0" w:color="auto"/>
        <w:left w:val="none" w:sz="0" w:space="0" w:color="auto"/>
        <w:bottom w:val="none" w:sz="0" w:space="0" w:color="auto"/>
        <w:right w:val="none" w:sz="0" w:space="0" w:color="auto"/>
        <w:between w:val="none" w:sz="0" w:space="0" w:color="auto"/>
        <w:bar w:val="none" w:sz="0" w:color="auto"/>
      </w:pBdr>
      <w:tabs>
        <w:tab w:val="left" w:pos="3060"/>
      </w:tabs>
      <w:jc w:val="both"/>
    </w:pPr>
    <w:rPr>
      <w:rFonts w:eastAsia="Times New Roman" w:hAnsi="Times New Roman" w:cs="Times New Roman"/>
      <w:color w:val="auto"/>
      <w:sz w:val="24"/>
      <w:szCs w:val="24"/>
      <w:bdr w:val="none" w:sz="0" w:space="0" w:color="auto"/>
      <w:lang w:val="es-ES_tradnl"/>
    </w:rPr>
  </w:style>
  <w:style w:type="paragraph" w:styleId="TOCHeading">
    <w:name w:val="TOC Heading"/>
    <w:basedOn w:val="Heading1"/>
    <w:next w:val="Normal"/>
    <w:uiPriority w:val="39"/>
    <w:semiHidden/>
    <w:unhideWhenUsed/>
    <w:qFormat/>
    <w:rsid w:val="006B0E2E"/>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clear" w:pos="1440"/>
        <w:tab w:val="clear" w:pos="5040"/>
        <w:tab w:val="clear" w:pos="7200"/>
        <w:tab w:val="clear" w:pos="7920"/>
        <w:tab w:val="clear" w:pos="8640"/>
        <w:tab w:val="clear" w:pos="9360"/>
      </w:tabs>
      <w:spacing w:before="480" w:line="276" w:lineRule="auto"/>
      <w:jc w:val="left"/>
      <w:outlineLvl w:val="9"/>
    </w:pPr>
    <w:rPr>
      <w:rFonts w:asciiTheme="majorHAnsi" w:eastAsiaTheme="majorEastAsia" w:hAnsiTheme="majorHAnsi" w:cstheme="majorBidi"/>
      <w:b/>
      <w:bCs/>
      <w:color w:val="365F91" w:themeColor="accent1" w:themeShade="BF"/>
      <w:sz w:val="28"/>
      <w:szCs w:val="28"/>
      <w:bdr w:val="none" w:sz="0" w:space="0" w:color="auto"/>
      <w:lang w:eastAsia="ja-JP"/>
    </w:rPr>
  </w:style>
  <w:style w:type="paragraph" w:styleId="TOC1">
    <w:name w:val="toc 1"/>
    <w:basedOn w:val="Normal"/>
    <w:next w:val="Normal"/>
    <w:autoRedefine/>
    <w:uiPriority w:val="39"/>
    <w:unhideWhenUsed/>
    <w:rsid w:val="006B0E2E"/>
    <w:pPr>
      <w:spacing w:after="100"/>
    </w:pPr>
  </w:style>
  <w:style w:type="paragraph" w:styleId="TOC2">
    <w:name w:val="toc 2"/>
    <w:basedOn w:val="Normal"/>
    <w:next w:val="Normal"/>
    <w:autoRedefine/>
    <w:uiPriority w:val="39"/>
    <w:unhideWhenUsed/>
    <w:rsid w:val="006B0E2E"/>
    <w:pPr>
      <w:spacing w:after="100"/>
      <w:ind w:left="200"/>
    </w:pPr>
  </w:style>
  <w:style w:type="paragraph" w:styleId="TOC3">
    <w:name w:val="toc 3"/>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color w:val="auto"/>
      <w:sz w:val="22"/>
      <w:szCs w:val="22"/>
      <w:bdr w:val="none" w:sz="0" w:space="0" w:color="auto"/>
    </w:rPr>
  </w:style>
  <w:style w:type="paragraph" w:styleId="TOC4">
    <w:name w:val="toc 4"/>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660"/>
    </w:pPr>
    <w:rPr>
      <w:rFonts w:asciiTheme="minorHAnsi" w:eastAsiaTheme="minorEastAsia" w:hAnsiTheme="minorHAnsi" w:cstheme="minorBidi"/>
      <w:color w:val="auto"/>
      <w:sz w:val="22"/>
      <w:szCs w:val="22"/>
      <w:bdr w:val="none" w:sz="0" w:space="0" w:color="auto"/>
    </w:rPr>
  </w:style>
  <w:style w:type="paragraph" w:styleId="TOC5">
    <w:name w:val="toc 5"/>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880"/>
    </w:pPr>
    <w:rPr>
      <w:rFonts w:asciiTheme="minorHAnsi" w:eastAsiaTheme="minorEastAsia" w:hAnsiTheme="minorHAnsi" w:cstheme="minorBidi"/>
      <w:color w:val="auto"/>
      <w:sz w:val="22"/>
      <w:szCs w:val="22"/>
      <w:bdr w:val="none" w:sz="0" w:space="0" w:color="auto"/>
    </w:rPr>
  </w:style>
  <w:style w:type="paragraph" w:styleId="TOC6">
    <w:name w:val="toc 6"/>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1100"/>
    </w:pPr>
    <w:rPr>
      <w:rFonts w:asciiTheme="minorHAnsi" w:eastAsiaTheme="minorEastAsia" w:hAnsiTheme="minorHAnsi" w:cstheme="minorBidi"/>
      <w:color w:val="auto"/>
      <w:sz w:val="22"/>
      <w:szCs w:val="22"/>
      <w:bdr w:val="none" w:sz="0" w:space="0" w:color="auto"/>
    </w:rPr>
  </w:style>
  <w:style w:type="paragraph" w:styleId="TOC7">
    <w:name w:val="toc 7"/>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1320"/>
    </w:pPr>
    <w:rPr>
      <w:rFonts w:asciiTheme="minorHAnsi" w:eastAsiaTheme="minorEastAsia" w:hAnsiTheme="minorHAnsi" w:cstheme="minorBidi"/>
      <w:color w:val="auto"/>
      <w:sz w:val="22"/>
      <w:szCs w:val="22"/>
      <w:bdr w:val="none" w:sz="0" w:space="0" w:color="auto"/>
    </w:rPr>
  </w:style>
  <w:style w:type="paragraph" w:styleId="TOC8">
    <w:name w:val="toc 8"/>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1540"/>
    </w:pPr>
    <w:rPr>
      <w:rFonts w:asciiTheme="minorHAnsi" w:eastAsiaTheme="minorEastAsia" w:hAnsiTheme="minorHAnsi" w:cstheme="minorBidi"/>
      <w:color w:val="auto"/>
      <w:sz w:val="22"/>
      <w:szCs w:val="22"/>
      <w:bdr w:val="none" w:sz="0" w:space="0" w:color="auto"/>
    </w:rPr>
  </w:style>
  <w:style w:type="paragraph" w:styleId="TOC9">
    <w:name w:val="toc 9"/>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1760"/>
    </w:pPr>
    <w:rPr>
      <w:rFonts w:asciiTheme="minorHAnsi" w:eastAsiaTheme="minorEastAsia" w:hAnsiTheme="minorHAnsi" w:cstheme="minorBidi"/>
      <w:color w:val="auto"/>
      <w:sz w:val="22"/>
      <w:szCs w:val="22"/>
      <w:bdr w:val="none" w:sz="0" w:space="0" w:color="auto"/>
    </w:rPr>
  </w:style>
  <w:style w:type="paragraph" w:styleId="Revision">
    <w:name w:val="Revision"/>
    <w:hidden/>
    <w:uiPriority w:val="99"/>
    <w:semiHidden/>
    <w:rsid w:val="00E94A73"/>
    <w:pPr>
      <w:pBdr>
        <w:top w:val="none" w:sz="0" w:space="0" w:color="auto"/>
        <w:left w:val="none" w:sz="0" w:space="0" w:color="auto"/>
        <w:bottom w:val="none" w:sz="0" w:space="0" w:color="auto"/>
        <w:right w:val="none" w:sz="0" w:space="0" w:color="auto"/>
        <w:between w:val="none" w:sz="0" w:space="0" w:color="auto"/>
        <w:bar w:val="none" w:sz="0" w:color="auto"/>
      </w:pBdr>
    </w:pPr>
    <w:rPr>
      <w:rFonts w:hAnsi="Arial Unicode MS" w:cs="Arial Unicode MS"/>
      <w:color w:val="000000"/>
      <w:u w:color="000000"/>
    </w:rPr>
  </w:style>
  <w:style w:type="paragraph" w:customStyle="1" w:styleId="Vieta2">
    <w:name w:val="Viñeta 2"/>
    <w:basedOn w:val="Normal"/>
    <w:next w:val="Normal"/>
    <w:rsid w:val="00752D97"/>
    <w:pPr>
      <w:widowControl w:val="0"/>
      <w:numPr>
        <w:numId w:val="58"/>
      </w:numPr>
      <w:pBdr>
        <w:top w:val="none" w:sz="0" w:space="0" w:color="auto"/>
        <w:left w:val="none" w:sz="0" w:space="0" w:color="auto"/>
        <w:bottom w:val="none" w:sz="0" w:space="0" w:color="auto"/>
        <w:right w:val="none" w:sz="0" w:space="0" w:color="auto"/>
        <w:between w:val="none" w:sz="0" w:space="0" w:color="auto"/>
        <w:bar w:val="none" w:sz="0" w:color="auto"/>
      </w:pBdr>
      <w:spacing w:after="240"/>
      <w:jc w:val="both"/>
    </w:pPr>
    <w:rPr>
      <w:rFonts w:eastAsia="Times New Roman" w:hAnsi="Times New Roman" w:cs="Times New Roman"/>
      <w:color w:val="auto"/>
      <w:sz w:val="24"/>
      <w:bdr w:val="none" w:sz="0" w:space="0" w:color="auto"/>
      <w:lang w:val="en-GB"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hAnsi="Arial Unicode MS" w:cs="Arial Unicode MS"/>
      <w:color w:val="000000"/>
      <w:u w:color="000000"/>
    </w:rPr>
  </w:style>
  <w:style w:type="paragraph" w:styleId="Heading1">
    <w:name w:val="heading 1"/>
    <w:next w:val="Normal"/>
    <w:pPr>
      <w:keepNext/>
      <w:tabs>
        <w:tab w:val="left" w:pos="720"/>
        <w:tab w:val="left" w:pos="1440"/>
        <w:tab w:val="center" w:pos="5040"/>
        <w:tab w:val="left" w:pos="7200"/>
        <w:tab w:val="left" w:pos="7920"/>
        <w:tab w:val="left" w:pos="8640"/>
        <w:tab w:val="left" w:pos="9360"/>
      </w:tabs>
      <w:jc w:val="both"/>
      <w:outlineLvl w:val="0"/>
    </w:pPr>
    <w:rPr>
      <w:rFonts w:ascii="Times New Roman Bold" w:hAnsi="Arial Unicode MS" w:cs="Arial Unicode MS"/>
      <w:color w:val="000000"/>
      <w:sz w:val="24"/>
      <w:szCs w:val="24"/>
      <w:u w:color="000000"/>
    </w:rPr>
  </w:style>
  <w:style w:type="paragraph" w:styleId="Heading2">
    <w:name w:val="heading 2"/>
    <w:next w:val="Normal"/>
    <w:pPr>
      <w:keepNext/>
      <w:widowControl w:val="0"/>
      <w:jc w:val="right"/>
      <w:outlineLvl w:val="1"/>
    </w:pPr>
    <w:rPr>
      <w:rFonts w:ascii="Times New Roman Bold" w:hAnsi="Arial Unicode MS" w:cs="Arial Unicode MS"/>
      <w:color w:val="000000"/>
      <w:sz w:val="24"/>
      <w:szCs w:val="24"/>
      <w:u w:color="000000"/>
    </w:rPr>
  </w:style>
  <w:style w:type="paragraph" w:styleId="Heading3">
    <w:name w:val="heading 3"/>
    <w:basedOn w:val="Normal"/>
    <w:next w:val="Normal"/>
    <w:link w:val="Heading3Char"/>
    <w:uiPriority w:val="9"/>
    <w:semiHidden/>
    <w:unhideWhenUsed/>
    <w:qFormat/>
    <w:rsid w:val="00C209D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631A8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outlineLvl w:val="4"/>
    </w:pPr>
    <w:rPr>
      <w:rFonts w:asciiTheme="majorHAnsi" w:eastAsiaTheme="majorEastAsia" w:hAnsiTheme="majorHAnsi" w:cstheme="majorBidi"/>
      <w:color w:val="243F60" w:themeColor="accent1" w:themeShade="7F"/>
      <w:sz w:val="22"/>
      <w:szCs w:val="22"/>
      <w:bdr w:val="none" w:sz="0" w:space="0" w:color="auto"/>
      <w:lang w:val="en-CA"/>
    </w:rPr>
  </w:style>
  <w:style w:type="paragraph" w:styleId="Heading9">
    <w:name w:val="heading 9"/>
    <w:basedOn w:val="Normal"/>
    <w:next w:val="Normal"/>
    <w:link w:val="Heading9Char"/>
    <w:uiPriority w:val="9"/>
    <w:semiHidden/>
    <w:unhideWhenUsed/>
    <w:qFormat/>
    <w:rsid w:val="00B8590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Default">
    <w:name w:val="Default"/>
    <w:rPr>
      <w:rFonts w:eastAsia="Times New Roman"/>
      <w:color w:val="000000"/>
      <w:sz w:val="24"/>
      <w:szCs w:val="24"/>
      <w:u w:color="000000"/>
    </w:rPr>
  </w:style>
  <w:style w:type="numbering" w:customStyle="1" w:styleId="List0">
    <w:name w:val="List 0"/>
    <w:basedOn w:val="ImportedStyle3"/>
    <w:pPr>
      <w:numPr>
        <w:numId w:val="1"/>
      </w:numPr>
    </w:pPr>
  </w:style>
  <w:style w:type="numbering" w:customStyle="1" w:styleId="ImportedStyle3">
    <w:name w:val="Imported Style 3"/>
  </w:style>
  <w:style w:type="paragraph" w:customStyle="1" w:styleId="Paragraph">
    <w:name w:val="Paragraph"/>
    <w:aliases w:val="paragraph,p,PARAGRAPH,PG,pa,at"/>
    <w:link w:val="ParagraphChar"/>
    <w:qFormat/>
    <w:pPr>
      <w:pBdr>
        <w:top w:val="single" w:sz="6" w:space="0" w:color="000000"/>
        <w:left w:val="single" w:sz="6" w:space="0" w:color="000000"/>
        <w:bottom w:val="single" w:sz="6" w:space="0" w:color="000000"/>
        <w:right w:val="single" w:sz="6" w:space="0" w:color="000000"/>
      </w:pBdr>
      <w:shd w:val="clear" w:color="auto" w:fill="D8D8D8"/>
      <w:tabs>
        <w:tab w:val="left" w:pos="2304"/>
      </w:tabs>
      <w:ind w:left="2304" w:hanging="432"/>
      <w:jc w:val="both"/>
    </w:pPr>
    <w:rPr>
      <w:rFonts w:eastAsia="Times New Roman"/>
      <w:i/>
      <w:iCs/>
      <w:color w:val="000000"/>
      <w:sz w:val="24"/>
      <w:szCs w:val="24"/>
      <w:u w:color="000000"/>
    </w:rPr>
  </w:style>
  <w:style w:type="paragraph" w:customStyle="1" w:styleId="SecHeading">
    <w:name w:val="SecHeading"/>
    <w:next w:val="Paragraph"/>
    <w:pPr>
      <w:keepNext/>
      <w:numPr>
        <w:numId w:val="42"/>
      </w:numPr>
      <w:tabs>
        <w:tab w:val="left" w:pos="5400"/>
      </w:tabs>
      <w:spacing w:before="120" w:after="120"/>
    </w:pPr>
    <w:rPr>
      <w:rFonts w:ascii="Times New Roman Bold" w:eastAsia="Times New Roman Bold" w:hAnsi="Times New Roman Bold" w:cs="Times New Roman Bold"/>
      <w:color w:val="000000"/>
      <w:sz w:val="24"/>
      <w:szCs w:val="24"/>
      <w:u w:color="000000"/>
    </w:rPr>
  </w:style>
  <w:style w:type="paragraph" w:styleId="FootnoteText">
    <w:name w:val="footnote text"/>
    <w:aliases w:val="fn,Footnote Text Char Char Char,Footnote Text Char Char Char Char Char Char Char,Footnote Text Char Char Char Char Char,Footnote Text Char Char Char Char Char Char,Footnote Text Char Char Char Char Ch Char,Footnote Text Char Char Char Char"/>
    <w:link w:val="FootnoteTextChar"/>
    <w:uiPriority w:val="99"/>
    <w:qFormat/>
    <w:pPr>
      <w:widowControl w:val="0"/>
    </w:pPr>
    <w:rPr>
      <w:rFonts w:eastAsia="Times New Roman"/>
      <w:color w:val="000000"/>
      <w:u w:color="000000"/>
    </w:rPr>
  </w:style>
  <w:style w:type="numbering" w:customStyle="1" w:styleId="List1">
    <w:name w:val="List 1"/>
    <w:basedOn w:val="ImportedStyle5"/>
    <w:pPr>
      <w:numPr>
        <w:numId w:val="2"/>
      </w:numPr>
    </w:pPr>
  </w:style>
  <w:style w:type="numbering" w:customStyle="1" w:styleId="ImportedStyle5">
    <w:name w:val="Imported Style 5"/>
  </w:style>
  <w:style w:type="numbering" w:customStyle="1" w:styleId="List21">
    <w:name w:val="List 21"/>
    <w:basedOn w:val="ImportedStyle5"/>
    <w:pPr>
      <w:numPr>
        <w:numId w:val="23"/>
      </w:numPr>
    </w:pPr>
  </w:style>
  <w:style w:type="character" w:styleId="FootnoteReference">
    <w:name w:val="footnote reference"/>
    <w:aliases w:val="Fußnotenzeichen DISS,ftref,(NECG) Footnote Reference,Ref,de nota al pie"/>
    <w:uiPriority w:val="99"/>
  </w:style>
  <w:style w:type="character" w:customStyle="1" w:styleId="Hyperlink0">
    <w:name w:val="Hyperlink.0"/>
    <w:basedOn w:val="FootnoteReference"/>
    <w:rPr>
      <w:i/>
      <w:iCs/>
      <w:smallCaps/>
      <w:shd w:val="clear" w:color="auto" w:fill="FFFFCC"/>
    </w:rPr>
  </w:style>
  <w:style w:type="numbering" w:customStyle="1" w:styleId="List31">
    <w:name w:val="List 31"/>
    <w:basedOn w:val="ImportedStyle6"/>
    <w:pPr>
      <w:numPr>
        <w:numId w:val="4"/>
      </w:numPr>
    </w:pPr>
  </w:style>
  <w:style w:type="numbering" w:customStyle="1" w:styleId="ImportedStyle6">
    <w:name w:val="Imported Style 6"/>
  </w:style>
  <w:style w:type="numbering" w:customStyle="1" w:styleId="List41">
    <w:name w:val="List 41"/>
    <w:basedOn w:val="ImportedStyle4"/>
    <w:pPr>
      <w:numPr>
        <w:numId w:val="12"/>
      </w:numPr>
    </w:pPr>
  </w:style>
  <w:style w:type="numbering" w:customStyle="1" w:styleId="ImportedStyle4">
    <w:name w:val="Imported Style 4"/>
  </w:style>
  <w:style w:type="numbering" w:customStyle="1" w:styleId="List51">
    <w:name w:val="List 51"/>
    <w:basedOn w:val="ImportedStyle4"/>
    <w:pPr>
      <w:numPr>
        <w:numId w:val="5"/>
      </w:numPr>
    </w:pPr>
  </w:style>
  <w:style w:type="character" w:customStyle="1" w:styleId="Hyperlink1">
    <w:name w:val="Hyperlink.1"/>
    <w:basedOn w:val="FootnoteReference"/>
  </w:style>
  <w:style w:type="character" w:customStyle="1" w:styleId="Hyperlink2">
    <w:name w:val="Hyperlink.2"/>
    <w:basedOn w:val="FootnoteReference"/>
    <w:rPr>
      <w:color w:val="000000"/>
      <w:u w:color="000000"/>
    </w:rPr>
  </w:style>
  <w:style w:type="paragraph" w:customStyle="1" w:styleId="Chapter">
    <w:name w:val="Chapter"/>
    <w:next w:val="Normal"/>
    <w:pPr>
      <w:keepNext/>
      <w:tabs>
        <w:tab w:val="left" w:pos="1440"/>
        <w:tab w:val="left" w:pos="1800"/>
      </w:tabs>
      <w:spacing w:before="240" w:after="240"/>
      <w:ind w:left="1152" w:firstLine="288"/>
      <w:jc w:val="center"/>
    </w:pPr>
    <w:rPr>
      <w:rFonts w:ascii="Times New Roman Bold" w:eastAsia="Times New Roman Bold" w:hAnsi="Times New Roman Bold" w:cs="Times New Roman Bold"/>
      <w:smallCaps/>
      <w:color w:val="000000"/>
      <w:sz w:val="24"/>
      <w:szCs w:val="24"/>
      <w:u w:color="000000"/>
    </w:rPr>
  </w:style>
  <w:style w:type="character" w:customStyle="1" w:styleId="Hyperlink3">
    <w:name w:val="Hyperlink.3"/>
    <w:basedOn w:val="FootnoteReference"/>
    <w:rPr>
      <w:i/>
      <w:iCs/>
    </w:rPr>
  </w:style>
  <w:style w:type="numbering" w:customStyle="1" w:styleId="List6">
    <w:name w:val="List 6"/>
    <w:basedOn w:val="ImportedStyle7"/>
    <w:pPr>
      <w:numPr>
        <w:numId w:val="6"/>
      </w:numPr>
    </w:pPr>
  </w:style>
  <w:style w:type="numbering" w:customStyle="1" w:styleId="ImportedStyle7">
    <w:name w:val="Imported Style 7"/>
  </w:style>
  <w:style w:type="numbering" w:customStyle="1" w:styleId="List7">
    <w:name w:val="List 7"/>
    <w:basedOn w:val="ImportedStyle8"/>
    <w:pPr>
      <w:numPr>
        <w:numId w:val="7"/>
      </w:numPr>
    </w:pPr>
  </w:style>
  <w:style w:type="numbering" w:customStyle="1" w:styleId="ImportedStyle8">
    <w:name w:val="Imported Style 8"/>
  </w:style>
  <w:style w:type="numbering" w:customStyle="1" w:styleId="List8">
    <w:name w:val="List 8"/>
    <w:basedOn w:val="ImportedStyle9"/>
    <w:pPr>
      <w:numPr>
        <w:numId w:val="9"/>
      </w:numPr>
    </w:pPr>
  </w:style>
  <w:style w:type="numbering" w:customStyle="1" w:styleId="ImportedStyle9">
    <w:name w:val="Imported Style 9"/>
  </w:style>
  <w:style w:type="numbering" w:customStyle="1" w:styleId="List9">
    <w:name w:val="List 9"/>
    <w:basedOn w:val="ImportedStyle9"/>
    <w:pPr>
      <w:numPr>
        <w:numId w:val="8"/>
      </w:numPr>
    </w:pPr>
  </w:style>
  <w:style w:type="character" w:customStyle="1" w:styleId="Hyperlink4">
    <w:name w:val="Hyperlink.4"/>
    <w:basedOn w:val="FootnoteReference"/>
    <w:rPr>
      <w:i/>
      <w:iCs/>
    </w:rPr>
  </w:style>
  <w:style w:type="numbering" w:customStyle="1" w:styleId="List10">
    <w:name w:val="List 10"/>
    <w:basedOn w:val="ImportedStyle1"/>
    <w:pPr>
      <w:numPr>
        <w:numId w:val="10"/>
      </w:numPr>
    </w:pPr>
  </w:style>
  <w:style w:type="numbering" w:customStyle="1" w:styleId="ImportedStyle1">
    <w:name w:val="Imported Style 1"/>
  </w:style>
  <w:style w:type="numbering" w:customStyle="1" w:styleId="List11">
    <w:name w:val="List 11"/>
    <w:basedOn w:val="ImportedStyle10"/>
    <w:pPr>
      <w:numPr>
        <w:numId w:val="11"/>
      </w:numPr>
    </w:pPr>
  </w:style>
  <w:style w:type="numbering" w:customStyle="1" w:styleId="ImportedStyle10">
    <w:name w:val="Imported Style 10"/>
  </w:style>
  <w:style w:type="paragraph" w:styleId="ListParagraph">
    <w:name w:val="List Paragraph"/>
    <w:aliases w:val="bei normal,Párrafo de lista segundo nivel CAP 3,Lista 123"/>
    <w:link w:val="ListParagraphChar"/>
    <w:uiPriority w:val="99"/>
    <w:qFormat/>
    <w:pPr>
      <w:spacing w:after="200" w:line="276" w:lineRule="auto"/>
      <w:ind w:left="720"/>
    </w:pPr>
    <w:rPr>
      <w:rFonts w:ascii="Trebuchet MS" w:eastAsia="Trebuchet MS" w:hAnsi="Trebuchet MS" w:cs="Trebuchet MS"/>
      <w:color w:val="000000"/>
      <w:sz w:val="22"/>
      <w:szCs w:val="22"/>
      <w:u w:color="000000"/>
    </w:rPr>
  </w:style>
  <w:style w:type="numbering" w:customStyle="1" w:styleId="List12">
    <w:name w:val="List 12"/>
    <w:basedOn w:val="ImportedStyle11"/>
    <w:pPr>
      <w:numPr>
        <w:numId w:val="13"/>
      </w:numPr>
    </w:pPr>
  </w:style>
  <w:style w:type="numbering" w:customStyle="1" w:styleId="ImportedStyle11">
    <w:name w:val="Imported Style 11"/>
  </w:style>
  <w:style w:type="paragraph" w:styleId="Header">
    <w:name w:val="header"/>
    <w:pPr>
      <w:tabs>
        <w:tab w:val="center" w:pos="4320"/>
        <w:tab w:val="right" w:pos="8640"/>
      </w:tabs>
    </w:pPr>
    <w:rPr>
      <w:rFonts w:hAnsi="Arial Unicode MS" w:cs="Arial Unicode MS"/>
      <w:color w:val="000000"/>
      <w:u w:color="000000"/>
    </w:rPr>
  </w:style>
  <w:style w:type="paragraph" w:styleId="Footer">
    <w:name w:val="footer"/>
    <w:link w:val="FooterChar"/>
    <w:uiPriority w:val="99"/>
    <w:pPr>
      <w:widowControl w:val="0"/>
      <w:tabs>
        <w:tab w:val="center" w:pos="4320"/>
        <w:tab w:val="right" w:pos="8640"/>
      </w:tabs>
    </w:pPr>
    <w:rPr>
      <w:rFonts w:eastAsia="Times New Roman"/>
      <w:color w:val="000000"/>
      <w:sz w:val="24"/>
      <w:szCs w:val="24"/>
      <w:u w:color="000000"/>
    </w:rPr>
  </w:style>
  <w:style w:type="numbering" w:customStyle="1" w:styleId="List13">
    <w:name w:val="List 13"/>
    <w:basedOn w:val="ImportedStyle12"/>
    <w:pPr>
      <w:numPr>
        <w:numId w:val="14"/>
      </w:numPr>
    </w:pPr>
  </w:style>
  <w:style w:type="numbering" w:customStyle="1" w:styleId="ImportedStyle12">
    <w:name w:val="Imported Style 12"/>
  </w:style>
  <w:style w:type="numbering" w:customStyle="1" w:styleId="List14">
    <w:name w:val="List 14"/>
    <w:basedOn w:val="ImportedStyle13"/>
    <w:pPr>
      <w:numPr>
        <w:numId w:val="15"/>
      </w:numPr>
    </w:pPr>
  </w:style>
  <w:style w:type="numbering" w:customStyle="1" w:styleId="ImportedStyle13">
    <w:name w:val="Imported Style 13"/>
  </w:style>
  <w:style w:type="numbering" w:customStyle="1" w:styleId="List15">
    <w:name w:val="List 15"/>
    <w:basedOn w:val="ImportedStyle14"/>
    <w:pPr>
      <w:numPr>
        <w:numId w:val="16"/>
      </w:numPr>
    </w:pPr>
  </w:style>
  <w:style w:type="numbering" w:customStyle="1" w:styleId="ImportedStyle14">
    <w:name w:val="Imported Style 14"/>
  </w:style>
  <w:style w:type="paragraph" w:styleId="CommentText">
    <w:name w:val="annotation text"/>
    <w:basedOn w:val="Normal"/>
    <w:link w:val="CommentTextChar"/>
    <w:unhideWhenUsed/>
  </w:style>
  <w:style w:type="character" w:customStyle="1" w:styleId="CommentTextChar">
    <w:name w:val="Comment Text Char"/>
    <w:basedOn w:val="DefaultParagraphFont"/>
    <w:link w:val="CommentText"/>
    <w:rPr>
      <w:rFonts w:hAnsi="Arial Unicode MS" w:cs="Arial Unicode MS"/>
      <w:color w:val="000000"/>
      <w:u w:color="000000"/>
    </w:rPr>
  </w:style>
  <w:style w:type="character" w:styleId="CommentReference">
    <w:name w:val="annotation reference"/>
    <w:basedOn w:val="DefaultParagraphFont"/>
    <w:unhideWhenUsed/>
    <w:rPr>
      <w:sz w:val="16"/>
      <w:szCs w:val="16"/>
    </w:rPr>
  </w:style>
  <w:style w:type="paragraph" w:styleId="BalloonText">
    <w:name w:val="Balloon Text"/>
    <w:basedOn w:val="Normal"/>
    <w:link w:val="BalloonTextChar"/>
    <w:semiHidden/>
    <w:unhideWhenUsed/>
    <w:rsid w:val="00C209DC"/>
    <w:rPr>
      <w:rFonts w:ascii="Tahoma" w:hAnsi="Tahoma" w:cs="Tahoma"/>
      <w:sz w:val="16"/>
      <w:szCs w:val="16"/>
    </w:rPr>
  </w:style>
  <w:style w:type="character" w:customStyle="1" w:styleId="BalloonTextChar">
    <w:name w:val="Balloon Text Char"/>
    <w:basedOn w:val="DefaultParagraphFont"/>
    <w:link w:val="BalloonText"/>
    <w:semiHidden/>
    <w:rsid w:val="00C209DC"/>
    <w:rPr>
      <w:rFonts w:ascii="Tahoma" w:hAnsi="Tahoma" w:cs="Tahoma"/>
      <w:color w:val="000000"/>
      <w:sz w:val="16"/>
      <w:szCs w:val="16"/>
      <w:u w:color="000000"/>
    </w:rPr>
  </w:style>
  <w:style w:type="character" w:customStyle="1" w:styleId="Heading3Char">
    <w:name w:val="Heading 3 Char"/>
    <w:basedOn w:val="DefaultParagraphFont"/>
    <w:link w:val="Heading3"/>
    <w:uiPriority w:val="9"/>
    <w:semiHidden/>
    <w:rsid w:val="00C209DC"/>
    <w:rPr>
      <w:rFonts w:asciiTheme="majorHAnsi" w:eastAsiaTheme="majorEastAsia" w:hAnsiTheme="majorHAnsi" w:cstheme="majorBidi"/>
      <w:b/>
      <w:bCs/>
      <w:color w:val="4F81BD" w:themeColor="accent1"/>
      <w:u w:color="000000"/>
    </w:rPr>
  </w:style>
  <w:style w:type="paragraph" w:styleId="CommentSubject">
    <w:name w:val="annotation subject"/>
    <w:basedOn w:val="CommentText"/>
    <w:next w:val="CommentText"/>
    <w:link w:val="CommentSubjectChar"/>
    <w:semiHidden/>
    <w:unhideWhenUsed/>
    <w:rsid w:val="00C209DC"/>
    <w:rPr>
      <w:b/>
      <w:bCs/>
    </w:rPr>
  </w:style>
  <w:style w:type="character" w:customStyle="1" w:styleId="CommentSubjectChar">
    <w:name w:val="Comment Subject Char"/>
    <w:basedOn w:val="CommentTextChar"/>
    <w:link w:val="CommentSubject"/>
    <w:uiPriority w:val="99"/>
    <w:semiHidden/>
    <w:rsid w:val="00C209DC"/>
    <w:rPr>
      <w:rFonts w:hAnsi="Arial Unicode MS" w:cs="Arial Unicode MS"/>
      <w:b/>
      <w:bCs/>
      <w:color w:val="000000"/>
      <w:u w:color="000000"/>
    </w:rPr>
  </w:style>
  <w:style w:type="character" w:customStyle="1" w:styleId="FootnoteTextChar">
    <w:name w:val="Footnote Text Char"/>
    <w:aliases w:val="fn Char,Footnote Text Char Char Char Char1,Footnote Text Char Char Char Char Char Char Char Char,Footnote Text Char Char Char Char Char Char1,Footnote Text Char Char Char Char Char Char Char1,Footnote Text Char Char Char Char Char1"/>
    <w:basedOn w:val="DefaultParagraphFont"/>
    <w:link w:val="FootnoteText"/>
    <w:uiPriority w:val="99"/>
    <w:rsid w:val="00F03F3A"/>
    <w:rPr>
      <w:rFonts w:eastAsia="Times New Roman"/>
      <w:color w:val="000000"/>
      <w:u w:color="000000"/>
    </w:rPr>
  </w:style>
  <w:style w:type="character" w:customStyle="1" w:styleId="ParagraphChar">
    <w:name w:val="Paragraph Char"/>
    <w:aliases w:val="paragraph Char,p Char,PARAGRAPH Char,PG Char,pa Char,at Char"/>
    <w:link w:val="Paragraph"/>
    <w:locked/>
    <w:rsid w:val="00F03F3A"/>
    <w:rPr>
      <w:rFonts w:eastAsia="Times New Roman"/>
      <w:i/>
      <w:iCs/>
      <w:color w:val="000000"/>
      <w:sz w:val="24"/>
      <w:szCs w:val="24"/>
      <w:u w:color="000000"/>
      <w:shd w:val="clear" w:color="auto" w:fill="D8D8D8"/>
    </w:rPr>
  </w:style>
  <w:style w:type="paragraph" w:styleId="BodyTextIndent">
    <w:name w:val="Body Text Indent"/>
    <w:basedOn w:val="Normal"/>
    <w:link w:val="BodyTextIndentChar"/>
    <w:uiPriority w:val="99"/>
    <w:semiHidden/>
    <w:unhideWhenUsed/>
    <w:rsid w:val="00F03F3A"/>
    <w:pPr>
      <w:spacing w:after="120"/>
      <w:ind w:left="360"/>
    </w:pPr>
  </w:style>
  <w:style w:type="character" w:customStyle="1" w:styleId="BodyTextIndentChar">
    <w:name w:val="Body Text Indent Char"/>
    <w:basedOn w:val="DefaultParagraphFont"/>
    <w:link w:val="BodyTextIndent"/>
    <w:uiPriority w:val="99"/>
    <w:semiHidden/>
    <w:rsid w:val="00F03F3A"/>
    <w:rPr>
      <w:rFonts w:hAnsi="Arial Unicode MS" w:cs="Arial Unicode MS"/>
      <w:color w:val="000000"/>
      <w:u w:color="000000"/>
    </w:rPr>
  </w:style>
  <w:style w:type="paragraph" w:customStyle="1" w:styleId="subpar">
    <w:name w:val="subpar"/>
    <w:basedOn w:val="BodyTextIndent3"/>
    <w:rsid w:val="000156B8"/>
    <w:pPr>
      <w:pBdr>
        <w:top w:val="none" w:sz="0" w:space="0" w:color="auto"/>
        <w:left w:val="none" w:sz="0" w:space="0" w:color="auto"/>
        <w:bottom w:val="none" w:sz="0" w:space="0" w:color="auto"/>
        <w:right w:val="none" w:sz="0" w:space="0" w:color="auto"/>
        <w:between w:val="none" w:sz="0" w:space="0" w:color="auto"/>
        <w:bar w:val="none" w:sz="0" w:color="auto"/>
      </w:pBdr>
      <w:tabs>
        <w:tab w:val="num" w:pos="1203"/>
      </w:tabs>
      <w:spacing w:before="120"/>
      <w:ind w:left="1203" w:hanging="483"/>
      <w:jc w:val="both"/>
      <w:outlineLvl w:val="2"/>
    </w:pPr>
    <w:rPr>
      <w:rFonts w:eastAsia="ヒラギノ角ゴ Pro W3" w:hAnsi="Times New Roman" w:cs="Times New Roman"/>
      <w:color w:val="auto"/>
      <w:sz w:val="24"/>
      <w:bdr w:val="none" w:sz="0" w:space="0" w:color="auto"/>
    </w:rPr>
  </w:style>
  <w:style w:type="paragraph" w:customStyle="1" w:styleId="SubSubPar">
    <w:name w:val="SubSubPar"/>
    <w:basedOn w:val="subpar"/>
    <w:rsid w:val="000156B8"/>
    <w:pPr>
      <w:tabs>
        <w:tab w:val="clear" w:pos="1203"/>
        <w:tab w:val="left" w:pos="0"/>
        <w:tab w:val="num" w:pos="1296"/>
        <w:tab w:val="num" w:pos="1701"/>
      </w:tabs>
      <w:ind w:left="1296" w:hanging="621"/>
    </w:pPr>
  </w:style>
  <w:style w:type="paragraph" w:styleId="BodyTextIndent3">
    <w:name w:val="Body Text Indent 3"/>
    <w:basedOn w:val="Normal"/>
    <w:link w:val="BodyTextIndent3Char"/>
    <w:uiPriority w:val="99"/>
    <w:semiHidden/>
    <w:unhideWhenUsed/>
    <w:rsid w:val="000156B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156B8"/>
    <w:rPr>
      <w:rFonts w:hAnsi="Arial Unicode MS" w:cs="Arial Unicode MS"/>
      <w:color w:val="000000"/>
      <w:sz w:val="16"/>
      <w:szCs w:val="16"/>
      <w:u w:color="000000"/>
    </w:rPr>
  </w:style>
  <w:style w:type="paragraph" w:styleId="NoSpacing">
    <w:name w:val="No Spacing"/>
    <w:uiPriority w:val="1"/>
    <w:qFormat/>
    <w:rsid w:val="000156B8"/>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en-CA"/>
    </w:rPr>
  </w:style>
  <w:style w:type="character" w:customStyle="1" w:styleId="Heading5Char">
    <w:name w:val="Heading 5 Char"/>
    <w:basedOn w:val="DefaultParagraphFont"/>
    <w:link w:val="Heading5"/>
    <w:rsid w:val="00631A83"/>
    <w:rPr>
      <w:rFonts w:asciiTheme="majorHAnsi" w:eastAsiaTheme="majorEastAsia" w:hAnsiTheme="majorHAnsi" w:cstheme="majorBidi"/>
      <w:color w:val="243F60" w:themeColor="accent1" w:themeShade="7F"/>
      <w:sz w:val="22"/>
      <w:szCs w:val="22"/>
      <w:bdr w:val="none" w:sz="0" w:space="0" w:color="auto"/>
      <w:lang w:val="en-CA"/>
    </w:rPr>
  </w:style>
  <w:style w:type="character" w:customStyle="1" w:styleId="FooterChar">
    <w:name w:val="Footer Char"/>
    <w:basedOn w:val="DefaultParagraphFont"/>
    <w:link w:val="Footer"/>
    <w:uiPriority w:val="99"/>
    <w:rsid w:val="001B1C02"/>
    <w:rPr>
      <w:rFonts w:eastAsia="Times New Roman"/>
      <w:color w:val="000000"/>
      <w:sz w:val="24"/>
      <w:szCs w:val="24"/>
      <w:u w:color="000000"/>
    </w:rPr>
  </w:style>
  <w:style w:type="character" w:customStyle="1" w:styleId="Heading9Char">
    <w:name w:val="Heading 9 Char"/>
    <w:basedOn w:val="DefaultParagraphFont"/>
    <w:link w:val="Heading9"/>
    <w:uiPriority w:val="9"/>
    <w:semiHidden/>
    <w:rsid w:val="00B8590B"/>
    <w:rPr>
      <w:rFonts w:asciiTheme="majorHAnsi" w:eastAsiaTheme="majorEastAsia" w:hAnsiTheme="majorHAnsi" w:cstheme="majorBidi"/>
      <w:i/>
      <w:iCs/>
      <w:color w:val="404040" w:themeColor="text1" w:themeTint="BF"/>
      <w:u w:color="000000"/>
    </w:rPr>
  </w:style>
  <w:style w:type="paragraph" w:customStyle="1" w:styleId="BodyA">
    <w:name w:val="Body A"/>
    <w:rsid w:val="00CD70DA"/>
    <w:pPr>
      <w:spacing w:after="200" w:line="276" w:lineRule="auto"/>
    </w:pPr>
    <w:rPr>
      <w:rFonts w:ascii="Trebuchet MS" w:hAnsi="Arial Unicode MS" w:cs="Arial Unicode MS"/>
      <w:color w:val="000000"/>
      <w:sz w:val="22"/>
      <w:szCs w:val="22"/>
      <w:u w:color="000000"/>
    </w:rPr>
  </w:style>
  <w:style w:type="numbering" w:customStyle="1" w:styleId="List01">
    <w:name w:val="List 01"/>
    <w:basedOn w:val="NoList"/>
    <w:rsid w:val="00CD70DA"/>
    <w:pPr>
      <w:numPr>
        <w:numId w:val="34"/>
      </w:numPr>
    </w:pPr>
  </w:style>
  <w:style w:type="paragraph" w:styleId="Caption">
    <w:name w:val="caption"/>
    <w:aliases w:val="topic,c,Figure No,ASSET_caption,Label,Label1,ASSET_caption1,topic1,c1,Label2,ASSET_caption2,topic2,c2,Label11,ASSET_caption11,topic11,c11,Didascalia Carattere Carattere,Didascalia Carattere Carattere Char,CaptionCFMU,caption,Figure-caption,Ca"/>
    <w:basedOn w:val="Normal"/>
    <w:next w:val="Normal"/>
    <w:link w:val="CaptionChar"/>
    <w:uiPriority w:val="35"/>
    <w:unhideWhenUsed/>
    <w:qFormat/>
    <w:rsid w:val="00F21BFF"/>
    <w:pPr>
      <w:spacing w:after="200"/>
    </w:pPr>
    <w:rPr>
      <w:b/>
      <w:bCs/>
      <w:color w:val="4F81BD" w:themeColor="accent1"/>
      <w:sz w:val="18"/>
      <w:szCs w:val="18"/>
    </w:rPr>
  </w:style>
  <w:style w:type="table" w:styleId="TableGrid">
    <w:name w:val="Table Grid"/>
    <w:basedOn w:val="TableNormal"/>
    <w:rsid w:val="002776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4"/>
      <w:szCs w:val="24"/>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topic Char,c Char,Figure No Char,ASSET_caption Char,Label Char,Label1 Char,ASSET_caption1 Char,topic1 Char,c1 Char,Label2 Char,ASSET_caption2 Char,topic2 Char,c2 Char,Label11 Char,ASSET_caption11 Char,topic11 Char,c11 Char,CaptionCFMU Char"/>
    <w:link w:val="Caption"/>
    <w:uiPriority w:val="35"/>
    <w:locked/>
    <w:rsid w:val="001E59B4"/>
    <w:rPr>
      <w:rFonts w:hAnsi="Arial Unicode MS" w:cs="Arial Unicode MS"/>
      <w:b/>
      <w:bCs/>
      <w:color w:val="4F81BD" w:themeColor="accent1"/>
      <w:sz w:val="18"/>
      <w:szCs w:val="18"/>
      <w:u w:color="000000"/>
    </w:rPr>
  </w:style>
  <w:style w:type="character" w:customStyle="1" w:styleId="ListParagraphChar">
    <w:name w:val="List Paragraph Char"/>
    <w:aliases w:val="bei normal Char,Párrafo de lista segundo nivel CAP 3 Char,Lista 123 Char"/>
    <w:link w:val="ListParagraph"/>
    <w:uiPriority w:val="99"/>
    <w:rsid w:val="001E59B4"/>
    <w:rPr>
      <w:rFonts w:ascii="Trebuchet MS" w:eastAsia="Trebuchet MS" w:hAnsi="Trebuchet MS" w:cs="Trebuchet MS"/>
      <w:color w:val="000000"/>
      <w:sz w:val="22"/>
      <w:szCs w:val="22"/>
      <w:u w:color="000000"/>
    </w:rPr>
  </w:style>
  <w:style w:type="paragraph" w:styleId="PlainText">
    <w:name w:val="Plain Text"/>
    <w:basedOn w:val="Normal"/>
    <w:link w:val="PlainTextChar"/>
    <w:uiPriority w:val="99"/>
    <w:semiHidden/>
    <w:unhideWhenUsed/>
    <w:rsid w:val="00FE7AA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theme="minorBidi"/>
      <w:color w:val="auto"/>
      <w:sz w:val="22"/>
      <w:szCs w:val="21"/>
      <w:bdr w:val="none" w:sz="0" w:space="0" w:color="auto"/>
    </w:rPr>
  </w:style>
  <w:style w:type="character" w:customStyle="1" w:styleId="PlainTextChar">
    <w:name w:val="Plain Text Char"/>
    <w:basedOn w:val="DefaultParagraphFont"/>
    <w:link w:val="PlainText"/>
    <w:uiPriority w:val="99"/>
    <w:semiHidden/>
    <w:rsid w:val="00FE7AA7"/>
    <w:rPr>
      <w:rFonts w:ascii="Calibri" w:eastAsiaTheme="minorHAnsi" w:hAnsi="Calibri" w:cstheme="minorBidi"/>
      <w:sz w:val="22"/>
      <w:szCs w:val="21"/>
      <w:bdr w:val="none" w:sz="0" w:space="0" w:color="auto"/>
    </w:rPr>
  </w:style>
  <w:style w:type="paragraph" w:customStyle="1" w:styleId="AbbrDesc">
    <w:name w:val="AbbrDesc"/>
    <w:basedOn w:val="Normal"/>
    <w:rsid w:val="00876722"/>
    <w:pPr>
      <w:pBdr>
        <w:top w:val="none" w:sz="0" w:space="0" w:color="auto"/>
        <w:left w:val="none" w:sz="0" w:space="0" w:color="auto"/>
        <w:bottom w:val="none" w:sz="0" w:space="0" w:color="auto"/>
        <w:right w:val="none" w:sz="0" w:space="0" w:color="auto"/>
        <w:between w:val="none" w:sz="0" w:space="0" w:color="auto"/>
        <w:bar w:val="none" w:sz="0" w:color="auto"/>
      </w:pBdr>
      <w:tabs>
        <w:tab w:val="left" w:pos="3060"/>
      </w:tabs>
      <w:jc w:val="both"/>
    </w:pPr>
    <w:rPr>
      <w:rFonts w:eastAsia="Times New Roman" w:hAnsi="Times New Roman" w:cs="Times New Roman"/>
      <w:color w:val="auto"/>
      <w:sz w:val="24"/>
      <w:szCs w:val="24"/>
      <w:bdr w:val="none" w:sz="0" w:space="0" w:color="auto"/>
      <w:lang w:val="es-ES_tradnl"/>
    </w:rPr>
  </w:style>
  <w:style w:type="paragraph" w:styleId="TOCHeading">
    <w:name w:val="TOC Heading"/>
    <w:basedOn w:val="Heading1"/>
    <w:next w:val="Normal"/>
    <w:uiPriority w:val="39"/>
    <w:semiHidden/>
    <w:unhideWhenUsed/>
    <w:qFormat/>
    <w:rsid w:val="006B0E2E"/>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clear" w:pos="1440"/>
        <w:tab w:val="clear" w:pos="5040"/>
        <w:tab w:val="clear" w:pos="7200"/>
        <w:tab w:val="clear" w:pos="7920"/>
        <w:tab w:val="clear" w:pos="8640"/>
        <w:tab w:val="clear" w:pos="9360"/>
      </w:tabs>
      <w:spacing w:before="480" w:line="276" w:lineRule="auto"/>
      <w:jc w:val="left"/>
      <w:outlineLvl w:val="9"/>
    </w:pPr>
    <w:rPr>
      <w:rFonts w:asciiTheme="majorHAnsi" w:eastAsiaTheme="majorEastAsia" w:hAnsiTheme="majorHAnsi" w:cstheme="majorBidi"/>
      <w:b/>
      <w:bCs/>
      <w:color w:val="365F91" w:themeColor="accent1" w:themeShade="BF"/>
      <w:sz w:val="28"/>
      <w:szCs w:val="28"/>
      <w:bdr w:val="none" w:sz="0" w:space="0" w:color="auto"/>
      <w:lang w:eastAsia="ja-JP"/>
    </w:rPr>
  </w:style>
  <w:style w:type="paragraph" w:styleId="TOC1">
    <w:name w:val="toc 1"/>
    <w:basedOn w:val="Normal"/>
    <w:next w:val="Normal"/>
    <w:autoRedefine/>
    <w:uiPriority w:val="39"/>
    <w:unhideWhenUsed/>
    <w:rsid w:val="006B0E2E"/>
    <w:pPr>
      <w:spacing w:after="100"/>
    </w:pPr>
  </w:style>
  <w:style w:type="paragraph" w:styleId="TOC2">
    <w:name w:val="toc 2"/>
    <w:basedOn w:val="Normal"/>
    <w:next w:val="Normal"/>
    <w:autoRedefine/>
    <w:uiPriority w:val="39"/>
    <w:unhideWhenUsed/>
    <w:rsid w:val="006B0E2E"/>
    <w:pPr>
      <w:spacing w:after="100"/>
      <w:ind w:left="200"/>
    </w:pPr>
  </w:style>
  <w:style w:type="paragraph" w:styleId="TOC3">
    <w:name w:val="toc 3"/>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color w:val="auto"/>
      <w:sz w:val="22"/>
      <w:szCs w:val="22"/>
      <w:bdr w:val="none" w:sz="0" w:space="0" w:color="auto"/>
    </w:rPr>
  </w:style>
  <w:style w:type="paragraph" w:styleId="TOC4">
    <w:name w:val="toc 4"/>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660"/>
    </w:pPr>
    <w:rPr>
      <w:rFonts w:asciiTheme="minorHAnsi" w:eastAsiaTheme="minorEastAsia" w:hAnsiTheme="minorHAnsi" w:cstheme="minorBidi"/>
      <w:color w:val="auto"/>
      <w:sz w:val="22"/>
      <w:szCs w:val="22"/>
      <w:bdr w:val="none" w:sz="0" w:space="0" w:color="auto"/>
    </w:rPr>
  </w:style>
  <w:style w:type="paragraph" w:styleId="TOC5">
    <w:name w:val="toc 5"/>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880"/>
    </w:pPr>
    <w:rPr>
      <w:rFonts w:asciiTheme="minorHAnsi" w:eastAsiaTheme="minorEastAsia" w:hAnsiTheme="minorHAnsi" w:cstheme="minorBidi"/>
      <w:color w:val="auto"/>
      <w:sz w:val="22"/>
      <w:szCs w:val="22"/>
      <w:bdr w:val="none" w:sz="0" w:space="0" w:color="auto"/>
    </w:rPr>
  </w:style>
  <w:style w:type="paragraph" w:styleId="TOC6">
    <w:name w:val="toc 6"/>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1100"/>
    </w:pPr>
    <w:rPr>
      <w:rFonts w:asciiTheme="minorHAnsi" w:eastAsiaTheme="minorEastAsia" w:hAnsiTheme="minorHAnsi" w:cstheme="minorBidi"/>
      <w:color w:val="auto"/>
      <w:sz w:val="22"/>
      <w:szCs w:val="22"/>
      <w:bdr w:val="none" w:sz="0" w:space="0" w:color="auto"/>
    </w:rPr>
  </w:style>
  <w:style w:type="paragraph" w:styleId="TOC7">
    <w:name w:val="toc 7"/>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1320"/>
    </w:pPr>
    <w:rPr>
      <w:rFonts w:asciiTheme="minorHAnsi" w:eastAsiaTheme="minorEastAsia" w:hAnsiTheme="minorHAnsi" w:cstheme="minorBidi"/>
      <w:color w:val="auto"/>
      <w:sz w:val="22"/>
      <w:szCs w:val="22"/>
      <w:bdr w:val="none" w:sz="0" w:space="0" w:color="auto"/>
    </w:rPr>
  </w:style>
  <w:style w:type="paragraph" w:styleId="TOC8">
    <w:name w:val="toc 8"/>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1540"/>
    </w:pPr>
    <w:rPr>
      <w:rFonts w:asciiTheme="minorHAnsi" w:eastAsiaTheme="minorEastAsia" w:hAnsiTheme="minorHAnsi" w:cstheme="minorBidi"/>
      <w:color w:val="auto"/>
      <w:sz w:val="22"/>
      <w:szCs w:val="22"/>
      <w:bdr w:val="none" w:sz="0" w:space="0" w:color="auto"/>
    </w:rPr>
  </w:style>
  <w:style w:type="paragraph" w:styleId="TOC9">
    <w:name w:val="toc 9"/>
    <w:basedOn w:val="Normal"/>
    <w:next w:val="Normal"/>
    <w:autoRedefine/>
    <w:uiPriority w:val="39"/>
    <w:unhideWhenUsed/>
    <w:rsid w:val="006B0E2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1760"/>
    </w:pPr>
    <w:rPr>
      <w:rFonts w:asciiTheme="minorHAnsi" w:eastAsiaTheme="minorEastAsia" w:hAnsiTheme="minorHAnsi" w:cstheme="minorBidi"/>
      <w:color w:val="auto"/>
      <w:sz w:val="22"/>
      <w:szCs w:val="22"/>
      <w:bdr w:val="none" w:sz="0" w:space="0" w:color="auto"/>
    </w:rPr>
  </w:style>
  <w:style w:type="paragraph" w:styleId="Revision">
    <w:name w:val="Revision"/>
    <w:hidden/>
    <w:uiPriority w:val="99"/>
    <w:semiHidden/>
    <w:rsid w:val="00E94A73"/>
    <w:pPr>
      <w:pBdr>
        <w:top w:val="none" w:sz="0" w:space="0" w:color="auto"/>
        <w:left w:val="none" w:sz="0" w:space="0" w:color="auto"/>
        <w:bottom w:val="none" w:sz="0" w:space="0" w:color="auto"/>
        <w:right w:val="none" w:sz="0" w:space="0" w:color="auto"/>
        <w:between w:val="none" w:sz="0" w:space="0" w:color="auto"/>
        <w:bar w:val="none" w:sz="0" w:color="auto"/>
      </w:pBdr>
    </w:pPr>
    <w:rPr>
      <w:rFonts w:hAnsi="Arial Unicode MS" w:cs="Arial Unicode MS"/>
      <w:color w:val="000000"/>
      <w:u w:color="000000"/>
    </w:rPr>
  </w:style>
  <w:style w:type="paragraph" w:customStyle="1" w:styleId="Vieta2">
    <w:name w:val="Viñeta 2"/>
    <w:basedOn w:val="Normal"/>
    <w:next w:val="Normal"/>
    <w:rsid w:val="00752D97"/>
    <w:pPr>
      <w:widowControl w:val="0"/>
      <w:numPr>
        <w:numId w:val="58"/>
      </w:numPr>
      <w:pBdr>
        <w:top w:val="none" w:sz="0" w:space="0" w:color="auto"/>
        <w:left w:val="none" w:sz="0" w:space="0" w:color="auto"/>
        <w:bottom w:val="none" w:sz="0" w:space="0" w:color="auto"/>
        <w:right w:val="none" w:sz="0" w:space="0" w:color="auto"/>
        <w:between w:val="none" w:sz="0" w:space="0" w:color="auto"/>
        <w:bar w:val="none" w:sz="0" w:color="auto"/>
      </w:pBdr>
      <w:spacing w:after="240"/>
      <w:jc w:val="both"/>
    </w:pPr>
    <w:rPr>
      <w:rFonts w:eastAsia="Times New Roman" w:hAnsi="Times New Roman" w:cs="Times New Roman"/>
      <w:color w:val="auto"/>
      <w:sz w:val="24"/>
      <w:bdr w:val="none" w:sz="0" w:space="0" w:color="auto"/>
      <w:lang w:val="en-GB"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66839">
      <w:bodyDiv w:val="1"/>
      <w:marLeft w:val="0"/>
      <w:marRight w:val="0"/>
      <w:marTop w:val="0"/>
      <w:marBottom w:val="0"/>
      <w:divBdr>
        <w:top w:val="none" w:sz="0" w:space="0" w:color="auto"/>
        <w:left w:val="none" w:sz="0" w:space="0" w:color="auto"/>
        <w:bottom w:val="none" w:sz="0" w:space="0" w:color="auto"/>
        <w:right w:val="none" w:sz="0" w:space="0" w:color="auto"/>
      </w:divBdr>
    </w:div>
    <w:div w:id="230624143">
      <w:bodyDiv w:val="1"/>
      <w:marLeft w:val="0"/>
      <w:marRight w:val="0"/>
      <w:marTop w:val="0"/>
      <w:marBottom w:val="0"/>
      <w:divBdr>
        <w:top w:val="none" w:sz="0" w:space="0" w:color="auto"/>
        <w:left w:val="none" w:sz="0" w:space="0" w:color="auto"/>
        <w:bottom w:val="none" w:sz="0" w:space="0" w:color="auto"/>
        <w:right w:val="none" w:sz="0" w:space="0" w:color="auto"/>
      </w:divBdr>
    </w:div>
    <w:div w:id="401804693">
      <w:bodyDiv w:val="1"/>
      <w:marLeft w:val="0"/>
      <w:marRight w:val="0"/>
      <w:marTop w:val="0"/>
      <w:marBottom w:val="0"/>
      <w:divBdr>
        <w:top w:val="none" w:sz="0" w:space="0" w:color="auto"/>
        <w:left w:val="none" w:sz="0" w:space="0" w:color="auto"/>
        <w:bottom w:val="none" w:sz="0" w:space="0" w:color="auto"/>
        <w:right w:val="none" w:sz="0" w:space="0" w:color="auto"/>
      </w:divBdr>
    </w:div>
    <w:div w:id="719284986">
      <w:bodyDiv w:val="1"/>
      <w:marLeft w:val="0"/>
      <w:marRight w:val="0"/>
      <w:marTop w:val="0"/>
      <w:marBottom w:val="0"/>
      <w:divBdr>
        <w:top w:val="none" w:sz="0" w:space="0" w:color="auto"/>
        <w:left w:val="none" w:sz="0" w:space="0" w:color="auto"/>
        <w:bottom w:val="none" w:sz="0" w:space="0" w:color="auto"/>
        <w:right w:val="none" w:sz="0" w:space="0" w:color="auto"/>
      </w:divBdr>
    </w:div>
    <w:div w:id="994338387">
      <w:bodyDiv w:val="1"/>
      <w:marLeft w:val="0"/>
      <w:marRight w:val="0"/>
      <w:marTop w:val="0"/>
      <w:marBottom w:val="0"/>
      <w:divBdr>
        <w:top w:val="none" w:sz="0" w:space="0" w:color="auto"/>
        <w:left w:val="none" w:sz="0" w:space="0" w:color="auto"/>
        <w:bottom w:val="none" w:sz="0" w:space="0" w:color="auto"/>
        <w:right w:val="none" w:sz="0" w:space="0" w:color="auto"/>
      </w:divBdr>
    </w:div>
    <w:div w:id="1100419519">
      <w:bodyDiv w:val="1"/>
      <w:marLeft w:val="0"/>
      <w:marRight w:val="0"/>
      <w:marTop w:val="0"/>
      <w:marBottom w:val="0"/>
      <w:divBdr>
        <w:top w:val="none" w:sz="0" w:space="0" w:color="auto"/>
        <w:left w:val="none" w:sz="0" w:space="0" w:color="auto"/>
        <w:bottom w:val="none" w:sz="0" w:space="0" w:color="auto"/>
        <w:right w:val="none" w:sz="0" w:space="0" w:color="auto"/>
      </w:divBdr>
    </w:div>
    <w:div w:id="1129739063">
      <w:bodyDiv w:val="1"/>
      <w:marLeft w:val="0"/>
      <w:marRight w:val="0"/>
      <w:marTop w:val="0"/>
      <w:marBottom w:val="0"/>
      <w:divBdr>
        <w:top w:val="none" w:sz="0" w:space="0" w:color="auto"/>
        <w:left w:val="none" w:sz="0" w:space="0" w:color="auto"/>
        <w:bottom w:val="none" w:sz="0" w:space="0" w:color="auto"/>
        <w:right w:val="none" w:sz="0" w:space="0" w:color="auto"/>
      </w:divBdr>
    </w:div>
    <w:div w:id="1217745158">
      <w:bodyDiv w:val="1"/>
      <w:marLeft w:val="0"/>
      <w:marRight w:val="0"/>
      <w:marTop w:val="0"/>
      <w:marBottom w:val="0"/>
      <w:divBdr>
        <w:top w:val="none" w:sz="0" w:space="0" w:color="auto"/>
        <w:left w:val="none" w:sz="0" w:space="0" w:color="auto"/>
        <w:bottom w:val="none" w:sz="0" w:space="0" w:color="auto"/>
        <w:right w:val="none" w:sz="0" w:space="0" w:color="auto"/>
      </w:divBdr>
    </w:div>
    <w:div w:id="1319383287">
      <w:bodyDiv w:val="1"/>
      <w:marLeft w:val="0"/>
      <w:marRight w:val="0"/>
      <w:marTop w:val="0"/>
      <w:marBottom w:val="0"/>
      <w:divBdr>
        <w:top w:val="none" w:sz="0" w:space="0" w:color="auto"/>
        <w:left w:val="none" w:sz="0" w:space="0" w:color="auto"/>
        <w:bottom w:val="none" w:sz="0" w:space="0" w:color="auto"/>
        <w:right w:val="none" w:sz="0" w:space="0" w:color="auto"/>
      </w:divBdr>
    </w:div>
    <w:div w:id="1327129165">
      <w:bodyDiv w:val="1"/>
      <w:marLeft w:val="0"/>
      <w:marRight w:val="0"/>
      <w:marTop w:val="0"/>
      <w:marBottom w:val="0"/>
      <w:divBdr>
        <w:top w:val="none" w:sz="0" w:space="0" w:color="auto"/>
        <w:left w:val="none" w:sz="0" w:space="0" w:color="auto"/>
        <w:bottom w:val="none" w:sz="0" w:space="0" w:color="auto"/>
        <w:right w:val="none" w:sz="0" w:space="0" w:color="auto"/>
      </w:divBdr>
    </w:div>
    <w:div w:id="1523129712">
      <w:bodyDiv w:val="1"/>
      <w:marLeft w:val="0"/>
      <w:marRight w:val="0"/>
      <w:marTop w:val="0"/>
      <w:marBottom w:val="0"/>
      <w:divBdr>
        <w:top w:val="none" w:sz="0" w:space="0" w:color="auto"/>
        <w:left w:val="none" w:sz="0" w:space="0" w:color="auto"/>
        <w:bottom w:val="none" w:sz="0" w:space="0" w:color="auto"/>
        <w:right w:val="none" w:sz="0" w:space="0" w:color="auto"/>
      </w:divBdr>
    </w:div>
    <w:div w:id="1621112843">
      <w:bodyDiv w:val="1"/>
      <w:marLeft w:val="0"/>
      <w:marRight w:val="0"/>
      <w:marTop w:val="0"/>
      <w:marBottom w:val="0"/>
      <w:divBdr>
        <w:top w:val="none" w:sz="0" w:space="0" w:color="auto"/>
        <w:left w:val="none" w:sz="0" w:space="0" w:color="auto"/>
        <w:bottom w:val="none" w:sz="0" w:space="0" w:color="auto"/>
        <w:right w:val="none" w:sz="0" w:space="0" w:color="auto"/>
      </w:divBdr>
    </w:div>
    <w:div w:id="1718234228">
      <w:bodyDiv w:val="1"/>
      <w:marLeft w:val="0"/>
      <w:marRight w:val="0"/>
      <w:marTop w:val="0"/>
      <w:marBottom w:val="0"/>
      <w:divBdr>
        <w:top w:val="none" w:sz="0" w:space="0" w:color="auto"/>
        <w:left w:val="none" w:sz="0" w:space="0" w:color="auto"/>
        <w:bottom w:val="none" w:sz="0" w:space="0" w:color="auto"/>
        <w:right w:val="none" w:sz="0" w:space="0" w:color="auto"/>
      </w:divBdr>
    </w:div>
    <w:div w:id="1761439352">
      <w:bodyDiv w:val="1"/>
      <w:marLeft w:val="0"/>
      <w:marRight w:val="0"/>
      <w:marTop w:val="0"/>
      <w:marBottom w:val="0"/>
      <w:divBdr>
        <w:top w:val="none" w:sz="0" w:space="0" w:color="auto"/>
        <w:left w:val="none" w:sz="0" w:space="0" w:color="auto"/>
        <w:bottom w:val="none" w:sz="0" w:space="0" w:color="auto"/>
        <w:right w:val="none" w:sz="0" w:space="0" w:color="auto"/>
      </w:divBdr>
    </w:div>
    <w:div w:id="1800108115">
      <w:bodyDiv w:val="1"/>
      <w:marLeft w:val="0"/>
      <w:marRight w:val="0"/>
      <w:marTop w:val="0"/>
      <w:marBottom w:val="0"/>
      <w:divBdr>
        <w:top w:val="none" w:sz="0" w:space="0" w:color="auto"/>
        <w:left w:val="none" w:sz="0" w:space="0" w:color="auto"/>
        <w:bottom w:val="none" w:sz="0" w:space="0" w:color="auto"/>
        <w:right w:val="none" w:sz="0" w:space="0" w:color="auto"/>
      </w:divBdr>
    </w:div>
    <w:div w:id="1817911955">
      <w:bodyDiv w:val="1"/>
      <w:marLeft w:val="0"/>
      <w:marRight w:val="0"/>
      <w:marTop w:val="0"/>
      <w:marBottom w:val="0"/>
      <w:divBdr>
        <w:top w:val="none" w:sz="0" w:space="0" w:color="auto"/>
        <w:left w:val="none" w:sz="0" w:space="0" w:color="auto"/>
        <w:bottom w:val="none" w:sz="0" w:space="0" w:color="auto"/>
        <w:right w:val="none" w:sz="0" w:space="0" w:color="auto"/>
      </w:divBdr>
    </w:div>
    <w:div w:id="1979650554">
      <w:bodyDiv w:val="1"/>
      <w:marLeft w:val="0"/>
      <w:marRight w:val="0"/>
      <w:marTop w:val="0"/>
      <w:marBottom w:val="0"/>
      <w:divBdr>
        <w:top w:val="none" w:sz="0" w:space="0" w:color="auto"/>
        <w:left w:val="none" w:sz="0" w:space="0" w:color="auto"/>
        <w:bottom w:val="none" w:sz="0" w:space="0" w:color="auto"/>
        <w:right w:val="none" w:sz="0" w:space="0" w:color="auto"/>
      </w:divBdr>
    </w:div>
    <w:div w:id="1999648742">
      <w:bodyDiv w:val="1"/>
      <w:marLeft w:val="0"/>
      <w:marRight w:val="0"/>
      <w:marTop w:val="0"/>
      <w:marBottom w:val="0"/>
      <w:divBdr>
        <w:top w:val="none" w:sz="0" w:space="0" w:color="auto"/>
        <w:left w:val="none" w:sz="0" w:space="0" w:color="auto"/>
        <w:bottom w:val="none" w:sz="0" w:space="0" w:color="auto"/>
        <w:right w:val="none" w:sz="0" w:space="0" w:color="auto"/>
      </w:divBdr>
    </w:div>
    <w:div w:id="2028174221">
      <w:bodyDiv w:val="1"/>
      <w:marLeft w:val="0"/>
      <w:marRight w:val="0"/>
      <w:marTop w:val="0"/>
      <w:marBottom w:val="0"/>
      <w:divBdr>
        <w:top w:val="none" w:sz="0" w:space="0" w:color="auto"/>
        <w:left w:val="none" w:sz="0" w:space="0" w:color="auto"/>
        <w:bottom w:val="none" w:sz="0" w:space="0" w:color="auto"/>
        <w:right w:val="none" w:sz="0" w:space="0" w:color="auto"/>
      </w:divBdr>
    </w:div>
    <w:div w:id="2064523954">
      <w:bodyDiv w:val="1"/>
      <w:marLeft w:val="0"/>
      <w:marRight w:val="0"/>
      <w:marTop w:val="0"/>
      <w:marBottom w:val="0"/>
      <w:divBdr>
        <w:top w:val="none" w:sz="0" w:space="0" w:color="auto"/>
        <w:left w:val="none" w:sz="0" w:space="0" w:color="auto"/>
        <w:bottom w:val="none" w:sz="0" w:space="0" w:color="auto"/>
        <w:right w:val="none" w:sz="0" w:space="0" w:color="auto"/>
      </w:divBdr>
    </w:div>
    <w:div w:id="21000534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db.org/document.cfm?id=39430535" TargetMode="External"/><Relationship Id="rId18" Type="http://schemas.openxmlformats.org/officeDocument/2006/relationships/header" Target="header3.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image" Target="media/image2.e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5F6FCF0AB0DEE4E9C5406A97EEA6172" ma:contentTypeVersion="0" ma:contentTypeDescription="A content type to manage public (operations) IDB documents" ma:contentTypeScope="" ma:versionID="e6ad9beea6269464a6c3a6328802c214">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j8b96605ee2f4c4e988849e658583fee xmlns="9c571b2f-e523-4ab2-ba2e-09e151a03ef4">
      <Terms xmlns="http://schemas.microsoft.com/office/infopath/2007/PartnerControls"/>
    </j8b96605ee2f4c4e988849e658583fee>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40519732</IDBDocs_x0020_Number>
    <Document_x0020_Author xmlns="9c571b2f-e523-4ab2-ba2e-09e151a03ef4">Cortes Forero, Rene Alejandro</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BH-L1041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TR-PUE</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E9F29566-D0AD-408F-BFE4-134E33C3CDB5}"/>
</file>

<file path=customXml/itemProps2.xml><?xml version="1.0" encoding="utf-8"?>
<ds:datastoreItem xmlns:ds="http://schemas.openxmlformats.org/officeDocument/2006/customXml" ds:itemID="{5DB89122-7B15-4168-B7B8-E11D90F8A1C4}"/>
</file>

<file path=customXml/itemProps3.xml><?xml version="1.0" encoding="utf-8"?>
<ds:datastoreItem xmlns:ds="http://schemas.openxmlformats.org/officeDocument/2006/customXml" ds:itemID="{95DA8D4A-00BD-42F7-9917-0696FCC7956C}"/>
</file>

<file path=customXml/itemProps4.xml><?xml version="1.0" encoding="utf-8"?>
<ds:datastoreItem xmlns:ds="http://schemas.openxmlformats.org/officeDocument/2006/customXml" ds:itemID="{DAF845DD-2937-4785-B4CF-1A77A056382B}"/>
</file>

<file path=customXml/itemProps5.xml><?xml version="1.0" encoding="utf-8"?>
<ds:datastoreItem xmlns:ds="http://schemas.openxmlformats.org/officeDocument/2006/customXml" ds:itemID="{4B696DF8-7268-4CAD-830A-183DF2DC1443}"/>
</file>

<file path=customXml/itemProps6.xml><?xml version="1.0" encoding="utf-8"?>
<ds:datastoreItem xmlns:ds="http://schemas.openxmlformats.org/officeDocument/2006/customXml" ds:itemID="{0DF7C837-D71B-4E5E-BB4F-4C736448C290}"/>
</file>

<file path=docProps/app.xml><?xml version="1.0" encoding="utf-8"?>
<Properties xmlns="http://schemas.openxmlformats.org/officeDocument/2006/extended-properties" xmlns:vt="http://schemas.openxmlformats.org/officeDocument/2006/docPropsVTypes">
  <Template>Normal.dotm</Template>
  <TotalTime>60</TotalTime>
  <Pages>19</Pages>
  <Words>5260</Words>
  <Characters>29984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REL_5 ESMR </dc:title>
  <dc:creator>Tahon, Renaud</dc:creator>
  <cp:lastModifiedBy>RT ESG</cp:lastModifiedBy>
  <cp:revision>7</cp:revision>
  <cp:lastPrinted>2014-03-19T14:47:00Z</cp:lastPrinted>
  <dcterms:created xsi:type="dcterms:W3CDTF">2016-09-13T02:56:00Z</dcterms:created>
  <dcterms:modified xsi:type="dcterms:W3CDTF">2017-01-03T21:51:00Z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0x01010046CF21643EE8D14686A648AA6DAD089200F5F6FCF0AB0DEE4E9C5406A97EEA6172</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