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47A8C" w14:textId="60ED1F1D" w:rsidR="007708F9" w:rsidRPr="00911536" w:rsidRDefault="004B5EA7">
      <w:pPr>
        <w:rPr>
          <w:rFonts w:ascii="Arial" w:hAnsi="Arial" w:cs="Arial"/>
          <w:b/>
          <w:bCs/>
          <w:sz w:val="24"/>
          <w:szCs w:val="24"/>
          <w:u w:val="single"/>
          <w:lang w:val="es-ES_tradnl"/>
        </w:rPr>
      </w:pPr>
      <w:r w:rsidRPr="00911536">
        <w:rPr>
          <w:rFonts w:ascii="Arial" w:hAnsi="Arial" w:cs="Arial"/>
          <w:b/>
          <w:bCs/>
          <w:sz w:val="24"/>
          <w:szCs w:val="24"/>
          <w:u w:val="single"/>
          <w:lang w:val="es-ES_tradnl"/>
        </w:rPr>
        <w:t>Refe</w:t>
      </w:r>
      <w:r w:rsidR="00050847" w:rsidRPr="00911536">
        <w:rPr>
          <w:rFonts w:ascii="Arial" w:hAnsi="Arial" w:cs="Arial"/>
          <w:b/>
          <w:bCs/>
          <w:sz w:val="24"/>
          <w:szCs w:val="24"/>
          <w:u w:val="single"/>
          <w:lang w:val="es-ES_tradnl"/>
        </w:rPr>
        <w:t>r</w:t>
      </w:r>
      <w:r w:rsidRPr="00911536">
        <w:rPr>
          <w:rFonts w:ascii="Arial" w:hAnsi="Arial" w:cs="Arial"/>
          <w:b/>
          <w:bCs/>
          <w:sz w:val="24"/>
          <w:szCs w:val="24"/>
          <w:u w:val="single"/>
          <w:lang w:val="es-ES_tradnl"/>
        </w:rPr>
        <w:t xml:space="preserve">encias </w:t>
      </w:r>
      <w:r w:rsidR="00911536" w:rsidRPr="00911536">
        <w:rPr>
          <w:rFonts w:ascii="Arial" w:hAnsi="Arial" w:cs="Arial"/>
          <w:b/>
          <w:bCs/>
          <w:sz w:val="24"/>
          <w:szCs w:val="24"/>
          <w:u w:val="single"/>
          <w:lang w:val="es-ES_tradnl"/>
        </w:rPr>
        <w:t xml:space="preserve">para Perfil de Proyecto (PP) - </w:t>
      </w:r>
      <w:r w:rsidRPr="00911536">
        <w:rPr>
          <w:rFonts w:ascii="Arial" w:hAnsi="Arial" w:cs="Arial"/>
          <w:b/>
          <w:bCs/>
          <w:sz w:val="24"/>
          <w:szCs w:val="24"/>
          <w:u w:val="single"/>
          <w:lang w:val="es-ES_tradnl"/>
        </w:rPr>
        <w:t>BR-L1562</w:t>
      </w:r>
    </w:p>
    <w:p w14:paraId="458D487E" w14:textId="73E62F33" w:rsidR="00266F46" w:rsidRPr="00CB6BA6" w:rsidRDefault="00266F46" w:rsidP="00003D03">
      <w:pPr>
        <w:spacing w:beforeLines="60" w:before="144" w:afterLines="60" w:after="144"/>
        <w:ind w:left="720" w:hanging="360"/>
        <w:rPr>
          <w:rFonts w:ascii="Arial" w:hAnsi="Arial" w:cs="Arial"/>
          <w:lang w:val="en-US"/>
        </w:rPr>
      </w:pPr>
      <w:r w:rsidRPr="00911536">
        <w:rPr>
          <w:rFonts w:ascii="Arial" w:eastAsia="Calibri" w:hAnsi="Arial" w:cs="Arial"/>
          <w:lang w:val="en-US"/>
        </w:rPr>
        <w:t>A</w:t>
      </w:r>
      <w:r w:rsidR="00911536">
        <w:rPr>
          <w:rFonts w:ascii="Arial" w:eastAsia="Calibri" w:hAnsi="Arial" w:cs="Arial"/>
          <w:lang w:val="en-US"/>
        </w:rPr>
        <w:t>rias</w:t>
      </w:r>
      <w:r w:rsidRPr="00911536">
        <w:rPr>
          <w:rFonts w:ascii="Arial" w:eastAsia="Calibri" w:hAnsi="Arial" w:cs="Arial"/>
          <w:lang w:val="en-US"/>
        </w:rPr>
        <w:t>, D., V</w:t>
      </w:r>
      <w:r w:rsidR="00911536">
        <w:rPr>
          <w:rFonts w:ascii="Arial" w:eastAsia="Calibri" w:hAnsi="Arial" w:cs="Arial"/>
          <w:lang w:val="en-US"/>
        </w:rPr>
        <w:t>ieira</w:t>
      </w:r>
      <w:r w:rsidRPr="00911536">
        <w:rPr>
          <w:rFonts w:ascii="Arial" w:eastAsia="Calibri" w:hAnsi="Arial" w:cs="Arial"/>
          <w:lang w:val="en-US"/>
        </w:rPr>
        <w:t xml:space="preserve">, P. A., Contini, E., Farinelli, B., &amp; Morris, M. Agriculture Productivity Growth in Brazil.  Recent trends and prospects. </w:t>
      </w:r>
      <w:r w:rsidRPr="00CB6BA6">
        <w:rPr>
          <w:rFonts w:ascii="Arial" w:eastAsia="Calibri" w:hAnsi="Arial" w:cs="Arial"/>
          <w:lang w:val="en-US"/>
        </w:rPr>
        <w:t>Washington, DC., World Bank. 2017</w:t>
      </w:r>
    </w:p>
    <w:p w14:paraId="22BDB41F" w14:textId="77777777" w:rsidR="00347648" w:rsidRDefault="00911536" w:rsidP="00003D03">
      <w:pPr>
        <w:spacing w:beforeLines="60" w:before="144" w:afterLines="60" w:after="144"/>
        <w:ind w:left="720" w:hanging="360"/>
        <w:rPr>
          <w:rFonts w:ascii="Arial" w:hAnsi="Arial" w:cs="Arial"/>
          <w:lang w:val="en-US"/>
        </w:rPr>
      </w:pPr>
      <w:r w:rsidRPr="00911536">
        <w:rPr>
          <w:rFonts w:ascii="Arial" w:hAnsi="Arial" w:cs="Arial"/>
          <w:lang w:val="en-US"/>
        </w:rPr>
        <w:t xml:space="preserve">Alston, L, Gary Libecap and Robert Schneider (1996). The Determinants and Impact of Property Rights: Land Titles on the Brazilian Frontier, in The Journal of Law, Economics, and Organization, Volume 12, Issue 1, April 1996. </w:t>
      </w:r>
    </w:p>
    <w:p w14:paraId="38B5A992" w14:textId="77777777" w:rsidR="00347648" w:rsidRPr="00911536" w:rsidRDefault="00347648" w:rsidP="00003D03">
      <w:pPr>
        <w:spacing w:beforeLines="60" w:before="144" w:afterLines="60" w:after="144"/>
        <w:ind w:left="720" w:hanging="360"/>
        <w:rPr>
          <w:rFonts w:ascii="Arial" w:hAnsi="Arial" w:cs="Arial"/>
          <w:lang w:val="pt-BR"/>
        </w:rPr>
      </w:pPr>
      <w:r w:rsidRPr="00911536">
        <w:rPr>
          <w:rFonts w:ascii="Arial" w:hAnsi="Arial" w:cs="Arial"/>
          <w:lang w:val="pt-BR"/>
        </w:rPr>
        <w:t>ANA. Atlas Irrigação.  Uso da água na agricultura irrigada, 2ª edição.  Brasília, Agência Nacional de Águas e Saneamento. 2021.</w:t>
      </w:r>
    </w:p>
    <w:p w14:paraId="144E76B2" w14:textId="77777777" w:rsidR="00347648" w:rsidRPr="00CB6BA6" w:rsidRDefault="00347648" w:rsidP="00003D03">
      <w:pPr>
        <w:pStyle w:val="ListParagraph"/>
        <w:spacing w:beforeLines="60" w:before="144" w:afterLines="60" w:after="144"/>
        <w:ind w:hanging="360"/>
        <w:contextualSpacing w:val="0"/>
        <w:rPr>
          <w:rFonts w:ascii="Arial" w:hAnsi="Arial" w:cs="Arial"/>
          <w:lang w:val="en-US"/>
        </w:rPr>
      </w:pPr>
      <w:r w:rsidRPr="00CB6BA6">
        <w:rPr>
          <w:rFonts w:ascii="Arial" w:hAnsi="Arial" w:cs="Arial"/>
          <w:lang w:val="pt-BR"/>
        </w:rPr>
        <w:t xml:space="preserve">Assad, E., et al (2010). </w:t>
      </w:r>
      <w:r w:rsidRPr="00911536">
        <w:rPr>
          <w:rFonts w:ascii="Arial" w:hAnsi="Arial" w:cs="Arial"/>
          <w:lang w:val="pt-BR"/>
        </w:rPr>
        <w:t xml:space="preserve">Impactos e vulnerabilidades da agricultura brasileira às mudanças climáticas. In: Teixeira, B.S, Orsini, J.A.M., Cruz, M.R (eds). Modelagem climática e vulnerabilidades setoriais à mudança do clima no Brasil. </w:t>
      </w:r>
      <w:r w:rsidRPr="00CB6BA6">
        <w:rPr>
          <w:rFonts w:ascii="Arial" w:hAnsi="Arial" w:cs="Arial"/>
          <w:lang w:val="en-US"/>
        </w:rPr>
        <w:t>Brasília: MCTIC, 2016.</w:t>
      </w:r>
    </w:p>
    <w:p w14:paraId="629FDC08" w14:textId="77777777" w:rsidR="00347648" w:rsidRPr="00CB6BA6" w:rsidRDefault="00347648" w:rsidP="00003D03">
      <w:pPr>
        <w:pStyle w:val="ListParagraph"/>
        <w:spacing w:beforeLines="60" w:before="144" w:afterLines="60" w:after="144"/>
        <w:ind w:hanging="360"/>
        <w:contextualSpacing w:val="0"/>
        <w:rPr>
          <w:rFonts w:ascii="Arial" w:hAnsi="Arial" w:cs="Arial"/>
          <w:lang w:val="en-US"/>
        </w:rPr>
      </w:pPr>
      <w:r w:rsidRPr="00911536">
        <w:rPr>
          <w:rFonts w:ascii="Arial" w:hAnsi="Arial" w:cs="Arial"/>
          <w:lang w:val="en-US"/>
        </w:rPr>
        <w:t xml:space="preserve">Baethgen, Walter &amp; Lisa Goddard (2013). Latin American Perspectives on Adaptation of Agricultural Systems to Climate Variability and Change.  </w:t>
      </w:r>
      <w:r w:rsidRPr="00CB6BA6">
        <w:rPr>
          <w:rFonts w:ascii="Arial" w:hAnsi="Arial" w:cs="Arial"/>
          <w:lang w:val="en-US"/>
        </w:rPr>
        <w:t>In: Handbook of Climate Change and Agroecosystems, chapter 2.</w:t>
      </w:r>
    </w:p>
    <w:p w14:paraId="4A2030D7" w14:textId="06722D62" w:rsidR="00B11C9B" w:rsidRPr="00CB6BA6" w:rsidRDefault="00435C8C" w:rsidP="00003D03">
      <w:pPr>
        <w:spacing w:beforeLines="60" w:before="144" w:afterLines="60" w:after="144"/>
        <w:ind w:left="720" w:hanging="360"/>
        <w:rPr>
          <w:rFonts w:ascii="Arial" w:eastAsia="Calibri" w:hAnsi="Arial" w:cs="Arial"/>
          <w:lang w:val="pt-BR"/>
        </w:rPr>
      </w:pPr>
      <w:r w:rsidRPr="00CB6BA6">
        <w:rPr>
          <w:rFonts w:ascii="Arial" w:eastAsia="Calibri" w:hAnsi="Arial" w:cs="Arial"/>
          <w:lang w:val="en-US"/>
        </w:rPr>
        <w:t>B</w:t>
      </w:r>
      <w:r w:rsidR="00003D03" w:rsidRPr="00CB6BA6">
        <w:rPr>
          <w:rFonts w:ascii="Arial" w:eastAsia="Calibri" w:hAnsi="Arial" w:cs="Arial"/>
          <w:lang w:val="en-US"/>
        </w:rPr>
        <w:t>arreto Luiz</w:t>
      </w:r>
      <w:r w:rsidRPr="00CB6BA6">
        <w:rPr>
          <w:rFonts w:ascii="Arial" w:eastAsia="Calibri" w:hAnsi="Arial" w:cs="Arial"/>
          <w:lang w:val="en-US"/>
        </w:rPr>
        <w:t xml:space="preserve">, Alfredo José. </w:t>
      </w:r>
      <w:r w:rsidRPr="00911536">
        <w:rPr>
          <w:rFonts w:ascii="Arial" w:eastAsia="Calibri" w:hAnsi="Arial" w:cs="Arial"/>
          <w:lang w:val="pt-BR"/>
        </w:rPr>
        <w:t xml:space="preserve">Censo Agropecuário de 2017 indica baixas taxas de assistência técnica no campo.  </w:t>
      </w:r>
      <w:r w:rsidRPr="00CB6BA6">
        <w:rPr>
          <w:rFonts w:ascii="Arial" w:eastAsia="Calibri" w:hAnsi="Arial" w:cs="Arial"/>
          <w:lang w:val="pt-BR"/>
        </w:rPr>
        <w:t>Brasília: Embrapa.  2019</w:t>
      </w:r>
    </w:p>
    <w:p w14:paraId="7D356E85" w14:textId="57D4E32C" w:rsidR="00347648" w:rsidRPr="00911536" w:rsidRDefault="00347648" w:rsidP="00003D03">
      <w:pPr>
        <w:autoSpaceDE w:val="0"/>
        <w:autoSpaceDN w:val="0"/>
        <w:adjustRightInd w:val="0"/>
        <w:spacing w:beforeLines="60" w:before="144" w:afterLines="60" w:after="144" w:line="259" w:lineRule="auto"/>
        <w:ind w:left="720" w:hanging="360"/>
        <w:rPr>
          <w:rFonts w:ascii="Arial" w:hAnsi="Arial" w:cs="Arial"/>
          <w:lang w:val="pt-BR"/>
        </w:rPr>
      </w:pPr>
      <w:r w:rsidRPr="00911536">
        <w:rPr>
          <w:rFonts w:ascii="Arial" w:hAnsi="Arial" w:cs="Arial"/>
          <w:lang w:val="pt-BR"/>
        </w:rPr>
        <w:t>Barroso 2010; (ii) Alves, E, D.P. Rocha, J.G. Gasques, J.E.R. Viera Filho, Z. Navarro (2010). A Agricultura Brasileira: desempenho, desafios e perspectivas. Ipea. Brasília, DF. (iii) Buainain, Antônio M et al (2014). O Mundo Rural no Brasil do Século 21.  Brasília DF: Embrapa. 2014 (iv)</w:t>
      </w:r>
      <w:r>
        <w:rPr>
          <w:rFonts w:ascii="Arial" w:hAnsi="Arial" w:cs="Arial"/>
          <w:lang w:val="pt-BR"/>
        </w:rPr>
        <w:t> </w:t>
      </w:r>
      <w:r w:rsidRPr="00911536">
        <w:rPr>
          <w:rFonts w:ascii="Arial" w:hAnsi="Arial" w:cs="Arial"/>
          <w:lang w:val="pt-BR"/>
        </w:rPr>
        <w:t xml:space="preserve">Vieira Filho, </w:t>
      </w:r>
    </w:p>
    <w:p w14:paraId="2D05EC55" w14:textId="77777777" w:rsidR="00347648" w:rsidRPr="00911536" w:rsidRDefault="00347648" w:rsidP="00003D03">
      <w:pPr>
        <w:spacing w:beforeLines="60" w:before="144" w:afterLines="60" w:after="144"/>
        <w:ind w:left="720" w:hanging="360"/>
        <w:rPr>
          <w:rFonts w:ascii="Arial" w:hAnsi="Arial" w:cs="Arial"/>
          <w:lang w:val="pt-BR"/>
        </w:rPr>
      </w:pPr>
      <w:r w:rsidRPr="00911536">
        <w:rPr>
          <w:rFonts w:ascii="Arial" w:hAnsi="Arial" w:cs="Arial"/>
          <w:lang w:val="pt-BR"/>
        </w:rPr>
        <w:t xml:space="preserve">Buainain et al (2020), Coelho Correia et al (2011), da Silva et al (2016), Nunes de Castro (2012), Santos de Araújo (2011).  </w:t>
      </w:r>
    </w:p>
    <w:p w14:paraId="3A735090" w14:textId="77777777" w:rsidR="00347648" w:rsidRPr="00911536" w:rsidRDefault="00347648" w:rsidP="00003D03">
      <w:pPr>
        <w:spacing w:beforeLines="60" w:before="144" w:afterLines="60" w:after="144"/>
        <w:ind w:left="720" w:hanging="360"/>
        <w:rPr>
          <w:rFonts w:ascii="Arial" w:hAnsi="Arial" w:cs="Arial"/>
          <w:lang w:val="pt-BR"/>
        </w:rPr>
      </w:pPr>
      <w:r w:rsidRPr="00911536">
        <w:rPr>
          <w:rFonts w:ascii="Arial" w:hAnsi="Arial" w:cs="Arial"/>
          <w:lang w:val="pt-BR"/>
        </w:rPr>
        <w:t xml:space="preserve">CNA (2019). Infraestructura logística. Desafíos para o escoamento dos produtos agropecuários.  Brasilia, DF. </w:t>
      </w:r>
    </w:p>
    <w:p w14:paraId="3D69666F" w14:textId="07E2E7D1" w:rsidR="00347648" w:rsidRDefault="00347648" w:rsidP="00003D03">
      <w:pPr>
        <w:autoSpaceDE w:val="0"/>
        <w:autoSpaceDN w:val="0"/>
        <w:adjustRightInd w:val="0"/>
        <w:spacing w:beforeLines="60" w:before="144" w:afterLines="60" w:after="144" w:line="259" w:lineRule="auto"/>
        <w:ind w:left="720" w:hanging="360"/>
        <w:rPr>
          <w:rFonts w:ascii="Arial" w:hAnsi="Arial" w:cs="Arial"/>
          <w:lang w:val="pt-BR"/>
        </w:rPr>
      </w:pPr>
      <w:r w:rsidRPr="00911536">
        <w:rPr>
          <w:rFonts w:ascii="Arial" w:hAnsi="Arial" w:cs="Arial"/>
          <w:lang w:val="pt-BR"/>
        </w:rPr>
        <w:t xml:space="preserve">CNA &amp; CEPEA (2021).  PIB do Agronegôcio.  </w:t>
      </w:r>
    </w:p>
    <w:p w14:paraId="26E3F832" w14:textId="1CAD7ACF" w:rsidR="00CB6BA6" w:rsidRDefault="00CB6BA6" w:rsidP="00003D03">
      <w:pPr>
        <w:autoSpaceDE w:val="0"/>
        <w:autoSpaceDN w:val="0"/>
        <w:adjustRightInd w:val="0"/>
        <w:spacing w:beforeLines="60" w:before="144" w:afterLines="60" w:after="144" w:line="259" w:lineRule="auto"/>
        <w:ind w:left="720" w:hanging="360"/>
        <w:rPr>
          <w:rFonts w:ascii="Arial" w:hAnsi="Arial" w:cs="Arial"/>
          <w:lang w:val="pt-BR"/>
        </w:rPr>
      </w:pPr>
      <w:r>
        <w:rPr>
          <w:rFonts w:ascii="Arial" w:hAnsi="Arial" w:cs="Arial"/>
          <w:lang w:val="en-US"/>
        </w:rPr>
        <w:t xml:space="preserve">CPI, </w:t>
      </w:r>
      <w:r w:rsidRPr="00CB6BA6">
        <w:rPr>
          <w:rFonts w:ascii="Arial" w:hAnsi="Arial" w:cs="Arial"/>
          <w:lang w:val="en-US"/>
        </w:rPr>
        <w:t xml:space="preserve">Climate Policy Initiative (2016).  Land property rights in Brazil. </w:t>
      </w:r>
      <w:r w:rsidRPr="00CB6BA6">
        <w:rPr>
          <w:rFonts w:ascii="Arial" w:hAnsi="Arial" w:cs="Arial"/>
          <w:lang w:val="pt-BR"/>
        </w:rPr>
        <w:t>Establishing a baseline. Chiavari et al (2016). Panorama dos direitos de propriedade no Brasil Rural. Legislação, Gestão Fundiária e Código Florestal. Climate Policy Initiative. Rio de Janeiro</w:t>
      </w:r>
    </w:p>
    <w:p w14:paraId="0C2AFDBE" w14:textId="77777777" w:rsidR="00AD33DF" w:rsidRPr="00911536" w:rsidRDefault="00AD33DF" w:rsidP="00003D03">
      <w:pPr>
        <w:spacing w:beforeLines="60" w:before="144" w:afterLines="60" w:after="144"/>
        <w:ind w:left="720" w:hanging="360"/>
        <w:rPr>
          <w:rFonts w:ascii="Arial" w:hAnsi="Arial" w:cs="Arial"/>
          <w:lang w:val="pt-BR"/>
        </w:rPr>
      </w:pPr>
      <w:r w:rsidRPr="00911536">
        <w:rPr>
          <w:rFonts w:ascii="Arial" w:hAnsi="Arial" w:cs="Arial"/>
          <w:lang w:val="pt-BR"/>
        </w:rPr>
        <w:t>Damasceno, Rita (2016). Insegurança dos direitos de propriedade no Brasil.  Consequências e obstáculos para superação.  Climate Policy Initiative, PUC, Rio de Janeiro.</w:t>
      </w:r>
    </w:p>
    <w:p w14:paraId="19AB3D92" w14:textId="77777777" w:rsidR="00AD33DF" w:rsidRPr="00911536" w:rsidRDefault="00AD33DF" w:rsidP="00003D03">
      <w:pPr>
        <w:pStyle w:val="ListParagraph"/>
        <w:spacing w:beforeLines="60" w:before="144" w:afterLines="60" w:after="144"/>
        <w:ind w:hanging="360"/>
        <w:contextualSpacing w:val="0"/>
        <w:rPr>
          <w:rFonts w:ascii="Arial" w:hAnsi="Arial" w:cs="Arial"/>
          <w:lang w:val="pt-BR"/>
        </w:rPr>
      </w:pPr>
      <w:r w:rsidRPr="00911536">
        <w:rPr>
          <w:rFonts w:ascii="Arial" w:hAnsi="Arial" w:cs="Arial"/>
          <w:lang w:val="pt-BR"/>
        </w:rPr>
        <w:t>Del Grossi, M (2020). Efeitos crise Covid: análise nacional e agricultura familiar. Centro de Gestão da Agricultura Familiar e Inovação. CEGAFI/UnB. Informativo julho 2020.</w:t>
      </w:r>
    </w:p>
    <w:p w14:paraId="2C9AE369" w14:textId="77777777" w:rsidR="00347648" w:rsidRPr="00911536" w:rsidRDefault="00347648" w:rsidP="00003D03">
      <w:pPr>
        <w:spacing w:beforeLines="60" w:before="144" w:afterLines="60" w:after="144"/>
        <w:ind w:left="720" w:hanging="360"/>
        <w:rPr>
          <w:rFonts w:ascii="Arial" w:hAnsi="Arial" w:cs="Arial"/>
          <w:lang w:val="pt-BR"/>
        </w:rPr>
      </w:pPr>
      <w:r w:rsidRPr="00911536">
        <w:rPr>
          <w:rFonts w:ascii="Arial" w:hAnsi="Arial" w:cs="Arial"/>
          <w:lang w:val="pt-BR"/>
        </w:rPr>
        <w:t>Gasques, J.G. et al (2014), “Produtividade da agricultura: resultados para o Brasil e estados selecionados”, Revista Política Agrícola, vol. 23, No. 3.</w:t>
      </w:r>
    </w:p>
    <w:p w14:paraId="72B48804" w14:textId="77777777" w:rsidR="00AD33DF" w:rsidRPr="00CB6BA6" w:rsidRDefault="00AD33DF" w:rsidP="00003D03">
      <w:pPr>
        <w:pStyle w:val="ListParagraph"/>
        <w:spacing w:beforeLines="60" w:before="144" w:afterLines="60" w:after="144"/>
        <w:ind w:hanging="360"/>
        <w:contextualSpacing w:val="0"/>
        <w:rPr>
          <w:rFonts w:ascii="Arial" w:hAnsi="Arial" w:cs="Arial"/>
          <w:lang w:val="en-US"/>
        </w:rPr>
      </w:pPr>
      <w:r w:rsidRPr="00911536">
        <w:rPr>
          <w:rFonts w:ascii="Arial" w:hAnsi="Arial" w:cs="Arial"/>
          <w:lang w:val="en-US"/>
        </w:rPr>
        <w:t xml:space="preserve">Hansen, James &amp; Makiko Sato (2016). Regional climate change and national responsibilities. </w:t>
      </w:r>
      <w:r w:rsidRPr="00CB6BA6">
        <w:rPr>
          <w:rFonts w:ascii="Arial" w:hAnsi="Arial" w:cs="Arial"/>
          <w:lang w:val="en-US"/>
        </w:rPr>
        <w:t>Environ. Res. Lett. 11 034009</w:t>
      </w:r>
    </w:p>
    <w:p w14:paraId="35B2880D" w14:textId="2C8DCFA7" w:rsidR="00AD33DF" w:rsidRPr="00CB6BA6" w:rsidRDefault="00AD33DF" w:rsidP="00003D03">
      <w:pPr>
        <w:spacing w:beforeLines="60" w:before="144" w:afterLines="60" w:after="144"/>
        <w:ind w:left="720" w:hanging="360"/>
        <w:rPr>
          <w:rFonts w:ascii="Arial" w:hAnsi="Arial" w:cs="Arial"/>
          <w:lang w:val="pt-BR"/>
        </w:rPr>
      </w:pPr>
      <w:r w:rsidRPr="00911536">
        <w:rPr>
          <w:rFonts w:ascii="Arial" w:hAnsi="Arial" w:cs="Arial"/>
          <w:lang w:val="en-US"/>
        </w:rPr>
        <w:lastRenderedPageBreak/>
        <w:t xml:space="preserve">IDB Working Paper Series No. 609.  Growth by Farm Size.  </w:t>
      </w:r>
      <w:r w:rsidRPr="00CB6BA6">
        <w:rPr>
          <w:rFonts w:ascii="Arial" w:hAnsi="Arial" w:cs="Arial"/>
          <w:lang w:val="pt-BR"/>
        </w:rPr>
        <w:t>IDB, Washington, DC.</w:t>
      </w:r>
    </w:p>
    <w:p w14:paraId="2B1A6037" w14:textId="024731C0" w:rsidR="00347648" w:rsidRPr="00911536" w:rsidRDefault="00347648" w:rsidP="00003D03">
      <w:pPr>
        <w:autoSpaceDE w:val="0"/>
        <w:autoSpaceDN w:val="0"/>
        <w:adjustRightInd w:val="0"/>
        <w:spacing w:beforeLines="60" w:before="144" w:afterLines="60" w:after="144" w:line="259" w:lineRule="auto"/>
        <w:ind w:left="720" w:hanging="360"/>
        <w:rPr>
          <w:rFonts w:ascii="Arial" w:hAnsi="Arial" w:cs="Arial"/>
          <w:lang w:val="pt-BR"/>
        </w:rPr>
      </w:pPr>
      <w:r w:rsidRPr="00911536">
        <w:rPr>
          <w:rFonts w:ascii="Arial" w:hAnsi="Arial" w:cs="Arial"/>
          <w:lang w:val="pt-BR"/>
        </w:rPr>
        <w:t>IBGE -Instituto Brasileiro de Geografía e Estatistica (2017). Censo Agropecuário de 2017. Rio de Janeiro.</w:t>
      </w:r>
    </w:p>
    <w:p w14:paraId="1C9CF7B1" w14:textId="6CA65717" w:rsidR="004B5EA7" w:rsidRPr="00911536" w:rsidRDefault="00435C8C" w:rsidP="00003D03">
      <w:pPr>
        <w:autoSpaceDE w:val="0"/>
        <w:autoSpaceDN w:val="0"/>
        <w:adjustRightInd w:val="0"/>
        <w:spacing w:beforeLines="60" w:before="144" w:afterLines="60" w:after="144" w:line="259" w:lineRule="auto"/>
        <w:ind w:left="720" w:hanging="360"/>
        <w:rPr>
          <w:rFonts w:ascii="Arial" w:eastAsia="Calibri" w:hAnsi="Arial" w:cs="Arial"/>
          <w:lang w:val="pt-BR"/>
        </w:rPr>
      </w:pPr>
      <w:r w:rsidRPr="00911536">
        <w:rPr>
          <w:rFonts w:ascii="Arial" w:eastAsia="Calibri" w:hAnsi="Arial" w:cs="Arial"/>
          <w:lang w:val="pt-BR"/>
        </w:rPr>
        <w:t>José Eustáquio Ribeiro Vieira Filho (2015) EXPANSÃO DA FRONTEIRA AGROPECUÁRIA BRASILEIRA: DESAFIOS ESTRUTURAIS LOGÍSTICOS.  Boletim regional, urbano e ambiental No. 12.  IPEA</w:t>
      </w:r>
    </w:p>
    <w:p w14:paraId="446806F7" w14:textId="62011100" w:rsidR="000610C1" w:rsidRPr="00CB6BA6" w:rsidRDefault="000610C1" w:rsidP="00003D03">
      <w:pPr>
        <w:autoSpaceDE w:val="0"/>
        <w:autoSpaceDN w:val="0"/>
        <w:adjustRightInd w:val="0"/>
        <w:spacing w:beforeLines="60" w:before="144" w:afterLines="60" w:after="144" w:line="259" w:lineRule="auto"/>
        <w:ind w:left="720" w:hanging="360"/>
        <w:rPr>
          <w:rFonts w:ascii="Arial" w:hAnsi="Arial" w:cs="Arial"/>
          <w:lang w:val="en-US"/>
        </w:rPr>
      </w:pPr>
      <w:r w:rsidRPr="00911536">
        <w:rPr>
          <w:rFonts w:ascii="Arial" w:hAnsi="Arial" w:cs="Arial"/>
          <w:lang w:val="pt-BR"/>
        </w:rPr>
        <w:t xml:space="preserve">José Eustaquio Ribeiro y Fishlow, Albert (2017).  Agricultura e Agroindústria no Brasil.  </w:t>
      </w:r>
      <w:r w:rsidRPr="00CB6BA6">
        <w:rPr>
          <w:rFonts w:ascii="Arial" w:hAnsi="Arial" w:cs="Arial"/>
          <w:lang w:val="en-US"/>
        </w:rPr>
        <w:t>Inovação e Competitividade.  IPEA, Brasília DF.</w:t>
      </w:r>
    </w:p>
    <w:p w14:paraId="47744AA6" w14:textId="77777777" w:rsidR="00AD33DF" w:rsidRDefault="00AD33DF" w:rsidP="00003D03">
      <w:pPr>
        <w:pStyle w:val="ListParagraph"/>
        <w:spacing w:beforeLines="60" w:before="144" w:afterLines="60" w:after="144"/>
        <w:ind w:hanging="360"/>
        <w:contextualSpacing w:val="0"/>
        <w:rPr>
          <w:rFonts w:ascii="Arial" w:hAnsi="Arial" w:cs="Arial"/>
          <w:lang w:val="en-US"/>
        </w:rPr>
      </w:pPr>
      <w:r w:rsidRPr="00911536">
        <w:rPr>
          <w:rFonts w:ascii="Arial" w:hAnsi="Arial" w:cs="Arial"/>
          <w:lang w:val="en-US"/>
        </w:rPr>
        <w:t>Lawry, Steven (2017). The impact of land property rights interventions on investment and agricultural productivity in developing countries: a systematic review. Journal of Development Effectiveness, Volume 9</w:t>
      </w:r>
      <w:r>
        <w:rPr>
          <w:rFonts w:ascii="Arial" w:hAnsi="Arial" w:cs="Arial"/>
          <w:lang w:val="en-US"/>
        </w:rPr>
        <w:t>.</w:t>
      </w:r>
      <w:r w:rsidRPr="00911536">
        <w:rPr>
          <w:rFonts w:ascii="Arial" w:hAnsi="Arial" w:cs="Arial"/>
          <w:lang w:val="en-US"/>
        </w:rPr>
        <w:t xml:space="preserve"> </w:t>
      </w:r>
    </w:p>
    <w:p w14:paraId="3A3AF148" w14:textId="77777777" w:rsidR="00003D03" w:rsidRPr="00911536" w:rsidRDefault="00003D03" w:rsidP="00003D03">
      <w:pPr>
        <w:pStyle w:val="ListParagraph"/>
        <w:spacing w:beforeLines="60" w:before="144" w:afterLines="60" w:after="144"/>
        <w:ind w:hanging="360"/>
        <w:contextualSpacing w:val="0"/>
        <w:rPr>
          <w:rFonts w:ascii="Arial" w:hAnsi="Arial" w:cs="Arial"/>
          <w:lang w:val="pt-BR"/>
        </w:rPr>
      </w:pPr>
      <w:r w:rsidRPr="00911536">
        <w:rPr>
          <w:rFonts w:ascii="Arial" w:hAnsi="Arial" w:cs="Arial"/>
          <w:lang w:val="pt-BR"/>
        </w:rPr>
        <w:t>Ministerio de Economía: Produtividade e Comércio Exterior — Português (Brasil) (www.gov.br) Acceso 03/06/2021</w:t>
      </w:r>
    </w:p>
    <w:p w14:paraId="05A79780" w14:textId="77777777" w:rsidR="00AD33DF" w:rsidRPr="00911536" w:rsidRDefault="00AD33DF" w:rsidP="00003D03">
      <w:pPr>
        <w:pStyle w:val="ListParagraph"/>
        <w:spacing w:beforeLines="60" w:before="144" w:afterLines="60" w:after="144"/>
        <w:ind w:hanging="360"/>
        <w:contextualSpacing w:val="0"/>
        <w:rPr>
          <w:rFonts w:ascii="Arial" w:hAnsi="Arial" w:cs="Arial"/>
          <w:lang w:val="pt-BR"/>
        </w:rPr>
      </w:pPr>
      <w:r w:rsidRPr="00911536">
        <w:rPr>
          <w:rFonts w:ascii="Arial" w:hAnsi="Arial" w:cs="Arial"/>
          <w:lang w:val="pt-BR"/>
        </w:rPr>
        <w:t>Ministerio do Meio Ambiente (MMA) (2016). Plano Nacional de Adaptação à Mudança Climatica. Brasilia, DF.</w:t>
      </w:r>
    </w:p>
    <w:p w14:paraId="1CD283B9" w14:textId="77777777" w:rsidR="00347648" w:rsidRPr="00911536" w:rsidRDefault="00347648" w:rsidP="00003D03">
      <w:pPr>
        <w:spacing w:beforeLines="60" w:before="144" w:afterLines="60" w:after="144"/>
        <w:ind w:left="720" w:hanging="360"/>
        <w:rPr>
          <w:rFonts w:ascii="Arial" w:hAnsi="Arial" w:cs="Arial"/>
          <w:lang w:val="pt-BR"/>
        </w:rPr>
      </w:pPr>
      <w:r w:rsidRPr="00CB6BA6">
        <w:rPr>
          <w:rFonts w:ascii="Arial" w:hAnsi="Arial" w:cs="Arial"/>
          <w:lang w:val="pt-BR"/>
        </w:rPr>
        <w:t xml:space="preserve">Navarro, Zander y Campos, Silvia Kanadani (2013).  </w:t>
      </w:r>
      <w:r w:rsidRPr="00911536">
        <w:rPr>
          <w:rFonts w:ascii="Arial" w:hAnsi="Arial" w:cs="Arial"/>
          <w:lang w:val="pt-BR"/>
        </w:rPr>
        <w:t>A “pequeña produção rural” no Brasil. En: Campos, Silvia K y Zander Navarro coord. A pequena produção rural e as tendências do desenvolvimento agrário brasileiro: Ganhar tempo é possível?  Centro de Gestão e Estudos Estratégicos. Brasilia, DF</w:t>
      </w:r>
    </w:p>
    <w:p w14:paraId="3D05157D" w14:textId="77777777" w:rsidR="00AD33DF" w:rsidRPr="00911536" w:rsidRDefault="00AD33DF" w:rsidP="00003D03">
      <w:pPr>
        <w:spacing w:beforeLines="60" w:before="144" w:afterLines="60" w:after="144"/>
        <w:ind w:left="720" w:hanging="360"/>
        <w:rPr>
          <w:rFonts w:ascii="Arial" w:hAnsi="Arial" w:cs="Arial"/>
          <w:lang w:val="en-US"/>
        </w:rPr>
      </w:pPr>
      <w:r w:rsidRPr="00CB6BA6">
        <w:rPr>
          <w:rFonts w:ascii="Arial" w:hAnsi="Arial" w:cs="Arial"/>
          <w:lang w:val="pt-BR"/>
        </w:rPr>
        <w:t xml:space="preserve">Nin-Pratt, Alejandro y Valdes Conroy, Héctor (2020).  After the boom: Agriculture in Latin America and the Caribbean. </w:t>
      </w:r>
      <w:r w:rsidRPr="00911536">
        <w:rPr>
          <w:rFonts w:ascii="Arial" w:hAnsi="Arial" w:cs="Arial"/>
          <w:lang w:val="en-US"/>
        </w:rPr>
        <w:t>Technical Note No. IDB-TN-02082.  Washington, DC: Interamerican Development Bank</w:t>
      </w:r>
    </w:p>
    <w:p w14:paraId="18894C0D" w14:textId="77777777" w:rsidR="00347648" w:rsidRPr="00911536" w:rsidRDefault="00347648" w:rsidP="00003D03">
      <w:pPr>
        <w:spacing w:beforeLines="60" w:before="144" w:afterLines="60" w:after="144"/>
        <w:ind w:left="720" w:hanging="360"/>
        <w:rPr>
          <w:rFonts w:ascii="Arial" w:hAnsi="Arial" w:cs="Arial"/>
          <w:lang w:val="pt-BR"/>
        </w:rPr>
      </w:pPr>
      <w:r w:rsidRPr="00911536">
        <w:rPr>
          <w:rFonts w:ascii="Arial" w:hAnsi="Arial" w:cs="Arial"/>
          <w:lang w:val="pt-BR"/>
        </w:rPr>
        <w:t>Osorio, Rafael (2015).  Desigualdade e pobreza.  In: PNAD Breves Análises, pp. 8-12.  Nota técnica No. 22.  Brasilia, DF</w:t>
      </w:r>
    </w:p>
    <w:p w14:paraId="411CB2DF" w14:textId="77777777" w:rsidR="00AD33DF" w:rsidRPr="00911536" w:rsidRDefault="00AD33DF" w:rsidP="00003D03">
      <w:pPr>
        <w:pStyle w:val="ListParagraph"/>
        <w:spacing w:beforeLines="60" w:before="144" w:afterLines="60" w:after="144"/>
        <w:ind w:hanging="360"/>
        <w:contextualSpacing w:val="0"/>
        <w:rPr>
          <w:rFonts w:ascii="Arial" w:hAnsi="Arial" w:cs="Arial"/>
          <w:lang w:val="pt-BR"/>
        </w:rPr>
      </w:pPr>
      <w:r w:rsidRPr="00911536">
        <w:rPr>
          <w:rFonts w:ascii="Arial" w:hAnsi="Arial" w:cs="Arial"/>
          <w:lang w:val="pt-BR"/>
        </w:rPr>
        <w:t>Schneider, Sergio, Abel Cassol, Alex Leonardi &amp; Marisson de Marinho (2020).  Os efeitos da pandemia da Covid-19 sobre o agronegocio e a alimentação. Estudos Avançados 34 (100).</w:t>
      </w:r>
    </w:p>
    <w:p w14:paraId="2023CC65" w14:textId="77777777" w:rsidR="00AD33DF" w:rsidRPr="00CB6BA6" w:rsidRDefault="00AD33DF" w:rsidP="00003D03">
      <w:pPr>
        <w:spacing w:beforeLines="60" w:before="144" w:afterLines="60" w:after="144"/>
        <w:ind w:left="720" w:hanging="360"/>
        <w:rPr>
          <w:rFonts w:ascii="Arial" w:hAnsi="Arial" w:cs="Arial"/>
          <w:lang w:val="pt-BR"/>
        </w:rPr>
      </w:pPr>
      <w:r w:rsidRPr="00AD33DF">
        <w:rPr>
          <w:rFonts w:ascii="Arial" w:hAnsi="Arial" w:cs="Arial"/>
          <w:lang w:val="pt-BR"/>
        </w:rPr>
        <w:t xml:space="preserve">Steven M. Helfand, Marcelo M. Magalhães &amp; Nicholas E. Rada (2017). </w:t>
      </w:r>
      <w:r w:rsidRPr="00CB6BA6">
        <w:rPr>
          <w:rFonts w:ascii="Arial" w:hAnsi="Arial" w:cs="Arial"/>
          <w:lang w:val="pt-BR"/>
        </w:rPr>
        <w:t>Brazil’s Agricultural Total Factor Productivity</w:t>
      </w:r>
    </w:p>
    <w:p w14:paraId="78C128FE" w14:textId="4263174E" w:rsidR="00050847" w:rsidRPr="00CB6BA6" w:rsidRDefault="00435C8C" w:rsidP="00003D03">
      <w:pPr>
        <w:spacing w:beforeLines="60" w:before="144" w:afterLines="60" w:after="144"/>
        <w:ind w:left="720" w:hanging="360"/>
        <w:rPr>
          <w:rFonts w:ascii="Arial" w:hAnsi="Arial" w:cs="Arial"/>
          <w:lang w:val="en-US"/>
        </w:rPr>
      </w:pPr>
      <w:r w:rsidRPr="00911536">
        <w:rPr>
          <w:rFonts w:ascii="Arial" w:eastAsia="Calibri" w:hAnsi="Arial" w:cs="Arial"/>
          <w:lang w:val="pt-BR"/>
        </w:rPr>
        <w:t>V</w:t>
      </w:r>
      <w:r w:rsidR="00003D03">
        <w:rPr>
          <w:rFonts w:ascii="Arial" w:eastAsia="Calibri" w:hAnsi="Arial" w:cs="Arial"/>
          <w:lang w:val="pt-BR"/>
        </w:rPr>
        <w:t>ieira Filho</w:t>
      </w:r>
      <w:r w:rsidRPr="00911536">
        <w:rPr>
          <w:rFonts w:ascii="Arial" w:eastAsia="Calibri" w:hAnsi="Arial" w:cs="Arial"/>
          <w:lang w:val="pt-BR"/>
        </w:rPr>
        <w:t xml:space="preserve">, José Eustaquio Ribeiro &amp; Albert Fishlow. Agricultura e Agroindústria no Brasil.  </w:t>
      </w:r>
      <w:r w:rsidRPr="00CB6BA6">
        <w:rPr>
          <w:rFonts w:ascii="Arial" w:eastAsia="Calibri" w:hAnsi="Arial" w:cs="Arial"/>
          <w:lang w:val="en-US"/>
        </w:rPr>
        <w:t>Inovação e Competitividade.  Brasília DF: IPEA. 2017</w:t>
      </w:r>
      <w:r w:rsidR="00347648" w:rsidRPr="00CB6BA6">
        <w:rPr>
          <w:rFonts w:ascii="Arial" w:hAnsi="Arial" w:cs="Arial"/>
          <w:lang w:val="en-US"/>
        </w:rPr>
        <w:t>.</w:t>
      </w:r>
      <w:r w:rsidR="00050847" w:rsidRPr="00CB6BA6">
        <w:rPr>
          <w:rFonts w:ascii="Arial" w:hAnsi="Arial" w:cs="Arial"/>
          <w:lang w:val="en-US"/>
        </w:rPr>
        <w:t xml:space="preserve"> </w:t>
      </w:r>
    </w:p>
    <w:p w14:paraId="67B80A68" w14:textId="77777777" w:rsidR="00AD33DF" w:rsidRPr="00AD33DF" w:rsidRDefault="00AD33DF" w:rsidP="00003D03">
      <w:pPr>
        <w:pStyle w:val="ListParagraph"/>
        <w:spacing w:beforeLines="60" w:before="144" w:afterLines="60" w:after="144"/>
        <w:ind w:hanging="360"/>
        <w:contextualSpacing w:val="0"/>
        <w:rPr>
          <w:rFonts w:ascii="Arial" w:hAnsi="Arial" w:cs="Arial"/>
          <w:lang w:val="en-US"/>
        </w:rPr>
      </w:pPr>
      <w:r w:rsidRPr="00911536">
        <w:rPr>
          <w:rFonts w:ascii="Arial" w:hAnsi="Arial" w:cs="Arial"/>
          <w:lang w:val="en-US"/>
        </w:rPr>
        <w:t xml:space="preserve">World Bank (2003) Land policies for growth and poverty reduction. </w:t>
      </w:r>
      <w:r w:rsidRPr="00AD33DF">
        <w:rPr>
          <w:rFonts w:ascii="Arial" w:hAnsi="Arial" w:cs="Arial"/>
          <w:lang w:val="en-US"/>
        </w:rPr>
        <w:t>World Bank Policy Research Report.  Washington DC.</w:t>
      </w:r>
    </w:p>
    <w:p w14:paraId="1277C65B" w14:textId="77777777" w:rsidR="00003D03" w:rsidRPr="00911536" w:rsidRDefault="00003D03" w:rsidP="00003D03">
      <w:pPr>
        <w:spacing w:beforeLines="60" w:before="144" w:afterLines="60" w:after="144"/>
        <w:ind w:left="720" w:hanging="360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World Bank</w:t>
      </w:r>
      <w:r w:rsidRPr="00911536">
        <w:rPr>
          <w:rFonts w:ascii="Arial" w:hAnsi="Arial" w:cs="Arial"/>
          <w:lang w:val="pt-BR"/>
        </w:rPr>
        <w:t xml:space="preserve"> (2014). Avaliação da Governança Fundiária no Brasil. Relatório: 88751-BR, junho 2014.  </w:t>
      </w:r>
    </w:p>
    <w:p w14:paraId="7849FF42" w14:textId="77777777" w:rsidR="001E332F" w:rsidRDefault="0048623A">
      <w:pPr>
        <w:rPr>
          <w:rFonts w:ascii="Arial" w:hAnsi="Arial" w:cs="Arial"/>
          <w:lang w:val="es-ES_tradnl"/>
        </w:rPr>
        <w:sectPr w:rsidR="001E332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Arial" w:hAnsi="Arial" w:cs="Arial"/>
          <w:lang w:val="es-ES_tradnl"/>
        </w:rPr>
        <w:br w:type="page"/>
      </w:r>
    </w:p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5562"/>
        <w:gridCol w:w="3690"/>
      </w:tblGrid>
      <w:tr w:rsidR="00D56301" w:rsidRPr="001E332F" w14:paraId="40ABE02E" w14:textId="77777777" w:rsidTr="001E332F">
        <w:trPr>
          <w:tblHeader/>
        </w:trPr>
        <w:tc>
          <w:tcPr>
            <w:tcW w:w="2263" w:type="dxa"/>
            <w:shd w:val="clear" w:color="auto" w:fill="D9D9D9"/>
          </w:tcPr>
          <w:p w14:paraId="4A798DE3" w14:textId="77777777" w:rsidR="00D56301" w:rsidRPr="001E332F" w:rsidRDefault="00D56301" w:rsidP="001E332F">
            <w:pPr>
              <w:spacing w:beforeLines="20" w:before="48" w:afterLines="20" w:after="48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b/>
                <w:bCs/>
                <w:sz w:val="20"/>
                <w:szCs w:val="20"/>
                <w:lang w:val="pt-BR"/>
              </w:rPr>
              <w:lastRenderedPageBreak/>
              <w:t>Temas</w:t>
            </w:r>
          </w:p>
        </w:tc>
        <w:tc>
          <w:tcPr>
            <w:tcW w:w="5562" w:type="dxa"/>
            <w:shd w:val="clear" w:color="auto" w:fill="D9D9D9"/>
          </w:tcPr>
          <w:p w14:paraId="34452910" w14:textId="60C62F8D" w:rsidR="00D56301" w:rsidRPr="001E332F" w:rsidRDefault="00D56301" w:rsidP="001E332F">
            <w:pPr>
              <w:spacing w:beforeLines="20" w:before="48" w:afterLines="20" w:after="48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pt-BR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pt-BR"/>
              </w:rPr>
              <w:t>Referencia</w:t>
            </w:r>
            <w:r w:rsidR="00F738FF">
              <w:rPr>
                <w:rFonts w:ascii="Arial" w:eastAsia="Calibri" w:hAnsi="Arial" w:cs="Arial"/>
                <w:b/>
                <w:bCs/>
                <w:sz w:val="20"/>
                <w:szCs w:val="20"/>
                <w:lang w:val="pt-BR"/>
              </w:rPr>
              <w:t>s</w:t>
            </w:r>
          </w:p>
        </w:tc>
        <w:tc>
          <w:tcPr>
            <w:tcW w:w="3690" w:type="dxa"/>
            <w:shd w:val="clear" w:color="auto" w:fill="D9D9D9"/>
          </w:tcPr>
          <w:p w14:paraId="62AA7734" w14:textId="6E5EB1C4" w:rsidR="00D56301" w:rsidRPr="001E332F" w:rsidRDefault="00D56301" w:rsidP="001E332F">
            <w:pPr>
              <w:spacing w:beforeLines="20" w:before="48" w:afterLines="20" w:after="48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pt-BR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pt-BR"/>
              </w:rPr>
              <w:t>Enlaces</w:t>
            </w:r>
          </w:p>
        </w:tc>
      </w:tr>
      <w:tr w:rsidR="00D56301" w:rsidRPr="001E332F" w14:paraId="3346FA91" w14:textId="77777777" w:rsidTr="00EB4BA8">
        <w:tc>
          <w:tcPr>
            <w:tcW w:w="2263" w:type="dxa"/>
          </w:tcPr>
          <w:p w14:paraId="1CC419D5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Evolución y características del sector agroalimentario brasileño</w:t>
            </w:r>
          </w:p>
        </w:tc>
        <w:tc>
          <w:tcPr>
            <w:tcW w:w="5562" w:type="dxa"/>
          </w:tcPr>
          <w:p w14:paraId="2A1FC10B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ALVES, E., D.P. Rocha, J.G. Gasques, J.E.R. Viera Filho, Z. Navarro. A Agricultura Brasileira: desempenho, desafios e perspectivas. Ipea. Brasília. 2010</w:t>
            </w:r>
          </w:p>
        </w:tc>
        <w:tc>
          <w:tcPr>
            <w:tcW w:w="3690" w:type="dxa"/>
          </w:tcPr>
          <w:p w14:paraId="184F3F95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https://www.ipea.gov.br/portal/index.php?option=com_content&amp;view=article&amp;id=6480</w:t>
            </w:r>
          </w:p>
        </w:tc>
      </w:tr>
      <w:tr w:rsidR="00D56301" w:rsidRPr="001E332F" w14:paraId="1B28C249" w14:textId="77777777" w:rsidTr="00EB4BA8">
        <w:tc>
          <w:tcPr>
            <w:tcW w:w="2263" w:type="dxa"/>
          </w:tcPr>
          <w:p w14:paraId="4507526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Evolución y características del sector agroalimentario brasileño</w:t>
            </w:r>
          </w:p>
        </w:tc>
        <w:tc>
          <w:tcPr>
            <w:tcW w:w="5562" w:type="dxa"/>
          </w:tcPr>
          <w:p w14:paraId="44F24A49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ARIAS, D., VIEIRA, P. A., Contini, E., Farinelli, B., &amp; Morris, M. Agriculture Productivity Growth in Brazil.  Recent trends and prospects. </w:t>
            </w: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Washington, DC., World Bank. 2017</w:t>
            </w:r>
          </w:p>
        </w:tc>
        <w:tc>
          <w:tcPr>
            <w:tcW w:w="3690" w:type="dxa"/>
          </w:tcPr>
          <w:p w14:paraId="325165D7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Times New Roman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5" w:history="1">
              <w:r w:rsidRPr="001E332F">
                <w:rPr>
                  <w:rFonts w:ascii="Arial" w:eastAsia="Times New Roman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https://doi.org/10.1596/29437</w:t>
              </w:r>
            </w:hyperlink>
          </w:p>
          <w:p w14:paraId="77BCA592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</w:p>
        </w:tc>
      </w:tr>
      <w:tr w:rsidR="00D56301" w:rsidRPr="001E332F" w14:paraId="70DC2411" w14:textId="77777777" w:rsidTr="00EB4BA8">
        <w:tc>
          <w:tcPr>
            <w:tcW w:w="2263" w:type="dxa"/>
          </w:tcPr>
          <w:p w14:paraId="05B221E5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Evolución y características del sector agroalimentario brasileño</w:t>
            </w:r>
          </w:p>
        </w:tc>
        <w:tc>
          <w:tcPr>
            <w:tcW w:w="5562" w:type="dxa"/>
          </w:tcPr>
          <w:p w14:paraId="1DCB0A96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BUAINAIN, ANTONIO MARCIO; Eliseu Alves, J Maria da Silveira; Zander Navarro, eds. O Mundo Rural no Brasil do Século 21.  Brasília DF: Embrapa. 2014</w:t>
            </w:r>
          </w:p>
        </w:tc>
        <w:tc>
          <w:tcPr>
            <w:tcW w:w="3690" w:type="dxa"/>
          </w:tcPr>
          <w:p w14:paraId="72C4541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https://www3.eco.unicamp.br/nea/images/arquivos/O_MUNDO_RURAL_2014.pdf</w:t>
            </w:r>
          </w:p>
        </w:tc>
      </w:tr>
      <w:tr w:rsidR="00D56301" w:rsidRPr="001E332F" w14:paraId="1AAE127C" w14:textId="77777777" w:rsidTr="00EB4BA8">
        <w:tc>
          <w:tcPr>
            <w:tcW w:w="2263" w:type="dxa"/>
          </w:tcPr>
          <w:p w14:paraId="4860954A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Evolución y características del sector agroalimentario brasileño</w:t>
            </w:r>
          </w:p>
        </w:tc>
        <w:tc>
          <w:tcPr>
            <w:tcW w:w="5562" w:type="dxa"/>
          </w:tcPr>
          <w:p w14:paraId="3C4C0E20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bookmarkStart w:id="0" w:name="_Hlk73624392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VIEIRA FILHO, José Eustaquio Ribeiro &amp; Albert Fishlow. Agricultura e Agroindústria no Brasil.  Inovação e Competitividade.  Brasília DF: IPEA. 2017</w:t>
            </w:r>
            <w:bookmarkEnd w:id="0"/>
          </w:p>
        </w:tc>
        <w:tc>
          <w:tcPr>
            <w:tcW w:w="3690" w:type="dxa"/>
          </w:tcPr>
          <w:p w14:paraId="7F77315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hyperlink r:id="rId6" w:history="1">
              <w:r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file:///C:/Users/lucia/Downloads/Agricultura%20e%20ind%C3%BAstria%20no%20Brasil_inova%C3%A7%C3%A3o%20e%20competitividade.pdf</w:t>
              </w:r>
            </w:hyperlink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 xml:space="preserve"> </w:t>
            </w:r>
          </w:p>
        </w:tc>
      </w:tr>
      <w:tr w:rsidR="00D56301" w:rsidRPr="001E332F" w14:paraId="07BECB6D" w14:textId="77777777" w:rsidTr="00EB4BA8">
        <w:tc>
          <w:tcPr>
            <w:tcW w:w="2263" w:type="dxa"/>
          </w:tcPr>
          <w:p w14:paraId="2307D40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Evolución y características del sector agroalimentario brasileño</w:t>
            </w:r>
          </w:p>
        </w:tc>
        <w:tc>
          <w:tcPr>
            <w:tcW w:w="5562" w:type="dxa"/>
          </w:tcPr>
          <w:p w14:paraId="7E5DADC3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FELIPE PINTO DA SILVA, Jair Andrade Araújo, Edward Martins Costa, José Eustáquio Ribeiro Vieira Filho. Eficiência Produtiva e Pobreza Rural no Nordeste Brasileiro. IPEA Brasília, 2016</w:t>
            </w:r>
          </w:p>
        </w:tc>
        <w:tc>
          <w:tcPr>
            <w:tcW w:w="3690" w:type="dxa"/>
          </w:tcPr>
          <w:p w14:paraId="30354C59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  <w:t>https://www.ipea.gov.br/portal/index.php?option=com_content&amp;view=article&amp;id=28901&amp;Itemid=406</w:t>
            </w:r>
          </w:p>
        </w:tc>
      </w:tr>
      <w:tr w:rsidR="00D56301" w:rsidRPr="001E332F" w14:paraId="44D8ACAD" w14:textId="77777777" w:rsidTr="00EB4BA8">
        <w:tc>
          <w:tcPr>
            <w:tcW w:w="2263" w:type="dxa"/>
          </w:tcPr>
          <w:p w14:paraId="3D8EC6F3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Evolución y características del sector agroalimentario brasileño</w:t>
            </w:r>
          </w:p>
        </w:tc>
        <w:tc>
          <w:tcPr>
            <w:tcW w:w="5562" w:type="dxa"/>
          </w:tcPr>
          <w:p w14:paraId="29733484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CARLOS ALBERTO DE CARVALO, ET AL. A economia agropecuária do Brasil: a grande transformação. São Paulo: Baraúna, 2020. 350 p. ISBN 978-65-87278-26</w:t>
            </w:r>
          </w:p>
        </w:tc>
        <w:tc>
          <w:tcPr>
            <w:tcW w:w="3690" w:type="dxa"/>
          </w:tcPr>
          <w:p w14:paraId="307648EE" w14:textId="77777777" w:rsidR="00D56301" w:rsidRPr="001E332F" w:rsidRDefault="00D56301" w:rsidP="001E332F">
            <w:pPr>
              <w:spacing w:beforeLines="20" w:before="48" w:afterLines="20" w:after="48" w:line="288" w:lineRule="auto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hyperlink r:id="rId7" w:history="1">
              <w:r w:rsidRPr="001E332F">
                <w:rPr>
                  <w:rFonts w:ascii="Arial" w:eastAsia="Calibri" w:hAnsi="Arial" w:cs="Arial"/>
                  <w:color w:val="0070C0"/>
                  <w:sz w:val="20"/>
                  <w:szCs w:val="20"/>
                  <w:u w:val="single"/>
                  <w:lang w:val="pt-BR"/>
                </w:rPr>
                <w:t>https://ainfo.cnptia.embrapa.br/digital/bitstream/item/218801/1/A-economia-agropecuaria-do-Brasil.pdf</w:t>
              </w:r>
            </w:hyperlink>
          </w:p>
        </w:tc>
      </w:tr>
      <w:tr w:rsidR="00D56301" w:rsidRPr="001E332F" w14:paraId="4BD152D2" w14:textId="77777777" w:rsidTr="00EB4BA8">
        <w:tc>
          <w:tcPr>
            <w:tcW w:w="2263" w:type="dxa"/>
          </w:tcPr>
          <w:p w14:paraId="476536F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Evolución y características del sector agroalimentario brasileño</w:t>
            </w:r>
          </w:p>
        </w:tc>
        <w:tc>
          <w:tcPr>
            <w:tcW w:w="5562" w:type="dxa"/>
          </w:tcPr>
          <w:p w14:paraId="10FBBFCA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FELIPE PINTO DA SILVA, Jair Andrade Araújo, Edward Martins Costa, José Eustáquio Ribeiro Vieira Filho. Eficiência Produtiva e Pobreza Rural no Nordeste Brasileiro. IPEA Brasília, 2016</w:t>
            </w:r>
          </w:p>
        </w:tc>
        <w:tc>
          <w:tcPr>
            <w:tcW w:w="3690" w:type="dxa"/>
          </w:tcPr>
          <w:p w14:paraId="0BD02969" w14:textId="77777777" w:rsidR="00D56301" w:rsidRPr="001E332F" w:rsidRDefault="00D56301" w:rsidP="001E332F">
            <w:pPr>
              <w:spacing w:beforeLines="20" w:before="48" w:afterLines="20" w:after="48" w:line="288" w:lineRule="auto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  <w:t>https://www.ipea.gov.br/portal/index.php?option=com_content&amp;view=article&amp;id=28901&amp;Itemid=406</w:t>
            </w:r>
          </w:p>
        </w:tc>
      </w:tr>
      <w:tr w:rsidR="00D56301" w:rsidRPr="001E332F" w14:paraId="61C7CA73" w14:textId="77777777" w:rsidTr="00EB4BA8">
        <w:tc>
          <w:tcPr>
            <w:tcW w:w="2263" w:type="dxa"/>
          </w:tcPr>
          <w:p w14:paraId="38632C8A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 xml:space="preserve">Evolución y características del sector agroalimentario brasileño </w:t>
            </w:r>
          </w:p>
        </w:tc>
        <w:tc>
          <w:tcPr>
            <w:tcW w:w="5562" w:type="dxa"/>
          </w:tcPr>
          <w:p w14:paraId="4FB07356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BUAINAIN, ANTONIO ET AL. Desafíos para a agricultura nos biomas brasileiros. Brasília, DF: Embrapa, 2020</w:t>
            </w:r>
          </w:p>
        </w:tc>
        <w:tc>
          <w:tcPr>
            <w:tcW w:w="3690" w:type="dxa"/>
          </w:tcPr>
          <w:p w14:paraId="6B922CA6" w14:textId="77777777" w:rsidR="00D56301" w:rsidRPr="001E332F" w:rsidRDefault="00D56301" w:rsidP="001E332F">
            <w:pPr>
              <w:spacing w:beforeLines="20" w:before="48" w:afterLines="20" w:after="48" w:line="288" w:lineRule="auto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https://ainfo.cnptia.embrapa.br/digital/bitstream/item/218319/1/DESAFIOS-PARA-AGRICULTURA-NOS-BIOMAS-BRASILEIROS-ed01-2020.pdf</w:t>
            </w:r>
          </w:p>
        </w:tc>
      </w:tr>
      <w:tr w:rsidR="00D56301" w:rsidRPr="001E332F" w14:paraId="70AB43A4" w14:textId="77777777" w:rsidTr="00EB4BA8">
        <w:tc>
          <w:tcPr>
            <w:tcW w:w="2263" w:type="dxa"/>
          </w:tcPr>
          <w:p w14:paraId="48AE7837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lastRenderedPageBreak/>
              <w:t>Evolución y características del sector agroalimentario brasileño</w:t>
            </w:r>
          </w:p>
        </w:tc>
        <w:tc>
          <w:tcPr>
            <w:tcW w:w="5562" w:type="dxa"/>
          </w:tcPr>
          <w:p w14:paraId="6846B909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CNA &amp; CEPEA (2021).  PIB do Agronegôcio</w:t>
            </w:r>
          </w:p>
        </w:tc>
        <w:tc>
          <w:tcPr>
            <w:tcW w:w="3690" w:type="dxa"/>
          </w:tcPr>
          <w:p w14:paraId="28A5834F" w14:textId="77777777" w:rsidR="00D56301" w:rsidRPr="001E332F" w:rsidRDefault="00D56301" w:rsidP="001E332F">
            <w:pPr>
              <w:spacing w:beforeLines="20" w:before="48" w:afterLines="20" w:after="48" w:line="288" w:lineRule="auto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https://www.cepea.esalq.usp.br/upload/kceditor/files/Cepea_CNA_relatorio_2020.pdf</w:t>
            </w:r>
          </w:p>
        </w:tc>
      </w:tr>
      <w:tr w:rsidR="00D56301" w:rsidRPr="001E332F" w14:paraId="5E5EDACB" w14:textId="77777777" w:rsidTr="00EB4BA8">
        <w:tc>
          <w:tcPr>
            <w:tcW w:w="2263" w:type="dxa"/>
          </w:tcPr>
          <w:p w14:paraId="754ED187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Evolución y características del sector agroalimentario brasileño</w:t>
            </w:r>
          </w:p>
        </w:tc>
        <w:tc>
          <w:tcPr>
            <w:tcW w:w="5562" w:type="dxa"/>
          </w:tcPr>
          <w:p w14:paraId="6BC9180F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Instituto Millenium &amp; ODX (2021).  Agronegôcio. Exportação, Emprego e Oportunidades</w:t>
            </w:r>
          </w:p>
        </w:tc>
        <w:tc>
          <w:tcPr>
            <w:tcW w:w="3690" w:type="dxa"/>
          </w:tcPr>
          <w:p w14:paraId="301630E7" w14:textId="77777777" w:rsidR="00D56301" w:rsidRPr="001E332F" w:rsidRDefault="00D56301" w:rsidP="001E332F">
            <w:pPr>
              <w:spacing w:beforeLines="20" w:before="48" w:afterLines="20" w:after="48" w:line="288" w:lineRule="auto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https://institutomillenium.org.br/images/campanha/setor-privado/</w:t>
            </w:r>
          </w:p>
        </w:tc>
      </w:tr>
      <w:tr w:rsidR="00D56301" w:rsidRPr="001E332F" w14:paraId="482BC4CB" w14:textId="77777777" w:rsidTr="00EB4BA8">
        <w:tc>
          <w:tcPr>
            <w:tcW w:w="2263" w:type="dxa"/>
          </w:tcPr>
          <w:p w14:paraId="77FC8585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El sector agroalimentario y la crisis del Covid-19</w:t>
            </w:r>
          </w:p>
        </w:tc>
        <w:tc>
          <w:tcPr>
            <w:tcW w:w="5562" w:type="dxa"/>
          </w:tcPr>
          <w:p w14:paraId="2D9B2F1C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DEL GROSSI, M. Efeitos crise Covid: análise nacional e agricultura familiar. Centro de Gestão da Agricultura Familiar e Inovação. CEGAFI/UnB. Informativo julho 2020</w:t>
            </w:r>
          </w:p>
        </w:tc>
        <w:tc>
          <w:tcPr>
            <w:tcW w:w="3690" w:type="dxa"/>
          </w:tcPr>
          <w:p w14:paraId="699D073E" w14:textId="77777777" w:rsidR="00D56301" w:rsidRPr="001E332F" w:rsidRDefault="00D56301" w:rsidP="001E332F">
            <w:pPr>
              <w:spacing w:beforeLines="20" w:before="48" w:afterLines="20" w:after="48" w:line="288" w:lineRule="auto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http://www.scielo.br/scielo.php?script=sci_arttext&amp;pid=S0103-40142020000300167</w:t>
            </w:r>
          </w:p>
        </w:tc>
      </w:tr>
      <w:tr w:rsidR="00D56301" w:rsidRPr="001E332F" w14:paraId="6F15445F" w14:textId="77777777" w:rsidTr="00EB4BA8">
        <w:tc>
          <w:tcPr>
            <w:tcW w:w="2263" w:type="dxa"/>
          </w:tcPr>
          <w:p w14:paraId="52296F78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El sector agroalimentario y la crisis del Covid-19</w:t>
            </w:r>
          </w:p>
        </w:tc>
        <w:tc>
          <w:tcPr>
            <w:tcW w:w="5562" w:type="dxa"/>
          </w:tcPr>
          <w:p w14:paraId="1AA632A0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BANCO INTERAMERICANO DE DESARROLLO – BID. Retos para la agricultura</w:t>
            </w:r>
          </w:p>
          <w:p w14:paraId="74F0EA68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 xml:space="preserve">familiar en el contexto del Covid-19: evidencia de productores en ALC. </w:t>
            </w: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Washington: BID, 2020</w:t>
            </w:r>
          </w:p>
        </w:tc>
        <w:tc>
          <w:tcPr>
            <w:tcW w:w="3690" w:type="dxa"/>
          </w:tcPr>
          <w:p w14:paraId="730A596B" w14:textId="77777777" w:rsidR="00D56301" w:rsidRPr="001E332F" w:rsidRDefault="00D56301" w:rsidP="001E332F">
            <w:pPr>
              <w:spacing w:beforeLines="20" w:before="48" w:afterLines="20" w:after="48" w:line="288" w:lineRule="auto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https://publications.iadb.org/es/retos-para-la-agricultura-familiar-en-el-contexto-del-covid-19-evidencia-de-productores-en-alc</w:t>
            </w:r>
          </w:p>
        </w:tc>
      </w:tr>
      <w:tr w:rsidR="00D56301" w:rsidRPr="001E332F" w14:paraId="030B0A7F" w14:textId="77777777" w:rsidTr="00EB4BA8">
        <w:tc>
          <w:tcPr>
            <w:tcW w:w="2263" w:type="dxa"/>
          </w:tcPr>
          <w:p w14:paraId="1DECDCE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El sector agroalimentario y la crisis del Covid-19</w:t>
            </w:r>
          </w:p>
        </w:tc>
        <w:tc>
          <w:tcPr>
            <w:tcW w:w="5562" w:type="dxa"/>
          </w:tcPr>
          <w:p w14:paraId="22E4905F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ARIAS, D., VIEIRA, P. A., Contini, E., Farinelli, B., &amp; Morris, M. Agriculture Productivity Growth in Brazil.  Recent trends and prospects. </w:t>
            </w: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Washington, DC., World Bank. 2017</w:t>
            </w:r>
          </w:p>
        </w:tc>
        <w:tc>
          <w:tcPr>
            <w:tcW w:w="3690" w:type="dxa"/>
          </w:tcPr>
          <w:p w14:paraId="0A459B8A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Times New Roman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8" w:history="1">
              <w:r w:rsidRPr="001E332F">
                <w:rPr>
                  <w:rFonts w:ascii="Arial" w:eastAsia="Times New Roman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https://doi.org/10.1596/29437</w:t>
              </w:r>
            </w:hyperlink>
          </w:p>
          <w:p w14:paraId="2B6CABE4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</w:p>
        </w:tc>
      </w:tr>
      <w:tr w:rsidR="00D56301" w:rsidRPr="001E332F" w14:paraId="3E50BA2F" w14:textId="77777777" w:rsidTr="00EB4BA8">
        <w:tc>
          <w:tcPr>
            <w:tcW w:w="2263" w:type="dxa"/>
          </w:tcPr>
          <w:p w14:paraId="599E543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5562" w:type="dxa"/>
          </w:tcPr>
          <w:p w14:paraId="2A12D1E0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Ribeiro-Silva, R.C, Santos, M.P., Campello, T, Aragão, E, Guimarães, J.M.M, Ferreira, A, Barreto, M.L, Santos, S.M.C. Implicações da pandemia COVID-19 para a segurança alimentar e nutricional no Brasil. Cien Saude Colet [periódico na internet] (2020/Jun). [Citado em 03/06/2021] </w:t>
            </w:r>
          </w:p>
        </w:tc>
        <w:tc>
          <w:tcPr>
            <w:tcW w:w="3690" w:type="dxa"/>
          </w:tcPr>
          <w:p w14:paraId="3AFE069E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</w:pPr>
            <w:hyperlink r:id="rId9" w:history="1">
              <w:r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http://www.cienciaesaudecoletiva.com.br/artigos/implicacoes-da-pandemia-covid19-para-a-seguranca-alimentar-e-nutricional-no-brasil/17648?id=17648</w:t>
              </w:r>
            </w:hyperlink>
          </w:p>
        </w:tc>
      </w:tr>
      <w:tr w:rsidR="00D56301" w:rsidRPr="001E332F" w14:paraId="5500D565" w14:textId="77777777" w:rsidTr="00EB4BA8">
        <w:tc>
          <w:tcPr>
            <w:tcW w:w="2263" w:type="dxa"/>
          </w:tcPr>
          <w:p w14:paraId="3A036E4C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5562" w:type="dxa"/>
          </w:tcPr>
          <w:p w14:paraId="30AB2F8E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Ribeiro Vieira Filho, José Eustaquio (2017).  </w:t>
            </w:r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TECHNOLOGICAL CLUSTERS IN BRAZILIAN AGRICULTURE: PRODUCTION AND CHALLENGE.  </w:t>
            </w: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Discussion paper No. 224. IPEA, Brasilia</w:t>
            </w:r>
          </w:p>
        </w:tc>
        <w:tc>
          <w:tcPr>
            <w:tcW w:w="3690" w:type="dxa"/>
          </w:tcPr>
          <w:p w14:paraId="2CBB56DB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hyperlink r:id="rId10" w:history="1">
              <w:r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http://repositorio.ipea.gov.br/bitstream/11058/8016/1/DiscussionPaper_224.pdf</w:t>
              </w:r>
            </w:hyperlink>
          </w:p>
          <w:p w14:paraId="29FFCA4E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</w:p>
        </w:tc>
      </w:tr>
      <w:tr w:rsidR="00D56301" w:rsidRPr="001E332F" w14:paraId="36CE331C" w14:textId="77777777" w:rsidTr="00EB4BA8">
        <w:tc>
          <w:tcPr>
            <w:tcW w:w="2263" w:type="dxa"/>
          </w:tcPr>
          <w:p w14:paraId="1C077356" w14:textId="77777777" w:rsidR="00D56301" w:rsidRPr="001E332F" w:rsidRDefault="00D56301" w:rsidP="001E332F">
            <w:pPr>
              <w:keepNext/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lastRenderedPageBreak/>
              <w:t>Cadenas de valor y arreglos productivos locales</w:t>
            </w:r>
          </w:p>
        </w:tc>
        <w:tc>
          <w:tcPr>
            <w:tcW w:w="5562" w:type="dxa"/>
          </w:tcPr>
          <w:p w14:paraId="64E07671" w14:textId="77777777" w:rsidR="00D56301" w:rsidRPr="001E332F" w:rsidRDefault="00D56301" w:rsidP="001E332F">
            <w:pPr>
              <w:keepNext/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OLIVEIRA, C. W. de A.; COSTA J. A.V.; FIGUEIREDO, G. M.; MORAES, A. R.de M.; CARNEIRO, R. B.; da SILVA, I. B.- Arranjos Produtivos Locais e Desenvolvimento – IPEA – Instituto de Pesquisa Econômica Aplicada - Ministério do Planejamento, Desenvolvimento e Gestão. Rio de Janeiro, 2017</w:t>
            </w:r>
          </w:p>
        </w:tc>
        <w:tc>
          <w:tcPr>
            <w:tcW w:w="3690" w:type="dxa"/>
          </w:tcPr>
          <w:p w14:paraId="5A3B7A43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http://superaparque.com.br/upload/20171025-031010-171010_livro_arranjos_produtivos.pdf</w:t>
            </w:r>
          </w:p>
        </w:tc>
      </w:tr>
      <w:tr w:rsidR="00D56301" w:rsidRPr="001E332F" w14:paraId="72F12E6C" w14:textId="77777777" w:rsidTr="00EB4BA8">
        <w:tc>
          <w:tcPr>
            <w:tcW w:w="2263" w:type="dxa"/>
          </w:tcPr>
          <w:p w14:paraId="1F8B79B0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Cadenas de valor y arreglos productivos locales</w:t>
            </w:r>
          </w:p>
        </w:tc>
        <w:tc>
          <w:tcPr>
            <w:tcW w:w="5562" w:type="dxa"/>
          </w:tcPr>
          <w:p w14:paraId="44C81779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Arranjos Produtivos Locais do Rio Grande do Norte – Centro de Gestão e Estudos Estratégicos – Brasília, 2004</w:t>
            </w:r>
          </w:p>
        </w:tc>
        <w:tc>
          <w:tcPr>
            <w:tcW w:w="3690" w:type="dxa"/>
          </w:tcPr>
          <w:p w14:paraId="73788E1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666666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 xml:space="preserve">https://www.cgee.org.br/documents/10195/734063/3.1.16_1111.pdf/2bc4cf9a-bcbe-49a0-b49d-81813a82641d?version=1.0 </w:t>
            </w: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</w:t>
            </w:r>
          </w:p>
        </w:tc>
      </w:tr>
      <w:tr w:rsidR="00D56301" w:rsidRPr="001E332F" w14:paraId="64A91406" w14:textId="77777777" w:rsidTr="00EB4BA8">
        <w:tc>
          <w:tcPr>
            <w:tcW w:w="2263" w:type="dxa"/>
          </w:tcPr>
          <w:p w14:paraId="298EEC7B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Cadenas de valor y arreglos productivos locales</w:t>
            </w:r>
          </w:p>
        </w:tc>
        <w:tc>
          <w:tcPr>
            <w:tcW w:w="5562" w:type="dxa"/>
          </w:tcPr>
          <w:p w14:paraId="6B12FF46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SIQUEIRA, S. S. A importância dos Arranjos Produtivos Locais para o Desenvolvimento Local: O caso da Aglomeração Produtiva Apícola no Município de Picos – PI. Dissertação de Mestrado. Rio Claro – SP, 2010 </w:t>
            </w:r>
          </w:p>
        </w:tc>
        <w:tc>
          <w:tcPr>
            <w:tcW w:w="3690" w:type="dxa"/>
          </w:tcPr>
          <w:p w14:paraId="48D313BD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https://bibliotecas.sebrae.com.br/chronus/ARQUIVOS_CHRONUS/bds/bds.nsf/b8126fa768f69929a146f38122da570b/$File/5197.pdf</w:t>
            </w: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</w:t>
            </w:r>
          </w:p>
        </w:tc>
      </w:tr>
      <w:tr w:rsidR="00D56301" w:rsidRPr="001E332F" w14:paraId="7400D6D9" w14:textId="77777777" w:rsidTr="00EB4BA8">
        <w:tc>
          <w:tcPr>
            <w:tcW w:w="2263" w:type="dxa"/>
          </w:tcPr>
          <w:p w14:paraId="45720644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Cadenas de valor y arreglos productivos locales</w:t>
            </w:r>
          </w:p>
        </w:tc>
        <w:tc>
          <w:tcPr>
            <w:tcW w:w="5562" w:type="dxa"/>
          </w:tcPr>
          <w:p w14:paraId="4267419C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NUNES, E. M.; FRANÇA, R. M.; da SILVA, M. R. F.; de SÁ, V. C.; GURGEL, I. A.; Arranjos Produtivos em Dinâmicas de Desenvolvimento Regional: A Cadeia da Cajucultura no Território Açu-Mossoró. Revista de Desenvolvimento Regional, vol. 23, núm. 2, 2018 – Universidade de Santa Cruz do Sul, Rio Grande do Norte</w:t>
            </w:r>
          </w:p>
        </w:tc>
        <w:tc>
          <w:tcPr>
            <w:tcW w:w="3690" w:type="dxa"/>
          </w:tcPr>
          <w:p w14:paraId="339B9DC8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https://online.unisc.br/seer/index.php/redes/article/view/11660</w:t>
            </w:r>
          </w:p>
        </w:tc>
      </w:tr>
      <w:tr w:rsidR="00D56301" w:rsidRPr="001E332F" w14:paraId="49E63961" w14:textId="77777777" w:rsidTr="00EB4BA8">
        <w:tc>
          <w:tcPr>
            <w:tcW w:w="2263" w:type="dxa"/>
          </w:tcPr>
          <w:p w14:paraId="5F3F30D3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Cadenas de valor y arreglos productivos locales</w:t>
            </w:r>
          </w:p>
        </w:tc>
        <w:tc>
          <w:tcPr>
            <w:tcW w:w="5562" w:type="dxa"/>
          </w:tcPr>
          <w:p w14:paraId="1641015F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Da CRUZ, M. R.; SEVERO, E. A.; de GUIMARÂES, J. C. F. II Simpósio Internacional de Inovação em Cadeias Produtivas do Agronegócio (SICPA). Universidade de Caxias do Sul, 2016. Caxias do Sul-RS</w:t>
            </w:r>
          </w:p>
        </w:tc>
        <w:tc>
          <w:tcPr>
            <w:tcW w:w="3690" w:type="dxa"/>
          </w:tcPr>
          <w:p w14:paraId="29C37181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Times New Roman" w:hAnsi="Arial" w:cs="Arial"/>
                <w:color w:val="0070C0"/>
                <w:sz w:val="20"/>
                <w:szCs w:val="20"/>
                <w:lang w:val="pt-BR"/>
              </w:rPr>
              <w:t>https://www.ucs.br/site/midia/arquivos/ebook-inov-tecnologia.pdf</w:t>
            </w:r>
          </w:p>
        </w:tc>
      </w:tr>
      <w:tr w:rsidR="00D56301" w:rsidRPr="001E332F" w14:paraId="5F4F508B" w14:textId="77777777" w:rsidTr="00EB4BA8">
        <w:tc>
          <w:tcPr>
            <w:tcW w:w="2263" w:type="dxa"/>
          </w:tcPr>
          <w:p w14:paraId="20341E13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0A727E98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Política Nacional de Assistência Técnica e Extensão Rural – Ministério do Desenvolvimento Agrário – Secretaria da Agricultura Familiar – Departamento de Assistência Técnica e Extensão Rural. Brasília, 2004</w:t>
            </w:r>
          </w:p>
        </w:tc>
        <w:tc>
          <w:tcPr>
            <w:tcW w:w="3690" w:type="dxa"/>
          </w:tcPr>
          <w:p w14:paraId="7A566435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666666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https://www.ipea.gov.br/participacao/images/pdfs/conferencias/2CNDRSS/2cndrss%20poltica_nacional.pdf</w:t>
            </w:r>
          </w:p>
        </w:tc>
      </w:tr>
      <w:tr w:rsidR="00D56301" w:rsidRPr="001E332F" w14:paraId="1EBFEFFE" w14:textId="77777777" w:rsidTr="00EB4BA8">
        <w:tc>
          <w:tcPr>
            <w:tcW w:w="2263" w:type="dxa"/>
          </w:tcPr>
          <w:p w14:paraId="00D1D81D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0D5C8E6E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bookmarkStart w:id="1" w:name="_Hlk73623986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BARRETO LUIZ, Alfredo José. Censo Agropecuário de 2017 indica baixas taxas de assistência técnica no campo.  Brasília: Embrapa.  2019</w:t>
            </w:r>
            <w:bookmarkEnd w:id="1"/>
          </w:p>
        </w:tc>
        <w:tc>
          <w:tcPr>
            <w:tcW w:w="3690" w:type="dxa"/>
          </w:tcPr>
          <w:p w14:paraId="0E66F489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666666"/>
                <w:sz w:val="20"/>
                <w:szCs w:val="20"/>
                <w:lang w:val="pt-BR"/>
              </w:rPr>
            </w:pPr>
            <w:hyperlink r:id="rId11" w:history="1">
              <w:r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https://ainfo.cnptia.embrapa.br/digital/bitstream/item/205823/1/LUIZ-Censo-Agropecuario-2019.pdf</w:t>
              </w:r>
            </w:hyperlink>
          </w:p>
        </w:tc>
      </w:tr>
      <w:tr w:rsidR="00D56301" w:rsidRPr="001E332F" w14:paraId="652C84F0" w14:textId="77777777" w:rsidTr="00EB4BA8">
        <w:tc>
          <w:tcPr>
            <w:tcW w:w="2263" w:type="dxa"/>
          </w:tcPr>
          <w:p w14:paraId="4466B8A7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lastRenderedPageBreak/>
              <w:t>Agricultura familiar, políticas y programas</w:t>
            </w:r>
          </w:p>
        </w:tc>
        <w:tc>
          <w:tcPr>
            <w:tcW w:w="5562" w:type="dxa"/>
          </w:tcPr>
          <w:p w14:paraId="33C6CAE7" w14:textId="77777777" w:rsidR="00D56301" w:rsidRPr="001E332F" w:rsidRDefault="00D56301" w:rsidP="001E332F">
            <w:pPr>
              <w:keepNext/>
              <w:keepLines/>
              <w:spacing w:beforeLines="20" w:before="48" w:afterLines="20" w:after="48"/>
              <w:ind w:right="72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RAMOS, S. Y.; MARTHA JUNIOR, G.B. Evolução da Política de Crédito Rural Brasileira – Empresa Brasileira de Pesquisa Agropecuária, Embrapa Cerrados, Ministério da Agricultura, Pecuária e Abastecimento. Planaltina-DF, 2010</w:t>
            </w:r>
          </w:p>
        </w:tc>
        <w:tc>
          <w:tcPr>
            <w:tcW w:w="3690" w:type="dxa"/>
          </w:tcPr>
          <w:p w14:paraId="2699610A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https://www.embrapa.br/busca-de-publicacoes/-/publicacao/899862/evolucao-da-politica-de-credito-rural-brasileira</w:t>
            </w:r>
          </w:p>
        </w:tc>
      </w:tr>
      <w:tr w:rsidR="00D56301" w:rsidRPr="001E332F" w14:paraId="062F60D0" w14:textId="77777777" w:rsidTr="00EB4BA8">
        <w:tc>
          <w:tcPr>
            <w:tcW w:w="2263" w:type="dxa"/>
          </w:tcPr>
          <w:p w14:paraId="77F4CFE3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05D83C77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JOACIR RUFINO DE AQUINO, MARIA ODETE ALVES E MARIA DE FÁTIMA VIDAL. </w:t>
            </w:r>
            <w:hyperlink r:id="rId12" w:tgtFrame="_blank" w:history="1">
              <w:r w:rsidRPr="001E332F">
                <w:rPr>
                  <w:rFonts w:ascii="Arial" w:eastAsia="Calibri" w:hAnsi="Arial" w:cs="Arial"/>
                  <w:sz w:val="20"/>
                  <w:szCs w:val="20"/>
                  <w:lang w:val="pt-BR"/>
                </w:rPr>
                <w:t>AGRICULTURA FAMILIAR NO NORDESTE: UM BREVE PANORAMA DOS SEUS ATIVOS PRODUTIVOS E DA SUA IMPORTÂNCIA REGIONAL</w:t>
              </w:r>
            </w:hyperlink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. IPEA/2020</w:t>
            </w:r>
          </w:p>
        </w:tc>
        <w:tc>
          <w:tcPr>
            <w:tcW w:w="3690" w:type="dxa"/>
          </w:tcPr>
          <w:p w14:paraId="7EE3DA01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  <w:t>https://www.ipea.gov.br/portal/images/stories/PDFs/boletim_regional/210218_brua_23_artigo7.pdf</w:t>
            </w:r>
          </w:p>
        </w:tc>
      </w:tr>
      <w:tr w:rsidR="00D56301" w:rsidRPr="001E332F" w14:paraId="025DE632" w14:textId="77777777" w:rsidTr="00EB4BA8">
        <w:tc>
          <w:tcPr>
            <w:tcW w:w="2263" w:type="dxa"/>
          </w:tcPr>
          <w:p w14:paraId="62A1B632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70D78390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NUNES DE CASTRO, CESAR. A agricultura no Nordeste Brasileiro: Oportunidades e Limitações ao Desenvolvimento. 2012</w:t>
            </w:r>
          </w:p>
        </w:tc>
        <w:tc>
          <w:tcPr>
            <w:tcW w:w="3690" w:type="dxa"/>
          </w:tcPr>
          <w:p w14:paraId="08A6CEF3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</w:pPr>
            <w:hyperlink r:id="rId13" w:history="1">
              <w:r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http://repositorio.ipea.gov.br/bitstream/11058/1011/1/TD_1786.pdf</w:t>
              </w:r>
            </w:hyperlink>
          </w:p>
        </w:tc>
      </w:tr>
      <w:tr w:rsidR="00D56301" w:rsidRPr="001E332F" w14:paraId="49AA090C" w14:textId="77777777" w:rsidTr="00EB4BA8">
        <w:tc>
          <w:tcPr>
            <w:tcW w:w="2263" w:type="dxa"/>
          </w:tcPr>
          <w:p w14:paraId="6754BC31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38C48E34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ADRIELLI SANTOS DE SANTANA &amp; GESMAR ROSA DOS SANTOS. </w:t>
            </w:r>
            <w:hyperlink r:id="rId14" w:tgtFrame="_blank" w:history="1">
              <w:r w:rsidRPr="001E332F">
                <w:rPr>
                  <w:rFonts w:ascii="Arial" w:eastAsia="Calibri" w:hAnsi="Arial" w:cs="Arial"/>
                  <w:sz w:val="20"/>
                  <w:szCs w:val="20"/>
                  <w:lang w:val="pt-BR"/>
                </w:rPr>
                <w:t>OS AGRICULTORES E SEUS ESTABELECIMENTOS: DADOS E ÍNDICES SELECIONADOS DO CENSO AGROPECUÁRIO DE 2017</w:t>
              </w:r>
            </w:hyperlink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. IPEA/2020</w:t>
            </w:r>
          </w:p>
        </w:tc>
        <w:tc>
          <w:tcPr>
            <w:tcW w:w="3690" w:type="dxa"/>
          </w:tcPr>
          <w:p w14:paraId="207528C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  <w:t>https://www.ipea.gov.br/portal/images/stories/PDFs/boletim_regional/210218_brua_23_artigo16.pdf</w:t>
            </w:r>
          </w:p>
        </w:tc>
      </w:tr>
      <w:tr w:rsidR="00D56301" w:rsidRPr="001E332F" w14:paraId="01A2E948" w14:textId="77777777" w:rsidTr="00EB4BA8">
        <w:tc>
          <w:tcPr>
            <w:tcW w:w="2263" w:type="dxa"/>
          </w:tcPr>
          <w:p w14:paraId="1B29F863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342ABE70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JUNIA CRISTINA P. R. DA CONCEIÇÃO. </w:t>
            </w:r>
            <w:hyperlink r:id="rId15" w:tgtFrame="_blank" w:history="1">
              <w:r w:rsidRPr="001E332F">
                <w:rPr>
                  <w:rFonts w:ascii="Arial" w:eastAsia="Calibri" w:hAnsi="Arial" w:cs="Arial"/>
                  <w:sz w:val="20"/>
                  <w:szCs w:val="20"/>
                  <w:lang w:val="pt-BR"/>
                </w:rPr>
                <w:t>CAPITAL HUMANO E OBTENÇÃO DE INFORMAÇÕES TÉCNICAS NA AGRICULTURA: PERFIL E DIFERENÇAS REGIONAIS A PARTIR DOS DADOS DO CENSO AGROPECUÁRIO DE 2017</w:t>
              </w:r>
            </w:hyperlink>
            <w:r w:rsidRPr="001E332F">
              <w:rPr>
                <w:rFonts w:ascii="Arial" w:eastAsia="Calibri" w:hAnsi="Arial" w:cs="Arial"/>
                <w:b/>
                <w:bCs/>
                <w:sz w:val="20"/>
                <w:szCs w:val="20"/>
                <w:lang w:val="pt-BR"/>
              </w:rPr>
              <w:t>. IPEA 2020</w:t>
            </w:r>
          </w:p>
        </w:tc>
        <w:tc>
          <w:tcPr>
            <w:tcW w:w="3690" w:type="dxa"/>
          </w:tcPr>
          <w:p w14:paraId="213ECF49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  <w:t>https://www.ipea.gov.br/portal/images/stories/PDFs/boletim_regional/210218_brua_23_artigo3.pdf</w:t>
            </w:r>
          </w:p>
        </w:tc>
      </w:tr>
      <w:tr w:rsidR="00D56301" w:rsidRPr="001E332F" w14:paraId="52474BDC" w14:textId="77777777" w:rsidTr="00EB4BA8">
        <w:tc>
          <w:tcPr>
            <w:tcW w:w="2263" w:type="dxa"/>
          </w:tcPr>
          <w:p w14:paraId="61DC26C0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55C78B69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De CASTRO, C. N. Desafios da Agricultura Familiar: O Caso da Assistência Técnica e Extensão Rural. Boletim Regional Urbano e Ambiental. IPEA - 2015, Brasília-DF</w:t>
            </w:r>
          </w:p>
        </w:tc>
        <w:tc>
          <w:tcPr>
            <w:tcW w:w="3690" w:type="dxa"/>
          </w:tcPr>
          <w:p w14:paraId="152B8022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hyperlink r:id="rId16" w:history="1">
              <w:r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http://repositorio.ipea.gov.br/bitstream/11058/6492/1/BRU_n12_Desafios.pdf</w:t>
              </w:r>
            </w:hyperlink>
          </w:p>
          <w:p w14:paraId="40DF518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</w:p>
        </w:tc>
      </w:tr>
      <w:tr w:rsidR="00D56301" w:rsidRPr="001E332F" w14:paraId="299591D8" w14:textId="77777777" w:rsidTr="00EB4BA8">
        <w:tc>
          <w:tcPr>
            <w:tcW w:w="2263" w:type="dxa"/>
          </w:tcPr>
          <w:p w14:paraId="14360A05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bCs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782B2626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GUANZIROLI, C. E. PRONAF Dez Anos Depois: Resultados e Perspectivas Para o Desenvolvimento Rural. Revista de Economia e Sociologia Rural, vol. 45, número 2. Brasília, 2007</w:t>
            </w:r>
          </w:p>
        </w:tc>
        <w:tc>
          <w:tcPr>
            <w:tcW w:w="3690" w:type="dxa"/>
          </w:tcPr>
          <w:p w14:paraId="4438B53C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hyperlink r:id="rId17" w:history="1">
              <w:r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https://www.scielo.br/scielo.php?pid=S0103-20032007000200004&amp;script=sci_arttext</w:t>
              </w:r>
            </w:hyperlink>
          </w:p>
          <w:p w14:paraId="4E8D9B8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666666"/>
                <w:sz w:val="20"/>
                <w:szCs w:val="20"/>
                <w:lang w:val="pt-BR"/>
              </w:rPr>
            </w:pPr>
          </w:p>
        </w:tc>
      </w:tr>
      <w:tr w:rsidR="00D56301" w:rsidRPr="001E332F" w14:paraId="548965EE" w14:textId="77777777" w:rsidTr="00EB4BA8">
        <w:tc>
          <w:tcPr>
            <w:tcW w:w="2263" w:type="dxa"/>
          </w:tcPr>
          <w:p w14:paraId="6A08DD97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lastRenderedPageBreak/>
              <w:t>Agricultura familiar, políticas y programas</w:t>
            </w:r>
          </w:p>
        </w:tc>
        <w:tc>
          <w:tcPr>
            <w:tcW w:w="5562" w:type="dxa"/>
          </w:tcPr>
          <w:p w14:paraId="7129C6B0" w14:textId="77777777" w:rsidR="00D56301" w:rsidRPr="001E332F" w:rsidRDefault="00D56301" w:rsidP="001E332F">
            <w:pPr>
              <w:keepNext/>
              <w:keepLines/>
              <w:spacing w:beforeLines="20" w:before="48" w:afterLines="20" w:after="48"/>
              <w:ind w:right="72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DIAS, T. F.; NUNES, E. M.; TORRES, F. de L.; TORRES, A. C. M. Programa de Aquisição de Alimentos da Agricultura Familiar (PAA) Como Estratégia de Inserção Socioeconômica: O Caso do Território da Cidadania Sertão do Apodi (RN). Revista Brasileira de Gestão e Desenvolvimento Regional, vol. 9, núm. 3, 2013</w:t>
            </w:r>
          </w:p>
        </w:tc>
        <w:tc>
          <w:tcPr>
            <w:tcW w:w="3690" w:type="dxa"/>
          </w:tcPr>
          <w:p w14:paraId="3BE82969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https://rbgdr.net/revista/index.php/rbgdr/article/view/1127/347</w:t>
            </w:r>
          </w:p>
        </w:tc>
      </w:tr>
      <w:tr w:rsidR="00D56301" w:rsidRPr="001E332F" w14:paraId="31FC6FBE" w14:textId="77777777" w:rsidTr="00EB4BA8">
        <w:tc>
          <w:tcPr>
            <w:tcW w:w="2263" w:type="dxa"/>
          </w:tcPr>
          <w:p w14:paraId="36182B8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584BED75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RAMOS, S. Y.; MARTHA JUNIOR, G.B. Evolução da Política de Crédito Rural Brasileira – Empresa Brasileira de Pesquisa Agropecuária, Embrapa Cerrados, Ministério da Agricultura, Pecuária e Abastecimento. Planaltina-DF, 2010</w:t>
            </w:r>
          </w:p>
        </w:tc>
        <w:tc>
          <w:tcPr>
            <w:tcW w:w="3690" w:type="dxa"/>
          </w:tcPr>
          <w:p w14:paraId="2C00B3B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https://www.embrapa.br/busca-de-publicacoes/-/publicacao/899862/evolucao-da-politica-de-credito-rural-brasileira</w:t>
            </w:r>
          </w:p>
        </w:tc>
      </w:tr>
      <w:tr w:rsidR="00D56301" w:rsidRPr="001E332F" w14:paraId="3BD3C349" w14:textId="77777777" w:rsidTr="00EB4BA8">
        <w:tc>
          <w:tcPr>
            <w:tcW w:w="2263" w:type="dxa"/>
          </w:tcPr>
          <w:p w14:paraId="3C579F32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08830C79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VIEIRA FILHO, J. E. R.; Políticas Públicas de Inovação no Setor Agropecuário: Uma Avaliação dos Fundos Setoriais. Revista Brasileira de Inovação, v. 13, n. 01, 2013. Campinas-SP</w:t>
            </w:r>
          </w:p>
        </w:tc>
        <w:tc>
          <w:tcPr>
            <w:tcW w:w="3690" w:type="dxa"/>
          </w:tcPr>
          <w:p w14:paraId="69173EDE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666666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https://periodicos.sbu.unicamp.br/ojs/index.php/rbi/article/view/8649073</w:t>
            </w:r>
          </w:p>
        </w:tc>
      </w:tr>
      <w:tr w:rsidR="00D56301" w:rsidRPr="001E332F" w14:paraId="733A7346" w14:textId="77777777" w:rsidTr="00EB4BA8">
        <w:tc>
          <w:tcPr>
            <w:tcW w:w="2263" w:type="dxa"/>
          </w:tcPr>
          <w:p w14:paraId="45F78BEE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44BFFD15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DANIEL DA MATA, Rogério Edivaldo Freitas, Guilherme Mendes Resende. Avaliação de políticas públicas no Brasil: uma análise do semiárido. IPEA Brasília, 2019</w:t>
            </w:r>
          </w:p>
        </w:tc>
        <w:tc>
          <w:tcPr>
            <w:tcW w:w="3690" w:type="dxa"/>
          </w:tcPr>
          <w:p w14:paraId="49A5A868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666666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  <w:t>https://www.ipea.gov.br/portal/index.php?option=com_content&amp;view=article&amp;id=35184</w:t>
            </w:r>
          </w:p>
        </w:tc>
      </w:tr>
      <w:tr w:rsidR="00D56301" w:rsidRPr="001E332F" w14:paraId="64A15DD0" w14:textId="77777777" w:rsidTr="00EB4BA8">
        <w:tc>
          <w:tcPr>
            <w:tcW w:w="2263" w:type="dxa"/>
          </w:tcPr>
          <w:p w14:paraId="246527F0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57B9DE0E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Plano Regional de Desenvolvimento do Nordeste (PRDNE)</w:t>
            </w:r>
          </w:p>
          <w:p w14:paraId="10889DF3" w14:textId="77777777" w:rsidR="00D56301" w:rsidRPr="001E332F" w:rsidRDefault="00D56301" w:rsidP="001E332F">
            <w:pPr>
              <w:spacing w:beforeLines="20" w:before="48" w:afterLines="20" w:after="48"/>
              <w:ind w:right="75"/>
              <w:jc w:val="both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SUDENE  Atualizado em 25/11/2020</w:t>
            </w:r>
          </w:p>
        </w:tc>
        <w:tc>
          <w:tcPr>
            <w:tcW w:w="3690" w:type="dxa"/>
          </w:tcPr>
          <w:p w14:paraId="403C4EA1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</w:pPr>
            <w:hyperlink r:id="rId18" w:history="1">
              <w:r w:rsidRPr="001E332F">
                <w:rPr>
                  <w:rFonts w:ascii="Arial" w:eastAsia="Calibri" w:hAnsi="Arial" w:cs="Arial"/>
                  <w:color w:val="0070C0"/>
                  <w:sz w:val="20"/>
                  <w:szCs w:val="20"/>
                  <w:u w:val="single"/>
                  <w:lang w:val="pt-BR"/>
                </w:rPr>
                <w:t>https://www.gov.br/sudene/pt-br/assuntos/prdne</w:t>
              </w:r>
            </w:hyperlink>
          </w:p>
        </w:tc>
      </w:tr>
      <w:tr w:rsidR="00D56301" w:rsidRPr="001E332F" w14:paraId="52B00DEE" w14:textId="77777777" w:rsidTr="00EB4BA8">
        <w:tc>
          <w:tcPr>
            <w:tcW w:w="2263" w:type="dxa"/>
          </w:tcPr>
          <w:p w14:paraId="1D98E0E9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0CF91726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REGINA HELENA ROSA SAMBUICHI; Ricardo Kaminsk; Gabriela Perin; Iracema Ferreira de Moura; Elisângela Sanches Januário; Danilo Barbosa Mendonça; Ana Flávia Cordeiro de Almeida. Programa de Aquisição de Alimentos e Segurança Alimentar: Modelo Lógico, Resultados e Desafios de uma Política Pública Voltada ao Fortalecimento da Agricultura Familiar. IPEA, 2019</w:t>
            </w:r>
          </w:p>
        </w:tc>
        <w:tc>
          <w:tcPr>
            <w:tcW w:w="3690" w:type="dxa"/>
          </w:tcPr>
          <w:p w14:paraId="6CF01DB1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666666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  <w:t>https://www.ipea.gov.br/portal/images/stories/PDFs/TDs/td_2482.pdf</w:t>
            </w:r>
          </w:p>
        </w:tc>
      </w:tr>
      <w:tr w:rsidR="00D56301" w:rsidRPr="001E332F" w14:paraId="1DBB1E6A" w14:textId="77777777" w:rsidTr="00EB4BA8">
        <w:tc>
          <w:tcPr>
            <w:tcW w:w="2263" w:type="dxa"/>
          </w:tcPr>
          <w:p w14:paraId="47133C67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48010632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Plano Regional de Desenvolvimento do Nordeste (PRDNE)</w:t>
            </w:r>
          </w:p>
          <w:p w14:paraId="6A5790A4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SUDENE.  Atualizado em 25/11/2020</w:t>
            </w:r>
          </w:p>
        </w:tc>
        <w:tc>
          <w:tcPr>
            <w:tcW w:w="3690" w:type="dxa"/>
          </w:tcPr>
          <w:p w14:paraId="1D493D23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hyperlink r:id="rId19" w:history="1">
              <w:r w:rsidRPr="001E332F">
                <w:rPr>
                  <w:rFonts w:ascii="Arial" w:eastAsia="Times New Roman" w:hAnsi="Arial" w:cs="Arial"/>
                  <w:color w:val="0070C0"/>
                  <w:sz w:val="20"/>
                  <w:szCs w:val="20"/>
                  <w:u w:val="single"/>
                  <w:lang w:val="pt-BR"/>
                </w:rPr>
                <w:t>https://www.gov.br/sudene/pt-br/assuntos/prdne</w:t>
              </w:r>
            </w:hyperlink>
          </w:p>
        </w:tc>
      </w:tr>
      <w:tr w:rsidR="00D56301" w:rsidRPr="001E332F" w14:paraId="61075A58" w14:textId="77777777" w:rsidTr="00EB4BA8">
        <w:tc>
          <w:tcPr>
            <w:tcW w:w="2263" w:type="dxa"/>
          </w:tcPr>
          <w:p w14:paraId="2E8A92EA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Agricultura familiar, políticas y programas</w:t>
            </w:r>
          </w:p>
        </w:tc>
        <w:tc>
          <w:tcPr>
            <w:tcW w:w="5562" w:type="dxa"/>
          </w:tcPr>
          <w:p w14:paraId="1532DCA6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Nova delimitação Semiárido. SUDENE - Abril de 2018</w:t>
            </w:r>
          </w:p>
        </w:tc>
        <w:tc>
          <w:tcPr>
            <w:tcW w:w="3690" w:type="dxa"/>
          </w:tcPr>
          <w:p w14:paraId="61AA6591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hyperlink r:id="rId20" w:history="1">
              <w:r w:rsidRPr="001E332F">
                <w:rPr>
                  <w:rFonts w:ascii="Arial" w:eastAsia="Times New Roman" w:hAnsi="Arial" w:cs="Arial"/>
                  <w:color w:val="0070C0"/>
                  <w:sz w:val="20"/>
                  <w:szCs w:val="20"/>
                  <w:u w:val="single"/>
                  <w:lang w:val="pt-BR"/>
                </w:rPr>
                <w:t>https://www.gov.br/sudene/pt-br/centrais-de-conteudo/relao-de-municpios-semirido-pdf</w:t>
              </w:r>
            </w:hyperlink>
          </w:p>
        </w:tc>
      </w:tr>
      <w:tr w:rsidR="00D56301" w:rsidRPr="001E332F" w14:paraId="5A301101" w14:textId="77777777" w:rsidTr="00EB4BA8">
        <w:tc>
          <w:tcPr>
            <w:tcW w:w="2263" w:type="dxa"/>
          </w:tcPr>
          <w:p w14:paraId="7221C6AB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lastRenderedPageBreak/>
              <w:t>Agricultura familiar, políticas y programas</w:t>
            </w:r>
          </w:p>
        </w:tc>
        <w:tc>
          <w:tcPr>
            <w:tcW w:w="5562" w:type="dxa"/>
          </w:tcPr>
          <w:p w14:paraId="14CF931F" w14:textId="77777777" w:rsidR="00D56301" w:rsidRPr="001E332F" w:rsidRDefault="00D56301" w:rsidP="001E332F">
            <w:pPr>
              <w:keepNext/>
              <w:keepLines/>
              <w:spacing w:beforeLines="20" w:before="48" w:afterLines="20" w:after="48"/>
              <w:ind w:right="72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REBERT COELHO CORREIA, Lúcia Helena Piedade Kiill Magna Soelma Beserra de MouraTony Jarbas Ferreira </w:t>
            </w:r>
          </w:p>
          <w:p w14:paraId="7A4BCF9E" w14:textId="77777777" w:rsidR="00D56301" w:rsidRPr="001E332F" w:rsidRDefault="00D56301" w:rsidP="001E332F">
            <w:pPr>
              <w:keepNext/>
              <w:keepLines/>
              <w:spacing w:beforeLines="20" w:before="48" w:afterLines="20" w:after="48"/>
              <w:ind w:right="72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Cunha Luciano Alves de Jesus Júnior José Lincoln Pinheiro de Araújo. A região semiárida brasileira. Caderno Embrapa, 2011</w:t>
            </w:r>
          </w:p>
        </w:tc>
        <w:tc>
          <w:tcPr>
            <w:tcW w:w="3690" w:type="dxa"/>
          </w:tcPr>
          <w:p w14:paraId="592F523D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hyperlink r:id="rId21" w:history="1">
              <w:r w:rsidRPr="001E332F">
                <w:rPr>
                  <w:rFonts w:ascii="Arial" w:eastAsia="Times New Roman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https://ainfo.cnptia.embrapa.br/digital/bitstream/item/54762/1/01-A-regiao-semiarida-brasileira.pdf-18-12-2011.pdf</w:t>
              </w:r>
            </w:hyperlink>
            <w:hyperlink r:id="rId22" w:history="1"/>
          </w:p>
          <w:p w14:paraId="0772CD0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</w:p>
        </w:tc>
      </w:tr>
      <w:tr w:rsidR="00D56301" w:rsidRPr="001E332F" w14:paraId="5919D3FD" w14:textId="77777777" w:rsidTr="00EB4BA8">
        <w:tc>
          <w:tcPr>
            <w:tcW w:w="2263" w:type="dxa"/>
          </w:tcPr>
          <w:p w14:paraId="2969EB23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Agricultura sostenible, mitigación y adaptación al cambio climático</w:t>
            </w:r>
          </w:p>
        </w:tc>
        <w:tc>
          <w:tcPr>
            <w:tcW w:w="5562" w:type="dxa"/>
          </w:tcPr>
          <w:p w14:paraId="5F6E729B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BALBINO, L. C.; CORDEIRO, L. A. M.; de OLIVEIRA, P.; KLUTHCOUSKI, J.; GALERANI, P. R.; VILELA, L. Agricultura Sustentável Por Meio da Integração Lavoura-Pecuária-Floresta (ILPF). International Plant Nutrition Institute – Brasil, Informações Agronômicas, nº 138, 2012. Piracicaba – SP</w:t>
            </w:r>
          </w:p>
        </w:tc>
        <w:tc>
          <w:tcPr>
            <w:tcW w:w="3690" w:type="dxa"/>
          </w:tcPr>
          <w:p w14:paraId="5C9EF495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https://www.alice.cnptia.embrapa.br/bitstream/doc/1111127/1/BalbinoAgriculturasustentavel.pdf</w:t>
            </w:r>
          </w:p>
        </w:tc>
      </w:tr>
      <w:tr w:rsidR="00D56301" w:rsidRPr="001E332F" w14:paraId="21D165F2" w14:textId="77777777" w:rsidTr="00EB4BA8">
        <w:tc>
          <w:tcPr>
            <w:tcW w:w="2263" w:type="dxa"/>
          </w:tcPr>
          <w:p w14:paraId="4EE6854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Agricultura sostenible, mitigación y adaptación al cambio climático</w:t>
            </w:r>
          </w:p>
        </w:tc>
        <w:tc>
          <w:tcPr>
            <w:tcW w:w="5562" w:type="dxa"/>
          </w:tcPr>
          <w:p w14:paraId="7C93ABA3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Ministerio do Meio Ambiente (MMA) (2016). Plano Nacional de Adaptação à Mudança Climatica</w:t>
            </w:r>
          </w:p>
        </w:tc>
        <w:tc>
          <w:tcPr>
            <w:tcW w:w="3690" w:type="dxa"/>
          </w:tcPr>
          <w:p w14:paraId="6FDA3934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https://www4.unfccc.int/sites/NAPC/Documents/Parties/Brazil/Brazil%20PNA_%20Volume%202.pdf</w:t>
            </w:r>
          </w:p>
        </w:tc>
      </w:tr>
      <w:tr w:rsidR="00D56301" w:rsidRPr="001E332F" w14:paraId="65167765" w14:textId="77777777" w:rsidTr="00EB4BA8">
        <w:tc>
          <w:tcPr>
            <w:tcW w:w="2263" w:type="dxa"/>
          </w:tcPr>
          <w:p w14:paraId="7940B7AC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Agricultura sostenible, mitigación y adaptación al cambio climático</w:t>
            </w:r>
          </w:p>
        </w:tc>
        <w:tc>
          <w:tcPr>
            <w:tcW w:w="5562" w:type="dxa"/>
          </w:tcPr>
          <w:p w14:paraId="42D33B9E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TELESFORO, A. C.; VENTURA, A. C.; PAIVA, D. S.; ANDRADE, J. C. S.; DUTRA, C. Análise das Contribuições dos Projetos do Mercado de Carbono para o Desenvolvimento Sustentável do Semiárido Brasileiro. Revista Interdisciplinar de Gestão Social, v. 3, n. 2, 2014. Salvador - BA</w:t>
            </w:r>
          </w:p>
        </w:tc>
        <w:tc>
          <w:tcPr>
            <w:tcW w:w="3690" w:type="dxa"/>
          </w:tcPr>
          <w:p w14:paraId="53404EA8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https://periodicos.ufba.br/index.php/rigs/article/view/9905</w:t>
            </w:r>
          </w:p>
        </w:tc>
      </w:tr>
      <w:tr w:rsidR="00D56301" w:rsidRPr="001E332F" w14:paraId="3B3E3856" w14:textId="77777777" w:rsidTr="00EB4BA8">
        <w:tc>
          <w:tcPr>
            <w:tcW w:w="2263" w:type="dxa"/>
          </w:tcPr>
          <w:p w14:paraId="29EF3AE7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Agricultura sostenible, mitigación y adaptación al cambio climático</w:t>
            </w:r>
          </w:p>
        </w:tc>
        <w:tc>
          <w:tcPr>
            <w:tcW w:w="5562" w:type="dxa"/>
          </w:tcPr>
          <w:p w14:paraId="59B38842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BALBINO, L. C.; CORDEIRO, L. A. M.; PORFÍRIO-DA-SILVA, V.; de MORAES, A.; MARTÍNEZ, G. B.; ALVARENGA, R. C.; KICHEL, A. N.; FONTANELI, R. S.; dos SANTOS, H. P.; FRANCHINI, J. C.; GALERANI, P. R.  Evolução Tecnológica e Arranjos Produtivos de Sistemas de Integração Lavoura-Pecuária-Floresta no Brasil. Pesquisa Agropecuária Brasileira, vol. 46, n. 10, 2011. Brasília-DF</w:t>
            </w:r>
          </w:p>
        </w:tc>
        <w:tc>
          <w:tcPr>
            <w:tcW w:w="3690" w:type="dxa"/>
          </w:tcPr>
          <w:p w14:paraId="44BDAA62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</w:rPr>
              <w:t>scielo.br/scielo.php?script=sci_arttext&amp;pid=S0100-204X2011001000001</w:t>
            </w:r>
          </w:p>
        </w:tc>
      </w:tr>
      <w:tr w:rsidR="00D56301" w:rsidRPr="001E332F" w14:paraId="4F630358" w14:textId="77777777" w:rsidTr="00EB4BA8">
        <w:tc>
          <w:tcPr>
            <w:tcW w:w="2263" w:type="dxa"/>
          </w:tcPr>
          <w:p w14:paraId="5D0400B3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Agricultura sostenible, mitigación y adaptación al cambio climático</w:t>
            </w:r>
          </w:p>
        </w:tc>
        <w:tc>
          <w:tcPr>
            <w:tcW w:w="5562" w:type="dxa"/>
          </w:tcPr>
          <w:p w14:paraId="7D9BBB79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SÉRGIO MURILO SANTOS DE ARAÚJO EM RIOS. A REGIÃO SEMIÁRIDA DO NORDESTE DO BRASIL: Questões Ambientais e Possibilidades de uso Sustentável dos Recursos. Eletrônica-Revista Científica da FASETE ano 5 n. 5 dezembro de 2011</w:t>
            </w:r>
          </w:p>
        </w:tc>
        <w:tc>
          <w:tcPr>
            <w:tcW w:w="3690" w:type="dxa"/>
          </w:tcPr>
          <w:p w14:paraId="32F3D5E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hyperlink r:id="rId23" w:history="1">
              <w:r w:rsidRPr="001E332F">
                <w:rPr>
                  <w:rFonts w:ascii="Arial" w:eastAsia="Times New Roman" w:hAnsi="Arial" w:cs="Arial"/>
                  <w:color w:val="0070C0"/>
                  <w:sz w:val="20"/>
                  <w:szCs w:val="20"/>
                  <w:u w:val="single"/>
                  <w:lang w:val="pt-BR"/>
                </w:rPr>
                <w:t>https://www.unirios.edu.br/revistarios/media/revistas/2011/5/a_regiao_semiarida_do_nordeste_do_brasil.pdf</w:t>
              </w:r>
            </w:hyperlink>
          </w:p>
        </w:tc>
      </w:tr>
      <w:tr w:rsidR="00D56301" w:rsidRPr="001E332F" w14:paraId="4BD676B8" w14:textId="77777777" w:rsidTr="00EB4BA8">
        <w:tc>
          <w:tcPr>
            <w:tcW w:w="2263" w:type="dxa"/>
          </w:tcPr>
          <w:p w14:paraId="248438C9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lastRenderedPageBreak/>
              <w:t>Agricultura sostenible, mitigación y adaptación al cambio climático</w:t>
            </w:r>
          </w:p>
        </w:tc>
        <w:tc>
          <w:tcPr>
            <w:tcW w:w="5562" w:type="dxa"/>
          </w:tcPr>
          <w:p w14:paraId="7F834D7C" w14:textId="77777777" w:rsidR="00D56301" w:rsidRPr="001E332F" w:rsidRDefault="00D56301" w:rsidP="001E332F">
            <w:pPr>
              <w:keepNext/>
              <w:spacing w:beforeLines="20" w:before="48" w:afterLines="20" w:after="48"/>
              <w:ind w:right="72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 xml:space="preserve">CELSO VAINER MANZATTO, LADISLAU ARAÚJO SKORUPA. </w:t>
            </w: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Sistemas de integração lavoura-pecuária-floresta no Brasil: estratégias regionais de transferência de tecnologia, avaliação da adoção e de impactos. EMBRAPA, 2019</w:t>
            </w:r>
          </w:p>
        </w:tc>
        <w:tc>
          <w:tcPr>
            <w:tcW w:w="3690" w:type="dxa"/>
          </w:tcPr>
          <w:p w14:paraId="2464D89B" w14:textId="77777777" w:rsidR="00D56301" w:rsidRPr="001E332F" w:rsidRDefault="00D56301" w:rsidP="001E332F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eastAsia="Calibri" w:hAnsi="Arial" w:cs="Arial"/>
                <w:color w:val="00000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  </w:t>
            </w: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https://www.embrapa.br/en/busca-de-publicacoes/-/publicacao/1118657/sistemas-de-integracao-lavoura-pecuaria-floresta-no-brasil-estrategias-regionais-de-transferencia-de-tecnologia-avaliacao-da-adocao-e-de-impactos</w:t>
            </w:r>
          </w:p>
        </w:tc>
      </w:tr>
      <w:tr w:rsidR="00D56301" w:rsidRPr="001E332F" w14:paraId="15C346D6" w14:textId="77777777" w:rsidTr="00EB4BA8">
        <w:tc>
          <w:tcPr>
            <w:tcW w:w="2263" w:type="dxa"/>
          </w:tcPr>
          <w:p w14:paraId="7D95447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Agricultura sostenible, mitigación y adaptación al cambio climático</w:t>
            </w:r>
          </w:p>
        </w:tc>
        <w:tc>
          <w:tcPr>
            <w:tcW w:w="5562" w:type="dxa"/>
          </w:tcPr>
          <w:p w14:paraId="627057FA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MARIANA OLIVEIRA, LUCIANA BUAINAIN JACOB E AURÉLIO PADOVESI. Conhecimento agroecológico local: caminhos para a adaptação às mudanças climáticas e restauração da Caatinga. WRI, Março, 2018</w:t>
            </w:r>
          </w:p>
        </w:tc>
        <w:tc>
          <w:tcPr>
            <w:tcW w:w="3690" w:type="dxa"/>
          </w:tcPr>
          <w:p w14:paraId="1CF24810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hyperlink r:id="rId24" w:history="1">
              <w:r w:rsidRPr="001E332F">
                <w:rPr>
                  <w:rFonts w:ascii="Arial" w:eastAsia="Times New Roman" w:hAnsi="Arial" w:cs="Arial"/>
                  <w:color w:val="0070C0"/>
                  <w:kern w:val="36"/>
                  <w:sz w:val="20"/>
                  <w:szCs w:val="20"/>
                  <w:u w:val="single"/>
                  <w:lang w:val="pt-BR"/>
                </w:rPr>
                <w:t>https://wribrasil.org.br/pt/publicacoes/conhecimento-agroecologico-local-caminhos-para-adaptacao-mudancas-climaticas-e-restauracao-da-caatinga</w:t>
              </w:r>
            </w:hyperlink>
          </w:p>
        </w:tc>
      </w:tr>
      <w:tr w:rsidR="00D56301" w:rsidRPr="001E332F" w14:paraId="6D337F7A" w14:textId="77777777" w:rsidTr="00EB4BA8">
        <w:tc>
          <w:tcPr>
            <w:tcW w:w="2263" w:type="dxa"/>
          </w:tcPr>
          <w:p w14:paraId="7F813BFB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Agricultura sostenible, mitigación y adaptación al cambio climático</w:t>
            </w:r>
          </w:p>
        </w:tc>
        <w:tc>
          <w:tcPr>
            <w:tcW w:w="5562" w:type="dxa"/>
          </w:tcPr>
          <w:p w14:paraId="1BE70DE3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JOSÉ EUSTÁQUIO RIBEIRO VIEIRA FILHO. Efeito Poupa-Terra e Ganhos de Produção no Setor Agropecuário Brasileiro. IPEA, Brasília, abril/2018</w:t>
            </w:r>
          </w:p>
        </w:tc>
        <w:tc>
          <w:tcPr>
            <w:tcW w:w="3690" w:type="dxa"/>
          </w:tcPr>
          <w:p w14:paraId="1CC2834A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https://www.ipea.gov.br/portal/index.php?option=com_content&amp;view=article&amp;id=33186</w:t>
            </w:r>
          </w:p>
        </w:tc>
      </w:tr>
      <w:tr w:rsidR="00D56301" w:rsidRPr="001E332F" w14:paraId="58D02175" w14:textId="77777777" w:rsidTr="00EB4BA8">
        <w:tc>
          <w:tcPr>
            <w:tcW w:w="2263" w:type="dxa"/>
          </w:tcPr>
          <w:p w14:paraId="6BAE641A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Agricultura sostenible, mitigación y adaptación al cambio climático</w:t>
            </w:r>
          </w:p>
        </w:tc>
        <w:tc>
          <w:tcPr>
            <w:tcW w:w="5562" w:type="dxa"/>
          </w:tcPr>
          <w:p w14:paraId="1C433228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1 WORKING PAPER PAPEL DO PLANO ABC E DO PLANAVEG NA ADAPTAÇÃO DA AGRICULTURA E DA PECUÁRIA ÀS MUDANÇAS CLIMÁTICAS. WRI Brasil. WORKING PAPER, Novembro 2019</w:t>
            </w:r>
          </w:p>
        </w:tc>
        <w:tc>
          <w:tcPr>
            <w:tcW w:w="3690" w:type="dxa"/>
          </w:tcPr>
          <w:p w14:paraId="5587E103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hyperlink r:id="rId25" w:history="1">
              <w:r w:rsidRPr="001E332F">
                <w:rPr>
                  <w:rFonts w:ascii="Arial" w:eastAsia="Times New Roman" w:hAnsi="Arial" w:cs="Arial"/>
                  <w:color w:val="0070C0"/>
                  <w:sz w:val="20"/>
                  <w:szCs w:val="20"/>
                  <w:u w:val="single"/>
                  <w:lang w:val="pt-BR"/>
                </w:rPr>
                <w:t>https://wribrasil.org.br/sites/default/files/AF_WRI_WorkingPaper_MudancasClimaticas_ajustado_DIGITAL_23junho.pdf</w:t>
              </w:r>
            </w:hyperlink>
          </w:p>
        </w:tc>
      </w:tr>
      <w:tr w:rsidR="00D56301" w:rsidRPr="001E332F" w14:paraId="5877BEC7" w14:textId="77777777" w:rsidTr="00EB4BA8">
        <w:tc>
          <w:tcPr>
            <w:tcW w:w="2263" w:type="dxa"/>
          </w:tcPr>
          <w:p w14:paraId="43A0588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Agricultura sostenible, mitigación y adaptación al cambio climático</w:t>
            </w:r>
          </w:p>
        </w:tc>
        <w:tc>
          <w:tcPr>
            <w:tcW w:w="5562" w:type="dxa"/>
          </w:tcPr>
          <w:p w14:paraId="7970F068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NILO LUIZ SACCARO JÚNIOR E JOSÉ EUSTÁQIO RIBEIRO VIEIRA FILHO. Agricultura e Sustentabilidade: esforços brasileiros para mitigação dos problemas climáticos. IPEA/julho de 2018 </w:t>
            </w:r>
          </w:p>
        </w:tc>
        <w:tc>
          <w:tcPr>
            <w:tcW w:w="3690" w:type="dxa"/>
          </w:tcPr>
          <w:p w14:paraId="7C335603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  <w:t>https://www.ipea.gov.br/portal/images/stories/PDFs/TDs/td_2396.pdf</w:t>
            </w:r>
          </w:p>
        </w:tc>
      </w:tr>
      <w:tr w:rsidR="00D56301" w:rsidRPr="001E332F" w14:paraId="30CDF10B" w14:textId="77777777" w:rsidTr="00EB4BA8">
        <w:tc>
          <w:tcPr>
            <w:tcW w:w="2263" w:type="dxa"/>
          </w:tcPr>
          <w:p w14:paraId="04DEC4B8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Agricultura sostenible, mitigación y adaptación al cambio climático</w:t>
            </w:r>
          </w:p>
        </w:tc>
        <w:tc>
          <w:tcPr>
            <w:tcW w:w="5562" w:type="dxa"/>
          </w:tcPr>
          <w:p w14:paraId="712D73F3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Romeiro, Viviane, coord (2020). UMA NOVA ECONOMIA PARA UMA NOVA ERA:ELEMENTOS PARA A CONSTRUÇÃO DE UMA ECONOMIA MAIS EFICIENTE E RESILIENTE PARA O BRASIL. WRI Brasil, Porto Alegre.</w:t>
            </w:r>
          </w:p>
        </w:tc>
        <w:tc>
          <w:tcPr>
            <w:tcW w:w="3690" w:type="dxa"/>
          </w:tcPr>
          <w:p w14:paraId="05A4F8A1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</w:pPr>
            <w:hyperlink r:id="rId26" w:history="1">
              <w:r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https://wribrasil.org.br/sites/default/files/af_neb_synthesisreport_digital.pdf</w:t>
              </w:r>
            </w:hyperlink>
          </w:p>
          <w:p w14:paraId="24E2EDEA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</w:p>
        </w:tc>
      </w:tr>
      <w:tr w:rsidR="00D56301" w:rsidRPr="001E332F" w14:paraId="11234763" w14:textId="77777777" w:rsidTr="00EB4BA8">
        <w:tc>
          <w:tcPr>
            <w:tcW w:w="2263" w:type="dxa"/>
          </w:tcPr>
          <w:p w14:paraId="67A4EDF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Productividad y tecnologia (riego) </w:t>
            </w:r>
          </w:p>
        </w:tc>
        <w:tc>
          <w:tcPr>
            <w:tcW w:w="5562" w:type="dxa"/>
          </w:tcPr>
          <w:p w14:paraId="3D49F4B2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ANA. Atlas Irrigação.  Uso da água na agricultura irrigada, 2ª edição.  Brasília, Agência Nacional de Águas e Saneamento. 2021.</w:t>
            </w:r>
          </w:p>
        </w:tc>
        <w:tc>
          <w:tcPr>
            <w:tcW w:w="3690" w:type="dxa"/>
          </w:tcPr>
          <w:p w14:paraId="1BFE983E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https://arquivos.ana.gov.br/imprensa/publicacoes/AtlasIrrigacao-UsodaAguanaAgriculturaIrrigada.pdf</w:t>
            </w:r>
          </w:p>
        </w:tc>
      </w:tr>
      <w:tr w:rsidR="00D56301" w:rsidRPr="001E332F" w14:paraId="6749AC4D" w14:textId="77777777" w:rsidTr="00EB4BA8">
        <w:tc>
          <w:tcPr>
            <w:tcW w:w="2263" w:type="dxa"/>
          </w:tcPr>
          <w:p w14:paraId="117651AC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Productividad y tecnologia (riego)</w:t>
            </w:r>
          </w:p>
        </w:tc>
        <w:tc>
          <w:tcPr>
            <w:tcW w:w="5562" w:type="dxa"/>
          </w:tcPr>
          <w:p w14:paraId="0327E983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CESAR NUNES DE CASTRO. </w:t>
            </w:r>
            <w:hyperlink r:id="rId27" w:tgtFrame="_blank" w:history="1">
              <w:r w:rsidRPr="001E332F">
                <w:rPr>
                  <w:rFonts w:ascii="Arial" w:eastAsia="Calibri" w:hAnsi="Arial" w:cs="Arial"/>
                  <w:sz w:val="20"/>
                  <w:szCs w:val="20"/>
                  <w:lang w:val="pt-BR"/>
                </w:rPr>
                <w:t>UMA ANÁLISE SOBRE DIFERENTES OPÇÕES DE POLÍTICAS PARA A AGRICULTURA IRRIGADA O SEMIÁRIDO</w:t>
              </w:r>
            </w:hyperlink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. IPEA/2017</w:t>
            </w:r>
          </w:p>
        </w:tc>
        <w:tc>
          <w:tcPr>
            <w:tcW w:w="3690" w:type="dxa"/>
          </w:tcPr>
          <w:p w14:paraId="0A909250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u w:val="single"/>
                <w:lang w:val="pt-BR"/>
              </w:rPr>
              <w:t>https://www.ipea.gov.br/portal/images/stories/PDFs/boletim_regional/170531_bru_16_ensaio02.pdf</w:t>
            </w:r>
          </w:p>
        </w:tc>
      </w:tr>
      <w:tr w:rsidR="00D56301" w:rsidRPr="001E332F" w14:paraId="3981568A" w14:textId="77777777" w:rsidTr="00EB4BA8">
        <w:tc>
          <w:tcPr>
            <w:tcW w:w="2263" w:type="dxa"/>
          </w:tcPr>
          <w:p w14:paraId="1063EA61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lastRenderedPageBreak/>
              <w:t>Sanidad agropecuaria e inocuidad de alimentos</w:t>
            </w:r>
          </w:p>
        </w:tc>
        <w:tc>
          <w:tcPr>
            <w:tcW w:w="5562" w:type="dxa"/>
          </w:tcPr>
          <w:p w14:paraId="64234DFF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SCHOTTZ, V.; CINTRÃO, R. P.; dos SANTOS, R. M. Convergências entre a Política Nacional de SAN e a construção de normas sanitárias para produtos da Agricultura Familiar. Revista Visa em Debate – Sociedade, ciência e tecnologia, vol. 2, núm. 4, 2014</w:t>
            </w:r>
          </w:p>
        </w:tc>
        <w:tc>
          <w:tcPr>
            <w:tcW w:w="3690" w:type="dxa"/>
          </w:tcPr>
          <w:p w14:paraId="38734741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https://www.redalyc.org/pdf/5705/570561862016.pdf</w:t>
            </w:r>
          </w:p>
        </w:tc>
      </w:tr>
      <w:tr w:rsidR="00D56301" w:rsidRPr="001E332F" w14:paraId="05C5BC46" w14:textId="77777777" w:rsidTr="00EB4BA8">
        <w:tc>
          <w:tcPr>
            <w:tcW w:w="2263" w:type="dxa"/>
          </w:tcPr>
          <w:p w14:paraId="31E1C260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agropecuaria e inocuidad de alimentos</w:t>
            </w:r>
          </w:p>
        </w:tc>
        <w:tc>
          <w:tcPr>
            <w:tcW w:w="5562" w:type="dxa"/>
          </w:tcPr>
          <w:p w14:paraId="3CEAB956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De MIRANDA, S. H. G.; da CUNHA FILHO, J. H.; BURNQUIST, H. L.; BARROS, G. E. A. de C. Normas Sanitárias e Fitossanitárias: Proteção ou Protecionismo. Revista de Informações Econômicas, vol. 34, num. 2, 2004  </w:t>
            </w:r>
          </w:p>
        </w:tc>
        <w:tc>
          <w:tcPr>
            <w:tcW w:w="3690" w:type="dxa"/>
          </w:tcPr>
          <w:p w14:paraId="6C2C97BA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http://www.iea.sp.gov.br/ftpiea/ie/2004/tec3-0204.pdf</w:t>
            </w:r>
          </w:p>
        </w:tc>
      </w:tr>
      <w:tr w:rsidR="00D56301" w:rsidRPr="001E332F" w14:paraId="51C557CE" w14:textId="77777777" w:rsidTr="00EB4BA8">
        <w:tc>
          <w:tcPr>
            <w:tcW w:w="2263" w:type="dxa"/>
          </w:tcPr>
          <w:p w14:paraId="0DD48D18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agropecuaria e inocuidad de alimentos</w:t>
            </w:r>
          </w:p>
        </w:tc>
        <w:tc>
          <w:tcPr>
            <w:tcW w:w="5562" w:type="dxa"/>
          </w:tcPr>
          <w:p w14:paraId="2E358605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FERMAM, R. K. S.; ANTUNES, A. Requisitos Ambientais e Acesso a Mercados: O Setor de Defensivos Agrícolas. Revista Brasileira de Política Internacional, vol. 51, núm. 2, 2008, Brasília-DF</w:t>
            </w:r>
          </w:p>
        </w:tc>
        <w:tc>
          <w:tcPr>
            <w:tcW w:w="3690" w:type="dxa"/>
          </w:tcPr>
          <w:p w14:paraId="388497EE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https://www.scielo.br/scielo.php?pid=S0034-73292008000200003&amp;script=sci_arttext</w:t>
            </w:r>
          </w:p>
        </w:tc>
      </w:tr>
      <w:tr w:rsidR="00D56301" w:rsidRPr="001E332F" w14:paraId="0E7598A7" w14:textId="77777777" w:rsidTr="00EB4BA8">
        <w:tc>
          <w:tcPr>
            <w:tcW w:w="2263" w:type="dxa"/>
          </w:tcPr>
          <w:p w14:paraId="1AC66B94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agropecuaria e inocuidad de alimentos</w:t>
            </w:r>
          </w:p>
        </w:tc>
        <w:tc>
          <w:tcPr>
            <w:tcW w:w="5562" w:type="dxa"/>
          </w:tcPr>
          <w:p w14:paraId="4919DC44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PREZOTTO, L. L. Cartilha da Agroindústria da Agricultura Familiar: Regularização e Acesso ao Mercado. CONTAG, 2016. Brasília DF</w:t>
            </w:r>
          </w:p>
        </w:tc>
        <w:tc>
          <w:tcPr>
            <w:tcW w:w="3690" w:type="dxa"/>
          </w:tcPr>
          <w:p w14:paraId="7D1AF6A8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http://www.mds.gov.br/webarquivos/publicacao/seguranca_alimentar/Cartilha_Agroindustria_Familiar.pdf</w:t>
            </w:r>
          </w:p>
        </w:tc>
      </w:tr>
      <w:tr w:rsidR="00D56301" w:rsidRPr="001E332F" w14:paraId="09583AA8" w14:textId="77777777" w:rsidTr="00EB4BA8">
        <w:tc>
          <w:tcPr>
            <w:tcW w:w="2263" w:type="dxa"/>
          </w:tcPr>
          <w:p w14:paraId="506DE5B4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agropecuaria e inocuidad de alimentos</w:t>
            </w:r>
          </w:p>
        </w:tc>
        <w:tc>
          <w:tcPr>
            <w:tcW w:w="5562" w:type="dxa"/>
          </w:tcPr>
          <w:p w14:paraId="23121C95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JACOB, M. C. M.; AZEVEDO, E. Inspeção Sanitária de Produtos de Origem Animal: O Debate Sobre Qualidade de Alimentos no Brasil. Revista Saúde e Sociedade, vol. 29, núm. 4, 2020. São Paulo - SP</w:t>
            </w:r>
          </w:p>
        </w:tc>
        <w:tc>
          <w:tcPr>
            <w:tcW w:w="3690" w:type="dxa"/>
          </w:tcPr>
          <w:p w14:paraId="7A82DCA9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https://www.scielo.br/scielo.php?pid=S0104-12902020000400300&amp;script=sci_arttext</w:t>
            </w:r>
          </w:p>
        </w:tc>
      </w:tr>
      <w:tr w:rsidR="00D56301" w:rsidRPr="001E332F" w14:paraId="4204C931" w14:textId="77777777" w:rsidTr="00EB4BA8">
        <w:tc>
          <w:tcPr>
            <w:tcW w:w="2263" w:type="dxa"/>
          </w:tcPr>
          <w:p w14:paraId="18CEEADE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55150417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ALSTON, LEE J, </w:t>
            </w:r>
            <w:hyperlink r:id="rId28" w:history="1">
              <w:r w:rsidRPr="001E332F">
                <w:rPr>
                  <w:rFonts w:ascii="Arial" w:eastAsia="Calibri" w:hAnsi="Arial" w:cs="Arial"/>
                  <w:sz w:val="20"/>
                  <w:szCs w:val="20"/>
                </w:rPr>
                <w:t>Gary D. Libecap</w:t>
              </w:r>
            </w:hyperlink>
            <w:r w:rsidRPr="001E332F">
              <w:rPr>
                <w:rFonts w:ascii="Arial" w:eastAsia="Calibri" w:hAnsi="Arial" w:cs="Arial"/>
                <w:sz w:val="20"/>
                <w:szCs w:val="20"/>
              </w:rPr>
              <w:t>, </w:t>
            </w:r>
            <w:hyperlink r:id="rId29" w:history="1">
              <w:r w:rsidRPr="001E332F">
                <w:rPr>
                  <w:rFonts w:ascii="Arial" w:eastAsia="Calibri" w:hAnsi="Arial" w:cs="Arial"/>
                  <w:sz w:val="20"/>
                  <w:szCs w:val="20"/>
                </w:rPr>
                <w:t>Robert Schneider</w:t>
              </w:r>
            </w:hyperlink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 (1996). The Determinants and Impact of Property Rights: Land Titles on the Brazilian Frontier.  In: The Journal of Law, Economics, and Organization, Volume 12, Issue 1, April 1996</w:t>
            </w:r>
          </w:p>
        </w:tc>
        <w:tc>
          <w:tcPr>
            <w:tcW w:w="3690" w:type="dxa"/>
          </w:tcPr>
          <w:p w14:paraId="286B9375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n-GB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en-GB"/>
              </w:rPr>
              <w:t>https://econpapers.repec.org/paper/nbrnberwo/5405.htm</w:t>
            </w:r>
          </w:p>
        </w:tc>
      </w:tr>
      <w:tr w:rsidR="00D56301" w:rsidRPr="001E332F" w14:paraId="20AA75AA" w14:textId="77777777" w:rsidTr="00EB4BA8">
        <w:tc>
          <w:tcPr>
            <w:tcW w:w="2263" w:type="dxa"/>
          </w:tcPr>
          <w:p w14:paraId="4CA746E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4857C730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BANCO MUNDIAL (2014). Avaliação da Governança Fundiária no Brasil. Relatório: 88751-BR, junho 2014 </w:t>
            </w:r>
          </w:p>
        </w:tc>
        <w:tc>
          <w:tcPr>
            <w:tcW w:w="3690" w:type="dxa"/>
          </w:tcPr>
          <w:p w14:paraId="7CFD68CD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hyperlink r:id="rId30" w:history="1">
              <w:r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http://documents1.worldbank.org/curated/pt/281361468225893103/pdf/892390ESW0SPAN00Box385275B00PUBLIC0.pdf</w:t>
              </w:r>
            </w:hyperlink>
          </w:p>
        </w:tc>
      </w:tr>
      <w:tr w:rsidR="00D56301" w:rsidRPr="001E332F" w14:paraId="219495DE" w14:textId="77777777" w:rsidTr="00EB4BA8">
        <w:tc>
          <w:tcPr>
            <w:tcW w:w="2263" w:type="dxa"/>
          </w:tcPr>
          <w:p w14:paraId="4670B188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6C577FC7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DAMASCENO, RITA (2016). Insegurança dos direitos de propriedade no Brasil.  Consequências e obstáculos para superação.  Climate Policy Initiative, PUC, Rio de Janeiro</w:t>
            </w:r>
          </w:p>
        </w:tc>
        <w:tc>
          <w:tcPr>
            <w:tcW w:w="3690" w:type="dxa"/>
          </w:tcPr>
          <w:p w14:paraId="3B114BC5" w14:textId="77777777" w:rsidR="00D56301" w:rsidRPr="001E332F" w:rsidRDefault="00D56301" w:rsidP="001E332F">
            <w:pPr>
              <w:keepNext/>
              <w:keepLines/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https://www.climatepolicyinitiative.org/pt-br/publication/inseguranca-dos-direitos-de-propriedade-no-brasil-consequencias-e-obstaculos-para-superacao/</w:t>
            </w:r>
          </w:p>
        </w:tc>
      </w:tr>
      <w:tr w:rsidR="00D56301" w:rsidRPr="001E332F" w14:paraId="10D56ECC" w14:textId="77777777" w:rsidTr="00EB4BA8">
        <w:tc>
          <w:tcPr>
            <w:tcW w:w="2263" w:type="dxa"/>
          </w:tcPr>
          <w:p w14:paraId="5C461C32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lastRenderedPageBreak/>
              <w:t>Tenencia de la tierra y regularización ambiental</w:t>
            </w:r>
          </w:p>
        </w:tc>
        <w:tc>
          <w:tcPr>
            <w:tcW w:w="5562" w:type="dxa"/>
          </w:tcPr>
          <w:p w14:paraId="08B48D00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Damasceno, Rita; Joana Chiavari &amp; Cristina Leme Lopes (2017). Direitos de propriedade no Brasil rural. História, problemas e caminhos. Omydar Netword y Climate Policy Initiative/PUC. Rio de Janeiro</w:t>
            </w:r>
          </w:p>
        </w:tc>
        <w:tc>
          <w:tcPr>
            <w:tcW w:w="3690" w:type="dxa"/>
          </w:tcPr>
          <w:p w14:paraId="23C5918A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31" w:history="1">
              <w:r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https://climatepolicyinitiative.org/wp-content/uploads/2017/06/Direitos_de_Propriedade_no_Brasil_Rural_CPI_FinalPT.pdf</w:t>
              </w:r>
            </w:hyperlink>
          </w:p>
          <w:p w14:paraId="6D6D2FF3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</w:p>
        </w:tc>
      </w:tr>
      <w:tr w:rsidR="00D56301" w:rsidRPr="001E332F" w14:paraId="58171195" w14:textId="77777777" w:rsidTr="00EB4BA8">
        <w:tc>
          <w:tcPr>
            <w:tcW w:w="2263" w:type="dxa"/>
          </w:tcPr>
          <w:p w14:paraId="670842C7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42F6AEC0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Do NASCIMENTO, H. M. Questão Agrária, Território e Meio Ambiente no Brasil: Os Limites para uma Agricultura Sustentável. Revista Economia, Sociedade e Território, vol. 09, núm. 31, 2009</w:t>
            </w:r>
          </w:p>
        </w:tc>
        <w:tc>
          <w:tcPr>
            <w:tcW w:w="3690" w:type="dxa"/>
          </w:tcPr>
          <w:p w14:paraId="2923A8F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http://www.scielo.org.mx/scielo.php?script=sci_arttext&amp;pid=S1405-84212009000300006</w:t>
            </w:r>
          </w:p>
        </w:tc>
      </w:tr>
      <w:tr w:rsidR="00D56301" w:rsidRPr="001E332F" w14:paraId="78E32A8E" w14:textId="77777777" w:rsidTr="00EB4BA8">
        <w:tc>
          <w:tcPr>
            <w:tcW w:w="2263" w:type="dxa"/>
          </w:tcPr>
          <w:p w14:paraId="080A5DE5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10C0C8BA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MIRALHA, W. Questão Agrária Brasileira: Origem, Necessidade e Perspectivas de Reforma Hoje. Revista Nera, vol 9, núm. 8, 2006. Presidente Prudente - SP</w:t>
            </w:r>
          </w:p>
        </w:tc>
        <w:tc>
          <w:tcPr>
            <w:tcW w:w="3690" w:type="dxa"/>
          </w:tcPr>
          <w:p w14:paraId="307AFA5A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http://www2.fct.unesp.br/grupos/nera/revistas/08/Miralha.PDF</w:t>
            </w:r>
          </w:p>
        </w:tc>
      </w:tr>
      <w:tr w:rsidR="00D56301" w:rsidRPr="001E332F" w14:paraId="15A08D85" w14:textId="77777777" w:rsidTr="00EB4BA8">
        <w:tc>
          <w:tcPr>
            <w:tcW w:w="2263" w:type="dxa"/>
          </w:tcPr>
          <w:p w14:paraId="3DE47DF3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01C0B091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PAUPTIZ, J. Elementos da Estrutura Fundiária e Uso da Terra no Semi-Árido Brasileiro. Publicação do Ministério do Meio Ambiente – Uso Sustentável e Conservação dos recursos Florestais da Caatinga. Serviço Florestal Brasileiro, 2010, pág. 49. Brasília-DF</w:t>
            </w:r>
          </w:p>
        </w:tc>
        <w:tc>
          <w:tcPr>
            <w:tcW w:w="3690" w:type="dxa"/>
          </w:tcPr>
          <w:p w14:paraId="05F4A668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https://www.researchgate.net/profile/Olaf-Bakke/publication/306199606_Producao_de_forragem_de_especies_herbaceas_da_Caatinga/links/5bcf0db94585152b144ee68a/Producao-de-forragem-de-especies-herbaceas-da-Caatinga.pdf#page=50</w:t>
            </w:r>
          </w:p>
        </w:tc>
      </w:tr>
      <w:tr w:rsidR="00D56301" w:rsidRPr="001E332F" w14:paraId="1F0A7B45" w14:textId="77777777" w:rsidTr="00EB4BA8">
        <w:tc>
          <w:tcPr>
            <w:tcW w:w="2263" w:type="dxa"/>
          </w:tcPr>
          <w:p w14:paraId="4B61E17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051343E9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BASTIAN PHILIP REYDON, Sebastião Neto Ribeiro Guedes. Direitos de Propriedade da Terra Rural no Brasil: uma proposta institucionalista para ampliar a governança fundiária</w:t>
            </w:r>
          </w:p>
        </w:tc>
        <w:tc>
          <w:tcPr>
            <w:tcW w:w="3690" w:type="dxa"/>
          </w:tcPr>
          <w:p w14:paraId="40DDFB9D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https://www.scielo.br/pdf/resr/v50n3/a08v50n3.pdf</w:t>
            </w:r>
          </w:p>
        </w:tc>
      </w:tr>
      <w:tr w:rsidR="00D56301" w:rsidRPr="001E332F" w14:paraId="576F4B0D" w14:textId="77777777" w:rsidTr="00EB4BA8">
        <w:tc>
          <w:tcPr>
            <w:tcW w:w="2263" w:type="dxa"/>
          </w:tcPr>
          <w:p w14:paraId="7027D99C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43D423D1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JOÃO MARCIO MENDES PEREIRA, Sérgio Sauer. A "reforma agrária assistida pelo mercado" do Banco Mundial no Brasil: dimensões políticas, implantação e resultados. Revista Soc. estado. vol.26 no.3 Brasília Set./Dec. 2011</w:t>
            </w:r>
          </w:p>
        </w:tc>
        <w:tc>
          <w:tcPr>
            <w:tcW w:w="3690" w:type="dxa"/>
          </w:tcPr>
          <w:p w14:paraId="051549D8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Times New Roman" w:hAnsi="Arial" w:cs="Arial"/>
                <w:color w:val="0070C0"/>
                <w:sz w:val="20"/>
                <w:szCs w:val="20"/>
                <w:lang w:val="pt-BR"/>
              </w:rPr>
            </w:pPr>
            <w:hyperlink r:id="rId32" w:history="1">
              <w:r w:rsidRPr="001E332F">
                <w:rPr>
                  <w:rFonts w:ascii="Arial" w:eastAsia="Times New Roman" w:hAnsi="Arial" w:cs="Arial"/>
                  <w:color w:val="0070C0"/>
                  <w:sz w:val="20"/>
                  <w:szCs w:val="20"/>
                  <w:u w:val="single"/>
                  <w:lang w:val="pt-BR"/>
                </w:rPr>
                <w:t>https://www.scielo.br/scielo.php?script=sci_arttext&amp;pid=S0102-69922011000300009</w:t>
              </w:r>
            </w:hyperlink>
          </w:p>
          <w:p w14:paraId="1CBE9BE4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</w:p>
        </w:tc>
      </w:tr>
      <w:tr w:rsidR="00D56301" w:rsidRPr="00D56301" w14:paraId="5427F012" w14:textId="77777777" w:rsidTr="00EB4BA8">
        <w:tc>
          <w:tcPr>
            <w:tcW w:w="2263" w:type="dxa"/>
          </w:tcPr>
          <w:p w14:paraId="639F07AA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66F5EBB5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STEVEN LAWRY ET AL. The impact of land property rights interventions on investment and agricultural productivity in developing countries: a systematic review. </w:t>
            </w:r>
            <w:hyperlink r:id="rId33" w:history="1"/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Journal of Development Effectiveness, Volume 9, 2017  </w:t>
            </w:r>
          </w:p>
        </w:tc>
        <w:tc>
          <w:tcPr>
            <w:tcW w:w="3690" w:type="dxa"/>
          </w:tcPr>
          <w:p w14:paraId="2580AAD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</w:rPr>
              <w:t>https://www.tandfonline.com/doi/full/10.1080/19439342.2016.1160947</w:t>
            </w:r>
          </w:p>
        </w:tc>
      </w:tr>
      <w:tr w:rsidR="00D56301" w:rsidRPr="001E332F" w14:paraId="342EF145" w14:textId="77777777" w:rsidTr="00EB4BA8">
        <w:tc>
          <w:tcPr>
            <w:tcW w:w="2263" w:type="dxa"/>
          </w:tcPr>
          <w:p w14:paraId="1B31D22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61592146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LEE J. ALSTON, GARY D. LIBECAP, ROBERT SCHNEIDER. The Determinants and Impact of Property Rights: Land Titles on the Brazilian Frontier, in The Journal </w:t>
            </w:r>
            <w:r w:rsidRPr="001E332F">
              <w:rPr>
                <w:rFonts w:ascii="Arial" w:eastAsia="Calibri" w:hAnsi="Arial" w:cs="Arial"/>
                <w:sz w:val="20"/>
                <w:szCs w:val="20"/>
              </w:rPr>
              <w:lastRenderedPageBreak/>
              <w:t>of Law, Economics, and Organization, Volume 12, Issue 1, April 1996</w:t>
            </w:r>
          </w:p>
        </w:tc>
        <w:tc>
          <w:tcPr>
            <w:tcW w:w="3690" w:type="dxa"/>
          </w:tcPr>
          <w:p w14:paraId="4903DC80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en-GB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en-GB"/>
              </w:rPr>
              <w:lastRenderedPageBreak/>
              <w:t>https://academic.oup.com/jleo/article-abstract/12/1/25/896217?redirectedFrom=fulltext</w:t>
            </w:r>
          </w:p>
        </w:tc>
      </w:tr>
      <w:tr w:rsidR="00D56301" w:rsidRPr="001E332F" w14:paraId="79D58E39" w14:textId="77777777" w:rsidTr="00EB4BA8">
        <w:tc>
          <w:tcPr>
            <w:tcW w:w="2263" w:type="dxa"/>
          </w:tcPr>
          <w:p w14:paraId="07EAA495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4FB8AAAA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HOLSTON, James (1993).  Legalizando o ilegal: propriedade e usurpação no Brasil. Revista Brasileira de Ciências Sociais. n. 21, ano 8, fevereiro de 1993</w:t>
            </w:r>
          </w:p>
        </w:tc>
        <w:tc>
          <w:tcPr>
            <w:tcW w:w="3690" w:type="dxa"/>
          </w:tcPr>
          <w:p w14:paraId="6D964C98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34" w:history="1">
              <w:r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https://escholarship.org/uc/item/5sq147rn</w:t>
              </w:r>
            </w:hyperlink>
          </w:p>
          <w:p w14:paraId="3A055689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</w:p>
        </w:tc>
      </w:tr>
      <w:tr w:rsidR="00D56301" w:rsidRPr="001E332F" w14:paraId="61E0C941" w14:textId="77777777" w:rsidTr="00EB4BA8">
        <w:tc>
          <w:tcPr>
            <w:tcW w:w="2263" w:type="dxa"/>
          </w:tcPr>
          <w:p w14:paraId="10BE135A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66F913DF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Sebastião Neto Ribeiro Guedes y Bastiaan Philip Reydon (2012). Direitos de Propriedade da Terra Rural no Brasil: uma proposta institucionalista para ampliar a governança fundiária. RESR, Piracicaba-SP, Vol. 50, N° 3, p. 525-544, Jul/Set de 2012</w:t>
            </w:r>
          </w:p>
        </w:tc>
        <w:tc>
          <w:tcPr>
            <w:tcW w:w="3690" w:type="dxa"/>
          </w:tcPr>
          <w:p w14:paraId="473D073B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35" w:history="1">
              <w:r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https://www.scielo.br/pdf/resr/v50n3/a08v50n3.pdf</w:t>
              </w:r>
            </w:hyperlink>
          </w:p>
          <w:p w14:paraId="0B4B469E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</w:p>
        </w:tc>
      </w:tr>
      <w:tr w:rsidR="00D56301" w:rsidRPr="001E332F" w14:paraId="4E28F089" w14:textId="77777777" w:rsidTr="00EB4BA8">
        <w:tc>
          <w:tcPr>
            <w:tcW w:w="2263" w:type="dxa"/>
          </w:tcPr>
          <w:p w14:paraId="0795A2C0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129154F4" w14:textId="77777777" w:rsidR="00D56301" w:rsidRPr="001E332F" w:rsidRDefault="00D56301" w:rsidP="001E332F">
            <w:pPr>
              <w:spacing w:beforeLines="20" w:before="48" w:afterLines="20" w:after="48"/>
              <w:ind w:right="75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Stickler, C. M., Nepstad, D. C., Azevedo, A. A., &amp; McGrath, D. G. (2013). Defending public interests in private lands: Compliance, costs and potential environmental consequences of the Brazilian Forest Code in Mato Grosso. </w:t>
            </w: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Philosophical Transactions of the Royal Society B: Biological Sciences. </w:t>
            </w:r>
          </w:p>
        </w:tc>
        <w:tc>
          <w:tcPr>
            <w:tcW w:w="3690" w:type="dxa"/>
          </w:tcPr>
          <w:p w14:paraId="56FA3AE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36" w:history="1">
              <w:r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https://doi.org/10.1098/rstb.2012.0160</w:t>
              </w:r>
            </w:hyperlink>
          </w:p>
          <w:p w14:paraId="58B26065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</w:p>
        </w:tc>
      </w:tr>
      <w:tr w:rsidR="00D56301" w:rsidRPr="001E332F" w14:paraId="524B7AC4" w14:textId="77777777" w:rsidTr="00EB4BA8">
        <w:tc>
          <w:tcPr>
            <w:tcW w:w="2263" w:type="dxa"/>
          </w:tcPr>
          <w:p w14:paraId="13A09C8D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Tenencia de la tierra y regularización ambiental</w:t>
            </w:r>
          </w:p>
        </w:tc>
        <w:tc>
          <w:tcPr>
            <w:tcW w:w="5562" w:type="dxa"/>
          </w:tcPr>
          <w:p w14:paraId="13A28C77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Azevedo, A. A., Rajão, R., Costa, M. A., Stabile, M. C. C., Macedo, M. N., Dos Reis, T. N. P., … </w:t>
            </w:r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Pacheco, R. (2017). Limits of Brazil’s Forest Code as a means to end illegal deforestation. </w:t>
            </w:r>
            <w:r w:rsidRPr="001E332F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Proceedings of the National Academy of Sciences of the United States of America</w:t>
            </w:r>
            <w:r w:rsidRPr="001E332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690" w:type="dxa"/>
          </w:tcPr>
          <w:p w14:paraId="5F2BB140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37" w:history="1">
              <w:r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https://doi.org/10.1073/pnas.1604768114</w:t>
              </w:r>
            </w:hyperlink>
          </w:p>
          <w:p w14:paraId="2A3BC6E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</w:p>
        </w:tc>
      </w:tr>
      <w:tr w:rsidR="00D56301" w:rsidRPr="001E332F" w14:paraId="279EDAB8" w14:textId="77777777" w:rsidTr="00EB4BA8">
        <w:tc>
          <w:tcPr>
            <w:tcW w:w="2263" w:type="dxa"/>
          </w:tcPr>
          <w:p w14:paraId="34B19708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>Asentamientos de la reforma agraria</w:t>
            </w:r>
          </w:p>
        </w:tc>
        <w:tc>
          <w:tcPr>
            <w:tcW w:w="5562" w:type="dxa"/>
          </w:tcPr>
          <w:p w14:paraId="1BFBE1FA" w14:textId="77777777" w:rsidR="00D56301" w:rsidRPr="001E332F" w:rsidRDefault="00D56301" w:rsidP="001E332F">
            <w:pPr>
              <w:keepNext/>
              <w:keepLines/>
              <w:spacing w:beforeLines="20" w:before="48" w:afterLines="20" w:after="48"/>
              <w:ind w:right="72"/>
              <w:jc w:val="both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AUGUSTO DE ANDRADE OLIVEIRA. Critérios de avaliação de qualidade e a consolidação de assentamentos de reforma agrária no Brasil: a experiência do “Programa de Consolidação e Emancipação (autossuficiência) de assentamentos resultantes de reforma agrária – PAC”. Porto Alegre, 2010 (Tese de Doutorado em Desenvolvimento Rural/Universidade Federal do Rio Grande do Sul)</w:t>
            </w:r>
          </w:p>
        </w:tc>
        <w:tc>
          <w:tcPr>
            <w:tcW w:w="3690" w:type="dxa"/>
          </w:tcPr>
          <w:p w14:paraId="4008AB42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https://lume.ufrgs.br/bitstream/handle/10183/35452/000790237.pdf;sequence=1</w:t>
            </w:r>
          </w:p>
        </w:tc>
      </w:tr>
      <w:tr w:rsidR="00D56301" w:rsidRPr="001E332F" w14:paraId="71768D1C" w14:textId="77777777" w:rsidTr="00EB4BA8">
        <w:tc>
          <w:tcPr>
            <w:tcW w:w="2263" w:type="dxa"/>
          </w:tcPr>
          <w:p w14:paraId="14399339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Infraestructura </w:t>
            </w:r>
          </w:p>
        </w:tc>
        <w:tc>
          <w:tcPr>
            <w:tcW w:w="5562" w:type="dxa"/>
          </w:tcPr>
          <w:p w14:paraId="7FD1A508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Times New Roman" w:hAnsi="Arial" w:cs="Arial"/>
                <w:sz w:val="20"/>
                <w:szCs w:val="20"/>
                <w:lang w:val="pt-BR" w:eastAsia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CNA (2019). Infraestructura logística. Desafíos para o escoamento dos produtos agropecuários.  Brasilia, DF</w:t>
            </w:r>
          </w:p>
        </w:tc>
        <w:tc>
          <w:tcPr>
            <w:tcW w:w="3690" w:type="dxa"/>
          </w:tcPr>
          <w:p w14:paraId="44E71DF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38" w:history="1">
              <w:r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https://www.cnabrasil.org.br/assets/arquivos/estudos/livrocompleto_infraestrutura_logistica-_desafios_para_o_escoamento_dos_produtos_agropecuarios_0.07677600%201515000372.pdf</w:t>
              </w:r>
            </w:hyperlink>
          </w:p>
        </w:tc>
      </w:tr>
      <w:tr w:rsidR="00D56301" w:rsidRPr="001E332F" w14:paraId="13733D7C" w14:textId="77777777" w:rsidTr="00EB4BA8">
        <w:tc>
          <w:tcPr>
            <w:tcW w:w="2263" w:type="dxa"/>
          </w:tcPr>
          <w:p w14:paraId="6C106454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lastRenderedPageBreak/>
              <w:t xml:space="preserve">Infraestructura </w:t>
            </w:r>
          </w:p>
        </w:tc>
        <w:tc>
          <w:tcPr>
            <w:tcW w:w="5562" w:type="dxa"/>
          </w:tcPr>
          <w:p w14:paraId="4BE5DFC7" w14:textId="77777777" w:rsidR="00D56301" w:rsidRPr="001E332F" w:rsidRDefault="00D56301" w:rsidP="001E332F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Farinelli, Barbara &amp; Gauthier, Gregoire, coord (2016).  Análise dos riscos e custos da agrologística no Brasil.  Banco Mundial, Brasilia DF </w:t>
            </w:r>
          </w:p>
        </w:tc>
        <w:tc>
          <w:tcPr>
            <w:tcW w:w="3690" w:type="dxa"/>
          </w:tcPr>
          <w:p w14:paraId="7EC62B2C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39" w:history="1">
              <w:r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https://documents1.worldbank.org/curated/en/863491562829464971/pdf/Analise-dos-Riscos-e-Custos-da-Agrologistica-no-Brasil.pdf</w:t>
              </w:r>
            </w:hyperlink>
          </w:p>
        </w:tc>
      </w:tr>
      <w:tr w:rsidR="00D56301" w:rsidRPr="001E332F" w14:paraId="34590594" w14:textId="77777777" w:rsidTr="00EB4BA8">
        <w:tc>
          <w:tcPr>
            <w:tcW w:w="2263" w:type="dxa"/>
          </w:tcPr>
          <w:p w14:paraId="470A7352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Infraestructura</w:t>
            </w:r>
          </w:p>
        </w:tc>
        <w:tc>
          <w:tcPr>
            <w:tcW w:w="5562" w:type="dxa"/>
          </w:tcPr>
          <w:p w14:paraId="76F6F03F" w14:textId="77777777" w:rsidR="00D56301" w:rsidRPr="001E332F" w:rsidRDefault="00D56301" w:rsidP="001E332F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bookmarkStart w:id="2" w:name="_Hlk73624236"/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José Eustáquio Ribeiro Vieira Filho (2015) EXPANSÃO DA FRONTEIRA AGROPECUÁRIA BRASILEIRA:</w:t>
            </w:r>
          </w:p>
          <w:p w14:paraId="7A6B8A75" w14:textId="77777777" w:rsidR="00D56301" w:rsidRPr="001E332F" w:rsidRDefault="00D56301" w:rsidP="001E332F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DESAFIOS ESTRUTURAIS LOGÍSTICOS.  Boletim regional, urbano e ambiental No. 12.  IPEA</w:t>
            </w:r>
            <w:bookmarkEnd w:id="2"/>
          </w:p>
        </w:tc>
        <w:tc>
          <w:tcPr>
            <w:tcW w:w="3690" w:type="dxa"/>
          </w:tcPr>
          <w:p w14:paraId="765EF7E5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http://repositorio.ipea.gov.br/bitstream/11058/6491/1/BRU_n12_Expans%C3%A3o.pdf</w:t>
            </w:r>
          </w:p>
        </w:tc>
      </w:tr>
      <w:tr w:rsidR="00D56301" w:rsidRPr="001E332F" w14:paraId="0E32D207" w14:textId="77777777" w:rsidTr="00EB4BA8">
        <w:tc>
          <w:tcPr>
            <w:tcW w:w="2263" w:type="dxa"/>
          </w:tcPr>
          <w:p w14:paraId="5637BC22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Infraestructura </w:t>
            </w:r>
          </w:p>
        </w:tc>
        <w:tc>
          <w:tcPr>
            <w:tcW w:w="5562" w:type="dxa"/>
          </w:tcPr>
          <w:p w14:paraId="33393520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Gabriel Debarba Baroni; Pedro Henrique Benedeti; Denílson José Seidel (2017). Cenários prospectivos da produção e armazenagem de grãos no Brasil. Ciencias Exatas e da Terra, Volume 14, Nº 4, Pág. 55 a 64</w:t>
            </w:r>
          </w:p>
        </w:tc>
        <w:tc>
          <w:tcPr>
            <w:tcW w:w="3690" w:type="dxa"/>
          </w:tcPr>
          <w:p w14:paraId="0CF78194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40" w:history="1">
              <w:r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https://www.researchgate.net/publication/321639699_Cenarios_prospectivos_da_producao_e_armazenagem_de_graos_no_Brasil</w:t>
              </w:r>
            </w:hyperlink>
          </w:p>
        </w:tc>
      </w:tr>
      <w:tr w:rsidR="00D56301" w:rsidRPr="001E332F" w14:paraId="7BA49BB3" w14:textId="77777777" w:rsidTr="00EB4BA8">
        <w:tc>
          <w:tcPr>
            <w:tcW w:w="2263" w:type="dxa"/>
          </w:tcPr>
          <w:p w14:paraId="4EB0000D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Infraestructura </w:t>
            </w:r>
          </w:p>
        </w:tc>
        <w:tc>
          <w:tcPr>
            <w:tcW w:w="5562" w:type="dxa"/>
          </w:tcPr>
          <w:p w14:paraId="50FEE4B0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Times New Roman" w:hAnsi="Arial" w:cs="Arial"/>
                <w:sz w:val="20"/>
                <w:szCs w:val="20"/>
                <w:lang w:val="pt-BR" w:eastAsia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Leite, Guilherme Leão (2013). Capacidade de armazenamento e escoamento de grãos do estado do mato grosso, Brasília, março de 2013 </w:t>
            </w:r>
          </w:p>
        </w:tc>
        <w:tc>
          <w:tcPr>
            <w:tcW w:w="3690" w:type="dxa"/>
          </w:tcPr>
          <w:p w14:paraId="2EEAAABB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41" w:history="1">
              <w:r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http://bdm.unb.br/bitstream/10483/4739/1/2013_GuilhermeLe%C3%A3oDiasLeite.pdf</w:t>
              </w:r>
            </w:hyperlink>
          </w:p>
        </w:tc>
      </w:tr>
      <w:tr w:rsidR="00D56301" w:rsidRPr="001E332F" w14:paraId="7F5EAFFA" w14:textId="77777777" w:rsidTr="00EB4BA8">
        <w:tc>
          <w:tcPr>
            <w:tcW w:w="2263" w:type="dxa"/>
          </w:tcPr>
          <w:p w14:paraId="74F62513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Infraestructura</w:t>
            </w:r>
          </w:p>
        </w:tc>
        <w:tc>
          <w:tcPr>
            <w:tcW w:w="5562" w:type="dxa"/>
          </w:tcPr>
          <w:p w14:paraId="21F93E45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es-ES_tradnl"/>
              </w:rPr>
              <w:t xml:space="preserve">Gallardo, Alfonso Pires et al. </w:t>
            </w: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Avaliação da capacidade da infra-estrutura de armazenagem para os granéis agrícolas produzidos no Centro-Oeste brasileiro. São Paulo: POLI, USP, 2010 </w:t>
            </w:r>
          </w:p>
        </w:tc>
        <w:tc>
          <w:tcPr>
            <w:tcW w:w="3690" w:type="dxa"/>
          </w:tcPr>
          <w:p w14:paraId="4FF83038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hyperlink r:id="rId42" w:history="1">
              <w:r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http://docplayer.com.br/990317-Avaliacao-da-capacidade-da-infra-estrutura-de-armazenagem-para-os-graneis-agricolas-produzidos-no-centro-oeste-brasileiro.html</w:t>
              </w:r>
            </w:hyperlink>
          </w:p>
        </w:tc>
      </w:tr>
      <w:tr w:rsidR="00D56301" w:rsidRPr="00D56301" w14:paraId="6157EA70" w14:textId="77777777" w:rsidTr="00EB4BA8">
        <w:tc>
          <w:tcPr>
            <w:tcW w:w="2263" w:type="dxa"/>
          </w:tcPr>
          <w:p w14:paraId="6E920FA4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Infraestructura y agricultura irrigada</w:t>
            </w:r>
          </w:p>
        </w:tc>
        <w:tc>
          <w:tcPr>
            <w:tcW w:w="5562" w:type="dxa"/>
          </w:tcPr>
          <w:p w14:paraId="746EF04D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A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ANA. Atlas Irrigação.  Uso da água na agricultura irrigada, 2ª edição.  Brasília, Agência Nacional de Águas e Saneamento. 2021</w:t>
            </w:r>
          </w:p>
        </w:tc>
        <w:tc>
          <w:tcPr>
            <w:tcW w:w="3690" w:type="dxa"/>
          </w:tcPr>
          <w:p w14:paraId="75B950A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es-A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es-AR"/>
              </w:rPr>
              <w:t>https://arquivos.ana.gov.br/imprensa/publicacoes/AtlasIrrigacao-UsodaAguanaAgriculturaIrrigada.pdf</w:t>
            </w:r>
          </w:p>
        </w:tc>
      </w:tr>
      <w:tr w:rsidR="00D56301" w:rsidRPr="001E332F" w14:paraId="2FA798AC" w14:textId="77777777" w:rsidTr="00EB4BA8">
        <w:tc>
          <w:tcPr>
            <w:tcW w:w="2263" w:type="dxa"/>
          </w:tcPr>
          <w:p w14:paraId="04C9A787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Infraestructura y agricultura irrigada</w:t>
            </w:r>
          </w:p>
        </w:tc>
        <w:tc>
          <w:tcPr>
            <w:tcW w:w="5562" w:type="dxa"/>
          </w:tcPr>
          <w:p w14:paraId="472C9B8B" w14:textId="77777777" w:rsidR="00D56301" w:rsidRPr="001E332F" w:rsidRDefault="00D56301" w:rsidP="001E332F">
            <w:pPr>
              <w:autoSpaceDE w:val="0"/>
              <w:autoSpaceDN w:val="0"/>
              <w:adjustRightInd w:val="0"/>
              <w:spacing w:beforeLines="20" w:before="48" w:afterLines="20" w:after="48" w:line="301" w:lineRule="atLeast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Nunes de Castro, César (2018) SOBRE A AGRICULTURA IRRIGADA NO SEMIÁRIDO: UMA ANÁLISE HISTÓRICA E ATUAL DE DIFERENTES OPÇÕES DE POLÍTICA.  Texto para discussão 2369.  IPEA, Brasilia DF</w:t>
            </w:r>
          </w:p>
        </w:tc>
        <w:tc>
          <w:tcPr>
            <w:tcW w:w="3690" w:type="dxa"/>
          </w:tcPr>
          <w:p w14:paraId="69D87258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hyperlink r:id="rId43" w:history="1">
              <w:r w:rsidRPr="001E332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pt-BR"/>
                </w:rPr>
                <w:t>https://www.ipea.gov.br/portal/index.php?option=com_content&amp;view=article&amp;id=32607:td-2369-sobre-a-agricultura-irrigada-no-semiarido-uma-analise-historica-e-atual-de-diferentes-opcoes-de-politica&amp;catid=411:2018&amp;directory=1</w:t>
              </w:r>
            </w:hyperlink>
          </w:p>
        </w:tc>
      </w:tr>
      <w:tr w:rsidR="00D56301" w:rsidRPr="001E332F" w14:paraId="0BB1D39B" w14:textId="77777777" w:rsidTr="00EB4BA8">
        <w:tc>
          <w:tcPr>
            <w:tcW w:w="2263" w:type="dxa"/>
          </w:tcPr>
          <w:p w14:paraId="4B98DE3E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Infraestructura y agricultura irrigada</w:t>
            </w:r>
          </w:p>
        </w:tc>
        <w:tc>
          <w:tcPr>
            <w:tcW w:w="5562" w:type="dxa"/>
          </w:tcPr>
          <w:p w14:paraId="4292CF9C" w14:textId="77777777" w:rsidR="00D56301" w:rsidRPr="001E332F" w:rsidRDefault="00D56301" w:rsidP="001E332F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ESALQ (2020). Análise Territorial para o Desenvolvimento da Agricultura Irrigada no Brasil" </w:t>
            </w:r>
          </w:p>
          <w:p w14:paraId="15335A68" w14:textId="77777777" w:rsidR="00D56301" w:rsidRPr="001E332F" w:rsidRDefault="00D56301" w:rsidP="001E332F">
            <w:pPr>
              <w:autoSpaceDE w:val="0"/>
              <w:autoSpaceDN w:val="0"/>
              <w:adjustRightInd w:val="0"/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Plano de Ação Imediata da Agricultura Irrigada no Brasil para o período 2020-2023.  Relatório preparado para o Ministério de Desenvolvimento Regional </w:t>
            </w:r>
          </w:p>
        </w:tc>
        <w:tc>
          <w:tcPr>
            <w:tcW w:w="3690" w:type="dxa"/>
          </w:tcPr>
          <w:p w14:paraId="5EA8C59C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https://www.gov.br/mdr/pt-br/centrais-de-conteudo/estudo-base-plano-de-acao-imediata-para-agricultura-irrigada-no-brasil_mdr_fao_gpp.pdf</w:t>
            </w:r>
          </w:p>
        </w:tc>
      </w:tr>
      <w:tr w:rsidR="00D56301" w:rsidRPr="001E332F" w14:paraId="6397CB2D" w14:textId="77777777" w:rsidTr="00EB4BA8">
        <w:tc>
          <w:tcPr>
            <w:tcW w:w="2263" w:type="dxa"/>
          </w:tcPr>
          <w:p w14:paraId="400FA44B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lastRenderedPageBreak/>
              <w:t>Género e inclusión</w:t>
            </w:r>
          </w:p>
        </w:tc>
        <w:tc>
          <w:tcPr>
            <w:tcW w:w="5562" w:type="dxa"/>
          </w:tcPr>
          <w:p w14:paraId="331EB9EC" w14:textId="77777777" w:rsidR="00D56301" w:rsidRPr="001E332F" w:rsidRDefault="00D56301" w:rsidP="001E332F">
            <w:pPr>
              <w:spacing w:beforeLines="20" w:before="48" w:afterLines="20" w:after="48"/>
              <w:ind w:right="75"/>
              <w:jc w:val="both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Cordeiro, Rosineide &amp; Russel Parry Scott (2007). Mulheres em áreas rurais nas regiões Norte e Nordeste do Brasil. Revista Estudos Femininos vol. 15 no. 2 Florianópolis. Agosto 2007 </w:t>
            </w:r>
          </w:p>
        </w:tc>
        <w:tc>
          <w:tcPr>
            <w:tcW w:w="3690" w:type="dxa"/>
          </w:tcPr>
          <w:p w14:paraId="7B18057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https://www.scielo.br/scielo.php?script=sci_arttext&amp;pid=S0104-026X2007000200008</w:t>
            </w:r>
          </w:p>
        </w:tc>
      </w:tr>
      <w:tr w:rsidR="00D56301" w:rsidRPr="001E332F" w14:paraId="7E7057F7" w14:textId="77777777" w:rsidTr="00EB4BA8">
        <w:tc>
          <w:tcPr>
            <w:tcW w:w="2263" w:type="dxa"/>
          </w:tcPr>
          <w:p w14:paraId="515A68DE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Género e inclusión</w:t>
            </w:r>
          </w:p>
        </w:tc>
        <w:tc>
          <w:tcPr>
            <w:tcW w:w="5562" w:type="dxa"/>
          </w:tcPr>
          <w:p w14:paraId="1475FF97" w14:textId="77777777" w:rsidR="00D56301" w:rsidRPr="001E332F" w:rsidRDefault="00D56301" w:rsidP="001E332F">
            <w:pPr>
              <w:spacing w:beforeLines="20" w:before="48" w:afterLines="20" w:after="48"/>
              <w:ind w:right="75"/>
              <w:jc w:val="both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ANITA BRUMER. Gênero e agricultura: a situação da mulher na agricultura do Rio Grande do Sul. Universidade Federal do Rio Grande do Sul, 2004</w:t>
            </w:r>
          </w:p>
        </w:tc>
        <w:tc>
          <w:tcPr>
            <w:tcW w:w="3690" w:type="dxa"/>
          </w:tcPr>
          <w:p w14:paraId="27F85F64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https://www.scielo.br/scielo.php?script=sci_arttext&amp;pid=S0104-026X2004000100011</w:t>
            </w:r>
          </w:p>
        </w:tc>
      </w:tr>
      <w:tr w:rsidR="00D56301" w:rsidRPr="001E332F" w14:paraId="734887B7" w14:textId="77777777" w:rsidTr="00EB4BA8">
        <w:tc>
          <w:tcPr>
            <w:tcW w:w="2263" w:type="dxa"/>
          </w:tcPr>
          <w:p w14:paraId="36EB9A5D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Género e inclusión</w:t>
            </w:r>
          </w:p>
        </w:tc>
        <w:tc>
          <w:tcPr>
            <w:tcW w:w="5562" w:type="dxa"/>
          </w:tcPr>
          <w:p w14:paraId="078DB08A" w14:textId="77777777" w:rsidR="00D56301" w:rsidRPr="001E332F" w:rsidRDefault="00D56301" w:rsidP="001E332F">
            <w:pPr>
              <w:spacing w:beforeLines="20" w:before="48" w:afterLines="20" w:after="48"/>
              <w:ind w:right="75"/>
              <w:jc w:val="both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COSTA, MICHELLY ARAGÃO GUIMARÃES. Assessoria da Casa da Mulher do Nordeste: reconfigurando as relações de gênero com as agricultoras no Sertão do Pajeú-PE (Dissertação de Mestrado em Administração e Desenvolvimento Rural da Universidade Federal de Pernambuco)</w:t>
            </w:r>
          </w:p>
        </w:tc>
        <w:tc>
          <w:tcPr>
            <w:tcW w:w="3690" w:type="dxa"/>
          </w:tcPr>
          <w:p w14:paraId="434CC5AE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http://www.tede2.ufrpe.br:8080/tede/handle/tede2/4301</w:t>
            </w:r>
          </w:p>
        </w:tc>
      </w:tr>
      <w:tr w:rsidR="00D56301" w:rsidRPr="001E332F" w14:paraId="4CB43A2C" w14:textId="77777777" w:rsidTr="00EB4BA8">
        <w:tc>
          <w:tcPr>
            <w:tcW w:w="2263" w:type="dxa"/>
          </w:tcPr>
          <w:p w14:paraId="408B59B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Género e inclusión</w:t>
            </w:r>
          </w:p>
        </w:tc>
        <w:tc>
          <w:tcPr>
            <w:tcW w:w="5562" w:type="dxa"/>
          </w:tcPr>
          <w:p w14:paraId="3CFD7A0D" w14:textId="77777777" w:rsidR="00D56301" w:rsidRPr="001E332F" w:rsidRDefault="00D56301" w:rsidP="001E332F">
            <w:pPr>
              <w:keepNext/>
              <w:keepLines/>
              <w:spacing w:beforeLines="20" w:before="48" w:afterLines="20" w:after="48"/>
              <w:ind w:right="72"/>
              <w:jc w:val="both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GERLÚCIO MOURA BEZERRA DE SOUZA, Filipe Augusto Xavier Lima, Letícia Paludo Vargas, Tito Antonio Ferraz Jota, Darlyton Fernandes Lopes da Silva. A EXTENSÃO RURAL E A PERSPECTIVA DE GÊNERO NA AGRICULTURA FAMILIAR: A ATUAÇÃO DO IPA JUNTO À ASSOCIAÇÃO MUNICIPAL MULHER FLOR DO CAMPO. Extensão Rural, DEAER – CCR – UFSM, Santa Maria, v.23, n.2, abr./jun. 2016</w:t>
            </w:r>
          </w:p>
        </w:tc>
        <w:tc>
          <w:tcPr>
            <w:tcW w:w="3690" w:type="dxa"/>
          </w:tcPr>
          <w:p w14:paraId="2EAD62CE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https://core.ac.uk/download/pdf/231191537.pdf</w:t>
            </w:r>
          </w:p>
        </w:tc>
      </w:tr>
      <w:tr w:rsidR="00D56301" w:rsidRPr="001E332F" w14:paraId="70FA14C2" w14:textId="77777777" w:rsidTr="00EB4BA8">
        <w:tc>
          <w:tcPr>
            <w:tcW w:w="2263" w:type="dxa"/>
          </w:tcPr>
          <w:p w14:paraId="392892C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agropecuaria e inocuidad de alimentos</w:t>
            </w:r>
          </w:p>
        </w:tc>
        <w:tc>
          <w:tcPr>
            <w:tcW w:w="5562" w:type="dxa"/>
          </w:tcPr>
          <w:p w14:paraId="6494ED75" w14:textId="77777777" w:rsidR="00D56301" w:rsidRPr="001E332F" w:rsidRDefault="00D56301" w:rsidP="001E332F">
            <w:pPr>
              <w:spacing w:beforeLines="20" w:before="48" w:afterLines="20" w:after="48"/>
              <w:ind w:right="75"/>
              <w:jc w:val="both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SCHOTTZ, V.; CINTRÃO, R. P.; dos SANTOS, R. M. Convergências entre a Política Nacional de SAN e a construção de normas sanitárias para produtos da Agricultura Familiar. Revista Visa em Debate – Sociedade, ciência e tecnologia, vol. 2, núm. 4, 2014</w:t>
            </w:r>
          </w:p>
        </w:tc>
        <w:tc>
          <w:tcPr>
            <w:tcW w:w="3690" w:type="dxa"/>
          </w:tcPr>
          <w:p w14:paraId="397C4F4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https://www.redalyc.org/pdf/5705/570561862016.pdf</w:t>
            </w:r>
          </w:p>
        </w:tc>
      </w:tr>
      <w:tr w:rsidR="00D56301" w:rsidRPr="001E332F" w14:paraId="32D319EF" w14:textId="77777777" w:rsidTr="00EB4BA8">
        <w:tc>
          <w:tcPr>
            <w:tcW w:w="2263" w:type="dxa"/>
          </w:tcPr>
          <w:p w14:paraId="44FB38A2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agropecuaria e inocuidad de alimentos</w:t>
            </w:r>
          </w:p>
        </w:tc>
        <w:tc>
          <w:tcPr>
            <w:tcW w:w="5562" w:type="dxa"/>
          </w:tcPr>
          <w:p w14:paraId="74B876E4" w14:textId="77777777" w:rsidR="00D56301" w:rsidRPr="001E332F" w:rsidRDefault="00D56301" w:rsidP="001E332F">
            <w:pPr>
              <w:spacing w:beforeLines="20" w:before="48" w:afterLines="20" w:after="48"/>
              <w:ind w:right="75"/>
              <w:jc w:val="both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De MIRANDA, S. H. G.; da CUNHA FILHO, J. H.; BURNQUIST, H. L.; BARROS, G. E. A. de C. Normas Sanitárias e Fitossanitárias: Proteção ou Protecionismo. Revista de Informações Econômicas, vol. 34, num. 2, 2004  </w:t>
            </w:r>
          </w:p>
        </w:tc>
        <w:tc>
          <w:tcPr>
            <w:tcW w:w="3690" w:type="dxa"/>
          </w:tcPr>
          <w:p w14:paraId="563B0F9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http://www.iea.sp.gov.br/ftpiea/ie/2004/tec3-0204.pdf</w:t>
            </w:r>
          </w:p>
        </w:tc>
      </w:tr>
      <w:tr w:rsidR="00D56301" w:rsidRPr="001E332F" w14:paraId="0DE0F8E8" w14:textId="77777777" w:rsidTr="00EB4BA8">
        <w:tc>
          <w:tcPr>
            <w:tcW w:w="2263" w:type="dxa"/>
          </w:tcPr>
          <w:p w14:paraId="6796B120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agropecuaria e inocuidad de alimentos</w:t>
            </w:r>
          </w:p>
        </w:tc>
        <w:tc>
          <w:tcPr>
            <w:tcW w:w="5562" w:type="dxa"/>
          </w:tcPr>
          <w:p w14:paraId="1B160785" w14:textId="77777777" w:rsidR="00D56301" w:rsidRPr="001E332F" w:rsidRDefault="00D56301" w:rsidP="001E332F">
            <w:pPr>
              <w:spacing w:beforeLines="20" w:before="48" w:afterLines="20" w:after="48"/>
              <w:ind w:right="75"/>
              <w:jc w:val="both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FERMAM, R. K. S.; ANTUNES, A. Requisitos Ambientais e Acesso a Mercados: O Setor de Defensivos Agrícolas. Revista Brasileira de Política Internacional, vol. 51, núm. 2, 2008, Brasília-DF</w:t>
            </w:r>
          </w:p>
        </w:tc>
        <w:tc>
          <w:tcPr>
            <w:tcW w:w="3690" w:type="dxa"/>
          </w:tcPr>
          <w:p w14:paraId="1325029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https://www.scielo.br/scielo.php?pid=S0034-73292008000200003&amp;script=sci_arttext</w:t>
            </w:r>
          </w:p>
        </w:tc>
      </w:tr>
      <w:tr w:rsidR="00D56301" w:rsidRPr="001E332F" w14:paraId="6DC3E674" w14:textId="77777777" w:rsidTr="00EB4BA8">
        <w:tc>
          <w:tcPr>
            <w:tcW w:w="2263" w:type="dxa"/>
          </w:tcPr>
          <w:p w14:paraId="0AB9898B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lastRenderedPageBreak/>
              <w:t>Sanidad agropecuaria e inocuidad de alimentos</w:t>
            </w:r>
          </w:p>
        </w:tc>
        <w:tc>
          <w:tcPr>
            <w:tcW w:w="5562" w:type="dxa"/>
          </w:tcPr>
          <w:p w14:paraId="0ADE41E3" w14:textId="77777777" w:rsidR="00D56301" w:rsidRPr="001E332F" w:rsidRDefault="00D56301" w:rsidP="001E332F">
            <w:pPr>
              <w:spacing w:beforeLines="20" w:before="48" w:afterLines="20" w:after="48"/>
              <w:ind w:right="75"/>
              <w:jc w:val="both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PREZOTTO, L. L. Cartilha da Agroindústria da Agricultura Familiar: Regularização e Acesso ao Mercado. CONTAG, 2016. Brasília DF</w:t>
            </w:r>
          </w:p>
        </w:tc>
        <w:tc>
          <w:tcPr>
            <w:tcW w:w="3690" w:type="dxa"/>
          </w:tcPr>
          <w:p w14:paraId="07449990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http://www.mds.gov.br/webarquivos/publicacao/seguranca_alimentar/Cartilha_Agroindustria_Familiar.pdf</w:t>
            </w:r>
          </w:p>
        </w:tc>
      </w:tr>
      <w:tr w:rsidR="00D56301" w:rsidRPr="001E332F" w14:paraId="2BF3BB26" w14:textId="77777777" w:rsidTr="00EB4BA8">
        <w:tc>
          <w:tcPr>
            <w:tcW w:w="2263" w:type="dxa"/>
          </w:tcPr>
          <w:p w14:paraId="0F6CD260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agropecuaria e inocuidad de alimentos</w:t>
            </w:r>
          </w:p>
        </w:tc>
        <w:tc>
          <w:tcPr>
            <w:tcW w:w="5562" w:type="dxa"/>
          </w:tcPr>
          <w:p w14:paraId="5CCF6572" w14:textId="77777777" w:rsidR="00D56301" w:rsidRPr="001E332F" w:rsidRDefault="00D56301" w:rsidP="001E332F">
            <w:pPr>
              <w:spacing w:beforeLines="20" w:before="48" w:afterLines="20" w:after="48"/>
              <w:ind w:right="75"/>
              <w:jc w:val="both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JACOB, M. C. M.; AZEVEDO, E. Inspeção Sanitária de Produtos de Origem Animal: O Debate Sobre Qualidade de Alimentos no Brasil. Revista Saúde e Sociedade, vol. 29, núm. 4, 2020. São Paulo - SP</w:t>
            </w:r>
          </w:p>
        </w:tc>
        <w:tc>
          <w:tcPr>
            <w:tcW w:w="3690" w:type="dxa"/>
          </w:tcPr>
          <w:p w14:paraId="3EA3C61A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https://www.scielo.br/scielo.php?pid=S0104-12902020000400300&amp;script=sci_arttext</w:t>
            </w:r>
          </w:p>
        </w:tc>
      </w:tr>
      <w:tr w:rsidR="00D56301" w:rsidRPr="001E332F" w14:paraId="23B95748" w14:textId="77777777" w:rsidTr="00EB4BA8">
        <w:tc>
          <w:tcPr>
            <w:tcW w:w="2263" w:type="dxa"/>
          </w:tcPr>
          <w:p w14:paraId="405F6344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267005F7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PARANHOS, B. J.; MOREIRA, F. R. B.; HAJI, F. N. P.; de ALENCAR, J. A.; MOREIRA, A. N. Monitoramento de Mosca-das-frutas e o seu Manejo na Fruticultura Irrigada do Submédio São Francisco. Embrapa Semi-Árido</w:t>
            </w:r>
          </w:p>
        </w:tc>
        <w:tc>
          <w:tcPr>
            <w:tcW w:w="3690" w:type="dxa"/>
          </w:tcPr>
          <w:p w14:paraId="7CD8C98E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https://www.infoteca.cnptia.embrapa.br/infoteca/bitstream/doc/157819/1/OPB702.pdf</w:t>
            </w:r>
          </w:p>
        </w:tc>
      </w:tr>
      <w:tr w:rsidR="00D56301" w:rsidRPr="001E332F" w14:paraId="1E25D249" w14:textId="77777777" w:rsidTr="00EB4BA8">
        <w:tc>
          <w:tcPr>
            <w:tcW w:w="2263" w:type="dxa"/>
          </w:tcPr>
          <w:p w14:paraId="18562107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3B3DC20A" w14:textId="77777777" w:rsidR="00D56301" w:rsidRPr="001E332F" w:rsidRDefault="00D56301" w:rsidP="001E332F">
            <w:pPr>
              <w:keepNext/>
              <w:keepLines/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ZUCCHI, R. A.; MALAVASI, A.; do NASCIMENTO, A. S.; WALDER, J. M. M. Prejuízos das Moscas-das-frutas na Exportação de Citros. Revista Visão Agrícola nº 2, 2004Esalq-USP. Piracicaba-SP</w:t>
            </w:r>
          </w:p>
        </w:tc>
        <w:tc>
          <w:tcPr>
            <w:tcW w:w="3690" w:type="dxa"/>
          </w:tcPr>
          <w:p w14:paraId="6A035D79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https://www.esalq.usp.br/visaoagricola/sites/default/files/va02-pragas05.pdf</w:t>
            </w:r>
          </w:p>
        </w:tc>
      </w:tr>
      <w:tr w:rsidR="00D56301" w:rsidRPr="001E332F" w14:paraId="79680105" w14:textId="77777777" w:rsidTr="00EB4BA8">
        <w:tc>
          <w:tcPr>
            <w:tcW w:w="2263" w:type="dxa"/>
          </w:tcPr>
          <w:p w14:paraId="2C010081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3D7D215E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AGUIAR, W. M. M.; Moscas-das-frutas (DIP.: Tephritidae) de Importância Econômica no Estado da Bahia – Biodiversidade e Perfil do Consumidor de Manga no Mercado Interno. Dissertação de Mestrado, Universidade Federal do Recôncavo da Bahia. Cruz das Almas – BA, 2012.</w:t>
            </w:r>
          </w:p>
        </w:tc>
        <w:tc>
          <w:tcPr>
            <w:tcW w:w="3690" w:type="dxa"/>
          </w:tcPr>
          <w:p w14:paraId="37EF7BAA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http://www.repositorio.ufrb.edu.br/bitstream/123456789/534/1/DISSERTAO%20WBER%20MARCILIO%20MALHEIRO%20AGUIAR.pdf</w:t>
            </w:r>
          </w:p>
        </w:tc>
      </w:tr>
      <w:tr w:rsidR="00D56301" w:rsidRPr="001E332F" w14:paraId="54758BD1" w14:textId="77777777" w:rsidTr="00EB4BA8">
        <w:tc>
          <w:tcPr>
            <w:tcW w:w="2263" w:type="dxa"/>
          </w:tcPr>
          <w:p w14:paraId="25FC1BF9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53C9DC5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De SOUSA, M. M.; Moscas-das-frutas (Diptera: Tephritidae): Espécies de Importância, Análise Faunística e Flutuação Populacional. Dissertação de Mestrado, Universidade Federal Rural de Pernambuco. Recife-PE, 2016</w:t>
            </w:r>
          </w:p>
        </w:tc>
        <w:tc>
          <w:tcPr>
            <w:tcW w:w="3690" w:type="dxa"/>
          </w:tcPr>
          <w:p w14:paraId="71FEBBBF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http://www.ppgea.ufrpe.br/sites/ppgea.ufrpe.br/files/documentos/marcia_mayara.pdf</w:t>
            </w:r>
          </w:p>
        </w:tc>
      </w:tr>
      <w:tr w:rsidR="00D56301" w:rsidRPr="001E332F" w14:paraId="27454CE9" w14:textId="77777777" w:rsidTr="00EB4BA8">
        <w:tc>
          <w:tcPr>
            <w:tcW w:w="2263" w:type="dxa"/>
          </w:tcPr>
          <w:p w14:paraId="3C81C464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595806A5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ARAÙJO, E. L.; CUNHA, A. A.; SILVA, R. K. B.; NUNES, A. M. M. GUIMARÃES, J. A. Espécies de Moscas-das-frutas (Diptera: Tephritidae) na Região do Baixo Jaguaribe, Estado do Ceará. Arquivos do Instituto de Biologia, São Paulo, v. 76, nº 4, 2009</w:t>
            </w:r>
          </w:p>
        </w:tc>
        <w:tc>
          <w:tcPr>
            <w:tcW w:w="3690" w:type="dxa"/>
          </w:tcPr>
          <w:p w14:paraId="299DD6C7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563C1"/>
                <w:sz w:val="20"/>
                <w:szCs w:val="20"/>
                <w:u w:val="single"/>
                <w:lang w:val="pt-BR"/>
              </w:rPr>
              <w:t>http://biologico.agricultura.sp.gov.br/uploads/docs/arq/v76_4/araujo2.pdf</w:t>
            </w:r>
          </w:p>
        </w:tc>
      </w:tr>
      <w:tr w:rsidR="00D56301" w:rsidRPr="001E332F" w14:paraId="2BE240F9" w14:textId="77777777" w:rsidTr="00EB4BA8">
        <w:tc>
          <w:tcPr>
            <w:tcW w:w="2263" w:type="dxa"/>
          </w:tcPr>
          <w:p w14:paraId="28A45E7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44C8AA3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Fruticultura: Moscas-das-frutas (Biologia e Manejo). Coleção SENAR 163. SENAR, Brasília, 2016</w:t>
            </w:r>
          </w:p>
        </w:tc>
        <w:tc>
          <w:tcPr>
            <w:tcW w:w="3690" w:type="dxa"/>
          </w:tcPr>
          <w:p w14:paraId="09EB888D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https://www.cnabrasil.org.br/assets/arquivos/163-MOSCA-FRUTAS.pdf</w:t>
            </w:r>
          </w:p>
        </w:tc>
      </w:tr>
      <w:tr w:rsidR="00D56301" w:rsidRPr="001E332F" w14:paraId="75D08062" w14:textId="77777777" w:rsidTr="00EB4BA8">
        <w:tc>
          <w:tcPr>
            <w:tcW w:w="2263" w:type="dxa"/>
          </w:tcPr>
          <w:p w14:paraId="21E34954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2780F030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 xml:space="preserve">RAGA, A.; SATO, M. E. Controle Químico de Moscas-das-frutas. Documento Técnico, Centro Experimental Central do </w:t>
            </w: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lastRenderedPageBreak/>
              <w:t>Instituto Biológico, Agência Paulista de Tecnologia dos Agronegócios, Secretaria de Agricultura e Abastecimento, Governo do Estado de São Paulo. São Paulo - 2016</w:t>
            </w:r>
          </w:p>
        </w:tc>
        <w:tc>
          <w:tcPr>
            <w:tcW w:w="3690" w:type="dxa"/>
          </w:tcPr>
          <w:p w14:paraId="2C23D5DE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lastRenderedPageBreak/>
              <w:t>http://www.biologico.sp.gov.br/uploads/docs/dt/moscas_das_frutas.pdf</w:t>
            </w:r>
          </w:p>
        </w:tc>
      </w:tr>
      <w:tr w:rsidR="00D56301" w:rsidRPr="001E332F" w14:paraId="5C614AC0" w14:textId="77777777" w:rsidTr="00EB4BA8">
        <w:tc>
          <w:tcPr>
            <w:tcW w:w="2263" w:type="dxa"/>
          </w:tcPr>
          <w:p w14:paraId="5ADA2E87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7F37E5DA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HERNANDES, J. L.; BLAIN, G. C.; PEDRO JÙNIOR, M. J. Controle de Moscas-das-frutas (Diptera: Tephritidae) em Cultivo Orgânico de Ameixa pelo Ensacamento dos Frutos com Diferentes Materiais. Revista Brasileira de Fruticultura, v. 35, n. 4, Jaboticabal, 2013</w:t>
            </w:r>
          </w:p>
        </w:tc>
        <w:tc>
          <w:tcPr>
            <w:tcW w:w="3690" w:type="dxa"/>
          </w:tcPr>
          <w:p w14:paraId="450E9B1C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https://www.scielo.br/pdf/rbf/v35n4/a32v35n4.pdf</w:t>
            </w:r>
          </w:p>
        </w:tc>
      </w:tr>
      <w:tr w:rsidR="00D56301" w:rsidRPr="001E332F" w14:paraId="22AEB416" w14:textId="77777777" w:rsidTr="00EB4BA8">
        <w:tc>
          <w:tcPr>
            <w:tcW w:w="2263" w:type="dxa"/>
          </w:tcPr>
          <w:p w14:paraId="1B7D8FD4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3B0376F5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PICANÇO, M. C. Manejo Integrado de Pragas. Universidade Federal de Viçosa, Departamento de Biologia Animal, Viçosa, 2010</w:t>
            </w:r>
          </w:p>
        </w:tc>
        <w:tc>
          <w:tcPr>
            <w:tcW w:w="3690" w:type="dxa"/>
          </w:tcPr>
          <w:p w14:paraId="42F74213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https://www.ica.ufmg.br/wp-content/uploads/2017/06/apostila_entomologia_2010.pdf</w:t>
            </w:r>
          </w:p>
        </w:tc>
      </w:tr>
      <w:tr w:rsidR="00D56301" w:rsidRPr="001E332F" w14:paraId="1E3705BD" w14:textId="77777777" w:rsidTr="00EB4BA8">
        <w:tc>
          <w:tcPr>
            <w:tcW w:w="2263" w:type="dxa"/>
          </w:tcPr>
          <w:p w14:paraId="233F7A0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5538FD56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BRAGA SOBRINHO, R.; MALAVASI, A.; MESQUITA, A.L.M.; OMETTO, A.C.F. Manual operacional para levantamento, detecção, monitoramento e controle de moscas-das-frutas. Fortaleza. Embrapa Agroindústria Tropical, 2001. 29p. (Embrapa Agroindústria Tropical, Circular Técnica, 9)</w:t>
            </w:r>
          </w:p>
        </w:tc>
        <w:tc>
          <w:tcPr>
            <w:tcW w:w="3690" w:type="dxa"/>
          </w:tcPr>
          <w:p w14:paraId="08C239FB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https://www.infoteca.cnptia.embrapa.br/bitstream/doc/423835/1/Ci009.pdf</w:t>
            </w:r>
          </w:p>
        </w:tc>
      </w:tr>
      <w:tr w:rsidR="00D56301" w:rsidRPr="001E332F" w14:paraId="48B8915F" w14:textId="77777777" w:rsidTr="00EB4BA8">
        <w:tc>
          <w:tcPr>
            <w:tcW w:w="2263" w:type="dxa"/>
          </w:tcPr>
          <w:p w14:paraId="3FE3D5F0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22932D75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AZEVEDO, F. R.; BRAGA SOBRINHO, R; OMETTO, A. C. F. Estratégias para o Estabelecimento e Manutenção de Áreas Livres e de Baixa Prevalência de Moscas-das-frutas. Circular Técnica 22. Embrapa Agroindústria Tropical, 2005</w:t>
            </w:r>
          </w:p>
        </w:tc>
        <w:tc>
          <w:tcPr>
            <w:tcW w:w="3690" w:type="dxa"/>
          </w:tcPr>
          <w:p w14:paraId="56C7C40A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https://www.infoteca.cnptia.embrapa.br/infoteca/bitstream/doc/426399/1/Ci022.pdf</w:t>
            </w:r>
          </w:p>
        </w:tc>
      </w:tr>
      <w:tr w:rsidR="00D56301" w:rsidRPr="001E332F" w14:paraId="4101BE72" w14:textId="77777777" w:rsidTr="00EB4BA8">
        <w:tc>
          <w:tcPr>
            <w:tcW w:w="2263" w:type="dxa"/>
          </w:tcPr>
          <w:p w14:paraId="6BADBCE8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es-ES_tradnl"/>
              </w:rPr>
            </w:pPr>
            <w:r w:rsidRPr="001E332F">
              <w:rPr>
                <w:rFonts w:ascii="Arial" w:eastAsia="Calibri" w:hAnsi="Arial" w:cs="Arial"/>
                <w:bCs/>
                <w:sz w:val="20"/>
                <w:szCs w:val="20"/>
                <w:lang w:val="es-ES_tradnl"/>
              </w:rPr>
              <w:t>Sanidad vegetal, moscas de las frutas</w:t>
            </w:r>
          </w:p>
        </w:tc>
        <w:tc>
          <w:tcPr>
            <w:tcW w:w="5562" w:type="dxa"/>
          </w:tcPr>
          <w:p w14:paraId="0334F07E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sz w:val="20"/>
                <w:szCs w:val="20"/>
                <w:lang w:val="pt-BR"/>
              </w:rPr>
              <w:t>RABELO, L. R. S. VELOSO, V. R. S. RIOS, A. D. F.; QUEIROZ, C. S.; MESHIMA, F. H. S. Moscas-das-frutas (Diptera, Tephritidae) em municípios com sistema de mitigação de risco para Anastrepha Grandis Macquart. Arquivos do Instituto de Biologia, vol. 80, nº 2. São Paulo, 2013</w:t>
            </w:r>
          </w:p>
        </w:tc>
        <w:tc>
          <w:tcPr>
            <w:tcW w:w="3690" w:type="dxa"/>
          </w:tcPr>
          <w:p w14:paraId="50BB6AEC" w14:textId="77777777" w:rsidR="00D56301" w:rsidRPr="001E332F" w:rsidRDefault="00D56301" w:rsidP="001E332F">
            <w:pPr>
              <w:spacing w:beforeLines="20" w:before="48" w:afterLines="20" w:after="48"/>
              <w:rPr>
                <w:rFonts w:ascii="Arial" w:eastAsia="Calibri" w:hAnsi="Arial" w:cs="Arial"/>
                <w:sz w:val="20"/>
                <w:szCs w:val="20"/>
                <w:lang w:val="pt-BR"/>
              </w:rPr>
            </w:pPr>
            <w:r w:rsidRPr="001E332F">
              <w:rPr>
                <w:rFonts w:ascii="Arial" w:eastAsia="Calibri" w:hAnsi="Arial" w:cs="Arial"/>
                <w:color w:val="0070C0"/>
                <w:sz w:val="20"/>
                <w:szCs w:val="20"/>
                <w:lang w:val="pt-BR"/>
              </w:rPr>
              <w:t>https://www.scielo.br/scielo.php?script=sci_arttext&amp;pid=S1808-16572013000200012</w:t>
            </w:r>
          </w:p>
        </w:tc>
      </w:tr>
    </w:tbl>
    <w:p w14:paraId="239622E8" w14:textId="1D2AE718" w:rsidR="00E461A0" w:rsidRDefault="00E461A0" w:rsidP="00003D03">
      <w:pPr>
        <w:pStyle w:val="ListParagraph"/>
        <w:spacing w:beforeLines="60" w:before="144" w:afterLines="60" w:after="144"/>
        <w:ind w:hanging="360"/>
        <w:contextualSpacing w:val="0"/>
        <w:rPr>
          <w:rFonts w:ascii="Arial" w:hAnsi="Arial" w:cs="Arial"/>
          <w:lang w:val="es-ES_tradnl"/>
        </w:rPr>
      </w:pPr>
    </w:p>
    <w:p w14:paraId="11F047FB" w14:textId="77777777" w:rsidR="00F31B01" w:rsidRPr="00911536" w:rsidRDefault="00F31B01" w:rsidP="00003D03">
      <w:pPr>
        <w:pStyle w:val="ListParagraph"/>
        <w:spacing w:beforeLines="60" w:before="144" w:afterLines="60" w:after="144"/>
        <w:ind w:hanging="360"/>
        <w:contextualSpacing w:val="0"/>
        <w:rPr>
          <w:rFonts w:ascii="Arial" w:hAnsi="Arial" w:cs="Arial"/>
          <w:lang w:val="es-ES_tradnl"/>
        </w:rPr>
      </w:pPr>
    </w:p>
    <w:sectPr w:rsidR="00F31B01" w:rsidRPr="00911536" w:rsidSect="001E332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3FB6"/>
    <w:multiLevelType w:val="hybridMultilevel"/>
    <w:tmpl w:val="614E693E"/>
    <w:lvl w:ilvl="0" w:tplc="D8942316">
      <w:start w:val="1"/>
      <w:numFmt w:val="lowerRoman"/>
      <w:lvlText w:val="(%1)"/>
      <w:lvlJc w:val="left"/>
      <w:pPr>
        <w:ind w:left="8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7BA0C38"/>
    <w:multiLevelType w:val="hybridMultilevel"/>
    <w:tmpl w:val="AEA684E6"/>
    <w:lvl w:ilvl="0" w:tplc="D4401DE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EA7"/>
    <w:rsid w:val="00003D03"/>
    <w:rsid w:val="00035E01"/>
    <w:rsid w:val="00050847"/>
    <w:rsid w:val="000610C1"/>
    <w:rsid w:val="00143CE0"/>
    <w:rsid w:val="00190C5A"/>
    <w:rsid w:val="001E332F"/>
    <w:rsid w:val="00215995"/>
    <w:rsid w:val="00264007"/>
    <w:rsid w:val="00266F46"/>
    <w:rsid w:val="00347648"/>
    <w:rsid w:val="00423C63"/>
    <w:rsid w:val="00435C8C"/>
    <w:rsid w:val="004525AC"/>
    <w:rsid w:val="0048623A"/>
    <w:rsid w:val="004B5EA7"/>
    <w:rsid w:val="00605EF9"/>
    <w:rsid w:val="007708F9"/>
    <w:rsid w:val="00911536"/>
    <w:rsid w:val="00A160DA"/>
    <w:rsid w:val="00AD33DF"/>
    <w:rsid w:val="00B11C9B"/>
    <w:rsid w:val="00B41E99"/>
    <w:rsid w:val="00CB6BA6"/>
    <w:rsid w:val="00D1232B"/>
    <w:rsid w:val="00D56301"/>
    <w:rsid w:val="00DC3559"/>
    <w:rsid w:val="00E461A0"/>
    <w:rsid w:val="00EA52DA"/>
    <w:rsid w:val="00ED0DB0"/>
    <w:rsid w:val="00F31B01"/>
    <w:rsid w:val="00F738FF"/>
    <w:rsid w:val="00FC5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5D442"/>
  <w15:chartTrackingRefBased/>
  <w15:docId w15:val="{BAD3DCBF-14CA-4A98-B02E-707796D4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1E99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1E332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1E3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epositorio.ipea.gov.br/bitstream/11058/1011/1/TD_1786.pdf" TargetMode="External"/><Relationship Id="rId18" Type="http://schemas.openxmlformats.org/officeDocument/2006/relationships/hyperlink" Target="https://www.gov.br/sudene/pt-br/assuntos/prdne" TargetMode="External"/><Relationship Id="rId26" Type="http://schemas.openxmlformats.org/officeDocument/2006/relationships/hyperlink" Target="https://wribrasil.org.br/sites/default/files/af_neb_synthesisreport_digital.pdf" TargetMode="External"/><Relationship Id="rId39" Type="http://schemas.openxmlformats.org/officeDocument/2006/relationships/hyperlink" Target="https://documents1.worldbank.org/curated/en/863491562829464971/pdf/Analise-dos-Riscos-e-Custos-da-Agrologistica-no-Brasil.pdf" TargetMode="External"/><Relationship Id="rId21" Type="http://schemas.openxmlformats.org/officeDocument/2006/relationships/hyperlink" Target="https://ainfo.cnptia.embrapa.br/digital/bitstream/item/54762/1/01-A-regiao-semiarida-brasileira.pdf-18-12-2011.pdf" TargetMode="External"/><Relationship Id="rId34" Type="http://schemas.openxmlformats.org/officeDocument/2006/relationships/hyperlink" Target="https://escholarship.org/uc/item/5sq147rn" TargetMode="External"/><Relationship Id="rId42" Type="http://schemas.openxmlformats.org/officeDocument/2006/relationships/hyperlink" Target="http://docplayer.com.br/990317-Avaliacao-da-capacidade-da-infra-estrutura-de-armazenagem-para-os-graneis-agricolas-produzidos-no-centro-oeste-brasileiro.html" TargetMode="External"/><Relationship Id="rId47" Type="http://schemas.openxmlformats.org/officeDocument/2006/relationships/customXml" Target="../customXml/item2.xml"/><Relationship Id="rId50" Type="http://schemas.openxmlformats.org/officeDocument/2006/relationships/customXml" Target="../customXml/item5.xml"/><Relationship Id="rId7" Type="http://schemas.openxmlformats.org/officeDocument/2006/relationships/hyperlink" Target="https://ainfo.cnptia.embrapa.br/digital/bitstream/item/218801/1/A-economia-agropecuaria-do-Brasil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repositorio.ipea.gov.br/bitstream/11058/6492/1/BRU_n12_Desafios.pdf" TargetMode="External"/><Relationship Id="rId29" Type="http://schemas.openxmlformats.org/officeDocument/2006/relationships/hyperlink" Target="javascript:;" TargetMode="External"/><Relationship Id="rId11" Type="http://schemas.openxmlformats.org/officeDocument/2006/relationships/hyperlink" Target="https://ainfo.cnptia.embrapa.br/digital/bitstream/item/205823/1/LUIZ-Censo-Agropecuario-2019.pdf" TargetMode="External"/><Relationship Id="rId24" Type="http://schemas.openxmlformats.org/officeDocument/2006/relationships/hyperlink" Target="https://wribrasil.org.br/pt/publicacoes/conhecimento-agroecologico-local-caminhos-para-adaptacao-mudancas-climaticas-e-restauracao-da-caatinga" TargetMode="External"/><Relationship Id="rId32" Type="http://schemas.openxmlformats.org/officeDocument/2006/relationships/hyperlink" Target="https://www.scielo.br/scielo.php?script=sci_arttext&amp;pid=S0102-69922011000300009" TargetMode="External"/><Relationship Id="rId37" Type="http://schemas.openxmlformats.org/officeDocument/2006/relationships/hyperlink" Target="https://doi.org/10.1073/pnas.1604768114" TargetMode="External"/><Relationship Id="rId40" Type="http://schemas.openxmlformats.org/officeDocument/2006/relationships/hyperlink" Target="https://www.researchgate.net/publication/321639699_Cenarios_prospectivos_da_producao_e_armazenagem_de_graos_no_Brasil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doi.org/10.1596/29437" TargetMode="External"/><Relationship Id="rId15" Type="http://schemas.openxmlformats.org/officeDocument/2006/relationships/hyperlink" Target="https://www.ipea.gov.br/portal/images/stories/PDFs/boletim_regional/210218_brua_23_artigo3.pdf" TargetMode="External"/><Relationship Id="rId23" Type="http://schemas.openxmlformats.org/officeDocument/2006/relationships/hyperlink" Target="https://www.unirios.edu.br/revistarios/media/revistas/2011/5/a_regiao_semiarida_do_nordeste_do_brasil.pdf" TargetMode="External"/><Relationship Id="rId28" Type="http://schemas.openxmlformats.org/officeDocument/2006/relationships/hyperlink" Target="javascript:;" TargetMode="External"/><Relationship Id="rId36" Type="http://schemas.openxmlformats.org/officeDocument/2006/relationships/hyperlink" Target="https://doi.org/10.1098/rstb.2012.0160" TargetMode="External"/><Relationship Id="rId49" Type="http://schemas.openxmlformats.org/officeDocument/2006/relationships/customXml" Target="../customXml/item4.xml"/><Relationship Id="rId10" Type="http://schemas.openxmlformats.org/officeDocument/2006/relationships/hyperlink" Target="http://repositorio.ipea.gov.br/bitstream/11058/8016/1/DiscussionPaper_224.pdf" TargetMode="External"/><Relationship Id="rId19" Type="http://schemas.openxmlformats.org/officeDocument/2006/relationships/hyperlink" Target="https://www.gov.br/sudene/pt-br/assuntos/prdne" TargetMode="External"/><Relationship Id="rId31" Type="http://schemas.openxmlformats.org/officeDocument/2006/relationships/hyperlink" Target="https://climatepolicyinitiative.org/wp-content/uploads/2017/06/Direitos_de_Propriedade_no_Brasil_Rural_CPI_FinalPT.pdf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ienciaesaudecoletiva.com.br/artigos/implicacoes-da-pandemia-covid19-para-a-seguranca-alimentar-e-nutricional-no-brasil/17648?id=17648" TargetMode="External"/><Relationship Id="rId14" Type="http://schemas.openxmlformats.org/officeDocument/2006/relationships/hyperlink" Target="https://www.ipea.gov.br/portal/images/stories/PDFs/boletim_regional/210218_brua_23_artigo16.pdf" TargetMode="External"/><Relationship Id="rId22" Type="http://schemas.openxmlformats.org/officeDocument/2006/relationships/hyperlink" Target="https://idbg.sharepoint.com/teams/EZ-BR-LON/BR-L1241/_layouts/15/DocIdRedir.aspx?ID=EZSHARE-305761299-8" TargetMode="External"/><Relationship Id="rId27" Type="http://schemas.openxmlformats.org/officeDocument/2006/relationships/hyperlink" Target="https://www.ipea.gov.br/portal/images/stories/PDFs/boletim_regional/170531_bru_16_ensaio02.pdf" TargetMode="External"/><Relationship Id="rId30" Type="http://schemas.openxmlformats.org/officeDocument/2006/relationships/hyperlink" Target="http://documents1.worldbank.org/curated/pt/281361468225893103/pdf/892390ESW0SPAN00Box385275B00PUBLIC0.pdf" TargetMode="External"/><Relationship Id="rId35" Type="http://schemas.openxmlformats.org/officeDocument/2006/relationships/hyperlink" Target="https://www.scielo.br/pdf/resr/v50n3/a08v50n3.pdf" TargetMode="External"/><Relationship Id="rId43" Type="http://schemas.openxmlformats.org/officeDocument/2006/relationships/hyperlink" Target="https://www.ipea.gov.br/portal/index.php?option=com_content&amp;view=article&amp;id=32607:td-2369-sobre-a-agricultura-irrigada-no-semiarido-uma-analise-historica-e-atual-de-diferentes-opcoes-de-politica&amp;catid=411:2018&amp;directory=1" TargetMode="External"/><Relationship Id="rId48" Type="http://schemas.openxmlformats.org/officeDocument/2006/relationships/customXml" Target="../customXml/item3.xml"/><Relationship Id="rId8" Type="http://schemas.openxmlformats.org/officeDocument/2006/relationships/hyperlink" Target="https://doi.org/10.1596/29437" TargetMode="External"/><Relationship Id="rId51" Type="http://schemas.openxmlformats.org/officeDocument/2006/relationships/customXml" Target="../customXml/item6.xml"/><Relationship Id="rId3" Type="http://schemas.openxmlformats.org/officeDocument/2006/relationships/settings" Target="settings.xml"/><Relationship Id="rId12" Type="http://schemas.openxmlformats.org/officeDocument/2006/relationships/hyperlink" Target="https://www.ipea.gov.br/portal/images/stories/PDFs/boletim_regional/210218_brua_23_artigo7.pdf" TargetMode="External"/><Relationship Id="rId17" Type="http://schemas.openxmlformats.org/officeDocument/2006/relationships/hyperlink" Target="https://www.scielo.br/scielo.php?pid=S0103-20032007000200004&amp;script=sci_arttext" TargetMode="External"/><Relationship Id="rId25" Type="http://schemas.openxmlformats.org/officeDocument/2006/relationships/hyperlink" Target="https://wribrasil.org.br/sites/default/files/AF_WRI_WorkingPaper_MudancasClimaticas_ajustado_DIGITAL_23junho.pdf" TargetMode="External"/><Relationship Id="rId33" Type="http://schemas.openxmlformats.org/officeDocument/2006/relationships/hyperlink" Target="https://www.tandfonline.com/author/Lawry%2C+Steven" TargetMode="External"/><Relationship Id="rId38" Type="http://schemas.openxmlformats.org/officeDocument/2006/relationships/hyperlink" Target="https://www.cnabrasil.org.br/assets/arquivos/estudos/livrocompleto_infraestrutura_logistica-_desafios_para_o_escoamento_dos_produtos_agropecuarios_0.07677600%201515000372.pdf" TargetMode="External"/><Relationship Id="rId20" Type="http://schemas.openxmlformats.org/officeDocument/2006/relationships/hyperlink" Target="https://www.gov.br/sudene/pt-br/centrais-de-conteudo/relao-de-municpios-semirido-pdf" TargetMode="External"/><Relationship Id="rId41" Type="http://schemas.openxmlformats.org/officeDocument/2006/relationships/hyperlink" Target="http://bdm.unb.br/bitstream/10483/4739/1/2013_GuilhermeLe%C3%A3oDiasLeite.pdf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C:/Users/lucia/Downloads/Agricultura%20e%20ind%C3%BAstria%20no%20Brasil_inova%C3%A7%C3%A3o%20e%20competitividad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4AE3A4244BBC0A49A4C7284969EE2B02" ma:contentTypeVersion="5704" ma:contentTypeDescription="The base project type from which other project content types inherit their information." ma:contentTypeScope="" ma:versionID="619e1c8dff928f41d85222237692820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1670c80355cf2410e56d75969e85bb1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  <xsd:element ref="ns2:Extracted_x0020_Keywords" minOccurs="0"/>
                <xsd:element ref="ns2:Approval_x0020_date" minOccurs="0"/>
                <xsd:element ref="ns2:Transaction_x0020_Type" minOccurs="0"/>
                <xsd:element ref="ns2:Transaction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BR-L1562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47" nillable="true" ma:displayName="Extracted Keywords" ma:hidden="true" ma:internalName="Extracted_x0020_Keyword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z"/>
                  </xsd:restriction>
                </xsd:simpleType>
              </xsd:element>
            </xsd:sequence>
          </xsd:extension>
        </xsd:complexContent>
      </xsd:complexType>
    </xsd:element>
    <xsd:element name="Approval_x0020_date" ma:index="48" nillable="true" ma:displayName="Approval date" ma:format="DateOnly" ma:internalName="Approval_x0020_date">
      <xsd:simpleType>
        <xsd:restriction base="dms:DateTime"/>
      </xsd:simpleType>
    </xsd:element>
    <xsd:element name="Transaction_x0020_Type" ma:index="49" nillable="true" ma:displayName="Transaction Type" ma:format="Dropdown" ma:internalName="Transaction_x0020_Type">
      <xsd:simpleType>
        <xsd:restriction base="dms:Choice">
          <xsd:enumeration value="APR"/>
          <xsd:enumeration value="APRR"/>
          <xsd:enumeration value="APRA"/>
          <xsd:enumeration value="API"/>
          <xsd:enumeration value="INC"/>
          <xsd:enumeration value="INCR"/>
          <xsd:enumeration value="BCL"/>
          <xsd:enumeration value="BCC"/>
          <xsd:enumeration value="FCM"/>
          <xsd:enumeration value="FCP"/>
          <xsd:enumeration value="FCPR"/>
          <xsd:enumeration value="FCA"/>
        </xsd:restriction>
      </xsd:simpleType>
    </xsd:element>
    <xsd:element name="Transaction_x0020_Number" ma:index="50" nillable="true" ma:displayName="Transaction Number" ma:internalName="Transaction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841E47DF2BE9834E8A31DC67180295A0" ma:contentTypeVersion="5703" ma:contentTypeDescription="A content type to manage public (operations) IDB documents" ma:contentTypeScope="" ma:versionID="6150d388d5ec2afb47eab0e010ebf2bd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36bfd25f50bb09b6949376bfc80c308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Extracted_x0020_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R-L1562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55" nillable="true" ma:displayName="Extracted Keywords" ma:hidden="true" ma:internalName="Extracted_x0020_Keyword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z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IDBDocs_x0020_Number xmlns="cdc7663a-08f0-4737-9e8c-148ce897a09c" xsi:nil="true"/>
    <Division_x0020_or_x0020_Unit xmlns="cdc7663a-08f0-4737-9e8c-148ce897a09c">CSD/RND</Division_x0020_or_x0020_Unit>
    <Fiscal_x0020_Year_x0020_IDB xmlns="cdc7663a-08f0-4737-9e8c-148ce897a09c">2021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Chavez Elizabeth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SUSTAINABLE AGRICULTURAL DEVELOPMENT</TermName>
          <TermId xmlns="http://schemas.microsoft.com/office/infopath/2007/PartnerControls">a0954e0d-8c49-4ad8-83bf-090abb274c8a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33</Value>
      <Value>529</Value>
      <Value>30</Value>
      <Value>1</Value>
      <Value>56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BR-L1562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AGRICULTURE AND RURAL DEVELOPMENT</TermName>
          <TermId xmlns="http://schemas.microsoft.com/office/infopath/2007/PartnerControls">d219a801-c2c3-4618-9f55-1bc987044feb</TermId>
        </TermInfo>
      </Terms>
    </nddeef1749674d76abdbe4b239a70bc6>
    <Record_x0020_Number xmlns="cdc7663a-08f0-4737-9e8c-148ce897a09c" xsi:nil="true"/>
    <Extracted_x0020_Keywords xmlns="cdc7663a-08f0-4737-9e8c-148ce897a09c"/>
    <_dlc_DocId xmlns="cdc7663a-08f0-4737-9e8c-148ce897a09c">EZSHARE-177096340-1</_dlc_DocId>
    <_dlc_DocIdUrl xmlns="cdc7663a-08f0-4737-9e8c-148ce897a09c">
      <Url>https://idbg.sharepoint.com/teams/EZ-BR-LON/BR-L1562/_layouts/15/DocIdRedir.aspx?ID=EZSHARE-177096340-1</Url>
      <Description>EZSHARE-177096340-1</Description>
    </_dlc_DocIdUrl>
    <Disclosure_x0020_Activity xmlns="cdc7663a-08f0-4737-9e8c-148ce897a09c">Project Profile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Agricultural Development;</Webtopic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FD0F5C88-98AB-4A54-9671-378636D49955}"/>
</file>

<file path=customXml/itemProps2.xml><?xml version="1.0" encoding="utf-8"?>
<ds:datastoreItem xmlns:ds="http://schemas.openxmlformats.org/officeDocument/2006/customXml" ds:itemID="{EDE8F90D-FB9F-4486-B97B-AD132B4B91F4}"/>
</file>

<file path=customXml/itemProps3.xml><?xml version="1.0" encoding="utf-8"?>
<ds:datastoreItem xmlns:ds="http://schemas.openxmlformats.org/officeDocument/2006/customXml" ds:itemID="{DB4053DC-0B38-45C1-8573-B661D72A1196}"/>
</file>

<file path=customXml/itemProps4.xml><?xml version="1.0" encoding="utf-8"?>
<ds:datastoreItem xmlns:ds="http://schemas.openxmlformats.org/officeDocument/2006/customXml" ds:itemID="{6A445946-7013-4A8C-9A5A-E313EABABD73}"/>
</file>

<file path=customXml/itemProps5.xml><?xml version="1.0" encoding="utf-8"?>
<ds:datastoreItem xmlns:ds="http://schemas.openxmlformats.org/officeDocument/2006/customXml" ds:itemID="{ABB144D3-C4F8-494B-B888-42D612478E32}"/>
</file>

<file path=customXml/itemProps6.xml><?xml version="1.0" encoding="utf-8"?>
<ds:datastoreItem xmlns:ds="http://schemas.openxmlformats.org/officeDocument/2006/customXml" ds:itemID="{5B32CB8F-0515-49CB-B6F4-C312754CEE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16</Pages>
  <Words>6326</Words>
  <Characters>36062</Characters>
  <Application>Microsoft Office Word</Application>
  <DocSecurity>0</DocSecurity>
  <Lines>300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Chavez, Elizabeth</dc:creator>
  <cp:keywords/>
  <dc:description/>
  <cp:lastModifiedBy>Chavez, Elizabeth</cp:lastModifiedBy>
  <cp:revision>20</cp:revision>
  <dcterms:created xsi:type="dcterms:W3CDTF">2021-06-03T14:08:00Z</dcterms:created>
  <dcterms:modified xsi:type="dcterms:W3CDTF">2021-06-07T20:05:00Z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Country">
    <vt:lpwstr>30;#Brazil|7deb27ec-6837-4974-9aa8-6cfbac841ef8</vt:lpwstr>
  </property>
  <property fmtid="{D5CDD505-2E9C-101B-9397-08002B2CF9AE}" pid="7" name="Fund_x0020_IDB">
    <vt:lpwstr/>
  </property>
  <property fmtid="{D5CDD505-2E9C-101B-9397-08002B2CF9AE}" pid="8" name="Series_x0020_Operations_x0020_IDB">
    <vt:lpwstr/>
  </property>
  <property fmtid="{D5CDD505-2E9C-101B-9397-08002B2CF9AE}" pid="9" name="Function Operations IDB">
    <vt:lpwstr>1;#Project Preparation Planning and Design|29ca0c72-1fc4-435f-a09c-28585cb5eac9</vt:lpwstr>
  </property>
  <property fmtid="{D5CDD505-2E9C-101B-9397-08002B2CF9AE}" pid="10" name="Sector_x0020_IDB">
    <vt:lpwstr/>
  </property>
  <property fmtid="{D5CDD505-2E9C-101B-9397-08002B2CF9AE}" pid="11" name="Sub-Sector">
    <vt:lpwstr>529;#SUSTAINABLE AGRICULTURAL DEVELOPMENT|a0954e0d-8c49-4ad8-83bf-090abb274c8a</vt:lpwstr>
  </property>
  <property fmtid="{D5CDD505-2E9C-101B-9397-08002B2CF9AE}" pid="13" name="Fund IDB">
    <vt:lpwstr>33;#ORC|c028a4b2-ad8b-4cf4-9cac-a2ae6a778e23</vt:lpwstr>
  </property>
  <property fmtid="{D5CDD505-2E9C-101B-9397-08002B2CF9AE}" pid="14" name="Sector IDB">
    <vt:lpwstr>56;#AGRICULTURE AND RURAL DEVELOPMENT|d219a801-c2c3-4618-9f55-1bc987044feb</vt:lpwstr>
  </property>
  <property fmtid="{D5CDD505-2E9C-101B-9397-08002B2CF9AE}" pid="15" name="_dlc_DocIdItemGuid">
    <vt:lpwstr>87ec963e-5754-40a3-a4b9-8c3b322ddf91</vt:lpwstr>
  </property>
  <property fmtid="{D5CDD505-2E9C-101B-9397-08002B2CF9AE}" pid="18" name="ContentTypeId">
    <vt:lpwstr>0x0101001A458A224826124E8B45B1D613300CFC00841E47DF2BE9834E8A31DC67180295A0</vt:lpwstr>
  </property>
  <property fmtid="{D5CDD505-2E9C-101B-9397-08002B2CF9AE}" pid="19" name="Series Operations IDB">
    <vt:lpwstr/>
  </property>
</Properties>
</file>