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Default="00A02FEB" w:rsidP="00A02FEB">
      <w:pPr>
        <w:rPr>
          <w:rFonts w:ascii="Calibri" w:hAnsi="Calibri"/>
          <w:b/>
          <w:sz w:val="22"/>
        </w:rPr>
      </w:pPr>
    </w:p>
    <w:p w14:paraId="09F5BCDA" w14:textId="77777777" w:rsidR="00A02FEB" w:rsidRPr="00A02FEB" w:rsidRDefault="00A02FEB" w:rsidP="00A02FEB">
      <w:pPr>
        <w:rPr>
          <w:rFonts w:ascii="Calibri" w:hAnsi="Calibri"/>
          <w:color w:val="FF0000"/>
          <w:sz w:val="22"/>
          <w:lang w:val="es-ES_tradnl"/>
        </w:rPr>
      </w:pPr>
    </w:p>
    <w:p w14:paraId="24E7CA98" w14:textId="4CB8DF6F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52F4D708" w14:textId="4D3CDBE7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335A9EE9" w14:textId="77777777" w:rsidR="00A02FEB" w:rsidRPr="00A02FEB" w:rsidRDefault="00A02FEB" w:rsidP="00A02FEB">
      <w:pPr>
        <w:rPr>
          <w:rFonts w:ascii="Calibri" w:hAnsi="Calibri"/>
          <w:sz w:val="22"/>
          <w:lang w:val="es-ES_tradnl"/>
        </w:rPr>
      </w:pPr>
    </w:p>
    <w:p w14:paraId="368F0E76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292A9917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623FC120" w14:textId="1D00582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RE: # de Selección: </w:t>
      </w:r>
      <w:r w:rsidR="00D623E3">
        <w:rPr>
          <w:rFonts w:cs="Calibri"/>
          <w:color w:val="0070C0"/>
          <w:lang w:val="es-ES_tradnl"/>
        </w:rPr>
        <w:t>AR-T1189-P001</w:t>
      </w:r>
    </w:p>
    <w:p w14:paraId="42E0C430" w14:textId="6127A7DF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  <w:t xml:space="preserve">Método de selección: </w:t>
      </w:r>
      <w:r w:rsidR="00D623E3">
        <w:rPr>
          <w:rFonts w:cs="Calibri"/>
          <w:color w:val="0070C0"/>
          <w:lang w:val="es-ES_tradnl"/>
        </w:rPr>
        <w:t>SCS (</w:t>
      </w:r>
      <w:proofErr w:type="spellStart"/>
      <w:r w:rsidR="00D623E3">
        <w:rPr>
          <w:rFonts w:cs="Calibri"/>
          <w:color w:val="0070C0"/>
          <w:lang w:val="es-ES_tradnl"/>
        </w:rPr>
        <w:t>Simplified</w:t>
      </w:r>
      <w:proofErr w:type="spellEnd"/>
      <w:r w:rsidR="00D623E3">
        <w:rPr>
          <w:rFonts w:cs="Calibri"/>
          <w:color w:val="0070C0"/>
          <w:lang w:val="es-ES_tradnl"/>
        </w:rPr>
        <w:t xml:space="preserve"> </w:t>
      </w:r>
      <w:proofErr w:type="spellStart"/>
      <w:r w:rsidR="00D623E3">
        <w:rPr>
          <w:rFonts w:cs="Calibri"/>
          <w:color w:val="0070C0"/>
          <w:lang w:val="es-ES_tradnl"/>
        </w:rPr>
        <w:t>Competitive</w:t>
      </w:r>
      <w:proofErr w:type="spellEnd"/>
      <w:r w:rsidR="00D623E3">
        <w:rPr>
          <w:rFonts w:cs="Calibri"/>
          <w:color w:val="0070C0"/>
          <w:lang w:val="es-ES_tradnl"/>
        </w:rPr>
        <w:t xml:space="preserve"> </w:t>
      </w:r>
      <w:proofErr w:type="spellStart"/>
      <w:r w:rsidR="00D623E3">
        <w:rPr>
          <w:rFonts w:cs="Calibri"/>
          <w:color w:val="0070C0"/>
          <w:lang w:val="es-ES_tradnl"/>
        </w:rPr>
        <w:t>Selection</w:t>
      </w:r>
      <w:proofErr w:type="spellEnd"/>
      <w:r w:rsidR="00D623E3">
        <w:rPr>
          <w:rFonts w:cs="Calibri"/>
          <w:color w:val="0070C0"/>
          <w:lang w:val="es-ES_tradnl"/>
        </w:rPr>
        <w:t>)</w:t>
      </w:r>
    </w:p>
    <w:p w14:paraId="43D33DEE" w14:textId="7F1955C1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  <w:t>Sector:</w:t>
      </w:r>
      <w:r w:rsidR="00D623E3">
        <w:rPr>
          <w:rFonts w:cs="Calibri"/>
          <w:color w:val="0070C0"/>
          <w:lang w:val="es-ES_tradnl"/>
        </w:rPr>
        <w:t xml:space="preserve"> Género y Diversidad</w:t>
      </w:r>
    </w:p>
    <w:p w14:paraId="19FB9ACC" w14:textId="4E022D51" w:rsidR="00A02FEB" w:rsidRPr="00A02FEB" w:rsidRDefault="00A02FEB" w:rsidP="00A02FEB">
      <w:pPr>
        <w:suppressAutoHyphens/>
        <w:ind w:left="720"/>
        <w:rPr>
          <w:rFonts w:cs="Calibri"/>
          <w:i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País: </w:t>
      </w:r>
      <w:r w:rsidRPr="00021A47">
        <w:rPr>
          <w:rFonts w:cs="Calibri"/>
          <w:iCs/>
          <w:color w:val="0070C0"/>
          <w:lang w:val="es-ES_tradnl"/>
        </w:rPr>
        <w:t xml:space="preserve"> </w:t>
      </w:r>
      <w:r w:rsidR="00D623E3" w:rsidRPr="00021A47">
        <w:rPr>
          <w:rFonts w:cs="Calibri"/>
          <w:iCs/>
          <w:color w:val="0070C0"/>
          <w:lang w:val="es-ES_tradnl"/>
        </w:rPr>
        <w:t>Argentina</w:t>
      </w:r>
    </w:p>
    <w:p w14:paraId="646E3496" w14:textId="5505A3C3" w:rsidR="00A02FEB" w:rsidRPr="00A02FEB" w:rsidRDefault="00A02FEB" w:rsidP="00A02FEB">
      <w:pPr>
        <w:pStyle w:val="BodyText"/>
        <w:ind w:left="720"/>
        <w:rPr>
          <w:rFonts w:ascii="Calibri" w:hAnsi="Calibri" w:cs="Calibri"/>
          <w:i/>
          <w:color w:val="0070C0"/>
          <w:lang w:val="es-ES_tradnl"/>
        </w:rPr>
      </w:pPr>
      <w:r w:rsidRPr="00A02FEB">
        <w:rPr>
          <w:color w:val="4F81BD"/>
          <w:lang w:val="es-ES_tradnl"/>
        </w:rPr>
        <w:t># de ATN de Financiación</w:t>
      </w:r>
      <w:r w:rsidRPr="00A02FEB">
        <w:rPr>
          <w:rFonts w:ascii="Calibri" w:hAnsi="Calibri" w:cs="Calibri"/>
          <w:i/>
          <w:color w:val="0070C0"/>
          <w:lang w:val="es-ES_tradnl"/>
        </w:rPr>
        <w:t>:</w:t>
      </w:r>
      <w:r w:rsidR="00D623E3">
        <w:rPr>
          <w:rFonts w:ascii="Calibri" w:hAnsi="Calibri" w:cs="Calibri"/>
          <w:i/>
          <w:color w:val="0070C0"/>
          <w:lang w:val="es-ES_tradnl"/>
        </w:rPr>
        <w:t xml:space="preserve"> </w:t>
      </w:r>
      <w:r w:rsidR="00D623E3" w:rsidRPr="00021A47">
        <w:rPr>
          <w:rFonts w:ascii="Calibri" w:hAnsi="Calibri" w:cs="Calibri"/>
          <w:iCs/>
          <w:color w:val="0070C0"/>
          <w:lang w:val="es-ES_tradnl"/>
        </w:rPr>
        <w:t>ATN/OC-16459-AR</w:t>
      </w:r>
      <w:r w:rsidRPr="00A02FEB">
        <w:rPr>
          <w:rFonts w:ascii="Calibri" w:hAnsi="Calibri" w:cs="Calibri"/>
          <w:i/>
          <w:color w:val="0070C0"/>
          <w:lang w:val="es-ES_tradnl"/>
        </w:rPr>
        <w:t xml:space="preserve"> </w:t>
      </w:r>
    </w:p>
    <w:p w14:paraId="72E44C56" w14:textId="7F648E89" w:rsidR="00A02FEB" w:rsidRPr="00A12561" w:rsidRDefault="00A12561" w:rsidP="00021A47">
      <w:pPr>
        <w:ind w:left="720"/>
        <w:jc w:val="both"/>
        <w:rPr>
          <w:rFonts w:cs="Calibri"/>
          <w:iCs/>
          <w:color w:val="0070C0"/>
          <w:lang w:val="es-ES_tradnl"/>
        </w:rPr>
      </w:pPr>
      <w:r w:rsidRPr="00A12561">
        <w:rPr>
          <w:rFonts w:cs="Calibri"/>
          <w:iCs/>
          <w:color w:val="0070C0"/>
          <w:lang w:val="es-ES_tradnl"/>
        </w:rPr>
        <w:t>Descripción</w:t>
      </w:r>
      <w:r w:rsidR="00A02FEB" w:rsidRPr="00A12561">
        <w:rPr>
          <w:rFonts w:cs="Calibri"/>
          <w:iCs/>
          <w:color w:val="0070C0"/>
          <w:lang w:val="es-ES_tradnl"/>
        </w:rPr>
        <w:t xml:space="preserve"> del servicio: </w:t>
      </w:r>
      <w:r w:rsidR="00D623E3">
        <w:rPr>
          <w:rFonts w:cs="Calibri"/>
          <w:iCs/>
          <w:color w:val="0070C0"/>
          <w:lang w:val="es-ES_tradnl"/>
        </w:rPr>
        <w:t xml:space="preserve">El objetivo de esta consultoría es apoyar a la consolidación de una Red de Hogares de Protección Integral (HPI) a través del desarrollo de una metodología que permita al INAM obtener de forma sencilla y sistemática, información sobre las mujeres </w:t>
      </w:r>
      <w:r w:rsidR="00021A47">
        <w:rPr>
          <w:rFonts w:cs="Calibri"/>
          <w:iCs/>
          <w:color w:val="0070C0"/>
          <w:lang w:val="es-ES_tradnl"/>
        </w:rPr>
        <w:t xml:space="preserve">que acuden a los HPI, los servicios recibidos durante su estancia, tanto ellas como sus hijos/as, y sus protocolos seguidos antes de su salida del Hogar, así como información institucional sobre aspectos físicos y operativos de los hogares. </w:t>
      </w:r>
    </w:p>
    <w:p w14:paraId="3B516405" w14:textId="77777777" w:rsidR="00A02FEB" w:rsidRPr="00A12561" w:rsidRDefault="00A02FEB" w:rsidP="00021A47">
      <w:pPr>
        <w:ind w:left="720"/>
        <w:jc w:val="both"/>
        <w:rPr>
          <w:lang w:val="es-ES_tradnl"/>
        </w:rPr>
      </w:pPr>
    </w:p>
    <w:p w14:paraId="3C76F97F" w14:textId="77777777" w:rsidR="00A02FEB" w:rsidRPr="00A02FEB" w:rsidRDefault="00A02FEB" w:rsidP="00A02FEB">
      <w:pPr>
        <w:rPr>
          <w:lang w:val="es-ES_tradnl"/>
        </w:rPr>
      </w:pPr>
    </w:p>
    <w:p w14:paraId="3B4E4345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A02FEB" w:rsidRDefault="00A02FEB" w:rsidP="00A02FEB">
      <w:pPr>
        <w:rPr>
          <w:lang w:val="es-ES_tradnl"/>
        </w:rPr>
      </w:pPr>
    </w:p>
    <w:p w14:paraId="38BC9FEB" w14:textId="77777777" w:rsidR="00A02FEB" w:rsidRPr="00A02FEB" w:rsidRDefault="00A02FEB" w:rsidP="00A02FEB">
      <w:pPr>
        <w:rPr>
          <w:lang w:val="es-ES_tradnl"/>
        </w:rPr>
      </w:pPr>
    </w:p>
    <w:p w14:paraId="374FD928" w14:textId="746BABCF" w:rsidR="00A02FEB" w:rsidRPr="00A02FEB" w:rsidRDefault="00A02FEB" w:rsidP="00A02FEB">
      <w:pPr>
        <w:ind w:left="720"/>
        <w:rPr>
          <w:rFonts w:ascii="Calibri" w:hAnsi="Calibri" w:cs="Calibri"/>
          <w:iCs/>
          <w:color w:val="0070C0"/>
          <w:lang w:val="es-ES_tradnl"/>
        </w:rPr>
      </w:pPr>
      <w:r w:rsidRPr="00A02FEB">
        <w:rPr>
          <w:lang w:val="es-ES_tradnl"/>
        </w:rPr>
        <w:t xml:space="preserve">Nombre de la Firma: </w:t>
      </w:r>
      <w:r w:rsidR="00021A47">
        <w:rPr>
          <w:rFonts w:ascii="Calibri" w:hAnsi="Calibri" w:cs="Calibri"/>
          <w:color w:val="0070C0"/>
          <w:lang w:val="es-ES_tradnl"/>
        </w:rPr>
        <w:t>CODES S.A.</w:t>
      </w:r>
    </w:p>
    <w:p w14:paraId="0D4AA4C2" w14:textId="5B47A505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 xml:space="preserve">País de la Firma: </w:t>
      </w:r>
      <w:r w:rsidR="00021A47">
        <w:rPr>
          <w:rFonts w:ascii="Calibri" w:hAnsi="Calibri" w:cs="Calibri"/>
          <w:color w:val="0070C0"/>
          <w:lang w:val="es-ES_tradnl"/>
        </w:rPr>
        <w:t>Argentina</w:t>
      </w:r>
    </w:p>
    <w:p w14:paraId="039F560F" w14:textId="20764EB5" w:rsidR="00A02FEB" w:rsidRPr="00021A47" w:rsidRDefault="00A02FEB" w:rsidP="00A02FEB">
      <w:pPr>
        <w:ind w:left="720"/>
        <w:rPr>
          <w:rFonts w:ascii="Calibri" w:hAnsi="Calibri" w:cs="Calibri"/>
          <w:color w:val="0070C0"/>
          <w:lang w:val="es-ES_tradnl"/>
        </w:rPr>
      </w:pPr>
      <w:r w:rsidRPr="00A02FEB">
        <w:rPr>
          <w:lang w:val="es-ES_tradnl"/>
        </w:rPr>
        <w:t>Valor del contrato</w:t>
      </w:r>
      <w:r w:rsidRPr="00A02FEB">
        <w:rPr>
          <w:rFonts w:ascii="Calibri" w:hAnsi="Calibri"/>
          <w:lang w:val="es-ES_tradnl"/>
        </w:rPr>
        <w:t>:</w:t>
      </w:r>
      <w:r w:rsidRPr="00A02FEB">
        <w:rPr>
          <w:lang w:val="es-ES_tradnl"/>
        </w:rPr>
        <w:t xml:space="preserve">   </w:t>
      </w:r>
      <w:r w:rsidR="00021A47" w:rsidRPr="00021A47">
        <w:rPr>
          <w:rFonts w:ascii="Calibri" w:hAnsi="Calibri" w:cs="Calibri"/>
          <w:color w:val="0070C0"/>
          <w:lang w:val="es-ES_tradnl"/>
        </w:rPr>
        <w:t xml:space="preserve">US$ 73,740 </w:t>
      </w:r>
    </w:p>
    <w:p w14:paraId="12B53E0A" w14:textId="5528EE3F" w:rsidR="00A02FEB" w:rsidRPr="00A02FEB" w:rsidRDefault="00A02FEB" w:rsidP="00A02FEB">
      <w:pPr>
        <w:ind w:left="720"/>
        <w:rPr>
          <w:rFonts w:ascii="Calibri" w:hAnsi="Calibri" w:cs="Calibri"/>
          <w:color w:val="0070C0"/>
          <w:lang w:val="es-ES_tradnl"/>
        </w:rPr>
      </w:pPr>
      <w:r w:rsidRPr="00A02FEB">
        <w:rPr>
          <w:rFonts w:ascii="Calibri" w:hAnsi="Calibri"/>
          <w:lang w:val="es-ES_tradnl"/>
        </w:rPr>
        <w:t>Fecha de la fecha de adjudicación/contrato:</w:t>
      </w:r>
      <w:r w:rsidRPr="00A02FEB">
        <w:rPr>
          <w:lang w:val="es-ES_tradnl"/>
        </w:rPr>
        <w:t xml:space="preserve">   </w:t>
      </w:r>
      <w:r w:rsidR="00021A47">
        <w:rPr>
          <w:rFonts w:ascii="Calibri" w:hAnsi="Calibri" w:cs="Calibri"/>
          <w:color w:val="0070C0"/>
          <w:lang w:val="es-ES_tradnl"/>
        </w:rPr>
        <w:t>10 de febrero de 2019</w:t>
      </w:r>
    </w:p>
    <w:p w14:paraId="4E19CF23" w14:textId="77777777" w:rsidR="00A02FEB" w:rsidRPr="00A02FEB" w:rsidRDefault="00A02FEB" w:rsidP="00A02FEB">
      <w:pPr>
        <w:rPr>
          <w:rFonts w:ascii="Calibri" w:hAnsi="Calibri" w:cs="Calibri"/>
          <w:i/>
          <w:color w:val="0070C0"/>
          <w:lang w:val="es-ES_tradnl"/>
        </w:rPr>
      </w:pPr>
    </w:p>
    <w:p w14:paraId="4F2C52D2" w14:textId="77777777" w:rsidR="00A02FEB" w:rsidRPr="00A02FEB" w:rsidRDefault="00A02FEB" w:rsidP="00A02FEB">
      <w:pPr>
        <w:rPr>
          <w:lang w:val="es-ES_tradnl"/>
        </w:rPr>
      </w:pPr>
    </w:p>
    <w:p w14:paraId="72722BB6" w14:textId="2049FA34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Gracias</w:t>
      </w:r>
      <w:r w:rsidR="00021A47">
        <w:rPr>
          <w:lang w:val="es-ES_tradnl"/>
        </w:rPr>
        <w:t>,</w:t>
      </w:r>
    </w:p>
    <w:p w14:paraId="2103D4C3" w14:textId="51105F5A" w:rsidR="00A02FEB" w:rsidRDefault="00021A47" w:rsidP="00021A47">
      <w:pPr>
        <w:ind w:left="720" w:hanging="720"/>
        <w:jc w:val="both"/>
        <w:rPr>
          <w:rFonts w:cs="Calibri"/>
          <w:i/>
          <w:color w:val="0070C0"/>
          <w:lang w:val="es-ES_tradnl"/>
        </w:rPr>
      </w:pPr>
      <w:r w:rsidRPr="00021A47">
        <w:rPr>
          <w:rFonts w:cs="Calibri"/>
          <w:i/>
          <w:color w:val="0070C0"/>
          <w:lang w:val="es-ES_tradnl"/>
        </w:rPr>
        <w:t>Andrea Monje</w:t>
      </w:r>
    </w:p>
    <w:p w14:paraId="2B06090B" w14:textId="5C116D79" w:rsidR="00A02FEB" w:rsidRPr="00021A47" w:rsidRDefault="00021A47" w:rsidP="00021A47">
      <w:pPr>
        <w:ind w:left="720" w:hanging="720"/>
        <w:jc w:val="both"/>
        <w:rPr>
          <w:rFonts w:cs="Calibri"/>
          <w:i/>
          <w:color w:val="0070C0"/>
          <w:lang w:val="es-ES_tradnl"/>
        </w:rPr>
      </w:pPr>
      <w:r>
        <w:rPr>
          <w:rFonts w:cs="Calibri"/>
          <w:i/>
          <w:color w:val="0070C0"/>
          <w:lang w:val="es-ES_tradnl"/>
        </w:rPr>
        <w:t xml:space="preserve">Jefa de Proyecto, </w:t>
      </w:r>
      <w:r w:rsidRPr="00021A47">
        <w:rPr>
          <w:rFonts w:cs="Calibri"/>
          <w:i/>
          <w:color w:val="0070C0"/>
          <w:lang w:val="es-ES_tradnl"/>
        </w:rPr>
        <w:t>GDI/CAR</w:t>
      </w:r>
    </w:p>
    <w:p w14:paraId="2195BA6C" w14:textId="4E24379F" w:rsidR="00A02FEB" w:rsidRPr="00021A47" w:rsidRDefault="00021A47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  <w:hyperlink r:id="rId12" w:history="1">
        <w:r w:rsidRPr="00021A47">
          <w:rPr>
            <w:rStyle w:val="Hyperlink"/>
            <w:rFonts w:ascii="Calibri" w:hAnsi="Calibri" w:cs="Calibri"/>
            <w:i/>
            <w:iCs/>
            <w:lang w:val="es-ES_tradnl"/>
          </w:rPr>
          <w:t>amonjesilva@iadb.org</w:t>
        </w:r>
      </w:hyperlink>
      <w:r w:rsidRPr="00021A47">
        <w:rPr>
          <w:rFonts w:ascii="Calibri" w:hAnsi="Calibri" w:cs="Calibri"/>
          <w:i/>
          <w:iCs/>
          <w:lang w:val="es-ES_tradnl"/>
        </w:rPr>
        <w:t xml:space="preserve"> </w:t>
      </w:r>
    </w:p>
    <w:p w14:paraId="081D8965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  <w:bookmarkStart w:id="0" w:name="_GoBack"/>
      <w:bookmarkEnd w:id="0"/>
    </w:p>
    <w:sectPr w:rsidR="00A02FEB" w:rsidRPr="00A02FEB" w:rsidSect="00822A47">
      <w:headerReference w:type="default" r:id="rId13"/>
      <w:footerReference w:type="default" r:id="rId14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CBD826" w14:textId="77777777" w:rsidR="00FB618A" w:rsidRDefault="00E43306">
      <w:r>
        <w:separator/>
      </w:r>
    </w:p>
  </w:endnote>
  <w:endnote w:type="continuationSeparator" w:id="0">
    <w:p w14:paraId="5ACBD828" w14:textId="77777777" w:rsidR="00FB618A" w:rsidRDefault="00E43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altName w:val="Biondi"/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021A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CBD822" w14:textId="77777777" w:rsidR="00FB618A" w:rsidRDefault="00E43306">
      <w:r>
        <w:separator/>
      </w:r>
    </w:p>
  </w:footnote>
  <w:footnote w:type="continuationSeparator" w:id="0">
    <w:p w14:paraId="5ACBD824" w14:textId="77777777" w:rsidR="00FB618A" w:rsidRDefault="00E43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021A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C3A"/>
    <w:rsid w:val="00021A47"/>
    <w:rsid w:val="00046B6F"/>
    <w:rsid w:val="001A4DC9"/>
    <w:rsid w:val="007D7524"/>
    <w:rsid w:val="00A02FEB"/>
    <w:rsid w:val="00A12561"/>
    <w:rsid w:val="00A43DCA"/>
    <w:rsid w:val="00C63C3A"/>
    <w:rsid w:val="00D623E3"/>
    <w:rsid w:val="00E43306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021A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customXml" Target="../customXml/item7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amonjesilva@iadb.org" TargetMode="External"/><Relationship Id="rId17" Type="http://schemas.openxmlformats.org/officeDocument/2006/relationships/customXml" Target="../customXml/item6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Argentina</TermName>
          <TermId xmlns="http://schemas.microsoft.com/office/infopath/2007/PartnerControls">eb1b705c-195f-4c3b-9661-b201f2fee3c5</TermId>
        </TermInfo>
      </Terms>
    </ic46d7e087fd4a108fb86518ca413cc6>
    <Division_x0020_or_x0020_Unit xmlns="cdc7663a-08f0-4737-9e8c-148ce897a09c">CSC/CAR</Division_x0020_or_x0020_Unit>
    <Fiscal_x0020_Year_x0020_IDB xmlns="cdc7663a-08f0-4737-9e8c-148ce897a09c">2019</Fiscal_x0020_Year_x0020_IDB>
    <Other_x0020_Author xmlns="cdc7663a-08f0-4737-9e8c-148ce897a09c" xsi:nil="true"/>
    <Migration_x0020_Info xmlns="cdc7663a-08f0-4737-9e8c-148ce897a09c" xsi:nil="true"/>
    <Document_x0020_Author xmlns="cdc7663a-08f0-4737-9e8c-148ce897a09c">Monje Silva, Andrea</Document_x0020_Author>
    <Document_x0020_Language_x0020_IDB xmlns="cdc7663a-08f0-4737-9e8c-148ce897a09c">Spanish</Document_x0020_Language_x0020_IDB>
    <TaxCatchAll xmlns="cdc7663a-08f0-4737-9e8c-148ce897a09c">
      <Value>69</Value>
      <Value>11</Value>
      <Value>28</Value>
      <Value>29</Value>
      <Value>133</Value>
    </TaxCatchAll>
    <Identifier xmlns="cdc7663a-08f0-4737-9e8c-148ce897a09c" xsi:nil="true"/>
    <_dlc_DocId xmlns="cdc7663a-08f0-4737-9e8c-148ce897a09c">EZSHARE-1811149202-28</_dlc_DocId>
    <_dlc_DocIdUrl xmlns="cdc7663a-08f0-4737-9e8c-148ce897a09c">
      <Url>https://idbg.sharepoint.com/teams/EZ-AR-TCP/AR-T1189/_layouts/15/DocIdRedir.aspx?ID=EZSHARE-1811149202-28</Url>
      <Description>EZSHARE-1811149202-28</Description>
    </_dlc_DocIdUrl>
    <Related_x0020_SisCor_x0020_Number xmlns="cdc7663a-08f0-4737-9e8c-148ce897a09c" xsi:nil="true"/>
    <Record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ATN/OC-16459-AR;</Approval_x0020_Number>
    <Phase xmlns="cdc7663a-08f0-4737-9e8c-148ce897a09c" xsi:nil="true"/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GENDER EQUALITY ＆ WOMEN'S EMPOWERMENT</TermName>
          <TermId xmlns="http://schemas.microsoft.com/office/infopath/2007/PartnerControls">f715ad4c-c890-4d3e-a783-2ca5da1f8d08</TermId>
        </TermInfo>
      </Terms>
    </b2ec7cfb18674cb8803df6b262e8b107>
    <Business_x0020_Area xmlns="cdc7663a-08f0-4737-9e8c-148ce897a09c" xsi:nil="true"/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TBD</TermName>
          <TermId xmlns="http://schemas.microsoft.com/office/infopath/2007/PartnerControls">d62f6e05-3e80-4abd-9bb4-5f10b4906ff6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AR-T1189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SOCIAL INVESTMENT</TermName>
          <TermId xmlns="http://schemas.microsoft.com/office/infopath/2007/PartnerControls">3f908695-d5b5-49f6-941f-76876b39564f</TermId>
        </TermInfo>
      </Terms>
    </nddeef1749674d76abdbe4b239a70bc6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true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2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8E048BD09F59B54898D4E0EDA3FF493D" ma:contentTypeVersion="1406" ma:contentTypeDescription="A content type to manage public (operations) IDB documents" ma:contentTypeScope="" ma:versionID="5233e64f25b06680c4eec11605627e78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3b9ee425fba3753073e4574c5a4da3f6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AR-T1189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Technical Co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996728-01C8-48D4-B586-546C58706EEE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cdc7663a-08f0-4737-9e8c-148ce897a09c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A06FCB0-F2EA-4342-9A11-BD1716A11B34}"/>
</file>

<file path=customXml/itemProps3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BD5054F-9BF5-4DF6-9271-41AAA0A6A617}"/>
</file>

<file path=customXml/itemProps6.xml><?xml version="1.0" encoding="utf-8"?>
<ds:datastoreItem xmlns:ds="http://schemas.openxmlformats.org/officeDocument/2006/customXml" ds:itemID="{1ED721DD-B8E6-40DF-9F1E-25F8CDBDAA32}"/>
</file>

<file path=customXml/itemProps7.xml><?xml version="1.0" encoding="utf-8"?>
<ds:datastoreItem xmlns:ds="http://schemas.openxmlformats.org/officeDocument/2006/customXml" ds:itemID="{822882EA-0881-44BA-BDF9-73A69B20BA2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164</Words>
  <Characters>940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Ruiz, Natalia</cp:lastModifiedBy>
  <cp:revision>2</cp:revision>
  <dcterms:created xsi:type="dcterms:W3CDTF">2019-11-06T14:50:00Z</dcterms:created>
  <dcterms:modified xsi:type="dcterms:W3CDTF">2019-11-06T14:50:00Z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28;#Argentina|eb1b705c-195f-4c3b-9661-b201f2fee3c5</vt:lpwstr>
  </property>
  <property fmtid="{D5CDD505-2E9C-101B-9397-08002B2CF9AE}" pid="8" name="_dlc_DocIdItemGuid">
    <vt:lpwstr>4c7a9ddd-bd20-4b98-a8b0-71bf11cb7dca</vt:lpwstr>
  </property>
  <property fmtid="{D5CDD505-2E9C-101B-9397-08002B2CF9AE}" pid="9" name="AuthorIds_UIVersion_12">
    <vt:lpwstr>801</vt:lpwstr>
  </property>
  <property fmtid="{D5CDD505-2E9C-101B-9397-08002B2CF9AE}" pid="10" name="Series Operations IDB">
    <vt:lpwstr/>
  </property>
  <property fmtid="{D5CDD505-2E9C-101B-9397-08002B2CF9AE}" pid="11" name="Sub-Sector">
    <vt:lpwstr>133;#GENDER EQUALITY ＆ WOMEN'S EMPOWERMENT|f715ad4c-c890-4d3e-a783-2ca5da1f8d08</vt:lpwstr>
  </property>
  <property fmtid="{D5CDD505-2E9C-101B-9397-08002B2CF9AE}" pid="12" name="Fund IDB">
    <vt:lpwstr>69;#TBD|d62f6e05-3e80-4abd-9bb4-5f10b4906ff6</vt:lpwstr>
  </property>
  <property fmtid="{D5CDD505-2E9C-101B-9397-08002B2CF9AE}" pid="13" name="Sector IDB">
    <vt:lpwstr>29;#SOCIAL INVESTMENT|3f908695-d5b5-49f6-941f-76876b39564f</vt:lpwstr>
  </property>
  <property fmtid="{D5CDD505-2E9C-101B-9397-08002B2CF9AE}" pid="14" name="Function Operations IDB">
    <vt:lpwstr>11;#Goods and Services|5bfebf1b-9f1f-4411-b1dd-4c19b807b799</vt:lpwstr>
  </property>
  <property fmtid="{D5CDD505-2E9C-101B-9397-08002B2CF9AE}" pid="22" name="Disclosed">
    <vt:bool>false</vt:bool>
  </property>
  <property fmtid="{D5CDD505-2E9C-101B-9397-08002B2CF9AE}" pid="23" name="ContentTypeId">
    <vt:lpwstr>0x0101001A458A224826124E8B45B1D613300CFC008E048BD09F59B54898D4E0EDA3FF493D</vt:lpwstr>
  </property>
</Properties>
</file>