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98F" w:rsidRPr="0016398F" w:rsidRDefault="0016398F" w:rsidP="0016398F">
      <w:pPr>
        <w:spacing w:after="240" w:line="240" w:lineRule="auto"/>
        <w:rPr>
          <w:rFonts w:ascii="Arial" w:eastAsia="Times New Roman" w:hAnsi="Arial" w:cs="Arial"/>
          <w:sz w:val="20"/>
          <w:szCs w:val="20"/>
        </w:rPr>
      </w:pPr>
      <w:r w:rsidRPr="0016398F">
        <w:rPr>
          <w:rFonts w:ascii="Arial" w:eastAsia="Times New Roman" w:hAnsi="Arial" w:cs="Arial"/>
          <w:b/>
          <w:bCs/>
          <w:sz w:val="28"/>
          <w:szCs w:val="28"/>
        </w:rPr>
        <w:t>SAFEGUARD SCREENING FORM</w:t>
      </w:r>
    </w:p>
    <w:tbl>
      <w:tblPr>
        <w:tblW w:w="5000" w:type="pct"/>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148"/>
        <w:gridCol w:w="1020"/>
        <w:gridCol w:w="722"/>
        <w:gridCol w:w="5667"/>
        <w:gridCol w:w="13"/>
      </w:tblGrid>
      <w:tr w:rsidR="0016398F" w:rsidRPr="0016398F" w:rsidTr="0024496B">
        <w:tc>
          <w:tcPr>
            <w:tcW w:w="5000" w:type="pct"/>
            <w:gridSpan w:val="5"/>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b/>
                <w:bCs/>
                <w:sz w:val="27"/>
                <w:szCs w:val="27"/>
              </w:rPr>
            </w:pPr>
            <w:r w:rsidRPr="0016398F">
              <w:rPr>
                <w:rFonts w:ascii="Arial" w:eastAsia="Times New Roman" w:hAnsi="Arial" w:cs="Arial"/>
                <w:b/>
                <w:bCs/>
                <w:sz w:val="27"/>
                <w:szCs w:val="27"/>
              </w:rPr>
              <w:t>PROJECT DETAILS</w:t>
            </w: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IDB Sector</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URBAN DEVELOPMENT AND HOUSING-SUSTAINABLE CITIES</w:t>
            </w: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Type of Operation</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Other Lending or Financing Instrument</w:t>
            </w: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Additional Operation Details</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Times New Roman" w:eastAsia="Times New Roman" w:hAnsi="Times New Roman" w:cs="Times New Roman"/>
                <w:sz w:val="24"/>
                <w:szCs w:val="24"/>
              </w:rPr>
            </w:pP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Country</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REGIONAL</w:t>
            </w: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Project Status</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Times New Roman" w:eastAsia="Times New Roman" w:hAnsi="Times New Roman" w:cs="Times New Roman"/>
                <w:sz w:val="24"/>
                <w:szCs w:val="24"/>
              </w:rPr>
            </w:pP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Investment Checklist</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Generic Checklist</w:t>
            </w: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Team Leader</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Eguino, Huascar (HUASCARE@iadb.org)</w:t>
            </w: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Project Title</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Implementation of ESCI's Methodology in Additional Cities</w:t>
            </w: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Project Number</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RG-T2491</w:t>
            </w:r>
          </w:p>
        </w:tc>
      </w:tr>
      <w:tr w:rsidR="0016398F" w:rsidRPr="000673E4"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Safeguard Screening Assessor(s)</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lang w:val="pt-BR"/>
              </w:rPr>
            </w:pPr>
            <w:r w:rsidRPr="0016398F">
              <w:rPr>
                <w:rFonts w:ascii="Arial" w:eastAsia="Times New Roman" w:hAnsi="Arial" w:cs="Arial"/>
                <w:sz w:val="20"/>
                <w:szCs w:val="20"/>
                <w:lang w:val="pt-BR"/>
              </w:rPr>
              <w:t>De Vecchi Galindo, Ricardo (ricardod@IADB.ORG)</w:t>
            </w:r>
          </w:p>
        </w:tc>
      </w:tr>
      <w:tr w:rsidR="0016398F" w:rsidRPr="0016398F" w:rsidTr="0024496B">
        <w:tc>
          <w:tcPr>
            <w:tcW w:w="1655" w:type="pct"/>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Assessment Date</w:t>
            </w:r>
          </w:p>
        </w:tc>
        <w:tc>
          <w:tcPr>
            <w:tcW w:w="3345" w:type="pct"/>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2014-06-25</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c>
          <w:tcPr>
            <w:tcW w:w="5000" w:type="pct"/>
            <w:gridSpan w:val="5"/>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7"/>
                <w:szCs w:val="27"/>
              </w:rPr>
            </w:pPr>
            <w:r w:rsidRPr="0016398F">
              <w:rPr>
                <w:rFonts w:ascii="Arial" w:eastAsia="Times New Roman" w:hAnsi="Arial" w:cs="Arial"/>
                <w:b/>
                <w:bCs/>
                <w:sz w:val="27"/>
                <w:szCs w:val="27"/>
              </w:rPr>
              <w:t>PROJECT CLASSIFICATION SUMMARY</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rPr>
          <w:trHeight w:val="393"/>
        </w:trPr>
        <w:tc>
          <w:tcPr>
            <w:tcW w:w="1122" w:type="pct"/>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Project Category:</w:t>
            </w:r>
            <w:r w:rsidRPr="0016398F">
              <w:rPr>
                <w:rFonts w:ascii="Arial" w:eastAsia="Times New Roman" w:hAnsi="Arial" w:cs="Arial"/>
                <w:b/>
                <w:bCs/>
                <w:sz w:val="20"/>
                <w:szCs w:val="20"/>
              </w:rPr>
              <w:br/>
            </w:r>
            <w:r w:rsidRPr="0016398F">
              <w:rPr>
                <w:rFonts w:ascii="Arial" w:eastAsia="Times New Roman" w:hAnsi="Arial" w:cs="Arial"/>
                <w:sz w:val="20"/>
                <w:szCs w:val="20"/>
              </w:rPr>
              <w:t>C</w:t>
            </w:r>
          </w:p>
        </w:tc>
        <w:tc>
          <w:tcPr>
            <w:tcW w:w="910" w:type="pct"/>
            <w:gridSpan w:val="2"/>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Override Rating:</w:t>
            </w:r>
          </w:p>
        </w:tc>
        <w:tc>
          <w:tcPr>
            <w:tcW w:w="2968"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Override Justification:</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rPr>
          <w:trHeight w:val="402"/>
        </w:trPr>
        <w:tc>
          <w:tcPr>
            <w:tcW w:w="1122" w:type="pct"/>
            <w:vMerge/>
            <w:tcBorders>
              <w:top w:val="single" w:sz="6" w:space="0" w:color="000000"/>
              <w:left w:val="single" w:sz="6" w:space="0" w:color="000000"/>
              <w:bottom w:val="single" w:sz="6" w:space="0" w:color="000000"/>
              <w:right w:val="single" w:sz="6" w:space="0" w:color="000000"/>
            </w:tcBorders>
            <w:vAlign w:val="center"/>
            <w:hideMark/>
          </w:tcPr>
          <w:p w:rsidR="0016398F" w:rsidRPr="0016398F" w:rsidRDefault="0016398F" w:rsidP="0016398F">
            <w:pPr>
              <w:spacing w:after="0" w:line="240" w:lineRule="auto"/>
              <w:rPr>
                <w:rFonts w:ascii="Arial" w:eastAsia="Times New Roman" w:hAnsi="Arial" w:cs="Arial"/>
                <w:b/>
                <w:bCs/>
                <w:sz w:val="20"/>
                <w:szCs w:val="20"/>
              </w:rPr>
            </w:pPr>
          </w:p>
        </w:tc>
        <w:tc>
          <w:tcPr>
            <w:tcW w:w="910" w:type="pct"/>
            <w:gridSpan w:val="2"/>
            <w:vMerge/>
            <w:tcBorders>
              <w:top w:val="single" w:sz="6" w:space="0" w:color="000000"/>
              <w:left w:val="single" w:sz="6" w:space="0" w:color="000000"/>
              <w:bottom w:val="single" w:sz="6" w:space="0" w:color="000000"/>
              <w:right w:val="single" w:sz="6" w:space="0" w:color="000000"/>
            </w:tcBorders>
            <w:vAlign w:val="center"/>
            <w:hideMark/>
          </w:tcPr>
          <w:p w:rsidR="0016398F" w:rsidRPr="0016398F" w:rsidRDefault="0016398F" w:rsidP="0016398F">
            <w:pPr>
              <w:spacing w:after="0" w:line="240" w:lineRule="auto"/>
              <w:rPr>
                <w:rFonts w:ascii="Arial" w:eastAsia="Times New Roman" w:hAnsi="Arial" w:cs="Arial"/>
                <w:b/>
                <w:bCs/>
                <w:sz w:val="20"/>
                <w:szCs w:val="20"/>
              </w:rPr>
            </w:pPr>
          </w:p>
        </w:tc>
        <w:tc>
          <w:tcPr>
            <w:tcW w:w="2968"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Comments:</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c>
          <w:tcPr>
            <w:tcW w:w="1122"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Conditions/</w:t>
            </w:r>
            <w:r w:rsidRPr="0016398F">
              <w:rPr>
                <w:rFonts w:ascii="Arial" w:eastAsia="Times New Roman" w:hAnsi="Arial" w:cs="Arial"/>
                <w:b/>
                <w:bCs/>
                <w:sz w:val="20"/>
                <w:szCs w:val="20"/>
              </w:rPr>
              <w:br/>
              <w:t>Recommendations</w:t>
            </w:r>
          </w:p>
        </w:tc>
        <w:tc>
          <w:tcPr>
            <w:tcW w:w="3878" w:type="pct"/>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240" w:line="240" w:lineRule="auto"/>
              <w:rPr>
                <w:rFonts w:ascii="Arial" w:eastAsia="Times New Roman" w:hAnsi="Arial" w:cs="Arial"/>
                <w:sz w:val="20"/>
                <w:szCs w:val="20"/>
              </w:rPr>
            </w:pPr>
            <w:r w:rsidRPr="0016398F">
              <w:rPr>
                <w:rFonts w:ascii="Arial" w:eastAsia="Times New Roman" w:hAnsi="Symbol" w:cs="Arial"/>
                <w:sz w:val="20"/>
                <w:szCs w:val="20"/>
              </w:rPr>
              <w:t></w:t>
            </w:r>
            <w:r w:rsidRPr="0016398F">
              <w:rPr>
                <w:rFonts w:ascii="Arial" w:eastAsia="Times New Roman" w:hAnsi="Arial" w:cs="Arial"/>
                <w:sz w:val="20"/>
                <w:szCs w:val="20"/>
              </w:rPr>
              <w:t xml:space="preserve">  No environmental assessment studies or consultations are required for Category "C" operations.</w:t>
            </w:r>
          </w:p>
          <w:p w:rsidR="0016398F" w:rsidRPr="0016398F" w:rsidRDefault="0016398F" w:rsidP="0016398F">
            <w:pPr>
              <w:spacing w:after="240" w:line="240" w:lineRule="auto"/>
              <w:rPr>
                <w:rFonts w:ascii="Arial" w:eastAsia="Times New Roman" w:hAnsi="Arial" w:cs="Arial"/>
                <w:sz w:val="20"/>
                <w:szCs w:val="20"/>
              </w:rPr>
            </w:pPr>
            <w:r w:rsidRPr="0016398F">
              <w:rPr>
                <w:rFonts w:ascii="Arial" w:eastAsia="Times New Roman" w:hAnsi="Symbol" w:cs="Arial"/>
                <w:sz w:val="20"/>
                <w:szCs w:val="20"/>
              </w:rPr>
              <w:t></w:t>
            </w:r>
            <w:r w:rsidRPr="0016398F">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16398F" w:rsidRPr="0016398F" w:rsidRDefault="0016398F" w:rsidP="0016398F">
            <w:pPr>
              <w:spacing w:after="240" w:line="240" w:lineRule="auto"/>
              <w:rPr>
                <w:rFonts w:ascii="Arial" w:eastAsia="Times New Roman" w:hAnsi="Arial" w:cs="Arial"/>
                <w:sz w:val="20"/>
                <w:szCs w:val="20"/>
              </w:rPr>
            </w:pPr>
            <w:r w:rsidRPr="0016398F">
              <w:rPr>
                <w:rFonts w:ascii="Arial" w:eastAsia="Times New Roman" w:hAnsi="Symbol" w:cs="Arial"/>
                <w:sz w:val="20"/>
                <w:szCs w:val="20"/>
              </w:rPr>
              <w:t></w:t>
            </w:r>
            <w:r w:rsidRPr="0016398F">
              <w:rPr>
                <w:rFonts w:ascii="Arial" w:eastAsia="Times New Roman" w:hAnsi="Arial" w:cs="Arial"/>
                <w:sz w:val="20"/>
                <w:szCs w:val="20"/>
              </w:rPr>
              <w:t xml:space="preserve">  The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c>
          <w:tcPr>
            <w:tcW w:w="5000" w:type="pct"/>
            <w:gridSpan w:val="5"/>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7"/>
                <w:szCs w:val="27"/>
              </w:rPr>
            </w:pPr>
            <w:r w:rsidRPr="0016398F">
              <w:rPr>
                <w:rFonts w:ascii="Arial" w:eastAsia="Times New Roman" w:hAnsi="Arial" w:cs="Arial"/>
                <w:b/>
                <w:bCs/>
                <w:sz w:val="27"/>
                <w:szCs w:val="27"/>
              </w:rPr>
              <w:t>SUMMARY OF IMPACTS/RISKS AND POTENTIAL SOLUTIONS</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c>
          <w:tcPr>
            <w:tcW w:w="165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Identified Impacts/Risks</w:t>
            </w:r>
          </w:p>
        </w:tc>
        <w:tc>
          <w:tcPr>
            <w:tcW w:w="334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Potential Solutions</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rPr>
          <w:gridAfter w:val="1"/>
          <w:wAfter w:w="8" w:type="pct"/>
        </w:trPr>
        <w:tc>
          <w:tcPr>
            <w:tcW w:w="4992" w:type="pct"/>
            <w:gridSpan w:val="4"/>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7"/>
                <w:szCs w:val="27"/>
              </w:rPr>
            </w:pPr>
            <w:r w:rsidRPr="0016398F">
              <w:rPr>
                <w:rFonts w:ascii="Arial" w:eastAsia="Times New Roman" w:hAnsi="Arial" w:cs="Arial"/>
                <w:b/>
                <w:bCs/>
                <w:sz w:val="27"/>
                <w:szCs w:val="27"/>
              </w:rPr>
              <w:t>DISASTER RISK SUMMARY</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rPr>
          <w:gridAfter w:val="1"/>
          <w:wAfter w:w="8" w:type="pct"/>
        </w:trPr>
        <w:tc>
          <w:tcPr>
            <w:tcW w:w="4992" w:type="pct"/>
            <w:gridSpan w:val="4"/>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Times New Roman" w:eastAsia="Times New Roman" w:hAnsi="Times New Roman" w:cs="Times New Roman"/>
                <w:sz w:val="24"/>
                <w:szCs w:val="24"/>
              </w:rPr>
              <w:t xml:space="preserve">Disaster Risk Category: </w:t>
            </w:r>
            <w:r w:rsidRPr="0016398F">
              <w:rPr>
                <w:rFonts w:ascii="Arial" w:eastAsia="Times New Roman" w:hAnsi="Arial" w:cs="Arial"/>
                <w:sz w:val="20"/>
                <w:szCs w:val="20"/>
              </w:rPr>
              <w:t>Low</w:t>
            </w:r>
            <w:r w:rsidRPr="0016398F">
              <w:rPr>
                <w:rFonts w:ascii="Times New Roman" w:eastAsia="Times New Roman" w:hAnsi="Times New Roman" w:cs="Times New Roman"/>
                <w:sz w:val="24"/>
                <w:szCs w:val="24"/>
              </w:rPr>
              <w:t xml:space="preserve"> </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rPr>
          <w:gridAfter w:val="1"/>
          <w:wAfter w:w="8" w:type="pct"/>
        </w:trPr>
        <w:tc>
          <w:tcPr>
            <w:tcW w:w="165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Disaster/</w:t>
            </w:r>
            <w:r w:rsidRPr="0016398F">
              <w:rPr>
                <w:rFonts w:ascii="Arial" w:eastAsia="Times New Roman" w:hAnsi="Arial" w:cs="Arial"/>
                <w:b/>
                <w:bCs/>
                <w:sz w:val="20"/>
                <w:szCs w:val="20"/>
              </w:rPr>
              <w:br/>
              <w:t>Recommendations</w:t>
            </w:r>
          </w:p>
        </w:tc>
        <w:tc>
          <w:tcPr>
            <w:tcW w:w="3338"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numPr>
                <w:ilvl w:val="0"/>
                <w:numId w:val="1"/>
              </w:numPr>
              <w:spacing w:before="100" w:beforeAutospacing="1" w:after="100" w:afterAutospacing="1" w:line="240" w:lineRule="auto"/>
              <w:rPr>
                <w:rFonts w:ascii="Arial" w:eastAsia="Times New Roman" w:hAnsi="Arial" w:cs="Arial"/>
                <w:sz w:val="20"/>
                <w:szCs w:val="20"/>
              </w:rPr>
            </w:pPr>
            <w:r w:rsidRPr="0016398F">
              <w:rPr>
                <w:rFonts w:ascii="Arial" w:eastAsia="Times New Roman" w:hAnsi="Arial" w:cs="Arial"/>
                <w:sz w:val="20"/>
                <w:szCs w:val="20"/>
              </w:rPr>
              <w:t>No specific disaster risk management measures are required.</w:t>
            </w:r>
            <w:r w:rsidRPr="0016398F">
              <w:rPr>
                <w:rFonts w:ascii="Times New Roman" w:hAnsi="Times New Roman" w:cs="Times New Roman"/>
                <w:sz w:val="24"/>
                <w:szCs w:val="24"/>
              </w:rPr>
              <w:t xml:space="preserve"> </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c>
          <w:tcPr>
            <w:tcW w:w="0" w:type="auto"/>
            <w:gridSpan w:val="5"/>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7"/>
                <w:szCs w:val="27"/>
              </w:rPr>
            </w:pPr>
            <w:r w:rsidRPr="0016398F">
              <w:rPr>
                <w:rFonts w:ascii="Arial" w:eastAsia="Times New Roman" w:hAnsi="Arial" w:cs="Arial"/>
                <w:b/>
                <w:bCs/>
                <w:sz w:val="27"/>
                <w:szCs w:val="27"/>
              </w:rPr>
              <w:t>ASSESSOR DETAILS</w:t>
            </w:r>
          </w:p>
        </w:tc>
      </w:tr>
      <w:tr w:rsidR="0016398F" w:rsidRPr="000673E4" w:rsidTr="0024496B">
        <w:tblPrEx>
          <w:tblBorders>
            <w:top w:val="single" w:sz="6" w:space="0" w:color="000000"/>
            <w:left w:val="single" w:sz="6" w:space="0" w:color="000000"/>
            <w:bottom w:val="single" w:sz="6" w:space="0" w:color="000000"/>
            <w:right w:val="single" w:sz="6" w:space="0" w:color="000000"/>
          </w:tblBorders>
        </w:tblPrEx>
        <w:trPr>
          <w:trHeight w:val="300"/>
        </w:trPr>
        <w:tc>
          <w:tcPr>
            <w:tcW w:w="165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Name of person who completed screening:</w:t>
            </w:r>
          </w:p>
        </w:tc>
        <w:tc>
          <w:tcPr>
            <w:tcW w:w="334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lang w:val="pt-BR"/>
              </w:rPr>
            </w:pPr>
            <w:r w:rsidRPr="0016398F">
              <w:rPr>
                <w:rFonts w:ascii="Arial" w:eastAsia="Times New Roman" w:hAnsi="Arial" w:cs="Arial"/>
                <w:sz w:val="20"/>
                <w:szCs w:val="20"/>
                <w:lang w:val="pt-BR"/>
              </w:rPr>
              <w:t>De Vecchi</w:t>
            </w:r>
            <w:bookmarkStart w:id="0" w:name="_GoBack"/>
            <w:bookmarkEnd w:id="0"/>
            <w:r w:rsidRPr="0016398F">
              <w:rPr>
                <w:rFonts w:ascii="Arial" w:eastAsia="Times New Roman" w:hAnsi="Arial" w:cs="Arial"/>
                <w:sz w:val="20"/>
                <w:szCs w:val="20"/>
                <w:lang w:val="pt-BR"/>
              </w:rPr>
              <w:t xml:space="preserve"> Galindo, Ricardo (ricardod@IADB.ORG)</w:t>
            </w: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rPr>
          <w:trHeight w:val="300"/>
        </w:trPr>
        <w:tc>
          <w:tcPr>
            <w:tcW w:w="165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Title:</w:t>
            </w:r>
          </w:p>
        </w:tc>
        <w:tc>
          <w:tcPr>
            <w:tcW w:w="334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Times New Roman" w:eastAsia="Times New Roman" w:hAnsi="Times New Roman" w:cs="Times New Roman"/>
                <w:sz w:val="24"/>
                <w:szCs w:val="24"/>
              </w:rPr>
            </w:pPr>
          </w:p>
        </w:tc>
      </w:tr>
      <w:tr w:rsidR="0016398F" w:rsidRPr="0016398F" w:rsidTr="0024496B">
        <w:tblPrEx>
          <w:tblBorders>
            <w:top w:val="single" w:sz="6" w:space="0" w:color="000000"/>
            <w:left w:val="single" w:sz="6" w:space="0" w:color="000000"/>
            <w:bottom w:val="single" w:sz="6" w:space="0" w:color="000000"/>
            <w:right w:val="single" w:sz="6" w:space="0" w:color="000000"/>
          </w:tblBorders>
        </w:tblPrEx>
        <w:trPr>
          <w:trHeight w:val="300"/>
        </w:trPr>
        <w:tc>
          <w:tcPr>
            <w:tcW w:w="1655" w:type="pct"/>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Date:</w:t>
            </w:r>
          </w:p>
        </w:tc>
        <w:tc>
          <w:tcPr>
            <w:tcW w:w="3345" w:type="pct"/>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2014-06-25</w:t>
            </w:r>
          </w:p>
        </w:tc>
      </w:tr>
    </w:tbl>
    <w:p w:rsidR="0016398F" w:rsidRDefault="0016398F">
      <w:r>
        <w:br w:type="page"/>
      </w:r>
    </w:p>
    <w:p w:rsidR="0016398F" w:rsidRPr="0016398F" w:rsidRDefault="0016398F" w:rsidP="0016398F">
      <w:pPr>
        <w:spacing w:after="240" w:line="240" w:lineRule="auto"/>
        <w:rPr>
          <w:rFonts w:ascii="Arial" w:eastAsia="Times New Roman" w:hAnsi="Arial" w:cs="Arial"/>
          <w:sz w:val="20"/>
          <w:szCs w:val="20"/>
        </w:rPr>
      </w:pPr>
      <w:r w:rsidRPr="0016398F">
        <w:rPr>
          <w:rFonts w:ascii="Arial" w:eastAsia="Times New Roman" w:hAnsi="Arial" w:cs="Arial"/>
          <w:b/>
          <w:bCs/>
          <w:sz w:val="28"/>
          <w:szCs w:val="28"/>
        </w:rPr>
        <w:lastRenderedPageBreak/>
        <w:t>SAFEGUARD POLICY FILTER REPORT</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88"/>
        <w:gridCol w:w="7082"/>
      </w:tblGrid>
      <w:tr w:rsidR="0016398F" w:rsidRPr="0016398F">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7"/>
                <w:szCs w:val="27"/>
              </w:rPr>
            </w:pPr>
            <w:r w:rsidRPr="0016398F">
              <w:rPr>
                <w:rFonts w:ascii="Arial" w:eastAsia="Times New Roman" w:hAnsi="Arial" w:cs="Arial"/>
                <w:b/>
                <w:bCs/>
                <w:sz w:val="27"/>
                <w:szCs w:val="27"/>
              </w:rPr>
              <w:t>PROJECT DETAILS</w:t>
            </w:r>
          </w:p>
        </w:tc>
      </w:tr>
      <w:tr w:rsidR="0016398F" w:rsidRPr="0016398F">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URBAN DEVELOPMENT AND HOUSING-SUSTAINABLE CITIES</w:t>
            </w:r>
          </w:p>
        </w:tc>
      </w:tr>
      <w:tr w:rsidR="0016398F" w:rsidRPr="0016398F">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Other Lending or Financing Instrument</w:t>
            </w:r>
          </w:p>
        </w:tc>
      </w:tr>
      <w:tr w:rsidR="0016398F" w:rsidRPr="0016398F">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Times New Roman" w:eastAsia="Times New Roman" w:hAnsi="Times New Roman" w:cs="Times New Roman"/>
                <w:sz w:val="24"/>
                <w:szCs w:val="24"/>
              </w:rPr>
            </w:pPr>
          </w:p>
        </w:tc>
      </w:tr>
      <w:tr w:rsidR="0016398F" w:rsidRPr="0016398F">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Generic Checklist</w:t>
            </w:r>
          </w:p>
        </w:tc>
      </w:tr>
      <w:tr w:rsidR="0016398F" w:rsidRPr="0016398F">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Eguino, Huascar (HUASCARE@iadb.org)</w:t>
            </w:r>
          </w:p>
        </w:tc>
      </w:tr>
      <w:tr w:rsidR="0016398F" w:rsidRPr="0016398F">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Implementation of ESCI's Methodology in Additional Cities</w:t>
            </w:r>
          </w:p>
        </w:tc>
      </w:tr>
      <w:tr w:rsidR="0016398F" w:rsidRPr="0016398F">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RG-T2491</w:t>
            </w:r>
          </w:p>
        </w:tc>
      </w:tr>
      <w:tr w:rsidR="0016398F" w:rsidRPr="000673E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lang w:val="pt-BR"/>
              </w:rPr>
            </w:pPr>
            <w:r w:rsidRPr="0016398F">
              <w:rPr>
                <w:rFonts w:ascii="Arial" w:eastAsia="Times New Roman" w:hAnsi="Arial" w:cs="Arial"/>
                <w:sz w:val="20"/>
                <w:szCs w:val="20"/>
                <w:lang w:val="pt-BR"/>
              </w:rPr>
              <w:t>De Vecchi Galindo, Ricardo (ricardod@IADB.ORG)</w:t>
            </w:r>
          </w:p>
        </w:tc>
      </w:tr>
      <w:tr w:rsidR="0016398F" w:rsidRPr="0016398F">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2014-06-25</w:t>
            </w:r>
          </w:p>
        </w:tc>
      </w:tr>
    </w:tbl>
    <w:p w:rsidR="0016398F" w:rsidRPr="0016398F" w:rsidRDefault="0016398F" w:rsidP="0016398F">
      <w:pPr>
        <w:spacing w:after="240" w:line="240" w:lineRule="auto"/>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72"/>
        <w:gridCol w:w="5578"/>
        <w:gridCol w:w="1320"/>
      </w:tblGrid>
      <w:tr w:rsidR="0016398F" w:rsidRPr="0016398F">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7"/>
                <w:szCs w:val="27"/>
              </w:rPr>
            </w:pPr>
            <w:r w:rsidRPr="0016398F">
              <w:rPr>
                <w:rFonts w:ascii="Arial" w:eastAsia="Times New Roman" w:hAnsi="Arial" w:cs="Arial"/>
                <w:b/>
                <w:bCs/>
                <w:sz w:val="27"/>
                <w:szCs w:val="27"/>
              </w:rPr>
              <w:t>SAFEGUARD POLICY FILTER RESULTS</w:t>
            </w:r>
          </w:p>
        </w:tc>
      </w:tr>
      <w:tr w:rsidR="0016398F" w:rsidRPr="0016398F">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Technical Cooperation</w:t>
            </w:r>
          </w:p>
        </w:tc>
      </w:tr>
      <w:tr w:rsidR="0016398F" w:rsidRPr="0016398F">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Safeguard Policy Items</w:t>
            </w:r>
            <w:r w:rsidRPr="0016398F">
              <w:rPr>
                <w:rFonts w:ascii="Arial" w:eastAsia="Times New Roman" w:hAnsi="Arial" w:cs="Arial"/>
                <w:b/>
                <w:bCs/>
                <w:sz w:val="20"/>
                <w:szCs w:val="20"/>
              </w:rPr>
              <w:br/>
              <w:t xml:space="preserve">Identified </w:t>
            </w:r>
            <w:r w:rsidRPr="0016398F">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6398F" w:rsidRPr="0016398F" w:rsidRDefault="0016398F" w:rsidP="0016398F">
            <w:pPr>
              <w:spacing w:after="240" w:line="240" w:lineRule="auto"/>
              <w:rPr>
                <w:rFonts w:ascii="Arial" w:eastAsia="Times New Roman" w:hAnsi="Arial" w:cs="Arial"/>
                <w:sz w:val="20"/>
                <w:szCs w:val="20"/>
              </w:rPr>
            </w:pPr>
            <w:r w:rsidRPr="0016398F">
              <w:rPr>
                <w:rFonts w:ascii="Arial" w:eastAsia="Times New Roman" w:hAnsi="Arial" w:cs="Arial"/>
                <w:sz w:val="20"/>
                <w:szCs w:val="20"/>
              </w:rPr>
              <w:t>No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Times New Roman" w:eastAsia="Times New Roman" w:hAnsi="Times New Roman" w:cs="Times New Roman"/>
                <w:sz w:val="24"/>
                <w:szCs w:val="24"/>
              </w:rPr>
            </w:pPr>
          </w:p>
        </w:tc>
      </w:tr>
      <w:tr w:rsidR="0016398F" w:rsidRPr="0016398F">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Potential Safeguard Policy</w:t>
            </w:r>
            <w:r w:rsidRPr="0016398F">
              <w:rPr>
                <w:rFonts w:ascii="Arial" w:eastAsia="Times New Roman" w:hAnsi="Arial" w:cs="Arial"/>
                <w:b/>
                <w:bCs/>
                <w:sz w:val="20"/>
                <w:szCs w:val="20"/>
              </w:rPr>
              <w:br/>
              <w:t>Items</w:t>
            </w:r>
            <w:r w:rsidRPr="0016398F">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6398F" w:rsidRPr="0016398F" w:rsidRDefault="0016398F" w:rsidP="0016398F">
            <w:pPr>
              <w:spacing w:after="240" w:line="240" w:lineRule="auto"/>
              <w:rPr>
                <w:rFonts w:ascii="Arial" w:eastAsia="Times New Roman" w:hAnsi="Arial" w:cs="Arial"/>
                <w:sz w:val="20"/>
                <w:szCs w:val="20"/>
              </w:rPr>
            </w:pPr>
            <w:r w:rsidRPr="0016398F">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Times New Roman" w:eastAsia="Times New Roman" w:hAnsi="Times New Roman" w:cs="Times New Roman"/>
                <w:sz w:val="24"/>
                <w:szCs w:val="24"/>
              </w:rPr>
            </w:pPr>
          </w:p>
        </w:tc>
      </w:tr>
      <w:tr w:rsidR="0016398F" w:rsidRPr="0016398F">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240" w:line="240" w:lineRule="auto"/>
              <w:rPr>
                <w:rFonts w:ascii="Arial" w:eastAsia="Times New Roman" w:hAnsi="Arial" w:cs="Arial"/>
                <w:sz w:val="20"/>
                <w:szCs w:val="20"/>
              </w:rPr>
            </w:pPr>
            <w:r w:rsidRPr="0016398F">
              <w:rPr>
                <w:rFonts w:ascii="Arial" w:eastAsia="Times New Roman" w:hAnsi="Arial" w:cs="Arial"/>
                <w:sz w:val="20"/>
                <w:szCs w:val="20"/>
              </w:rPr>
              <w:t>Operation has not triggered any Policy Directives. Complete Project Classification Tool. Submit Safeguard Policy Filter Report, PP (or equivalent) and Safeguard Screening Form to ESR.</w:t>
            </w:r>
            <w:r w:rsidRPr="0016398F">
              <w:rPr>
                <w:rFonts w:ascii="Arial" w:eastAsia="Times New Roman" w:hAnsi="Arial" w:cs="Arial"/>
                <w:sz w:val="20"/>
                <w:szCs w:val="20"/>
              </w:rPr>
              <w:br/>
            </w:r>
            <w:r w:rsidRPr="0016398F">
              <w:rPr>
                <w:rFonts w:ascii="Arial" w:eastAsia="Times New Roman" w:hAnsi="Arial" w:cs="Arial"/>
                <w:sz w:val="20"/>
                <w:szCs w:val="20"/>
              </w:rPr>
              <w:br/>
            </w:r>
            <w:r w:rsidRPr="0016398F">
              <w:rPr>
                <w:rFonts w:ascii="Arial" w:eastAsia="Times New Roman" w:hAnsi="Arial" w:cs="Arial"/>
                <w:sz w:val="20"/>
                <w:szCs w:val="20"/>
              </w:rPr>
              <w:br/>
            </w:r>
          </w:p>
        </w:tc>
      </w:tr>
      <w:tr w:rsidR="0016398F" w:rsidRPr="0016398F">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Times New Roman" w:eastAsia="Times New Roman" w:hAnsi="Times New Roman" w:cs="Times New Roman"/>
                <w:sz w:val="24"/>
                <w:szCs w:val="24"/>
              </w:rPr>
            </w:pPr>
          </w:p>
        </w:tc>
      </w:tr>
    </w:tbl>
    <w:p w:rsidR="0016398F" w:rsidRPr="0016398F" w:rsidRDefault="0016398F" w:rsidP="0016398F">
      <w:pPr>
        <w:spacing w:after="240" w:line="240" w:lineRule="auto"/>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88"/>
        <w:gridCol w:w="7082"/>
      </w:tblGrid>
      <w:tr w:rsidR="0016398F" w:rsidRPr="0016398F">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7"/>
                <w:szCs w:val="27"/>
              </w:rPr>
            </w:pPr>
            <w:r w:rsidRPr="0016398F">
              <w:rPr>
                <w:rFonts w:ascii="Arial" w:eastAsia="Times New Roman" w:hAnsi="Arial" w:cs="Arial"/>
                <w:b/>
                <w:bCs/>
                <w:sz w:val="27"/>
                <w:szCs w:val="27"/>
              </w:rPr>
              <w:t>ASSESSOR DETAILS</w:t>
            </w:r>
          </w:p>
        </w:tc>
      </w:tr>
      <w:tr w:rsidR="0016398F" w:rsidRPr="000673E4">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lang w:val="pt-BR"/>
              </w:rPr>
            </w:pPr>
            <w:r w:rsidRPr="0016398F">
              <w:rPr>
                <w:rFonts w:ascii="Arial" w:eastAsia="Times New Roman" w:hAnsi="Arial" w:cs="Arial"/>
                <w:sz w:val="20"/>
                <w:szCs w:val="20"/>
                <w:lang w:val="pt-BR"/>
              </w:rPr>
              <w:t>De Vecchi Galindo, Ricardo (ricardod@IADB.ORG)</w:t>
            </w:r>
          </w:p>
        </w:tc>
      </w:tr>
      <w:tr w:rsidR="0016398F" w:rsidRPr="0016398F">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Times New Roman" w:eastAsia="Times New Roman" w:hAnsi="Times New Roman" w:cs="Times New Roman"/>
                <w:sz w:val="24"/>
                <w:szCs w:val="24"/>
              </w:rPr>
            </w:pPr>
          </w:p>
        </w:tc>
      </w:tr>
      <w:tr w:rsidR="0016398F" w:rsidRPr="0016398F">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6398F" w:rsidRPr="0016398F" w:rsidRDefault="0016398F" w:rsidP="0016398F">
            <w:pPr>
              <w:spacing w:after="0" w:line="240" w:lineRule="auto"/>
              <w:rPr>
                <w:rFonts w:ascii="Arial" w:eastAsia="Times New Roman" w:hAnsi="Arial" w:cs="Arial"/>
                <w:b/>
                <w:bCs/>
                <w:sz w:val="20"/>
                <w:szCs w:val="20"/>
              </w:rPr>
            </w:pPr>
            <w:r w:rsidRPr="0016398F">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6398F" w:rsidRPr="0016398F" w:rsidRDefault="0016398F" w:rsidP="0016398F">
            <w:pPr>
              <w:spacing w:after="0" w:line="240" w:lineRule="auto"/>
              <w:rPr>
                <w:rFonts w:ascii="Arial" w:eastAsia="Times New Roman" w:hAnsi="Arial" w:cs="Arial"/>
                <w:sz w:val="20"/>
                <w:szCs w:val="20"/>
              </w:rPr>
            </w:pPr>
            <w:r w:rsidRPr="0016398F">
              <w:rPr>
                <w:rFonts w:ascii="Arial" w:eastAsia="Times New Roman" w:hAnsi="Arial" w:cs="Arial"/>
                <w:sz w:val="20"/>
                <w:szCs w:val="20"/>
              </w:rPr>
              <w:t>2014-06-25</w:t>
            </w:r>
          </w:p>
        </w:tc>
      </w:tr>
    </w:tbl>
    <w:p w:rsidR="007648D1" w:rsidRDefault="007648D1" w:rsidP="0024496B"/>
    <w:sectPr w:rsidR="007648D1" w:rsidSect="007648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96B" w:rsidRDefault="0024496B" w:rsidP="0024496B">
      <w:pPr>
        <w:spacing w:after="0" w:line="240" w:lineRule="auto"/>
      </w:pPr>
      <w:r>
        <w:separator/>
      </w:r>
    </w:p>
  </w:endnote>
  <w:endnote w:type="continuationSeparator" w:id="0">
    <w:p w:rsidR="0024496B" w:rsidRDefault="0024496B" w:rsidP="00244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96B" w:rsidRDefault="0024496B" w:rsidP="0024496B">
      <w:pPr>
        <w:spacing w:after="0" w:line="240" w:lineRule="auto"/>
      </w:pPr>
      <w:r>
        <w:separator/>
      </w:r>
    </w:p>
  </w:footnote>
  <w:footnote w:type="continuationSeparator" w:id="0">
    <w:p w:rsidR="0024496B" w:rsidRDefault="0024496B" w:rsidP="002449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rPr>
    </w:sdtEndPr>
    <w:sdtContent>
      <w:p w:rsidR="0024496B" w:rsidRPr="0024496B" w:rsidRDefault="0024496B">
        <w:pPr>
          <w:pStyle w:val="Header"/>
          <w:jc w:val="right"/>
          <w:rPr>
            <w:rFonts w:ascii="Times New Roman" w:hAnsi="Times New Roman" w:cs="Times New Roman"/>
          </w:rPr>
        </w:pPr>
        <w:r w:rsidRPr="0024496B">
          <w:rPr>
            <w:rFonts w:ascii="Times New Roman" w:hAnsi="Times New Roman" w:cs="Times New Roman"/>
          </w:rPr>
          <w:t>Enlace electrónico de Salvaguardias Ambientales</w:t>
        </w:r>
      </w:p>
      <w:p w:rsidR="0024496B" w:rsidRPr="0024496B" w:rsidRDefault="0024496B">
        <w:pPr>
          <w:pStyle w:val="Header"/>
          <w:jc w:val="right"/>
          <w:rPr>
            <w:rFonts w:ascii="Times New Roman" w:hAnsi="Times New Roman" w:cs="Times New Roman"/>
          </w:rPr>
        </w:pPr>
        <w:r w:rsidRPr="0024496B">
          <w:rPr>
            <w:rFonts w:ascii="Times New Roman" w:hAnsi="Times New Roman" w:cs="Times New Roman"/>
          </w:rPr>
          <w:t>P</w:t>
        </w:r>
        <w:r>
          <w:rPr>
            <w:rFonts w:ascii="Times New Roman" w:hAnsi="Times New Roman" w:cs="Times New Roman"/>
          </w:rPr>
          <w:t>ágina</w:t>
        </w:r>
        <w:r w:rsidRPr="0024496B">
          <w:rPr>
            <w:rFonts w:ascii="Times New Roman" w:hAnsi="Times New Roman" w:cs="Times New Roman"/>
          </w:rPr>
          <w:t xml:space="preserve"> </w:t>
        </w:r>
        <w:r w:rsidRPr="0024496B">
          <w:rPr>
            <w:rFonts w:ascii="Times New Roman" w:hAnsi="Times New Roman" w:cs="Times New Roman"/>
            <w:bCs/>
          </w:rPr>
          <w:fldChar w:fldCharType="begin"/>
        </w:r>
        <w:r w:rsidRPr="0024496B">
          <w:rPr>
            <w:rFonts w:ascii="Times New Roman" w:hAnsi="Times New Roman" w:cs="Times New Roman"/>
            <w:bCs/>
          </w:rPr>
          <w:instrText xml:space="preserve"> PAGE </w:instrText>
        </w:r>
        <w:r w:rsidRPr="0024496B">
          <w:rPr>
            <w:rFonts w:ascii="Times New Roman" w:hAnsi="Times New Roman" w:cs="Times New Roman"/>
            <w:bCs/>
          </w:rPr>
          <w:fldChar w:fldCharType="separate"/>
        </w:r>
        <w:r w:rsidR="003E1640">
          <w:rPr>
            <w:rFonts w:ascii="Times New Roman" w:hAnsi="Times New Roman" w:cs="Times New Roman"/>
            <w:bCs/>
            <w:noProof/>
          </w:rPr>
          <w:t>2</w:t>
        </w:r>
        <w:r w:rsidRPr="0024496B">
          <w:rPr>
            <w:rFonts w:ascii="Times New Roman" w:hAnsi="Times New Roman" w:cs="Times New Roman"/>
            <w:bCs/>
          </w:rPr>
          <w:fldChar w:fldCharType="end"/>
        </w:r>
        <w:r w:rsidRPr="0024496B">
          <w:rPr>
            <w:rFonts w:ascii="Times New Roman" w:hAnsi="Times New Roman" w:cs="Times New Roman"/>
          </w:rPr>
          <w:t xml:space="preserve"> </w:t>
        </w:r>
        <w:r>
          <w:rPr>
            <w:rFonts w:ascii="Times New Roman" w:hAnsi="Times New Roman" w:cs="Times New Roman"/>
          </w:rPr>
          <w:t>de</w:t>
        </w:r>
        <w:r w:rsidRPr="0024496B">
          <w:rPr>
            <w:rFonts w:ascii="Times New Roman" w:hAnsi="Times New Roman" w:cs="Times New Roman"/>
          </w:rPr>
          <w:t xml:space="preserve"> </w:t>
        </w:r>
        <w:r w:rsidRPr="0024496B">
          <w:rPr>
            <w:rFonts w:ascii="Times New Roman" w:hAnsi="Times New Roman" w:cs="Times New Roman"/>
            <w:bCs/>
          </w:rPr>
          <w:fldChar w:fldCharType="begin"/>
        </w:r>
        <w:r w:rsidRPr="0024496B">
          <w:rPr>
            <w:rFonts w:ascii="Times New Roman" w:hAnsi="Times New Roman" w:cs="Times New Roman"/>
            <w:bCs/>
          </w:rPr>
          <w:instrText xml:space="preserve"> NUMPAGES  </w:instrText>
        </w:r>
        <w:r w:rsidRPr="0024496B">
          <w:rPr>
            <w:rFonts w:ascii="Times New Roman" w:hAnsi="Times New Roman" w:cs="Times New Roman"/>
            <w:bCs/>
          </w:rPr>
          <w:fldChar w:fldCharType="separate"/>
        </w:r>
        <w:r w:rsidR="003E1640">
          <w:rPr>
            <w:rFonts w:ascii="Times New Roman" w:hAnsi="Times New Roman" w:cs="Times New Roman"/>
            <w:bCs/>
            <w:noProof/>
          </w:rPr>
          <w:t>2</w:t>
        </w:r>
        <w:r w:rsidRPr="0024496B">
          <w:rPr>
            <w:rFonts w:ascii="Times New Roman" w:hAnsi="Times New Roman" w:cs="Times New Roman"/>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A613B"/>
    <w:multiLevelType w:val="multilevel"/>
    <w:tmpl w:val="E10C2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8F"/>
    <w:rsid w:val="000516B9"/>
    <w:rsid w:val="000673E4"/>
    <w:rsid w:val="0016398F"/>
    <w:rsid w:val="002345F1"/>
    <w:rsid w:val="0024496B"/>
    <w:rsid w:val="002E6C02"/>
    <w:rsid w:val="0033169D"/>
    <w:rsid w:val="003E1640"/>
    <w:rsid w:val="0049172A"/>
    <w:rsid w:val="00515EEF"/>
    <w:rsid w:val="005339A9"/>
    <w:rsid w:val="00593983"/>
    <w:rsid w:val="005D05F5"/>
    <w:rsid w:val="0061405D"/>
    <w:rsid w:val="007355B3"/>
    <w:rsid w:val="007648D1"/>
    <w:rsid w:val="00874733"/>
    <w:rsid w:val="00A563F3"/>
    <w:rsid w:val="00A96045"/>
    <w:rsid w:val="00B26533"/>
    <w:rsid w:val="00B3111A"/>
    <w:rsid w:val="00B53D88"/>
    <w:rsid w:val="00C90B54"/>
    <w:rsid w:val="00C9499C"/>
    <w:rsid w:val="00D2384A"/>
    <w:rsid w:val="00DC23E2"/>
    <w:rsid w:val="00E21973"/>
    <w:rsid w:val="00E56C92"/>
    <w:rsid w:val="00E6541C"/>
    <w:rsid w:val="00EB6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9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96B"/>
  </w:style>
  <w:style w:type="paragraph" w:styleId="Footer">
    <w:name w:val="footer"/>
    <w:basedOn w:val="Normal"/>
    <w:link w:val="FooterChar"/>
    <w:uiPriority w:val="99"/>
    <w:unhideWhenUsed/>
    <w:rsid w:val="002449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9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9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96B"/>
  </w:style>
  <w:style w:type="paragraph" w:styleId="Footer">
    <w:name w:val="footer"/>
    <w:basedOn w:val="Normal"/>
    <w:link w:val="FooterChar"/>
    <w:uiPriority w:val="99"/>
    <w:unhideWhenUsed/>
    <w:rsid w:val="002449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38895995</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ATN/SS-14646-RG</Approval_x0020_Number>
    <Document_x0020_Author xmlns="9c571b2f-e523-4ab2-ba2e-09e151a03ef4">Eguino, Huascar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RG-T2491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Approved TC document</Disclosure_x0020_Activity>
    <Webtopic xmlns="9c571b2f-e523-4ab2-ba2e-09e151a03ef4">DU-DUR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EB3C46D9DDEC649827EF1F5EAD4DF47" ma:contentTypeVersion="0" ma:contentTypeDescription="A content type to manage public (operations) IDB documents" ma:contentTypeScope="" ma:versionID="6b8b35308f7603af52163d02491ce219">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729775-EC63-4D7A-9980-FC3E9E85E624}"/>
</file>

<file path=customXml/itemProps2.xml><?xml version="1.0" encoding="utf-8"?>
<ds:datastoreItem xmlns:ds="http://schemas.openxmlformats.org/officeDocument/2006/customXml" ds:itemID="{45BFD8BF-2233-442D-A39C-AF5F4E79D224}"/>
</file>

<file path=customXml/itemProps3.xml><?xml version="1.0" encoding="utf-8"?>
<ds:datastoreItem xmlns:ds="http://schemas.openxmlformats.org/officeDocument/2006/customXml" ds:itemID="{15E90D77-9817-450A-B6BE-486E9B88A860}"/>
</file>

<file path=customXml/itemProps4.xml><?xml version="1.0" encoding="utf-8"?>
<ds:datastoreItem xmlns:ds="http://schemas.openxmlformats.org/officeDocument/2006/customXml" ds:itemID="{584D8EA5-F79D-41B0-AC63-E0354F74615F}"/>
</file>

<file path=customXml/itemProps5.xml><?xml version="1.0" encoding="utf-8"?>
<ds:datastoreItem xmlns:ds="http://schemas.openxmlformats.org/officeDocument/2006/customXml" ds:itemID="{4C436AE3-44AB-4593-9238-D0A9D2E8624F}"/>
</file>

<file path=docProps/app.xml><?xml version="1.0" encoding="utf-8"?>
<Properties xmlns="http://schemas.openxmlformats.org/officeDocument/2006/extended-properties" xmlns:vt="http://schemas.openxmlformats.org/officeDocument/2006/docPropsVTypes">
  <Template>Normal.dotm</Template>
  <TotalTime>6</TotalTime>
  <Pages>2</Pages>
  <Words>411</Words>
  <Characters>2349</Characters>
  <Application>Microsoft Office Word</Application>
  <DocSecurity>0</DocSecurity>
  <Lines>19</Lines>
  <Paragraphs>5</Paragraphs>
  <ScaleCrop>false</ScaleCrop>
  <Company>Inter-American Development Bank</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de Salvaguardias</dc:title>
  <dc:subject/>
  <dc:creator>marinam</dc:creator>
  <cp:keywords/>
  <dc:description/>
  <cp:lastModifiedBy>Dianela Avila</cp:lastModifiedBy>
  <cp:revision>4</cp:revision>
  <cp:lastPrinted>2014-09-18T19:19:00Z</cp:lastPrinted>
  <dcterms:created xsi:type="dcterms:W3CDTF">2014-07-01T19:56:00Z</dcterms:created>
  <dcterms:modified xsi:type="dcterms:W3CDTF">2014-09-18T19:21:00Z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0x01010046CF21643EE8D14686A648AA6DAD0892006EB3C46D9DDEC649827EF1F5EAD4DF47</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