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customXml/itemProps7.xml" ContentType="application/vnd.openxmlformats-officedocument.customXmlProperties+xml"/>
  <Override PartName="/word/fontTable.xml" ContentType="application/vnd.openxmlformats-officedocument.wordprocessingml.fontTable+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3226" w:type="dxa"/>
        <w:tblInd w:w="-185" w:type="dxa"/>
        <w:tblLook w:val="04A0" w:firstRow="1" w:lastRow="0" w:firstColumn="1" w:lastColumn="0" w:noHBand="0" w:noVBand="1"/>
      </w:tblPr>
      <w:tblGrid>
        <w:gridCol w:w="3285"/>
        <w:gridCol w:w="3015"/>
        <w:gridCol w:w="2868"/>
        <w:gridCol w:w="4058"/>
      </w:tblGrid>
      <w:tr w:rsidR="0034521F" w:rsidRPr="00C64D17" w14:paraId="3643C3DF" w14:textId="77777777" w:rsidTr="00575207">
        <w:trPr>
          <w:tblHeader/>
        </w:trPr>
        <w:tc>
          <w:tcPr>
            <w:tcW w:w="3285" w:type="dxa"/>
            <w:shd w:val="clear" w:color="auto" w:fill="B8CCE4" w:themeFill="accent1" w:themeFillTint="66"/>
          </w:tcPr>
          <w:p w14:paraId="4DF0AF60" w14:textId="77777777" w:rsidR="00BF1490" w:rsidRPr="00C64D17" w:rsidRDefault="00BF1490" w:rsidP="003815CC">
            <w:pPr>
              <w:jc w:val="center"/>
              <w:rPr>
                <w:rFonts w:ascii="Arial" w:hAnsi="Arial" w:cs="Arial"/>
                <w:b/>
                <w:sz w:val="18"/>
                <w:szCs w:val="18"/>
              </w:rPr>
            </w:pPr>
            <w:bookmarkStart w:id="0" w:name="_Hlk496254476"/>
            <w:r w:rsidRPr="00C64D17">
              <w:rPr>
                <w:rFonts w:ascii="Arial" w:hAnsi="Arial" w:cs="Arial"/>
                <w:b/>
                <w:sz w:val="18"/>
                <w:szCs w:val="18"/>
              </w:rPr>
              <w:t>Policy Triggers for 1</w:t>
            </w:r>
            <w:r w:rsidRPr="00C64D17">
              <w:rPr>
                <w:rFonts w:ascii="Arial" w:hAnsi="Arial" w:cs="Arial"/>
                <w:b/>
                <w:sz w:val="18"/>
                <w:szCs w:val="18"/>
                <w:vertAlign w:val="superscript"/>
              </w:rPr>
              <w:t>st</w:t>
            </w:r>
            <w:r w:rsidRPr="00C64D17">
              <w:rPr>
                <w:rFonts w:ascii="Arial" w:hAnsi="Arial" w:cs="Arial"/>
                <w:b/>
                <w:sz w:val="18"/>
                <w:szCs w:val="18"/>
              </w:rPr>
              <w:t xml:space="preserve"> Tranche</w:t>
            </w:r>
          </w:p>
        </w:tc>
        <w:tc>
          <w:tcPr>
            <w:tcW w:w="3015" w:type="dxa"/>
            <w:shd w:val="clear" w:color="auto" w:fill="B8CCE4" w:themeFill="accent1" w:themeFillTint="66"/>
          </w:tcPr>
          <w:p w14:paraId="2584D051" w14:textId="77777777" w:rsidR="00BF1490" w:rsidRPr="00C64D17" w:rsidRDefault="00BF1490" w:rsidP="003815CC">
            <w:pPr>
              <w:jc w:val="center"/>
              <w:rPr>
                <w:rFonts w:ascii="Arial" w:hAnsi="Arial" w:cs="Arial"/>
                <w:b/>
                <w:sz w:val="18"/>
                <w:szCs w:val="18"/>
              </w:rPr>
            </w:pPr>
            <w:r w:rsidRPr="00C64D17">
              <w:rPr>
                <w:rFonts w:ascii="Arial" w:hAnsi="Arial" w:cs="Arial"/>
                <w:b/>
                <w:sz w:val="18"/>
                <w:szCs w:val="18"/>
              </w:rPr>
              <w:t>Means of Verification</w:t>
            </w:r>
          </w:p>
        </w:tc>
        <w:tc>
          <w:tcPr>
            <w:tcW w:w="2868" w:type="dxa"/>
            <w:shd w:val="clear" w:color="auto" w:fill="B8CCE4" w:themeFill="accent1" w:themeFillTint="66"/>
          </w:tcPr>
          <w:p w14:paraId="7338701D" w14:textId="77777777" w:rsidR="00BF1490" w:rsidRPr="00C64D17" w:rsidRDefault="00BF1490" w:rsidP="003815CC">
            <w:pPr>
              <w:jc w:val="center"/>
              <w:rPr>
                <w:rFonts w:ascii="Arial" w:hAnsi="Arial" w:cs="Arial"/>
                <w:b/>
                <w:sz w:val="18"/>
                <w:szCs w:val="18"/>
              </w:rPr>
            </w:pPr>
            <w:r w:rsidRPr="00C64D17">
              <w:rPr>
                <w:rFonts w:ascii="Arial" w:hAnsi="Arial" w:cs="Arial"/>
                <w:b/>
                <w:sz w:val="18"/>
                <w:szCs w:val="18"/>
              </w:rPr>
              <w:t>Policy Triggers for 2</w:t>
            </w:r>
            <w:r w:rsidRPr="00C64D17">
              <w:rPr>
                <w:rFonts w:ascii="Arial" w:hAnsi="Arial" w:cs="Arial"/>
                <w:b/>
                <w:sz w:val="18"/>
                <w:szCs w:val="18"/>
                <w:vertAlign w:val="superscript"/>
              </w:rPr>
              <w:t>nd</w:t>
            </w:r>
            <w:r w:rsidRPr="00C64D17">
              <w:rPr>
                <w:rFonts w:ascii="Arial" w:hAnsi="Arial" w:cs="Arial"/>
                <w:b/>
                <w:sz w:val="18"/>
                <w:szCs w:val="18"/>
              </w:rPr>
              <w:t xml:space="preserve"> Tranche</w:t>
            </w:r>
          </w:p>
        </w:tc>
        <w:tc>
          <w:tcPr>
            <w:tcW w:w="4058" w:type="dxa"/>
            <w:shd w:val="clear" w:color="auto" w:fill="B8CCE4" w:themeFill="accent1" w:themeFillTint="66"/>
          </w:tcPr>
          <w:p w14:paraId="57320DAF" w14:textId="77777777" w:rsidR="00BF1490" w:rsidRPr="00C64D17" w:rsidRDefault="00BF1490" w:rsidP="003815CC">
            <w:pPr>
              <w:jc w:val="center"/>
              <w:rPr>
                <w:rFonts w:ascii="Arial" w:hAnsi="Arial" w:cs="Arial"/>
                <w:b/>
                <w:sz w:val="18"/>
                <w:szCs w:val="18"/>
              </w:rPr>
            </w:pPr>
            <w:r w:rsidRPr="00C64D17">
              <w:rPr>
                <w:rFonts w:ascii="Arial" w:hAnsi="Arial" w:cs="Arial"/>
                <w:b/>
                <w:sz w:val="18"/>
                <w:szCs w:val="18"/>
              </w:rPr>
              <w:t>Means of Verification</w:t>
            </w:r>
          </w:p>
        </w:tc>
      </w:tr>
      <w:tr w:rsidR="00BF1490" w:rsidRPr="00C64D17" w14:paraId="78B52690" w14:textId="77777777" w:rsidTr="00575207">
        <w:tc>
          <w:tcPr>
            <w:tcW w:w="13226" w:type="dxa"/>
            <w:gridSpan w:val="4"/>
            <w:shd w:val="clear" w:color="auto" w:fill="B8CCE4" w:themeFill="accent1" w:themeFillTint="66"/>
          </w:tcPr>
          <w:p w14:paraId="60BE1EEC" w14:textId="41A5000B" w:rsidR="00BF1490" w:rsidRPr="00C64D17" w:rsidRDefault="00BF1490" w:rsidP="00A44FDD">
            <w:pPr>
              <w:rPr>
                <w:rFonts w:ascii="Arial" w:hAnsi="Arial" w:cs="Arial"/>
                <w:b/>
                <w:sz w:val="18"/>
                <w:szCs w:val="18"/>
              </w:rPr>
            </w:pPr>
            <w:r w:rsidRPr="00C64D17">
              <w:rPr>
                <w:rFonts w:ascii="Arial" w:hAnsi="Arial" w:cs="Arial"/>
                <w:b/>
                <w:sz w:val="18"/>
                <w:szCs w:val="18"/>
              </w:rPr>
              <w:t xml:space="preserve">Component 1. </w:t>
            </w:r>
            <w:r w:rsidR="00AD2F17" w:rsidRPr="009A7CCF">
              <w:rPr>
                <w:rFonts w:ascii="Arial" w:eastAsia="MS Mincho" w:hAnsi="Arial" w:cs="Arial"/>
                <w:b/>
                <w:sz w:val="20"/>
                <w:szCs w:val="20"/>
              </w:rPr>
              <w:t>Macroeconomic Stability</w:t>
            </w:r>
          </w:p>
        </w:tc>
      </w:tr>
      <w:tr w:rsidR="00DF2772" w:rsidRPr="00C64D17" w14:paraId="528C0E66" w14:textId="77777777" w:rsidTr="00575207">
        <w:tc>
          <w:tcPr>
            <w:tcW w:w="3285" w:type="dxa"/>
          </w:tcPr>
          <w:p w14:paraId="5895528E" w14:textId="77777777" w:rsidR="00A44FDD" w:rsidRPr="00C64D17" w:rsidRDefault="00A44FDD" w:rsidP="00A44FDD">
            <w:pPr>
              <w:pStyle w:val="NoSpacing"/>
              <w:rPr>
                <w:rFonts w:ascii="Arial" w:hAnsi="Arial" w:cs="Arial"/>
                <w:sz w:val="18"/>
                <w:szCs w:val="18"/>
              </w:rPr>
            </w:pPr>
            <w:r w:rsidRPr="00C64D17">
              <w:rPr>
                <w:rFonts w:ascii="Arial" w:hAnsi="Arial" w:cs="Arial"/>
                <w:sz w:val="18"/>
                <w:szCs w:val="18"/>
              </w:rPr>
              <w:t>The Borrower shall maintain an appropriate macroeconomic policy framework congruent with the programme’s objectives and in accordance with the provisions of the Policy Letter.</w:t>
            </w:r>
          </w:p>
          <w:p w14:paraId="738CEF52" w14:textId="77777777" w:rsidR="00BF1490" w:rsidRPr="00C64D17" w:rsidRDefault="00BF1490" w:rsidP="00A44FDD">
            <w:pPr>
              <w:rPr>
                <w:rFonts w:ascii="Arial" w:hAnsi="Arial" w:cs="Arial"/>
                <w:b/>
                <w:sz w:val="18"/>
                <w:szCs w:val="18"/>
              </w:rPr>
            </w:pPr>
          </w:p>
        </w:tc>
        <w:tc>
          <w:tcPr>
            <w:tcW w:w="3015" w:type="dxa"/>
          </w:tcPr>
          <w:p w14:paraId="00C5FF8C" w14:textId="77777777" w:rsidR="00BF1490" w:rsidRPr="00C64D17" w:rsidRDefault="00A44FDD" w:rsidP="00C73E3D">
            <w:pPr>
              <w:jc w:val="both"/>
              <w:rPr>
                <w:rFonts w:ascii="Arial" w:hAnsi="Arial" w:cs="Arial"/>
                <w:sz w:val="18"/>
                <w:szCs w:val="18"/>
              </w:rPr>
            </w:pPr>
            <w:r w:rsidRPr="00C64D17">
              <w:rPr>
                <w:rFonts w:ascii="Arial" w:hAnsi="Arial" w:cs="Arial"/>
                <w:sz w:val="18"/>
                <w:szCs w:val="18"/>
              </w:rPr>
              <w:t>Independent Assessment of Macroeconomic Conditions (IAMC) valid at the time of authorizing the disbursement.</w:t>
            </w:r>
          </w:p>
          <w:p w14:paraId="46E960EC" w14:textId="77777777" w:rsidR="00A44FDD" w:rsidRPr="00C64D17" w:rsidRDefault="00A44FDD" w:rsidP="00C73E3D">
            <w:pPr>
              <w:jc w:val="both"/>
              <w:rPr>
                <w:rFonts w:ascii="Arial" w:hAnsi="Arial" w:cs="Arial"/>
                <w:sz w:val="18"/>
                <w:szCs w:val="18"/>
              </w:rPr>
            </w:pPr>
          </w:p>
          <w:p w14:paraId="02380705" w14:textId="77777777" w:rsidR="009F0E5F" w:rsidRPr="009405C0" w:rsidRDefault="009F0E5F" w:rsidP="00C73E3D">
            <w:pPr>
              <w:jc w:val="both"/>
              <w:rPr>
                <w:rFonts w:ascii="Arial" w:hAnsi="Arial" w:cs="Arial"/>
                <w:b/>
                <w:i/>
                <w:sz w:val="18"/>
                <w:szCs w:val="18"/>
              </w:rPr>
            </w:pPr>
            <w:r>
              <w:rPr>
                <w:rFonts w:ascii="Arial" w:hAnsi="Arial" w:cs="Arial"/>
                <w:b/>
                <w:i/>
                <w:sz w:val="18"/>
                <w:szCs w:val="18"/>
              </w:rPr>
              <w:t>Institution Responsible: IDB</w:t>
            </w:r>
            <w:r>
              <w:rPr>
                <w:rFonts w:ascii="Arial" w:hAnsi="Arial" w:cs="Arial"/>
                <w:b/>
                <w:i/>
                <w:sz w:val="18"/>
                <w:szCs w:val="18"/>
              </w:rPr>
              <w:noBreakHyphen/>
            </w:r>
            <w:r w:rsidR="00A44FDD" w:rsidRPr="00C64D17">
              <w:rPr>
                <w:rFonts w:ascii="Arial" w:hAnsi="Arial" w:cs="Arial"/>
                <w:b/>
                <w:i/>
                <w:sz w:val="18"/>
                <w:szCs w:val="18"/>
              </w:rPr>
              <w:t>RES</w:t>
            </w:r>
          </w:p>
        </w:tc>
        <w:tc>
          <w:tcPr>
            <w:tcW w:w="2868" w:type="dxa"/>
          </w:tcPr>
          <w:p w14:paraId="3A71FC1F" w14:textId="77777777" w:rsidR="00A44FDD" w:rsidRPr="00C64D17" w:rsidRDefault="00A44FDD" w:rsidP="00C73E3D">
            <w:pPr>
              <w:pStyle w:val="NoSpacing"/>
              <w:jc w:val="both"/>
              <w:rPr>
                <w:rFonts w:ascii="Arial" w:hAnsi="Arial" w:cs="Arial"/>
                <w:sz w:val="18"/>
                <w:szCs w:val="18"/>
              </w:rPr>
            </w:pPr>
            <w:r w:rsidRPr="00C64D17">
              <w:rPr>
                <w:rFonts w:ascii="Arial" w:hAnsi="Arial" w:cs="Arial"/>
                <w:sz w:val="18"/>
                <w:szCs w:val="18"/>
              </w:rPr>
              <w:t>The Borrower shall maintain an appropriate macroeconomic policy framework congruent with the programme’s objectives and in accordance with the provisions of the Policy Letter.</w:t>
            </w:r>
          </w:p>
          <w:p w14:paraId="41E1F8AC" w14:textId="77777777" w:rsidR="00BF1490" w:rsidRPr="00C64D17" w:rsidRDefault="00BF1490" w:rsidP="00C73E3D">
            <w:pPr>
              <w:jc w:val="both"/>
              <w:rPr>
                <w:rFonts w:ascii="Arial" w:hAnsi="Arial" w:cs="Arial"/>
                <w:b/>
                <w:sz w:val="18"/>
                <w:szCs w:val="18"/>
              </w:rPr>
            </w:pPr>
          </w:p>
        </w:tc>
        <w:tc>
          <w:tcPr>
            <w:tcW w:w="4058" w:type="dxa"/>
          </w:tcPr>
          <w:p w14:paraId="150DACF0" w14:textId="77777777" w:rsidR="00BF1490" w:rsidRPr="00C64D17" w:rsidRDefault="00A44FDD" w:rsidP="00C73E3D">
            <w:pPr>
              <w:jc w:val="both"/>
              <w:rPr>
                <w:rFonts w:ascii="Arial" w:hAnsi="Arial" w:cs="Arial"/>
                <w:sz w:val="18"/>
                <w:szCs w:val="18"/>
              </w:rPr>
            </w:pPr>
            <w:r w:rsidRPr="00C64D17">
              <w:rPr>
                <w:rFonts w:ascii="Arial" w:hAnsi="Arial" w:cs="Arial"/>
                <w:sz w:val="18"/>
                <w:szCs w:val="18"/>
              </w:rPr>
              <w:t>Independent Assessment of Macroeconomic Conditions (IAMC) valid at the time of authorizing the disbursement.</w:t>
            </w:r>
          </w:p>
          <w:p w14:paraId="48B02D7B" w14:textId="77777777" w:rsidR="00A44FDD" w:rsidRPr="00C64D17" w:rsidRDefault="00A44FDD" w:rsidP="00C73E3D">
            <w:pPr>
              <w:jc w:val="both"/>
              <w:rPr>
                <w:rFonts w:ascii="Arial" w:hAnsi="Arial" w:cs="Arial"/>
                <w:sz w:val="18"/>
                <w:szCs w:val="18"/>
              </w:rPr>
            </w:pPr>
          </w:p>
          <w:p w14:paraId="29CDADAA" w14:textId="77777777" w:rsidR="00A44FDD" w:rsidRPr="00C64D17" w:rsidRDefault="00A44FDD" w:rsidP="00C73E3D">
            <w:pPr>
              <w:jc w:val="both"/>
              <w:rPr>
                <w:rFonts w:ascii="Arial" w:hAnsi="Arial" w:cs="Arial"/>
                <w:b/>
                <w:sz w:val="18"/>
                <w:szCs w:val="18"/>
              </w:rPr>
            </w:pPr>
            <w:r w:rsidRPr="00C64D17">
              <w:rPr>
                <w:rFonts w:ascii="Arial" w:hAnsi="Arial" w:cs="Arial"/>
                <w:b/>
                <w:i/>
                <w:sz w:val="18"/>
                <w:szCs w:val="18"/>
              </w:rPr>
              <w:t>Institution Responsible: IDB-RES</w:t>
            </w:r>
          </w:p>
        </w:tc>
      </w:tr>
      <w:tr w:rsidR="00BF1490" w:rsidRPr="00C64D17" w14:paraId="4D1ED411" w14:textId="77777777" w:rsidTr="00575207">
        <w:tc>
          <w:tcPr>
            <w:tcW w:w="13226" w:type="dxa"/>
            <w:gridSpan w:val="4"/>
            <w:shd w:val="clear" w:color="auto" w:fill="B8CCE4" w:themeFill="accent1" w:themeFillTint="66"/>
          </w:tcPr>
          <w:p w14:paraId="62114F5F" w14:textId="71FF896C" w:rsidR="00BF1490" w:rsidRPr="00C64D17" w:rsidRDefault="00BF1490" w:rsidP="00C73E3D">
            <w:pPr>
              <w:jc w:val="both"/>
              <w:rPr>
                <w:rFonts w:ascii="Arial" w:hAnsi="Arial" w:cs="Arial"/>
                <w:b/>
                <w:sz w:val="18"/>
                <w:szCs w:val="18"/>
              </w:rPr>
            </w:pPr>
            <w:r w:rsidRPr="00C64D17">
              <w:rPr>
                <w:rFonts w:ascii="Arial" w:hAnsi="Arial" w:cs="Arial"/>
                <w:b/>
                <w:sz w:val="18"/>
                <w:szCs w:val="18"/>
              </w:rPr>
              <w:t>Component 2. Enhancing Quality of Public Services</w:t>
            </w:r>
          </w:p>
        </w:tc>
      </w:tr>
      <w:tr w:rsidR="00DF2772" w:rsidRPr="00C64D17" w14:paraId="334618CD" w14:textId="77777777" w:rsidTr="00575207">
        <w:tc>
          <w:tcPr>
            <w:tcW w:w="3285" w:type="dxa"/>
          </w:tcPr>
          <w:p w14:paraId="32BA60E0" w14:textId="77777777" w:rsidR="00F22D13" w:rsidRPr="00F22D13" w:rsidRDefault="00F22D13" w:rsidP="00F22D13">
            <w:pPr>
              <w:pStyle w:val="NoSpacing"/>
              <w:jc w:val="both"/>
              <w:rPr>
                <w:rFonts w:ascii="Arial" w:hAnsi="Arial"/>
                <w:sz w:val="18"/>
                <w:szCs w:val="18"/>
              </w:rPr>
            </w:pPr>
            <w:r w:rsidRPr="00F22D13">
              <w:rPr>
                <w:rFonts w:ascii="Arial" w:hAnsi="Arial"/>
                <w:sz w:val="18"/>
                <w:szCs w:val="18"/>
              </w:rPr>
              <w:t xml:space="preserve">1. </w:t>
            </w:r>
            <w:r w:rsidRPr="00F22D13">
              <w:rPr>
                <w:rFonts w:ascii="Arial" w:hAnsi="Arial"/>
                <w:sz w:val="18"/>
                <w:szCs w:val="18"/>
                <w:lang w:val="en-JM"/>
              </w:rPr>
              <w:t xml:space="preserve">Tabling in Parliament of the </w:t>
            </w:r>
            <w:r w:rsidRPr="00F22D13">
              <w:rPr>
                <w:rFonts w:ascii="Arial" w:hAnsi="Arial"/>
                <w:i/>
                <w:sz w:val="18"/>
                <w:szCs w:val="18"/>
                <w:lang w:val="en-JM"/>
              </w:rPr>
              <w:t>National Identification and Registration Act, 2017</w:t>
            </w:r>
            <w:r w:rsidRPr="00F22D13">
              <w:rPr>
                <w:rFonts w:ascii="Arial" w:hAnsi="Arial"/>
                <w:sz w:val="18"/>
                <w:szCs w:val="18"/>
                <w:lang w:val="en-JM"/>
              </w:rPr>
              <w:t>, which establishes:</w:t>
            </w:r>
          </w:p>
          <w:p w14:paraId="33233CE7" w14:textId="7E369663" w:rsidR="00F22D13" w:rsidRPr="00C73E3D" w:rsidRDefault="00F22D13" w:rsidP="002E07A1">
            <w:pPr>
              <w:pStyle w:val="NoSpacing"/>
              <w:numPr>
                <w:ilvl w:val="0"/>
                <w:numId w:val="4"/>
              </w:numPr>
              <w:ind w:left="525" w:hanging="180"/>
              <w:jc w:val="both"/>
              <w:rPr>
                <w:rFonts w:ascii="Arial" w:hAnsi="Arial"/>
                <w:sz w:val="18"/>
                <w:szCs w:val="18"/>
              </w:rPr>
            </w:pPr>
            <w:r w:rsidRPr="00F22D13">
              <w:rPr>
                <w:rFonts w:ascii="Arial" w:hAnsi="Arial"/>
                <w:sz w:val="18"/>
                <w:szCs w:val="18"/>
                <w:shd w:val="clear" w:color="auto" w:fill="FFFFFF" w:themeFill="background1"/>
                <w:lang w:val="en-JM"/>
              </w:rPr>
              <w:t xml:space="preserve">The National Identification and Registration </w:t>
            </w:r>
            <w:r w:rsidRPr="00C73E3D">
              <w:rPr>
                <w:rFonts w:ascii="Arial" w:hAnsi="Arial"/>
                <w:sz w:val="18"/>
                <w:szCs w:val="18"/>
                <w:shd w:val="clear" w:color="auto" w:fill="FFFFFF" w:themeFill="background1"/>
                <w:lang w:val="en-JM"/>
              </w:rPr>
              <w:t>Authority</w:t>
            </w:r>
            <w:r w:rsidRPr="00C73E3D">
              <w:rPr>
                <w:rFonts w:ascii="Arial" w:hAnsi="Arial"/>
                <w:sz w:val="18"/>
                <w:szCs w:val="18"/>
                <w:lang w:val="en-JM"/>
              </w:rPr>
              <w:t xml:space="preserve"> for the promotion, establishment and regulation of a National Identification System</w:t>
            </w:r>
            <w:r w:rsidR="009D6B7F" w:rsidRPr="00C73E3D">
              <w:rPr>
                <w:rFonts w:ascii="Arial" w:hAnsi="Arial"/>
                <w:sz w:val="18"/>
                <w:szCs w:val="18"/>
                <w:lang w:val="en-JM"/>
              </w:rPr>
              <w:t xml:space="preserve"> (</w:t>
            </w:r>
            <w:r w:rsidR="00B6650C" w:rsidRPr="00C73E3D">
              <w:rPr>
                <w:rFonts w:ascii="Arial" w:hAnsi="Arial"/>
                <w:sz w:val="18"/>
                <w:szCs w:val="18"/>
                <w:lang w:val="en-JM"/>
              </w:rPr>
              <w:t>NIDS) for</w:t>
            </w:r>
            <w:r w:rsidRPr="00C73E3D">
              <w:rPr>
                <w:rFonts w:ascii="Arial" w:hAnsi="Arial"/>
                <w:sz w:val="18"/>
                <w:szCs w:val="18"/>
                <w:lang w:val="en-JM"/>
              </w:rPr>
              <w:t xml:space="preserve"> the enrolment and registration of all citizens and individuals who are ordinarily resident in Jamaica and the verification, and </w:t>
            </w:r>
            <w:r w:rsidRPr="00C73E3D">
              <w:rPr>
                <w:rFonts w:ascii="Arial" w:hAnsi="Arial"/>
                <w:sz w:val="18"/>
                <w:szCs w:val="18"/>
              </w:rPr>
              <w:t>the authentication of their identity;</w:t>
            </w:r>
          </w:p>
          <w:p w14:paraId="69E4475A" w14:textId="77777777" w:rsidR="00F22D13" w:rsidRPr="00C73E3D" w:rsidRDefault="00F22D13" w:rsidP="002E07A1">
            <w:pPr>
              <w:pStyle w:val="NoSpacing"/>
              <w:numPr>
                <w:ilvl w:val="0"/>
                <w:numId w:val="4"/>
              </w:numPr>
              <w:ind w:left="525" w:hanging="180"/>
              <w:jc w:val="both"/>
              <w:rPr>
                <w:rFonts w:ascii="Arial" w:hAnsi="Arial"/>
                <w:sz w:val="18"/>
                <w:szCs w:val="18"/>
              </w:rPr>
            </w:pPr>
            <w:r w:rsidRPr="00C73E3D">
              <w:rPr>
                <w:rFonts w:ascii="Arial" w:hAnsi="Arial"/>
                <w:sz w:val="18"/>
                <w:szCs w:val="18"/>
              </w:rPr>
              <w:t>The National Civil and Identification Database;</w:t>
            </w:r>
          </w:p>
          <w:p w14:paraId="759234F0" w14:textId="7347F5DC" w:rsidR="00F22D13" w:rsidRPr="00C73E3D" w:rsidRDefault="005D2C02" w:rsidP="002E07A1">
            <w:pPr>
              <w:pStyle w:val="NoSpacing"/>
              <w:numPr>
                <w:ilvl w:val="0"/>
                <w:numId w:val="4"/>
              </w:numPr>
              <w:ind w:left="525" w:hanging="180"/>
              <w:jc w:val="both"/>
              <w:rPr>
                <w:rFonts w:ascii="Arial" w:hAnsi="Arial"/>
                <w:sz w:val="18"/>
                <w:szCs w:val="18"/>
              </w:rPr>
            </w:pPr>
            <w:r>
              <w:rPr>
                <w:rFonts w:ascii="Arial" w:hAnsi="Arial"/>
                <w:sz w:val="18"/>
                <w:szCs w:val="18"/>
              </w:rPr>
              <w:t xml:space="preserve">A </w:t>
            </w:r>
            <w:r w:rsidR="00F22D13" w:rsidRPr="00C73E3D">
              <w:rPr>
                <w:rFonts w:ascii="Arial" w:hAnsi="Arial"/>
                <w:sz w:val="18"/>
                <w:szCs w:val="18"/>
              </w:rPr>
              <w:t>National Identification Number(NIN);</w:t>
            </w:r>
          </w:p>
          <w:p w14:paraId="0505D4F3" w14:textId="77777777" w:rsidR="00F22D13" w:rsidRPr="00F22D13" w:rsidRDefault="00F22D13" w:rsidP="002E07A1">
            <w:pPr>
              <w:pStyle w:val="NoSpacing"/>
              <w:numPr>
                <w:ilvl w:val="0"/>
                <w:numId w:val="4"/>
              </w:numPr>
              <w:ind w:left="525" w:hanging="180"/>
              <w:jc w:val="both"/>
              <w:rPr>
                <w:rFonts w:ascii="Arial" w:hAnsi="Arial"/>
                <w:sz w:val="18"/>
                <w:szCs w:val="18"/>
              </w:rPr>
            </w:pPr>
            <w:r w:rsidRPr="00F22D13">
              <w:rPr>
                <w:rFonts w:ascii="Arial" w:hAnsi="Arial"/>
                <w:sz w:val="18"/>
                <w:szCs w:val="18"/>
              </w:rPr>
              <w:t>The issuance of National Identification Cards; and</w:t>
            </w:r>
          </w:p>
          <w:p w14:paraId="4BC72832" w14:textId="025E0677" w:rsidR="00A44FDD" w:rsidRPr="00C64D17" w:rsidRDefault="00F22D13" w:rsidP="002E07A1">
            <w:pPr>
              <w:pStyle w:val="NoSpacing"/>
              <w:numPr>
                <w:ilvl w:val="0"/>
                <w:numId w:val="4"/>
              </w:numPr>
              <w:ind w:left="525" w:hanging="180"/>
              <w:jc w:val="both"/>
              <w:rPr>
                <w:rFonts w:ascii="Arial" w:hAnsi="Arial" w:cs="Arial"/>
                <w:sz w:val="18"/>
                <w:szCs w:val="18"/>
              </w:rPr>
            </w:pPr>
            <w:r w:rsidRPr="00F22D13">
              <w:rPr>
                <w:rFonts w:ascii="Arial" w:hAnsi="Arial"/>
                <w:sz w:val="18"/>
                <w:szCs w:val="18"/>
              </w:rPr>
              <w:t xml:space="preserve">The </w:t>
            </w:r>
            <w:r w:rsidR="005D2C02">
              <w:rPr>
                <w:rFonts w:ascii="Arial" w:hAnsi="Arial"/>
                <w:sz w:val="18"/>
                <w:szCs w:val="18"/>
              </w:rPr>
              <w:t xml:space="preserve">mandatory </w:t>
            </w:r>
            <w:r w:rsidRPr="00F332BB">
              <w:rPr>
                <w:rFonts w:ascii="Arial" w:hAnsi="Arial"/>
                <w:sz w:val="18"/>
                <w:szCs w:val="18"/>
              </w:rPr>
              <w:t>submission of the NIN for any transaction</w:t>
            </w:r>
            <w:r w:rsidRPr="00F22D13">
              <w:rPr>
                <w:rFonts w:ascii="Arial" w:hAnsi="Arial"/>
                <w:sz w:val="18"/>
                <w:szCs w:val="18"/>
              </w:rPr>
              <w:t xml:space="preserve"> with the Government of Jamaica for all citizens and individuals who are ordinarily residents in Jamaica.</w:t>
            </w:r>
          </w:p>
        </w:tc>
        <w:tc>
          <w:tcPr>
            <w:tcW w:w="3015" w:type="dxa"/>
          </w:tcPr>
          <w:p w14:paraId="325DEFAA" w14:textId="2AAFDC0E" w:rsidR="00A44FDD" w:rsidRPr="00C64D17" w:rsidRDefault="00A44FDD" w:rsidP="00C73E3D">
            <w:pPr>
              <w:jc w:val="both"/>
              <w:rPr>
                <w:rFonts w:ascii="Arial" w:hAnsi="Arial" w:cs="Arial"/>
                <w:sz w:val="18"/>
                <w:szCs w:val="18"/>
              </w:rPr>
            </w:pPr>
            <w:r w:rsidRPr="00C64D17">
              <w:rPr>
                <w:rFonts w:ascii="Arial" w:hAnsi="Arial" w:cs="Arial"/>
                <w:sz w:val="18"/>
                <w:szCs w:val="18"/>
              </w:rPr>
              <w:t xml:space="preserve">Letter from the Clerk </w:t>
            </w:r>
            <w:r w:rsidR="001A6E09">
              <w:rPr>
                <w:rFonts w:ascii="Arial" w:hAnsi="Arial" w:cs="Arial"/>
                <w:sz w:val="18"/>
                <w:szCs w:val="18"/>
              </w:rPr>
              <w:t>to the</w:t>
            </w:r>
            <w:r w:rsidRPr="00C64D17">
              <w:rPr>
                <w:rFonts w:ascii="Arial" w:hAnsi="Arial" w:cs="Arial"/>
                <w:sz w:val="18"/>
                <w:szCs w:val="18"/>
              </w:rPr>
              <w:t xml:space="preserve"> House</w:t>
            </w:r>
            <w:r w:rsidR="001A6E09">
              <w:rPr>
                <w:rFonts w:ascii="Arial" w:hAnsi="Arial" w:cs="Arial"/>
                <w:sz w:val="18"/>
                <w:szCs w:val="18"/>
              </w:rPr>
              <w:t>s</w:t>
            </w:r>
            <w:r w:rsidRPr="00C64D17">
              <w:rPr>
                <w:rFonts w:ascii="Arial" w:hAnsi="Arial" w:cs="Arial"/>
                <w:sz w:val="18"/>
                <w:szCs w:val="18"/>
              </w:rPr>
              <w:t xml:space="preserve"> of Parliament confirming the tabling of the National Ident</w:t>
            </w:r>
            <w:r w:rsidR="00BF0EF2" w:rsidRPr="00C64D17">
              <w:rPr>
                <w:rFonts w:ascii="Arial" w:hAnsi="Arial" w:cs="Arial"/>
                <w:sz w:val="18"/>
                <w:szCs w:val="18"/>
              </w:rPr>
              <w:t>ification and Registration Act, and attaching a copy thereof.</w:t>
            </w:r>
          </w:p>
          <w:p w14:paraId="58C01D01" w14:textId="77777777" w:rsidR="00A44FDD" w:rsidRPr="00C64D17" w:rsidRDefault="00A44FDD" w:rsidP="00C73E3D">
            <w:pPr>
              <w:jc w:val="both"/>
              <w:rPr>
                <w:rFonts w:ascii="Arial" w:hAnsi="Arial" w:cs="Arial"/>
                <w:sz w:val="18"/>
                <w:szCs w:val="18"/>
              </w:rPr>
            </w:pPr>
          </w:p>
          <w:p w14:paraId="5D259DCE" w14:textId="4C8BD275" w:rsidR="00A44FDD" w:rsidRPr="00C64D17" w:rsidRDefault="00A44FDD" w:rsidP="00C73E3D">
            <w:pPr>
              <w:jc w:val="both"/>
              <w:rPr>
                <w:rFonts w:ascii="Arial" w:hAnsi="Arial" w:cs="Arial"/>
                <w:sz w:val="18"/>
                <w:szCs w:val="18"/>
              </w:rPr>
            </w:pPr>
            <w:r w:rsidRPr="00C64D17">
              <w:rPr>
                <w:rFonts w:ascii="Arial" w:hAnsi="Arial" w:cs="Arial"/>
                <w:b/>
                <w:i/>
                <w:sz w:val="18"/>
                <w:szCs w:val="18"/>
              </w:rPr>
              <w:t>Institution Responsible:</w:t>
            </w:r>
            <w:r w:rsidRPr="00C64D17">
              <w:rPr>
                <w:rFonts w:ascii="Arial" w:hAnsi="Arial" w:cs="Arial"/>
                <w:sz w:val="18"/>
                <w:szCs w:val="18"/>
              </w:rPr>
              <w:t xml:space="preserve"> </w:t>
            </w:r>
            <w:r w:rsidR="001A6E09">
              <w:rPr>
                <w:rFonts w:ascii="Arial" w:hAnsi="Arial" w:cs="Arial"/>
                <w:sz w:val="18"/>
                <w:szCs w:val="18"/>
              </w:rPr>
              <w:t>Office of the Cabinet</w:t>
            </w:r>
            <w:r w:rsidR="00D45EBD">
              <w:rPr>
                <w:rFonts w:ascii="Arial" w:hAnsi="Arial" w:cs="Arial"/>
                <w:sz w:val="18"/>
                <w:szCs w:val="18"/>
              </w:rPr>
              <w:t>/</w:t>
            </w:r>
            <w:r w:rsidRPr="00C64D17">
              <w:rPr>
                <w:rFonts w:ascii="Arial" w:hAnsi="Arial" w:cs="Arial"/>
                <w:sz w:val="18"/>
                <w:szCs w:val="18"/>
              </w:rPr>
              <w:t>M</w:t>
            </w:r>
            <w:r w:rsidR="00C64D17">
              <w:rPr>
                <w:rFonts w:ascii="Arial" w:hAnsi="Arial" w:cs="Arial"/>
                <w:sz w:val="18"/>
                <w:szCs w:val="18"/>
              </w:rPr>
              <w:t>O</w:t>
            </w:r>
            <w:r w:rsidRPr="00C64D17">
              <w:rPr>
                <w:rFonts w:ascii="Arial" w:hAnsi="Arial" w:cs="Arial"/>
                <w:sz w:val="18"/>
                <w:szCs w:val="18"/>
              </w:rPr>
              <w:t>FPS</w:t>
            </w:r>
          </w:p>
        </w:tc>
        <w:tc>
          <w:tcPr>
            <w:tcW w:w="2868" w:type="dxa"/>
          </w:tcPr>
          <w:p w14:paraId="0723DE00" w14:textId="3799C48D" w:rsidR="00C044E8" w:rsidRPr="0041167F" w:rsidRDefault="00D238DA" w:rsidP="00C73E3D">
            <w:pPr>
              <w:pStyle w:val="NoSpacing"/>
              <w:jc w:val="both"/>
              <w:rPr>
                <w:rFonts w:ascii="Arial" w:hAnsi="Arial"/>
                <w:sz w:val="18"/>
                <w:szCs w:val="18"/>
              </w:rPr>
            </w:pPr>
            <w:r>
              <w:rPr>
                <w:rFonts w:ascii="Arial" w:hAnsi="Arial"/>
                <w:sz w:val="18"/>
                <w:szCs w:val="18"/>
              </w:rPr>
              <w:t xml:space="preserve">1. </w:t>
            </w:r>
            <w:r w:rsidR="00C044E8" w:rsidRPr="0041167F">
              <w:rPr>
                <w:rFonts w:ascii="Arial" w:hAnsi="Arial"/>
                <w:sz w:val="18"/>
                <w:szCs w:val="18"/>
              </w:rPr>
              <w:t>(i) Publication of the effective day notice of the National Identification and Registration Act i</w:t>
            </w:r>
            <w:r w:rsidR="001E4EDF">
              <w:rPr>
                <w:rFonts w:ascii="Arial" w:hAnsi="Arial"/>
                <w:sz w:val="18"/>
                <w:szCs w:val="18"/>
              </w:rPr>
              <w:t>n the Jamaica Gazette; and (ii) c</w:t>
            </w:r>
            <w:r w:rsidR="00C044E8" w:rsidRPr="0041167F">
              <w:rPr>
                <w:rFonts w:ascii="Arial" w:hAnsi="Arial"/>
                <w:sz w:val="18"/>
                <w:szCs w:val="18"/>
              </w:rPr>
              <w:t xml:space="preserve">ircular issued by the Cabinet Secretary providing instructions on the adoption of the </w:t>
            </w:r>
            <w:r w:rsidR="006D0F2B">
              <w:rPr>
                <w:rFonts w:ascii="Arial" w:hAnsi="Arial"/>
                <w:sz w:val="18"/>
                <w:szCs w:val="18"/>
              </w:rPr>
              <w:t xml:space="preserve">NIDS </w:t>
            </w:r>
            <w:r w:rsidR="00C044E8" w:rsidRPr="0041167F">
              <w:rPr>
                <w:rFonts w:ascii="Arial" w:hAnsi="Arial"/>
                <w:sz w:val="18"/>
                <w:szCs w:val="18"/>
              </w:rPr>
              <w:t>in the databases of all public sector entities.</w:t>
            </w:r>
          </w:p>
          <w:p w14:paraId="06086AA3" w14:textId="77777777" w:rsidR="00A44FDD" w:rsidRPr="00C64D17" w:rsidRDefault="00A44FDD" w:rsidP="00C73E3D">
            <w:pPr>
              <w:jc w:val="both"/>
              <w:rPr>
                <w:rFonts w:ascii="Arial" w:hAnsi="Arial" w:cs="Arial"/>
                <w:sz w:val="18"/>
                <w:szCs w:val="18"/>
              </w:rPr>
            </w:pPr>
          </w:p>
        </w:tc>
        <w:tc>
          <w:tcPr>
            <w:tcW w:w="4058" w:type="dxa"/>
          </w:tcPr>
          <w:p w14:paraId="0BEFB161" w14:textId="77777777" w:rsidR="00A44FDD" w:rsidRPr="00C64D17" w:rsidRDefault="00A44FDD" w:rsidP="00C73E3D">
            <w:pPr>
              <w:jc w:val="both"/>
              <w:rPr>
                <w:rFonts w:ascii="Arial" w:hAnsi="Arial" w:cs="Arial"/>
                <w:sz w:val="18"/>
                <w:szCs w:val="18"/>
              </w:rPr>
            </w:pPr>
            <w:r w:rsidRPr="00C64D17">
              <w:rPr>
                <w:rFonts w:ascii="Arial" w:hAnsi="Arial" w:cs="Arial"/>
                <w:sz w:val="18"/>
                <w:szCs w:val="18"/>
              </w:rPr>
              <w:t xml:space="preserve">Letter from the Cabinet Secretary </w:t>
            </w:r>
            <w:r w:rsidR="00C044E8">
              <w:rPr>
                <w:rFonts w:ascii="Arial" w:hAnsi="Arial" w:cs="Arial"/>
                <w:sz w:val="18"/>
                <w:szCs w:val="18"/>
              </w:rPr>
              <w:t>attaching the Jamaica Gazette publication and the circular.</w:t>
            </w:r>
          </w:p>
          <w:p w14:paraId="057498A1" w14:textId="77777777" w:rsidR="00A44FDD" w:rsidRPr="00C64D17" w:rsidRDefault="00A44FDD" w:rsidP="00C73E3D">
            <w:pPr>
              <w:jc w:val="both"/>
              <w:rPr>
                <w:rFonts w:ascii="Arial" w:hAnsi="Arial" w:cs="Arial"/>
                <w:sz w:val="18"/>
                <w:szCs w:val="18"/>
              </w:rPr>
            </w:pPr>
          </w:p>
          <w:p w14:paraId="6510096A" w14:textId="2116294B" w:rsidR="00A44FDD" w:rsidRPr="00C64D17" w:rsidRDefault="00A44FDD" w:rsidP="00C73E3D">
            <w:pPr>
              <w:jc w:val="both"/>
              <w:rPr>
                <w:rFonts w:ascii="Arial" w:hAnsi="Arial" w:cs="Arial"/>
                <w:sz w:val="18"/>
                <w:szCs w:val="18"/>
              </w:rPr>
            </w:pPr>
            <w:r w:rsidRPr="00C64D17">
              <w:rPr>
                <w:rFonts w:ascii="Arial" w:hAnsi="Arial" w:cs="Arial"/>
                <w:b/>
                <w:i/>
                <w:sz w:val="18"/>
                <w:szCs w:val="18"/>
              </w:rPr>
              <w:t>Institution Responsible:</w:t>
            </w:r>
            <w:r w:rsidRPr="00C64D17">
              <w:rPr>
                <w:rFonts w:ascii="Arial" w:hAnsi="Arial" w:cs="Arial"/>
                <w:sz w:val="18"/>
                <w:szCs w:val="18"/>
              </w:rPr>
              <w:t xml:space="preserve"> </w:t>
            </w:r>
            <w:r w:rsidR="0015266B">
              <w:rPr>
                <w:rFonts w:ascii="Arial" w:hAnsi="Arial" w:cs="Arial"/>
                <w:sz w:val="18"/>
                <w:szCs w:val="18"/>
              </w:rPr>
              <w:t>Office of the Cabinet/MOFPS</w:t>
            </w:r>
            <w:bookmarkStart w:id="1" w:name="_GoBack"/>
            <w:bookmarkEnd w:id="1"/>
          </w:p>
        </w:tc>
      </w:tr>
      <w:tr w:rsidR="00DF2772" w:rsidRPr="00C64D17" w14:paraId="37E1FDA2" w14:textId="77777777" w:rsidTr="00575207">
        <w:tc>
          <w:tcPr>
            <w:tcW w:w="3285" w:type="dxa"/>
          </w:tcPr>
          <w:p w14:paraId="23323C87" w14:textId="77777777" w:rsidR="00A44FDD" w:rsidRPr="004F2F8C" w:rsidRDefault="00F22D13" w:rsidP="00C73E3D">
            <w:pPr>
              <w:pStyle w:val="NoSpacing"/>
              <w:jc w:val="both"/>
              <w:rPr>
                <w:rFonts w:ascii="Arial" w:hAnsi="Arial"/>
                <w:sz w:val="18"/>
                <w:szCs w:val="18"/>
              </w:rPr>
            </w:pPr>
            <w:r w:rsidRPr="00BF07A3">
              <w:rPr>
                <w:rFonts w:ascii="Arial" w:hAnsi="Arial"/>
                <w:sz w:val="18"/>
                <w:szCs w:val="18"/>
                <w:lang w:val="en-JM"/>
              </w:rPr>
              <w:t xml:space="preserve">2. </w:t>
            </w:r>
            <w:r w:rsidR="00BF07A3" w:rsidRPr="00BF07A3">
              <w:rPr>
                <w:rFonts w:ascii="Arial" w:hAnsi="Arial" w:cs="Arial"/>
                <w:sz w:val="18"/>
                <w:szCs w:val="18"/>
                <w:lang w:val="en-JM"/>
              </w:rPr>
              <w:t xml:space="preserve">Approval by Cabinet </w:t>
            </w:r>
            <w:r w:rsidR="009F0E5F" w:rsidRPr="00BF07A3">
              <w:rPr>
                <w:rFonts w:ascii="Arial" w:hAnsi="Arial" w:cs="Arial"/>
                <w:sz w:val="18"/>
                <w:szCs w:val="18"/>
                <w:lang w:val="en-JM"/>
              </w:rPr>
              <w:t>of the</w:t>
            </w:r>
            <w:r w:rsidR="00BF07A3" w:rsidRPr="00BF07A3">
              <w:rPr>
                <w:rFonts w:ascii="Arial" w:hAnsi="Arial" w:cs="Arial"/>
                <w:sz w:val="18"/>
                <w:szCs w:val="18"/>
                <w:lang w:val="en-JM"/>
              </w:rPr>
              <w:t xml:space="preserve"> Blueprint Report: Road Map and Action Plan for Information and Communications Technologies (ICT) Transformation in the government, including the establishment of the ICT Authority and the launching of the </w:t>
            </w:r>
            <w:r w:rsidR="00BF07A3" w:rsidRPr="00BF07A3">
              <w:rPr>
                <w:rFonts w:ascii="Arial" w:hAnsi="Arial" w:cs="Arial"/>
                <w:bCs/>
                <w:sz w:val="18"/>
                <w:szCs w:val="18"/>
              </w:rPr>
              <w:t>gov.jm</w:t>
            </w:r>
            <w:r w:rsidR="00BF07A3" w:rsidRPr="00BF07A3">
              <w:rPr>
                <w:rFonts w:ascii="Arial" w:hAnsi="Arial" w:cs="Arial"/>
                <w:sz w:val="18"/>
                <w:szCs w:val="18"/>
              </w:rPr>
              <w:t xml:space="preserve"> portal as the virtual one-stop-shop for public services to citizens and firms</w:t>
            </w:r>
            <w:r w:rsidR="00BF07A3" w:rsidRPr="00BF07A3">
              <w:rPr>
                <w:rFonts w:ascii="Arial" w:hAnsi="Arial"/>
                <w:sz w:val="18"/>
                <w:szCs w:val="18"/>
              </w:rPr>
              <w:t>.</w:t>
            </w:r>
          </w:p>
        </w:tc>
        <w:tc>
          <w:tcPr>
            <w:tcW w:w="3015" w:type="dxa"/>
          </w:tcPr>
          <w:p w14:paraId="5948C887" w14:textId="6A3AF471" w:rsidR="00A44FDD" w:rsidRPr="00C64D17" w:rsidRDefault="00A44FDD" w:rsidP="00C73E3D">
            <w:pPr>
              <w:jc w:val="both"/>
              <w:rPr>
                <w:rFonts w:ascii="Arial" w:hAnsi="Arial" w:cs="Arial"/>
                <w:sz w:val="18"/>
                <w:szCs w:val="18"/>
                <w:lang w:eastAsia="es-ES_tradnl"/>
              </w:rPr>
            </w:pPr>
            <w:r w:rsidRPr="00C64D17">
              <w:rPr>
                <w:rFonts w:ascii="Arial" w:hAnsi="Arial" w:cs="Arial"/>
                <w:sz w:val="18"/>
                <w:szCs w:val="18"/>
                <w:lang w:eastAsia="es-ES_tradnl"/>
              </w:rPr>
              <w:t xml:space="preserve">Letter from the Cabinet Secretary confirming Cabinet’s </w:t>
            </w:r>
            <w:r w:rsidR="00BF0EF2" w:rsidRPr="00C64D17">
              <w:rPr>
                <w:rFonts w:ascii="Arial" w:hAnsi="Arial" w:cs="Arial"/>
                <w:sz w:val="18"/>
                <w:szCs w:val="18"/>
                <w:lang w:eastAsia="es-ES_tradnl"/>
              </w:rPr>
              <w:t xml:space="preserve">Approval and attaching </w:t>
            </w:r>
            <w:r w:rsidR="00BF07A3">
              <w:rPr>
                <w:rFonts w:ascii="Arial" w:hAnsi="Arial" w:cs="Arial"/>
                <w:sz w:val="18"/>
                <w:szCs w:val="18"/>
                <w:lang w:eastAsia="es-ES_tradnl"/>
              </w:rPr>
              <w:t xml:space="preserve">a </w:t>
            </w:r>
            <w:r w:rsidR="00BF0EF2" w:rsidRPr="00C64D17">
              <w:rPr>
                <w:rFonts w:ascii="Arial" w:hAnsi="Arial" w:cs="Arial"/>
                <w:sz w:val="18"/>
                <w:szCs w:val="18"/>
                <w:lang w:eastAsia="es-ES_tradnl"/>
              </w:rPr>
              <w:t>cop</w:t>
            </w:r>
            <w:r w:rsidR="00BF07A3">
              <w:rPr>
                <w:rFonts w:ascii="Arial" w:hAnsi="Arial" w:cs="Arial"/>
                <w:sz w:val="18"/>
                <w:szCs w:val="18"/>
                <w:lang w:eastAsia="es-ES_tradnl"/>
              </w:rPr>
              <w:t>y</w:t>
            </w:r>
            <w:r w:rsidR="00BF0EF2" w:rsidRPr="00C64D17">
              <w:rPr>
                <w:rFonts w:ascii="Arial" w:hAnsi="Arial" w:cs="Arial"/>
                <w:sz w:val="18"/>
                <w:szCs w:val="18"/>
                <w:lang w:eastAsia="es-ES_tradnl"/>
              </w:rPr>
              <w:t xml:space="preserve"> of the approved report</w:t>
            </w:r>
            <w:r w:rsidRPr="00C64D17">
              <w:rPr>
                <w:rFonts w:ascii="Arial" w:hAnsi="Arial" w:cs="Arial"/>
                <w:sz w:val="18"/>
                <w:szCs w:val="18"/>
                <w:lang w:eastAsia="es-ES_tradnl"/>
              </w:rPr>
              <w:t>.</w:t>
            </w:r>
          </w:p>
          <w:p w14:paraId="5841D9CE" w14:textId="77777777" w:rsidR="00A44FDD" w:rsidRPr="00C64D17" w:rsidRDefault="00A44FDD" w:rsidP="00C73E3D">
            <w:pPr>
              <w:jc w:val="both"/>
              <w:rPr>
                <w:rFonts w:ascii="Arial" w:hAnsi="Arial" w:cs="Arial"/>
                <w:b/>
                <w:i/>
                <w:sz w:val="18"/>
                <w:szCs w:val="18"/>
              </w:rPr>
            </w:pPr>
          </w:p>
          <w:p w14:paraId="714D89DA" w14:textId="42B8AFFE" w:rsidR="00A44FDD" w:rsidRPr="00C64D17" w:rsidRDefault="00A44FDD" w:rsidP="00C73E3D">
            <w:pPr>
              <w:jc w:val="both"/>
              <w:rPr>
                <w:rFonts w:ascii="Arial" w:hAnsi="Arial" w:cs="Arial"/>
                <w:sz w:val="18"/>
                <w:szCs w:val="18"/>
              </w:rPr>
            </w:pPr>
            <w:r w:rsidRPr="00C64D17">
              <w:rPr>
                <w:rFonts w:ascii="Arial" w:hAnsi="Arial" w:cs="Arial"/>
                <w:b/>
                <w:i/>
                <w:sz w:val="18"/>
                <w:szCs w:val="18"/>
              </w:rPr>
              <w:t>Institution Responsible:</w:t>
            </w:r>
            <w:r w:rsidRPr="00C64D17">
              <w:rPr>
                <w:rFonts w:ascii="Arial" w:hAnsi="Arial" w:cs="Arial"/>
                <w:sz w:val="18"/>
                <w:szCs w:val="18"/>
              </w:rPr>
              <w:t xml:space="preserve"> </w:t>
            </w:r>
            <w:r w:rsidR="001A6E09">
              <w:rPr>
                <w:rFonts w:ascii="Arial" w:hAnsi="Arial" w:cs="Arial"/>
                <w:sz w:val="18"/>
                <w:szCs w:val="18"/>
              </w:rPr>
              <w:t>Office of the Cabinet</w:t>
            </w:r>
            <w:r w:rsidR="00E12437">
              <w:rPr>
                <w:rFonts w:ascii="Arial" w:hAnsi="Arial" w:cs="Arial"/>
                <w:sz w:val="18"/>
                <w:szCs w:val="18"/>
              </w:rPr>
              <w:t>/</w:t>
            </w:r>
            <w:r w:rsidRPr="00C64D17">
              <w:rPr>
                <w:rFonts w:ascii="Arial" w:hAnsi="Arial" w:cs="Arial"/>
                <w:sz w:val="18"/>
                <w:szCs w:val="18"/>
              </w:rPr>
              <w:t>M</w:t>
            </w:r>
            <w:r w:rsidR="00C64D17">
              <w:rPr>
                <w:rFonts w:ascii="Arial" w:hAnsi="Arial" w:cs="Arial"/>
                <w:sz w:val="18"/>
                <w:szCs w:val="18"/>
              </w:rPr>
              <w:t>O</w:t>
            </w:r>
            <w:r w:rsidRPr="00C64D17">
              <w:rPr>
                <w:rFonts w:ascii="Arial" w:hAnsi="Arial" w:cs="Arial"/>
                <w:sz w:val="18"/>
                <w:szCs w:val="18"/>
              </w:rPr>
              <w:t>FPS</w:t>
            </w:r>
          </w:p>
        </w:tc>
        <w:tc>
          <w:tcPr>
            <w:tcW w:w="2868" w:type="dxa"/>
          </w:tcPr>
          <w:p w14:paraId="46AE5E1D" w14:textId="77777777" w:rsidR="00A44FDD" w:rsidRPr="00BF07A3" w:rsidRDefault="00A44FDD" w:rsidP="00C73E3D">
            <w:pPr>
              <w:pStyle w:val="NoSpacing"/>
              <w:jc w:val="both"/>
              <w:rPr>
                <w:rFonts w:ascii="Arial" w:hAnsi="Arial" w:cs="Arial"/>
                <w:sz w:val="18"/>
                <w:szCs w:val="18"/>
              </w:rPr>
            </w:pPr>
            <w:r w:rsidRPr="00C64D17">
              <w:rPr>
                <w:rFonts w:ascii="Arial" w:hAnsi="Arial" w:cs="Arial"/>
                <w:sz w:val="18"/>
                <w:szCs w:val="18"/>
              </w:rPr>
              <w:t xml:space="preserve">2. </w:t>
            </w:r>
            <w:r w:rsidR="00BF07A3" w:rsidRPr="00BF07A3">
              <w:rPr>
                <w:rFonts w:ascii="Arial" w:hAnsi="Arial"/>
                <w:sz w:val="18"/>
                <w:szCs w:val="18"/>
              </w:rPr>
              <w:t>Tabling in Parliament of: (i)</w:t>
            </w:r>
            <w:r w:rsidR="004F2F8C">
              <w:rPr>
                <w:rFonts w:ascii="Arial" w:hAnsi="Arial"/>
                <w:sz w:val="18"/>
                <w:szCs w:val="18"/>
              </w:rPr>
              <w:t> </w:t>
            </w:r>
            <w:r w:rsidR="00BF07A3" w:rsidRPr="00BF07A3">
              <w:rPr>
                <w:rFonts w:ascii="Arial" w:hAnsi="Arial"/>
                <w:sz w:val="18"/>
                <w:szCs w:val="18"/>
              </w:rPr>
              <w:t>legislation creating the</w:t>
            </w:r>
            <w:r w:rsidR="00BF07A3" w:rsidRPr="00BF07A3">
              <w:rPr>
                <w:rFonts w:ascii="Arial" w:hAnsi="Arial"/>
                <w:sz w:val="18"/>
                <w:szCs w:val="18"/>
                <w:lang w:val="en-JM"/>
              </w:rPr>
              <w:t xml:space="preserve"> new ICT Authority; and (ii) </w:t>
            </w:r>
            <w:r w:rsidR="00BF07A3" w:rsidRPr="00BF07A3">
              <w:rPr>
                <w:rFonts w:ascii="Arial" w:hAnsi="Arial"/>
                <w:sz w:val="18"/>
                <w:szCs w:val="18"/>
              </w:rPr>
              <w:t>the Data Protection Act.</w:t>
            </w:r>
          </w:p>
          <w:p w14:paraId="2A5D6A5C" w14:textId="77777777" w:rsidR="00A44FDD" w:rsidRPr="00C64D17" w:rsidRDefault="00A44FDD" w:rsidP="00C73E3D">
            <w:pPr>
              <w:jc w:val="both"/>
              <w:rPr>
                <w:rFonts w:ascii="Arial" w:hAnsi="Arial" w:cs="Arial"/>
                <w:sz w:val="18"/>
                <w:szCs w:val="18"/>
              </w:rPr>
            </w:pPr>
          </w:p>
        </w:tc>
        <w:tc>
          <w:tcPr>
            <w:tcW w:w="4058" w:type="dxa"/>
          </w:tcPr>
          <w:p w14:paraId="5CC60D82" w14:textId="5C9C874C" w:rsidR="00A44FDD" w:rsidRPr="00C64D17" w:rsidRDefault="00A44FDD" w:rsidP="00C73E3D">
            <w:pPr>
              <w:jc w:val="both"/>
              <w:rPr>
                <w:rFonts w:ascii="Arial" w:hAnsi="Arial" w:cs="Arial"/>
                <w:sz w:val="18"/>
                <w:szCs w:val="18"/>
                <w:lang w:val="en-JM"/>
              </w:rPr>
            </w:pPr>
            <w:r w:rsidRPr="00C64D17">
              <w:rPr>
                <w:rFonts w:ascii="Arial" w:hAnsi="Arial" w:cs="Arial"/>
                <w:sz w:val="18"/>
                <w:szCs w:val="18"/>
                <w:lang w:eastAsia="es-ES_tradnl"/>
              </w:rPr>
              <w:t xml:space="preserve">Letter from the Clerk </w:t>
            </w:r>
            <w:r w:rsidR="0015266B">
              <w:rPr>
                <w:rFonts w:ascii="Arial" w:hAnsi="Arial" w:cs="Arial"/>
                <w:sz w:val="18"/>
                <w:szCs w:val="18"/>
                <w:lang w:eastAsia="es-ES_tradnl"/>
              </w:rPr>
              <w:t xml:space="preserve">to the </w:t>
            </w:r>
            <w:r w:rsidRPr="00C64D17">
              <w:rPr>
                <w:rFonts w:ascii="Arial" w:hAnsi="Arial" w:cs="Arial"/>
                <w:sz w:val="18"/>
                <w:szCs w:val="18"/>
                <w:lang w:eastAsia="es-ES_tradnl"/>
              </w:rPr>
              <w:t>House</w:t>
            </w:r>
            <w:r w:rsidR="0015266B">
              <w:rPr>
                <w:rFonts w:ascii="Arial" w:hAnsi="Arial" w:cs="Arial"/>
                <w:sz w:val="18"/>
                <w:szCs w:val="18"/>
                <w:lang w:eastAsia="es-ES_tradnl"/>
              </w:rPr>
              <w:t>s</w:t>
            </w:r>
            <w:r w:rsidRPr="00C64D17">
              <w:rPr>
                <w:rFonts w:ascii="Arial" w:hAnsi="Arial" w:cs="Arial"/>
                <w:sz w:val="18"/>
                <w:szCs w:val="18"/>
                <w:lang w:eastAsia="es-ES_tradnl"/>
              </w:rPr>
              <w:t xml:space="preserve"> of Parliament confirming the tabling of </w:t>
            </w:r>
            <w:r w:rsidRPr="00C64D17">
              <w:rPr>
                <w:rFonts w:ascii="Arial" w:hAnsi="Arial" w:cs="Arial"/>
                <w:sz w:val="18"/>
                <w:szCs w:val="18"/>
              </w:rPr>
              <w:t>legislation creating a</w:t>
            </w:r>
            <w:r w:rsidRPr="00C64D17">
              <w:rPr>
                <w:rFonts w:ascii="Arial" w:hAnsi="Arial" w:cs="Arial"/>
                <w:sz w:val="18"/>
                <w:szCs w:val="18"/>
                <w:lang w:val="en-JM"/>
              </w:rPr>
              <w:t xml:space="preserve"> new ICT authority</w:t>
            </w:r>
            <w:r w:rsidR="00BF07A3">
              <w:rPr>
                <w:rFonts w:ascii="Arial" w:hAnsi="Arial" w:cs="Arial"/>
                <w:sz w:val="18"/>
                <w:szCs w:val="18"/>
                <w:lang w:val="en-JM"/>
              </w:rPr>
              <w:t xml:space="preserve"> and the Data Protection Act</w:t>
            </w:r>
            <w:r w:rsidR="00BF0EF2" w:rsidRPr="00C64D17">
              <w:rPr>
                <w:rFonts w:ascii="Arial" w:hAnsi="Arial" w:cs="Arial"/>
                <w:sz w:val="18"/>
                <w:szCs w:val="18"/>
                <w:lang w:val="en-JM"/>
              </w:rPr>
              <w:t>, and attaching cop</w:t>
            </w:r>
            <w:r w:rsidR="00BF07A3">
              <w:rPr>
                <w:rFonts w:ascii="Arial" w:hAnsi="Arial" w:cs="Arial"/>
                <w:sz w:val="18"/>
                <w:szCs w:val="18"/>
                <w:lang w:val="en-JM"/>
              </w:rPr>
              <w:t>ies</w:t>
            </w:r>
            <w:r w:rsidR="00BF0EF2" w:rsidRPr="00C64D17">
              <w:rPr>
                <w:rFonts w:ascii="Arial" w:hAnsi="Arial" w:cs="Arial"/>
                <w:sz w:val="18"/>
                <w:szCs w:val="18"/>
                <w:lang w:val="en-JM"/>
              </w:rPr>
              <w:t xml:space="preserve"> thereof</w:t>
            </w:r>
            <w:r w:rsidRPr="00C64D17">
              <w:rPr>
                <w:rFonts w:ascii="Arial" w:hAnsi="Arial" w:cs="Arial"/>
                <w:sz w:val="18"/>
                <w:szCs w:val="18"/>
                <w:lang w:val="en-JM"/>
              </w:rPr>
              <w:t>.</w:t>
            </w:r>
          </w:p>
          <w:p w14:paraId="35011602" w14:textId="77777777" w:rsidR="00A44FDD" w:rsidRPr="00C64D17" w:rsidRDefault="00A44FDD" w:rsidP="00C73E3D">
            <w:pPr>
              <w:jc w:val="both"/>
              <w:rPr>
                <w:rFonts w:ascii="Arial" w:hAnsi="Arial" w:cs="Arial"/>
                <w:sz w:val="18"/>
                <w:szCs w:val="18"/>
                <w:lang w:val="en-JM"/>
              </w:rPr>
            </w:pPr>
          </w:p>
          <w:p w14:paraId="05B62625" w14:textId="77777777" w:rsidR="00A44FDD" w:rsidRPr="00C64D17" w:rsidRDefault="00A44FDD" w:rsidP="00C73E3D">
            <w:pPr>
              <w:jc w:val="both"/>
              <w:rPr>
                <w:rFonts w:ascii="Arial" w:hAnsi="Arial" w:cs="Arial"/>
                <w:sz w:val="18"/>
                <w:szCs w:val="18"/>
              </w:rPr>
            </w:pPr>
            <w:r w:rsidRPr="00C64D17">
              <w:rPr>
                <w:rFonts w:ascii="Arial" w:hAnsi="Arial" w:cs="Arial"/>
                <w:b/>
                <w:i/>
                <w:sz w:val="18"/>
                <w:szCs w:val="18"/>
              </w:rPr>
              <w:t>Institution Responsible:</w:t>
            </w:r>
            <w:r w:rsidRPr="00C64D17">
              <w:rPr>
                <w:rFonts w:ascii="Arial" w:hAnsi="Arial" w:cs="Arial"/>
                <w:sz w:val="18"/>
                <w:szCs w:val="18"/>
              </w:rPr>
              <w:t xml:space="preserve"> M</w:t>
            </w:r>
            <w:r w:rsidR="009F0E5F">
              <w:rPr>
                <w:rFonts w:ascii="Arial" w:hAnsi="Arial" w:cs="Arial"/>
                <w:sz w:val="18"/>
                <w:szCs w:val="18"/>
              </w:rPr>
              <w:t>O</w:t>
            </w:r>
            <w:r w:rsidRPr="00C64D17">
              <w:rPr>
                <w:rFonts w:ascii="Arial" w:hAnsi="Arial" w:cs="Arial"/>
                <w:sz w:val="18"/>
                <w:szCs w:val="18"/>
              </w:rPr>
              <w:t>FPS</w:t>
            </w:r>
          </w:p>
        </w:tc>
      </w:tr>
      <w:tr w:rsidR="00DF2772" w:rsidRPr="00C64D17" w14:paraId="6CD01A9C" w14:textId="77777777" w:rsidTr="00575207">
        <w:tc>
          <w:tcPr>
            <w:tcW w:w="3285" w:type="dxa"/>
          </w:tcPr>
          <w:p w14:paraId="73CBFF6C" w14:textId="77777777" w:rsidR="00A44FDD" w:rsidRPr="00BF07A3" w:rsidRDefault="00A44FDD" w:rsidP="00C73E3D">
            <w:pPr>
              <w:pStyle w:val="NoSpacing"/>
              <w:jc w:val="both"/>
              <w:rPr>
                <w:rFonts w:ascii="Arial" w:hAnsi="Arial" w:cs="Arial"/>
                <w:sz w:val="18"/>
                <w:szCs w:val="18"/>
                <w:lang w:val="en-JM"/>
              </w:rPr>
            </w:pPr>
            <w:r w:rsidRPr="00BF07A3">
              <w:rPr>
                <w:rFonts w:ascii="Arial" w:hAnsi="Arial" w:cs="Arial"/>
                <w:sz w:val="18"/>
                <w:szCs w:val="18"/>
                <w:lang w:val="en-JM"/>
              </w:rPr>
              <w:t xml:space="preserve">3. </w:t>
            </w:r>
            <w:r w:rsidR="00BF07A3" w:rsidRPr="00BF07A3">
              <w:rPr>
                <w:rFonts w:ascii="Arial" w:hAnsi="Arial"/>
                <w:sz w:val="18"/>
                <w:szCs w:val="18"/>
                <w:lang w:val="en-JM"/>
              </w:rPr>
              <w:t>Submission to Cabinet for approval of a design proposal for the government-wide communications network infrastructure.</w:t>
            </w:r>
          </w:p>
          <w:p w14:paraId="7412CEB0" w14:textId="77777777" w:rsidR="00A44FDD" w:rsidRPr="00C64D17" w:rsidRDefault="00A44FDD" w:rsidP="00C73E3D">
            <w:pPr>
              <w:jc w:val="both"/>
              <w:rPr>
                <w:rFonts w:ascii="Arial" w:hAnsi="Arial" w:cs="Arial"/>
                <w:sz w:val="18"/>
                <w:szCs w:val="18"/>
                <w:lang w:val="en-JM" w:eastAsia="es-ES_tradnl"/>
              </w:rPr>
            </w:pPr>
          </w:p>
        </w:tc>
        <w:tc>
          <w:tcPr>
            <w:tcW w:w="3015" w:type="dxa"/>
          </w:tcPr>
          <w:p w14:paraId="10902AE7" w14:textId="77777777" w:rsidR="00A44FDD" w:rsidRPr="00C64D17" w:rsidRDefault="00A44FDD" w:rsidP="00C73E3D">
            <w:pPr>
              <w:jc w:val="both"/>
              <w:rPr>
                <w:rFonts w:ascii="Arial" w:hAnsi="Arial" w:cs="Arial"/>
                <w:sz w:val="18"/>
                <w:szCs w:val="18"/>
                <w:lang w:eastAsia="es-ES_tradnl"/>
              </w:rPr>
            </w:pPr>
            <w:r w:rsidRPr="00C64D17">
              <w:rPr>
                <w:rFonts w:ascii="Arial" w:hAnsi="Arial" w:cs="Arial"/>
                <w:sz w:val="18"/>
                <w:szCs w:val="18"/>
                <w:lang w:eastAsia="es-ES_tradnl"/>
              </w:rPr>
              <w:t>Letter from the Cabinet Secretary confirming the submission to Cabinet for approval of the design</w:t>
            </w:r>
            <w:r w:rsidR="00BF07A3">
              <w:rPr>
                <w:rFonts w:ascii="Arial" w:hAnsi="Arial" w:cs="Arial"/>
                <w:sz w:val="18"/>
                <w:szCs w:val="18"/>
                <w:lang w:eastAsia="es-ES_tradnl"/>
              </w:rPr>
              <w:t xml:space="preserve"> proposal</w:t>
            </w:r>
            <w:r w:rsidRPr="00C64D17">
              <w:rPr>
                <w:rFonts w:ascii="Arial" w:hAnsi="Arial" w:cs="Arial"/>
                <w:sz w:val="18"/>
                <w:szCs w:val="18"/>
                <w:lang w:eastAsia="es-ES_tradnl"/>
              </w:rPr>
              <w:t xml:space="preserve"> of the government wide communications network infrastructure</w:t>
            </w:r>
            <w:r w:rsidR="00BF0EF2" w:rsidRPr="00C64D17">
              <w:rPr>
                <w:rFonts w:ascii="Arial" w:hAnsi="Arial" w:cs="Arial"/>
                <w:sz w:val="18"/>
                <w:szCs w:val="18"/>
                <w:lang w:eastAsia="es-ES_tradnl"/>
              </w:rPr>
              <w:t>, and attaching a copy thereof</w:t>
            </w:r>
            <w:r w:rsidRPr="00C64D17">
              <w:rPr>
                <w:rFonts w:ascii="Arial" w:hAnsi="Arial" w:cs="Arial"/>
                <w:sz w:val="18"/>
                <w:szCs w:val="18"/>
                <w:lang w:eastAsia="es-ES_tradnl"/>
              </w:rPr>
              <w:t>.</w:t>
            </w:r>
          </w:p>
          <w:p w14:paraId="05CAA83A" w14:textId="77777777" w:rsidR="00A44FDD" w:rsidRPr="00C64D17" w:rsidRDefault="00A44FDD" w:rsidP="00C73E3D">
            <w:pPr>
              <w:jc w:val="both"/>
              <w:rPr>
                <w:rFonts w:ascii="Arial" w:hAnsi="Arial" w:cs="Arial"/>
                <w:sz w:val="18"/>
                <w:szCs w:val="18"/>
                <w:lang w:eastAsia="es-ES_tradnl"/>
              </w:rPr>
            </w:pPr>
          </w:p>
          <w:p w14:paraId="4AA47769" w14:textId="42446FED" w:rsidR="00A44FDD" w:rsidRPr="00C64D17" w:rsidRDefault="00A44FDD" w:rsidP="00C73E3D">
            <w:pPr>
              <w:jc w:val="both"/>
              <w:rPr>
                <w:rFonts w:ascii="Arial" w:hAnsi="Arial" w:cs="Arial"/>
                <w:sz w:val="18"/>
                <w:szCs w:val="18"/>
                <w:lang w:eastAsia="es-ES_tradnl"/>
              </w:rPr>
            </w:pPr>
            <w:r w:rsidRPr="00C64D17">
              <w:rPr>
                <w:rFonts w:ascii="Arial" w:hAnsi="Arial" w:cs="Arial"/>
                <w:b/>
                <w:i/>
                <w:sz w:val="18"/>
                <w:szCs w:val="18"/>
              </w:rPr>
              <w:t>Institution Responsible:</w:t>
            </w:r>
            <w:r w:rsidRPr="00C64D17">
              <w:rPr>
                <w:rFonts w:ascii="Arial" w:hAnsi="Arial" w:cs="Arial"/>
                <w:sz w:val="18"/>
                <w:szCs w:val="18"/>
              </w:rPr>
              <w:t xml:space="preserve"> </w:t>
            </w:r>
            <w:r w:rsidR="004F2EFC">
              <w:rPr>
                <w:rFonts w:ascii="Arial" w:hAnsi="Arial" w:cs="Arial"/>
                <w:sz w:val="18"/>
                <w:szCs w:val="18"/>
              </w:rPr>
              <w:t>Office of the Cabinet</w:t>
            </w:r>
            <w:r w:rsidR="00E12437">
              <w:rPr>
                <w:rFonts w:ascii="Arial" w:hAnsi="Arial" w:cs="Arial"/>
                <w:sz w:val="18"/>
                <w:szCs w:val="18"/>
              </w:rPr>
              <w:t>/</w:t>
            </w:r>
            <w:r w:rsidRPr="00C64D17">
              <w:rPr>
                <w:rFonts w:ascii="Arial" w:hAnsi="Arial" w:cs="Arial"/>
                <w:sz w:val="18"/>
                <w:szCs w:val="18"/>
              </w:rPr>
              <w:t>M</w:t>
            </w:r>
            <w:r w:rsidR="00C64D17">
              <w:rPr>
                <w:rFonts w:ascii="Arial" w:hAnsi="Arial" w:cs="Arial"/>
                <w:sz w:val="18"/>
                <w:szCs w:val="18"/>
              </w:rPr>
              <w:t>O</w:t>
            </w:r>
            <w:r w:rsidRPr="00C64D17">
              <w:rPr>
                <w:rFonts w:ascii="Arial" w:hAnsi="Arial" w:cs="Arial"/>
                <w:sz w:val="18"/>
                <w:szCs w:val="18"/>
              </w:rPr>
              <w:t>FPS</w:t>
            </w:r>
          </w:p>
        </w:tc>
        <w:tc>
          <w:tcPr>
            <w:tcW w:w="2868" w:type="dxa"/>
          </w:tcPr>
          <w:p w14:paraId="2285D5C8" w14:textId="77777777" w:rsidR="005953AB" w:rsidRPr="00C64D17" w:rsidRDefault="005953AB" w:rsidP="00C73E3D">
            <w:pPr>
              <w:pStyle w:val="NoSpacing"/>
              <w:jc w:val="both"/>
              <w:rPr>
                <w:rFonts w:ascii="Arial" w:hAnsi="Arial" w:cs="Arial"/>
                <w:sz w:val="18"/>
                <w:szCs w:val="18"/>
              </w:rPr>
            </w:pPr>
            <w:r w:rsidRPr="00C64D17">
              <w:rPr>
                <w:rFonts w:ascii="Arial" w:hAnsi="Arial" w:cs="Arial"/>
                <w:sz w:val="18"/>
                <w:szCs w:val="18"/>
              </w:rPr>
              <w:t xml:space="preserve">3. Submission to Cabinet for approval of an Implementation Plan for the government-wide communications network infrastructure. </w:t>
            </w:r>
          </w:p>
          <w:p w14:paraId="03671CF2" w14:textId="77777777" w:rsidR="00A44FDD" w:rsidRPr="00C64D17" w:rsidRDefault="00A44FDD" w:rsidP="00C73E3D">
            <w:pPr>
              <w:jc w:val="both"/>
              <w:rPr>
                <w:rFonts w:ascii="Arial" w:hAnsi="Arial" w:cs="Arial"/>
                <w:sz w:val="18"/>
                <w:szCs w:val="18"/>
              </w:rPr>
            </w:pPr>
          </w:p>
        </w:tc>
        <w:tc>
          <w:tcPr>
            <w:tcW w:w="4058" w:type="dxa"/>
          </w:tcPr>
          <w:p w14:paraId="25CE27BD" w14:textId="77777777" w:rsidR="00A44FDD" w:rsidRPr="00C64D17" w:rsidRDefault="00A44FDD" w:rsidP="00C73E3D">
            <w:pPr>
              <w:jc w:val="both"/>
              <w:rPr>
                <w:rFonts w:ascii="Arial" w:hAnsi="Arial" w:cs="Arial"/>
                <w:i/>
                <w:sz w:val="18"/>
                <w:szCs w:val="18"/>
                <w:lang w:eastAsia="es-ES_tradnl"/>
              </w:rPr>
            </w:pPr>
            <w:r w:rsidRPr="00C64D17">
              <w:rPr>
                <w:rFonts w:ascii="Arial" w:hAnsi="Arial" w:cs="Arial"/>
                <w:sz w:val="18"/>
                <w:szCs w:val="18"/>
                <w:lang w:eastAsia="es-ES_tradnl"/>
              </w:rPr>
              <w:t>Letter from the Cabinet Secretary confirming the submission to Cabinet for approval of an implementation plan for the government wide communi</w:t>
            </w:r>
            <w:r w:rsidR="00BF0EF2" w:rsidRPr="00C64D17">
              <w:rPr>
                <w:rFonts w:ascii="Arial" w:hAnsi="Arial" w:cs="Arial"/>
                <w:sz w:val="18"/>
                <w:szCs w:val="18"/>
                <w:lang w:eastAsia="es-ES_tradnl"/>
              </w:rPr>
              <w:t>cations network infrastructure and attaching a copy of such plan.</w:t>
            </w:r>
          </w:p>
          <w:p w14:paraId="70D73D7F" w14:textId="77777777" w:rsidR="00A44FDD" w:rsidRPr="00C64D17" w:rsidRDefault="00A44FDD" w:rsidP="00C73E3D">
            <w:pPr>
              <w:jc w:val="both"/>
              <w:rPr>
                <w:rFonts w:ascii="Arial" w:hAnsi="Arial" w:cs="Arial"/>
                <w:i/>
                <w:sz w:val="18"/>
                <w:szCs w:val="18"/>
                <w:lang w:eastAsia="es-ES_tradnl"/>
              </w:rPr>
            </w:pPr>
          </w:p>
          <w:p w14:paraId="0C5F280D" w14:textId="6B2A88FA" w:rsidR="00A44FDD" w:rsidRPr="00C64D17" w:rsidRDefault="00A44FDD" w:rsidP="00C73E3D">
            <w:pPr>
              <w:jc w:val="both"/>
              <w:rPr>
                <w:rFonts w:ascii="Arial" w:hAnsi="Arial" w:cs="Arial"/>
                <w:sz w:val="18"/>
                <w:szCs w:val="18"/>
              </w:rPr>
            </w:pPr>
            <w:r w:rsidRPr="00C64D17">
              <w:rPr>
                <w:rFonts w:ascii="Arial" w:hAnsi="Arial" w:cs="Arial"/>
                <w:b/>
                <w:i/>
                <w:sz w:val="18"/>
                <w:szCs w:val="18"/>
              </w:rPr>
              <w:t>Institution Responsible:</w:t>
            </w:r>
            <w:r w:rsidRPr="00C64D17">
              <w:rPr>
                <w:rFonts w:ascii="Arial" w:hAnsi="Arial" w:cs="Arial"/>
                <w:sz w:val="18"/>
                <w:szCs w:val="18"/>
              </w:rPr>
              <w:t xml:space="preserve"> </w:t>
            </w:r>
            <w:r w:rsidR="0015266B">
              <w:rPr>
                <w:rFonts w:ascii="Arial" w:hAnsi="Arial" w:cs="Arial"/>
                <w:sz w:val="18"/>
                <w:szCs w:val="18"/>
              </w:rPr>
              <w:t>Office of the Cabinet/</w:t>
            </w:r>
            <w:r w:rsidRPr="00C64D17">
              <w:rPr>
                <w:rFonts w:ascii="Arial" w:hAnsi="Arial" w:cs="Arial"/>
                <w:sz w:val="18"/>
                <w:szCs w:val="18"/>
              </w:rPr>
              <w:t>M</w:t>
            </w:r>
            <w:r w:rsidR="00C64D17">
              <w:rPr>
                <w:rFonts w:ascii="Arial" w:hAnsi="Arial" w:cs="Arial"/>
                <w:sz w:val="18"/>
                <w:szCs w:val="18"/>
              </w:rPr>
              <w:t>O</w:t>
            </w:r>
            <w:r w:rsidRPr="00C64D17">
              <w:rPr>
                <w:rFonts w:ascii="Arial" w:hAnsi="Arial" w:cs="Arial"/>
                <w:sz w:val="18"/>
                <w:szCs w:val="18"/>
              </w:rPr>
              <w:t>FPS</w:t>
            </w:r>
          </w:p>
          <w:p w14:paraId="39903864" w14:textId="77777777" w:rsidR="00BF0EF2" w:rsidRPr="00C64D17" w:rsidRDefault="00BF0EF2" w:rsidP="00C73E3D">
            <w:pPr>
              <w:jc w:val="both"/>
              <w:rPr>
                <w:rFonts w:ascii="Arial" w:hAnsi="Arial" w:cs="Arial"/>
                <w:sz w:val="18"/>
                <w:szCs w:val="18"/>
              </w:rPr>
            </w:pPr>
          </w:p>
        </w:tc>
      </w:tr>
      <w:tr w:rsidR="00DF2772" w:rsidRPr="00C64D17" w14:paraId="36B506E7" w14:textId="77777777" w:rsidTr="00575207">
        <w:tc>
          <w:tcPr>
            <w:tcW w:w="3285" w:type="dxa"/>
          </w:tcPr>
          <w:p w14:paraId="0699BB0D" w14:textId="0F9606E5" w:rsidR="00F22D13" w:rsidRPr="00F22D13" w:rsidRDefault="00BF07A3" w:rsidP="00C73E3D">
            <w:pPr>
              <w:pStyle w:val="NoSpacing"/>
              <w:ind w:left="256" w:hanging="360"/>
              <w:jc w:val="both"/>
              <w:rPr>
                <w:rFonts w:ascii="Arial" w:hAnsi="Arial"/>
                <w:sz w:val="18"/>
                <w:szCs w:val="18"/>
              </w:rPr>
            </w:pPr>
            <w:r>
              <w:rPr>
                <w:rFonts w:ascii="Arial" w:hAnsi="Arial"/>
                <w:sz w:val="18"/>
                <w:szCs w:val="18"/>
              </w:rPr>
              <w:t>4</w:t>
            </w:r>
            <w:r w:rsidR="00F22D13">
              <w:rPr>
                <w:rFonts w:ascii="Arial" w:hAnsi="Arial"/>
                <w:sz w:val="18"/>
                <w:szCs w:val="18"/>
              </w:rPr>
              <w:t xml:space="preserve">. </w:t>
            </w:r>
            <w:r w:rsidR="00E12437">
              <w:rPr>
                <w:rFonts w:ascii="Arial" w:hAnsi="Arial"/>
                <w:sz w:val="18"/>
                <w:szCs w:val="18"/>
              </w:rPr>
              <w:t>Mandate</w:t>
            </w:r>
            <w:r w:rsidR="00E12437" w:rsidRPr="00F22D13">
              <w:rPr>
                <w:rFonts w:ascii="Arial" w:hAnsi="Arial"/>
                <w:sz w:val="18"/>
                <w:szCs w:val="18"/>
              </w:rPr>
              <w:t xml:space="preserve"> </w:t>
            </w:r>
            <w:r w:rsidR="00F22D13" w:rsidRPr="00F22D13">
              <w:rPr>
                <w:rFonts w:ascii="Arial" w:hAnsi="Arial"/>
                <w:sz w:val="18"/>
                <w:szCs w:val="18"/>
              </w:rPr>
              <w:t xml:space="preserve">by Cabinet </w:t>
            </w:r>
            <w:r w:rsidR="005D2C02">
              <w:rPr>
                <w:rFonts w:ascii="Arial" w:hAnsi="Arial"/>
                <w:sz w:val="18"/>
                <w:szCs w:val="18"/>
              </w:rPr>
              <w:t>for</w:t>
            </w:r>
            <w:r w:rsidR="00F22D13" w:rsidRPr="00F22D13">
              <w:rPr>
                <w:rFonts w:ascii="Arial" w:hAnsi="Arial"/>
                <w:sz w:val="18"/>
                <w:szCs w:val="18"/>
              </w:rPr>
              <w:t xml:space="preserve"> the development of a Customer Service Policy for the public sector that addresses inter alia:</w:t>
            </w:r>
          </w:p>
          <w:p w14:paraId="52A9963F" w14:textId="77777777" w:rsidR="00F22D13" w:rsidRPr="00F22D13" w:rsidRDefault="00F22D13" w:rsidP="00C73E3D">
            <w:pPr>
              <w:pStyle w:val="NoSpacing"/>
              <w:numPr>
                <w:ilvl w:val="0"/>
                <w:numId w:val="5"/>
              </w:numPr>
              <w:ind w:left="524" w:hanging="180"/>
              <w:jc w:val="both"/>
              <w:rPr>
                <w:rFonts w:ascii="Arial" w:hAnsi="Arial"/>
                <w:sz w:val="18"/>
                <w:szCs w:val="18"/>
              </w:rPr>
            </w:pPr>
            <w:bookmarkStart w:id="2" w:name="_Hlk490687331"/>
            <w:r w:rsidRPr="00F22D13">
              <w:rPr>
                <w:rFonts w:ascii="Arial" w:hAnsi="Arial"/>
                <w:sz w:val="18"/>
                <w:szCs w:val="18"/>
              </w:rPr>
              <w:t>Management of feedback on service delivery and mechanisms for sustaining citizen engagement in service design and performance monitoring;</w:t>
            </w:r>
          </w:p>
          <w:p w14:paraId="4EF5D563" w14:textId="77777777" w:rsidR="00F22D13" w:rsidRPr="00F22D13" w:rsidRDefault="00F22D13" w:rsidP="00C73E3D">
            <w:pPr>
              <w:pStyle w:val="NoSpacing"/>
              <w:numPr>
                <w:ilvl w:val="0"/>
                <w:numId w:val="5"/>
              </w:numPr>
              <w:ind w:left="524" w:hanging="180"/>
              <w:jc w:val="both"/>
              <w:rPr>
                <w:rFonts w:ascii="Arial" w:hAnsi="Arial"/>
                <w:sz w:val="18"/>
                <w:szCs w:val="18"/>
              </w:rPr>
            </w:pPr>
            <w:r w:rsidRPr="00F22D13">
              <w:rPr>
                <w:rFonts w:ascii="Arial" w:hAnsi="Arial"/>
                <w:sz w:val="18"/>
                <w:szCs w:val="18"/>
              </w:rPr>
              <w:t>Accountability for the quality of services delivered;</w:t>
            </w:r>
          </w:p>
          <w:p w14:paraId="48082363" w14:textId="77777777" w:rsidR="00F22D13" w:rsidRPr="00F22D13" w:rsidRDefault="00F22D13" w:rsidP="00C73E3D">
            <w:pPr>
              <w:pStyle w:val="NoSpacing"/>
              <w:numPr>
                <w:ilvl w:val="0"/>
                <w:numId w:val="5"/>
              </w:numPr>
              <w:ind w:left="524" w:hanging="180"/>
              <w:jc w:val="both"/>
              <w:rPr>
                <w:rFonts w:ascii="Arial" w:hAnsi="Arial"/>
                <w:sz w:val="18"/>
                <w:szCs w:val="18"/>
              </w:rPr>
            </w:pPr>
            <w:r w:rsidRPr="00F22D13">
              <w:rPr>
                <w:rFonts w:ascii="Arial" w:hAnsi="Arial"/>
                <w:sz w:val="18"/>
                <w:szCs w:val="18"/>
              </w:rPr>
              <w:t xml:space="preserve">Reinforcement of the roles and responsibilities of each Ministry in managing the quality of service; </w:t>
            </w:r>
          </w:p>
          <w:p w14:paraId="7B42606F" w14:textId="77777777" w:rsidR="00F22D13" w:rsidRPr="00F22D13" w:rsidRDefault="00F22D13" w:rsidP="00C73E3D">
            <w:pPr>
              <w:pStyle w:val="NoSpacing"/>
              <w:numPr>
                <w:ilvl w:val="0"/>
                <w:numId w:val="5"/>
              </w:numPr>
              <w:ind w:left="524" w:hanging="180"/>
              <w:jc w:val="both"/>
              <w:rPr>
                <w:rFonts w:ascii="Arial" w:hAnsi="Arial"/>
                <w:sz w:val="18"/>
                <w:szCs w:val="18"/>
              </w:rPr>
            </w:pPr>
            <w:r w:rsidRPr="00F22D13">
              <w:rPr>
                <w:rFonts w:ascii="Arial" w:hAnsi="Arial"/>
                <w:sz w:val="18"/>
                <w:szCs w:val="18"/>
              </w:rPr>
              <w:t>Creation of capacities for embedding service excellence; and</w:t>
            </w:r>
          </w:p>
          <w:p w14:paraId="3C7A6980" w14:textId="09933EF6" w:rsidR="00FF61D2" w:rsidRPr="00F22D13" w:rsidRDefault="00F22D13" w:rsidP="00C73E3D">
            <w:pPr>
              <w:pStyle w:val="NoSpacing"/>
              <w:numPr>
                <w:ilvl w:val="0"/>
                <w:numId w:val="5"/>
              </w:numPr>
              <w:ind w:left="524" w:hanging="180"/>
              <w:jc w:val="both"/>
              <w:rPr>
                <w:rFonts w:ascii="Arial" w:hAnsi="Arial"/>
                <w:sz w:val="20"/>
                <w:szCs w:val="20"/>
              </w:rPr>
            </w:pPr>
            <w:r w:rsidRPr="00F22D13">
              <w:rPr>
                <w:rFonts w:ascii="Arial" w:hAnsi="Arial"/>
                <w:sz w:val="18"/>
                <w:szCs w:val="18"/>
              </w:rPr>
              <w:t>Establishment of a centralized customer service function to support Ministries, Departments and Agencies (MDA) to maintain service excellence</w:t>
            </w:r>
            <w:bookmarkEnd w:id="2"/>
          </w:p>
        </w:tc>
        <w:tc>
          <w:tcPr>
            <w:tcW w:w="3015" w:type="dxa"/>
          </w:tcPr>
          <w:p w14:paraId="3F2E31FC" w14:textId="5CC02375" w:rsidR="00FF61D2" w:rsidRPr="00C64D17" w:rsidRDefault="00FF61D2" w:rsidP="00C73E3D">
            <w:pPr>
              <w:pStyle w:val="NoSpacing"/>
              <w:jc w:val="both"/>
              <w:rPr>
                <w:rFonts w:ascii="Arial" w:hAnsi="Arial" w:cs="Arial"/>
                <w:sz w:val="18"/>
                <w:szCs w:val="18"/>
                <w:lang w:val="en-JM"/>
              </w:rPr>
            </w:pPr>
            <w:r w:rsidRPr="00C64D17">
              <w:rPr>
                <w:rFonts w:ascii="Arial" w:hAnsi="Arial" w:cs="Arial"/>
                <w:sz w:val="18"/>
                <w:szCs w:val="18"/>
              </w:rPr>
              <w:t xml:space="preserve">Letter from the Cabinet Secretary confirming the </w:t>
            </w:r>
            <w:r w:rsidR="005D2C02">
              <w:rPr>
                <w:rFonts w:ascii="Arial" w:hAnsi="Arial" w:cs="Arial"/>
                <w:sz w:val="18"/>
                <w:szCs w:val="18"/>
              </w:rPr>
              <w:t>mandate</w:t>
            </w:r>
            <w:r w:rsidR="005D2C02" w:rsidRPr="00C64D17">
              <w:rPr>
                <w:rFonts w:ascii="Arial" w:hAnsi="Arial" w:cs="Arial"/>
                <w:sz w:val="18"/>
                <w:szCs w:val="18"/>
              </w:rPr>
              <w:t xml:space="preserve"> </w:t>
            </w:r>
            <w:r w:rsidRPr="00C64D17">
              <w:rPr>
                <w:rFonts w:ascii="Arial" w:hAnsi="Arial" w:cs="Arial"/>
                <w:sz w:val="18"/>
                <w:szCs w:val="18"/>
              </w:rPr>
              <w:t xml:space="preserve">by Cabinet </w:t>
            </w:r>
            <w:r w:rsidR="004F2EFC">
              <w:rPr>
                <w:rFonts w:ascii="Arial" w:hAnsi="Arial" w:cs="Arial"/>
                <w:sz w:val="18"/>
                <w:szCs w:val="18"/>
              </w:rPr>
              <w:t>for</w:t>
            </w:r>
            <w:r w:rsidR="004F2EFC" w:rsidRPr="00C64D17">
              <w:rPr>
                <w:rFonts w:ascii="Arial" w:hAnsi="Arial" w:cs="Arial"/>
                <w:sz w:val="18"/>
                <w:szCs w:val="18"/>
              </w:rPr>
              <w:t xml:space="preserve"> </w:t>
            </w:r>
            <w:r w:rsidRPr="00C64D17">
              <w:rPr>
                <w:rFonts w:ascii="Arial" w:hAnsi="Arial" w:cs="Arial"/>
                <w:sz w:val="18"/>
                <w:szCs w:val="18"/>
              </w:rPr>
              <w:t xml:space="preserve">the development of </w:t>
            </w:r>
            <w:r w:rsidR="00BF0EF2" w:rsidRPr="00C64D17">
              <w:rPr>
                <w:rFonts w:ascii="Arial" w:hAnsi="Arial" w:cs="Arial"/>
                <w:sz w:val="18"/>
                <w:szCs w:val="18"/>
              </w:rPr>
              <w:t>the</w:t>
            </w:r>
            <w:r w:rsidRPr="00C64D17">
              <w:rPr>
                <w:rFonts w:ascii="Arial" w:hAnsi="Arial" w:cs="Arial"/>
                <w:sz w:val="18"/>
                <w:szCs w:val="18"/>
              </w:rPr>
              <w:t xml:space="preserve"> Customer Service Policy for the </w:t>
            </w:r>
            <w:r w:rsidR="00843D26">
              <w:rPr>
                <w:rFonts w:ascii="Arial" w:hAnsi="Arial" w:cs="Arial"/>
                <w:sz w:val="18"/>
                <w:szCs w:val="18"/>
              </w:rPr>
              <w:t>Government of Jamaica</w:t>
            </w:r>
            <w:r w:rsidR="00C07B73">
              <w:rPr>
                <w:rFonts w:ascii="Arial" w:hAnsi="Arial" w:cs="Arial"/>
                <w:sz w:val="18"/>
                <w:szCs w:val="18"/>
              </w:rPr>
              <w:t>.</w:t>
            </w:r>
          </w:p>
          <w:p w14:paraId="6A406C42" w14:textId="77777777" w:rsidR="00FF61D2" w:rsidRDefault="00FF61D2" w:rsidP="00C73E3D">
            <w:pPr>
              <w:jc w:val="both"/>
              <w:rPr>
                <w:rFonts w:ascii="Arial" w:hAnsi="Arial" w:cs="Arial"/>
                <w:i/>
                <w:sz w:val="18"/>
                <w:szCs w:val="18"/>
                <w:lang w:val="en-JM" w:eastAsia="es-ES_tradnl"/>
              </w:rPr>
            </w:pPr>
          </w:p>
          <w:p w14:paraId="44860667" w14:textId="77777777" w:rsidR="00C73E3D" w:rsidRPr="00C64D17" w:rsidRDefault="00C73E3D" w:rsidP="00C73E3D">
            <w:pPr>
              <w:jc w:val="both"/>
              <w:rPr>
                <w:rFonts w:ascii="Arial" w:hAnsi="Arial" w:cs="Arial"/>
                <w:i/>
                <w:sz w:val="18"/>
                <w:szCs w:val="18"/>
                <w:lang w:val="en-JM" w:eastAsia="es-ES_tradnl"/>
              </w:rPr>
            </w:pPr>
          </w:p>
          <w:p w14:paraId="64B082DE" w14:textId="230D1552" w:rsidR="00FF61D2" w:rsidRPr="00C64D17" w:rsidRDefault="00FF61D2" w:rsidP="00C73E3D">
            <w:pPr>
              <w:jc w:val="both"/>
              <w:rPr>
                <w:rFonts w:ascii="Arial" w:hAnsi="Arial" w:cs="Arial"/>
                <w:i/>
                <w:sz w:val="18"/>
                <w:szCs w:val="18"/>
                <w:lang w:val="en-JM" w:eastAsia="es-ES_tradnl"/>
              </w:rPr>
            </w:pPr>
            <w:r w:rsidRPr="00C64D17">
              <w:rPr>
                <w:rFonts w:ascii="Arial" w:hAnsi="Arial" w:cs="Arial"/>
                <w:b/>
                <w:i/>
                <w:sz w:val="18"/>
                <w:szCs w:val="18"/>
              </w:rPr>
              <w:t>Institution Responsible:</w:t>
            </w:r>
            <w:r w:rsidRPr="00C64D17">
              <w:rPr>
                <w:rFonts w:ascii="Arial" w:hAnsi="Arial" w:cs="Arial"/>
                <w:sz w:val="18"/>
                <w:szCs w:val="18"/>
              </w:rPr>
              <w:t xml:space="preserve"> </w:t>
            </w:r>
            <w:r w:rsidR="004F2EFC">
              <w:rPr>
                <w:rFonts w:ascii="Arial" w:hAnsi="Arial" w:cs="Arial"/>
                <w:sz w:val="18"/>
                <w:szCs w:val="18"/>
              </w:rPr>
              <w:t>Office of the Cabinet</w:t>
            </w:r>
            <w:r w:rsidR="00E12437">
              <w:rPr>
                <w:rFonts w:ascii="Arial" w:hAnsi="Arial" w:cs="Arial"/>
                <w:sz w:val="18"/>
                <w:szCs w:val="18"/>
              </w:rPr>
              <w:t>/</w:t>
            </w:r>
            <w:r w:rsidRPr="00C64D17">
              <w:rPr>
                <w:rFonts w:ascii="Arial" w:hAnsi="Arial" w:cs="Arial"/>
                <w:sz w:val="18"/>
                <w:szCs w:val="18"/>
              </w:rPr>
              <w:t>M</w:t>
            </w:r>
            <w:r w:rsidR="00C64D17">
              <w:rPr>
                <w:rFonts w:ascii="Arial" w:hAnsi="Arial" w:cs="Arial"/>
                <w:sz w:val="18"/>
                <w:szCs w:val="18"/>
              </w:rPr>
              <w:t>O</w:t>
            </w:r>
            <w:r w:rsidRPr="00C64D17">
              <w:rPr>
                <w:rFonts w:ascii="Arial" w:hAnsi="Arial" w:cs="Arial"/>
                <w:sz w:val="18"/>
                <w:szCs w:val="18"/>
              </w:rPr>
              <w:t>FPS</w:t>
            </w:r>
          </w:p>
        </w:tc>
        <w:tc>
          <w:tcPr>
            <w:tcW w:w="2868" w:type="dxa"/>
          </w:tcPr>
          <w:p w14:paraId="62997C9A" w14:textId="521D2C13" w:rsidR="00FF61D2" w:rsidRPr="00C64D17" w:rsidRDefault="00BF07A3" w:rsidP="00C73E3D">
            <w:pPr>
              <w:jc w:val="both"/>
              <w:rPr>
                <w:rFonts w:ascii="Arial" w:hAnsi="Arial" w:cs="Arial"/>
                <w:sz w:val="18"/>
                <w:szCs w:val="18"/>
              </w:rPr>
            </w:pPr>
            <w:r>
              <w:rPr>
                <w:rFonts w:ascii="Arial" w:hAnsi="Arial" w:cs="Arial"/>
                <w:sz w:val="18"/>
                <w:szCs w:val="18"/>
              </w:rPr>
              <w:t>4</w:t>
            </w:r>
            <w:r w:rsidR="00FF61D2" w:rsidRPr="00C64D17">
              <w:rPr>
                <w:rFonts w:ascii="Arial" w:hAnsi="Arial" w:cs="Arial"/>
                <w:sz w:val="18"/>
                <w:szCs w:val="18"/>
              </w:rPr>
              <w:t xml:space="preserve">. Submission to Cabinet for approval of the Customer Service Policy for the public sector, informed by consultation processes with the </w:t>
            </w:r>
            <w:r w:rsidR="00BF0EF2" w:rsidRPr="00C64D17">
              <w:rPr>
                <w:rFonts w:ascii="Arial" w:hAnsi="Arial" w:cs="Arial"/>
                <w:sz w:val="18"/>
                <w:szCs w:val="18"/>
              </w:rPr>
              <w:t>MDA</w:t>
            </w:r>
            <w:r w:rsidR="00FF61D2" w:rsidRPr="00C64D17">
              <w:rPr>
                <w:rFonts w:ascii="Arial" w:hAnsi="Arial" w:cs="Arial"/>
                <w:sz w:val="18"/>
                <w:szCs w:val="18"/>
              </w:rPr>
              <w:t>, civil society and private sector.</w:t>
            </w:r>
          </w:p>
          <w:p w14:paraId="354E06BF" w14:textId="77777777" w:rsidR="00FF61D2" w:rsidRPr="00C64D17" w:rsidRDefault="00FF61D2" w:rsidP="00C73E3D">
            <w:pPr>
              <w:jc w:val="both"/>
              <w:rPr>
                <w:rFonts w:ascii="Arial" w:hAnsi="Arial" w:cs="Arial"/>
                <w:sz w:val="18"/>
                <w:szCs w:val="18"/>
              </w:rPr>
            </w:pPr>
          </w:p>
          <w:p w14:paraId="0D65AF52" w14:textId="77777777" w:rsidR="00FF61D2" w:rsidRPr="00C64D17" w:rsidRDefault="00FF61D2" w:rsidP="00C73E3D">
            <w:pPr>
              <w:jc w:val="both"/>
              <w:rPr>
                <w:rFonts w:ascii="Arial" w:hAnsi="Arial" w:cs="Arial"/>
                <w:sz w:val="18"/>
                <w:szCs w:val="18"/>
              </w:rPr>
            </w:pPr>
          </w:p>
        </w:tc>
        <w:tc>
          <w:tcPr>
            <w:tcW w:w="4058" w:type="dxa"/>
          </w:tcPr>
          <w:p w14:paraId="11039FC7" w14:textId="4430B64F" w:rsidR="00FF61D2" w:rsidRPr="00C64D17" w:rsidRDefault="00FF61D2" w:rsidP="00C73E3D">
            <w:pPr>
              <w:tabs>
                <w:tab w:val="left" w:pos="1236"/>
              </w:tabs>
              <w:jc w:val="both"/>
              <w:rPr>
                <w:rFonts w:ascii="Arial" w:hAnsi="Arial" w:cs="Arial"/>
                <w:sz w:val="18"/>
                <w:szCs w:val="18"/>
                <w:lang w:eastAsia="es-ES_tradnl"/>
              </w:rPr>
            </w:pPr>
            <w:r w:rsidRPr="00C64D17">
              <w:rPr>
                <w:rFonts w:ascii="Arial" w:hAnsi="Arial" w:cs="Arial"/>
                <w:sz w:val="18"/>
                <w:szCs w:val="18"/>
              </w:rPr>
              <w:t xml:space="preserve">Letter from </w:t>
            </w:r>
            <w:r w:rsidR="0015266B">
              <w:rPr>
                <w:rFonts w:ascii="Arial" w:hAnsi="Arial" w:cs="Arial"/>
                <w:sz w:val="18"/>
                <w:szCs w:val="18"/>
              </w:rPr>
              <w:t xml:space="preserve">the </w:t>
            </w:r>
            <w:r w:rsidRPr="00C64D17">
              <w:rPr>
                <w:rFonts w:ascii="Arial" w:hAnsi="Arial" w:cs="Arial"/>
                <w:sz w:val="18"/>
                <w:szCs w:val="18"/>
              </w:rPr>
              <w:t>Cabinet Secretary confirming</w:t>
            </w:r>
            <w:r w:rsidRPr="00C64D17">
              <w:rPr>
                <w:rFonts w:ascii="Arial" w:hAnsi="Arial" w:cs="Arial"/>
                <w:sz w:val="18"/>
                <w:szCs w:val="18"/>
                <w:lang w:eastAsia="es-ES_tradnl"/>
              </w:rPr>
              <w:t xml:space="preserve"> the submission to Cabinet for approval of the Customer Service Policy for the public sector, informed by consultation processes with</w:t>
            </w:r>
            <w:r w:rsidR="00BF0EF2" w:rsidRPr="00C64D17">
              <w:rPr>
                <w:rFonts w:ascii="Arial" w:hAnsi="Arial" w:cs="Arial"/>
                <w:sz w:val="18"/>
                <w:szCs w:val="18"/>
                <w:lang w:eastAsia="es-ES_tradnl"/>
              </w:rPr>
              <w:t xml:space="preserve"> MDA</w:t>
            </w:r>
            <w:r w:rsidRPr="00C64D17">
              <w:rPr>
                <w:rFonts w:ascii="Arial" w:hAnsi="Arial" w:cs="Arial"/>
                <w:sz w:val="18"/>
                <w:szCs w:val="18"/>
                <w:lang w:eastAsia="es-ES_tradnl"/>
              </w:rPr>
              <w:t>, c</w:t>
            </w:r>
            <w:r w:rsidR="00BF0EF2" w:rsidRPr="00C64D17">
              <w:rPr>
                <w:rFonts w:ascii="Arial" w:hAnsi="Arial" w:cs="Arial"/>
                <w:sz w:val="18"/>
                <w:szCs w:val="18"/>
                <w:lang w:eastAsia="es-ES_tradnl"/>
              </w:rPr>
              <w:t>ivil society and private sector; and attaching a copy thereof.</w:t>
            </w:r>
          </w:p>
          <w:p w14:paraId="5315579B" w14:textId="77777777" w:rsidR="00FF61D2" w:rsidRPr="00913065" w:rsidRDefault="00FF61D2" w:rsidP="00C73E3D">
            <w:pPr>
              <w:tabs>
                <w:tab w:val="left" w:pos="1236"/>
              </w:tabs>
              <w:jc w:val="both"/>
              <w:rPr>
                <w:rFonts w:ascii="Arial" w:hAnsi="Arial" w:cs="Arial"/>
                <w:i/>
                <w:sz w:val="18"/>
                <w:szCs w:val="18"/>
                <w:lang w:eastAsia="es-ES_tradnl"/>
              </w:rPr>
            </w:pPr>
          </w:p>
          <w:p w14:paraId="74CEA5A1" w14:textId="7373F136" w:rsidR="00543C0B" w:rsidRPr="00C64D17" w:rsidRDefault="00543C0B" w:rsidP="00C73E3D">
            <w:pPr>
              <w:tabs>
                <w:tab w:val="left" w:pos="1236"/>
              </w:tabs>
              <w:jc w:val="both"/>
              <w:rPr>
                <w:rFonts w:ascii="Arial" w:hAnsi="Arial" w:cs="Arial"/>
                <w:i/>
                <w:sz w:val="18"/>
                <w:szCs w:val="18"/>
                <w:lang w:eastAsia="es-ES_tradnl"/>
              </w:rPr>
            </w:pPr>
            <w:r w:rsidRPr="00C64D17">
              <w:rPr>
                <w:rFonts w:ascii="Arial" w:hAnsi="Arial" w:cs="Arial"/>
                <w:b/>
                <w:i/>
                <w:sz w:val="18"/>
                <w:szCs w:val="18"/>
              </w:rPr>
              <w:t>Institution Responsible:</w:t>
            </w:r>
            <w:r w:rsidRPr="00C64D17">
              <w:rPr>
                <w:rFonts w:ascii="Arial" w:hAnsi="Arial" w:cs="Arial"/>
                <w:sz w:val="18"/>
                <w:szCs w:val="18"/>
              </w:rPr>
              <w:t xml:space="preserve"> </w:t>
            </w:r>
            <w:r w:rsidR="0015266B">
              <w:rPr>
                <w:rFonts w:ascii="Arial" w:hAnsi="Arial" w:cs="Arial"/>
                <w:sz w:val="18"/>
                <w:szCs w:val="18"/>
              </w:rPr>
              <w:t>Office of the Cabinet/</w:t>
            </w:r>
            <w:r w:rsidRPr="00C64D17">
              <w:rPr>
                <w:rFonts w:ascii="Arial" w:hAnsi="Arial" w:cs="Arial"/>
                <w:sz w:val="18"/>
                <w:szCs w:val="18"/>
              </w:rPr>
              <w:t>M</w:t>
            </w:r>
            <w:r w:rsidR="00C64D17">
              <w:rPr>
                <w:rFonts w:ascii="Arial" w:hAnsi="Arial" w:cs="Arial"/>
                <w:sz w:val="18"/>
                <w:szCs w:val="18"/>
              </w:rPr>
              <w:t>O</w:t>
            </w:r>
            <w:r w:rsidRPr="00C64D17">
              <w:rPr>
                <w:rFonts w:ascii="Arial" w:hAnsi="Arial" w:cs="Arial"/>
                <w:sz w:val="18"/>
                <w:szCs w:val="18"/>
              </w:rPr>
              <w:t>FPS</w:t>
            </w:r>
          </w:p>
        </w:tc>
      </w:tr>
      <w:tr w:rsidR="00DF2772" w:rsidRPr="00C64D17" w14:paraId="3A0AB4EB" w14:textId="77777777" w:rsidTr="00575207">
        <w:trPr>
          <w:trHeight w:val="2951"/>
        </w:trPr>
        <w:tc>
          <w:tcPr>
            <w:tcW w:w="3285" w:type="dxa"/>
          </w:tcPr>
          <w:p w14:paraId="59D697AB" w14:textId="1BCED3A3" w:rsidR="00FC55C4" w:rsidRPr="00C64D17" w:rsidRDefault="00FC55C4" w:rsidP="00843D26">
            <w:pPr>
              <w:pStyle w:val="NoSpacing"/>
              <w:jc w:val="both"/>
              <w:rPr>
                <w:rFonts w:ascii="Arial" w:hAnsi="Arial" w:cs="Arial"/>
                <w:sz w:val="18"/>
                <w:szCs w:val="18"/>
              </w:rPr>
            </w:pPr>
            <w:r w:rsidRPr="00C64D17">
              <w:rPr>
                <w:rFonts w:ascii="Arial" w:hAnsi="Arial" w:cs="Arial"/>
                <w:sz w:val="18"/>
                <w:szCs w:val="18"/>
              </w:rPr>
              <w:t xml:space="preserve">5. Mandate by Cabinet Secretary to </w:t>
            </w:r>
            <w:r w:rsidR="008A29B3">
              <w:rPr>
                <w:rFonts w:ascii="Arial" w:hAnsi="Arial" w:cs="Arial"/>
                <w:sz w:val="18"/>
                <w:szCs w:val="18"/>
              </w:rPr>
              <w:t>M</w:t>
            </w:r>
            <w:r w:rsidRPr="00C64D17">
              <w:rPr>
                <w:rFonts w:ascii="Arial" w:hAnsi="Arial" w:cs="Arial"/>
                <w:sz w:val="18"/>
                <w:szCs w:val="18"/>
              </w:rPr>
              <w:t xml:space="preserve">inistries instructing the preparation of </w:t>
            </w:r>
            <w:r w:rsidR="00AD5FA8">
              <w:rPr>
                <w:rFonts w:ascii="Arial" w:hAnsi="Arial" w:cs="Arial"/>
                <w:sz w:val="18"/>
                <w:szCs w:val="18"/>
              </w:rPr>
              <w:t>S</w:t>
            </w:r>
            <w:r w:rsidRPr="00C64D17">
              <w:rPr>
                <w:rFonts w:ascii="Arial" w:hAnsi="Arial" w:cs="Arial"/>
                <w:sz w:val="18"/>
                <w:szCs w:val="18"/>
              </w:rPr>
              <w:t xml:space="preserve">ervice </w:t>
            </w:r>
            <w:r w:rsidR="00AD5FA8">
              <w:rPr>
                <w:rFonts w:ascii="Arial" w:hAnsi="Arial" w:cs="Arial"/>
                <w:sz w:val="18"/>
                <w:szCs w:val="18"/>
              </w:rPr>
              <w:t>I</w:t>
            </w:r>
            <w:r w:rsidRPr="00C64D17">
              <w:rPr>
                <w:rFonts w:ascii="Arial" w:hAnsi="Arial" w:cs="Arial"/>
                <w:sz w:val="18"/>
                <w:szCs w:val="18"/>
              </w:rPr>
              <w:t xml:space="preserve">mplementation </w:t>
            </w:r>
            <w:r w:rsidR="00AD5FA8">
              <w:rPr>
                <w:rFonts w:ascii="Arial" w:hAnsi="Arial" w:cs="Arial"/>
                <w:sz w:val="18"/>
                <w:szCs w:val="18"/>
              </w:rPr>
              <w:t>P</w:t>
            </w:r>
            <w:r w:rsidRPr="00C64D17">
              <w:rPr>
                <w:rFonts w:ascii="Arial" w:hAnsi="Arial" w:cs="Arial"/>
                <w:sz w:val="18"/>
                <w:szCs w:val="18"/>
              </w:rPr>
              <w:t>lans</w:t>
            </w:r>
            <w:r w:rsidR="00AD5FA8">
              <w:rPr>
                <w:rFonts w:ascii="Arial" w:hAnsi="Arial" w:cs="Arial"/>
                <w:sz w:val="18"/>
                <w:szCs w:val="18"/>
              </w:rPr>
              <w:t xml:space="preserve"> (SIP)</w:t>
            </w:r>
            <w:r w:rsidRPr="00C64D17">
              <w:rPr>
                <w:rFonts w:ascii="Arial" w:hAnsi="Arial" w:cs="Arial"/>
                <w:sz w:val="18"/>
                <w:szCs w:val="18"/>
              </w:rPr>
              <w:t xml:space="preserve"> for service delivery improvements, and approval by the Cabinet Secretary of two (2) plans in pilot </w:t>
            </w:r>
            <w:r w:rsidR="008A29B3">
              <w:rPr>
                <w:rFonts w:ascii="Arial" w:hAnsi="Arial" w:cs="Arial"/>
                <w:sz w:val="18"/>
                <w:szCs w:val="18"/>
              </w:rPr>
              <w:t>M</w:t>
            </w:r>
            <w:r w:rsidRPr="00C64D17">
              <w:rPr>
                <w:rFonts w:ascii="Arial" w:hAnsi="Arial" w:cs="Arial"/>
                <w:sz w:val="18"/>
                <w:szCs w:val="18"/>
              </w:rPr>
              <w:t>inistries.</w:t>
            </w:r>
          </w:p>
          <w:p w14:paraId="18856D77" w14:textId="77777777" w:rsidR="00FC55C4" w:rsidRPr="00C64D17" w:rsidRDefault="00FC55C4" w:rsidP="00843D26">
            <w:pPr>
              <w:jc w:val="both"/>
              <w:rPr>
                <w:rFonts w:ascii="Arial" w:hAnsi="Arial" w:cs="Arial"/>
                <w:sz w:val="18"/>
                <w:szCs w:val="18"/>
              </w:rPr>
            </w:pPr>
          </w:p>
        </w:tc>
        <w:tc>
          <w:tcPr>
            <w:tcW w:w="3015" w:type="dxa"/>
          </w:tcPr>
          <w:p w14:paraId="51C528C0" w14:textId="77777777" w:rsidR="00FC55C4" w:rsidRPr="00C64D17" w:rsidRDefault="00FC55C4" w:rsidP="00843D26">
            <w:pPr>
              <w:jc w:val="both"/>
              <w:rPr>
                <w:rFonts w:ascii="Arial" w:hAnsi="Arial" w:cs="Arial"/>
                <w:i/>
                <w:sz w:val="18"/>
                <w:szCs w:val="18"/>
              </w:rPr>
            </w:pPr>
            <w:r w:rsidRPr="00C64D17">
              <w:rPr>
                <w:rFonts w:ascii="Arial" w:hAnsi="Arial" w:cs="Arial"/>
                <w:sz w:val="18"/>
                <w:szCs w:val="18"/>
              </w:rPr>
              <w:t xml:space="preserve">Letter from the Cabinet Secretary attaching (i) the circular from the Cabinet Secretary to </w:t>
            </w:r>
            <w:r w:rsidR="008A29B3">
              <w:rPr>
                <w:rFonts w:ascii="Arial" w:hAnsi="Arial" w:cs="Arial"/>
                <w:sz w:val="18"/>
                <w:szCs w:val="18"/>
              </w:rPr>
              <w:t>M</w:t>
            </w:r>
            <w:r w:rsidRPr="00C64D17">
              <w:rPr>
                <w:rFonts w:ascii="Arial" w:hAnsi="Arial" w:cs="Arial"/>
                <w:sz w:val="18"/>
                <w:szCs w:val="18"/>
              </w:rPr>
              <w:t>inistries instructing the preparation of service implementation plans for service delivery improvement</w:t>
            </w:r>
            <w:r w:rsidR="00BF0EF2" w:rsidRPr="00C64D17">
              <w:rPr>
                <w:rFonts w:ascii="Arial" w:hAnsi="Arial" w:cs="Arial"/>
                <w:sz w:val="18"/>
                <w:szCs w:val="18"/>
              </w:rPr>
              <w:t>s; and (ii) a copy of each plan</w:t>
            </w:r>
            <w:r w:rsidRPr="00C64D17">
              <w:rPr>
                <w:rFonts w:ascii="Arial" w:hAnsi="Arial" w:cs="Arial"/>
                <w:sz w:val="18"/>
                <w:szCs w:val="18"/>
              </w:rPr>
              <w:t xml:space="preserve"> in pilot </w:t>
            </w:r>
            <w:r w:rsidR="008A29B3">
              <w:rPr>
                <w:rFonts w:ascii="Arial" w:hAnsi="Arial" w:cs="Arial"/>
                <w:sz w:val="18"/>
                <w:szCs w:val="18"/>
              </w:rPr>
              <w:t>M</w:t>
            </w:r>
            <w:r w:rsidRPr="00C64D17">
              <w:rPr>
                <w:rFonts w:ascii="Arial" w:hAnsi="Arial" w:cs="Arial"/>
                <w:sz w:val="18"/>
                <w:szCs w:val="18"/>
              </w:rPr>
              <w:t xml:space="preserve">inistries signed by the Cabinet Secretary and the respective Permanent Secretary.  </w:t>
            </w:r>
          </w:p>
          <w:p w14:paraId="13B92246" w14:textId="77777777" w:rsidR="00FC55C4" w:rsidRPr="00C64D17" w:rsidRDefault="00FC55C4" w:rsidP="00843D26">
            <w:pPr>
              <w:jc w:val="both"/>
              <w:rPr>
                <w:rFonts w:ascii="Arial" w:hAnsi="Arial" w:cs="Arial"/>
                <w:i/>
                <w:sz w:val="18"/>
                <w:szCs w:val="18"/>
              </w:rPr>
            </w:pPr>
          </w:p>
          <w:p w14:paraId="406486B6" w14:textId="37BB102A" w:rsidR="00FC55C4" w:rsidRPr="004F2F8C" w:rsidRDefault="00FC55C4" w:rsidP="00843D26">
            <w:pPr>
              <w:jc w:val="both"/>
              <w:rPr>
                <w:rFonts w:ascii="Arial" w:hAnsi="Arial" w:cs="Arial"/>
                <w:i/>
                <w:sz w:val="18"/>
                <w:szCs w:val="18"/>
              </w:rPr>
            </w:pPr>
            <w:r w:rsidRPr="00C64D17">
              <w:rPr>
                <w:rFonts w:ascii="Arial" w:hAnsi="Arial" w:cs="Arial"/>
                <w:b/>
                <w:i/>
                <w:sz w:val="18"/>
                <w:szCs w:val="18"/>
              </w:rPr>
              <w:t>Institution Responsible:</w:t>
            </w:r>
            <w:r w:rsidRPr="00C64D17">
              <w:rPr>
                <w:rFonts w:ascii="Arial" w:hAnsi="Arial" w:cs="Arial"/>
                <w:sz w:val="18"/>
                <w:szCs w:val="18"/>
              </w:rPr>
              <w:t xml:space="preserve"> </w:t>
            </w:r>
            <w:r w:rsidR="004F2EFC">
              <w:rPr>
                <w:rFonts w:ascii="Arial" w:hAnsi="Arial" w:cs="Arial"/>
                <w:sz w:val="18"/>
                <w:szCs w:val="18"/>
              </w:rPr>
              <w:t>Office of the Cabinet</w:t>
            </w:r>
            <w:r w:rsidR="00E12437">
              <w:rPr>
                <w:rFonts w:ascii="Arial" w:hAnsi="Arial" w:cs="Arial"/>
                <w:sz w:val="18"/>
                <w:szCs w:val="18"/>
              </w:rPr>
              <w:t>/</w:t>
            </w:r>
            <w:r w:rsidRPr="00C64D17">
              <w:rPr>
                <w:rFonts w:ascii="Arial" w:hAnsi="Arial" w:cs="Arial"/>
                <w:sz w:val="18"/>
                <w:szCs w:val="18"/>
              </w:rPr>
              <w:t>M</w:t>
            </w:r>
            <w:r w:rsidR="00C64D17">
              <w:rPr>
                <w:rFonts w:ascii="Arial" w:hAnsi="Arial" w:cs="Arial"/>
                <w:sz w:val="18"/>
                <w:szCs w:val="18"/>
              </w:rPr>
              <w:t>O</w:t>
            </w:r>
            <w:r w:rsidRPr="00C64D17">
              <w:rPr>
                <w:rFonts w:ascii="Arial" w:hAnsi="Arial" w:cs="Arial"/>
                <w:sz w:val="18"/>
                <w:szCs w:val="18"/>
              </w:rPr>
              <w:t>FPS</w:t>
            </w:r>
          </w:p>
        </w:tc>
        <w:tc>
          <w:tcPr>
            <w:tcW w:w="2868" w:type="dxa"/>
          </w:tcPr>
          <w:p w14:paraId="6B90BF31" w14:textId="22744867" w:rsidR="00FC55C4" w:rsidRPr="00C64D17" w:rsidRDefault="00FC55C4" w:rsidP="00843D26">
            <w:pPr>
              <w:jc w:val="both"/>
              <w:rPr>
                <w:rFonts w:ascii="Arial" w:hAnsi="Arial" w:cs="Arial"/>
                <w:sz w:val="18"/>
                <w:szCs w:val="18"/>
              </w:rPr>
            </w:pPr>
            <w:r w:rsidRPr="00C64D17">
              <w:rPr>
                <w:rFonts w:ascii="Arial" w:hAnsi="Arial" w:cs="Arial"/>
                <w:sz w:val="18"/>
                <w:szCs w:val="18"/>
              </w:rPr>
              <w:t xml:space="preserve">5. Publication of </w:t>
            </w:r>
            <w:r w:rsidR="00AD5FA8">
              <w:rPr>
                <w:rFonts w:ascii="Arial" w:hAnsi="Arial" w:cs="Arial"/>
                <w:sz w:val="18"/>
                <w:szCs w:val="18"/>
              </w:rPr>
              <w:t xml:space="preserve">the </w:t>
            </w:r>
            <w:r w:rsidRPr="00C64D17">
              <w:rPr>
                <w:rFonts w:ascii="Arial" w:hAnsi="Arial" w:cs="Arial"/>
                <w:sz w:val="18"/>
                <w:szCs w:val="18"/>
              </w:rPr>
              <w:t xml:space="preserve">results of </w:t>
            </w:r>
            <w:r w:rsidR="00AD5FA8">
              <w:rPr>
                <w:rFonts w:ascii="Arial" w:hAnsi="Arial" w:cs="Arial"/>
                <w:sz w:val="18"/>
                <w:szCs w:val="18"/>
              </w:rPr>
              <w:t>implementation of approved SIP</w:t>
            </w:r>
            <w:r w:rsidRPr="00C64D17">
              <w:rPr>
                <w:rFonts w:ascii="Arial" w:hAnsi="Arial" w:cs="Arial"/>
                <w:sz w:val="18"/>
                <w:szCs w:val="18"/>
              </w:rPr>
              <w:t xml:space="preserve"> for </w:t>
            </w:r>
            <w:r w:rsidR="008A29B3">
              <w:rPr>
                <w:rFonts w:ascii="Arial" w:hAnsi="Arial" w:cs="Arial"/>
                <w:sz w:val="18"/>
                <w:szCs w:val="18"/>
              </w:rPr>
              <w:t>M</w:t>
            </w:r>
            <w:r w:rsidRPr="00C64D17">
              <w:rPr>
                <w:rFonts w:ascii="Arial" w:hAnsi="Arial" w:cs="Arial"/>
                <w:sz w:val="18"/>
                <w:szCs w:val="18"/>
              </w:rPr>
              <w:t>inistries, including customer satisfaction levels for each of them.</w:t>
            </w:r>
          </w:p>
        </w:tc>
        <w:tc>
          <w:tcPr>
            <w:tcW w:w="4058" w:type="dxa"/>
          </w:tcPr>
          <w:p w14:paraId="2B03BB28" w14:textId="3398E4DF" w:rsidR="00FC55C4" w:rsidRPr="00C64D17" w:rsidRDefault="00FC55C4" w:rsidP="00843D26">
            <w:pPr>
              <w:jc w:val="both"/>
              <w:rPr>
                <w:rFonts w:ascii="Arial" w:hAnsi="Arial" w:cs="Arial"/>
                <w:sz w:val="18"/>
                <w:szCs w:val="18"/>
              </w:rPr>
            </w:pPr>
            <w:r w:rsidRPr="00C64D17">
              <w:rPr>
                <w:rFonts w:ascii="Arial" w:hAnsi="Arial" w:cs="Arial"/>
                <w:sz w:val="18"/>
                <w:szCs w:val="18"/>
              </w:rPr>
              <w:t xml:space="preserve">Letter from the Cabinet Secretary including the URL of the publication of the results of </w:t>
            </w:r>
            <w:r w:rsidR="00F65354">
              <w:rPr>
                <w:rFonts w:ascii="Arial" w:hAnsi="Arial" w:cs="Arial"/>
                <w:sz w:val="18"/>
                <w:szCs w:val="18"/>
              </w:rPr>
              <w:t xml:space="preserve">implementation of approved </w:t>
            </w:r>
            <w:r w:rsidR="00AD5FA8">
              <w:rPr>
                <w:rFonts w:ascii="Arial" w:hAnsi="Arial" w:cs="Arial"/>
                <w:sz w:val="18"/>
                <w:szCs w:val="18"/>
              </w:rPr>
              <w:t>SIP</w:t>
            </w:r>
            <w:r w:rsidRPr="00C64D17">
              <w:rPr>
                <w:rFonts w:ascii="Arial" w:hAnsi="Arial" w:cs="Arial"/>
                <w:sz w:val="18"/>
                <w:szCs w:val="18"/>
              </w:rPr>
              <w:t xml:space="preserve"> for </w:t>
            </w:r>
            <w:r w:rsidR="008A29B3">
              <w:rPr>
                <w:rFonts w:ascii="Arial" w:hAnsi="Arial" w:cs="Arial"/>
                <w:sz w:val="18"/>
                <w:szCs w:val="18"/>
              </w:rPr>
              <w:t>M</w:t>
            </w:r>
            <w:r w:rsidRPr="00C64D17">
              <w:rPr>
                <w:rFonts w:ascii="Arial" w:hAnsi="Arial" w:cs="Arial"/>
                <w:sz w:val="18"/>
                <w:szCs w:val="18"/>
              </w:rPr>
              <w:t>inistries, including customer satisfaction levels for each of them.</w:t>
            </w:r>
          </w:p>
          <w:p w14:paraId="492FA6DA" w14:textId="77777777" w:rsidR="00FC55C4" w:rsidRPr="00C64D17" w:rsidRDefault="00FC55C4" w:rsidP="00843D26">
            <w:pPr>
              <w:jc w:val="both"/>
              <w:rPr>
                <w:rFonts w:ascii="Arial" w:hAnsi="Arial" w:cs="Arial"/>
                <w:i/>
                <w:sz w:val="18"/>
                <w:szCs w:val="18"/>
              </w:rPr>
            </w:pPr>
          </w:p>
          <w:p w14:paraId="4420D150" w14:textId="6E1D19D0" w:rsidR="00FC55C4" w:rsidRPr="00C64D17" w:rsidRDefault="00FC55C4" w:rsidP="00843D26">
            <w:pPr>
              <w:jc w:val="both"/>
              <w:rPr>
                <w:rFonts w:ascii="Arial" w:hAnsi="Arial" w:cs="Arial"/>
                <w:sz w:val="18"/>
                <w:szCs w:val="18"/>
              </w:rPr>
            </w:pPr>
            <w:r w:rsidRPr="00C64D17">
              <w:rPr>
                <w:rFonts w:ascii="Arial" w:hAnsi="Arial" w:cs="Arial"/>
                <w:b/>
                <w:i/>
                <w:sz w:val="18"/>
                <w:szCs w:val="18"/>
              </w:rPr>
              <w:t>Institution Responsible:</w:t>
            </w:r>
            <w:r w:rsidRPr="00C64D17">
              <w:rPr>
                <w:rFonts w:ascii="Arial" w:hAnsi="Arial" w:cs="Arial"/>
                <w:sz w:val="18"/>
                <w:szCs w:val="18"/>
              </w:rPr>
              <w:t xml:space="preserve"> </w:t>
            </w:r>
            <w:r w:rsidR="009C72CE">
              <w:rPr>
                <w:rFonts w:ascii="Arial" w:hAnsi="Arial" w:cs="Arial"/>
                <w:sz w:val="18"/>
                <w:szCs w:val="18"/>
              </w:rPr>
              <w:t>Office of the Cabinet/</w:t>
            </w:r>
            <w:r w:rsidRPr="00C64D17">
              <w:rPr>
                <w:rFonts w:ascii="Arial" w:hAnsi="Arial" w:cs="Arial"/>
                <w:sz w:val="18"/>
                <w:szCs w:val="18"/>
              </w:rPr>
              <w:t>M</w:t>
            </w:r>
            <w:r w:rsidR="00C64D17">
              <w:rPr>
                <w:rFonts w:ascii="Arial" w:hAnsi="Arial" w:cs="Arial"/>
                <w:sz w:val="18"/>
                <w:szCs w:val="18"/>
              </w:rPr>
              <w:t>O</w:t>
            </w:r>
            <w:r w:rsidRPr="00C64D17">
              <w:rPr>
                <w:rFonts w:ascii="Arial" w:hAnsi="Arial" w:cs="Arial"/>
                <w:sz w:val="18"/>
                <w:szCs w:val="18"/>
              </w:rPr>
              <w:t>FPS</w:t>
            </w:r>
          </w:p>
        </w:tc>
      </w:tr>
      <w:tr w:rsidR="00DF2772" w:rsidRPr="00C64D17" w14:paraId="350C605B" w14:textId="77777777" w:rsidTr="00575207">
        <w:tc>
          <w:tcPr>
            <w:tcW w:w="3285" w:type="dxa"/>
          </w:tcPr>
          <w:p w14:paraId="47CB6074" w14:textId="17F1AE49" w:rsidR="00FC55C4" w:rsidRPr="00D92178" w:rsidRDefault="00FC55C4" w:rsidP="00843D26">
            <w:pPr>
              <w:pStyle w:val="NoSpacing"/>
              <w:jc w:val="both"/>
              <w:rPr>
                <w:rFonts w:ascii="Arial" w:hAnsi="Arial" w:cs="Arial"/>
                <w:sz w:val="18"/>
                <w:szCs w:val="18"/>
              </w:rPr>
            </w:pPr>
            <w:r w:rsidRPr="00D92178">
              <w:rPr>
                <w:rFonts w:ascii="Arial" w:hAnsi="Arial" w:cs="Arial"/>
                <w:sz w:val="18"/>
                <w:szCs w:val="18"/>
              </w:rPr>
              <w:t xml:space="preserve">6. </w:t>
            </w:r>
            <w:r w:rsidR="004F2EFC" w:rsidRPr="00D92178">
              <w:rPr>
                <w:rFonts w:ascii="Arial" w:hAnsi="Arial" w:cs="Arial"/>
                <w:sz w:val="18"/>
                <w:szCs w:val="18"/>
              </w:rPr>
              <w:t>C</w:t>
            </w:r>
            <w:r w:rsidRPr="00D92178">
              <w:rPr>
                <w:rFonts w:ascii="Arial" w:hAnsi="Arial" w:cs="Arial"/>
                <w:sz w:val="18"/>
                <w:szCs w:val="18"/>
              </w:rPr>
              <w:t xml:space="preserve">reation </w:t>
            </w:r>
            <w:r w:rsidR="00D92178">
              <w:rPr>
                <w:rFonts w:ascii="Arial" w:hAnsi="Arial" w:cs="Arial"/>
                <w:sz w:val="18"/>
                <w:szCs w:val="18"/>
              </w:rPr>
              <w:t>by the</w:t>
            </w:r>
            <w:r w:rsidRPr="00D92178">
              <w:rPr>
                <w:rFonts w:ascii="Arial" w:hAnsi="Arial" w:cs="Arial"/>
                <w:sz w:val="18"/>
                <w:szCs w:val="18"/>
              </w:rPr>
              <w:t xml:space="preserve"> Task Force for Trade Facilitation mandated by Cabinet</w:t>
            </w:r>
            <w:r w:rsidR="00D92178">
              <w:rPr>
                <w:rFonts w:ascii="Arial" w:hAnsi="Arial" w:cs="Arial"/>
                <w:sz w:val="18"/>
                <w:szCs w:val="18"/>
              </w:rPr>
              <w:t>, of the Steering Committee</w:t>
            </w:r>
            <w:r w:rsidRPr="00D92178">
              <w:rPr>
                <w:rFonts w:ascii="Arial" w:hAnsi="Arial" w:cs="Arial"/>
                <w:sz w:val="18"/>
                <w:szCs w:val="18"/>
              </w:rPr>
              <w:t xml:space="preserve"> for the </w:t>
            </w:r>
            <w:r w:rsidR="00D92178">
              <w:rPr>
                <w:rFonts w:ascii="Arial" w:hAnsi="Arial" w:cs="Arial"/>
                <w:sz w:val="18"/>
                <w:szCs w:val="18"/>
              </w:rPr>
              <w:t>s</w:t>
            </w:r>
            <w:r w:rsidRPr="00D92178">
              <w:rPr>
                <w:rFonts w:ascii="Arial" w:hAnsi="Arial" w:cs="Arial"/>
                <w:sz w:val="18"/>
                <w:szCs w:val="18"/>
              </w:rPr>
              <w:t xml:space="preserve">implification, </w:t>
            </w:r>
            <w:r w:rsidR="00D92178">
              <w:rPr>
                <w:rFonts w:ascii="Arial" w:hAnsi="Arial" w:cs="Arial"/>
                <w:sz w:val="18"/>
                <w:szCs w:val="18"/>
              </w:rPr>
              <w:t>s</w:t>
            </w:r>
            <w:r w:rsidRPr="00D92178">
              <w:rPr>
                <w:rFonts w:ascii="Arial" w:hAnsi="Arial" w:cs="Arial"/>
                <w:sz w:val="18"/>
                <w:szCs w:val="18"/>
              </w:rPr>
              <w:t>treamlining</w:t>
            </w:r>
            <w:r w:rsidR="004F2EFC" w:rsidRPr="00D92178">
              <w:rPr>
                <w:rFonts w:ascii="Arial" w:hAnsi="Arial" w:cs="Arial"/>
                <w:sz w:val="18"/>
                <w:szCs w:val="18"/>
              </w:rPr>
              <w:t xml:space="preserve"> </w:t>
            </w:r>
            <w:r w:rsidRPr="00D92178">
              <w:rPr>
                <w:rFonts w:ascii="Arial" w:hAnsi="Arial" w:cs="Arial"/>
                <w:sz w:val="18"/>
                <w:szCs w:val="18"/>
              </w:rPr>
              <w:t xml:space="preserve">and </w:t>
            </w:r>
            <w:r w:rsidR="00D92178">
              <w:rPr>
                <w:rFonts w:ascii="Arial" w:hAnsi="Arial" w:cs="Arial"/>
                <w:sz w:val="18"/>
                <w:szCs w:val="18"/>
              </w:rPr>
              <w:t>i</w:t>
            </w:r>
            <w:r w:rsidRPr="00D92178">
              <w:rPr>
                <w:rFonts w:ascii="Arial" w:hAnsi="Arial" w:cs="Arial"/>
                <w:sz w:val="18"/>
                <w:szCs w:val="18"/>
              </w:rPr>
              <w:t>ntegration of the certification, licensing and permitting functions of border regulatory agencies.</w:t>
            </w:r>
          </w:p>
          <w:p w14:paraId="60402E1C" w14:textId="77777777" w:rsidR="00FC55C4" w:rsidRPr="00E521C1" w:rsidRDefault="00FC55C4" w:rsidP="00843D26">
            <w:pPr>
              <w:pStyle w:val="NoSpacing"/>
              <w:jc w:val="both"/>
              <w:rPr>
                <w:rFonts w:ascii="Arial" w:hAnsi="Arial" w:cs="Arial"/>
                <w:sz w:val="18"/>
                <w:szCs w:val="18"/>
              </w:rPr>
            </w:pPr>
          </w:p>
        </w:tc>
        <w:tc>
          <w:tcPr>
            <w:tcW w:w="3015" w:type="dxa"/>
          </w:tcPr>
          <w:p w14:paraId="1935DE90" w14:textId="325EC94E" w:rsidR="00FC55C4" w:rsidRPr="00D92178" w:rsidRDefault="00FC55C4" w:rsidP="00843D26">
            <w:pPr>
              <w:pStyle w:val="NoSpacing"/>
              <w:jc w:val="both"/>
              <w:rPr>
                <w:rFonts w:ascii="Arial" w:hAnsi="Arial" w:cs="Arial"/>
                <w:sz w:val="18"/>
                <w:szCs w:val="18"/>
              </w:rPr>
            </w:pPr>
            <w:r w:rsidRPr="00D92178">
              <w:rPr>
                <w:rFonts w:ascii="Arial" w:hAnsi="Arial" w:cs="Arial"/>
                <w:sz w:val="18"/>
                <w:szCs w:val="18"/>
              </w:rPr>
              <w:t>Letter from</w:t>
            </w:r>
            <w:r w:rsidR="00D92178">
              <w:rPr>
                <w:rFonts w:ascii="Arial" w:hAnsi="Arial" w:cs="Arial"/>
                <w:sz w:val="18"/>
                <w:szCs w:val="18"/>
              </w:rPr>
              <w:t>: (i) the</w:t>
            </w:r>
            <w:r w:rsidRPr="00D92178">
              <w:rPr>
                <w:rFonts w:ascii="Arial" w:hAnsi="Arial" w:cs="Arial"/>
                <w:sz w:val="18"/>
                <w:szCs w:val="18"/>
              </w:rPr>
              <w:t xml:space="preserve"> Cabinet Secretary confirming the decision by Cabinet to create</w:t>
            </w:r>
            <w:r w:rsidR="00D92178" w:rsidRPr="00913065">
              <w:rPr>
                <w:rFonts w:ascii="Arial" w:hAnsi="Arial" w:cs="Arial"/>
                <w:sz w:val="18"/>
                <w:szCs w:val="18"/>
              </w:rPr>
              <w:t xml:space="preserve"> the Task Force for Trade Facilitation</w:t>
            </w:r>
            <w:r w:rsidR="00D92178">
              <w:rPr>
                <w:rFonts w:ascii="Arial" w:hAnsi="Arial" w:cs="Arial"/>
                <w:sz w:val="18"/>
                <w:szCs w:val="18"/>
              </w:rPr>
              <w:t xml:space="preserve">; and (ii) the Permanent Secretary of MICAF </w:t>
            </w:r>
            <w:r w:rsidR="00BD6618">
              <w:rPr>
                <w:rFonts w:ascii="Arial" w:hAnsi="Arial" w:cs="Arial"/>
                <w:sz w:val="18"/>
                <w:szCs w:val="18"/>
              </w:rPr>
              <w:t xml:space="preserve">confirming </w:t>
            </w:r>
            <w:r w:rsidR="00D92178">
              <w:rPr>
                <w:rFonts w:ascii="Arial" w:hAnsi="Arial" w:cs="Arial"/>
                <w:sz w:val="18"/>
                <w:szCs w:val="18"/>
              </w:rPr>
              <w:t xml:space="preserve"> the creation of </w:t>
            </w:r>
            <w:r w:rsidRPr="00D92178">
              <w:rPr>
                <w:rFonts w:ascii="Arial" w:hAnsi="Arial" w:cs="Arial"/>
                <w:sz w:val="18"/>
                <w:szCs w:val="18"/>
              </w:rPr>
              <w:t xml:space="preserve"> the Steering Committee for the </w:t>
            </w:r>
            <w:r w:rsidR="00D92178">
              <w:rPr>
                <w:rFonts w:ascii="Arial" w:hAnsi="Arial" w:cs="Arial"/>
                <w:sz w:val="18"/>
                <w:szCs w:val="18"/>
              </w:rPr>
              <w:t>s</w:t>
            </w:r>
            <w:r w:rsidRPr="00D92178">
              <w:rPr>
                <w:rFonts w:ascii="Arial" w:hAnsi="Arial" w:cs="Arial"/>
                <w:sz w:val="18"/>
                <w:szCs w:val="18"/>
              </w:rPr>
              <w:t xml:space="preserve">implification, </w:t>
            </w:r>
            <w:r w:rsidR="00D92178">
              <w:rPr>
                <w:rFonts w:ascii="Arial" w:hAnsi="Arial" w:cs="Arial"/>
                <w:sz w:val="18"/>
                <w:szCs w:val="18"/>
              </w:rPr>
              <w:t>s</w:t>
            </w:r>
            <w:r w:rsidRPr="00D92178">
              <w:rPr>
                <w:rFonts w:ascii="Arial" w:hAnsi="Arial" w:cs="Arial"/>
                <w:sz w:val="18"/>
                <w:szCs w:val="18"/>
              </w:rPr>
              <w:t xml:space="preserve">treamlining and </w:t>
            </w:r>
            <w:r w:rsidR="00D92178">
              <w:rPr>
                <w:rFonts w:ascii="Arial" w:hAnsi="Arial" w:cs="Arial"/>
                <w:sz w:val="18"/>
                <w:szCs w:val="18"/>
              </w:rPr>
              <w:t>i</w:t>
            </w:r>
            <w:r w:rsidRPr="00D92178">
              <w:rPr>
                <w:rFonts w:ascii="Arial" w:hAnsi="Arial" w:cs="Arial"/>
                <w:sz w:val="18"/>
                <w:szCs w:val="18"/>
              </w:rPr>
              <w:t>ntegration of the certification, licensing and permitting functions of border regulatory agencies.</w:t>
            </w:r>
          </w:p>
          <w:p w14:paraId="42A7ED7D" w14:textId="77777777" w:rsidR="00FC55C4" w:rsidRPr="00E521C1" w:rsidRDefault="00FC55C4" w:rsidP="00843D26">
            <w:pPr>
              <w:jc w:val="both"/>
              <w:rPr>
                <w:rFonts w:ascii="Arial" w:hAnsi="Arial" w:cs="Arial"/>
                <w:sz w:val="18"/>
                <w:szCs w:val="18"/>
              </w:rPr>
            </w:pPr>
          </w:p>
          <w:p w14:paraId="3F4EB093" w14:textId="1390C2AF" w:rsidR="00FC55C4" w:rsidRPr="00C6387A" w:rsidRDefault="00FC55C4" w:rsidP="00843D26">
            <w:pPr>
              <w:jc w:val="both"/>
              <w:rPr>
                <w:rFonts w:ascii="Arial" w:hAnsi="Arial" w:cs="Arial"/>
                <w:sz w:val="18"/>
                <w:szCs w:val="18"/>
              </w:rPr>
            </w:pPr>
            <w:r w:rsidRPr="00D92178">
              <w:rPr>
                <w:rFonts w:ascii="Arial" w:hAnsi="Arial" w:cs="Arial"/>
                <w:b/>
                <w:i/>
                <w:sz w:val="18"/>
                <w:szCs w:val="18"/>
              </w:rPr>
              <w:t>Institution Responsible:</w:t>
            </w:r>
            <w:r w:rsidRPr="00D92178">
              <w:rPr>
                <w:rFonts w:ascii="Arial" w:hAnsi="Arial" w:cs="Arial"/>
                <w:sz w:val="18"/>
                <w:szCs w:val="18"/>
              </w:rPr>
              <w:t xml:space="preserve"> </w:t>
            </w:r>
            <w:r w:rsidR="00BD6618">
              <w:rPr>
                <w:rFonts w:ascii="Arial" w:hAnsi="Arial" w:cs="Arial"/>
                <w:sz w:val="18"/>
                <w:szCs w:val="18"/>
              </w:rPr>
              <w:t>MICAF/</w:t>
            </w:r>
            <w:r w:rsidR="004F2EFC" w:rsidRPr="00BD6618">
              <w:rPr>
                <w:rFonts w:ascii="Arial" w:hAnsi="Arial" w:cs="Arial"/>
                <w:sz w:val="18"/>
                <w:szCs w:val="18"/>
              </w:rPr>
              <w:t>Office of the Cabinet</w:t>
            </w:r>
            <w:r w:rsidR="00594154" w:rsidRPr="00E521C1">
              <w:rPr>
                <w:rFonts w:ascii="Arial" w:hAnsi="Arial" w:cs="Arial"/>
                <w:sz w:val="18"/>
                <w:szCs w:val="18"/>
              </w:rPr>
              <w:t>/</w:t>
            </w:r>
            <w:r w:rsidRPr="00E521C1">
              <w:rPr>
                <w:rFonts w:ascii="Arial" w:hAnsi="Arial" w:cs="Arial"/>
                <w:sz w:val="18"/>
                <w:szCs w:val="18"/>
              </w:rPr>
              <w:t>M</w:t>
            </w:r>
            <w:r w:rsidR="00C64D17" w:rsidRPr="00E521C1">
              <w:rPr>
                <w:rFonts w:ascii="Arial" w:hAnsi="Arial" w:cs="Arial"/>
                <w:sz w:val="18"/>
                <w:szCs w:val="18"/>
              </w:rPr>
              <w:t>O</w:t>
            </w:r>
            <w:r w:rsidRPr="00C6387A">
              <w:rPr>
                <w:rFonts w:ascii="Arial" w:hAnsi="Arial" w:cs="Arial"/>
                <w:sz w:val="18"/>
                <w:szCs w:val="18"/>
              </w:rPr>
              <w:t>FPS</w:t>
            </w:r>
          </w:p>
        </w:tc>
        <w:tc>
          <w:tcPr>
            <w:tcW w:w="2868" w:type="dxa"/>
          </w:tcPr>
          <w:p w14:paraId="48D8BAEA" w14:textId="77777777" w:rsidR="00FC55C4" w:rsidRPr="00D92178" w:rsidRDefault="00FC55C4" w:rsidP="00843D26">
            <w:pPr>
              <w:jc w:val="both"/>
              <w:rPr>
                <w:rFonts w:ascii="Arial" w:hAnsi="Arial" w:cs="Arial"/>
                <w:sz w:val="18"/>
                <w:szCs w:val="18"/>
              </w:rPr>
            </w:pPr>
            <w:r w:rsidRPr="00D92178">
              <w:rPr>
                <w:rFonts w:ascii="Arial" w:hAnsi="Arial" w:cs="Arial"/>
                <w:sz w:val="18"/>
                <w:szCs w:val="18"/>
              </w:rPr>
              <w:t xml:space="preserve">6. </w:t>
            </w:r>
            <w:r w:rsidR="00C044E8" w:rsidRPr="00D92178">
              <w:rPr>
                <w:rFonts w:ascii="Arial" w:hAnsi="Arial"/>
                <w:sz w:val="18"/>
                <w:szCs w:val="18"/>
              </w:rPr>
              <w:t>Initiation of the implementation of the strategy for administrative simplification and regulatory reform to reduce red tape in Trade Facilitation.</w:t>
            </w:r>
          </w:p>
        </w:tc>
        <w:tc>
          <w:tcPr>
            <w:tcW w:w="4058" w:type="dxa"/>
          </w:tcPr>
          <w:p w14:paraId="3D876FBC" w14:textId="3F570A15" w:rsidR="00FC55C4" w:rsidRPr="00F65354" w:rsidRDefault="00C044E8" w:rsidP="00843D26">
            <w:pPr>
              <w:pStyle w:val="NoSpacing"/>
              <w:jc w:val="both"/>
              <w:rPr>
                <w:rFonts w:ascii="Arial" w:hAnsi="Arial" w:cs="Arial"/>
                <w:sz w:val="18"/>
                <w:szCs w:val="18"/>
              </w:rPr>
            </w:pPr>
            <w:r w:rsidRPr="00D92178">
              <w:rPr>
                <w:rFonts w:ascii="Arial" w:hAnsi="Arial" w:cs="Arial"/>
                <w:sz w:val="18"/>
                <w:szCs w:val="18"/>
              </w:rPr>
              <w:t xml:space="preserve">Letter from MICAF </w:t>
            </w:r>
            <w:r w:rsidR="00D75357" w:rsidRPr="00D92178">
              <w:rPr>
                <w:rFonts w:ascii="Arial" w:hAnsi="Arial" w:cs="Arial"/>
                <w:sz w:val="18"/>
                <w:szCs w:val="18"/>
              </w:rPr>
              <w:t xml:space="preserve">confirming the implementation of sections of the strategy has been initiated, and attaching a copy of the strategy and </w:t>
            </w:r>
            <w:r w:rsidR="00F65354">
              <w:rPr>
                <w:rFonts w:ascii="Arial" w:hAnsi="Arial" w:cs="Arial"/>
                <w:sz w:val="18"/>
                <w:szCs w:val="18"/>
              </w:rPr>
              <w:t xml:space="preserve">a progress report as </w:t>
            </w:r>
            <w:r w:rsidR="00D75357" w:rsidRPr="00F65354">
              <w:rPr>
                <w:rFonts w:ascii="Arial" w:hAnsi="Arial" w:cs="Arial"/>
                <w:sz w:val="18"/>
                <w:szCs w:val="18"/>
              </w:rPr>
              <w:t>evidence of its implementation.</w:t>
            </w:r>
          </w:p>
          <w:p w14:paraId="0FD65924" w14:textId="77777777" w:rsidR="00FC55C4" w:rsidRPr="00E521C1" w:rsidRDefault="00FC55C4" w:rsidP="00843D26">
            <w:pPr>
              <w:jc w:val="both"/>
              <w:rPr>
                <w:rFonts w:ascii="Arial" w:hAnsi="Arial" w:cs="Arial"/>
                <w:sz w:val="18"/>
                <w:szCs w:val="18"/>
              </w:rPr>
            </w:pPr>
          </w:p>
          <w:p w14:paraId="2D266563" w14:textId="4F2371CD" w:rsidR="00FC55C4" w:rsidRPr="00F65354" w:rsidRDefault="00FC55C4" w:rsidP="00843D26">
            <w:pPr>
              <w:jc w:val="both"/>
              <w:rPr>
                <w:rFonts w:ascii="Arial" w:hAnsi="Arial" w:cs="Arial"/>
                <w:sz w:val="18"/>
                <w:szCs w:val="18"/>
              </w:rPr>
            </w:pPr>
            <w:r w:rsidRPr="00C6387A">
              <w:rPr>
                <w:rFonts w:ascii="Arial" w:hAnsi="Arial" w:cs="Arial"/>
                <w:b/>
                <w:i/>
                <w:sz w:val="18"/>
                <w:szCs w:val="18"/>
              </w:rPr>
              <w:t>Institution Responsible:</w:t>
            </w:r>
            <w:r w:rsidRPr="00C6387A">
              <w:rPr>
                <w:rFonts w:ascii="Arial" w:hAnsi="Arial" w:cs="Arial"/>
                <w:sz w:val="18"/>
                <w:szCs w:val="18"/>
              </w:rPr>
              <w:t xml:space="preserve"> </w:t>
            </w:r>
            <w:r w:rsidR="00D75357" w:rsidRPr="00C6387A">
              <w:rPr>
                <w:rFonts w:ascii="Arial" w:hAnsi="Arial" w:cs="Arial"/>
                <w:sz w:val="18"/>
                <w:szCs w:val="18"/>
              </w:rPr>
              <w:t>MICAF</w:t>
            </w:r>
            <w:r w:rsidR="00F65354">
              <w:rPr>
                <w:rFonts w:ascii="Arial" w:hAnsi="Arial" w:cs="Arial"/>
                <w:sz w:val="18"/>
                <w:szCs w:val="18"/>
              </w:rPr>
              <w:t>/MOFPS</w:t>
            </w:r>
          </w:p>
        </w:tc>
      </w:tr>
      <w:tr w:rsidR="00DF2772" w:rsidRPr="00C64D17" w14:paraId="2720682C" w14:textId="77777777" w:rsidTr="00575207">
        <w:tc>
          <w:tcPr>
            <w:tcW w:w="3285" w:type="dxa"/>
          </w:tcPr>
          <w:p w14:paraId="36D95149" w14:textId="13A6D5E7" w:rsidR="00F24130" w:rsidRPr="00C73E3D" w:rsidRDefault="00F24130" w:rsidP="00427FFB">
            <w:pPr>
              <w:pStyle w:val="NoSpacing"/>
              <w:jc w:val="both"/>
              <w:rPr>
                <w:rFonts w:ascii="Arial" w:hAnsi="Arial" w:cs="Arial"/>
                <w:sz w:val="18"/>
                <w:szCs w:val="18"/>
              </w:rPr>
            </w:pPr>
            <w:r w:rsidRPr="00C73E3D">
              <w:rPr>
                <w:rFonts w:ascii="Arial" w:hAnsi="Arial" w:cs="Arial"/>
                <w:sz w:val="18"/>
                <w:szCs w:val="18"/>
              </w:rPr>
              <w:t xml:space="preserve">7a. </w:t>
            </w:r>
            <w:bookmarkStart w:id="3" w:name="_Hlk490724904"/>
            <w:r w:rsidRPr="00C73E3D">
              <w:rPr>
                <w:rFonts w:ascii="Arial" w:hAnsi="Arial" w:cs="Arial"/>
                <w:sz w:val="18"/>
                <w:szCs w:val="18"/>
              </w:rPr>
              <w:t>Publication of a Policy Statement on Public Sector Transformation</w:t>
            </w:r>
            <w:r w:rsidR="00506FDA" w:rsidRPr="00C73E3D">
              <w:rPr>
                <w:rFonts w:ascii="Arial" w:hAnsi="Arial" w:cs="Arial"/>
                <w:sz w:val="18"/>
                <w:szCs w:val="18"/>
              </w:rPr>
              <w:t xml:space="preserve"> (PST)</w:t>
            </w:r>
            <w:r w:rsidRPr="00C73E3D">
              <w:rPr>
                <w:rFonts w:ascii="Arial" w:hAnsi="Arial" w:cs="Arial"/>
                <w:sz w:val="18"/>
                <w:szCs w:val="18"/>
              </w:rPr>
              <w:t>, creating the Public</w:t>
            </w:r>
            <w:r w:rsidR="004F2EFC">
              <w:rPr>
                <w:rFonts w:ascii="Arial" w:hAnsi="Arial" w:cs="Arial"/>
                <w:sz w:val="18"/>
                <w:szCs w:val="18"/>
              </w:rPr>
              <w:t xml:space="preserve"> </w:t>
            </w:r>
            <w:r w:rsidRPr="00C73E3D">
              <w:rPr>
                <w:rFonts w:ascii="Arial" w:hAnsi="Arial" w:cs="Arial"/>
                <w:sz w:val="18"/>
                <w:szCs w:val="18"/>
              </w:rPr>
              <w:t xml:space="preserve">Sector Transformation Implementation Unit (PSTIU) to lead the implementation of the Public Sector Transformation Plan, and the Public Sector Transformation Oversight Committee (PSTOC), </w:t>
            </w:r>
            <w:r w:rsidR="00FE68BF">
              <w:rPr>
                <w:rFonts w:ascii="Arial" w:hAnsi="Arial" w:cs="Arial"/>
                <w:sz w:val="18"/>
                <w:szCs w:val="18"/>
              </w:rPr>
              <w:t>to include</w:t>
            </w:r>
            <w:r w:rsidR="00FE68BF" w:rsidRPr="00C73E3D">
              <w:rPr>
                <w:rFonts w:ascii="Arial" w:hAnsi="Arial" w:cs="Arial"/>
                <w:sz w:val="18"/>
                <w:szCs w:val="18"/>
              </w:rPr>
              <w:t xml:space="preserve"> </w:t>
            </w:r>
            <w:r w:rsidRPr="00C73E3D">
              <w:rPr>
                <w:rFonts w:ascii="Arial" w:hAnsi="Arial" w:cs="Arial"/>
                <w:sz w:val="18"/>
                <w:szCs w:val="18"/>
              </w:rPr>
              <w:t xml:space="preserve">members </w:t>
            </w:r>
            <w:r w:rsidR="00FE68BF">
              <w:rPr>
                <w:rFonts w:ascii="Arial" w:hAnsi="Arial" w:cs="Arial"/>
                <w:sz w:val="18"/>
                <w:szCs w:val="18"/>
              </w:rPr>
              <w:t xml:space="preserve">from </w:t>
            </w:r>
            <w:r w:rsidRPr="00C73E3D">
              <w:rPr>
                <w:rFonts w:ascii="Arial" w:hAnsi="Arial" w:cs="Arial"/>
                <w:sz w:val="18"/>
                <w:szCs w:val="18"/>
              </w:rPr>
              <w:t>outside government, to oversee the timely implementation of the plan</w:t>
            </w:r>
            <w:bookmarkEnd w:id="3"/>
            <w:r w:rsidRPr="00C73E3D">
              <w:rPr>
                <w:rFonts w:ascii="Arial" w:hAnsi="Arial" w:cs="Arial"/>
                <w:sz w:val="18"/>
                <w:szCs w:val="18"/>
              </w:rPr>
              <w:t xml:space="preserve">. </w:t>
            </w:r>
          </w:p>
        </w:tc>
        <w:tc>
          <w:tcPr>
            <w:tcW w:w="3015" w:type="dxa"/>
          </w:tcPr>
          <w:p w14:paraId="4A102946" w14:textId="1EAB45F3" w:rsidR="00F24130" w:rsidRPr="00C64D17" w:rsidRDefault="00F24130" w:rsidP="00A82E6C">
            <w:pPr>
              <w:rPr>
                <w:rFonts w:ascii="Arial" w:hAnsi="Arial" w:cs="Arial"/>
                <w:sz w:val="18"/>
                <w:szCs w:val="18"/>
              </w:rPr>
            </w:pPr>
            <w:r w:rsidRPr="00C64D17">
              <w:rPr>
                <w:rFonts w:ascii="Arial" w:hAnsi="Arial" w:cs="Arial"/>
                <w:sz w:val="18"/>
                <w:szCs w:val="18"/>
              </w:rPr>
              <w:t>Letter from the M</w:t>
            </w:r>
            <w:r w:rsidR="00C64D17">
              <w:rPr>
                <w:rFonts w:ascii="Arial" w:hAnsi="Arial" w:cs="Arial"/>
                <w:sz w:val="18"/>
                <w:szCs w:val="18"/>
              </w:rPr>
              <w:t>O</w:t>
            </w:r>
            <w:r w:rsidRPr="00C64D17">
              <w:rPr>
                <w:rFonts w:ascii="Arial" w:hAnsi="Arial" w:cs="Arial"/>
                <w:sz w:val="18"/>
                <w:szCs w:val="18"/>
              </w:rPr>
              <w:t>FPS including the URL on the Jamaica Information Service (JIS) Website of the published Policy Statement on Public Sector Transformation creating the PSTI</w:t>
            </w:r>
            <w:r w:rsidR="00BF0EF2" w:rsidRPr="00C64D17">
              <w:rPr>
                <w:rFonts w:ascii="Arial" w:hAnsi="Arial" w:cs="Arial"/>
                <w:sz w:val="18"/>
                <w:szCs w:val="18"/>
              </w:rPr>
              <w:t>U</w:t>
            </w:r>
            <w:r w:rsidRPr="00C64D17">
              <w:rPr>
                <w:rFonts w:ascii="Arial" w:hAnsi="Arial" w:cs="Arial"/>
                <w:sz w:val="18"/>
                <w:szCs w:val="18"/>
              </w:rPr>
              <w:t xml:space="preserve"> and </w:t>
            </w:r>
            <w:r w:rsidR="00506FDA">
              <w:rPr>
                <w:rFonts w:ascii="Arial" w:hAnsi="Arial" w:cs="Arial"/>
                <w:sz w:val="18"/>
                <w:szCs w:val="18"/>
              </w:rPr>
              <w:t xml:space="preserve">the </w:t>
            </w:r>
            <w:r w:rsidRPr="00C64D17">
              <w:rPr>
                <w:rFonts w:ascii="Arial" w:hAnsi="Arial" w:cs="Arial"/>
                <w:sz w:val="18"/>
                <w:szCs w:val="18"/>
              </w:rPr>
              <w:t xml:space="preserve">PSTOC.  </w:t>
            </w:r>
          </w:p>
          <w:p w14:paraId="690C2E68" w14:textId="77777777" w:rsidR="00F24130" w:rsidRPr="00C64D17" w:rsidRDefault="00F24130" w:rsidP="00A82E6C">
            <w:pPr>
              <w:rPr>
                <w:rFonts w:ascii="Arial" w:hAnsi="Arial" w:cs="Arial"/>
                <w:sz w:val="18"/>
                <w:szCs w:val="18"/>
              </w:rPr>
            </w:pPr>
          </w:p>
          <w:p w14:paraId="135D2CAB" w14:textId="77777777" w:rsidR="00F24130" w:rsidRPr="00C64D17" w:rsidRDefault="00F24130" w:rsidP="00A82E6C">
            <w:pPr>
              <w:rPr>
                <w:rFonts w:ascii="Arial" w:hAnsi="Arial" w:cs="Arial"/>
                <w:sz w:val="18"/>
                <w:szCs w:val="18"/>
              </w:rPr>
            </w:pPr>
            <w:r w:rsidRPr="00C64D17">
              <w:rPr>
                <w:rFonts w:ascii="Arial" w:hAnsi="Arial" w:cs="Arial"/>
                <w:b/>
                <w:i/>
                <w:sz w:val="18"/>
                <w:szCs w:val="18"/>
              </w:rPr>
              <w:t>Institution Responsible:</w:t>
            </w:r>
            <w:r w:rsidRPr="00C64D17">
              <w:rPr>
                <w:rFonts w:ascii="Arial" w:hAnsi="Arial" w:cs="Arial"/>
                <w:sz w:val="18"/>
                <w:szCs w:val="18"/>
              </w:rPr>
              <w:t xml:space="preserve"> M</w:t>
            </w:r>
            <w:r w:rsidR="00C64D17">
              <w:rPr>
                <w:rFonts w:ascii="Arial" w:hAnsi="Arial" w:cs="Arial"/>
                <w:sz w:val="18"/>
                <w:szCs w:val="18"/>
              </w:rPr>
              <w:t>O</w:t>
            </w:r>
            <w:r w:rsidRPr="00C64D17">
              <w:rPr>
                <w:rFonts w:ascii="Arial" w:hAnsi="Arial" w:cs="Arial"/>
                <w:sz w:val="18"/>
                <w:szCs w:val="18"/>
              </w:rPr>
              <w:t>FPS</w:t>
            </w:r>
          </w:p>
        </w:tc>
        <w:tc>
          <w:tcPr>
            <w:tcW w:w="2868" w:type="dxa"/>
          </w:tcPr>
          <w:p w14:paraId="78874A46" w14:textId="77777777" w:rsidR="00F24130" w:rsidRPr="00C64D17" w:rsidRDefault="00F24130" w:rsidP="004F2F8C">
            <w:pPr>
              <w:jc w:val="both"/>
              <w:rPr>
                <w:rFonts w:ascii="Arial" w:hAnsi="Arial" w:cs="Arial"/>
                <w:sz w:val="18"/>
                <w:szCs w:val="18"/>
              </w:rPr>
            </w:pPr>
            <w:r w:rsidRPr="00C64D17">
              <w:rPr>
                <w:rFonts w:ascii="Arial" w:hAnsi="Arial" w:cs="Arial"/>
                <w:sz w:val="18"/>
                <w:szCs w:val="18"/>
              </w:rPr>
              <w:t xml:space="preserve">7. </w:t>
            </w:r>
            <w:bookmarkStart w:id="4" w:name="_Hlk490728430"/>
            <w:r w:rsidRPr="00C64D17">
              <w:rPr>
                <w:rFonts w:ascii="Arial" w:hAnsi="Arial" w:cs="Arial"/>
                <w:sz w:val="18"/>
                <w:szCs w:val="18"/>
              </w:rPr>
              <w:t>Publication of quarterly reports by</w:t>
            </w:r>
            <w:r w:rsidR="00284FDF">
              <w:rPr>
                <w:rFonts w:ascii="Arial" w:hAnsi="Arial" w:cs="Arial"/>
                <w:sz w:val="18"/>
                <w:szCs w:val="18"/>
              </w:rPr>
              <w:t xml:space="preserve"> the</w:t>
            </w:r>
            <w:r w:rsidRPr="00C64D17">
              <w:rPr>
                <w:rFonts w:ascii="Arial" w:hAnsi="Arial" w:cs="Arial"/>
                <w:sz w:val="18"/>
                <w:szCs w:val="18"/>
              </w:rPr>
              <w:t xml:space="preserve"> PSTOC on the implementation of the Public Sector Transformation Plan in 2018.</w:t>
            </w:r>
            <w:bookmarkEnd w:id="4"/>
          </w:p>
        </w:tc>
        <w:tc>
          <w:tcPr>
            <w:tcW w:w="4058" w:type="dxa"/>
          </w:tcPr>
          <w:p w14:paraId="79395B6F" w14:textId="5B024B92" w:rsidR="00F24130" w:rsidRPr="00C64D17" w:rsidRDefault="00F24130" w:rsidP="00A82E6C">
            <w:pPr>
              <w:pStyle w:val="NoSpacing"/>
              <w:jc w:val="both"/>
              <w:rPr>
                <w:rFonts w:ascii="Arial" w:hAnsi="Arial" w:cs="Arial"/>
                <w:sz w:val="18"/>
                <w:szCs w:val="18"/>
              </w:rPr>
            </w:pPr>
            <w:r w:rsidRPr="00C64D17">
              <w:rPr>
                <w:rFonts w:ascii="Arial" w:hAnsi="Arial" w:cs="Arial"/>
                <w:sz w:val="18"/>
                <w:szCs w:val="18"/>
              </w:rPr>
              <w:t xml:space="preserve">Letter </w:t>
            </w:r>
            <w:r w:rsidR="00BF0EF2" w:rsidRPr="00C64D17">
              <w:rPr>
                <w:rFonts w:ascii="Arial" w:hAnsi="Arial" w:cs="Arial"/>
                <w:sz w:val="18"/>
                <w:szCs w:val="18"/>
              </w:rPr>
              <w:t>from</w:t>
            </w:r>
            <w:r w:rsidRPr="00C64D17">
              <w:rPr>
                <w:rFonts w:ascii="Arial" w:hAnsi="Arial" w:cs="Arial"/>
                <w:sz w:val="18"/>
                <w:szCs w:val="18"/>
              </w:rPr>
              <w:t xml:space="preserve"> the </w:t>
            </w:r>
            <w:r w:rsidR="00F65354">
              <w:rPr>
                <w:rFonts w:ascii="Arial" w:hAnsi="Arial" w:cs="Arial"/>
                <w:sz w:val="18"/>
                <w:szCs w:val="18"/>
              </w:rPr>
              <w:t>OPM</w:t>
            </w:r>
            <w:r w:rsidRPr="00C64D17">
              <w:rPr>
                <w:rFonts w:ascii="Arial" w:hAnsi="Arial" w:cs="Arial"/>
                <w:sz w:val="18"/>
                <w:szCs w:val="18"/>
              </w:rPr>
              <w:t xml:space="preserve"> attaching the PSTOC quarterly reports on the implementation of the Public</w:t>
            </w:r>
            <w:r w:rsidR="00F65354">
              <w:rPr>
                <w:rFonts w:ascii="Arial" w:hAnsi="Arial" w:cs="Arial"/>
                <w:sz w:val="18"/>
                <w:szCs w:val="18"/>
              </w:rPr>
              <w:t xml:space="preserve"> </w:t>
            </w:r>
            <w:r w:rsidRPr="00C64D17">
              <w:rPr>
                <w:rFonts w:ascii="Arial" w:hAnsi="Arial" w:cs="Arial"/>
                <w:sz w:val="18"/>
                <w:szCs w:val="18"/>
              </w:rPr>
              <w:t>Sector Transformation Plan in 2018.</w:t>
            </w:r>
          </w:p>
          <w:p w14:paraId="2875A2D8" w14:textId="77777777" w:rsidR="00F24130" w:rsidRPr="00C64D17" w:rsidRDefault="00F24130" w:rsidP="00A82E6C">
            <w:pPr>
              <w:pStyle w:val="NoSpacing"/>
              <w:jc w:val="both"/>
              <w:rPr>
                <w:rFonts w:ascii="Arial" w:hAnsi="Arial" w:cs="Arial"/>
                <w:sz w:val="18"/>
                <w:szCs w:val="18"/>
              </w:rPr>
            </w:pPr>
          </w:p>
          <w:p w14:paraId="43F4F323" w14:textId="37C0835F" w:rsidR="00F24130" w:rsidRPr="00C64D17" w:rsidRDefault="00F24130" w:rsidP="00A82E6C">
            <w:pPr>
              <w:pStyle w:val="NoSpacing"/>
              <w:jc w:val="both"/>
              <w:rPr>
                <w:rFonts w:ascii="Arial" w:hAnsi="Arial" w:cs="Arial"/>
                <w:sz w:val="18"/>
                <w:szCs w:val="18"/>
              </w:rPr>
            </w:pPr>
            <w:r w:rsidRPr="00C64D17">
              <w:rPr>
                <w:rFonts w:ascii="Arial" w:hAnsi="Arial" w:cs="Arial"/>
                <w:b/>
                <w:i/>
                <w:sz w:val="18"/>
                <w:szCs w:val="18"/>
              </w:rPr>
              <w:t>Institution Responsible:</w:t>
            </w:r>
            <w:r w:rsidRPr="00C64D17">
              <w:rPr>
                <w:rFonts w:ascii="Arial" w:hAnsi="Arial" w:cs="Arial"/>
                <w:sz w:val="18"/>
                <w:szCs w:val="18"/>
              </w:rPr>
              <w:t xml:space="preserve"> </w:t>
            </w:r>
            <w:r w:rsidR="00F65354">
              <w:rPr>
                <w:rFonts w:ascii="Arial" w:hAnsi="Arial" w:cs="Arial"/>
                <w:sz w:val="18"/>
                <w:szCs w:val="18"/>
              </w:rPr>
              <w:t>OPM/</w:t>
            </w:r>
            <w:r w:rsidRPr="00C64D17">
              <w:rPr>
                <w:rFonts w:ascii="Arial" w:hAnsi="Arial" w:cs="Arial"/>
                <w:sz w:val="18"/>
                <w:szCs w:val="18"/>
              </w:rPr>
              <w:t>M</w:t>
            </w:r>
            <w:r w:rsidR="00C64D17">
              <w:rPr>
                <w:rFonts w:ascii="Arial" w:hAnsi="Arial" w:cs="Arial"/>
                <w:sz w:val="18"/>
                <w:szCs w:val="18"/>
              </w:rPr>
              <w:t>O</w:t>
            </w:r>
            <w:r w:rsidRPr="00C64D17">
              <w:rPr>
                <w:rFonts w:ascii="Arial" w:hAnsi="Arial" w:cs="Arial"/>
                <w:sz w:val="18"/>
                <w:szCs w:val="18"/>
              </w:rPr>
              <w:t>FPS</w:t>
            </w:r>
          </w:p>
        </w:tc>
      </w:tr>
      <w:tr w:rsidR="00DF2772" w:rsidRPr="00C64D17" w14:paraId="361FE77B" w14:textId="77777777" w:rsidTr="00575207">
        <w:tc>
          <w:tcPr>
            <w:tcW w:w="3285" w:type="dxa"/>
          </w:tcPr>
          <w:p w14:paraId="21492D63" w14:textId="0219F5C3" w:rsidR="00F24130" w:rsidRPr="00C73E3D" w:rsidRDefault="00F24130" w:rsidP="00843D26">
            <w:pPr>
              <w:pStyle w:val="NoSpacing"/>
              <w:jc w:val="both"/>
              <w:rPr>
                <w:rFonts w:ascii="Arial" w:hAnsi="Arial" w:cs="Arial"/>
                <w:sz w:val="18"/>
                <w:szCs w:val="18"/>
              </w:rPr>
            </w:pPr>
            <w:bookmarkStart w:id="5" w:name="_Hlk495933012"/>
            <w:r w:rsidRPr="00C73E3D">
              <w:rPr>
                <w:rFonts w:ascii="Arial" w:hAnsi="Arial" w:cs="Arial"/>
                <w:sz w:val="18"/>
                <w:szCs w:val="18"/>
              </w:rPr>
              <w:t xml:space="preserve">7b. </w:t>
            </w:r>
            <w:bookmarkStart w:id="6" w:name="_Hlk490724941"/>
            <w:r w:rsidRPr="00C73E3D">
              <w:rPr>
                <w:rFonts w:ascii="Arial" w:hAnsi="Arial" w:cs="Arial"/>
                <w:sz w:val="18"/>
                <w:szCs w:val="18"/>
              </w:rPr>
              <w:t xml:space="preserve">Ensuring the appointment of all members of </w:t>
            </w:r>
            <w:r w:rsidR="00A90F0B" w:rsidRPr="00C73E3D">
              <w:rPr>
                <w:rFonts w:ascii="Arial" w:hAnsi="Arial" w:cs="Arial"/>
                <w:sz w:val="18"/>
                <w:szCs w:val="18"/>
              </w:rPr>
              <w:t xml:space="preserve">the </w:t>
            </w:r>
            <w:r w:rsidRPr="00C73E3D">
              <w:rPr>
                <w:rFonts w:ascii="Arial" w:hAnsi="Arial" w:cs="Arial"/>
                <w:sz w:val="18"/>
                <w:szCs w:val="18"/>
              </w:rPr>
              <w:t>PSTOC by the Office of the Prime Minister</w:t>
            </w:r>
            <w:r w:rsidR="00506FDA" w:rsidRPr="00C73E3D">
              <w:rPr>
                <w:rFonts w:ascii="Arial" w:hAnsi="Arial" w:cs="Arial"/>
                <w:sz w:val="18"/>
                <w:szCs w:val="18"/>
              </w:rPr>
              <w:t xml:space="preserve"> (OPM)</w:t>
            </w:r>
            <w:r w:rsidRPr="00C73E3D">
              <w:rPr>
                <w:rFonts w:ascii="Arial" w:hAnsi="Arial" w:cs="Arial"/>
                <w:sz w:val="18"/>
                <w:szCs w:val="18"/>
              </w:rPr>
              <w:t xml:space="preserve">, the development of a Transformation Action Plan, and </w:t>
            </w:r>
            <w:r w:rsidR="00910FB0" w:rsidRPr="00C73E3D">
              <w:rPr>
                <w:rFonts w:ascii="Arial" w:hAnsi="Arial" w:cs="Arial"/>
                <w:sz w:val="18"/>
                <w:szCs w:val="18"/>
              </w:rPr>
              <w:t xml:space="preserve">the </w:t>
            </w:r>
            <w:r w:rsidRPr="00C73E3D">
              <w:rPr>
                <w:rFonts w:ascii="Arial" w:hAnsi="Arial" w:cs="Arial"/>
                <w:sz w:val="18"/>
                <w:szCs w:val="18"/>
              </w:rPr>
              <w:t xml:space="preserve">completion and publication of PSTOC quarterly progress reports for </w:t>
            </w:r>
            <w:r w:rsidR="000E0369" w:rsidRPr="00C73E3D">
              <w:rPr>
                <w:rFonts w:ascii="Arial" w:hAnsi="Arial" w:cs="Arial"/>
                <w:sz w:val="18"/>
                <w:szCs w:val="18"/>
              </w:rPr>
              <w:t xml:space="preserve">January, </w:t>
            </w:r>
            <w:r w:rsidRPr="00C73E3D">
              <w:rPr>
                <w:rFonts w:ascii="Arial" w:hAnsi="Arial" w:cs="Arial"/>
                <w:sz w:val="18"/>
                <w:szCs w:val="18"/>
              </w:rPr>
              <w:t>May and July 2017</w:t>
            </w:r>
            <w:bookmarkEnd w:id="6"/>
            <w:r w:rsidRPr="00C73E3D">
              <w:rPr>
                <w:rFonts w:ascii="Arial" w:hAnsi="Arial" w:cs="Arial"/>
                <w:sz w:val="18"/>
                <w:szCs w:val="18"/>
              </w:rPr>
              <w:t>.</w:t>
            </w:r>
          </w:p>
          <w:p w14:paraId="0F5EFACC" w14:textId="77777777" w:rsidR="00F24130" w:rsidRPr="00C73E3D" w:rsidRDefault="00F24130" w:rsidP="00843D26">
            <w:pPr>
              <w:jc w:val="both"/>
              <w:rPr>
                <w:rFonts w:ascii="Arial" w:hAnsi="Arial" w:cs="Arial"/>
                <w:sz w:val="18"/>
                <w:szCs w:val="18"/>
              </w:rPr>
            </w:pPr>
          </w:p>
        </w:tc>
        <w:tc>
          <w:tcPr>
            <w:tcW w:w="3015" w:type="dxa"/>
          </w:tcPr>
          <w:p w14:paraId="26FEAC48" w14:textId="4BE0482E" w:rsidR="00BD6618" w:rsidRPr="00913065" w:rsidRDefault="00F24130" w:rsidP="00843D26">
            <w:pPr>
              <w:jc w:val="both"/>
              <w:rPr>
                <w:rFonts w:ascii="Arial" w:hAnsi="Arial" w:cs="Arial"/>
                <w:sz w:val="18"/>
                <w:szCs w:val="18"/>
              </w:rPr>
            </w:pPr>
            <w:r w:rsidRPr="00C64D17">
              <w:rPr>
                <w:rFonts w:ascii="Arial" w:hAnsi="Arial" w:cs="Arial"/>
                <w:sz w:val="18"/>
                <w:szCs w:val="18"/>
              </w:rPr>
              <w:t xml:space="preserve">Letter </w:t>
            </w:r>
            <w:r w:rsidR="00BF0EF2" w:rsidRPr="00C64D17">
              <w:rPr>
                <w:rFonts w:ascii="Arial" w:hAnsi="Arial" w:cs="Arial"/>
                <w:sz w:val="18"/>
                <w:szCs w:val="18"/>
              </w:rPr>
              <w:t>from</w:t>
            </w:r>
            <w:r w:rsidR="00BD6618">
              <w:rPr>
                <w:rFonts w:ascii="Arial" w:hAnsi="Arial" w:cs="Arial"/>
                <w:sz w:val="18"/>
                <w:szCs w:val="18"/>
              </w:rPr>
              <w:t>: (i)</w:t>
            </w:r>
            <w:r w:rsidR="00BF0EF2" w:rsidRPr="00C64D17">
              <w:rPr>
                <w:rFonts w:ascii="Arial" w:hAnsi="Arial" w:cs="Arial"/>
                <w:sz w:val="18"/>
                <w:szCs w:val="18"/>
              </w:rPr>
              <w:t xml:space="preserve"> the</w:t>
            </w:r>
            <w:r w:rsidRPr="00C64D17">
              <w:rPr>
                <w:rFonts w:ascii="Arial" w:hAnsi="Arial" w:cs="Arial"/>
                <w:sz w:val="18"/>
                <w:szCs w:val="18"/>
              </w:rPr>
              <w:t xml:space="preserve"> </w:t>
            </w:r>
            <w:r w:rsidR="00BD6618">
              <w:rPr>
                <w:rFonts w:ascii="Arial" w:hAnsi="Arial" w:cs="Arial"/>
                <w:sz w:val="18"/>
                <w:szCs w:val="18"/>
              </w:rPr>
              <w:t>OPM</w:t>
            </w:r>
            <w:r w:rsidR="00BD6618" w:rsidRPr="00C64D17">
              <w:rPr>
                <w:rFonts w:ascii="Arial" w:hAnsi="Arial" w:cs="Arial"/>
                <w:sz w:val="18"/>
                <w:szCs w:val="18"/>
              </w:rPr>
              <w:t xml:space="preserve"> </w:t>
            </w:r>
            <w:r w:rsidRPr="00C64D17">
              <w:rPr>
                <w:rFonts w:ascii="Arial" w:hAnsi="Arial" w:cs="Arial"/>
                <w:sz w:val="18"/>
                <w:szCs w:val="18"/>
              </w:rPr>
              <w:t xml:space="preserve">confirming </w:t>
            </w:r>
            <w:r w:rsidR="0015266B">
              <w:rPr>
                <w:rFonts w:ascii="Arial" w:hAnsi="Arial" w:cs="Arial"/>
                <w:sz w:val="18"/>
                <w:szCs w:val="18"/>
              </w:rPr>
              <w:t>its</w:t>
            </w:r>
            <w:r w:rsidRPr="00C64D17">
              <w:rPr>
                <w:rFonts w:ascii="Arial" w:hAnsi="Arial" w:cs="Arial"/>
                <w:sz w:val="18"/>
                <w:szCs w:val="18"/>
              </w:rPr>
              <w:t xml:space="preserve"> appointment of all members of the PSTOC and completion and publication of PSTOC quarterly progress reports for </w:t>
            </w:r>
            <w:r w:rsidR="00D34423">
              <w:rPr>
                <w:rFonts w:ascii="Arial" w:hAnsi="Arial" w:cs="Arial"/>
                <w:sz w:val="18"/>
                <w:szCs w:val="18"/>
              </w:rPr>
              <w:t xml:space="preserve">January, </w:t>
            </w:r>
            <w:r w:rsidRPr="00C64D17">
              <w:rPr>
                <w:rFonts w:ascii="Arial" w:hAnsi="Arial" w:cs="Arial"/>
                <w:sz w:val="18"/>
                <w:szCs w:val="18"/>
              </w:rPr>
              <w:t>May and July 2017</w:t>
            </w:r>
            <w:r w:rsidR="00BF0EF2" w:rsidRPr="00C64D17">
              <w:rPr>
                <w:rFonts w:ascii="Arial" w:hAnsi="Arial" w:cs="Arial"/>
                <w:sz w:val="18"/>
                <w:szCs w:val="18"/>
              </w:rPr>
              <w:t xml:space="preserve"> and attaching copies thereof</w:t>
            </w:r>
            <w:r w:rsidR="00BD6618">
              <w:rPr>
                <w:rFonts w:ascii="Arial" w:hAnsi="Arial" w:cs="Arial"/>
                <w:sz w:val="18"/>
                <w:szCs w:val="18"/>
              </w:rPr>
              <w:t>; and</w:t>
            </w:r>
            <w:r w:rsidR="00363C4D">
              <w:rPr>
                <w:rFonts w:ascii="Arial" w:hAnsi="Arial" w:cs="Arial"/>
                <w:sz w:val="18"/>
                <w:szCs w:val="18"/>
              </w:rPr>
              <w:t xml:space="preserve"> </w:t>
            </w:r>
            <w:r w:rsidR="00BD6618">
              <w:rPr>
                <w:rFonts w:ascii="Arial" w:hAnsi="Arial" w:cs="Arial"/>
                <w:sz w:val="18"/>
                <w:szCs w:val="18"/>
              </w:rPr>
              <w:t>(ii)</w:t>
            </w:r>
            <w:r w:rsidR="00ED1307">
              <w:rPr>
                <w:rFonts w:ascii="Arial" w:hAnsi="Arial" w:cs="Arial"/>
                <w:sz w:val="18"/>
                <w:szCs w:val="18"/>
              </w:rPr>
              <w:t xml:space="preserve"> </w:t>
            </w:r>
            <w:r w:rsidR="00BD6618">
              <w:rPr>
                <w:rFonts w:ascii="Arial" w:hAnsi="Arial" w:cs="Arial"/>
                <w:sz w:val="18"/>
                <w:szCs w:val="18"/>
              </w:rPr>
              <w:t xml:space="preserve">the Cabinet Secretary summarizing the objectives, components and timeline of the Transformation Action Plan. </w:t>
            </w:r>
          </w:p>
          <w:p w14:paraId="1B353311" w14:textId="77777777" w:rsidR="00F24130" w:rsidRPr="00C64D17" w:rsidRDefault="00F24130" w:rsidP="00843D26">
            <w:pPr>
              <w:jc w:val="both"/>
              <w:rPr>
                <w:rFonts w:ascii="Arial" w:hAnsi="Arial" w:cs="Arial"/>
                <w:i/>
                <w:sz w:val="18"/>
                <w:szCs w:val="18"/>
              </w:rPr>
            </w:pPr>
          </w:p>
          <w:p w14:paraId="62F4C1B4" w14:textId="0A9C0802" w:rsidR="004F2F8C" w:rsidRPr="00C64D17" w:rsidRDefault="00F24130" w:rsidP="00843D26">
            <w:pPr>
              <w:jc w:val="both"/>
              <w:rPr>
                <w:rFonts w:ascii="Arial" w:hAnsi="Arial" w:cs="Arial"/>
                <w:sz w:val="18"/>
                <w:szCs w:val="18"/>
              </w:rPr>
            </w:pPr>
            <w:r w:rsidRPr="00C64D17">
              <w:rPr>
                <w:rFonts w:ascii="Arial" w:hAnsi="Arial" w:cs="Arial"/>
                <w:b/>
                <w:i/>
                <w:sz w:val="18"/>
                <w:szCs w:val="18"/>
              </w:rPr>
              <w:t>Institution Responsible:</w:t>
            </w:r>
            <w:r w:rsidRPr="00C64D17">
              <w:rPr>
                <w:rFonts w:ascii="Arial" w:hAnsi="Arial" w:cs="Arial"/>
                <w:sz w:val="18"/>
                <w:szCs w:val="18"/>
              </w:rPr>
              <w:t xml:space="preserve"> M</w:t>
            </w:r>
            <w:r w:rsidR="00C64D17">
              <w:rPr>
                <w:rFonts w:ascii="Arial" w:hAnsi="Arial" w:cs="Arial"/>
                <w:sz w:val="18"/>
                <w:szCs w:val="18"/>
              </w:rPr>
              <w:t>O</w:t>
            </w:r>
            <w:r w:rsidRPr="00C64D17">
              <w:rPr>
                <w:rFonts w:ascii="Arial" w:hAnsi="Arial" w:cs="Arial"/>
                <w:sz w:val="18"/>
                <w:szCs w:val="18"/>
              </w:rPr>
              <w:t>FPS</w:t>
            </w:r>
          </w:p>
        </w:tc>
        <w:tc>
          <w:tcPr>
            <w:tcW w:w="2868" w:type="dxa"/>
          </w:tcPr>
          <w:p w14:paraId="62B80EE0" w14:textId="77777777" w:rsidR="00F24130" w:rsidRPr="00C64D17" w:rsidRDefault="00F24130" w:rsidP="00843D26">
            <w:pPr>
              <w:jc w:val="both"/>
              <w:rPr>
                <w:rFonts w:ascii="Arial" w:hAnsi="Arial" w:cs="Arial"/>
                <w:sz w:val="18"/>
                <w:szCs w:val="18"/>
              </w:rPr>
            </w:pPr>
          </w:p>
        </w:tc>
        <w:tc>
          <w:tcPr>
            <w:tcW w:w="4058" w:type="dxa"/>
          </w:tcPr>
          <w:p w14:paraId="4A1F8436" w14:textId="77777777" w:rsidR="00F24130" w:rsidRPr="00C64D17" w:rsidRDefault="00F24130" w:rsidP="00843D26">
            <w:pPr>
              <w:pStyle w:val="NoSpacing"/>
              <w:jc w:val="both"/>
              <w:rPr>
                <w:rFonts w:ascii="Arial" w:hAnsi="Arial" w:cs="Arial"/>
                <w:sz w:val="18"/>
                <w:szCs w:val="18"/>
              </w:rPr>
            </w:pPr>
          </w:p>
        </w:tc>
      </w:tr>
      <w:bookmarkEnd w:id="5"/>
      <w:tr w:rsidR="005A12FB" w:rsidRPr="00C64D17" w14:paraId="7DFF41C8" w14:textId="77777777" w:rsidTr="00575207">
        <w:tc>
          <w:tcPr>
            <w:tcW w:w="13226" w:type="dxa"/>
            <w:gridSpan w:val="4"/>
            <w:shd w:val="clear" w:color="auto" w:fill="B8CCE4" w:themeFill="accent1" w:themeFillTint="66"/>
          </w:tcPr>
          <w:p w14:paraId="010027B0" w14:textId="532EE155" w:rsidR="005A12FB" w:rsidRPr="00C64D17" w:rsidRDefault="005A12FB" w:rsidP="00A82E6C">
            <w:pPr>
              <w:rPr>
                <w:rFonts w:ascii="Arial" w:hAnsi="Arial" w:cs="Arial"/>
                <w:b/>
                <w:sz w:val="18"/>
                <w:szCs w:val="18"/>
              </w:rPr>
            </w:pPr>
            <w:r w:rsidRPr="00C64D17">
              <w:rPr>
                <w:rFonts w:ascii="Arial" w:hAnsi="Arial" w:cs="Arial"/>
                <w:b/>
                <w:sz w:val="18"/>
                <w:szCs w:val="18"/>
              </w:rPr>
              <w:t xml:space="preserve">Component </w:t>
            </w:r>
            <w:r w:rsidR="00C07B73">
              <w:rPr>
                <w:rFonts w:ascii="Arial" w:hAnsi="Arial" w:cs="Arial"/>
                <w:b/>
                <w:sz w:val="18"/>
                <w:szCs w:val="18"/>
              </w:rPr>
              <w:t>3</w:t>
            </w:r>
            <w:r w:rsidRPr="00C64D17">
              <w:rPr>
                <w:rFonts w:ascii="Arial" w:hAnsi="Arial" w:cs="Arial"/>
                <w:b/>
                <w:sz w:val="18"/>
                <w:szCs w:val="18"/>
              </w:rPr>
              <w:t xml:space="preserve">. </w:t>
            </w:r>
            <w:r w:rsidR="009E096F" w:rsidRPr="004F1F41">
              <w:rPr>
                <w:rFonts w:ascii="Arial" w:eastAsia="Arial" w:hAnsi="Arial" w:cs="Arial"/>
                <w:b/>
                <w:bCs/>
                <w:sz w:val="20"/>
                <w:szCs w:val="20"/>
              </w:rPr>
              <w:t>Enhancing Efficiency in Public Spending</w:t>
            </w:r>
          </w:p>
        </w:tc>
      </w:tr>
      <w:tr w:rsidR="00DF2772" w:rsidRPr="00C64D17" w14:paraId="4CCA304E" w14:textId="77777777" w:rsidTr="00575207">
        <w:tc>
          <w:tcPr>
            <w:tcW w:w="3285" w:type="dxa"/>
          </w:tcPr>
          <w:p w14:paraId="448B945C" w14:textId="77777777" w:rsidR="00F93A0B" w:rsidRPr="00BA13DF" w:rsidRDefault="00295E90" w:rsidP="00F93A0B">
            <w:pPr>
              <w:pStyle w:val="NoSpacing"/>
              <w:jc w:val="both"/>
              <w:rPr>
                <w:rFonts w:ascii="Arial" w:hAnsi="Arial" w:cs="Arial"/>
                <w:sz w:val="18"/>
                <w:szCs w:val="18"/>
              </w:rPr>
            </w:pPr>
            <w:r w:rsidRPr="00BA13DF">
              <w:rPr>
                <w:rFonts w:ascii="Arial" w:hAnsi="Arial" w:cs="Arial"/>
                <w:sz w:val="18"/>
                <w:szCs w:val="18"/>
              </w:rPr>
              <w:t>1</w:t>
            </w:r>
            <w:r w:rsidR="00F93A0B" w:rsidRPr="00BA13DF">
              <w:rPr>
                <w:rFonts w:ascii="Arial" w:hAnsi="Arial" w:cs="Arial"/>
                <w:sz w:val="18"/>
                <w:szCs w:val="18"/>
              </w:rPr>
              <w:t xml:space="preserve">. Issuance of: </w:t>
            </w:r>
          </w:p>
          <w:p w14:paraId="39C778CB" w14:textId="48876AF2" w:rsidR="00F93A0B" w:rsidRPr="00AC3F58" w:rsidRDefault="00F93A0B" w:rsidP="00F93A0B">
            <w:pPr>
              <w:pStyle w:val="NoSpacing"/>
              <w:numPr>
                <w:ilvl w:val="0"/>
                <w:numId w:val="6"/>
              </w:numPr>
              <w:jc w:val="both"/>
              <w:rPr>
                <w:rFonts w:ascii="Arial" w:hAnsi="Arial" w:cs="Arial"/>
                <w:sz w:val="18"/>
                <w:szCs w:val="18"/>
              </w:rPr>
            </w:pPr>
            <w:r w:rsidRPr="00DF2772">
              <w:rPr>
                <w:rFonts w:ascii="Arial" w:hAnsi="Arial" w:cs="Arial"/>
                <w:sz w:val="18"/>
                <w:szCs w:val="18"/>
              </w:rPr>
              <w:t xml:space="preserve">a directive to all human resources departments across all public sector to start implementing the requirements for the process of retirement of persons under the </w:t>
            </w:r>
            <w:r w:rsidR="00C73E3D" w:rsidRPr="00DF2772">
              <w:rPr>
                <w:rFonts w:ascii="Arial" w:hAnsi="Arial" w:cs="Arial"/>
                <w:sz w:val="18"/>
                <w:szCs w:val="18"/>
              </w:rPr>
              <w:t>Government of Jamaica</w:t>
            </w:r>
            <w:r w:rsidRPr="00DF2772">
              <w:rPr>
                <w:rFonts w:ascii="Arial" w:hAnsi="Arial" w:cs="Arial"/>
                <w:sz w:val="18"/>
                <w:szCs w:val="18"/>
              </w:rPr>
              <w:t xml:space="preserve"> pension plan who are over the normal age of retirement; and </w:t>
            </w:r>
          </w:p>
          <w:p w14:paraId="3C888285" w14:textId="77777777" w:rsidR="00F93A0B" w:rsidRDefault="00F93A0B" w:rsidP="00A82E6C">
            <w:pPr>
              <w:pStyle w:val="NoSpacing"/>
              <w:numPr>
                <w:ilvl w:val="0"/>
                <w:numId w:val="6"/>
              </w:numPr>
              <w:jc w:val="both"/>
              <w:rPr>
                <w:rFonts w:ascii="Arial" w:hAnsi="Arial" w:cs="Arial"/>
                <w:sz w:val="18"/>
                <w:szCs w:val="18"/>
              </w:rPr>
            </w:pPr>
            <w:r w:rsidRPr="00F83943">
              <w:rPr>
                <w:rFonts w:ascii="Arial" w:hAnsi="Arial" w:cs="Arial"/>
                <w:sz w:val="18"/>
                <w:szCs w:val="18"/>
              </w:rPr>
              <w:t xml:space="preserve">an instruction from the Chief Personnel Officer of the Office of the Services Commission to all Permanent Secretaries and Heads of Departments instructing that the hiring of retirees must be approved by the Public Services Commission. </w:t>
            </w:r>
          </w:p>
          <w:p w14:paraId="3471E8C0" w14:textId="07ED6317" w:rsidR="00BA13DF" w:rsidRPr="00BA13DF" w:rsidRDefault="00BA13DF" w:rsidP="00A82E6C">
            <w:pPr>
              <w:pStyle w:val="NoSpacing"/>
              <w:numPr>
                <w:ilvl w:val="0"/>
                <w:numId w:val="6"/>
              </w:numPr>
              <w:jc w:val="both"/>
              <w:rPr>
                <w:rFonts w:ascii="Arial" w:hAnsi="Arial" w:cs="Arial"/>
                <w:sz w:val="18"/>
                <w:szCs w:val="18"/>
              </w:rPr>
            </w:pPr>
            <w:r>
              <w:rPr>
                <w:rFonts w:ascii="Arial" w:hAnsi="Arial" w:cs="Arial"/>
                <w:sz w:val="18"/>
                <w:szCs w:val="18"/>
              </w:rPr>
              <w:t xml:space="preserve">An instruction from the Financial </w:t>
            </w:r>
            <w:r w:rsidR="00DF2772">
              <w:rPr>
                <w:rFonts w:ascii="Arial" w:hAnsi="Arial" w:cs="Arial"/>
                <w:sz w:val="18"/>
                <w:szCs w:val="18"/>
              </w:rPr>
              <w:t xml:space="preserve">Secretary </w:t>
            </w:r>
            <w:r>
              <w:rPr>
                <w:rFonts w:ascii="Arial" w:hAnsi="Arial" w:cs="Arial"/>
                <w:sz w:val="18"/>
                <w:szCs w:val="18"/>
              </w:rPr>
              <w:t xml:space="preserve">to the MDA directing the </w:t>
            </w:r>
            <w:r w:rsidR="00B6650C">
              <w:rPr>
                <w:rFonts w:ascii="Arial" w:hAnsi="Arial" w:cs="Arial"/>
                <w:sz w:val="18"/>
                <w:szCs w:val="18"/>
              </w:rPr>
              <w:t>containment of</w:t>
            </w:r>
            <w:r>
              <w:rPr>
                <w:rFonts w:ascii="Arial" w:hAnsi="Arial" w:cs="Arial"/>
                <w:sz w:val="18"/>
                <w:szCs w:val="18"/>
              </w:rPr>
              <w:t xml:space="preserve"> the reemployment of persons through contract for services that woul</w:t>
            </w:r>
            <w:r w:rsidR="00DF2772">
              <w:rPr>
                <w:rFonts w:ascii="Arial" w:hAnsi="Arial" w:cs="Arial"/>
                <w:sz w:val="18"/>
                <w:szCs w:val="18"/>
              </w:rPr>
              <w:t>d  have retired under the SERP</w:t>
            </w:r>
            <w:r>
              <w:rPr>
                <w:rFonts w:ascii="Arial" w:hAnsi="Arial" w:cs="Arial"/>
                <w:sz w:val="18"/>
                <w:szCs w:val="18"/>
              </w:rPr>
              <w:t>.</w:t>
            </w:r>
          </w:p>
        </w:tc>
        <w:tc>
          <w:tcPr>
            <w:tcW w:w="3015" w:type="dxa"/>
          </w:tcPr>
          <w:p w14:paraId="03B8E75C" w14:textId="7508BE01" w:rsidR="006B7791" w:rsidRPr="00DF2772" w:rsidRDefault="00F93A0B" w:rsidP="00A82E6C">
            <w:pPr>
              <w:rPr>
                <w:rFonts w:ascii="Arial" w:hAnsi="Arial" w:cs="Arial"/>
                <w:sz w:val="18"/>
                <w:szCs w:val="18"/>
              </w:rPr>
            </w:pPr>
            <w:r w:rsidRPr="00BA13DF">
              <w:rPr>
                <w:rFonts w:ascii="Arial" w:hAnsi="Arial" w:cs="Arial"/>
                <w:sz w:val="18"/>
                <w:szCs w:val="18"/>
              </w:rPr>
              <w:t xml:space="preserve">Letter </w:t>
            </w:r>
            <w:r w:rsidR="00BF0EF2" w:rsidRPr="00BA13DF">
              <w:rPr>
                <w:rFonts w:ascii="Arial" w:hAnsi="Arial" w:cs="Arial"/>
                <w:sz w:val="18"/>
                <w:szCs w:val="18"/>
              </w:rPr>
              <w:t>from</w:t>
            </w:r>
            <w:r w:rsidRPr="00BA13DF">
              <w:rPr>
                <w:rFonts w:ascii="Arial" w:hAnsi="Arial" w:cs="Arial"/>
                <w:sz w:val="18"/>
                <w:szCs w:val="18"/>
              </w:rPr>
              <w:t xml:space="preserve"> the M</w:t>
            </w:r>
            <w:r w:rsidR="00BF0EF2" w:rsidRPr="00BA13DF">
              <w:rPr>
                <w:rFonts w:ascii="Arial" w:hAnsi="Arial" w:cs="Arial"/>
                <w:sz w:val="18"/>
                <w:szCs w:val="18"/>
              </w:rPr>
              <w:t>O</w:t>
            </w:r>
            <w:r w:rsidRPr="00BA13DF">
              <w:rPr>
                <w:rFonts w:ascii="Arial" w:hAnsi="Arial" w:cs="Arial"/>
                <w:sz w:val="18"/>
                <w:szCs w:val="18"/>
              </w:rPr>
              <w:t>FPS attaching</w:t>
            </w:r>
            <w:r w:rsidR="00DF2772">
              <w:rPr>
                <w:rFonts w:ascii="Arial" w:hAnsi="Arial" w:cs="Arial"/>
                <w:sz w:val="18"/>
                <w:szCs w:val="18"/>
              </w:rPr>
              <w:t xml:space="preserve">: </w:t>
            </w:r>
            <w:r w:rsidRPr="00BA13DF">
              <w:rPr>
                <w:rFonts w:ascii="Arial" w:hAnsi="Arial" w:cs="Arial"/>
                <w:sz w:val="18"/>
                <w:szCs w:val="18"/>
              </w:rPr>
              <w:t>(i) the directive to all human resources departments across all public sector; (ii) the instruction from the Chief Personnel Officer of Office of the Services Commission to all Permanent Secretaries and Heads of Departments</w:t>
            </w:r>
            <w:r w:rsidR="00BA13DF">
              <w:rPr>
                <w:rFonts w:ascii="Arial" w:hAnsi="Arial" w:cs="Arial"/>
                <w:sz w:val="18"/>
                <w:szCs w:val="18"/>
              </w:rPr>
              <w:t>; and (iii)</w:t>
            </w:r>
            <w:r w:rsidR="00363C4D">
              <w:rPr>
                <w:rFonts w:ascii="Arial" w:hAnsi="Arial" w:cs="Arial"/>
                <w:sz w:val="18"/>
                <w:szCs w:val="18"/>
              </w:rPr>
              <w:t xml:space="preserve"> </w:t>
            </w:r>
            <w:r w:rsidR="00DF2772">
              <w:rPr>
                <w:rFonts w:ascii="Arial" w:hAnsi="Arial" w:cs="Arial"/>
                <w:sz w:val="18"/>
                <w:szCs w:val="18"/>
              </w:rPr>
              <w:t>C</w:t>
            </w:r>
            <w:r w:rsidR="00BA13DF">
              <w:rPr>
                <w:rFonts w:ascii="Arial" w:hAnsi="Arial" w:cs="Arial"/>
                <w:sz w:val="18"/>
                <w:szCs w:val="18"/>
              </w:rPr>
              <w:t>ircular</w:t>
            </w:r>
            <w:r w:rsidR="00DF2772">
              <w:rPr>
                <w:rFonts w:ascii="Arial" w:hAnsi="Arial" w:cs="Arial"/>
                <w:sz w:val="18"/>
                <w:szCs w:val="18"/>
              </w:rPr>
              <w:t xml:space="preserve"> from the Financial Secretary</w:t>
            </w:r>
            <w:r w:rsidR="00BA13DF">
              <w:rPr>
                <w:rFonts w:ascii="Arial" w:hAnsi="Arial" w:cs="Arial"/>
                <w:sz w:val="18"/>
                <w:szCs w:val="18"/>
              </w:rPr>
              <w:t xml:space="preserve"> directing the </w:t>
            </w:r>
            <w:r w:rsidR="00B6650C">
              <w:rPr>
                <w:rFonts w:ascii="Arial" w:hAnsi="Arial" w:cs="Arial"/>
                <w:sz w:val="18"/>
                <w:szCs w:val="18"/>
              </w:rPr>
              <w:t>containment of</w:t>
            </w:r>
            <w:r w:rsidR="00BA13DF">
              <w:rPr>
                <w:rFonts w:ascii="Arial" w:hAnsi="Arial" w:cs="Arial"/>
                <w:sz w:val="18"/>
                <w:szCs w:val="18"/>
              </w:rPr>
              <w:t xml:space="preserve"> the reemployment of persons through contract for services that </w:t>
            </w:r>
            <w:r w:rsidR="00B6650C">
              <w:rPr>
                <w:rFonts w:ascii="Arial" w:hAnsi="Arial" w:cs="Arial"/>
                <w:sz w:val="18"/>
                <w:szCs w:val="18"/>
              </w:rPr>
              <w:t>would have</w:t>
            </w:r>
            <w:r w:rsidR="00BA13DF">
              <w:rPr>
                <w:rFonts w:ascii="Arial" w:hAnsi="Arial" w:cs="Arial"/>
                <w:sz w:val="18"/>
                <w:szCs w:val="18"/>
              </w:rPr>
              <w:t xml:space="preserve"> retired under the SERP. </w:t>
            </w:r>
          </w:p>
          <w:p w14:paraId="67906DBD" w14:textId="77777777" w:rsidR="00F93A0B" w:rsidRPr="00DF2772" w:rsidRDefault="006B7791" w:rsidP="00A82E6C">
            <w:pPr>
              <w:rPr>
                <w:rFonts w:ascii="Arial" w:hAnsi="Arial" w:cs="Arial"/>
                <w:sz w:val="18"/>
                <w:szCs w:val="18"/>
              </w:rPr>
            </w:pPr>
            <w:r w:rsidRPr="00DF2772">
              <w:rPr>
                <w:rFonts w:ascii="Arial" w:hAnsi="Arial" w:cs="Arial"/>
                <w:b/>
                <w:i/>
                <w:sz w:val="18"/>
                <w:szCs w:val="18"/>
              </w:rPr>
              <w:t>Institution Responsible:</w:t>
            </w:r>
            <w:r w:rsidRPr="00DF2772">
              <w:rPr>
                <w:rFonts w:ascii="Arial" w:hAnsi="Arial" w:cs="Arial"/>
                <w:sz w:val="18"/>
                <w:szCs w:val="18"/>
              </w:rPr>
              <w:t xml:space="preserve"> M</w:t>
            </w:r>
            <w:r w:rsidR="00C64D17" w:rsidRPr="00DF2772">
              <w:rPr>
                <w:rFonts w:ascii="Arial" w:hAnsi="Arial" w:cs="Arial"/>
                <w:sz w:val="18"/>
                <w:szCs w:val="18"/>
              </w:rPr>
              <w:t>O</w:t>
            </w:r>
            <w:r w:rsidRPr="00DF2772">
              <w:rPr>
                <w:rFonts w:ascii="Arial" w:hAnsi="Arial" w:cs="Arial"/>
                <w:sz w:val="18"/>
                <w:szCs w:val="18"/>
              </w:rPr>
              <w:t>FPS</w:t>
            </w:r>
            <w:r w:rsidR="00F93A0B" w:rsidRPr="00DF2772">
              <w:rPr>
                <w:rFonts w:ascii="Arial" w:hAnsi="Arial" w:cs="Arial"/>
                <w:sz w:val="18"/>
                <w:szCs w:val="18"/>
              </w:rPr>
              <w:t xml:space="preserve"> </w:t>
            </w:r>
          </w:p>
        </w:tc>
        <w:tc>
          <w:tcPr>
            <w:tcW w:w="2868" w:type="dxa"/>
          </w:tcPr>
          <w:p w14:paraId="42A99DAA" w14:textId="39E939BF" w:rsidR="00DF2772" w:rsidRPr="00913065" w:rsidRDefault="00DF2772" w:rsidP="00913065">
            <w:pPr>
              <w:jc w:val="both"/>
              <w:rPr>
                <w:rFonts w:ascii="Arial" w:hAnsi="Arial" w:cs="Arial"/>
                <w:sz w:val="18"/>
                <w:szCs w:val="18"/>
              </w:rPr>
            </w:pPr>
            <w:bookmarkStart w:id="7" w:name="_Hlk490728898"/>
            <w:r>
              <w:rPr>
                <w:rFonts w:ascii="Arial" w:hAnsi="Arial" w:cs="Arial"/>
                <w:sz w:val="18"/>
                <w:szCs w:val="18"/>
              </w:rPr>
              <w:t>E</w:t>
            </w:r>
            <w:r w:rsidR="006B7791" w:rsidRPr="00DF2772">
              <w:rPr>
                <w:rFonts w:ascii="Arial" w:hAnsi="Arial" w:cs="Arial"/>
                <w:sz w:val="18"/>
                <w:szCs w:val="18"/>
              </w:rPr>
              <w:t xml:space="preserve">nforcement of the normal age </w:t>
            </w:r>
            <w:r>
              <w:rPr>
                <w:rFonts w:ascii="Arial" w:hAnsi="Arial" w:cs="Arial"/>
                <w:sz w:val="18"/>
                <w:szCs w:val="18"/>
              </w:rPr>
              <w:t xml:space="preserve">of retirement and </w:t>
            </w:r>
            <w:r w:rsidR="006B7791" w:rsidRPr="00DF2772">
              <w:rPr>
                <w:rFonts w:ascii="Arial" w:hAnsi="Arial" w:cs="Arial"/>
                <w:sz w:val="18"/>
                <w:szCs w:val="18"/>
              </w:rPr>
              <w:t xml:space="preserve">of </w:t>
            </w:r>
            <w:r>
              <w:rPr>
                <w:rFonts w:ascii="Arial" w:hAnsi="Arial" w:cs="Arial"/>
                <w:sz w:val="18"/>
                <w:szCs w:val="18"/>
              </w:rPr>
              <w:t xml:space="preserve">the restriction for the hiring of retirees; </w:t>
            </w:r>
            <w:r w:rsidR="006B7791" w:rsidRPr="00DF2772">
              <w:rPr>
                <w:rFonts w:ascii="Arial" w:hAnsi="Arial" w:cs="Arial"/>
                <w:sz w:val="18"/>
                <w:szCs w:val="18"/>
              </w:rPr>
              <w:t>.</w:t>
            </w:r>
            <w:bookmarkEnd w:id="7"/>
            <w:r>
              <w:rPr>
                <w:rFonts w:ascii="Arial" w:hAnsi="Arial" w:cs="Arial"/>
                <w:sz w:val="18"/>
                <w:szCs w:val="18"/>
              </w:rPr>
              <w:t xml:space="preserve"> </w:t>
            </w:r>
            <w:r w:rsidRPr="00913065">
              <w:rPr>
                <w:rFonts w:ascii="Arial" w:hAnsi="Arial" w:cs="Arial"/>
                <w:sz w:val="18"/>
                <w:szCs w:val="18"/>
              </w:rPr>
              <w:t xml:space="preserve">and the creation of a monitoring mechanism for contracts for services </w:t>
            </w:r>
            <w:r w:rsidR="001654DF">
              <w:rPr>
                <w:rFonts w:ascii="Arial" w:hAnsi="Arial" w:cs="Arial"/>
                <w:sz w:val="18"/>
                <w:szCs w:val="18"/>
              </w:rPr>
              <w:t>awarded to SERP beneficiaries</w:t>
            </w:r>
            <w:r>
              <w:rPr>
                <w:rFonts w:ascii="Arial" w:hAnsi="Arial" w:cs="Arial"/>
                <w:sz w:val="18"/>
                <w:szCs w:val="18"/>
              </w:rPr>
              <w:t xml:space="preserve">. </w:t>
            </w:r>
          </w:p>
          <w:p w14:paraId="2ACEEA24" w14:textId="5ABF69B8" w:rsidR="00BA13DF" w:rsidRPr="00BA13DF" w:rsidRDefault="00BA13DF" w:rsidP="00913065">
            <w:pPr>
              <w:ind w:left="360"/>
              <w:jc w:val="both"/>
              <w:rPr>
                <w:rFonts w:ascii="Arial" w:hAnsi="Arial" w:cs="Arial"/>
                <w:sz w:val="18"/>
                <w:szCs w:val="18"/>
              </w:rPr>
            </w:pPr>
          </w:p>
        </w:tc>
        <w:tc>
          <w:tcPr>
            <w:tcW w:w="4058" w:type="dxa"/>
          </w:tcPr>
          <w:p w14:paraId="5EF931EE" w14:textId="68DB2000" w:rsidR="00F93A0B" w:rsidRPr="00DF2772" w:rsidRDefault="009F0489" w:rsidP="00910C2C">
            <w:pPr>
              <w:jc w:val="both"/>
              <w:rPr>
                <w:rFonts w:ascii="Arial" w:hAnsi="Arial" w:cs="Arial"/>
                <w:sz w:val="18"/>
                <w:szCs w:val="18"/>
              </w:rPr>
            </w:pPr>
            <w:r>
              <w:rPr>
                <w:rFonts w:ascii="Arial" w:hAnsi="Arial" w:cs="Arial"/>
                <w:sz w:val="18"/>
                <w:szCs w:val="18"/>
              </w:rPr>
              <w:t>Letter from the MOFPS attaching a compliance report as of April 30</w:t>
            </w:r>
            <w:r>
              <w:rPr>
                <w:rFonts w:ascii="Arial" w:hAnsi="Arial" w:cs="Arial"/>
                <w:sz w:val="18"/>
                <w:szCs w:val="18"/>
                <w:vertAlign w:val="superscript"/>
              </w:rPr>
              <w:t>th</w:t>
            </w:r>
            <w:r>
              <w:rPr>
                <w:rFonts w:ascii="Arial" w:hAnsi="Arial" w:cs="Arial"/>
                <w:sz w:val="18"/>
                <w:szCs w:val="18"/>
              </w:rPr>
              <w:t xml:space="preserve">, 2019, which will include aggregated information about (a) public officers retired following the directive of the policy measure 1.(i) of the first tranche; (b) retirees hired after approval by the Public Service Commission per instruction of the policy measure 1.(ii) of the first tranche; and (c) SERP beneficiaries who were employed under a contract for services (taking a sample from the MDAs with the most SERP beneficiaries). Aggregated data will include job classification levels, annual salary, and contract </w:t>
            </w:r>
            <w:r w:rsidR="00B6650C">
              <w:rPr>
                <w:rFonts w:ascii="Arial" w:hAnsi="Arial" w:cs="Arial"/>
                <w:sz w:val="18"/>
                <w:szCs w:val="18"/>
              </w:rPr>
              <w:t>value and terms, gender and age</w:t>
            </w:r>
            <w:r w:rsidR="00F93A0B" w:rsidRPr="00DF2772">
              <w:rPr>
                <w:rFonts w:ascii="Arial" w:hAnsi="Arial" w:cs="Arial"/>
                <w:sz w:val="18"/>
                <w:szCs w:val="18"/>
              </w:rPr>
              <w:t xml:space="preserve">. </w:t>
            </w:r>
          </w:p>
          <w:p w14:paraId="18FD62E9" w14:textId="77777777" w:rsidR="00F93A0B" w:rsidRPr="00AC3F58" w:rsidRDefault="00F93A0B" w:rsidP="00A82E6C">
            <w:pPr>
              <w:rPr>
                <w:rFonts w:ascii="Arial" w:hAnsi="Arial" w:cs="Arial"/>
                <w:sz w:val="18"/>
                <w:szCs w:val="18"/>
              </w:rPr>
            </w:pPr>
          </w:p>
          <w:p w14:paraId="4BC84A41" w14:textId="77777777" w:rsidR="006B7791" w:rsidRPr="00F83943" w:rsidRDefault="006B7791" w:rsidP="00A82E6C">
            <w:pPr>
              <w:rPr>
                <w:rFonts w:ascii="Arial" w:hAnsi="Arial" w:cs="Arial"/>
                <w:sz w:val="18"/>
                <w:szCs w:val="18"/>
              </w:rPr>
            </w:pPr>
            <w:r w:rsidRPr="00F83943">
              <w:rPr>
                <w:rFonts w:ascii="Arial" w:hAnsi="Arial" w:cs="Arial"/>
                <w:b/>
                <w:i/>
                <w:sz w:val="18"/>
                <w:szCs w:val="18"/>
              </w:rPr>
              <w:t>Institution Responsible:</w:t>
            </w:r>
            <w:r w:rsidRPr="00F83943">
              <w:rPr>
                <w:rFonts w:ascii="Arial" w:hAnsi="Arial" w:cs="Arial"/>
                <w:sz w:val="18"/>
                <w:szCs w:val="18"/>
              </w:rPr>
              <w:t xml:space="preserve"> M</w:t>
            </w:r>
            <w:r w:rsidR="00C64D17" w:rsidRPr="00F83943">
              <w:rPr>
                <w:rFonts w:ascii="Arial" w:hAnsi="Arial" w:cs="Arial"/>
                <w:sz w:val="18"/>
                <w:szCs w:val="18"/>
              </w:rPr>
              <w:t>O</w:t>
            </w:r>
            <w:r w:rsidRPr="00F83943">
              <w:rPr>
                <w:rFonts w:ascii="Arial" w:hAnsi="Arial" w:cs="Arial"/>
                <w:sz w:val="18"/>
                <w:szCs w:val="18"/>
              </w:rPr>
              <w:t>FPS</w:t>
            </w:r>
          </w:p>
          <w:p w14:paraId="5DD56FA3" w14:textId="77777777" w:rsidR="006B7791" w:rsidRPr="00F83943" w:rsidRDefault="006B7791" w:rsidP="00A82E6C">
            <w:pPr>
              <w:rPr>
                <w:rFonts w:ascii="Arial" w:hAnsi="Arial" w:cs="Arial"/>
                <w:sz w:val="18"/>
                <w:szCs w:val="18"/>
              </w:rPr>
            </w:pPr>
          </w:p>
          <w:p w14:paraId="602899C1" w14:textId="77777777" w:rsidR="006B7791" w:rsidRPr="00F83943" w:rsidRDefault="006B7791" w:rsidP="00A82E6C">
            <w:pPr>
              <w:rPr>
                <w:rFonts w:ascii="Arial" w:hAnsi="Arial" w:cs="Arial"/>
                <w:sz w:val="18"/>
                <w:szCs w:val="18"/>
              </w:rPr>
            </w:pPr>
          </w:p>
          <w:p w14:paraId="109F5D47" w14:textId="77777777" w:rsidR="006B7791" w:rsidRPr="00BA13DF" w:rsidRDefault="006B7791" w:rsidP="00A82E6C">
            <w:pPr>
              <w:rPr>
                <w:rFonts w:ascii="Arial" w:hAnsi="Arial" w:cs="Arial"/>
                <w:sz w:val="18"/>
                <w:szCs w:val="18"/>
              </w:rPr>
            </w:pPr>
          </w:p>
        </w:tc>
      </w:tr>
      <w:tr w:rsidR="00DF2772" w:rsidRPr="00C64D17" w14:paraId="1E303698" w14:textId="77777777" w:rsidTr="00575207">
        <w:tc>
          <w:tcPr>
            <w:tcW w:w="3285" w:type="dxa"/>
          </w:tcPr>
          <w:p w14:paraId="03ABED11" w14:textId="77777777" w:rsidR="006B7791" w:rsidRPr="00C64D17" w:rsidRDefault="00295E90" w:rsidP="006B7791">
            <w:pPr>
              <w:pStyle w:val="NoSpacing"/>
              <w:jc w:val="both"/>
              <w:rPr>
                <w:rFonts w:ascii="Arial" w:hAnsi="Arial" w:cs="Arial"/>
                <w:sz w:val="18"/>
                <w:szCs w:val="18"/>
              </w:rPr>
            </w:pPr>
            <w:r w:rsidRPr="00C64D17">
              <w:rPr>
                <w:rFonts w:ascii="Arial" w:hAnsi="Arial" w:cs="Arial"/>
                <w:sz w:val="18"/>
                <w:szCs w:val="18"/>
              </w:rPr>
              <w:t>2</w:t>
            </w:r>
            <w:r w:rsidR="006B7791" w:rsidRPr="00C64D17">
              <w:rPr>
                <w:rFonts w:ascii="Arial" w:hAnsi="Arial" w:cs="Arial"/>
                <w:sz w:val="18"/>
                <w:szCs w:val="18"/>
              </w:rPr>
              <w:t>a. Approval by Cabinet of a proposal of a Special Early Retirement Programme (SERP), which will contribute to net wage bill savings,</w:t>
            </w:r>
            <w:r w:rsidR="006B7791" w:rsidRPr="00C64D17">
              <w:rPr>
                <w:rFonts w:ascii="Arial" w:hAnsi="Arial" w:cs="Arial"/>
                <w:b/>
                <w:sz w:val="18"/>
                <w:szCs w:val="18"/>
              </w:rPr>
              <w:t xml:space="preserve"> </w:t>
            </w:r>
            <w:r w:rsidR="006B7791" w:rsidRPr="00C64D17">
              <w:rPr>
                <w:rFonts w:ascii="Arial" w:hAnsi="Arial" w:cs="Arial"/>
                <w:sz w:val="18"/>
                <w:szCs w:val="18"/>
              </w:rPr>
              <w:t>including:</w:t>
            </w:r>
          </w:p>
          <w:p w14:paraId="75B258A6" w14:textId="77777777" w:rsidR="006B7791" w:rsidRPr="00C64D17" w:rsidRDefault="006B7791" w:rsidP="00295E90">
            <w:pPr>
              <w:pStyle w:val="NoSpacing"/>
              <w:numPr>
                <w:ilvl w:val="0"/>
                <w:numId w:val="7"/>
              </w:numPr>
              <w:jc w:val="both"/>
              <w:rPr>
                <w:rFonts w:ascii="Arial" w:hAnsi="Arial" w:cs="Arial"/>
                <w:sz w:val="18"/>
                <w:szCs w:val="18"/>
              </w:rPr>
            </w:pPr>
            <w:r w:rsidRPr="00C64D17">
              <w:rPr>
                <w:rFonts w:ascii="Arial" w:hAnsi="Arial" w:cs="Arial"/>
                <w:sz w:val="18"/>
                <w:szCs w:val="18"/>
              </w:rPr>
              <w:t>Criteria for selection and prioritization of candidates, which will exclude defined occupational categories (</w:t>
            </w:r>
            <w:r w:rsidR="009D760B">
              <w:rPr>
                <w:rFonts w:ascii="Arial" w:hAnsi="Arial" w:cs="Arial"/>
                <w:sz w:val="18"/>
                <w:szCs w:val="18"/>
              </w:rPr>
              <w:t>such as</w:t>
            </w:r>
            <w:r w:rsidRPr="00C64D17">
              <w:rPr>
                <w:rFonts w:ascii="Arial" w:hAnsi="Arial" w:cs="Arial"/>
                <w:sz w:val="18"/>
                <w:szCs w:val="18"/>
              </w:rPr>
              <w:t xml:space="preserve"> health professionals, security forces and teachers);</w:t>
            </w:r>
          </w:p>
          <w:p w14:paraId="55FFD057" w14:textId="77777777" w:rsidR="006B7791" w:rsidRPr="00C64D17" w:rsidRDefault="006B7791" w:rsidP="00295E90">
            <w:pPr>
              <w:pStyle w:val="NoSpacing"/>
              <w:numPr>
                <w:ilvl w:val="0"/>
                <w:numId w:val="7"/>
              </w:numPr>
              <w:jc w:val="both"/>
              <w:rPr>
                <w:rFonts w:ascii="Arial" w:hAnsi="Arial" w:cs="Arial"/>
                <w:sz w:val="18"/>
                <w:szCs w:val="18"/>
              </w:rPr>
            </w:pPr>
            <w:r w:rsidRPr="00C64D17">
              <w:rPr>
                <w:rFonts w:ascii="Arial" w:hAnsi="Arial" w:cs="Arial"/>
                <w:sz w:val="18"/>
                <w:szCs w:val="18"/>
              </w:rPr>
              <w:t>Limiting the cost of replacing persons taking the SERP to no more than 15% of the total value of the wage bill savings;</w:t>
            </w:r>
          </w:p>
          <w:p w14:paraId="51E87325" w14:textId="77777777" w:rsidR="006B7791" w:rsidRPr="00C64D17" w:rsidRDefault="006B7791" w:rsidP="00295E90">
            <w:pPr>
              <w:pStyle w:val="NoSpacing"/>
              <w:numPr>
                <w:ilvl w:val="0"/>
                <w:numId w:val="7"/>
              </w:numPr>
              <w:jc w:val="both"/>
              <w:rPr>
                <w:rFonts w:ascii="Arial" w:hAnsi="Arial" w:cs="Arial"/>
                <w:sz w:val="18"/>
                <w:szCs w:val="18"/>
              </w:rPr>
            </w:pPr>
            <w:r w:rsidRPr="00C64D17">
              <w:rPr>
                <w:rFonts w:ascii="Arial" w:hAnsi="Arial" w:cs="Arial"/>
                <w:sz w:val="18"/>
                <w:szCs w:val="18"/>
              </w:rPr>
              <w:t>The payment of an incentive, unused leave and gratuity to approved participants</w:t>
            </w:r>
            <w:r w:rsidR="00CA04E3" w:rsidRPr="00C64D17">
              <w:rPr>
                <w:rFonts w:ascii="Arial" w:hAnsi="Arial" w:cs="Arial"/>
                <w:sz w:val="18"/>
                <w:szCs w:val="18"/>
              </w:rPr>
              <w:t>; and</w:t>
            </w:r>
          </w:p>
          <w:p w14:paraId="5D962E9A" w14:textId="21021186" w:rsidR="006B7791" w:rsidRPr="00AB7C43" w:rsidRDefault="006B7791" w:rsidP="006B7791">
            <w:pPr>
              <w:pStyle w:val="NoSpacing"/>
              <w:numPr>
                <w:ilvl w:val="0"/>
                <w:numId w:val="7"/>
              </w:numPr>
              <w:jc w:val="both"/>
              <w:rPr>
                <w:rFonts w:ascii="Arial" w:hAnsi="Arial" w:cs="Arial"/>
                <w:sz w:val="18"/>
                <w:szCs w:val="18"/>
              </w:rPr>
            </w:pPr>
            <w:r w:rsidRPr="00C64D17">
              <w:rPr>
                <w:rFonts w:ascii="Arial" w:hAnsi="Arial" w:cs="Arial"/>
                <w:sz w:val="18"/>
                <w:szCs w:val="18"/>
              </w:rPr>
              <w:t xml:space="preserve">Restriction of the rehiring of </w:t>
            </w:r>
            <w:r w:rsidRPr="0034521F">
              <w:rPr>
                <w:rFonts w:ascii="Arial" w:hAnsi="Arial" w:cs="Arial"/>
                <w:sz w:val="18"/>
                <w:szCs w:val="18"/>
              </w:rPr>
              <w:t xml:space="preserve">public </w:t>
            </w:r>
            <w:r w:rsidR="00BB65DC" w:rsidRPr="0034521F">
              <w:rPr>
                <w:rFonts w:ascii="Arial" w:hAnsi="Arial" w:cs="Arial"/>
                <w:sz w:val="18"/>
                <w:szCs w:val="18"/>
              </w:rPr>
              <w:t xml:space="preserve">officers </w:t>
            </w:r>
            <w:r w:rsidRPr="0034521F">
              <w:rPr>
                <w:rFonts w:ascii="Arial" w:hAnsi="Arial" w:cs="Arial"/>
                <w:sz w:val="18"/>
                <w:szCs w:val="18"/>
              </w:rPr>
              <w:t>taking</w:t>
            </w:r>
            <w:r w:rsidRPr="00C64D17">
              <w:rPr>
                <w:rFonts w:ascii="Arial" w:hAnsi="Arial" w:cs="Arial"/>
                <w:sz w:val="18"/>
                <w:szCs w:val="18"/>
              </w:rPr>
              <w:t xml:space="preserve"> SERP for at least </w:t>
            </w:r>
            <w:r w:rsidR="00506FDA">
              <w:rPr>
                <w:rFonts w:ascii="Arial" w:hAnsi="Arial" w:cs="Arial"/>
                <w:sz w:val="18"/>
                <w:szCs w:val="18"/>
              </w:rPr>
              <w:t>five</w:t>
            </w:r>
            <w:r w:rsidRPr="00C64D17">
              <w:rPr>
                <w:rFonts w:ascii="Arial" w:hAnsi="Arial" w:cs="Arial"/>
                <w:sz w:val="18"/>
                <w:szCs w:val="18"/>
              </w:rPr>
              <w:t xml:space="preserve"> years.</w:t>
            </w:r>
          </w:p>
        </w:tc>
        <w:tc>
          <w:tcPr>
            <w:tcW w:w="3015" w:type="dxa"/>
          </w:tcPr>
          <w:p w14:paraId="6586B3D1" w14:textId="431F9931" w:rsidR="006B7791" w:rsidRPr="00F22D13" w:rsidRDefault="006B7791" w:rsidP="00862772">
            <w:pPr>
              <w:pStyle w:val="NoSpacing"/>
              <w:jc w:val="both"/>
              <w:rPr>
                <w:rFonts w:ascii="Arial" w:hAnsi="Arial" w:cs="Arial"/>
                <w:sz w:val="18"/>
                <w:szCs w:val="18"/>
              </w:rPr>
            </w:pPr>
            <w:r w:rsidRPr="00F22D13">
              <w:rPr>
                <w:rFonts w:ascii="Arial" w:hAnsi="Arial" w:cs="Arial"/>
                <w:sz w:val="18"/>
                <w:szCs w:val="18"/>
              </w:rPr>
              <w:t>Letter from</w:t>
            </w:r>
            <w:r w:rsidR="00D934AE">
              <w:rPr>
                <w:rFonts w:ascii="Arial" w:hAnsi="Arial" w:cs="Arial"/>
                <w:sz w:val="18"/>
                <w:szCs w:val="18"/>
              </w:rPr>
              <w:t>: (i) the</w:t>
            </w:r>
            <w:r w:rsidRPr="00F22D13">
              <w:rPr>
                <w:rFonts w:ascii="Arial" w:hAnsi="Arial" w:cs="Arial"/>
                <w:sz w:val="18"/>
                <w:szCs w:val="18"/>
              </w:rPr>
              <w:t xml:space="preserve"> M</w:t>
            </w:r>
            <w:r w:rsidR="00C64D17" w:rsidRPr="00F22D13">
              <w:rPr>
                <w:rFonts w:ascii="Arial" w:hAnsi="Arial" w:cs="Arial"/>
                <w:sz w:val="18"/>
                <w:szCs w:val="18"/>
              </w:rPr>
              <w:t>O</w:t>
            </w:r>
            <w:r w:rsidRPr="00F22D13">
              <w:rPr>
                <w:rFonts w:ascii="Arial" w:hAnsi="Arial" w:cs="Arial"/>
                <w:sz w:val="18"/>
                <w:szCs w:val="18"/>
              </w:rPr>
              <w:t>FPS</w:t>
            </w:r>
            <w:r w:rsidR="00295E90" w:rsidRPr="00F22D13">
              <w:rPr>
                <w:rFonts w:ascii="Arial" w:hAnsi="Arial" w:cs="Arial"/>
                <w:sz w:val="18"/>
                <w:szCs w:val="18"/>
              </w:rPr>
              <w:t xml:space="preserve"> </w:t>
            </w:r>
            <w:r w:rsidR="002E5F02">
              <w:rPr>
                <w:rFonts w:ascii="Arial" w:hAnsi="Arial" w:cs="Arial"/>
                <w:sz w:val="18"/>
                <w:szCs w:val="18"/>
              </w:rPr>
              <w:t>outlining</w:t>
            </w:r>
            <w:r w:rsidR="002E5F02" w:rsidRPr="00F22D13">
              <w:rPr>
                <w:rFonts w:ascii="Arial" w:hAnsi="Arial" w:cs="Arial"/>
                <w:sz w:val="18"/>
                <w:szCs w:val="18"/>
              </w:rPr>
              <w:t xml:space="preserve"> </w:t>
            </w:r>
            <w:r w:rsidR="00295E90" w:rsidRPr="00F22D13">
              <w:rPr>
                <w:rFonts w:ascii="Arial" w:hAnsi="Arial" w:cs="Arial"/>
                <w:sz w:val="18"/>
                <w:szCs w:val="18"/>
              </w:rPr>
              <w:t xml:space="preserve">the </w:t>
            </w:r>
            <w:r w:rsidR="00D934AE">
              <w:rPr>
                <w:rFonts w:ascii="Arial" w:hAnsi="Arial" w:cs="Arial"/>
                <w:sz w:val="18"/>
                <w:szCs w:val="18"/>
              </w:rPr>
              <w:t>criteria for selection</w:t>
            </w:r>
            <w:r w:rsidR="002E5F02">
              <w:rPr>
                <w:rFonts w:ascii="Arial" w:hAnsi="Arial" w:cs="Arial"/>
                <w:sz w:val="18"/>
                <w:szCs w:val="18"/>
              </w:rPr>
              <w:t xml:space="preserve"> and prioritization of candidates</w:t>
            </w:r>
            <w:r w:rsidR="00D934AE">
              <w:rPr>
                <w:rFonts w:ascii="Arial" w:hAnsi="Arial" w:cs="Arial"/>
                <w:sz w:val="18"/>
                <w:szCs w:val="18"/>
              </w:rPr>
              <w:t xml:space="preserve"> for the </w:t>
            </w:r>
            <w:r w:rsidR="00295E90" w:rsidRPr="00F22D13">
              <w:rPr>
                <w:rFonts w:ascii="Arial" w:hAnsi="Arial" w:cs="Arial"/>
                <w:sz w:val="18"/>
                <w:szCs w:val="18"/>
              </w:rPr>
              <w:t xml:space="preserve">SERP; </w:t>
            </w:r>
            <w:r w:rsidR="009F0E5F" w:rsidRPr="00F22D13">
              <w:rPr>
                <w:rFonts w:ascii="Arial" w:hAnsi="Arial" w:cs="Arial"/>
                <w:sz w:val="18"/>
                <w:szCs w:val="18"/>
              </w:rPr>
              <w:t>and</w:t>
            </w:r>
            <w:r w:rsidR="00D934AE">
              <w:rPr>
                <w:rFonts w:ascii="Arial" w:hAnsi="Arial" w:cs="Arial"/>
                <w:sz w:val="18"/>
                <w:szCs w:val="18"/>
              </w:rPr>
              <w:t xml:space="preserve"> (ii)</w:t>
            </w:r>
            <w:r w:rsidR="009F0E5F" w:rsidRPr="00F22D13">
              <w:rPr>
                <w:rFonts w:ascii="Arial" w:hAnsi="Arial" w:cs="Arial"/>
                <w:sz w:val="18"/>
                <w:szCs w:val="18"/>
              </w:rPr>
              <w:t xml:space="preserve"> letter</w:t>
            </w:r>
            <w:r w:rsidRPr="00F22D13">
              <w:rPr>
                <w:rFonts w:ascii="Arial" w:hAnsi="Arial" w:cs="Arial"/>
                <w:sz w:val="18"/>
                <w:szCs w:val="18"/>
              </w:rPr>
              <w:t xml:space="preserve"> from the Cabinet Secretary confirming Cabinet’s Decision and attaching the</w:t>
            </w:r>
            <w:r w:rsidR="00D934AE">
              <w:rPr>
                <w:rFonts w:ascii="Arial" w:hAnsi="Arial" w:cs="Arial"/>
                <w:sz w:val="18"/>
                <w:szCs w:val="18"/>
              </w:rPr>
              <w:t xml:space="preserve"> copy of the Early Retirement Implementation Project</w:t>
            </w:r>
            <w:r w:rsidRPr="00F22D13">
              <w:rPr>
                <w:rFonts w:ascii="Arial" w:hAnsi="Arial" w:cs="Arial"/>
                <w:sz w:val="18"/>
                <w:szCs w:val="18"/>
              </w:rPr>
              <w:t xml:space="preserve"> submitted to Cabinet.</w:t>
            </w:r>
          </w:p>
          <w:p w14:paraId="7BAD4C03" w14:textId="77777777" w:rsidR="006B7791" w:rsidRPr="00F22D13" w:rsidRDefault="006B7791" w:rsidP="00862772">
            <w:pPr>
              <w:pStyle w:val="NoSpacing"/>
              <w:jc w:val="both"/>
              <w:rPr>
                <w:rFonts w:ascii="Arial" w:hAnsi="Arial" w:cs="Arial"/>
                <w:sz w:val="18"/>
                <w:szCs w:val="18"/>
              </w:rPr>
            </w:pPr>
          </w:p>
          <w:p w14:paraId="424A0F4B" w14:textId="2D68AF93" w:rsidR="006B7791" w:rsidRPr="00F22D13" w:rsidRDefault="006B7791" w:rsidP="00862772">
            <w:pPr>
              <w:pStyle w:val="NoSpacing"/>
              <w:jc w:val="both"/>
              <w:rPr>
                <w:rFonts w:ascii="Arial" w:hAnsi="Arial" w:cs="Arial"/>
                <w:sz w:val="18"/>
                <w:szCs w:val="18"/>
              </w:rPr>
            </w:pPr>
            <w:r w:rsidRPr="00F22D13">
              <w:rPr>
                <w:rFonts w:ascii="Arial" w:hAnsi="Arial" w:cs="Arial"/>
                <w:b/>
                <w:i/>
                <w:sz w:val="18"/>
                <w:szCs w:val="18"/>
              </w:rPr>
              <w:t>Institution Responsible:</w:t>
            </w:r>
            <w:r w:rsidRPr="00F22D13">
              <w:rPr>
                <w:rFonts w:ascii="Arial" w:hAnsi="Arial" w:cs="Arial"/>
                <w:sz w:val="18"/>
                <w:szCs w:val="18"/>
              </w:rPr>
              <w:t xml:space="preserve"> </w:t>
            </w:r>
            <w:r w:rsidR="00D934AE">
              <w:rPr>
                <w:rFonts w:ascii="Arial" w:hAnsi="Arial" w:cs="Arial"/>
                <w:sz w:val="18"/>
                <w:szCs w:val="18"/>
              </w:rPr>
              <w:t>Office of the Cabinet/</w:t>
            </w:r>
            <w:r w:rsidRPr="00F22D13">
              <w:rPr>
                <w:rFonts w:ascii="Arial" w:hAnsi="Arial" w:cs="Arial"/>
                <w:sz w:val="18"/>
                <w:szCs w:val="18"/>
              </w:rPr>
              <w:t>M</w:t>
            </w:r>
            <w:r w:rsidR="00C64D17" w:rsidRPr="00F22D13">
              <w:rPr>
                <w:rFonts w:ascii="Arial" w:hAnsi="Arial" w:cs="Arial"/>
                <w:sz w:val="18"/>
                <w:szCs w:val="18"/>
              </w:rPr>
              <w:t>O</w:t>
            </w:r>
            <w:r w:rsidRPr="00F22D13">
              <w:rPr>
                <w:rFonts w:ascii="Arial" w:hAnsi="Arial" w:cs="Arial"/>
                <w:sz w:val="18"/>
                <w:szCs w:val="18"/>
              </w:rPr>
              <w:t>FPS</w:t>
            </w:r>
          </w:p>
          <w:p w14:paraId="2E3981FF" w14:textId="77777777" w:rsidR="006B7791" w:rsidRPr="00F22D13" w:rsidRDefault="006B7791" w:rsidP="00862772">
            <w:pPr>
              <w:pStyle w:val="NoSpacing"/>
              <w:jc w:val="both"/>
              <w:rPr>
                <w:rFonts w:ascii="Arial" w:hAnsi="Arial" w:cs="Arial"/>
                <w:sz w:val="18"/>
                <w:szCs w:val="18"/>
              </w:rPr>
            </w:pPr>
          </w:p>
          <w:p w14:paraId="6F3CCDA1" w14:textId="77777777" w:rsidR="006B7791" w:rsidRPr="00F22D13" w:rsidRDefault="006B7791" w:rsidP="00862772">
            <w:pPr>
              <w:pStyle w:val="NoSpacing"/>
              <w:jc w:val="both"/>
              <w:rPr>
                <w:rFonts w:ascii="Arial" w:hAnsi="Arial" w:cs="Arial"/>
                <w:sz w:val="18"/>
                <w:szCs w:val="18"/>
              </w:rPr>
            </w:pPr>
          </w:p>
        </w:tc>
        <w:tc>
          <w:tcPr>
            <w:tcW w:w="2868" w:type="dxa"/>
          </w:tcPr>
          <w:p w14:paraId="0AA989F6" w14:textId="753EF312" w:rsidR="00D75357" w:rsidRPr="00F22D13" w:rsidRDefault="00D75357" w:rsidP="004F2F8C">
            <w:pPr>
              <w:pStyle w:val="NoSpacing"/>
              <w:jc w:val="both"/>
              <w:rPr>
                <w:rFonts w:ascii="Arial" w:hAnsi="Arial"/>
                <w:sz w:val="18"/>
                <w:szCs w:val="18"/>
              </w:rPr>
            </w:pPr>
            <w:r w:rsidRPr="00F22D13">
              <w:rPr>
                <w:rFonts w:ascii="Arial" w:hAnsi="Arial"/>
                <w:color w:val="000000"/>
                <w:sz w:val="18"/>
                <w:szCs w:val="18"/>
              </w:rPr>
              <w:t xml:space="preserve">2a. Initiation of the implementation of a strategic </w:t>
            </w:r>
            <w:r w:rsidR="00F375E0">
              <w:rPr>
                <w:rFonts w:ascii="Arial" w:hAnsi="Arial"/>
                <w:color w:val="000000"/>
                <w:sz w:val="18"/>
                <w:szCs w:val="18"/>
              </w:rPr>
              <w:t>Human Resources (</w:t>
            </w:r>
            <w:r w:rsidRPr="00F22D13">
              <w:rPr>
                <w:rFonts w:ascii="Arial" w:hAnsi="Arial"/>
                <w:color w:val="000000"/>
                <w:sz w:val="18"/>
                <w:szCs w:val="18"/>
              </w:rPr>
              <w:t>HR</w:t>
            </w:r>
            <w:r w:rsidR="00F375E0">
              <w:rPr>
                <w:rFonts w:ascii="Arial" w:hAnsi="Arial"/>
                <w:color w:val="000000"/>
                <w:sz w:val="18"/>
                <w:szCs w:val="18"/>
              </w:rPr>
              <w:t>)</w:t>
            </w:r>
            <w:r w:rsidRPr="00F22D13">
              <w:rPr>
                <w:rFonts w:ascii="Arial" w:hAnsi="Arial"/>
                <w:color w:val="000000"/>
                <w:sz w:val="18"/>
                <w:szCs w:val="18"/>
              </w:rPr>
              <w:t xml:space="preserve"> workforce management plan in the MDA that would result in the</w:t>
            </w:r>
            <w:r w:rsidR="002E5F02">
              <w:rPr>
                <w:rFonts w:ascii="Arial" w:hAnsi="Arial"/>
                <w:color w:val="000000"/>
                <w:sz w:val="18"/>
                <w:szCs w:val="18"/>
              </w:rPr>
              <w:t xml:space="preserve"> sustainability of the wage bill  </w:t>
            </w:r>
            <w:r w:rsidRPr="00F22D13">
              <w:rPr>
                <w:rFonts w:ascii="Arial" w:hAnsi="Arial"/>
                <w:color w:val="000000"/>
                <w:sz w:val="18"/>
                <w:szCs w:val="18"/>
              </w:rPr>
              <w:t xml:space="preserve"> savings</w:t>
            </w:r>
            <w:r w:rsidR="002E5F02">
              <w:rPr>
                <w:rFonts w:ascii="Arial" w:hAnsi="Arial"/>
                <w:color w:val="000000"/>
                <w:sz w:val="18"/>
                <w:szCs w:val="18"/>
              </w:rPr>
              <w:t xml:space="preserve"> derived</w:t>
            </w:r>
            <w:r w:rsidRPr="00F22D13">
              <w:rPr>
                <w:rFonts w:ascii="Arial" w:hAnsi="Arial"/>
                <w:color w:val="000000"/>
                <w:sz w:val="18"/>
                <w:szCs w:val="18"/>
              </w:rPr>
              <w:t xml:space="preserve"> from</w:t>
            </w:r>
            <w:r w:rsidR="002E5F02">
              <w:rPr>
                <w:rFonts w:ascii="Arial" w:hAnsi="Arial"/>
                <w:color w:val="000000"/>
                <w:sz w:val="18"/>
                <w:szCs w:val="18"/>
              </w:rPr>
              <w:t xml:space="preserve"> the</w:t>
            </w:r>
            <w:r w:rsidRPr="00F22D13">
              <w:rPr>
                <w:rFonts w:ascii="Arial" w:hAnsi="Arial"/>
                <w:color w:val="000000"/>
                <w:sz w:val="18"/>
                <w:szCs w:val="18"/>
              </w:rPr>
              <w:t xml:space="preserve"> SERP </w:t>
            </w:r>
            <w:r w:rsidR="002E5F02">
              <w:rPr>
                <w:rFonts w:ascii="Arial" w:hAnsi="Arial"/>
                <w:color w:val="000000"/>
                <w:sz w:val="18"/>
                <w:szCs w:val="18"/>
              </w:rPr>
              <w:t>proposal approved by Cabinet</w:t>
            </w:r>
            <w:r w:rsidRPr="00F22D13">
              <w:rPr>
                <w:rFonts w:ascii="Arial" w:hAnsi="Arial"/>
                <w:color w:val="000000"/>
                <w:sz w:val="18"/>
                <w:szCs w:val="18"/>
              </w:rPr>
              <w:t>.</w:t>
            </w:r>
          </w:p>
          <w:p w14:paraId="251E4835" w14:textId="77777777" w:rsidR="00D75357" w:rsidRPr="00F22D13" w:rsidRDefault="00D75357" w:rsidP="004F2F8C">
            <w:pPr>
              <w:jc w:val="both"/>
              <w:rPr>
                <w:rFonts w:ascii="Arial" w:hAnsi="Arial" w:cs="Arial"/>
                <w:sz w:val="18"/>
                <w:szCs w:val="18"/>
              </w:rPr>
            </w:pPr>
          </w:p>
          <w:p w14:paraId="15C4E8AE" w14:textId="77777777" w:rsidR="00D75357" w:rsidRPr="00F22D13" w:rsidRDefault="00D75357" w:rsidP="004F2F8C">
            <w:pPr>
              <w:jc w:val="both"/>
              <w:rPr>
                <w:rFonts w:ascii="Arial" w:hAnsi="Arial" w:cs="Arial"/>
                <w:sz w:val="18"/>
                <w:szCs w:val="18"/>
              </w:rPr>
            </w:pPr>
          </w:p>
          <w:p w14:paraId="3E1F235E" w14:textId="77777777" w:rsidR="006B7791" w:rsidRPr="00F22D13" w:rsidRDefault="006B7791" w:rsidP="004F2F8C">
            <w:pPr>
              <w:jc w:val="both"/>
              <w:rPr>
                <w:rFonts w:ascii="Arial" w:hAnsi="Arial" w:cs="Arial"/>
                <w:sz w:val="18"/>
                <w:szCs w:val="18"/>
              </w:rPr>
            </w:pPr>
          </w:p>
        </w:tc>
        <w:tc>
          <w:tcPr>
            <w:tcW w:w="4058" w:type="dxa"/>
          </w:tcPr>
          <w:p w14:paraId="4B9CA3EA" w14:textId="4884FAEF" w:rsidR="00D75357" w:rsidRPr="00C64D17" w:rsidRDefault="00D75357" w:rsidP="00D75357">
            <w:pPr>
              <w:pStyle w:val="NoSpacing"/>
              <w:jc w:val="both"/>
              <w:rPr>
                <w:rFonts w:ascii="Arial" w:hAnsi="Arial" w:cs="Arial"/>
                <w:sz w:val="18"/>
                <w:szCs w:val="18"/>
              </w:rPr>
            </w:pPr>
            <w:r>
              <w:rPr>
                <w:rFonts w:ascii="Arial" w:hAnsi="Arial" w:cs="Arial"/>
                <w:sz w:val="18"/>
                <w:szCs w:val="18"/>
              </w:rPr>
              <w:t>2a. Letter from MOFPS confirming the</w:t>
            </w:r>
            <w:r w:rsidR="002E5F02">
              <w:rPr>
                <w:rFonts w:ascii="Arial" w:hAnsi="Arial" w:cs="Arial"/>
                <w:sz w:val="18"/>
                <w:szCs w:val="18"/>
              </w:rPr>
              <w:t xml:space="preserve"> </w:t>
            </w:r>
            <w:r>
              <w:rPr>
                <w:rFonts w:ascii="Arial" w:hAnsi="Arial" w:cs="Arial"/>
                <w:sz w:val="18"/>
                <w:szCs w:val="18"/>
              </w:rPr>
              <w:t xml:space="preserve">implementation of </w:t>
            </w:r>
            <w:r w:rsidR="002E5F02">
              <w:rPr>
                <w:rFonts w:ascii="Arial" w:hAnsi="Arial" w:cs="Arial"/>
                <w:sz w:val="18"/>
                <w:szCs w:val="18"/>
              </w:rPr>
              <w:t xml:space="preserve">a strategic workforce management </w:t>
            </w:r>
            <w:r w:rsidR="00575207">
              <w:rPr>
                <w:rFonts w:ascii="Arial" w:hAnsi="Arial" w:cs="Arial"/>
                <w:sz w:val="18"/>
                <w:szCs w:val="18"/>
              </w:rPr>
              <w:t>plan has</w:t>
            </w:r>
            <w:r>
              <w:rPr>
                <w:rFonts w:ascii="Arial" w:hAnsi="Arial" w:cs="Arial"/>
                <w:sz w:val="18"/>
                <w:szCs w:val="18"/>
              </w:rPr>
              <w:t xml:space="preserve"> been initiated, and attaching a copy of the plan and </w:t>
            </w:r>
            <w:r w:rsidR="002E5F02">
              <w:rPr>
                <w:rFonts w:ascii="Arial" w:hAnsi="Arial" w:cs="Arial"/>
                <w:sz w:val="18"/>
                <w:szCs w:val="18"/>
              </w:rPr>
              <w:t xml:space="preserve">a report detailing the status of implementation including numbers of </w:t>
            </w:r>
            <w:r w:rsidR="00311450">
              <w:rPr>
                <w:rFonts w:ascii="Arial" w:hAnsi="Arial" w:cs="Arial"/>
                <w:sz w:val="18"/>
                <w:szCs w:val="18"/>
              </w:rPr>
              <w:t xml:space="preserve">public officers </w:t>
            </w:r>
            <w:r w:rsidR="002E5F02">
              <w:rPr>
                <w:rFonts w:ascii="Arial" w:hAnsi="Arial" w:cs="Arial"/>
                <w:sz w:val="18"/>
                <w:szCs w:val="18"/>
              </w:rPr>
              <w:t>reassigned to other positions and hired.</w:t>
            </w:r>
          </w:p>
          <w:p w14:paraId="53492EE2" w14:textId="77777777" w:rsidR="00D75357" w:rsidRDefault="00D75357" w:rsidP="00B67CCD">
            <w:pPr>
              <w:rPr>
                <w:rFonts w:ascii="Arial" w:hAnsi="Arial" w:cs="Arial"/>
                <w:sz w:val="18"/>
                <w:szCs w:val="18"/>
              </w:rPr>
            </w:pPr>
          </w:p>
          <w:p w14:paraId="39987D00" w14:textId="77777777" w:rsidR="00D75357" w:rsidRDefault="00D75357" w:rsidP="00B67CCD">
            <w:pPr>
              <w:rPr>
                <w:rFonts w:ascii="Arial" w:hAnsi="Arial" w:cs="Arial"/>
                <w:sz w:val="18"/>
                <w:szCs w:val="18"/>
              </w:rPr>
            </w:pPr>
            <w:r w:rsidRPr="00C64D17">
              <w:rPr>
                <w:rFonts w:ascii="Arial" w:hAnsi="Arial" w:cs="Arial"/>
                <w:b/>
                <w:i/>
                <w:sz w:val="18"/>
                <w:szCs w:val="18"/>
              </w:rPr>
              <w:t>Institution Responsible:</w:t>
            </w:r>
            <w:r w:rsidRPr="00C64D17">
              <w:rPr>
                <w:rFonts w:ascii="Arial" w:hAnsi="Arial" w:cs="Arial"/>
                <w:sz w:val="18"/>
                <w:szCs w:val="18"/>
              </w:rPr>
              <w:t xml:space="preserve"> M</w:t>
            </w:r>
            <w:r>
              <w:rPr>
                <w:rFonts w:ascii="Arial" w:hAnsi="Arial" w:cs="Arial"/>
                <w:sz w:val="18"/>
                <w:szCs w:val="18"/>
              </w:rPr>
              <w:t>O</w:t>
            </w:r>
            <w:r w:rsidRPr="00C64D17">
              <w:rPr>
                <w:rFonts w:ascii="Arial" w:hAnsi="Arial" w:cs="Arial"/>
                <w:sz w:val="18"/>
                <w:szCs w:val="18"/>
              </w:rPr>
              <w:t>FPS</w:t>
            </w:r>
          </w:p>
          <w:p w14:paraId="2A004E3B" w14:textId="77777777" w:rsidR="00D75357" w:rsidRDefault="00D75357" w:rsidP="00B67CCD">
            <w:pPr>
              <w:rPr>
                <w:rFonts w:ascii="Arial" w:hAnsi="Arial" w:cs="Arial"/>
                <w:sz w:val="18"/>
                <w:szCs w:val="18"/>
              </w:rPr>
            </w:pPr>
          </w:p>
          <w:p w14:paraId="68C5F01E" w14:textId="77777777" w:rsidR="00D75357" w:rsidRDefault="00D75357" w:rsidP="00B67CCD">
            <w:pPr>
              <w:rPr>
                <w:rFonts w:ascii="Arial" w:hAnsi="Arial" w:cs="Arial"/>
                <w:sz w:val="18"/>
                <w:szCs w:val="18"/>
              </w:rPr>
            </w:pPr>
          </w:p>
          <w:p w14:paraId="0C99A211" w14:textId="77777777" w:rsidR="00D75357" w:rsidRDefault="00D75357" w:rsidP="00B67CCD">
            <w:pPr>
              <w:rPr>
                <w:rFonts w:ascii="Arial" w:hAnsi="Arial" w:cs="Arial"/>
                <w:sz w:val="18"/>
                <w:szCs w:val="18"/>
              </w:rPr>
            </w:pPr>
          </w:p>
          <w:p w14:paraId="7CEB209E" w14:textId="77777777" w:rsidR="00D75357" w:rsidRDefault="00D75357" w:rsidP="00B67CCD">
            <w:pPr>
              <w:rPr>
                <w:rFonts w:ascii="Arial" w:hAnsi="Arial" w:cs="Arial"/>
                <w:sz w:val="18"/>
                <w:szCs w:val="18"/>
              </w:rPr>
            </w:pPr>
          </w:p>
          <w:p w14:paraId="634F4150" w14:textId="77777777" w:rsidR="00D75357" w:rsidRDefault="00D75357" w:rsidP="00B67CCD">
            <w:pPr>
              <w:rPr>
                <w:rFonts w:ascii="Arial" w:hAnsi="Arial" w:cs="Arial"/>
                <w:sz w:val="18"/>
                <w:szCs w:val="18"/>
              </w:rPr>
            </w:pPr>
          </w:p>
          <w:p w14:paraId="728973E6" w14:textId="77777777" w:rsidR="006B7791" w:rsidRPr="00C64D17" w:rsidRDefault="006B7791" w:rsidP="00A82E6C">
            <w:pPr>
              <w:rPr>
                <w:rFonts w:ascii="Arial" w:hAnsi="Arial" w:cs="Arial"/>
                <w:sz w:val="18"/>
                <w:szCs w:val="18"/>
              </w:rPr>
            </w:pPr>
          </w:p>
        </w:tc>
      </w:tr>
      <w:tr w:rsidR="00DF2772" w:rsidRPr="00C64D17" w14:paraId="1FD2F58D" w14:textId="77777777" w:rsidTr="00575207">
        <w:tc>
          <w:tcPr>
            <w:tcW w:w="3285" w:type="dxa"/>
          </w:tcPr>
          <w:p w14:paraId="3AAB1865" w14:textId="17E7E850" w:rsidR="006B7791" w:rsidRPr="00C64D17" w:rsidRDefault="00295E90" w:rsidP="00D81D1A">
            <w:pPr>
              <w:jc w:val="both"/>
              <w:rPr>
                <w:rFonts w:ascii="Arial" w:hAnsi="Arial" w:cs="Arial"/>
                <w:sz w:val="18"/>
                <w:szCs w:val="18"/>
              </w:rPr>
            </w:pPr>
            <w:r w:rsidRPr="00C64D17">
              <w:rPr>
                <w:rFonts w:ascii="Arial" w:hAnsi="Arial" w:cs="Arial"/>
                <w:sz w:val="18"/>
                <w:szCs w:val="18"/>
              </w:rPr>
              <w:t>2</w:t>
            </w:r>
            <w:r w:rsidR="006B7791" w:rsidRPr="00C64D17">
              <w:rPr>
                <w:rFonts w:ascii="Arial" w:hAnsi="Arial" w:cs="Arial"/>
                <w:sz w:val="18"/>
                <w:szCs w:val="18"/>
              </w:rPr>
              <w:t xml:space="preserve">b. </w:t>
            </w:r>
            <w:bookmarkStart w:id="8" w:name="_Hlk490727792"/>
            <w:r w:rsidR="006B7791" w:rsidRPr="00C64D17">
              <w:rPr>
                <w:rFonts w:ascii="Arial" w:hAnsi="Arial" w:cs="Arial"/>
                <w:sz w:val="18"/>
                <w:szCs w:val="18"/>
              </w:rPr>
              <w:t xml:space="preserve">Approval by the Financial Secretary of the Project Plan for the implementation of the </w:t>
            </w:r>
            <w:r w:rsidR="00CA04E3" w:rsidRPr="00C64D17">
              <w:rPr>
                <w:rFonts w:ascii="Arial" w:hAnsi="Arial" w:cs="Arial"/>
                <w:sz w:val="18"/>
                <w:szCs w:val="18"/>
              </w:rPr>
              <w:t>SERP</w:t>
            </w:r>
            <w:r w:rsidR="006B7791" w:rsidRPr="00C64D17">
              <w:rPr>
                <w:rFonts w:ascii="Arial" w:hAnsi="Arial" w:cs="Arial"/>
                <w:sz w:val="18"/>
                <w:szCs w:val="18"/>
              </w:rPr>
              <w:t>, which will include: (i) Criteria to prioritize candidates in case demand exceeds available resources; (ii) Defined incentive, including caps on number of weeks</w:t>
            </w:r>
            <w:r w:rsidR="00653CD5">
              <w:rPr>
                <w:rFonts w:ascii="Arial" w:hAnsi="Arial" w:cs="Arial"/>
                <w:sz w:val="18"/>
                <w:szCs w:val="18"/>
              </w:rPr>
              <w:t xml:space="preserve">, </w:t>
            </w:r>
            <w:r w:rsidR="006B7791" w:rsidRPr="00C64D17">
              <w:rPr>
                <w:rFonts w:ascii="Arial" w:hAnsi="Arial" w:cs="Arial"/>
                <w:sz w:val="18"/>
                <w:szCs w:val="18"/>
              </w:rPr>
              <w:t xml:space="preserve">accumulated leave to be paid, and the structure, sequencing and estimated timeline for the payments; (iii) </w:t>
            </w:r>
            <w:r w:rsidR="008A29B3" w:rsidRPr="008A29B3">
              <w:rPr>
                <w:rFonts w:ascii="Arial" w:hAnsi="Arial"/>
                <w:sz w:val="18"/>
                <w:szCs w:val="18"/>
              </w:rPr>
              <w:t>The process</w:t>
            </w:r>
            <w:r w:rsidR="008A29B3">
              <w:rPr>
                <w:rFonts w:ascii="Arial" w:hAnsi="Arial"/>
                <w:sz w:val="18"/>
                <w:szCs w:val="18"/>
              </w:rPr>
              <w:t>es</w:t>
            </w:r>
            <w:r w:rsidR="008A29B3" w:rsidRPr="008A29B3">
              <w:rPr>
                <w:rFonts w:ascii="Arial" w:hAnsi="Arial"/>
                <w:sz w:val="18"/>
                <w:szCs w:val="18"/>
              </w:rPr>
              <w:t xml:space="preserve"> and procedures for the development and maintenance of a consolidated list of retirees who are approved for the SERP, which should be used to enforce the restriction of rehiring</w:t>
            </w:r>
            <w:r w:rsidR="006B7791" w:rsidRPr="008A29B3">
              <w:rPr>
                <w:rFonts w:ascii="Arial" w:hAnsi="Arial" w:cs="Arial"/>
                <w:sz w:val="18"/>
                <w:szCs w:val="18"/>
              </w:rPr>
              <w:t>; (iv) Rules to manage</w:t>
            </w:r>
            <w:r w:rsidR="006B7791" w:rsidRPr="00C64D17">
              <w:rPr>
                <w:rFonts w:ascii="Arial" w:hAnsi="Arial" w:cs="Arial"/>
                <w:sz w:val="18"/>
                <w:szCs w:val="18"/>
              </w:rPr>
              <w:t xml:space="preserve"> vacant posts in each institution after resigna</w:t>
            </w:r>
            <w:r w:rsidR="00C73E3D">
              <w:rPr>
                <w:rFonts w:ascii="Arial" w:hAnsi="Arial" w:cs="Arial"/>
                <w:sz w:val="18"/>
                <w:szCs w:val="18"/>
              </w:rPr>
              <w:t>tions become effective; and (v) </w:t>
            </w:r>
            <w:r w:rsidR="006B7791" w:rsidRPr="00C64D17">
              <w:rPr>
                <w:rFonts w:ascii="Arial" w:hAnsi="Arial" w:cs="Arial"/>
                <w:sz w:val="18"/>
                <w:szCs w:val="18"/>
              </w:rPr>
              <w:t xml:space="preserve">a description of the retraining plan for those approved candidates who are interested in enrolling. </w:t>
            </w:r>
            <w:bookmarkEnd w:id="8"/>
          </w:p>
        </w:tc>
        <w:tc>
          <w:tcPr>
            <w:tcW w:w="3015" w:type="dxa"/>
          </w:tcPr>
          <w:p w14:paraId="50D3B6DA" w14:textId="77777777" w:rsidR="006B7791" w:rsidRPr="00C64D17" w:rsidRDefault="006B7791" w:rsidP="00D81D1A">
            <w:pPr>
              <w:jc w:val="both"/>
              <w:rPr>
                <w:rFonts w:ascii="Arial" w:hAnsi="Arial" w:cs="Arial"/>
                <w:sz w:val="18"/>
                <w:szCs w:val="18"/>
              </w:rPr>
            </w:pPr>
            <w:r w:rsidRPr="007D3404">
              <w:rPr>
                <w:rFonts w:ascii="Arial" w:hAnsi="Arial" w:cs="Arial"/>
                <w:sz w:val="18"/>
                <w:szCs w:val="18"/>
              </w:rPr>
              <w:t>Letter from M</w:t>
            </w:r>
            <w:r w:rsidR="00C64D17" w:rsidRPr="00E91E56">
              <w:rPr>
                <w:rFonts w:ascii="Arial" w:hAnsi="Arial" w:cs="Arial"/>
                <w:sz w:val="18"/>
                <w:szCs w:val="18"/>
              </w:rPr>
              <w:t>O</w:t>
            </w:r>
            <w:r w:rsidRPr="00E91E56">
              <w:rPr>
                <w:rFonts w:ascii="Arial" w:hAnsi="Arial" w:cs="Arial"/>
                <w:sz w:val="18"/>
                <w:szCs w:val="18"/>
              </w:rPr>
              <w:t xml:space="preserve">FPS confirming the approval by the Financial Secretary of the Project Plan for the implementation of the </w:t>
            </w:r>
            <w:r w:rsidR="00CA04E3" w:rsidRPr="0034521F">
              <w:rPr>
                <w:rFonts w:ascii="Arial" w:hAnsi="Arial" w:cs="Arial"/>
                <w:sz w:val="18"/>
                <w:szCs w:val="18"/>
              </w:rPr>
              <w:t>SERP, and attaching a copy thereof.</w:t>
            </w:r>
            <w:r w:rsidRPr="00C64D17">
              <w:rPr>
                <w:rFonts w:ascii="Arial" w:hAnsi="Arial" w:cs="Arial"/>
                <w:sz w:val="18"/>
                <w:szCs w:val="18"/>
              </w:rPr>
              <w:t xml:space="preserve"> </w:t>
            </w:r>
          </w:p>
          <w:p w14:paraId="651AB311" w14:textId="77777777" w:rsidR="006B7791" w:rsidRPr="00C64D17" w:rsidRDefault="006B7791" w:rsidP="00D81D1A">
            <w:pPr>
              <w:jc w:val="both"/>
              <w:rPr>
                <w:rFonts w:ascii="Arial" w:hAnsi="Arial" w:cs="Arial"/>
                <w:sz w:val="18"/>
                <w:szCs w:val="18"/>
              </w:rPr>
            </w:pPr>
          </w:p>
          <w:p w14:paraId="4C548644" w14:textId="77777777" w:rsidR="006B7791" w:rsidRPr="00C64D17" w:rsidRDefault="006B7791" w:rsidP="00D81D1A">
            <w:pPr>
              <w:jc w:val="both"/>
              <w:rPr>
                <w:rFonts w:ascii="Arial" w:hAnsi="Arial" w:cs="Arial"/>
                <w:sz w:val="18"/>
                <w:szCs w:val="18"/>
              </w:rPr>
            </w:pPr>
            <w:r w:rsidRPr="00C64D17">
              <w:rPr>
                <w:rFonts w:ascii="Arial" w:hAnsi="Arial" w:cs="Arial"/>
                <w:b/>
                <w:i/>
                <w:sz w:val="18"/>
                <w:szCs w:val="18"/>
              </w:rPr>
              <w:t>Institution Responsible:</w:t>
            </w:r>
            <w:r w:rsidRPr="00C64D17">
              <w:rPr>
                <w:rFonts w:ascii="Arial" w:hAnsi="Arial" w:cs="Arial"/>
                <w:sz w:val="18"/>
                <w:szCs w:val="18"/>
              </w:rPr>
              <w:t xml:space="preserve"> M</w:t>
            </w:r>
            <w:r w:rsidR="00C64D17">
              <w:rPr>
                <w:rFonts w:ascii="Arial" w:hAnsi="Arial" w:cs="Arial"/>
                <w:sz w:val="18"/>
                <w:szCs w:val="18"/>
              </w:rPr>
              <w:t>O</w:t>
            </w:r>
            <w:r w:rsidRPr="00C64D17">
              <w:rPr>
                <w:rFonts w:ascii="Arial" w:hAnsi="Arial" w:cs="Arial"/>
                <w:sz w:val="18"/>
                <w:szCs w:val="18"/>
              </w:rPr>
              <w:t>FPS</w:t>
            </w:r>
          </w:p>
          <w:p w14:paraId="61AFB88A" w14:textId="77777777" w:rsidR="006B7791" w:rsidRPr="00C64D17" w:rsidRDefault="006B7791" w:rsidP="00D81D1A">
            <w:pPr>
              <w:jc w:val="both"/>
              <w:rPr>
                <w:rFonts w:ascii="Arial" w:hAnsi="Arial" w:cs="Arial"/>
                <w:sz w:val="18"/>
                <w:szCs w:val="18"/>
              </w:rPr>
            </w:pPr>
          </w:p>
          <w:p w14:paraId="2D477E2B" w14:textId="77777777" w:rsidR="006B7791" w:rsidRPr="00C64D17" w:rsidRDefault="006B7791" w:rsidP="00D81D1A">
            <w:pPr>
              <w:jc w:val="both"/>
              <w:rPr>
                <w:rFonts w:ascii="Arial" w:hAnsi="Arial" w:cs="Arial"/>
                <w:sz w:val="18"/>
                <w:szCs w:val="18"/>
              </w:rPr>
            </w:pPr>
          </w:p>
        </w:tc>
        <w:tc>
          <w:tcPr>
            <w:tcW w:w="2868" w:type="dxa"/>
          </w:tcPr>
          <w:p w14:paraId="2AC01103" w14:textId="54C441B6" w:rsidR="006B7791" w:rsidRPr="00C64D17" w:rsidRDefault="00295E90" w:rsidP="00D81D1A">
            <w:pPr>
              <w:jc w:val="both"/>
              <w:rPr>
                <w:rFonts w:ascii="Arial" w:hAnsi="Arial" w:cs="Arial"/>
                <w:sz w:val="18"/>
                <w:szCs w:val="18"/>
              </w:rPr>
            </w:pPr>
            <w:r w:rsidRPr="00C64D17">
              <w:rPr>
                <w:rFonts w:ascii="Arial" w:hAnsi="Arial" w:cs="Arial"/>
                <w:sz w:val="18"/>
                <w:szCs w:val="18"/>
              </w:rPr>
              <w:t>2</w:t>
            </w:r>
            <w:r w:rsidR="006B7791" w:rsidRPr="00C64D17">
              <w:rPr>
                <w:rFonts w:ascii="Arial" w:hAnsi="Arial" w:cs="Arial"/>
                <w:sz w:val="18"/>
                <w:szCs w:val="18"/>
              </w:rPr>
              <w:t>b. Approval by the Auditor General of the calculations and payments of SERP packages to employees approved under the SERP</w:t>
            </w:r>
            <w:r w:rsidR="00E91E56">
              <w:rPr>
                <w:rFonts w:ascii="Arial" w:hAnsi="Arial" w:cs="Arial"/>
                <w:sz w:val="18"/>
                <w:szCs w:val="18"/>
              </w:rPr>
              <w:t xml:space="preserve"> and confirmation that the criteria for selection and prioritization of candidates to exclude defined occupational categories, as outlined in the Early Retirement Project approved by Cabinet, was complied with.</w:t>
            </w:r>
          </w:p>
        </w:tc>
        <w:tc>
          <w:tcPr>
            <w:tcW w:w="4058" w:type="dxa"/>
          </w:tcPr>
          <w:p w14:paraId="25596E51" w14:textId="2AF33BF0" w:rsidR="006B7791" w:rsidRPr="00C64D17" w:rsidRDefault="006B7791" w:rsidP="00D81D1A">
            <w:pPr>
              <w:jc w:val="both"/>
              <w:rPr>
                <w:rFonts w:ascii="Arial" w:hAnsi="Arial" w:cs="Arial"/>
                <w:sz w:val="18"/>
                <w:szCs w:val="18"/>
              </w:rPr>
            </w:pPr>
            <w:r w:rsidRPr="00C64D17">
              <w:rPr>
                <w:rFonts w:ascii="Arial" w:hAnsi="Arial" w:cs="Arial"/>
                <w:sz w:val="18"/>
                <w:szCs w:val="18"/>
              </w:rPr>
              <w:t>Letter from</w:t>
            </w:r>
            <w:r w:rsidR="00E91E56">
              <w:rPr>
                <w:rFonts w:ascii="Arial" w:hAnsi="Arial" w:cs="Arial"/>
                <w:sz w:val="18"/>
                <w:szCs w:val="18"/>
              </w:rPr>
              <w:t>: (i)</w:t>
            </w:r>
            <w:r w:rsidRPr="00C64D17">
              <w:rPr>
                <w:rFonts w:ascii="Arial" w:hAnsi="Arial" w:cs="Arial"/>
                <w:sz w:val="18"/>
                <w:szCs w:val="18"/>
              </w:rPr>
              <w:t xml:space="preserve"> the Auditor General confirming approval of the independent audit of the calculations and payments of SERP packages to employees approved under the SERP</w:t>
            </w:r>
            <w:r w:rsidR="0034521F">
              <w:rPr>
                <w:rFonts w:ascii="Arial" w:hAnsi="Arial" w:cs="Arial"/>
                <w:sz w:val="18"/>
                <w:szCs w:val="18"/>
              </w:rPr>
              <w:t xml:space="preserve"> ; and (ii) letter from the Financial Secretary confirming that the criteria for selection and prioritization of candidates to exclude defined occupational categories, as outlined in the Early Retirement Project approved by Cabinet, was complied with.</w:t>
            </w:r>
          </w:p>
          <w:p w14:paraId="72E9E52D" w14:textId="77777777" w:rsidR="006B7791" w:rsidRPr="00C64D17" w:rsidRDefault="006B7791" w:rsidP="00D81D1A">
            <w:pPr>
              <w:jc w:val="both"/>
              <w:rPr>
                <w:rFonts w:ascii="Arial" w:hAnsi="Arial" w:cs="Arial"/>
                <w:sz w:val="18"/>
                <w:szCs w:val="18"/>
              </w:rPr>
            </w:pPr>
          </w:p>
          <w:p w14:paraId="1209E1B1" w14:textId="77777777" w:rsidR="006B7791" w:rsidRPr="00C64D17" w:rsidRDefault="006B7791" w:rsidP="00D81D1A">
            <w:pPr>
              <w:jc w:val="both"/>
              <w:rPr>
                <w:rFonts w:ascii="Arial" w:hAnsi="Arial" w:cs="Arial"/>
                <w:sz w:val="18"/>
                <w:szCs w:val="18"/>
              </w:rPr>
            </w:pPr>
            <w:r w:rsidRPr="00C64D17">
              <w:rPr>
                <w:rFonts w:ascii="Arial" w:hAnsi="Arial" w:cs="Arial"/>
                <w:b/>
                <w:i/>
                <w:sz w:val="18"/>
                <w:szCs w:val="18"/>
              </w:rPr>
              <w:t>Institution Responsible:</w:t>
            </w:r>
            <w:r w:rsidRPr="00C64D17">
              <w:rPr>
                <w:rFonts w:ascii="Arial" w:hAnsi="Arial" w:cs="Arial"/>
                <w:sz w:val="18"/>
                <w:szCs w:val="18"/>
              </w:rPr>
              <w:t xml:space="preserve"> M</w:t>
            </w:r>
            <w:r w:rsidR="00C64D17">
              <w:rPr>
                <w:rFonts w:ascii="Arial" w:hAnsi="Arial" w:cs="Arial"/>
                <w:sz w:val="18"/>
                <w:szCs w:val="18"/>
              </w:rPr>
              <w:t>O</w:t>
            </w:r>
            <w:r w:rsidRPr="00C64D17">
              <w:rPr>
                <w:rFonts w:ascii="Arial" w:hAnsi="Arial" w:cs="Arial"/>
                <w:sz w:val="18"/>
                <w:szCs w:val="18"/>
              </w:rPr>
              <w:t>FPS</w:t>
            </w:r>
          </w:p>
          <w:p w14:paraId="2023FDF9" w14:textId="77777777" w:rsidR="006B7791" w:rsidRPr="00C64D17" w:rsidRDefault="006B7791" w:rsidP="00D81D1A">
            <w:pPr>
              <w:jc w:val="both"/>
              <w:rPr>
                <w:rFonts w:ascii="Arial" w:hAnsi="Arial" w:cs="Arial"/>
                <w:sz w:val="18"/>
                <w:szCs w:val="18"/>
              </w:rPr>
            </w:pPr>
          </w:p>
        </w:tc>
      </w:tr>
      <w:tr w:rsidR="00DF2772" w:rsidRPr="00C64D17" w14:paraId="3C39E308" w14:textId="77777777" w:rsidTr="00575207">
        <w:tc>
          <w:tcPr>
            <w:tcW w:w="3285" w:type="dxa"/>
          </w:tcPr>
          <w:p w14:paraId="7B22EF9F" w14:textId="183589BE" w:rsidR="006B7791" w:rsidRPr="00C64D17" w:rsidRDefault="00CA04E3" w:rsidP="00D81D1A">
            <w:pPr>
              <w:jc w:val="both"/>
              <w:rPr>
                <w:rFonts w:ascii="Arial" w:hAnsi="Arial" w:cs="Arial"/>
                <w:sz w:val="18"/>
                <w:szCs w:val="18"/>
              </w:rPr>
            </w:pPr>
            <w:bookmarkStart w:id="9" w:name="_Hlk495932635"/>
            <w:r w:rsidRPr="00C64D17">
              <w:rPr>
                <w:rFonts w:ascii="Arial" w:hAnsi="Arial" w:cs="Arial"/>
                <w:sz w:val="18"/>
                <w:szCs w:val="18"/>
              </w:rPr>
              <w:t>2</w:t>
            </w:r>
            <w:r w:rsidR="006B7791" w:rsidRPr="00C64D17">
              <w:rPr>
                <w:rFonts w:ascii="Arial" w:hAnsi="Arial" w:cs="Arial"/>
                <w:sz w:val="18"/>
                <w:szCs w:val="18"/>
              </w:rPr>
              <w:t xml:space="preserve">c. </w:t>
            </w:r>
            <w:bookmarkStart w:id="10" w:name="_Hlk496017200"/>
            <w:r w:rsidR="00A53490">
              <w:rPr>
                <w:rFonts w:ascii="Arial" w:hAnsi="Arial" w:cs="Arial"/>
                <w:sz w:val="18"/>
                <w:szCs w:val="18"/>
              </w:rPr>
              <w:t>Approval</w:t>
            </w:r>
            <w:r w:rsidR="00A53490" w:rsidRPr="00C64D17">
              <w:rPr>
                <w:rFonts w:ascii="Arial" w:hAnsi="Arial" w:cs="Arial"/>
                <w:sz w:val="18"/>
                <w:szCs w:val="18"/>
              </w:rPr>
              <w:t xml:space="preserve"> </w:t>
            </w:r>
            <w:r w:rsidR="00795D0F">
              <w:rPr>
                <w:rFonts w:ascii="Arial" w:hAnsi="Arial" w:cs="Arial"/>
                <w:sz w:val="18"/>
                <w:szCs w:val="18"/>
              </w:rPr>
              <w:t>by</w:t>
            </w:r>
            <w:r w:rsidR="006B7791" w:rsidRPr="00C64D17">
              <w:rPr>
                <w:rFonts w:ascii="Arial" w:hAnsi="Arial" w:cs="Arial"/>
                <w:sz w:val="18"/>
                <w:szCs w:val="18"/>
              </w:rPr>
              <w:t xml:space="preserve"> Parliament of amendments to the Employment (Termination and Redundancy Payments) Act to </w:t>
            </w:r>
            <w:r w:rsidR="00C73219">
              <w:rPr>
                <w:rFonts w:ascii="Arial" w:hAnsi="Arial" w:cs="Arial"/>
                <w:sz w:val="18"/>
                <w:szCs w:val="18"/>
              </w:rPr>
              <w:t>remove the exemption of public</w:t>
            </w:r>
            <w:r w:rsidR="006B7791" w:rsidRPr="00C64D17">
              <w:rPr>
                <w:rFonts w:ascii="Arial" w:hAnsi="Arial" w:cs="Arial"/>
                <w:sz w:val="18"/>
                <w:szCs w:val="18"/>
              </w:rPr>
              <w:t xml:space="preserve"> </w:t>
            </w:r>
            <w:r w:rsidR="00AF29C5">
              <w:rPr>
                <w:rFonts w:ascii="Arial" w:hAnsi="Arial" w:cs="Arial"/>
                <w:sz w:val="18"/>
                <w:szCs w:val="18"/>
              </w:rPr>
              <w:t>officers</w:t>
            </w:r>
            <w:r w:rsidR="00C73219">
              <w:rPr>
                <w:rFonts w:ascii="Arial" w:hAnsi="Arial" w:cs="Arial"/>
                <w:sz w:val="18"/>
                <w:szCs w:val="18"/>
              </w:rPr>
              <w:t xml:space="preserve"> from eligibility for redundancy payments</w:t>
            </w:r>
            <w:r w:rsidR="006B7791" w:rsidRPr="00C64D17">
              <w:rPr>
                <w:rFonts w:ascii="Arial" w:hAnsi="Arial" w:cs="Arial"/>
                <w:sz w:val="18"/>
                <w:szCs w:val="18"/>
              </w:rPr>
              <w:t xml:space="preserve">.  </w:t>
            </w:r>
          </w:p>
          <w:bookmarkEnd w:id="10"/>
          <w:p w14:paraId="064F98F5" w14:textId="77777777" w:rsidR="006B7791" w:rsidRPr="00C64D17" w:rsidRDefault="006B7791" w:rsidP="00D81D1A">
            <w:pPr>
              <w:jc w:val="both"/>
              <w:rPr>
                <w:rFonts w:ascii="Arial" w:hAnsi="Arial" w:cs="Arial"/>
                <w:sz w:val="18"/>
                <w:szCs w:val="18"/>
              </w:rPr>
            </w:pPr>
          </w:p>
        </w:tc>
        <w:tc>
          <w:tcPr>
            <w:tcW w:w="3015" w:type="dxa"/>
          </w:tcPr>
          <w:p w14:paraId="0FB2B831" w14:textId="5326259A" w:rsidR="009105C0" w:rsidRPr="00C64D17" w:rsidRDefault="0099582D" w:rsidP="009105C0">
            <w:pPr>
              <w:jc w:val="both"/>
              <w:rPr>
                <w:rFonts w:ascii="Arial" w:hAnsi="Arial" w:cs="Arial"/>
                <w:sz w:val="18"/>
                <w:szCs w:val="18"/>
              </w:rPr>
            </w:pPr>
            <w:r>
              <w:rPr>
                <w:rFonts w:ascii="Arial" w:hAnsi="Arial" w:cs="Arial"/>
                <w:sz w:val="18"/>
                <w:szCs w:val="18"/>
              </w:rPr>
              <w:t>Publication in the Gazette</w:t>
            </w:r>
            <w:r w:rsidR="006B7791" w:rsidRPr="00C64D17">
              <w:rPr>
                <w:rFonts w:ascii="Arial" w:hAnsi="Arial" w:cs="Arial"/>
                <w:sz w:val="18"/>
                <w:szCs w:val="18"/>
              </w:rPr>
              <w:t xml:space="preserve"> of</w:t>
            </w:r>
            <w:r w:rsidR="002F7F39">
              <w:rPr>
                <w:rFonts w:ascii="Arial" w:hAnsi="Arial" w:cs="Arial"/>
                <w:sz w:val="18"/>
                <w:szCs w:val="18"/>
              </w:rPr>
              <w:t xml:space="preserve"> the Pensions (Public Service) Act, 2017 including</w:t>
            </w:r>
            <w:r w:rsidR="006B7791" w:rsidRPr="00C64D17">
              <w:rPr>
                <w:rFonts w:ascii="Arial" w:hAnsi="Arial" w:cs="Arial"/>
                <w:sz w:val="18"/>
                <w:szCs w:val="18"/>
              </w:rPr>
              <w:t xml:space="preserve"> amendments to the Employment (Termination and Redundancy Payments) Act </w:t>
            </w:r>
            <w:r w:rsidR="009105C0" w:rsidRPr="00C64D17">
              <w:rPr>
                <w:rFonts w:ascii="Arial" w:hAnsi="Arial" w:cs="Arial"/>
                <w:sz w:val="18"/>
                <w:szCs w:val="18"/>
              </w:rPr>
              <w:t xml:space="preserve">to </w:t>
            </w:r>
            <w:r w:rsidR="009105C0">
              <w:rPr>
                <w:rFonts w:ascii="Arial" w:hAnsi="Arial" w:cs="Arial"/>
                <w:sz w:val="18"/>
                <w:szCs w:val="18"/>
              </w:rPr>
              <w:t>remove the exemption of public</w:t>
            </w:r>
            <w:r w:rsidR="009105C0" w:rsidRPr="00C64D17">
              <w:rPr>
                <w:rFonts w:ascii="Arial" w:hAnsi="Arial" w:cs="Arial"/>
                <w:sz w:val="18"/>
                <w:szCs w:val="18"/>
              </w:rPr>
              <w:t xml:space="preserve"> sector workers</w:t>
            </w:r>
            <w:r w:rsidR="009105C0">
              <w:rPr>
                <w:rFonts w:ascii="Arial" w:hAnsi="Arial" w:cs="Arial"/>
                <w:sz w:val="18"/>
                <w:szCs w:val="18"/>
              </w:rPr>
              <w:t xml:space="preserve"> from eligibility for redundancy payments</w:t>
            </w:r>
            <w:r w:rsidR="009105C0" w:rsidRPr="00C64D17">
              <w:rPr>
                <w:rFonts w:ascii="Arial" w:hAnsi="Arial" w:cs="Arial"/>
                <w:sz w:val="18"/>
                <w:szCs w:val="18"/>
              </w:rPr>
              <w:t xml:space="preserve">.  </w:t>
            </w:r>
          </w:p>
          <w:p w14:paraId="707CA640" w14:textId="77777777" w:rsidR="00736682" w:rsidRPr="00C64D17" w:rsidRDefault="00736682" w:rsidP="00D81D1A">
            <w:pPr>
              <w:jc w:val="both"/>
              <w:rPr>
                <w:rFonts w:ascii="Arial" w:hAnsi="Arial" w:cs="Arial"/>
                <w:sz w:val="18"/>
                <w:szCs w:val="18"/>
              </w:rPr>
            </w:pPr>
          </w:p>
          <w:p w14:paraId="7902E081" w14:textId="4D5D45DB" w:rsidR="00736682" w:rsidRPr="00C64D17" w:rsidRDefault="00736682" w:rsidP="00D81D1A">
            <w:pPr>
              <w:jc w:val="both"/>
              <w:rPr>
                <w:rFonts w:ascii="Arial" w:hAnsi="Arial" w:cs="Arial"/>
                <w:sz w:val="18"/>
                <w:szCs w:val="18"/>
              </w:rPr>
            </w:pPr>
            <w:r w:rsidRPr="00C64D17">
              <w:rPr>
                <w:rFonts w:ascii="Arial" w:hAnsi="Arial" w:cs="Arial"/>
                <w:b/>
                <w:i/>
                <w:sz w:val="18"/>
                <w:szCs w:val="18"/>
              </w:rPr>
              <w:t>Institution Responsible:</w:t>
            </w:r>
            <w:r w:rsidRPr="00C64D17">
              <w:rPr>
                <w:rFonts w:ascii="Arial" w:hAnsi="Arial" w:cs="Arial"/>
                <w:sz w:val="18"/>
                <w:szCs w:val="18"/>
              </w:rPr>
              <w:t xml:space="preserve"> M</w:t>
            </w:r>
            <w:r w:rsidR="00C64D17">
              <w:rPr>
                <w:rFonts w:ascii="Arial" w:hAnsi="Arial" w:cs="Arial"/>
                <w:sz w:val="18"/>
                <w:szCs w:val="18"/>
              </w:rPr>
              <w:t>O</w:t>
            </w:r>
            <w:r w:rsidRPr="00C64D17">
              <w:rPr>
                <w:rFonts w:ascii="Arial" w:hAnsi="Arial" w:cs="Arial"/>
                <w:sz w:val="18"/>
                <w:szCs w:val="18"/>
              </w:rPr>
              <w:t>FPS</w:t>
            </w:r>
          </w:p>
        </w:tc>
        <w:tc>
          <w:tcPr>
            <w:tcW w:w="2868" w:type="dxa"/>
          </w:tcPr>
          <w:p w14:paraId="7E6BAD6B" w14:textId="5A762D82" w:rsidR="006B7791" w:rsidRPr="00445C6D" w:rsidRDefault="00D75357" w:rsidP="00D81D1A">
            <w:pPr>
              <w:jc w:val="both"/>
              <w:rPr>
                <w:rFonts w:ascii="Arial" w:hAnsi="Arial" w:cs="Arial"/>
                <w:sz w:val="18"/>
                <w:szCs w:val="18"/>
              </w:rPr>
            </w:pPr>
            <w:r w:rsidRPr="00445C6D">
              <w:rPr>
                <w:rFonts w:ascii="Arial" w:hAnsi="Arial" w:cs="Arial"/>
                <w:sz w:val="18"/>
                <w:szCs w:val="18"/>
              </w:rPr>
              <w:t xml:space="preserve">2c. </w:t>
            </w:r>
            <w:r w:rsidR="00445C6D" w:rsidRPr="00445C6D">
              <w:rPr>
                <w:rFonts w:ascii="Arial" w:hAnsi="Arial"/>
                <w:sz w:val="18"/>
                <w:szCs w:val="18"/>
              </w:rPr>
              <w:t xml:space="preserve">Achievement of a reduction in the wage </w:t>
            </w:r>
            <w:r w:rsidR="005020C9">
              <w:rPr>
                <w:rFonts w:ascii="Arial" w:hAnsi="Arial"/>
                <w:sz w:val="18"/>
                <w:szCs w:val="18"/>
              </w:rPr>
              <w:t>bill to 9.5</w:t>
            </w:r>
            <w:r w:rsidR="005D7191">
              <w:rPr>
                <w:rFonts w:ascii="Arial" w:hAnsi="Arial"/>
                <w:sz w:val="18"/>
                <w:szCs w:val="18"/>
              </w:rPr>
              <w:t>%</w:t>
            </w:r>
            <w:r w:rsidR="005020C9">
              <w:rPr>
                <w:rFonts w:ascii="Arial" w:hAnsi="Arial"/>
                <w:sz w:val="18"/>
                <w:szCs w:val="18"/>
              </w:rPr>
              <w:t xml:space="preserve"> of GDP for Fiscal Y</w:t>
            </w:r>
            <w:r w:rsidR="00445C6D" w:rsidRPr="00445C6D">
              <w:rPr>
                <w:rFonts w:ascii="Arial" w:hAnsi="Arial"/>
                <w:sz w:val="18"/>
                <w:szCs w:val="18"/>
              </w:rPr>
              <w:t>ear</w:t>
            </w:r>
            <w:r w:rsidR="005020C9">
              <w:rPr>
                <w:rFonts w:ascii="Arial" w:hAnsi="Arial"/>
                <w:sz w:val="18"/>
                <w:szCs w:val="18"/>
              </w:rPr>
              <w:t xml:space="preserve"> (FY)</w:t>
            </w:r>
            <w:r w:rsidR="00445C6D" w:rsidRPr="00445C6D">
              <w:rPr>
                <w:rFonts w:ascii="Arial" w:hAnsi="Arial"/>
                <w:sz w:val="18"/>
                <w:szCs w:val="18"/>
              </w:rPr>
              <w:t xml:space="preserve"> 2017/18.</w:t>
            </w:r>
          </w:p>
        </w:tc>
        <w:tc>
          <w:tcPr>
            <w:tcW w:w="4058" w:type="dxa"/>
          </w:tcPr>
          <w:p w14:paraId="03E8EC1E" w14:textId="77777777" w:rsidR="00D75357" w:rsidRPr="00C64D17" w:rsidRDefault="00D75357" w:rsidP="00D81D1A">
            <w:pPr>
              <w:jc w:val="both"/>
              <w:rPr>
                <w:rFonts w:ascii="Arial" w:hAnsi="Arial" w:cs="Arial"/>
                <w:sz w:val="18"/>
                <w:szCs w:val="18"/>
              </w:rPr>
            </w:pPr>
            <w:r w:rsidRPr="00C64D17">
              <w:rPr>
                <w:rFonts w:ascii="Arial" w:hAnsi="Arial" w:cs="Arial"/>
                <w:sz w:val="18"/>
                <w:szCs w:val="18"/>
              </w:rPr>
              <w:t>Letter of the M</w:t>
            </w:r>
            <w:r>
              <w:rPr>
                <w:rFonts w:ascii="Arial" w:hAnsi="Arial" w:cs="Arial"/>
                <w:sz w:val="18"/>
                <w:szCs w:val="18"/>
              </w:rPr>
              <w:t>O</w:t>
            </w:r>
            <w:r w:rsidRPr="00C64D17">
              <w:rPr>
                <w:rFonts w:ascii="Arial" w:hAnsi="Arial" w:cs="Arial"/>
                <w:sz w:val="18"/>
                <w:szCs w:val="18"/>
              </w:rPr>
              <w:t>FPS attaching the Fiscal Policy Paper of September 2018 showing the achievement of the wage bill target.</w:t>
            </w:r>
          </w:p>
          <w:p w14:paraId="19B6F352" w14:textId="77777777" w:rsidR="00D75357" w:rsidRPr="00C64D17" w:rsidRDefault="00D75357" w:rsidP="00D81D1A">
            <w:pPr>
              <w:jc w:val="both"/>
              <w:rPr>
                <w:rFonts w:ascii="Arial" w:hAnsi="Arial" w:cs="Arial"/>
                <w:sz w:val="18"/>
                <w:szCs w:val="18"/>
              </w:rPr>
            </w:pPr>
          </w:p>
          <w:p w14:paraId="1AA16204" w14:textId="77777777" w:rsidR="006B7791" w:rsidRPr="00C64D17" w:rsidRDefault="00D75357" w:rsidP="00D81D1A">
            <w:pPr>
              <w:jc w:val="both"/>
              <w:rPr>
                <w:rFonts w:ascii="Arial" w:hAnsi="Arial" w:cs="Arial"/>
                <w:sz w:val="18"/>
                <w:szCs w:val="18"/>
              </w:rPr>
            </w:pPr>
            <w:r w:rsidRPr="00C64D17">
              <w:rPr>
                <w:rFonts w:ascii="Arial" w:hAnsi="Arial" w:cs="Arial"/>
                <w:b/>
                <w:i/>
                <w:sz w:val="18"/>
                <w:szCs w:val="18"/>
              </w:rPr>
              <w:t>Institution Responsible:</w:t>
            </w:r>
            <w:r w:rsidRPr="00C64D17">
              <w:rPr>
                <w:rFonts w:ascii="Arial" w:hAnsi="Arial" w:cs="Arial"/>
                <w:sz w:val="18"/>
                <w:szCs w:val="18"/>
              </w:rPr>
              <w:t xml:space="preserve"> M</w:t>
            </w:r>
            <w:r>
              <w:rPr>
                <w:rFonts w:ascii="Arial" w:hAnsi="Arial" w:cs="Arial"/>
                <w:sz w:val="18"/>
                <w:szCs w:val="18"/>
              </w:rPr>
              <w:t>O</w:t>
            </w:r>
            <w:r w:rsidRPr="00C64D17">
              <w:rPr>
                <w:rFonts w:ascii="Arial" w:hAnsi="Arial" w:cs="Arial"/>
                <w:sz w:val="18"/>
                <w:szCs w:val="18"/>
              </w:rPr>
              <w:t>FPS</w:t>
            </w:r>
          </w:p>
        </w:tc>
      </w:tr>
      <w:tr w:rsidR="00DF2772" w:rsidRPr="00C64D17" w14:paraId="4B95DE3D" w14:textId="77777777" w:rsidTr="00575207">
        <w:tc>
          <w:tcPr>
            <w:tcW w:w="3285" w:type="dxa"/>
          </w:tcPr>
          <w:p w14:paraId="13C790DC" w14:textId="7D563481" w:rsidR="00F66B4D" w:rsidRPr="00D238DA" w:rsidRDefault="00D238DA" w:rsidP="00D81D1A">
            <w:pPr>
              <w:pStyle w:val="NoSpacing"/>
              <w:jc w:val="both"/>
              <w:rPr>
                <w:rFonts w:ascii="Arial" w:hAnsi="Arial" w:cs="Arial"/>
                <w:sz w:val="18"/>
                <w:szCs w:val="18"/>
              </w:rPr>
            </w:pPr>
            <w:r>
              <w:rPr>
                <w:rFonts w:ascii="Arial" w:hAnsi="Arial"/>
                <w:sz w:val="18"/>
                <w:szCs w:val="18"/>
              </w:rPr>
              <w:t xml:space="preserve">3. </w:t>
            </w:r>
            <w:r w:rsidR="00C75B01">
              <w:rPr>
                <w:rFonts w:ascii="Arial" w:hAnsi="Arial"/>
                <w:sz w:val="18"/>
                <w:szCs w:val="18"/>
              </w:rPr>
              <w:t>Policy issued by the</w:t>
            </w:r>
            <w:r w:rsidR="00E20315">
              <w:rPr>
                <w:rFonts w:ascii="Arial" w:hAnsi="Arial"/>
                <w:sz w:val="18"/>
                <w:szCs w:val="18"/>
              </w:rPr>
              <w:t xml:space="preserve"> </w:t>
            </w:r>
            <w:r w:rsidR="00A53490">
              <w:rPr>
                <w:rFonts w:ascii="Arial" w:hAnsi="Arial"/>
                <w:sz w:val="18"/>
                <w:szCs w:val="18"/>
              </w:rPr>
              <w:t>Financial</w:t>
            </w:r>
            <w:r w:rsidR="00E20315">
              <w:rPr>
                <w:rFonts w:ascii="Arial" w:hAnsi="Arial"/>
                <w:sz w:val="18"/>
                <w:szCs w:val="18"/>
              </w:rPr>
              <w:t xml:space="preserve"> Secretary </w:t>
            </w:r>
            <w:r w:rsidR="00C75B01">
              <w:rPr>
                <w:rFonts w:ascii="Arial" w:hAnsi="Arial"/>
                <w:sz w:val="18"/>
                <w:szCs w:val="18"/>
              </w:rPr>
              <w:t>mandating the linking of</w:t>
            </w:r>
            <w:r w:rsidR="00E20315">
              <w:rPr>
                <w:rFonts w:ascii="Arial" w:hAnsi="Arial"/>
                <w:sz w:val="18"/>
                <w:szCs w:val="18"/>
              </w:rPr>
              <w:t xml:space="preserve"> payroll with approved positions</w:t>
            </w:r>
            <w:r w:rsidR="0099582D">
              <w:rPr>
                <w:rFonts w:ascii="Arial" w:hAnsi="Arial"/>
                <w:sz w:val="18"/>
                <w:szCs w:val="18"/>
              </w:rPr>
              <w:t xml:space="preserve">. </w:t>
            </w:r>
          </w:p>
        </w:tc>
        <w:tc>
          <w:tcPr>
            <w:tcW w:w="3015" w:type="dxa"/>
          </w:tcPr>
          <w:p w14:paraId="6A0D116D" w14:textId="753C24E9" w:rsidR="00F66B4D" w:rsidRPr="00C64D17" w:rsidRDefault="000F210B" w:rsidP="00D81D1A">
            <w:pPr>
              <w:jc w:val="both"/>
              <w:rPr>
                <w:rFonts w:ascii="Arial" w:hAnsi="Arial" w:cs="Arial"/>
                <w:sz w:val="18"/>
                <w:szCs w:val="18"/>
              </w:rPr>
            </w:pPr>
            <w:r>
              <w:rPr>
                <w:rFonts w:ascii="Arial" w:hAnsi="Arial" w:cs="Arial"/>
                <w:sz w:val="18"/>
                <w:szCs w:val="18"/>
              </w:rPr>
              <w:t xml:space="preserve">Letter from the </w:t>
            </w:r>
            <w:r w:rsidR="009105C0">
              <w:rPr>
                <w:rFonts w:ascii="Arial" w:hAnsi="Arial" w:cs="Arial"/>
                <w:sz w:val="18"/>
                <w:szCs w:val="18"/>
              </w:rPr>
              <w:t xml:space="preserve"> Financial Secretary </w:t>
            </w:r>
            <w:r>
              <w:rPr>
                <w:rFonts w:ascii="Arial" w:hAnsi="Arial" w:cs="Arial"/>
                <w:sz w:val="18"/>
                <w:szCs w:val="18"/>
              </w:rPr>
              <w:t xml:space="preserve"> attaching the policy </w:t>
            </w:r>
            <w:r w:rsidR="009105C0">
              <w:rPr>
                <w:rFonts w:ascii="Arial" w:hAnsi="Arial" w:cs="Arial"/>
                <w:sz w:val="18"/>
                <w:szCs w:val="18"/>
              </w:rPr>
              <w:t xml:space="preserve">mandating </w:t>
            </w:r>
            <w:r>
              <w:rPr>
                <w:rFonts w:ascii="Arial" w:hAnsi="Arial" w:cs="Arial"/>
                <w:sz w:val="18"/>
                <w:szCs w:val="18"/>
              </w:rPr>
              <w:t xml:space="preserve">the linking of  the payroll with approved positions. </w:t>
            </w:r>
          </w:p>
          <w:p w14:paraId="126263B5" w14:textId="77777777" w:rsidR="00D85BC5" w:rsidRPr="00C64D17" w:rsidRDefault="00D85BC5" w:rsidP="00D81D1A">
            <w:pPr>
              <w:jc w:val="both"/>
              <w:rPr>
                <w:rFonts w:ascii="Arial" w:hAnsi="Arial" w:cs="Arial"/>
                <w:sz w:val="18"/>
                <w:szCs w:val="18"/>
              </w:rPr>
            </w:pPr>
          </w:p>
          <w:p w14:paraId="6397D9D0" w14:textId="7F84BB72" w:rsidR="00D85BC5" w:rsidRPr="00C64D17" w:rsidRDefault="00D85BC5" w:rsidP="00D81D1A">
            <w:pPr>
              <w:jc w:val="both"/>
              <w:rPr>
                <w:rFonts w:ascii="Arial" w:hAnsi="Arial" w:cs="Arial"/>
                <w:sz w:val="18"/>
                <w:szCs w:val="18"/>
              </w:rPr>
            </w:pPr>
            <w:r w:rsidRPr="00C64D17">
              <w:rPr>
                <w:rFonts w:ascii="Arial" w:hAnsi="Arial" w:cs="Arial"/>
                <w:b/>
                <w:i/>
                <w:sz w:val="18"/>
                <w:szCs w:val="18"/>
              </w:rPr>
              <w:t>Institution Responsible:</w:t>
            </w:r>
            <w:r w:rsidRPr="00C64D17">
              <w:rPr>
                <w:rFonts w:ascii="Arial" w:hAnsi="Arial" w:cs="Arial"/>
                <w:sz w:val="18"/>
                <w:szCs w:val="18"/>
              </w:rPr>
              <w:t xml:space="preserve"> M</w:t>
            </w:r>
            <w:r w:rsidR="00C64D17">
              <w:rPr>
                <w:rFonts w:ascii="Arial" w:hAnsi="Arial" w:cs="Arial"/>
                <w:sz w:val="18"/>
                <w:szCs w:val="18"/>
              </w:rPr>
              <w:t>O</w:t>
            </w:r>
            <w:r w:rsidRPr="00C64D17">
              <w:rPr>
                <w:rFonts w:ascii="Arial" w:hAnsi="Arial" w:cs="Arial"/>
                <w:sz w:val="18"/>
                <w:szCs w:val="18"/>
              </w:rPr>
              <w:t>FPS</w:t>
            </w:r>
          </w:p>
        </w:tc>
        <w:tc>
          <w:tcPr>
            <w:tcW w:w="2868" w:type="dxa"/>
          </w:tcPr>
          <w:p w14:paraId="538BF034" w14:textId="221808AA" w:rsidR="00F66B4D" w:rsidRPr="00D238DA" w:rsidRDefault="00CA04E3" w:rsidP="00D81D1A">
            <w:pPr>
              <w:pStyle w:val="NoSpacing"/>
              <w:jc w:val="both"/>
              <w:rPr>
                <w:rFonts w:ascii="Arial" w:hAnsi="Arial" w:cs="Arial"/>
                <w:sz w:val="18"/>
                <w:szCs w:val="18"/>
              </w:rPr>
            </w:pPr>
            <w:r w:rsidRPr="00D238DA">
              <w:rPr>
                <w:rFonts w:ascii="Arial" w:hAnsi="Arial" w:cs="Arial"/>
                <w:sz w:val="18"/>
                <w:szCs w:val="18"/>
              </w:rPr>
              <w:t>3</w:t>
            </w:r>
            <w:r w:rsidR="00D238DA" w:rsidRPr="00D238DA">
              <w:rPr>
                <w:rFonts w:ascii="Arial" w:hAnsi="Arial" w:cs="Arial"/>
                <w:sz w:val="18"/>
                <w:szCs w:val="18"/>
              </w:rPr>
              <w:t xml:space="preserve">. </w:t>
            </w:r>
            <w:r w:rsidR="00D75357" w:rsidRPr="00D238DA">
              <w:rPr>
                <w:rFonts w:ascii="Arial" w:hAnsi="Arial"/>
                <w:sz w:val="18"/>
                <w:szCs w:val="18"/>
              </w:rPr>
              <w:t>Initiation of the implementation of the action plan on the approved policy options in respect of employment outside of the establishment and measures to prevent reoccurrence</w:t>
            </w:r>
            <w:r w:rsidR="002F7F39">
              <w:rPr>
                <w:rFonts w:ascii="Arial" w:hAnsi="Arial" w:cs="Arial"/>
                <w:sz w:val="18"/>
                <w:szCs w:val="18"/>
              </w:rPr>
              <w:t xml:space="preserve">. </w:t>
            </w:r>
          </w:p>
        </w:tc>
        <w:tc>
          <w:tcPr>
            <w:tcW w:w="4058" w:type="dxa"/>
          </w:tcPr>
          <w:p w14:paraId="3A8AED75" w14:textId="68067207" w:rsidR="00D75357" w:rsidRPr="00C64D17" w:rsidRDefault="00D75357" w:rsidP="00D81D1A">
            <w:pPr>
              <w:pStyle w:val="NoSpacing"/>
              <w:jc w:val="both"/>
              <w:rPr>
                <w:rFonts w:ascii="Arial" w:hAnsi="Arial" w:cs="Arial"/>
                <w:sz w:val="18"/>
                <w:szCs w:val="18"/>
              </w:rPr>
            </w:pPr>
            <w:r>
              <w:rPr>
                <w:rFonts w:ascii="Arial" w:hAnsi="Arial" w:cs="Arial"/>
                <w:sz w:val="18"/>
                <w:szCs w:val="18"/>
              </w:rPr>
              <w:t>3. Letter from MOFPS confirming the implementation of the</w:t>
            </w:r>
            <w:r w:rsidR="00EE7B44">
              <w:rPr>
                <w:rFonts w:ascii="Arial" w:hAnsi="Arial" w:cs="Arial"/>
                <w:sz w:val="18"/>
                <w:szCs w:val="18"/>
              </w:rPr>
              <w:t xml:space="preserve"> action</w:t>
            </w:r>
            <w:r>
              <w:rPr>
                <w:rFonts w:ascii="Arial" w:hAnsi="Arial" w:cs="Arial"/>
                <w:sz w:val="18"/>
                <w:szCs w:val="18"/>
              </w:rPr>
              <w:t xml:space="preserve"> plan has been initiated, and attaching a copy of the plan and</w:t>
            </w:r>
            <w:r w:rsidR="00EE7B44">
              <w:rPr>
                <w:rFonts w:ascii="Arial" w:hAnsi="Arial" w:cs="Arial"/>
                <w:sz w:val="18"/>
                <w:szCs w:val="18"/>
              </w:rPr>
              <w:t xml:space="preserve"> a progress report with specific measures taken</w:t>
            </w:r>
            <w:r>
              <w:rPr>
                <w:rFonts w:ascii="Arial" w:hAnsi="Arial" w:cs="Arial"/>
                <w:sz w:val="18"/>
                <w:szCs w:val="18"/>
              </w:rPr>
              <w:t>.</w:t>
            </w:r>
          </w:p>
          <w:p w14:paraId="7EC470ED" w14:textId="77777777" w:rsidR="00D75357" w:rsidRDefault="00D75357" w:rsidP="00D81D1A">
            <w:pPr>
              <w:jc w:val="both"/>
              <w:rPr>
                <w:rFonts w:ascii="Arial" w:hAnsi="Arial" w:cs="Arial"/>
                <w:sz w:val="18"/>
                <w:szCs w:val="18"/>
              </w:rPr>
            </w:pPr>
          </w:p>
          <w:p w14:paraId="512D229E" w14:textId="77777777" w:rsidR="00D85BC5" w:rsidRPr="00C64D17" w:rsidRDefault="00D85BC5" w:rsidP="00D81D1A">
            <w:pPr>
              <w:pStyle w:val="NoSpacing"/>
              <w:jc w:val="both"/>
              <w:rPr>
                <w:rFonts w:ascii="Arial" w:hAnsi="Arial" w:cs="Arial"/>
                <w:sz w:val="18"/>
                <w:szCs w:val="18"/>
              </w:rPr>
            </w:pPr>
            <w:r w:rsidRPr="00C64D17">
              <w:rPr>
                <w:rFonts w:ascii="Arial" w:hAnsi="Arial" w:cs="Arial"/>
                <w:b/>
                <w:i/>
                <w:sz w:val="18"/>
                <w:szCs w:val="18"/>
              </w:rPr>
              <w:t>Institution Responsible:</w:t>
            </w:r>
            <w:r w:rsidRPr="00C64D17">
              <w:rPr>
                <w:rFonts w:ascii="Arial" w:hAnsi="Arial" w:cs="Arial"/>
                <w:sz w:val="18"/>
                <w:szCs w:val="18"/>
              </w:rPr>
              <w:t xml:space="preserve"> M</w:t>
            </w:r>
            <w:r w:rsidR="00C64D17">
              <w:rPr>
                <w:rFonts w:ascii="Arial" w:hAnsi="Arial" w:cs="Arial"/>
                <w:sz w:val="18"/>
                <w:szCs w:val="18"/>
              </w:rPr>
              <w:t>O</w:t>
            </w:r>
            <w:r w:rsidRPr="00C64D17">
              <w:rPr>
                <w:rFonts w:ascii="Arial" w:hAnsi="Arial" w:cs="Arial"/>
                <w:sz w:val="18"/>
                <w:szCs w:val="18"/>
              </w:rPr>
              <w:t>FPS</w:t>
            </w:r>
          </w:p>
        </w:tc>
      </w:tr>
      <w:tr w:rsidR="00DF2772" w:rsidRPr="00C64D17" w14:paraId="591E8B7B" w14:textId="77777777" w:rsidTr="00575207">
        <w:tc>
          <w:tcPr>
            <w:tcW w:w="3285" w:type="dxa"/>
          </w:tcPr>
          <w:p w14:paraId="4F7BB801" w14:textId="4FAA0806" w:rsidR="00D85BC5" w:rsidRPr="00C64D17" w:rsidRDefault="00CA04E3" w:rsidP="00D81D1A">
            <w:pPr>
              <w:jc w:val="both"/>
              <w:rPr>
                <w:rFonts w:ascii="Arial" w:hAnsi="Arial" w:cs="Arial"/>
                <w:sz w:val="18"/>
                <w:szCs w:val="18"/>
              </w:rPr>
            </w:pPr>
            <w:r w:rsidRPr="00C64D17">
              <w:rPr>
                <w:rFonts w:ascii="Arial" w:hAnsi="Arial" w:cs="Arial"/>
                <w:sz w:val="18"/>
                <w:szCs w:val="18"/>
              </w:rPr>
              <w:t>4</w:t>
            </w:r>
            <w:r w:rsidR="00D85BC5" w:rsidRPr="00C64D17">
              <w:rPr>
                <w:rFonts w:ascii="Arial" w:hAnsi="Arial" w:cs="Arial"/>
                <w:sz w:val="18"/>
                <w:szCs w:val="18"/>
              </w:rPr>
              <w:t>.</w:t>
            </w:r>
            <w:r w:rsidR="00E20315">
              <w:rPr>
                <w:rFonts w:ascii="Arial" w:hAnsi="Arial" w:cs="Arial"/>
                <w:sz w:val="18"/>
                <w:szCs w:val="18"/>
              </w:rPr>
              <w:t xml:space="preserve"> </w:t>
            </w:r>
            <w:r w:rsidR="0099582D">
              <w:rPr>
                <w:rFonts w:ascii="Arial" w:hAnsi="Arial" w:cs="Arial"/>
                <w:sz w:val="18"/>
                <w:szCs w:val="18"/>
              </w:rPr>
              <w:t>Approval by Parliament of the</w:t>
            </w:r>
            <w:r w:rsidR="00E20315">
              <w:rPr>
                <w:rFonts w:ascii="Arial" w:hAnsi="Arial" w:cs="Arial"/>
                <w:sz w:val="18"/>
                <w:szCs w:val="18"/>
              </w:rPr>
              <w:t xml:space="preserve"> Pensions (Public Service) Act, 2017</w:t>
            </w:r>
            <w:r w:rsidR="00650A3D">
              <w:rPr>
                <w:rFonts w:ascii="Arial" w:hAnsi="Arial" w:cs="Arial"/>
                <w:sz w:val="18"/>
                <w:szCs w:val="18"/>
              </w:rPr>
              <w:t>which makes the provision for, inter alia</w:t>
            </w:r>
            <w:r w:rsidR="00D85BC5" w:rsidRPr="00C64D17">
              <w:rPr>
                <w:rFonts w:ascii="Arial" w:hAnsi="Arial" w:cs="Arial"/>
                <w:sz w:val="18"/>
                <w:szCs w:val="18"/>
              </w:rPr>
              <w:t xml:space="preserve">: (i) a mandatory contribution by public </w:t>
            </w:r>
            <w:r w:rsidR="00EF49CA">
              <w:rPr>
                <w:rFonts w:ascii="Arial" w:hAnsi="Arial" w:cs="Arial"/>
                <w:sz w:val="18"/>
                <w:szCs w:val="18"/>
              </w:rPr>
              <w:t>officers</w:t>
            </w:r>
            <w:r w:rsidR="00D85BC5" w:rsidRPr="00C64D17">
              <w:rPr>
                <w:rFonts w:ascii="Arial" w:hAnsi="Arial" w:cs="Arial"/>
                <w:sz w:val="18"/>
                <w:szCs w:val="18"/>
              </w:rPr>
              <w:t>; and (ii) an increase in the</w:t>
            </w:r>
            <w:r w:rsidR="008A29B3">
              <w:rPr>
                <w:rFonts w:ascii="Arial" w:hAnsi="Arial" w:cs="Arial"/>
                <w:sz w:val="18"/>
                <w:szCs w:val="18"/>
              </w:rPr>
              <w:t xml:space="preserve"> normal age of</w:t>
            </w:r>
            <w:r w:rsidR="00D85BC5" w:rsidRPr="00C64D17">
              <w:rPr>
                <w:rFonts w:ascii="Arial" w:hAnsi="Arial" w:cs="Arial"/>
                <w:sz w:val="18"/>
                <w:szCs w:val="18"/>
              </w:rPr>
              <w:t xml:space="preserve"> retirement for members of the pension schem</w:t>
            </w:r>
            <w:r w:rsidR="00EF49CA">
              <w:rPr>
                <w:rFonts w:ascii="Arial" w:hAnsi="Arial" w:cs="Arial"/>
                <w:sz w:val="18"/>
                <w:szCs w:val="18"/>
              </w:rPr>
              <w:t>e; and which contributes to fiscal sustainability in the medium and long term.</w:t>
            </w:r>
          </w:p>
        </w:tc>
        <w:tc>
          <w:tcPr>
            <w:tcW w:w="3015" w:type="dxa"/>
          </w:tcPr>
          <w:p w14:paraId="584EE324" w14:textId="7EDF7151" w:rsidR="00D85BC5" w:rsidRPr="00C64D17" w:rsidRDefault="0099582D" w:rsidP="00D81D1A">
            <w:pPr>
              <w:pStyle w:val="NoSpacing"/>
              <w:jc w:val="both"/>
              <w:rPr>
                <w:rFonts w:ascii="Arial" w:hAnsi="Arial" w:cs="Arial"/>
                <w:sz w:val="18"/>
                <w:szCs w:val="18"/>
              </w:rPr>
            </w:pPr>
            <w:r>
              <w:rPr>
                <w:rFonts w:ascii="Arial" w:hAnsi="Arial" w:cs="Arial"/>
                <w:sz w:val="18"/>
                <w:szCs w:val="18"/>
              </w:rPr>
              <w:t>Publication in the Gazette</w:t>
            </w:r>
            <w:r w:rsidR="00B0057C" w:rsidRPr="00C64D17">
              <w:rPr>
                <w:rFonts w:ascii="Arial" w:hAnsi="Arial" w:cs="Arial"/>
                <w:sz w:val="18"/>
                <w:szCs w:val="18"/>
              </w:rPr>
              <w:t xml:space="preserve"> of the Pension (Public Service) Act</w:t>
            </w:r>
            <w:r w:rsidR="00EF49CA">
              <w:rPr>
                <w:rFonts w:ascii="Arial" w:hAnsi="Arial" w:cs="Arial"/>
                <w:sz w:val="18"/>
                <w:szCs w:val="18"/>
              </w:rPr>
              <w:t>,</w:t>
            </w:r>
            <w:r w:rsidR="00B0057C" w:rsidRPr="00C64D17">
              <w:rPr>
                <w:rFonts w:ascii="Arial" w:hAnsi="Arial" w:cs="Arial"/>
                <w:sz w:val="18"/>
                <w:szCs w:val="18"/>
              </w:rPr>
              <w:t xml:space="preserve"> 2017</w:t>
            </w:r>
            <w:r>
              <w:rPr>
                <w:rFonts w:ascii="Arial" w:hAnsi="Arial" w:cs="Arial"/>
                <w:sz w:val="18"/>
                <w:szCs w:val="18"/>
              </w:rPr>
              <w:t xml:space="preserve">. </w:t>
            </w:r>
          </w:p>
          <w:p w14:paraId="656CC1AE" w14:textId="77777777" w:rsidR="00D85BC5" w:rsidRPr="00C64D17" w:rsidRDefault="00D85BC5" w:rsidP="00D81D1A">
            <w:pPr>
              <w:pStyle w:val="NoSpacing"/>
              <w:jc w:val="both"/>
              <w:rPr>
                <w:rFonts w:ascii="Arial" w:hAnsi="Arial" w:cs="Arial"/>
                <w:sz w:val="18"/>
                <w:szCs w:val="18"/>
              </w:rPr>
            </w:pPr>
          </w:p>
          <w:p w14:paraId="184F15BE" w14:textId="0CF4A91F" w:rsidR="00D85BC5" w:rsidRPr="00C64D17" w:rsidRDefault="00D85BC5" w:rsidP="00D81D1A">
            <w:pPr>
              <w:pStyle w:val="NoSpacing"/>
              <w:jc w:val="both"/>
              <w:rPr>
                <w:rFonts w:ascii="Arial" w:hAnsi="Arial" w:cs="Arial"/>
                <w:sz w:val="18"/>
                <w:szCs w:val="18"/>
              </w:rPr>
            </w:pPr>
            <w:r w:rsidRPr="00C64D17">
              <w:rPr>
                <w:rFonts w:ascii="Arial" w:hAnsi="Arial" w:cs="Arial"/>
                <w:b/>
                <w:i/>
                <w:sz w:val="18"/>
                <w:szCs w:val="18"/>
              </w:rPr>
              <w:t>Institution Responsible:</w:t>
            </w:r>
            <w:r w:rsidRPr="00C64D17">
              <w:rPr>
                <w:rFonts w:ascii="Arial" w:hAnsi="Arial" w:cs="Arial"/>
                <w:sz w:val="18"/>
                <w:szCs w:val="18"/>
              </w:rPr>
              <w:t xml:space="preserve"> M</w:t>
            </w:r>
            <w:r w:rsidR="00C64D17">
              <w:rPr>
                <w:rFonts w:ascii="Arial" w:hAnsi="Arial" w:cs="Arial"/>
                <w:sz w:val="18"/>
                <w:szCs w:val="18"/>
              </w:rPr>
              <w:t>O</w:t>
            </w:r>
            <w:r w:rsidRPr="00C64D17">
              <w:rPr>
                <w:rFonts w:ascii="Arial" w:hAnsi="Arial" w:cs="Arial"/>
                <w:sz w:val="18"/>
                <w:szCs w:val="18"/>
              </w:rPr>
              <w:t>FPS</w:t>
            </w:r>
          </w:p>
        </w:tc>
        <w:tc>
          <w:tcPr>
            <w:tcW w:w="2868" w:type="dxa"/>
          </w:tcPr>
          <w:p w14:paraId="2D01D239" w14:textId="0F9AB628" w:rsidR="00D85BC5" w:rsidRPr="00C64D17" w:rsidRDefault="00CA04E3" w:rsidP="00D81D1A">
            <w:pPr>
              <w:jc w:val="both"/>
              <w:rPr>
                <w:rFonts w:ascii="Arial" w:hAnsi="Arial" w:cs="Arial"/>
                <w:sz w:val="18"/>
                <w:szCs w:val="18"/>
              </w:rPr>
            </w:pPr>
            <w:r w:rsidRPr="00C64D17">
              <w:rPr>
                <w:rFonts w:ascii="Arial" w:hAnsi="Arial" w:cs="Arial"/>
                <w:sz w:val="18"/>
                <w:szCs w:val="18"/>
              </w:rPr>
              <w:t>4</w:t>
            </w:r>
            <w:r w:rsidR="00D85BC5" w:rsidRPr="00C64D17">
              <w:rPr>
                <w:rFonts w:ascii="Arial" w:hAnsi="Arial" w:cs="Arial"/>
                <w:sz w:val="18"/>
                <w:szCs w:val="18"/>
              </w:rPr>
              <w:t xml:space="preserve">. Circular by the Ministry of Finance </w:t>
            </w:r>
            <w:r w:rsidR="00650A3D">
              <w:rPr>
                <w:rFonts w:ascii="Arial" w:hAnsi="Arial" w:cs="Arial"/>
                <w:sz w:val="18"/>
                <w:szCs w:val="18"/>
              </w:rPr>
              <w:t xml:space="preserve">and the Public Service </w:t>
            </w:r>
            <w:r w:rsidR="00D85BC5" w:rsidRPr="00C64D17">
              <w:rPr>
                <w:rFonts w:ascii="Arial" w:hAnsi="Arial" w:cs="Arial"/>
                <w:sz w:val="18"/>
                <w:szCs w:val="18"/>
              </w:rPr>
              <w:t xml:space="preserve">instructing MDA to make the pension deduction from </w:t>
            </w:r>
            <w:r w:rsidRPr="00C64D17">
              <w:rPr>
                <w:rFonts w:ascii="Arial" w:hAnsi="Arial" w:cs="Arial"/>
                <w:sz w:val="18"/>
                <w:szCs w:val="18"/>
              </w:rPr>
              <w:t>p</w:t>
            </w:r>
            <w:r w:rsidR="00D85BC5" w:rsidRPr="00C64D17">
              <w:rPr>
                <w:rFonts w:ascii="Arial" w:hAnsi="Arial" w:cs="Arial"/>
                <w:sz w:val="18"/>
                <w:szCs w:val="18"/>
              </w:rPr>
              <w:t xml:space="preserve">ublic </w:t>
            </w:r>
            <w:r w:rsidR="00EF49CA">
              <w:rPr>
                <w:rFonts w:ascii="Arial" w:hAnsi="Arial" w:cs="Arial"/>
                <w:sz w:val="18"/>
                <w:szCs w:val="18"/>
              </w:rPr>
              <w:t>officers</w:t>
            </w:r>
            <w:r w:rsidR="00EF49CA" w:rsidRPr="00C64D17">
              <w:rPr>
                <w:rFonts w:ascii="Arial" w:hAnsi="Arial" w:cs="Arial"/>
                <w:sz w:val="18"/>
                <w:szCs w:val="18"/>
              </w:rPr>
              <w:t xml:space="preserve">’ </w:t>
            </w:r>
            <w:r w:rsidR="00D85BC5" w:rsidRPr="00C64D17">
              <w:rPr>
                <w:rFonts w:ascii="Arial" w:hAnsi="Arial" w:cs="Arial"/>
                <w:sz w:val="18"/>
                <w:szCs w:val="18"/>
              </w:rPr>
              <w:t>salary, in accord</w:t>
            </w:r>
            <w:r w:rsidRPr="00C64D17">
              <w:rPr>
                <w:rFonts w:ascii="Arial" w:hAnsi="Arial" w:cs="Arial"/>
                <w:sz w:val="18"/>
                <w:szCs w:val="18"/>
              </w:rPr>
              <w:t>ance</w:t>
            </w:r>
            <w:r w:rsidR="00D85BC5" w:rsidRPr="00C64D17">
              <w:rPr>
                <w:rFonts w:ascii="Arial" w:hAnsi="Arial" w:cs="Arial"/>
                <w:sz w:val="18"/>
                <w:szCs w:val="18"/>
              </w:rPr>
              <w:t xml:space="preserve"> with the Pension (Public Service) Act, 2017.</w:t>
            </w:r>
          </w:p>
        </w:tc>
        <w:tc>
          <w:tcPr>
            <w:tcW w:w="4058" w:type="dxa"/>
          </w:tcPr>
          <w:p w14:paraId="39EA9106" w14:textId="1A328A85" w:rsidR="00D85BC5" w:rsidRPr="00C64D17" w:rsidRDefault="00CA04E3" w:rsidP="00D81D1A">
            <w:pPr>
              <w:jc w:val="both"/>
              <w:rPr>
                <w:rFonts w:ascii="Arial" w:hAnsi="Arial" w:cs="Arial"/>
                <w:sz w:val="18"/>
                <w:szCs w:val="18"/>
              </w:rPr>
            </w:pPr>
            <w:r w:rsidRPr="00C64D17">
              <w:rPr>
                <w:rFonts w:ascii="Arial" w:hAnsi="Arial" w:cs="Arial"/>
                <w:sz w:val="18"/>
                <w:szCs w:val="18"/>
              </w:rPr>
              <w:t>Letter from the</w:t>
            </w:r>
            <w:r w:rsidR="00D85BC5" w:rsidRPr="00C64D17">
              <w:rPr>
                <w:rFonts w:ascii="Arial" w:hAnsi="Arial" w:cs="Arial"/>
                <w:sz w:val="18"/>
                <w:szCs w:val="18"/>
              </w:rPr>
              <w:t xml:space="preserve"> M</w:t>
            </w:r>
            <w:r w:rsidR="00C64D17">
              <w:rPr>
                <w:rFonts w:ascii="Arial" w:hAnsi="Arial" w:cs="Arial"/>
                <w:sz w:val="18"/>
                <w:szCs w:val="18"/>
              </w:rPr>
              <w:t>O</w:t>
            </w:r>
            <w:r w:rsidR="00D85BC5" w:rsidRPr="00C64D17">
              <w:rPr>
                <w:rFonts w:ascii="Arial" w:hAnsi="Arial" w:cs="Arial"/>
                <w:sz w:val="18"/>
                <w:szCs w:val="18"/>
              </w:rPr>
              <w:t xml:space="preserve">FPS </w:t>
            </w:r>
            <w:r w:rsidRPr="00C64D17">
              <w:rPr>
                <w:rFonts w:ascii="Arial" w:hAnsi="Arial" w:cs="Arial"/>
                <w:sz w:val="18"/>
                <w:szCs w:val="18"/>
              </w:rPr>
              <w:t>attaching</w:t>
            </w:r>
            <w:r w:rsidR="00D85BC5" w:rsidRPr="00C64D17">
              <w:rPr>
                <w:rFonts w:ascii="Arial" w:hAnsi="Arial" w:cs="Arial"/>
                <w:sz w:val="18"/>
                <w:szCs w:val="18"/>
              </w:rPr>
              <w:t xml:space="preserve"> the Circular instructing MDA to make the pension deduction from </w:t>
            </w:r>
            <w:r w:rsidR="00EF49CA">
              <w:rPr>
                <w:rFonts w:ascii="Arial" w:hAnsi="Arial" w:cs="Arial"/>
                <w:sz w:val="18"/>
                <w:szCs w:val="18"/>
              </w:rPr>
              <w:t>p</w:t>
            </w:r>
            <w:r w:rsidR="00D85BC5" w:rsidRPr="00C64D17">
              <w:rPr>
                <w:rFonts w:ascii="Arial" w:hAnsi="Arial" w:cs="Arial"/>
                <w:sz w:val="18"/>
                <w:szCs w:val="18"/>
              </w:rPr>
              <w:t xml:space="preserve">ublic </w:t>
            </w:r>
            <w:r w:rsidR="00EF49CA">
              <w:rPr>
                <w:rFonts w:ascii="Arial" w:hAnsi="Arial" w:cs="Arial"/>
                <w:sz w:val="18"/>
                <w:szCs w:val="18"/>
              </w:rPr>
              <w:t>officers’</w:t>
            </w:r>
            <w:r w:rsidR="00EF49CA" w:rsidRPr="00C64D17">
              <w:rPr>
                <w:rFonts w:ascii="Arial" w:hAnsi="Arial" w:cs="Arial"/>
                <w:sz w:val="18"/>
                <w:szCs w:val="18"/>
              </w:rPr>
              <w:t xml:space="preserve"> </w:t>
            </w:r>
            <w:r w:rsidR="00D85BC5" w:rsidRPr="00C64D17">
              <w:rPr>
                <w:rFonts w:ascii="Arial" w:hAnsi="Arial" w:cs="Arial"/>
                <w:sz w:val="18"/>
                <w:szCs w:val="18"/>
              </w:rPr>
              <w:t>salary, in accord</w:t>
            </w:r>
            <w:r w:rsidR="00EF49CA">
              <w:rPr>
                <w:rFonts w:ascii="Arial" w:hAnsi="Arial" w:cs="Arial"/>
                <w:sz w:val="18"/>
                <w:szCs w:val="18"/>
              </w:rPr>
              <w:t>ance</w:t>
            </w:r>
            <w:r w:rsidR="00D85BC5" w:rsidRPr="00C64D17">
              <w:rPr>
                <w:rFonts w:ascii="Arial" w:hAnsi="Arial" w:cs="Arial"/>
                <w:sz w:val="18"/>
                <w:szCs w:val="18"/>
              </w:rPr>
              <w:t xml:space="preserve"> with the Pension (Public Service) Act, 2017.</w:t>
            </w:r>
          </w:p>
          <w:p w14:paraId="76CA757C" w14:textId="77777777" w:rsidR="00D85BC5" w:rsidRPr="00C64D17" w:rsidRDefault="00D85BC5" w:rsidP="00D81D1A">
            <w:pPr>
              <w:jc w:val="both"/>
              <w:rPr>
                <w:rFonts w:ascii="Arial" w:hAnsi="Arial" w:cs="Arial"/>
                <w:sz w:val="18"/>
                <w:szCs w:val="18"/>
              </w:rPr>
            </w:pPr>
          </w:p>
          <w:p w14:paraId="5009FBE0" w14:textId="77777777" w:rsidR="00D85BC5" w:rsidRPr="00C64D17" w:rsidRDefault="00D85BC5" w:rsidP="00D81D1A">
            <w:pPr>
              <w:pStyle w:val="NoSpacing"/>
              <w:jc w:val="both"/>
              <w:rPr>
                <w:rFonts w:ascii="Arial" w:hAnsi="Arial" w:cs="Arial"/>
                <w:sz w:val="18"/>
                <w:szCs w:val="18"/>
              </w:rPr>
            </w:pPr>
            <w:r w:rsidRPr="00C64D17">
              <w:rPr>
                <w:rFonts w:ascii="Arial" w:hAnsi="Arial" w:cs="Arial"/>
                <w:b/>
                <w:i/>
                <w:sz w:val="18"/>
                <w:szCs w:val="18"/>
              </w:rPr>
              <w:t>Institution Responsible:</w:t>
            </w:r>
            <w:r w:rsidRPr="00C64D17">
              <w:rPr>
                <w:rFonts w:ascii="Arial" w:hAnsi="Arial" w:cs="Arial"/>
                <w:sz w:val="18"/>
                <w:szCs w:val="18"/>
              </w:rPr>
              <w:t xml:space="preserve"> M</w:t>
            </w:r>
            <w:r w:rsidR="00C64D17">
              <w:rPr>
                <w:rFonts w:ascii="Arial" w:hAnsi="Arial" w:cs="Arial"/>
                <w:sz w:val="18"/>
                <w:szCs w:val="18"/>
              </w:rPr>
              <w:t>O</w:t>
            </w:r>
            <w:r w:rsidRPr="00C64D17">
              <w:rPr>
                <w:rFonts w:ascii="Arial" w:hAnsi="Arial" w:cs="Arial"/>
                <w:sz w:val="18"/>
                <w:szCs w:val="18"/>
              </w:rPr>
              <w:t>FPS</w:t>
            </w:r>
          </w:p>
          <w:p w14:paraId="2A109485" w14:textId="77777777" w:rsidR="00D85BC5" w:rsidRPr="00C64D17" w:rsidRDefault="00D85BC5" w:rsidP="00D81D1A">
            <w:pPr>
              <w:jc w:val="both"/>
              <w:rPr>
                <w:rFonts w:ascii="Arial" w:hAnsi="Arial" w:cs="Arial"/>
                <w:sz w:val="18"/>
                <w:szCs w:val="18"/>
              </w:rPr>
            </w:pPr>
          </w:p>
        </w:tc>
      </w:tr>
      <w:tr w:rsidR="00DF2772" w:rsidRPr="00C64D17" w14:paraId="1E3E5415" w14:textId="77777777" w:rsidTr="00575207">
        <w:tc>
          <w:tcPr>
            <w:tcW w:w="3285" w:type="dxa"/>
          </w:tcPr>
          <w:p w14:paraId="03D9CD5F" w14:textId="73DB4223" w:rsidR="00D85BC5" w:rsidRPr="00D81D1A" w:rsidRDefault="00CA04E3" w:rsidP="00D81D1A">
            <w:pPr>
              <w:pStyle w:val="NoSpacing"/>
              <w:jc w:val="both"/>
              <w:rPr>
                <w:rFonts w:ascii="Arial" w:hAnsi="Arial" w:cs="Arial"/>
                <w:sz w:val="18"/>
                <w:szCs w:val="18"/>
              </w:rPr>
            </w:pPr>
            <w:bookmarkStart w:id="11" w:name="_Hlk496184118"/>
            <w:bookmarkStart w:id="12" w:name="_Hlk496184368"/>
            <w:bookmarkEnd w:id="9"/>
            <w:r w:rsidRPr="00D81D1A">
              <w:rPr>
                <w:rFonts w:ascii="Arial" w:hAnsi="Arial" w:cs="Arial"/>
                <w:sz w:val="18"/>
                <w:szCs w:val="18"/>
              </w:rPr>
              <w:t>5</w:t>
            </w:r>
            <w:r w:rsidR="00D85BC5" w:rsidRPr="00D81D1A">
              <w:rPr>
                <w:rFonts w:ascii="Arial" w:hAnsi="Arial" w:cs="Arial"/>
                <w:sz w:val="18"/>
                <w:szCs w:val="18"/>
              </w:rPr>
              <w:t xml:space="preserve">. Approval by Cabinet of: (i) a Policy on the Categorization and Rationalization of Public Bodies </w:t>
            </w:r>
            <w:r w:rsidR="005020C9" w:rsidRPr="00D81D1A">
              <w:rPr>
                <w:rFonts w:ascii="Arial" w:hAnsi="Arial" w:cs="Arial"/>
                <w:sz w:val="18"/>
                <w:szCs w:val="18"/>
              </w:rPr>
              <w:t xml:space="preserve">(PB) </w:t>
            </w:r>
            <w:r w:rsidR="00682CE8">
              <w:rPr>
                <w:rFonts w:ascii="Arial" w:hAnsi="Arial" w:cs="Arial"/>
                <w:sz w:val="18"/>
                <w:szCs w:val="18"/>
              </w:rPr>
              <w:t>(</w:t>
            </w:r>
            <w:r w:rsidR="00D85BC5" w:rsidRPr="00D81D1A">
              <w:rPr>
                <w:rFonts w:ascii="Arial" w:hAnsi="Arial" w:cs="Arial"/>
                <w:sz w:val="18"/>
                <w:szCs w:val="18"/>
              </w:rPr>
              <w:t>allowing for options to integrate, merge, close, co</w:t>
            </w:r>
            <w:r w:rsidR="00D81D1A">
              <w:rPr>
                <w:rFonts w:ascii="Arial" w:hAnsi="Arial" w:cs="Arial"/>
                <w:sz w:val="18"/>
                <w:szCs w:val="18"/>
              </w:rPr>
              <w:t>ntract out and divest</w:t>
            </w:r>
            <w:r w:rsidR="00682CE8">
              <w:rPr>
                <w:rFonts w:ascii="Arial" w:hAnsi="Arial" w:cs="Arial"/>
                <w:sz w:val="18"/>
                <w:szCs w:val="18"/>
              </w:rPr>
              <w:t>)</w:t>
            </w:r>
            <w:r w:rsidR="00D81D1A">
              <w:rPr>
                <w:rFonts w:ascii="Arial" w:hAnsi="Arial" w:cs="Arial"/>
                <w:sz w:val="18"/>
                <w:szCs w:val="18"/>
              </w:rPr>
              <w:t>; and (ii) </w:t>
            </w:r>
            <w:r w:rsidR="00D85BC5" w:rsidRPr="00D81D1A">
              <w:rPr>
                <w:rFonts w:ascii="Arial" w:hAnsi="Arial" w:cs="Arial"/>
                <w:sz w:val="18"/>
                <w:szCs w:val="18"/>
              </w:rPr>
              <w:t>an Action Plan for public sector transformation that includes</w:t>
            </w:r>
            <w:r w:rsidR="00D85BC5" w:rsidRPr="00D81D1A" w:rsidDel="00C45B2B">
              <w:rPr>
                <w:rFonts w:ascii="Arial" w:hAnsi="Arial" w:cs="Arial"/>
                <w:sz w:val="18"/>
                <w:szCs w:val="18"/>
              </w:rPr>
              <w:t xml:space="preserve"> </w:t>
            </w:r>
            <w:r w:rsidR="00D85BC5" w:rsidRPr="00D81D1A">
              <w:rPr>
                <w:rFonts w:ascii="Arial" w:hAnsi="Arial" w:cs="Arial"/>
                <w:sz w:val="18"/>
                <w:szCs w:val="18"/>
              </w:rPr>
              <w:t xml:space="preserve">the rationalization of 79 </w:t>
            </w:r>
            <w:r w:rsidR="00682CE8">
              <w:rPr>
                <w:rFonts w:ascii="Arial" w:hAnsi="Arial" w:cs="Arial"/>
                <w:sz w:val="18"/>
                <w:szCs w:val="18"/>
              </w:rPr>
              <w:t>PB</w:t>
            </w:r>
            <w:r w:rsidR="00D85BC5" w:rsidRPr="00D81D1A">
              <w:rPr>
                <w:rFonts w:ascii="Arial" w:hAnsi="Arial" w:cs="Arial"/>
                <w:sz w:val="18"/>
                <w:szCs w:val="18"/>
              </w:rPr>
              <w:t xml:space="preserve">. </w:t>
            </w:r>
          </w:p>
        </w:tc>
        <w:tc>
          <w:tcPr>
            <w:tcW w:w="3015" w:type="dxa"/>
          </w:tcPr>
          <w:p w14:paraId="55A86743" w14:textId="49B30BF2" w:rsidR="00D85BC5" w:rsidRPr="00C64D17" w:rsidRDefault="00D85BC5" w:rsidP="00D81D1A">
            <w:pPr>
              <w:jc w:val="both"/>
              <w:rPr>
                <w:rFonts w:ascii="Arial" w:hAnsi="Arial" w:cs="Arial"/>
                <w:sz w:val="18"/>
                <w:szCs w:val="18"/>
              </w:rPr>
            </w:pPr>
            <w:r w:rsidRPr="00C64D17">
              <w:rPr>
                <w:rFonts w:ascii="Arial" w:hAnsi="Arial" w:cs="Arial"/>
                <w:sz w:val="18"/>
                <w:szCs w:val="18"/>
              </w:rPr>
              <w:t xml:space="preserve">Letter from the Cabinet Secretary </w:t>
            </w:r>
            <w:r w:rsidR="00574A11">
              <w:rPr>
                <w:rFonts w:ascii="Arial" w:hAnsi="Arial" w:cs="Arial"/>
                <w:sz w:val="18"/>
                <w:szCs w:val="18"/>
              </w:rPr>
              <w:t xml:space="preserve">: (i) </w:t>
            </w:r>
            <w:r w:rsidRPr="00C64D17">
              <w:rPr>
                <w:rFonts w:ascii="Arial" w:hAnsi="Arial" w:cs="Arial"/>
                <w:sz w:val="18"/>
                <w:szCs w:val="18"/>
              </w:rPr>
              <w:t>confirming</w:t>
            </w:r>
            <w:r w:rsidR="00574A11">
              <w:rPr>
                <w:rFonts w:ascii="Arial" w:hAnsi="Arial" w:cs="Arial"/>
                <w:sz w:val="18"/>
                <w:szCs w:val="18"/>
              </w:rPr>
              <w:t xml:space="preserve"> </w:t>
            </w:r>
            <w:r w:rsidRPr="00C64D17">
              <w:rPr>
                <w:rFonts w:ascii="Arial" w:hAnsi="Arial" w:cs="Arial"/>
                <w:sz w:val="18"/>
                <w:szCs w:val="18"/>
              </w:rPr>
              <w:t xml:space="preserve">Cabinet’s </w:t>
            </w:r>
            <w:r w:rsidR="00CA04E3" w:rsidRPr="00C64D17">
              <w:rPr>
                <w:rFonts w:ascii="Arial" w:hAnsi="Arial" w:cs="Arial"/>
                <w:sz w:val="18"/>
                <w:szCs w:val="18"/>
              </w:rPr>
              <w:t>Approval</w:t>
            </w:r>
            <w:r w:rsidR="00574A11">
              <w:rPr>
                <w:rFonts w:ascii="Arial" w:hAnsi="Arial" w:cs="Arial"/>
                <w:sz w:val="18"/>
                <w:szCs w:val="18"/>
              </w:rPr>
              <w:t xml:space="preserve"> of </w:t>
            </w:r>
            <w:r w:rsidR="00CA04E3" w:rsidRPr="00C64D17">
              <w:rPr>
                <w:rFonts w:ascii="Arial" w:hAnsi="Arial" w:cs="Arial"/>
                <w:sz w:val="18"/>
                <w:szCs w:val="18"/>
              </w:rPr>
              <w:t>the policy</w:t>
            </w:r>
            <w:r w:rsidR="00574A11">
              <w:rPr>
                <w:rFonts w:ascii="Arial" w:hAnsi="Arial" w:cs="Arial"/>
                <w:sz w:val="18"/>
                <w:szCs w:val="18"/>
              </w:rPr>
              <w:t xml:space="preserve"> and attaching a copy thereof; and (ii) confirming the approval of the action plan and providing a summary of its main components. </w:t>
            </w:r>
          </w:p>
          <w:p w14:paraId="388E668F" w14:textId="77777777" w:rsidR="00D85BC5" w:rsidRPr="00C64D17" w:rsidRDefault="00D85BC5" w:rsidP="00D81D1A">
            <w:pPr>
              <w:jc w:val="both"/>
              <w:rPr>
                <w:rFonts w:ascii="Arial" w:hAnsi="Arial" w:cs="Arial"/>
                <w:sz w:val="18"/>
                <w:szCs w:val="18"/>
              </w:rPr>
            </w:pPr>
          </w:p>
          <w:p w14:paraId="4A014108" w14:textId="608B4861" w:rsidR="00D85BC5" w:rsidRPr="00C64D17" w:rsidRDefault="00D85BC5" w:rsidP="00D81D1A">
            <w:pPr>
              <w:jc w:val="both"/>
              <w:rPr>
                <w:rFonts w:ascii="Arial" w:hAnsi="Arial" w:cs="Arial"/>
                <w:sz w:val="18"/>
                <w:szCs w:val="18"/>
              </w:rPr>
            </w:pPr>
            <w:r w:rsidRPr="00C64D17">
              <w:rPr>
                <w:rFonts w:ascii="Arial" w:hAnsi="Arial" w:cs="Arial"/>
                <w:b/>
                <w:i/>
                <w:sz w:val="18"/>
                <w:szCs w:val="18"/>
              </w:rPr>
              <w:t>Institution Responsible:</w:t>
            </w:r>
            <w:r w:rsidRPr="00C64D17">
              <w:rPr>
                <w:rFonts w:ascii="Arial" w:hAnsi="Arial" w:cs="Arial"/>
                <w:sz w:val="18"/>
                <w:szCs w:val="18"/>
              </w:rPr>
              <w:t xml:space="preserve"> </w:t>
            </w:r>
            <w:r w:rsidR="00574A11">
              <w:rPr>
                <w:rFonts w:ascii="Arial" w:hAnsi="Arial" w:cs="Arial"/>
                <w:sz w:val="18"/>
                <w:szCs w:val="18"/>
              </w:rPr>
              <w:t>Office of the Cabinet</w:t>
            </w:r>
            <w:r w:rsidR="00333A42">
              <w:rPr>
                <w:rFonts w:ascii="Arial" w:hAnsi="Arial" w:cs="Arial"/>
                <w:sz w:val="18"/>
                <w:szCs w:val="18"/>
              </w:rPr>
              <w:t>/</w:t>
            </w:r>
            <w:r w:rsidRPr="00C64D17">
              <w:rPr>
                <w:rFonts w:ascii="Arial" w:hAnsi="Arial" w:cs="Arial"/>
                <w:sz w:val="18"/>
                <w:szCs w:val="18"/>
              </w:rPr>
              <w:t>M</w:t>
            </w:r>
            <w:r w:rsidR="00C64D17">
              <w:rPr>
                <w:rFonts w:ascii="Arial" w:hAnsi="Arial" w:cs="Arial"/>
                <w:sz w:val="18"/>
                <w:szCs w:val="18"/>
              </w:rPr>
              <w:t>O</w:t>
            </w:r>
            <w:r w:rsidRPr="00C64D17">
              <w:rPr>
                <w:rFonts w:ascii="Arial" w:hAnsi="Arial" w:cs="Arial"/>
                <w:sz w:val="18"/>
                <w:szCs w:val="18"/>
              </w:rPr>
              <w:t>FPS</w:t>
            </w:r>
          </w:p>
        </w:tc>
        <w:tc>
          <w:tcPr>
            <w:tcW w:w="2868" w:type="dxa"/>
          </w:tcPr>
          <w:p w14:paraId="2D28BBE1" w14:textId="09EA93CE" w:rsidR="00CA04E3" w:rsidRPr="00C64D17" w:rsidRDefault="00CA04E3" w:rsidP="00D81D1A">
            <w:pPr>
              <w:jc w:val="both"/>
              <w:rPr>
                <w:rFonts w:ascii="Arial" w:hAnsi="Arial" w:cs="Arial"/>
                <w:sz w:val="18"/>
                <w:szCs w:val="18"/>
              </w:rPr>
            </w:pPr>
            <w:r w:rsidRPr="00C64D17">
              <w:rPr>
                <w:rFonts w:ascii="Arial" w:hAnsi="Arial" w:cs="Arial"/>
                <w:sz w:val="18"/>
                <w:szCs w:val="18"/>
              </w:rPr>
              <w:t>5</w:t>
            </w:r>
            <w:r w:rsidR="00D85BC5" w:rsidRPr="00C64D17">
              <w:rPr>
                <w:rFonts w:ascii="Arial" w:hAnsi="Arial" w:cs="Arial"/>
                <w:sz w:val="18"/>
                <w:szCs w:val="18"/>
              </w:rPr>
              <w:t xml:space="preserve">. Implementation of: (i) the Policy on the Categorization and Rationalization of </w:t>
            </w:r>
            <w:r w:rsidR="005020C9">
              <w:rPr>
                <w:rFonts w:ascii="Arial" w:hAnsi="Arial" w:cs="Arial"/>
                <w:sz w:val="18"/>
                <w:szCs w:val="18"/>
              </w:rPr>
              <w:t>PB</w:t>
            </w:r>
            <w:r w:rsidR="00D85BC5" w:rsidRPr="00C64D17">
              <w:rPr>
                <w:rFonts w:ascii="Arial" w:hAnsi="Arial" w:cs="Arial"/>
                <w:sz w:val="18"/>
                <w:szCs w:val="18"/>
              </w:rPr>
              <w:t xml:space="preserve">, and (ii) the </w:t>
            </w:r>
            <w:r w:rsidR="008A29B3">
              <w:rPr>
                <w:rFonts w:ascii="Arial" w:hAnsi="Arial" w:cs="Arial"/>
                <w:sz w:val="18"/>
                <w:szCs w:val="18"/>
              </w:rPr>
              <w:t>A</w:t>
            </w:r>
            <w:r w:rsidR="00D85BC5" w:rsidRPr="00C64D17">
              <w:rPr>
                <w:rFonts w:ascii="Arial" w:hAnsi="Arial" w:cs="Arial"/>
                <w:sz w:val="18"/>
                <w:szCs w:val="18"/>
              </w:rPr>
              <w:t xml:space="preserve">ction </w:t>
            </w:r>
            <w:r w:rsidR="008A29B3">
              <w:rPr>
                <w:rFonts w:ascii="Arial" w:hAnsi="Arial" w:cs="Arial"/>
                <w:sz w:val="18"/>
                <w:szCs w:val="18"/>
              </w:rPr>
              <w:t>P</w:t>
            </w:r>
            <w:r w:rsidR="00D85BC5" w:rsidRPr="00C64D17">
              <w:rPr>
                <w:rFonts w:ascii="Arial" w:hAnsi="Arial" w:cs="Arial"/>
                <w:sz w:val="18"/>
                <w:szCs w:val="18"/>
              </w:rPr>
              <w:t xml:space="preserve">lan for the rationalization of two (2) </w:t>
            </w:r>
            <w:r w:rsidR="005020C9">
              <w:rPr>
                <w:rFonts w:ascii="Arial" w:hAnsi="Arial" w:cs="Arial"/>
                <w:sz w:val="18"/>
                <w:szCs w:val="18"/>
              </w:rPr>
              <w:t>PB</w:t>
            </w:r>
            <w:r w:rsidR="00D85BC5" w:rsidRPr="00C64D17">
              <w:rPr>
                <w:rFonts w:ascii="Arial" w:hAnsi="Arial" w:cs="Arial"/>
                <w:sz w:val="18"/>
                <w:szCs w:val="18"/>
              </w:rPr>
              <w:t xml:space="preserve"> that were originally considered under the </w:t>
            </w:r>
            <w:r w:rsidRPr="00C64D17">
              <w:rPr>
                <w:rFonts w:ascii="Arial" w:hAnsi="Arial" w:cs="Arial"/>
                <w:sz w:val="18"/>
                <w:szCs w:val="18"/>
              </w:rPr>
              <w:t>Action P</w:t>
            </w:r>
            <w:r w:rsidR="00D85BC5" w:rsidRPr="00C64D17">
              <w:rPr>
                <w:rFonts w:ascii="Arial" w:hAnsi="Arial" w:cs="Arial"/>
                <w:sz w:val="18"/>
                <w:szCs w:val="18"/>
              </w:rPr>
              <w:t>lan</w:t>
            </w:r>
            <w:r w:rsidRPr="00C64D17">
              <w:rPr>
                <w:rFonts w:ascii="Arial" w:hAnsi="Arial" w:cs="Arial"/>
                <w:sz w:val="18"/>
                <w:szCs w:val="18"/>
              </w:rPr>
              <w:t xml:space="preserve"> approved by Cabinet for the first tranche</w:t>
            </w:r>
            <w:r w:rsidR="00D85BC5" w:rsidRPr="00C64D17">
              <w:rPr>
                <w:rFonts w:ascii="Arial" w:hAnsi="Arial" w:cs="Arial"/>
                <w:sz w:val="18"/>
                <w:szCs w:val="18"/>
              </w:rPr>
              <w:t>.</w:t>
            </w:r>
          </w:p>
        </w:tc>
        <w:tc>
          <w:tcPr>
            <w:tcW w:w="4058" w:type="dxa"/>
          </w:tcPr>
          <w:p w14:paraId="0EBC76C4" w14:textId="77777777" w:rsidR="00D85BC5" w:rsidRPr="00C64D17" w:rsidRDefault="00CA04E3" w:rsidP="00D81D1A">
            <w:pPr>
              <w:jc w:val="both"/>
              <w:rPr>
                <w:rFonts w:ascii="Arial" w:hAnsi="Arial" w:cs="Arial"/>
                <w:sz w:val="18"/>
                <w:szCs w:val="18"/>
              </w:rPr>
            </w:pPr>
            <w:r w:rsidRPr="00C64D17">
              <w:rPr>
                <w:rFonts w:ascii="Arial" w:hAnsi="Arial" w:cs="Arial"/>
                <w:sz w:val="18"/>
                <w:szCs w:val="18"/>
              </w:rPr>
              <w:t>Letter from the MOFPS attaching the document confirming the implementation of the policy on the Categorization and Rationalization of Public Bodies and the Action Plan</w:t>
            </w:r>
            <w:r w:rsidR="00C93886" w:rsidRPr="00C64D17">
              <w:rPr>
                <w:rFonts w:ascii="Arial" w:hAnsi="Arial" w:cs="Arial"/>
                <w:sz w:val="18"/>
                <w:szCs w:val="18"/>
              </w:rPr>
              <w:t xml:space="preserve"> for the rationalization of two (2) Public Bodies.</w:t>
            </w:r>
          </w:p>
          <w:p w14:paraId="6F24F060" w14:textId="77777777" w:rsidR="00D85BC5" w:rsidRPr="00C64D17" w:rsidRDefault="00D85BC5" w:rsidP="00D81D1A">
            <w:pPr>
              <w:jc w:val="both"/>
              <w:rPr>
                <w:rFonts w:ascii="Arial" w:hAnsi="Arial" w:cs="Arial"/>
                <w:sz w:val="18"/>
                <w:szCs w:val="18"/>
              </w:rPr>
            </w:pPr>
          </w:p>
          <w:p w14:paraId="77269566" w14:textId="77777777" w:rsidR="00D85BC5" w:rsidRPr="00C64D17" w:rsidRDefault="00D85BC5" w:rsidP="00D81D1A">
            <w:pPr>
              <w:jc w:val="both"/>
              <w:rPr>
                <w:rFonts w:ascii="Arial" w:hAnsi="Arial" w:cs="Arial"/>
                <w:sz w:val="18"/>
                <w:szCs w:val="18"/>
              </w:rPr>
            </w:pPr>
            <w:r w:rsidRPr="00C64D17">
              <w:rPr>
                <w:rFonts w:ascii="Arial" w:hAnsi="Arial" w:cs="Arial"/>
                <w:b/>
                <w:i/>
                <w:sz w:val="18"/>
                <w:szCs w:val="18"/>
              </w:rPr>
              <w:t>Institution Responsible:</w:t>
            </w:r>
            <w:r w:rsidRPr="00C64D17">
              <w:rPr>
                <w:rFonts w:ascii="Arial" w:hAnsi="Arial" w:cs="Arial"/>
                <w:sz w:val="18"/>
                <w:szCs w:val="18"/>
              </w:rPr>
              <w:t xml:space="preserve"> M</w:t>
            </w:r>
            <w:r w:rsidR="00C64D17">
              <w:rPr>
                <w:rFonts w:ascii="Arial" w:hAnsi="Arial" w:cs="Arial"/>
                <w:sz w:val="18"/>
                <w:szCs w:val="18"/>
              </w:rPr>
              <w:t>O</w:t>
            </w:r>
            <w:r w:rsidRPr="00C64D17">
              <w:rPr>
                <w:rFonts w:ascii="Arial" w:hAnsi="Arial" w:cs="Arial"/>
                <w:sz w:val="18"/>
                <w:szCs w:val="18"/>
              </w:rPr>
              <w:t>FPS</w:t>
            </w:r>
          </w:p>
        </w:tc>
      </w:tr>
      <w:bookmarkEnd w:id="11"/>
      <w:tr w:rsidR="00DF2772" w:rsidRPr="00C64D17" w14:paraId="74CAB3E8" w14:textId="77777777" w:rsidTr="00575207">
        <w:tc>
          <w:tcPr>
            <w:tcW w:w="3285" w:type="dxa"/>
          </w:tcPr>
          <w:p w14:paraId="582C5E01" w14:textId="0734EED3" w:rsidR="00D85BC5" w:rsidRPr="00D81D1A" w:rsidRDefault="00CA04E3" w:rsidP="00D81D1A">
            <w:pPr>
              <w:jc w:val="both"/>
              <w:rPr>
                <w:rFonts w:ascii="Arial" w:hAnsi="Arial" w:cs="Arial"/>
                <w:sz w:val="18"/>
                <w:szCs w:val="18"/>
              </w:rPr>
            </w:pPr>
            <w:r w:rsidRPr="00D81D1A">
              <w:rPr>
                <w:rFonts w:ascii="Arial" w:hAnsi="Arial" w:cs="Arial"/>
                <w:sz w:val="18"/>
                <w:szCs w:val="18"/>
              </w:rPr>
              <w:t>6</w:t>
            </w:r>
            <w:r w:rsidR="00D85BC5" w:rsidRPr="00D81D1A">
              <w:rPr>
                <w:rFonts w:ascii="Arial" w:hAnsi="Arial" w:cs="Arial"/>
                <w:sz w:val="18"/>
                <w:szCs w:val="18"/>
              </w:rPr>
              <w:t xml:space="preserve">. </w:t>
            </w:r>
            <w:r w:rsidR="00B0057C" w:rsidRPr="00D81D1A">
              <w:rPr>
                <w:rFonts w:ascii="Arial" w:hAnsi="Arial" w:cs="Arial"/>
                <w:sz w:val="18"/>
                <w:szCs w:val="18"/>
              </w:rPr>
              <w:t xml:space="preserve">Approval by the Financial Secretary of an </w:t>
            </w:r>
            <w:r w:rsidR="008A29B3" w:rsidRPr="00D81D1A">
              <w:rPr>
                <w:rFonts w:ascii="Arial" w:hAnsi="Arial" w:cs="Arial"/>
                <w:sz w:val="18"/>
                <w:szCs w:val="18"/>
              </w:rPr>
              <w:t>A</w:t>
            </w:r>
            <w:r w:rsidR="00B0057C" w:rsidRPr="00D81D1A">
              <w:rPr>
                <w:rFonts w:ascii="Arial" w:hAnsi="Arial" w:cs="Arial"/>
                <w:sz w:val="18"/>
                <w:szCs w:val="18"/>
              </w:rPr>
              <w:t xml:space="preserve">ction </w:t>
            </w:r>
            <w:r w:rsidR="008A29B3" w:rsidRPr="00D81D1A">
              <w:rPr>
                <w:rFonts w:ascii="Arial" w:hAnsi="Arial" w:cs="Arial"/>
                <w:sz w:val="18"/>
                <w:szCs w:val="18"/>
              </w:rPr>
              <w:t>P</w:t>
            </w:r>
            <w:r w:rsidR="00B0057C" w:rsidRPr="00D81D1A">
              <w:rPr>
                <w:rFonts w:ascii="Arial" w:hAnsi="Arial" w:cs="Arial"/>
                <w:sz w:val="18"/>
                <w:szCs w:val="18"/>
              </w:rPr>
              <w:t xml:space="preserve">lan to increase the compliance of </w:t>
            </w:r>
            <w:r w:rsidR="00EF006E" w:rsidRPr="00D81D1A">
              <w:rPr>
                <w:rFonts w:ascii="Arial" w:hAnsi="Arial" w:cs="Arial"/>
                <w:sz w:val="18"/>
                <w:szCs w:val="18"/>
              </w:rPr>
              <w:t>S</w:t>
            </w:r>
            <w:r w:rsidR="00B0057C" w:rsidRPr="00D81D1A">
              <w:rPr>
                <w:rFonts w:ascii="Arial" w:hAnsi="Arial" w:cs="Arial"/>
                <w:sz w:val="18"/>
                <w:szCs w:val="18"/>
              </w:rPr>
              <w:t>e</w:t>
            </w:r>
            <w:r w:rsidR="00EF006E" w:rsidRPr="00D81D1A">
              <w:rPr>
                <w:rFonts w:ascii="Arial" w:hAnsi="Arial" w:cs="Arial"/>
                <w:sz w:val="18"/>
                <w:szCs w:val="18"/>
              </w:rPr>
              <w:t>lf-Financing P</w:t>
            </w:r>
            <w:r w:rsidR="00B0057C" w:rsidRPr="00D81D1A">
              <w:rPr>
                <w:rFonts w:ascii="Arial" w:hAnsi="Arial" w:cs="Arial"/>
                <w:sz w:val="18"/>
                <w:szCs w:val="18"/>
              </w:rPr>
              <w:t xml:space="preserve">ublic </w:t>
            </w:r>
            <w:r w:rsidR="00EF006E" w:rsidRPr="00D81D1A">
              <w:rPr>
                <w:rFonts w:ascii="Arial" w:hAnsi="Arial" w:cs="Arial"/>
                <w:sz w:val="18"/>
                <w:szCs w:val="18"/>
              </w:rPr>
              <w:t>Sector B</w:t>
            </w:r>
            <w:r w:rsidR="00B0057C" w:rsidRPr="00D81D1A">
              <w:rPr>
                <w:rFonts w:ascii="Arial" w:hAnsi="Arial" w:cs="Arial"/>
                <w:sz w:val="18"/>
                <w:szCs w:val="18"/>
              </w:rPr>
              <w:t>odies</w:t>
            </w:r>
            <w:r w:rsidR="00EF006E" w:rsidRPr="00D81D1A">
              <w:rPr>
                <w:rFonts w:ascii="Arial" w:hAnsi="Arial" w:cs="Arial"/>
                <w:sz w:val="18"/>
                <w:szCs w:val="18"/>
              </w:rPr>
              <w:t xml:space="preserve"> (SFPB)</w:t>
            </w:r>
            <w:r w:rsidR="00650A3D" w:rsidRPr="00D81D1A">
              <w:rPr>
                <w:rFonts w:ascii="Arial" w:hAnsi="Arial" w:cs="Arial"/>
                <w:sz w:val="18"/>
                <w:szCs w:val="18"/>
              </w:rPr>
              <w:t xml:space="preserve"> with the submission of</w:t>
            </w:r>
            <w:r w:rsidR="00B0057C" w:rsidRPr="00D81D1A">
              <w:rPr>
                <w:rFonts w:ascii="Arial" w:hAnsi="Arial" w:cs="Arial"/>
                <w:sz w:val="18"/>
                <w:szCs w:val="18"/>
              </w:rPr>
              <w:t xml:space="preserve"> annual reports (including audited financial statements) within the four-month time period.</w:t>
            </w:r>
          </w:p>
        </w:tc>
        <w:tc>
          <w:tcPr>
            <w:tcW w:w="3015" w:type="dxa"/>
          </w:tcPr>
          <w:p w14:paraId="391F24EE" w14:textId="77777777" w:rsidR="00D85BC5" w:rsidRPr="00C64D17" w:rsidRDefault="00D85BC5" w:rsidP="00D81D1A">
            <w:pPr>
              <w:jc w:val="both"/>
              <w:rPr>
                <w:rFonts w:ascii="Arial" w:hAnsi="Arial" w:cs="Arial"/>
                <w:sz w:val="18"/>
                <w:szCs w:val="18"/>
              </w:rPr>
            </w:pPr>
            <w:r w:rsidRPr="00C64D17">
              <w:rPr>
                <w:rFonts w:ascii="Arial" w:hAnsi="Arial" w:cs="Arial"/>
                <w:sz w:val="18"/>
                <w:szCs w:val="18"/>
              </w:rPr>
              <w:t>Letter from M</w:t>
            </w:r>
            <w:r w:rsidR="00C64D17">
              <w:rPr>
                <w:rFonts w:ascii="Arial" w:hAnsi="Arial" w:cs="Arial"/>
                <w:sz w:val="18"/>
                <w:szCs w:val="18"/>
              </w:rPr>
              <w:t>O</w:t>
            </w:r>
            <w:r w:rsidRPr="00C64D17">
              <w:rPr>
                <w:rFonts w:ascii="Arial" w:hAnsi="Arial" w:cs="Arial"/>
                <w:sz w:val="18"/>
                <w:szCs w:val="18"/>
              </w:rPr>
              <w:t>FPS</w:t>
            </w:r>
            <w:r w:rsidR="00C93886" w:rsidRPr="00C64D17">
              <w:rPr>
                <w:rFonts w:ascii="Arial" w:hAnsi="Arial" w:cs="Arial"/>
                <w:sz w:val="18"/>
                <w:szCs w:val="18"/>
              </w:rPr>
              <w:t xml:space="preserve"> attaching the action plan and confirming its approval by the Financial Secretary.</w:t>
            </w:r>
          </w:p>
          <w:p w14:paraId="7AD88CC2" w14:textId="77777777" w:rsidR="00D85BC5" w:rsidRPr="00C64D17" w:rsidRDefault="00D85BC5" w:rsidP="00D81D1A">
            <w:pPr>
              <w:jc w:val="both"/>
              <w:rPr>
                <w:rFonts w:ascii="Arial" w:hAnsi="Arial" w:cs="Arial"/>
                <w:sz w:val="18"/>
                <w:szCs w:val="18"/>
              </w:rPr>
            </w:pPr>
          </w:p>
          <w:p w14:paraId="609CE78F" w14:textId="77777777" w:rsidR="00D85BC5" w:rsidRPr="00C64D17" w:rsidRDefault="00D85BC5" w:rsidP="00D81D1A">
            <w:pPr>
              <w:jc w:val="both"/>
              <w:rPr>
                <w:rFonts w:ascii="Arial" w:hAnsi="Arial" w:cs="Arial"/>
                <w:sz w:val="18"/>
                <w:szCs w:val="18"/>
              </w:rPr>
            </w:pPr>
            <w:r w:rsidRPr="00C64D17">
              <w:rPr>
                <w:rFonts w:ascii="Arial" w:hAnsi="Arial" w:cs="Arial"/>
                <w:b/>
                <w:i/>
                <w:sz w:val="18"/>
                <w:szCs w:val="18"/>
              </w:rPr>
              <w:t>Institution Responsible:</w:t>
            </w:r>
            <w:r w:rsidRPr="00C64D17">
              <w:rPr>
                <w:rFonts w:ascii="Arial" w:hAnsi="Arial" w:cs="Arial"/>
                <w:sz w:val="18"/>
                <w:szCs w:val="18"/>
              </w:rPr>
              <w:t xml:space="preserve"> M</w:t>
            </w:r>
            <w:r w:rsidR="00C64D17">
              <w:rPr>
                <w:rFonts w:ascii="Arial" w:hAnsi="Arial" w:cs="Arial"/>
                <w:sz w:val="18"/>
                <w:szCs w:val="18"/>
              </w:rPr>
              <w:t>O</w:t>
            </w:r>
            <w:r w:rsidRPr="00C64D17">
              <w:rPr>
                <w:rFonts w:ascii="Arial" w:hAnsi="Arial" w:cs="Arial"/>
                <w:sz w:val="18"/>
                <w:szCs w:val="18"/>
              </w:rPr>
              <w:t>FPS</w:t>
            </w:r>
          </w:p>
        </w:tc>
        <w:tc>
          <w:tcPr>
            <w:tcW w:w="2868" w:type="dxa"/>
          </w:tcPr>
          <w:p w14:paraId="7E6C472A" w14:textId="04ED415B" w:rsidR="00D85BC5" w:rsidRPr="00C64D17" w:rsidRDefault="00CA04E3" w:rsidP="00D81D1A">
            <w:pPr>
              <w:jc w:val="both"/>
              <w:rPr>
                <w:rFonts w:ascii="Arial" w:hAnsi="Arial" w:cs="Arial"/>
                <w:sz w:val="18"/>
                <w:szCs w:val="18"/>
              </w:rPr>
            </w:pPr>
            <w:r w:rsidRPr="00C64D17">
              <w:rPr>
                <w:rFonts w:ascii="Arial" w:hAnsi="Arial" w:cs="Arial"/>
                <w:sz w:val="18"/>
                <w:szCs w:val="18"/>
              </w:rPr>
              <w:t>6</w:t>
            </w:r>
            <w:r w:rsidR="00D85BC5" w:rsidRPr="00C64D17">
              <w:rPr>
                <w:rFonts w:ascii="Arial" w:hAnsi="Arial" w:cs="Arial"/>
                <w:sz w:val="18"/>
                <w:szCs w:val="18"/>
              </w:rPr>
              <w:t xml:space="preserve">. Submission of at least </w:t>
            </w:r>
            <w:r w:rsidR="00E52D85" w:rsidRPr="00C64D17">
              <w:rPr>
                <w:rFonts w:ascii="Arial" w:hAnsi="Arial" w:cs="Arial"/>
                <w:sz w:val="18"/>
                <w:szCs w:val="18"/>
              </w:rPr>
              <w:t>55</w:t>
            </w:r>
            <w:r w:rsidR="00294A29">
              <w:rPr>
                <w:rFonts w:ascii="Arial" w:hAnsi="Arial" w:cs="Arial"/>
                <w:sz w:val="18"/>
                <w:szCs w:val="18"/>
              </w:rPr>
              <w:t>%</w:t>
            </w:r>
            <w:r w:rsidR="00D85BC5" w:rsidRPr="00C64D17">
              <w:rPr>
                <w:rFonts w:ascii="Arial" w:hAnsi="Arial" w:cs="Arial"/>
                <w:sz w:val="18"/>
                <w:szCs w:val="18"/>
              </w:rPr>
              <w:t xml:space="preserve"> of annual reports of </w:t>
            </w:r>
            <w:r w:rsidR="00EF006E">
              <w:rPr>
                <w:rFonts w:ascii="Arial" w:hAnsi="Arial" w:cs="Arial"/>
                <w:sz w:val="18"/>
                <w:szCs w:val="18"/>
              </w:rPr>
              <w:t>SFPB</w:t>
            </w:r>
            <w:r w:rsidR="00D85BC5" w:rsidRPr="00C64D17">
              <w:rPr>
                <w:rFonts w:ascii="Arial" w:hAnsi="Arial" w:cs="Arial"/>
                <w:sz w:val="18"/>
                <w:szCs w:val="18"/>
              </w:rPr>
              <w:t xml:space="preserve"> (including audited financial statements) within the four-month time period after the end of the financial year 2017/18</w:t>
            </w:r>
            <w:r w:rsidR="004F2F8C">
              <w:rPr>
                <w:rFonts w:ascii="Arial" w:hAnsi="Arial" w:cs="Arial"/>
                <w:sz w:val="18"/>
                <w:szCs w:val="18"/>
              </w:rPr>
              <w:t>.</w:t>
            </w:r>
          </w:p>
        </w:tc>
        <w:tc>
          <w:tcPr>
            <w:tcW w:w="4058" w:type="dxa"/>
          </w:tcPr>
          <w:p w14:paraId="1AF31DE1" w14:textId="61C74B6F" w:rsidR="00D85BC5" w:rsidRPr="00C64D17" w:rsidRDefault="002B653F" w:rsidP="00D81D1A">
            <w:pPr>
              <w:jc w:val="both"/>
              <w:rPr>
                <w:rFonts w:ascii="Arial" w:hAnsi="Arial" w:cs="Arial"/>
                <w:sz w:val="18"/>
                <w:szCs w:val="18"/>
              </w:rPr>
            </w:pPr>
            <w:r w:rsidRPr="00C64D17">
              <w:rPr>
                <w:rFonts w:ascii="Arial" w:hAnsi="Arial" w:cs="Arial"/>
                <w:sz w:val="18"/>
                <w:szCs w:val="18"/>
              </w:rPr>
              <w:t xml:space="preserve">Letter from the MOFPS attaching the document confirming the submission of the annual reports of </w:t>
            </w:r>
            <w:r w:rsidR="00574A11">
              <w:rPr>
                <w:rFonts w:ascii="Arial" w:hAnsi="Arial" w:cs="Arial"/>
                <w:sz w:val="18"/>
                <w:szCs w:val="18"/>
              </w:rPr>
              <w:t>SFPB</w:t>
            </w:r>
            <w:r w:rsidRPr="00C64D17">
              <w:rPr>
                <w:rFonts w:ascii="Arial" w:hAnsi="Arial" w:cs="Arial"/>
                <w:sz w:val="18"/>
                <w:szCs w:val="18"/>
              </w:rPr>
              <w:t xml:space="preserve"> (including audit</w:t>
            </w:r>
            <w:r w:rsidR="00574A11">
              <w:rPr>
                <w:rFonts w:ascii="Arial" w:hAnsi="Arial" w:cs="Arial"/>
                <w:sz w:val="18"/>
                <w:szCs w:val="18"/>
              </w:rPr>
              <w:t>ed</w:t>
            </w:r>
            <w:r w:rsidRPr="00C64D17">
              <w:rPr>
                <w:rFonts w:ascii="Arial" w:hAnsi="Arial" w:cs="Arial"/>
                <w:sz w:val="18"/>
                <w:szCs w:val="18"/>
              </w:rPr>
              <w:t xml:space="preserve"> financial statements).</w:t>
            </w:r>
          </w:p>
          <w:p w14:paraId="7BCE11E2" w14:textId="77777777" w:rsidR="00D85BC5" w:rsidRPr="00C64D17" w:rsidRDefault="00D85BC5" w:rsidP="00D81D1A">
            <w:pPr>
              <w:jc w:val="both"/>
              <w:rPr>
                <w:rFonts w:ascii="Arial" w:hAnsi="Arial" w:cs="Arial"/>
                <w:sz w:val="18"/>
                <w:szCs w:val="18"/>
              </w:rPr>
            </w:pPr>
          </w:p>
          <w:p w14:paraId="2B910071" w14:textId="77777777" w:rsidR="00D85BC5" w:rsidRPr="00C64D17" w:rsidRDefault="00D85BC5" w:rsidP="00D81D1A">
            <w:pPr>
              <w:jc w:val="both"/>
              <w:rPr>
                <w:rFonts w:ascii="Arial" w:hAnsi="Arial" w:cs="Arial"/>
                <w:sz w:val="18"/>
                <w:szCs w:val="18"/>
              </w:rPr>
            </w:pPr>
            <w:r w:rsidRPr="00C64D17">
              <w:rPr>
                <w:rFonts w:ascii="Arial" w:hAnsi="Arial" w:cs="Arial"/>
                <w:b/>
                <w:i/>
                <w:sz w:val="18"/>
                <w:szCs w:val="18"/>
              </w:rPr>
              <w:t>Institution Responsible:</w:t>
            </w:r>
            <w:r w:rsidRPr="00C64D17">
              <w:rPr>
                <w:rFonts w:ascii="Arial" w:hAnsi="Arial" w:cs="Arial"/>
                <w:sz w:val="18"/>
                <w:szCs w:val="18"/>
              </w:rPr>
              <w:t xml:space="preserve"> M</w:t>
            </w:r>
            <w:r w:rsidR="00C64D17">
              <w:rPr>
                <w:rFonts w:ascii="Arial" w:hAnsi="Arial" w:cs="Arial"/>
                <w:sz w:val="18"/>
                <w:szCs w:val="18"/>
              </w:rPr>
              <w:t>O</w:t>
            </w:r>
            <w:r w:rsidRPr="00C64D17">
              <w:rPr>
                <w:rFonts w:ascii="Arial" w:hAnsi="Arial" w:cs="Arial"/>
                <w:sz w:val="18"/>
                <w:szCs w:val="18"/>
              </w:rPr>
              <w:t>FPS</w:t>
            </w:r>
          </w:p>
        </w:tc>
      </w:tr>
      <w:bookmarkEnd w:id="0"/>
      <w:bookmarkEnd w:id="12"/>
    </w:tbl>
    <w:p w14:paraId="1F64C8B7" w14:textId="77777777" w:rsidR="003D6CA4" w:rsidRPr="00A44FDD" w:rsidRDefault="003D6CA4" w:rsidP="00D81D1A">
      <w:pPr>
        <w:jc w:val="both"/>
        <w:rPr>
          <w:rFonts w:ascii="Arial" w:hAnsi="Arial" w:cs="Arial"/>
          <w:sz w:val="20"/>
          <w:szCs w:val="20"/>
        </w:rPr>
      </w:pPr>
    </w:p>
    <w:sectPr w:rsidR="003D6CA4" w:rsidRPr="00A44FDD" w:rsidSect="00C64D17">
      <w:headerReference w:type="default" r:id="rId14"/>
      <w:footerReference w:type="default" r:id="rId15"/>
      <w:pgSz w:w="15840" w:h="12240" w:orient="landscape"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3B6F85" w14:textId="77777777" w:rsidR="00BB3356" w:rsidRDefault="00BB3356" w:rsidP="00AA3FC4">
      <w:pPr>
        <w:spacing w:after="0" w:line="240" w:lineRule="auto"/>
      </w:pPr>
      <w:r>
        <w:separator/>
      </w:r>
    </w:p>
  </w:endnote>
  <w:endnote w:type="continuationSeparator" w:id="0">
    <w:p w14:paraId="03264C45" w14:textId="77777777" w:rsidR="00BB3356" w:rsidRDefault="00BB3356" w:rsidP="00AA3FC4">
      <w:pPr>
        <w:spacing w:after="0" w:line="240" w:lineRule="auto"/>
      </w:pPr>
      <w:r>
        <w:continuationSeparator/>
      </w:r>
    </w:p>
  </w:endnote>
  <w:endnote w:type="continuationNotice" w:id="1">
    <w:p w14:paraId="503B5EE7" w14:textId="77777777" w:rsidR="00BB3356" w:rsidRDefault="00BB335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F04474" w14:textId="77777777" w:rsidR="008E46A3" w:rsidRDefault="008E46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73EE00" w14:textId="77777777" w:rsidR="00BB3356" w:rsidRDefault="00BB3356" w:rsidP="00AA3FC4">
      <w:pPr>
        <w:spacing w:after="0" w:line="240" w:lineRule="auto"/>
      </w:pPr>
      <w:r>
        <w:separator/>
      </w:r>
    </w:p>
  </w:footnote>
  <w:footnote w:type="continuationSeparator" w:id="0">
    <w:p w14:paraId="1B404584" w14:textId="77777777" w:rsidR="00BB3356" w:rsidRDefault="00BB3356" w:rsidP="00AA3FC4">
      <w:pPr>
        <w:spacing w:after="0" w:line="240" w:lineRule="auto"/>
      </w:pPr>
      <w:r>
        <w:continuationSeparator/>
      </w:r>
    </w:p>
  </w:footnote>
  <w:footnote w:type="continuationNotice" w:id="1">
    <w:p w14:paraId="205312EE" w14:textId="77777777" w:rsidR="00BB3356" w:rsidRDefault="00BB335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FFADA0" w14:textId="77777777" w:rsidR="00C64D17" w:rsidRDefault="00F8521B" w:rsidP="00C64D17">
    <w:pPr>
      <w:pStyle w:val="Header"/>
      <w:jc w:val="right"/>
      <w:rPr>
        <w:rFonts w:ascii="Arial" w:hAnsi="Arial" w:cs="Arial"/>
        <w:sz w:val="20"/>
        <w:szCs w:val="20"/>
      </w:rPr>
    </w:pPr>
    <w:r>
      <w:rPr>
        <w:rFonts w:ascii="Arial" w:hAnsi="Arial" w:cs="Arial"/>
        <w:sz w:val="20"/>
        <w:szCs w:val="20"/>
      </w:rPr>
      <w:t xml:space="preserve">JA-L1073; </w:t>
    </w:r>
    <w:r w:rsidR="00C64D17" w:rsidRPr="00C64D17">
      <w:rPr>
        <w:rFonts w:ascii="Arial" w:hAnsi="Arial" w:cs="Arial"/>
        <w:sz w:val="20"/>
        <w:szCs w:val="20"/>
      </w:rPr>
      <w:t>JA-L1078</w:t>
    </w:r>
  </w:p>
  <w:p w14:paraId="73B48E2A" w14:textId="75B9328D" w:rsidR="0081218F" w:rsidRPr="00695BBD" w:rsidRDefault="0081218F" w:rsidP="0081218F">
    <w:pPr>
      <w:pStyle w:val="Header"/>
      <w:spacing w:after="120"/>
      <w:jc w:val="right"/>
      <w:rPr>
        <w:rFonts w:ascii="Arial" w:hAnsi="Arial" w:cs="Arial"/>
        <w:sz w:val="18"/>
      </w:rPr>
    </w:pPr>
    <w:r w:rsidRPr="00695BBD">
      <w:rPr>
        <w:rFonts w:ascii="Arial" w:hAnsi="Arial" w:cs="Arial"/>
        <w:sz w:val="18"/>
      </w:rPr>
      <w:t xml:space="preserve">Page </w:t>
    </w:r>
    <w:r w:rsidRPr="00302181">
      <w:rPr>
        <w:rFonts w:ascii="Arial" w:hAnsi="Arial" w:cs="Arial"/>
        <w:sz w:val="18"/>
      </w:rPr>
      <w:fldChar w:fldCharType="begin"/>
    </w:r>
    <w:r w:rsidRPr="00695BBD">
      <w:rPr>
        <w:rFonts w:ascii="Arial" w:hAnsi="Arial" w:cs="Arial"/>
        <w:sz w:val="18"/>
      </w:rPr>
      <w:instrText xml:space="preserve"> PAGE </w:instrText>
    </w:r>
    <w:r w:rsidRPr="00302181">
      <w:rPr>
        <w:rFonts w:ascii="Arial" w:hAnsi="Arial" w:cs="Arial"/>
        <w:sz w:val="18"/>
      </w:rPr>
      <w:fldChar w:fldCharType="separate"/>
    </w:r>
    <w:r w:rsidR="00B6650C">
      <w:rPr>
        <w:rFonts w:ascii="Arial" w:hAnsi="Arial" w:cs="Arial"/>
        <w:noProof/>
        <w:sz w:val="18"/>
      </w:rPr>
      <w:t>7</w:t>
    </w:r>
    <w:r w:rsidRPr="00302181">
      <w:rPr>
        <w:rFonts w:ascii="Arial" w:hAnsi="Arial" w:cs="Arial"/>
        <w:sz w:val="18"/>
      </w:rPr>
      <w:fldChar w:fldCharType="end"/>
    </w:r>
    <w:r w:rsidRPr="00695BBD">
      <w:rPr>
        <w:rFonts w:ascii="Arial" w:hAnsi="Arial" w:cs="Arial"/>
        <w:sz w:val="18"/>
      </w:rPr>
      <w:t xml:space="preserve"> of </w:t>
    </w:r>
    <w:r w:rsidRPr="00302181">
      <w:rPr>
        <w:rFonts w:ascii="Arial" w:hAnsi="Arial" w:cs="Arial"/>
        <w:sz w:val="18"/>
      </w:rPr>
      <w:fldChar w:fldCharType="begin"/>
    </w:r>
    <w:r w:rsidRPr="00695BBD">
      <w:rPr>
        <w:rFonts w:ascii="Arial" w:hAnsi="Arial" w:cs="Arial"/>
        <w:sz w:val="18"/>
      </w:rPr>
      <w:instrText xml:space="preserve"> NUMPAGES  </w:instrText>
    </w:r>
    <w:r w:rsidRPr="00302181">
      <w:rPr>
        <w:rFonts w:ascii="Arial" w:hAnsi="Arial" w:cs="Arial"/>
        <w:sz w:val="18"/>
      </w:rPr>
      <w:fldChar w:fldCharType="separate"/>
    </w:r>
    <w:r w:rsidR="00B6650C">
      <w:rPr>
        <w:rFonts w:ascii="Arial" w:hAnsi="Arial" w:cs="Arial"/>
        <w:noProof/>
        <w:sz w:val="18"/>
      </w:rPr>
      <w:t>7</w:t>
    </w:r>
    <w:r w:rsidRPr="00302181">
      <w:rPr>
        <w:rFonts w:ascii="Arial" w:hAnsi="Arial" w:cs="Arial"/>
        <w:sz w:val="18"/>
      </w:rPr>
      <w:fldChar w:fldCharType="end"/>
    </w:r>
  </w:p>
  <w:p w14:paraId="70BEE68D" w14:textId="77777777" w:rsidR="0081218F" w:rsidRPr="00C64D17" w:rsidRDefault="0081218F" w:rsidP="00C64D17">
    <w:pPr>
      <w:pStyle w:val="Header"/>
      <w:jc w:val="right"/>
      <w:rPr>
        <w:rFonts w:ascii="Arial" w:hAnsi="Arial" w:cs="Arial"/>
        <w:sz w:val="20"/>
        <w:szCs w:val="20"/>
      </w:rPr>
    </w:pPr>
  </w:p>
  <w:p w14:paraId="669FB4D1" w14:textId="77777777" w:rsidR="00C64D17" w:rsidRDefault="00C64D17" w:rsidP="00C64D17">
    <w:pPr>
      <w:pStyle w:val="Header"/>
      <w:jc w:val="center"/>
      <w:rPr>
        <w:b/>
        <w:sz w:val="28"/>
        <w:szCs w:val="28"/>
      </w:rPr>
    </w:pPr>
  </w:p>
  <w:p w14:paraId="17E8B109" w14:textId="77777777" w:rsidR="00A44FDD" w:rsidRPr="00C64D17" w:rsidRDefault="00964B5B" w:rsidP="00C64D17">
    <w:pPr>
      <w:pStyle w:val="Header"/>
      <w:jc w:val="center"/>
      <w:rPr>
        <w:rFonts w:ascii="Arial" w:hAnsi="Arial" w:cs="Arial"/>
        <w:b/>
        <w:sz w:val="24"/>
        <w:szCs w:val="24"/>
      </w:rPr>
    </w:pPr>
    <w:r w:rsidRPr="00C64D17">
      <w:rPr>
        <w:rFonts w:ascii="Arial" w:hAnsi="Arial" w:cs="Arial"/>
        <w:b/>
        <w:sz w:val="24"/>
        <w:szCs w:val="24"/>
      </w:rPr>
      <w:t xml:space="preserve">Means of Verification </w:t>
    </w:r>
    <w:r w:rsidR="00BF07A3">
      <w:rPr>
        <w:rFonts w:ascii="Arial" w:hAnsi="Arial" w:cs="Arial"/>
        <w:b/>
        <w:sz w:val="24"/>
        <w:szCs w:val="24"/>
      </w:rPr>
      <w:t>Matrix</w:t>
    </w:r>
  </w:p>
  <w:p w14:paraId="54DC6A74" w14:textId="77777777" w:rsidR="00AA3FC4" w:rsidRDefault="00AA3F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331392"/>
    <w:multiLevelType w:val="hybridMultilevel"/>
    <w:tmpl w:val="AFD4DDE2"/>
    <w:lvl w:ilvl="0" w:tplc="C1A67B9A">
      <w:start w:val="1"/>
      <w:numFmt w:val="lowerRoman"/>
      <w:lvlText w:val="(%1)"/>
      <w:lvlJc w:val="left"/>
      <w:pPr>
        <w:ind w:left="720" w:hanging="360"/>
      </w:pPr>
      <w:rPr>
        <w:rFonts w:ascii="Arial" w:eastAsia="MS Mincho" w:hAnsi="Arial" w:cs="Arial"/>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2B2D35"/>
    <w:multiLevelType w:val="hybridMultilevel"/>
    <w:tmpl w:val="FE8611F0"/>
    <w:lvl w:ilvl="0" w:tplc="46B85B30">
      <w:start w:val="1"/>
      <w:numFmt w:val="lowerRoman"/>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3031492"/>
    <w:multiLevelType w:val="hybridMultilevel"/>
    <w:tmpl w:val="57E0C51E"/>
    <w:lvl w:ilvl="0" w:tplc="0409001B">
      <w:start w:val="1"/>
      <w:numFmt w:val="lowerRoman"/>
      <w:lvlText w:val="%1."/>
      <w:lvlJc w:val="righ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E497BE0"/>
    <w:multiLevelType w:val="hybridMultilevel"/>
    <w:tmpl w:val="145C5388"/>
    <w:lvl w:ilvl="0" w:tplc="A38EE6F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2B27DD"/>
    <w:multiLevelType w:val="hybridMultilevel"/>
    <w:tmpl w:val="FE8611F0"/>
    <w:lvl w:ilvl="0" w:tplc="46B85B30">
      <w:start w:val="1"/>
      <w:numFmt w:val="lowerRoman"/>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52512E73"/>
    <w:multiLevelType w:val="hybridMultilevel"/>
    <w:tmpl w:val="083C54F6"/>
    <w:lvl w:ilvl="0" w:tplc="325C4D5A">
      <w:start w:val="1"/>
      <w:numFmt w:val="decimal"/>
      <w:lvlText w:val="%1."/>
      <w:lvlJc w:val="left"/>
      <w:pPr>
        <w:ind w:left="768" w:hanging="40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B836DFB"/>
    <w:multiLevelType w:val="hybridMultilevel"/>
    <w:tmpl w:val="959638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72C54D6"/>
    <w:multiLevelType w:val="hybridMultilevel"/>
    <w:tmpl w:val="8E8278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78C309A"/>
    <w:multiLevelType w:val="hybridMultilevel"/>
    <w:tmpl w:val="91446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0EB276A"/>
    <w:multiLevelType w:val="hybridMultilevel"/>
    <w:tmpl w:val="84867AB2"/>
    <w:lvl w:ilvl="0" w:tplc="64209CF4">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38330BA"/>
    <w:multiLevelType w:val="hybridMultilevel"/>
    <w:tmpl w:val="D6007CCE"/>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6B428B3"/>
    <w:multiLevelType w:val="hybridMultilevel"/>
    <w:tmpl w:val="4A94826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8"/>
  </w:num>
  <w:num w:numId="4">
    <w:abstractNumId w:val="10"/>
  </w:num>
  <w:num w:numId="5">
    <w:abstractNumId w:val="2"/>
  </w:num>
  <w:num w:numId="6">
    <w:abstractNumId w:val="1"/>
  </w:num>
  <w:num w:numId="7">
    <w:abstractNumId w:val="11"/>
  </w:num>
  <w:num w:numId="8">
    <w:abstractNumId w:val="7"/>
  </w:num>
  <w:num w:numId="9">
    <w:abstractNumId w:val="9"/>
  </w:num>
  <w:num w:numId="10">
    <w:abstractNumId w:val="6"/>
  </w:num>
  <w:num w:numId="11">
    <w:abstractNumId w:val="0"/>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visionView w:markup="0"/>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B9C"/>
    <w:rsid w:val="00021B23"/>
    <w:rsid w:val="000324E8"/>
    <w:rsid w:val="000476D6"/>
    <w:rsid w:val="00072A62"/>
    <w:rsid w:val="00094FD3"/>
    <w:rsid w:val="000964B5"/>
    <w:rsid w:val="000A1E08"/>
    <w:rsid w:val="000B0F82"/>
    <w:rsid w:val="000C2460"/>
    <w:rsid w:val="000D508B"/>
    <w:rsid w:val="000D59DE"/>
    <w:rsid w:val="000E0369"/>
    <w:rsid w:val="000E3AC2"/>
    <w:rsid w:val="000F210B"/>
    <w:rsid w:val="001212AB"/>
    <w:rsid w:val="0012340C"/>
    <w:rsid w:val="00136C83"/>
    <w:rsid w:val="00147E2F"/>
    <w:rsid w:val="001517CE"/>
    <w:rsid w:val="0015266B"/>
    <w:rsid w:val="001654DF"/>
    <w:rsid w:val="001776E9"/>
    <w:rsid w:val="001A6DE7"/>
    <w:rsid w:val="001A6E09"/>
    <w:rsid w:val="001B194F"/>
    <w:rsid w:val="001C11E9"/>
    <w:rsid w:val="001C44C7"/>
    <w:rsid w:val="001E4EDF"/>
    <w:rsid w:val="00201055"/>
    <w:rsid w:val="00224294"/>
    <w:rsid w:val="00234E4F"/>
    <w:rsid w:val="00236347"/>
    <w:rsid w:val="0023739D"/>
    <w:rsid w:val="00255E62"/>
    <w:rsid w:val="0026434B"/>
    <w:rsid w:val="00282289"/>
    <w:rsid w:val="002833D6"/>
    <w:rsid w:val="00284FDF"/>
    <w:rsid w:val="00285ED8"/>
    <w:rsid w:val="00291436"/>
    <w:rsid w:val="00294A29"/>
    <w:rsid w:val="00295E90"/>
    <w:rsid w:val="002A0D54"/>
    <w:rsid w:val="002A0DE3"/>
    <w:rsid w:val="002B23AB"/>
    <w:rsid w:val="002B653F"/>
    <w:rsid w:val="002E07A1"/>
    <w:rsid w:val="002E5F02"/>
    <w:rsid w:val="002F1BC5"/>
    <w:rsid w:val="002F7F39"/>
    <w:rsid w:val="00311450"/>
    <w:rsid w:val="00333A42"/>
    <w:rsid w:val="0034521F"/>
    <w:rsid w:val="00346458"/>
    <w:rsid w:val="00357323"/>
    <w:rsid w:val="00363C4D"/>
    <w:rsid w:val="00367C3C"/>
    <w:rsid w:val="00374387"/>
    <w:rsid w:val="003815CC"/>
    <w:rsid w:val="00381BD1"/>
    <w:rsid w:val="00381CBF"/>
    <w:rsid w:val="003909DD"/>
    <w:rsid w:val="003B558B"/>
    <w:rsid w:val="003C2FA7"/>
    <w:rsid w:val="003D6CA4"/>
    <w:rsid w:val="003E1FE1"/>
    <w:rsid w:val="00401FCC"/>
    <w:rsid w:val="00402D6E"/>
    <w:rsid w:val="004051DA"/>
    <w:rsid w:val="0041167F"/>
    <w:rsid w:val="00427C09"/>
    <w:rsid w:val="00427FFB"/>
    <w:rsid w:val="00445C6D"/>
    <w:rsid w:val="0045190E"/>
    <w:rsid w:val="0045786C"/>
    <w:rsid w:val="0046141B"/>
    <w:rsid w:val="004B669A"/>
    <w:rsid w:val="004C03EC"/>
    <w:rsid w:val="004E6E7D"/>
    <w:rsid w:val="004F2EFC"/>
    <w:rsid w:val="004F2F8C"/>
    <w:rsid w:val="004F6298"/>
    <w:rsid w:val="004F6ABD"/>
    <w:rsid w:val="00501669"/>
    <w:rsid w:val="005020C9"/>
    <w:rsid w:val="00506FDA"/>
    <w:rsid w:val="00517580"/>
    <w:rsid w:val="00520729"/>
    <w:rsid w:val="00525501"/>
    <w:rsid w:val="00543C0B"/>
    <w:rsid w:val="00546C48"/>
    <w:rsid w:val="00574A11"/>
    <w:rsid w:val="00575207"/>
    <w:rsid w:val="00583212"/>
    <w:rsid w:val="0059006A"/>
    <w:rsid w:val="00594154"/>
    <w:rsid w:val="005953AB"/>
    <w:rsid w:val="005A12FB"/>
    <w:rsid w:val="005A2F05"/>
    <w:rsid w:val="005C406C"/>
    <w:rsid w:val="005C564A"/>
    <w:rsid w:val="005C7C1E"/>
    <w:rsid w:val="005D2C02"/>
    <w:rsid w:val="005D7191"/>
    <w:rsid w:val="005E063B"/>
    <w:rsid w:val="005E0B69"/>
    <w:rsid w:val="005E3C9F"/>
    <w:rsid w:val="005E49AB"/>
    <w:rsid w:val="005E6678"/>
    <w:rsid w:val="00604BF1"/>
    <w:rsid w:val="006228B4"/>
    <w:rsid w:val="0063636B"/>
    <w:rsid w:val="00650A3D"/>
    <w:rsid w:val="00653CD5"/>
    <w:rsid w:val="00656DB2"/>
    <w:rsid w:val="00672AA9"/>
    <w:rsid w:val="0067440B"/>
    <w:rsid w:val="00682CE8"/>
    <w:rsid w:val="00686572"/>
    <w:rsid w:val="0069247C"/>
    <w:rsid w:val="00693F43"/>
    <w:rsid w:val="006A120A"/>
    <w:rsid w:val="006A5DCD"/>
    <w:rsid w:val="006B7791"/>
    <w:rsid w:val="006C3341"/>
    <w:rsid w:val="006D0F2B"/>
    <w:rsid w:val="006F1D28"/>
    <w:rsid w:val="007034E8"/>
    <w:rsid w:val="00712F6C"/>
    <w:rsid w:val="0072255B"/>
    <w:rsid w:val="00736682"/>
    <w:rsid w:val="00742429"/>
    <w:rsid w:val="007624FE"/>
    <w:rsid w:val="00780641"/>
    <w:rsid w:val="00782370"/>
    <w:rsid w:val="00791E47"/>
    <w:rsid w:val="0079417D"/>
    <w:rsid w:val="00795D0F"/>
    <w:rsid w:val="007D3404"/>
    <w:rsid w:val="0081076C"/>
    <w:rsid w:val="0081218F"/>
    <w:rsid w:val="00823C62"/>
    <w:rsid w:val="00835C41"/>
    <w:rsid w:val="00842134"/>
    <w:rsid w:val="00843D26"/>
    <w:rsid w:val="00847EC6"/>
    <w:rsid w:val="00862772"/>
    <w:rsid w:val="00864885"/>
    <w:rsid w:val="00886A10"/>
    <w:rsid w:val="008A29B3"/>
    <w:rsid w:val="008B2F2B"/>
    <w:rsid w:val="008D6313"/>
    <w:rsid w:val="008E46A3"/>
    <w:rsid w:val="008E75BB"/>
    <w:rsid w:val="009048D5"/>
    <w:rsid w:val="00905F9F"/>
    <w:rsid w:val="009105C0"/>
    <w:rsid w:val="00910C2C"/>
    <w:rsid w:val="00910FB0"/>
    <w:rsid w:val="00913065"/>
    <w:rsid w:val="00913309"/>
    <w:rsid w:val="00914E79"/>
    <w:rsid w:val="0091724C"/>
    <w:rsid w:val="00925364"/>
    <w:rsid w:val="00932B36"/>
    <w:rsid w:val="00933E03"/>
    <w:rsid w:val="009405C0"/>
    <w:rsid w:val="00942F2C"/>
    <w:rsid w:val="00947F74"/>
    <w:rsid w:val="00956D97"/>
    <w:rsid w:val="00957B9B"/>
    <w:rsid w:val="00964B5B"/>
    <w:rsid w:val="0098053B"/>
    <w:rsid w:val="00994EE4"/>
    <w:rsid w:val="0099582D"/>
    <w:rsid w:val="009B0239"/>
    <w:rsid w:val="009C72CE"/>
    <w:rsid w:val="009D2920"/>
    <w:rsid w:val="009D6B7F"/>
    <w:rsid w:val="009D760B"/>
    <w:rsid w:val="009E096F"/>
    <w:rsid w:val="009F0489"/>
    <w:rsid w:val="009F0E5F"/>
    <w:rsid w:val="00A02D1E"/>
    <w:rsid w:val="00A123A0"/>
    <w:rsid w:val="00A245FF"/>
    <w:rsid w:val="00A333AF"/>
    <w:rsid w:val="00A44FDD"/>
    <w:rsid w:val="00A47EA3"/>
    <w:rsid w:val="00A532B8"/>
    <w:rsid w:val="00A53490"/>
    <w:rsid w:val="00A55586"/>
    <w:rsid w:val="00A60C0C"/>
    <w:rsid w:val="00A65209"/>
    <w:rsid w:val="00A82E6C"/>
    <w:rsid w:val="00A90F0B"/>
    <w:rsid w:val="00A966DB"/>
    <w:rsid w:val="00AA3FC4"/>
    <w:rsid w:val="00AB348E"/>
    <w:rsid w:val="00AB7B2F"/>
    <w:rsid w:val="00AB7C43"/>
    <w:rsid w:val="00AC3F58"/>
    <w:rsid w:val="00AC54D1"/>
    <w:rsid w:val="00AD12BA"/>
    <w:rsid w:val="00AD2F17"/>
    <w:rsid w:val="00AD5FA8"/>
    <w:rsid w:val="00AE5E57"/>
    <w:rsid w:val="00AE6A15"/>
    <w:rsid w:val="00AF29C5"/>
    <w:rsid w:val="00AF4726"/>
    <w:rsid w:val="00B0057C"/>
    <w:rsid w:val="00B0283F"/>
    <w:rsid w:val="00B0419D"/>
    <w:rsid w:val="00B0681D"/>
    <w:rsid w:val="00B1352E"/>
    <w:rsid w:val="00B22A1E"/>
    <w:rsid w:val="00B312BE"/>
    <w:rsid w:val="00B6650C"/>
    <w:rsid w:val="00B67CCD"/>
    <w:rsid w:val="00B740F3"/>
    <w:rsid w:val="00B76E19"/>
    <w:rsid w:val="00B96928"/>
    <w:rsid w:val="00BA13DF"/>
    <w:rsid w:val="00BA1CDA"/>
    <w:rsid w:val="00BA2B54"/>
    <w:rsid w:val="00BA3769"/>
    <w:rsid w:val="00BB3356"/>
    <w:rsid w:val="00BB65DC"/>
    <w:rsid w:val="00BC1EDC"/>
    <w:rsid w:val="00BC4EAF"/>
    <w:rsid w:val="00BD6618"/>
    <w:rsid w:val="00BE2EDE"/>
    <w:rsid w:val="00BF07A3"/>
    <w:rsid w:val="00BF0EF2"/>
    <w:rsid w:val="00BF1490"/>
    <w:rsid w:val="00C044E8"/>
    <w:rsid w:val="00C07B73"/>
    <w:rsid w:val="00C242E9"/>
    <w:rsid w:val="00C35E0A"/>
    <w:rsid w:val="00C364C9"/>
    <w:rsid w:val="00C51B35"/>
    <w:rsid w:val="00C6387A"/>
    <w:rsid w:val="00C64D17"/>
    <w:rsid w:val="00C73219"/>
    <w:rsid w:val="00C73E3D"/>
    <w:rsid w:val="00C75B01"/>
    <w:rsid w:val="00C81E44"/>
    <w:rsid w:val="00C93886"/>
    <w:rsid w:val="00CA04E3"/>
    <w:rsid w:val="00CA1075"/>
    <w:rsid w:val="00CA334B"/>
    <w:rsid w:val="00CB1F22"/>
    <w:rsid w:val="00CB5AA1"/>
    <w:rsid w:val="00CB67EE"/>
    <w:rsid w:val="00CC4F04"/>
    <w:rsid w:val="00CC67FA"/>
    <w:rsid w:val="00CF1699"/>
    <w:rsid w:val="00D00532"/>
    <w:rsid w:val="00D2040B"/>
    <w:rsid w:val="00D238DA"/>
    <w:rsid w:val="00D34423"/>
    <w:rsid w:val="00D42F91"/>
    <w:rsid w:val="00D45EBD"/>
    <w:rsid w:val="00D47C3E"/>
    <w:rsid w:val="00D53D34"/>
    <w:rsid w:val="00D75357"/>
    <w:rsid w:val="00D81D1A"/>
    <w:rsid w:val="00D85BC5"/>
    <w:rsid w:val="00D92178"/>
    <w:rsid w:val="00D934AE"/>
    <w:rsid w:val="00D9380D"/>
    <w:rsid w:val="00DA0FA1"/>
    <w:rsid w:val="00DC5C13"/>
    <w:rsid w:val="00DF0AB7"/>
    <w:rsid w:val="00DF2772"/>
    <w:rsid w:val="00E079D6"/>
    <w:rsid w:val="00E10E5E"/>
    <w:rsid w:val="00E12437"/>
    <w:rsid w:val="00E1349C"/>
    <w:rsid w:val="00E1524D"/>
    <w:rsid w:val="00E20315"/>
    <w:rsid w:val="00E2182A"/>
    <w:rsid w:val="00E521C1"/>
    <w:rsid w:val="00E52D85"/>
    <w:rsid w:val="00E56E56"/>
    <w:rsid w:val="00E669A1"/>
    <w:rsid w:val="00E8607B"/>
    <w:rsid w:val="00E91524"/>
    <w:rsid w:val="00E91E56"/>
    <w:rsid w:val="00EA3545"/>
    <w:rsid w:val="00EA3567"/>
    <w:rsid w:val="00EB1109"/>
    <w:rsid w:val="00EB64E8"/>
    <w:rsid w:val="00EC69EA"/>
    <w:rsid w:val="00ED1307"/>
    <w:rsid w:val="00ED141C"/>
    <w:rsid w:val="00EE562F"/>
    <w:rsid w:val="00EE7B44"/>
    <w:rsid w:val="00EF006E"/>
    <w:rsid w:val="00EF49CA"/>
    <w:rsid w:val="00F1595E"/>
    <w:rsid w:val="00F15AC2"/>
    <w:rsid w:val="00F161E4"/>
    <w:rsid w:val="00F22AB0"/>
    <w:rsid w:val="00F22D13"/>
    <w:rsid w:val="00F239F3"/>
    <w:rsid w:val="00F24130"/>
    <w:rsid w:val="00F332BB"/>
    <w:rsid w:val="00F375E0"/>
    <w:rsid w:val="00F43FD6"/>
    <w:rsid w:val="00F56772"/>
    <w:rsid w:val="00F65354"/>
    <w:rsid w:val="00F66B4D"/>
    <w:rsid w:val="00F83943"/>
    <w:rsid w:val="00F8521B"/>
    <w:rsid w:val="00F93428"/>
    <w:rsid w:val="00F93A0B"/>
    <w:rsid w:val="00FB71C6"/>
    <w:rsid w:val="00FC55C4"/>
    <w:rsid w:val="00FD56A9"/>
    <w:rsid w:val="00FE68BF"/>
    <w:rsid w:val="00FF61D2"/>
    <w:rsid w:val="00FF6B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9971E16"/>
  <w15:chartTrackingRefBased/>
  <w15:docId w15:val="{BA6E3DD8-01C9-486B-A6B8-2745FCDAD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F6B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A3F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3FC4"/>
  </w:style>
  <w:style w:type="paragraph" w:styleId="Footer">
    <w:name w:val="footer"/>
    <w:basedOn w:val="Normal"/>
    <w:link w:val="FooterChar"/>
    <w:uiPriority w:val="99"/>
    <w:unhideWhenUsed/>
    <w:rsid w:val="00AA3F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3FC4"/>
  </w:style>
  <w:style w:type="paragraph" w:styleId="BalloonText">
    <w:name w:val="Balloon Text"/>
    <w:basedOn w:val="Normal"/>
    <w:link w:val="BalloonTextChar"/>
    <w:uiPriority w:val="99"/>
    <w:semiHidden/>
    <w:unhideWhenUsed/>
    <w:rsid w:val="002A0DE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0DE3"/>
    <w:rPr>
      <w:rFonts w:ascii="Segoe UI" w:hAnsi="Segoe UI" w:cs="Segoe UI"/>
      <w:sz w:val="18"/>
      <w:szCs w:val="18"/>
    </w:rPr>
  </w:style>
  <w:style w:type="paragraph" w:styleId="NoSpacing">
    <w:name w:val="No Spacing"/>
    <w:link w:val="NoSpacingChar"/>
    <w:uiPriority w:val="1"/>
    <w:qFormat/>
    <w:rsid w:val="00427C09"/>
    <w:pPr>
      <w:spacing w:after="0" w:line="240" w:lineRule="auto"/>
    </w:pPr>
  </w:style>
  <w:style w:type="paragraph" w:styleId="FootnoteText">
    <w:name w:val="footnote text"/>
    <w:basedOn w:val="Normal"/>
    <w:link w:val="FootnoteTextChar"/>
    <w:uiPriority w:val="99"/>
    <w:semiHidden/>
    <w:unhideWhenUsed/>
    <w:rsid w:val="00FC55C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C55C4"/>
    <w:rPr>
      <w:sz w:val="20"/>
      <w:szCs w:val="20"/>
    </w:rPr>
  </w:style>
  <w:style w:type="character" w:styleId="FootnoteReference">
    <w:name w:val="footnote reference"/>
    <w:basedOn w:val="DefaultParagraphFont"/>
    <w:uiPriority w:val="99"/>
    <w:semiHidden/>
    <w:unhideWhenUsed/>
    <w:rsid w:val="00FC55C4"/>
    <w:rPr>
      <w:vertAlign w:val="superscript"/>
    </w:rPr>
  </w:style>
  <w:style w:type="character" w:styleId="CommentReference">
    <w:name w:val="annotation reference"/>
    <w:basedOn w:val="DefaultParagraphFont"/>
    <w:uiPriority w:val="99"/>
    <w:semiHidden/>
    <w:unhideWhenUsed/>
    <w:rsid w:val="006B7791"/>
    <w:rPr>
      <w:sz w:val="16"/>
      <w:szCs w:val="16"/>
    </w:rPr>
  </w:style>
  <w:style w:type="paragraph" w:styleId="CommentText">
    <w:name w:val="annotation text"/>
    <w:basedOn w:val="Normal"/>
    <w:link w:val="CommentTextChar"/>
    <w:uiPriority w:val="99"/>
    <w:unhideWhenUsed/>
    <w:rsid w:val="006B7791"/>
    <w:pPr>
      <w:spacing w:line="240" w:lineRule="auto"/>
    </w:pPr>
    <w:rPr>
      <w:sz w:val="20"/>
      <w:szCs w:val="20"/>
    </w:rPr>
  </w:style>
  <w:style w:type="character" w:customStyle="1" w:styleId="CommentTextChar">
    <w:name w:val="Comment Text Char"/>
    <w:basedOn w:val="DefaultParagraphFont"/>
    <w:link w:val="CommentText"/>
    <w:uiPriority w:val="99"/>
    <w:rsid w:val="006B7791"/>
    <w:rPr>
      <w:sz w:val="20"/>
      <w:szCs w:val="20"/>
    </w:rPr>
  </w:style>
  <w:style w:type="paragraph" w:styleId="CommentSubject">
    <w:name w:val="annotation subject"/>
    <w:basedOn w:val="CommentText"/>
    <w:next w:val="CommentText"/>
    <w:link w:val="CommentSubjectChar"/>
    <w:uiPriority w:val="99"/>
    <w:semiHidden/>
    <w:unhideWhenUsed/>
    <w:rsid w:val="00C07B73"/>
    <w:rPr>
      <w:b/>
      <w:bCs/>
    </w:rPr>
  </w:style>
  <w:style w:type="character" w:customStyle="1" w:styleId="CommentSubjectChar">
    <w:name w:val="Comment Subject Char"/>
    <w:basedOn w:val="CommentTextChar"/>
    <w:link w:val="CommentSubject"/>
    <w:uiPriority w:val="99"/>
    <w:semiHidden/>
    <w:rsid w:val="00C07B73"/>
    <w:rPr>
      <w:b/>
      <w:bCs/>
      <w:sz w:val="20"/>
      <w:szCs w:val="20"/>
    </w:rPr>
  </w:style>
  <w:style w:type="character" w:customStyle="1" w:styleId="NoSpacingChar">
    <w:name w:val="No Spacing Char"/>
    <w:link w:val="NoSpacing"/>
    <w:uiPriority w:val="1"/>
    <w:rsid w:val="00C044E8"/>
  </w:style>
  <w:style w:type="paragraph" w:styleId="ListParagraph">
    <w:name w:val="List Paragraph"/>
    <w:basedOn w:val="Normal"/>
    <w:uiPriority w:val="34"/>
    <w:qFormat/>
    <w:rsid w:val="007225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6544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customXml" Target="../customXml/item8.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F03B1203105E994695D41F30EEECA60B" ma:contentTypeVersion="30" ma:contentTypeDescription="A content type to manage public (operations) IDB documents" ma:contentTypeScope="" ma:versionID="5b3dfc4946e99addcb5378b256f20f7f">
  <xsd:schema xmlns:xsd="http://www.w3.org/2001/XMLSchema" xmlns:xs="http://www.w3.org/2001/XMLSchema" xmlns:p="http://schemas.microsoft.com/office/2006/metadata/properties" xmlns:ns2="cdc7663a-08f0-4737-9e8c-148ce897a09c" targetNamespace="http://schemas.microsoft.com/office/2006/metadata/properties" ma:root="true" ma:fieldsID="08435bb4c08a46c5c37ae1d3407254a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Jamaica</TermName>
          <TermId xmlns="http://schemas.microsoft.com/office/infopath/2007/PartnerControls">284b90e7-9693-4db7-a23e-8f79c831fe9a</TermId>
        </TermInfo>
      </Terms>
    </ic46d7e087fd4a108fb86518ca413cc6>
    <IDBDocs_x0020_Number xmlns="cdc7663a-08f0-4737-9e8c-148ce897a09c" xsi:nil="true"/>
    <Division_x0020_or_x0020_Unit xmlns="cdc7663a-08f0-4737-9e8c-148ce897a09c">IFD/ICS</Division_x0020_or_x0020_Unit>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 xsi:nil="true"/>
    <Migration_x0020_Info xmlns="cdc7663a-08f0-4737-9e8c-148ce897a09c" xsi:nil="true"/>
    <Approval_x0020_Number xmlns="cdc7663a-08f0-4737-9e8c-148ce897a09c">4374/OC-JA;</Approval_x0020_Number>
    <Phase xmlns="cdc7663a-08f0-4737-9e8c-148ce897a09c">ACTIVE</Phase>
    <Document_x0020_Author xmlns="cdc7663a-08f0-4737-9e8c-148ce897a09c">Hoffman, Nathalie Alexandra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REFORM AND PUBLIC SECTOR SUPPORT</TermName>
          <TermId xmlns="http://schemas.microsoft.com/office/infopath/2007/PartnerControls">6679f56e-8b55-402b-90a0-8fe4c41c00ba</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TaxCatchAll xmlns="cdc7663a-08f0-4737-9e8c-148ce897a09c">
      <Value>27</Value>
      <Value>26</Value>
      <Value>25</Value>
      <Value>24</Value>
      <Value>1</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JA-L1073</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R0001226613</Record_x0020_Number>
    <_dlc_DocId xmlns="cdc7663a-08f0-4737-9e8c-148ce897a09c">EZSHARE-1847753636-59</_dlc_DocId>
    <_dlc_DocIdUrl xmlns="cdc7663a-08f0-4737-9e8c-148ce897a09c">
      <Url>https://idbg.sharepoint.com/teams/EZ-JA-LON/JA-L1073/_layouts/15/DocIdRedir.aspx?ID=EZSHARE-1847753636-59</Url>
      <Description>EZSHARE-1847753636-59</Description>
    </_dlc_DocIdUrl>
    <Related_x0020_SisCor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5.xml><?xml version="1.0" encoding="utf-8"?>
<ct:contentTypeSchema xmlns:ct="http://schemas.microsoft.com/office/2006/metadata/contentType" xmlns:ma="http://schemas.microsoft.com/office/2006/metadata/properties/metaAttributes" ct:_="" ma:_="" ma:contentTypeName="ez-Operations" ma:contentTypeID="0x010100ACF722E9F6B0B149B0CD8BE2560A6672004A1047129A83E445A1C982BCD2B3E206" ma:contentTypeVersion="18" ma:contentTypeDescription="The base project type from which other project content types inherit their information." ma:contentTypeScope="" ma:versionID="b1130c8410f01d8d8151d661959b81ba">
  <xsd:schema xmlns:xsd="http://www.w3.org/2001/XMLSchema" xmlns:xs="http://www.w3.org/2001/XMLSchema" xmlns:p="http://schemas.microsoft.com/office/2006/metadata/properties" xmlns:ns2="cdc7663a-08f0-4737-9e8c-148ce897a09c" targetNamespace="http://schemas.microsoft.com/office/2006/metadata/properties" ma:root="true" ma:fieldsID="7f6d097056863eafd10722b12e009f5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8430932F-2EF0-46D4-8BD4-F15774622193}">
  <ds:schemaRefs>
    <ds:schemaRef ds:uri="http://schemas.microsoft.com/sharepoint/events"/>
  </ds:schemaRefs>
</ds:datastoreItem>
</file>

<file path=customXml/itemProps2.xml><?xml version="1.0" encoding="utf-8"?>
<ds:datastoreItem xmlns:ds="http://schemas.openxmlformats.org/officeDocument/2006/customXml" ds:itemID="{1241D167-0879-4588-9A4D-E26E143D3EAE}">
  <ds:schemaRefs>
    <ds:schemaRef ds:uri="http://schemas.microsoft.com/sharepoint/v3/contenttype/forms"/>
  </ds:schemaRefs>
</ds:datastoreItem>
</file>

<file path=customXml/itemProps3.xml><?xml version="1.0" encoding="utf-8"?>
<ds:datastoreItem xmlns:ds="http://schemas.openxmlformats.org/officeDocument/2006/customXml" ds:itemID="{28E1922A-C81E-4000-B59E-ED6EE341CFE0}"/>
</file>

<file path=customXml/itemProps4.xml><?xml version="1.0" encoding="utf-8"?>
<ds:datastoreItem xmlns:ds="http://schemas.openxmlformats.org/officeDocument/2006/customXml" ds:itemID="{2EBC4CAA-5122-4393-8840-7B96059C4786}">
  <ds:schemaRefs>
    <ds:schemaRef ds:uri="http://schemas.microsoft.com/office/2006/documentManagement/types"/>
    <ds:schemaRef ds:uri="http://schemas.openxmlformats.org/package/2006/metadata/core-properties"/>
    <ds:schemaRef ds:uri="http://schemas.microsoft.com/office/infopath/2007/PartnerControls"/>
    <ds:schemaRef ds:uri="cdc7663a-08f0-4737-9e8c-148ce897a09c"/>
    <ds:schemaRef ds:uri="http://purl.org/dc/elements/1.1/"/>
    <ds:schemaRef ds:uri="http://purl.org/dc/terms/"/>
    <ds:schemaRef ds:uri="http://schemas.microsoft.com/office/2006/metadata/properties"/>
    <ds:schemaRef ds:uri="http://www.w3.org/XML/1998/namespace"/>
    <ds:schemaRef ds:uri="http://purl.org/dc/dcmitype/"/>
  </ds:schemaRefs>
</ds:datastoreItem>
</file>

<file path=customXml/itemProps5.xml><?xml version="1.0" encoding="utf-8"?>
<ds:datastoreItem xmlns:ds="http://schemas.openxmlformats.org/officeDocument/2006/customXml" ds:itemID="{2F95461D-AAF9-435E-9F00-E651EE8BE4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6415EAE9-DD32-4E99-BD13-62464EE50C20}"/>
</file>

<file path=customXml/itemProps7.xml><?xml version="1.0" encoding="utf-8"?>
<ds:datastoreItem xmlns:ds="http://schemas.openxmlformats.org/officeDocument/2006/customXml" ds:itemID="{8D4F0177-EA5E-4AE1-9C2A-1EF34F93AAC6}">
  <ds:schemaRefs>
    <ds:schemaRef ds:uri="http://schemas.openxmlformats.org/officeDocument/2006/bibliography"/>
  </ds:schemaRefs>
</ds:datastoreItem>
</file>

<file path=customXml/itemProps8.xml><?xml version="1.0" encoding="utf-8"?>
<ds:datastoreItem xmlns:ds="http://schemas.openxmlformats.org/officeDocument/2006/customXml" ds:itemID="{7EB914DE-A30A-47C1-869B-BFB8D8D79AE2}"/>
</file>

<file path=docProps/app.xml><?xml version="1.0" encoding="utf-8"?>
<Properties xmlns="http://schemas.openxmlformats.org/officeDocument/2006/extended-properties" xmlns:vt="http://schemas.openxmlformats.org/officeDocument/2006/docPropsVTypes">
  <Template>Normal.dotm</Template>
  <TotalTime>3</TotalTime>
  <Pages>7</Pages>
  <Words>2661</Words>
  <Characters>15171</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Chretien, Louis-Francois</dc:creator>
  <cp:keywords/>
  <dc:description/>
  <cp:lastModifiedBy>Hoffman, Nathalie Alexandra</cp:lastModifiedBy>
  <cp:revision>5</cp:revision>
  <cp:lastPrinted>2017-10-19T21:58:00Z</cp:lastPrinted>
  <dcterms:created xsi:type="dcterms:W3CDTF">2017-10-24T19:10:00Z</dcterms:created>
  <dcterms:modified xsi:type="dcterms:W3CDTF">2017-10-24T19:13:00Z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Function Operations IDB">
    <vt:lpwstr>1;#Monitoring and Reporting|df3c2aa1-d63e-41aa-b1f5-bb15dee691ca</vt:lpwstr>
  </property>
  <property fmtid="{D5CDD505-2E9C-101B-9397-08002B2CF9AE}" pid="4" name="Country">
    <vt:lpwstr>25;#Jamaica|284b90e7-9693-4db7-a23e-8f79c831fe9a</vt:lpwstr>
  </property>
  <property fmtid="{D5CDD505-2E9C-101B-9397-08002B2CF9AE}" pid="5" name="Fund IDB">
    <vt:lpwstr>24;#ORC|c028a4b2-ad8b-4cf4-9cac-a2ae6a778e23</vt:lpwstr>
  </property>
  <property fmtid="{D5CDD505-2E9C-101B-9397-08002B2CF9AE}" pid="6" name="Sector IDB">
    <vt:lpwstr>26;#REFORM / MODERNIZATION OF THE STATE|c8fda4a7-691a-4c65-b227-9825197b5cd2</vt:lpwstr>
  </property>
  <property fmtid="{D5CDD505-2E9C-101B-9397-08002B2CF9AE}" pid="7" name="Sub-Sector">
    <vt:lpwstr>27;#REFORM AND PUBLIC SECTOR SUPPORT|6679f56e-8b55-402b-90a0-8fe4c41c00ba</vt:lpwstr>
  </property>
  <property fmtid="{D5CDD505-2E9C-101B-9397-08002B2CF9AE}" pid="8" name="Series Operations IDB">
    <vt:lpwstr/>
  </property>
  <property fmtid="{D5CDD505-2E9C-101B-9397-08002B2CF9AE}" pid="9" name="TaxKeyword">
    <vt:lpwstr/>
  </property>
  <property fmtid="{D5CDD505-2E9C-101B-9397-08002B2CF9AE}" pid="10" name="TaxKeywordTaxHTField">
    <vt:lpwstr/>
  </property>
  <property fmtid="{D5CDD505-2E9C-101B-9397-08002B2CF9AE}" pid="11" name="_dlc_DocIdItemGuid">
    <vt:lpwstr>d4057f86-2c97-466d-908e-581e3528c6ad</vt:lpwstr>
  </property>
  <property fmtid="{D5CDD505-2E9C-101B-9397-08002B2CF9AE}" pid="12" name="RecordPoint_ActiveItemMoved">
    <vt:lpwstr>/teams/EZ-JA-LON/JA-L1073/15 LifeCycle Milestones/Draft Area/POD - Link Means of Verification Matrix.docx</vt:lpwstr>
  </property>
  <property fmtid="{D5CDD505-2E9C-101B-9397-08002B2CF9AE}" pid="13" name="RecordStorageActiveId">
    <vt:lpwstr>e61596de-b01b-4bc6-9f03-fb3290e539c7</vt:lpwstr>
  </property>
  <property fmtid="{D5CDD505-2E9C-101B-9397-08002B2CF9AE}" pid="14" name="Disclosure Activity">
    <vt:lpwstr>Loan Proposal</vt:lpwstr>
  </property>
  <property fmtid="{D5CDD505-2E9C-101B-9397-08002B2CF9AE}" pid="15" name="ContentTypeId">
    <vt:lpwstr>0x0101001A458A224826124E8B45B1D613300CFC00F03B1203105E994695D41F30EEECA60B</vt:lpwstr>
  </property>
</Properties>
</file>