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350" w:rsidRDefault="009E1350" w:rsidP="00E62C89">
      <w:pPr>
        <w:jc w:val="center"/>
        <w:outlineLvl w:val="0"/>
        <w:rPr>
          <w:rFonts w:ascii="Times New Roman Bold" w:hAnsi="Times New Roman Bold"/>
          <w:b/>
          <w:bCs/>
          <w:smallCaps/>
          <w:lang w:val="es-ES"/>
        </w:rPr>
      </w:pPr>
      <w:bookmarkStart w:id="0" w:name="_GoBack"/>
      <w:bookmarkEnd w:id="0"/>
      <w:r>
        <w:rPr>
          <w:rFonts w:ascii="Times New Roman Bold" w:hAnsi="Times New Roman Bold"/>
          <w:b/>
          <w:bCs/>
          <w:smallCaps/>
          <w:lang w:val="es-ES"/>
        </w:rPr>
        <w:t xml:space="preserve">Índice de Trabajo </w:t>
      </w:r>
      <w:r w:rsidR="00690FAB">
        <w:rPr>
          <w:rFonts w:ascii="Times New Roman Bold" w:hAnsi="Times New Roman Bold"/>
          <w:b/>
          <w:bCs/>
          <w:smallCaps/>
          <w:lang w:val="es-ES"/>
        </w:rPr>
        <w:t>Sectorial Terminado y Propuesto</w:t>
      </w:r>
    </w:p>
    <w:p w:rsidR="009E1350" w:rsidRDefault="009E1350">
      <w:pPr>
        <w:jc w:val="center"/>
        <w:rPr>
          <w:rFonts w:ascii="Times New Roman Bold" w:hAnsi="Times New Roman Bold"/>
          <w:b/>
          <w:bCs/>
          <w:smallCaps/>
          <w:lang w:val="es-ES"/>
        </w:rPr>
      </w:pPr>
    </w:p>
    <w:tbl>
      <w:tblPr>
        <w:tblW w:w="13972" w:type="dxa"/>
        <w:jc w:val="center"/>
        <w:tblInd w:w="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94"/>
        <w:gridCol w:w="2452"/>
        <w:gridCol w:w="1292"/>
        <w:gridCol w:w="8934"/>
      </w:tblGrid>
      <w:tr w:rsidR="009E1350" w:rsidRPr="00163547" w:rsidTr="005B059D">
        <w:trPr>
          <w:tblHeader/>
          <w:jc w:val="center"/>
        </w:trPr>
        <w:tc>
          <w:tcPr>
            <w:tcW w:w="1294" w:type="dxa"/>
            <w:shd w:val="clear" w:color="auto" w:fill="99CCFF"/>
            <w:vAlign w:val="center"/>
          </w:tcPr>
          <w:p w:rsidR="009E1350" w:rsidRPr="00D566CB" w:rsidRDefault="009E1350">
            <w:pPr>
              <w:jc w:val="center"/>
              <w:rPr>
                <w:b/>
                <w:bCs/>
                <w:sz w:val="20"/>
                <w:szCs w:val="20"/>
                <w:lang w:val="es-ES"/>
              </w:rPr>
            </w:pPr>
            <w:r w:rsidRPr="00D566CB">
              <w:rPr>
                <w:b/>
                <w:bCs/>
                <w:sz w:val="20"/>
                <w:szCs w:val="20"/>
                <w:lang w:val="es-ES"/>
              </w:rPr>
              <w:t>Temas</w:t>
            </w:r>
          </w:p>
        </w:tc>
        <w:tc>
          <w:tcPr>
            <w:tcW w:w="2452" w:type="dxa"/>
            <w:shd w:val="clear" w:color="auto" w:fill="99CCFF"/>
            <w:vAlign w:val="center"/>
          </w:tcPr>
          <w:p w:rsidR="009E1350" w:rsidRPr="00D566CB" w:rsidRDefault="009E1350">
            <w:pPr>
              <w:jc w:val="center"/>
              <w:rPr>
                <w:b/>
                <w:bCs/>
                <w:sz w:val="20"/>
                <w:szCs w:val="20"/>
                <w:lang w:val="es-ES"/>
              </w:rPr>
            </w:pPr>
            <w:r w:rsidRPr="00D566CB">
              <w:rPr>
                <w:b/>
                <w:bCs/>
                <w:sz w:val="20"/>
                <w:szCs w:val="20"/>
                <w:lang w:val="es-ES"/>
              </w:rPr>
              <w:t>Descripción</w:t>
            </w:r>
          </w:p>
        </w:tc>
        <w:tc>
          <w:tcPr>
            <w:tcW w:w="1292" w:type="dxa"/>
            <w:shd w:val="clear" w:color="auto" w:fill="99CCFF"/>
            <w:vAlign w:val="center"/>
          </w:tcPr>
          <w:p w:rsidR="009E1350" w:rsidRPr="00D566CB" w:rsidRDefault="009E1350">
            <w:pPr>
              <w:jc w:val="center"/>
              <w:rPr>
                <w:b/>
                <w:bCs/>
                <w:sz w:val="20"/>
                <w:szCs w:val="20"/>
                <w:lang w:val="es-ES"/>
              </w:rPr>
            </w:pPr>
            <w:r w:rsidRPr="00D566CB">
              <w:rPr>
                <w:b/>
                <w:bCs/>
                <w:sz w:val="20"/>
                <w:szCs w:val="20"/>
                <w:lang w:val="es-ES"/>
              </w:rPr>
              <w:t>Fechas estimadas</w:t>
            </w:r>
          </w:p>
        </w:tc>
        <w:tc>
          <w:tcPr>
            <w:tcW w:w="8934" w:type="dxa"/>
            <w:shd w:val="clear" w:color="auto" w:fill="99CCFF"/>
            <w:vAlign w:val="center"/>
          </w:tcPr>
          <w:p w:rsidR="009E1350" w:rsidRDefault="009E1350">
            <w:pPr>
              <w:jc w:val="center"/>
              <w:rPr>
                <w:b/>
                <w:bCs/>
                <w:sz w:val="20"/>
                <w:lang w:val="es-ES"/>
              </w:rPr>
            </w:pPr>
            <w:r>
              <w:rPr>
                <w:b/>
                <w:bCs/>
                <w:sz w:val="20"/>
                <w:lang w:val="es-ES"/>
              </w:rPr>
              <w:t>Referencias y enlaces archivos técnicos</w:t>
            </w:r>
          </w:p>
        </w:tc>
      </w:tr>
      <w:tr w:rsidR="00C52896" w:rsidRPr="00163547" w:rsidTr="005B059D">
        <w:trPr>
          <w:jc w:val="center"/>
        </w:trPr>
        <w:tc>
          <w:tcPr>
            <w:tcW w:w="1294" w:type="dxa"/>
          </w:tcPr>
          <w:p w:rsidR="00C52896" w:rsidRPr="00D566CB" w:rsidRDefault="00D566CB">
            <w:pPr>
              <w:rPr>
                <w:sz w:val="20"/>
                <w:szCs w:val="20"/>
                <w:lang w:val="es-ES"/>
              </w:rPr>
            </w:pPr>
            <w:r w:rsidRPr="00D566CB">
              <w:rPr>
                <w:sz w:val="20"/>
                <w:szCs w:val="20"/>
                <w:lang w:val="es-ES_tradnl"/>
              </w:rPr>
              <w:t>Opciones técnicas y diseño</w:t>
            </w:r>
          </w:p>
        </w:tc>
        <w:tc>
          <w:tcPr>
            <w:tcW w:w="2452" w:type="dxa"/>
          </w:tcPr>
          <w:p w:rsidR="00C52896" w:rsidRPr="00D566CB" w:rsidRDefault="00D566CB" w:rsidP="004B0FEC">
            <w:pPr>
              <w:rPr>
                <w:sz w:val="20"/>
                <w:szCs w:val="20"/>
                <w:lang w:val="es-ES"/>
              </w:rPr>
            </w:pPr>
            <w:r w:rsidRPr="00D566CB">
              <w:rPr>
                <w:sz w:val="20"/>
                <w:szCs w:val="20"/>
                <w:lang w:val="es-ES"/>
              </w:rPr>
              <w:t>Plano Nacional de Educacao</w:t>
            </w:r>
          </w:p>
        </w:tc>
        <w:tc>
          <w:tcPr>
            <w:tcW w:w="1292" w:type="dxa"/>
          </w:tcPr>
          <w:p w:rsidR="00C52896" w:rsidRPr="00D566CB" w:rsidRDefault="00D566CB" w:rsidP="006C2201">
            <w:pPr>
              <w:jc w:val="center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C</w:t>
            </w:r>
            <w:r w:rsidRPr="00D566CB">
              <w:rPr>
                <w:sz w:val="20"/>
                <w:szCs w:val="20"/>
                <w:lang w:val="es-ES"/>
              </w:rPr>
              <w:t>ompleto</w:t>
            </w:r>
          </w:p>
        </w:tc>
        <w:tc>
          <w:tcPr>
            <w:tcW w:w="8934" w:type="dxa"/>
          </w:tcPr>
          <w:p w:rsidR="00C52896" w:rsidRPr="00D566CB" w:rsidRDefault="005117FC" w:rsidP="005B059D">
            <w:pPr>
              <w:rPr>
                <w:sz w:val="20"/>
                <w:szCs w:val="20"/>
                <w:lang w:val="es-ES"/>
              </w:rPr>
            </w:pPr>
            <w:hyperlink r:id="rId8" w:history="1">
              <w:r w:rsidR="005B059D">
                <w:rPr>
                  <w:rStyle w:val="Hyperlink"/>
                  <w:sz w:val="20"/>
                  <w:szCs w:val="20"/>
                  <w:lang w:val="es-AR"/>
                </w:rPr>
                <w:t>Ministério</w:t>
              </w:r>
            </w:hyperlink>
            <w:r w:rsidR="005B059D">
              <w:rPr>
                <w:rStyle w:val="Hyperlink"/>
                <w:sz w:val="20"/>
                <w:szCs w:val="20"/>
                <w:lang w:val="es-AR"/>
              </w:rPr>
              <w:t xml:space="preserve"> de Educação, Plano Nacional de Educação</w:t>
            </w:r>
          </w:p>
        </w:tc>
      </w:tr>
      <w:tr w:rsidR="009E1350" w:rsidRPr="00163547" w:rsidTr="005B059D">
        <w:trPr>
          <w:jc w:val="center"/>
        </w:trPr>
        <w:tc>
          <w:tcPr>
            <w:tcW w:w="1294" w:type="dxa"/>
          </w:tcPr>
          <w:p w:rsidR="009E1350" w:rsidRPr="00D566CB" w:rsidRDefault="009E1350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2452" w:type="dxa"/>
          </w:tcPr>
          <w:p w:rsidR="009E1350" w:rsidRDefault="00D566CB" w:rsidP="004B0FEC">
            <w:pPr>
              <w:rPr>
                <w:sz w:val="20"/>
                <w:szCs w:val="20"/>
                <w:lang w:val="pt-BR"/>
              </w:rPr>
            </w:pPr>
            <w:r w:rsidRPr="00AE2755">
              <w:rPr>
                <w:i/>
                <w:sz w:val="20"/>
                <w:szCs w:val="20"/>
                <w:lang w:val="pt-BR"/>
              </w:rPr>
              <w:t xml:space="preserve">Indice de Desenvolvimento da Educacao no Brasil (IDEB) </w:t>
            </w:r>
            <w:r w:rsidRPr="00AE2755">
              <w:rPr>
                <w:sz w:val="20"/>
                <w:szCs w:val="20"/>
                <w:lang w:val="pt-BR"/>
              </w:rPr>
              <w:t>y PISA</w:t>
            </w:r>
          </w:p>
          <w:p w:rsidR="005B059D" w:rsidRPr="00AE2755" w:rsidRDefault="005B059D" w:rsidP="004B0FEC">
            <w:pPr>
              <w:rPr>
                <w:i/>
                <w:sz w:val="20"/>
                <w:szCs w:val="20"/>
                <w:lang w:val="pt-BR"/>
              </w:rPr>
            </w:pPr>
          </w:p>
        </w:tc>
        <w:tc>
          <w:tcPr>
            <w:tcW w:w="1292" w:type="dxa"/>
          </w:tcPr>
          <w:p w:rsidR="006C2201" w:rsidRPr="00D566CB" w:rsidRDefault="00D566CB" w:rsidP="00D566CB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C</w:t>
            </w:r>
            <w:r w:rsidRPr="00D566CB">
              <w:rPr>
                <w:sz w:val="20"/>
                <w:szCs w:val="20"/>
                <w:lang w:val="pt-BR"/>
              </w:rPr>
              <w:t>ompleto</w:t>
            </w:r>
          </w:p>
        </w:tc>
        <w:tc>
          <w:tcPr>
            <w:tcW w:w="8934" w:type="dxa"/>
          </w:tcPr>
          <w:p w:rsidR="009E1350" w:rsidRPr="00D566CB" w:rsidRDefault="005117FC" w:rsidP="005B059D">
            <w:pPr>
              <w:rPr>
                <w:sz w:val="20"/>
                <w:szCs w:val="20"/>
                <w:lang w:val="pt-BR"/>
              </w:rPr>
            </w:pPr>
            <w:hyperlink r:id="rId9" w:history="1">
              <w:r w:rsidR="005B059D">
                <w:rPr>
                  <w:rStyle w:val="Hyperlink"/>
                  <w:sz w:val="20"/>
                  <w:szCs w:val="20"/>
                  <w:lang w:val="pt-BR"/>
                </w:rPr>
                <w:t>INEP,</w:t>
              </w:r>
            </w:hyperlink>
            <w:r w:rsidR="005B059D">
              <w:rPr>
                <w:rStyle w:val="Hyperlink"/>
                <w:sz w:val="20"/>
                <w:szCs w:val="20"/>
                <w:lang w:val="pt-BR"/>
              </w:rPr>
              <w:t xml:space="preserve"> </w:t>
            </w:r>
            <w:r w:rsidR="005B059D" w:rsidRPr="005B059D">
              <w:rPr>
                <w:rStyle w:val="Hyperlink"/>
                <w:sz w:val="20"/>
                <w:szCs w:val="20"/>
                <w:lang w:val="pt-BR"/>
              </w:rPr>
              <w:t>Ind</w:t>
            </w:r>
            <w:r w:rsidR="005B059D">
              <w:rPr>
                <w:rStyle w:val="Hyperlink"/>
                <w:sz w:val="20"/>
                <w:szCs w:val="20"/>
                <w:lang w:val="pt-BR"/>
              </w:rPr>
              <w:t>ice de Desenvolvimento da Educaçã</w:t>
            </w:r>
            <w:r w:rsidR="005B059D" w:rsidRPr="005B059D">
              <w:rPr>
                <w:rStyle w:val="Hyperlink"/>
                <w:sz w:val="20"/>
                <w:szCs w:val="20"/>
                <w:lang w:val="pt-BR"/>
              </w:rPr>
              <w:t>o no Brasil (IDEB)</w:t>
            </w:r>
          </w:p>
        </w:tc>
      </w:tr>
      <w:tr w:rsidR="005C2881" w:rsidRPr="00D566CB" w:rsidTr="005B059D">
        <w:trPr>
          <w:jc w:val="center"/>
        </w:trPr>
        <w:tc>
          <w:tcPr>
            <w:tcW w:w="1294" w:type="dxa"/>
          </w:tcPr>
          <w:p w:rsidR="005C2881" w:rsidRPr="00D566CB" w:rsidRDefault="005C2881" w:rsidP="005F7189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52" w:type="dxa"/>
          </w:tcPr>
          <w:p w:rsidR="005C2881" w:rsidRDefault="003B7CA5" w:rsidP="004B0FEC">
            <w:pPr>
              <w:rPr>
                <w:sz w:val="20"/>
                <w:szCs w:val="20"/>
                <w:lang w:val="es-AR"/>
              </w:rPr>
            </w:pPr>
            <w:r w:rsidRPr="00AE2755">
              <w:rPr>
                <w:i/>
                <w:sz w:val="20"/>
                <w:szCs w:val="20"/>
                <w:lang w:val="pt-BR"/>
              </w:rPr>
              <w:t>Educação</w:t>
            </w:r>
            <w:r w:rsidR="00D566CB" w:rsidRPr="00AE2755">
              <w:rPr>
                <w:i/>
                <w:sz w:val="20"/>
                <w:szCs w:val="20"/>
                <w:lang w:val="pt-BR"/>
              </w:rPr>
              <w:t xml:space="preserve"> Infantil no Brasil: </w:t>
            </w:r>
            <w:r w:rsidRPr="00AE2755">
              <w:rPr>
                <w:i/>
                <w:sz w:val="20"/>
                <w:szCs w:val="20"/>
                <w:lang w:val="pt-BR"/>
              </w:rPr>
              <w:t>Avaliação</w:t>
            </w:r>
            <w:r w:rsidR="00D566CB" w:rsidRPr="00AE2755">
              <w:rPr>
                <w:i/>
                <w:sz w:val="20"/>
                <w:szCs w:val="20"/>
                <w:lang w:val="pt-BR"/>
              </w:rPr>
              <w:t xml:space="preserve"> quantitativa e qualitativa.</w:t>
            </w:r>
            <w:r w:rsidR="00D566CB" w:rsidRPr="00AE2755">
              <w:rPr>
                <w:sz w:val="20"/>
                <w:szCs w:val="20"/>
                <w:lang w:val="pt-BR"/>
              </w:rPr>
              <w:t xml:space="preserve"> </w:t>
            </w:r>
            <w:r w:rsidR="00D566CB" w:rsidRPr="00AE2755">
              <w:rPr>
                <w:sz w:val="20"/>
                <w:szCs w:val="20"/>
                <w:lang w:val="es-AR"/>
              </w:rPr>
              <w:t>Fundación Carlos Chagas, MEC y BID (2010)</w:t>
            </w:r>
          </w:p>
          <w:p w:rsidR="005B059D" w:rsidRPr="00AE2755" w:rsidRDefault="005B059D" w:rsidP="004B0FEC">
            <w:pPr>
              <w:rPr>
                <w:i/>
                <w:sz w:val="20"/>
                <w:szCs w:val="20"/>
                <w:lang w:val="pt-BR"/>
              </w:rPr>
            </w:pPr>
          </w:p>
        </w:tc>
        <w:tc>
          <w:tcPr>
            <w:tcW w:w="1292" w:type="dxa"/>
          </w:tcPr>
          <w:p w:rsidR="005C2881" w:rsidRPr="00D566CB" w:rsidRDefault="00D566CB" w:rsidP="006C2201">
            <w:pPr>
              <w:jc w:val="center"/>
              <w:rPr>
                <w:sz w:val="20"/>
                <w:szCs w:val="20"/>
                <w:lang w:val="pt-BR"/>
              </w:rPr>
            </w:pPr>
            <w:r w:rsidRPr="00D566CB">
              <w:rPr>
                <w:sz w:val="20"/>
                <w:szCs w:val="20"/>
                <w:lang w:val="pt-BR"/>
              </w:rPr>
              <w:t>Completo</w:t>
            </w:r>
          </w:p>
        </w:tc>
        <w:tc>
          <w:tcPr>
            <w:tcW w:w="8934" w:type="dxa"/>
          </w:tcPr>
          <w:p w:rsidR="00AE2755" w:rsidRPr="004B0FEC" w:rsidRDefault="005117FC" w:rsidP="00D566CB">
            <w:pPr>
              <w:rPr>
                <w:sz w:val="20"/>
                <w:highlight w:val="yellow"/>
                <w:lang w:val="pt-BR"/>
              </w:rPr>
            </w:pPr>
            <w:hyperlink r:id="rId10" w:history="1">
              <w:r w:rsidR="005B059D" w:rsidRPr="005B059D">
                <w:rPr>
                  <w:rStyle w:val="Hyperlink"/>
                  <w:sz w:val="20"/>
                  <w:szCs w:val="20"/>
                  <w:lang w:val="es-AR"/>
                </w:rPr>
                <w:t>Fundación Carlos Chagas, MEC y BID (2010), Educação Infantil no Brasil: Avaliação quantitativa e qualitativa</w:t>
              </w:r>
            </w:hyperlink>
          </w:p>
        </w:tc>
      </w:tr>
      <w:tr w:rsidR="00344B87" w:rsidRPr="001E4C44" w:rsidTr="005B059D">
        <w:trPr>
          <w:jc w:val="center"/>
        </w:trPr>
        <w:tc>
          <w:tcPr>
            <w:tcW w:w="1294" w:type="dxa"/>
          </w:tcPr>
          <w:p w:rsidR="00344B87" w:rsidRPr="00D566CB" w:rsidRDefault="00344B87" w:rsidP="005F7189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52" w:type="dxa"/>
          </w:tcPr>
          <w:p w:rsidR="00344B87" w:rsidRDefault="001E4C44" w:rsidP="003B7CA5">
            <w:pPr>
              <w:rPr>
                <w:sz w:val="20"/>
                <w:szCs w:val="20"/>
                <w:lang w:val="pt-BR"/>
              </w:rPr>
            </w:pPr>
            <w:r>
              <w:rPr>
                <w:i/>
                <w:sz w:val="20"/>
                <w:szCs w:val="20"/>
                <w:lang w:val="pt-BR"/>
              </w:rPr>
              <w:t xml:space="preserve">Ambiente de Unidades Municipais de </w:t>
            </w:r>
            <w:r w:rsidR="003B7CA5" w:rsidRPr="00AE2755">
              <w:rPr>
                <w:i/>
                <w:sz w:val="20"/>
                <w:szCs w:val="20"/>
                <w:lang w:val="pt-BR"/>
              </w:rPr>
              <w:t>Educação</w:t>
            </w:r>
            <w:r w:rsidRPr="00AE2755">
              <w:rPr>
                <w:i/>
                <w:sz w:val="20"/>
                <w:szCs w:val="20"/>
                <w:lang w:val="pt-BR"/>
              </w:rPr>
              <w:t xml:space="preserve"> Infantil</w:t>
            </w:r>
            <w:r>
              <w:rPr>
                <w:i/>
                <w:sz w:val="20"/>
                <w:szCs w:val="20"/>
                <w:lang w:val="pt-BR"/>
              </w:rPr>
              <w:t xml:space="preserve"> d</w:t>
            </w:r>
            <w:r w:rsidRPr="00AE2755">
              <w:rPr>
                <w:i/>
                <w:sz w:val="20"/>
                <w:szCs w:val="20"/>
                <w:lang w:val="pt-BR"/>
              </w:rPr>
              <w:t>o</w:t>
            </w:r>
            <w:r>
              <w:rPr>
                <w:i/>
                <w:sz w:val="20"/>
                <w:szCs w:val="20"/>
                <w:lang w:val="pt-BR"/>
              </w:rPr>
              <w:t xml:space="preserve"> </w:t>
            </w:r>
            <w:r w:rsidR="003B7CA5">
              <w:rPr>
                <w:i/>
                <w:sz w:val="20"/>
                <w:szCs w:val="20"/>
                <w:lang w:val="pt-BR"/>
              </w:rPr>
              <w:t>Município</w:t>
            </w:r>
            <w:r>
              <w:rPr>
                <w:i/>
                <w:sz w:val="20"/>
                <w:szCs w:val="20"/>
                <w:lang w:val="pt-BR"/>
              </w:rPr>
              <w:t xml:space="preserve"> do Rio de Janeiro</w:t>
            </w:r>
            <w:r w:rsidRPr="00AE2755">
              <w:rPr>
                <w:i/>
                <w:sz w:val="20"/>
                <w:szCs w:val="20"/>
                <w:lang w:val="pt-BR"/>
              </w:rPr>
              <w:t xml:space="preserve">: </w:t>
            </w:r>
            <w:r>
              <w:rPr>
                <w:i/>
                <w:sz w:val="20"/>
                <w:szCs w:val="20"/>
                <w:lang w:val="pt-BR"/>
              </w:rPr>
              <w:t xml:space="preserve">Uma Proposta de </w:t>
            </w:r>
            <w:r w:rsidR="003B7CA5">
              <w:rPr>
                <w:i/>
                <w:sz w:val="20"/>
                <w:szCs w:val="20"/>
                <w:lang w:val="pt-BR"/>
              </w:rPr>
              <w:t>Formação</w:t>
            </w:r>
            <w:r>
              <w:rPr>
                <w:i/>
                <w:sz w:val="20"/>
                <w:szCs w:val="20"/>
                <w:lang w:val="pt-BR"/>
              </w:rPr>
              <w:t xml:space="preserve"> e </w:t>
            </w:r>
            <w:r w:rsidR="003B7CA5" w:rsidRPr="00AE2755">
              <w:rPr>
                <w:i/>
                <w:sz w:val="20"/>
                <w:szCs w:val="20"/>
                <w:lang w:val="pt-BR"/>
              </w:rPr>
              <w:t>Avaliação</w:t>
            </w:r>
            <w:r w:rsidRPr="00AE2755">
              <w:rPr>
                <w:i/>
                <w:sz w:val="20"/>
                <w:szCs w:val="20"/>
                <w:lang w:val="pt-BR"/>
              </w:rPr>
              <w:t>.</w:t>
            </w:r>
            <w:r w:rsidRPr="00AE2755">
              <w:rPr>
                <w:sz w:val="20"/>
                <w:szCs w:val="20"/>
                <w:lang w:val="pt-BR"/>
              </w:rPr>
              <w:t xml:space="preserve"> </w:t>
            </w:r>
            <w:r w:rsidRPr="001E4C44">
              <w:rPr>
                <w:sz w:val="20"/>
                <w:szCs w:val="20"/>
                <w:lang w:val="pt-BR"/>
              </w:rPr>
              <w:t>Fundación Carlos (201</w:t>
            </w:r>
            <w:r w:rsidR="003B7CA5">
              <w:rPr>
                <w:sz w:val="20"/>
                <w:szCs w:val="20"/>
                <w:lang w:val="pt-BR"/>
              </w:rPr>
              <w:t>3</w:t>
            </w:r>
            <w:r w:rsidRPr="001E4C44">
              <w:rPr>
                <w:sz w:val="20"/>
                <w:szCs w:val="20"/>
                <w:lang w:val="pt-BR"/>
              </w:rPr>
              <w:t>)</w:t>
            </w:r>
          </w:p>
          <w:p w:rsidR="005B059D" w:rsidRPr="00D566CB" w:rsidRDefault="005B059D" w:rsidP="003B7CA5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1292" w:type="dxa"/>
          </w:tcPr>
          <w:p w:rsidR="00344B87" w:rsidRPr="00D566CB" w:rsidRDefault="003B7CA5" w:rsidP="004B0FEC">
            <w:pPr>
              <w:jc w:val="center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Completo</w:t>
            </w:r>
          </w:p>
        </w:tc>
        <w:tc>
          <w:tcPr>
            <w:tcW w:w="8934" w:type="dxa"/>
          </w:tcPr>
          <w:p w:rsidR="005B059D" w:rsidRDefault="005117FC" w:rsidP="003B7CA5">
            <w:pPr>
              <w:rPr>
                <w:sz w:val="20"/>
                <w:lang w:val="pt-BR"/>
              </w:rPr>
            </w:pPr>
            <w:hyperlink r:id="rId11" w:history="1">
              <w:r w:rsidR="005B059D" w:rsidRPr="005B059D">
                <w:rPr>
                  <w:rStyle w:val="Hyperlink"/>
                  <w:sz w:val="20"/>
                  <w:lang w:val="pt-BR"/>
                </w:rPr>
                <w:t>Fundación Carlos (2013), Ambiente de Unidades Municipais de Educação Infantil do Município do Rio de Janeiro: Uma Proposta de Formação e Avaliação (Parte I)</w:t>
              </w:r>
            </w:hyperlink>
          </w:p>
          <w:p w:rsidR="00344B87" w:rsidRPr="00AE2755" w:rsidRDefault="005117FC" w:rsidP="005B059D">
            <w:pPr>
              <w:rPr>
                <w:sz w:val="20"/>
                <w:lang w:val="pt-BR"/>
              </w:rPr>
            </w:pPr>
            <w:hyperlink r:id="rId12" w:history="1">
              <w:r w:rsidR="005B059D" w:rsidRPr="005B059D">
                <w:rPr>
                  <w:rStyle w:val="Hyperlink"/>
                  <w:sz w:val="20"/>
                  <w:lang w:val="pt-BR"/>
                </w:rPr>
                <w:t>Fundación Carlos (2013), Ambiente de Unidades Municipais de Educação Infantil do Município do Rio de Janeiro: Uma Proposta de Formação e Avaliação (Parte II)</w:t>
              </w:r>
            </w:hyperlink>
          </w:p>
        </w:tc>
      </w:tr>
      <w:tr w:rsidR="00AE2755" w:rsidRPr="00D566CB" w:rsidTr="005B059D">
        <w:trPr>
          <w:jc w:val="center"/>
        </w:trPr>
        <w:tc>
          <w:tcPr>
            <w:tcW w:w="1294" w:type="dxa"/>
          </w:tcPr>
          <w:p w:rsidR="00AE2755" w:rsidRPr="00D566CB" w:rsidRDefault="00AE2755" w:rsidP="005F7189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52" w:type="dxa"/>
          </w:tcPr>
          <w:p w:rsidR="005B059D" w:rsidRPr="00591804" w:rsidRDefault="00AE2755" w:rsidP="004B0FEC">
            <w:pPr>
              <w:rPr>
                <w:sz w:val="20"/>
                <w:szCs w:val="20"/>
                <w:lang w:val="pt-BR"/>
              </w:rPr>
            </w:pPr>
            <w:r w:rsidRPr="00591804">
              <w:rPr>
                <w:sz w:val="20"/>
                <w:szCs w:val="20"/>
                <w:lang w:val="pt-BR"/>
              </w:rPr>
              <w:t>Carta Consulta</w:t>
            </w:r>
          </w:p>
        </w:tc>
        <w:tc>
          <w:tcPr>
            <w:tcW w:w="1292" w:type="dxa"/>
          </w:tcPr>
          <w:p w:rsidR="00AE2755" w:rsidRPr="00591804" w:rsidRDefault="00AE2755" w:rsidP="004B0FEC">
            <w:pPr>
              <w:jc w:val="center"/>
              <w:rPr>
                <w:sz w:val="20"/>
                <w:szCs w:val="20"/>
                <w:lang w:val="pt-BR"/>
              </w:rPr>
            </w:pPr>
            <w:r w:rsidRPr="00591804">
              <w:rPr>
                <w:sz w:val="20"/>
                <w:szCs w:val="20"/>
                <w:lang w:val="pt-BR"/>
              </w:rPr>
              <w:t>Completo</w:t>
            </w:r>
          </w:p>
        </w:tc>
        <w:tc>
          <w:tcPr>
            <w:tcW w:w="8934" w:type="dxa"/>
          </w:tcPr>
          <w:p w:rsidR="00AE2755" w:rsidRPr="00591804" w:rsidRDefault="005117FC" w:rsidP="00163547">
            <w:pPr>
              <w:rPr>
                <w:sz w:val="20"/>
                <w:lang w:val="pt-BR"/>
              </w:rPr>
            </w:pPr>
            <w:hyperlink r:id="rId13" w:history="1">
              <w:r w:rsidR="00D75B63" w:rsidRPr="00D75B63">
                <w:rPr>
                  <w:rStyle w:val="Hyperlink"/>
                  <w:sz w:val="20"/>
                  <w:lang w:val="pt-BR"/>
                </w:rPr>
                <w:t xml:space="preserve">Secretaria Municipal de Educação, </w:t>
              </w:r>
              <w:r w:rsidR="00591804" w:rsidRPr="00D75B63">
                <w:rPr>
                  <w:rStyle w:val="Hyperlink"/>
                  <w:sz w:val="20"/>
                  <w:lang w:val="pt-BR"/>
                </w:rPr>
                <w:t>Carta Consulta</w:t>
              </w:r>
            </w:hyperlink>
          </w:p>
        </w:tc>
      </w:tr>
      <w:tr w:rsidR="00C52896" w:rsidRPr="00D566CB" w:rsidTr="005B059D">
        <w:trPr>
          <w:jc w:val="center"/>
        </w:trPr>
        <w:tc>
          <w:tcPr>
            <w:tcW w:w="1294" w:type="dxa"/>
          </w:tcPr>
          <w:p w:rsidR="00C52896" w:rsidRPr="00D566CB" w:rsidRDefault="00C52896" w:rsidP="005F7189">
            <w:pPr>
              <w:rPr>
                <w:sz w:val="20"/>
                <w:szCs w:val="20"/>
                <w:lang w:val="pt-BR"/>
              </w:rPr>
            </w:pPr>
          </w:p>
        </w:tc>
        <w:tc>
          <w:tcPr>
            <w:tcW w:w="2452" w:type="dxa"/>
          </w:tcPr>
          <w:p w:rsidR="005B059D" w:rsidRPr="00D566CB" w:rsidRDefault="00D566CB" w:rsidP="004B0FEC">
            <w:pPr>
              <w:rPr>
                <w:sz w:val="20"/>
                <w:szCs w:val="20"/>
                <w:lang w:val="es-AR"/>
              </w:rPr>
            </w:pPr>
            <w:r w:rsidRPr="00D566CB">
              <w:rPr>
                <w:sz w:val="20"/>
                <w:szCs w:val="20"/>
                <w:lang w:val="es-AR"/>
              </w:rPr>
              <w:t xml:space="preserve">Implementación de ampliación de cobertura para </w:t>
            </w:r>
            <w:r w:rsidR="004B0FEC">
              <w:rPr>
                <w:sz w:val="20"/>
                <w:szCs w:val="20"/>
                <w:lang w:val="es-AR"/>
              </w:rPr>
              <w:t>educación i</w:t>
            </w:r>
            <w:r w:rsidRPr="00D566CB">
              <w:rPr>
                <w:sz w:val="20"/>
                <w:szCs w:val="20"/>
                <w:lang w:val="es-AR"/>
              </w:rPr>
              <w:t>nfantil</w:t>
            </w:r>
          </w:p>
        </w:tc>
        <w:tc>
          <w:tcPr>
            <w:tcW w:w="1292" w:type="dxa"/>
          </w:tcPr>
          <w:p w:rsidR="00C52896" w:rsidRPr="00D566CB" w:rsidRDefault="003B7CA5" w:rsidP="003B7CA5">
            <w:pPr>
              <w:jc w:val="center"/>
              <w:rPr>
                <w:sz w:val="20"/>
                <w:szCs w:val="20"/>
                <w:lang w:val="es-AR"/>
              </w:rPr>
            </w:pPr>
            <w:r>
              <w:rPr>
                <w:sz w:val="20"/>
                <w:szCs w:val="20"/>
                <w:lang w:val="es-AR"/>
              </w:rPr>
              <w:t>Junio</w:t>
            </w:r>
            <w:r w:rsidR="004B0FEC">
              <w:rPr>
                <w:sz w:val="20"/>
                <w:szCs w:val="20"/>
                <w:lang w:val="es-AR"/>
              </w:rPr>
              <w:t xml:space="preserve"> </w:t>
            </w:r>
            <w:r w:rsidR="00D566CB" w:rsidRPr="00D566CB">
              <w:rPr>
                <w:sz w:val="20"/>
                <w:szCs w:val="20"/>
                <w:lang w:val="es-AR"/>
              </w:rPr>
              <w:t>201</w:t>
            </w:r>
            <w:r>
              <w:rPr>
                <w:sz w:val="20"/>
                <w:szCs w:val="20"/>
                <w:lang w:val="es-AR"/>
              </w:rPr>
              <w:t>4</w:t>
            </w:r>
          </w:p>
        </w:tc>
        <w:tc>
          <w:tcPr>
            <w:tcW w:w="8934" w:type="dxa"/>
          </w:tcPr>
          <w:p w:rsidR="00C52896" w:rsidRPr="00D566CB" w:rsidRDefault="00C52896">
            <w:pPr>
              <w:rPr>
                <w:sz w:val="20"/>
                <w:lang w:val="es-AR"/>
              </w:rPr>
            </w:pPr>
          </w:p>
        </w:tc>
      </w:tr>
      <w:tr w:rsidR="00C52896" w:rsidRPr="00D566CB" w:rsidTr="005B059D">
        <w:trPr>
          <w:jc w:val="center"/>
        </w:trPr>
        <w:tc>
          <w:tcPr>
            <w:tcW w:w="1294" w:type="dxa"/>
          </w:tcPr>
          <w:p w:rsidR="00C52896" w:rsidRPr="00D566CB" w:rsidRDefault="00C52896" w:rsidP="005F7189">
            <w:pPr>
              <w:rPr>
                <w:sz w:val="20"/>
                <w:szCs w:val="20"/>
                <w:lang w:val="es-AR"/>
              </w:rPr>
            </w:pPr>
          </w:p>
        </w:tc>
        <w:tc>
          <w:tcPr>
            <w:tcW w:w="2452" w:type="dxa"/>
          </w:tcPr>
          <w:p w:rsidR="00C52896" w:rsidRPr="00D566CB" w:rsidRDefault="00D566CB" w:rsidP="003B7CA5">
            <w:pPr>
              <w:rPr>
                <w:sz w:val="20"/>
                <w:szCs w:val="20"/>
                <w:lang w:val="es-AR"/>
              </w:rPr>
            </w:pPr>
            <w:r w:rsidRPr="00D566CB">
              <w:rPr>
                <w:sz w:val="20"/>
                <w:szCs w:val="20"/>
                <w:lang w:val="es-AR"/>
              </w:rPr>
              <w:t>Plan de obras para ampli</w:t>
            </w:r>
            <w:r w:rsidR="003B7CA5">
              <w:rPr>
                <w:sz w:val="20"/>
                <w:szCs w:val="20"/>
                <w:lang w:val="es-AR"/>
              </w:rPr>
              <w:t>a</w:t>
            </w:r>
            <w:r w:rsidRPr="00D566CB">
              <w:rPr>
                <w:sz w:val="20"/>
                <w:szCs w:val="20"/>
                <w:lang w:val="es-AR"/>
              </w:rPr>
              <w:t xml:space="preserve">ción de cobertura en </w:t>
            </w:r>
            <w:r w:rsidR="004B0FEC">
              <w:rPr>
                <w:sz w:val="20"/>
                <w:szCs w:val="20"/>
                <w:lang w:val="es-AR"/>
              </w:rPr>
              <w:t>e</w:t>
            </w:r>
            <w:r w:rsidRPr="00D566CB">
              <w:rPr>
                <w:sz w:val="20"/>
                <w:szCs w:val="20"/>
                <w:lang w:val="es-AR"/>
              </w:rPr>
              <w:t xml:space="preserve">ducación </w:t>
            </w:r>
            <w:r w:rsidR="004B0FEC">
              <w:rPr>
                <w:sz w:val="20"/>
                <w:szCs w:val="20"/>
                <w:lang w:val="es-AR"/>
              </w:rPr>
              <w:t>infantil y f</w:t>
            </w:r>
            <w:r w:rsidRPr="00D566CB">
              <w:rPr>
                <w:sz w:val="20"/>
                <w:szCs w:val="20"/>
                <w:lang w:val="es-AR"/>
              </w:rPr>
              <w:t>u</w:t>
            </w:r>
            <w:r>
              <w:rPr>
                <w:sz w:val="20"/>
                <w:szCs w:val="20"/>
                <w:lang w:val="es-AR"/>
              </w:rPr>
              <w:t>nd</w:t>
            </w:r>
            <w:r w:rsidRPr="00D566CB">
              <w:rPr>
                <w:sz w:val="20"/>
                <w:szCs w:val="20"/>
                <w:lang w:val="es-AR"/>
              </w:rPr>
              <w:t>amental</w:t>
            </w:r>
          </w:p>
        </w:tc>
        <w:tc>
          <w:tcPr>
            <w:tcW w:w="1292" w:type="dxa"/>
          </w:tcPr>
          <w:p w:rsidR="00C52896" w:rsidRPr="00D566CB" w:rsidRDefault="003B7CA5" w:rsidP="00DD28BF">
            <w:pPr>
              <w:jc w:val="center"/>
              <w:rPr>
                <w:sz w:val="20"/>
                <w:szCs w:val="20"/>
                <w:lang w:val="es-AR"/>
              </w:rPr>
            </w:pPr>
            <w:r>
              <w:rPr>
                <w:sz w:val="20"/>
                <w:szCs w:val="20"/>
                <w:lang w:val="es-AR"/>
              </w:rPr>
              <w:t xml:space="preserve">Junio </w:t>
            </w:r>
            <w:r w:rsidRPr="00D566CB">
              <w:rPr>
                <w:sz w:val="20"/>
                <w:szCs w:val="20"/>
                <w:lang w:val="es-AR"/>
              </w:rPr>
              <w:t>201</w:t>
            </w:r>
            <w:r>
              <w:rPr>
                <w:sz w:val="20"/>
                <w:szCs w:val="20"/>
                <w:lang w:val="es-AR"/>
              </w:rPr>
              <w:t>4</w:t>
            </w:r>
          </w:p>
        </w:tc>
        <w:tc>
          <w:tcPr>
            <w:tcW w:w="8934" w:type="dxa"/>
          </w:tcPr>
          <w:p w:rsidR="00C52896" w:rsidRPr="00D566CB" w:rsidRDefault="00C52896">
            <w:pPr>
              <w:rPr>
                <w:sz w:val="20"/>
                <w:lang w:val="es-AR"/>
              </w:rPr>
            </w:pPr>
          </w:p>
        </w:tc>
      </w:tr>
      <w:tr w:rsidR="00C52896" w:rsidRPr="00D566CB" w:rsidTr="005B059D">
        <w:trPr>
          <w:jc w:val="center"/>
        </w:trPr>
        <w:tc>
          <w:tcPr>
            <w:tcW w:w="1294" w:type="dxa"/>
          </w:tcPr>
          <w:p w:rsidR="00C52896" w:rsidRPr="00D566CB" w:rsidRDefault="00D566CB" w:rsidP="005F7189">
            <w:pPr>
              <w:rPr>
                <w:sz w:val="20"/>
                <w:szCs w:val="20"/>
                <w:lang w:val="es-AR"/>
              </w:rPr>
            </w:pPr>
            <w:r w:rsidRPr="00D566CB">
              <w:rPr>
                <w:sz w:val="20"/>
                <w:szCs w:val="20"/>
                <w:lang w:val="es-ES_tradnl"/>
              </w:rPr>
              <w:t>Análisis del costo del proyecto y viabilidad económica</w:t>
            </w:r>
          </w:p>
        </w:tc>
        <w:tc>
          <w:tcPr>
            <w:tcW w:w="2452" w:type="dxa"/>
          </w:tcPr>
          <w:p w:rsidR="00C52896" w:rsidRPr="00D566CB" w:rsidRDefault="00D566CB" w:rsidP="003B7CA5">
            <w:pPr>
              <w:rPr>
                <w:sz w:val="20"/>
                <w:szCs w:val="20"/>
                <w:lang w:val="es-AR"/>
              </w:rPr>
            </w:pPr>
            <w:r w:rsidRPr="00D566CB">
              <w:rPr>
                <w:sz w:val="20"/>
                <w:szCs w:val="20"/>
                <w:lang w:val="es-ES_tradnl"/>
              </w:rPr>
              <w:t xml:space="preserve">Análisis de costo-beneficio del </w:t>
            </w:r>
            <w:r w:rsidR="004B0FEC">
              <w:rPr>
                <w:sz w:val="20"/>
                <w:szCs w:val="20"/>
                <w:lang w:val="es-ES_tradnl"/>
              </w:rPr>
              <w:t>p</w:t>
            </w:r>
            <w:r w:rsidRPr="00D566CB">
              <w:rPr>
                <w:sz w:val="20"/>
                <w:szCs w:val="20"/>
                <w:lang w:val="es-ES_tradnl"/>
              </w:rPr>
              <w:t>rograma</w:t>
            </w:r>
          </w:p>
        </w:tc>
        <w:tc>
          <w:tcPr>
            <w:tcW w:w="1292" w:type="dxa"/>
          </w:tcPr>
          <w:p w:rsidR="00C52896" w:rsidRPr="00D566CB" w:rsidRDefault="003B7CA5">
            <w:pPr>
              <w:jc w:val="center"/>
              <w:rPr>
                <w:sz w:val="20"/>
                <w:szCs w:val="20"/>
                <w:lang w:val="es-AR"/>
              </w:rPr>
            </w:pPr>
            <w:r>
              <w:rPr>
                <w:sz w:val="20"/>
                <w:szCs w:val="20"/>
                <w:lang w:val="es-AR"/>
              </w:rPr>
              <w:t xml:space="preserve">Junio </w:t>
            </w:r>
            <w:r w:rsidRPr="00D566CB">
              <w:rPr>
                <w:sz w:val="20"/>
                <w:szCs w:val="20"/>
                <w:lang w:val="es-AR"/>
              </w:rPr>
              <w:t>201</w:t>
            </w:r>
            <w:r>
              <w:rPr>
                <w:sz w:val="20"/>
                <w:szCs w:val="20"/>
                <w:lang w:val="es-AR"/>
              </w:rPr>
              <w:t>4</w:t>
            </w:r>
          </w:p>
        </w:tc>
        <w:tc>
          <w:tcPr>
            <w:tcW w:w="8934" w:type="dxa"/>
          </w:tcPr>
          <w:p w:rsidR="00C52896" w:rsidRPr="00D566CB" w:rsidRDefault="00C52896">
            <w:pPr>
              <w:rPr>
                <w:sz w:val="20"/>
                <w:lang w:val="es-AR"/>
              </w:rPr>
            </w:pPr>
          </w:p>
        </w:tc>
      </w:tr>
      <w:tr w:rsidR="00D566CB" w:rsidRPr="00F25A55" w:rsidTr="005B059D">
        <w:trPr>
          <w:jc w:val="center"/>
        </w:trPr>
        <w:tc>
          <w:tcPr>
            <w:tcW w:w="1294" w:type="dxa"/>
          </w:tcPr>
          <w:p w:rsidR="00D566CB" w:rsidRPr="00D566CB" w:rsidRDefault="00D566CB" w:rsidP="005F7189">
            <w:pPr>
              <w:rPr>
                <w:sz w:val="20"/>
                <w:szCs w:val="20"/>
                <w:lang w:val="es-ES_tradnl"/>
              </w:rPr>
            </w:pPr>
            <w:r w:rsidRPr="00D566CB">
              <w:rPr>
                <w:sz w:val="20"/>
                <w:szCs w:val="20"/>
                <w:lang w:val="es-ES_tradnl"/>
              </w:rPr>
              <w:lastRenderedPageBreak/>
              <w:t>Análisis institucional y temas de manejo fiduciarios, sistemas de seguimiento y evaluación</w:t>
            </w:r>
          </w:p>
        </w:tc>
        <w:tc>
          <w:tcPr>
            <w:tcW w:w="2452" w:type="dxa"/>
          </w:tcPr>
          <w:p w:rsidR="00D566CB" w:rsidRPr="00D566CB" w:rsidRDefault="00D566CB" w:rsidP="004B0FEC">
            <w:pPr>
              <w:rPr>
                <w:sz w:val="20"/>
                <w:szCs w:val="20"/>
                <w:lang w:val="es-ES_tradnl"/>
              </w:rPr>
            </w:pPr>
            <w:r w:rsidRPr="00D566CB">
              <w:rPr>
                <w:sz w:val="20"/>
                <w:szCs w:val="20"/>
                <w:lang w:val="es-ES_tradnl"/>
              </w:rPr>
              <w:t xml:space="preserve">Diagnóstico institucional </w:t>
            </w:r>
            <w:r>
              <w:rPr>
                <w:sz w:val="20"/>
                <w:szCs w:val="20"/>
                <w:lang w:val="es-ES_tradnl"/>
              </w:rPr>
              <w:t>SME</w:t>
            </w:r>
            <w:r w:rsidRPr="00D566CB">
              <w:rPr>
                <w:sz w:val="20"/>
                <w:szCs w:val="20"/>
                <w:lang w:val="es-ES_tradnl"/>
              </w:rPr>
              <w:t xml:space="preserve">, incluyendo propuesta de funcionamiento de </w:t>
            </w:r>
            <w:r w:rsidR="004B0FEC">
              <w:rPr>
                <w:sz w:val="20"/>
                <w:szCs w:val="20"/>
                <w:lang w:val="es-ES_tradnl"/>
              </w:rPr>
              <w:t>u</w:t>
            </w:r>
            <w:r w:rsidRPr="00D566CB">
              <w:rPr>
                <w:sz w:val="20"/>
                <w:szCs w:val="20"/>
                <w:lang w:val="es-ES_tradnl"/>
              </w:rPr>
              <w:t xml:space="preserve">nidad de </w:t>
            </w:r>
            <w:r w:rsidR="004B0FEC">
              <w:rPr>
                <w:sz w:val="20"/>
                <w:szCs w:val="20"/>
                <w:lang w:val="es-ES_tradnl"/>
              </w:rPr>
              <w:t>gestión del p</w:t>
            </w:r>
            <w:r w:rsidRPr="00D566CB">
              <w:rPr>
                <w:sz w:val="20"/>
                <w:szCs w:val="20"/>
                <w:lang w:val="es-ES_tradnl"/>
              </w:rPr>
              <w:t xml:space="preserve">rograma, </w:t>
            </w:r>
            <w:r w:rsidR="004B0FEC">
              <w:rPr>
                <w:sz w:val="20"/>
                <w:szCs w:val="20"/>
                <w:lang w:val="es-ES_tradnl"/>
              </w:rPr>
              <w:t>p</w:t>
            </w:r>
            <w:r w:rsidRPr="00D566CB">
              <w:rPr>
                <w:sz w:val="20"/>
                <w:szCs w:val="20"/>
                <w:lang w:val="es-ES_tradnl"/>
              </w:rPr>
              <w:t xml:space="preserve">lan preliminar de fortalecimiento </w:t>
            </w:r>
            <w:r w:rsidR="008C6E87">
              <w:rPr>
                <w:sz w:val="20"/>
                <w:szCs w:val="20"/>
                <w:lang w:val="es-ES_tradnl"/>
              </w:rPr>
              <w:t>SME</w:t>
            </w:r>
            <w:r w:rsidRPr="00D566CB">
              <w:rPr>
                <w:sz w:val="20"/>
                <w:szCs w:val="20"/>
                <w:lang w:val="es-ES_tradnl"/>
              </w:rPr>
              <w:t xml:space="preserve"> y Reglamento Operativo</w:t>
            </w:r>
            <w:r w:rsidR="004B0FEC">
              <w:rPr>
                <w:sz w:val="20"/>
                <w:szCs w:val="20"/>
                <w:lang w:val="es-ES_tradnl"/>
              </w:rPr>
              <w:t xml:space="preserve"> (RO)</w:t>
            </w:r>
            <w:r w:rsidRPr="00D566CB">
              <w:rPr>
                <w:sz w:val="20"/>
                <w:szCs w:val="20"/>
                <w:lang w:val="es-ES_tradnl"/>
              </w:rPr>
              <w:t xml:space="preserve"> del </w:t>
            </w:r>
            <w:r w:rsidR="004B0FEC">
              <w:rPr>
                <w:sz w:val="20"/>
                <w:szCs w:val="20"/>
                <w:lang w:val="es-ES_tradnl"/>
              </w:rPr>
              <w:t>p</w:t>
            </w:r>
            <w:r w:rsidRPr="00D566CB">
              <w:rPr>
                <w:sz w:val="20"/>
                <w:szCs w:val="20"/>
                <w:lang w:val="es-ES_tradnl"/>
              </w:rPr>
              <w:t>rograma</w:t>
            </w:r>
          </w:p>
        </w:tc>
        <w:tc>
          <w:tcPr>
            <w:tcW w:w="1292" w:type="dxa"/>
          </w:tcPr>
          <w:p w:rsidR="00D566CB" w:rsidRPr="00D566CB" w:rsidRDefault="00123006">
            <w:pPr>
              <w:jc w:val="center"/>
              <w:rPr>
                <w:sz w:val="20"/>
                <w:szCs w:val="20"/>
                <w:lang w:val="es-AR"/>
              </w:rPr>
            </w:pPr>
            <w:r>
              <w:rPr>
                <w:sz w:val="20"/>
                <w:szCs w:val="20"/>
                <w:lang w:val="es-AR"/>
              </w:rPr>
              <w:t xml:space="preserve">Junio </w:t>
            </w:r>
            <w:r w:rsidRPr="00D566CB">
              <w:rPr>
                <w:sz w:val="20"/>
                <w:szCs w:val="20"/>
                <w:lang w:val="es-AR"/>
              </w:rPr>
              <w:t>201</w:t>
            </w:r>
            <w:r>
              <w:rPr>
                <w:sz w:val="20"/>
                <w:szCs w:val="20"/>
                <w:lang w:val="es-AR"/>
              </w:rPr>
              <w:t>4</w:t>
            </w:r>
          </w:p>
        </w:tc>
        <w:tc>
          <w:tcPr>
            <w:tcW w:w="8934" w:type="dxa"/>
          </w:tcPr>
          <w:p w:rsidR="00D566CB" w:rsidRPr="00D566CB" w:rsidRDefault="00D566CB">
            <w:pPr>
              <w:rPr>
                <w:sz w:val="20"/>
                <w:lang w:val="es-AR"/>
              </w:rPr>
            </w:pPr>
          </w:p>
        </w:tc>
      </w:tr>
    </w:tbl>
    <w:p w:rsidR="009E1350" w:rsidRPr="00D566CB" w:rsidRDefault="009E1350" w:rsidP="0018001D">
      <w:pPr>
        <w:rPr>
          <w:lang w:val="es-AR"/>
        </w:rPr>
      </w:pPr>
    </w:p>
    <w:p w:rsidR="005C4290" w:rsidRPr="005C4290" w:rsidRDefault="005C4290" w:rsidP="0018001D"/>
    <w:sectPr w:rsidR="005C4290" w:rsidRPr="005C4290" w:rsidSect="0018001D">
      <w:headerReference w:type="default" r:id="rId14"/>
      <w:pgSz w:w="15840" w:h="12240" w:orient="landscape"/>
      <w:pgMar w:top="18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5B0" w:rsidRDefault="00A905B0">
      <w:r>
        <w:separator/>
      </w:r>
    </w:p>
  </w:endnote>
  <w:endnote w:type="continuationSeparator" w:id="0">
    <w:p w:rsidR="00A905B0" w:rsidRDefault="00A90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5B0" w:rsidRDefault="00A905B0">
      <w:r>
        <w:separator/>
      </w:r>
    </w:p>
  </w:footnote>
  <w:footnote w:type="continuationSeparator" w:id="0">
    <w:p w:rsidR="00A905B0" w:rsidRDefault="00A905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D26" w:rsidRPr="00F25A55" w:rsidRDefault="00420D26">
    <w:pPr>
      <w:pStyle w:val="Header"/>
      <w:jc w:val="right"/>
      <w:rPr>
        <w:sz w:val="20"/>
        <w:lang w:val="pt-BR"/>
      </w:rPr>
    </w:pPr>
    <w:r w:rsidRPr="00F25A55">
      <w:rPr>
        <w:sz w:val="20"/>
        <w:lang w:val="pt-BR"/>
      </w:rPr>
      <w:t>Anexo I</w:t>
    </w:r>
    <w:r w:rsidR="00A377DC" w:rsidRPr="00F25A55">
      <w:rPr>
        <w:sz w:val="20"/>
        <w:lang w:val="pt-BR"/>
      </w:rPr>
      <w:t>V</w:t>
    </w:r>
    <w:r w:rsidR="004B0FEC">
      <w:rPr>
        <w:sz w:val="20"/>
        <w:lang w:val="pt-BR"/>
      </w:rPr>
      <w:t xml:space="preserve"> – BR-L13</w:t>
    </w:r>
    <w:r w:rsidR="00344B87">
      <w:rPr>
        <w:sz w:val="20"/>
        <w:lang w:val="pt-BR"/>
      </w:rPr>
      <w:t>9</w:t>
    </w:r>
    <w:r w:rsidR="004B0FEC">
      <w:rPr>
        <w:sz w:val="20"/>
        <w:lang w:val="pt-BR"/>
      </w:rPr>
      <w:t>2</w:t>
    </w:r>
  </w:p>
  <w:p w:rsidR="00420D26" w:rsidRPr="00F25A55" w:rsidRDefault="00420D26">
    <w:pPr>
      <w:pStyle w:val="Header"/>
      <w:jc w:val="right"/>
      <w:rPr>
        <w:rStyle w:val="PageNumber"/>
        <w:sz w:val="20"/>
        <w:lang w:val="pt-BR"/>
      </w:rPr>
    </w:pPr>
    <w:r w:rsidRPr="00F25A55">
      <w:rPr>
        <w:sz w:val="20"/>
        <w:lang w:val="pt-BR"/>
      </w:rPr>
      <w:t xml:space="preserve">Página </w:t>
    </w:r>
    <w:r w:rsidR="00F36C78">
      <w:rPr>
        <w:rStyle w:val="PageNumber"/>
        <w:sz w:val="20"/>
      </w:rPr>
      <w:fldChar w:fldCharType="begin"/>
    </w:r>
    <w:r w:rsidRPr="00F25A55">
      <w:rPr>
        <w:rStyle w:val="PageNumber"/>
        <w:sz w:val="20"/>
        <w:lang w:val="pt-BR"/>
      </w:rPr>
      <w:instrText xml:space="preserve"> PAGE </w:instrText>
    </w:r>
    <w:r w:rsidR="00F36C78">
      <w:rPr>
        <w:rStyle w:val="PageNumber"/>
        <w:sz w:val="20"/>
      </w:rPr>
      <w:fldChar w:fldCharType="separate"/>
    </w:r>
    <w:r w:rsidR="005117FC">
      <w:rPr>
        <w:rStyle w:val="PageNumber"/>
        <w:noProof/>
        <w:sz w:val="20"/>
        <w:lang w:val="pt-BR"/>
      </w:rPr>
      <w:t>1</w:t>
    </w:r>
    <w:r w:rsidR="00F36C78">
      <w:rPr>
        <w:rStyle w:val="PageNumber"/>
        <w:sz w:val="20"/>
      </w:rPr>
      <w:fldChar w:fldCharType="end"/>
    </w:r>
    <w:r w:rsidRPr="00F25A55">
      <w:rPr>
        <w:rStyle w:val="PageNumber"/>
        <w:sz w:val="20"/>
        <w:lang w:val="pt-BR"/>
      </w:rPr>
      <w:t xml:space="preserve"> de </w:t>
    </w:r>
    <w:r w:rsidR="00F36C78">
      <w:rPr>
        <w:rStyle w:val="PageNumber"/>
        <w:sz w:val="20"/>
      </w:rPr>
      <w:fldChar w:fldCharType="begin"/>
    </w:r>
    <w:r w:rsidRPr="00F25A55">
      <w:rPr>
        <w:rStyle w:val="PageNumber"/>
        <w:sz w:val="20"/>
        <w:lang w:val="pt-BR"/>
      </w:rPr>
      <w:instrText xml:space="preserve"> NUMPAGES </w:instrText>
    </w:r>
    <w:r w:rsidR="00F36C78">
      <w:rPr>
        <w:rStyle w:val="PageNumber"/>
        <w:sz w:val="20"/>
      </w:rPr>
      <w:fldChar w:fldCharType="separate"/>
    </w:r>
    <w:r w:rsidR="005117FC">
      <w:rPr>
        <w:rStyle w:val="PageNumber"/>
        <w:noProof/>
        <w:sz w:val="20"/>
        <w:lang w:val="pt-BR"/>
      </w:rPr>
      <w:t>2</w:t>
    </w:r>
    <w:r w:rsidR="00F36C78">
      <w:rPr>
        <w:rStyle w:val="PageNumber"/>
        <w:sz w:val="20"/>
      </w:rPr>
      <w:fldChar w:fldCharType="end"/>
    </w:r>
  </w:p>
  <w:p w:rsidR="00420D26" w:rsidRPr="00F25A55" w:rsidRDefault="00420D26">
    <w:pPr>
      <w:pStyle w:val="Header"/>
      <w:rPr>
        <w:sz w:val="20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7FC9"/>
    <w:multiLevelType w:val="multilevel"/>
    <w:tmpl w:val="E1B2F9AA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350"/>
    <w:rsid w:val="000412D5"/>
    <w:rsid w:val="0004234B"/>
    <w:rsid w:val="00042D79"/>
    <w:rsid w:val="000E046D"/>
    <w:rsid w:val="00116F82"/>
    <w:rsid w:val="00123006"/>
    <w:rsid w:val="00123B76"/>
    <w:rsid w:val="00123EB5"/>
    <w:rsid w:val="00163547"/>
    <w:rsid w:val="00170EDD"/>
    <w:rsid w:val="00171AB3"/>
    <w:rsid w:val="0018001D"/>
    <w:rsid w:val="0019058C"/>
    <w:rsid w:val="001921B6"/>
    <w:rsid w:val="001D58B1"/>
    <w:rsid w:val="001E4C44"/>
    <w:rsid w:val="00201F3B"/>
    <w:rsid w:val="00235375"/>
    <w:rsid w:val="00297995"/>
    <w:rsid w:val="002F060B"/>
    <w:rsid w:val="003317A6"/>
    <w:rsid w:val="00344B87"/>
    <w:rsid w:val="00380A41"/>
    <w:rsid w:val="003B7CA5"/>
    <w:rsid w:val="003D7B4E"/>
    <w:rsid w:val="00420D26"/>
    <w:rsid w:val="00440273"/>
    <w:rsid w:val="0046447A"/>
    <w:rsid w:val="00484A3D"/>
    <w:rsid w:val="004B0FEC"/>
    <w:rsid w:val="004D54AC"/>
    <w:rsid w:val="005117FC"/>
    <w:rsid w:val="00535381"/>
    <w:rsid w:val="00577892"/>
    <w:rsid w:val="0058597C"/>
    <w:rsid w:val="00591804"/>
    <w:rsid w:val="005B059D"/>
    <w:rsid w:val="005C2881"/>
    <w:rsid w:val="005C4290"/>
    <w:rsid w:val="005D6D64"/>
    <w:rsid w:val="005F7189"/>
    <w:rsid w:val="006441AB"/>
    <w:rsid w:val="00680A69"/>
    <w:rsid w:val="00690FAB"/>
    <w:rsid w:val="006C2201"/>
    <w:rsid w:val="006D1834"/>
    <w:rsid w:val="00783E10"/>
    <w:rsid w:val="007E1407"/>
    <w:rsid w:val="00816C99"/>
    <w:rsid w:val="00855D5F"/>
    <w:rsid w:val="0086257A"/>
    <w:rsid w:val="00867357"/>
    <w:rsid w:val="008C6E87"/>
    <w:rsid w:val="009C124C"/>
    <w:rsid w:val="009E1350"/>
    <w:rsid w:val="00A377DC"/>
    <w:rsid w:val="00A57E82"/>
    <w:rsid w:val="00A637EF"/>
    <w:rsid w:val="00A85C46"/>
    <w:rsid w:val="00A905B0"/>
    <w:rsid w:val="00A921AB"/>
    <w:rsid w:val="00AB18C2"/>
    <w:rsid w:val="00AE2755"/>
    <w:rsid w:val="00AE519E"/>
    <w:rsid w:val="00B5029D"/>
    <w:rsid w:val="00B608DA"/>
    <w:rsid w:val="00B73B11"/>
    <w:rsid w:val="00B8550C"/>
    <w:rsid w:val="00C20A8F"/>
    <w:rsid w:val="00C52896"/>
    <w:rsid w:val="00C6727F"/>
    <w:rsid w:val="00C71F13"/>
    <w:rsid w:val="00C762B7"/>
    <w:rsid w:val="00D12135"/>
    <w:rsid w:val="00D20F71"/>
    <w:rsid w:val="00D566CB"/>
    <w:rsid w:val="00D75B63"/>
    <w:rsid w:val="00D90882"/>
    <w:rsid w:val="00DA542E"/>
    <w:rsid w:val="00DB0A57"/>
    <w:rsid w:val="00DC2AFE"/>
    <w:rsid w:val="00DD28BF"/>
    <w:rsid w:val="00DE6A75"/>
    <w:rsid w:val="00E62C89"/>
    <w:rsid w:val="00E65096"/>
    <w:rsid w:val="00E8682B"/>
    <w:rsid w:val="00ED7702"/>
    <w:rsid w:val="00EF1BFE"/>
    <w:rsid w:val="00F25A55"/>
    <w:rsid w:val="00F26F0F"/>
    <w:rsid w:val="00F328C3"/>
    <w:rsid w:val="00F36C78"/>
    <w:rsid w:val="00F63884"/>
    <w:rsid w:val="00F85624"/>
    <w:rsid w:val="00F90850"/>
    <w:rsid w:val="00F930D2"/>
    <w:rsid w:val="00FE1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2135"/>
    <w:rPr>
      <w:sz w:val="24"/>
      <w:szCs w:val="24"/>
    </w:rPr>
  </w:style>
  <w:style w:type="paragraph" w:styleId="Heading1">
    <w:name w:val="heading 1"/>
    <w:basedOn w:val="Normal"/>
    <w:next w:val="Normal"/>
    <w:qFormat/>
    <w:rsid w:val="005C4290"/>
    <w:pPr>
      <w:keepNext/>
      <w:spacing w:after="120"/>
      <w:outlineLvl w:val="0"/>
    </w:pPr>
    <w:rPr>
      <w:rFonts w:ascii="Palatino Linotype" w:hAnsi="Palatino Linotype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1213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1213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12135"/>
  </w:style>
  <w:style w:type="paragraph" w:styleId="BodyTextIndent2">
    <w:name w:val="Body Text Indent 2"/>
    <w:basedOn w:val="Normal"/>
    <w:rsid w:val="00D12135"/>
    <w:pPr>
      <w:tabs>
        <w:tab w:val="left" w:pos="155"/>
      </w:tabs>
      <w:ind w:left="65"/>
    </w:pPr>
    <w:rPr>
      <w:szCs w:val="20"/>
      <w:lang w:val="es-BO"/>
    </w:rPr>
  </w:style>
  <w:style w:type="paragraph" w:styleId="BodyTextIndent3">
    <w:name w:val="Body Text Indent 3"/>
    <w:basedOn w:val="Normal"/>
    <w:rsid w:val="00D12135"/>
    <w:pPr>
      <w:tabs>
        <w:tab w:val="left" w:pos="155"/>
      </w:tabs>
      <w:ind w:left="155"/>
    </w:pPr>
    <w:rPr>
      <w:szCs w:val="20"/>
      <w:lang w:val="es-BO"/>
    </w:rPr>
  </w:style>
  <w:style w:type="paragraph" w:customStyle="1" w:styleId="Chapter">
    <w:name w:val="Chapter"/>
    <w:basedOn w:val="Normal"/>
    <w:next w:val="Normal"/>
    <w:rsid w:val="00123B76"/>
    <w:pPr>
      <w:numPr>
        <w:numId w:val="1"/>
      </w:numPr>
      <w:tabs>
        <w:tab w:val="left" w:pos="1440"/>
      </w:tabs>
      <w:spacing w:after="240"/>
      <w:jc w:val="center"/>
    </w:pPr>
    <w:rPr>
      <w:b/>
      <w:smallCaps/>
      <w:szCs w:val="20"/>
      <w:lang w:val="es-ES_tradnl"/>
    </w:rPr>
  </w:style>
  <w:style w:type="paragraph" w:customStyle="1" w:styleId="Paragraph">
    <w:name w:val="Paragraph"/>
    <w:basedOn w:val="BodyTextIndent"/>
    <w:rsid w:val="00123B76"/>
    <w:pPr>
      <w:numPr>
        <w:ilvl w:val="1"/>
        <w:numId w:val="1"/>
      </w:numPr>
      <w:spacing w:before="120"/>
      <w:jc w:val="both"/>
      <w:outlineLvl w:val="1"/>
    </w:pPr>
    <w:rPr>
      <w:szCs w:val="20"/>
      <w:lang w:val="es-ES_tradnl"/>
    </w:rPr>
  </w:style>
  <w:style w:type="paragraph" w:customStyle="1" w:styleId="subpar">
    <w:name w:val="subpar"/>
    <w:basedOn w:val="BodyTextIndent3"/>
    <w:rsid w:val="00123B76"/>
    <w:pPr>
      <w:numPr>
        <w:ilvl w:val="2"/>
        <w:numId w:val="1"/>
      </w:numPr>
      <w:tabs>
        <w:tab w:val="clear" w:pos="155"/>
      </w:tabs>
      <w:spacing w:before="120" w:after="120"/>
      <w:jc w:val="both"/>
      <w:outlineLvl w:val="2"/>
    </w:pPr>
    <w:rPr>
      <w:lang w:val="es-ES_tradnl"/>
    </w:rPr>
  </w:style>
  <w:style w:type="paragraph" w:customStyle="1" w:styleId="SubSubPar">
    <w:name w:val="SubSubPar"/>
    <w:basedOn w:val="subpar"/>
    <w:rsid w:val="00123B76"/>
    <w:pPr>
      <w:numPr>
        <w:ilvl w:val="3"/>
      </w:numPr>
      <w:tabs>
        <w:tab w:val="left" w:pos="0"/>
      </w:tabs>
    </w:pPr>
  </w:style>
  <w:style w:type="paragraph" w:styleId="BodyTextIndent">
    <w:name w:val="Body Text Indent"/>
    <w:basedOn w:val="Normal"/>
    <w:rsid w:val="00123B76"/>
    <w:pPr>
      <w:spacing w:after="120"/>
      <w:ind w:left="360"/>
    </w:pPr>
  </w:style>
  <w:style w:type="paragraph" w:styleId="DocumentMap">
    <w:name w:val="Document Map"/>
    <w:basedOn w:val="Normal"/>
    <w:semiHidden/>
    <w:rsid w:val="00E62C8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basedOn w:val="DefaultParagraphFont"/>
    <w:unhideWhenUsed/>
    <w:rsid w:val="00D566CB"/>
    <w:rPr>
      <w:color w:val="0000FF"/>
      <w:u w:val="single"/>
    </w:rPr>
  </w:style>
  <w:style w:type="character" w:styleId="FollowedHyperlink">
    <w:name w:val="FollowedHyperlink"/>
    <w:basedOn w:val="DefaultParagraphFont"/>
    <w:rsid w:val="00D566C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2135"/>
    <w:rPr>
      <w:sz w:val="24"/>
      <w:szCs w:val="24"/>
    </w:rPr>
  </w:style>
  <w:style w:type="paragraph" w:styleId="Heading1">
    <w:name w:val="heading 1"/>
    <w:basedOn w:val="Normal"/>
    <w:next w:val="Normal"/>
    <w:qFormat/>
    <w:rsid w:val="005C4290"/>
    <w:pPr>
      <w:keepNext/>
      <w:spacing w:after="120"/>
      <w:outlineLvl w:val="0"/>
    </w:pPr>
    <w:rPr>
      <w:rFonts w:ascii="Palatino Linotype" w:hAnsi="Palatino Linotype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1213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1213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12135"/>
  </w:style>
  <w:style w:type="paragraph" w:styleId="BodyTextIndent2">
    <w:name w:val="Body Text Indent 2"/>
    <w:basedOn w:val="Normal"/>
    <w:rsid w:val="00D12135"/>
    <w:pPr>
      <w:tabs>
        <w:tab w:val="left" w:pos="155"/>
      </w:tabs>
      <w:ind w:left="65"/>
    </w:pPr>
    <w:rPr>
      <w:szCs w:val="20"/>
      <w:lang w:val="es-BO"/>
    </w:rPr>
  </w:style>
  <w:style w:type="paragraph" w:styleId="BodyTextIndent3">
    <w:name w:val="Body Text Indent 3"/>
    <w:basedOn w:val="Normal"/>
    <w:rsid w:val="00D12135"/>
    <w:pPr>
      <w:tabs>
        <w:tab w:val="left" w:pos="155"/>
      </w:tabs>
      <w:ind w:left="155"/>
    </w:pPr>
    <w:rPr>
      <w:szCs w:val="20"/>
      <w:lang w:val="es-BO"/>
    </w:rPr>
  </w:style>
  <w:style w:type="paragraph" w:customStyle="1" w:styleId="Chapter">
    <w:name w:val="Chapter"/>
    <w:basedOn w:val="Normal"/>
    <w:next w:val="Normal"/>
    <w:rsid w:val="00123B76"/>
    <w:pPr>
      <w:numPr>
        <w:numId w:val="1"/>
      </w:numPr>
      <w:tabs>
        <w:tab w:val="left" w:pos="1440"/>
      </w:tabs>
      <w:spacing w:after="240"/>
      <w:jc w:val="center"/>
    </w:pPr>
    <w:rPr>
      <w:b/>
      <w:smallCaps/>
      <w:szCs w:val="20"/>
      <w:lang w:val="es-ES_tradnl"/>
    </w:rPr>
  </w:style>
  <w:style w:type="paragraph" w:customStyle="1" w:styleId="Paragraph">
    <w:name w:val="Paragraph"/>
    <w:basedOn w:val="BodyTextIndent"/>
    <w:rsid w:val="00123B76"/>
    <w:pPr>
      <w:numPr>
        <w:ilvl w:val="1"/>
        <w:numId w:val="1"/>
      </w:numPr>
      <w:spacing w:before="120"/>
      <w:jc w:val="both"/>
      <w:outlineLvl w:val="1"/>
    </w:pPr>
    <w:rPr>
      <w:szCs w:val="20"/>
      <w:lang w:val="es-ES_tradnl"/>
    </w:rPr>
  </w:style>
  <w:style w:type="paragraph" w:customStyle="1" w:styleId="subpar">
    <w:name w:val="subpar"/>
    <w:basedOn w:val="BodyTextIndent3"/>
    <w:rsid w:val="00123B76"/>
    <w:pPr>
      <w:numPr>
        <w:ilvl w:val="2"/>
        <w:numId w:val="1"/>
      </w:numPr>
      <w:tabs>
        <w:tab w:val="clear" w:pos="155"/>
      </w:tabs>
      <w:spacing w:before="120" w:after="120"/>
      <w:jc w:val="both"/>
      <w:outlineLvl w:val="2"/>
    </w:pPr>
    <w:rPr>
      <w:lang w:val="es-ES_tradnl"/>
    </w:rPr>
  </w:style>
  <w:style w:type="paragraph" w:customStyle="1" w:styleId="SubSubPar">
    <w:name w:val="SubSubPar"/>
    <w:basedOn w:val="subpar"/>
    <w:rsid w:val="00123B76"/>
    <w:pPr>
      <w:numPr>
        <w:ilvl w:val="3"/>
      </w:numPr>
      <w:tabs>
        <w:tab w:val="left" w:pos="0"/>
      </w:tabs>
    </w:pPr>
  </w:style>
  <w:style w:type="paragraph" w:styleId="BodyTextIndent">
    <w:name w:val="Body Text Indent"/>
    <w:basedOn w:val="Normal"/>
    <w:rsid w:val="00123B76"/>
    <w:pPr>
      <w:spacing w:after="120"/>
      <w:ind w:left="360"/>
    </w:pPr>
  </w:style>
  <w:style w:type="paragraph" w:styleId="DocumentMap">
    <w:name w:val="Document Map"/>
    <w:basedOn w:val="Normal"/>
    <w:semiHidden/>
    <w:rsid w:val="00E62C8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basedOn w:val="DefaultParagraphFont"/>
    <w:unhideWhenUsed/>
    <w:rsid w:val="00D566CB"/>
    <w:rPr>
      <w:color w:val="0000FF"/>
      <w:u w:val="single"/>
    </w:rPr>
  </w:style>
  <w:style w:type="character" w:styleId="FollowedHyperlink">
    <w:name w:val="FollowedHyperlink"/>
    <w:basedOn w:val="DefaultParagraphFont"/>
    <w:rsid w:val="00D566C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mec.gov.br/index.php?option=com_content&amp;view=article&amp;id=16478&amp;Itemid=1107" TargetMode="External"/><Relationship Id="rId13" Type="http://schemas.openxmlformats.org/officeDocument/2006/relationships/hyperlink" Target="http://idbdocs.iadb.org/wsdocs/getDocument.aspx?DOCNUM=37938262" TargetMode="Externa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21" Type="http://schemas.openxmlformats.org/officeDocument/2006/relationships/customXml" Target="../customXml/item5.xml"/><Relationship Id="rId7" Type="http://schemas.openxmlformats.org/officeDocument/2006/relationships/endnotes" Target="endnotes.xml"/><Relationship Id="rId12" Type="http://schemas.openxmlformats.org/officeDocument/2006/relationships/hyperlink" Target="http://idbdocs.iadb.org/wsdocs/getDocument.aspx?DOCNUM=37912000" TargetMode="Externa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20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idbdocs.iadb.org/wsdocs/getDocument.aspx?DOCNUM=3791199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idbdocs.iadb.org/wsdocs/getDocument.aspx?DOCNUM=36680859" TargetMode="Externa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http://download.inep.gov.br/educacao_basica/portal_ideb/o_que_e_o_ideb/Nota_Tecnica_n1_concepcaoIDEB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38808022</IDBDocs_x0020_Number>
    <TaxCatchAll xmlns="9c571b2f-e523-4ab2-ba2e-09e151a03ef4">
      <Value>4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SCL/EDU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Perez Alfaro, Marcelo A.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BR-L1392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WORD&lt;/APPLICATION&gt;&lt;USER_STAGE&gt;Project Profile&lt;/USER_STAGE&gt;&lt;PD_OBJ_TYPE&gt;0&lt;/PD_OBJ_TYPE&gt;&lt;MAKERECORD&gt;N&lt;/MAKERECORD&gt;&lt;/Data&gt;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Project Profile</Disclosure_x0020_Activity>
    <Webtopic xmlns="9c571b2f-e523-4ab2-ba2e-09e151a03ef4">ED-EDU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A7DE90B7E3C7344CADCF4C2B48C58D87" ma:contentTypeVersion="0" ma:contentTypeDescription="A content type to manage public (operations) IDB documents" ma:contentTypeScope="" ma:versionID="9bc458a729c525152e5c56577aa14a67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CBBD8F2E-65A4-4494-B46C-E7799DEAB5C1}"/>
</file>

<file path=customXml/itemProps2.xml><?xml version="1.0" encoding="utf-8"?>
<ds:datastoreItem xmlns:ds="http://schemas.openxmlformats.org/officeDocument/2006/customXml" ds:itemID="{445CD317-1F73-4687-B17B-A5450C27154E}"/>
</file>

<file path=customXml/itemProps3.xml><?xml version="1.0" encoding="utf-8"?>
<ds:datastoreItem xmlns:ds="http://schemas.openxmlformats.org/officeDocument/2006/customXml" ds:itemID="{DD348739-79AF-4EB6-9E13-CF40C26912B6}"/>
</file>

<file path=customXml/itemProps4.xml><?xml version="1.0" encoding="utf-8"?>
<ds:datastoreItem xmlns:ds="http://schemas.openxmlformats.org/officeDocument/2006/customXml" ds:itemID="{3CF487E2-5F62-4CA9-A97E-30B47D00D8C4}"/>
</file>

<file path=customXml/itemProps5.xml><?xml version="1.0" encoding="utf-8"?>
<ds:datastoreItem xmlns:ds="http://schemas.openxmlformats.org/officeDocument/2006/customXml" ds:itemID="{35B41A00-56D9-4714-85F6-1D2143FF1E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240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CHILE</vt:lpstr>
    </vt:vector>
  </TitlesOfParts>
  <Company>Inter-American Development Bank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PP Anexo IV</dc:title>
  <dc:creator>CLAUDIACOX</dc:creator>
  <cp:lastModifiedBy>Livia</cp:lastModifiedBy>
  <cp:revision>5</cp:revision>
  <cp:lastPrinted>2014-06-09T19:12:00Z</cp:lastPrinted>
  <dcterms:created xsi:type="dcterms:W3CDTF">2014-05-20T15:54:00Z</dcterms:created>
  <dcterms:modified xsi:type="dcterms:W3CDTF">2014-06-09T21:17:00Z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0x01010046CF21643EE8D14686A648AA6DAD089200A7DE90B7E3C7344CADCF4C2B48C58D87</vt:lpwstr>
  </property>
  <property fmtid="{D5CDD505-2E9C-101B-9397-08002B2CF9AE}" pid="3" name="TaxKeyword">
    <vt:lpwstr/>
  </property>
  <property fmtid="{D5CDD505-2E9C-101B-9397-08002B2CF9AE}" pid="4" name="Function Operations IDB">
    <vt:lpwstr>4;#IDBDocs|cca77002-e150-4b2d-ab1f-1d7a7cdcae16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3;#Unclassified|a6dff32e-d477-44cd-a56b-85efe9e0a56c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3;#Unclassified|a6dff32e-d477-44cd-a56b-85efe9e0a56c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