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spacing w:before="120" w:after="240" w:line="240" w:lineRule="auto"/>
        <w:jc w:val="center"/>
        <w:rPr>
          <w:rFonts w:ascii="Arial Bold" w:hAnsi="Arial Bold" w:cs="Arial"/>
          <w:b/>
          <w:smallCaps/>
          <w:sz w:val="26"/>
          <w:lang w:val="es-ES_tradnl"/>
        </w:rPr>
      </w:pPr>
      <w:r>
        <w:rPr>
          <w:rFonts w:ascii="Arial Bold" w:hAnsi="Arial Bold" w:cs="Arial"/>
          <w:b/>
          <w:smallCaps/>
          <w:sz w:val="26"/>
          <w:lang w:val="es-ES_tradnl"/>
        </w:rPr>
        <w:t>Referencias B</w:t>
      </w:r>
      <w:r>
        <w:rPr>
          <w:rFonts w:ascii="Arial Bold" w:hAnsi="Arial Bold" w:cs="Arial"/>
          <w:b/>
          <w:bCs/>
          <w:smallCaps/>
          <w:sz w:val="26"/>
          <w:lang w:val="es-ES_tradnl"/>
        </w:rPr>
        <w:t>ibliográficas</w:t>
      </w:r>
    </w:p>
    <w:p>
      <w:pPr>
        <w:spacing w:before="120"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es-ES_tradnl"/>
        </w:rPr>
        <w:t xml:space="preserve">Acosta-Ormaechea, S.; y Yoo, J. 2012. </w:t>
      </w:r>
      <w:r>
        <w:rPr>
          <w:rFonts w:ascii="Arial" w:hAnsi="Arial" w:cs="Arial"/>
        </w:rPr>
        <w:t>“</w:t>
      </w:r>
      <w:hyperlink r:id="rId12" w:history="1">
        <w:r>
          <w:rPr>
            <w:rStyle w:val="Hyperlink"/>
            <w:rFonts w:ascii="Arial" w:hAnsi="Arial" w:cs="Arial"/>
          </w:rPr>
          <w:t>Tax Composition and Growth: A Broad Cross-Country Perspective</w:t>
        </w:r>
      </w:hyperlink>
      <w:r>
        <w:rPr>
          <w:rFonts w:ascii="Arial" w:hAnsi="Arial" w:cs="Arial"/>
        </w:rPr>
        <w:t>”, IMF Working Paper. WP/12/257.</w:t>
      </w:r>
    </w:p>
    <w:p>
      <w:pPr>
        <w:spacing w:before="120" w:after="120" w:line="240" w:lineRule="auto"/>
        <w:jc w:val="both"/>
        <w:rPr>
          <w:rFonts w:ascii="Arial" w:hAnsi="Arial" w:cs="Arial"/>
        </w:rPr>
      </w:pPr>
      <w:bookmarkStart w:id="0" w:name="_Hlk512877893"/>
      <w:r>
        <w:rPr>
          <w:rFonts w:ascii="Arial" w:hAnsi="Arial" w:cs="Arial"/>
          <w:lang w:val="es-ES_tradnl"/>
        </w:rPr>
        <w:t xml:space="preserve">Aghion, P.; </w:t>
      </w:r>
      <w:proofErr w:type="spellStart"/>
      <w:r>
        <w:rPr>
          <w:rFonts w:ascii="Arial" w:hAnsi="Arial" w:cs="Arial"/>
          <w:lang w:val="es-ES_tradnl"/>
        </w:rPr>
        <w:t>Angeletos</w:t>
      </w:r>
      <w:proofErr w:type="spellEnd"/>
      <w:r>
        <w:rPr>
          <w:rFonts w:ascii="Arial" w:hAnsi="Arial" w:cs="Arial"/>
          <w:lang w:val="es-ES_tradnl"/>
        </w:rPr>
        <w:t xml:space="preserve">, G.-M.; Banerjee, A. &amp; Manova, K. (2010). </w:t>
      </w:r>
      <w:bookmarkEnd w:id="0"/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HYPERLINK "https://economics.mit.edu/files/5315" </w:instrText>
      </w:r>
      <w:r>
        <w:rPr>
          <w:rFonts w:ascii="Arial" w:hAnsi="Arial" w:cs="Arial"/>
        </w:rPr>
        <w:fldChar w:fldCharType="separate"/>
      </w:r>
      <w:r>
        <w:rPr>
          <w:rStyle w:val="Hyperlink"/>
          <w:rFonts w:ascii="Arial" w:hAnsi="Arial" w:cs="Arial"/>
        </w:rPr>
        <w:t>Volatility and growth: Credit constraints and the composition of investment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, Journal of Monetary Economics 57(3), 246 - 265.</w:t>
      </w:r>
    </w:p>
    <w:p>
      <w:pPr>
        <w:spacing w:before="120" w:after="120" w:line="240" w:lineRule="auto"/>
        <w:jc w:val="both"/>
        <w:rPr>
          <w:rFonts w:ascii="Arial" w:hAnsi="Arial" w:cs="Arial"/>
        </w:rPr>
      </w:pPr>
      <w:bookmarkStart w:id="1" w:name="_Hlk512877666"/>
      <w:r>
        <w:rPr>
          <w:rFonts w:ascii="Arial" w:hAnsi="Arial" w:cs="Arial"/>
        </w:rPr>
        <w:t>Aghion, Philippe, Peter Howitt and David Mayer-Foulkes, 2005</w:t>
      </w:r>
      <w:bookmarkEnd w:id="1"/>
      <w:r>
        <w:rPr>
          <w:rFonts w:ascii="Arial" w:hAnsi="Arial" w:cs="Arial"/>
        </w:rPr>
        <w:t>. '</w:t>
      </w:r>
      <w:hyperlink r:id="rId13" w:history="1">
        <w:r>
          <w:rPr>
            <w:rStyle w:val="Hyperlink"/>
            <w:rFonts w:ascii="Arial" w:hAnsi="Arial" w:cs="Arial"/>
          </w:rPr>
          <w:t>The Effect of Financial Development on Convergence: Theory and Evidence'</w:t>
        </w:r>
      </w:hyperlink>
      <w:r>
        <w:rPr>
          <w:rFonts w:ascii="Arial" w:hAnsi="Arial" w:cs="Arial"/>
        </w:rPr>
        <w:t>, The Quarterly Journal of Economics 120(1), 173 - 222.</w:t>
      </w:r>
    </w:p>
    <w:p>
      <w:pPr>
        <w:spacing w:before="120"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Arnold, J. 2008. “</w:t>
      </w:r>
      <w:hyperlink r:id="rId14" w:history="1">
        <w:r>
          <w:rPr>
            <w:rStyle w:val="Hyperlink"/>
            <w:rFonts w:ascii="Arial" w:hAnsi="Arial" w:cs="Arial"/>
          </w:rPr>
          <w:t>Do tax structures affect aggregate economic growth? Empirical evidence from a panel of OECD countries</w:t>
        </w:r>
      </w:hyperlink>
      <w:r>
        <w:rPr>
          <w:rFonts w:ascii="Arial" w:hAnsi="Arial" w:cs="Arial"/>
        </w:rPr>
        <w:t>”, OECD Economics Department Working Papers, No. 643.</w:t>
      </w:r>
    </w:p>
    <w:p>
      <w:pPr>
        <w:spacing w:before="120" w:after="120" w:line="240" w:lineRule="auto"/>
        <w:jc w:val="both"/>
        <w:rPr>
          <w:rFonts w:ascii="Arial" w:hAnsi="Arial" w:cs="Arial"/>
        </w:rPr>
      </w:pPr>
      <w:bookmarkStart w:id="2" w:name="_Hlk512876906"/>
      <w:r>
        <w:rPr>
          <w:rFonts w:ascii="Arial" w:hAnsi="Arial" w:cs="Arial"/>
        </w:rPr>
        <w:t xml:space="preserve">Arnold, J., Brys, B., Heady, C., Johansson, A., Schwellnus, C.; y Vartia. L. </w:t>
      </w:r>
      <w:bookmarkEnd w:id="2"/>
      <w:r>
        <w:rPr>
          <w:rFonts w:ascii="Arial" w:hAnsi="Arial" w:cs="Arial"/>
        </w:rPr>
        <w:t>2011. “</w:t>
      </w:r>
      <w:hyperlink r:id="rId15" w:history="1">
        <w:r>
          <w:rPr>
            <w:rStyle w:val="Hyperlink"/>
            <w:rFonts w:ascii="Arial" w:hAnsi="Arial" w:cs="Arial"/>
          </w:rPr>
          <w:t>Tax policy for economic recovery and growth</w:t>
        </w:r>
      </w:hyperlink>
      <w:r>
        <w:rPr>
          <w:rFonts w:ascii="Arial" w:hAnsi="Arial" w:cs="Arial"/>
        </w:rPr>
        <w:t>”, The Economic Journal, Vol. 121: pp. 59-80.</w:t>
      </w:r>
    </w:p>
    <w:p>
      <w:pPr>
        <w:spacing w:before="120"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es-ES_tradnl"/>
        </w:rPr>
        <w:t>Artana D. (2015), "</w:t>
      </w:r>
      <w:hyperlink r:id="rId16" w:history="1">
        <w:r>
          <w:rPr>
            <w:rStyle w:val="Hyperlink"/>
            <w:rFonts w:ascii="Arial" w:hAnsi="Arial" w:cs="Arial"/>
            <w:lang w:val="es-ES_tradnl"/>
          </w:rPr>
          <w:t>El sistema tributario argentino. Análisis y evaluación de propuestas para reformarlo</w:t>
        </w:r>
      </w:hyperlink>
      <w:r>
        <w:rPr>
          <w:rFonts w:ascii="Arial" w:hAnsi="Arial" w:cs="Arial"/>
          <w:lang w:val="es-ES_tradnl"/>
        </w:rPr>
        <w:t xml:space="preserve">". </w:t>
      </w:r>
      <w:proofErr w:type="spellStart"/>
      <w:r>
        <w:rPr>
          <w:rFonts w:ascii="Arial" w:hAnsi="Arial" w:cs="Arial"/>
        </w:rPr>
        <w:t>Documento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Trabajo</w:t>
      </w:r>
      <w:proofErr w:type="spellEnd"/>
      <w:r>
        <w:rPr>
          <w:rFonts w:ascii="Arial" w:hAnsi="Arial" w:cs="Arial"/>
        </w:rPr>
        <w:t xml:space="preserve"> 123, FIEL.</w:t>
      </w:r>
    </w:p>
    <w:p>
      <w:pPr>
        <w:spacing w:before="120" w:after="120" w:line="240" w:lineRule="auto"/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Auerbach, Alan J., and Kent Smetters, eds. </w:t>
      </w:r>
      <w:bookmarkStart w:id="3" w:name="_GoBack"/>
      <w:r>
        <w:rPr>
          <w:rFonts w:ascii="Arial" w:hAnsi="Arial" w:cs="Arial"/>
          <w:i/>
          <w:iCs/>
          <w:color w:val="222222"/>
          <w:shd w:val="clear" w:color="auto" w:fill="FFFFFF"/>
        </w:rPr>
        <w:t>The Economics of Tax Policy</w:t>
      </w:r>
      <w:r>
        <w:rPr>
          <w:rFonts w:ascii="Arial" w:hAnsi="Arial" w:cs="Arial"/>
          <w:color w:val="222222"/>
          <w:shd w:val="clear" w:color="auto" w:fill="FFFFFF"/>
        </w:rPr>
        <w:t>. Oxford University Press, 2017.</w:t>
      </w:r>
    </w:p>
    <w:bookmarkEnd w:id="3"/>
    <w:p>
      <w:pPr>
        <w:spacing w:before="120" w:after="120" w:line="240" w:lineRule="auto"/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Auguste, S. (2012). "Argentina. Diagnóstico de Crecimiento". Banco Interamericano de Desarrollo.</w:t>
      </w:r>
    </w:p>
    <w:p>
      <w:pPr>
        <w:spacing w:before="120"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Beck T. (2002). </w:t>
      </w:r>
      <w:hyperlink r:id="rId17" w:history="1">
        <w:r>
          <w:rPr>
            <w:rStyle w:val="Hyperlink"/>
            <w:rFonts w:ascii="Arial" w:hAnsi="Arial" w:cs="Arial"/>
          </w:rPr>
          <w:t>Financial development and international trade: Is there a link?</w:t>
        </w:r>
      </w:hyperlink>
      <w:r>
        <w:rPr>
          <w:rFonts w:ascii="Arial" w:hAnsi="Arial" w:cs="Arial"/>
        </w:rPr>
        <w:t xml:space="preserve"> Journal of International Economics, Volume 57, Issue 1, June 2002, Pages 107-131.</w:t>
      </w:r>
    </w:p>
    <w:p>
      <w:pPr>
        <w:spacing w:before="120" w:after="120" w:line="240" w:lineRule="auto"/>
        <w:jc w:val="both"/>
        <w:rPr>
          <w:rFonts w:ascii="Arial" w:hAnsi="Arial" w:cs="Arial"/>
          <w:i/>
          <w:lang w:val="es-ES_tradnl"/>
        </w:rPr>
      </w:pPr>
      <w:r>
        <w:rPr>
          <w:rFonts w:ascii="Arial" w:hAnsi="Arial" w:cs="Arial"/>
          <w:lang w:val="es-ES_tradnl"/>
        </w:rPr>
        <w:t xml:space="preserve">BID, 2016. Argentina:  </w:t>
      </w:r>
      <w:r>
        <w:rPr>
          <w:rFonts w:ascii="Arial" w:hAnsi="Arial" w:cs="Arial"/>
          <w:i/>
          <w:lang w:val="es-ES_tradnl"/>
        </w:rPr>
        <w:t xml:space="preserve">Country Development </w:t>
      </w:r>
      <w:proofErr w:type="spellStart"/>
      <w:r>
        <w:rPr>
          <w:rFonts w:ascii="Arial" w:hAnsi="Arial" w:cs="Arial"/>
          <w:i/>
          <w:lang w:val="es-ES_tradnl"/>
        </w:rPr>
        <w:t>Challenges</w:t>
      </w:r>
      <w:proofErr w:type="spellEnd"/>
      <w:r>
        <w:rPr>
          <w:rFonts w:ascii="Arial" w:hAnsi="Arial" w:cs="Arial"/>
          <w:i/>
          <w:lang w:val="es-ES_tradnl"/>
        </w:rPr>
        <w:t>.</w:t>
      </w:r>
    </w:p>
    <w:p>
      <w:pPr>
        <w:spacing w:before="120" w:after="120" w:line="240" w:lineRule="auto"/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BID, 2016. Documento de Marco Sectorial de Política y Gestión Fiscal, GN-2831-3.</w:t>
      </w:r>
    </w:p>
    <w:p>
      <w:pPr>
        <w:spacing w:before="120" w:after="120" w:line="240" w:lineRule="auto"/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BID, 2017. </w:t>
      </w:r>
      <w:hyperlink r:id="rId18" w:history="1">
        <w:r>
          <w:rPr>
            <w:rStyle w:val="Hyperlink"/>
            <w:rFonts w:ascii="Arial" w:hAnsi="Arial" w:cs="Arial"/>
            <w:lang w:val="es-ES_tradnl"/>
          </w:rPr>
          <w:t>Documento de Marco Sectorial de Innovación, Ciencia y Tecnología</w:t>
        </w:r>
      </w:hyperlink>
      <w:r>
        <w:rPr>
          <w:rFonts w:ascii="Arial" w:hAnsi="Arial" w:cs="Arial"/>
          <w:lang w:val="es-ES_tradnl"/>
        </w:rPr>
        <w:t>, GN-2791-8.</w:t>
      </w:r>
    </w:p>
    <w:p>
      <w:pPr>
        <w:spacing w:before="120"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es-MX"/>
        </w:rPr>
        <w:t xml:space="preserve">Cabasés, F., P. Pascual, y J. Vallés. </w:t>
      </w:r>
      <w:r>
        <w:rPr>
          <w:rFonts w:ascii="Arial" w:hAnsi="Arial" w:cs="Arial"/>
        </w:rPr>
        <w:t>2007. “The Effectiveness of Institutional Borrowing Restrictions: Empirical Evidence from Spanish Municipalities”, Public Choice, Vol. 131(3): pp. 293–313.</w:t>
      </w:r>
    </w:p>
    <w:p>
      <w:pPr>
        <w:spacing w:before="120" w:after="120" w:line="240" w:lineRule="auto"/>
        <w:jc w:val="both"/>
        <w:rPr>
          <w:rFonts w:ascii="Arial" w:hAnsi="Arial" w:cs="Arial"/>
        </w:rPr>
      </w:pPr>
      <w:bookmarkStart w:id="4" w:name="_Hlk512878562"/>
      <w:r>
        <w:rPr>
          <w:rFonts w:ascii="Arial" w:hAnsi="Arial" w:cs="Arial"/>
          <w:lang w:val="es-ES_tradnl"/>
        </w:rPr>
        <w:t xml:space="preserve">Cavallo, E. A.; Galindo, A.; Izquierdo, A. &amp; León J.J. (2013). </w:t>
      </w:r>
      <w:bookmarkEnd w:id="4"/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HYPERLINK "https://www.sciencedirect.com/science/article/pii/S0261560612001763" </w:instrText>
      </w:r>
      <w:r>
        <w:rPr>
          <w:rFonts w:ascii="Arial" w:hAnsi="Arial" w:cs="Arial"/>
        </w:rPr>
        <w:fldChar w:fldCharType="separate"/>
      </w:r>
      <w:r>
        <w:rPr>
          <w:rStyle w:val="Hyperlink"/>
          <w:rFonts w:ascii="Arial" w:hAnsi="Arial" w:cs="Arial"/>
        </w:rPr>
        <w:t>The Role of Relative Price Volatility in the Efficiency of Investment Allocation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, Journal of International Money and Finance 33, 1 - 18.</w:t>
      </w:r>
    </w:p>
    <w:p>
      <w:pPr>
        <w:shd w:val="clear" w:color="auto" w:fill="FFFFFF"/>
        <w:spacing w:before="120" w:after="120" w:line="240" w:lineRule="auto"/>
        <w:jc w:val="both"/>
        <w:outlineLvl w:val="2"/>
        <w:rPr>
          <w:rFonts w:ascii="Arial" w:hAnsi="Arial" w:cs="Arial"/>
        </w:rPr>
      </w:pPr>
      <w:r>
        <w:rPr>
          <w:rFonts w:ascii="Arial" w:hAnsi="Arial" w:cs="Arial"/>
        </w:rPr>
        <w:t xml:space="preserve">CIPPEC, </w:t>
      </w:r>
      <w:hyperlink r:id="rId19" w:history="1">
        <w:proofErr w:type="spellStart"/>
        <w:r>
          <w:rPr>
            <w:rStyle w:val="Hyperlink"/>
            <w:rFonts w:ascii="Arial" w:hAnsi="Arial" w:cs="Arial"/>
          </w:rPr>
          <w:t>Mapeo</w:t>
        </w:r>
        <w:proofErr w:type="spellEnd"/>
        <w:r>
          <w:rPr>
            <w:rStyle w:val="Hyperlink"/>
            <w:rFonts w:ascii="Arial" w:hAnsi="Arial" w:cs="Arial"/>
          </w:rPr>
          <w:t xml:space="preserve"> de Empresas Públicas </w:t>
        </w:r>
        <w:proofErr w:type="spellStart"/>
        <w:r>
          <w:rPr>
            <w:rStyle w:val="Hyperlink"/>
            <w:rFonts w:ascii="Arial" w:hAnsi="Arial" w:cs="Arial"/>
          </w:rPr>
          <w:t>en</w:t>
        </w:r>
        <w:proofErr w:type="spellEnd"/>
        <w:r>
          <w:rPr>
            <w:rStyle w:val="Hyperlink"/>
            <w:rFonts w:ascii="Arial" w:hAnsi="Arial" w:cs="Arial"/>
          </w:rPr>
          <w:t xml:space="preserve"> Argentina: 2003-2015: </w:t>
        </w:r>
        <w:proofErr w:type="spellStart"/>
        <w:r>
          <w:rPr>
            <w:rStyle w:val="Hyperlink"/>
            <w:rFonts w:ascii="Arial" w:hAnsi="Arial" w:cs="Arial"/>
          </w:rPr>
          <w:t>Principales</w:t>
        </w:r>
        <w:proofErr w:type="spellEnd"/>
        <w:r>
          <w:rPr>
            <w:rStyle w:val="Hyperlink"/>
            <w:rFonts w:ascii="Arial" w:hAnsi="Arial" w:cs="Arial"/>
          </w:rPr>
          <w:t xml:space="preserve"> </w:t>
        </w:r>
        <w:proofErr w:type="spellStart"/>
        <w:r>
          <w:rPr>
            <w:rStyle w:val="Hyperlink"/>
            <w:rFonts w:ascii="Arial" w:hAnsi="Arial" w:cs="Arial"/>
          </w:rPr>
          <w:t>características</w:t>
        </w:r>
        <w:proofErr w:type="spellEnd"/>
        <w:r>
          <w:rPr>
            <w:rStyle w:val="Hyperlink"/>
            <w:rFonts w:ascii="Arial" w:hAnsi="Arial" w:cs="Arial"/>
          </w:rPr>
          <w:t xml:space="preserve"> e </w:t>
        </w:r>
        <w:proofErr w:type="spellStart"/>
        <w:r>
          <w:rPr>
            <w:rStyle w:val="Hyperlink"/>
            <w:rFonts w:ascii="Arial" w:hAnsi="Arial" w:cs="Arial"/>
          </w:rPr>
          <w:t>impacto</w:t>
        </w:r>
        <w:proofErr w:type="spellEnd"/>
        <w:r>
          <w:rPr>
            <w:rStyle w:val="Hyperlink"/>
            <w:rFonts w:ascii="Arial" w:hAnsi="Arial" w:cs="Arial"/>
          </w:rPr>
          <w:t xml:space="preserve"> </w:t>
        </w:r>
        <w:proofErr w:type="spellStart"/>
        <w:r>
          <w:rPr>
            <w:rStyle w:val="Hyperlink"/>
            <w:rFonts w:ascii="Arial" w:hAnsi="Arial" w:cs="Arial"/>
          </w:rPr>
          <w:t>económico</w:t>
        </w:r>
        <w:proofErr w:type="spellEnd"/>
      </w:hyperlink>
      <w:r>
        <w:rPr>
          <w:rFonts w:ascii="Arial" w:hAnsi="Arial" w:cs="Arial"/>
        </w:rPr>
        <w:t>, 2016.</w:t>
      </w:r>
    </w:p>
    <w:p>
      <w:pPr>
        <w:shd w:val="clear" w:color="auto" w:fill="FFFFFF"/>
        <w:spacing w:before="120" w:after="120" w:line="240" w:lineRule="auto"/>
        <w:jc w:val="both"/>
        <w:outlineLvl w:val="2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Dabla</w:t>
      </w:r>
      <w:proofErr w:type="spellEnd"/>
      <w:r>
        <w:rPr>
          <w:rFonts w:ascii="Arial" w:hAnsi="Arial" w:cs="Arial"/>
        </w:rPr>
        <w:t xml:space="preserve">-Norris, Brumby J, </w:t>
      </w:r>
      <w:proofErr w:type="spellStart"/>
      <w:r>
        <w:rPr>
          <w:rFonts w:ascii="Arial" w:hAnsi="Arial" w:cs="Arial"/>
        </w:rPr>
        <w:t>Kyobe</w:t>
      </w:r>
      <w:proofErr w:type="spellEnd"/>
      <w:r>
        <w:rPr>
          <w:rFonts w:ascii="Arial" w:hAnsi="Arial" w:cs="Arial"/>
        </w:rPr>
        <w:t xml:space="preserve"> A., Mills Z., and Papageorgiou Chris, (2011) </w:t>
      </w:r>
      <w:hyperlink r:id="rId20" w:history="1">
        <w:r>
          <w:rPr>
            <w:rStyle w:val="Hyperlink"/>
            <w:rFonts w:ascii="Arial" w:hAnsi="Arial" w:cs="Arial"/>
          </w:rPr>
          <w:t xml:space="preserve">Investing in Public </w:t>
        </w:r>
        <w:proofErr w:type="spellStart"/>
        <w:r>
          <w:rPr>
            <w:rStyle w:val="Hyperlink"/>
            <w:rFonts w:ascii="Arial" w:hAnsi="Arial" w:cs="Arial"/>
          </w:rPr>
          <w:t>Invesment</w:t>
        </w:r>
        <w:proofErr w:type="spellEnd"/>
        <w:r>
          <w:rPr>
            <w:rStyle w:val="Hyperlink"/>
            <w:rFonts w:ascii="Arial" w:hAnsi="Arial" w:cs="Arial"/>
          </w:rPr>
          <w:t xml:space="preserve">: An Index of Public </w:t>
        </w:r>
        <w:proofErr w:type="spellStart"/>
        <w:r>
          <w:rPr>
            <w:rStyle w:val="Hyperlink"/>
            <w:rFonts w:ascii="Arial" w:hAnsi="Arial" w:cs="Arial"/>
          </w:rPr>
          <w:t>Invesment</w:t>
        </w:r>
        <w:proofErr w:type="spellEnd"/>
        <w:r>
          <w:rPr>
            <w:rStyle w:val="Hyperlink"/>
            <w:rFonts w:ascii="Arial" w:hAnsi="Arial" w:cs="Arial"/>
          </w:rPr>
          <w:t xml:space="preserve"> Efficiency</w:t>
        </w:r>
      </w:hyperlink>
      <w:r>
        <w:rPr>
          <w:rFonts w:ascii="Arial" w:hAnsi="Arial" w:cs="Arial"/>
        </w:rPr>
        <w:t xml:space="preserve">, IMF </w:t>
      </w:r>
      <w:proofErr w:type="spellStart"/>
      <w:r>
        <w:rPr>
          <w:rFonts w:ascii="Arial" w:hAnsi="Arial" w:cs="Arial"/>
        </w:rPr>
        <w:t>Woking</w:t>
      </w:r>
      <w:proofErr w:type="spellEnd"/>
      <w:r>
        <w:rPr>
          <w:rFonts w:ascii="Arial" w:hAnsi="Arial" w:cs="Arial"/>
        </w:rPr>
        <w:t xml:space="preserve"> Paper, WP/11/37</w:t>
      </w:r>
    </w:p>
    <w:p>
      <w:pPr>
        <w:spacing w:before="120" w:after="120" w:line="24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lang w:val="es-MX"/>
        </w:rPr>
        <w:t>Daude</w:t>
      </w:r>
      <w:proofErr w:type="spellEnd"/>
      <w:r>
        <w:rPr>
          <w:rFonts w:ascii="Arial" w:hAnsi="Arial" w:cs="Arial"/>
          <w:lang w:val="es-MX"/>
        </w:rPr>
        <w:t xml:space="preserve">, C.; y Fernandez-Arias, E. 2010. </w:t>
      </w:r>
      <w:r>
        <w:rPr>
          <w:rFonts w:ascii="Arial" w:hAnsi="Arial" w:cs="Arial"/>
        </w:rPr>
        <w:t>“</w:t>
      </w:r>
      <w:hyperlink r:id="rId21" w:history="1">
        <w:r>
          <w:rPr>
            <w:rStyle w:val="Hyperlink"/>
            <w:rFonts w:ascii="Arial" w:hAnsi="Arial" w:cs="Arial"/>
          </w:rPr>
          <w:t>On the role of Productivity and Factor Accumulation in Economic Development in Latin America and the Caribbean</w:t>
        </w:r>
      </w:hyperlink>
      <w:r>
        <w:rPr>
          <w:rFonts w:ascii="Arial" w:hAnsi="Arial" w:cs="Arial"/>
        </w:rPr>
        <w:t>”, IDB Working Paper Series No. IBD-WP-155.</w:t>
      </w:r>
    </w:p>
    <w:p>
      <w:pPr>
        <w:spacing w:before="120"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Djankov, S.; </w:t>
      </w:r>
      <w:proofErr w:type="spellStart"/>
      <w:r>
        <w:rPr>
          <w:rFonts w:ascii="Arial" w:hAnsi="Arial" w:cs="Arial"/>
        </w:rPr>
        <w:t>McLiesh</w:t>
      </w:r>
      <w:proofErr w:type="spellEnd"/>
      <w:r>
        <w:rPr>
          <w:rFonts w:ascii="Arial" w:hAnsi="Arial" w:cs="Arial"/>
        </w:rPr>
        <w:t xml:space="preserve">, C.; y </w:t>
      </w:r>
      <w:proofErr w:type="spellStart"/>
      <w:r>
        <w:rPr>
          <w:rFonts w:ascii="Arial" w:hAnsi="Arial" w:cs="Arial"/>
        </w:rPr>
        <w:t>Ramalhom</w:t>
      </w:r>
      <w:proofErr w:type="spellEnd"/>
      <w:r>
        <w:rPr>
          <w:rFonts w:ascii="Arial" w:hAnsi="Arial" w:cs="Arial"/>
        </w:rPr>
        <w:t>, R. 2006. “Regulation and Growth”, Economics Letters, Vol. 92(3): pp. 395-401.</w:t>
      </w:r>
    </w:p>
    <w:p>
      <w:pPr>
        <w:spacing w:before="120"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es-MX"/>
        </w:rPr>
        <w:t xml:space="preserve">Esfahani, H.; y Ramirez, M. 2003. </w:t>
      </w:r>
      <w:r>
        <w:rPr>
          <w:rFonts w:ascii="Arial" w:hAnsi="Arial" w:cs="Arial"/>
        </w:rPr>
        <w:t>“</w:t>
      </w:r>
      <w:hyperlink r:id="rId22" w:history="1">
        <w:r>
          <w:rPr>
            <w:rStyle w:val="Hyperlink"/>
            <w:rFonts w:ascii="Arial" w:hAnsi="Arial" w:cs="Arial"/>
          </w:rPr>
          <w:t>Institutions, Infrastructure, and Economic Growth</w:t>
        </w:r>
      </w:hyperlink>
      <w:r>
        <w:rPr>
          <w:rFonts w:ascii="Arial" w:hAnsi="Arial" w:cs="Arial"/>
        </w:rPr>
        <w:t>”, Journal of Development Economics, Vol. 70(2): pp: 443-477.</w:t>
      </w:r>
    </w:p>
    <w:p>
      <w:pPr>
        <w:spacing w:before="120" w:after="120" w:line="240" w:lineRule="auto"/>
        <w:jc w:val="both"/>
        <w:rPr>
          <w:rFonts w:ascii="Arial" w:hAnsi="Arial" w:cs="Arial"/>
        </w:rPr>
      </w:pPr>
      <w:bookmarkStart w:id="5" w:name="_Hlk513128961"/>
      <w:r>
        <w:rPr>
          <w:rFonts w:ascii="Arial" w:hAnsi="Arial" w:cs="Arial"/>
        </w:rPr>
        <w:lastRenderedPageBreak/>
        <w:t xml:space="preserve">Flyvbjerg, B., N. </w:t>
      </w:r>
      <w:proofErr w:type="spellStart"/>
      <w:r>
        <w:rPr>
          <w:rFonts w:ascii="Arial" w:hAnsi="Arial" w:cs="Arial"/>
        </w:rPr>
        <w:t>Bruzeliua</w:t>
      </w:r>
      <w:proofErr w:type="spellEnd"/>
      <w:r>
        <w:rPr>
          <w:rFonts w:ascii="Arial" w:hAnsi="Arial" w:cs="Arial"/>
        </w:rPr>
        <w:t xml:space="preserve">, and W. </w:t>
      </w:r>
      <w:proofErr w:type="spellStart"/>
      <w:r>
        <w:rPr>
          <w:rFonts w:ascii="Arial" w:hAnsi="Arial" w:cs="Arial"/>
        </w:rPr>
        <w:t>Rothengatter</w:t>
      </w:r>
      <w:proofErr w:type="spellEnd"/>
      <w:r>
        <w:rPr>
          <w:rFonts w:ascii="Arial" w:hAnsi="Arial" w:cs="Arial"/>
        </w:rPr>
        <w:t>, 2003</w:t>
      </w:r>
      <w:bookmarkEnd w:id="5"/>
      <w:r>
        <w:rPr>
          <w:rFonts w:ascii="Arial" w:hAnsi="Arial" w:cs="Arial"/>
        </w:rPr>
        <w:t xml:space="preserve">, </w:t>
      </w:r>
      <w:hyperlink r:id="rId23" w:anchor="v=onepage&amp;q=Megaprojects%20and%20Risk:%20An%20Anatomy%20of%20Ambition&amp;f=false" w:history="1">
        <w:r>
          <w:rPr>
            <w:rStyle w:val="Hyperlink"/>
            <w:rFonts w:ascii="Arial" w:hAnsi="Arial" w:cs="Arial"/>
          </w:rPr>
          <w:t>Megapro</w:t>
        </w:r>
        <w:r>
          <w:rPr>
            <w:rStyle w:val="Hyperlink"/>
            <w:rFonts w:ascii="Arial" w:hAnsi="Arial" w:cs="Arial"/>
          </w:rPr>
          <w:t>j</w:t>
        </w:r>
        <w:r>
          <w:rPr>
            <w:rStyle w:val="Hyperlink"/>
            <w:rFonts w:ascii="Arial" w:hAnsi="Arial" w:cs="Arial"/>
          </w:rPr>
          <w:t>e</w:t>
        </w:r>
        <w:r>
          <w:rPr>
            <w:rStyle w:val="Hyperlink"/>
            <w:rFonts w:ascii="Arial" w:hAnsi="Arial" w:cs="Arial"/>
          </w:rPr>
          <w:t>c</w:t>
        </w:r>
        <w:r>
          <w:rPr>
            <w:rStyle w:val="Hyperlink"/>
            <w:rFonts w:ascii="Arial" w:hAnsi="Arial" w:cs="Arial"/>
          </w:rPr>
          <w:t>ts and Risk: An Anatomy of Ambition</w:t>
        </w:r>
      </w:hyperlink>
      <w:r>
        <w:rPr>
          <w:rFonts w:ascii="Arial" w:hAnsi="Arial" w:cs="Arial"/>
        </w:rPr>
        <w:t xml:space="preserve"> (U.K., Cambridge: University Press, Cambridge).</w:t>
      </w:r>
    </w:p>
    <w:p>
      <w:pPr>
        <w:spacing w:before="120" w:after="120" w:line="240" w:lineRule="auto"/>
        <w:jc w:val="both"/>
        <w:rPr>
          <w:rFonts w:ascii="Arial" w:hAnsi="Arial" w:cs="Arial"/>
          <w:lang w:val="es-ES_tradnl"/>
        </w:rPr>
      </w:pPr>
      <w:bookmarkStart w:id="6" w:name="_Hlk512878057"/>
      <w:r>
        <w:rPr>
          <w:rFonts w:ascii="Arial" w:hAnsi="Arial" w:cs="Arial"/>
        </w:rPr>
        <w:t xml:space="preserve">Galindo, Arturo Jose; Micco, Alejandro, 2007. </w:t>
      </w:r>
      <w:bookmarkEnd w:id="6"/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HYPERLINK "http://documents.worldbank.org/curated/en/592041468180900169/Creditor-protection-and-credit-response-to-shocks" </w:instrText>
      </w:r>
      <w:r>
        <w:rPr>
          <w:rFonts w:ascii="Arial" w:hAnsi="Arial" w:cs="Arial"/>
        </w:rPr>
        <w:fldChar w:fldCharType="separate"/>
      </w:r>
      <w:r>
        <w:rPr>
          <w:rStyle w:val="Hyperlink"/>
          <w:rFonts w:ascii="Arial" w:hAnsi="Arial" w:cs="Arial"/>
        </w:rPr>
        <w:t>Creditor protection and credit response to shocks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. </w:t>
      </w:r>
      <w:r>
        <w:rPr>
          <w:rFonts w:ascii="Arial" w:hAnsi="Arial" w:cs="Arial"/>
          <w:i/>
          <w:iCs/>
        </w:rPr>
        <w:t>The World Bank economic review. -- Vol. 21, no. 3 (September 2007), pp. 413-438</w:t>
      </w:r>
      <w:r>
        <w:rPr>
          <w:rFonts w:ascii="Arial" w:hAnsi="Arial" w:cs="Arial"/>
        </w:rPr>
        <w:t>. </w:t>
      </w:r>
      <w:r>
        <w:rPr>
          <w:rFonts w:ascii="Arial" w:hAnsi="Arial" w:cs="Arial"/>
          <w:lang w:val="es-ES_tradnl"/>
        </w:rPr>
        <w:t xml:space="preserve"> </w:t>
      </w:r>
    </w:p>
    <w:p>
      <w:pPr>
        <w:spacing w:before="120" w:after="120" w:line="240" w:lineRule="auto"/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Galiani, Sebastian y Afonso, Santiago, Gasto Público en Argentina: 1993-2017, Foro Económico, </w:t>
      </w:r>
      <w:proofErr w:type="gramStart"/>
      <w:r>
        <w:rPr>
          <w:rFonts w:ascii="Arial" w:hAnsi="Arial" w:cs="Arial"/>
          <w:lang w:val="es-ES_tradnl"/>
        </w:rPr>
        <w:t>Diciembre</w:t>
      </w:r>
      <w:proofErr w:type="gramEnd"/>
      <w:r>
        <w:rPr>
          <w:rFonts w:ascii="Arial" w:hAnsi="Arial" w:cs="Arial"/>
          <w:lang w:val="es-ES_tradnl"/>
        </w:rPr>
        <w:t>, 2017.</w:t>
      </w:r>
    </w:p>
    <w:p>
      <w:pPr>
        <w:spacing w:before="120" w:after="120" w:line="240" w:lineRule="auto"/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Galiani, Sebastian y Afonso, Santiago, </w:t>
      </w:r>
      <w:hyperlink r:id="rId24" w:history="1">
        <w:r>
          <w:rPr>
            <w:rStyle w:val="Hyperlink"/>
            <w:rFonts w:ascii="Arial" w:hAnsi="Arial" w:cs="Arial"/>
            <w:lang w:val="es-ES_tradnl"/>
          </w:rPr>
          <w:t>Impuestos en Argentina</w:t>
        </w:r>
      </w:hyperlink>
      <w:r>
        <w:rPr>
          <w:rFonts w:ascii="Arial" w:hAnsi="Arial" w:cs="Arial"/>
          <w:lang w:val="es-ES_tradnl"/>
        </w:rPr>
        <w:t xml:space="preserve">, Foro Económico, </w:t>
      </w:r>
      <w:proofErr w:type="gramStart"/>
      <w:r>
        <w:rPr>
          <w:rFonts w:ascii="Arial" w:hAnsi="Arial" w:cs="Arial"/>
          <w:lang w:val="es-ES_tradnl"/>
        </w:rPr>
        <w:t>Enero</w:t>
      </w:r>
      <w:proofErr w:type="gramEnd"/>
      <w:r>
        <w:rPr>
          <w:rFonts w:ascii="Arial" w:hAnsi="Arial" w:cs="Arial"/>
          <w:lang w:val="es-ES_tradnl"/>
        </w:rPr>
        <w:t>, 2018.</w:t>
      </w:r>
    </w:p>
    <w:p>
      <w:pPr>
        <w:spacing w:before="120" w:after="120" w:line="240" w:lineRule="auto"/>
        <w:jc w:val="both"/>
        <w:rPr>
          <w:rFonts w:ascii="Arial" w:hAnsi="Arial" w:cs="Arial"/>
        </w:rPr>
      </w:pPr>
      <w:bookmarkStart w:id="7" w:name="_Hlk513127774"/>
      <w:r>
        <w:rPr>
          <w:rFonts w:ascii="Arial" w:hAnsi="Arial" w:cs="Arial"/>
          <w:lang w:val="fr-FR"/>
        </w:rPr>
        <w:t>Gemmell, N., Kneller, R. y Sanz, I. 2011</w:t>
      </w:r>
      <w:bookmarkEnd w:id="7"/>
      <w:r>
        <w:rPr>
          <w:rFonts w:ascii="Arial" w:hAnsi="Arial" w:cs="Arial"/>
          <w:lang w:val="fr-FR"/>
        </w:rPr>
        <w:t xml:space="preserve">. </w:t>
      </w:r>
      <w:r>
        <w:rPr>
          <w:rFonts w:ascii="Arial" w:hAnsi="Arial" w:cs="Arial"/>
        </w:rPr>
        <w:t>“</w:t>
      </w:r>
      <w:hyperlink r:id="rId25" w:history="1">
        <w:r>
          <w:rPr>
            <w:rStyle w:val="Hyperlink"/>
            <w:rFonts w:ascii="Arial" w:hAnsi="Arial" w:cs="Arial"/>
          </w:rPr>
          <w:t>The timing and persistence of fiscal policy impacts on growth: evidence from OECD countries</w:t>
        </w:r>
      </w:hyperlink>
      <w:r>
        <w:rPr>
          <w:rFonts w:ascii="Arial" w:hAnsi="Arial" w:cs="Arial"/>
        </w:rPr>
        <w:t>”, The Economic Journal, vol. 121, pp. F33–F58.</w:t>
      </w:r>
    </w:p>
    <w:p>
      <w:pPr>
        <w:spacing w:before="120" w:after="120" w:line="240" w:lineRule="auto"/>
        <w:jc w:val="both"/>
        <w:rPr>
          <w:rFonts w:ascii="Arial" w:hAnsi="Arial" w:cs="Arial"/>
        </w:rPr>
      </w:pPr>
      <w:bookmarkStart w:id="8" w:name="_Hlk512878932"/>
      <w:r>
        <w:rPr>
          <w:rFonts w:ascii="Arial" w:hAnsi="Arial" w:cs="Arial"/>
        </w:rPr>
        <w:t xml:space="preserve">Gupta, S.; Kangur, A.; Papageorgiou, C.; y Wane, A. 2014. </w:t>
      </w:r>
      <w:bookmarkEnd w:id="8"/>
      <w:r>
        <w:rPr>
          <w:rFonts w:ascii="Arial" w:hAnsi="Arial" w:cs="Arial"/>
        </w:rPr>
        <w:t>"</w:t>
      </w:r>
      <w:hyperlink r:id="rId26" w:history="1">
        <w:r>
          <w:rPr>
            <w:rStyle w:val="Hyperlink"/>
            <w:rFonts w:ascii="Arial" w:hAnsi="Arial" w:cs="Arial"/>
          </w:rPr>
          <w:t>Efficiency-Adjusted Public Capital and Growth</w:t>
        </w:r>
      </w:hyperlink>
      <w:r>
        <w:rPr>
          <w:rFonts w:ascii="Arial" w:hAnsi="Arial" w:cs="Arial"/>
        </w:rPr>
        <w:t>", World Development, Vol. 57: pp. 164-178.</w:t>
      </w:r>
    </w:p>
    <w:p>
      <w:pPr>
        <w:spacing w:before="120"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Hsieh, C., y Parker, J. 2007. “Taxes and Growth in a Financially Underdeveloped Country: Evidence from the Chilean Investment Boom”, Economia, Vol. 8(1), pp. 1-40. </w:t>
      </w:r>
    </w:p>
    <w:p>
      <w:pPr>
        <w:spacing w:before="120"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FMI, 2015. “</w:t>
      </w:r>
      <w:hyperlink r:id="rId27" w:history="1">
        <w:r>
          <w:rPr>
            <w:rStyle w:val="Hyperlink"/>
            <w:rFonts w:ascii="Arial" w:hAnsi="Arial" w:cs="Arial"/>
          </w:rPr>
          <w:t>Making Public Investment More Efficient</w:t>
        </w:r>
      </w:hyperlink>
      <w:r>
        <w:rPr>
          <w:rFonts w:ascii="Arial" w:hAnsi="Arial" w:cs="Arial"/>
        </w:rPr>
        <w:t>”. IMF Policy Papers Series.</w:t>
      </w:r>
    </w:p>
    <w:p>
      <w:pPr>
        <w:spacing w:before="120" w:after="120" w:line="24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lang w:val="pt-BR"/>
        </w:rPr>
        <w:t>Kantis</w:t>
      </w:r>
      <w:proofErr w:type="spellEnd"/>
      <w:r>
        <w:rPr>
          <w:rFonts w:ascii="Arial" w:hAnsi="Arial" w:cs="Arial"/>
          <w:lang w:val="pt-BR"/>
        </w:rPr>
        <w:t xml:space="preserve"> H, Federico, J, Ibarra, S (2016). </w:t>
      </w:r>
      <w:r>
        <w:rPr>
          <w:rFonts w:ascii="Arial" w:hAnsi="Arial" w:cs="Arial"/>
        </w:rPr>
        <w:t>“</w:t>
      </w:r>
      <w:proofErr w:type="spellStart"/>
      <w:r>
        <w:rPr>
          <w:rFonts w:ascii="Arial" w:hAnsi="Arial" w:cs="Arial"/>
        </w:rPr>
        <w:t>Condiciones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Sistémicas</w:t>
      </w:r>
      <w:proofErr w:type="spellEnd"/>
      <w:r>
        <w:rPr>
          <w:rFonts w:ascii="Arial" w:hAnsi="Arial" w:cs="Arial"/>
        </w:rPr>
        <w:t xml:space="preserve"> para el </w:t>
      </w:r>
      <w:proofErr w:type="spellStart"/>
      <w:r>
        <w:rPr>
          <w:rFonts w:ascii="Arial" w:hAnsi="Arial" w:cs="Arial"/>
        </w:rPr>
        <w:t>Emprendimiento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Dinámico</w:t>
      </w:r>
      <w:proofErr w:type="spellEnd"/>
      <w:r>
        <w:rPr>
          <w:rFonts w:ascii="Arial" w:hAnsi="Arial" w:cs="Arial"/>
        </w:rPr>
        <w:t>”, Universidad Nacional de General Sarmiento.</w:t>
      </w:r>
    </w:p>
    <w:p>
      <w:pPr>
        <w:spacing w:before="120"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Kirilenko, A., &amp; Summers, V. (2004). </w:t>
      </w:r>
      <w:hyperlink r:id="rId28" w:history="1">
        <w:r>
          <w:rPr>
            <w:rStyle w:val="Hyperlink"/>
            <w:rFonts w:ascii="Arial" w:hAnsi="Arial" w:cs="Arial"/>
            <w:shd w:val="clear" w:color="auto" w:fill="FFFFFF"/>
          </w:rPr>
          <w:t>Bank debit taxes: yield and disintermediation. </w:t>
        </w:r>
        <w:r>
          <w:rPr>
            <w:rStyle w:val="Hyperlink"/>
            <w:rFonts w:ascii="Arial" w:hAnsi="Arial" w:cs="Arial"/>
            <w:i/>
            <w:iCs/>
            <w:shd w:val="clear" w:color="auto" w:fill="FFFFFF"/>
          </w:rPr>
          <w:t>Taxing the Financial Sector</w:t>
        </w:r>
        <w:r>
          <w:rPr>
            <w:rStyle w:val="Hyperlink"/>
            <w:rFonts w:ascii="Arial" w:hAnsi="Arial" w:cs="Arial"/>
            <w:shd w:val="clear" w:color="auto" w:fill="FFFFFF"/>
          </w:rPr>
          <w:t>, </w:t>
        </w:r>
        <w:r>
          <w:rPr>
            <w:rStyle w:val="Hyperlink"/>
            <w:rFonts w:ascii="Arial" w:hAnsi="Arial" w:cs="Arial"/>
            <w:i/>
            <w:iCs/>
            <w:shd w:val="clear" w:color="auto" w:fill="FFFFFF"/>
          </w:rPr>
          <w:t>10</w:t>
        </w:r>
        <w:r>
          <w:rPr>
            <w:rStyle w:val="Hyperlink"/>
            <w:rFonts w:ascii="Arial" w:hAnsi="Arial" w:cs="Arial"/>
            <w:shd w:val="clear" w:color="auto" w:fill="FFFFFF"/>
          </w:rPr>
          <w:t>.</w:t>
        </w:r>
      </w:hyperlink>
    </w:p>
    <w:p>
      <w:pPr>
        <w:spacing w:before="120"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Kishore, A., y A. Prasad. 2007. “</w:t>
      </w:r>
      <w:hyperlink r:id="rId29" w:history="1">
        <w:r>
          <w:rPr>
            <w:rStyle w:val="Hyperlink"/>
            <w:rFonts w:ascii="Arial" w:hAnsi="Arial" w:cs="Arial"/>
          </w:rPr>
          <w:t>Indian Subnational Finances: Recent Performance</w:t>
        </w:r>
      </w:hyperlink>
      <w:r>
        <w:rPr>
          <w:rFonts w:ascii="Arial" w:hAnsi="Arial" w:cs="Arial"/>
        </w:rPr>
        <w:t xml:space="preserve">”, International Monetary Fund Working </w:t>
      </w:r>
      <w:proofErr w:type="spellStart"/>
      <w:r>
        <w:rPr>
          <w:rFonts w:ascii="Arial" w:hAnsi="Arial" w:cs="Arial"/>
        </w:rPr>
        <w:t>Working</w:t>
      </w:r>
      <w:proofErr w:type="spellEnd"/>
      <w:r>
        <w:rPr>
          <w:rFonts w:ascii="Arial" w:hAnsi="Arial" w:cs="Arial"/>
        </w:rPr>
        <w:t xml:space="preserve"> Paper 07/205.</w:t>
      </w:r>
    </w:p>
    <w:p>
      <w:pPr>
        <w:spacing w:before="120" w:after="120" w:line="240" w:lineRule="auto"/>
        <w:jc w:val="both"/>
        <w:rPr>
          <w:rFonts w:ascii="Arial" w:hAnsi="Arial" w:cs="Arial"/>
        </w:rPr>
      </w:pPr>
      <w:bookmarkStart w:id="9" w:name="_Hlk513129024"/>
      <w:r>
        <w:rPr>
          <w:rFonts w:ascii="Arial" w:hAnsi="Arial" w:cs="Arial"/>
          <w:lang w:val="es-MX"/>
        </w:rPr>
        <w:t>Klapper, L., Laeven, L. y Rajan, R. 2006</w:t>
      </w:r>
      <w:bookmarkEnd w:id="9"/>
      <w:r>
        <w:rPr>
          <w:rFonts w:ascii="Arial" w:hAnsi="Arial" w:cs="Arial"/>
          <w:lang w:val="es-MX"/>
        </w:rPr>
        <w:t xml:space="preserve">. </w:t>
      </w:r>
      <w:r>
        <w:rPr>
          <w:rFonts w:ascii="Arial" w:hAnsi="Arial" w:cs="Arial"/>
        </w:rPr>
        <w:t>“</w:t>
      </w:r>
      <w:hyperlink r:id="rId30" w:history="1">
        <w:r>
          <w:rPr>
            <w:rStyle w:val="Hyperlink"/>
            <w:rFonts w:ascii="Arial" w:hAnsi="Arial" w:cs="Arial"/>
          </w:rPr>
          <w:t>Entry regulation a</w:t>
        </w:r>
        <w:r>
          <w:rPr>
            <w:rStyle w:val="Hyperlink"/>
            <w:rFonts w:ascii="Arial" w:hAnsi="Arial" w:cs="Arial"/>
          </w:rPr>
          <w:t>s</w:t>
        </w:r>
        <w:r>
          <w:rPr>
            <w:rStyle w:val="Hyperlink"/>
            <w:rFonts w:ascii="Arial" w:hAnsi="Arial" w:cs="Arial"/>
          </w:rPr>
          <w:t xml:space="preserve"> a barrier to entrepreneurship</w:t>
        </w:r>
      </w:hyperlink>
      <w:r>
        <w:rPr>
          <w:rFonts w:ascii="Arial" w:hAnsi="Arial" w:cs="Arial"/>
        </w:rPr>
        <w:t>”, Journal of Financial Economics, Vol. 82(3): pp. 591-629.</w:t>
      </w:r>
    </w:p>
    <w:p>
      <w:pPr>
        <w:spacing w:before="120"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Kneller, R., </w:t>
      </w:r>
      <w:proofErr w:type="spellStart"/>
      <w:r>
        <w:rPr>
          <w:rFonts w:ascii="Arial" w:hAnsi="Arial" w:cs="Arial"/>
        </w:rPr>
        <w:t>Bleaney</w:t>
      </w:r>
      <w:proofErr w:type="spellEnd"/>
      <w:r>
        <w:rPr>
          <w:rFonts w:ascii="Arial" w:hAnsi="Arial" w:cs="Arial"/>
        </w:rPr>
        <w:t>, M.F. y Gemmell, N. 1999. “</w:t>
      </w:r>
      <w:hyperlink r:id="rId31" w:history="1">
        <w:r>
          <w:rPr>
            <w:rStyle w:val="Hyperlink"/>
            <w:rFonts w:ascii="Arial" w:hAnsi="Arial" w:cs="Arial"/>
          </w:rPr>
          <w:t>Fiscal policy and growth: evidence from OECD countries</w:t>
        </w:r>
      </w:hyperlink>
      <w:r>
        <w:rPr>
          <w:rFonts w:ascii="Arial" w:hAnsi="Arial" w:cs="Arial"/>
        </w:rPr>
        <w:t>”, Journal of Public Economics, vol. 74, pp. 171–90.</w:t>
      </w:r>
    </w:p>
    <w:p>
      <w:pPr>
        <w:spacing w:before="120"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Manova K. (2012). "</w:t>
      </w:r>
      <w:hyperlink r:id="rId32" w:history="1">
        <w:r>
          <w:rPr>
            <w:rStyle w:val="Hyperlink"/>
            <w:rFonts w:ascii="Arial" w:hAnsi="Arial" w:cs="Arial"/>
          </w:rPr>
          <w:t>Credit Constraints, Heterogeneous Firms, and International Trade</w:t>
        </w:r>
      </w:hyperlink>
      <w:r>
        <w:rPr>
          <w:rFonts w:ascii="Arial" w:hAnsi="Arial" w:cs="Arial"/>
        </w:rPr>
        <w:t>", Review of Economic Studies 80 (2013), p.711-744.</w:t>
      </w:r>
    </w:p>
    <w:p>
      <w:pPr>
        <w:spacing w:before="120" w:after="120" w:line="240" w:lineRule="auto"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</w:rPr>
        <w:t>Martell, C. R. 2008. “</w:t>
      </w:r>
      <w:hyperlink r:id="rId33" w:history="1">
        <w:r>
          <w:rPr>
            <w:rStyle w:val="Hyperlink"/>
            <w:rFonts w:ascii="Arial" w:hAnsi="Arial" w:cs="Arial"/>
          </w:rPr>
          <w:t>Fiscal Institutions of Brazilian Municipal Borrowing</w:t>
        </w:r>
      </w:hyperlink>
      <w:r>
        <w:rPr>
          <w:rFonts w:ascii="Arial" w:hAnsi="Arial" w:cs="Arial"/>
        </w:rPr>
        <w:t xml:space="preserve">”, Public Administration and Development. </w:t>
      </w:r>
      <w:r>
        <w:rPr>
          <w:rFonts w:ascii="Arial" w:hAnsi="Arial" w:cs="Arial"/>
          <w:lang w:val="es-MX"/>
        </w:rPr>
        <w:t>Vol. 28(1): pp. 30–41.</w:t>
      </w:r>
    </w:p>
    <w:p>
      <w:pPr>
        <w:spacing w:before="120" w:after="120" w:line="240" w:lineRule="auto"/>
        <w:jc w:val="both"/>
        <w:rPr>
          <w:rFonts w:ascii="Arial" w:hAnsi="Arial" w:cs="Arial"/>
        </w:rPr>
      </w:pPr>
      <w:bookmarkStart w:id="10" w:name="_Hlk513127259"/>
      <w:r>
        <w:rPr>
          <w:rFonts w:ascii="Arial" w:hAnsi="Arial" w:cs="Arial"/>
          <w:lang w:val="es-ES_tradnl"/>
        </w:rPr>
        <w:t xml:space="preserve">Martínez-Vázquez, J., V. </w:t>
      </w:r>
      <w:proofErr w:type="spellStart"/>
      <w:r>
        <w:rPr>
          <w:rFonts w:ascii="Arial" w:hAnsi="Arial" w:cs="Arial"/>
          <w:lang w:val="es-ES_tradnl"/>
        </w:rPr>
        <w:t>Vulovic</w:t>
      </w:r>
      <w:proofErr w:type="spellEnd"/>
      <w:r>
        <w:rPr>
          <w:rFonts w:ascii="Arial" w:hAnsi="Arial" w:cs="Arial"/>
          <w:lang w:val="es-ES_tradnl"/>
        </w:rPr>
        <w:t xml:space="preserve">, y G. </w:t>
      </w:r>
      <w:proofErr w:type="spellStart"/>
      <w:r>
        <w:rPr>
          <w:rFonts w:ascii="Arial" w:hAnsi="Arial" w:cs="Arial"/>
          <w:lang w:val="es-ES_tradnl"/>
        </w:rPr>
        <w:t>Canavire-Bacarreza</w:t>
      </w:r>
      <w:proofErr w:type="spellEnd"/>
      <w:r>
        <w:rPr>
          <w:rFonts w:ascii="Arial" w:hAnsi="Arial" w:cs="Arial"/>
          <w:lang w:val="es-ES_tradnl"/>
        </w:rPr>
        <w:t xml:space="preserve">. </w:t>
      </w:r>
      <w:r>
        <w:rPr>
          <w:rFonts w:ascii="Arial" w:hAnsi="Arial" w:cs="Arial"/>
        </w:rPr>
        <w:t>2013</w:t>
      </w:r>
      <w:bookmarkEnd w:id="10"/>
      <w:r>
        <w:rPr>
          <w:rFonts w:ascii="Arial" w:hAnsi="Arial" w:cs="Arial"/>
        </w:rPr>
        <w:t xml:space="preserve">. </w:t>
      </w:r>
      <w:hyperlink r:id="rId34" w:history="1">
        <w:r>
          <w:rPr>
            <w:rStyle w:val="Hyperlink"/>
            <w:rFonts w:ascii="Arial" w:hAnsi="Arial" w:cs="Arial"/>
          </w:rPr>
          <w:t>Taxation and Economic Growth in Latin America</w:t>
        </w:r>
      </w:hyperlink>
      <w:r>
        <w:rPr>
          <w:rFonts w:ascii="Arial" w:hAnsi="Arial" w:cs="Arial"/>
        </w:rPr>
        <w:t>. IDB Working Paper Series No. IDB-WP-43.1.</w:t>
      </w:r>
    </w:p>
    <w:p>
      <w:pPr>
        <w:spacing w:before="120" w:after="120" w:line="24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Minneti</w:t>
      </w:r>
      <w:proofErr w:type="spellEnd"/>
      <w:r>
        <w:rPr>
          <w:rFonts w:ascii="Arial" w:hAnsi="Arial" w:cs="Arial"/>
        </w:rPr>
        <w:t xml:space="preserve"> R. y Chun Zhu S. (2011). "</w:t>
      </w:r>
      <w:hyperlink r:id="rId35" w:history="1">
        <w:r>
          <w:rPr>
            <w:rStyle w:val="Hyperlink"/>
            <w:rFonts w:ascii="Arial" w:hAnsi="Arial" w:cs="Arial"/>
          </w:rPr>
          <w:t>Credit Constraints and Firms Export: Microeconomic Evidence from Italy</w:t>
        </w:r>
      </w:hyperlink>
      <w:r>
        <w:rPr>
          <w:rFonts w:ascii="Arial" w:hAnsi="Arial" w:cs="Arial"/>
        </w:rPr>
        <w:t>" Journal of International Economics Volume 83, Issue 2, March 2011, Pages 109-125.</w:t>
      </w:r>
    </w:p>
    <w:p>
      <w:pPr>
        <w:spacing w:before="120" w:after="120" w:line="240" w:lineRule="auto"/>
        <w:jc w:val="both"/>
        <w:rPr>
          <w:rFonts w:ascii="Arial" w:hAnsi="Arial" w:cs="Arial"/>
        </w:rPr>
      </w:pPr>
      <w:bookmarkStart w:id="11" w:name="_Hlk513127415"/>
      <w:proofErr w:type="spellStart"/>
      <w:r>
        <w:rPr>
          <w:rFonts w:ascii="Arial" w:hAnsi="Arial" w:cs="Arial"/>
        </w:rPr>
        <w:t>Mirrlees</w:t>
      </w:r>
      <w:proofErr w:type="spellEnd"/>
      <w:r>
        <w:rPr>
          <w:rFonts w:ascii="Arial" w:hAnsi="Arial" w:cs="Arial"/>
        </w:rPr>
        <w:t xml:space="preserve">, J., A. Stuart, T. Besley, R. Blundell, S. Bond, R. </w:t>
      </w:r>
      <w:proofErr w:type="spellStart"/>
      <w:r>
        <w:rPr>
          <w:rFonts w:ascii="Arial" w:hAnsi="Arial" w:cs="Arial"/>
        </w:rPr>
        <w:t>Chote</w:t>
      </w:r>
      <w:proofErr w:type="spellEnd"/>
      <w:r>
        <w:rPr>
          <w:rFonts w:ascii="Arial" w:hAnsi="Arial" w:cs="Arial"/>
        </w:rPr>
        <w:t xml:space="preserve">, M. </w:t>
      </w:r>
      <w:proofErr w:type="spellStart"/>
      <w:r>
        <w:rPr>
          <w:rFonts w:ascii="Arial" w:hAnsi="Arial" w:cs="Arial"/>
        </w:rPr>
        <w:t>Gammie</w:t>
      </w:r>
      <w:proofErr w:type="spellEnd"/>
      <w:r>
        <w:rPr>
          <w:rFonts w:ascii="Arial" w:hAnsi="Arial" w:cs="Arial"/>
        </w:rPr>
        <w:t>, P. Johnson, G. Myles, y J. Poterba. 2011</w:t>
      </w:r>
      <w:bookmarkEnd w:id="11"/>
      <w:r>
        <w:rPr>
          <w:rFonts w:ascii="Arial" w:hAnsi="Arial" w:cs="Arial"/>
        </w:rPr>
        <w:t xml:space="preserve">. </w:t>
      </w:r>
      <w:hyperlink r:id="rId36" w:history="1">
        <w:r>
          <w:rPr>
            <w:rStyle w:val="Hyperlink"/>
            <w:rFonts w:ascii="Arial" w:hAnsi="Arial" w:cs="Arial"/>
            <w:i/>
            <w:iCs/>
          </w:rPr>
          <w:t xml:space="preserve">The </w:t>
        </w:r>
        <w:proofErr w:type="spellStart"/>
        <w:r>
          <w:rPr>
            <w:rStyle w:val="Hyperlink"/>
            <w:rFonts w:ascii="Arial" w:hAnsi="Arial" w:cs="Arial"/>
            <w:i/>
            <w:iCs/>
          </w:rPr>
          <w:t>Mirrlees</w:t>
        </w:r>
        <w:proofErr w:type="spellEnd"/>
        <w:r>
          <w:rPr>
            <w:rStyle w:val="Hyperlink"/>
            <w:rFonts w:ascii="Arial" w:hAnsi="Arial" w:cs="Arial"/>
            <w:i/>
            <w:iCs/>
          </w:rPr>
          <w:t xml:space="preserve"> Review: Conclusions and recommendations for reform</w:t>
        </w:r>
      </w:hyperlink>
      <w:r>
        <w:rPr>
          <w:rFonts w:ascii="Arial" w:hAnsi="Arial" w:cs="Arial"/>
        </w:rPr>
        <w:t>. Fiscal Studies Vol. 32, No. 3, pp. 331 – 59.</w:t>
      </w:r>
    </w:p>
    <w:p>
      <w:pPr>
        <w:spacing w:before="120"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Muuls M. (2015). "</w:t>
      </w:r>
      <w:hyperlink r:id="rId37" w:history="1">
        <w:r>
          <w:rPr>
            <w:rStyle w:val="Hyperlink"/>
            <w:rFonts w:ascii="Arial" w:hAnsi="Arial" w:cs="Arial"/>
          </w:rPr>
          <w:t>Exporters, importers and Credit Constrains</w:t>
        </w:r>
      </w:hyperlink>
      <w:r>
        <w:rPr>
          <w:rFonts w:ascii="Arial" w:hAnsi="Arial" w:cs="Arial"/>
        </w:rPr>
        <w:t>" Journal of International Economics, Volume 95, Issue 2, March 2015, Pages 333-343</w:t>
      </w:r>
    </w:p>
    <w:p>
      <w:pPr>
        <w:spacing w:before="120"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Myles, G. 2009a. </w:t>
      </w:r>
      <w:hyperlink r:id="rId38" w:history="1">
        <w:r>
          <w:rPr>
            <w:rStyle w:val="Hyperlink"/>
            <w:rFonts w:ascii="Arial" w:hAnsi="Arial" w:cs="Arial"/>
          </w:rPr>
          <w:t>Economic Growth and the Role</w:t>
        </w:r>
        <w:r>
          <w:rPr>
            <w:rStyle w:val="Hyperlink"/>
            <w:rFonts w:ascii="Arial" w:hAnsi="Arial" w:cs="Arial"/>
          </w:rPr>
          <w:t xml:space="preserve"> </w:t>
        </w:r>
        <w:r>
          <w:rPr>
            <w:rStyle w:val="Hyperlink"/>
            <w:rFonts w:ascii="Arial" w:hAnsi="Arial" w:cs="Arial"/>
          </w:rPr>
          <w:t>of Taxation-Theory</w:t>
        </w:r>
      </w:hyperlink>
      <w:r>
        <w:rPr>
          <w:rFonts w:ascii="Arial" w:hAnsi="Arial" w:cs="Arial"/>
        </w:rPr>
        <w:t>. OECD Economics Department Working Papers No. 713. OECD Publishing, Paris</w:t>
      </w:r>
    </w:p>
    <w:p>
      <w:pPr>
        <w:spacing w:before="120"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Myles, G. 2009b. </w:t>
      </w:r>
      <w:hyperlink r:id="rId39" w:history="1">
        <w:r>
          <w:rPr>
            <w:rStyle w:val="Hyperlink"/>
            <w:rFonts w:ascii="Arial" w:hAnsi="Arial" w:cs="Arial"/>
          </w:rPr>
          <w:t>Economic Growth and the Role of Taxation - Aggregate Data</w:t>
        </w:r>
      </w:hyperlink>
      <w:r>
        <w:rPr>
          <w:rFonts w:ascii="Arial" w:hAnsi="Arial" w:cs="Arial"/>
        </w:rPr>
        <w:t>. OECD Economics Department Working Papers No. 714.</w:t>
      </w:r>
    </w:p>
    <w:p>
      <w:pPr>
        <w:spacing w:before="120"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Myles, G. 2009c. </w:t>
      </w:r>
      <w:hyperlink r:id="rId40" w:history="1">
        <w:r>
          <w:rPr>
            <w:rStyle w:val="Hyperlink"/>
            <w:rFonts w:ascii="Arial" w:hAnsi="Arial" w:cs="Arial"/>
          </w:rPr>
          <w:t>Economic Growth and the Role of Taxation - Disaggregate Data</w:t>
        </w:r>
      </w:hyperlink>
      <w:r>
        <w:rPr>
          <w:rFonts w:ascii="Arial" w:hAnsi="Arial" w:cs="Arial"/>
        </w:rPr>
        <w:t>. OECD Economics Department Working Papers No. 715.</w:t>
      </w:r>
    </w:p>
    <w:p>
      <w:pPr>
        <w:spacing w:before="120"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OCDE, 2010. </w:t>
      </w:r>
      <w:hyperlink r:id="rId41" w:anchor="page1" w:history="1">
        <w:r>
          <w:rPr>
            <w:rStyle w:val="Hyperlink"/>
            <w:rFonts w:ascii="Arial" w:hAnsi="Arial" w:cs="Arial"/>
            <w:i/>
            <w:iCs/>
          </w:rPr>
          <w:t>Tax Policy Reform and Economic Growth</w:t>
        </w:r>
      </w:hyperlink>
      <w:r>
        <w:rPr>
          <w:rFonts w:ascii="Arial" w:hAnsi="Arial" w:cs="Arial"/>
        </w:rPr>
        <w:t>. OECD Tax Policy Studies No. 20.</w:t>
      </w:r>
    </w:p>
    <w:p>
      <w:pPr>
        <w:spacing w:before="120"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OECD, 2017. </w:t>
      </w:r>
      <w:hyperlink r:id="rId42" w:anchor="page1" w:history="1">
        <w:r>
          <w:rPr>
            <w:rStyle w:val="Hyperlink"/>
            <w:rFonts w:ascii="Arial" w:hAnsi="Arial" w:cs="Arial"/>
          </w:rPr>
          <w:t>Argentina Multi-Dimensional Economic Survey</w:t>
        </w:r>
      </w:hyperlink>
      <w:r>
        <w:rPr>
          <w:rFonts w:ascii="Arial" w:hAnsi="Arial" w:cs="Arial"/>
        </w:rPr>
        <w:t>.</w:t>
      </w:r>
    </w:p>
    <w:p>
      <w:pPr>
        <w:spacing w:before="120" w:after="120" w:line="240" w:lineRule="auto"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OECD, 2017. Estudios económicos de la OCDE: ARGENTINA. Estudio económico multidimensional. OECD Publishing, Paris. </w:t>
      </w:r>
    </w:p>
    <w:p>
      <w:pPr>
        <w:spacing w:before="120"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es-MX"/>
        </w:rPr>
        <w:t xml:space="preserve">Rajan, R., y </w:t>
      </w:r>
      <w:proofErr w:type="spellStart"/>
      <w:r>
        <w:rPr>
          <w:rFonts w:ascii="Arial" w:hAnsi="Arial" w:cs="Arial"/>
          <w:lang w:val="es-MX"/>
        </w:rPr>
        <w:t>Zingales</w:t>
      </w:r>
      <w:proofErr w:type="spellEnd"/>
      <w:r>
        <w:rPr>
          <w:rFonts w:ascii="Arial" w:hAnsi="Arial" w:cs="Arial"/>
          <w:lang w:val="es-MX"/>
        </w:rPr>
        <w:t xml:space="preserve">, L. 1998. </w:t>
      </w:r>
      <w:r>
        <w:rPr>
          <w:rFonts w:ascii="Arial" w:hAnsi="Arial" w:cs="Arial"/>
        </w:rPr>
        <w:t>“Financial Dependence and Growth”, American Economic Review, Vol. 88(3): pp. 559–86.</w:t>
      </w:r>
    </w:p>
    <w:p>
      <w:pPr>
        <w:spacing w:before="120"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es-MX"/>
        </w:rPr>
        <w:t xml:space="preserve">Rodden, J., y G. S. Eskeland. </w:t>
      </w:r>
      <w:r>
        <w:rPr>
          <w:rFonts w:ascii="Arial" w:hAnsi="Arial" w:cs="Arial"/>
        </w:rPr>
        <w:t xml:space="preserve">2003. “Lessons and Conclusions”, in Fiscal Decentralization and the Challenge of Hard Budget Constraints, </w:t>
      </w:r>
      <w:proofErr w:type="spellStart"/>
      <w:r>
        <w:rPr>
          <w:rFonts w:ascii="Arial" w:hAnsi="Arial" w:cs="Arial"/>
        </w:rPr>
        <w:t>editado</w:t>
      </w:r>
      <w:proofErr w:type="spellEnd"/>
      <w:r>
        <w:rPr>
          <w:rFonts w:ascii="Arial" w:hAnsi="Arial" w:cs="Arial"/>
        </w:rPr>
        <w:t xml:space="preserve"> por Rodden, J, Eskeland, G. y </w:t>
      </w:r>
      <w:proofErr w:type="spellStart"/>
      <w:r>
        <w:rPr>
          <w:rFonts w:ascii="Arial" w:hAnsi="Arial" w:cs="Arial"/>
        </w:rPr>
        <w:t>Litvack</w:t>
      </w:r>
      <w:proofErr w:type="spellEnd"/>
      <w:r>
        <w:rPr>
          <w:rFonts w:ascii="Arial" w:hAnsi="Arial" w:cs="Arial"/>
        </w:rPr>
        <w:t>. J. Cambridge, MA: MIT Press.</w:t>
      </w:r>
    </w:p>
    <w:p>
      <w:pPr>
        <w:spacing w:before="120" w:after="120" w:line="240" w:lineRule="auto"/>
        <w:jc w:val="both"/>
        <w:rPr>
          <w:rFonts w:ascii="Arial" w:hAnsi="Arial" w:cs="Arial"/>
        </w:rPr>
      </w:pPr>
      <w:bookmarkStart w:id="12" w:name="_Hlk512877558"/>
      <w:r>
        <w:rPr>
          <w:rFonts w:ascii="Arial" w:hAnsi="Arial" w:cs="Arial"/>
        </w:rPr>
        <w:t>Sánchez, Gabriel; Butler, Inés; Rozemberg, Ricardo</w:t>
      </w:r>
      <w:r>
        <w:rPr>
          <w:rFonts w:ascii="Arial" w:hAnsi="Arial" w:cs="Arial"/>
          <w:lang w:val="fr-FR"/>
        </w:rPr>
        <w:t>, 2011</w:t>
      </w:r>
      <w:bookmarkEnd w:id="12"/>
      <w:r>
        <w:rPr>
          <w:rFonts w:ascii="Arial" w:hAnsi="Arial" w:cs="Arial"/>
          <w:lang w:val="fr-FR"/>
        </w:rPr>
        <w:t xml:space="preserve">. </w:t>
      </w:r>
      <w:hyperlink r:id="rId43" w:history="1">
        <w:r>
          <w:rPr>
            <w:rStyle w:val="Hyperlink"/>
            <w:rFonts w:ascii="Arial" w:hAnsi="Arial" w:cs="Arial"/>
          </w:rPr>
          <w:t>Productive Development Policies in Argentina</w:t>
        </w:r>
      </w:hyperlink>
      <w:r>
        <w:rPr>
          <w:rFonts w:ascii="Arial" w:hAnsi="Arial" w:cs="Arial"/>
        </w:rPr>
        <w:t>, Working Paper Series No. IDB-WP-193. Washington, DC: Inter-American Development Bank.</w:t>
      </w:r>
    </w:p>
    <w:p>
      <w:pPr>
        <w:spacing w:before="120"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Jens Arnold &amp; </w:t>
      </w:r>
      <w:proofErr w:type="spellStart"/>
      <w:r>
        <w:rPr>
          <w:rFonts w:ascii="Arial" w:hAnsi="Arial" w:cs="Arial"/>
        </w:rPr>
        <w:t>Cyrille</w:t>
      </w:r>
      <w:proofErr w:type="spellEnd"/>
      <w:r>
        <w:rPr>
          <w:rFonts w:ascii="Arial" w:hAnsi="Arial" w:cs="Arial"/>
        </w:rPr>
        <w:t xml:space="preserve"> Schwellnus, 2008. </w:t>
      </w:r>
      <w:hyperlink r:id="rId44" w:history="1">
        <w:r>
          <w:rPr>
            <w:rStyle w:val="Hyperlink"/>
            <w:rFonts w:ascii="Arial" w:hAnsi="Arial" w:cs="Arial"/>
            <w:bCs/>
            <w:i/>
          </w:rPr>
          <w:t>Do Corporate Taxes Reduce Productivity and Investment at the Firm Level? Cross-Country Evidence from the Amadeus Dataset</w:t>
        </w:r>
      </w:hyperlink>
      <w:r>
        <w:rPr>
          <w:rFonts w:ascii="Arial" w:hAnsi="Arial" w:cs="Arial"/>
          <w:i/>
        </w:rPr>
        <w:t>, </w:t>
      </w:r>
      <w:hyperlink r:id="rId45" w:history="1">
        <w:r>
          <w:rPr>
            <w:rStyle w:val="Hyperlink"/>
            <w:rFonts w:ascii="Arial" w:hAnsi="Arial" w:cs="Arial"/>
            <w:i/>
          </w:rPr>
          <w:t>Working Papers</w:t>
        </w:r>
      </w:hyperlink>
      <w:r>
        <w:rPr>
          <w:rFonts w:ascii="Arial" w:hAnsi="Arial" w:cs="Arial"/>
        </w:rPr>
        <w:t> 2008</w:t>
      </w:r>
      <w:r>
        <w:rPr>
          <w:rFonts w:ascii="Arial" w:hAnsi="Arial" w:cs="Arial"/>
        </w:rPr>
        <w:noBreakHyphen/>
        <w:t xml:space="preserve">19, CEPII </w:t>
      </w:r>
      <w:r>
        <w:rPr>
          <w:rFonts w:ascii="Arial" w:hAnsi="Arial" w:cs="Arial"/>
          <w:i/>
        </w:rPr>
        <w:t>research center.</w:t>
      </w:r>
      <w:r>
        <w:rPr>
          <w:rFonts w:ascii="Arial" w:hAnsi="Arial" w:cs="Arial"/>
        </w:rPr>
        <w:t xml:space="preserve"> </w:t>
      </w:r>
    </w:p>
    <w:p>
      <w:pPr>
        <w:spacing w:before="120"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Vartia, L. 2008. “</w:t>
      </w:r>
      <w:hyperlink r:id="rId46" w:history="1">
        <w:r>
          <w:rPr>
            <w:rStyle w:val="Hyperlink"/>
            <w:rFonts w:ascii="Arial" w:hAnsi="Arial" w:cs="Arial"/>
          </w:rPr>
          <w:t>How do taxes affect investment and productivity? An industry-level analysis of OECD countries</w:t>
        </w:r>
      </w:hyperlink>
      <w:r>
        <w:rPr>
          <w:rFonts w:ascii="Arial" w:hAnsi="Arial" w:cs="Arial"/>
        </w:rPr>
        <w:t>”, OECD Economics Department Working Papers, No. 656.</w:t>
      </w:r>
    </w:p>
    <w:p>
      <w:pPr>
        <w:shd w:val="clear" w:color="auto" w:fill="FFFFFF"/>
        <w:spacing w:before="120" w:after="120" w:line="240" w:lineRule="auto"/>
        <w:jc w:val="both"/>
        <w:outlineLvl w:val="2"/>
        <w:rPr>
          <w:rFonts w:ascii="Arial" w:eastAsia="Times New Roman" w:hAnsi="Arial" w:cs="Arial"/>
          <w:color w:val="222222"/>
        </w:rPr>
      </w:pPr>
      <w:r>
        <w:rPr>
          <w:rFonts w:ascii="Arial" w:eastAsia="Times New Roman" w:hAnsi="Arial" w:cs="Arial"/>
          <w:color w:val="222222"/>
        </w:rPr>
        <w:t xml:space="preserve">World Economic </w:t>
      </w:r>
      <w:proofErr w:type="spellStart"/>
      <w:r>
        <w:rPr>
          <w:rFonts w:ascii="Arial" w:eastAsia="Times New Roman" w:hAnsi="Arial" w:cs="Arial"/>
          <w:color w:val="222222"/>
        </w:rPr>
        <w:t>Foru</w:t>
      </w:r>
      <w:proofErr w:type="spellEnd"/>
      <w:r>
        <w:rPr>
          <w:rFonts w:ascii="Arial" w:eastAsia="Times New Roman" w:hAnsi="Arial" w:cs="Arial"/>
          <w:color w:val="222222"/>
        </w:rPr>
        <w:t xml:space="preserve">, 2017, </w:t>
      </w:r>
      <w:hyperlink r:id="rId47" w:history="1">
        <w:r>
          <w:rPr>
            <w:rStyle w:val="Hyperlink"/>
            <w:rFonts w:ascii="Arial" w:eastAsia="Times New Roman" w:hAnsi="Arial" w:cs="Arial"/>
          </w:rPr>
          <w:t>The Global Competitiveness Report 2017-2018 | World Economic Forum</w:t>
        </w:r>
      </w:hyperlink>
      <w:r>
        <w:rPr>
          <w:rFonts w:ascii="Arial" w:eastAsia="Times New Roman" w:hAnsi="Arial" w:cs="Arial"/>
          <w:color w:val="222222"/>
        </w:rPr>
        <w:t>.</w:t>
      </w:r>
    </w:p>
    <w:sectPr>
      <w:headerReference w:type="default" r:id="rId4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Header"/>
      <w:jc w:val="right"/>
      <w:rPr>
        <w:rFonts w:ascii="Arial" w:hAnsi="Arial" w:cs="Arial"/>
        <w:sz w:val="18"/>
        <w:lang w:val="es-ES_tradnl"/>
      </w:rPr>
    </w:pPr>
    <w:r>
      <w:rPr>
        <w:rFonts w:ascii="Arial" w:hAnsi="Arial" w:cs="Arial"/>
        <w:sz w:val="18"/>
        <w:lang w:val="es-ES_tradnl"/>
      </w:rPr>
      <w:t>AR-L1283</w:t>
    </w:r>
  </w:p>
  <w:p>
    <w:pPr>
      <w:pStyle w:val="Header"/>
      <w:jc w:val="right"/>
    </w:pPr>
    <w:r>
      <w:rPr>
        <w:rFonts w:ascii="Arial" w:hAnsi="Arial" w:cs="Arial"/>
        <w:sz w:val="18"/>
        <w:lang w:val="pt-BR"/>
      </w:rPr>
      <w:t xml:space="preserve">Página </w:t>
    </w:r>
    <w:r>
      <w:rPr>
        <w:rFonts w:ascii="Arial" w:hAnsi="Arial" w:cs="Arial"/>
        <w:bCs/>
        <w:sz w:val="18"/>
      </w:rPr>
      <w:fldChar w:fldCharType="begin"/>
    </w:r>
    <w:r>
      <w:rPr>
        <w:rFonts w:ascii="Arial" w:hAnsi="Arial" w:cs="Arial"/>
        <w:bCs/>
        <w:sz w:val="18"/>
        <w:lang w:val="pt-BR"/>
      </w:rPr>
      <w:instrText xml:space="preserve"> PAGE </w:instrText>
    </w:r>
    <w:r>
      <w:rPr>
        <w:rFonts w:ascii="Arial" w:hAnsi="Arial" w:cs="Arial"/>
        <w:bCs/>
        <w:sz w:val="18"/>
      </w:rPr>
      <w:fldChar w:fldCharType="separate"/>
    </w:r>
    <w:r>
      <w:rPr>
        <w:rFonts w:ascii="Arial" w:hAnsi="Arial" w:cs="Arial"/>
        <w:bCs/>
        <w:sz w:val="18"/>
      </w:rPr>
      <w:t>1</w:t>
    </w:r>
    <w:r>
      <w:rPr>
        <w:rFonts w:ascii="Arial" w:hAnsi="Arial" w:cs="Arial"/>
        <w:bCs/>
        <w:sz w:val="18"/>
      </w:rPr>
      <w:fldChar w:fldCharType="end"/>
    </w:r>
    <w:r>
      <w:rPr>
        <w:rFonts w:ascii="Arial" w:hAnsi="Arial" w:cs="Arial"/>
        <w:sz w:val="18"/>
        <w:lang w:val="pt-BR"/>
      </w:rPr>
      <w:t xml:space="preserve"> de </w:t>
    </w:r>
    <w:r>
      <w:rPr>
        <w:rFonts w:ascii="Arial" w:hAnsi="Arial" w:cs="Arial"/>
        <w:bCs/>
        <w:sz w:val="18"/>
      </w:rPr>
      <w:fldChar w:fldCharType="begin"/>
    </w:r>
    <w:r>
      <w:rPr>
        <w:rFonts w:ascii="Arial" w:hAnsi="Arial" w:cs="Arial"/>
        <w:bCs/>
        <w:sz w:val="18"/>
        <w:lang w:val="pt-BR"/>
      </w:rPr>
      <w:instrText xml:space="preserve"> NUMPAGES  </w:instrText>
    </w:r>
    <w:r>
      <w:rPr>
        <w:rFonts w:ascii="Arial" w:hAnsi="Arial" w:cs="Arial"/>
        <w:bCs/>
        <w:sz w:val="18"/>
      </w:rPr>
      <w:fldChar w:fldCharType="separate"/>
    </w:r>
    <w:r>
      <w:rPr>
        <w:rFonts w:ascii="Arial" w:hAnsi="Arial" w:cs="Arial"/>
        <w:bCs/>
        <w:sz w:val="18"/>
      </w:rPr>
      <w:t>2</w:t>
    </w:r>
    <w:r>
      <w:rPr>
        <w:rFonts w:ascii="Arial" w:hAnsi="Arial" w:cs="Arial"/>
        <w:bCs/>
        <w:sz w:val="18"/>
      </w:rPr>
      <w:fldChar w:fldCharType="end"/>
    </w:r>
  </w:p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DCDD40-1A46-41F4-A336-DF6897561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ListParagraph">
    <w:name w:val="List Paragraph"/>
    <w:basedOn w:val="Normal"/>
    <w:qFormat/>
    <w:pPr>
      <w:spacing w:after="200" w:line="276" w:lineRule="auto"/>
      <w:ind w:left="720"/>
      <w:contextualSpacing/>
      <w:jc w:val="both"/>
    </w:pPr>
    <w:rPr>
      <w:rFonts w:ascii="Calibri" w:eastAsia="Calibri" w:hAnsi="Calibri" w:cs="Times New Roman"/>
      <w:lang w:val="es-CO"/>
    </w:rPr>
  </w:style>
  <w:style w:type="character" w:styleId="UnresolvedMention">
    <w:name w:val="Unresolved Mention"/>
    <w:basedOn w:val="DefaultParagraphFont"/>
    <w:uiPriority w:val="99"/>
    <w:semiHidden/>
    <w:unhideWhenUsed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nber.org/papers/w10358.pdf" TargetMode="External"/><Relationship Id="rId18" Type="http://schemas.openxmlformats.org/officeDocument/2006/relationships/hyperlink" Target="http://www.iadb.org/document.cfm?id=EZSHARE-1612649889-13" TargetMode="External"/><Relationship Id="rId26" Type="http://schemas.openxmlformats.org/officeDocument/2006/relationships/hyperlink" Target="https://www.sciencedirect.com/science/article/pii/S0305750X13002635" TargetMode="External"/><Relationship Id="rId39" Type="http://schemas.openxmlformats.org/officeDocument/2006/relationships/hyperlink" Target="https://www.oecd-ilibrary.org/docserver/222781828316.pdf?expires=1525379041&amp;id=id&amp;accname=guest&amp;checksum=E669A434EACE60FE67964F1455C0A4A5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publications.iadb.org/bitstream/handle/11319/1696/On%20the%20Role%20of%20Productivity%20and%20Factor%20Accumulation%20in%20Economic%20Development%20in%20Latin%20America%20and%20the%20Caribbean.pdf?sequence=1&amp;isAllowed=y" TargetMode="External"/><Relationship Id="rId34" Type="http://schemas.openxmlformats.org/officeDocument/2006/relationships/hyperlink" Target="https://publications.iadb.org/handle/11319/4583" TargetMode="External"/><Relationship Id="rId42" Type="http://schemas.openxmlformats.org/officeDocument/2006/relationships/hyperlink" Target="https://read.oecd-ilibrary.org/economics/oecd-economic-surveys-argentina-2017_eco_surveys-arg-2017-en" TargetMode="External"/><Relationship Id="rId47" Type="http://schemas.openxmlformats.org/officeDocument/2006/relationships/hyperlink" Target="https://www.weforum.org/reports/the-global-competitiveness-report-2017-2018" TargetMode="External"/><Relationship Id="rId50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s://www.imf.org/~/media/Websites/IMF/imported-full-text-pdf/external/pubs/ft/wp/2012/_wp12257.ashx" TargetMode="External"/><Relationship Id="rId17" Type="http://schemas.openxmlformats.org/officeDocument/2006/relationships/hyperlink" Target="http://documents.worldbank.org/curated/en/140421468761663814/Financial-development-and-international-trade-is-there-a-link" TargetMode="External"/><Relationship Id="rId25" Type="http://schemas.openxmlformats.org/officeDocument/2006/relationships/hyperlink" Target="https://onlinelibrary.wiley.com/doi/pdf/10.1111/j.1468-0297.2010.02414.x" TargetMode="External"/><Relationship Id="rId33" Type="http://schemas.openxmlformats.org/officeDocument/2006/relationships/hyperlink" Target="https://onlinelibrary.wiley.com/doi/pdf/10.1002/pad.474" TargetMode="External"/><Relationship Id="rId38" Type="http://schemas.openxmlformats.org/officeDocument/2006/relationships/hyperlink" Target="https://www.oecd-ilibrary.org/deliver?redirecturl=http%3A%2F%2Fwww.keepeek.com%2FDigital-Asset-Management%2Foecd%2Feconomics%2Feconomic-growth-and-the-role-of-taxation-theory_222800633678&amp;isPreview=true&amp;itemId=%2Fcontent%2Fpaper%2F222800633678" TargetMode="External"/><Relationship Id="rId46" Type="http://schemas.openxmlformats.org/officeDocument/2006/relationships/hyperlink" Target="https://www.oecd-ilibrary.org/docserver/230022721067.pdf?expires=1525379937&amp;id=id&amp;accname=guest&amp;checksum=31A0E2D7D73A18CD073A871F8FD49C14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fiel.org/publicaciones/Documentos/DOC_TRAB_1440549015218.pdf" TargetMode="External"/><Relationship Id="rId20" Type="http://schemas.openxmlformats.org/officeDocument/2006/relationships/hyperlink" Target="https://www.imf.org/external/pubs/ft/wp/2011/wp1137.pdf" TargetMode="External"/><Relationship Id="rId29" Type="http://schemas.openxmlformats.org/officeDocument/2006/relationships/hyperlink" Target="https://www.imf.org/~/media/Websites/IMF/imported-full-text-pdf/external/pubs/ft/wp/2007/_wp07205.ashx" TargetMode="External"/><Relationship Id="rId41" Type="http://schemas.openxmlformats.org/officeDocument/2006/relationships/hyperlink" Target="https://read.oecd-ilibrary.org/taxation/tax-policy-reform-and-economic-growth_9789264091085-en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endnotes" Target="endnotes.xml"/><Relationship Id="rId24" Type="http://schemas.openxmlformats.org/officeDocument/2006/relationships/hyperlink" Target="http://focoeconomico.org/2018/01/17/impuestos-en-argentina/" TargetMode="External"/><Relationship Id="rId32" Type="http://schemas.openxmlformats.org/officeDocument/2006/relationships/hyperlink" Target="https://academic.oup.com/restud/article-abstract/80/2/711/1538317" TargetMode="External"/><Relationship Id="rId37" Type="http://schemas.openxmlformats.org/officeDocument/2006/relationships/hyperlink" Target="https://www.sciencedirect.com/science/article/pii/S0022199614001482" TargetMode="External"/><Relationship Id="rId40" Type="http://schemas.openxmlformats.org/officeDocument/2006/relationships/hyperlink" Target="https://www.oecd-ilibrary.org/docserver/222775817802.pdf?expires=1525379099&amp;id=id&amp;accname=guest&amp;checksum=4EF4FE9C1C1498E828E24B07B603FC7D" TargetMode="External"/><Relationship Id="rId45" Type="http://schemas.openxmlformats.org/officeDocument/2006/relationships/hyperlink" Target="https://ideas.repec.org/s/cii/cepidt.html" TargetMode="External"/><Relationship Id="rId5" Type="http://schemas.openxmlformats.org/officeDocument/2006/relationships/customXml" Target="../customXml/item5.xml"/><Relationship Id="rId15" Type="http://schemas.openxmlformats.org/officeDocument/2006/relationships/hyperlink" Target="https://onlinelibrary.wiley.com/doi/abs/10.1111/j.1468-0297.2010.02415.x" TargetMode="External"/><Relationship Id="rId23" Type="http://schemas.openxmlformats.org/officeDocument/2006/relationships/hyperlink" Target="https://books.google.com/books?id=RAV5P-50UjEC&amp;lpg=PR6&amp;ots=RZvmZ8b1aW&amp;dq=Megaprojects%20and%20Risk%3A%20An%20Anatomy%20of%20Ambition&amp;lr&amp;pg=PP1" TargetMode="External"/><Relationship Id="rId28" Type="http://schemas.openxmlformats.org/officeDocument/2006/relationships/hyperlink" Target="http://citeseerx.ist.psu.edu/viewdoc/download?doi=10.1.1.13.7799&amp;rep=rep1&amp;type=pdf" TargetMode="External"/><Relationship Id="rId36" Type="http://schemas.openxmlformats.org/officeDocument/2006/relationships/hyperlink" Target="http://www.ucl.ac.uk/~uctp39a/MirrleesReview_FS_2011.pdf" TargetMode="External"/><Relationship Id="rId49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oas.org/juridico/pdfs/mesicic5_arg_resp_insitu_soci_ane1.pdf" TargetMode="External"/><Relationship Id="rId31" Type="http://schemas.openxmlformats.org/officeDocument/2006/relationships/hyperlink" Target="http://www.mathematik.uni-ulm.de/wipo/lehre/ws200708/public_economics/Kneller_Bleaney_Gemmell.pdf" TargetMode="External"/><Relationship Id="rId44" Type="http://schemas.openxmlformats.org/officeDocument/2006/relationships/hyperlink" Target="https://ideas.repec.org/p/cii/cepidt/2008-19.html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oecd.org/officialdocuments/publicdisplaydocumentpdf/?doclanguage=en&amp;cote=eco/wkp(2008)51" TargetMode="External"/><Relationship Id="rId22" Type="http://schemas.openxmlformats.org/officeDocument/2006/relationships/hyperlink" Target="https://ac.els-cdn.com/S0304387802001050/1-s2.0-S0304387802001050-main.pdf?_tid=27afdfda-e215-4ce5-af3c-30d39348f55a&amp;acdnat=1525380105_87613ab9f41a002889003f5fbde27dd4" TargetMode="External"/><Relationship Id="rId27" Type="http://schemas.openxmlformats.org/officeDocument/2006/relationships/hyperlink" Target="http://www.imf.org/external/np/pp/eng/2015/061115.pdf" TargetMode="External"/><Relationship Id="rId30" Type="http://schemas.openxmlformats.org/officeDocument/2006/relationships/hyperlink" Target="https://faculty.chicagobooth.edu/raghuram.rajan/research/papers/entry.pdf" TargetMode="External"/><Relationship Id="rId35" Type="http://schemas.openxmlformats.org/officeDocument/2006/relationships/hyperlink" Target="https://msu.edu/~zhuc/CreditRationing.pdf" TargetMode="External"/><Relationship Id="rId43" Type="http://schemas.openxmlformats.org/officeDocument/2006/relationships/hyperlink" Target="https://publications.iadb.org/handle/11319/3095" TargetMode="External"/><Relationship Id="rId48" Type="http://schemas.openxmlformats.org/officeDocument/2006/relationships/header" Target="header1.xml"/><Relationship Id="rId8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12D6D68FCC37CF4DA6D7EBD5684F4281" ma:contentTypeVersion="581" ma:contentTypeDescription="A content type to manage public (operations) IDB documents" ma:contentTypeScope="" ma:versionID="45971642839c0b764fd6e42064a65ca1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9eda6a0b6133bca66c98a0360e7069d7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AR-L1283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>R0002204733</Record_x0020_Number>
    <Key_x0020_Document xmlns="cdc7663a-08f0-4737-9e8c-148ce897a09c">false</Key_x0020_Document>
    <Other_x0020_Author xmlns="cdc7663a-08f0-4737-9e8c-148ce897a09c">Emilio Pineda</Other_x0020_Author>
    <Division_x0020_or_x0020_Unit xmlns="cdc7663a-08f0-4737-9e8c-148ce897a09c">IFD/FMM</Division_x0020_or_x0020_Unit>
    <IDBDocs_x0020_Number xmlns="cdc7663a-08f0-4737-9e8c-148ce897a09c" xsi:nil="true"/>
    <Document_x0020_Author xmlns="cdc7663a-08f0-4737-9e8c-148ce897a09c">Canillas Gomez, Mariana Belen</Document_x0020_Author>
    <_dlc_DocId xmlns="cdc7663a-08f0-4737-9e8c-148ce897a09c">EZSHARE-1899350182-29</_dlc_DocId>
    <Operation_x0020_Type xmlns="cdc7663a-08f0-4737-9e8c-148ce897a09c">Loan Operation</Operation_x0020_Type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Argentina</TermName>
          <TermId xmlns="http://schemas.microsoft.com/office/infopath/2007/PartnerControls">eb1b705c-195f-4c3b-9661-b201f2fee3c5</TermId>
        </TermInfo>
      </Terms>
    </ic46d7e087fd4a108fb86518ca413cc6>
    <TaxCatchAll xmlns="cdc7663a-08f0-4737-9e8c-148ce897a09c">
      <Value>5</Value>
      <Value>228</Value>
      <Value>17</Value>
      <Value>36</Value>
      <Value>1</Value>
    </TaxCatchAll>
    <Fiscal_x0020_Year_x0020_IDB xmlns="cdc7663a-08f0-4737-9e8c-148ce897a09c">2018</Fiscal_x0020_Year_x0020_IDB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Loan Proposal</TermName>
          <TermId xmlns="http://schemas.microsoft.com/office/infopath/2007/PartnerControls">6ee86b6f-6e46-485b-8bfb-87a1f44622ac</TermId>
        </TermInfo>
      </Terms>
    </b26cdb1da78c4bb4b1c1bac2f6ac5911>
    <Project_x0020_Number xmlns="cdc7663a-08f0-4737-9e8c-148ce897a09c">AR-L1283</Project_x0020_Number>
    <Package_x0020_Code xmlns="cdc7663a-08f0-4737-9e8c-148ce897a09c" xsi:nil="true"/>
    <Migration_x0020_Info xmlns="cdc7663a-08f0-4737-9e8c-148ce897a09c" xsi:nil="true"/>
    <Related_x0020_SisCor_x0020_Number xmlns="cdc7663a-08f0-4737-9e8c-148ce897a09c" xsi:nil="true"/>
    <Approval_x0020_Number xmlns="cdc7663a-08f0-4737-9e8c-148ce897a09c" xsi:nil="true"/>
    <Business_x0020_Area xmlns="cdc7663a-08f0-4737-9e8c-148ce897a09c" xsi:nil="true"/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Access_x0020_to_x0020_Information_x00a0_Policy xmlns="cdc7663a-08f0-4737-9e8c-148ce897a09c">Public - Simultaneous Disclosure</Access_x0020_to_x0020_Information_x00a0_Policy>
    <SISCOR_x0020_Number xmlns="cdc7663a-08f0-4737-9e8c-148ce897a09c" xsi:nil="true"/>
    <Identifier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REFORM / MODERNIZATION OF THE STATE</TermName>
          <TermId xmlns="http://schemas.microsoft.com/office/infopath/2007/PartnerControls">c8fda4a7-691a-4c65-b227-9825197b5cd2</TermId>
        </TermInfo>
      </Terms>
    </nddeef1749674d76abdbe4b239a70bc6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REFORM / MODERNIZATION OF THE STATE</TermName>
          <TermId xmlns="http://schemas.microsoft.com/office/infopath/2007/PartnerControls">2a848641-6d37-4d5e-b2b0-f391eeec3133</TermId>
        </TermInfo>
      </Terms>
    </b2ec7cfb18674cb8803df6b262e8b107>
    <Document_x0020_Language_x0020_IDB xmlns="cdc7663a-08f0-4737-9e8c-148ce897a09c">Spanish</Document_x0020_Language_x0020_IDB>
    <_dlc_DocIdUrl xmlns="cdc7663a-08f0-4737-9e8c-148ce897a09c">
      <Url>https://idbg.sharepoint.com/teams/EZ-AR-LON/AR-L1283/_layouts/15/DocIdRedir.aspx?ID=EZSHARE-1899350182-29</Url>
      <Description>EZSHARE-1899350182-29</Description>
    </_dlc_DocIdUrl>
    <Phase xmlns="cdc7663a-08f0-4737-9e8c-148ce897a09c" xsi:nil="true"/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6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AF3C4191-C9A7-4A01-BF85-8C27B442298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4C44CA5-9430-47B1-9F96-DF88D0E5C6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5425CD-82CE-4DCF-BBB6-D578A5FB6E92}"/>
</file>

<file path=customXml/itemProps4.xml><?xml version="1.0" encoding="utf-8"?>
<ds:datastoreItem xmlns:ds="http://schemas.openxmlformats.org/officeDocument/2006/customXml" ds:itemID="{820C48D5-7650-4BE6-B570-6EE38ACCBF6A}"/>
</file>

<file path=customXml/itemProps5.xml><?xml version="1.0" encoding="utf-8"?>
<ds:datastoreItem xmlns:ds="http://schemas.openxmlformats.org/officeDocument/2006/customXml" ds:itemID="{292BEE2A-B6A7-4CC5-AFD8-60DD54A30E72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6.xml><?xml version="1.0" encoding="utf-8"?>
<ds:datastoreItem xmlns:ds="http://schemas.openxmlformats.org/officeDocument/2006/customXml" ds:itemID="{46424EE9-D25F-4113-A55D-9F2B8812C48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1754</Words>
  <Characters>9647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Pineda Ayerbe, Emilio Inigo</dc:creator>
  <cp:keywords/>
  <dc:description/>
  <cp:lastModifiedBy>Canillas Gomez, Mariana Belen</cp:lastModifiedBy>
  <cp:revision>2</cp:revision>
  <dcterms:created xsi:type="dcterms:W3CDTF">2018-05-03T20:46:00Z</dcterms:created>
  <dcterms:modified xsi:type="dcterms:W3CDTF">2018-05-03T20:46:00Z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>17;#Loan Proposal|6ee86b6f-6e46-485b-8bfb-87a1f44622ac</vt:lpwstr>
  </property>
  <property fmtid="{D5CDD505-2E9C-101B-9397-08002B2CF9AE}" pid="6" name="Sub-Sector">
    <vt:lpwstr>228;#REFORM / MODERNIZATION OF THE STATE|2a848641-6d37-4d5e-b2b0-f391eeec3133</vt:lpwstr>
  </property>
  <property fmtid="{D5CDD505-2E9C-101B-9397-08002B2CF9AE}" pid="7" name="Country">
    <vt:lpwstr>5;#Argentina|eb1b705c-195f-4c3b-9661-b201f2fee3c5</vt:lpwstr>
  </property>
  <property fmtid="{D5CDD505-2E9C-101B-9397-08002B2CF9AE}" pid="8" name="Fund IDB">
    <vt:lpwstr/>
  </property>
  <property fmtid="{D5CDD505-2E9C-101B-9397-08002B2CF9AE}" pid="9" name="_dlc_DocIdItemGuid">
    <vt:lpwstr>d3fe2b80-be0e-480f-a4d6-911cf8c82814</vt:lpwstr>
  </property>
  <property fmtid="{D5CDD505-2E9C-101B-9397-08002B2CF9AE}" pid="10" name="Sector IDB">
    <vt:lpwstr>36;#REFORM / MODERNIZATION OF THE STATE|c8fda4a7-691a-4c65-b227-9825197b5cd2</vt:lpwstr>
  </property>
  <property fmtid="{D5CDD505-2E9C-101B-9397-08002B2CF9AE}" pid="11" name="Function Operations IDB">
    <vt:lpwstr>1;#Project Preparation, Planning and Design|29ca0c72-1fc4-435f-a09c-28585cb5eac9</vt:lpwstr>
  </property>
  <property fmtid="{D5CDD505-2E9C-101B-9397-08002B2CF9AE}" pid="12" name="RecordStorageActiveId">
    <vt:lpwstr>af28c112-5320-4309-87f0-ba85ef44912d</vt:lpwstr>
  </property>
  <property fmtid="{D5CDD505-2E9C-101B-9397-08002B2CF9AE}" pid="13" name="ContentTypeId">
    <vt:lpwstr>0x0101001A458A224826124E8B45B1D613300CFC0012D6D68FCC37CF4DA6D7EBD5684F4281</vt:lpwstr>
  </property>
</Properties>
</file>