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B3B7F" w14:textId="77777777" w:rsidR="000328A0" w:rsidRPr="000538A0" w:rsidRDefault="000328A0" w:rsidP="00541663">
      <w:pPr>
        <w:jc w:val="center"/>
        <w:rPr>
          <w:rFonts w:ascii="Times New Roman" w:hAnsi="Times New Roman" w:cs="Times New Roman"/>
          <w:b/>
          <w:sz w:val="24"/>
        </w:rPr>
      </w:pPr>
      <w:r w:rsidRPr="000538A0">
        <w:rPr>
          <w:rFonts w:ascii="Times New Roman" w:hAnsi="Times New Roman" w:cs="Times New Roman"/>
          <w:b/>
          <w:sz w:val="24"/>
        </w:rPr>
        <w:t>Anex</w:t>
      </w:r>
      <w:r w:rsidR="007A0964" w:rsidRPr="000538A0">
        <w:rPr>
          <w:rFonts w:ascii="Times New Roman" w:hAnsi="Times New Roman" w:cs="Times New Roman"/>
          <w:b/>
          <w:sz w:val="24"/>
        </w:rPr>
        <w:t>o</w:t>
      </w:r>
      <w:r w:rsidRPr="000538A0">
        <w:rPr>
          <w:rFonts w:ascii="Times New Roman" w:hAnsi="Times New Roman" w:cs="Times New Roman"/>
          <w:b/>
          <w:sz w:val="24"/>
        </w:rPr>
        <w:t xml:space="preserve"> I</w:t>
      </w:r>
    </w:p>
    <w:p w14:paraId="56A63F37" w14:textId="77777777" w:rsidR="000328A0" w:rsidRPr="000538A0" w:rsidRDefault="000328A0" w:rsidP="00541663">
      <w:pPr>
        <w:jc w:val="center"/>
        <w:rPr>
          <w:rFonts w:ascii="Times New Roman" w:hAnsi="Times New Roman" w:cs="Times New Roman"/>
          <w:b/>
          <w:sz w:val="24"/>
        </w:rPr>
      </w:pPr>
    </w:p>
    <w:p w14:paraId="42D41724" w14:textId="77777777" w:rsidR="00541663" w:rsidRPr="000538A0" w:rsidRDefault="007A0964" w:rsidP="00541663">
      <w:pPr>
        <w:jc w:val="center"/>
        <w:rPr>
          <w:rFonts w:ascii="Times New Roman" w:hAnsi="Times New Roman" w:cs="Times New Roman"/>
          <w:b/>
          <w:sz w:val="24"/>
        </w:rPr>
      </w:pPr>
      <w:r w:rsidRPr="000538A0">
        <w:rPr>
          <w:rFonts w:ascii="Times New Roman" w:hAnsi="Times New Roman" w:cs="Times New Roman"/>
          <w:b/>
          <w:sz w:val="24"/>
        </w:rPr>
        <w:t>Préstamo Contingente para Emergencias por Desastres Naturales</w:t>
      </w:r>
    </w:p>
    <w:p w14:paraId="5D88AB13" w14:textId="77777777" w:rsidR="00541663" w:rsidRPr="000538A0" w:rsidRDefault="00541663" w:rsidP="00541663">
      <w:pPr>
        <w:jc w:val="center"/>
        <w:rPr>
          <w:rFonts w:ascii="Times New Roman" w:hAnsi="Times New Roman" w:cs="Times New Roman"/>
          <w:b/>
          <w:sz w:val="24"/>
        </w:rPr>
      </w:pPr>
    </w:p>
    <w:p w14:paraId="5F17E06D" w14:textId="77777777" w:rsidR="00541663" w:rsidRPr="000538A0" w:rsidRDefault="007A0964" w:rsidP="00541663">
      <w:pPr>
        <w:jc w:val="center"/>
        <w:rPr>
          <w:rFonts w:ascii="Times New Roman" w:hAnsi="Times New Roman" w:cs="Times New Roman"/>
          <w:b/>
          <w:sz w:val="24"/>
        </w:rPr>
      </w:pPr>
      <w:r w:rsidRPr="000538A0">
        <w:rPr>
          <w:rFonts w:ascii="Times New Roman" w:hAnsi="Times New Roman" w:cs="Times New Roman"/>
          <w:b/>
          <w:sz w:val="24"/>
        </w:rPr>
        <w:t>Lista de Redireccionamiento Automático</w:t>
      </w:r>
    </w:p>
    <w:p w14:paraId="32099E59" w14:textId="77777777" w:rsidR="00204072" w:rsidRPr="000538A0" w:rsidRDefault="007A0964" w:rsidP="00541663">
      <w:pPr>
        <w:jc w:val="left"/>
        <w:rPr>
          <w:rFonts w:ascii="Times New Roman" w:hAnsi="Times New Roman" w:cs="Times New Roman"/>
          <w:b/>
          <w:sz w:val="24"/>
        </w:rPr>
      </w:pPr>
      <w:r w:rsidRPr="000538A0">
        <w:rPr>
          <w:rFonts w:ascii="Times New Roman" w:hAnsi="Times New Roman" w:cs="Times New Roman"/>
          <w:b/>
          <w:sz w:val="24"/>
        </w:rPr>
        <w:t>Fondo</w:t>
      </w:r>
      <w:r w:rsidR="00541663" w:rsidRPr="000538A0">
        <w:rPr>
          <w:rFonts w:ascii="Times New Roman" w:hAnsi="Times New Roman" w:cs="Times New Roman"/>
          <w:b/>
          <w:sz w:val="24"/>
        </w:rPr>
        <w:t xml:space="preserve">: </w:t>
      </w:r>
      <w:r w:rsidRPr="000538A0">
        <w:rPr>
          <w:rFonts w:ascii="Times New Roman" w:hAnsi="Times New Roman" w:cs="Times New Roman"/>
          <w:b/>
          <w:sz w:val="24"/>
        </w:rPr>
        <w:t>CO</w:t>
      </w:r>
      <w:r w:rsidR="00541663" w:rsidRPr="000538A0">
        <w:rPr>
          <w:rFonts w:ascii="Times New Roman" w:hAnsi="Times New Roman" w:cs="Times New Roman"/>
          <w:b/>
          <w:sz w:val="24"/>
        </w:rPr>
        <w:t xml:space="preserve"> </w:t>
      </w:r>
    </w:p>
    <w:p w14:paraId="360C93A0" w14:textId="77777777" w:rsidR="00204072" w:rsidRPr="000538A0" w:rsidRDefault="007A0964" w:rsidP="00541663">
      <w:pPr>
        <w:jc w:val="left"/>
        <w:rPr>
          <w:rFonts w:ascii="Times New Roman" w:hAnsi="Times New Roman" w:cs="Times New Roman"/>
          <w:b/>
          <w:sz w:val="24"/>
        </w:rPr>
      </w:pPr>
      <w:r w:rsidRPr="000538A0">
        <w:rPr>
          <w:rFonts w:ascii="Times New Roman" w:hAnsi="Times New Roman" w:cs="Times New Roman"/>
          <w:b/>
          <w:sz w:val="24"/>
        </w:rPr>
        <w:t>País: República Argentina</w:t>
      </w:r>
    </w:p>
    <w:p w14:paraId="1B882C0E" w14:textId="77777777" w:rsidR="000D19E6" w:rsidRPr="000538A0" w:rsidRDefault="007D6EE7" w:rsidP="007D6EE7">
      <w:pPr>
        <w:tabs>
          <w:tab w:val="left" w:pos="7123"/>
        </w:tabs>
        <w:jc w:val="left"/>
        <w:rPr>
          <w:rFonts w:ascii="Times New Roman" w:hAnsi="Times New Roman" w:cs="Times New Roman"/>
          <w:sz w:val="24"/>
        </w:rPr>
      </w:pPr>
      <w:r w:rsidRPr="000538A0">
        <w:rPr>
          <w:rFonts w:ascii="Times New Roman" w:hAnsi="Times New Roman" w:cs="Times New Roman"/>
          <w:sz w:val="24"/>
        </w:rPr>
        <w:tab/>
      </w:r>
    </w:p>
    <w:p w14:paraId="520EE123" w14:textId="77777777" w:rsidR="00204072" w:rsidRPr="000538A0" w:rsidRDefault="007A0964" w:rsidP="00204072">
      <w:pPr>
        <w:jc w:val="center"/>
        <w:rPr>
          <w:rFonts w:ascii="Times New Roman" w:hAnsi="Times New Roman" w:cs="Times New Roman"/>
          <w:sz w:val="24"/>
        </w:rPr>
      </w:pPr>
      <w:r w:rsidRPr="000538A0">
        <w:rPr>
          <w:rFonts w:ascii="Times New Roman" w:hAnsi="Times New Roman" w:cs="Times New Roman"/>
          <w:sz w:val="24"/>
        </w:rPr>
        <w:t>Al (fecha)</w:t>
      </w:r>
      <w:r w:rsidR="00F11DAC" w:rsidRPr="000538A0">
        <w:rPr>
          <w:rStyle w:val="FootnoteReference"/>
          <w:rFonts w:ascii="Times New Roman" w:hAnsi="Times New Roman" w:cs="Times New Roman"/>
          <w:sz w:val="24"/>
        </w:rPr>
        <w:footnoteReference w:id="1"/>
      </w:r>
    </w:p>
    <w:p w14:paraId="1FDFE391" w14:textId="77777777" w:rsidR="00541663" w:rsidRPr="000538A0" w:rsidRDefault="00541663" w:rsidP="00204072">
      <w:pPr>
        <w:jc w:val="center"/>
        <w:rPr>
          <w:rFonts w:ascii="Times New Roman" w:hAnsi="Times New Roman" w:cs="Times New Roman"/>
          <w:sz w:val="24"/>
        </w:rPr>
      </w:pPr>
      <w:r w:rsidRPr="000538A0">
        <w:rPr>
          <w:rFonts w:ascii="Times New Roman" w:hAnsi="Times New Roman" w:cs="Times New Roman"/>
          <w:sz w:val="24"/>
        </w:rPr>
        <w:t>(</w:t>
      </w:r>
      <w:r w:rsidR="007A0964" w:rsidRPr="000538A0">
        <w:rPr>
          <w:rFonts w:ascii="Times New Roman" w:hAnsi="Times New Roman" w:cs="Times New Roman"/>
          <w:sz w:val="24"/>
        </w:rPr>
        <w:t xml:space="preserve">Expresado en </w:t>
      </w:r>
      <w:r w:rsidRPr="000538A0">
        <w:rPr>
          <w:rFonts w:ascii="Times New Roman" w:hAnsi="Times New Roman" w:cs="Times New Roman"/>
          <w:sz w:val="24"/>
        </w:rPr>
        <w:t>US</w:t>
      </w:r>
      <w:r w:rsidR="00204072" w:rsidRPr="000538A0">
        <w:rPr>
          <w:rFonts w:ascii="Times New Roman" w:hAnsi="Times New Roman" w:cs="Times New Roman"/>
          <w:sz w:val="24"/>
        </w:rPr>
        <w:t>$</w:t>
      </w:r>
      <w:r w:rsidRPr="000538A0">
        <w:rPr>
          <w:rFonts w:ascii="Times New Roman" w:hAnsi="Times New Roman" w:cs="Times New Roman"/>
          <w:sz w:val="24"/>
        </w:rPr>
        <w:t>)</w:t>
      </w:r>
    </w:p>
    <w:tbl>
      <w:tblPr>
        <w:tblpPr w:leftFromText="180" w:rightFromText="180" w:vertAnchor="text" w:horzAnchor="margin" w:tblpY="233"/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90"/>
        <w:gridCol w:w="1080"/>
        <w:gridCol w:w="3240"/>
        <w:gridCol w:w="1260"/>
        <w:gridCol w:w="1259"/>
        <w:gridCol w:w="1260"/>
      </w:tblGrid>
      <w:tr w:rsidR="002D0760" w:rsidRPr="000538A0" w14:paraId="1239BEED" w14:textId="77777777" w:rsidTr="002D0760">
        <w:trPr>
          <w:trHeight w:val="600"/>
          <w:tblHeader/>
        </w:trPr>
        <w:tc>
          <w:tcPr>
            <w:tcW w:w="1075" w:type="dxa"/>
            <w:shd w:val="clear" w:color="auto" w:fill="1F497D" w:themeFill="text2"/>
            <w:vAlign w:val="center"/>
            <w:hideMark/>
          </w:tcPr>
          <w:p w14:paraId="6B2A0212" w14:textId="77777777" w:rsidR="002D0760" w:rsidRPr="000538A0" w:rsidRDefault="002D0760" w:rsidP="00292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Número de Operación</w:t>
            </w:r>
          </w:p>
        </w:tc>
        <w:tc>
          <w:tcPr>
            <w:tcW w:w="990" w:type="dxa"/>
            <w:shd w:val="clear" w:color="auto" w:fill="1F497D" w:themeFill="text2"/>
            <w:vAlign w:val="center"/>
            <w:hideMark/>
          </w:tcPr>
          <w:p w14:paraId="459E68EC" w14:textId="09955540" w:rsidR="002D0760" w:rsidRPr="000538A0" w:rsidRDefault="002D0760" w:rsidP="00292A45">
            <w:pPr>
              <w:ind w:left="-105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Unidad Respons</w:t>
            </w:r>
            <w:r w:rsid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a</w:t>
            </w:r>
            <w:bookmarkStart w:id="0" w:name="_GoBack"/>
            <w:bookmarkEnd w:id="0"/>
            <w:r w:rsidRP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ble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692BED4A" w14:textId="77777777" w:rsidR="002D0760" w:rsidRPr="000538A0" w:rsidRDefault="002D0760" w:rsidP="00292A45">
            <w:pPr>
              <w:ind w:left="-105" w:right="-118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Número de Aprobación</w:t>
            </w:r>
          </w:p>
        </w:tc>
        <w:tc>
          <w:tcPr>
            <w:tcW w:w="3240" w:type="dxa"/>
            <w:shd w:val="clear" w:color="auto" w:fill="1F497D" w:themeFill="text2"/>
            <w:vAlign w:val="center"/>
            <w:hideMark/>
          </w:tcPr>
          <w:p w14:paraId="553B1BA1" w14:textId="77777777" w:rsidR="002D0760" w:rsidRPr="000538A0" w:rsidRDefault="002D0760" w:rsidP="00292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Nombre de la Operación</w:t>
            </w:r>
          </w:p>
        </w:tc>
        <w:tc>
          <w:tcPr>
            <w:tcW w:w="1260" w:type="dxa"/>
            <w:shd w:val="clear" w:color="auto" w:fill="1F497D" w:themeFill="text2"/>
            <w:vAlign w:val="center"/>
            <w:hideMark/>
          </w:tcPr>
          <w:p w14:paraId="579FD0F8" w14:textId="77777777" w:rsidR="002D0760" w:rsidRPr="000538A0" w:rsidRDefault="002D0760" w:rsidP="00292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Monto Original</w:t>
            </w:r>
          </w:p>
        </w:tc>
        <w:tc>
          <w:tcPr>
            <w:tcW w:w="1259" w:type="dxa"/>
            <w:shd w:val="clear" w:color="auto" w:fill="1F497D" w:themeFill="text2"/>
            <w:vAlign w:val="center"/>
          </w:tcPr>
          <w:p w14:paraId="29209FFF" w14:textId="77777777" w:rsidR="002D0760" w:rsidRPr="000538A0" w:rsidRDefault="002D0760" w:rsidP="00292A45">
            <w:pPr>
              <w:ind w:left="-110" w:right="-37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Monto Desembolsado</w:t>
            </w:r>
          </w:p>
        </w:tc>
        <w:tc>
          <w:tcPr>
            <w:tcW w:w="1260" w:type="dxa"/>
            <w:shd w:val="clear" w:color="auto" w:fill="1F497D" w:themeFill="text2"/>
            <w:vAlign w:val="center"/>
          </w:tcPr>
          <w:p w14:paraId="63A6D4AC" w14:textId="77777777" w:rsidR="002D0760" w:rsidRPr="000538A0" w:rsidRDefault="002D0760" w:rsidP="00292A45">
            <w:pPr>
              <w:ind w:right="-7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Saldo sin Desembolsar</w:t>
            </w:r>
          </w:p>
        </w:tc>
      </w:tr>
      <w:tr w:rsidR="002D0760" w:rsidRPr="000538A0" w14:paraId="7D9ECEED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4C5E47EA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AR-L1243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7F9B03A" w14:textId="77777777" w:rsidR="002D0760" w:rsidRPr="000538A0" w:rsidRDefault="002D0760" w:rsidP="0058612C">
            <w:pPr>
              <w:ind w:right="-106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CSD/HUD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EA8135" w14:textId="77777777" w:rsidR="002D0760" w:rsidRPr="000538A0" w:rsidRDefault="002D0760" w:rsidP="0058612C">
            <w:pPr>
              <w:ind w:right="-113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3780/OC-AR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F6B8374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Desarrollo de Áreas Metropolitanas del Interior II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A9ED1A2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80,000,000</w:t>
            </w:r>
          </w:p>
        </w:tc>
        <w:tc>
          <w:tcPr>
            <w:tcW w:w="1259" w:type="dxa"/>
            <w:vAlign w:val="center"/>
          </w:tcPr>
          <w:p w14:paraId="79DCFB2E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700,000</w:t>
            </w:r>
          </w:p>
        </w:tc>
        <w:tc>
          <w:tcPr>
            <w:tcW w:w="1260" w:type="dxa"/>
            <w:vAlign w:val="center"/>
          </w:tcPr>
          <w:p w14:paraId="2D9D10EB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79,300,000</w:t>
            </w:r>
          </w:p>
        </w:tc>
      </w:tr>
      <w:tr w:rsidR="002D0760" w:rsidRPr="000538A0" w14:paraId="01F32B1F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507545D8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AR-L1179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E05511A" w14:textId="77777777" w:rsidR="002D0760" w:rsidRPr="000538A0" w:rsidRDefault="002D0760" w:rsidP="0058612C">
            <w:pPr>
              <w:ind w:right="-106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CSD/HUD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051FEB" w14:textId="77777777" w:rsidR="002D0760" w:rsidRPr="000538A0" w:rsidRDefault="002D0760" w:rsidP="0058612C">
            <w:pPr>
              <w:ind w:leftChars="-9" w:left="-1" w:right="-113" w:hangingChars="12" w:hanging="19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3458/OC-AR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8A67387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Mejoramiento de Barrios III Operación Individual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AAF74F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  <w:tc>
          <w:tcPr>
            <w:tcW w:w="1259" w:type="dxa"/>
            <w:vAlign w:val="center"/>
          </w:tcPr>
          <w:p w14:paraId="4DDE4F84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77,000,000</w:t>
            </w:r>
          </w:p>
        </w:tc>
        <w:tc>
          <w:tcPr>
            <w:tcW w:w="1260" w:type="dxa"/>
            <w:vAlign w:val="center"/>
          </w:tcPr>
          <w:p w14:paraId="649D4F2C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123,000,000</w:t>
            </w:r>
          </w:p>
        </w:tc>
      </w:tr>
      <w:tr w:rsidR="002D0760" w:rsidRPr="000538A0" w14:paraId="7A7F986A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68C9F975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AR-L1148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773FC5D" w14:textId="77777777" w:rsidR="002D0760" w:rsidRPr="000538A0" w:rsidRDefault="002D0760" w:rsidP="0058612C">
            <w:pPr>
              <w:ind w:right="-106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CSD/HUD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A533C2" w14:textId="77777777" w:rsidR="002D0760" w:rsidRPr="000538A0" w:rsidRDefault="002D0760" w:rsidP="0058612C">
            <w:pPr>
              <w:ind w:right="-113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2929/OC-AR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7BF6742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Infraestructura Municipal Urbana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4E8F0EB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250,000,000</w:t>
            </w:r>
          </w:p>
        </w:tc>
        <w:tc>
          <w:tcPr>
            <w:tcW w:w="1259" w:type="dxa"/>
            <w:vAlign w:val="center"/>
          </w:tcPr>
          <w:p w14:paraId="076F4C14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125,000,000</w:t>
            </w:r>
          </w:p>
        </w:tc>
        <w:tc>
          <w:tcPr>
            <w:tcW w:w="1260" w:type="dxa"/>
            <w:vAlign w:val="center"/>
          </w:tcPr>
          <w:p w14:paraId="53C65389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125,000,000</w:t>
            </w:r>
          </w:p>
        </w:tc>
      </w:tr>
      <w:tr w:rsidR="002D0760" w:rsidRPr="000538A0" w14:paraId="08B1C63D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0C071F0F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AR-L1198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83F425E" w14:textId="77777777" w:rsidR="002D0760" w:rsidRPr="000538A0" w:rsidRDefault="002D0760" w:rsidP="0058612C">
            <w:pPr>
              <w:ind w:right="-106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CSD/RND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E1C14C" w14:textId="77777777" w:rsidR="002D0760" w:rsidRPr="000538A0" w:rsidRDefault="002D0760" w:rsidP="0058612C">
            <w:pPr>
              <w:ind w:right="-113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3806/OC-AR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8C186CE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Servicios Agrícolas Provinciales- PROSAP IV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35D72F7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100,000,000</w:t>
            </w:r>
          </w:p>
        </w:tc>
        <w:tc>
          <w:tcPr>
            <w:tcW w:w="1259" w:type="dxa"/>
            <w:vAlign w:val="center"/>
          </w:tcPr>
          <w:p w14:paraId="03103750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15,000,000</w:t>
            </w:r>
          </w:p>
        </w:tc>
        <w:tc>
          <w:tcPr>
            <w:tcW w:w="1260" w:type="dxa"/>
            <w:vAlign w:val="center"/>
          </w:tcPr>
          <w:p w14:paraId="2026B9C7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85,000,000</w:t>
            </w:r>
          </w:p>
        </w:tc>
      </w:tr>
      <w:tr w:rsidR="002D0760" w:rsidRPr="000538A0" w14:paraId="383628C8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270ECC75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AR-L1071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DC6641D" w14:textId="77777777" w:rsidR="002D0760" w:rsidRPr="000538A0" w:rsidRDefault="002D0760" w:rsidP="0058612C">
            <w:pPr>
              <w:ind w:right="-106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CSD/RND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FBB4E8" w14:textId="77777777" w:rsidR="002D0760" w:rsidRPr="000538A0" w:rsidRDefault="002D0760" w:rsidP="0058612C">
            <w:pPr>
              <w:ind w:right="-113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2606/OC-AR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957F23C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Desarrollo de Corredores Turísticos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DF4CC5A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80,000,000</w:t>
            </w:r>
          </w:p>
        </w:tc>
        <w:tc>
          <w:tcPr>
            <w:tcW w:w="1259" w:type="dxa"/>
            <w:vAlign w:val="center"/>
          </w:tcPr>
          <w:p w14:paraId="53506964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40,900,000</w:t>
            </w:r>
          </w:p>
        </w:tc>
        <w:tc>
          <w:tcPr>
            <w:tcW w:w="1260" w:type="dxa"/>
            <w:vAlign w:val="center"/>
          </w:tcPr>
          <w:p w14:paraId="4EE81338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39,100,000</w:t>
            </w:r>
          </w:p>
        </w:tc>
      </w:tr>
      <w:tr w:rsidR="002D0760" w:rsidRPr="000538A0" w14:paraId="273CC527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10C7478B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AR-L1140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104C87" w14:textId="77777777" w:rsidR="002D0760" w:rsidRPr="000538A0" w:rsidRDefault="002D0760" w:rsidP="0058612C">
            <w:pPr>
              <w:ind w:right="-106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CSD/RND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54B740" w14:textId="77777777" w:rsidR="002D0760" w:rsidRPr="000538A0" w:rsidRDefault="002D0760" w:rsidP="0058612C">
            <w:pPr>
              <w:ind w:right="-113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2835/OC-AR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106F4C8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Desarrollo Turístico Sustentable de la Provincia De Salta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2E97106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34,000,000</w:t>
            </w:r>
          </w:p>
        </w:tc>
        <w:tc>
          <w:tcPr>
            <w:tcW w:w="1259" w:type="dxa"/>
            <w:vAlign w:val="center"/>
          </w:tcPr>
          <w:p w14:paraId="00A1E141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20,600,000</w:t>
            </w:r>
          </w:p>
        </w:tc>
        <w:tc>
          <w:tcPr>
            <w:tcW w:w="1260" w:type="dxa"/>
            <w:vAlign w:val="center"/>
          </w:tcPr>
          <w:p w14:paraId="5D4B27A5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13,400,000</w:t>
            </w:r>
          </w:p>
        </w:tc>
      </w:tr>
      <w:tr w:rsidR="002D0760" w:rsidRPr="000538A0" w14:paraId="5AF62668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616430CC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AR-L1067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BB0F4D3" w14:textId="77777777" w:rsidR="002D0760" w:rsidRPr="000538A0" w:rsidRDefault="002D0760" w:rsidP="0058612C">
            <w:pPr>
              <w:ind w:right="-106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CSD/RND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AD2004" w14:textId="77777777" w:rsidR="002D0760" w:rsidRPr="000538A0" w:rsidRDefault="002D0760" w:rsidP="0058612C">
            <w:pPr>
              <w:ind w:right="-113"/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2853/OC-AR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2B1F95E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Sustentabilidad y Competitividad Forestal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0B862AA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60,000,000</w:t>
            </w:r>
          </w:p>
        </w:tc>
        <w:tc>
          <w:tcPr>
            <w:tcW w:w="1259" w:type="dxa"/>
            <w:vAlign w:val="center"/>
          </w:tcPr>
          <w:p w14:paraId="7CADF396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40,000,000</w:t>
            </w:r>
          </w:p>
        </w:tc>
        <w:tc>
          <w:tcPr>
            <w:tcW w:w="1260" w:type="dxa"/>
            <w:vAlign w:val="center"/>
          </w:tcPr>
          <w:p w14:paraId="3866CDE9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20,000,000</w:t>
            </w:r>
          </w:p>
        </w:tc>
      </w:tr>
      <w:tr w:rsidR="002D0760" w:rsidRPr="000538A0" w14:paraId="2BC820D3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302C378D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AR-L1068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B5BF8E9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CSD/RND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68D093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2740/OC-AR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A164749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Desarrollo Rural y Agricultura Familiar, PRODAF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3B971A0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30,000,000</w:t>
            </w:r>
          </w:p>
        </w:tc>
        <w:tc>
          <w:tcPr>
            <w:tcW w:w="1259" w:type="dxa"/>
            <w:vAlign w:val="center"/>
          </w:tcPr>
          <w:p w14:paraId="4C48B0C6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20,900,000</w:t>
            </w:r>
          </w:p>
        </w:tc>
        <w:tc>
          <w:tcPr>
            <w:tcW w:w="1260" w:type="dxa"/>
            <w:vAlign w:val="center"/>
          </w:tcPr>
          <w:p w14:paraId="1BB28C96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9,100,000</w:t>
            </w:r>
          </w:p>
        </w:tc>
      </w:tr>
      <w:tr w:rsidR="002D0760" w:rsidRPr="000538A0" w14:paraId="452811CE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379FF952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AR-L1159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F2CA140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CSD/RND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32BB4A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3255/OC-AR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B47D1B6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Programa de Desarrollo Pesquero y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Acuicola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Sustentable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D450610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30,000,000</w:t>
            </w:r>
          </w:p>
        </w:tc>
        <w:tc>
          <w:tcPr>
            <w:tcW w:w="1259" w:type="dxa"/>
            <w:vAlign w:val="center"/>
          </w:tcPr>
          <w:p w14:paraId="6C067092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26,400,000</w:t>
            </w:r>
          </w:p>
        </w:tc>
        <w:tc>
          <w:tcPr>
            <w:tcW w:w="1260" w:type="dxa"/>
            <w:vAlign w:val="center"/>
          </w:tcPr>
          <w:p w14:paraId="4E198C4C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3,600,000</w:t>
            </w:r>
          </w:p>
        </w:tc>
      </w:tr>
      <w:tr w:rsidR="002D0760" w:rsidRPr="000538A0" w14:paraId="52B61E3D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2D3FEFA4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AR-L1154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8D93E53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IFD/CMF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389E2B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3174/OC-AR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4188AF2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Competitividad de Economías Regionales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975002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  <w:tc>
          <w:tcPr>
            <w:tcW w:w="1259" w:type="dxa"/>
            <w:vAlign w:val="center"/>
          </w:tcPr>
          <w:p w14:paraId="53E564B8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70,000,000</w:t>
            </w:r>
          </w:p>
        </w:tc>
        <w:tc>
          <w:tcPr>
            <w:tcW w:w="1260" w:type="dxa"/>
            <w:vAlign w:val="center"/>
          </w:tcPr>
          <w:p w14:paraId="2255DAC3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130,000,000</w:t>
            </w:r>
          </w:p>
        </w:tc>
      </w:tr>
      <w:tr w:rsidR="002D0760" w:rsidRPr="000538A0" w14:paraId="242CA0F4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2FB2FB3A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AR-L1252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05CBD96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IFD/CTI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E1CAFC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4025/OC-AR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134CE75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Innovación Tecnológica V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E14D77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100,000,000</w:t>
            </w:r>
          </w:p>
        </w:tc>
        <w:tc>
          <w:tcPr>
            <w:tcW w:w="1259" w:type="dxa"/>
            <w:vAlign w:val="center"/>
          </w:tcPr>
          <w:p w14:paraId="0B6576C5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40,000,000</w:t>
            </w:r>
          </w:p>
        </w:tc>
        <w:tc>
          <w:tcPr>
            <w:tcW w:w="1260" w:type="dxa"/>
            <w:vAlign w:val="center"/>
          </w:tcPr>
          <w:p w14:paraId="4E8A214F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60,000,000</w:t>
            </w:r>
          </w:p>
        </w:tc>
      </w:tr>
      <w:tr w:rsidR="002D0760" w:rsidRPr="000538A0" w14:paraId="6E938A2D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5F276E88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AR-L1145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6C83299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IFD/CTI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49CD3B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2923/OC-AR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F532C5F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Apoyo a la Competitividad de las MIPYMES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DA0D7B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50,000,000</w:t>
            </w:r>
          </w:p>
        </w:tc>
        <w:tc>
          <w:tcPr>
            <w:tcW w:w="1259" w:type="dxa"/>
            <w:vAlign w:val="center"/>
          </w:tcPr>
          <w:p w14:paraId="5C4400C6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26,600,000</w:t>
            </w:r>
          </w:p>
        </w:tc>
        <w:tc>
          <w:tcPr>
            <w:tcW w:w="1260" w:type="dxa"/>
            <w:vAlign w:val="center"/>
          </w:tcPr>
          <w:p w14:paraId="37DE84A5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23,400,000</w:t>
            </w:r>
          </w:p>
        </w:tc>
      </w:tr>
      <w:tr w:rsidR="002D0760" w:rsidRPr="000538A0" w14:paraId="64FE733F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2D28D131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AR-L1156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EE0D8F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IFD/CTI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8AE8BC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3066/OC-AR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00F6092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Becas en Ciencia y Tecnología - Programa BECAR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8F886A6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24,000,000</w:t>
            </w:r>
          </w:p>
        </w:tc>
        <w:tc>
          <w:tcPr>
            <w:tcW w:w="1259" w:type="dxa"/>
            <w:vAlign w:val="center"/>
          </w:tcPr>
          <w:p w14:paraId="31525E54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13,800,000</w:t>
            </w:r>
          </w:p>
        </w:tc>
        <w:tc>
          <w:tcPr>
            <w:tcW w:w="1260" w:type="dxa"/>
            <w:vAlign w:val="center"/>
          </w:tcPr>
          <w:p w14:paraId="3FF9960E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10,200,000</w:t>
            </w:r>
          </w:p>
        </w:tc>
      </w:tr>
      <w:tr w:rsidR="002D0760" w:rsidRPr="000538A0" w14:paraId="09FC9536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109821C3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AR-L1157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7540291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IFD/CTI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F34E84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3169/OC-AR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D17EFA1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para el Desarrollo de Mendoza Tecnológica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50A683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50,000,000</w:t>
            </w:r>
          </w:p>
        </w:tc>
        <w:tc>
          <w:tcPr>
            <w:tcW w:w="1259" w:type="dxa"/>
            <w:vAlign w:val="center"/>
          </w:tcPr>
          <w:p w14:paraId="3310E42E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31,700,000</w:t>
            </w:r>
          </w:p>
        </w:tc>
        <w:tc>
          <w:tcPr>
            <w:tcW w:w="1260" w:type="dxa"/>
            <w:vAlign w:val="center"/>
          </w:tcPr>
          <w:p w14:paraId="2A0E8477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18,300,000</w:t>
            </w:r>
          </w:p>
        </w:tc>
      </w:tr>
      <w:tr w:rsidR="002D0760" w:rsidRPr="000538A0" w14:paraId="23A47226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39F4F323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AR-L1181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205A3D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IFD/CTI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328571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3497/OC-AR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E360B21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Innovación Tecnológica IV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A55CAFA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150,000,000</w:t>
            </w:r>
          </w:p>
        </w:tc>
        <w:tc>
          <w:tcPr>
            <w:tcW w:w="1259" w:type="dxa"/>
            <w:vAlign w:val="center"/>
          </w:tcPr>
          <w:p w14:paraId="0858B86F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115,000,000</w:t>
            </w:r>
          </w:p>
        </w:tc>
        <w:tc>
          <w:tcPr>
            <w:tcW w:w="1260" w:type="dxa"/>
            <w:vAlign w:val="center"/>
          </w:tcPr>
          <w:p w14:paraId="4EA8251C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35,000,000</w:t>
            </w:r>
          </w:p>
        </w:tc>
      </w:tr>
      <w:tr w:rsidR="002D0760" w:rsidRPr="000538A0" w14:paraId="2864C2B4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76BBE083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AR-L1248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0A0F116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IFD/FMM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4D9742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3835/OC-AR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0B096A5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Fortalecimiento de la Gestión Provincial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8FFF59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120,000,000</w:t>
            </w:r>
          </w:p>
        </w:tc>
        <w:tc>
          <w:tcPr>
            <w:tcW w:w="1259" w:type="dxa"/>
            <w:vAlign w:val="center"/>
          </w:tcPr>
          <w:p w14:paraId="6C43D724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15,500,000</w:t>
            </w:r>
          </w:p>
        </w:tc>
        <w:tc>
          <w:tcPr>
            <w:tcW w:w="1260" w:type="dxa"/>
            <w:vAlign w:val="center"/>
          </w:tcPr>
          <w:p w14:paraId="01A169CE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104,500,000</w:t>
            </w:r>
          </w:p>
        </w:tc>
      </w:tr>
      <w:tr w:rsidR="002D0760" w:rsidRPr="000538A0" w14:paraId="232A582C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3C8E3614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AR-L1149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6BD7592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IFD/FMM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542B2C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2851/OC-AR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108F540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Programa Multisectorial de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Preinversión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IV (CCLIP)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B56FEB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20,000,000</w:t>
            </w:r>
          </w:p>
        </w:tc>
        <w:tc>
          <w:tcPr>
            <w:tcW w:w="1259" w:type="dxa"/>
            <w:vAlign w:val="center"/>
          </w:tcPr>
          <w:p w14:paraId="3E9351C7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16,000,000</w:t>
            </w:r>
          </w:p>
        </w:tc>
        <w:tc>
          <w:tcPr>
            <w:tcW w:w="1260" w:type="dxa"/>
            <w:vAlign w:val="center"/>
          </w:tcPr>
          <w:p w14:paraId="34B51D1B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4,000,000</w:t>
            </w:r>
          </w:p>
        </w:tc>
      </w:tr>
      <w:tr w:rsidR="002D0760" w:rsidRPr="000538A0" w14:paraId="5DEF1F79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2A854EC7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AR-L1266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72BE402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IFD/ICS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D71803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4243/OC-AR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BC10B85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Fortalecimiento de la Capacidad Estadística del Instituto Nacional de Estadística y Censos (INDEC) de la República Argentina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E3E4C1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50,000,000</w:t>
            </w:r>
          </w:p>
        </w:tc>
        <w:tc>
          <w:tcPr>
            <w:tcW w:w="1259" w:type="dxa"/>
            <w:vAlign w:val="center"/>
          </w:tcPr>
          <w:p w14:paraId="1CCB881F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2,400,000</w:t>
            </w:r>
          </w:p>
        </w:tc>
        <w:tc>
          <w:tcPr>
            <w:tcW w:w="1260" w:type="dxa"/>
            <w:vAlign w:val="center"/>
          </w:tcPr>
          <w:p w14:paraId="4731D618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47,600,000</w:t>
            </w:r>
          </w:p>
        </w:tc>
      </w:tr>
      <w:tr w:rsidR="002D0760" w:rsidRPr="000538A0" w14:paraId="526B4C74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39974D1C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AR-L1255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C75F114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IFD/ICS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AE7829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4113/OC-AR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744AC50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Federal de Seguridad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09356B9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25,000,000</w:t>
            </w:r>
          </w:p>
        </w:tc>
        <w:tc>
          <w:tcPr>
            <w:tcW w:w="1259" w:type="dxa"/>
            <w:vAlign w:val="center"/>
          </w:tcPr>
          <w:p w14:paraId="3F72D2FF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3,700,000</w:t>
            </w:r>
          </w:p>
        </w:tc>
        <w:tc>
          <w:tcPr>
            <w:tcW w:w="1260" w:type="dxa"/>
            <w:vAlign w:val="center"/>
          </w:tcPr>
          <w:p w14:paraId="331547AB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21,300,000</w:t>
            </w:r>
          </w:p>
        </w:tc>
      </w:tr>
      <w:tr w:rsidR="002D0760" w:rsidRPr="000538A0" w14:paraId="55EC7991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7960D61A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AR-L1247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302AD17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IFD/ICS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B718C1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3759/OC-AR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33D964E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Fortalecimiento Institucional del Ministerio de Economía y Finanzas Públicas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CBC0147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13,000,000</w:t>
            </w:r>
          </w:p>
        </w:tc>
        <w:tc>
          <w:tcPr>
            <w:tcW w:w="1259" w:type="dxa"/>
            <w:vAlign w:val="center"/>
          </w:tcPr>
          <w:p w14:paraId="538A03EB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4,000,000</w:t>
            </w:r>
          </w:p>
        </w:tc>
        <w:tc>
          <w:tcPr>
            <w:tcW w:w="1260" w:type="dxa"/>
            <w:vAlign w:val="center"/>
          </w:tcPr>
          <w:p w14:paraId="70C52369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9,000,000</w:t>
            </w:r>
          </w:p>
        </w:tc>
      </w:tr>
      <w:tr w:rsidR="002D0760" w:rsidRPr="000538A0" w14:paraId="6DB17F97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6C00846B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AR-L1127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AE4E76B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IFD/ICS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A8ED919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2754/OC-AR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52B7D36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Programa de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Fortal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Instit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Prov. y de Gestión Financiera-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Seg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Etapa (PROFIP II)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06F2E05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36,000,000</w:t>
            </w:r>
          </w:p>
        </w:tc>
        <w:tc>
          <w:tcPr>
            <w:tcW w:w="1259" w:type="dxa"/>
            <w:vAlign w:val="center"/>
          </w:tcPr>
          <w:p w14:paraId="744578DD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34,000,000</w:t>
            </w:r>
          </w:p>
        </w:tc>
        <w:tc>
          <w:tcPr>
            <w:tcW w:w="1260" w:type="dxa"/>
            <w:vAlign w:val="center"/>
          </w:tcPr>
          <w:p w14:paraId="283AAAA7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2,000,000</w:t>
            </w:r>
          </w:p>
        </w:tc>
      </w:tr>
      <w:tr w:rsidR="002D0760" w:rsidRPr="000538A0" w14:paraId="2FF75A65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4D78A32A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AR-L1079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8185DE6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INE/ENE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D6F9A6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2514/OC-AR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7343EE1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Abast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Eléctrico Regiones del País en Marco Plan Federal Transporte Electricidad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A5D14F5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120,000,000</w:t>
            </w:r>
          </w:p>
        </w:tc>
        <w:tc>
          <w:tcPr>
            <w:tcW w:w="1259" w:type="dxa"/>
            <w:vAlign w:val="center"/>
          </w:tcPr>
          <w:p w14:paraId="2FF9BEF7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115,000,000</w:t>
            </w:r>
          </w:p>
        </w:tc>
        <w:tc>
          <w:tcPr>
            <w:tcW w:w="1260" w:type="dxa"/>
            <w:vAlign w:val="center"/>
          </w:tcPr>
          <w:p w14:paraId="1B1FD9E8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5,000,000</w:t>
            </w:r>
          </w:p>
        </w:tc>
      </w:tr>
      <w:tr w:rsidR="002D0760" w:rsidRPr="000538A0" w14:paraId="40D319A3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3F53A89D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AR-L1267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778534C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INE/TSP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20504B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4265/OC-AR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8B5243D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Proyecto de Mejora del Ferrocarril General San Martín: Tamal Retiro-Pilar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83C0D94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400,000,000</w:t>
            </w:r>
          </w:p>
        </w:tc>
        <w:tc>
          <w:tcPr>
            <w:tcW w:w="1259" w:type="dxa"/>
            <w:vAlign w:val="center"/>
          </w:tcPr>
          <w:p w14:paraId="42E1C34D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vAlign w:val="center"/>
          </w:tcPr>
          <w:p w14:paraId="6A0E4753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400,000,000</w:t>
            </w:r>
          </w:p>
        </w:tc>
      </w:tr>
      <w:tr w:rsidR="002D0760" w:rsidRPr="000538A0" w14:paraId="09B5328B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7D8B5DEC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AR-L1279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69F3386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INE/TSP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888136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4418/OC-AR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3D1ACD1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Primera Operación Ampliación de Capacidad y Mejoras de Seguridad en los Accesos al Paso Cristo Redentor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DDF8A3F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  <w:tc>
          <w:tcPr>
            <w:tcW w:w="1259" w:type="dxa"/>
            <w:vAlign w:val="center"/>
          </w:tcPr>
          <w:p w14:paraId="23C74ED5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25,100,000</w:t>
            </w:r>
          </w:p>
        </w:tc>
        <w:tc>
          <w:tcPr>
            <w:tcW w:w="1260" w:type="dxa"/>
            <w:vAlign w:val="center"/>
          </w:tcPr>
          <w:p w14:paraId="302800D8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174,900,000</w:t>
            </w:r>
          </w:p>
        </w:tc>
      </w:tr>
      <w:tr w:rsidR="002D0760" w:rsidRPr="000538A0" w14:paraId="410BB7AD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0760AA55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AR-L1199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2733C52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INE/TSP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DDED88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3836/OC-AR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1EE48C9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Ampliación de Capacidad y Seguridad Vial en Corredores Viales para la Integración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6AFA58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300,000,000</w:t>
            </w:r>
          </w:p>
        </w:tc>
        <w:tc>
          <w:tcPr>
            <w:tcW w:w="1259" w:type="dxa"/>
            <w:vAlign w:val="center"/>
          </w:tcPr>
          <w:p w14:paraId="0C12EC12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100,000,000</w:t>
            </w:r>
          </w:p>
        </w:tc>
        <w:tc>
          <w:tcPr>
            <w:tcW w:w="1260" w:type="dxa"/>
            <w:vAlign w:val="center"/>
          </w:tcPr>
          <w:p w14:paraId="4CF729CF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</w:tr>
      <w:tr w:rsidR="002D0760" w:rsidRPr="000538A0" w14:paraId="74143970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79923AA4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AR-L1144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9E09AC3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INE/TSP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9E2E57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3050/OC-AR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764910E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Infraestructura Vial del Norte Grande III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1D8A92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300,000,000</w:t>
            </w:r>
          </w:p>
        </w:tc>
        <w:tc>
          <w:tcPr>
            <w:tcW w:w="1259" w:type="dxa"/>
            <w:vAlign w:val="center"/>
          </w:tcPr>
          <w:p w14:paraId="0059DDA2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136,600,000</w:t>
            </w:r>
          </w:p>
        </w:tc>
        <w:tc>
          <w:tcPr>
            <w:tcW w:w="1260" w:type="dxa"/>
            <w:vAlign w:val="center"/>
          </w:tcPr>
          <w:p w14:paraId="1298341F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163,400,000</w:t>
            </w:r>
          </w:p>
        </w:tc>
      </w:tr>
      <w:tr w:rsidR="002D0760" w:rsidRPr="000538A0" w14:paraId="2F6828E7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46EC8464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AR-L1158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A9FC25F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INE/TSP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F0B2BE" w14:textId="77777777" w:rsidR="002D0760" w:rsidRPr="000538A0" w:rsidRDefault="002D0760" w:rsidP="00140F64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2982/OC-AR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6060327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Proyecto De Mejora Integral Del Ferrocarril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Gral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Roca: Ramal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Colnstitución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La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FB3F118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300,000,000</w:t>
            </w:r>
          </w:p>
        </w:tc>
        <w:tc>
          <w:tcPr>
            <w:tcW w:w="1259" w:type="dxa"/>
            <w:vAlign w:val="center"/>
          </w:tcPr>
          <w:p w14:paraId="1534FE5D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207,400,000</w:t>
            </w:r>
          </w:p>
        </w:tc>
        <w:tc>
          <w:tcPr>
            <w:tcW w:w="1260" w:type="dxa"/>
            <w:vAlign w:val="center"/>
          </w:tcPr>
          <w:p w14:paraId="2D0EE4B1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92,600,000</w:t>
            </w:r>
          </w:p>
        </w:tc>
      </w:tr>
      <w:tr w:rsidR="002D0760" w:rsidRPr="000538A0" w14:paraId="6DEBD812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49F5EE26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AR-L1106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ABE0589" w14:textId="77777777" w:rsidR="002D0760" w:rsidRPr="000538A0" w:rsidRDefault="002D0760" w:rsidP="00880E8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INE/TSP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E761E3" w14:textId="77777777" w:rsidR="002D0760" w:rsidRPr="000538A0" w:rsidRDefault="002D0760" w:rsidP="00880E8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2491/OC-AR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5A32AE3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Infraestructura Productiva y Turística de la Provincia de Río Negro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FB1361B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30,000,000</w:t>
            </w:r>
          </w:p>
        </w:tc>
        <w:tc>
          <w:tcPr>
            <w:tcW w:w="1259" w:type="dxa"/>
            <w:vAlign w:val="center"/>
          </w:tcPr>
          <w:p w14:paraId="7C759C5F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21,400,000</w:t>
            </w:r>
          </w:p>
        </w:tc>
        <w:tc>
          <w:tcPr>
            <w:tcW w:w="1260" w:type="dxa"/>
            <w:vAlign w:val="center"/>
          </w:tcPr>
          <w:p w14:paraId="46FCDE60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8,600,000</w:t>
            </w:r>
          </w:p>
        </w:tc>
      </w:tr>
      <w:tr w:rsidR="002D0760" w:rsidRPr="000538A0" w14:paraId="0DC64A3A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0BCD2A85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AR-L1131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8E4ED15" w14:textId="77777777" w:rsidR="002D0760" w:rsidRPr="000538A0" w:rsidRDefault="002D0760" w:rsidP="00880E8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INE/TSP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682461" w14:textId="77777777" w:rsidR="002D0760" w:rsidRPr="000538A0" w:rsidRDefault="002D0760" w:rsidP="00880E8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2655/OC-AR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34890B3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Infraestructura Vial Productiva II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1E41FB5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  <w:tc>
          <w:tcPr>
            <w:tcW w:w="1259" w:type="dxa"/>
            <w:vAlign w:val="center"/>
          </w:tcPr>
          <w:p w14:paraId="67A1462F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166,800,000</w:t>
            </w:r>
          </w:p>
        </w:tc>
        <w:tc>
          <w:tcPr>
            <w:tcW w:w="1260" w:type="dxa"/>
            <w:vAlign w:val="center"/>
          </w:tcPr>
          <w:p w14:paraId="310E5457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33,200,000</w:t>
            </w:r>
          </w:p>
        </w:tc>
      </w:tr>
      <w:tr w:rsidR="002D0760" w:rsidRPr="000538A0" w14:paraId="2635EDF8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0B1A4487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AR-L1133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9C39E07" w14:textId="77777777" w:rsidR="002D0760" w:rsidRPr="000538A0" w:rsidRDefault="002D0760" w:rsidP="0058612C">
            <w:pPr>
              <w:ind w:firstLineChars="100" w:firstLine="1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INE/TSP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9221C0" w14:textId="77777777" w:rsidR="002D0760" w:rsidRPr="000538A0" w:rsidRDefault="002D0760" w:rsidP="00880E8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2698/OC-AR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12586DB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Infraestructura Vial del Norte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B38408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300,000,000</w:t>
            </w:r>
          </w:p>
        </w:tc>
        <w:tc>
          <w:tcPr>
            <w:tcW w:w="1259" w:type="dxa"/>
            <w:vAlign w:val="center"/>
          </w:tcPr>
          <w:p w14:paraId="4CDD0624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258,200,000</w:t>
            </w:r>
          </w:p>
        </w:tc>
        <w:tc>
          <w:tcPr>
            <w:tcW w:w="1260" w:type="dxa"/>
            <w:vAlign w:val="center"/>
          </w:tcPr>
          <w:p w14:paraId="564167BF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41,800,000</w:t>
            </w:r>
          </w:p>
        </w:tc>
      </w:tr>
      <w:tr w:rsidR="002D0760" w:rsidRPr="000538A0" w14:paraId="62839B6A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7DF705ED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AR-L1121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8AB5634" w14:textId="77777777" w:rsidR="002D0760" w:rsidRPr="000538A0" w:rsidRDefault="002D0760" w:rsidP="00880E8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INE/WSA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16BB2B" w14:textId="77777777" w:rsidR="002D0760" w:rsidRPr="000538A0" w:rsidRDefault="002D0760" w:rsidP="00880E83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3256/OC-AR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31735E3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Saneamiento Ambiental de la Cuenca del Río Reconquista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C7B3A6D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230,000,000</w:t>
            </w:r>
          </w:p>
        </w:tc>
        <w:tc>
          <w:tcPr>
            <w:tcW w:w="1259" w:type="dxa"/>
            <w:vAlign w:val="center"/>
          </w:tcPr>
          <w:p w14:paraId="7E7D5643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34,500,000</w:t>
            </w:r>
          </w:p>
        </w:tc>
        <w:tc>
          <w:tcPr>
            <w:tcW w:w="1260" w:type="dxa"/>
            <w:vAlign w:val="center"/>
          </w:tcPr>
          <w:p w14:paraId="29635369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195,500,000</w:t>
            </w:r>
          </w:p>
        </w:tc>
      </w:tr>
      <w:tr w:rsidR="002D0760" w:rsidRPr="000538A0" w14:paraId="67CF1C34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6DEE1B27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AR-L1195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294ABB7" w14:textId="77777777" w:rsidR="002D0760" w:rsidRPr="000538A0" w:rsidRDefault="002D0760" w:rsidP="006233C1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INE/WSA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C8C71C1" w14:textId="77777777" w:rsidR="002D0760" w:rsidRPr="000538A0" w:rsidRDefault="002D0760" w:rsidP="006233C1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3733/OC-AR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2F4F6FE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Agua Potable y Saneamiento del Área Metropolitana de la Ciudad de Buenos Aires y del Conurbano Bonaerense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AB44E1A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320,000,000</w:t>
            </w:r>
          </w:p>
        </w:tc>
        <w:tc>
          <w:tcPr>
            <w:tcW w:w="1259" w:type="dxa"/>
            <w:vAlign w:val="center"/>
          </w:tcPr>
          <w:p w14:paraId="722547DC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59,500,000</w:t>
            </w:r>
          </w:p>
        </w:tc>
        <w:tc>
          <w:tcPr>
            <w:tcW w:w="1260" w:type="dxa"/>
            <w:vAlign w:val="center"/>
          </w:tcPr>
          <w:p w14:paraId="1B42AC0D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260,500,000</w:t>
            </w:r>
          </w:p>
        </w:tc>
      </w:tr>
      <w:tr w:rsidR="002D0760" w:rsidRPr="000538A0" w14:paraId="6FDD7EAB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0F79DA8C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AR-L1162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0C1F6AA" w14:textId="77777777" w:rsidR="002D0760" w:rsidRPr="000538A0" w:rsidRDefault="002D0760" w:rsidP="006233C1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INE/WSA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C20AE60" w14:textId="77777777" w:rsidR="002D0760" w:rsidRPr="000538A0" w:rsidRDefault="002D0760" w:rsidP="006233C1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3451/OC-AR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CCE71D0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Agua Potable y Saneamiento (PAYS) para Centros Urbanos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6F129B5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  <w:tc>
          <w:tcPr>
            <w:tcW w:w="1259" w:type="dxa"/>
            <w:vAlign w:val="center"/>
          </w:tcPr>
          <w:p w14:paraId="0CD9C2DF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50,000,000</w:t>
            </w:r>
          </w:p>
        </w:tc>
        <w:tc>
          <w:tcPr>
            <w:tcW w:w="1260" w:type="dxa"/>
            <w:vAlign w:val="center"/>
          </w:tcPr>
          <w:p w14:paraId="1915AEBE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150,000,000</w:t>
            </w:r>
          </w:p>
        </w:tc>
      </w:tr>
      <w:tr w:rsidR="002D0760" w:rsidRPr="000538A0" w14:paraId="4EEDB7BA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1F51698C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AR-L1151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4AEA6B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INE/WSA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0FB416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3249/OC-AR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F7C5FB9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Gestión Integral de Residuos Sólidos Urbanos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710ABC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150,000,000</w:t>
            </w:r>
          </w:p>
        </w:tc>
        <w:tc>
          <w:tcPr>
            <w:tcW w:w="1259" w:type="dxa"/>
            <w:vAlign w:val="center"/>
          </w:tcPr>
          <w:p w14:paraId="78B5A68F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55,900,000</w:t>
            </w:r>
          </w:p>
        </w:tc>
        <w:tc>
          <w:tcPr>
            <w:tcW w:w="1260" w:type="dxa"/>
            <w:vAlign w:val="center"/>
          </w:tcPr>
          <w:p w14:paraId="6BC3BB1A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94,100,000</w:t>
            </w:r>
          </w:p>
        </w:tc>
      </w:tr>
      <w:tr w:rsidR="002D0760" w:rsidRPr="000538A0" w14:paraId="53BCBFC8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10AE27F9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AR-L1136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440474A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INE/WSA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FB8E77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2776/OC-AR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D9547FE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Programa de Desarrollo de las Provincias del Norte Grande: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Infraestruct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de AP&amp;S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F7B02B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500,000,000</w:t>
            </w:r>
          </w:p>
        </w:tc>
        <w:tc>
          <w:tcPr>
            <w:tcW w:w="1259" w:type="dxa"/>
            <w:vAlign w:val="center"/>
          </w:tcPr>
          <w:p w14:paraId="132E33BF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221,700,000</w:t>
            </w:r>
          </w:p>
        </w:tc>
        <w:tc>
          <w:tcPr>
            <w:tcW w:w="1260" w:type="dxa"/>
            <w:vAlign w:val="center"/>
          </w:tcPr>
          <w:p w14:paraId="6E83DCDB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278,300,000</w:t>
            </w:r>
          </w:p>
        </w:tc>
      </w:tr>
      <w:tr w:rsidR="002D0760" w:rsidRPr="000538A0" w14:paraId="1C3211D2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0B16502C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AR-L1031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20E6CC4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INE/WSA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6F91AB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1895/OC-AR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9340758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CCLIP: Agua Potable y Saneamiento en Comunidades Menores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C0A739E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120,000,000</w:t>
            </w:r>
          </w:p>
        </w:tc>
        <w:tc>
          <w:tcPr>
            <w:tcW w:w="1259" w:type="dxa"/>
            <w:vAlign w:val="center"/>
          </w:tcPr>
          <w:p w14:paraId="2802342A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105,800,000</w:t>
            </w:r>
          </w:p>
        </w:tc>
        <w:tc>
          <w:tcPr>
            <w:tcW w:w="1260" w:type="dxa"/>
            <w:vAlign w:val="center"/>
          </w:tcPr>
          <w:p w14:paraId="7797F8D6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14,200,000</w:t>
            </w:r>
          </w:p>
        </w:tc>
      </w:tr>
      <w:tr w:rsidR="002D0760" w:rsidRPr="000538A0" w14:paraId="0653F7A5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47E2644E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AR-L1084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32ED4F5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INE/WSA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6ACA5ED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2343/OC-AR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86656A7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Agua Potable y Saneamiento para Centros Urbanos y Suburbanos (PAYS)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917318A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  <w:tc>
          <w:tcPr>
            <w:tcW w:w="1259" w:type="dxa"/>
            <w:vAlign w:val="center"/>
          </w:tcPr>
          <w:p w14:paraId="49D4520D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184,100,000</w:t>
            </w:r>
          </w:p>
        </w:tc>
        <w:tc>
          <w:tcPr>
            <w:tcW w:w="1260" w:type="dxa"/>
            <w:vAlign w:val="center"/>
          </w:tcPr>
          <w:p w14:paraId="715C8B2B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15,900,000</w:t>
            </w:r>
          </w:p>
        </w:tc>
      </w:tr>
      <w:tr w:rsidR="002D0760" w:rsidRPr="000538A0" w14:paraId="41874A93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5E5034B4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AR-L1251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602CD55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INT/TIN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8C1DF4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3869/OC-AR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E65FEF2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Implementación del Régimen Nacional de Ventanilla Única de Comercio Exterior Argentino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9F25391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73,000,000</w:t>
            </w:r>
          </w:p>
        </w:tc>
        <w:tc>
          <w:tcPr>
            <w:tcW w:w="1259" w:type="dxa"/>
            <w:vAlign w:val="center"/>
          </w:tcPr>
          <w:p w14:paraId="107CD0B9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1,400,000</w:t>
            </w:r>
          </w:p>
        </w:tc>
        <w:tc>
          <w:tcPr>
            <w:tcW w:w="1260" w:type="dxa"/>
            <w:vAlign w:val="center"/>
          </w:tcPr>
          <w:p w14:paraId="1F600407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71,600,000</w:t>
            </w:r>
          </w:p>
        </w:tc>
      </w:tr>
      <w:tr w:rsidR="002D0760" w:rsidRPr="000538A0" w14:paraId="1EBA6A88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7E44AE8F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AR-L1180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BE996E4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SCL/EDU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4E74E2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3455/OC-AR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BE6C397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Programa de Mejoramiento de la Equidad y Calidad de la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ducación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Promedu</w:t>
            </w:r>
            <w:proofErr w:type="spellEnd"/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IV.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EA4840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  <w:tc>
          <w:tcPr>
            <w:tcW w:w="1259" w:type="dxa"/>
            <w:vAlign w:val="center"/>
          </w:tcPr>
          <w:p w14:paraId="2CE2BBA2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90,000,000</w:t>
            </w:r>
          </w:p>
        </w:tc>
        <w:tc>
          <w:tcPr>
            <w:tcW w:w="1260" w:type="dxa"/>
            <w:vAlign w:val="center"/>
          </w:tcPr>
          <w:p w14:paraId="1144FD69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110,000,000</w:t>
            </w:r>
          </w:p>
        </w:tc>
      </w:tr>
      <w:tr w:rsidR="002D0760" w:rsidRPr="000538A0" w14:paraId="4B04321A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70959E86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AR-L1254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6EF6095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SCL/SPH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8590F2B" w14:textId="77777777" w:rsidR="002D0760" w:rsidRPr="000538A0" w:rsidRDefault="002D0760" w:rsidP="002C289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4229/OC-AR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BA7B2B3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de Apoyo al Plan Nacional de Primera Infancia y la Política de Universalización de la Educación Inicial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B7F3AD8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200,000,000</w:t>
            </w:r>
          </w:p>
        </w:tc>
        <w:tc>
          <w:tcPr>
            <w:tcW w:w="1259" w:type="dxa"/>
            <w:vAlign w:val="center"/>
          </w:tcPr>
          <w:p w14:paraId="3B0144B0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2,000,000</w:t>
            </w:r>
          </w:p>
        </w:tc>
        <w:tc>
          <w:tcPr>
            <w:tcW w:w="1260" w:type="dxa"/>
            <w:vAlign w:val="center"/>
          </w:tcPr>
          <w:p w14:paraId="3AB4F412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198,000,000</w:t>
            </w:r>
          </w:p>
        </w:tc>
      </w:tr>
      <w:tr w:rsidR="002D0760" w:rsidRPr="000538A0" w14:paraId="53D718AB" w14:textId="77777777" w:rsidTr="002D0760">
        <w:trPr>
          <w:trHeight w:val="600"/>
        </w:trPr>
        <w:tc>
          <w:tcPr>
            <w:tcW w:w="1075" w:type="dxa"/>
            <w:shd w:val="clear" w:color="auto" w:fill="auto"/>
            <w:noWrap/>
            <w:vAlign w:val="center"/>
          </w:tcPr>
          <w:p w14:paraId="7B02E7EF" w14:textId="77777777" w:rsidR="002D0760" w:rsidRPr="000538A0" w:rsidRDefault="002D0760" w:rsidP="005861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AR-L1196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988A985" w14:textId="77777777" w:rsidR="002D0760" w:rsidRPr="000538A0" w:rsidRDefault="002D0760" w:rsidP="0091469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SCL/SPH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ADC2A28" w14:textId="77777777" w:rsidR="002D0760" w:rsidRPr="000538A0" w:rsidRDefault="002D0760" w:rsidP="0091469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3772/OC-AR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B4A2E5F" w14:textId="77777777" w:rsidR="002D0760" w:rsidRPr="000538A0" w:rsidRDefault="002D0760" w:rsidP="0058612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Programa Multifase de Atención Primaria de la Salud para el Manejo de Enfermedades Crónicas no Transmisibles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E1FDA7" w14:textId="77777777" w:rsidR="002D0760" w:rsidRPr="000538A0" w:rsidRDefault="002D0760" w:rsidP="005861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100,000,000</w:t>
            </w:r>
          </w:p>
        </w:tc>
        <w:tc>
          <w:tcPr>
            <w:tcW w:w="1259" w:type="dxa"/>
            <w:vAlign w:val="center"/>
          </w:tcPr>
          <w:p w14:paraId="63CCD558" w14:textId="77777777" w:rsidR="002D0760" w:rsidRPr="000538A0" w:rsidRDefault="002D0760" w:rsidP="0058612C">
            <w:pPr>
              <w:ind w:right="-3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15,300,000</w:t>
            </w:r>
          </w:p>
        </w:tc>
        <w:tc>
          <w:tcPr>
            <w:tcW w:w="1260" w:type="dxa"/>
            <w:vAlign w:val="center"/>
          </w:tcPr>
          <w:p w14:paraId="44217D77" w14:textId="77777777" w:rsidR="002D0760" w:rsidRPr="000538A0" w:rsidRDefault="002D0760" w:rsidP="0058612C">
            <w:pPr>
              <w:ind w:right="-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84,700,000</w:t>
            </w:r>
          </w:p>
        </w:tc>
      </w:tr>
      <w:tr w:rsidR="00C33C7E" w:rsidRPr="000538A0" w14:paraId="10DEF6D0" w14:textId="77777777" w:rsidTr="008011E1">
        <w:trPr>
          <w:trHeight w:val="600"/>
        </w:trPr>
        <w:tc>
          <w:tcPr>
            <w:tcW w:w="6385" w:type="dxa"/>
            <w:gridSpan w:val="4"/>
            <w:shd w:val="clear" w:color="auto" w:fill="auto"/>
            <w:noWrap/>
            <w:vAlign w:val="center"/>
          </w:tcPr>
          <w:p w14:paraId="7DDA3B2C" w14:textId="77777777" w:rsidR="00C33C7E" w:rsidRPr="000538A0" w:rsidRDefault="00C33C7E" w:rsidP="00C33C7E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81D0C22" w14:textId="77777777" w:rsidR="00C33C7E" w:rsidRPr="000538A0" w:rsidRDefault="00C33C7E" w:rsidP="00C33C7E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6,145,000,000</w:t>
            </w:r>
          </w:p>
        </w:tc>
        <w:tc>
          <w:tcPr>
            <w:tcW w:w="1259" w:type="dxa"/>
            <w:vAlign w:val="center"/>
          </w:tcPr>
          <w:p w14:paraId="4D6745A6" w14:textId="77777777" w:rsidR="00C33C7E" w:rsidRPr="000538A0" w:rsidRDefault="00C33C7E" w:rsidP="00C33C7E">
            <w:pPr>
              <w:ind w:right="-3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2,589,900,000</w:t>
            </w:r>
          </w:p>
        </w:tc>
        <w:tc>
          <w:tcPr>
            <w:tcW w:w="1260" w:type="dxa"/>
            <w:vAlign w:val="center"/>
          </w:tcPr>
          <w:p w14:paraId="0DE7CE38" w14:textId="77777777" w:rsidR="00C33C7E" w:rsidRPr="000538A0" w:rsidRDefault="00C33C7E" w:rsidP="00C33C7E">
            <w:pPr>
              <w:ind w:right="-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538A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3,555,100,000</w:t>
            </w:r>
          </w:p>
        </w:tc>
      </w:tr>
    </w:tbl>
    <w:p w14:paraId="54AF5371" w14:textId="77777777" w:rsidR="00541663" w:rsidRPr="000538A0" w:rsidRDefault="00541663" w:rsidP="00541663">
      <w:pPr>
        <w:jc w:val="center"/>
        <w:rPr>
          <w:rFonts w:ascii="Times New Roman" w:hAnsi="Times New Roman" w:cs="Times New Roman"/>
          <w:sz w:val="28"/>
        </w:rPr>
      </w:pPr>
    </w:p>
    <w:p w14:paraId="6520F3A2" w14:textId="77777777" w:rsidR="00541663" w:rsidRPr="000538A0" w:rsidRDefault="00541663">
      <w:pPr>
        <w:rPr>
          <w:rFonts w:ascii="Times New Roman" w:hAnsi="Times New Roman" w:cs="Times New Roman"/>
          <w:sz w:val="28"/>
        </w:rPr>
      </w:pPr>
    </w:p>
    <w:sectPr w:rsidR="00541663" w:rsidRPr="000538A0" w:rsidSect="009B2C31">
      <w:headerReference w:type="default" r:id="rId13"/>
      <w:footerReference w:type="default" r:id="rId14"/>
      <w:pgSz w:w="12240" w:h="20160" w:code="5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907AE" w14:textId="77777777" w:rsidR="00B6480C" w:rsidRDefault="00B6480C" w:rsidP="000328A0">
      <w:r>
        <w:separator/>
      </w:r>
    </w:p>
  </w:endnote>
  <w:endnote w:type="continuationSeparator" w:id="0">
    <w:p w14:paraId="6BA0A0CA" w14:textId="77777777" w:rsidR="00B6480C" w:rsidRDefault="00B6480C" w:rsidP="0003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49896" w14:textId="77777777" w:rsidR="00880E83" w:rsidRPr="00DA405B" w:rsidRDefault="00880E83" w:rsidP="00DA405B">
    <w:pPr>
      <w:pStyle w:val="Footer"/>
      <w:jc w:val="center"/>
      <w:rPr>
        <w:rFonts w:ascii="Times New Roman" w:hAnsi="Times New Roman" w:cs="Times New Roman"/>
        <w:sz w:val="20"/>
        <w:lang w:val="en-US"/>
      </w:rPr>
    </w:pPr>
    <w:r>
      <w:rPr>
        <w:rFonts w:ascii="Times New Roman" w:hAnsi="Times New Roman" w:cs="Times New Roman"/>
        <w:sz w:val="20"/>
        <w:lang w:val="en-US"/>
      </w:rPr>
      <w:t>AR-O0008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C4D7D" w14:textId="77777777" w:rsidR="00B6480C" w:rsidRDefault="00B6480C" w:rsidP="000328A0">
      <w:r>
        <w:separator/>
      </w:r>
    </w:p>
  </w:footnote>
  <w:footnote w:type="continuationSeparator" w:id="0">
    <w:p w14:paraId="0A5DD041" w14:textId="77777777" w:rsidR="00B6480C" w:rsidRDefault="00B6480C" w:rsidP="000328A0">
      <w:r>
        <w:continuationSeparator/>
      </w:r>
    </w:p>
  </w:footnote>
  <w:footnote w:id="1">
    <w:p w14:paraId="117C27CC" w14:textId="77777777" w:rsidR="00880E83" w:rsidRPr="007A0964" w:rsidRDefault="00880E83" w:rsidP="007A0964">
      <w:pPr>
        <w:pStyle w:val="FootnoteText"/>
        <w:ind w:left="270" w:hanging="270"/>
        <w:rPr>
          <w:rFonts w:ascii="Times New Roman" w:hAnsi="Times New Roman" w:cs="Times New Roman"/>
        </w:rPr>
      </w:pPr>
      <w:r w:rsidRPr="007A0964">
        <w:rPr>
          <w:rStyle w:val="FootnoteReference"/>
          <w:rFonts w:ascii="Times New Roman" w:hAnsi="Times New Roman" w:cs="Times New Roman"/>
        </w:rPr>
        <w:footnoteRef/>
      </w:r>
      <w:r w:rsidRPr="007A0964">
        <w:rPr>
          <w:rFonts w:ascii="Times New Roman" w:hAnsi="Times New Roman" w:cs="Times New Roman"/>
        </w:rPr>
        <w:t xml:space="preserve"> </w:t>
      </w:r>
      <w:r w:rsidRPr="007A0964">
        <w:rPr>
          <w:rFonts w:ascii="Times New Roman" w:hAnsi="Times New Roman" w:cs="Times New Roman"/>
        </w:rPr>
        <w:tab/>
        <w:t xml:space="preserve">Esta lista se actualizará antes de la firma del contrato de préstamo, una vez que el Prestatario indique al Banco su intención de firmar el contrato de préstamo.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CC6DA" w14:textId="77777777" w:rsidR="00880E83" w:rsidRPr="00F11DAC" w:rsidRDefault="00880E83" w:rsidP="00944774">
    <w:pPr>
      <w:pStyle w:val="Header"/>
      <w:jc w:val="right"/>
      <w:rPr>
        <w:rFonts w:ascii="Times New Roman" w:hAnsi="Times New Roman" w:cs="Times New Roman"/>
        <w:sz w:val="20"/>
        <w:szCs w:val="20"/>
        <w:lang w:val="en-US"/>
      </w:rPr>
    </w:pPr>
  </w:p>
  <w:p w14:paraId="2E455D88" w14:textId="77777777" w:rsidR="00880E83" w:rsidRPr="00F11DAC" w:rsidRDefault="00880E83" w:rsidP="00944774">
    <w:pPr>
      <w:pStyle w:val="Header"/>
      <w:jc w:val="right"/>
      <w:rPr>
        <w:rFonts w:ascii="Times New Roman" w:hAnsi="Times New Roman" w:cs="Times New Roman"/>
        <w:sz w:val="20"/>
        <w:szCs w:val="20"/>
        <w:lang w:val="en-US"/>
      </w:rPr>
    </w:pPr>
    <w:r w:rsidRPr="00F11DAC">
      <w:rPr>
        <w:rFonts w:ascii="Times New Roman" w:hAnsi="Times New Roman" w:cs="Times New Roman"/>
        <w:sz w:val="20"/>
        <w:szCs w:val="20"/>
        <w:lang w:val="en-US"/>
      </w:rPr>
      <w:t>LEG/SGO/</w:t>
    </w:r>
    <w:r>
      <w:rPr>
        <w:rFonts w:ascii="Times New Roman" w:hAnsi="Times New Roman" w:cs="Times New Roman"/>
        <w:sz w:val="20"/>
        <w:szCs w:val="20"/>
        <w:lang w:val="en-US"/>
      </w:rPr>
      <w:t>CSC</w:t>
    </w:r>
    <w:r w:rsidRPr="00F11DAC">
      <w:rPr>
        <w:rFonts w:ascii="Times New Roman" w:hAnsi="Times New Roman" w:cs="Times New Roman"/>
        <w:sz w:val="20"/>
        <w:szCs w:val="20"/>
        <w:lang w:val="en-US"/>
      </w:rPr>
      <w:t>/EZSHARE-</w:t>
    </w:r>
  </w:p>
  <w:p w14:paraId="3621F70F" w14:textId="77777777" w:rsidR="00880E83" w:rsidRPr="00F11DAC" w:rsidRDefault="00880E83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663"/>
    <w:rsid w:val="000328A0"/>
    <w:rsid w:val="00034D77"/>
    <w:rsid w:val="000538A0"/>
    <w:rsid w:val="000A5D32"/>
    <w:rsid w:val="000A7010"/>
    <w:rsid w:val="000A74B7"/>
    <w:rsid w:val="000B7361"/>
    <w:rsid w:val="000C3E01"/>
    <w:rsid w:val="000D19E6"/>
    <w:rsid w:val="000E665D"/>
    <w:rsid w:val="00113247"/>
    <w:rsid w:val="00130AD3"/>
    <w:rsid w:val="00131B96"/>
    <w:rsid w:val="00140F64"/>
    <w:rsid w:val="001539B9"/>
    <w:rsid w:val="001614EF"/>
    <w:rsid w:val="0017722B"/>
    <w:rsid w:val="00183388"/>
    <w:rsid w:val="00204072"/>
    <w:rsid w:val="00207DD4"/>
    <w:rsid w:val="00292A45"/>
    <w:rsid w:val="00294CD4"/>
    <w:rsid w:val="002C2895"/>
    <w:rsid w:val="002C30DF"/>
    <w:rsid w:val="002D0760"/>
    <w:rsid w:val="002D3453"/>
    <w:rsid w:val="002E4276"/>
    <w:rsid w:val="002E4F5A"/>
    <w:rsid w:val="003534DE"/>
    <w:rsid w:val="00393D81"/>
    <w:rsid w:val="003B7274"/>
    <w:rsid w:val="003D69E9"/>
    <w:rsid w:val="00481065"/>
    <w:rsid w:val="004E38BB"/>
    <w:rsid w:val="00541663"/>
    <w:rsid w:val="00542153"/>
    <w:rsid w:val="00551793"/>
    <w:rsid w:val="0058612C"/>
    <w:rsid w:val="005972FE"/>
    <w:rsid w:val="005D181C"/>
    <w:rsid w:val="00617FAA"/>
    <w:rsid w:val="006233C1"/>
    <w:rsid w:val="00631CB7"/>
    <w:rsid w:val="00644286"/>
    <w:rsid w:val="00671EEF"/>
    <w:rsid w:val="006874B7"/>
    <w:rsid w:val="006907FA"/>
    <w:rsid w:val="00732F34"/>
    <w:rsid w:val="00740F8D"/>
    <w:rsid w:val="007A0964"/>
    <w:rsid w:val="007A12F3"/>
    <w:rsid w:val="007B3E8D"/>
    <w:rsid w:val="007C15F8"/>
    <w:rsid w:val="007D3A66"/>
    <w:rsid w:val="007D6EE7"/>
    <w:rsid w:val="00856F9E"/>
    <w:rsid w:val="00861952"/>
    <w:rsid w:val="00880E83"/>
    <w:rsid w:val="008D1EC7"/>
    <w:rsid w:val="008D6DB3"/>
    <w:rsid w:val="008F7B05"/>
    <w:rsid w:val="00907CD1"/>
    <w:rsid w:val="0091469A"/>
    <w:rsid w:val="00944774"/>
    <w:rsid w:val="00957627"/>
    <w:rsid w:val="009967EF"/>
    <w:rsid w:val="009979F3"/>
    <w:rsid w:val="009B2C31"/>
    <w:rsid w:val="009B7184"/>
    <w:rsid w:val="009C0F0B"/>
    <w:rsid w:val="009C3C2C"/>
    <w:rsid w:val="00A15E0F"/>
    <w:rsid w:val="00A37E44"/>
    <w:rsid w:val="00A527EC"/>
    <w:rsid w:val="00AB32C6"/>
    <w:rsid w:val="00AB378B"/>
    <w:rsid w:val="00AE51EB"/>
    <w:rsid w:val="00AE54E2"/>
    <w:rsid w:val="00B562AF"/>
    <w:rsid w:val="00B6480C"/>
    <w:rsid w:val="00BB7FCF"/>
    <w:rsid w:val="00BD7937"/>
    <w:rsid w:val="00C05D95"/>
    <w:rsid w:val="00C16128"/>
    <w:rsid w:val="00C31A4A"/>
    <w:rsid w:val="00C33C7E"/>
    <w:rsid w:val="00C61604"/>
    <w:rsid w:val="00C6179E"/>
    <w:rsid w:val="00D31E64"/>
    <w:rsid w:val="00D37836"/>
    <w:rsid w:val="00D41844"/>
    <w:rsid w:val="00D56C0D"/>
    <w:rsid w:val="00D62CD3"/>
    <w:rsid w:val="00D66AF4"/>
    <w:rsid w:val="00D95BD7"/>
    <w:rsid w:val="00DA405B"/>
    <w:rsid w:val="00DA6E8D"/>
    <w:rsid w:val="00DF3B03"/>
    <w:rsid w:val="00E02412"/>
    <w:rsid w:val="00E76873"/>
    <w:rsid w:val="00E84670"/>
    <w:rsid w:val="00EC3E8E"/>
    <w:rsid w:val="00EE5E7B"/>
    <w:rsid w:val="00EF41DE"/>
    <w:rsid w:val="00F11DAC"/>
    <w:rsid w:val="00F157A0"/>
    <w:rsid w:val="00F1682D"/>
    <w:rsid w:val="00FC0E4E"/>
    <w:rsid w:val="00FC548B"/>
    <w:rsid w:val="00FC6489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013EE"/>
  <w15:docId w15:val="{4FCB888A-5C77-4A75-9C7B-4827781F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EEF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28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28A0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328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28A0"/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2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2C6"/>
    <w:rPr>
      <w:rFonts w:ascii="Segoe UI" w:hAnsi="Segoe UI" w:cs="Segoe UI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0E6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66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665D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66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665D"/>
    <w:rPr>
      <w:b/>
      <w:bCs/>
      <w:sz w:val="20"/>
      <w:szCs w:val="20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1D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1DAC"/>
    <w:rPr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F11D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B1D4F1C602B324082110E1814702843" ma:contentTypeVersion="267" ma:contentTypeDescription="A content type to manage public (operations) IDB documents" ma:contentTypeScope="" ma:versionID="486f42a11eaa926a5b38b3d8d5f6fa8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8a7ead9187e0f6566cc08ef4953eec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O000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UBR Contact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Container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Proposal for Operation Development (POD)</TermName>
          <TermId xmlns="http://schemas.microsoft.com/office/infopath/2007/PartnerControls">24e0d6d4-9e5f-4c37-abe1-0e66100c0228</TermId>
        </TermInfo>
      </Terms>
    </b26cdb1da78c4bb4b1c1bac2f6ac5911>
    <Division_x0020_or_x0020_Unit xmlns="cdc7663a-08f0-4737-9e8c-148ce897a09c">IFD/CMF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Gaggero, Annabella</Document_x0020_Author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32</Value>
      <Value>41</Value>
      <Value>5</Value>
      <Value>3</Value>
      <Value>2</Value>
      <Value>1</Value>
    </TaxCatchAll>
    <Operation_x0020_Type xmlns="cdc7663a-08f0-4737-9e8c-148ce897a09c">Container</Operation_x0020_Type>
    <Package_x0020_Code xmlns="cdc7663a-08f0-4737-9e8c-148ce897a09c" xsi:nil="true"/>
    <Identifier xmlns="cdc7663a-08f0-4737-9e8c-148ce897a09c" xsi:nil="true"/>
    <Project_x0020_Number xmlns="cdc7663a-08f0-4737-9e8c-148ce897a09c">AR-O0008</Project_x0020_Number>
    <Record_x0020_Number xmlns="cdc7663a-08f0-4737-9e8c-148ce897a09c" xsi:nil="true"/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_dlc_DocId xmlns="cdc7663a-08f0-4737-9e8c-148ce897a09c">EZSHARE-1962429885-20</_dlc_DocId>
    <_dlc_DocIdUrl xmlns="cdc7663a-08f0-4737-9e8c-148ce897a09c">
      <Url>https://idbg.sharepoint.com/teams/EZ-AR-CON/AR-O0008/_layouts/15/DocIdRedir.aspx?ID=EZSHARE-1962429885-20</Url>
      <Description>EZSHARE-1962429885-20</Description>
    </_dlc_DocIdUrl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RISK FINANCING</TermName>
          <TermId xmlns="http://schemas.microsoft.com/office/infopath/2007/PartnerControls">c5c38d86-fff1-494c-a3d8-b52714531aea</TermId>
        </TermInfo>
      </Terms>
    </b2ec7cfb18674cb8803df6b262e8b107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Finance;Financial Risk Management;Fiscal Issues and Public Finance;Climate Change;Natural Disasters: Prevention and Relief;Climate Change and Environmental Sustainability;</Webtopic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3EB5C-3CE8-4E3F-AFAC-52EA1C66029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C9FA4C-699B-48C6-91E6-A6050A7663F6}"/>
</file>

<file path=customXml/itemProps3.xml><?xml version="1.0" encoding="utf-8"?>
<ds:datastoreItem xmlns:ds="http://schemas.openxmlformats.org/officeDocument/2006/customXml" ds:itemID="{68013B60-A92E-4766-BAB3-CFE0A0785A33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C937C6C0-1C37-48CE-9AD7-126914C2A7A4}"/>
</file>

<file path=customXml/itemProps5.xml><?xml version="1.0" encoding="utf-8"?>
<ds:datastoreItem xmlns:ds="http://schemas.openxmlformats.org/officeDocument/2006/customXml" ds:itemID="{E2975A50-C35C-4E5B-AB95-3076B653E4ED}"/>
</file>

<file path=customXml/itemProps6.xml><?xml version="1.0" encoding="utf-8"?>
<ds:datastoreItem xmlns:ds="http://schemas.openxmlformats.org/officeDocument/2006/customXml" ds:itemID="{78AEA548-20F5-427B-9D47-91DBDEDF6B7E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0D1F919D-889B-4A5A-A4D8-29DCBD657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Gaggero, Annabella</dc:creator>
  <cp:keywords/>
  <cp:lastModifiedBy>Gaggero, Annabella</cp:lastModifiedBy>
  <cp:revision>21</cp:revision>
  <cp:lastPrinted>2018-11-07T19:36:00Z</cp:lastPrinted>
  <dcterms:created xsi:type="dcterms:W3CDTF">2018-10-19T19:14:00Z</dcterms:created>
  <dcterms:modified xsi:type="dcterms:W3CDTF">2018-11-09T21:29:00Z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Legal Taxonomy">
    <vt:lpwstr/>
  </property>
  <property fmtid="{D5CDD505-2E9C-101B-9397-08002B2CF9AE}" pid="6" name="Series Operations IDB">
    <vt:lpwstr>41;#Proposal for Operation Development (POD)|24e0d6d4-9e5f-4c37-abe1-0e66100c0228</vt:lpwstr>
  </property>
  <property fmtid="{D5CDD505-2E9C-101B-9397-08002B2CF9AE}" pid="7" name="Legal Basis">
    <vt:lpwstr/>
  </property>
  <property fmtid="{D5CDD505-2E9C-101B-9397-08002B2CF9AE}" pid="8" name="Country">
    <vt:lpwstr>2;#Argentina|eb1b705c-195f-4c3b-9661-b201f2fee3c5</vt:lpwstr>
  </property>
  <property fmtid="{D5CDD505-2E9C-101B-9397-08002B2CF9AE}" pid="9" name="Fund IDB">
    <vt:lpwstr>5;#ORC|c028a4b2-ad8b-4cf4-9cac-a2ae6a778e23</vt:lpwstr>
  </property>
  <property fmtid="{D5CDD505-2E9C-101B-9397-08002B2CF9AE}" pid="10" name="Document Type IDB">
    <vt:lpwstr/>
  </property>
  <property fmtid="{D5CDD505-2E9C-101B-9397-08002B2CF9AE}" pid="11" name="Sector IDB">
    <vt:lpwstr>3;#FINANCIAL MARKETS|75500f29-2419-473a-bcd8-84901ddc2aa7</vt:lpwstr>
  </property>
  <property fmtid="{D5CDD505-2E9C-101B-9397-08002B2CF9AE}" pid="12" name="Function Corporate IDB">
    <vt:lpwstr>23;#6 Project Operations Management|03af0c7d-3415-46d8-bacc-6351250af69c</vt:lpwstr>
  </property>
  <property fmtid="{D5CDD505-2E9C-101B-9397-08002B2CF9AE}" pid="13" name="Function Operations IDB">
    <vt:lpwstr>1;#Project Preparation, Planning and Design|29ca0c72-1fc4-435f-a09c-28585cb5eac9</vt:lpwstr>
  </property>
  <property fmtid="{D5CDD505-2E9C-101B-9397-08002B2CF9AE}" pid="14" name="Series Corporate IDB">
    <vt:lpwstr>26;#POM-01 Project Operations Management General|19d55793-e085-4277-a248-a5fc31bdbf37</vt:lpwstr>
  </property>
  <property fmtid="{D5CDD505-2E9C-101B-9397-08002B2CF9AE}" pid="15" name="_dlc_DocIdItemGuid">
    <vt:lpwstr>cb274a3b-d3b4-4169-b409-4e553aae4f68</vt:lpwstr>
  </property>
  <property fmtid="{D5CDD505-2E9C-101B-9397-08002B2CF9AE}" pid="16" name="Sub-Sector">
    <vt:lpwstr>32;#RISK FINANCING|c5c38d86-fff1-494c-a3d8-b52714531aea</vt:lpwstr>
  </property>
  <property fmtid="{D5CDD505-2E9C-101B-9397-08002B2CF9AE}" pid="17" name="Disclosure Activity">
    <vt:lpwstr>Loan Proposal</vt:lpwstr>
  </property>
  <property fmtid="{D5CDD505-2E9C-101B-9397-08002B2CF9AE}" pid="18" name="ContentTypeId">
    <vt:lpwstr>0x0101001A458A224826124E8B45B1D613300CFC006B1D4F1C602B324082110E1814702843</vt:lpwstr>
  </property>
</Properties>
</file>