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commentsExtended.xml" ContentType="application/vnd.openxmlformats-officedocument.wordprocessingml.commentsExtended+xml"/>
  <Override PartName="/word/fontTable.xml" ContentType="application/vnd.openxmlformats-officedocument.wordprocessingml.fontTable+xml"/>
  <Override PartName="/word/commentsIds.xml" ContentType="application/vnd.openxmlformats-officedocument.wordprocessingml.commentsIds+xml"/>
  <Override PartName="/word/webSettings.xml" ContentType="application/vnd.openxmlformats-officedocument.wordprocessingml.webSettings+xml"/>
  <Override PartName="/word/people.xml" ContentType="application/vnd.openxmlformats-officedocument.wordprocessingml.people+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7A6CF" w14:textId="77777777" w:rsidR="00CB28F4" w:rsidRPr="009C42D4" w:rsidRDefault="00CB28F4" w:rsidP="00A233D5">
      <w:pPr>
        <w:widowControl w:val="0"/>
        <w:spacing w:after="0" w:line="240" w:lineRule="auto"/>
        <w:rPr>
          <w:rFonts w:ascii="Times New Roman" w:hAnsi="Times New Roman"/>
          <w:lang w:val="es-MX"/>
        </w:rPr>
      </w:pPr>
    </w:p>
    <w:p w14:paraId="1E673DAD" w14:textId="77777777" w:rsidR="00CB28F4" w:rsidRPr="009C42D4" w:rsidRDefault="00CB28F4" w:rsidP="00A233D5">
      <w:pPr>
        <w:widowControl w:val="0"/>
        <w:spacing w:after="0" w:line="240" w:lineRule="auto"/>
        <w:rPr>
          <w:rFonts w:ascii="Times New Roman" w:hAnsi="Times New Roman"/>
          <w:lang w:val="es-MX"/>
        </w:rPr>
      </w:pPr>
    </w:p>
    <w:p w14:paraId="79B5CD97" w14:textId="77777777" w:rsidR="00CB28F4" w:rsidRPr="009C42D4" w:rsidRDefault="00CB28F4" w:rsidP="00A233D5">
      <w:pPr>
        <w:pStyle w:val="Heading3"/>
        <w:keepNext w:val="0"/>
        <w:widowControl w:val="0"/>
        <w:numPr>
          <w:ilvl w:val="0"/>
          <w:numId w:val="0"/>
        </w:numPr>
        <w:spacing w:before="0" w:after="0"/>
        <w:ind w:left="1440"/>
        <w:rPr>
          <w:rFonts w:ascii="Times New Roman" w:hAnsi="Times New Roman"/>
          <w:lang w:val="es-MX"/>
        </w:rPr>
      </w:pPr>
    </w:p>
    <w:p w14:paraId="4E9D1F74" w14:textId="77777777" w:rsidR="00CB28F4" w:rsidRPr="009C42D4" w:rsidRDefault="00CB28F4" w:rsidP="00A233D5">
      <w:pPr>
        <w:widowControl w:val="0"/>
        <w:spacing w:after="0" w:line="240" w:lineRule="auto"/>
        <w:rPr>
          <w:rFonts w:ascii="Times New Roman" w:hAnsi="Times New Roman"/>
          <w:lang w:val="es-MX"/>
        </w:rPr>
      </w:pPr>
    </w:p>
    <w:p w14:paraId="7CCC79E2" w14:textId="77777777" w:rsidR="00CB28F4" w:rsidRPr="009C42D4" w:rsidRDefault="00CB28F4" w:rsidP="00A233D5">
      <w:pPr>
        <w:widowControl w:val="0"/>
        <w:spacing w:after="0" w:line="240" w:lineRule="auto"/>
        <w:rPr>
          <w:rFonts w:ascii="Times New Roman" w:hAnsi="Times New Roman"/>
          <w:lang w:val="es-MX"/>
        </w:rPr>
      </w:pPr>
    </w:p>
    <w:p w14:paraId="4B6CBDA6" w14:textId="77777777" w:rsidR="00CB28F4" w:rsidRPr="009C42D4" w:rsidRDefault="00CB28F4" w:rsidP="00A233D5">
      <w:pPr>
        <w:widowControl w:val="0"/>
        <w:spacing w:after="0" w:line="240" w:lineRule="auto"/>
        <w:rPr>
          <w:rFonts w:ascii="Times New Roman" w:hAnsi="Times New Roman"/>
          <w:lang w:val="es-MX"/>
        </w:rPr>
      </w:pPr>
    </w:p>
    <w:p w14:paraId="25B46E89" w14:textId="77777777" w:rsidR="00CB28F4" w:rsidRPr="009C42D4" w:rsidRDefault="00CB28F4" w:rsidP="00A233D5">
      <w:pPr>
        <w:widowControl w:val="0"/>
        <w:spacing w:after="0" w:line="240" w:lineRule="auto"/>
        <w:rPr>
          <w:rFonts w:ascii="Times New Roman" w:hAnsi="Times New Roman"/>
          <w:lang w:val="es-MX"/>
        </w:rPr>
      </w:pPr>
    </w:p>
    <w:p w14:paraId="16014075" w14:textId="77777777" w:rsidR="00CB28F4" w:rsidRPr="009C42D4" w:rsidRDefault="00CB28F4" w:rsidP="00A233D5">
      <w:pPr>
        <w:widowControl w:val="0"/>
        <w:spacing w:after="0" w:line="240" w:lineRule="auto"/>
        <w:rPr>
          <w:rFonts w:ascii="Times New Roman" w:hAnsi="Times New Roman"/>
          <w:lang w:val="es-MX"/>
        </w:rPr>
      </w:pPr>
    </w:p>
    <w:p w14:paraId="4912954E" w14:textId="77777777" w:rsidR="00CB28F4" w:rsidRPr="009C42D4" w:rsidRDefault="00CB28F4" w:rsidP="00A233D5">
      <w:pPr>
        <w:widowControl w:val="0"/>
        <w:spacing w:after="0" w:line="240" w:lineRule="auto"/>
        <w:ind w:left="114" w:right="-20"/>
        <w:jc w:val="center"/>
        <w:rPr>
          <w:rFonts w:ascii="Times New Roman" w:hAnsi="Times New Roman"/>
          <w:w w:val="111"/>
          <w:sz w:val="52"/>
          <w:szCs w:val="52"/>
          <w:lang w:val="es-MX"/>
        </w:rPr>
      </w:pPr>
    </w:p>
    <w:p w14:paraId="68F6B224" w14:textId="77777777" w:rsidR="00CB28F4" w:rsidRDefault="00CB28F4" w:rsidP="00A233D5">
      <w:pPr>
        <w:widowControl w:val="0"/>
        <w:spacing w:after="0" w:line="240" w:lineRule="auto"/>
        <w:ind w:left="114" w:right="-20"/>
        <w:jc w:val="center"/>
        <w:rPr>
          <w:rFonts w:ascii="Times New Roman" w:hAnsi="Times New Roman"/>
          <w:w w:val="111"/>
          <w:sz w:val="52"/>
          <w:szCs w:val="52"/>
          <w:lang w:val="es-MX"/>
        </w:rPr>
      </w:pPr>
      <w:r w:rsidRPr="009C42D4">
        <w:rPr>
          <w:rFonts w:ascii="Times New Roman" w:hAnsi="Times New Roman"/>
          <w:w w:val="111"/>
          <w:sz w:val="52"/>
          <w:szCs w:val="52"/>
          <w:lang w:val="es-MX"/>
        </w:rPr>
        <w:t>Manual Operativo</w:t>
      </w:r>
      <w:r w:rsidR="004D308B">
        <w:rPr>
          <w:rFonts w:ascii="Times New Roman" w:hAnsi="Times New Roman"/>
          <w:w w:val="111"/>
          <w:sz w:val="52"/>
          <w:szCs w:val="52"/>
          <w:lang w:val="es-MX"/>
        </w:rPr>
        <w:t xml:space="preserve"> del </w:t>
      </w:r>
      <w:r w:rsidR="00116B6C">
        <w:rPr>
          <w:rFonts w:ascii="Times New Roman" w:hAnsi="Times New Roman"/>
          <w:w w:val="111"/>
          <w:sz w:val="52"/>
          <w:szCs w:val="52"/>
          <w:lang w:val="es-MX"/>
        </w:rPr>
        <w:t>Programa</w:t>
      </w:r>
    </w:p>
    <w:p w14:paraId="5B1D02FE" w14:textId="77777777" w:rsidR="004D308B" w:rsidRDefault="004D308B" w:rsidP="00A233D5">
      <w:pPr>
        <w:widowControl w:val="0"/>
        <w:spacing w:after="0" w:line="240" w:lineRule="auto"/>
        <w:ind w:left="114" w:right="-20"/>
        <w:jc w:val="center"/>
        <w:rPr>
          <w:rFonts w:ascii="Times New Roman" w:hAnsi="Times New Roman"/>
          <w:w w:val="111"/>
          <w:sz w:val="52"/>
          <w:szCs w:val="52"/>
          <w:lang w:val="es-MX"/>
        </w:rPr>
      </w:pPr>
      <w:r w:rsidRPr="00542456">
        <w:rPr>
          <w:rFonts w:ascii="Times New Roman" w:hAnsi="Times New Roman"/>
          <w:w w:val="111"/>
          <w:sz w:val="52"/>
          <w:szCs w:val="52"/>
          <w:highlight w:val="yellow"/>
          <w:lang w:val="es-MX"/>
        </w:rPr>
        <w:t>XXXX</w:t>
      </w:r>
      <w:r>
        <w:rPr>
          <w:rFonts w:ascii="Times New Roman" w:hAnsi="Times New Roman"/>
          <w:w w:val="111"/>
          <w:sz w:val="52"/>
          <w:szCs w:val="52"/>
          <w:lang w:val="es-MX"/>
        </w:rPr>
        <w:t>/OC-</w:t>
      </w:r>
      <w:r w:rsidR="00B133BC">
        <w:rPr>
          <w:rFonts w:ascii="Times New Roman" w:hAnsi="Times New Roman"/>
          <w:w w:val="111"/>
          <w:sz w:val="52"/>
          <w:szCs w:val="52"/>
          <w:lang w:val="es-MX"/>
        </w:rPr>
        <w:t>DR</w:t>
      </w:r>
    </w:p>
    <w:p w14:paraId="0308A40B" w14:textId="77777777" w:rsidR="00B133BC" w:rsidRDefault="00B133BC" w:rsidP="00A233D5">
      <w:pPr>
        <w:widowControl w:val="0"/>
        <w:spacing w:after="0" w:line="240" w:lineRule="auto"/>
        <w:ind w:left="114" w:right="-20"/>
        <w:jc w:val="center"/>
        <w:rPr>
          <w:rFonts w:ascii="Times New Roman" w:hAnsi="Times New Roman"/>
          <w:w w:val="111"/>
          <w:sz w:val="52"/>
          <w:szCs w:val="52"/>
          <w:lang w:val="es-MX"/>
        </w:rPr>
      </w:pPr>
    </w:p>
    <w:p w14:paraId="7D89DE55" w14:textId="77777777" w:rsidR="00B133BC" w:rsidRPr="009C42D4" w:rsidRDefault="00B133BC" w:rsidP="00A233D5">
      <w:pPr>
        <w:widowControl w:val="0"/>
        <w:spacing w:after="0" w:line="240" w:lineRule="auto"/>
        <w:ind w:left="114" w:right="-20"/>
        <w:jc w:val="center"/>
        <w:rPr>
          <w:rFonts w:ascii="Times New Roman" w:hAnsi="Times New Roman"/>
          <w:w w:val="111"/>
          <w:sz w:val="52"/>
          <w:szCs w:val="52"/>
          <w:lang w:val="es-MX"/>
        </w:rPr>
      </w:pPr>
    </w:p>
    <w:p w14:paraId="2D2366C2" w14:textId="77777777" w:rsidR="00B133BC" w:rsidRPr="00B133BC" w:rsidRDefault="00116B6C" w:rsidP="00B133BC">
      <w:pPr>
        <w:widowControl w:val="0"/>
        <w:spacing w:after="0" w:line="240" w:lineRule="auto"/>
        <w:ind w:left="114" w:right="-20"/>
        <w:jc w:val="center"/>
        <w:rPr>
          <w:rFonts w:ascii="Times New Roman" w:hAnsi="Times New Roman"/>
          <w:w w:val="111"/>
          <w:sz w:val="52"/>
          <w:szCs w:val="52"/>
          <w:lang w:val="es-MX"/>
        </w:rPr>
      </w:pPr>
      <w:r>
        <w:rPr>
          <w:rFonts w:ascii="Times New Roman" w:hAnsi="Times New Roman"/>
          <w:w w:val="111"/>
          <w:sz w:val="52"/>
          <w:szCs w:val="52"/>
          <w:lang w:val="es-MX"/>
        </w:rPr>
        <w:t>Programa</w:t>
      </w:r>
      <w:r w:rsidR="00CB28F4" w:rsidRPr="009C42D4">
        <w:rPr>
          <w:rFonts w:ascii="Times New Roman" w:hAnsi="Times New Roman"/>
          <w:w w:val="111"/>
          <w:sz w:val="52"/>
          <w:szCs w:val="52"/>
          <w:lang w:val="es-MX"/>
        </w:rPr>
        <w:t xml:space="preserve"> de </w:t>
      </w:r>
      <w:bookmarkStart w:id="0" w:name="_Hlk527968325"/>
      <w:r w:rsidR="00B133BC" w:rsidRPr="00B133BC">
        <w:rPr>
          <w:rFonts w:ascii="Times New Roman" w:hAnsi="Times New Roman"/>
          <w:bCs/>
          <w:sz w:val="52"/>
          <w:szCs w:val="32"/>
          <w:lang w:val="es-MX"/>
        </w:rPr>
        <w:t xml:space="preserve">Mejoramiento </w:t>
      </w:r>
      <w:r w:rsidR="00B133BC">
        <w:rPr>
          <w:rFonts w:ascii="Times New Roman" w:hAnsi="Times New Roman"/>
          <w:bCs/>
          <w:sz w:val="52"/>
          <w:szCs w:val="32"/>
          <w:lang w:val="es-MX"/>
        </w:rPr>
        <w:t>d</w:t>
      </w:r>
      <w:r w:rsidR="00B133BC" w:rsidRPr="00B133BC">
        <w:rPr>
          <w:rFonts w:ascii="Times New Roman" w:hAnsi="Times New Roman"/>
          <w:bCs/>
          <w:sz w:val="52"/>
          <w:szCs w:val="32"/>
          <w:lang w:val="es-MX"/>
        </w:rPr>
        <w:t xml:space="preserve">e </w:t>
      </w:r>
      <w:r w:rsidR="00B133BC">
        <w:rPr>
          <w:rFonts w:ascii="Times New Roman" w:hAnsi="Times New Roman"/>
          <w:bCs/>
          <w:sz w:val="52"/>
          <w:szCs w:val="32"/>
          <w:lang w:val="es-MX"/>
        </w:rPr>
        <w:t>l</w:t>
      </w:r>
      <w:r w:rsidR="00B133BC" w:rsidRPr="00B133BC">
        <w:rPr>
          <w:rFonts w:ascii="Times New Roman" w:hAnsi="Times New Roman"/>
          <w:bCs/>
          <w:sz w:val="52"/>
          <w:szCs w:val="32"/>
          <w:lang w:val="es-MX"/>
        </w:rPr>
        <w:t xml:space="preserve">a Educación </w:t>
      </w:r>
      <w:r w:rsidR="00B133BC">
        <w:rPr>
          <w:rFonts w:ascii="Times New Roman" w:hAnsi="Times New Roman"/>
          <w:bCs/>
          <w:sz w:val="52"/>
          <w:szCs w:val="32"/>
          <w:lang w:val="es-MX"/>
        </w:rPr>
        <w:t>y</w:t>
      </w:r>
      <w:r w:rsidR="00B133BC" w:rsidRPr="00B133BC">
        <w:rPr>
          <w:rFonts w:ascii="Times New Roman" w:hAnsi="Times New Roman"/>
          <w:bCs/>
          <w:sz w:val="52"/>
          <w:szCs w:val="32"/>
          <w:lang w:val="es-MX"/>
        </w:rPr>
        <w:t xml:space="preserve"> Formación Técnico Profesional</w:t>
      </w:r>
      <w:bookmarkEnd w:id="0"/>
    </w:p>
    <w:p w14:paraId="4229DF0B" w14:textId="77777777" w:rsidR="00CB28F4" w:rsidRPr="009C42D4" w:rsidRDefault="00CB28F4" w:rsidP="00A233D5">
      <w:pPr>
        <w:widowControl w:val="0"/>
        <w:spacing w:after="0" w:line="240" w:lineRule="auto"/>
        <w:ind w:left="114" w:right="-20"/>
        <w:jc w:val="center"/>
        <w:rPr>
          <w:rFonts w:ascii="Times New Roman" w:hAnsi="Times New Roman"/>
          <w:w w:val="111"/>
          <w:sz w:val="52"/>
          <w:szCs w:val="52"/>
          <w:lang w:val="es-MX"/>
        </w:rPr>
      </w:pPr>
      <w:r w:rsidRPr="009C42D4">
        <w:rPr>
          <w:rFonts w:ascii="Times New Roman" w:hAnsi="Times New Roman"/>
          <w:w w:val="111"/>
          <w:sz w:val="52"/>
          <w:szCs w:val="52"/>
          <w:lang w:val="es-MX"/>
        </w:rPr>
        <w:t>(</w:t>
      </w:r>
      <w:r w:rsidR="00B133BC">
        <w:rPr>
          <w:rFonts w:ascii="Times New Roman" w:hAnsi="Times New Roman"/>
          <w:w w:val="111"/>
          <w:sz w:val="52"/>
          <w:szCs w:val="52"/>
          <w:lang w:val="es-MX"/>
        </w:rPr>
        <w:t>DR</w:t>
      </w:r>
      <w:r w:rsidRPr="009C42D4">
        <w:rPr>
          <w:rFonts w:ascii="Times New Roman" w:hAnsi="Times New Roman"/>
          <w:w w:val="111"/>
          <w:sz w:val="52"/>
          <w:szCs w:val="52"/>
          <w:lang w:val="es-MX"/>
        </w:rPr>
        <w:t>-L11</w:t>
      </w:r>
      <w:r w:rsidR="00B133BC">
        <w:rPr>
          <w:rFonts w:ascii="Times New Roman" w:hAnsi="Times New Roman"/>
          <w:w w:val="111"/>
          <w:sz w:val="52"/>
          <w:szCs w:val="52"/>
          <w:lang w:val="es-MX"/>
        </w:rPr>
        <w:t>2</w:t>
      </w:r>
      <w:r w:rsidRPr="009C42D4">
        <w:rPr>
          <w:rFonts w:ascii="Times New Roman" w:hAnsi="Times New Roman"/>
          <w:w w:val="111"/>
          <w:sz w:val="52"/>
          <w:szCs w:val="52"/>
          <w:lang w:val="es-MX"/>
        </w:rPr>
        <w:t>7)</w:t>
      </w:r>
    </w:p>
    <w:p w14:paraId="5B5E762C" w14:textId="77777777" w:rsidR="00CB28F4" w:rsidRPr="009C42D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51E85345" w14:textId="77777777" w:rsidR="00CB28F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58CF5D60" w14:textId="77777777" w:rsidR="00B133BC" w:rsidRDefault="00B133BC" w:rsidP="00A233D5">
      <w:pPr>
        <w:widowControl w:val="0"/>
        <w:spacing w:after="0" w:line="240" w:lineRule="auto"/>
        <w:ind w:left="114" w:right="-20"/>
        <w:jc w:val="center"/>
        <w:rPr>
          <w:rFonts w:ascii="Times New Roman" w:hAnsi="Times New Roman"/>
          <w:b/>
          <w:i/>
          <w:w w:val="111"/>
          <w:szCs w:val="52"/>
          <w:highlight w:val="darkGray"/>
          <w:lang w:val="es-MX"/>
        </w:rPr>
      </w:pPr>
    </w:p>
    <w:p w14:paraId="263E0784" w14:textId="77777777" w:rsidR="00B133BC" w:rsidRDefault="00B133BC" w:rsidP="00A233D5">
      <w:pPr>
        <w:widowControl w:val="0"/>
        <w:spacing w:after="0" w:line="240" w:lineRule="auto"/>
        <w:ind w:left="114" w:right="-20"/>
        <w:jc w:val="center"/>
        <w:rPr>
          <w:rFonts w:ascii="Times New Roman" w:hAnsi="Times New Roman"/>
          <w:b/>
          <w:i/>
          <w:w w:val="111"/>
          <w:szCs w:val="52"/>
          <w:highlight w:val="darkGray"/>
          <w:lang w:val="es-MX"/>
        </w:rPr>
      </w:pPr>
    </w:p>
    <w:p w14:paraId="34B30C0D" w14:textId="77777777" w:rsidR="00B133BC" w:rsidRPr="009C42D4" w:rsidRDefault="00B133BC" w:rsidP="00A233D5">
      <w:pPr>
        <w:widowControl w:val="0"/>
        <w:spacing w:after="0" w:line="240" w:lineRule="auto"/>
        <w:ind w:left="114" w:right="-20"/>
        <w:jc w:val="center"/>
        <w:rPr>
          <w:rFonts w:ascii="Times New Roman" w:hAnsi="Times New Roman"/>
          <w:b/>
          <w:i/>
          <w:w w:val="111"/>
          <w:szCs w:val="52"/>
          <w:highlight w:val="darkGray"/>
          <w:lang w:val="es-MX"/>
        </w:rPr>
      </w:pPr>
    </w:p>
    <w:p w14:paraId="53E211EF" w14:textId="77777777" w:rsidR="00CB28F4" w:rsidRPr="009C42D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22D6D50B" w14:textId="77777777" w:rsidR="00CB28F4" w:rsidRPr="00B133BC" w:rsidRDefault="00C86551" w:rsidP="00A233D5">
      <w:pPr>
        <w:widowControl w:val="0"/>
        <w:spacing w:after="0" w:line="240" w:lineRule="auto"/>
        <w:ind w:left="114" w:right="-20"/>
        <w:jc w:val="center"/>
        <w:rPr>
          <w:rFonts w:ascii="Times New Roman" w:hAnsi="Times New Roman"/>
          <w:b/>
          <w:i/>
          <w:sz w:val="28"/>
          <w:szCs w:val="52"/>
          <w:lang w:val="es-MX"/>
        </w:rPr>
      </w:pPr>
      <w:r w:rsidRPr="00B133BC">
        <w:rPr>
          <w:rFonts w:ascii="Times New Roman" w:hAnsi="Times New Roman"/>
          <w:b/>
          <w:i/>
          <w:w w:val="111"/>
          <w:sz w:val="28"/>
          <w:szCs w:val="52"/>
          <w:highlight w:val="darkGray"/>
          <w:lang w:val="es-MX"/>
        </w:rPr>
        <w:t xml:space="preserve">(Actualizado al </w:t>
      </w:r>
      <w:r w:rsidR="00B133BC" w:rsidRPr="00B133BC">
        <w:rPr>
          <w:rFonts w:ascii="Times New Roman" w:hAnsi="Times New Roman"/>
          <w:b/>
          <w:i/>
          <w:w w:val="111"/>
          <w:sz w:val="28"/>
          <w:szCs w:val="52"/>
          <w:highlight w:val="darkGray"/>
          <w:lang w:val="es-MX"/>
        </w:rPr>
        <w:t>25</w:t>
      </w:r>
      <w:r w:rsidR="00CB28F4" w:rsidRPr="00B133BC">
        <w:rPr>
          <w:rFonts w:ascii="Times New Roman" w:hAnsi="Times New Roman"/>
          <w:b/>
          <w:i/>
          <w:w w:val="111"/>
          <w:sz w:val="28"/>
          <w:szCs w:val="52"/>
          <w:highlight w:val="darkGray"/>
          <w:lang w:val="es-MX"/>
        </w:rPr>
        <w:t xml:space="preserve"> de </w:t>
      </w:r>
      <w:proofErr w:type="gramStart"/>
      <w:r w:rsidR="00B133BC" w:rsidRPr="00B133BC">
        <w:rPr>
          <w:rFonts w:ascii="Times New Roman" w:hAnsi="Times New Roman"/>
          <w:b/>
          <w:i/>
          <w:w w:val="111"/>
          <w:sz w:val="28"/>
          <w:szCs w:val="52"/>
          <w:highlight w:val="darkGray"/>
          <w:lang w:val="es-MX"/>
        </w:rPr>
        <w:t>Octubre</w:t>
      </w:r>
      <w:proofErr w:type="gramEnd"/>
      <w:r w:rsidR="00CB28F4" w:rsidRPr="00B133BC">
        <w:rPr>
          <w:rFonts w:ascii="Times New Roman" w:hAnsi="Times New Roman"/>
          <w:b/>
          <w:i/>
          <w:w w:val="111"/>
          <w:sz w:val="28"/>
          <w:szCs w:val="52"/>
          <w:highlight w:val="darkGray"/>
          <w:lang w:val="es-MX"/>
        </w:rPr>
        <w:t xml:space="preserve"> de 201</w:t>
      </w:r>
      <w:r w:rsidR="00B133BC" w:rsidRPr="00B133BC">
        <w:rPr>
          <w:rFonts w:ascii="Times New Roman" w:hAnsi="Times New Roman"/>
          <w:b/>
          <w:i/>
          <w:w w:val="111"/>
          <w:sz w:val="28"/>
          <w:szCs w:val="52"/>
          <w:highlight w:val="darkGray"/>
          <w:lang w:val="es-MX"/>
        </w:rPr>
        <w:t>8</w:t>
      </w:r>
      <w:r w:rsidR="00CB28F4" w:rsidRPr="00B133BC">
        <w:rPr>
          <w:rFonts w:ascii="Times New Roman" w:hAnsi="Times New Roman"/>
          <w:b/>
          <w:i/>
          <w:w w:val="111"/>
          <w:sz w:val="28"/>
          <w:szCs w:val="52"/>
          <w:highlight w:val="darkGray"/>
          <w:lang w:val="es-MX"/>
        </w:rPr>
        <w:t>)</w:t>
      </w:r>
    </w:p>
    <w:p w14:paraId="26B7CAF5" w14:textId="77777777" w:rsidR="00CB28F4" w:rsidRPr="009C42D4" w:rsidRDefault="00CB28F4" w:rsidP="00A233D5">
      <w:pPr>
        <w:widowControl w:val="0"/>
        <w:spacing w:after="0" w:line="240" w:lineRule="auto"/>
        <w:jc w:val="center"/>
        <w:rPr>
          <w:rFonts w:ascii="Times New Roman" w:hAnsi="Times New Roman"/>
          <w:lang w:val="es-MX"/>
        </w:rPr>
      </w:pPr>
    </w:p>
    <w:p w14:paraId="73F1E92D" w14:textId="77777777" w:rsidR="00CB28F4" w:rsidRPr="009C42D4" w:rsidRDefault="00CB28F4" w:rsidP="00A233D5">
      <w:pPr>
        <w:widowControl w:val="0"/>
        <w:spacing w:after="0" w:line="240" w:lineRule="auto"/>
        <w:jc w:val="center"/>
        <w:rPr>
          <w:rFonts w:ascii="Times New Roman" w:hAnsi="Times New Roman"/>
          <w:lang w:val="es-MX"/>
        </w:rPr>
      </w:pPr>
    </w:p>
    <w:p w14:paraId="228B4AD3" w14:textId="77777777" w:rsidR="00CB28F4" w:rsidRPr="009C42D4" w:rsidRDefault="00CB28F4" w:rsidP="00A233D5">
      <w:pPr>
        <w:widowControl w:val="0"/>
        <w:spacing w:after="0" w:line="240" w:lineRule="auto"/>
        <w:jc w:val="center"/>
        <w:rPr>
          <w:rFonts w:ascii="Times New Roman" w:hAnsi="Times New Roman"/>
          <w:lang w:val="es-MX"/>
        </w:rPr>
      </w:pPr>
    </w:p>
    <w:p w14:paraId="54C254A5" w14:textId="77777777" w:rsidR="00CB28F4" w:rsidRPr="009C42D4" w:rsidRDefault="00CB28F4" w:rsidP="00A233D5">
      <w:pPr>
        <w:widowControl w:val="0"/>
        <w:spacing w:after="0" w:line="240" w:lineRule="auto"/>
        <w:jc w:val="center"/>
        <w:rPr>
          <w:rFonts w:ascii="Times New Roman" w:hAnsi="Times New Roman"/>
          <w:lang w:val="es-MX"/>
        </w:rPr>
      </w:pPr>
    </w:p>
    <w:p w14:paraId="3E362F88" w14:textId="77777777" w:rsidR="00CB28F4" w:rsidRPr="009C42D4" w:rsidRDefault="00CB28F4" w:rsidP="00A233D5">
      <w:pPr>
        <w:widowControl w:val="0"/>
        <w:spacing w:after="0" w:line="240" w:lineRule="auto"/>
        <w:jc w:val="center"/>
        <w:rPr>
          <w:rFonts w:ascii="Times New Roman" w:hAnsi="Times New Roman"/>
          <w:lang w:val="es-MX"/>
        </w:rPr>
      </w:pPr>
    </w:p>
    <w:p w14:paraId="3FCA5C55" w14:textId="77777777" w:rsidR="00CB28F4" w:rsidRPr="009C42D4" w:rsidRDefault="00CB28F4" w:rsidP="00A233D5">
      <w:pPr>
        <w:widowControl w:val="0"/>
        <w:spacing w:after="0" w:line="240" w:lineRule="auto"/>
        <w:jc w:val="center"/>
        <w:rPr>
          <w:rFonts w:ascii="Times New Roman" w:hAnsi="Times New Roman"/>
          <w:lang w:val="es-MX"/>
        </w:rPr>
      </w:pPr>
    </w:p>
    <w:p w14:paraId="5145003F" w14:textId="77777777" w:rsidR="00CB28F4" w:rsidRPr="009C42D4" w:rsidRDefault="00CB28F4" w:rsidP="00A233D5">
      <w:pPr>
        <w:widowControl w:val="0"/>
        <w:spacing w:after="0" w:line="240" w:lineRule="auto"/>
        <w:jc w:val="center"/>
        <w:rPr>
          <w:rFonts w:ascii="Times New Roman" w:hAnsi="Times New Roman"/>
          <w:lang w:val="es-MX"/>
        </w:rPr>
      </w:pPr>
    </w:p>
    <w:p w14:paraId="5F2742C8" w14:textId="77777777" w:rsidR="00CB28F4" w:rsidRPr="009C42D4" w:rsidRDefault="00CB28F4" w:rsidP="00A233D5">
      <w:pPr>
        <w:widowControl w:val="0"/>
        <w:spacing w:after="0" w:line="240" w:lineRule="auto"/>
        <w:jc w:val="center"/>
        <w:rPr>
          <w:rFonts w:ascii="Times New Roman" w:hAnsi="Times New Roman"/>
          <w:lang w:val="es-MX"/>
        </w:rPr>
      </w:pPr>
    </w:p>
    <w:p w14:paraId="0039E0F4" w14:textId="77777777" w:rsidR="00CB28F4" w:rsidRPr="009C42D4" w:rsidRDefault="00CB28F4" w:rsidP="00A233D5">
      <w:pPr>
        <w:widowControl w:val="0"/>
        <w:spacing w:after="0" w:line="240" w:lineRule="auto"/>
        <w:jc w:val="center"/>
        <w:rPr>
          <w:rFonts w:ascii="Times New Roman" w:hAnsi="Times New Roman"/>
          <w:lang w:val="es-MX"/>
        </w:rPr>
      </w:pPr>
    </w:p>
    <w:p w14:paraId="4777B281" w14:textId="77777777" w:rsidR="00CB28F4" w:rsidRPr="009C42D4" w:rsidRDefault="00CB28F4" w:rsidP="00A233D5">
      <w:pPr>
        <w:widowControl w:val="0"/>
        <w:spacing w:after="0" w:line="240" w:lineRule="auto"/>
        <w:jc w:val="center"/>
        <w:rPr>
          <w:rFonts w:ascii="Times New Roman" w:hAnsi="Times New Roman"/>
          <w:lang w:val="es-MX"/>
        </w:rPr>
      </w:pPr>
    </w:p>
    <w:p w14:paraId="5607CBBD" w14:textId="77777777" w:rsidR="00CB28F4" w:rsidRPr="009C42D4" w:rsidRDefault="00CB28F4" w:rsidP="00A233D5">
      <w:pPr>
        <w:widowControl w:val="0"/>
        <w:spacing w:after="0" w:line="240" w:lineRule="auto"/>
        <w:jc w:val="center"/>
        <w:rPr>
          <w:rFonts w:ascii="Times New Roman" w:hAnsi="Times New Roman"/>
          <w:lang w:val="es-MX"/>
        </w:rPr>
      </w:pPr>
    </w:p>
    <w:p w14:paraId="042007D3" w14:textId="77777777" w:rsidR="00CB28F4" w:rsidRPr="009C42D4" w:rsidRDefault="00CB28F4" w:rsidP="00A233D5">
      <w:pPr>
        <w:widowControl w:val="0"/>
        <w:spacing w:after="0" w:line="240" w:lineRule="auto"/>
        <w:rPr>
          <w:rFonts w:ascii="Times New Roman" w:hAnsi="Times New Roman"/>
          <w:lang w:val="es-MX"/>
        </w:rPr>
      </w:pPr>
      <w:r w:rsidRPr="009C42D4">
        <w:rPr>
          <w:rFonts w:ascii="Times New Roman" w:hAnsi="Times New Roman"/>
          <w:lang w:val="es-MX"/>
        </w:rPr>
        <w:br w:type="page"/>
      </w:r>
    </w:p>
    <w:p w14:paraId="5BD8EE49" w14:textId="77777777" w:rsidR="00CB28F4" w:rsidRPr="009C42D4" w:rsidRDefault="00CB28F4" w:rsidP="00A233D5">
      <w:pPr>
        <w:widowControl w:val="0"/>
        <w:spacing w:after="0" w:line="240" w:lineRule="auto"/>
        <w:rPr>
          <w:rFonts w:ascii="Times New Roman" w:hAnsi="Times New Roman"/>
          <w:sz w:val="24"/>
          <w:szCs w:val="24"/>
          <w:lang w:val="es-MX"/>
        </w:rPr>
      </w:pPr>
    </w:p>
    <w:p w14:paraId="2C3A4F0C" w14:textId="77777777" w:rsidR="00CB28F4" w:rsidRDefault="00CB28F4" w:rsidP="00A233D5">
      <w:pPr>
        <w:pStyle w:val="TOCHeading"/>
        <w:keepNext w:val="0"/>
        <w:keepLines w:val="0"/>
        <w:widowControl w:val="0"/>
        <w:spacing w:before="0" w:line="240" w:lineRule="auto"/>
        <w:jc w:val="center"/>
        <w:rPr>
          <w:rFonts w:ascii="Times New Roman" w:hAnsi="Times New Roman"/>
          <w:lang w:val="es-MX"/>
        </w:rPr>
      </w:pPr>
      <w:r w:rsidRPr="009C42D4">
        <w:rPr>
          <w:rFonts w:ascii="Times New Roman" w:hAnsi="Times New Roman"/>
          <w:lang w:val="es-MX"/>
        </w:rPr>
        <w:t>Índice</w:t>
      </w:r>
    </w:p>
    <w:p w14:paraId="53F741BF" w14:textId="77777777" w:rsidR="00CB28F4" w:rsidRDefault="00CB28F4" w:rsidP="00A233D5">
      <w:pPr>
        <w:widowControl w:val="0"/>
        <w:spacing w:after="0" w:line="240" w:lineRule="auto"/>
        <w:rPr>
          <w:rFonts w:ascii="Times New Roman" w:hAnsi="Times New Roman"/>
          <w:sz w:val="14"/>
          <w:lang w:val="es-MX"/>
        </w:rPr>
      </w:pPr>
    </w:p>
    <w:p w14:paraId="4FA213AD" w14:textId="77777777" w:rsidR="00731B2A" w:rsidRDefault="00731B2A" w:rsidP="00A233D5">
      <w:pPr>
        <w:widowControl w:val="0"/>
        <w:spacing w:after="0" w:line="240" w:lineRule="auto"/>
        <w:rPr>
          <w:rFonts w:ascii="Times New Roman" w:hAnsi="Times New Roman"/>
          <w:sz w:val="14"/>
          <w:lang w:val="es-MX"/>
        </w:rPr>
      </w:pPr>
    </w:p>
    <w:p w14:paraId="17D9C524" w14:textId="77777777" w:rsidR="00731B2A" w:rsidRPr="009C42D4" w:rsidRDefault="00731B2A" w:rsidP="00A233D5">
      <w:pPr>
        <w:widowControl w:val="0"/>
        <w:spacing w:after="0" w:line="240" w:lineRule="auto"/>
        <w:rPr>
          <w:rFonts w:ascii="Times New Roman" w:hAnsi="Times New Roman"/>
          <w:sz w:val="14"/>
          <w:lang w:val="es-MX"/>
        </w:rPr>
      </w:pPr>
    </w:p>
    <w:p w14:paraId="186CC222" w14:textId="77777777" w:rsidR="00EA2343" w:rsidRDefault="007E3067">
      <w:pPr>
        <w:pStyle w:val="TOC1"/>
        <w:rPr>
          <w:rFonts w:asciiTheme="minorHAnsi" w:eastAsiaTheme="minorEastAsia" w:hAnsiTheme="minorHAnsi" w:cstheme="minorBidi"/>
          <w:b w:val="0"/>
          <w:smallCaps w:val="0"/>
          <w:lang w:val="en-US"/>
        </w:rPr>
      </w:pPr>
      <w:r w:rsidRPr="009C42D4">
        <w:rPr>
          <w:sz w:val="24"/>
        </w:rPr>
        <w:fldChar w:fldCharType="begin"/>
      </w:r>
      <w:r w:rsidR="007B1FA8" w:rsidRPr="009C42D4">
        <w:rPr>
          <w:sz w:val="24"/>
        </w:rPr>
        <w:instrText xml:space="preserve"> TOC \o "1-2" \h \z \u </w:instrText>
      </w:r>
      <w:r w:rsidRPr="009C42D4">
        <w:rPr>
          <w:sz w:val="24"/>
        </w:rPr>
        <w:fldChar w:fldCharType="separate"/>
      </w:r>
      <w:hyperlink w:anchor="_Toc528247854" w:history="1">
        <w:r w:rsidR="00EA2343" w:rsidRPr="00E31B6D">
          <w:rPr>
            <w:rStyle w:val="Hyperlink"/>
          </w:rPr>
          <w:t>I.</w:t>
        </w:r>
        <w:r w:rsidR="00EA2343">
          <w:rPr>
            <w:rFonts w:asciiTheme="minorHAnsi" w:eastAsiaTheme="minorEastAsia" w:hAnsiTheme="minorHAnsi" w:cstheme="minorBidi"/>
            <w:b w:val="0"/>
            <w:smallCaps w:val="0"/>
            <w:lang w:val="en-US"/>
          </w:rPr>
          <w:tab/>
        </w:r>
        <w:r w:rsidR="00EA2343" w:rsidRPr="00E31B6D">
          <w:rPr>
            <w:rStyle w:val="Hyperlink"/>
            <w:bCs/>
          </w:rPr>
          <w:t>Propósito y Definición del Manual Operativo del Préstamo</w:t>
        </w:r>
        <w:r w:rsidR="00EA2343">
          <w:rPr>
            <w:webHidden/>
          </w:rPr>
          <w:tab/>
        </w:r>
        <w:r w:rsidR="00EA2343">
          <w:rPr>
            <w:webHidden/>
          </w:rPr>
          <w:fldChar w:fldCharType="begin"/>
        </w:r>
        <w:r w:rsidR="00EA2343">
          <w:rPr>
            <w:webHidden/>
          </w:rPr>
          <w:instrText xml:space="preserve"> PAGEREF _Toc528247854 \h </w:instrText>
        </w:r>
        <w:r w:rsidR="00EA2343">
          <w:rPr>
            <w:webHidden/>
          </w:rPr>
        </w:r>
        <w:r w:rsidR="00EA2343">
          <w:rPr>
            <w:webHidden/>
          </w:rPr>
          <w:fldChar w:fldCharType="separate"/>
        </w:r>
        <w:r w:rsidR="00EA2343">
          <w:rPr>
            <w:webHidden/>
          </w:rPr>
          <w:t>5</w:t>
        </w:r>
        <w:r w:rsidR="00EA2343">
          <w:rPr>
            <w:webHidden/>
          </w:rPr>
          <w:fldChar w:fldCharType="end"/>
        </w:r>
      </w:hyperlink>
    </w:p>
    <w:p w14:paraId="1F6053D7" w14:textId="77777777" w:rsidR="00EA2343" w:rsidRDefault="00185F84">
      <w:pPr>
        <w:pStyle w:val="TOC1"/>
        <w:rPr>
          <w:rFonts w:asciiTheme="minorHAnsi" w:eastAsiaTheme="minorEastAsia" w:hAnsiTheme="minorHAnsi" w:cstheme="minorBidi"/>
          <w:b w:val="0"/>
          <w:smallCaps w:val="0"/>
          <w:lang w:val="en-US"/>
        </w:rPr>
      </w:pPr>
      <w:hyperlink w:anchor="_Toc528247855" w:history="1">
        <w:r w:rsidR="00EA2343" w:rsidRPr="00E31B6D">
          <w:rPr>
            <w:rStyle w:val="Hyperlink"/>
            <w:rFonts w:ascii="Times New Roman Bold" w:hAnsi="Times New Roman Bold"/>
            <w:bCs/>
          </w:rPr>
          <w:t>II.</w:t>
        </w:r>
        <w:r w:rsidR="00EA2343">
          <w:rPr>
            <w:rFonts w:asciiTheme="minorHAnsi" w:eastAsiaTheme="minorEastAsia" w:hAnsiTheme="minorHAnsi" w:cstheme="minorBidi"/>
            <w:b w:val="0"/>
            <w:smallCaps w:val="0"/>
            <w:lang w:val="en-US"/>
          </w:rPr>
          <w:tab/>
        </w:r>
        <w:r w:rsidR="00EA2343" w:rsidRPr="00E31B6D">
          <w:rPr>
            <w:rStyle w:val="Hyperlink"/>
            <w:rFonts w:ascii="Times New Roman Bold" w:hAnsi="Times New Roman Bold"/>
            <w:bCs/>
          </w:rPr>
          <w:t>Marco Normativo</w:t>
        </w:r>
        <w:r w:rsidR="00EA2343">
          <w:rPr>
            <w:webHidden/>
          </w:rPr>
          <w:tab/>
        </w:r>
        <w:r w:rsidR="00EA2343">
          <w:rPr>
            <w:webHidden/>
          </w:rPr>
          <w:fldChar w:fldCharType="begin"/>
        </w:r>
        <w:r w:rsidR="00EA2343">
          <w:rPr>
            <w:webHidden/>
          </w:rPr>
          <w:instrText xml:space="preserve"> PAGEREF _Toc528247855 \h </w:instrText>
        </w:r>
        <w:r w:rsidR="00EA2343">
          <w:rPr>
            <w:webHidden/>
          </w:rPr>
        </w:r>
        <w:r w:rsidR="00EA2343">
          <w:rPr>
            <w:webHidden/>
          </w:rPr>
          <w:fldChar w:fldCharType="separate"/>
        </w:r>
        <w:r w:rsidR="00EA2343">
          <w:rPr>
            <w:webHidden/>
          </w:rPr>
          <w:t>5</w:t>
        </w:r>
        <w:r w:rsidR="00EA2343">
          <w:rPr>
            <w:webHidden/>
          </w:rPr>
          <w:fldChar w:fldCharType="end"/>
        </w:r>
      </w:hyperlink>
    </w:p>
    <w:p w14:paraId="4D7D2F81" w14:textId="77777777" w:rsidR="00EA2343" w:rsidRDefault="00185F84">
      <w:pPr>
        <w:pStyle w:val="TOC1"/>
        <w:rPr>
          <w:rFonts w:asciiTheme="minorHAnsi" w:eastAsiaTheme="minorEastAsia" w:hAnsiTheme="minorHAnsi" w:cstheme="minorBidi"/>
          <w:b w:val="0"/>
          <w:smallCaps w:val="0"/>
          <w:lang w:val="en-US"/>
        </w:rPr>
      </w:pPr>
      <w:hyperlink w:anchor="_Toc528247856" w:history="1">
        <w:r w:rsidR="00EA2343" w:rsidRPr="00E31B6D">
          <w:rPr>
            <w:rStyle w:val="Hyperlink"/>
            <w:rFonts w:ascii="Times New Roman Bold" w:hAnsi="Times New Roman Bold"/>
            <w:bCs/>
          </w:rPr>
          <w:t>III.</w:t>
        </w:r>
        <w:r w:rsidR="00EA2343">
          <w:rPr>
            <w:rFonts w:asciiTheme="minorHAnsi" w:eastAsiaTheme="minorEastAsia" w:hAnsiTheme="minorHAnsi" w:cstheme="minorBidi"/>
            <w:b w:val="0"/>
            <w:smallCaps w:val="0"/>
            <w:lang w:val="en-US"/>
          </w:rPr>
          <w:tab/>
        </w:r>
        <w:r w:rsidR="00EA2343" w:rsidRPr="00E31B6D">
          <w:rPr>
            <w:rStyle w:val="Hyperlink"/>
            <w:rFonts w:ascii="Times New Roman Bold" w:hAnsi="Times New Roman Bold"/>
            <w:bCs/>
          </w:rPr>
          <w:t>Objetivo de Programa, Estructura y Financiamiento</w:t>
        </w:r>
        <w:r w:rsidR="00EA2343">
          <w:rPr>
            <w:webHidden/>
          </w:rPr>
          <w:tab/>
        </w:r>
        <w:r w:rsidR="00EA2343">
          <w:rPr>
            <w:webHidden/>
          </w:rPr>
          <w:fldChar w:fldCharType="begin"/>
        </w:r>
        <w:r w:rsidR="00EA2343">
          <w:rPr>
            <w:webHidden/>
          </w:rPr>
          <w:instrText xml:space="preserve"> PAGEREF _Toc528247856 \h </w:instrText>
        </w:r>
        <w:r w:rsidR="00EA2343">
          <w:rPr>
            <w:webHidden/>
          </w:rPr>
        </w:r>
        <w:r w:rsidR="00EA2343">
          <w:rPr>
            <w:webHidden/>
          </w:rPr>
          <w:fldChar w:fldCharType="separate"/>
        </w:r>
        <w:r w:rsidR="00EA2343">
          <w:rPr>
            <w:webHidden/>
          </w:rPr>
          <w:t>6</w:t>
        </w:r>
        <w:r w:rsidR="00EA2343">
          <w:rPr>
            <w:webHidden/>
          </w:rPr>
          <w:fldChar w:fldCharType="end"/>
        </w:r>
      </w:hyperlink>
    </w:p>
    <w:p w14:paraId="56943DE1" w14:textId="77777777" w:rsidR="00EA2343" w:rsidRDefault="00185F84">
      <w:pPr>
        <w:pStyle w:val="TOC2"/>
        <w:rPr>
          <w:rFonts w:asciiTheme="minorHAnsi" w:eastAsiaTheme="minorEastAsia" w:hAnsiTheme="minorHAnsi" w:cstheme="minorBidi"/>
          <w:noProof/>
        </w:rPr>
      </w:pPr>
      <w:hyperlink w:anchor="_Toc528247857" w:history="1">
        <w:r w:rsidR="00EA2343" w:rsidRPr="00E31B6D">
          <w:rPr>
            <w:rStyle w:val="Hyperlink"/>
            <w:rFonts w:ascii="Times New Roman" w:hAnsi="Times New Roman"/>
            <w:noProof/>
            <w:lang w:val="es-MX"/>
          </w:rPr>
          <w:t>A.</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Objetivo del Programa</w:t>
        </w:r>
        <w:r w:rsidR="00EA2343">
          <w:rPr>
            <w:noProof/>
            <w:webHidden/>
          </w:rPr>
          <w:tab/>
        </w:r>
        <w:r w:rsidR="00EA2343">
          <w:rPr>
            <w:noProof/>
            <w:webHidden/>
          </w:rPr>
          <w:fldChar w:fldCharType="begin"/>
        </w:r>
        <w:r w:rsidR="00EA2343">
          <w:rPr>
            <w:noProof/>
            <w:webHidden/>
          </w:rPr>
          <w:instrText xml:space="preserve"> PAGEREF _Toc528247857 \h </w:instrText>
        </w:r>
        <w:r w:rsidR="00EA2343">
          <w:rPr>
            <w:noProof/>
            <w:webHidden/>
          </w:rPr>
        </w:r>
        <w:r w:rsidR="00EA2343">
          <w:rPr>
            <w:noProof/>
            <w:webHidden/>
          </w:rPr>
          <w:fldChar w:fldCharType="separate"/>
        </w:r>
        <w:r w:rsidR="00EA2343">
          <w:rPr>
            <w:noProof/>
            <w:webHidden/>
          </w:rPr>
          <w:t>6</w:t>
        </w:r>
        <w:r w:rsidR="00EA2343">
          <w:rPr>
            <w:noProof/>
            <w:webHidden/>
          </w:rPr>
          <w:fldChar w:fldCharType="end"/>
        </w:r>
      </w:hyperlink>
    </w:p>
    <w:p w14:paraId="1016CEA9" w14:textId="77777777" w:rsidR="00EA2343" w:rsidRDefault="00185F84">
      <w:pPr>
        <w:pStyle w:val="TOC2"/>
        <w:rPr>
          <w:rFonts w:asciiTheme="minorHAnsi" w:eastAsiaTheme="minorEastAsia" w:hAnsiTheme="minorHAnsi" w:cstheme="minorBidi"/>
          <w:noProof/>
        </w:rPr>
      </w:pPr>
      <w:hyperlink w:anchor="_Toc528247858" w:history="1">
        <w:r w:rsidR="00EA2343" w:rsidRPr="00E31B6D">
          <w:rPr>
            <w:rStyle w:val="Hyperlink"/>
            <w:rFonts w:ascii="Times New Roman" w:hAnsi="Times New Roman"/>
            <w:noProof/>
            <w:lang w:val="es-MX"/>
          </w:rPr>
          <w:t>B.</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Estructura del Préstamo</w:t>
        </w:r>
        <w:r w:rsidR="00EA2343">
          <w:rPr>
            <w:noProof/>
            <w:webHidden/>
          </w:rPr>
          <w:tab/>
        </w:r>
        <w:r w:rsidR="00EA2343">
          <w:rPr>
            <w:noProof/>
            <w:webHidden/>
          </w:rPr>
          <w:fldChar w:fldCharType="begin"/>
        </w:r>
        <w:r w:rsidR="00EA2343">
          <w:rPr>
            <w:noProof/>
            <w:webHidden/>
          </w:rPr>
          <w:instrText xml:space="preserve"> PAGEREF _Toc528247858 \h </w:instrText>
        </w:r>
        <w:r w:rsidR="00EA2343">
          <w:rPr>
            <w:noProof/>
            <w:webHidden/>
          </w:rPr>
        </w:r>
        <w:r w:rsidR="00EA2343">
          <w:rPr>
            <w:noProof/>
            <w:webHidden/>
          </w:rPr>
          <w:fldChar w:fldCharType="separate"/>
        </w:r>
        <w:r w:rsidR="00EA2343">
          <w:rPr>
            <w:noProof/>
            <w:webHidden/>
          </w:rPr>
          <w:t>6</w:t>
        </w:r>
        <w:r w:rsidR="00EA2343">
          <w:rPr>
            <w:noProof/>
            <w:webHidden/>
          </w:rPr>
          <w:fldChar w:fldCharType="end"/>
        </w:r>
      </w:hyperlink>
    </w:p>
    <w:p w14:paraId="5602EEC7" w14:textId="77777777" w:rsidR="00EA2343" w:rsidRDefault="00185F84">
      <w:pPr>
        <w:pStyle w:val="TOC2"/>
        <w:rPr>
          <w:rFonts w:asciiTheme="minorHAnsi" w:eastAsiaTheme="minorEastAsia" w:hAnsiTheme="minorHAnsi" w:cstheme="minorBidi"/>
          <w:noProof/>
        </w:rPr>
      </w:pPr>
      <w:hyperlink w:anchor="_Toc528247859" w:history="1">
        <w:r w:rsidR="00EA2343" w:rsidRPr="00E31B6D">
          <w:rPr>
            <w:rStyle w:val="Hyperlink"/>
            <w:rFonts w:ascii="Times New Roman" w:hAnsi="Times New Roman"/>
            <w:bCs/>
            <w:noProof/>
            <w:lang w:val="es-MX"/>
          </w:rPr>
          <w:t>C.</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Costos del Programa</w:t>
        </w:r>
        <w:r w:rsidR="00EA2343">
          <w:rPr>
            <w:noProof/>
            <w:webHidden/>
          </w:rPr>
          <w:tab/>
        </w:r>
        <w:r w:rsidR="00EA2343">
          <w:rPr>
            <w:noProof/>
            <w:webHidden/>
          </w:rPr>
          <w:fldChar w:fldCharType="begin"/>
        </w:r>
        <w:r w:rsidR="00EA2343">
          <w:rPr>
            <w:noProof/>
            <w:webHidden/>
          </w:rPr>
          <w:instrText xml:space="preserve"> PAGEREF _Toc528247859 \h </w:instrText>
        </w:r>
        <w:r w:rsidR="00EA2343">
          <w:rPr>
            <w:noProof/>
            <w:webHidden/>
          </w:rPr>
        </w:r>
        <w:r w:rsidR="00EA2343">
          <w:rPr>
            <w:noProof/>
            <w:webHidden/>
          </w:rPr>
          <w:fldChar w:fldCharType="separate"/>
        </w:r>
        <w:r w:rsidR="00EA2343">
          <w:rPr>
            <w:noProof/>
            <w:webHidden/>
          </w:rPr>
          <w:t>11</w:t>
        </w:r>
        <w:r w:rsidR="00EA2343">
          <w:rPr>
            <w:noProof/>
            <w:webHidden/>
          </w:rPr>
          <w:fldChar w:fldCharType="end"/>
        </w:r>
      </w:hyperlink>
    </w:p>
    <w:p w14:paraId="498F29C6" w14:textId="77777777" w:rsidR="00EA2343" w:rsidRDefault="00185F84">
      <w:pPr>
        <w:pStyle w:val="TOC2"/>
        <w:rPr>
          <w:rFonts w:asciiTheme="minorHAnsi" w:eastAsiaTheme="minorEastAsia" w:hAnsiTheme="minorHAnsi" w:cstheme="minorBidi"/>
          <w:noProof/>
        </w:rPr>
      </w:pPr>
      <w:hyperlink w:anchor="_Toc528247860" w:history="1">
        <w:r w:rsidR="00EA2343" w:rsidRPr="00E31B6D">
          <w:rPr>
            <w:rStyle w:val="Hyperlink"/>
            <w:rFonts w:ascii="Times New Roman" w:hAnsi="Times New Roman"/>
            <w:bCs/>
            <w:noProof/>
            <w:lang w:val="es-MX"/>
          </w:rPr>
          <w:t>D.</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Administración del Programa</w:t>
        </w:r>
        <w:r w:rsidR="00EA2343">
          <w:rPr>
            <w:noProof/>
            <w:webHidden/>
          </w:rPr>
          <w:tab/>
        </w:r>
        <w:r w:rsidR="00EA2343">
          <w:rPr>
            <w:noProof/>
            <w:webHidden/>
          </w:rPr>
          <w:fldChar w:fldCharType="begin"/>
        </w:r>
        <w:r w:rsidR="00EA2343">
          <w:rPr>
            <w:noProof/>
            <w:webHidden/>
          </w:rPr>
          <w:instrText xml:space="preserve"> PAGEREF _Toc528247860 \h </w:instrText>
        </w:r>
        <w:r w:rsidR="00EA2343">
          <w:rPr>
            <w:noProof/>
            <w:webHidden/>
          </w:rPr>
        </w:r>
        <w:r w:rsidR="00EA2343">
          <w:rPr>
            <w:noProof/>
            <w:webHidden/>
          </w:rPr>
          <w:fldChar w:fldCharType="separate"/>
        </w:r>
        <w:r w:rsidR="00EA2343">
          <w:rPr>
            <w:noProof/>
            <w:webHidden/>
          </w:rPr>
          <w:t>11</w:t>
        </w:r>
        <w:r w:rsidR="00EA2343">
          <w:rPr>
            <w:noProof/>
            <w:webHidden/>
          </w:rPr>
          <w:fldChar w:fldCharType="end"/>
        </w:r>
      </w:hyperlink>
    </w:p>
    <w:p w14:paraId="144276D6" w14:textId="77777777" w:rsidR="00EA2343" w:rsidRDefault="00185F84">
      <w:pPr>
        <w:pStyle w:val="TOC2"/>
        <w:rPr>
          <w:rFonts w:asciiTheme="minorHAnsi" w:eastAsiaTheme="minorEastAsia" w:hAnsiTheme="minorHAnsi" w:cstheme="minorBidi"/>
          <w:noProof/>
        </w:rPr>
      </w:pPr>
      <w:hyperlink w:anchor="_Toc528247861" w:history="1">
        <w:r w:rsidR="00EA2343" w:rsidRPr="00E31B6D">
          <w:rPr>
            <w:rStyle w:val="Hyperlink"/>
            <w:rFonts w:ascii="Times New Roman" w:hAnsi="Times New Roman"/>
            <w:bCs/>
            <w:noProof/>
            <w:lang w:val="es-MX"/>
          </w:rPr>
          <w:t>E.</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Responsabilidades</w:t>
        </w:r>
        <w:r w:rsidR="00EA2343">
          <w:rPr>
            <w:noProof/>
            <w:webHidden/>
          </w:rPr>
          <w:tab/>
        </w:r>
        <w:r w:rsidR="00EA2343">
          <w:rPr>
            <w:noProof/>
            <w:webHidden/>
          </w:rPr>
          <w:fldChar w:fldCharType="begin"/>
        </w:r>
        <w:r w:rsidR="00EA2343">
          <w:rPr>
            <w:noProof/>
            <w:webHidden/>
          </w:rPr>
          <w:instrText xml:space="preserve"> PAGEREF _Toc528247861 \h </w:instrText>
        </w:r>
        <w:r w:rsidR="00EA2343">
          <w:rPr>
            <w:noProof/>
            <w:webHidden/>
          </w:rPr>
        </w:r>
        <w:r w:rsidR="00EA2343">
          <w:rPr>
            <w:noProof/>
            <w:webHidden/>
          </w:rPr>
          <w:fldChar w:fldCharType="separate"/>
        </w:r>
        <w:r w:rsidR="00EA2343">
          <w:rPr>
            <w:noProof/>
            <w:webHidden/>
          </w:rPr>
          <w:t>12</w:t>
        </w:r>
        <w:r w:rsidR="00EA2343">
          <w:rPr>
            <w:noProof/>
            <w:webHidden/>
          </w:rPr>
          <w:fldChar w:fldCharType="end"/>
        </w:r>
      </w:hyperlink>
    </w:p>
    <w:p w14:paraId="54D5A46A" w14:textId="77777777" w:rsidR="00EA2343" w:rsidRDefault="00185F84">
      <w:pPr>
        <w:pStyle w:val="TOC2"/>
        <w:rPr>
          <w:rFonts w:asciiTheme="minorHAnsi" w:eastAsiaTheme="minorEastAsia" w:hAnsiTheme="minorHAnsi" w:cstheme="minorBidi"/>
          <w:noProof/>
        </w:rPr>
      </w:pPr>
      <w:hyperlink w:anchor="_Toc528247862" w:history="1">
        <w:r w:rsidR="00EA2343" w:rsidRPr="00E31B6D">
          <w:rPr>
            <w:rStyle w:val="Hyperlink"/>
            <w:rFonts w:ascii="Times New Roman" w:hAnsi="Times New Roman"/>
            <w:bCs/>
            <w:noProof/>
            <w:lang w:val="es-MX"/>
          </w:rPr>
          <w:t>F.</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Riesgos ambientales y sociales de las salvaguardias</w:t>
        </w:r>
        <w:r w:rsidR="00EA2343">
          <w:rPr>
            <w:noProof/>
            <w:webHidden/>
          </w:rPr>
          <w:tab/>
        </w:r>
        <w:r w:rsidR="00EA2343">
          <w:rPr>
            <w:noProof/>
            <w:webHidden/>
          </w:rPr>
          <w:fldChar w:fldCharType="begin"/>
        </w:r>
        <w:r w:rsidR="00EA2343">
          <w:rPr>
            <w:noProof/>
            <w:webHidden/>
          </w:rPr>
          <w:instrText xml:space="preserve"> PAGEREF _Toc528247862 \h </w:instrText>
        </w:r>
        <w:r w:rsidR="00EA2343">
          <w:rPr>
            <w:noProof/>
            <w:webHidden/>
          </w:rPr>
        </w:r>
        <w:r w:rsidR="00EA2343">
          <w:rPr>
            <w:noProof/>
            <w:webHidden/>
          </w:rPr>
          <w:fldChar w:fldCharType="separate"/>
        </w:r>
        <w:r w:rsidR="00EA2343">
          <w:rPr>
            <w:noProof/>
            <w:webHidden/>
          </w:rPr>
          <w:t>14</w:t>
        </w:r>
        <w:r w:rsidR="00EA2343">
          <w:rPr>
            <w:noProof/>
            <w:webHidden/>
          </w:rPr>
          <w:fldChar w:fldCharType="end"/>
        </w:r>
      </w:hyperlink>
    </w:p>
    <w:p w14:paraId="23116AF3" w14:textId="77777777" w:rsidR="00EA2343" w:rsidRDefault="00185F84">
      <w:pPr>
        <w:pStyle w:val="TOC1"/>
        <w:rPr>
          <w:rFonts w:asciiTheme="minorHAnsi" w:eastAsiaTheme="minorEastAsia" w:hAnsiTheme="minorHAnsi" w:cstheme="minorBidi"/>
          <w:b w:val="0"/>
          <w:smallCaps w:val="0"/>
          <w:lang w:val="en-US"/>
        </w:rPr>
      </w:pPr>
      <w:hyperlink w:anchor="_Toc528247863" w:history="1">
        <w:r w:rsidR="00EA2343" w:rsidRPr="00E31B6D">
          <w:rPr>
            <w:rStyle w:val="Hyperlink"/>
          </w:rPr>
          <w:t>IV.</w:t>
        </w:r>
        <w:r w:rsidR="00EA2343">
          <w:rPr>
            <w:rFonts w:asciiTheme="minorHAnsi" w:eastAsiaTheme="minorEastAsia" w:hAnsiTheme="minorHAnsi" w:cstheme="minorBidi"/>
            <w:b w:val="0"/>
            <w:smallCaps w:val="0"/>
            <w:lang w:val="en-US"/>
          </w:rPr>
          <w:tab/>
        </w:r>
        <w:r w:rsidR="00EA2343" w:rsidRPr="00E31B6D">
          <w:rPr>
            <w:rStyle w:val="Hyperlink"/>
          </w:rPr>
          <w:t>Adquisición y Contratación de Bienes y Servicios</w:t>
        </w:r>
        <w:r w:rsidR="00EA2343">
          <w:rPr>
            <w:webHidden/>
          </w:rPr>
          <w:tab/>
        </w:r>
        <w:r w:rsidR="00EA2343">
          <w:rPr>
            <w:webHidden/>
          </w:rPr>
          <w:fldChar w:fldCharType="begin"/>
        </w:r>
        <w:r w:rsidR="00EA2343">
          <w:rPr>
            <w:webHidden/>
          </w:rPr>
          <w:instrText xml:space="preserve"> PAGEREF _Toc528247863 \h </w:instrText>
        </w:r>
        <w:r w:rsidR="00EA2343">
          <w:rPr>
            <w:webHidden/>
          </w:rPr>
        </w:r>
        <w:r w:rsidR="00EA2343">
          <w:rPr>
            <w:webHidden/>
          </w:rPr>
          <w:fldChar w:fldCharType="separate"/>
        </w:r>
        <w:r w:rsidR="00EA2343">
          <w:rPr>
            <w:webHidden/>
          </w:rPr>
          <w:t>15</w:t>
        </w:r>
        <w:r w:rsidR="00EA2343">
          <w:rPr>
            <w:webHidden/>
          </w:rPr>
          <w:fldChar w:fldCharType="end"/>
        </w:r>
      </w:hyperlink>
    </w:p>
    <w:p w14:paraId="6E40AA17" w14:textId="77777777" w:rsidR="00EA2343" w:rsidRDefault="00185F84">
      <w:pPr>
        <w:pStyle w:val="TOC2"/>
        <w:rPr>
          <w:rFonts w:asciiTheme="minorHAnsi" w:eastAsiaTheme="minorEastAsia" w:hAnsiTheme="minorHAnsi" w:cstheme="minorBidi"/>
          <w:noProof/>
        </w:rPr>
      </w:pPr>
      <w:hyperlink w:anchor="_Toc528247864" w:history="1">
        <w:r w:rsidR="00EA2343" w:rsidRPr="00E31B6D">
          <w:rPr>
            <w:rStyle w:val="Hyperlink"/>
            <w:rFonts w:ascii="Times New Roman" w:hAnsi="Times New Roman"/>
            <w:bCs/>
            <w:noProof/>
            <w:lang w:val="es-MX"/>
          </w:rPr>
          <w:t>A.</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Marco Normativo, Políticas y Procedimientos</w:t>
        </w:r>
        <w:r w:rsidR="00EA2343">
          <w:rPr>
            <w:noProof/>
            <w:webHidden/>
          </w:rPr>
          <w:tab/>
        </w:r>
        <w:r w:rsidR="00EA2343">
          <w:rPr>
            <w:noProof/>
            <w:webHidden/>
          </w:rPr>
          <w:fldChar w:fldCharType="begin"/>
        </w:r>
        <w:r w:rsidR="00EA2343">
          <w:rPr>
            <w:noProof/>
            <w:webHidden/>
          </w:rPr>
          <w:instrText xml:space="preserve"> PAGEREF _Toc528247864 \h </w:instrText>
        </w:r>
        <w:r w:rsidR="00EA2343">
          <w:rPr>
            <w:noProof/>
            <w:webHidden/>
          </w:rPr>
        </w:r>
        <w:r w:rsidR="00EA2343">
          <w:rPr>
            <w:noProof/>
            <w:webHidden/>
          </w:rPr>
          <w:fldChar w:fldCharType="separate"/>
        </w:r>
        <w:r w:rsidR="00EA2343">
          <w:rPr>
            <w:noProof/>
            <w:webHidden/>
          </w:rPr>
          <w:t>15</w:t>
        </w:r>
        <w:r w:rsidR="00EA2343">
          <w:rPr>
            <w:noProof/>
            <w:webHidden/>
          </w:rPr>
          <w:fldChar w:fldCharType="end"/>
        </w:r>
      </w:hyperlink>
    </w:p>
    <w:p w14:paraId="41CA2EF0" w14:textId="77777777" w:rsidR="00EA2343" w:rsidRDefault="00185F84">
      <w:pPr>
        <w:pStyle w:val="TOC2"/>
        <w:rPr>
          <w:rFonts w:asciiTheme="minorHAnsi" w:eastAsiaTheme="minorEastAsia" w:hAnsiTheme="minorHAnsi" w:cstheme="minorBidi"/>
          <w:noProof/>
        </w:rPr>
      </w:pPr>
      <w:hyperlink w:anchor="_Toc528247865" w:history="1">
        <w:r w:rsidR="00EA2343" w:rsidRPr="00E31B6D">
          <w:rPr>
            <w:rStyle w:val="Hyperlink"/>
            <w:rFonts w:ascii="Times New Roman" w:hAnsi="Times New Roman"/>
            <w:bCs/>
            <w:noProof/>
            <w:lang w:val="es-MX"/>
          </w:rPr>
          <w:t>B.</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Plan  de Adquisiciones (PA)</w:t>
        </w:r>
        <w:r w:rsidR="00EA2343">
          <w:rPr>
            <w:noProof/>
            <w:webHidden/>
          </w:rPr>
          <w:tab/>
        </w:r>
        <w:r w:rsidR="00EA2343">
          <w:rPr>
            <w:noProof/>
            <w:webHidden/>
          </w:rPr>
          <w:fldChar w:fldCharType="begin"/>
        </w:r>
        <w:r w:rsidR="00EA2343">
          <w:rPr>
            <w:noProof/>
            <w:webHidden/>
          </w:rPr>
          <w:instrText xml:space="preserve"> PAGEREF _Toc528247865 \h </w:instrText>
        </w:r>
        <w:r w:rsidR="00EA2343">
          <w:rPr>
            <w:noProof/>
            <w:webHidden/>
          </w:rPr>
        </w:r>
        <w:r w:rsidR="00EA2343">
          <w:rPr>
            <w:noProof/>
            <w:webHidden/>
          </w:rPr>
          <w:fldChar w:fldCharType="separate"/>
        </w:r>
        <w:r w:rsidR="00EA2343">
          <w:rPr>
            <w:noProof/>
            <w:webHidden/>
          </w:rPr>
          <w:t>16</w:t>
        </w:r>
        <w:r w:rsidR="00EA2343">
          <w:rPr>
            <w:noProof/>
            <w:webHidden/>
          </w:rPr>
          <w:fldChar w:fldCharType="end"/>
        </w:r>
      </w:hyperlink>
    </w:p>
    <w:p w14:paraId="04778D53" w14:textId="77777777" w:rsidR="00EA2343" w:rsidRDefault="00185F84">
      <w:pPr>
        <w:pStyle w:val="TOC2"/>
        <w:rPr>
          <w:rFonts w:asciiTheme="minorHAnsi" w:eastAsiaTheme="minorEastAsia" w:hAnsiTheme="minorHAnsi" w:cstheme="minorBidi"/>
          <w:noProof/>
        </w:rPr>
      </w:pPr>
      <w:hyperlink w:anchor="_Toc528247866" w:history="1">
        <w:r w:rsidR="00EA2343" w:rsidRPr="00E31B6D">
          <w:rPr>
            <w:rStyle w:val="Hyperlink"/>
            <w:rFonts w:ascii="Times New Roman" w:hAnsi="Times New Roman"/>
            <w:noProof/>
            <w:lang w:val="es-MX"/>
          </w:rPr>
          <w:t>C.</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Ejecución de adquisiciones y consultorías</w:t>
        </w:r>
        <w:r w:rsidR="00EA2343">
          <w:rPr>
            <w:noProof/>
            <w:webHidden/>
          </w:rPr>
          <w:tab/>
        </w:r>
        <w:r w:rsidR="00EA2343">
          <w:rPr>
            <w:noProof/>
            <w:webHidden/>
          </w:rPr>
          <w:fldChar w:fldCharType="begin"/>
        </w:r>
        <w:r w:rsidR="00EA2343">
          <w:rPr>
            <w:noProof/>
            <w:webHidden/>
          </w:rPr>
          <w:instrText xml:space="preserve"> PAGEREF _Toc528247866 \h </w:instrText>
        </w:r>
        <w:r w:rsidR="00EA2343">
          <w:rPr>
            <w:noProof/>
            <w:webHidden/>
          </w:rPr>
        </w:r>
        <w:r w:rsidR="00EA2343">
          <w:rPr>
            <w:noProof/>
            <w:webHidden/>
          </w:rPr>
          <w:fldChar w:fldCharType="separate"/>
        </w:r>
        <w:r w:rsidR="00EA2343">
          <w:rPr>
            <w:noProof/>
            <w:webHidden/>
          </w:rPr>
          <w:t>17</w:t>
        </w:r>
        <w:r w:rsidR="00EA2343">
          <w:rPr>
            <w:noProof/>
            <w:webHidden/>
          </w:rPr>
          <w:fldChar w:fldCharType="end"/>
        </w:r>
      </w:hyperlink>
    </w:p>
    <w:p w14:paraId="79755E59" w14:textId="77777777" w:rsidR="00EA2343" w:rsidRDefault="00185F84">
      <w:pPr>
        <w:pStyle w:val="TOC2"/>
        <w:rPr>
          <w:rFonts w:asciiTheme="minorHAnsi" w:eastAsiaTheme="minorEastAsia" w:hAnsiTheme="minorHAnsi" w:cstheme="minorBidi"/>
          <w:noProof/>
        </w:rPr>
      </w:pPr>
      <w:hyperlink w:anchor="_Toc528247867" w:history="1">
        <w:r w:rsidR="00EA2343" w:rsidRPr="00E31B6D">
          <w:rPr>
            <w:rStyle w:val="Hyperlink"/>
            <w:rFonts w:ascii="Times New Roman" w:hAnsi="Times New Roman"/>
            <w:noProof/>
            <w:lang w:val="es-MX"/>
          </w:rPr>
          <w:t>D.</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Modalidades de Contratación y Selección</w:t>
        </w:r>
        <w:r w:rsidR="00EA2343">
          <w:rPr>
            <w:noProof/>
            <w:webHidden/>
          </w:rPr>
          <w:tab/>
        </w:r>
        <w:r w:rsidR="00EA2343">
          <w:rPr>
            <w:noProof/>
            <w:webHidden/>
          </w:rPr>
          <w:fldChar w:fldCharType="begin"/>
        </w:r>
        <w:r w:rsidR="00EA2343">
          <w:rPr>
            <w:noProof/>
            <w:webHidden/>
          </w:rPr>
          <w:instrText xml:space="preserve"> PAGEREF _Toc528247867 \h </w:instrText>
        </w:r>
        <w:r w:rsidR="00EA2343">
          <w:rPr>
            <w:noProof/>
            <w:webHidden/>
          </w:rPr>
        </w:r>
        <w:r w:rsidR="00EA2343">
          <w:rPr>
            <w:noProof/>
            <w:webHidden/>
          </w:rPr>
          <w:fldChar w:fldCharType="separate"/>
        </w:r>
        <w:r w:rsidR="00EA2343">
          <w:rPr>
            <w:noProof/>
            <w:webHidden/>
          </w:rPr>
          <w:t>19</w:t>
        </w:r>
        <w:r w:rsidR="00EA2343">
          <w:rPr>
            <w:noProof/>
            <w:webHidden/>
          </w:rPr>
          <w:fldChar w:fldCharType="end"/>
        </w:r>
      </w:hyperlink>
    </w:p>
    <w:p w14:paraId="26B17B30" w14:textId="77777777" w:rsidR="00EA2343" w:rsidRDefault="00185F84">
      <w:pPr>
        <w:pStyle w:val="TOC2"/>
        <w:rPr>
          <w:rFonts w:asciiTheme="minorHAnsi" w:eastAsiaTheme="minorEastAsia" w:hAnsiTheme="minorHAnsi" w:cstheme="minorBidi"/>
          <w:noProof/>
        </w:rPr>
      </w:pPr>
      <w:hyperlink w:anchor="_Toc528247868" w:history="1">
        <w:r w:rsidR="00EA2343" w:rsidRPr="00E31B6D">
          <w:rPr>
            <w:rStyle w:val="Hyperlink"/>
            <w:rFonts w:ascii="Times New Roman" w:hAnsi="Times New Roman"/>
            <w:noProof/>
            <w:lang w:val="es-MX"/>
          </w:rPr>
          <w:t>E.</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Tipos de Procedimientos y Umbrales Económicos</w:t>
        </w:r>
        <w:r w:rsidR="00EA2343">
          <w:rPr>
            <w:noProof/>
            <w:webHidden/>
          </w:rPr>
          <w:tab/>
        </w:r>
        <w:r w:rsidR="00EA2343">
          <w:rPr>
            <w:noProof/>
            <w:webHidden/>
          </w:rPr>
          <w:fldChar w:fldCharType="begin"/>
        </w:r>
        <w:r w:rsidR="00EA2343">
          <w:rPr>
            <w:noProof/>
            <w:webHidden/>
          </w:rPr>
          <w:instrText xml:space="preserve"> PAGEREF _Toc528247868 \h </w:instrText>
        </w:r>
        <w:r w:rsidR="00EA2343">
          <w:rPr>
            <w:noProof/>
            <w:webHidden/>
          </w:rPr>
        </w:r>
        <w:r w:rsidR="00EA2343">
          <w:rPr>
            <w:noProof/>
            <w:webHidden/>
          </w:rPr>
          <w:fldChar w:fldCharType="separate"/>
        </w:r>
        <w:r w:rsidR="00EA2343">
          <w:rPr>
            <w:noProof/>
            <w:webHidden/>
          </w:rPr>
          <w:t>19</w:t>
        </w:r>
        <w:r w:rsidR="00EA2343">
          <w:rPr>
            <w:noProof/>
            <w:webHidden/>
          </w:rPr>
          <w:fldChar w:fldCharType="end"/>
        </w:r>
      </w:hyperlink>
    </w:p>
    <w:p w14:paraId="01CFA7D9" w14:textId="77777777" w:rsidR="00EA2343" w:rsidRDefault="00185F84">
      <w:pPr>
        <w:pStyle w:val="TOC2"/>
        <w:rPr>
          <w:rFonts w:asciiTheme="minorHAnsi" w:eastAsiaTheme="minorEastAsia" w:hAnsiTheme="minorHAnsi" w:cstheme="minorBidi"/>
          <w:noProof/>
        </w:rPr>
      </w:pPr>
      <w:hyperlink w:anchor="_Toc528247869" w:history="1">
        <w:r w:rsidR="00EA2343" w:rsidRPr="00E31B6D">
          <w:rPr>
            <w:rStyle w:val="Hyperlink"/>
            <w:rFonts w:ascii="Times New Roman" w:hAnsi="Times New Roman"/>
            <w:noProof/>
            <w:lang w:val="es-MX"/>
          </w:rPr>
          <w:t>F.</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Supervisión del BID</w:t>
        </w:r>
        <w:r w:rsidR="00EA2343">
          <w:rPr>
            <w:noProof/>
            <w:webHidden/>
          </w:rPr>
          <w:tab/>
        </w:r>
        <w:r w:rsidR="00EA2343">
          <w:rPr>
            <w:noProof/>
            <w:webHidden/>
          </w:rPr>
          <w:fldChar w:fldCharType="begin"/>
        </w:r>
        <w:r w:rsidR="00EA2343">
          <w:rPr>
            <w:noProof/>
            <w:webHidden/>
          </w:rPr>
          <w:instrText xml:space="preserve"> PAGEREF _Toc528247869 \h </w:instrText>
        </w:r>
        <w:r w:rsidR="00EA2343">
          <w:rPr>
            <w:noProof/>
            <w:webHidden/>
          </w:rPr>
        </w:r>
        <w:r w:rsidR="00EA2343">
          <w:rPr>
            <w:noProof/>
            <w:webHidden/>
          </w:rPr>
          <w:fldChar w:fldCharType="separate"/>
        </w:r>
        <w:r w:rsidR="00EA2343">
          <w:rPr>
            <w:noProof/>
            <w:webHidden/>
          </w:rPr>
          <w:t>20</w:t>
        </w:r>
        <w:r w:rsidR="00EA2343">
          <w:rPr>
            <w:noProof/>
            <w:webHidden/>
          </w:rPr>
          <w:fldChar w:fldCharType="end"/>
        </w:r>
      </w:hyperlink>
    </w:p>
    <w:p w14:paraId="1666E748" w14:textId="77777777" w:rsidR="00EA2343" w:rsidRDefault="00185F84">
      <w:pPr>
        <w:pStyle w:val="TOC2"/>
        <w:rPr>
          <w:rFonts w:asciiTheme="minorHAnsi" w:eastAsiaTheme="minorEastAsia" w:hAnsiTheme="minorHAnsi" w:cstheme="minorBidi"/>
          <w:noProof/>
        </w:rPr>
      </w:pPr>
      <w:hyperlink w:anchor="_Toc528247870" w:history="1">
        <w:r w:rsidR="00EA2343" w:rsidRPr="00E31B6D">
          <w:rPr>
            <w:rStyle w:val="Hyperlink"/>
            <w:rFonts w:ascii="Times New Roman" w:hAnsi="Times New Roman"/>
            <w:noProof/>
            <w:lang w:val="es-MX"/>
          </w:rPr>
          <w:t>G.</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Archivo de Documentos</w:t>
        </w:r>
        <w:r w:rsidR="00EA2343">
          <w:rPr>
            <w:noProof/>
            <w:webHidden/>
          </w:rPr>
          <w:tab/>
        </w:r>
        <w:r w:rsidR="00EA2343">
          <w:rPr>
            <w:noProof/>
            <w:webHidden/>
          </w:rPr>
          <w:fldChar w:fldCharType="begin"/>
        </w:r>
        <w:r w:rsidR="00EA2343">
          <w:rPr>
            <w:noProof/>
            <w:webHidden/>
          </w:rPr>
          <w:instrText xml:space="preserve"> PAGEREF _Toc528247870 \h </w:instrText>
        </w:r>
        <w:r w:rsidR="00EA2343">
          <w:rPr>
            <w:noProof/>
            <w:webHidden/>
          </w:rPr>
        </w:r>
        <w:r w:rsidR="00EA2343">
          <w:rPr>
            <w:noProof/>
            <w:webHidden/>
          </w:rPr>
          <w:fldChar w:fldCharType="separate"/>
        </w:r>
        <w:r w:rsidR="00EA2343">
          <w:rPr>
            <w:noProof/>
            <w:webHidden/>
          </w:rPr>
          <w:t>20</w:t>
        </w:r>
        <w:r w:rsidR="00EA2343">
          <w:rPr>
            <w:noProof/>
            <w:webHidden/>
          </w:rPr>
          <w:fldChar w:fldCharType="end"/>
        </w:r>
      </w:hyperlink>
    </w:p>
    <w:p w14:paraId="04C37886" w14:textId="77777777" w:rsidR="00EA2343" w:rsidRDefault="00185F84">
      <w:pPr>
        <w:pStyle w:val="TOC1"/>
        <w:rPr>
          <w:rFonts w:asciiTheme="minorHAnsi" w:eastAsiaTheme="minorEastAsia" w:hAnsiTheme="minorHAnsi" w:cstheme="minorBidi"/>
          <w:b w:val="0"/>
          <w:smallCaps w:val="0"/>
          <w:lang w:val="en-US"/>
        </w:rPr>
      </w:pPr>
      <w:hyperlink w:anchor="_Toc528247871" w:history="1">
        <w:r w:rsidR="00EA2343" w:rsidRPr="00E31B6D">
          <w:rPr>
            <w:rStyle w:val="Hyperlink"/>
            <w:rFonts w:ascii="Times New Roman Bold" w:hAnsi="Times New Roman Bold"/>
          </w:rPr>
          <w:t>V.</w:t>
        </w:r>
        <w:r w:rsidR="00EA2343">
          <w:rPr>
            <w:rFonts w:asciiTheme="minorHAnsi" w:eastAsiaTheme="minorEastAsia" w:hAnsiTheme="minorHAnsi" w:cstheme="minorBidi"/>
            <w:b w:val="0"/>
            <w:smallCaps w:val="0"/>
            <w:lang w:val="en-US"/>
          </w:rPr>
          <w:tab/>
        </w:r>
        <w:r w:rsidR="00EA2343" w:rsidRPr="00E31B6D">
          <w:rPr>
            <w:rStyle w:val="Hyperlink"/>
            <w:rFonts w:ascii="Times New Roman Bold" w:hAnsi="Times New Roman Bold"/>
            <w:bCs/>
          </w:rPr>
          <w:t>Planificación y Administración Financiera del Programa</w:t>
        </w:r>
        <w:r w:rsidR="00EA2343">
          <w:rPr>
            <w:webHidden/>
          </w:rPr>
          <w:tab/>
        </w:r>
        <w:r w:rsidR="00EA2343">
          <w:rPr>
            <w:webHidden/>
          </w:rPr>
          <w:fldChar w:fldCharType="begin"/>
        </w:r>
        <w:r w:rsidR="00EA2343">
          <w:rPr>
            <w:webHidden/>
          </w:rPr>
          <w:instrText xml:space="preserve"> PAGEREF _Toc528247871 \h </w:instrText>
        </w:r>
        <w:r w:rsidR="00EA2343">
          <w:rPr>
            <w:webHidden/>
          </w:rPr>
        </w:r>
        <w:r w:rsidR="00EA2343">
          <w:rPr>
            <w:webHidden/>
          </w:rPr>
          <w:fldChar w:fldCharType="separate"/>
        </w:r>
        <w:r w:rsidR="00EA2343">
          <w:rPr>
            <w:webHidden/>
          </w:rPr>
          <w:t>21</w:t>
        </w:r>
        <w:r w:rsidR="00EA2343">
          <w:rPr>
            <w:webHidden/>
          </w:rPr>
          <w:fldChar w:fldCharType="end"/>
        </w:r>
      </w:hyperlink>
    </w:p>
    <w:p w14:paraId="59F35C1C" w14:textId="77777777" w:rsidR="00EA2343" w:rsidRDefault="00185F84">
      <w:pPr>
        <w:pStyle w:val="TOC2"/>
        <w:rPr>
          <w:rFonts w:asciiTheme="minorHAnsi" w:eastAsiaTheme="minorEastAsia" w:hAnsiTheme="minorHAnsi" w:cstheme="minorBidi"/>
          <w:noProof/>
        </w:rPr>
      </w:pPr>
      <w:hyperlink w:anchor="_Toc528247872" w:history="1">
        <w:r w:rsidR="00EA2343" w:rsidRPr="00E31B6D">
          <w:rPr>
            <w:rStyle w:val="Hyperlink"/>
            <w:rFonts w:ascii="Times New Roman" w:hAnsi="Times New Roman"/>
            <w:bCs/>
            <w:noProof/>
            <w:lang w:val="es-MX"/>
          </w:rPr>
          <w:t>A.</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Planificación y administración financiera</w:t>
        </w:r>
        <w:r w:rsidR="00EA2343">
          <w:rPr>
            <w:noProof/>
            <w:webHidden/>
          </w:rPr>
          <w:tab/>
        </w:r>
        <w:r w:rsidR="00EA2343">
          <w:rPr>
            <w:noProof/>
            <w:webHidden/>
          </w:rPr>
          <w:fldChar w:fldCharType="begin"/>
        </w:r>
        <w:r w:rsidR="00EA2343">
          <w:rPr>
            <w:noProof/>
            <w:webHidden/>
          </w:rPr>
          <w:instrText xml:space="preserve"> PAGEREF _Toc528247872 \h </w:instrText>
        </w:r>
        <w:r w:rsidR="00EA2343">
          <w:rPr>
            <w:noProof/>
            <w:webHidden/>
          </w:rPr>
        </w:r>
        <w:r w:rsidR="00EA2343">
          <w:rPr>
            <w:noProof/>
            <w:webHidden/>
          </w:rPr>
          <w:fldChar w:fldCharType="separate"/>
        </w:r>
        <w:r w:rsidR="00EA2343">
          <w:rPr>
            <w:noProof/>
            <w:webHidden/>
          </w:rPr>
          <w:t>21</w:t>
        </w:r>
        <w:r w:rsidR="00EA2343">
          <w:rPr>
            <w:noProof/>
            <w:webHidden/>
          </w:rPr>
          <w:fldChar w:fldCharType="end"/>
        </w:r>
      </w:hyperlink>
    </w:p>
    <w:p w14:paraId="6821772F" w14:textId="77777777" w:rsidR="00EA2343" w:rsidRDefault="00185F84">
      <w:pPr>
        <w:pStyle w:val="TOC2"/>
        <w:rPr>
          <w:rFonts w:asciiTheme="minorHAnsi" w:eastAsiaTheme="minorEastAsia" w:hAnsiTheme="minorHAnsi" w:cstheme="minorBidi"/>
          <w:noProof/>
        </w:rPr>
      </w:pPr>
      <w:hyperlink w:anchor="_Toc528247874" w:history="1">
        <w:r w:rsidR="00EA2343" w:rsidRPr="00E31B6D">
          <w:rPr>
            <w:rStyle w:val="Hyperlink"/>
            <w:rFonts w:ascii="Times New Roman" w:hAnsi="Times New Roman"/>
            <w:bCs/>
            <w:noProof/>
            <w:lang w:val="es-MX"/>
          </w:rPr>
          <w:t>B.</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Presupuesto.</w:t>
        </w:r>
        <w:r w:rsidR="00EA2343">
          <w:rPr>
            <w:noProof/>
            <w:webHidden/>
          </w:rPr>
          <w:tab/>
        </w:r>
        <w:r w:rsidR="00EA2343">
          <w:rPr>
            <w:noProof/>
            <w:webHidden/>
          </w:rPr>
          <w:fldChar w:fldCharType="begin"/>
        </w:r>
        <w:r w:rsidR="00EA2343">
          <w:rPr>
            <w:noProof/>
            <w:webHidden/>
          </w:rPr>
          <w:instrText xml:space="preserve"> PAGEREF _Toc528247874 \h </w:instrText>
        </w:r>
        <w:r w:rsidR="00EA2343">
          <w:rPr>
            <w:noProof/>
            <w:webHidden/>
          </w:rPr>
        </w:r>
        <w:r w:rsidR="00EA2343">
          <w:rPr>
            <w:noProof/>
            <w:webHidden/>
          </w:rPr>
          <w:fldChar w:fldCharType="separate"/>
        </w:r>
        <w:r w:rsidR="00EA2343">
          <w:rPr>
            <w:noProof/>
            <w:webHidden/>
          </w:rPr>
          <w:t>21</w:t>
        </w:r>
        <w:r w:rsidR="00EA2343">
          <w:rPr>
            <w:noProof/>
            <w:webHidden/>
          </w:rPr>
          <w:fldChar w:fldCharType="end"/>
        </w:r>
      </w:hyperlink>
    </w:p>
    <w:p w14:paraId="66E63E2F" w14:textId="77777777" w:rsidR="00EA2343" w:rsidRDefault="00185F84">
      <w:pPr>
        <w:pStyle w:val="TOC2"/>
        <w:rPr>
          <w:rFonts w:asciiTheme="minorHAnsi" w:eastAsiaTheme="minorEastAsia" w:hAnsiTheme="minorHAnsi" w:cstheme="minorBidi"/>
          <w:noProof/>
        </w:rPr>
      </w:pPr>
      <w:hyperlink w:anchor="_Toc528247875" w:history="1">
        <w:r w:rsidR="00EA2343" w:rsidRPr="00E31B6D">
          <w:rPr>
            <w:rStyle w:val="Hyperlink"/>
            <w:rFonts w:ascii="Times New Roman" w:hAnsi="Times New Roman"/>
            <w:bCs/>
            <w:noProof/>
            <w:lang w:val="es-MX"/>
          </w:rPr>
          <w:t>C.</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Desembolsos</w:t>
        </w:r>
        <w:r w:rsidR="00EA2343">
          <w:rPr>
            <w:noProof/>
            <w:webHidden/>
          </w:rPr>
          <w:tab/>
        </w:r>
        <w:r w:rsidR="00EA2343">
          <w:rPr>
            <w:noProof/>
            <w:webHidden/>
          </w:rPr>
          <w:fldChar w:fldCharType="begin"/>
        </w:r>
        <w:r w:rsidR="00EA2343">
          <w:rPr>
            <w:noProof/>
            <w:webHidden/>
          </w:rPr>
          <w:instrText xml:space="preserve"> PAGEREF _Toc528247875 \h </w:instrText>
        </w:r>
        <w:r w:rsidR="00EA2343">
          <w:rPr>
            <w:noProof/>
            <w:webHidden/>
          </w:rPr>
        </w:r>
        <w:r w:rsidR="00EA2343">
          <w:rPr>
            <w:noProof/>
            <w:webHidden/>
          </w:rPr>
          <w:fldChar w:fldCharType="separate"/>
        </w:r>
        <w:r w:rsidR="00EA2343">
          <w:rPr>
            <w:noProof/>
            <w:webHidden/>
          </w:rPr>
          <w:t>22</w:t>
        </w:r>
        <w:r w:rsidR="00EA2343">
          <w:rPr>
            <w:noProof/>
            <w:webHidden/>
          </w:rPr>
          <w:fldChar w:fldCharType="end"/>
        </w:r>
      </w:hyperlink>
    </w:p>
    <w:p w14:paraId="29EC716F" w14:textId="77777777" w:rsidR="00EA2343" w:rsidRDefault="00185F84">
      <w:pPr>
        <w:pStyle w:val="TOC2"/>
        <w:rPr>
          <w:rFonts w:asciiTheme="minorHAnsi" w:eastAsiaTheme="minorEastAsia" w:hAnsiTheme="minorHAnsi" w:cstheme="minorBidi"/>
          <w:noProof/>
        </w:rPr>
      </w:pPr>
      <w:hyperlink w:anchor="_Toc528247876" w:history="1">
        <w:r w:rsidR="00EA2343" w:rsidRPr="00E31B6D">
          <w:rPr>
            <w:rStyle w:val="Hyperlink"/>
            <w:rFonts w:ascii="Times New Roman" w:hAnsi="Times New Roman"/>
            <w:bCs/>
            <w:noProof/>
            <w:lang w:val="es-MX"/>
          </w:rPr>
          <w:t>D.</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Calendario de desembolsos</w:t>
        </w:r>
        <w:r w:rsidR="00EA2343">
          <w:rPr>
            <w:noProof/>
            <w:webHidden/>
          </w:rPr>
          <w:tab/>
        </w:r>
        <w:r w:rsidR="00EA2343">
          <w:rPr>
            <w:noProof/>
            <w:webHidden/>
          </w:rPr>
          <w:fldChar w:fldCharType="begin"/>
        </w:r>
        <w:r w:rsidR="00EA2343">
          <w:rPr>
            <w:noProof/>
            <w:webHidden/>
          </w:rPr>
          <w:instrText xml:space="preserve"> PAGEREF _Toc528247876 \h </w:instrText>
        </w:r>
        <w:r w:rsidR="00EA2343">
          <w:rPr>
            <w:noProof/>
            <w:webHidden/>
          </w:rPr>
        </w:r>
        <w:r w:rsidR="00EA2343">
          <w:rPr>
            <w:noProof/>
            <w:webHidden/>
          </w:rPr>
          <w:fldChar w:fldCharType="separate"/>
        </w:r>
        <w:r w:rsidR="00EA2343">
          <w:rPr>
            <w:noProof/>
            <w:webHidden/>
          </w:rPr>
          <w:t>24</w:t>
        </w:r>
        <w:r w:rsidR="00EA2343">
          <w:rPr>
            <w:noProof/>
            <w:webHidden/>
          </w:rPr>
          <w:fldChar w:fldCharType="end"/>
        </w:r>
      </w:hyperlink>
    </w:p>
    <w:p w14:paraId="6EC8796D" w14:textId="77777777" w:rsidR="00EA2343" w:rsidRDefault="00185F84">
      <w:pPr>
        <w:pStyle w:val="TOC2"/>
        <w:rPr>
          <w:rFonts w:asciiTheme="minorHAnsi" w:eastAsiaTheme="minorEastAsia" w:hAnsiTheme="minorHAnsi" w:cstheme="minorBidi"/>
          <w:noProof/>
        </w:rPr>
      </w:pPr>
      <w:hyperlink w:anchor="_Toc528247877" w:history="1">
        <w:r w:rsidR="00EA2343" w:rsidRPr="00E31B6D">
          <w:rPr>
            <w:rStyle w:val="Hyperlink"/>
            <w:rFonts w:ascii="Times New Roman" w:hAnsi="Times New Roman"/>
            <w:noProof/>
            <w:lang w:val="es-MX"/>
          </w:rPr>
          <w:t>E.</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Programación y Monitoreo</w:t>
        </w:r>
        <w:r w:rsidR="00EA2343">
          <w:rPr>
            <w:noProof/>
            <w:webHidden/>
          </w:rPr>
          <w:tab/>
        </w:r>
        <w:r w:rsidR="00EA2343">
          <w:rPr>
            <w:noProof/>
            <w:webHidden/>
          </w:rPr>
          <w:fldChar w:fldCharType="begin"/>
        </w:r>
        <w:r w:rsidR="00EA2343">
          <w:rPr>
            <w:noProof/>
            <w:webHidden/>
          </w:rPr>
          <w:instrText xml:space="preserve"> PAGEREF _Toc528247877 \h </w:instrText>
        </w:r>
        <w:r w:rsidR="00EA2343">
          <w:rPr>
            <w:noProof/>
            <w:webHidden/>
          </w:rPr>
        </w:r>
        <w:r w:rsidR="00EA2343">
          <w:rPr>
            <w:noProof/>
            <w:webHidden/>
          </w:rPr>
          <w:fldChar w:fldCharType="separate"/>
        </w:r>
        <w:r w:rsidR="00EA2343">
          <w:rPr>
            <w:noProof/>
            <w:webHidden/>
          </w:rPr>
          <w:t>24</w:t>
        </w:r>
        <w:r w:rsidR="00EA2343">
          <w:rPr>
            <w:noProof/>
            <w:webHidden/>
          </w:rPr>
          <w:fldChar w:fldCharType="end"/>
        </w:r>
      </w:hyperlink>
    </w:p>
    <w:p w14:paraId="1BE73D17" w14:textId="77777777" w:rsidR="00EA2343" w:rsidRDefault="00185F84">
      <w:pPr>
        <w:pStyle w:val="TOC2"/>
        <w:rPr>
          <w:rFonts w:asciiTheme="minorHAnsi" w:eastAsiaTheme="minorEastAsia" w:hAnsiTheme="minorHAnsi" w:cstheme="minorBidi"/>
          <w:noProof/>
        </w:rPr>
      </w:pPr>
      <w:hyperlink w:anchor="_Toc528247882" w:history="1">
        <w:r w:rsidR="00EA2343" w:rsidRPr="00E31B6D">
          <w:rPr>
            <w:rStyle w:val="Hyperlink"/>
            <w:rFonts w:ascii="Times New Roman" w:hAnsi="Times New Roman"/>
            <w:noProof/>
            <w:lang w:val="es-MX"/>
          </w:rPr>
          <w:t>F.</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Auditoría Externa</w:t>
        </w:r>
        <w:r w:rsidR="00EA2343">
          <w:rPr>
            <w:noProof/>
            <w:webHidden/>
          </w:rPr>
          <w:tab/>
        </w:r>
        <w:r w:rsidR="00EA2343">
          <w:rPr>
            <w:noProof/>
            <w:webHidden/>
          </w:rPr>
          <w:fldChar w:fldCharType="begin"/>
        </w:r>
        <w:r w:rsidR="00EA2343">
          <w:rPr>
            <w:noProof/>
            <w:webHidden/>
          </w:rPr>
          <w:instrText xml:space="preserve"> PAGEREF _Toc528247882 \h </w:instrText>
        </w:r>
        <w:r w:rsidR="00EA2343">
          <w:rPr>
            <w:noProof/>
            <w:webHidden/>
          </w:rPr>
        </w:r>
        <w:r w:rsidR="00EA2343">
          <w:rPr>
            <w:noProof/>
            <w:webHidden/>
          </w:rPr>
          <w:fldChar w:fldCharType="separate"/>
        </w:r>
        <w:r w:rsidR="00EA2343">
          <w:rPr>
            <w:noProof/>
            <w:webHidden/>
          </w:rPr>
          <w:t>27</w:t>
        </w:r>
        <w:r w:rsidR="00EA2343">
          <w:rPr>
            <w:noProof/>
            <w:webHidden/>
          </w:rPr>
          <w:fldChar w:fldCharType="end"/>
        </w:r>
      </w:hyperlink>
    </w:p>
    <w:p w14:paraId="111F63D0" w14:textId="77777777" w:rsidR="00CB28F4" w:rsidRDefault="007E3067" w:rsidP="00A233D5">
      <w:pPr>
        <w:widowControl w:val="0"/>
        <w:spacing w:after="0" w:line="240" w:lineRule="auto"/>
        <w:rPr>
          <w:rFonts w:ascii="Times New Roman" w:hAnsi="Times New Roman"/>
          <w:sz w:val="24"/>
          <w:lang w:val="es-MX"/>
        </w:rPr>
      </w:pPr>
      <w:r w:rsidRPr="009C42D4">
        <w:rPr>
          <w:rFonts w:ascii="Times New Roman" w:hAnsi="Times New Roman"/>
          <w:sz w:val="24"/>
          <w:lang w:val="es-MX"/>
        </w:rPr>
        <w:fldChar w:fldCharType="end"/>
      </w:r>
    </w:p>
    <w:p w14:paraId="7C44EED6" w14:textId="77777777" w:rsidR="00991331" w:rsidRDefault="00991331" w:rsidP="00A233D5">
      <w:pPr>
        <w:widowControl w:val="0"/>
        <w:spacing w:after="0" w:line="240" w:lineRule="auto"/>
        <w:rPr>
          <w:rFonts w:ascii="Times New Roman" w:hAnsi="Times New Roman"/>
          <w:sz w:val="24"/>
          <w:lang w:val="es-MX"/>
        </w:rPr>
      </w:pPr>
    </w:p>
    <w:p w14:paraId="7B8B847F" w14:textId="77777777" w:rsidR="00731B2A" w:rsidRDefault="00731B2A" w:rsidP="00A233D5">
      <w:pPr>
        <w:widowControl w:val="0"/>
        <w:spacing w:after="0" w:line="240" w:lineRule="auto"/>
        <w:rPr>
          <w:rFonts w:ascii="Times New Roman" w:hAnsi="Times New Roman"/>
          <w:sz w:val="24"/>
          <w:lang w:val="es-MX"/>
        </w:rPr>
      </w:pPr>
    </w:p>
    <w:p w14:paraId="3266E69C" w14:textId="77777777" w:rsidR="00731B2A" w:rsidRDefault="00731B2A" w:rsidP="00A233D5">
      <w:pPr>
        <w:widowControl w:val="0"/>
        <w:spacing w:after="0" w:line="240" w:lineRule="auto"/>
        <w:rPr>
          <w:rFonts w:ascii="Times New Roman" w:hAnsi="Times New Roman"/>
          <w:sz w:val="24"/>
          <w:lang w:val="es-MX"/>
        </w:rPr>
      </w:pPr>
    </w:p>
    <w:p w14:paraId="30A9CCDC" w14:textId="77777777" w:rsidR="00731B2A" w:rsidRDefault="00731B2A" w:rsidP="00A233D5">
      <w:pPr>
        <w:widowControl w:val="0"/>
        <w:spacing w:after="0" w:line="240" w:lineRule="auto"/>
        <w:rPr>
          <w:rFonts w:ascii="Times New Roman" w:hAnsi="Times New Roman"/>
          <w:sz w:val="24"/>
          <w:lang w:val="es-MX"/>
        </w:rPr>
      </w:pPr>
    </w:p>
    <w:p w14:paraId="7D24D3C2" w14:textId="77777777" w:rsidR="00EA2343" w:rsidRDefault="00EA2343">
      <w:pPr>
        <w:spacing w:after="160" w:line="259" w:lineRule="auto"/>
        <w:rPr>
          <w:rFonts w:ascii="Times New Roman" w:hAnsi="Times New Roman"/>
          <w:sz w:val="24"/>
          <w:lang w:val="es-MX"/>
        </w:rPr>
      </w:pPr>
      <w:r>
        <w:rPr>
          <w:rFonts w:ascii="Times New Roman" w:hAnsi="Times New Roman"/>
          <w:sz w:val="24"/>
          <w:lang w:val="es-MX"/>
        </w:rPr>
        <w:br w:type="page"/>
      </w:r>
    </w:p>
    <w:p w14:paraId="08DCB064" w14:textId="77777777" w:rsidR="00991331" w:rsidRDefault="00991331" w:rsidP="00A233D5">
      <w:pPr>
        <w:widowControl w:val="0"/>
        <w:spacing w:after="0" w:line="240" w:lineRule="auto"/>
        <w:rPr>
          <w:rFonts w:ascii="Times New Roman" w:hAnsi="Times New Roman"/>
          <w:sz w:val="24"/>
          <w:lang w:val="es-MX"/>
        </w:rPr>
      </w:pPr>
    </w:p>
    <w:p w14:paraId="1567A9FF" w14:textId="77777777" w:rsidR="002848D3" w:rsidRPr="00731B2A" w:rsidRDefault="002848D3" w:rsidP="002848D3">
      <w:pPr>
        <w:widowControl w:val="0"/>
        <w:spacing w:after="0" w:line="240" w:lineRule="auto"/>
        <w:rPr>
          <w:rFonts w:ascii="Times New Roman" w:hAnsi="Times New Roman"/>
          <w:b/>
          <w:sz w:val="28"/>
          <w:szCs w:val="24"/>
          <w:lang w:val="es-MX"/>
        </w:rPr>
      </w:pPr>
      <w:r w:rsidRPr="00731B2A">
        <w:rPr>
          <w:rFonts w:ascii="Times New Roman" w:hAnsi="Times New Roman"/>
          <w:b/>
          <w:sz w:val="28"/>
          <w:szCs w:val="24"/>
          <w:lang w:val="es-MX"/>
        </w:rPr>
        <w:t>Anexos</w:t>
      </w:r>
    </w:p>
    <w:tbl>
      <w:tblPr>
        <w:tblW w:w="0" w:type="auto"/>
        <w:tblInd w:w="108" w:type="dxa"/>
        <w:tblLook w:val="04A0" w:firstRow="1" w:lastRow="0" w:firstColumn="1" w:lastColumn="0" w:noHBand="0" w:noVBand="1"/>
      </w:tblPr>
      <w:tblGrid>
        <w:gridCol w:w="1170"/>
        <w:gridCol w:w="7132"/>
      </w:tblGrid>
      <w:tr w:rsidR="002848D3" w:rsidRPr="009C42D4" w14:paraId="5560E633" w14:textId="77777777" w:rsidTr="008E75E4">
        <w:tc>
          <w:tcPr>
            <w:tcW w:w="1170" w:type="dxa"/>
          </w:tcPr>
          <w:p w14:paraId="44F161EB" w14:textId="77777777" w:rsidR="002848D3" w:rsidRPr="0031575B" w:rsidRDefault="002848D3" w:rsidP="008E75E4">
            <w:pPr>
              <w:widowControl w:val="0"/>
              <w:spacing w:before="120" w:after="120" w:line="240" w:lineRule="auto"/>
              <w:rPr>
                <w:rFonts w:ascii="Times New Roman" w:hAnsi="Times New Roman"/>
                <w:sz w:val="24"/>
                <w:szCs w:val="24"/>
                <w:lang w:val="es-MX"/>
              </w:rPr>
            </w:pPr>
            <w:r w:rsidRPr="0031575B">
              <w:rPr>
                <w:rFonts w:ascii="Times New Roman" w:hAnsi="Times New Roman"/>
                <w:sz w:val="24"/>
                <w:szCs w:val="24"/>
                <w:lang w:val="es-MX"/>
              </w:rPr>
              <w:t>Anexo 1</w:t>
            </w:r>
          </w:p>
        </w:tc>
        <w:tc>
          <w:tcPr>
            <w:tcW w:w="7132" w:type="dxa"/>
            <w:vAlign w:val="center"/>
          </w:tcPr>
          <w:p w14:paraId="7B465CBE" w14:textId="77777777" w:rsidR="002848D3" w:rsidRPr="009C42D4" w:rsidRDefault="002848D3" w:rsidP="008E75E4">
            <w:pPr>
              <w:widowControl w:val="0"/>
              <w:spacing w:before="120" w:after="120" w:line="240" w:lineRule="auto"/>
              <w:rPr>
                <w:rFonts w:ascii="Times New Roman" w:hAnsi="Times New Roman"/>
                <w:sz w:val="24"/>
                <w:szCs w:val="24"/>
                <w:lang w:val="es-MX"/>
              </w:rPr>
            </w:pPr>
            <w:r w:rsidRPr="0031575B">
              <w:rPr>
                <w:rFonts w:ascii="Times New Roman" w:hAnsi="Times New Roman"/>
                <w:sz w:val="24"/>
                <w:szCs w:val="24"/>
                <w:lang w:val="es-MX"/>
              </w:rPr>
              <w:t>Plan Operativo Anual</w:t>
            </w:r>
          </w:p>
        </w:tc>
      </w:tr>
      <w:tr w:rsidR="002848D3" w:rsidRPr="009C42D4" w14:paraId="05D51860" w14:textId="77777777" w:rsidTr="008E75E4">
        <w:tc>
          <w:tcPr>
            <w:tcW w:w="1170" w:type="dxa"/>
          </w:tcPr>
          <w:p w14:paraId="016C1211" w14:textId="77777777" w:rsidR="002848D3" w:rsidRPr="009C42D4" w:rsidRDefault="002848D3" w:rsidP="008E75E4">
            <w:pPr>
              <w:widowControl w:val="0"/>
              <w:spacing w:before="120" w:after="120" w:line="240" w:lineRule="auto"/>
              <w:rPr>
                <w:rFonts w:ascii="Times New Roman" w:hAnsi="Times New Roman"/>
                <w:sz w:val="24"/>
                <w:szCs w:val="24"/>
                <w:lang w:val="es-MX"/>
              </w:rPr>
            </w:pPr>
            <w:r>
              <w:rPr>
                <w:rFonts w:ascii="Times New Roman" w:hAnsi="Times New Roman"/>
                <w:sz w:val="24"/>
                <w:szCs w:val="24"/>
                <w:lang w:val="es-MX"/>
              </w:rPr>
              <w:t>Anexo 2</w:t>
            </w:r>
          </w:p>
        </w:tc>
        <w:tc>
          <w:tcPr>
            <w:tcW w:w="7132" w:type="dxa"/>
            <w:vAlign w:val="center"/>
          </w:tcPr>
          <w:p w14:paraId="29FDB9FE" w14:textId="77777777" w:rsidR="002848D3" w:rsidRPr="009C42D4" w:rsidRDefault="002848D3" w:rsidP="008E75E4">
            <w:pPr>
              <w:widowControl w:val="0"/>
              <w:spacing w:before="120" w:after="120" w:line="240" w:lineRule="auto"/>
              <w:rPr>
                <w:rFonts w:ascii="Times New Roman" w:hAnsi="Times New Roman"/>
                <w:sz w:val="24"/>
                <w:szCs w:val="24"/>
                <w:lang w:val="es-MX"/>
              </w:rPr>
            </w:pPr>
            <w:r w:rsidRPr="009C42D4">
              <w:rPr>
                <w:rFonts w:ascii="Times New Roman" w:hAnsi="Times New Roman"/>
                <w:bCs/>
                <w:sz w:val="24"/>
                <w:szCs w:val="24"/>
                <w:lang w:val="es-MX"/>
              </w:rPr>
              <w:t>Matriz de Resultados</w:t>
            </w:r>
          </w:p>
        </w:tc>
      </w:tr>
      <w:tr w:rsidR="002848D3" w:rsidRPr="00366C08" w14:paraId="6AF0CB2B" w14:textId="77777777" w:rsidTr="008E75E4">
        <w:tc>
          <w:tcPr>
            <w:tcW w:w="1170" w:type="dxa"/>
          </w:tcPr>
          <w:p w14:paraId="5B14C459" w14:textId="77777777" w:rsidR="002848D3" w:rsidRPr="009C42D4" w:rsidRDefault="002848D3" w:rsidP="008E75E4">
            <w:pPr>
              <w:widowControl w:val="0"/>
              <w:spacing w:before="120" w:after="120" w:line="240" w:lineRule="auto"/>
              <w:rPr>
                <w:rFonts w:ascii="Times New Roman" w:hAnsi="Times New Roman"/>
                <w:sz w:val="24"/>
                <w:szCs w:val="24"/>
                <w:lang w:val="es-MX"/>
              </w:rPr>
            </w:pPr>
            <w:r>
              <w:rPr>
                <w:rFonts w:ascii="Times New Roman" w:hAnsi="Times New Roman"/>
                <w:sz w:val="24"/>
                <w:szCs w:val="24"/>
                <w:lang w:val="es-MX"/>
              </w:rPr>
              <w:t>Anexo 5</w:t>
            </w:r>
          </w:p>
        </w:tc>
        <w:tc>
          <w:tcPr>
            <w:tcW w:w="7132" w:type="dxa"/>
            <w:vAlign w:val="center"/>
          </w:tcPr>
          <w:p w14:paraId="46BD65A2" w14:textId="77777777" w:rsidR="002848D3" w:rsidRPr="009C42D4" w:rsidRDefault="002848D3" w:rsidP="008E75E4">
            <w:pPr>
              <w:widowControl w:val="0"/>
              <w:spacing w:before="120" w:after="120" w:line="240" w:lineRule="auto"/>
              <w:rPr>
                <w:rFonts w:ascii="Times New Roman" w:hAnsi="Times New Roman"/>
                <w:bCs/>
                <w:sz w:val="24"/>
                <w:szCs w:val="24"/>
                <w:lang w:val="es-MX"/>
              </w:rPr>
            </w:pPr>
            <w:r w:rsidRPr="00D417B5">
              <w:rPr>
                <w:rFonts w:ascii="Times New Roman" w:hAnsi="Times New Roman"/>
                <w:sz w:val="24"/>
                <w:szCs w:val="24"/>
                <w:lang w:val="es-MX"/>
              </w:rPr>
              <w:t>Plan de Monitoreo y Evaluación</w:t>
            </w:r>
          </w:p>
        </w:tc>
      </w:tr>
      <w:tr w:rsidR="002848D3" w:rsidRPr="00366C08" w14:paraId="12AA3A4A" w14:textId="77777777" w:rsidTr="008E75E4">
        <w:tc>
          <w:tcPr>
            <w:tcW w:w="1170" w:type="dxa"/>
          </w:tcPr>
          <w:p w14:paraId="32AF303A" w14:textId="77777777" w:rsidR="002848D3" w:rsidRPr="009C42D4" w:rsidRDefault="002848D3" w:rsidP="008E75E4">
            <w:pPr>
              <w:widowControl w:val="0"/>
              <w:spacing w:before="120" w:after="120" w:line="240" w:lineRule="auto"/>
              <w:rPr>
                <w:rFonts w:ascii="Times New Roman" w:hAnsi="Times New Roman"/>
                <w:sz w:val="24"/>
                <w:szCs w:val="24"/>
                <w:lang w:val="es-MX"/>
              </w:rPr>
            </w:pPr>
            <w:r>
              <w:rPr>
                <w:rFonts w:ascii="Times New Roman" w:hAnsi="Times New Roman"/>
                <w:sz w:val="24"/>
                <w:szCs w:val="24"/>
                <w:lang w:val="es-MX"/>
              </w:rPr>
              <w:t>Anexo 6</w:t>
            </w:r>
          </w:p>
        </w:tc>
        <w:tc>
          <w:tcPr>
            <w:tcW w:w="7132" w:type="dxa"/>
            <w:vAlign w:val="center"/>
          </w:tcPr>
          <w:p w14:paraId="05D9E170" w14:textId="77777777" w:rsidR="002848D3" w:rsidRPr="009C42D4" w:rsidRDefault="002848D3" w:rsidP="008E75E4">
            <w:pPr>
              <w:widowControl w:val="0"/>
              <w:spacing w:before="120" w:after="120" w:line="240" w:lineRule="auto"/>
              <w:rPr>
                <w:rFonts w:ascii="Times New Roman" w:hAnsi="Times New Roman"/>
                <w:bCs/>
                <w:sz w:val="24"/>
                <w:szCs w:val="24"/>
                <w:lang w:val="es-MX"/>
              </w:rPr>
            </w:pPr>
            <w:r w:rsidRPr="00857184">
              <w:rPr>
                <w:rFonts w:ascii="Times New Roman" w:hAnsi="Times New Roman"/>
                <w:sz w:val="24"/>
                <w:szCs w:val="24"/>
                <w:lang w:val="es-MX"/>
              </w:rPr>
              <w:t xml:space="preserve">Plan de Adquisiciones y Contrataciones del </w:t>
            </w:r>
            <w:r w:rsidR="00116B6C">
              <w:rPr>
                <w:rFonts w:ascii="Times New Roman" w:hAnsi="Times New Roman"/>
                <w:sz w:val="24"/>
                <w:szCs w:val="24"/>
                <w:lang w:val="es-MX"/>
              </w:rPr>
              <w:t>Programa</w:t>
            </w:r>
          </w:p>
        </w:tc>
      </w:tr>
    </w:tbl>
    <w:p w14:paraId="278AEFFE" w14:textId="77777777" w:rsidR="002848D3" w:rsidRPr="009C42D4" w:rsidRDefault="002848D3" w:rsidP="002848D3">
      <w:pPr>
        <w:widowControl w:val="0"/>
        <w:tabs>
          <w:tab w:val="left" w:pos="1440"/>
          <w:tab w:val="left" w:pos="3060"/>
        </w:tabs>
        <w:spacing w:after="0" w:line="240" w:lineRule="auto"/>
        <w:rPr>
          <w:rFonts w:ascii="Times New Roman" w:hAnsi="Times New Roman"/>
          <w:b/>
          <w:sz w:val="24"/>
          <w:szCs w:val="24"/>
          <w:lang w:val="es-MX"/>
        </w:rPr>
      </w:pPr>
    </w:p>
    <w:p w14:paraId="1825A537" w14:textId="77777777" w:rsidR="002848D3" w:rsidRPr="00731B2A" w:rsidRDefault="002848D3" w:rsidP="002848D3">
      <w:pPr>
        <w:widowControl w:val="0"/>
        <w:tabs>
          <w:tab w:val="left" w:pos="1440"/>
          <w:tab w:val="left" w:pos="3060"/>
        </w:tabs>
        <w:spacing w:after="0" w:line="240" w:lineRule="auto"/>
        <w:rPr>
          <w:rFonts w:ascii="Times New Roman" w:hAnsi="Times New Roman"/>
          <w:b/>
          <w:sz w:val="28"/>
          <w:szCs w:val="24"/>
          <w:lang w:val="es-MX"/>
        </w:rPr>
      </w:pPr>
      <w:r w:rsidRPr="00731B2A">
        <w:rPr>
          <w:rFonts w:ascii="Times New Roman" w:hAnsi="Times New Roman"/>
          <w:b/>
          <w:sz w:val="28"/>
          <w:szCs w:val="24"/>
          <w:lang w:val="es-MX"/>
        </w:rPr>
        <w:t>Tablas</w:t>
      </w:r>
    </w:p>
    <w:tbl>
      <w:tblPr>
        <w:tblW w:w="0" w:type="auto"/>
        <w:tblInd w:w="108" w:type="dxa"/>
        <w:tblLook w:val="04A0" w:firstRow="1" w:lastRow="0" w:firstColumn="1" w:lastColumn="0" w:noHBand="0" w:noVBand="1"/>
      </w:tblPr>
      <w:tblGrid>
        <w:gridCol w:w="1170"/>
        <w:gridCol w:w="7233"/>
      </w:tblGrid>
      <w:tr w:rsidR="002848D3" w:rsidRPr="00366C08" w14:paraId="6977A4A2" w14:textId="77777777" w:rsidTr="008E75E4">
        <w:trPr>
          <w:trHeight w:val="211"/>
        </w:trPr>
        <w:tc>
          <w:tcPr>
            <w:tcW w:w="1170" w:type="dxa"/>
            <w:vAlign w:val="center"/>
          </w:tcPr>
          <w:p w14:paraId="773FDC75" w14:textId="77777777" w:rsidR="002848D3" w:rsidRPr="009C42D4" w:rsidRDefault="002848D3" w:rsidP="008E75E4">
            <w:pPr>
              <w:widowControl w:val="0"/>
              <w:spacing w:before="120" w:after="120" w:line="240" w:lineRule="auto"/>
              <w:rPr>
                <w:rFonts w:ascii="Times New Roman" w:hAnsi="Times New Roman"/>
                <w:sz w:val="24"/>
                <w:szCs w:val="24"/>
                <w:lang w:val="es-MX"/>
              </w:rPr>
            </w:pPr>
            <w:r w:rsidRPr="009C42D4">
              <w:rPr>
                <w:rFonts w:ascii="Times New Roman" w:hAnsi="Times New Roman"/>
                <w:sz w:val="24"/>
                <w:szCs w:val="24"/>
                <w:lang w:val="es-MX"/>
              </w:rPr>
              <w:t xml:space="preserve">Tabla </w:t>
            </w:r>
            <w:r>
              <w:rPr>
                <w:rFonts w:ascii="Times New Roman" w:hAnsi="Times New Roman"/>
                <w:sz w:val="24"/>
                <w:szCs w:val="24"/>
                <w:lang w:val="es-MX"/>
              </w:rPr>
              <w:t>1</w:t>
            </w:r>
          </w:p>
        </w:tc>
        <w:tc>
          <w:tcPr>
            <w:tcW w:w="7233" w:type="dxa"/>
            <w:vAlign w:val="center"/>
          </w:tcPr>
          <w:p w14:paraId="67F97E85" w14:textId="77777777" w:rsidR="002848D3" w:rsidRPr="009C42D4" w:rsidRDefault="002848D3" w:rsidP="008E75E4">
            <w:pPr>
              <w:widowControl w:val="0"/>
              <w:spacing w:before="120" w:after="120" w:line="240" w:lineRule="auto"/>
              <w:jc w:val="both"/>
              <w:rPr>
                <w:rFonts w:ascii="Times New Roman" w:hAnsi="Times New Roman"/>
                <w:sz w:val="24"/>
                <w:szCs w:val="24"/>
                <w:lang w:val="es-MX"/>
              </w:rPr>
            </w:pPr>
            <w:r w:rsidRPr="009C42D4">
              <w:rPr>
                <w:rFonts w:ascii="Times New Roman" w:hAnsi="Times New Roman"/>
                <w:sz w:val="24"/>
                <w:szCs w:val="24"/>
                <w:lang w:val="es-MX"/>
              </w:rPr>
              <w:t xml:space="preserve">Modalidades de Contratación y Selección para el </w:t>
            </w:r>
            <w:r w:rsidR="00241CB5">
              <w:rPr>
                <w:rFonts w:ascii="Times New Roman" w:hAnsi="Times New Roman"/>
                <w:sz w:val="24"/>
                <w:szCs w:val="24"/>
                <w:lang w:val="es-MX"/>
              </w:rPr>
              <w:t>XXXXXXX</w:t>
            </w:r>
          </w:p>
        </w:tc>
      </w:tr>
      <w:tr w:rsidR="002848D3" w:rsidRPr="009C42D4" w14:paraId="34F83F36" w14:textId="77777777" w:rsidTr="008E75E4">
        <w:trPr>
          <w:trHeight w:val="211"/>
        </w:trPr>
        <w:tc>
          <w:tcPr>
            <w:tcW w:w="1170" w:type="dxa"/>
            <w:vAlign w:val="center"/>
          </w:tcPr>
          <w:p w14:paraId="2DF3BF68" w14:textId="77777777" w:rsidR="002848D3" w:rsidRPr="009C42D4" w:rsidRDefault="002848D3" w:rsidP="008E75E4">
            <w:pPr>
              <w:widowControl w:val="0"/>
              <w:spacing w:before="120" w:after="120" w:line="240" w:lineRule="auto"/>
              <w:rPr>
                <w:rFonts w:ascii="Times New Roman" w:hAnsi="Times New Roman"/>
                <w:sz w:val="24"/>
                <w:szCs w:val="24"/>
                <w:lang w:val="es-MX"/>
              </w:rPr>
            </w:pPr>
            <w:r>
              <w:rPr>
                <w:rFonts w:ascii="Times New Roman" w:hAnsi="Times New Roman"/>
                <w:sz w:val="24"/>
                <w:szCs w:val="24"/>
                <w:lang w:val="es-MX"/>
              </w:rPr>
              <w:t>Tabla 2</w:t>
            </w:r>
          </w:p>
        </w:tc>
        <w:tc>
          <w:tcPr>
            <w:tcW w:w="7233" w:type="dxa"/>
            <w:vAlign w:val="center"/>
          </w:tcPr>
          <w:p w14:paraId="7B02C97A" w14:textId="77777777" w:rsidR="002848D3" w:rsidRPr="002145BD" w:rsidRDefault="002848D3" w:rsidP="008E75E4">
            <w:pPr>
              <w:widowControl w:val="0"/>
              <w:spacing w:before="120" w:after="120" w:line="240" w:lineRule="auto"/>
              <w:rPr>
                <w:rFonts w:ascii="Times New Roman" w:hAnsi="Times New Roman"/>
                <w:sz w:val="24"/>
                <w:szCs w:val="24"/>
                <w:lang w:val="es-MX"/>
              </w:rPr>
            </w:pPr>
            <w:r w:rsidRPr="002145BD">
              <w:rPr>
                <w:rFonts w:ascii="Times New Roman" w:hAnsi="Times New Roman"/>
                <w:sz w:val="24"/>
                <w:szCs w:val="24"/>
                <w:lang w:val="es-MX"/>
              </w:rPr>
              <w:t>Umbrales Económicos</w:t>
            </w:r>
          </w:p>
        </w:tc>
      </w:tr>
      <w:tr w:rsidR="002848D3" w:rsidRPr="00366C08" w14:paraId="1319987E" w14:textId="77777777" w:rsidTr="008E75E4">
        <w:trPr>
          <w:trHeight w:val="66"/>
        </w:trPr>
        <w:tc>
          <w:tcPr>
            <w:tcW w:w="1170" w:type="dxa"/>
            <w:vAlign w:val="center"/>
          </w:tcPr>
          <w:p w14:paraId="329DD80E" w14:textId="77777777" w:rsidR="002848D3" w:rsidRDefault="002848D3" w:rsidP="008E75E4">
            <w:pPr>
              <w:widowControl w:val="0"/>
              <w:spacing w:before="120" w:after="120" w:line="240" w:lineRule="auto"/>
              <w:rPr>
                <w:rFonts w:ascii="Times New Roman" w:hAnsi="Times New Roman"/>
                <w:sz w:val="24"/>
                <w:szCs w:val="24"/>
                <w:lang w:val="es-MX"/>
              </w:rPr>
            </w:pPr>
            <w:r>
              <w:rPr>
                <w:rFonts w:ascii="Times New Roman" w:hAnsi="Times New Roman"/>
                <w:sz w:val="24"/>
                <w:szCs w:val="24"/>
                <w:lang w:val="es-MX"/>
              </w:rPr>
              <w:t>Tabla 3</w:t>
            </w:r>
          </w:p>
        </w:tc>
        <w:tc>
          <w:tcPr>
            <w:tcW w:w="7233" w:type="dxa"/>
            <w:vAlign w:val="center"/>
          </w:tcPr>
          <w:p w14:paraId="6C7657F7" w14:textId="77777777" w:rsidR="002848D3" w:rsidRPr="002145BD" w:rsidRDefault="002848D3" w:rsidP="008E75E4">
            <w:pPr>
              <w:widowControl w:val="0"/>
              <w:spacing w:before="120" w:after="120" w:line="240" w:lineRule="auto"/>
              <w:jc w:val="both"/>
              <w:rPr>
                <w:rFonts w:ascii="Times New Roman" w:hAnsi="Times New Roman"/>
                <w:sz w:val="24"/>
                <w:szCs w:val="24"/>
                <w:lang w:val="es-MX"/>
              </w:rPr>
            </w:pPr>
            <w:r w:rsidRPr="002145BD">
              <w:rPr>
                <w:rFonts w:ascii="Times New Roman" w:hAnsi="Times New Roman"/>
                <w:sz w:val="24"/>
                <w:szCs w:val="24"/>
                <w:lang w:val="es-MX"/>
              </w:rPr>
              <w:t>Límites para Revisión Ex Post</w:t>
            </w:r>
          </w:p>
        </w:tc>
      </w:tr>
    </w:tbl>
    <w:p w14:paraId="57FBD3B1" w14:textId="77777777" w:rsidR="00B50AEB" w:rsidRPr="009C42D4" w:rsidRDefault="00B50AEB" w:rsidP="001B5D37">
      <w:pPr>
        <w:widowControl w:val="0"/>
        <w:spacing w:after="0" w:line="240" w:lineRule="auto"/>
        <w:rPr>
          <w:rFonts w:ascii="Times New Roman" w:hAnsi="Times New Roman"/>
          <w:sz w:val="24"/>
          <w:szCs w:val="24"/>
          <w:lang w:val="es-MX"/>
        </w:rPr>
      </w:pPr>
    </w:p>
    <w:p w14:paraId="72F516CC" w14:textId="77777777" w:rsidR="00B50AEB" w:rsidRPr="009C42D4" w:rsidRDefault="00B50AEB" w:rsidP="001B5D37">
      <w:pPr>
        <w:widowControl w:val="0"/>
        <w:spacing w:after="0" w:line="240" w:lineRule="auto"/>
        <w:rPr>
          <w:rFonts w:ascii="Times New Roman" w:hAnsi="Times New Roman"/>
          <w:sz w:val="24"/>
          <w:szCs w:val="24"/>
          <w:lang w:val="es-MX"/>
        </w:rPr>
        <w:sectPr w:rsidR="00B50AEB" w:rsidRPr="009C42D4" w:rsidSect="0012678B">
          <w:headerReference w:type="default" r:id="rId8"/>
          <w:footerReference w:type="default" r:id="rId9"/>
          <w:pgSz w:w="11909" w:h="16834" w:code="9"/>
          <w:pgMar w:top="965" w:right="1584" w:bottom="720" w:left="1699" w:header="734" w:footer="0" w:gutter="0"/>
          <w:pgBorders w:display="firstPage" w:offsetFrom="page">
            <w:top w:val="outset" w:sz="6" w:space="24" w:color="auto"/>
            <w:left w:val="outset" w:sz="6" w:space="24" w:color="auto"/>
            <w:bottom w:val="inset" w:sz="6" w:space="24" w:color="auto"/>
            <w:right w:val="inset" w:sz="6" w:space="24" w:color="auto"/>
          </w:pgBorders>
          <w:cols w:space="720"/>
        </w:sectPr>
      </w:pPr>
    </w:p>
    <w:p w14:paraId="3F7886B9" w14:textId="77777777" w:rsidR="00CB28F4" w:rsidRPr="009C42D4" w:rsidRDefault="00087B3B" w:rsidP="00A233D5">
      <w:pPr>
        <w:pStyle w:val="TOCHeading"/>
        <w:keepNext w:val="0"/>
        <w:keepLines w:val="0"/>
        <w:widowControl w:val="0"/>
        <w:spacing w:before="0" w:line="240" w:lineRule="auto"/>
        <w:jc w:val="center"/>
        <w:rPr>
          <w:rFonts w:ascii="Times New Roman" w:hAnsi="Times New Roman"/>
          <w:lang w:val="es-MX"/>
        </w:rPr>
      </w:pPr>
      <w:r w:rsidRPr="009C42D4">
        <w:rPr>
          <w:rFonts w:ascii="Times New Roman" w:hAnsi="Times New Roman"/>
          <w:lang w:val="es-MX"/>
        </w:rPr>
        <w:lastRenderedPageBreak/>
        <w:t>Acrónimos y Abreviaciones</w:t>
      </w:r>
    </w:p>
    <w:p w14:paraId="0DD52F5E" w14:textId="77777777" w:rsidR="00CB28F4" w:rsidRPr="009C42D4" w:rsidRDefault="00CB28F4" w:rsidP="00A233D5">
      <w:pPr>
        <w:widowControl w:val="0"/>
        <w:spacing w:after="0" w:line="240" w:lineRule="auto"/>
        <w:jc w:val="center"/>
        <w:rPr>
          <w:rFonts w:ascii="Times New Roman" w:hAnsi="Times New Roman"/>
          <w:b/>
          <w:bCs/>
          <w:color w:val="4F81BD"/>
          <w:w w:val="99"/>
          <w:sz w:val="24"/>
          <w:szCs w:val="24"/>
          <w:lang w:val="es-MX"/>
        </w:rPr>
      </w:pPr>
    </w:p>
    <w:tbl>
      <w:tblPr>
        <w:tblW w:w="8981" w:type="dxa"/>
        <w:jc w:val="center"/>
        <w:tblLayout w:type="fixed"/>
        <w:tblCellMar>
          <w:left w:w="0" w:type="dxa"/>
          <w:right w:w="0" w:type="dxa"/>
        </w:tblCellMar>
        <w:tblLook w:val="0000" w:firstRow="0" w:lastRow="0" w:firstColumn="0" w:lastColumn="0" w:noHBand="0" w:noVBand="0"/>
      </w:tblPr>
      <w:tblGrid>
        <w:gridCol w:w="1527"/>
        <w:gridCol w:w="7454"/>
      </w:tblGrid>
      <w:tr w:rsidR="00491ACA" w:rsidRPr="00091BC7" w14:paraId="58B2F0FB" w14:textId="77777777" w:rsidTr="00491ACA">
        <w:trPr>
          <w:trHeight w:hRule="exact" w:val="319"/>
          <w:jc w:val="center"/>
        </w:trPr>
        <w:tc>
          <w:tcPr>
            <w:tcW w:w="1527" w:type="dxa"/>
          </w:tcPr>
          <w:p w14:paraId="4686D98D"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rPr>
              <w:t>BID</w:t>
            </w:r>
          </w:p>
        </w:tc>
        <w:tc>
          <w:tcPr>
            <w:tcW w:w="7454" w:type="dxa"/>
          </w:tcPr>
          <w:p w14:paraId="3E54DD1A"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rPr>
              <w:t>B</w:t>
            </w:r>
            <w:r w:rsidRPr="00091BC7">
              <w:rPr>
                <w:rFonts w:ascii="Times New Roman" w:hAnsi="Times New Roman"/>
                <w:spacing w:val="1"/>
              </w:rPr>
              <w:t>anc</w:t>
            </w:r>
            <w:r w:rsidRPr="00091BC7">
              <w:rPr>
                <w:rFonts w:ascii="Times New Roman" w:hAnsi="Times New Roman"/>
              </w:rPr>
              <w:t>o</w:t>
            </w:r>
            <w:r w:rsidRPr="00091BC7">
              <w:rPr>
                <w:rFonts w:ascii="Times New Roman" w:hAnsi="Times New Roman"/>
                <w:spacing w:val="-1"/>
              </w:rPr>
              <w:t xml:space="preserve"> </w:t>
            </w:r>
            <w:r w:rsidRPr="00091BC7">
              <w:rPr>
                <w:rFonts w:ascii="Times New Roman" w:hAnsi="Times New Roman"/>
              </w:rPr>
              <w:t>I</w:t>
            </w:r>
            <w:r w:rsidRPr="00091BC7">
              <w:rPr>
                <w:rFonts w:ascii="Times New Roman" w:hAnsi="Times New Roman"/>
                <w:spacing w:val="1"/>
              </w:rPr>
              <w:t>n</w:t>
            </w:r>
            <w:r w:rsidRPr="00091BC7">
              <w:rPr>
                <w:rFonts w:ascii="Times New Roman" w:hAnsi="Times New Roman"/>
              </w:rPr>
              <w:t>t</w:t>
            </w:r>
            <w:r w:rsidRPr="00091BC7">
              <w:rPr>
                <w:rFonts w:ascii="Times New Roman" w:hAnsi="Times New Roman"/>
                <w:spacing w:val="1"/>
              </w:rPr>
              <w:t>e</w:t>
            </w:r>
            <w:r w:rsidRPr="00091BC7">
              <w:rPr>
                <w:rFonts w:ascii="Times New Roman" w:hAnsi="Times New Roman"/>
                <w:spacing w:val="-2"/>
              </w:rPr>
              <w:t>r</w:t>
            </w:r>
            <w:r w:rsidRPr="00091BC7">
              <w:rPr>
                <w:rFonts w:ascii="Times New Roman" w:hAnsi="Times New Roman"/>
                <w:spacing w:val="1"/>
              </w:rPr>
              <w:t>am</w:t>
            </w:r>
            <w:r w:rsidRPr="00091BC7">
              <w:rPr>
                <w:rFonts w:ascii="Times New Roman" w:hAnsi="Times New Roman"/>
                <w:spacing w:val="-2"/>
              </w:rPr>
              <w:t>e</w:t>
            </w:r>
            <w:r w:rsidRPr="00091BC7">
              <w:rPr>
                <w:rFonts w:ascii="Times New Roman" w:hAnsi="Times New Roman"/>
              </w:rPr>
              <w:t>r</w:t>
            </w:r>
            <w:r w:rsidRPr="00091BC7">
              <w:rPr>
                <w:rFonts w:ascii="Times New Roman" w:hAnsi="Times New Roman"/>
                <w:spacing w:val="1"/>
              </w:rPr>
              <w:t>i</w:t>
            </w:r>
            <w:r w:rsidRPr="00091BC7">
              <w:rPr>
                <w:rFonts w:ascii="Times New Roman" w:hAnsi="Times New Roman"/>
                <w:spacing w:val="-1"/>
              </w:rPr>
              <w:t>c</w:t>
            </w:r>
            <w:r w:rsidRPr="00091BC7">
              <w:rPr>
                <w:rFonts w:ascii="Times New Roman" w:hAnsi="Times New Roman"/>
                <w:spacing w:val="1"/>
              </w:rPr>
              <w:t>an</w:t>
            </w:r>
            <w:r w:rsidRPr="00091BC7">
              <w:rPr>
                <w:rFonts w:ascii="Times New Roman" w:hAnsi="Times New Roman"/>
              </w:rPr>
              <w:t>o</w:t>
            </w:r>
            <w:r w:rsidRPr="00091BC7">
              <w:rPr>
                <w:rFonts w:ascii="Times New Roman" w:hAnsi="Times New Roman"/>
                <w:spacing w:val="-1"/>
              </w:rPr>
              <w:t xml:space="preserve"> </w:t>
            </w:r>
            <w:r w:rsidRPr="00091BC7">
              <w:rPr>
                <w:rFonts w:ascii="Times New Roman" w:hAnsi="Times New Roman"/>
                <w:spacing w:val="1"/>
              </w:rPr>
              <w:t>d</w:t>
            </w:r>
            <w:r w:rsidRPr="00091BC7">
              <w:rPr>
                <w:rFonts w:ascii="Times New Roman" w:hAnsi="Times New Roman"/>
              </w:rPr>
              <w:t>e</w:t>
            </w:r>
            <w:r w:rsidRPr="00091BC7">
              <w:rPr>
                <w:rFonts w:ascii="Times New Roman" w:hAnsi="Times New Roman"/>
                <w:spacing w:val="1"/>
              </w:rPr>
              <w:t xml:space="preserve"> </w:t>
            </w:r>
            <w:r w:rsidRPr="00091BC7">
              <w:rPr>
                <w:rFonts w:ascii="Times New Roman" w:hAnsi="Times New Roman"/>
              </w:rPr>
              <w:t>D</w:t>
            </w:r>
            <w:r w:rsidRPr="00091BC7">
              <w:rPr>
                <w:rFonts w:ascii="Times New Roman" w:hAnsi="Times New Roman"/>
                <w:spacing w:val="-2"/>
              </w:rPr>
              <w:t>e</w:t>
            </w:r>
            <w:r w:rsidRPr="00091BC7">
              <w:rPr>
                <w:rFonts w:ascii="Times New Roman" w:hAnsi="Times New Roman"/>
                <w:spacing w:val="-1"/>
              </w:rPr>
              <w:t>s</w:t>
            </w:r>
            <w:r w:rsidRPr="00091BC7">
              <w:rPr>
                <w:rFonts w:ascii="Times New Roman" w:hAnsi="Times New Roman"/>
                <w:spacing w:val="1"/>
              </w:rPr>
              <w:t>a</w:t>
            </w:r>
            <w:r w:rsidRPr="00091BC7">
              <w:rPr>
                <w:rFonts w:ascii="Times New Roman" w:hAnsi="Times New Roman"/>
              </w:rPr>
              <w:t>rr</w:t>
            </w:r>
            <w:r w:rsidRPr="00091BC7">
              <w:rPr>
                <w:rFonts w:ascii="Times New Roman" w:hAnsi="Times New Roman"/>
                <w:spacing w:val="1"/>
              </w:rPr>
              <w:t>ol</w:t>
            </w:r>
            <w:r w:rsidRPr="00091BC7">
              <w:rPr>
                <w:rFonts w:ascii="Times New Roman" w:hAnsi="Times New Roman"/>
                <w:spacing w:val="-2"/>
              </w:rPr>
              <w:t>l</w:t>
            </w:r>
            <w:r w:rsidRPr="00091BC7">
              <w:rPr>
                <w:rFonts w:ascii="Times New Roman" w:hAnsi="Times New Roman"/>
              </w:rPr>
              <w:t>o</w:t>
            </w:r>
          </w:p>
        </w:tc>
      </w:tr>
      <w:tr w:rsidR="00491ACA" w:rsidRPr="00366C08" w14:paraId="2E9AFDF8" w14:textId="77777777" w:rsidTr="00491ACA">
        <w:trPr>
          <w:trHeight w:hRule="exact" w:val="319"/>
          <w:jc w:val="center"/>
        </w:trPr>
        <w:tc>
          <w:tcPr>
            <w:tcW w:w="1527" w:type="dxa"/>
          </w:tcPr>
          <w:p w14:paraId="63D3B269"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rPr>
              <w:t>C</w:t>
            </w:r>
            <w:r w:rsidRPr="00091BC7">
              <w:rPr>
                <w:rFonts w:ascii="Times New Roman" w:hAnsi="Times New Roman"/>
                <w:spacing w:val="-1"/>
              </w:rPr>
              <w:t>G</w:t>
            </w:r>
            <w:r w:rsidRPr="00091BC7">
              <w:rPr>
                <w:rFonts w:ascii="Times New Roman" w:hAnsi="Times New Roman"/>
              </w:rPr>
              <w:t>R</w:t>
            </w:r>
          </w:p>
        </w:tc>
        <w:tc>
          <w:tcPr>
            <w:tcW w:w="7454" w:type="dxa"/>
          </w:tcPr>
          <w:p w14:paraId="4B704F32" w14:textId="77777777" w:rsidR="00491ACA" w:rsidRPr="00491ACA" w:rsidRDefault="00491ACA" w:rsidP="00491ACA">
            <w:pPr>
              <w:widowControl w:val="0"/>
              <w:autoSpaceDE w:val="0"/>
              <w:autoSpaceDN w:val="0"/>
              <w:adjustRightInd w:val="0"/>
              <w:spacing w:after="0" w:line="205" w:lineRule="exact"/>
              <w:ind w:left="102"/>
              <w:rPr>
                <w:rFonts w:ascii="Times New Roman" w:hAnsi="Times New Roman"/>
                <w:lang w:val="es-MX"/>
              </w:rPr>
            </w:pPr>
            <w:r w:rsidRPr="00491ACA">
              <w:rPr>
                <w:rFonts w:ascii="Times New Roman" w:hAnsi="Times New Roman"/>
                <w:lang w:val="es-MX"/>
              </w:rPr>
              <w:t>Co</w:t>
            </w:r>
            <w:r w:rsidRPr="00491ACA">
              <w:rPr>
                <w:rFonts w:ascii="Times New Roman" w:hAnsi="Times New Roman"/>
                <w:spacing w:val="1"/>
                <w:lang w:val="es-MX"/>
              </w:rPr>
              <w:t>n</w:t>
            </w:r>
            <w:r w:rsidRPr="00491ACA">
              <w:rPr>
                <w:rFonts w:ascii="Times New Roman" w:hAnsi="Times New Roman"/>
                <w:lang w:val="es-MX"/>
              </w:rPr>
              <w:t>tr</w:t>
            </w:r>
            <w:r w:rsidRPr="00491ACA">
              <w:rPr>
                <w:rFonts w:ascii="Times New Roman" w:hAnsi="Times New Roman"/>
                <w:spacing w:val="1"/>
                <w:lang w:val="es-MX"/>
              </w:rPr>
              <w:t>al</w:t>
            </w:r>
            <w:r w:rsidRPr="00491ACA">
              <w:rPr>
                <w:rFonts w:ascii="Times New Roman" w:hAnsi="Times New Roman"/>
                <w:spacing w:val="-2"/>
                <w:lang w:val="es-MX"/>
              </w:rPr>
              <w:t>o</w:t>
            </w:r>
            <w:r w:rsidRPr="00491ACA">
              <w:rPr>
                <w:rFonts w:ascii="Times New Roman" w:hAnsi="Times New Roman"/>
                <w:lang w:val="es-MX"/>
              </w:rPr>
              <w:t>ría</w:t>
            </w:r>
            <w:r w:rsidRPr="00491ACA">
              <w:rPr>
                <w:rFonts w:ascii="Times New Roman" w:hAnsi="Times New Roman"/>
                <w:spacing w:val="1"/>
                <w:lang w:val="es-MX"/>
              </w:rPr>
              <w:t xml:space="preserve"> </w:t>
            </w:r>
            <w:r w:rsidRPr="00491ACA">
              <w:rPr>
                <w:rFonts w:ascii="Times New Roman" w:hAnsi="Times New Roman"/>
                <w:lang w:val="es-MX"/>
              </w:rPr>
              <w:t>Ge</w:t>
            </w:r>
            <w:r w:rsidRPr="00491ACA">
              <w:rPr>
                <w:rFonts w:ascii="Times New Roman" w:hAnsi="Times New Roman"/>
                <w:spacing w:val="-1"/>
                <w:lang w:val="es-MX"/>
              </w:rPr>
              <w:t>n</w:t>
            </w:r>
            <w:r w:rsidRPr="00491ACA">
              <w:rPr>
                <w:rFonts w:ascii="Times New Roman" w:hAnsi="Times New Roman"/>
                <w:spacing w:val="1"/>
                <w:lang w:val="es-MX"/>
              </w:rPr>
              <w:t>e</w:t>
            </w:r>
            <w:r w:rsidRPr="00491ACA">
              <w:rPr>
                <w:rFonts w:ascii="Times New Roman" w:hAnsi="Times New Roman"/>
                <w:lang w:val="es-MX"/>
              </w:rPr>
              <w:t>r</w:t>
            </w:r>
            <w:r w:rsidRPr="00491ACA">
              <w:rPr>
                <w:rFonts w:ascii="Times New Roman" w:hAnsi="Times New Roman"/>
                <w:spacing w:val="1"/>
                <w:lang w:val="es-MX"/>
              </w:rPr>
              <w:t>a</w:t>
            </w:r>
            <w:r w:rsidRPr="00491ACA">
              <w:rPr>
                <w:rFonts w:ascii="Times New Roman" w:hAnsi="Times New Roman"/>
                <w:lang w:val="es-MX"/>
              </w:rPr>
              <w:t>l</w:t>
            </w:r>
            <w:r w:rsidRPr="00491ACA">
              <w:rPr>
                <w:rFonts w:ascii="Times New Roman" w:hAnsi="Times New Roman"/>
                <w:spacing w:val="-1"/>
                <w:lang w:val="es-MX"/>
              </w:rPr>
              <w:t xml:space="preserve"> </w:t>
            </w:r>
            <w:r w:rsidRPr="00491ACA">
              <w:rPr>
                <w:rFonts w:ascii="Times New Roman" w:hAnsi="Times New Roman"/>
                <w:spacing w:val="1"/>
                <w:lang w:val="es-MX"/>
              </w:rPr>
              <w:t>d</w:t>
            </w:r>
            <w:r w:rsidRPr="00491ACA">
              <w:rPr>
                <w:rFonts w:ascii="Times New Roman" w:hAnsi="Times New Roman"/>
                <w:lang w:val="es-MX"/>
              </w:rPr>
              <w:t>e</w:t>
            </w:r>
            <w:r w:rsidRPr="00491ACA">
              <w:rPr>
                <w:rFonts w:ascii="Times New Roman" w:hAnsi="Times New Roman"/>
                <w:spacing w:val="-1"/>
                <w:lang w:val="es-MX"/>
              </w:rPr>
              <w:t xml:space="preserve"> </w:t>
            </w:r>
            <w:r w:rsidRPr="00491ACA">
              <w:rPr>
                <w:rFonts w:ascii="Times New Roman" w:hAnsi="Times New Roman"/>
                <w:spacing w:val="1"/>
                <w:lang w:val="es-MX"/>
              </w:rPr>
              <w:t>l</w:t>
            </w:r>
            <w:r w:rsidRPr="00491ACA">
              <w:rPr>
                <w:rFonts w:ascii="Times New Roman" w:hAnsi="Times New Roman"/>
                <w:lang w:val="es-MX"/>
              </w:rPr>
              <w:t>a</w:t>
            </w:r>
            <w:r w:rsidRPr="00491ACA">
              <w:rPr>
                <w:rFonts w:ascii="Times New Roman" w:hAnsi="Times New Roman"/>
                <w:spacing w:val="1"/>
                <w:lang w:val="es-MX"/>
              </w:rPr>
              <w:t xml:space="preserve"> </w:t>
            </w:r>
            <w:r w:rsidRPr="00491ACA">
              <w:rPr>
                <w:rFonts w:ascii="Times New Roman" w:hAnsi="Times New Roman"/>
                <w:lang w:val="es-MX"/>
              </w:rPr>
              <w:t>R</w:t>
            </w:r>
            <w:r w:rsidRPr="00491ACA">
              <w:rPr>
                <w:rFonts w:ascii="Times New Roman" w:hAnsi="Times New Roman"/>
                <w:spacing w:val="1"/>
                <w:lang w:val="es-MX"/>
              </w:rPr>
              <w:t>e</w:t>
            </w:r>
            <w:r w:rsidRPr="00491ACA">
              <w:rPr>
                <w:rFonts w:ascii="Times New Roman" w:hAnsi="Times New Roman"/>
                <w:spacing w:val="-2"/>
                <w:lang w:val="es-MX"/>
              </w:rPr>
              <w:t>p</w:t>
            </w:r>
            <w:r w:rsidRPr="00491ACA">
              <w:rPr>
                <w:rFonts w:ascii="Times New Roman" w:hAnsi="Times New Roman"/>
                <w:spacing w:val="1"/>
                <w:lang w:val="es-MX"/>
              </w:rPr>
              <w:t>úbl</w:t>
            </w:r>
            <w:r w:rsidRPr="00491ACA">
              <w:rPr>
                <w:rFonts w:ascii="Times New Roman" w:hAnsi="Times New Roman"/>
                <w:spacing w:val="-2"/>
                <w:lang w:val="es-MX"/>
              </w:rPr>
              <w:t>i</w:t>
            </w:r>
            <w:r w:rsidRPr="00491ACA">
              <w:rPr>
                <w:rFonts w:ascii="Times New Roman" w:hAnsi="Times New Roman"/>
                <w:spacing w:val="1"/>
                <w:lang w:val="es-MX"/>
              </w:rPr>
              <w:t>c</w:t>
            </w:r>
            <w:r w:rsidRPr="00491ACA">
              <w:rPr>
                <w:rFonts w:ascii="Times New Roman" w:hAnsi="Times New Roman"/>
                <w:lang w:val="es-MX"/>
              </w:rPr>
              <w:t>a</w:t>
            </w:r>
          </w:p>
        </w:tc>
      </w:tr>
      <w:tr w:rsidR="00491ACA" w:rsidRPr="00091BC7" w14:paraId="3FC1B757" w14:textId="77777777" w:rsidTr="00491ACA">
        <w:trPr>
          <w:trHeight w:hRule="exact" w:val="322"/>
          <w:jc w:val="center"/>
        </w:trPr>
        <w:tc>
          <w:tcPr>
            <w:tcW w:w="1527" w:type="dxa"/>
          </w:tcPr>
          <w:p w14:paraId="0B0DCD8B"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rPr>
              <w:t>CC</w:t>
            </w:r>
          </w:p>
        </w:tc>
        <w:tc>
          <w:tcPr>
            <w:tcW w:w="7454" w:type="dxa"/>
          </w:tcPr>
          <w:p w14:paraId="2B92F4AF"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proofErr w:type="spellStart"/>
            <w:r w:rsidRPr="00091BC7">
              <w:rPr>
                <w:rFonts w:ascii="Times New Roman" w:hAnsi="Times New Roman"/>
              </w:rPr>
              <w:t>Co</w:t>
            </w:r>
            <w:r w:rsidRPr="00091BC7">
              <w:rPr>
                <w:rFonts w:ascii="Times New Roman" w:hAnsi="Times New Roman"/>
                <w:spacing w:val="1"/>
              </w:rPr>
              <w:t>mi</w:t>
            </w:r>
            <w:r w:rsidRPr="00091BC7">
              <w:rPr>
                <w:rFonts w:ascii="Times New Roman" w:hAnsi="Times New Roman"/>
              </w:rPr>
              <w:t>té</w:t>
            </w:r>
            <w:proofErr w:type="spellEnd"/>
            <w:r w:rsidRPr="00091BC7">
              <w:rPr>
                <w:rFonts w:ascii="Times New Roman" w:hAnsi="Times New Roman"/>
                <w:spacing w:val="-1"/>
              </w:rPr>
              <w:t xml:space="preserve"> </w:t>
            </w:r>
            <w:proofErr w:type="spellStart"/>
            <w:r w:rsidRPr="00091BC7">
              <w:rPr>
                <w:rFonts w:ascii="Times New Roman" w:hAnsi="Times New Roman"/>
              </w:rPr>
              <w:t>C</w:t>
            </w:r>
            <w:r w:rsidRPr="00091BC7">
              <w:rPr>
                <w:rFonts w:ascii="Times New Roman" w:hAnsi="Times New Roman"/>
                <w:spacing w:val="1"/>
              </w:rPr>
              <w:t>oo</w:t>
            </w:r>
            <w:r w:rsidRPr="00091BC7">
              <w:rPr>
                <w:rFonts w:ascii="Times New Roman" w:hAnsi="Times New Roman"/>
              </w:rPr>
              <w:t>r</w:t>
            </w:r>
            <w:r w:rsidRPr="00091BC7">
              <w:rPr>
                <w:rFonts w:ascii="Times New Roman" w:hAnsi="Times New Roman"/>
                <w:spacing w:val="-2"/>
              </w:rPr>
              <w:t>d</w:t>
            </w:r>
            <w:r w:rsidRPr="00091BC7">
              <w:rPr>
                <w:rFonts w:ascii="Times New Roman" w:hAnsi="Times New Roman"/>
                <w:spacing w:val="1"/>
              </w:rPr>
              <w:t>ina</w:t>
            </w:r>
            <w:r w:rsidRPr="00091BC7">
              <w:rPr>
                <w:rFonts w:ascii="Times New Roman" w:hAnsi="Times New Roman"/>
                <w:spacing w:val="-2"/>
              </w:rPr>
              <w:t>d</w:t>
            </w:r>
            <w:r w:rsidRPr="00091BC7">
              <w:rPr>
                <w:rFonts w:ascii="Times New Roman" w:hAnsi="Times New Roman"/>
                <w:spacing w:val="1"/>
              </w:rPr>
              <w:t>o</w:t>
            </w:r>
            <w:r w:rsidRPr="00091BC7">
              <w:rPr>
                <w:rFonts w:ascii="Times New Roman" w:hAnsi="Times New Roman"/>
              </w:rPr>
              <w:t>r</w:t>
            </w:r>
            <w:proofErr w:type="spellEnd"/>
          </w:p>
        </w:tc>
      </w:tr>
      <w:tr w:rsidR="00491ACA" w:rsidRPr="00091BC7" w14:paraId="0D525079" w14:textId="77777777" w:rsidTr="00491ACA">
        <w:trPr>
          <w:trHeight w:hRule="exact" w:val="322"/>
          <w:jc w:val="center"/>
        </w:trPr>
        <w:tc>
          <w:tcPr>
            <w:tcW w:w="1527" w:type="dxa"/>
          </w:tcPr>
          <w:p w14:paraId="05A34F50" w14:textId="77777777" w:rsidR="00491ACA" w:rsidRPr="00091BC7" w:rsidRDefault="00491ACA" w:rsidP="00491ACA">
            <w:pPr>
              <w:widowControl w:val="0"/>
              <w:autoSpaceDE w:val="0"/>
              <w:autoSpaceDN w:val="0"/>
              <w:adjustRightInd w:val="0"/>
              <w:spacing w:after="0" w:line="240" w:lineRule="auto"/>
              <w:ind w:left="102"/>
              <w:rPr>
                <w:rFonts w:ascii="Times New Roman" w:hAnsi="Times New Roman"/>
              </w:rPr>
            </w:pPr>
            <w:r w:rsidRPr="00091BC7">
              <w:rPr>
                <w:rFonts w:ascii="Times New Roman" w:hAnsi="Times New Roman"/>
                <w:spacing w:val="-1"/>
              </w:rPr>
              <w:t>G</w:t>
            </w:r>
            <w:r w:rsidRPr="00091BC7">
              <w:rPr>
                <w:rFonts w:ascii="Times New Roman" w:hAnsi="Times New Roman"/>
              </w:rPr>
              <w:t>RD</w:t>
            </w:r>
          </w:p>
        </w:tc>
        <w:tc>
          <w:tcPr>
            <w:tcW w:w="7454" w:type="dxa"/>
          </w:tcPr>
          <w:p w14:paraId="65266735" w14:textId="77777777" w:rsidR="00491ACA" w:rsidRPr="00091BC7" w:rsidRDefault="00491ACA" w:rsidP="00491ACA">
            <w:pPr>
              <w:widowControl w:val="0"/>
              <w:autoSpaceDE w:val="0"/>
              <w:autoSpaceDN w:val="0"/>
              <w:adjustRightInd w:val="0"/>
              <w:spacing w:after="0" w:line="240" w:lineRule="auto"/>
              <w:ind w:left="102"/>
              <w:rPr>
                <w:rFonts w:ascii="Times New Roman" w:hAnsi="Times New Roman"/>
              </w:rPr>
            </w:pPr>
            <w:proofErr w:type="spellStart"/>
            <w:r w:rsidRPr="00091BC7">
              <w:rPr>
                <w:rFonts w:ascii="Times New Roman" w:hAnsi="Times New Roman"/>
                <w:spacing w:val="-1"/>
              </w:rPr>
              <w:t>G</w:t>
            </w:r>
            <w:r w:rsidRPr="00091BC7">
              <w:rPr>
                <w:rFonts w:ascii="Times New Roman" w:hAnsi="Times New Roman"/>
                <w:spacing w:val="1"/>
              </w:rPr>
              <w:t>obie</w:t>
            </w:r>
            <w:r w:rsidRPr="00091BC7">
              <w:rPr>
                <w:rFonts w:ascii="Times New Roman" w:hAnsi="Times New Roman"/>
              </w:rPr>
              <w:t>r</w:t>
            </w:r>
            <w:r w:rsidRPr="00091BC7">
              <w:rPr>
                <w:rFonts w:ascii="Times New Roman" w:hAnsi="Times New Roman"/>
                <w:spacing w:val="1"/>
              </w:rPr>
              <w:t>n</w:t>
            </w:r>
            <w:r w:rsidRPr="00091BC7">
              <w:rPr>
                <w:rFonts w:ascii="Times New Roman" w:hAnsi="Times New Roman"/>
              </w:rPr>
              <w:t>o</w:t>
            </w:r>
            <w:proofErr w:type="spellEnd"/>
            <w:r w:rsidRPr="00091BC7">
              <w:rPr>
                <w:rFonts w:ascii="Times New Roman" w:hAnsi="Times New Roman"/>
                <w:spacing w:val="-1"/>
              </w:rPr>
              <w:t xml:space="preserve"> </w:t>
            </w:r>
            <w:r w:rsidRPr="00091BC7">
              <w:rPr>
                <w:rFonts w:ascii="Times New Roman" w:hAnsi="Times New Roman"/>
                <w:spacing w:val="1"/>
              </w:rPr>
              <w:t>d</w:t>
            </w:r>
            <w:r w:rsidRPr="00091BC7">
              <w:rPr>
                <w:rFonts w:ascii="Times New Roman" w:hAnsi="Times New Roman"/>
              </w:rPr>
              <w:t>e</w:t>
            </w:r>
            <w:r w:rsidRPr="00091BC7">
              <w:rPr>
                <w:rFonts w:ascii="Times New Roman" w:hAnsi="Times New Roman"/>
                <w:spacing w:val="1"/>
              </w:rPr>
              <w:t xml:space="preserve"> </w:t>
            </w:r>
            <w:proofErr w:type="spellStart"/>
            <w:r w:rsidRPr="00091BC7">
              <w:rPr>
                <w:rFonts w:ascii="Times New Roman" w:hAnsi="Times New Roman"/>
              </w:rPr>
              <w:t>R</w:t>
            </w:r>
            <w:r w:rsidRPr="00091BC7">
              <w:rPr>
                <w:rFonts w:ascii="Times New Roman" w:hAnsi="Times New Roman"/>
                <w:spacing w:val="-2"/>
              </w:rPr>
              <w:t>e</w:t>
            </w:r>
            <w:r w:rsidRPr="00091BC7">
              <w:rPr>
                <w:rFonts w:ascii="Times New Roman" w:hAnsi="Times New Roman"/>
                <w:spacing w:val="3"/>
              </w:rPr>
              <w:t>p</w:t>
            </w:r>
            <w:r w:rsidRPr="00091BC7">
              <w:rPr>
                <w:rFonts w:ascii="Times New Roman" w:hAnsi="Times New Roman"/>
                <w:spacing w:val="1"/>
              </w:rPr>
              <w:t>ú</w:t>
            </w:r>
            <w:r w:rsidRPr="00091BC7">
              <w:rPr>
                <w:rFonts w:ascii="Times New Roman" w:hAnsi="Times New Roman"/>
                <w:spacing w:val="-2"/>
              </w:rPr>
              <w:t>b</w:t>
            </w:r>
            <w:r w:rsidRPr="00091BC7">
              <w:rPr>
                <w:rFonts w:ascii="Times New Roman" w:hAnsi="Times New Roman"/>
                <w:spacing w:val="1"/>
              </w:rPr>
              <w:t>li</w:t>
            </w:r>
            <w:r w:rsidRPr="00091BC7">
              <w:rPr>
                <w:rFonts w:ascii="Times New Roman" w:hAnsi="Times New Roman"/>
                <w:spacing w:val="-1"/>
              </w:rPr>
              <w:t>c</w:t>
            </w:r>
            <w:r w:rsidRPr="00091BC7">
              <w:rPr>
                <w:rFonts w:ascii="Times New Roman" w:hAnsi="Times New Roman"/>
              </w:rPr>
              <w:t>a</w:t>
            </w:r>
            <w:proofErr w:type="spellEnd"/>
            <w:r w:rsidRPr="00091BC7">
              <w:rPr>
                <w:rFonts w:ascii="Times New Roman" w:hAnsi="Times New Roman"/>
                <w:spacing w:val="1"/>
              </w:rPr>
              <w:t xml:space="preserve"> </w:t>
            </w:r>
            <w:proofErr w:type="spellStart"/>
            <w:r w:rsidRPr="00091BC7">
              <w:rPr>
                <w:rFonts w:ascii="Times New Roman" w:hAnsi="Times New Roman"/>
              </w:rPr>
              <w:t>D</w:t>
            </w:r>
            <w:r w:rsidRPr="00091BC7">
              <w:rPr>
                <w:rFonts w:ascii="Times New Roman" w:hAnsi="Times New Roman"/>
                <w:spacing w:val="-2"/>
              </w:rPr>
              <w:t>o</w:t>
            </w:r>
            <w:r w:rsidRPr="00091BC7">
              <w:rPr>
                <w:rFonts w:ascii="Times New Roman" w:hAnsi="Times New Roman"/>
                <w:spacing w:val="1"/>
              </w:rPr>
              <w:t>mi</w:t>
            </w:r>
            <w:r w:rsidRPr="00091BC7">
              <w:rPr>
                <w:rFonts w:ascii="Times New Roman" w:hAnsi="Times New Roman"/>
                <w:spacing w:val="-2"/>
              </w:rPr>
              <w:t>ni</w:t>
            </w:r>
            <w:r w:rsidRPr="00091BC7">
              <w:rPr>
                <w:rFonts w:ascii="Times New Roman" w:hAnsi="Times New Roman"/>
                <w:spacing w:val="1"/>
              </w:rPr>
              <w:t>can</w:t>
            </w:r>
            <w:r w:rsidRPr="00091BC7">
              <w:rPr>
                <w:rFonts w:ascii="Times New Roman" w:hAnsi="Times New Roman"/>
              </w:rPr>
              <w:t>a</w:t>
            </w:r>
            <w:proofErr w:type="spellEnd"/>
          </w:p>
        </w:tc>
      </w:tr>
      <w:tr w:rsidR="00491ACA" w:rsidRPr="00366C08" w14:paraId="11C15172" w14:textId="77777777" w:rsidTr="00491ACA">
        <w:trPr>
          <w:trHeight w:hRule="exact" w:val="319"/>
          <w:jc w:val="center"/>
        </w:trPr>
        <w:tc>
          <w:tcPr>
            <w:tcW w:w="1527" w:type="dxa"/>
          </w:tcPr>
          <w:p w14:paraId="29E5DADF" w14:textId="650E4123"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1"/>
              </w:rPr>
              <w:t>M</w:t>
            </w:r>
            <w:r w:rsidR="00185F84">
              <w:rPr>
                <w:rFonts w:ascii="Times New Roman" w:hAnsi="Times New Roman"/>
                <w:spacing w:val="-1"/>
              </w:rPr>
              <w:t>H</w:t>
            </w:r>
          </w:p>
        </w:tc>
        <w:tc>
          <w:tcPr>
            <w:tcW w:w="7454" w:type="dxa"/>
          </w:tcPr>
          <w:p w14:paraId="720A573A" w14:textId="0B498513" w:rsidR="00491ACA" w:rsidRPr="00491ACA" w:rsidRDefault="00491ACA" w:rsidP="00491ACA">
            <w:pPr>
              <w:widowControl w:val="0"/>
              <w:autoSpaceDE w:val="0"/>
              <w:autoSpaceDN w:val="0"/>
              <w:adjustRightInd w:val="0"/>
              <w:spacing w:after="0" w:line="205" w:lineRule="exact"/>
              <w:ind w:left="102"/>
              <w:rPr>
                <w:rFonts w:ascii="Times New Roman" w:hAnsi="Times New Roman"/>
                <w:lang w:val="es-MX"/>
              </w:rPr>
            </w:pPr>
            <w:r w:rsidRPr="00491ACA">
              <w:rPr>
                <w:rFonts w:ascii="Times New Roman" w:hAnsi="Times New Roman"/>
                <w:spacing w:val="-4"/>
                <w:lang w:val="es-MX"/>
              </w:rPr>
              <w:t>M</w:t>
            </w:r>
            <w:r w:rsidRPr="00491ACA">
              <w:rPr>
                <w:rFonts w:ascii="Times New Roman" w:hAnsi="Times New Roman"/>
                <w:spacing w:val="1"/>
                <w:lang w:val="es-MX"/>
              </w:rPr>
              <w:t>inis</w:t>
            </w:r>
            <w:r w:rsidRPr="00491ACA">
              <w:rPr>
                <w:rFonts w:ascii="Times New Roman" w:hAnsi="Times New Roman"/>
                <w:lang w:val="es-MX"/>
              </w:rPr>
              <w:t>t</w:t>
            </w:r>
            <w:r w:rsidRPr="00491ACA">
              <w:rPr>
                <w:rFonts w:ascii="Times New Roman" w:hAnsi="Times New Roman"/>
                <w:spacing w:val="1"/>
                <w:lang w:val="es-MX"/>
              </w:rPr>
              <w:t>e</w:t>
            </w:r>
            <w:r w:rsidRPr="00491ACA">
              <w:rPr>
                <w:rFonts w:ascii="Times New Roman" w:hAnsi="Times New Roman"/>
                <w:lang w:val="es-MX"/>
              </w:rPr>
              <w:t>r</w:t>
            </w:r>
            <w:r w:rsidRPr="00491ACA">
              <w:rPr>
                <w:rFonts w:ascii="Times New Roman" w:hAnsi="Times New Roman"/>
                <w:spacing w:val="1"/>
                <w:lang w:val="es-MX"/>
              </w:rPr>
              <w:t>i</w:t>
            </w:r>
            <w:r w:rsidRPr="00491ACA">
              <w:rPr>
                <w:rFonts w:ascii="Times New Roman" w:hAnsi="Times New Roman"/>
                <w:lang w:val="es-MX"/>
              </w:rPr>
              <w:t>o</w:t>
            </w:r>
            <w:r w:rsidRPr="00491ACA">
              <w:rPr>
                <w:rFonts w:ascii="Times New Roman" w:hAnsi="Times New Roman"/>
                <w:spacing w:val="-1"/>
                <w:lang w:val="es-MX"/>
              </w:rPr>
              <w:t xml:space="preserve"> </w:t>
            </w:r>
            <w:r w:rsidRPr="00491ACA">
              <w:rPr>
                <w:rFonts w:ascii="Times New Roman" w:hAnsi="Times New Roman"/>
                <w:spacing w:val="1"/>
                <w:lang w:val="es-MX"/>
              </w:rPr>
              <w:t>d</w:t>
            </w:r>
            <w:r w:rsidRPr="00491ACA">
              <w:rPr>
                <w:rFonts w:ascii="Times New Roman" w:hAnsi="Times New Roman"/>
                <w:lang w:val="es-MX"/>
              </w:rPr>
              <w:t>e</w:t>
            </w:r>
            <w:r w:rsidRPr="00491ACA">
              <w:rPr>
                <w:rFonts w:ascii="Times New Roman" w:hAnsi="Times New Roman"/>
                <w:spacing w:val="1"/>
                <w:lang w:val="es-MX"/>
              </w:rPr>
              <w:t xml:space="preserve"> </w:t>
            </w:r>
            <w:r w:rsidR="00185F84">
              <w:rPr>
                <w:rFonts w:ascii="Times New Roman" w:hAnsi="Times New Roman"/>
                <w:lang w:val="es-MX"/>
              </w:rPr>
              <w:t>Hacienda</w:t>
            </w:r>
          </w:p>
        </w:tc>
      </w:tr>
      <w:tr w:rsidR="00491ACA" w:rsidRPr="00366C08" w14:paraId="3BCE06F5" w14:textId="77777777" w:rsidTr="00491ACA">
        <w:trPr>
          <w:trHeight w:hRule="exact" w:val="322"/>
          <w:jc w:val="center"/>
        </w:trPr>
        <w:tc>
          <w:tcPr>
            <w:tcW w:w="1527" w:type="dxa"/>
          </w:tcPr>
          <w:p w14:paraId="405E422E"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4"/>
              </w:rPr>
              <w:t>M</w:t>
            </w:r>
            <w:r w:rsidRPr="00091BC7">
              <w:rPr>
                <w:rFonts w:ascii="Times New Roman" w:hAnsi="Times New Roman"/>
              </w:rPr>
              <w:t>I</w:t>
            </w:r>
            <w:r w:rsidRPr="00091BC7">
              <w:rPr>
                <w:rFonts w:ascii="Times New Roman" w:hAnsi="Times New Roman"/>
                <w:spacing w:val="2"/>
              </w:rPr>
              <w:t>N</w:t>
            </w:r>
            <w:r w:rsidRPr="00091BC7">
              <w:rPr>
                <w:rFonts w:ascii="Times New Roman" w:hAnsi="Times New Roman"/>
              </w:rPr>
              <w:t>ERD</w:t>
            </w:r>
          </w:p>
        </w:tc>
        <w:tc>
          <w:tcPr>
            <w:tcW w:w="7454" w:type="dxa"/>
          </w:tcPr>
          <w:p w14:paraId="7B1DA84A" w14:textId="77777777" w:rsidR="00491ACA" w:rsidRPr="00491ACA" w:rsidRDefault="00491ACA" w:rsidP="00491ACA">
            <w:pPr>
              <w:widowControl w:val="0"/>
              <w:autoSpaceDE w:val="0"/>
              <w:autoSpaceDN w:val="0"/>
              <w:adjustRightInd w:val="0"/>
              <w:spacing w:after="0" w:line="205" w:lineRule="exact"/>
              <w:ind w:left="102"/>
              <w:rPr>
                <w:rFonts w:ascii="Times New Roman" w:hAnsi="Times New Roman"/>
                <w:lang w:val="es-MX"/>
              </w:rPr>
            </w:pPr>
            <w:r w:rsidRPr="00491ACA">
              <w:rPr>
                <w:rFonts w:ascii="Times New Roman" w:hAnsi="Times New Roman"/>
                <w:spacing w:val="-4"/>
                <w:lang w:val="es-MX"/>
              </w:rPr>
              <w:t>M</w:t>
            </w:r>
            <w:r w:rsidRPr="00491ACA">
              <w:rPr>
                <w:rFonts w:ascii="Times New Roman" w:hAnsi="Times New Roman"/>
                <w:spacing w:val="1"/>
                <w:lang w:val="es-MX"/>
              </w:rPr>
              <w:t>inis</w:t>
            </w:r>
            <w:r w:rsidRPr="00491ACA">
              <w:rPr>
                <w:rFonts w:ascii="Times New Roman" w:hAnsi="Times New Roman"/>
                <w:lang w:val="es-MX"/>
              </w:rPr>
              <w:t>t</w:t>
            </w:r>
            <w:r w:rsidRPr="00491ACA">
              <w:rPr>
                <w:rFonts w:ascii="Times New Roman" w:hAnsi="Times New Roman"/>
                <w:spacing w:val="1"/>
                <w:lang w:val="es-MX"/>
              </w:rPr>
              <w:t>e</w:t>
            </w:r>
            <w:r w:rsidRPr="00491ACA">
              <w:rPr>
                <w:rFonts w:ascii="Times New Roman" w:hAnsi="Times New Roman"/>
                <w:lang w:val="es-MX"/>
              </w:rPr>
              <w:t>r</w:t>
            </w:r>
            <w:r w:rsidRPr="00491ACA">
              <w:rPr>
                <w:rFonts w:ascii="Times New Roman" w:hAnsi="Times New Roman"/>
                <w:spacing w:val="1"/>
                <w:lang w:val="es-MX"/>
              </w:rPr>
              <w:t>i</w:t>
            </w:r>
            <w:r w:rsidRPr="00491ACA">
              <w:rPr>
                <w:rFonts w:ascii="Times New Roman" w:hAnsi="Times New Roman"/>
                <w:lang w:val="es-MX"/>
              </w:rPr>
              <w:t>o</w:t>
            </w:r>
            <w:r w:rsidRPr="00491ACA">
              <w:rPr>
                <w:rFonts w:ascii="Times New Roman" w:hAnsi="Times New Roman"/>
                <w:spacing w:val="-1"/>
                <w:lang w:val="es-MX"/>
              </w:rPr>
              <w:t xml:space="preserve"> </w:t>
            </w:r>
            <w:r w:rsidRPr="00491ACA">
              <w:rPr>
                <w:rFonts w:ascii="Times New Roman" w:hAnsi="Times New Roman"/>
                <w:spacing w:val="1"/>
                <w:lang w:val="es-MX"/>
              </w:rPr>
              <w:t>d</w:t>
            </w:r>
            <w:r w:rsidRPr="00491ACA">
              <w:rPr>
                <w:rFonts w:ascii="Times New Roman" w:hAnsi="Times New Roman"/>
                <w:lang w:val="es-MX"/>
              </w:rPr>
              <w:t>e</w:t>
            </w:r>
            <w:r w:rsidRPr="00491ACA">
              <w:rPr>
                <w:rFonts w:ascii="Times New Roman" w:hAnsi="Times New Roman"/>
                <w:spacing w:val="1"/>
                <w:lang w:val="es-MX"/>
              </w:rPr>
              <w:t xml:space="preserve"> </w:t>
            </w:r>
            <w:r w:rsidRPr="00491ACA">
              <w:rPr>
                <w:rFonts w:ascii="Times New Roman" w:hAnsi="Times New Roman"/>
                <w:lang w:val="es-MX"/>
              </w:rPr>
              <w:t>E</w:t>
            </w:r>
            <w:r w:rsidRPr="00491ACA">
              <w:rPr>
                <w:rFonts w:ascii="Times New Roman" w:hAnsi="Times New Roman"/>
                <w:spacing w:val="1"/>
                <w:lang w:val="es-MX"/>
              </w:rPr>
              <w:t>d</w:t>
            </w:r>
            <w:r w:rsidRPr="00491ACA">
              <w:rPr>
                <w:rFonts w:ascii="Times New Roman" w:hAnsi="Times New Roman"/>
                <w:spacing w:val="-2"/>
                <w:lang w:val="es-MX"/>
              </w:rPr>
              <w:t>u</w:t>
            </w:r>
            <w:r w:rsidRPr="00491ACA">
              <w:rPr>
                <w:rFonts w:ascii="Times New Roman" w:hAnsi="Times New Roman"/>
                <w:spacing w:val="1"/>
                <w:lang w:val="es-MX"/>
              </w:rPr>
              <w:t>c</w:t>
            </w:r>
            <w:r w:rsidRPr="00491ACA">
              <w:rPr>
                <w:rFonts w:ascii="Times New Roman" w:hAnsi="Times New Roman"/>
                <w:spacing w:val="-2"/>
                <w:lang w:val="es-MX"/>
              </w:rPr>
              <w:t>a</w:t>
            </w:r>
            <w:r w:rsidRPr="00491ACA">
              <w:rPr>
                <w:rFonts w:ascii="Times New Roman" w:hAnsi="Times New Roman"/>
                <w:spacing w:val="1"/>
                <w:lang w:val="es-MX"/>
              </w:rPr>
              <w:t>ci</w:t>
            </w:r>
            <w:r w:rsidRPr="00491ACA">
              <w:rPr>
                <w:rFonts w:ascii="Times New Roman" w:hAnsi="Times New Roman"/>
                <w:spacing w:val="-2"/>
                <w:lang w:val="es-MX"/>
              </w:rPr>
              <w:t>ó</w:t>
            </w:r>
            <w:r w:rsidRPr="00491ACA">
              <w:rPr>
                <w:rFonts w:ascii="Times New Roman" w:hAnsi="Times New Roman"/>
                <w:lang w:val="es-MX"/>
              </w:rPr>
              <w:t>n</w:t>
            </w:r>
            <w:r w:rsidRPr="00491ACA">
              <w:rPr>
                <w:rFonts w:ascii="Times New Roman" w:hAnsi="Times New Roman"/>
                <w:spacing w:val="1"/>
                <w:lang w:val="es-MX"/>
              </w:rPr>
              <w:t xml:space="preserve"> d</w:t>
            </w:r>
            <w:r w:rsidRPr="00491ACA">
              <w:rPr>
                <w:rFonts w:ascii="Times New Roman" w:hAnsi="Times New Roman"/>
                <w:lang w:val="es-MX"/>
              </w:rPr>
              <w:t>e</w:t>
            </w:r>
            <w:r w:rsidRPr="00491ACA">
              <w:rPr>
                <w:rFonts w:ascii="Times New Roman" w:hAnsi="Times New Roman"/>
                <w:spacing w:val="-1"/>
                <w:lang w:val="es-MX"/>
              </w:rPr>
              <w:t xml:space="preserve"> </w:t>
            </w:r>
            <w:r w:rsidRPr="00491ACA">
              <w:rPr>
                <w:rFonts w:ascii="Times New Roman" w:hAnsi="Times New Roman"/>
                <w:spacing w:val="1"/>
                <w:lang w:val="es-MX"/>
              </w:rPr>
              <w:t>l</w:t>
            </w:r>
            <w:r w:rsidRPr="00491ACA">
              <w:rPr>
                <w:rFonts w:ascii="Times New Roman" w:hAnsi="Times New Roman"/>
                <w:lang w:val="es-MX"/>
              </w:rPr>
              <w:t>a</w:t>
            </w:r>
            <w:r w:rsidRPr="00491ACA">
              <w:rPr>
                <w:rFonts w:ascii="Times New Roman" w:hAnsi="Times New Roman"/>
                <w:spacing w:val="-1"/>
                <w:lang w:val="es-MX"/>
              </w:rPr>
              <w:t xml:space="preserve"> </w:t>
            </w:r>
            <w:r w:rsidRPr="00491ACA">
              <w:rPr>
                <w:rFonts w:ascii="Times New Roman" w:hAnsi="Times New Roman"/>
                <w:lang w:val="es-MX"/>
              </w:rPr>
              <w:t>Re</w:t>
            </w:r>
            <w:r w:rsidRPr="00491ACA">
              <w:rPr>
                <w:rFonts w:ascii="Times New Roman" w:hAnsi="Times New Roman"/>
                <w:spacing w:val="1"/>
                <w:lang w:val="es-MX"/>
              </w:rPr>
              <w:t>púb</w:t>
            </w:r>
            <w:r w:rsidRPr="00491ACA">
              <w:rPr>
                <w:rFonts w:ascii="Times New Roman" w:hAnsi="Times New Roman"/>
                <w:spacing w:val="-2"/>
                <w:lang w:val="es-MX"/>
              </w:rPr>
              <w:t>l</w:t>
            </w:r>
            <w:r w:rsidRPr="00491ACA">
              <w:rPr>
                <w:rFonts w:ascii="Times New Roman" w:hAnsi="Times New Roman"/>
                <w:spacing w:val="1"/>
                <w:lang w:val="es-MX"/>
              </w:rPr>
              <w:t>ic</w:t>
            </w:r>
            <w:r w:rsidRPr="00491ACA">
              <w:rPr>
                <w:rFonts w:ascii="Times New Roman" w:hAnsi="Times New Roman"/>
                <w:lang w:val="es-MX"/>
              </w:rPr>
              <w:t>a</w:t>
            </w:r>
            <w:r w:rsidRPr="00491ACA">
              <w:rPr>
                <w:rFonts w:ascii="Times New Roman" w:hAnsi="Times New Roman"/>
                <w:spacing w:val="-1"/>
                <w:lang w:val="es-MX"/>
              </w:rPr>
              <w:t xml:space="preserve"> </w:t>
            </w:r>
            <w:r w:rsidRPr="00491ACA">
              <w:rPr>
                <w:rFonts w:ascii="Times New Roman" w:hAnsi="Times New Roman"/>
                <w:lang w:val="es-MX"/>
              </w:rPr>
              <w:t>D</w:t>
            </w:r>
            <w:r w:rsidRPr="00491ACA">
              <w:rPr>
                <w:rFonts w:ascii="Times New Roman" w:hAnsi="Times New Roman"/>
                <w:spacing w:val="1"/>
                <w:lang w:val="es-MX"/>
              </w:rPr>
              <w:t>o</w:t>
            </w:r>
            <w:r w:rsidRPr="00491ACA">
              <w:rPr>
                <w:rFonts w:ascii="Times New Roman" w:hAnsi="Times New Roman"/>
                <w:spacing w:val="-1"/>
                <w:lang w:val="es-MX"/>
              </w:rPr>
              <w:t>m</w:t>
            </w:r>
            <w:r w:rsidRPr="00491ACA">
              <w:rPr>
                <w:rFonts w:ascii="Times New Roman" w:hAnsi="Times New Roman"/>
                <w:spacing w:val="1"/>
                <w:lang w:val="es-MX"/>
              </w:rPr>
              <w:t>in</w:t>
            </w:r>
            <w:r w:rsidRPr="00491ACA">
              <w:rPr>
                <w:rFonts w:ascii="Times New Roman" w:hAnsi="Times New Roman"/>
                <w:spacing w:val="-2"/>
                <w:lang w:val="es-MX"/>
              </w:rPr>
              <w:t>i</w:t>
            </w:r>
            <w:r w:rsidRPr="00491ACA">
              <w:rPr>
                <w:rFonts w:ascii="Times New Roman" w:hAnsi="Times New Roman"/>
                <w:spacing w:val="1"/>
                <w:lang w:val="es-MX"/>
              </w:rPr>
              <w:t>ca</w:t>
            </w:r>
            <w:r w:rsidRPr="00491ACA">
              <w:rPr>
                <w:rFonts w:ascii="Times New Roman" w:hAnsi="Times New Roman"/>
                <w:spacing w:val="-2"/>
                <w:lang w:val="es-MX"/>
              </w:rPr>
              <w:t>n</w:t>
            </w:r>
            <w:r w:rsidRPr="00491ACA">
              <w:rPr>
                <w:rFonts w:ascii="Times New Roman" w:hAnsi="Times New Roman"/>
                <w:lang w:val="es-MX"/>
              </w:rPr>
              <w:t>a</w:t>
            </w:r>
          </w:p>
        </w:tc>
      </w:tr>
      <w:tr w:rsidR="00491ACA" w:rsidRPr="00091BC7" w14:paraId="78E88FA0" w14:textId="77777777" w:rsidTr="00491ACA">
        <w:trPr>
          <w:trHeight w:hRule="exact" w:val="319"/>
          <w:jc w:val="center"/>
        </w:trPr>
        <w:tc>
          <w:tcPr>
            <w:tcW w:w="1527" w:type="dxa"/>
          </w:tcPr>
          <w:p w14:paraId="69EDCA61"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1"/>
              </w:rPr>
              <w:t>MO</w:t>
            </w:r>
            <w:r w:rsidR="00EA2343">
              <w:rPr>
                <w:rFonts w:ascii="Times New Roman" w:hAnsi="Times New Roman"/>
                <w:spacing w:val="-1"/>
              </w:rPr>
              <w:t>P</w:t>
            </w:r>
          </w:p>
        </w:tc>
        <w:tc>
          <w:tcPr>
            <w:tcW w:w="7454" w:type="dxa"/>
          </w:tcPr>
          <w:p w14:paraId="6279E239"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4"/>
              </w:rPr>
              <w:t>M</w:t>
            </w:r>
            <w:r w:rsidRPr="00091BC7">
              <w:rPr>
                <w:rFonts w:ascii="Times New Roman" w:hAnsi="Times New Roman"/>
                <w:spacing w:val="1"/>
              </w:rPr>
              <w:t>anua</w:t>
            </w:r>
            <w:r w:rsidRPr="00091BC7">
              <w:rPr>
                <w:rFonts w:ascii="Times New Roman" w:hAnsi="Times New Roman"/>
              </w:rPr>
              <w:t>l</w:t>
            </w:r>
            <w:r w:rsidRPr="00091BC7">
              <w:rPr>
                <w:rFonts w:ascii="Times New Roman" w:hAnsi="Times New Roman"/>
                <w:spacing w:val="1"/>
              </w:rPr>
              <w:t xml:space="preserve"> </w:t>
            </w:r>
            <w:proofErr w:type="spellStart"/>
            <w:r w:rsidRPr="00091BC7">
              <w:rPr>
                <w:rFonts w:ascii="Times New Roman" w:hAnsi="Times New Roman"/>
              </w:rPr>
              <w:t>Op</w:t>
            </w:r>
            <w:r w:rsidRPr="00091BC7">
              <w:rPr>
                <w:rFonts w:ascii="Times New Roman" w:hAnsi="Times New Roman"/>
                <w:spacing w:val="1"/>
              </w:rPr>
              <w:t>e</w:t>
            </w:r>
            <w:r w:rsidRPr="00091BC7">
              <w:rPr>
                <w:rFonts w:ascii="Times New Roman" w:hAnsi="Times New Roman"/>
              </w:rPr>
              <w:t>r</w:t>
            </w:r>
            <w:r w:rsidRPr="00091BC7">
              <w:rPr>
                <w:rFonts w:ascii="Times New Roman" w:hAnsi="Times New Roman"/>
                <w:spacing w:val="1"/>
              </w:rPr>
              <w:t>a</w:t>
            </w:r>
            <w:r w:rsidRPr="00091BC7">
              <w:rPr>
                <w:rFonts w:ascii="Times New Roman" w:hAnsi="Times New Roman"/>
              </w:rPr>
              <w:t>t</w:t>
            </w:r>
            <w:r w:rsidRPr="00091BC7">
              <w:rPr>
                <w:rFonts w:ascii="Times New Roman" w:hAnsi="Times New Roman"/>
                <w:spacing w:val="1"/>
              </w:rPr>
              <w:t>i</w:t>
            </w:r>
            <w:r w:rsidRPr="00091BC7">
              <w:rPr>
                <w:rFonts w:ascii="Times New Roman" w:hAnsi="Times New Roman"/>
                <w:spacing w:val="-1"/>
              </w:rPr>
              <w:t>v</w:t>
            </w:r>
            <w:r w:rsidRPr="00091BC7">
              <w:rPr>
                <w:rFonts w:ascii="Times New Roman" w:hAnsi="Times New Roman"/>
              </w:rPr>
              <w:t>o</w:t>
            </w:r>
            <w:proofErr w:type="spellEnd"/>
            <w:r w:rsidR="00EA2343">
              <w:rPr>
                <w:rFonts w:ascii="Times New Roman" w:hAnsi="Times New Roman"/>
              </w:rPr>
              <w:t xml:space="preserve"> del Proyecto</w:t>
            </w:r>
          </w:p>
        </w:tc>
      </w:tr>
      <w:tr w:rsidR="00491ACA" w:rsidRPr="00091BC7" w14:paraId="22F6424F" w14:textId="77777777" w:rsidTr="00491ACA">
        <w:trPr>
          <w:trHeight w:hRule="exact" w:val="322"/>
          <w:jc w:val="center"/>
        </w:trPr>
        <w:tc>
          <w:tcPr>
            <w:tcW w:w="1527" w:type="dxa"/>
          </w:tcPr>
          <w:p w14:paraId="0CDAF50C"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1"/>
              </w:rPr>
              <w:t>O</w:t>
            </w:r>
            <w:r w:rsidRPr="00091BC7">
              <w:rPr>
                <w:rFonts w:ascii="Times New Roman" w:hAnsi="Times New Roman"/>
              </w:rPr>
              <w:t>CI</w:t>
            </w:r>
          </w:p>
        </w:tc>
        <w:tc>
          <w:tcPr>
            <w:tcW w:w="7454" w:type="dxa"/>
          </w:tcPr>
          <w:p w14:paraId="46F79404"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proofErr w:type="spellStart"/>
            <w:r w:rsidRPr="00091BC7">
              <w:rPr>
                <w:rFonts w:ascii="Times New Roman" w:hAnsi="Times New Roman"/>
                <w:spacing w:val="-1"/>
              </w:rPr>
              <w:t>O</w:t>
            </w:r>
            <w:r w:rsidRPr="00091BC7">
              <w:rPr>
                <w:rFonts w:ascii="Times New Roman" w:hAnsi="Times New Roman"/>
              </w:rPr>
              <w:t>f</w:t>
            </w:r>
            <w:r w:rsidRPr="00091BC7">
              <w:rPr>
                <w:rFonts w:ascii="Times New Roman" w:hAnsi="Times New Roman"/>
                <w:spacing w:val="1"/>
              </w:rPr>
              <w:t>ici</w:t>
            </w:r>
            <w:r w:rsidRPr="00091BC7">
              <w:rPr>
                <w:rFonts w:ascii="Times New Roman" w:hAnsi="Times New Roman"/>
                <w:spacing w:val="-2"/>
              </w:rPr>
              <w:t>n</w:t>
            </w:r>
            <w:r w:rsidRPr="00091BC7">
              <w:rPr>
                <w:rFonts w:ascii="Times New Roman" w:hAnsi="Times New Roman"/>
              </w:rPr>
              <w:t>a</w:t>
            </w:r>
            <w:proofErr w:type="spellEnd"/>
            <w:r w:rsidRPr="00091BC7">
              <w:rPr>
                <w:rFonts w:ascii="Times New Roman" w:hAnsi="Times New Roman"/>
                <w:spacing w:val="1"/>
              </w:rPr>
              <w:t xml:space="preserve"> d</w:t>
            </w:r>
            <w:r w:rsidRPr="00091BC7">
              <w:rPr>
                <w:rFonts w:ascii="Times New Roman" w:hAnsi="Times New Roman"/>
              </w:rPr>
              <w:t>e</w:t>
            </w:r>
            <w:r w:rsidRPr="00091BC7">
              <w:rPr>
                <w:rFonts w:ascii="Times New Roman" w:hAnsi="Times New Roman"/>
                <w:spacing w:val="1"/>
              </w:rPr>
              <w:t xml:space="preserve"> </w:t>
            </w:r>
            <w:proofErr w:type="spellStart"/>
            <w:r w:rsidRPr="00091BC7">
              <w:rPr>
                <w:rFonts w:ascii="Times New Roman" w:hAnsi="Times New Roman"/>
                <w:spacing w:val="-2"/>
              </w:rPr>
              <w:t>C</w:t>
            </w:r>
            <w:r w:rsidRPr="00091BC7">
              <w:rPr>
                <w:rFonts w:ascii="Times New Roman" w:hAnsi="Times New Roman"/>
                <w:spacing w:val="1"/>
              </w:rPr>
              <w:t>oo</w:t>
            </w:r>
            <w:r w:rsidRPr="00091BC7">
              <w:rPr>
                <w:rFonts w:ascii="Times New Roman" w:hAnsi="Times New Roman"/>
              </w:rPr>
              <w:t>peración</w:t>
            </w:r>
            <w:proofErr w:type="spellEnd"/>
            <w:r w:rsidRPr="00091BC7">
              <w:rPr>
                <w:rFonts w:ascii="Times New Roman" w:hAnsi="Times New Roman"/>
                <w:spacing w:val="-1"/>
              </w:rPr>
              <w:t xml:space="preserve"> </w:t>
            </w:r>
            <w:proofErr w:type="spellStart"/>
            <w:r w:rsidRPr="00091BC7">
              <w:rPr>
                <w:rFonts w:ascii="Times New Roman" w:hAnsi="Times New Roman"/>
                <w:spacing w:val="1"/>
              </w:rPr>
              <w:t>In</w:t>
            </w:r>
            <w:r w:rsidRPr="00091BC7">
              <w:rPr>
                <w:rFonts w:ascii="Times New Roman" w:hAnsi="Times New Roman"/>
                <w:spacing w:val="-2"/>
              </w:rPr>
              <w:t>t</w:t>
            </w:r>
            <w:r w:rsidRPr="00091BC7">
              <w:rPr>
                <w:rFonts w:ascii="Times New Roman" w:hAnsi="Times New Roman"/>
                <w:spacing w:val="1"/>
              </w:rPr>
              <w:t>e</w:t>
            </w:r>
            <w:r w:rsidRPr="00091BC7">
              <w:rPr>
                <w:rFonts w:ascii="Times New Roman" w:hAnsi="Times New Roman"/>
              </w:rPr>
              <w:t>r</w:t>
            </w:r>
            <w:r w:rsidRPr="00091BC7">
              <w:rPr>
                <w:rFonts w:ascii="Times New Roman" w:hAnsi="Times New Roman"/>
                <w:spacing w:val="-2"/>
              </w:rPr>
              <w:t>n</w:t>
            </w:r>
            <w:r w:rsidRPr="00091BC7">
              <w:rPr>
                <w:rFonts w:ascii="Times New Roman" w:hAnsi="Times New Roman"/>
                <w:spacing w:val="1"/>
              </w:rPr>
              <w:t>aci</w:t>
            </w:r>
            <w:r w:rsidRPr="00091BC7">
              <w:rPr>
                <w:rFonts w:ascii="Times New Roman" w:hAnsi="Times New Roman"/>
                <w:spacing w:val="-2"/>
              </w:rPr>
              <w:t>o</w:t>
            </w:r>
            <w:r w:rsidRPr="00091BC7">
              <w:rPr>
                <w:rFonts w:ascii="Times New Roman" w:hAnsi="Times New Roman"/>
                <w:spacing w:val="1"/>
              </w:rPr>
              <w:t>na</w:t>
            </w:r>
            <w:r w:rsidRPr="00091BC7">
              <w:rPr>
                <w:rFonts w:ascii="Times New Roman" w:hAnsi="Times New Roman"/>
              </w:rPr>
              <w:t>l</w:t>
            </w:r>
            <w:proofErr w:type="spellEnd"/>
          </w:p>
        </w:tc>
      </w:tr>
      <w:tr w:rsidR="00491ACA" w:rsidRPr="00091BC7" w14:paraId="5BD1F5DF" w14:textId="77777777" w:rsidTr="00491ACA">
        <w:trPr>
          <w:trHeight w:hRule="exact" w:val="322"/>
          <w:jc w:val="center"/>
        </w:trPr>
        <w:tc>
          <w:tcPr>
            <w:tcW w:w="1527" w:type="dxa"/>
          </w:tcPr>
          <w:p w14:paraId="5C5A96E8"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rPr>
              <w:t>PA</w:t>
            </w:r>
          </w:p>
        </w:tc>
        <w:tc>
          <w:tcPr>
            <w:tcW w:w="7454" w:type="dxa"/>
          </w:tcPr>
          <w:p w14:paraId="1A5C23B1"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rPr>
              <w:t>P</w:t>
            </w:r>
            <w:r w:rsidRPr="00091BC7">
              <w:rPr>
                <w:rFonts w:ascii="Times New Roman" w:hAnsi="Times New Roman"/>
                <w:spacing w:val="1"/>
              </w:rPr>
              <w:t>la</w:t>
            </w:r>
            <w:r w:rsidRPr="00091BC7">
              <w:rPr>
                <w:rFonts w:ascii="Times New Roman" w:hAnsi="Times New Roman"/>
              </w:rPr>
              <w:t>n</w:t>
            </w:r>
            <w:r w:rsidRPr="00091BC7">
              <w:rPr>
                <w:rFonts w:ascii="Times New Roman" w:hAnsi="Times New Roman"/>
                <w:spacing w:val="1"/>
              </w:rPr>
              <w:t xml:space="preserve"> </w:t>
            </w:r>
            <w:r w:rsidRPr="00091BC7">
              <w:rPr>
                <w:rFonts w:ascii="Times New Roman" w:hAnsi="Times New Roman"/>
                <w:spacing w:val="-1"/>
              </w:rPr>
              <w:t>d</w:t>
            </w:r>
            <w:r w:rsidRPr="00091BC7">
              <w:rPr>
                <w:rFonts w:ascii="Times New Roman" w:hAnsi="Times New Roman"/>
              </w:rPr>
              <w:t>e</w:t>
            </w:r>
            <w:r w:rsidRPr="00091BC7">
              <w:rPr>
                <w:rFonts w:ascii="Times New Roman" w:hAnsi="Times New Roman"/>
                <w:spacing w:val="1"/>
              </w:rPr>
              <w:t xml:space="preserve"> </w:t>
            </w:r>
            <w:proofErr w:type="spellStart"/>
            <w:r w:rsidRPr="00091BC7">
              <w:rPr>
                <w:rFonts w:ascii="Times New Roman" w:hAnsi="Times New Roman"/>
              </w:rPr>
              <w:t>A</w:t>
            </w:r>
            <w:r w:rsidRPr="00091BC7">
              <w:rPr>
                <w:rFonts w:ascii="Times New Roman" w:hAnsi="Times New Roman"/>
                <w:spacing w:val="1"/>
              </w:rPr>
              <w:t>d</w:t>
            </w:r>
            <w:r w:rsidRPr="00091BC7">
              <w:rPr>
                <w:rFonts w:ascii="Times New Roman" w:hAnsi="Times New Roman"/>
                <w:spacing w:val="-2"/>
              </w:rPr>
              <w:t>q</w:t>
            </w:r>
            <w:r w:rsidRPr="00091BC7">
              <w:rPr>
                <w:rFonts w:ascii="Times New Roman" w:hAnsi="Times New Roman"/>
                <w:spacing w:val="1"/>
              </w:rPr>
              <w:t>ui</w:t>
            </w:r>
            <w:r w:rsidRPr="00091BC7">
              <w:rPr>
                <w:rFonts w:ascii="Times New Roman" w:hAnsi="Times New Roman"/>
                <w:spacing w:val="-1"/>
              </w:rPr>
              <w:t>s</w:t>
            </w:r>
            <w:r w:rsidRPr="00091BC7">
              <w:rPr>
                <w:rFonts w:ascii="Times New Roman" w:hAnsi="Times New Roman"/>
                <w:spacing w:val="1"/>
              </w:rPr>
              <w:t>i</w:t>
            </w:r>
            <w:r w:rsidRPr="00091BC7">
              <w:rPr>
                <w:rFonts w:ascii="Times New Roman" w:hAnsi="Times New Roman"/>
                <w:spacing w:val="-1"/>
              </w:rPr>
              <w:t>c</w:t>
            </w:r>
            <w:r w:rsidRPr="00091BC7">
              <w:rPr>
                <w:rFonts w:ascii="Times New Roman" w:hAnsi="Times New Roman"/>
                <w:spacing w:val="1"/>
              </w:rPr>
              <w:t>ion</w:t>
            </w:r>
            <w:r w:rsidRPr="00091BC7">
              <w:rPr>
                <w:rFonts w:ascii="Times New Roman" w:hAnsi="Times New Roman"/>
                <w:spacing w:val="-2"/>
              </w:rPr>
              <w:t>e</w:t>
            </w:r>
            <w:r w:rsidRPr="00091BC7">
              <w:rPr>
                <w:rFonts w:ascii="Times New Roman" w:hAnsi="Times New Roman"/>
              </w:rPr>
              <w:t>s</w:t>
            </w:r>
            <w:proofErr w:type="spellEnd"/>
          </w:p>
        </w:tc>
      </w:tr>
      <w:tr w:rsidR="00491ACA" w:rsidRPr="00091BC7" w14:paraId="4DACB546" w14:textId="77777777" w:rsidTr="00491ACA">
        <w:trPr>
          <w:trHeight w:hRule="exact" w:val="322"/>
          <w:jc w:val="center"/>
        </w:trPr>
        <w:tc>
          <w:tcPr>
            <w:tcW w:w="1527" w:type="dxa"/>
          </w:tcPr>
          <w:p w14:paraId="20D24B2C" w14:textId="77777777" w:rsidR="00491ACA" w:rsidRPr="00091BC7" w:rsidRDefault="00491ACA" w:rsidP="00491ACA">
            <w:pPr>
              <w:widowControl w:val="0"/>
              <w:autoSpaceDE w:val="0"/>
              <w:autoSpaceDN w:val="0"/>
              <w:adjustRightInd w:val="0"/>
              <w:spacing w:after="0" w:line="240" w:lineRule="auto"/>
              <w:ind w:left="102"/>
              <w:rPr>
                <w:rFonts w:ascii="Times New Roman" w:hAnsi="Times New Roman"/>
              </w:rPr>
            </w:pPr>
            <w:r w:rsidRPr="00091BC7">
              <w:rPr>
                <w:rFonts w:ascii="Times New Roman" w:hAnsi="Times New Roman"/>
              </w:rPr>
              <w:t>P</w:t>
            </w:r>
            <w:r w:rsidRPr="00091BC7">
              <w:rPr>
                <w:rFonts w:ascii="Times New Roman" w:hAnsi="Times New Roman"/>
                <w:spacing w:val="-1"/>
              </w:rPr>
              <w:t>O</w:t>
            </w:r>
            <w:r w:rsidRPr="00091BC7">
              <w:rPr>
                <w:rFonts w:ascii="Times New Roman" w:hAnsi="Times New Roman"/>
              </w:rPr>
              <w:t>A</w:t>
            </w:r>
          </w:p>
        </w:tc>
        <w:tc>
          <w:tcPr>
            <w:tcW w:w="7454" w:type="dxa"/>
          </w:tcPr>
          <w:p w14:paraId="3E9AA4AF" w14:textId="77777777" w:rsidR="00491ACA" w:rsidRPr="00091BC7" w:rsidRDefault="00491ACA" w:rsidP="00491ACA">
            <w:pPr>
              <w:widowControl w:val="0"/>
              <w:autoSpaceDE w:val="0"/>
              <w:autoSpaceDN w:val="0"/>
              <w:adjustRightInd w:val="0"/>
              <w:spacing w:after="0" w:line="240" w:lineRule="auto"/>
              <w:ind w:left="102"/>
              <w:rPr>
                <w:rFonts w:ascii="Times New Roman" w:hAnsi="Times New Roman"/>
              </w:rPr>
            </w:pPr>
            <w:r w:rsidRPr="00091BC7">
              <w:rPr>
                <w:rFonts w:ascii="Times New Roman" w:hAnsi="Times New Roman"/>
              </w:rPr>
              <w:t>P</w:t>
            </w:r>
            <w:r w:rsidRPr="00091BC7">
              <w:rPr>
                <w:rFonts w:ascii="Times New Roman" w:hAnsi="Times New Roman"/>
                <w:spacing w:val="1"/>
              </w:rPr>
              <w:t>la</w:t>
            </w:r>
            <w:r w:rsidRPr="00091BC7">
              <w:rPr>
                <w:rFonts w:ascii="Times New Roman" w:hAnsi="Times New Roman"/>
              </w:rPr>
              <w:t>n</w:t>
            </w:r>
            <w:r w:rsidRPr="00091BC7">
              <w:rPr>
                <w:rFonts w:ascii="Times New Roman" w:hAnsi="Times New Roman"/>
                <w:spacing w:val="1"/>
              </w:rPr>
              <w:t xml:space="preserve"> </w:t>
            </w:r>
            <w:proofErr w:type="spellStart"/>
            <w:r w:rsidRPr="00091BC7">
              <w:rPr>
                <w:rFonts w:ascii="Times New Roman" w:hAnsi="Times New Roman"/>
              </w:rPr>
              <w:t>Op</w:t>
            </w:r>
            <w:r w:rsidRPr="00091BC7">
              <w:rPr>
                <w:rFonts w:ascii="Times New Roman" w:hAnsi="Times New Roman"/>
                <w:spacing w:val="1"/>
              </w:rPr>
              <w:t>e</w:t>
            </w:r>
            <w:r w:rsidRPr="00091BC7">
              <w:rPr>
                <w:rFonts w:ascii="Times New Roman" w:hAnsi="Times New Roman"/>
                <w:spacing w:val="-2"/>
              </w:rPr>
              <w:t>r</w:t>
            </w:r>
            <w:r w:rsidRPr="00091BC7">
              <w:rPr>
                <w:rFonts w:ascii="Times New Roman" w:hAnsi="Times New Roman"/>
                <w:spacing w:val="1"/>
              </w:rPr>
              <w:t>a</w:t>
            </w:r>
            <w:r w:rsidRPr="00091BC7">
              <w:rPr>
                <w:rFonts w:ascii="Times New Roman" w:hAnsi="Times New Roman"/>
              </w:rPr>
              <w:t>t</w:t>
            </w:r>
            <w:r w:rsidRPr="00091BC7">
              <w:rPr>
                <w:rFonts w:ascii="Times New Roman" w:hAnsi="Times New Roman"/>
                <w:spacing w:val="1"/>
              </w:rPr>
              <w:t>i</w:t>
            </w:r>
            <w:r w:rsidRPr="00091BC7">
              <w:rPr>
                <w:rFonts w:ascii="Times New Roman" w:hAnsi="Times New Roman"/>
                <w:spacing w:val="-1"/>
              </w:rPr>
              <w:t>v</w:t>
            </w:r>
            <w:r w:rsidRPr="00091BC7">
              <w:rPr>
                <w:rFonts w:ascii="Times New Roman" w:hAnsi="Times New Roman"/>
              </w:rPr>
              <w:t>o</w:t>
            </w:r>
            <w:proofErr w:type="spellEnd"/>
            <w:r w:rsidRPr="00091BC7">
              <w:rPr>
                <w:rFonts w:ascii="Times New Roman" w:hAnsi="Times New Roman"/>
                <w:spacing w:val="1"/>
              </w:rPr>
              <w:t xml:space="preserve"> </w:t>
            </w:r>
            <w:proofErr w:type="spellStart"/>
            <w:r w:rsidRPr="00091BC7">
              <w:rPr>
                <w:rFonts w:ascii="Times New Roman" w:hAnsi="Times New Roman"/>
              </w:rPr>
              <w:t>A</w:t>
            </w:r>
            <w:r w:rsidRPr="00091BC7">
              <w:rPr>
                <w:rFonts w:ascii="Times New Roman" w:hAnsi="Times New Roman"/>
                <w:spacing w:val="-1"/>
              </w:rPr>
              <w:t>n</w:t>
            </w:r>
            <w:r w:rsidRPr="00091BC7">
              <w:rPr>
                <w:rFonts w:ascii="Times New Roman" w:hAnsi="Times New Roman"/>
                <w:spacing w:val="1"/>
              </w:rPr>
              <w:t>ua</w:t>
            </w:r>
            <w:r w:rsidRPr="00091BC7">
              <w:rPr>
                <w:rFonts w:ascii="Times New Roman" w:hAnsi="Times New Roman"/>
              </w:rPr>
              <w:t>l</w:t>
            </w:r>
            <w:proofErr w:type="spellEnd"/>
          </w:p>
        </w:tc>
      </w:tr>
      <w:tr w:rsidR="00491ACA" w:rsidRPr="00366C08" w14:paraId="13DB4656" w14:textId="77777777" w:rsidTr="00491ACA">
        <w:trPr>
          <w:trHeight w:hRule="exact" w:val="322"/>
          <w:jc w:val="center"/>
        </w:trPr>
        <w:tc>
          <w:tcPr>
            <w:tcW w:w="1527" w:type="dxa"/>
          </w:tcPr>
          <w:p w14:paraId="75B32740" w14:textId="77777777" w:rsidR="00491ACA" w:rsidRPr="00091BC7" w:rsidRDefault="00491ACA" w:rsidP="00491ACA">
            <w:pPr>
              <w:widowControl w:val="0"/>
              <w:autoSpaceDE w:val="0"/>
              <w:autoSpaceDN w:val="0"/>
              <w:adjustRightInd w:val="0"/>
              <w:spacing w:after="0" w:line="206" w:lineRule="exact"/>
              <w:ind w:left="102"/>
              <w:rPr>
                <w:rFonts w:ascii="Times New Roman" w:hAnsi="Times New Roman"/>
              </w:rPr>
            </w:pPr>
            <w:r w:rsidRPr="00091BC7">
              <w:rPr>
                <w:rFonts w:ascii="Times New Roman" w:hAnsi="Times New Roman"/>
              </w:rPr>
              <w:t>SEPA</w:t>
            </w:r>
          </w:p>
        </w:tc>
        <w:tc>
          <w:tcPr>
            <w:tcW w:w="7454" w:type="dxa"/>
          </w:tcPr>
          <w:p w14:paraId="74F5C6DF" w14:textId="77777777" w:rsidR="00491ACA" w:rsidRPr="00491ACA" w:rsidRDefault="00491ACA" w:rsidP="00491ACA">
            <w:pPr>
              <w:widowControl w:val="0"/>
              <w:autoSpaceDE w:val="0"/>
              <w:autoSpaceDN w:val="0"/>
              <w:adjustRightInd w:val="0"/>
              <w:spacing w:after="0" w:line="206" w:lineRule="exact"/>
              <w:ind w:left="102"/>
              <w:rPr>
                <w:rFonts w:ascii="Times New Roman" w:hAnsi="Times New Roman"/>
                <w:lang w:val="es-MX"/>
              </w:rPr>
            </w:pPr>
            <w:r w:rsidRPr="00491ACA">
              <w:rPr>
                <w:rFonts w:ascii="Times New Roman" w:hAnsi="Times New Roman"/>
                <w:lang w:val="es-MX"/>
              </w:rPr>
              <w:t>S</w:t>
            </w:r>
            <w:r w:rsidRPr="00491ACA">
              <w:rPr>
                <w:rFonts w:ascii="Times New Roman" w:hAnsi="Times New Roman"/>
                <w:spacing w:val="1"/>
                <w:lang w:val="es-MX"/>
              </w:rPr>
              <w:t>is</w:t>
            </w:r>
            <w:r w:rsidRPr="00491ACA">
              <w:rPr>
                <w:rFonts w:ascii="Times New Roman" w:hAnsi="Times New Roman"/>
                <w:lang w:val="es-MX"/>
              </w:rPr>
              <w:t>t</w:t>
            </w:r>
            <w:r w:rsidRPr="00491ACA">
              <w:rPr>
                <w:rFonts w:ascii="Times New Roman" w:hAnsi="Times New Roman"/>
                <w:spacing w:val="-1"/>
                <w:lang w:val="es-MX"/>
              </w:rPr>
              <w:t>e</w:t>
            </w:r>
            <w:r w:rsidRPr="00491ACA">
              <w:rPr>
                <w:rFonts w:ascii="Times New Roman" w:hAnsi="Times New Roman"/>
                <w:spacing w:val="1"/>
                <w:lang w:val="es-MX"/>
              </w:rPr>
              <w:t>m</w:t>
            </w:r>
            <w:r w:rsidRPr="00491ACA">
              <w:rPr>
                <w:rFonts w:ascii="Times New Roman" w:hAnsi="Times New Roman"/>
                <w:lang w:val="es-MX"/>
              </w:rPr>
              <w:t>a</w:t>
            </w:r>
            <w:r w:rsidRPr="00491ACA">
              <w:rPr>
                <w:rFonts w:ascii="Times New Roman" w:hAnsi="Times New Roman"/>
                <w:spacing w:val="-1"/>
                <w:lang w:val="es-MX"/>
              </w:rPr>
              <w:t xml:space="preserve"> </w:t>
            </w:r>
            <w:r w:rsidRPr="00491ACA">
              <w:rPr>
                <w:rFonts w:ascii="Times New Roman" w:hAnsi="Times New Roman"/>
                <w:spacing w:val="1"/>
                <w:lang w:val="es-MX"/>
              </w:rPr>
              <w:t>d</w:t>
            </w:r>
            <w:r w:rsidRPr="00491ACA">
              <w:rPr>
                <w:rFonts w:ascii="Times New Roman" w:hAnsi="Times New Roman"/>
                <w:lang w:val="es-MX"/>
              </w:rPr>
              <w:t>e</w:t>
            </w:r>
            <w:r w:rsidRPr="00491ACA">
              <w:rPr>
                <w:rFonts w:ascii="Times New Roman" w:hAnsi="Times New Roman"/>
                <w:spacing w:val="1"/>
                <w:lang w:val="es-MX"/>
              </w:rPr>
              <w:t xml:space="preserve"> </w:t>
            </w:r>
            <w:r w:rsidRPr="00491ACA">
              <w:rPr>
                <w:rFonts w:ascii="Times New Roman" w:hAnsi="Times New Roman"/>
                <w:lang w:val="es-MX"/>
              </w:rPr>
              <w:t>E</w:t>
            </w:r>
            <w:r w:rsidRPr="00491ACA">
              <w:rPr>
                <w:rFonts w:ascii="Times New Roman" w:hAnsi="Times New Roman"/>
                <w:spacing w:val="-1"/>
                <w:lang w:val="es-MX"/>
              </w:rPr>
              <w:t>j</w:t>
            </w:r>
            <w:r w:rsidRPr="00491ACA">
              <w:rPr>
                <w:rFonts w:ascii="Times New Roman" w:hAnsi="Times New Roman"/>
                <w:spacing w:val="1"/>
                <w:lang w:val="es-MX"/>
              </w:rPr>
              <w:t>ec</w:t>
            </w:r>
            <w:r w:rsidRPr="00491ACA">
              <w:rPr>
                <w:rFonts w:ascii="Times New Roman" w:hAnsi="Times New Roman"/>
                <w:spacing w:val="-2"/>
                <w:lang w:val="es-MX"/>
              </w:rPr>
              <w:t>u</w:t>
            </w:r>
            <w:r w:rsidRPr="00491ACA">
              <w:rPr>
                <w:rFonts w:ascii="Times New Roman" w:hAnsi="Times New Roman"/>
                <w:spacing w:val="1"/>
                <w:lang w:val="es-MX"/>
              </w:rPr>
              <w:t>ci</w:t>
            </w:r>
            <w:r w:rsidRPr="00491ACA">
              <w:rPr>
                <w:rFonts w:ascii="Times New Roman" w:hAnsi="Times New Roman"/>
                <w:spacing w:val="-2"/>
                <w:lang w:val="es-MX"/>
              </w:rPr>
              <w:t>ó</w:t>
            </w:r>
            <w:r w:rsidRPr="00491ACA">
              <w:rPr>
                <w:rFonts w:ascii="Times New Roman" w:hAnsi="Times New Roman"/>
                <w:lang w:val="es-MX"/>
              </w:rPr>
              <w:t>n</w:t>
            </w:r>
            <w:r w:rsidRPr="00491ACA">
              <w:rPr>
                <w:rFonts w:ascii="Times New Roman" w:hAnsi="Times New Roman"/>
                <w:spacing w:val="1"/>
                <w:lang w:val="es-MX"/>
              </w:rPr>
              <w:t xml:space="preserve"> d</w:t>
            </w:r>
            <w:r w:rsidRPr="00491ACA">
              <w:rPr>
                <w:rFonts w:ascii="Times New Roman" w:hAnsi="Times New Roman"/>
                <w:lang w:val="es-MX"/>
              </w:rPr>
              <w:t>e</w:t>
            </w:r>
            <w:r w:rsidRPr="00491ACA">
              <w:rPr>
                <w:rFonts w:ascii="Times New Roman" w:hAnsi="Times New Roman"/>
                <w:spacing w:val="-1"/>
                <w:lang w:val="es-MX"/>
              </w:rPr>
              <w:t xml:space="preserve"> </w:t>
            </w:r>
            <w:r w:rsidRPr="00491ACA">
              <w:rPr>
                <w:rFonts w:ascii="Times New Roman" w:hAnsi="Times New Roman"/>
                <w:lang w:val="es-MX"/>
              </w:rPr>
              <w:t>P</w:t>
            </w:r>
            <w:r w:rsidRPr="00491ACA">
              <w:rPr>
                <w:rFonts w:ascii="Times New Roman" w:hAnsi="Times New Roman"/>
                <w:spacing w:val="1"/>
                <w:lang w:val="es-MX"/>
              </w:rPr>
              <w:t>la</w:t>
            </w:r>
            <w:r w:rsidRPr="00491ACA">
              <w:rPr>
                <w:rFonts w:ascii="Times New Roman" w:hAnsi="Times New Roman"/>
                <w:spacing w:val="-2"/>
                <w:lang w:val="es-MX"/>
              </w:rPr>
              <w:t>n</w:t>
            </w:r>
            <w:r w:rsidRPr="00491ACA">
              <w:rPr>
                <w:rFonts w:ascii="Times New Roman" w:hAnsi="Times New Roman"/>
                <w:spacing w:val="1"/>
                <w:lang w:val="es-MX"/>
              </w:rPr>
              <w:t>e</w:t>
            </w:r>
            <w:r w:rsidRPr="00491ACA">
              <w:rPr>
                <w:rFonts w:ascii="Times New Roman" w:hAnsi="Times New Roman"/>
                <w:lang w:val="es-MX"/>
              </w:rPr>
              <w:t>s</w:t>
            </w:r>
            <w:r w:rsidRPr="00491ACA">
              <w:rPr>
                <w:rFonts w:ascii="Times New Roman" w:hAnsi="Times New Roman"/>
                <w:spacing w:val="1"/>
                <w:lang w:val="es-MX"/>
              </w:rPr>
              <w:t xml:space="preserve"> </w:t>
            </w:r>
            <w:r w:rsidRPr="00491ACA">
              <w:rPr>
                <w:rFonts w:ascii="Times New Roman" w:hAnsi="Times New Roman"/>
                <w:spacing w:val="-1"/>
                <w:lang w:val="es-MX"/>
              </w:rPr>
              <w:t>d</w:t>
            </w:r>
            <w:r w:rsidRPr="00491ACA">
              <w:rPr>
                <w:rFonts w:ascii="Times New Roman" w:hAnsi="Times New Roman"/>
                <w:lang w:val="es-MX"/>
              </w:rPr>
              <w:t>e</w:t>
            </w:r>
            <w:r w:rsidRPr="00491ACA">
              <w:rPr>
                <w:rFonts w:ascii="Times New Roman" w:hAnsi="Times New Roman"/>
                <w:spacing w:val="1"/>
                <w:lang w:val="es-MX"/>
              </w:rPr>
              <w:t xml:space="preserve"> </w:t>
            </w:r>
            <w:r w:rsidRPr="00491ACA">
              <w:rPr>
                <w:rFonts w:ascii="Times New Roman" w:hAnsi="Times New Roman"/>
                <w:lang w:val="es-MX"/>
              </w:rPr>
              <w:t>A</w:t>
            </w:r>
            <w:r w:rsidRPr="00491ACA">
              <w:rPr>
                <w:rFonts w:ascii="Times New Roman" w:hAnsi="Times New Roman"/>
                <w:spacing w:val="1"/>
                <w:lang w:val="es-MX"/>
              </w:rPr>
              <w:t>d</w:t>
            </w:r>
            <w:r w:rsidRPr="00491ACA">
              <w:rPr>
                <w:rFonts w:ascii="Times New Roman" w:hAnsi="Times New Roman"/>
                <w:spacing w:val="-2"/>
                <w:lang w:val="es-MX"/>
              </w:rPr>
              <w:t>q</w:t>
            </w:r>
            <w:r w:rsidRPr="00491ACA">
              <w:rPr>
                <w:rFonts w:ascii="Times New Roman" w:hAnsi="Times New Roman"/>
                <w:spacing w:val="1"/>
                <w:lang w:val="es-MX"/>
              </w:rPr>
              <w:t>ui</w:t>
            </w:r>
            <w:r w:rsidRPr="00491ACA">
              <w:rPr>
                <w:rFonts w:ascii="Times New Roman" w:hAnsi="Times New Roman"/>
                <w:spacing w:val="-1"/>
                <w:lang w:val="es-MX"/>
              </w:rPr>
              <w:t>s</w:t>
            </w:r>
            <w:r w:rsidRPr="00491ACA">
              <w:rPr>
                <w:rFonts w:ascii="Times New Roman" w:hAnsi="Times New Roman"/>
                <w:spacing w:val="1"/>
                <w:lang w:val="es-MX"/>
              </w:rPr>
              <w:t>i</w:t>
            </w:r>
            <w:r w:rsidRPr="00491ACA">
              <w:rPr>
                <w:rFonts w:ascii="Times New Roman" w:hAnsi="Times New Roman"/>
                <w:spacing w:val="-1"/>
                <w:lang w:val="es-MX"/>
              </w:rPr>
              <w:t>c</w:t>
            </w:r>
            <w:r w:rsidRPr="00491ACA">
              <w:rPr>
                <w:rFonts w:ascii="Times New Roman" w:hAnsi="Times New Roman"/>
                <w:spacing w:val="1"/>
                <w:lang w:val="es-MX"/>
              </w:rPr>
              <w:t>ion</w:t>
            </w:r>
            <w:r w:rsidRPr="00491ACA">
              <w:rPr>
                <w:rFonts w:ascii="Times New Roman" w:hAnsi="Times New Roman"/>
                <w:spacing w:val="-2"/>
                <w:lang w:val="es-MX"/>
              </w:rPr>
              <w:t>e</w:t>
            </w:r>
            <w:r w:rsidRPr="00491ACA">
              <w:rPr>
                <w:rFonts w:ascii="Times New Roman" w:hAnsi="Times New Roman"/>
                <w:lang w:val="es-MX"/>
              </w:rPr>
              <w:t>s</w:t>
            </w:r>
          </w:p>
        </w:tc>
      </w:tr>
      <w:tr w:rsidR="00491ACA" w:rsidRPr="00091BC7" w14:paraId="62A56877" w14:textId="77777777" w:rsidTr="00491ACA">
        <w:trPr>
          <w:trHeight w:hRule="exact" w:val="322"/>
          <w:jc w:val="center"/>
        </w:trPr>
        <w:tc>
          <w:tcPr>
            <w:tcW w:w="1527" w:type="dxa"/>
          </w:tcPr>
          <w:p w14:paraId="5E260551"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2"/>
              </w:rPr>
              <w:t>T</w:t>
            </w:r>
            <w:r w:rsidRPr="00091BC7">
              <w:rPr>
                <w:rFonts w:ascii="Times New Roman" w:hAnsi="Times New Roman"/>
              </w:rPr>
              <w:t>DR</w:t>
            </w:r>
          </w:p>
        </w:tc>
        <w:tc>
          <w:tcPr>
            <w:tcW w:w="7454" w:type="dxa"/>
          </w:tcPr>
          <w:p w14:paraId="73A6D77A"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proofErr w:type="spellStart"/>
            <w:r w:rsidRPr="00091BC7">
              <w:rPr>
                <w:rFonts w:ascii="Times New Roman" w:hAnsi="Times New Roman"/>
                <w:spacing w:val="-2"/>
              </w:rPr>
              <w:t>T</w:t>
            </w:r>
            <w:r w:rsidRPr="00091BC7">
              <w:rPr>
                <w:rFonts w:ascii="Times New Roman" w:hAnsi="Times New Roman"/>
                <w:spacing w:val="1"/>
              </w:rPr>
              <w:t>é</w:t>
            </w:r>
            <w:r w:rsidRPr="00091BC7">
              <w:rPr>
                <w:rFonts w:ascii="Times New Roman" w:hAnsi="Times New Roman"/>
              </w:rPr>
              <w:t>r</w:t>
            </w:r>
            <w:r w:rsidRPr="00091BC7">
              <w:rPr>
                <w:rFonts w:ascii="Times New Roman" w:hAnsi="Times New Roman"/>
                <w:spacing w:val="1"/>
              </w:rPr>
              <w:t>mino</w:t>
            </w:r>
            <w:r w:rsidRPr="00091BC7">
              <w:rPr>
                <w:rFonts w:ascii="Times New Roman" w:hAnsi="Times New Roman"/>
              </w:rPr>
              <w:t>s</w:t>
            </w:r>
            <w:proofErr w:type="spellEnd"/>
            <w:r w:rsidRPr="00091BC7">
              <w:rPr>
                <w:rFonts w:ascii="Times New Roman" w:hAnsi="Times New Roman"/>
                <w:spacing w:val="-1"/>
              </w:rPr>
              <w:t xml:space="preserve"> </w:t>
            </w:r>
            <w:r w:rsidRPr="00091BC7">
              <w:rPr>
                <w:rFonts w:ascii="Times New Roman" w:hAnsi="Times New Roman"/>
                <w:spacing w:val="1"/>
              </w:rPr>
              <w:t>d</w:t>
            </w:r>
            <w:r w:rsidRPr="00091BC7">
              <w:rPr>
                <w:rFonts w:ascii="Times New Roman" w:hAnsi="Times New Roman"/>
              </w:rPr>
              <w:t>e</w:t>
            </w:r>
            <w:r w:rsidRPr="00091BC7">
              <w:rPr>
                <w:rFonts w:ascii="Times New Roman" w:hAnsi="Times New Roman"/>
                <w:spacing w:val="1"/>
              </w:rPr>
              <w:t xml:space="preserve"> </w:t>
            </w:r>
            <w:proofErr w:type="spellStart"/>
            <w:r w:rsidRPr="00091BC7">
              <w:rPr>
                <w:rFonts w:ascii="Times New Roman" w:hAnsi="Times New Roman"/>
              </w:rPr>
              <w:t>R</w:t>
            </w:r>
            <w:r w:rsidRPr="00091BC7">
              <w:rPr>
                <w:rFonts w:ascii="Times New Roman" w:hAnsi="Times New Roman"/>
                <w:spacing w:val="-2"/>
              </w:rPr>
              <w:t>e</w:t>
            </w:r>
            <w:r w:rsidRPr="00091BC7">
              <w:rPr>
                <w:rFonts w:ascii="Times New Roman" w:hAnsi="Times New Roman"/>
              </w:rPr>
              <w:t>f</w:t>
            </w:r>
            <w:r w:rsidRPr="00091BC7">
              <w:rPr>
                <w:rFonts w:ascii="Times New Roman" w:hAnsi="Times New Roman"/>
                <w:spacing w:val="1"/>
              </w:rPr>
              <w:t>e</w:t>
            </w:r>
            <w:r w:rsidRPr="00091BC7">
              <w:rPr>
                <w:rFonts w:ascii="Times New Roman" w:hAnsi="Times New Roman"/>
              </w:rPr>
              <w:t>r</w:t>
            </w:r>
            <w:r w:rsidRPr="00091BC7">
              <w:rPr>
                <w:rFonts w:ascii="Times New Roman" w:hAnsi="Times New Roman"/>
                <w:spacing w:val="1"/>
              </w:rPr>
              <w:t>e</w:t>
            </w:r>
            <w:r w:rsidRPr="00091BC7">
              <w:rPr>
                <w:rFonts w:ascii="Times New Roman" w:hAnsi="Times New Roman"/>
                <w:spacing w:val="-2"/>
              </w:rPr>
              <w:t>n</w:t>
            </w:r>
            <w:r w:rsidRPr="00091BC7">
              <w:rPr>
                <w:rFonts w:ascii="Times New Roman" w:hAnsi="Times New Roman"/>
                <w:spacing w:val="1"/>
              </w:rPr>
              <w:t>c</w:t>
            </w:r>
            <w:r w:rsidRPr="00091BC7">
              <w:rPr>
                <w:rFonts w:ascii="Times New Roman" w:hAnsi="Times New Roman"/>
                <w:spacing w:val="-2"/>
              </w:rPr>
              <w:t>i</w:t>
            </w:r>
            <w:r w:rsidRPr="00091BC7">
              <w:rPr>
                <w:rFonts w:ascii="Times New Roman" w:hAnsi="Times New Roman"/>
              </w:rPr>
              <w:t>a</w:t>
            </w:r>
            <w:proofErr w:type="spellEnd"/>
          </w:p>
        </w:tc>
      </w:tr>
      <w:tr w:rsidR="00491ACA" w:rsidRPr="00091BC7" w14:paraId="108DF47E" w14:textId="77777777" w:rsidTr="00491ACA">
        <w:trPr>
          <w:trHeight w:hRule="exact" w:val="319"/>
          <w:jc w:val="center"/>
        </w:trPr>
        <w:tc>
          <w:tcPr>
            <w:tcW w:w="1527" w:type="dxa"/>
          </w:tcPr>
          <w:p w14:paraId="7EA594E3"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r w:rsidRPr="00091BC7">
              <w:rPr>
                <w:rFonts w:ascii="Times New Roman" w:hAnsi="Times New Roman"/>
                <w:spacing w:val="-2"/>
              </w:rPr>
              <w:t>TN</w:t>
            </w:r>
          </w:p>
        </w:tc>
        <w:tc>
          <w:tcPr>
            <w:tcW w:w="7454" w:type="dxa"/>
          </w:tcPr>
          <w:p w14:paraId="314DCBBE" w14:textId="77777777" w:rsidR="00491ACA" w:rsidRPr="00091BC7" w:rsidRDefault="00491ACA" w:rsidP="00491ACA">
            <w:pPr>
              <w:widowControl w:val="0"/>
              <w:autoSpaceDE w:val="0"/>
              <w:autoSpaceDN w:val="0"/>
              <w:adjustRightInd w:val="0"/>
              <w:spacing w:after="0" w:line="205" w:lineRule="exact"/>
              <w:ind w:left="102"/>
              <w:rPr>
                <w:rFonts w:ascii="Times New Roman" w:hAnsi="Times New Roman"/>
              </w:rPr>
            </w:pPr>
            <w:proofErr w:type="spellStart"/>
            <w:r w:rsidRPr="00091BC7">
              <w:rPr>
                <w:rFonts w:ascii="Times New Roman" w:hAnsi="Times New Roman"/>
                <w:spacing w:val="-2"/>
              </w:rPr>
              <w:t>T</w:t>
            </w:r>
            <w:r w:rsidRPr="00091BC7">
              <w:rPr>
                <w:rFonts w:ascii="Times New Roman" w:hAnsi="Times New Roman"/>
                <w:spacing w:val="1"/>
              </w:rPr>
              <w:t>eso</w:t>
            </w:r>
            <w:r w:rsidRPr="00091BC7">
              <w:rPr>
                <w:rFonts w:ascii="Times New Roman" w:hAnsi="Times New Roman"/>
              </w:rPr>
              <w:t>r</w:t>
            </w:r>
            <w:r w:rsidRPr="00091BC7">
              <w:rPr>
                <w:rFonts w:ascii="Times New Roman" w:hAnsi="Times New Roman"/>
                <w:spacing w:val="1"/>
              </w:rPr>
              <w:t>e</w:t>
            </w:r>
            <w:r w:rsidRPr="00091BC7">
              <w:rPr>
                <w:rFonts w:ascii="Times New Roman" w:hAnsi="Times New Roman"/>
              </w:rPr>
              <w:t>ría</w:t>
            </w:r>
            <w:proofErr w:type="spellEnd"/>
            <w:r w:rsidRPr="00091BC7">
              <w:rPr>
                <w:rFonts w:ascii="Times New Roman" w:hAnsi="Times New Roman"/>
                <w:spacing w:val="1"/>
              </w:rPr>
              <w:t xml:space="preserve"> </w:t>
            </w:r>
            <w:r w:rsidRPr="00091BC7">
              <w:rPr>
                <w:rFonts w:ascii="Times New Roman" w:hAnsi="Times New Roman"/>
              </w:rPr>
              <w:t>N</w:t>
            </w:r>
            <w:r w:rsidRPr="00091BC7">
              <w:rPr>
                <w:rFonts w:ascii="Times New Roman" w:hAnsi="Times New Roman"/>
                <w:spacing w:val="-2"/>
              </w:rPr>
              <w:t>a</w:t>
            </w:r>
            <w:r w:rsidRPr="00091BC7">
              <w:rPr>
                <w:rFonts w:ascii="Times New Roman" w:hAnsi="Times New Roman"/>
                <w:spacing w:val="1"/>
              </w:rPr>
              <w:t>ci</w:t>
            </w:r>
            <w:r w:rsidRPr="00091BC7">
              <w:rPr>
                <w:rFonts w:ascii="Times New Roman" w:hAnsi="Times New Roman"/>
                <w:spacing w:val="-2"/>
              </w:rPr>
              <w:t>o</w:t>
            </w:r>
            <w:r w:rsidRPr="00091BC7">
              <w:rPr>
                <w:rFonts w:ascii="Times New Roman" w:hAnsi="Times New Roman"/>
                <w:spacing w:val="1"/>
              </w:rPr>
              <w:t>na</w:t>
            </w:r>
            <w:r w:rsidRPr="00091BC7">
              <w:rPr>
                <w:rFonts w:ascii="Times New Roman" w:hAnsi="Times New Roman"/>
              </w:rPr>
              <w:t>l</w:t>
            </w:r>
          </w:p>
        </w:tc>
      </w:tr>
    </w:tbl>
    <w:p w14:paraId="30E94FA7" w14:textId="77777777" w:rsidR="00CB28F4" w:rsidRPr="009C42D4" w:rsidRDefault="00CB28F4" w:rsidP="00A233D5">
      <w:pPr>
        <w:widowControl w:val="0"/>
        <w:spacing w:after="0" w:line="240" w:lineRule="auto"/>
        <w:rPr>
          <w:rFonts w:ascii="Times New Roman" w:hAnsi="Times New Roman"/>
          <w:lang w:val="es-MX"/>
        </w:rPr>
      </w:pPr>
    </w:p>
    <w:p w14:paraId="01A19742" w14:textId="77777777" w:rsidR="00CB28F4" w:rsidRPr="009C42D4" w:rsidRDefault="00CB28F4" w:rsidP="00A233D5">
      <w:pPr>
        <w:widowControl w:val="0"/>
        <w:spacing w:after="0" w:line="240" w:lineRule="auto"/>
        <w:rPr>
          <w:rFonts w:ascii="Times New Roman" w:hAnsi="Times New Roman"/>
          <w:lang w:val="es-MX"/>
        </w:rPr>
      </w:pPr>
    </w:p>
    <w:p w14:paraId="2F346D6F" w14:textId="77777777" w:rsidR="00CB28F4" w:rsidRPr="009C42D4" w:rsidRDefault="00CB28F4" w:rsidP="00A233D5">
      <w:pPr>
        <w:widowControl w:val="0"/>
        <w:spacing w:after="0" w:line="240" w:lineRule="auto"/>
        <w:rPr>
          <w:rFonts w:ascii="Times New Roman" w:hAnsi="Times New Roman"/>
          <w:lang w:val="es-MX"/>
        </w:rPr>
        <w:sectPr w:rsidR="00CB28F4" w:rsidRPr="009C42D4" w:rsidSect="0012678B">
          <w:headerReference w:type="default" r:id="rId10"/>
          <w:footerReference w:type="default" r:id="rId11"/>
          <w:pgSz w:w="11909" w:h="16834" w:code="9"/>
          <w:pgMar w:top="1483" w:right="1714" w:bottom="720" w:left="1685" w:header="720" w:footer="720" w:gutter="0"/>
          <w:cols w:space="720"/>
        </w:sectPr>
      </w:pPr>
    </w:p>
    <w:p w14:paraId="0957067B" w14:textId="77777777" w:rsidR="00CB28F4" w:rsidRPr="009C42D4" w:rsidRDefault="00A50094" w:rsidP="00440C91">
      <w:pPr>
        <w:pStyle w:val="Heading1"/>
        <w:keepNext w:val="0"/>
        <w:widowControl w:val="0"/>
        <w:tabs>
          <w:tab w:val="clear" w:pos="5180"/>
        </w:tabs>
        <w:spacing w:before="120" w:after="120" w:line="276" w:lineRule="auto"/>
        <w:ind w:left="90"/>
        <w:jc w:val="center"/>
        <w:rPr>
          <w:rFonts w:ascii="Times New Roman" w:hAnsi="Times New Roman"/>
          <w:smallCaps/>
          <w:color w:val="1F497D"/>
          <w:szCs w:val="28"/>
          <w:lang w:val="es-MX"/>
        </w:rPr>
      </w:pPr>
      <w:bookmarkStart w:id="1" w:name="_Toc528247854"/>
      <w:r w:rsidRPr="009C42D4">
        <w:rPr>
          <w:rFonts w:ascii="Times New Roman" w:hAnsi="Times New Roman"/>
          <w:bCs/>
          <w:smallCaps/>
          <w:color w:val="1F497D"/>
          <w:szCs w:val="28"/>
          <w:lang w:val="es-MX"/>
        </w:rPr>
        <w:lastRenderedPageBreak/>
        <w:t>Propósito y Definición</w:t>
      </w:r>
      <w:r w:rsidR="002A11F4">
        <w:rPr>
          <w:rFonts w:ascii="Times New Roman" w:hAnsi="Times New Roman"/>
          <w:bCs/>
          <w:smallCaps/>
          <w:color w:val="1F497D"/>
          <w:szCs w:val="28"/>
          <w:lang w:val="es-MX"/>
        </w:rPr>
        <w:t xml:space="preserve"> </w:t>
      </w:r>
      <w:r w:rsidR="00542456">
        <w:rPr>
          <w:rFonts w:ascii="Times New Roman" w:hAnsi="Times New Roman"/>
          <w:bCs/>
          <w:smallCaps/>
          <w:color w:val="1F497D"/>
          <w:szCs w:val="28"/>
          <w:lang w:val="es-MX"/>
        </w:rPr>
        <w:t>del Manual</w:t>
      </w:r>
      <w:r w:rsidR="00AF1038">
        <w:rPr>
          <w:rFonts w:ascii="Times New Roman" w:hAnsi="Times New Roman"/>
          <w:bCs/>
          <w:smallCaps/>
          <w:color w:val="1F497D"/>
          <w:szCs w:val="28"/>
          <w:lang w:val="es-MX"/>
        </w:rPr>
        <w:t xml:space="preserve"> Operativo del Préstamo</w:t>
      </w:r>
      <w:bookmarkEnd w:id="1"/>
    </w:p>
    <w:p w14:paraId="6AA062C7" w14:textId="77777777" w:rsidR="00EE65EF" w:rsidRPr="00EE65EF" w:rsidRDefault="00A50094" w:rsidP="00440C91">
      <w:pPr>
        <w:widowControl w:val="0"/>
        <w:numPr>
          <w:ilvl w:val="1"/>
          <w:numId w:val="3"/>
        </w:numPr>
        <w:spacing w:before="120" w:after="120"/>
        <w:ind w:left="720" w:right="57" w:hanging="720"/>
        <w:jc w:val="both"/>
        <w:rPr>
          <w:rFonts w:ascii="Times New Roman" w:hAnsi="Times New Roman"/>
          <w:sz w:val="24"/>
          <w:szCs w:val="24"/>
          <w:lang w:val="es-MX"/>
        </w:rPr>
      </w:pPr>
      <w:r w:rsidRPr="009C42D4">
        <w:rPr>
          <w:rFonts w:ascii="Times New Roman" w:hAnsi="Times New Roman"/>
          <w:sz w:val="24"/>
          <w:szCs w:val="24"/>
          <w:lang w:val="es-MX"/>
        </w:rPr>
        <w:t xml:space="preserve">El Manual Operativo del </w:t>
      </w:r>
      <w:r w:rsidR="00B92D16">
        <w:rPr>
          <w:rFonts w:ascii="Times New Roman" w:hAnsi="Times New Roman"/>
          <w:sz w:val="24"/>
          <w:szCs w:val="24"/>
          <w:lang w:val="es-MX"/>
        </w:rPr>
        <w:t>Pr</w:t>
      </w:r>
      <w:r w:rsidR="00D74FA8">
        <w:rPr>
          <w:rFonts w:ascii="Times New Roman" w:hAnsi="Times New Roman"/>
          <w:sz w:val="24"/>
          <w:szCs w:val="24"/>
          <w:lang w:val="es-MX"/>
        </w:rPr>
        <w:t>éstamo</w:t>
      </w:r>
      <w:r w:rsidR="00D93B24">
        <w:rPr>
          <w:rFonts w:ascii="Times New Roman" w:hAnsi="Times New Roman"/>
          <w:sz w:val="24"/>
          <w:szCs w:val="24"/>
          <w:lang w:val="es-MX"/>
        </w:rPr>
        <w:t xml:space="preserve"> </w:t>
      </w:r>
      <w:r w:rsidRPr="009C42D4">
        <w:rPr>
          <w:rFonts w:ascii="Times New Roman" w:hAnsi="Times New Roman"/>
          <w:sz w:val="24"/>
          <w:szCs w:val="24"/>
          <w:lang w:val="es-MX"/>
        </w:rPr>
        <w:t>(MO</w:t>
      </w:r>
      <w:r w:rsidR="00025E46">
        <w:rPr>
          <w:rFonts w:ascii="Times New Roman" w:hAnsi="Times New Roman"/>
          <w:sz w:val="24"/>
          <w:szCs w:val="24"/>
          <w:lang w:val="es-MX"/>
        </w:rPr>
        <w:t>P</w:t>
      </w:r>
      <w:r w:rsidRPr="009C42D4">
        <w:rPr>
          <w:rFonts w:ascii="Times New Roman" w:hAnsi="Times New Roman"/>
          <w:sz w:val="24"/>
          <w:szCs w:val="24"/>
          <w:lang w:val="es-MX"/>
        </w:rPr>
        <w:t xml:space="preserve">) </w:t>
      </w:r>
      <w:r w:rsidR="007804CF">
        <w:rPr>
          <w:rFonts w:ascii="Times New Roman" w:hAnsi="Times New Roman"/>
          <w:sz w:val="24"/>
          <w:szCs w:val="24"/>
          <w:lang w:val="es-MX"/>
        </w:rPr>
        <w:t xml:space="preserve">tiene el propósito de establecer </w:t>
      </w:r>
      <w:r w:rsidR="00A428E2">
        <w:rPr>
          <w:rFonts w:ascii="Times New Roman" w:hAnsi="Times New Roman"/>
          <w:sz w:val="24"/>
          <w:szCs w:val="24"/>
          <w:lang w:val="es-MX"/>
        </w:rPr>
        <w:t xml:space="preserve">de manera general </w:t>
      </w:r>
      <w:r w:rsidR="007804CF">
        <w:rPr>
          <w:rFonts w:ascii="Times New Roman" w:hAnsi="Times New Roman"/>
          <w:sz w:val="24"/>
          <w:szCs w:val="24"/>
          <w:lang w:val="es-MX"/>
        </w:rPr>
        <w:t xml:space="preserve">los términos y las condiciones que regulan la administración y ejecución </w:t>
      </w:r>
      <w:r w:rsidRPr="009C42D4">
        <w:rPr>
          <w:rFonts w:ascii="Times New Roman" w:hAnsi="Times New Roman"/>
          <w:sz w:val="24"/>
          <w:szCs w:val="24"/>
          <w:lang w:val="es-MX"/>
        </w:rPr>
        <w:t xml:space="preserve">del </w:t>
      </w:r>
      <w:r w:rsidR="00116B6C">
        <w:rPr>
          <w:rFonts w:ascii="Times New Roman" w:hAnsi="Times New Roman"/>
          <w:sz w:val="24"/>
          <w:szCs w:val="24"/>
          <w:lang w:val="es-MX"/>
        </w:rPr>
        <w:t>Programa</w:t>
      </w:r>
      <w:r w:rsidR="00D93B24">
        <w:rPr>
          <w:rFonts w:ascii="Times New Roman" w:hAnsi="Times New Roman"/>
          <w:sz w:val="24"/>
          <w:szCs w:val="24"/>
          <w:lang w:val="es-MX"/>
        </w:rPr>
        <w:t xml:space="preserve"> “</w:t>
      </w:r>
      <w:r w:rsidR="00491ACA">
        <w:rPr>
          <w:rFonts w:ascii="Times New Roman" w:hAnsi="Times New Roman"/>
          <w:sz w:val="24"/>
          <w:szCs w:val="24"/>
          <w:lang w:val="es-MX"/>
        </w:rPr>
        <w:t>Mejoramiento de la Educación y Formación Técnica Profesional</w:t>
      </w:r>
      <w:r w:rsidR="00D93B24">
        <w:rPr>
          <w:rFonts w:ascii="Times New Roman" w:hAnsi="Times New Roman"/>
          <w:sz w:val="24"/>
          <w:szCs w:val="24"/>
          <w:lang w:val="es-MX"/>
        </w:rPr>
        <w:t>”</w:t>
      </w:r>
      <w:r w:rsidR="00491ACA">
        <w:rPr>
          <w:rFonts w:ascii="Times New Roman" w:hAnsi="Times New Roman"/>
          <w:sz w:val="24"/>
          <w:szCs w:val="24"/>
          <w:lang w:val="es-MX"/>
        </w:rPr>
        <w:t xml:space="preserve"> (MEFTEP)</w:t>
      </w:r>
      <w:r w:rsidRPr="009C42D4">
        <w:rPr>
          <w:rFonts w:ascii="Times New Roman" w:hAnsi="Times New Roman"/>
          <w:sz w:val="24"/>
          <w:szCs w:val="24"/>
          <w:lang w:val="es-MX"/>
        </w:rPr>
        <w:t xml:space="preserve">, </w:t>
      </w:r>
      <w:r w:rsidR="008B0FEB">
        <w:rPr>
          <w:rFonts w:ascii="Times New Roman" w:hAnsi="Times New Roman"/>
          <w:sz w:val="24"/>
          <w:szCs w:val="24"/>
          <w:lang w:val="es-MX"/>
        </w:rPr>
        <w:t xml:space="preserve">cuyo Organismo Ejecutor es </w:t>
      </w:r>
      <w:r w:rsidR="00491ACA">
        <w:rPr>
          <w:rFonts w:ascii="Times New Roman" w:hAnsi="Times New Roman"/>
          <w:sz w:val="24"/>
          <w:szCs w:val="24"/>
          <w:lang w:val="es-MX"/>
        </w:rPr>
        <w:t xml:space="preserve">el Ministerio de Educación de </w:t>
      </w:r>
      <w:r w:rsidR="00B81082">
        <w:rPr>
          <w:rFonts w:ascii="Times New Roman" w:hAnsi="Times New Roman"/>
          <w:sz w:val="24"/>
          <w:szCs w:val="24"/>
          <w:lang w:val="es-MX"/>
        </w:rPr>
        <w:t xml:space="preserve">República Dominicana </w:t>
      </w:r>
      <w:r w:rsidR="00491ACA">
        <w:rPr>
          <w:rFonts w:ascii="Times New Roman" w:hAnsi="Times New Roman"/>
          <w:sz w:val="24"/>
          <w:szCs w:val="24"/>
          <w:lang w:val="es-MX"/>
        </w:rPr>
        <w:t>(MINERD)</w:t>
      </w:r>
      <w:r w:rsidR="00B81082">
        <w:rPr>
          <w:rFonts w:ascii="Times New Roman" w:hAnsi="Times New Roman"/>
          <w:sz w:val="24"/>
          <w:szCs w:val="24"/>
          <w:lang w:val="es-MX"/>
        </w:rPr>
        <w:t>, a través de</w:t>
      </w:r>
      <w:r w:rsidR="00491ACA">
        <w:rPr>
          <w:rFonts w:ascii="Times New Roman" w:hAnsi="Times New Roman"/>
          <w:sz w:val="24"/>
          <w:szCs w:val="24"/>
          <w:lang w:val="es-MX"/>
        </w:rPr>
        <w:t xml:space="preserve"> la Oficina de Cooperación Internacional</w:t>
      </w:r>
      <w:r w:rsidR="008B0FEB">
        <w:rPr>
          <w:rFonts w:ascii="Times New Roman" w:hAnsi="Times New Roman"/>
          <w:sz w:val="24"/>
          <w:szCs w:val="24"/>
          <w:lang w:val="es-MX"/>
        </w:rPr>
        <w:t xml:space="preserve"> (</w:t>
      </w:r>
      <w:r w:rsidR="00491ACA">
        <w:rPr>
          <w:rFonts w:ascii="Times New Roman" w:hAnsi="Times New Roman"/>
          <w:sz w:val="24"/>
          <w:szCs w:val="24"/>
          <w:lang w:val="es-MX"/>
        </w:rPr>
        <w:t>OCI</w:t>
      </w:r>
      <w:r w:rsidR="008B0FEB">
        <w:rPr>
          <w:rFonts w:ascii="Times New Roman" w:hAnsi="Times New Roman"/>
          <w:sz w:val="24"/>
          <w:szCs w:val="24"/>
          <w:lang w:val="es-MX"/>
        </w:rPr>
        <w:t>),</w:t>
      </w:r>
      <w:r w:rsidR="00EE65EF">
        <w:rPr>
          <w:rFonts w:ascii="Times New Roman" w:hAnsi="Times New Roman"/>
          <w:sz w:val="24"/>
          <w:szCs w:val="24"/>
          <w:lang w:val="es-MX"/>
        </w:rPr>
        <w:t xml:space="preserve"> para todos los </w:t>
      </w:r>
      <w:r w:rsidR="00EE65EF" w:rsidRPr="00EE65EF">
        <w:rPr>
          <w:rFonts w:ascii="Times New Roman" w:eastAsiaTheme="minorHAnsi" w:hAnsi="Times New Roman"/>
          <w:sz w:val="24"/>
          <w:szCs w:val="24"/>
          <w:lang w:val="es-MX"/>
        </w:rPr>
        <w:t>componentes del programa excepto los subcomponentes 1.2 y 3.4</w:t>
      </w:r>
      <w:r w:rsidR="00EE65EF">
        <w:rPr>
          <w:rFonts w:ascii="Times New Roman" w:eastAsiaTheme="minorHAnsi" w:hAnsi="Times New Roman"/>
          <w:sz w:val="24"/>
          <w:szCs w:val="24"/>
          <w:lang w:val="es-MX"/>
        </w:rPr>
        <w:t xml:space="preserve">, que serán ejecutados por el </w:t>
      </w:r>
      <w:r w:rsidR="00EE65EF" w:rsidRPr="00EE65EF">
        <w:rPr>
          <w:rFonts w:ascii="Times New Roman" w:eastAsiaTheme="minorHAnsi" w:hAnsi="Times New Roman"/>
          <w:sz w:val="24"/>
          <w:szCs w:val="24"/>
          <w:lang w:val="es-MX"/>
        </w:rPr>
        <w:t>INFOTEP.</w:t>
      </w:r>
    </w:p>
    <w:p w14:paraId="25FA566E" w14:textId="77777777" w:rsidR="00D360A0" w:rsidRDefault="008B0FEB" w:rsidP="00440C91">
      <w:pPr>
        <w:widowControl w:val="0"/>
        <w:numPr>
          <w:ilvl w:val="1"/>
          <w:numId w:val="3"/>
        </w:numPr>
        <w:spacing w:before="120" w:after="120"/>
        <w:ind w:left="720" w:right="57" w:hanging="720"/>
        <w:jc w:val="both"/>
        <w:rPr>
          <w:rFonts w:ascii="Times New Roman" w:hAnsi="Times New Roman"/>
          <w:sz w:val="24"/>
          <w:szCs w:val="24"/>
          <w:lang w:val="es-MX"/>
        </w:rPr>
      </w:pPr>
      <w:r>
        <w:rPr>
          <w:rFonts w:ascii="Times New Roman" w:hAnsi="Times New Roman"/>
          <w:sz w:val="24"/>
          <w:szCs w:val="24"/>
          <w:lang w:val="es-MX"/>
        </w:rPr>
        <w:t xml:space="preserve"> con el apoyo de la</w:t>
      </w:r>
      <w:r w:rsidR="00B81082">
        <w:rPr>
          <w:rFonts w:ascii="Times New Roman" w:hAnsi="Times New Roman"/>
          <w:sz w:val="24"/>
          <w:szCs w:val="24"/>
          <w:lang w:val="es-MX"/>
        </w:rPr>
        <w:t>s unidades técnicas del MINERD</w:t>
      </w:r>
      <w:r>
        <w:rPr>
          <w:rFonts w:ascii="Times New Roman" w:hAnsi="Times New Roman"/>
          <w:sz w:val="24"/>
          <w:szCs w:val="24"/>
          <w:lang w:val="es-MX"/>
        </w:rPr>
        <w:t xml:space="preserve">. El </w:t>
      </w:r>
      <w:r w:rsidR="00116B6C">
        <w:rPr>
          <w:rFonts w:ascii="Times New Roman" w:hAnsi="Times New Roman"/>
          <w:sz w:val="24"/>
          <w:szCs w:val="24"/>
          <w:lang w:val="es-MX"/>
        </w:rPr>
        <w:t>Programa</w:t>
      </w:r>
      <w:r>
        <w:rPr>
          <w:rFonts w:ascii="Times New Roman" w:hAnsi="Times New Roman"/>
          <w:sz w:val="24"/>
          <w:szCs w:val="24"/>
          <w:lang w:val="es-MX"/>
        </w:rPr>
        <w:t xml:space="preserve"> es apoyado mediante el Contrato de Préstamo No. </w:t>
      </w:r>
      <w:r w:rsidRPr="00542456">
        <w:rPr>
          <w:rFonts w:ascii="Times New Roman" w:hAnsi="Times New Roman"/>
          <w:sz w:val="24"/>
          <w:szCs w:val="24"/>
          <w:highlight w:val="darkGray"/>
          <w:lang w:val="es-MX"/>
        </w:rPr>
        <w:t>XXXX</w:t>
      </w:r>
      <w:r>
        <w:rPr>
          <w:rFonts w:ascii="Times New Roman" w:hAnsi="Times New Roman"/>
          <w:sz w:val="24"/>
          <w:szCs w:val="24"/>
          <w:lang w:val="es-MX"/>
        </w:rPr>
        <w:t>/OC-</w:t>
      </w:r>
      <w:r w:rsidR="007F34D0">
        <w:rPr>
          <w:rFonts w:ascii="Times New Roman" w:hAnsi="Times New Roman"/>
          <w:sz w:val="24"/>
          <w:szCs w:val="24"/>
          <w:lang w:val="es-MX"/>
        </w:rPr>
        <w:t>DR</w:t>
      </w:r>
      <w:r>
        <w:rPr>
          <w:rFonts w:ascii="Times New Roman" w:hAnsi="Times New Roman"/>
          <w:sz w:val="24"/>
          <w:szCs w:val="24"/>
          <w:lang w:val="es-MX"/>
        </w:rPr>
        <w:t xml:space="preserve"> suscrito </w:t>
      </w:r>
      <w:r w:rsidR="00A428E2">
        <w:rPr>
          <w:rFonts w:ascii="Times New Roman" w:hAnsi="Times New Roman"/>
          <w:sz w:val="24"/>
          <w:szCs w:val="24"/>
          <w:lang w:val="es-MX"/>
        </w:rPr>
        <w:t>entre</w:t>
      </w:r>
      <w:r>
        <w:rPr>
          <w:rFonts w:ascii="Times New Roman" w:hAnsi="Times New Roman"/>
          <w:sz w:val="24"/>
          <w:szCs w:val="24"/>
          <w:lang w:val="es-MX"/>
        </w:rPr>
        <w:t xml:space="preserve"> el Banco In</w:t>
      </w:r>
      <w:r w:rsidR="004F6338">
        <w:rPr>
          <w:rFonts w:ascii="Times New Roman" w:hAnsi="Times New Roman"/>
          <w:sz w:val="24"/>
          <w:szCs w:val="24"/>
          <w:lang w:val="es-MX"/>
        </w:rPr>
        <w:t xml:space="preserve">teramericano de Desarrollo </w:t>
      </w:r>
      <w:r w:rsidR="00AF1038">
        <w:rPr>
          <w:rFonts w:ascii="Times New Roman" w:hAnsi="Times New Roman"/>
          <w:sz w:val="24"/>
          <w:szCs w:val="24"/>
          <w:lang w:val="es-MX"/>
        </w:rPr>
        <w:t xml:space="preserve">(BID) </w:t>
      </w:r>
      <w:r>
        <w:rPr>
          <w:rFonts w:ascii="Times New Roman" w:hAnsi="Times New Roman"/>
          <w:sz w:val="24"/>
          <w:szCs w:val="24"/>
          <w:lang w:val="es-MX"/>
        </w:rPr>
        <w:t xml:space="preserve">y el Gobierno de </w:t>
      </w:r>
      <w:r w:rsidR="00B81082">
        <w:rPr>
          <w:rFonts w:ascii="Times New Roman" w:hAnsi="Times New Roman"/>
          <w:sz w:val="24"/>
          <w:szCs w:val="24"/>
          <w:lang w:val="es-MX"/>
        </w:rPr>
        <w:t>República Dominicana</w:t>
      </w:r>
      <w:r w:rsidR="00AF1038">
        <w:rPr>
          <w:rFonts w:ascii="Times New Roman" w:hAnsi="Times New Roman"/>
          <w:sz w:val="24"/>
          <w:szCs w:val="24"/>
          <w:lang w:val="es-MX"/>
        </w:rPr>
        <w:t xml:space="preserve"> (</w:t>
      </w:r>
      <w:r w:rsidR="00B81082">
        <w:rPr>
          <w:rFonts w:ascii="Times New Roman" w:hAnsi="Times New Roman"/>
          <w:sz w:val="24"/>
          <w:szCs w:val="24"/>
          <w:lang w:val="es-MX"/>
        </w:rPr>
        <w:t>GDR</w:t>
      </w:r>
      <w:r w:rsidR="00AF1038">
        <w:rPr>
          <w:rFonts w:ascii="Times New Roman" w:hAnsi="Times New Roman"/>
          <w:sz w:val="24"/>
          <w:szCs w:val="24"/>
          <w:lang w:val="es-MX"/>
        </w:rPr>
        <w:t>)</w:t>
      </w:r>
      <w:r w:rsidR="0006733A">
        <w:rPr>
          <w:rFonts w:ascii="Times New Roman" w:hAnsi="Times New Roman"/>
          <w:sz w:val="24"/>
          <w:szCs w:val="24"/>
          <w:lang w:val="es-MX"/>
        </w:rPr>
        <w:t>, y con duración de 3 años</w:t>
      </w:r>
      <w:r w:rsidR="00AF1038">
        <w:rPr>
          <w:rFonts w:ascii="Times New Roman" w:hAnsi="Times New Roman"/>
          <w:sz w:val="24"/>
          <w:szCs w:val="24"/>
          <w:lang w:val="es-MX"/>
        </w:rPr>
        <w:t xml:space="preserve">. </w:t>
      </w:r>
      <w:r w:rsidR="00A50094" w:rsidRPr="009C42D4">
        <w:rPr>
          <w:rFonts w:ascii="Times New Roman" w:hAnsi="Times New Roman"/>
          <w:sz w:val="24"/>
          <w:szCs w:val="24"/>
          <w:lang w:val="es-MX"/>
        </w:rPr>
        <w:t xml:space="preserve">El </w:t>
      </w:r>
      <w:r w:rsidR="009E3D7B" w:rsidRPr="00A428E2">
        <w:rPr>
          <w:rFonts w:ascii="Times New Roman" w:hAnsi="Times New Roman"/>
          <w:sz w:val="24"/>
          <w:szCs w:val="24"/>
          <w:lang w:val="es-MX"/>
        </w:rPr>
        <w:t>MOP</w:t>
      </w:r>
      <w:r w:rsidR="0050588E" w:rsidRPr="009C42D4">
        <w:rPr>
          <w:rFonts w:ascii="Times New Roman" w:hAnsi="Times New Roman"/>
          <w:sz w:val="24"/>
          <w:szCs w:val="24"/>
          <w:lang w:val="es-MX"/>
        </w:rPr>
        <w:t xml:space="preserve"> </w:t>
      </w:r>
      <w:r w:rsidR="00A50094" w:rsidRPr="009C42D4">
        <w:rPr>
          <w:rFonts w:ascii="Times New Roman" w:hAnsi="Times New Roman"/>
          <w:sz w:val="24"/>
          <w:szCs w:val="24"/>
          <w:lang w:val="es-MX"/>
        </w:rPr>
        <w:t xml:space="preserve">está diseñado para </w:t>
      </w:r>
      <w:r w:rsidR="0050588E" w:rsidRPr="009C42D4">
        <w:rPr>
          <w:rFonts w:ascii="Times New Roman" w:hAnsi="Times New Roman"/>
          <w:sz w:val="24"/>
          <w:szCs w:val="24"/>
          <w:lang w:val="es-MX"/>
        </w:rPr>
        <w:t xml:space="preserve">el </w:t>
      </w:r>
      <w:r w:rsidR="00A50094" w:rsidRPr="009C42D4">
        <w:rPr>
          <w:rFonts w:ascii="Times New Roman" w:hAnsi="Times New Roman"/>
          <w:sz w:val="24"/>
          <w:szCs w:val="24"/>
          <w:lang w:val="es-MX"/>
        </w:rPr>
        <w:t xml:space="preserve">uso </w:t>
      </w:r>
      <w:r w:rsidR="0050588E" w:rsidRPr="009C42D4">
        <w:rPr>
          <w:rFonts w:ascii="Times New Roman" w:hAnsi="Times New Roman"/>
          <w:sz w:val="24"/>
          <w:szCs w:val="24"/>
          <w:lang w:val="es-MX"/>
        </w:rPr>
        <w:t>de la</w:t>
      </w:r>
      <w:r w:rsidR="00A50094" w:rsidRPr="009C42D4">
        <w:rPr>
          <w:rFonts w:ascii="Times New Roman" w:hAnsi="Times New Roman"/>
          <w:sz w:val="24"/>
          <w:szCs w:val="24"/>
          <w:lang w:val="es-MX"/>
        </w:rPr>
        <w:t xml:space="preserve">s </w:t>
      </w:r>
      <w:r w:rsidR="0050588E" w:rsidRPr="009C42D4">
        <w:rPr>
          <w:rFonts w:ascii="Times New Roman" w:hAnsi="Times New Roman"/>
          <w:sz w:val="24"/>
          <w:szCs w:val="24"/>
          <w:lang w:val="es-MX"/>
        </w:rPr>
        <w:t>partes interesadas involucrada</w:t>
      </w:r>
      <w:r w:rsidR="00A50094" w:rsidRPr="009C42D4">
        <w:rPr>
          <w:rFonts w:ascii="Times New Roman" w:hAnsi="Times New Roman"/>
          <w:sz w:val="24"/>
          <w:szCs w:val="24"/>
          <w:lang w:val="es-MX"/>
        </w:rPr>
        <w:t xml:space="preserve">s en la ejecución del </w:t>
      </w:r>
      <w:r w:rsidR="00116B6C">
        <w:rPr>
          <w:rFonts w:ascii="Times New Roman" w:hAnsi="Times New Roman"/>
          <w:sz w:val="24"/>
          <w:szCs w:val="24"/>
          <w:lang w:val="es-MX"/>
        </w:rPr>
        <w:t>Programa</w:t>
      </w:r>
      <w:r w:rsidR="00A428E2">
        <w:rPr>
          <w:rFonts w:ascii="Times New Roman" w:hAnsi="Times New Roman"/>
          <w:sz w:val="24"/>
          <w:szCs w:val="24"/>
          <w:lang w:val="es-MX"/>
        </w:rPr>
        <w:t>, entre ellas se encuentran</w:t>
      </w:r>
      <w:r w:rsidR="00542456">
        <w:rPr>
          <w:rFonts w:ascii="Times New Roman" w:hAnsi="Times New Roman"/>
          <w:sz w:val="24"/>
          <w:szCs w:val="24"/>
          <w:lang w:val="es-MX"/>
        </w:rPr>
        <w:t>:</w:t>
      </w:r>
    </w:p>
    <w:p w14:paraId="0FD28BF0" w14:textId="77777777" w:rsidR="00CD2ACA" w:rsidRDefault="00CD2ACA" w:rsidP="00AC6182">
      <w:pPr>
        <w:pStyle w:val="ListParagraph"/>
        <w:numPr>
          <w:ilvl w:val="0"/>
          <w:numId w:val="16"/>
        </w:numPr>
        <w:spacing w:before="120" w:after="120"/>
        <w:ind w:left="1260" w:hanging="540"/>
        <w:contextualSpacing w:val="0"/>
        <w:rPr>
          <w:rFonts w:ascii="Times New Roman" w:hAnsi="Times New Roman"/>
          <w:sz w:val="24"/>
          <w:lang w:val="es-MX"/>
        </w:rPr>
      </w:pPr>
      <w:r>
        <w:rPr>
          <w:rFonts w:ascii="Times New Roman" w:hAnsi="Times New Roman"/>
          <w:sz w:val="24"/>
          <w:lang w:val="es-MX"/>
        </w:rPr>
        <w:t>MINERD.</w:t>
      </w:r>
    </w:p>
    <w:p w14:paraId="1B4F1EBA" w14:textId="77777777" w:rsidR="00CD2ACA" w:rsidRDefault="00CD2ACA" w:rsidP="00AC6182">
      <w:pPr>
        <w:pStyle w:val="ListParagraph"/>
        <w:numPr>
          <w:ilvl w:val="0"/>
          <w:numId w:val="16"/>
        </w:numPr>
        <w:spacing w:before="120" w:after="120"/>
        <w:ind w:left="1260" w:hanging="540"/>
        <w:contextualSpacing w:val="0"/>
        <w:rPr>
          <w:rFonts w:ascii="Times New Roman" w:hAnsi="Times New Roman"/>
          <w:sz w:val="24"/>
          <w:lang w:val="es-MX"/>
        </w:rPr>
      </w:pPr>
      <w:r>
        <w:rPr>
          <w:rFonts w:ascii="Times New Roman" w:hAnsi="Times New Roman"/>
          <w:sz w:val="24"/>
          <w:lang w:val="es-MX"/>
        </w:rPr>
        <w:t>OCI.</w:t>
      </w:r>
    </w:p>
    <w:p w14:paraId="455A8350" w14:textId="77777777" w:rsidR="00A428E2" w:rsidRDefault="00CD2ACA" w:rsidP="00AC6182">
      <w:pPr>
        <w:pStyle w:val="ListParagraph"/>
        <w:numPr>
          <w:ilvl w:val="0"/>
          <w:numId w:val="16"/>
        </w:numPr>
        <w:spacing w:before="120" w:after="120"/>
        <w:ind w:left="1260" w:hanging="540"/>
        <w:contextualSpacing w:val="0"/>
        <w:rPr>
          <w:rFonts w:ascii="Times New Roman" w:hAnsi="Times New Roman"/>
          <w:sz w:val="24"/>
          <w:lang w:val="es-MX"/>
        </w:rPr>
      </w:pPr>
      <w:r>
        <w:rPr>
          <w:rFonts w:ascii="Times New Roman" w:hAnsi="Times New Roman"/>
          <w:sz w:val="24"/>
          <w:lang w:val="es-MX"/>
        </w:rPr>
        <w:t>Banco Interamericano de Desarrollo (</w:t>
      </w:r>
      <w:r w:rsidR="00AF1038">
        <w:rPr>
          <w:rFonts w:ascii="Times New Roman" w:hAnsi="Times New Roman"/>
          <w:sz w:val="24"/>
          <w:lang w:val="es-MX"/>
        </w:rPr>
        <w:t>BID</w:t>
      </w:r>
      <w:r>
        <w:rPr>
          <w:rFonts w:ascii="Times New Roman" w:hAnsi="Times New Roman"/>
          <w:sz w:val="24"/>
          <w:lang w:val="es-MX"/>
        </w:rPr>
        <w:t>)</w:t>
      </w:r>
      <w:r w:rsidR="00D70137">
        <w:rPr>
          <w:rFonts w:ascii="Times New Roman" w:hAnsi="Times New Roman"/>
          <w:sz w:val="24"/>
          <w:lang w:val="es-MX"/>
        </w:rPr>
        <w:t>.</w:t>
      </w:r>
    </w:p>
    <w:p w14:paraId="3C6C6150" w14:textId="77777777" w:rsidR="00A428E2" w:rsidRDefault="00CD2ACA" w:rsidP="00AC6182">
      <w:pPr>
        <w:pStyle w:val="ListParagraph"/>
        <w:numPr>
          <w:ilvl w:val="0"/>
          <w:numId w:val="16"/>
        </w:numPr>
        <w:spacing w:before="120" w:after="120"/>
        <w:ind w:left="1260" w:hanging="540"/>
        <w:contextualSpacing w:val="0"/>
        <w:rPr>
          <w:rFonts w:ascii="Times New Roman" w:hAnsi="Times New Roman"/>
          <w:sz w:val="24"/>
          <w:lang w:val="es-MX"/>
        </w:rPr>
      </w:pPr>
      <w:r>
        <w:rPr>
          <w:rFonts w:ascii="Times New Roman" w:hAnsi="Times New Roman"/>
          <w:sz w:val="24"/>
          <w:lang w:val="es-MX"/>
        </w:rPr>
        <w:t>Ministerio de Finanzas</w:t>
      </w:r>
      <w:r w:rsidR="00EE65EF">
        <w:rPr>
          <w:rFonts w:ascii="Times New Roman" w:hAnsi="Times New Roman"/>
          <w:sz w:val="24"/>
          <w:lang w:val="es-MX"/>
        </w:rPr>
        <w:t xml:space="preserve"> (MDF)</w:t>
      </w:r>
      <w:r w:rsidR="00D70137">
        <w:rPr>
          <w:rFonts w:ascii="Times New Roman" w:hAnsi="Times New Roman"/>
          <w:sz w:val="24"/>
          <w:lang w:val="es-MX"/>
        </w:rPr>
        <w:t>.</w:t>
      </w:r>
    </w:p>
    <w:p w14:paraId="24DE1E52" w14:textId="77777777" w:rsidR="00A428E2" w:rsidRPr="00A428E2" w:rsidRDefault="00CD2ACA" w:rsidP="00AC6182">
      <w:pPr>
        <w:pStyle w:val="ListParagraph"/>
        <w:numPr>
          <w:ilvl w:val="0"/>
          <w:numId w:val="16"/>
        </w:numPr>
        <w:spacing w:before="120" w:after="120"/>
        <w:ind w:left="1260" w:hanging="540"/>
        <w:contextualSpacing w:val="0"/>
        <w:rPr>
          <w:rFonts w:ascii="Times New Roman" w:hAnsi="Times New Roman"/>
          <w:sz w:val="24"/>
          <w:lang w:val="es-MX"/>
        </w:rPr>
      </w:pPr>
      <w:r>
        <w:rPr>
          <w:rFonts w:ascii="Times New Roman" w:hAnsi="Times New Roman"/>
          <w:sz w:val="24"/>
          <w:szCs w:val="24"/>
          <w:lang w:val="es-MX"/>
        </w:rPr>
        <w:t>Oficinas para la Gestión de Pasantías (OGP)</w:t>
      </w:r>
      <w:r w:rsidR="00D70137">
        <w:rPr>
          <w:rFonts w:ascii="Times New Roman" w:hAnsi="Times New Roman"/>
          <w:sz w:val="24"/>
          <w:szCs w:val="24"/>
          <w:lang w:val="es-MX"/>
        </w:rPr>
        <w:t>.</w:t>
      </w:r>
    </w:p>
    <w:p w14:paraId="783DE49C" w14:textId="77777777" w:rsidR="0031575B" w:rsidRPr="00EE65EF" w:rsidRDefault="00EE65EF" w:rsidP="00AC6182">
      <w:pPr>
        <w:pStyle w:val="ListParagraph"/>
        <w:numPr>
          <w:ilvl w:val="0"/>
          <w:numId w:val="16"/>
        </w:numPr>
        <w:spacing w:before="120" w:after="120"/>
        <w:ind w:left="1260" w:hanging="540"/>
        <w:contextualSpacing w:val="0"/>
        <w:rPr>
          <w:rFonts w:ascii="Times New Roman" w:hAnsi="Times New Roman"/>
          <w:sz w:val="24"/>
          <w:szCs w:val="24"/>
          <w:lang w:val="es-MX"/>
        </w:rPr>
      </w:pPr>
      <w:r w:rsidRPr="00EE65EF">
        <w:rPr>
          <w:rFonts w:ascii="Times New Roman" w:eastAsiaTheme="minorHAnsi" w:hAnsi="Times New Roman"/>
          <w:sz w:val="24"/>
          <w:szCs w:val="24"/>
          <w:lang w:val="es-MX"/>
        </w:rPr>
        <w:t>Instituto Nacional de Formación Técnico Profesional</w:t>
      </w:r>
      <w:r>
        <w:rPr>
          <w:rFonts w:ascii="Times New Roman" w:eastAsiaTheme="minorHAnsi" w:hAnsi="Times New Roman"/>
          <w:sz w:val="24"/>
          <w:szCs w:val="24"/>
          <w:lang w:val="es-MX"/>
        </w:rPr>
        <w:t xml:space="preserve"> (INFOTEP)</w:t>
      </w:r>
    </w:p>
    <w:p w14:paraId="7978370B" w14:textId="77777777" w:rsidR="00EE65EF" w:rsidRPr="00440C91" w:rsidRDefault="00440C91" w:rsidP="00AC6182">
      <w:pPr>
        <w:pStyle w:val="ListParagraph"/>
        <w:numPr>
          <w:ilvl w:val="0"/>
          <w:numId w:val="16"/>
        </w:numPr>
        <w:spacing w:before="120" w:after="120"/>
        <w:ind w:left="1260" w:hanging="540"/>
        <w:contextualSpacing w:val="0"/>
        <w:rPr>
          <w:rFonts w:ascii="Times New Roman" w:hAnsi="Times New Roman"/>
          <w:sz w:val="24"/>
          <w:szCs w:val="24"/>
          <w:highlight w:val="lightGray"/>
          <w:lang w:val="es-MX"/>
        </w:rPr>
      </w:pPr>
      <w:r w:rsidRPr="00440C91">
        <w:rPr>
          <w:rFonts w:ascii="Times New Roman" w:hAnsi="Times New Roman"/>
          <w:sz w:val="24"/>
          <w:szCs w:val="24"/>
          <w:highlight w:val="lightGray"/>
          <w:lang w:val="es-MX"/>
        </w:rPr>
        <w:t>,,,,,,</w:t>
      </w:r>
    </w:p>
    <w:p w14:paraId="13E4A34D" w14:textId="77777777" w:rsidR="0031575B" w:rsidRPr="00AF1038" w:rsidRDefault="00351DA0" w:rsidP="00440C91">
      <w:pPr>
        <w:widowControl w:val="0"/>
        <w:numPr>
          <w:ilvl w:val="1"/>
          <w:numId w:val="3"/>
        </w:numPr>
        <w:spacing w:before="120" w:after="120"/>
        <w:ind w:left="720" w:right="57" w:hanging="720"/>
        <w:jc w:val="both"/>
        <w:rPr>
          <w:rFonts w:ascii="Times New Roman" w:hAnsi="Times New Roman"/>
          <w:sz w:val="24"/>
          <w:szCs w:val="24"/>
          <w:lang w:val="es-MX"/>
        </w:rPr>
      </w:pPr>
      <w:r w:rsidRPr="00AF1038">
        <w:rPr>
          <w:rFonts w:ascii="Times New Roman" w:hAnsi="Times New Roman"/>
          <w:sz w:val="24"/>
          <w:szCs w:val="24"/>
          <w:lang w:val="es-MX"/>
        </w:rPr>
        <w:t xml:space="preserve">El </w:t>
      </w:r>
      <w:r w:rsidR="009E3D7B" w:rsidRPr="00AF1038">
        <w:rPr>
          <w:rFonts w:ascii="Times New Roman" w:hAnsi="Times New Roman"/>
          <w:sz w:val="24"/>
          <w:szCs w:val="24"/>
          <w:lang w:val="es-MX"/>
        </w:rPr>
        <w:t>MOP</w:t>
      </w:r>
      <w:r w:rsidRPr="00AF1038">
        <w:rPr>
          <w:rFonts w:ascii="Times New Roman" w:hAnsi="Times New Roman"/>
          <w:sz w:val="24"/>
          <w:szCs w:val="24"/>
          <w:lang w:val="es-MX"/>
        </w:rPr>
        <w:t xml:space="preserve"> puede requerir ajustes a lo largo de la ejecución del </w:t>
      </w:r>
      <w:r w:rsidR="00EB236C">
        <w:rPr>
          <w:rFonts w:ascii="Times New Roman" w:hAnsi="Times New Roman"/>
          <w:sz w:val="24"/>
          <w:szCs w:val="24"/>
          <w:lang w:val="es-MX"/>
        </w:rPr>
        <w:t>MEFTEP</w:t>
      </w:r>
      <w:r w:rsidR="00460F59" w:rsidRPr="00AF1038">
        <w:rPr>
          <w:rFonts w:ascii="Times New Roman" w:hAnsi="Times New Roman"/>
          <w:sz w:val="24"/>
          <w:szCs w:val="24"/>
          <w:lang w:val="es-MX"/>
        </w:rPr>
        <w:t>.</w:t>
      </w:r>
      <w:r w:rsidR="00344406" w:rsidRPr="00AF1038">
        <w:rPr>
          <w:rFonts w:ascii="Times New Roman" w:hAnsi="Times New Roman"/>
          <w:sz w:val="24"/>
          <w:szCs w:val="24"/>
          <w:lang w:val="es-MX"/>
        </w:rPr>
        <w:t xml:space="preserve"> Una vez que el </w:t>
      </w:r>
      <w:r w:rsidR="00EB236C">
        <w:rPr>
          <w:rFonts w:ascii="Times New Roman" w:hAnsi="Times New Roman"/>
          <w:sz w:val="24"/>
          <w:szCs w:val="24"/>
          <w:lang w:val="es-MX"/>
        </w:rPr>
        <w:t>MINERD o la OCI</w:t>
      </w:r>
      <w:r w:rsidR="00344406" w:rsidRPr="00AF1038">
        <w:rPr>
          <w:rFonts w:ascii="Times New Roman" w:hAnsi="Times New Roman"/>
          <w:sz w:val="24"/>
          <w:szCs w:val="24"/>
          <w:lang w:val="es-MX"/>
        </w:rPr>
        <w:t xml:space="preserve"> decida</w:t>
      </w:r>
      <w:r w:rsidR="00EB236C">
        <w:rPr>
          <w:rFonts w:ascii="Times New Roman" w:hAnsi="Times New Roman"/>
          <w:sz w:val="24"/>
          <w:szCs w:val="24"/>
          <w:lang w:val="es-MX"/>
        </w:rPr>
        <w:t>n</w:t>
      </w:r>
      <w:r w:rsidR="00344406" w:rsidRPr="00AF1038">
        <w:rPr>
          <w:rFonts w:ascii="Times New Roman" w:hAnsi="Times New Roman"/>
          <w:sz w:val="24"/>
          <w:szCs w:val="24"/>
          <w:lang w:val="es-MX"/>
        </w:rPr>
        <w:t xml:space="preserve"> hacer </w:t>
      </w:r>
      <w:r w:rsidR="006E5FEE" w:rsidRPr="00AF1038">
        <w:rPr>
          <w:rFonts w:ascii="Times New Roman" w:hAnsi="Times New Roman"/>
          <w:sz w:val="24"/>
          <w:szCs w:val="24"/>
          <w:lang w:val="es-MX"/>
        </w:rPr>
        <w:t>ajustes</w:t>
      </w:r>
      <w:r w:rsidR="00344406" w:rsidRPr="00AF1038">
        <w:rPr>
          <w:rFonts w:ascii="Times New Roman" w:hAnsi="Times New Roman"/>
          <w:sz w:val="24"/>
          <w:szCs w:val="24"/>
          <w:lang w:val="es-MX"/>
        </w:rPr>
        <w:t xml:space="preserve"> al MOP deberá</w:t>
      </w:r>
      <w:r w:rsidR="00EB236C">
        <w:rPr>
          <w:rFonts w:ascii="Times New Roman" w:hAnsi="Times New Roman"/>
          <w:sz w:val="24"/>
          <w:szCs w:val="24"/>
          <w:lang w:val="es-MX"/>
        </w:rPr>
        <w:t>n</w:t>
      </w:r>
      <w:r w:rsidR="00344406" w:rsidRPr="00AF1038">
        <w:rPr>
          <w:rFonts w:ascii="Times New Roman" w:hAnsi="Times New Roman"/>
          <w:sz w:val="24"/>
          <w:szCs w:val="24"/>
          <w:lang w:val="es-MX"/>
        </w:rPr>
        <w:t xml:space="preserve"> enviar una propuesta sobre los mismos </w:t>
      </w:r>
      <w:r w:rsidR="00D70137" w:rsidRPr="00AF1038">
        <w:rPr>
          <w:rFonts w:ascii="Times New Roman" w:hAnsi="Times New Roman"/>
          <w:sz w:val="24"/>
          <w:szCs w:val="24"/>
          <w:lang w:val="es-MX"/>
        </w:rPr>
        <w:t>al BID para su consideración y</w:t>
      </w:r>
      <w:r w:rsidR="00344406" w:rsidRPr="00AF1038">
        <w:rPr>
          <w:rFonts w:ascii="Times New Roman" w:hAnsi="Times New Roman"/>
          <w:sz w:val="24"/>
          <w:szCs w:val="24"/>
          <w:lang w:val="es-MX"/>
        </w:rPr>
        <w:t xml:space="preserve"> no objeción</w:t>
      </w:r>
      <w:r w:rsidR="00542456" w:rsidRPr="00AF1038">
        <w:rPr>
          <w:rFonts w:ascii="Times New Roman" w:hAnsi="Times New Roman"/>
          <w:sz w:val="24"/>
          <w:szCs w:val="24"/>
          <w:lang w:val="es-MX"/>
        </w:rPr>
        <w:t>. C</w:t>
      </w:r>
      <w:r w:rsidR="00344406" w:rsidRPr="00AF1038">
        <w:rPr>
          <w:rFonts w:ascii="Times New Roman" w:hAnsi="Times New Roman"/>
          <w:sz w:val="24"/>
          <w:szCs w:val="24"/>
          <w:lang w:val="es-MX"/>
        </w:rPr>
        <w:t>ada una de las modificaciones aprobadas deberá indicar la versión correspondiente e incluir la fecha de vigencia</w:t>
      </w:r>
      <w:r w:rsidR="00542456" w:rsidRPr="00AF1038">
        <w:rPr>
          <w:rFonts w:ascii="Times New Roman" w:hAnsi="Times New Roman"/>
          <w:sz w:val="24"/>
          <w:szCs w:val="24"/>
          <w:lang w:val="es-MX"/>
        </w:rPr>
        <w:t xml:space="preserve">. </w:t>
      </w:r>
      <w:r w:rsidR="00052895" w:rsidRPr="00AF1038">
        <w:rPr>
          <w:rFonts w:ascii="Times New Roman" w:hAnsi="Times New Roman"/>
          <w:sz w:val="24"/>
          <w:szCs w:val="24"/>
          <w:lang w:val="es-MX"/>
        </w:rPr>
        <w:t xml:space="preserve">El </w:t>
      </w:r>
      <w:r w:rsidR="009E3D7B" w:rsidRPr="00AF1038">
        <w:rPr>
          <w:rFonts w:ascii="Times New Roman" w:hAnsi="Times New Roman"/>
          <w:sz w:val="24"/>
          <w:szCs w:val="24"/>
          <w:lang w:val="es-MX"/>
        </w:rPr>
        <w:t>M</w:t>
      </w:r>
      <w:r w:rsidR="00052895" w:rsidRPr="00AF1038">
        <w:rPr>
          <w:rFonts w:ascii="Times New Roman" w:hAnsi="Times New Roman"/>
          <w:sz w:val="24"/>
          <w:szCs w:val="24"/>
          <w:lang w:val="es-MX"/>
        </w:rPr>
        <w:t>OP</w:t>
      </w:r>
      <w:r w:rsidR="009E3D7B" w:rsidRPr="00AF1038">
        <w:rPr>
          <w:rFonts w:ascii="Times New Roman" w:hAnsi="Times New Roman"/>
          <w:sz w:val="24"/>
          <w:szCs w:val="24"/>
          <w:lang w:val="es-MX"/>
        </w:rPr>
        <w:t xml:space="preserve"> </w:t>
      </w:r>
      <w:r w:rsidR="009E3D7B" w:rsidRPr="00AF1038">
        <w:rPr>
          <w:rFonts w:ascii="Times New Roman" w:eastAsiaTheme="minorHAnsi" w:hAnsi="Times New Roman"/>
          <w:sz w:val="24"/>
          <w:szCs w:val="24"/>
          <w:lang w:val="es-MX"/>
        </w:rPr>
        <w:t xml:space="preserve">entrará en vigor </w:t>
      </w:r>
      <w:r w:rsidR="00052895" w:rsidRPr="00AF1038">
        <w:rPr>
          <w:rFonts w:ascii="Times New Roman" w:eastAsiaTheme="minorHAnsi" w:hAnsi="Times New Roman"/>
          <w:sz w:val="24"/>
          <w:szCs w:val="24"/>
          <w:lang w:val="es-MX"/>
        </w:rPr>
        <w:t xml:space="preserve">una vez que se obtenga </w:t>
      </w:r>
      <w:r w:rsidR="009E3D7B" w:rsidRPr="00AF1038">
        <w:rPr>
          <w:rFonts w:ascii="Times New Roman" w:eastAsiaTheme="minorHAnsi" w:hAnsi="Times New Roman"/>
          <w:sz w:val="24"/>
          <w:szCs w:val="24"/>
          <w:lang w:val="es-MX"/>
        </w:rPr>
        <w:t>la aprobación del BID</w:t>
      </w:r>
      <w:r w:rsidR="00052895" w:rsidRPr="00AF1038">
        <w:rPr>
          <w:rFonts w:ascii="Times New Roman" w:eastAsiaTheme="minorHAnsi" w:hAnsi="Times New Roman"/>
          <w:sz w:val="24"/>
          <w:szCs w:val="24"/>
          <w:lang w:val="es-MX"/>
        </w:rPr>
        <w:t>.</w:t>
      </w:r>
      <w:r w:rsidR="009E3D7B" w:rsidRPr="00AF1038">
        <w:rPr>
          <w:rFonts w:ascii="Times New Roman" w:eastAsiaTheme="minorHAnsi" w:hAnsi="Times New Roman"/>
          <w:sz w:val="24"/>
          <w:szCs w:val="24"/>
          <w:lang w:val="es-MX"/>
        </w:rPr>
        <w:t xml:space="preserve"> </w:t>
      </w:r>
      <w:r w:rsidR="00EB236C" w:rsidRPr="00AF1038">
        <w:rPr>
          <w:rFonts w:ascii="Times New Roman" w:hAnsi="Times New Roman"/>
          <w:sz w:val="24"/>
          <w:szCs w:val="24"/>
          <w:lang w:val="es-MX"/>
        </w:rPr>
        <w:t>Asimismo,</w:t>
      </w:r>
      <w:r w:rsidR="00542456" w:rsidRPr="00AF1038">
        <w:rPr>
          <w:rFonts w:ascii="Times New Roman" w:hAnsi="Times New Roman"/>
          <w:sz w:val="24"/>
          <w:szCs w:val="24"/>
          <w:lang w:val="es-MX"/>
        </w:rPr>
        <w:t xml:space="preserve"> l</w:t>
      </w:r>
      <w:r w:rsidR="00D70137" w:rsidRPr="00AF1038">
        <w:rPr>
          <w:rFonts w:ascii="Times New Roman" w:hAnsi="Times New Roman"/>
          <w:sz w:val="24"/>
          <w:szCs w:val="24"/>
          <w:lang w:val="es-AR"/>
        </w:rPr>
        <w:t>os l</w:t>
      </w:r>
      <w:r w:rsidR="00AA0458" w:rsidRPr="00AF1038">
        <w:rPr>
          <w:rFonts w:ascii="Times New Roman" w:hAnsi="Times New Roman"/>
          <w:sz w:val="24"/>
          <w:szCs w:val="24"/>
          <w:lang w:val="es-AR"/>
        </w:rPr>
        <w:t xml:space="preserve">ineamientos, normas y procedimientos establecidos en el MOP se aplicarán en todas las actividades apoyadas por el préstamo. La </w:t>
      </w:r>
      <w:r w:rsidR="00EB236C">
        <w:rPr>
          <w:rFonts w:ascii="Times New Roman" w:hAnsi="Times New Roman"/>
          <w:sz w:val="24"/>
          <w:szCs w:val="24"/>
          <w:lang w:val="es-AR"/>
        </w:rPr>
        <w:t>OCI</w:t>
      </w:r>
      <w:r w:rsidR="00AA0458" w:rsidRPr="00AF1038">
        <w:rPr>
          <w:rFonts w:ascii="Times New Roman" w:hAnsi="Times New Roman"/>
          <w:sz w:val="24"/>
          <w:szCs w:val="24"/>
          <w:lang w:val="es-AR"/>
        </w:rPr>
        <w:t xml:space="preserve"> vigilará su aplicación</w:t>
      </w:r>
      <w:r w:rsidR="00EB236C">
        <w:rPr>
          <w:rFonts w:ascii="Times New Roman" w:hAnsi="Times New Roman"/>
          <w:sz w:val="24"/>
          <w:szCs w:val="24"/>
          <w:lang w:val="es-AR"/>
        </w:rPr>
        <w:t xml:space="preserve"> en todo momento</w:t>
      </w:r>
      <w:r w:rsidR="00AA0458" w:rsidRPr="00AF1038">
        <w:rPr>
          <w:rFonts w:ascii="Times New Roman" w:hAnsi="Times New Roman"/>
          <w:sz w:val="24"/>
          <w:szCs w:val="24"/>
          <w:lang w:val="es-AR"/>
        </w:rPr>
        <w:t>.</w:t>
      </w:r>
      <w:r w:rsidR="00AF1038">
        <w:rPr>
          <w:rFonts w:ascii="Times New Roman" w:hAnsi="Times New Roman"/>
          <w:sz w:val="24"/>
          <w:szCs w:val="24"/>
          <w:lang w:val="es-AR"/>
        </w:rPr>
        <w:t xml:space="preserve"> </w:t>
      </w:r>
      <w:r w:rsidR="00AF1038">
        <w:rPr>
          <w:rFonts w:ascii="Times New Roman" w:hAnsi="Times New Roman"/>
          <w:sz w:val="24"/>
          <w:szCs w:val="24"/>
          <w:lang w:val="es-MX"/>
        </w:rPr>
        <w:t>En</w:t>
      </w:r>
      <w:r w:rsidR="00AF1038" w:rsidRPr="00D70137">
        <w:rPr>
          <w:rFonts w:ascii="Times New Roman" w:hAnsi="Times New Roman"/>
          <w:sz w:val="24"/>
          <w:szCs w:val="24"/>
          <w:lang w:val="es-MX"/>
        </w:rPr>
        <w:t xml:space="preserve"> caso de</w:t>
      </w:r>
      <w:r w:rsidR="00AF1038">
        <w:rPr>
          <w:rFonts w:ascii="Times New Roman" w:hAnsi="Times New Roman"/>
          <w:sz w:val="24"/>
          <w:szCs w:val="24"/>
          <w:lang w:val="es-MX"/>
        </w:rPr>
        <w:t xml:space="preserve"> presentarse</w:t>
      </w:r>
      <w:r w:rsidR="00AF1038" w:rsidRPr="00D70137">
        <w:rPr>
          <w:rFonts w:ascii="Times New Roman" w:hAnsi="Times New Roman"/>
          <w:sz w:val="24"/>
          <w:szCs w:val="24"/>
          <w:lang w:val="es-MX"/>
        </w:rPr>
        <w:t xml:space="preserve"> alguna discrepancia entre el MOP y el Contrato de P</w:t>
      </w:r>
      <w:r w:rsidR="00AF1038">
        <w:rPr>
          <w:rFonts w:ascii="Times New Roman" w:hAnsi="Times New Roman"/>
          <w:sz w:val="24"/>
          <w:szCs w:val="24"/>
          <w:lang w:val="es-MX"/>
        </w:rPr>
        <w:t>réstamo</w:t>
      </w:r>
      <w:r w:rsidR="00AF1038" w:rsidRPr="00D70137">
        <w:rPr>
          <w:rFonts w:ascii="Times New Roman" w:hAnsi="Times New Roman"/>
          <w:sz w:val="24"/>
          <w:szCs w:val="24"/>
          <w:lang w:val="es-MX"/>
        </w:rPr>
        <w:t xml:space="preserve"> este último prevalecerá</w:t>
      </w:r>
      <w:r w:rsidR="00AF1038">
        <w:rPr>
          <w:rFonts w:ascii="Times New Roman" w:hAnsi="Times New Roman"/>
          <w:sz w:val="24"/>
          <w:szCs w:val="24"/>
          <w:lang w:val="es-MX"/>
        </w:rPr>
        <w:t>.</w:t>
      </w:r>
    </w:p>
    <w:p w14:paraId="45596FA7" w14:textId="77777777" w:rsidR="0031575B" w:rsidRDefault="0031575B" w:rsidP="00440C91">
      <w:pPr>
        <w:pStyle w:val="ListParagraph"/>
        <w:widowControl w:val="0"/>
        <w:spacing w:before="120" w:after="120"/>
        <w:ind w:left="360"/>
        <w:contextualSpacing w:val="0"/>
        <w:jc w:val="both"/>
        <w:rPr>
          <w:rFonts w:ascii="Times New Roman" w:hAnsi="Times New Roman"/>
          <w:sz w:val="24"/>
          <w:szCs w:val="24"/>
          <w:lang w:val="es-AR"/>
        </w:rPr>
      </w:pPr>
    </w:p>
    <w:p w14:paraId="131D39BB" w14:textId="77777777" w:rsidR="00E00555" w:rsidRPr="009C42D4" w:rsidRDefault="00E00555" w:rsidP="00440C91">
      <w:pPr>
        <w:pStyle w:val="Heading1"/>
        <w:keepNext w:val="0"/>
        <w:widowControl w:val="0"/>
        <w:tabs>
          <w:tab w:val="clear" w:pos="5180"/>
        </w:tabs>
        <w:spacing w:before="120" w:after="120" w:line="276" w:lineRule="auto"/>
        <w:ind w:left="90"/>
        <w:jc w:val="center"/>
        <w:rPr>
          <w:rFonts w:ascii="Times New Roman Bold" w:hAnsi="Times New Roman Bold"/>
          <w:bCs/>
          <w:smallCaps/>
          <w:color w:val="1F497D"/>
          <w:szCs w:val="28"/>
          <w:lang w:val="es-MX"/>
        </w:rPr>
      </w:pPr>
      <w:bookmarkStart w:id="2" w:name="_Toc528247855"/>
      <w:r w:rsidRPr="009C42D4">
        <w:rPr>
          <w:rFonts w:ascii="Times New Roman Bold" w:hAnsi="Times New Roman Bold"/>
          <w:bCs/>
          <w:smallCaps/>
          <w:color w:val="1F497D"/>
          <w:szCs w:val="28"/>
          <w:lang w:val="es-MX"/>
        </w:rPr>
        <w:t>Marco Normativo</w:t>
      </w:r>
      <w:bookmarkEnd w:id="2"/>
    </w:p>
    <w:p w14:paraId="633C692A" w14:textId="77777777" w:rsidR="00E00555" w:rsidRPr="009C42D4" w:rsidRDefault="00AC203A" w:rsidP="00AC6182">
      <w:pPr>
        <w:pStyle w:val="ListParagraph"/>
        <w:widowControl w:val="0"/>
        <w:numPr>
          <w:ilvl w:val="1"/>
          <w:numId w:val="11"/>
        </w:numPr>
        <w:spacing w:before="120" w:after="120"/>
        <w:ind w:left="720" w:right="57" w:hanging="720"/>
        <w:contextualSpacing w:val="0"/>
        <w:jc w:val="both"/>
        <w:rPr>
          <w:rFonts w:ascii="Times New Roman" w:hAnsi="Times New Roman"/>
          <w:sz w:val="24"/>
          <w:szCs w:val="24"/>
          <w:lang w:val="es-MX"/>
        </w:rPr>
      </w:pPr>
      <w:r>
        <w:rPr>
          <w:rFonts w:ascii="Times New Roman" w:hAnsi="Times New Roman"/>
          <w:sz w:val="24"/>
          <w:lang w:val="es-MX"/>
        </w:rPr>
        <w:t xml:space="preserve">El direccionamiento estratégico y operativo del </w:t>
      </w:r>
      <w:r w:rsidR="00EB236C">
        <w:rPr>
          <w:rFonts w:ascii="Times New Roman" w:hAnsi="Times New Roman"/>
          <w:sz w:val="24"/>
          <w:lang w:val="es-MX"/>
        </w:rPr>
        <w:t>MEFTEP</w:t>
      </w:r>
      <w:r>
        <w:rPr>
          <w:rFonts w:ascii="Times New Roman" w:hAnsi="Times New Roman"/>
          <w:sz w:val="24"/>
          <w:lang w:val="es-MX"/>
        </w:rPr>
        <w:t xml:space="preserve"> está a cargo de</w:t>
      </w:r>
      <w:r w:rsidR="00EB236C">
        <w:rPr>
          <w:rFonts w:ascii="Times New Roman" w:hAnsi="Times New Roman"/>
          <w:sz w:val="24"/>
          <w:lang w:val="es-MX"/>
        </w:rPr>
        <w:t xml:space="preserve"> la OCI</w:t>
      </w:r>
      <w:r>
        <w:rPr>
          <w:rFonts w:ascii="Times New Roman" w:hAnsi="Times New Roman"/>
          <w:sz w:val="24"/>
          <w:lang w:val="es-MX"/>
        </w:rPr>
        <w:t xml:space="preserve">, </w:t>
      </w:r>
      <w:r w:rsidR="00EB236C">
        <w:rPr>
          <w:rFonts w:ascii="Times New Roman" w:hAnsi="Times New Roman"/>
          <w:sz w:val="24"/>
          <w:lang w:val="es-MX"/>
        </w:rPr>
        <w:t>la</w:t>
      </w:r>
      <w:r>
        <w:rPr>
          <w:rFonts w:ascii="Times New Roman" w:hAnsi="Times New Roman"/>
          <w:sz w:val="24"/>
          <w:lang w:val="es-MX"/>
        </w:rPr>
        <w:t xml:space="preserve"> cual se</w:t>
      </w:r>
      <w:r w:rsidR="00EB236C">
        <w:rPr>
          <w:rFonts w:ascii="Times New Roman" w:hAnsi="Times New Roman"/>
          <w:sz w:val="24"/>
          <w:lang w:val="es-MX"/>
        </w:rPr>
        <w:t xml:space="preserve">rá responsable </w:t>
      </w:r>
      <w:r>
        <w:rPr>
          <w:rFonts w:ascii="Times New Roman" w:hAnsi="Times New Roman"/>
          <w:sz w:val="24"/>
          <w:lang w:val="es-MX"/>
        </w:rPr>
        <w:t>de definir los lineamientos para la ejecución, asegurar su articulación interna y la co</w:t>
      </w:r>
      <w:r w:rsidR="00D70137">
        <w:rPr>
          <w:rFonts w:ascii="Times New Roman" w:hAnsi="Times New Roman"/>
          <w:sz w:val="24"/>
          <w:lang w:val="es-MX"/>
        </w:rPr>
        <w:t>ordinación interinstitucional. El marco legal</w:t>
      </w:r>
      <w:r w:rsidR="00E00555" w:rsidRPr="009C42D4">
        <w:rPr>
          <w:rFonts w:ascii="Times New Roman" w:hAnsi="Times New Roman"/>
          <w:sz w:val="24"/>
          <w:lang w:val="es-MX"/>
        </w:rPr>
        <w:t xml:space="preserve"> </w:t>
      </w:r>
      <w:r>
        <w:rPr>
          <w:rFonts w:ascii="Times New Roman" w:hAnsi="Times New Roman"/>
          <w:sz w:val="24"/>
          <w:lang w:val="es-MX"/>
        </w:rPr>
        <w:t xml:space="preserve">que </w:t>
      </w:r>
      <w:r w:rsidR="00542456">
        <w:rPr>
          <w:rFonts w:ascii="Times New Roman" w:hAnsi="Times New Roman"/>
          <w:sz w:val="24"/>
          <w:lang w:val="es-MX"/>
        </w:rPr>
        <w:t xml:space="preserve">se </w:t>
      </w:r>
      <w:r>
        <w:rPr>
          <w:rFonts w:ascii="Times New Roman" w:hAnsi="Times New Roman"/>
          <w:sz w:val="24"/>
          <w:lang w:val="es-MX"/>
        </w:rPr>
        <w:t>considerar</w:t>
      </w:r>
      <w:r w:rsidR="00542456">
        <w:rPr>
          <w:rFonts w:ascii="Times New Roman" w:hAnsi="Times New Roman"/>
          <w:sz w:val="24"/>
          <w:lang w:val="es-MX"/>
        </w:rPr>
        <w:t>á</w:t>
      </w:r>
      <w:r>
        <w:rPr>
          <w:rFonts w:ascii="Times New Roman" w:hAnsi="Times New Roman"/>
          <w:sz w:val="24"/>
          <w:lang w:val="es-MX"/>
        </w:rPr>
        <w:t xml:space="preserve"> para la e</w:t>
      </w:r>
      <w:r w:rsidR="00E00555" w:rsidRPr="009C42D4">
        <w:rPr>
          <w:rFonts w:ascii="Times New Roman" w:hAnsi="Times New Roman"/>
          <w:sz w:val="24"/>
          <w:lang w:val="es-MX"/>
        </w:rPr>
        <w:t xml:space="preserve">jecución del </w:t>
      </w:r>
      <w:r w:rsidR="00EB236C">
        <w:rPr>
          <w:rFonts w:ascii="Times New Roman" w:hAnsi="Times New Roman"/>
          <w:sz w:val="24"/>
          <w:lang w:val="es-MX"/>
        </w:rPr>
        <w:t>MEFTEP</w:t>
      </w:r>
      <w:r w:rsidR="00E00555" w:rsidRPr="009C42D4">
        <w:rPr>
          <w:rFonts w:ascii="Times New Roman" w:hAnsi="Times New Roman"/>
          <w:sz w:val="24"/>
          <w:lang w:val="es-MX"/>
        </w:rPr>
        <w:t xml:space="preserve"> es el siguiente.</w:t>
      </w:r>
    </w:p>
    <w:p w14:paraId="1F9B4CDF" w14:textId="77777777" w:rsidR="00E00555" w:rsidRPr="009C42D4" w:rsidRDefault="00E00555" w:rsidP="00AC6182">
      <w:pPr>
        <w:pStyle w:val="NoSpacing"/>
        <w:widowControl w:val="0"/>
        <w:numPr>
          <w:ilvl w:val="0"/>
          <w:numId w:val="12"/>
        </w:numPr>
        <w:spacing w:before="120" w:after="120" w:line="276" w:lineRule="auto"/>
        <w:ind w:left="1260" w:hanging="540"/>
        <w:jc w:val="both"/>
        <w:outlineLvl w:val="2"/>
        <w:rPr>
          <w:rFonts w:ascii="Times New Roman" w:hAnsi="Times New Roman"/>
          <w:b/>
          <w:sz w:val="24"/>
          <w:szCs w:val="24"/>
          <w:lang w:val="es-MX"/>
        </w:rPr>
      </w:pPr>
      <w:r w:rsidRPr="009C42D4">
        <w:rPr>
          <w:rFonts w:ascii="Times New Roman" w:hAnsi="Times New Roman"/>
          <w:b/>
          <w:sz w:val="24"/>
          <w:szCs w:val="24"/>
          <w:lang w:val="es-MX"/>
        </w:rPr>
        <w:lastRenderedPageBreak/>
        <w:t xml:space="preserve">Del Gobierno </w:t>
      </w:r>
      <w:r w:rsidR="00EB236C">
        <w:rPr>
          <w:rFonts w:ascii="Times New Roman" w:hAnsi="Times New Roman"/>
          <w:b/>
          <w:sz w:val="24"/>
          <w:szCs w:val="24"/>
          <w:lang w:val="es-MX"/>
        </w:rPr>
        <w:t>Nacional</w:t>
      </w:r>
    </w:p>
    <w:p w14:paraId="23E0CDF9" w14:textId="77777777" w:rsidR="00E00555" w:rsidRPr="009C42D4" w:rsidRDefault="00E00555" w:rsidP="00AC6182">
      <w:pPr>
        <w:pStyle w:val="ListParagraph"/>
        <w:widowControl w:val="0"/>
        <w:numPr>
          <w:ilvl w:val="0"/>
          <w:numId w:val="9"/>
        </w:numPr>
        <w:spacing w:before="120" w:after="120"/>
        <w:ind w:left="1710" w:hanging="425"/>
        <w:contextualSpacing w:val="0"/>
        <w:jc w:val="both"/>
        <w:rPr>
          <w:rFonts w:ascii="Times New Roman" w:hAnsi="Times New Roman"/>
          <w:sz w:val="24"/>
          <w:szCs w:val="24"/>
          <w:lang w:val="es-MX" w:eastAsia="es-MX"/>
        </w:rPr>
      </w:pPr>
      <w:r w:rsidRPr="009C42D4">
        <w:rPr>
          <w:rFonts w:ascii="Times New Roman" w:hAnsi="Times New Roman"/>
          <w:sz w:val="24"/>
          <w:szCs w:val="24"/>
          <w:lang w:val="es-MX" w:eastAsia="es-MX"/>
        </w:rPr>
        <w:t>Ley General de Educación</w:t>
      </w:r>
      <w:r w:rsidR="00BC3EFA">
        <w:rPr>
          <w:rFonts w:ascii="Times New Roman" w:hAnsi="Times New Roman"/>
          <w:sz w:val="24"/>
          <w:szCs w:val="24"/>
          <w:lang w:val="es-MX" w:eastAsia="es-MX"/>
        </w:rPr>
        <w:t>.</w:t>
      </w:r>
    </w:p>
    <w:p w14:paraId="024A7D76" w14:textId="77777777" w:rsidR="00E00555" w:rsidRPr="001702C3" w:rsidRDefault="001702C3" w:rsidP="00AC6182">
      <w:pPr>
        <w:pStyle w:val="ListParagraph"/>
        <w:widowControl w:val="0"/>
        <w:numPr>
          <w:ilvl w:val="0"/>
          <w:numId w:val="9"/>
        </w:numPr>
        <w:spacing w:before="120" w:after="120"/>
        <w:ind w:left="1710" w:hanging="425"/>
        <w:contextualSpacing w:val="0"/>
        <w:jc w:val="both"/>
        <w:rPr>
          <w:rFonts w:ascii="Times New Roman" w:hAnsi="Times New Roman"/>
          <w:i/>
          <w:sz w:val="24"/>
          <w:szCs w:val="24"/>
          <w:lang w:val="es-MX" w:eastAsia="es-MX"/>
        </w:rPr>
      </w:pPr>
      <w:proofErr w:type="spellStart"/>
      <w:r w:rsidRPr="001702C3">
        <w:rPr>
          <w:rFonts w:ascii="Times New Roman" w:hAnsi="Times New Roman"/>
          <w:sz w:val="24"/>
          <w:szCs w:val="24"/>
          <w:lang w:val="es-MX"/>
        </w:rPr>
        <w:t>Dec</w:t>
      </w:r>
      <w:proofErr w:type="spellEnd"/>
      <w:r w:rsidRPr="001702C3">
        <w:rPr>
          <w:rFonts w:ascii="Times New Roman" w:hAnsi="Times New Roman"/>
          <w:sz w:val="24"/>
          <w:szCs w:val="24"/>
          <w:lang w:val="es-MX"/>
        </w:rPr>
        <w:t>. No. 396-00 que establece el Reglamento Orgánico de la Secretaría de Estado de Educación</w:t>
      </w:r>
      <w:r w:rsidR="00BC3EFA" w:rsidRPr="001702C3">
        <w:rPr>
          <w:rFonts w:ascii="Times New Roman" w:hAnsi="Times New Roman"/>
          <w:sz w:val="24"/>
          <w:szCs w:val="24"/>
          <w:lang w:val="es-MX" w:eastAsia="es-MX"/>
        </w:rPr>
        <w:t>.</w:t>
      </w:r>
    </w:p>
    <w:p w14:paraId="7EBBCD96" w14:textId="77777777" w:rsidR="001702C3" w:rsidRPr="001702C3" w:rsidRDefault="001702C3" w:rsidP="00AC6182">
      <w:pPr>
        <w:pStyle w:val="ListParagraph"/>
        <w:widowControl w:val="0"/>
        <w:numPr>
          <w:ilvl w:val="0"/>
          <w:numId w:val="9"/>
        </w:numPr>
        <w:spacing w:before="120" w:after="120"/>
        <w:ind w:left="1710" w:hanging="425"/>
        <w:contextualSpacing w:val="0"/>
        <w:jc w:val="both"/>
        <w:rPr>
          <w:rFonts w:ascii="Times New Roman" w:hAnsi="Times New Roman"/>
          <w:sz w:val="24"/>
          <w:szCs w:val="24"/>
          <w:lang w:val="es-MX" w:eastAsia="es-MX"/>
        </w:rPr>
      </w:pPr>
      <w:proofErr w:type="spellStart"/>
      <w:r w:rsidRPr="001702C3">
        <w:rPr>
          <w:rFonts w:ascii="Times New Roman" w:hAnsi="Times New Roman"/>
          <w:sz w:val="24"/>
          <w:szCs w:val="24"/>
          <w:lang w:val="es-MX" w:eastAsia="es-MX"/>
        </w:rPr>
        <w:t>Dec</w:t>
      </w:r>
      <w:proofErr w:type="spellEnd"/>
      <w:r w:rsidRPr="001702C3">
        <w:rPr>
          <w:rFonts w:ascii="Times New Roman" w:hAnsi="Times New Roman"/>
          <w:sz w:val="24"/>
          <w:szCs w:val="24"/>
          <w:lang w:val="es-MX" w:eastAsia="es-MX"/>
        </w:rPr>
        <w:t xml:space="preserve"> No. 625-12 del Programa Nacional de Edificaciones Nacionales.</w:t>
      </w:r>
    </w:p>
    <w:p w14:paraId="05CAFCC4" w14:textId="77777777" w:rsidR="00CE6764" w:rsidRPr="00CE6764" w:rsidRDefault="00CE6764" w:rsidP="00AC6182">
      <w:pPr>
        <w:pStyle w:val="ListParagraph"/>
        <w:widowControl w:val="0"/>
        <w:numPr>
          <w:ilvl w:val="0"/>
          <w:numId w:val="9"/>
        </w:numPr>
        <w:spacing w:before="120" w:after="120"/>
        <w:ind w:left="1710" w:hanging="425"/>
        <w:contextualSpacing w:val="0"/>
        <w:jc w:val="both"/>
        <w:rPr>
          <w:rFonts w:ascii="Times New Roman" w:hAnsi="Times New Roman"/>
          <w:sz w:val="24"/>
          <w:szCs w:val="24"/>
          <w:lang w:val="es-MX" w:eastAsia="es-MX"/>
        </w:rPr>
      </w:pPr>
      <w:r w:rsidRPr="00CE6764">
        <w:rPr>
          <w:rFonts w:ascii="Times New Roman" w:hAnsi="Times New Roman"/>
          <w:sz w:val="24"/>
          <w:szCs w:val="24"/>
          <w:lang w:val="es-MX" w:eastAsia="es-MX"/>
        </w:rPr>
        <w:t>Ley No. 340-06 sobre Compras y Contrataciones de Bienes, Servicios, Obras y</w:t>
      </w:r>
      <w:r w:rsidRPr="00CE6764">
        <w:rPr>
          <w:lang w:val="es-MX"/>
        </w:rPr>
        <w:t xml:space="preserve"> </w:t>
      </w:r>
      <w:r w:rsidRPr="00CE6764">
        <w:rPr>
          <w:rFonts w:ascii="Times New Roman" w:hAnsi="Times New Roman"/>
          <w:sz w:val="24"/>
          <w:szCs w:val="24"/>
          <w:lang w:val="es-MX" w:eastAsia="es-MX"/>
        </w:rPr>
        <w:t xml:space="preserve">Concesiones </w:t>
      </w:r>
    </w:p>
    <w:p w14:paraId="574FACC4" w14:textId="77777777" w:rsidR="00CE6764" w:rsidRPr="00CE6764" w:rsidRDefault="00CE6764" w:rsidP="00AC6182">
      <w:pPr>
        <w:pStyle w:val="ListParagraph"/>
        <w:widowControl w:val="0"/>
        <w:numPr>
          <w:ilvl w:val="0"/>
          <w:numId w:val="9"/>
        </w:numPr>
        <w:spacing w:before="120" w:after="120"/>
        <w:ind w:left="1710" w:hanging="425"/>
        <w:contextualSpacing w:val="0"/>
        <w:jc w:val="both"/>
        <w:rPr>
          <w:rFonts w:ascii="Times New Roman" w:hAnsi="Times New Roman"/>
          <w:sz w:val="24"/>
          <w:szCs w:val="24"/>
          <w:lang w:val="es-MX" w:eastAsia="es-MX"/>
        </w:rPr>
      </w:pPr>
      <w:r w:rsidRPr="00CE6764">
        <w:rPr>
          <w:rFonts w:ascii="Times New Roman" w:hAnsi="Times New Roman"/>
          <w:sz w:val="24"/>
          <w:szCs w:val="24"/>
          <w:lang w:val="es-MX" w:eastAsia="es-MX"/>
        </w:rPr>
        <w:t>Ley General de Libre Acceso a la Información Pública, No. 200-04</w:t>
      </w:r>
    </w:p>
    <w:p w14:paraId="26A3B292" w14:textId="77777777" w:rsidR="00E00555" w:rsidRPr="009C42D4" w:rsidRDefault="00E00555" w:rsidP="00AC6182">
      <w:pPr>
        <w:pStyle w:val="NoSpacing"/>
        <w:widowControl w:val="0"/>
        <w:numPr>
          <w:ilvl w:val="0"/>
          <w:numId w:val="12"/>
        </w:numPr>
        <w:spacing w:before="120" w:after="120" w:line="276" w:lineRule="auto"/>
        <w:ind w:left="1260" w:hanging="540"/>
        <w:jc w:val="both"/>
        <w:outlineLvl w:val="2"/>
        <w:rPr>
          <w:rFonts w:ascii="Times New Roman" w:hAnsi="Times New Roman"/>
          <w:b/>
          <w:sz w:val="24"/>
          <w:szCs w:val="24"/>
          <w:lang w:val="es-MX"/>
        </w:rPr>
      </w:pPr>
      <w:r w:rsidRPr="009C42D4">
        <w:rPr>
          <w:rFonts w:ascii="Times New Roman" w:hAnsi="Times New Roman"/>
          <w:b/>
          <w:sz w:val="24"/>
          <w:szCs w:val="24"/>
          <w:lang w:val="es-MX"/>
        </w:rPr>
        <w:t xml:space="preserve">Del </w:t>
      </w:r>
      <w:r w:rsidR="004F6338">
        <w:rPr>
          <w:rFonts w:ascii="Times New Roman" w:hAnsi="Times New Roman"/>
          <w:b/>
          <w:sz w:val="24"/>
          <w:szCs w:val="24"/>
          <w:lang w:val="es-MX"/>
        </w:rPr>
        <w:t>BID</w:t>
      </w:r>
      <w:r w:rsidRPr="009C42D4">
        <w:rPr>
          <w:rFonts w:ascii="Times New Roman" w:hAnsi="Times New Roman"/>
          <w:b/>
          <w:sz w:val="24"/>
          <w:szCs w:val="24"/>
          <w:lang w:val="es-MX"/>
        </w:rPr>
        <w:t xml:space="preserve"> </w:t>
      </w:r>
    </w:p>
    <w:p w14:paraId="71065CEF" w14:textId="77777777" w:rsidR="00E00555" w:rsidRPr="009C42D4" w:rsidRDefault="00E00555" w:rsidP="00AC6182">
      <w:pPr>
        <w:pStyle w:val="NoSpacing"/>
        <w:widowControl w:val="0"/>
        <w:numPr>
          <w:ilvl w:val="0"/>
          <w:numId w:val="10"/>
        </w:numPr>
        <w:spacing w:before="120" w:after="120" w:line="276" w:lineRule="auto"/>
        <w:ind w:left="1710" w:hanging="425"/>
        <w:jc w:val="both"/>
        <w:rPr>
          <w:rFonts w:ascii="Times New Roman" w:hAnsi="Times New Roman"/>
          <w:sz w:val="24"/>
          <w:szCs w:val="24"/>
          <w:lang w:val="es-MX" w:eastAsia="es-MX"/>
        </w:rPr>
      </w:pPr>
      <w:r w:rsidRPr="009C42D4">
        <w:rPr>
          <w:rFonts w:ascii="Times New Roman" w:hAnsi="Times New Roman"/>
          <w:sz w:val="24"/>
          <w:szCs w:val="24"/>
          <w:lang w:val="es-MX" w:eastAsia="es-MX"/>
        </w:rPr>
        <w:t>Contrato de Préstamo: documento integrado por las Estipulaciones Especiales, las Normas Generales y el Anexo Único</w:t>
      </w:r>
      <w:r w:rsidR="00BC3EFA">
        <w:rPr>
          <w:rFonts w:ascii="Times New Roman" w:hAnsi="Times New Roman"/>
          <w:sz w:val="24"/>
          <w:szCs w:val="24"/>
          <w:lang w:val="es-MX" w:eastAsia="es-MX"/>
        </w:rPr>
        <w:t>.</w:t>
      </w:r>
      <w:r w:rsidRPr="009C42D4">
        <w:rPr>
          <w:rFonts w:ascii="Times New Roman" w:hAnsi="Times New Roman"/>
          <w:sz w:val="24"/>
          <w:szCs w:val="24"/>
          <w:lang w:val="es-MX" w:eastAsia="es-MX"/>
        </w:rPr>
        <w:t xml:space="preserve"> </w:t>
      </w:r>
    </w:p>
    <w:p w14:paraId="1C282B1F" w14:textId="77777777" w:rsidR="000655DB" w:rsidRPr="009C42D4" w:rsidRDefault="00E00555" w:rsidP="00AC6182">
      <w:pPr>
        <w:pStyle w:val="ListParagraph"/>
        <w:widowControl w:val="0"/>
        <w:numPr>
          <w:ilvl w:val="0"/>
          <w:numId w:val="10"/>
        </w:numPr>
        <w:spacing w:before="120" w:after="120"/>
        <w:ind w:left="1710" w:hanging="425"/>
        <w:contextualSpacing w:val="0"/>
        <w:jc w:val="both"/>
        <w:rPr>
          <w:rFonts w:ascii="Times New Roman" w:hAnsi="Times New Roman"/>
          <w:spacing w:val="-2"/>
          <w:sz w:val="24"/>
          <w:szCs w:val="24"/>
          <w:lang w:val="es-MX"/>
        </w:rPr>
      </w:pPr>
      <w:r w:rsidRPr="009C42D4">
        <w:rPr>
          <w:rFonts w:ascii="Times New Roman" w:hAnsi="Times New Roman"/>
          <w:spacing w:val="-2"/>
          <w:sz w:val="24"/>
          <w:szCs w:val="24"/>
          <w:lang w:val="es-MX"/>
        </w:rPr>
        <w:t xml:space="preserve">Políticas para la Adquisición de </w:t>
      </w:r>
      <w:r w:rsidR="003D1704">
        <w:rPr>
          <w:rFonts w:ascii="Times New Roman" w:hAnsi="Times New Roman"/>
          <w:spacing w:val="-2"/>
          <w:sz w:val="24"/>
          <w:szCs w:val="24"/>
          <w:lang w:val="es-MX"/>
        </w:rPr>
        <w:t>Bienes</w:t>
      </w:r>
      <w:r w:rsidRPr="009C42D4">
        <w:rPr>
          <w:rFonts w:ascii="Times New Roman" w:hAnsi="Times New Roman"/>
          <w:spacing w:val="-2"/>
          <w:sz w:val="24"/>
          <w:szCs w:val="24"/>
          <w:lang w:val="es-MX"/>
        </w:rPr>
        <w:t xml:space="preserve"> y </w:t>
      </w:r>
      <w:r w:rsidR="003D1704">
        <w:rPr>
          <w:rFonts w:ascii="Times New Roman" w:hAnsi="Times New Roman"/>
          <w:spacing w:val="-2"/>
          <w:sz w:val="24"/>
          <w:szCs w:val="24"/>
          <w:lang w:val="es-MX"/>
        </w:rPr>
        <w:t>Obras</w:t>
      </w:r>
      <w:r w:rsidRPr="009C42D4">
        <w:rPr>
          <w:rFonts w:ascii="Times New Roman" w:hAnsi="Times New Roman"/>
          <w:spacing w:val="-2"/>
          <w:sz w:val="24"/>
          <w:szCs w:val="24"/>
          <w:lang w:val="es-MX"/>
        </w:rPr>
        <w:t xml:space="preserve"> Financiados por el Banco Interamer</w:t>
      </w:r>
      <w:r w:rsidR="000655DB" w:rsidRPr="009C42D4">
        <w:rPr>
          <w:rFonts w:ascii="Times New Roman" w:hAnsi="Times New Roman"/>
          <w:spacing w:val="-2"/>
          <w:sz w:val="24"/>
          <w:szCs w:val="24"/>
          <w:lang w:val="es-MX"/>
        </w:rPr>
        <w:t>icano de Desarrollo (GN</w:t>
      </w:r>
      <w:r w:rsidR="000655DB" w:rsidRPr="009C42D4">
        <w:rPr>
          <w:rFonts w:ascii="Times New Roman" w:hAnsi="Times New Roman"/>
          <w:spacing w:val="-2"/>
          <w:sz w:val="24"/>
          <w:szCs w:val="24"/>
          <w:lang w:val="es-MX"/>
        </w:rPr>
        <w:noBreakHyphen/>
        <w:t>2349-9)</w:t>
      </w:r>
      <w:r w:rsidR="00BC3EFA">
        <w:rPr>
          <w:rFonts w:ascii="Times New Roman" w:hAnsi="Times New Roman"/>
          <w:spacing w:val="-2"/>
          <w:sz w:val="24"/>
          <w:szCs w:val="24"/>
          <w:lang w:val="es-MX"/>
        </w:rPr>
        <w:t>.</w:t>
      </w:r>
    </w:p>
    <w:p w14:paraId="4C0B0620" w14:textId="77777777" w:rsidR="00995BDC" w:rsidRDefault="00E00555" w:rsidP="00AC6182">
      <w:pPr>
        <w:pStyle w:val="ListParagraph"/>
        <w:widowControl w:val="0"/>
        <w:numPr>
          <w:ilvl w:val="0"/>
          <w:numId w:val="10"/>
        </w:numPr>
        <w:spacing w:before="120" w:after="120"/>
        <w:ind w:left="1710" w:hanging="425"/>
        <w:contextualSpacing w:val="0"/>
        <w:jc w:val="both"/>
        <w:rPr>
          <w:rFonts w:ascii="Times New Roman" w:hAnsi="Times New Roman"/>
          <w:spacing w:val="-2"/>
          <w:sz w:val="24"/>
          <w:szCs w:val="24"/>
          <w:lang w:val="es-MX"/>
        </w:rPr>
      </w:pPr>
      <w:r w:rsidRPr="009C42D4">
        <w:rPr>
          <w:rFonts w:ascii="Times New Roman" w:hAnsi="Times New Roman"/>
          <w:spacing w:val="-2"/>
          <w:sz w:val="24"/>
          <w:szCs w:val="24"/>
          <w:lang w:val="es-MX"/>
        </w:rPr>
        <w:t>Políticas para la Selección y Contratación de Consultores Financiados por el Banco Interamericano de Desarrollo (GN</w:t>
      </w:r>
      <w:r w:rsidRPr="009C42D4">
        <w:rPr>
          <w:rFonts w:ascii="Times New Roman" w:hAnsi="Times New Roman"/>
          <w:spacing w:val="-2"/>
          <w:sz w:val="24"/>
          <w:szCs w:val="24"/>
          <w:lang w:val="es-MX"/>
        </w:rPr>
        <w:noBreakHyphen/>
        <w:t>2350-9).</w:t>
      </w:r>
    </w:p>
    <w:p w14:paraId="5DF6C680" w14:textId="77777777" w:rsidR="00540E22" w:rsidRPr="00995BDC" w:rsidRDefault="009E3D7B" w:rsidP="00AC6182">
      <w:pPr>
        <w:pStyle w:val="ListParagraph"/>
        <w:widowControl w:val="0"/>
        <w:numPr>
          <w:ilvl w:val="0"/>
          <w:numId w:val="10"/>
        </w:numPr>
        <w:spacing w:before="120" w:after="120"/>
        <w:ind w:left="1710" w:hanging="425"/>
        <w:contextualSpacing w:val="0"/>
        <w:jc w:val="both"/>
        <w:rPr>
          <w:rFonts w:ascii="Times New Roman" w:hAnsi="Times New Roman"/>
          <w:spacing w:val="-2"/>
          <w:sz w:val="24"/>
          <w:szCs w:val="24"/>
          <w:lang w:val="es-MX"/>
        </w:rPr>
      </w:pPr>
      <w:r w:rsidRPr="00995BDC">
        <w:rPr>
          <w:rFonts w:ascii="Times New Roman" w:hAnsi="Times New Roman"/>
          <w:spacing w:val="-2"/>
          <w:sz w:val="24"/>
          <w:szCs w:val="24"/>
          <w:lang w:val="es-MX"/>
        </w:rPr>
        <w:t xml:space="preserve">Guía de Gestión Financiera para </w:t>
      </w:r>
      <w:r w:rsidR="00116B6C">
        <w:rPr>
          <w:rFonts w:ascii="Times New Roman" w:hAnsi="Times New Roman"/>
          <w:spacing w:val="-2"/>
          <w:sz w:val="24"/>
          <w:szCs w:val="24"/>
          <w:lang w:val="es-MX"/>
        </w:rPr>
        <w:t>Programa</w:t>
      </w:r>
      <w:r w:rsidR="003739F6">
        <w:rPr>
          <w:rFonts w:ascii="Times New Roman" w:hAnsi="Times New Roman"/>
          <w:spacing w:val="-2"/>
          <w:sz w:val="24"/>
          <w:szCs w:val="24"/>
          <w:lang w:val="es-MX"/>
        </w:rPr>
        <w:t>s Financiados por el BID (OP-273-6</w:t>
      </w:r>
      <w:r w:rsidRPr="00995BDC">
        <w:rPr>
          <w:rFonts w:ascii="Times New Roman" w:hAnsi="Times New Roman"/>
          <w:spacing w:val="-2"/>
          <w:sz w:val="24"/>
          <w:szCs w:val="24"/>
          <w:lang w:val="es-MX"/>
        </w:rPr>
        <w:t>).</w:t>
      </w:r>
    </w:p>
    <w:p w14:paraId="5F2A0446" w14:textId="77777777" w:rsidR="008644E3" w:rsidRPr="009C42D4" w:rsidRDefault="008644E3" w:rsidP="00440C91">
      <w:pPr>
        <w:widowControl w:val="0"/>
        <w:spacing w:before="120" w:after="120"/>
        <w:jc w:val="both"/>
        <w:rPr>
          <w:rFonts w:ascii="Times New Roman" w:hAnsi="Times New Roman"/>
          <w:spacing w:val="-2"/>
          <w:sz w:val="24"/>
          <w:szCs w:val="24"/>
          <w:lang w:val="es-MX"/>
        </w:rPr>
      </w:pPr>
    </w:p>
    <w:p w14:paraId="69F2E138" w14:textId="77777777" w:rsidR="00CB28F4" w:rsidRPr="009C42D4" w:rsidRDefault="00B64E2D" w:rsidP="00440C91">
      <w:pPr>
        <w:pStyle w:val="Heading1"/>
        <w:keepNext w:val="0"/>
        <w:widowControl w:val="0"/>
        <w:tabs>
          <w:tab w:val="clear" w:pos="5180"/>
        </w:tabs>
        <w:spacing w:before="120" w:after="120" w:line="276" w:lineRule="auto"/>
        <w:ind w:left="0"/>
        <w:jc w:val="center"/>
        <w:rPr>
          <w:rFonts w:ascii="Times New Roman Bold" w:hAnsi="Times New Roman Bold"/>
          <w:bCs/>
          <w:smallCaps/>
          <w:color w:val="1F497D"/>
          <w:szCs w:val="24"/>
          <w:lang w:val="es-MX"/>
        </w:rPr>
      </w:pPr>
      <w:bookmarkStart w:id="3" w:name="_Toc528247856"/>
      <w:r w:rsidRPr="009C42D4">
        <w:rPr>
          <w:rFonts w:ascii="Times New Roman Bold" w:hAnsi="Times New Roman Bold"/>
          <w:bCs/>
          <w:smallCaps/>
          <w:color w:val="1F497D"/>
          <w:szCs w:val="24"/>
          <w:lang w:val="es-MX"/>
        </w:rPr>
        <w:t xml:space="preserve">Objetivo de </w:t>
      </w:r>
      <w:r w:rsidR="00116B6C">
        <w:rPr>
          <w:rFonts w:ascii="Times New Roman Bold" w:hAnsi="Times New Roman Bold"/>
          <w:bCs/>
          <w:smallCaps/>
          <w:color w:val="1F497D"/>
          <w:szCs w:val="24"/>
          <w:lang w:val="es-MX"/>
        </w:rPr>
        <w:t>Programa</w:t>
      </w:r>
      <w:r w:rsidRPr="009C42D4">
        <w:rPr>
          <w:rFonts w:ascii="Times New Roman Bold" w:hAnsi="Times New Roman Bold"/>
          <w:bCs/>
          <w:smallCaps/>
          <w:color w:val="1F497D"/>
          <w:szCs w:val="24"/>
          <w:lang w:val="es-MX"/>
        </w:rPr>
        <w:t xml:space="preserve">, </w:t>
      </w:r>
      <w:r w:rsidR="00AF1038">
        <w:rPr>
          <w:rFonts w:ascii="Times New Roman Bold" w:hAnsi="Times New Roman Bold"/>
          <w:bCs/>
          <w:smallCaps/>
          <w:color w:val="1F497D"/>
          <w:szCs w:val="24"/>
          <w:lang w:val="es-MX"/>
        </w:rPr>
        <w:t>Estructura</w:t>
      </w:r>
      <w:r w:rsidRPr="009C42D4">
        <w:rPr>
          <w:rFonts w:ascii="Times New Roman Bold" w:hAnsi="Times New Roman Bold"/>
          <w:bCs/>
          <w:smallCaps/>
          <w:color w:val="1F497D"/>
          <w:szCs w:val="24"/>
          <w:lang w:val="es-MX"/>
        </w:rPr>
        <w:t xml:space="preserve"> y </w:t>
      </w:r>
      <w:r w:rsidR="009E3D7B" w:rsidRPr="00995BDC">
        <w:rPr>
          <w:rFonts w:ascii="Times New Roman Bold" w:hAnsi="Times New Roman Bold"/>
          <w:bCs/>
          <w:smallCaps/>
          <w:color w:val="1F497D"/>
          <w:szCs w:val="24"/>
          <w:lang w:val="es-MX"/>
        </w:rPr>
        <w:t>Financiamiento</w:t>
      </w:r>
      <w:bookmarkEnd w:id="3"/>
    </w:p>
    <w:p w14:paraId="25B721D9" w14:textId="77777777" w:rsidR="00CB28F4" w:rsidRPr="004F6338" w:rsidRDefault="000F5468" w:rsidP="00440C91">
      <w:pPr>
        <w:pStyle w:val="Heading2"/>
        <w:keepNext w:val="0"/>
        <w:widowControl w:val="0"/>
        <w:spacing w:before="120" w:after="120" w:line="276" w:lineRule="auto"/>
        <w:rPr>
          <w:rFonts w:ascii="Times New Roman" w:hAnsi="Times New Roman"/>
          <w:i w:val="0"/>
          <w:sz w:val="28"/>
          <w:szCs w:val="24"/>
          <w:lang w:val="es-MX"/>
        </w:rPr>
      </w:pPr>
      <w:bookmarkStart w:id="4" w:name="_Toc528247857"/>
      <w:r w:rsidRPr="004F6338">
        <w:rPr>
          <w:rFonts w:ascii="Times New Roman" w:hAnsi="Times New Roman"/>
          <w:bCs/>
          <w:i w:val="0"/>
          <w:sz w:val="28"/>
          <w:szCs w:val="24"/>
          <w:lang w:val="es-MX"/>
        </w:rPr>
        <w:t xml:space="preserve">Objetivo del </w:t>
      </w:r>
      <w:r w:rsidR="00116B6C">
        <w:rPr>
          <w:rFonts w:ascii="Times New Roman" w:hAnsi="Times New Roman"/>
          <w:bCs/>
          <w:i w:val="0"/>
          <w:sz w:val="28"/>
          <w:szCs w:val="24"/>
          <w:lang w:val="es-MX"/>
        </w:rPr>
        <w:t>Programa</w:t>
      </w:r>
      <w:bookmarkEnd w:id="4"/>
    </w:p>
    <w:p w14:paraId="7D9A4903" w14:textId="77777777" w:rsidR="00CE6764" w:rsidRPr="00CE6764" w:rsidRDefault="0053632B"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9C42D4">
        <w:rPr>
          <w:rFonts w:ascii="Times New Roman" w:hAnsi="Times New Roman"/>
          <w:sz w:val="24"/>
          <w:szCs w:val="24"/>
          <w:lang w:val="es-MX"/>
        </w:rPr>
        <w:t xml:space="preserve">El objetivo </w:t>
      </w:r>
      <w:r w:rsidRPr="009C42D4">
        <w:rPr>
          <w:rFonts w:ascii="Times New Roman" w:eastAsiaTheme="minorHAnsi" w:hAnsi="Times New Roman"/>
          <w:sz w:val="24"/>
          <w:szCs w:val="24"/>
          <w:lang w:val="es-MX"/>
        </w:rPr>
        <w:t xml:space="preserve">general del </w:t>
      </w:r>
      <w:r w:rsidR="00CE6764">
        <w:rPr>
          <w:rFonts w:ascii="Times New Roman" w:eastAsiaTheme="minorHAnsi" w:hAnsi="Times New Roman"/>
          <w:sz w:val="24"/>
          <w:szCs w:val="24"/>
          <w:lang w:val="es-MX"/>
        </w:rPr>
        <w:t xml:space="preserve">MEFPE es </w:t>
      </w:r>
      <w:r w:rsidR="00CE6764" w:rsidRPr="00CE6764">
        <w:rPr>
          <w:rFonts w:ascii="Times New Roman" w:hAnsi="Times New Roman"/>
          <w:sz w:val="24"/>
          <w:szCs w:val="24"/>
          <w:lang w:val="es-MX"/>
        </w:rPr>
        <w:t xml:space="preserve">mejorar la cobertura, calidad y pertinencia de la </w:t>
      </w:r>
      <w:r w:rsidR="00CE6764">
        <w:rPr>
          <w:rFonts w:ascii="Times New Roman" w:hAnsi="Times New Roman"/>
          <w:sz w:val="24"/>
          <w:szCs w:val="24"/>
          <w:lang w:val="es-MX"/>
        </w:rPr>
        <w:t>Educación y Formación Técnica Profesional (</w:t>
      </w:r>
      <w:r w:rsidR="00CE6764" w:rsidRPr="00CE6764">
        <w:rPr>
          <w:rFonts w:ascii="Times New Roman" w:hAnsi="Times New Roman"/>
          <w:sz w:val="24"/>
          <w:szCs w:val="24"/>
          <w:lang w:val="es-MX"/>
        </w:rPr>
        <w:t>EFTP</w:t>
      </w:r>
      <w:r w:rsidR="00CE6764">
        <w:rPr>
          <w:rFonts w:ascii="Times New Roman" w:hAnsi="Times New Roman"/>
          <w:sz w:val="24"/>
          <w:szCs w:val="24"/>
          <w:lang w:val="es-MX"/>
        </w:rPr>
        <w:t>)</w:t>
      </w:r>
      <w:r w:rsidR="00CE6764" w:rsidRPr="00CE6764">
        <w:rPr>
          <w:rFonts w:ascii="Times New Roman" w:hAnsi="Times New Roman"/>
          <w:sz w:val="24"/>
          <w:szCs w:val="24"/>
          <w:lang w:val="es-MX"/>
        </w:rPr>
        <w:t xml:space="preserve"> con el fin de desarrollar habilidades de empleabilidad de </w:t>
      </w:r>
      <w:r w:rsidR="00CE6764" w:rsidRPr="00CE6764">
        <w:rPr>
          <w:rFonts w:ascii="Times New Roman" w:hAnsi="Times New Roman"/>
          <w:color w:val="000000"/>
          <w:sz w:val="24"/>
          <w:szCs w:val="24"/>
          <w:lang w:val="es-MX"/>
        </w:rPr>
        <w:t xml:space="preserve">los jóvenes. Los objetivos específicos son: </w:t>
      </w:r>
    </w:p>
    <w:p w14:paraId="22EFE75C" w14:textId="77777777" w:rsidR="00CE6764" w:rsidRPr="00CE6764" w:rsidRDefault="00CE6764" w:rsidP="00AC6182">
      <w:pPr>
        <w:pStyle w:val="ListParagraph"/>
        <w:widowControl w:val="0"/>
        <w:numPr>
          <w:ilvl w:val="0"/>
          <w:numId w:val="17"/>
        </w:numPr>
        <w:autoSpaceDE w:val="0"/>
        <w:autoSpaceDN w:val="0"/>
        <w:adjustRightInd w:val="0"/>
        <w:spacing w:before="120" w:after="120"/>
        <w:ind w:left="1260" w:hanging="540"/>
        <w:contextualSpacing w:val="0"/>
        <w:jc w:val="both"/>
        <w:rPr>
          <w:rFonts w:ascii="Times New Roman" w:hAnsi="Times New Roman"/>
          <w:color w:val="000000"/>
          <w:sz w:val="24"/>
          <w:szCs w:val="24"/>
          <w:lang w:val="es-MX"/>
        </w:rPr>
      </w:pPr>
      <w:r w:rsidRPr="00CE6764">
        <w:rPr>
          <w:rFonts w:ascii="Times New Roman" w:hAnsi="Times New Roman"/>
          <w:color w:val="000000"/>
          <w:sz w:val="24"/>
          <w:szCs w:val="24"/>
          <w:lang w:val="es-MX"/>
        </w:rPr>
        <w:t xml:space="preserve">expandir y modernizar la oferta a través de inversiones en infraestructura, equipamiento y capacitación docente; </w:t>
      </w:r>
    </w:p>
    <w:p w14:paraId="688B8438" w14:textId="77777777" w:rsidR="00CE6764" w:rsidRPr="00CE6764" w:rsidRDefault="00CE6764" w:rsidP="00AC6182">
      <w:pPr>
        <w:pStyle w:val="ListParagraph"/>
        <w:widowControl w:val="0"/>
        <w:numPr>
          <w:ilvl w:val="0"/>
          <w:numId w:val="17"/>
        </w:numPr>
        <w:autoSpaceDE w:val="0"/>
        <w:autoSpaceDN w:val="0"/>
        <w:adjustRightInd w:val="0"/>
        <w:spacing w:before="120" w:after="120"/>
        <w:ind w:left="1260" w:hanging="540"/>
        <w:contextualSpacing w:val="0"/>
        <w:jc w:val="both"/>
        <w:rPr>
          <w:rFonts w:ascii="Times New Roman" w:hAnsi="Times New Roman"/>
          <w:sz w:val="24"/>
          <w:szCs w:val="24"/>
          <w:lang w:val="es-MX"/>
        </w:rPr>
      </w:pPr>
      <w:r w:rsidRPr="00CE6764">
        <w:rPr>
          <w:rFonts w:ascii="Times New Roman" w:hAnsi="Times New Roman"/>
          <w:color w:val="000000"/>
          <w:sz w:val="24"/>
          <w:szCs w:val="24"/>
          <w:lang w:val="es-MX"/>
        </w:rPr>
        <w:t xml:space="preserve">fortalecer la investigación e innovación aplicada; y </w:t>
      </w:r>
    </w:p>
    <w:p w14:paraId="4B5C4357" w14:textId="77777777" w:rsidR="00CE6764" w:rsidRPr="00CE6764" w:rsidRDefault="00CE6764" w:rsidP="00AC6182">
      <w:pPr>
        <w:pStyle w:val="ListParagraph"/>
        <w:widowControl w:val="0"/>
        <w:numPr>
          <w:ilvl w:val="0"/>
          <w:numId w:val="17"/>
        </w:numPr>
        <w:autoSpaceDE w:val="0"/>
        <w:autoSpaceDN w:val="0"/>
        <w:adjustRightInd w:val="0"/>
        <w:spacing w:before="120" w:after="120"/>
        <w:ind w:left="1260" w:hanging="540"/>
        <w:contextualSpacing w:val="0"/>
        <w:jc w:val="both"/>
        <w:rPr>
          <w:rFonts w:ascii="Times New Roman" w:hAnsi="Times New Roman"/>
          <w:sz w:val="24"/>
          <w:szCs w:val="24"/>
          <w:lang w:val="es-MX"/>
        </w:rPr>
      </w:pPr>
      <w:r w:rsidRPr="00CE6764">
        <w:rPr>
          <w:rFonts w:ascii="Times New Roman" w:hAnsi="Times New Roman"/>
          <w:color w:val="000000"/>
          <w:sz w:val="24"/>
          <w:szCs w:val="24"/>
          <w:lang w:val="es-MX"/>
        </w:rPr>
        <w:t>promover la vinculación con el mundo de trabajo. Los beneficiarios directos serán los jóvenes matriculados en la ETP, así como aquellos en los programas de FD.</w:t>
      </w:r>
    </w:p>
    <w:p w14:paraId="2D904922" w14:textId="77777777" w:rsidR="0031575B" w:rsidRPr="00995BDC" w:rsidRDefault="000F5468"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995BDC">
        <w:rPr>
          <w:rFonts w:ascii="Times New Roman" w:hAnsi="Times New Roman"/>
          <w:sz w:val="24"/>
          <w:szCs w:val="24"/>
          <w:lang w:val="es-MX"/>
        </w:rPr>
        <w:t xml:space="preserve">Los objetivos antes mencionados se lograrán a través de </w:t>
      </w:r>
      <w:r w:rsidR="00FB1163" w:rsidRPr="00995BDC">
        <w:rPr>
          <w:rFonts w:ascii="Times New Roman" w:hAnsi="Times New Roman"/>
          <w:sz w:val="24"/>
          <w:szCs w:val="24"/>
          <w:lang w:val="es-MX"/>
        </w:rPr>
        <w:t xml:space="preserve">los siguientes </w:t>
      </w:r>
      <w:r w:rsidRPr="00995BDC">
        <w:rPr>
          <w:rFonts w:ascii="Times New Roman" w:hAnsi="Times New Roman"/>
          <w:sz w:val="24"/>
          <w:szCs w:val="24"/>
          <w:lang w:val="es-MX"/>
        </w:rPr>
        <w:t>componentes</w:t>
      </w:r>
      <w:r w:rsidR="00514C1A">
        <w:rPr>
          <w:rFonts w:ascii="Times New Roman" w:hAnsi="Times New Roman"/>
          <w:sz w:val="24"/>
          <w:szCs w:val="24"/>
          <w:lang w:val="es-MX"/>
        </w:rPr>
        <w:t xml:space="preserve"> (</w:t>
      </w:r>
      <w:r w:rsidR="00AF1038">
        <w:rPr>
          <w:rFonts w:ascii="Times New Roman" w:hAnsi="Times New Roman"/>
          <w:sz w:val="24"/>
          <w:szCs w:val="24"/>
          <w:lang w:val="es-MX"/>
        </w:rPr>
        <w:t xml:space="preserve">ver también </w:t>
      </w:r>
      <w:r w:rsidR="00016425">
        <w:rPr>
          <w:rFonts w:ascii="Times New Roman" w:hAnsi="Times New Roman"/>
          <w:sz w:val="24"/>
          <w:szCs w:val="24"/>
          <w:lang w:val="es-MX"/>
        </w:rPr>
        <w:t xml:space="preserve">el </w:t>
      </w:r>
      <w:r w:rsidR="00514C1A">
        <w:rPr>
          <w:rFonts w:ascii="Times New Roman" w:hAnsi="Times New Roman"/>
          <w:sz w:val="24"/>
          <w:szCs w:val="24"/>
          <w:lang w:val="es-MX"/>
        </w:rPr>
        <w:t xml:space="preserve">Documento de </w:t>
      </w:r>
      <w:r w:rsidR="00116B6C">
        <w:rPr>
          <w:rFonts w:ascii="Times New Roman" w:hAnsi="Times New Roman"/>
          <w:sz w:val="24"/>
          <w:szCs w:val="24"/>
          <w:lang w:val="es-MX"/>
        </w:rPr>
        <w:t>Programa</w:t>
      </w:r>
      <w:r w:rsidR="00CE6764">
        <w:rPr>
          <w:rFonts w:ascii="Times New Roman" w:hAnsi="Times New Roman"/>
          <w:sz w:val="24"/>
          <w:szCs w:val="24"/>
          <w:lang w:val="es-MX"/>
        </w:rPr>
        <w:t xml:space="preserve"> en </w:t>
      </w:r>
      <w:r w:rsidR="00CE6764" w:rsidRPr="00CE6764">
        <w:rPr>
          <w:rFonts w:ascii="Times New Roman" w:hAnsi="Times New Roman"/>
          <w:sz w:val="24"/>
          <w:szCs w:val="24"/>
          <w:highlight w:val="lightGray"/>
          <w:lang w:val="es-MX"/>
        </w:rPr>
        <w:t>Anexo XX</w:t>
      </w:r>
      <w:r w:rsidR="00514C1A">
        <w:rPr>
          <w:rFonts w:ascii="Times New Roman" w:hAnsi="Times New Roman"/>
          <w:sz w:val="24"/>
          <w:szCs w:val="24"/>
          <w:lang w:val="es-MX"/>
        </w:rPr>
        <w:t>)</w:t>
      </w:r>
      <w:r w:rsidR="00FB1163" w:rsidRPr="00995BDC">
        <w:rPr>
          <w:rFonts w:ascii="Times New Roman" w:hAnsi="Times New Roman"/>
          <w:sz w:val="24"/>
          <w:szCs w:val="24"/>
          <w:lang w:val="es-MX"/>
        </w:rPr>
        <w:t>:</w:t>
      </w:r>
    </w:p>
    <w:p w14:paraId="13525FBE" w14:textId="77777777" w:rsidR="00CB28F4" w:rsidRPr="004F6338" w:rsidRDefault="00AF1038" w:rsidP="00440C91">
      <w:pPr>
        <w:pStyle w:val="Heading2"/>
        <w:keepNext w:val="0"/>
        <w:widowControl w:val="0"/>
        <w:spacing w:before="120" w:after="120" w:line="276" w:lineRule="auto"/>
        <w:rPr>
          <w:rFonts w:ascii="Times New Roman" w:hAnsi="Times New Roman"/>
          <w:i w:val="0"/>
          <w:sz w:val="28"/>
          <w:szCs w:val="24"/>
          <w:lang w:val="es-MX"/>
        </w:rPr>
      </w:pPr>
      <w:bookmarkStart w:id="5" w:name="_Toc528247858"/>
      <w:r>
        <w:rPr>
          <w:rFonts w:ascii="Times New Roman" w:hAnsi="Times New Roman"/>
          <w:bCs/>
          <w:i w:val="0"/>
          <w:sz w:val="28"/>
          <w:szCs w:val="24"/>
          <w:lang w:val="es-MX"/>
        </w:rPr>
        <w:t>Estructura del Préstamo</w:t>
      </w:r>
      <w:bookmarkEnd w:id="5"/>
    </w:p>
    <w:p w14:paraId="5A2FACF3" w14:textId="77777777" w:rsidR="00CE6764" w:rsidRPr="00CE6764" w:rsidRDefault="00CB28F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9C42D4">
        <w:rPr>
          <w:rFonts w:ascii="Times New Roman" w:hAnsi="Times New Roman"/>
          <w:b/>
          <w:sz w:val="24"/>
          <w:szCs w:val="24"/>
          <w:lang w:val="es-MX"/>
        </w:rPr>
        <w:t>Component</w:t>
      </w:r>
      <w:r w:rsidR="00C679A4" w:rsidRPr="009C42D4">
        <w:rPr>
          <w:rFonts w:ascii="Times New Roman" w:hAnsi="Times New Roman"/>
          <w:b/>
          <w:sz w:val="24"/>
          <w:szCs w:val="24"/>
          <w:lang w:val="es-MX"/>
        </w:rPr>
        <w:t>e</w:t>
      </w:r>
      <w:r w:rsidRPr="009C42D4">
        <w:rPr>
          <w:rFonts w:ascii="Times New Roman" w:hAnsi="Times New Roman"/>
          <w:b/>
          <w:sz w:val="24"/>
          <w:szCs w:val="24"/>
          <w:lang w:val="es-MX"/>
        </w:rPr>
        <w:t xml:space="preserve"> </w:t>
      </w:r>
      <w:r w:rsidR="00B3191A">
        <w:rPr>
          <w:rFonts w:ascii="Times New Roman" w:hAnsi="Times New Roman"/>
          <w:b/>
          <w:sz w:val="24"/>
          <w:szCs w:val="24"/>
          <w:lang w:val="es-MX"/>
        </w:rPr>
        <w:t>1</w:t>
      </w:r>
      <w:r w:rsidRPr="009C42D4">
        <w:rPr>
          <w:rFonts w:ascii="Times New Roman" w:hAnsi="Times New Roman"/>
          <w:b/>
          <w:sz w:val="24"/>
          <w:szCs w:val="24"/>
          <w:lang w:val="es-MX"/>
        </w:rPr>
        <w:t xml:space="preserve">: </w:t>
      </w:r>
      <w:r w:rsidR="00CE6764" w:rsidRPr="00CE6764">
        <w:rPr>
          <w:rFonts w:ascii="Times New Roman" w:hAnsi="Times New Roman"/>
          <w:b/>
          <w:bCs/>
          <w:color w:val="000000"/>
          <w:sz w:val="24"/>
          <w:szCs w:val="24"/>
          <w:lang w:val="es-MX"/>
        </w:rPr>
        <w:t xml:space="preserve">Expansión y modernización de la oferta. </w:t>
      </w:r>
      <w:r w:rsidR="00CE6764" w:rsidRPr="00CE6764">
        <w:rPr>
          <w:rFonts w:ascii="Times New Roman" w:hAnsi="Times New Roman"/>
          <w:color w:val="000000"/>
          <w:sz w:val="24"/>
          <w:szCs w:val="24"/>
          <w:lang w:val="es-MX"/>
        </w:rPr>
        <w:t>Este componente contribuirá a financiar la expansión de la oferta de la EFTP</w:t>
      </w:r>
      <w:r w:rsidR="00CE6764">
        <w:rPr>
          <w:rFonts w:ascii="Times New Roman" w:hAnsi="Times New Roman"/>
          <w:color w:val="000000"/>
          <w:sz w:val="24"/>
          <w:szCs w:val="24"/>
          <w:lang w:val="es-MX"/>
        </w:rPr>
        <w:t xml:space="preserve"> y se compone de dos subcomponentes:</w:t>
      </w:r>
    </w:p>
    <w:p w14:paraId="720AD791" w14:textId="77777777" w:rsidR="00CE6764" w:rsidRPr="00440C91" w:rsidRDefault="00CE676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CE6764">
        <w:rPr>
          <w:rFonts w:ascii="Times New Roman" w:hAnsi="Times New Roman"/>
          <w:b/>
          <w:bCs/>
          <w:color w:val="000000"/>
          <w:sz w:val="24"/>
          <w:szCs w:val="24"/>
          <w:lang w:val="es-MX"/>
        </w:rPr>
        <w:lastRenderedPageBreak/>
        <w:t>Subcomponente 1.1</w:t>
      </w:r>
      <w:r w:rsidRPr="00CE6764">
        <w:rPr>
          <w:rFonts w:ascii="Times New Roman" w:hAnsi="Times New Roman"/>
          <w:color w:val="000000"/>
          <w:sz w:val="24"/>
          <w:szCs w:val="24"/>
          <w:lang w:val="es-MX"/>
        </w:rPr>
        <w:t xml:space="preserve">. </w:t>
      </w:r>
      <w:r w:rsidRPr="00CE6764">
        <w:rPr>
          <w:rFonts w:ascii="Times New Roman" w:hAnsi="Times New Roman"/>
          <w:b/>
          <w:bCs/>
          <w:color w:val="000000"/>
          <w:sz w:val="24"/>
          <w:szCs w:val="24"/>
          <w:lang w:val="es-MX"/>
        </w:rPr>
        <w:t>Ampliación y mejoramiento de la ETP.</w:t>
      </w:r>
      <w:r w:rsidRPr="00CE6764">
        <w:rPr>
          <w:rFonts w:ascii="Times New Roman" w:hAnsi="Times New Roman"/>
          <w:bCs/>
          <w:color w:val="000000"/>
          <w:sz w:val="24"/>
          <w:szCs w:val="24"/>
          <w:lang w:val="es-MX"/>
        </w:rPr>
        <w:t xml:space="preserve"> El objetivo del presente subcomponente es el de </w:t>
      </w:r>
      <w:r w:rsidRPr="00CE6764">
        <w:rPr>
          <w:rFonts w:ascii="Times New Roman" w:hAnsi="Times New Roman"/>
          <w:color w:val="000000"/>
          <w:sz w:val="24"/>
          <w:szCs w:val="24"/>
          <w:lang w:val="es-MX"/>
        </w:rPr>
        <w:t xml:space="preserve">apoyar la expansión de la </w:t>
      </w:r>
      <w:r>
        <w:rPr>
          <w:rFonts w:ascii="Times New Roman" w:hAnsi="Times New Roman"/>
          <w:color w:val="000000"/>
          <w:sz w:val="24"/>
          <w:szCs w:val="24"/>
          <w:lang w:val="es-MX"/>
        </w:rPr>
        <w:t>Educación Técnica Profesional (</w:t>
      </w:r>
      <w:r w:rsidRPr="00CE6764">
        <w:rPr>
          <w:rFonts w:ascii="Times New Roman" w:hAnsi="Times New Roman"/>
          <w:color w:val="000000"/>
          <w:sz w:val="24"/>
          <w:szCs w:val="24"/>
          <w:lang w:val="es-MX"/>
        </w:rPr>
        <w:t>ETP</w:t>
      </w:r>
      <w:r>
        <w:rPr>
          <w:rFonts w:ascii="Times New Roman" w:hAnsi="Times New Roman"/>
          <w:color w:val="000000"/>
          <w:sz w:val="24"/>
          <w:szCs w:val="24"/>
          <w:lang w:val="es-MX"/>
        </w:rPr>
        <w:t>)</w:t>
      </w:r>
      <w:r w:rsidRPr="00CE6764">
        <w:rPr>
          <w:rFonts w:ascii="Times New Roman" w:hAnsi="Times New Roman"/>
          <w:color w:val="000000"/>
          <w:sz w:val="24"/>
          <w:szCs w:val="24"/>
          <w:lang w:val="es-MX"/>
        </w:rPr>
        <w:t xml:space="preserve"> a través de la adecuación de 48 liceos, de los cuales 39 serán convertidos a la modalidad de técnico profesional y 9 a la modalidad de artes. La adecuación consistirá de la construcción y equipamiento de talleres de ETP y de artes siguiendo los estándares requeridos por la industria, </w:t>
      </w:r>
      <w:r w:rsidRPr="00440C91">
        <w:rPr>
          <w:rFonts w:ascii="Times New Roman" w:hAnsi="Times New Roman"/>
          <w:color w:val="000000"/>
          <w:sz w:val="24"/>
          <w:szCs w:val="24"/>
          <w:lang w:val="es-MX"/>
        </w:rPr>
        <w:t>así como de otras obras menores</w:t>
      </w:r>
      <w:r w:rsidR="00440C91" w:rsidRPr="00440C91">
        <w:rPr>
          <w:rFonts w:ascii="Times New Roman" w:hAnsi="Times New Roman"/>
          <w:color w:val="000000"/>
          <w:sz w:val="24"/>
          <w:szCs w:val="24"/>
          <w:lang w:val="es-MX"/>
        </w:rPr>
        <w:t xml:space="preserve"> como </w:t>
      </w:r>
      <w:r w:rsidR="00440C91" w:rsidRPr="00440C91">
        <w:rPr>
          <w:rFonts w:ascii="Times New Roman" w:eastAsiaTheme="minorHAnsi" w:hAnsi="Times New Roman"/>
          <w:sz w:val="24"/>
          <w:szCs w:val="24"/>
          <w:lang w:val="es-MX"/>
        </w:rPr>
        <w:t>reparaciones que sean necesarias en el resto del centro educativo para mejorar su operación, por ejemplo, reforzar el pasamano de la escalera, reparar el techo, etc</w:t>
      </w:r>
      <w:r w:rsidRPr="00440C91">
        <w:rPr>
          <w:rFonts w:ascii="Times New Roman" w:hAnsi="Times New Roman"/>
          <w:color w:val="000000"/>
          <w:sz w:val="24"/>
          <w:szCs w:val="24"/>
          <w:lang w:val="es-MX"/>
        </w:rPr>
        <w:t>. Se focalizará el apoyo a liceos según proximidad a los sectores de mayor generación actual o proyectada de empleo (zonas turísticas, francas e industriales).</w:t>
      </w:r>
    </w:p>
    <w:p w14:paraId="24FCC818" w14:textId="77777777" w:rsidR="00440C91" w:rsidRPr="00440C91" w:rsidRDefault="00CE676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CE6764">
        <w:rPr>
          <w:rFonts w:ascii="Times New Roman" w:hAnsi="Times New Roman"/>
          <w:bCs/>
          <w:color w:val="000000"/>
          <w:sz w:val="24"/>
          <w:szCs w:val="24"/>
          <w:lang w:val="es-MX"/>
        </w:rPr>
        <w:t>Es importante menciona</w:t>
      </w:r>
      <w:r>
        <w:rPr>
          <w:rFonts w:ascii="Times New Roman" w:hAnsi="Times New Roman"/>
          <w:bCs/>
          <w:color w:val="000000"/>
          <w:sz w:val="24"/>
          <w:szCs w:val="24"/>
          <w:lang w:val="es-MX"/>
        </w:rPr>
        <w:t>r</w:t>
      </w:r>
      <w:r w:rsidRPr="00CE6764">
        <w:rPr>
          <w:rFonts w:ascii="Times New Roman" w:hAnsi="Times New Roman"/>
          <w:bCs/>
          <w:color w:val="000000"/>
          <w:sz w:val="24"/>
          <w:szCs w:val="24"/>
          <w:lang w:val="es-MX"/>
        </w:rPr>
        <w:t xml:space="preserve"> que las</w:t>
      </w:r>
      <w:r>
        <w:rPr>
          <w:rFonts w:ascii="Times New Roman" w:hAnsi="Times New Roman"/>
          <w:b/>
          <w:bCs/>
          <w:color w:val="000000"/>
          <w:sz w:val="24"/>
          <w:szCs w:val="24"/>
          <w:lang w:val="es-MX"/>
        </w:rPr>
        <w:t xml:space="preserve"> </w:t>
      </w:r>
      <w:r w:rsidR="00440C91">
        <w:rPr>
          <w:rFonts w:ascii="Times New Roman" w:eastAsiaTheme="minorHAnsi" w:hAnsi="Times New Roman"/>
          <w:color w:val="000000"/>
          <w:sz w:val="24"/>
          <w:szCs w:val="18"/>
          <w:lang w:val="es-MX"/>
        </w:rPr>
        <w:t>obras de los 48 centros</w:t>
      </w:r>
      <w:r w:rsidRPr="00CE6764">
        <w:rPr>
          <w:rFonts w:ascii="Times New Roman" w:eastAsiaTheme="minorHAnsi" w:hAnsi="Times New Roman"/>
          <w:color w:val="000000"/>
          <w:sz w:val="24"/>
          <w:szCs w:val="18"/>
          <w:lang w:val="es-MX"/>
        </w:rPr>
        <w:t xml:space="preserve"> se harán en los predios de los liceos existentes</w:t>
      </w:r>
      <w:r w:rsidR="00440C91">
        <w:rPr>
          <w:rFonts w:ascii="Times New Roman" w:eastAsiaTheme="minorHAnsi" w:hAnsi="Times New Roman"/>
          <w:color w:val="000000"/>
          <w:sz w:val="24"/>
          <w:szCs w:val="18"/>
          <w:lang w:val="es-MX"/>
        </w:rPr>
        <w:t xml:space="preserve">, y seguirán </w:t>
      </w:r>
      <w:r w:rsidRPr="00CE6764">
        <w:rPr>
          <w:rFonts w:ascii="Times New Roman" w:eastAsiaTheme="minorHAnsi" w:hAnsi="Times New Roman"/>
          <w:color w:val="000000"/>
          <w:sz w:val="24"/>
          <w:szCs w:val="18"/>
          <w:lang w:val="es-MX"/>
        </w:rPr>
        <w:t>las</w:t>
      </w:r>
      <w:r>
        <w:rPr>
          <w:rFonts w:ascii="Times New Roman" w:eastAsiaTheme="minorHAnsi" w:hAnsi="Times New Roman"/>
          <w:color w:val="000000"/>
          <w:sz w:val="24"/>
          <w:szCs w:val="18"/>
          <w:lang w:val="es-MX"/>
        </w:rPr>
        <w:t xml:space="preserve"> </w:t>
      </w:r>
      <w:r w:rsidRPr="00CE6764">
        <w:rPr>
          <w:rFonts w:ascii="Times New Roman" w:eastAsiaTheme="minorHAnsi" w:hAnsi="Times New Roman"/>
          <w:color w:val="000000"/>
          <w:sz w:val="24"/>
          <w:szCs w:val="18"/>
          <w:lang w:val="es-MX"/>
        </w:rPr>
        <w:t>especificaciones técnicas de los talleres y equipos</w:t>
      </w:r>
      <w:r w:rsidR="00440C91">
        <w:rPr>
          <w:rFonts w:ascii="Times New Roman" w:eastAsiaTheme="minorHAnsi" w:hAnsi="Times New Roman"/>
          <w:color w:val="000000"/>
          <w:sz w:val="24"/>
          <w:szCs w:val="18"/>
          <w:lang w:val="es-MX"/>
        </w:rPr>
        <w:t xml:space="preserve"> indicados en los anexos </w:t>
      </w:r>
      <w:r w:rsidR="00440C91" w:rsidRPr="00440C91">
        <w:rPr>
          <w:rFonts w:ascii="Times New Roman" w:eastAsiaTheme="minorHAnsi" w:hAnsi="Times New Roman"/>
          <w:color w:val="000000"/>
          <w:sz w:val="24"/>
          <w:szCs w:val="18"/>
          <w:highlight w:val="lightGray"/>
          <w:lang w:val="es-MX"/>
        </w:rPr>
        <w:t>XXX</w:t>
      </w:r>
      <w:r w:rsidR="00440C91">
        <w:rPr>
          <w:rFonts w:ascii="Times New Roman" w:eastAsiaTheme="minorHAnsi" w:hAnsi="Times New Roman"/>
          <w:color w:val="000000"/>
          <w:sz w:val="24"/>
          <w:szCs w:val="18"/>
          <w:lang w:val="es-MX"/>
        </w:rPr>
        <w:t xml:space="preserve"> </w:t>
      </w:r>
      <w:r w:rsidR="00440C91" w:rsidRPr="00CE6764">
        <w:rPr>
          <w:rFonts w:ascii="Times New Roman" w:eastAsiaTheme="minorHAnsi" w:hAnsi="Times New Roman"/>
          <w:color w:val="0000FF"/>
          <w:sz w:val="24"/>
          <w:szCs w:val="18"/>
          <w:lang w:val="es-MX"/>
        </w:rPr>
        <w:t xml:space="preserve">EEO#10 </w:t>
      </w:r>
      <w:r w:rsidR="00440C91">
        <w:rPr>
          <w:rFonts w:ascii="Times New Roman" w:eastAsiaTheme="minorHAnsi" w:hAnsi="Times New Roman"/>
          <w:color w:val="000000"/>
          <w:sz w:val="24"/>
          <w:szCs w:val="18"/>
          <w:lang w:val="es-MX"/>
        </w:rPr>
        <w:t xml:space="preserve">y </w:t>
      </w:r>
      <w:r w:rsidR="00440C91" w:rsidRPr="00440C91">
        <w:rPr>
          <w:rFonts w:ascii="Times New Roman" w:eastAsiaTheme="minorHAnsi" w:hAnsi="Times New Roman"/>
          <w:color w:val="000000"/>
          <w:sz w:val="24"/>
          <w:szCs w:val="18"/>
          <w:highlight w:val="lightGray"/>
          <w:lang w:val="es-MX"/>
        </w:rPr>
        <w:t>YYY</w:t>
      </w:r>
      <w:r w:rsidR="00440C91" w:rsidRPr="00CE6764">
        <w:rPr>
          <w:rFonts w:ascii="Times New Roman" w:eastAsiaTheme="minorHAnsi" w:hAnsi="Times New Roman"/>
          <w:color w:val="000000"/>
          <w:sz w:val="24"/>
          <w:szCs w:val="18"/>
          <w:lang w:val="es-MX"/>
        </w:rPr>
        <w:t xml:space="preserve"> </w:t>
      </w:r>
      <w:r w:rsidR="00440C91" w:rsidRPr="00CE6764">
        <w:rPr>
          <w:rFonts w:ascii="Times New Roman" w:eastAsiaTheme="minorHAnsi" w:hAnsi="Times New Roman"/>
          <w:color w:val="0000FF"/>
          <w:sz w:val="24"/>
          <w:szCs w:val="18"/>
          <w:lang w:val="es-MX"/>
        </w:rPr>
        <w:t>EEO#11</w:t>
      </w:r>
      <w:r w:rsidRPr="00CE6764">
        <w:rPr>
          <w:rFonts w:ascii="Times New Roman" w:eastAsiaTheme="minorHAnsi" w:hAnsi="Times New Roman"/>
          <w:color w:val="000000"/>
          <w:sz w:val="24"/>
          <w:szCs w:val="18"/>
          <w:lang w:val="es-MX"/>
        </w:rPr>
        <w:t>.</w:t>
      </w:r>
    </w:p>
    <w:p w14:paraId="10950249" w14:textId="77777777" w:rsidR="00440C91" w:rsidRPr="00440C91" w:rsidRDefault="00CE676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440C91">
        <w:rPr>
          <w:rFonts w:ascii="Times New Roman" w:hAnsi="Times New Roman"/>
          <w:color w:val="000000"/>
          <w:sz w:val="24"/>
          <w:szCs w:val="24"/>
          <w:lang w:val="es-MX"/>
        </w:rPr>
        <w:t xml:space="preserve">Para brindar un apoyo integral durante el proceso de conversión de los liceos a politécnicos y centros en artes, este componente también financiará capacitaciones a directores y docentes, la revisión y fortalecimiento del módulo de emprendimiento, y planes de mejora para el empoderamiento de cada centro educativo a ser intervenido con los recursos del préstamo. En lo referente al primer punto, se contemplarán capacitaciones para: </w:t>
      </w:r>
    </w:p>
    <w:p w14:paraId="3F855B86" w14:textId="77777777" w:rsidR="00440C91" w:rsidRPr="00440C91" w:rsidRDefault="00CE6764" w:rsidP="00AC6182">
      <w:pPr>
        <w:pStyle w:val="ListParagraph"/>
        <w:widowControl w:val="0"/>
        <w:numPr>
          <w:ilvl w:val="0"/>
          <w:numId w:val="18"/>
        </w:numPr>
        <w:autoSpaceDE w:val="0"/>
        <w:autoSpaceDN w:val="0"/>
        <w:adjustRightInd w:val="0"/>
        <w:spacing w:before="120" w:after="120"/>
        <w:ind w:left="1260" w:hanging="540"/>
        <w:contextualSpacing w:val="0"/>
        <w:jc w:val="both"/>
        <w:rPr>
          <w:rFonts w:ascii="Times New Roman" w:hAnsi="Times New Roman"/>
          <w:sz w:val="24"/>
          <w:szCs w:val="24"/>
          <w:lang w:val="es-MX"/>
        </w:rPr>
      </w:pPr>
      <w:r w:rsidRPr="00440C91">
        <w:rPr>
          <w:rFonts w:ascii="Times New Roman" w:hAnsi="Times New Roman"/>
          <w:color w:val="000000"/>
          <w:sz w:val="24"/>
          <w:szCs w:val="24"/>
          <w:lang w:val="es-MX"/>
        </w:rPr>
        <w:t xml:space="preserve">la gestión de los centros; </w:t>
      </w:r>
    </w:p>
    <w:p w14:paraId="7A14F593" w14:textId="77777777" w:rsidR="00440C91" w:rsidRPr="00440C91" w:rsidRDefault="00CE6764" w:rsidP="00AC6182">
      <w:pPr>
        <w:pStyle w:val="ListParagraph"/>
        <w:widowControl w:val="0"/>
        <w:numPr>
          <w:ilvl w:val="0"/>
          <w:numId w:val="18"/>
        </w:numPr>
        <w:autoSpaceDE w:val="0"/>
        <w:autoSpaceDN w:val="0"/>
        <w:adjustRightInd w:val="0"/>
        <w:spacing w:before="120" w:after="120"/>
        <w:ind w:left="1260" w:hanging="540"/>
        <w:contextualSpacing w:val="0"/>
        <w:jc w:val="both"/>
        <w:rPr>
          <w:rFonts w:ascii="Times New Roman" w:hAnsi="Times New Roman"/>
          <w:sz w:val="24"/>
          <w:szCs w:val="24"/>
          <w:lang w:val="es-MX"/>
        </w:rPr>
      </w:pPr>
      <w:r w:rsidRPr="00440C91">
        <w:rPr>
          <w:rFonts w:ascii="Times New Roman" w:hAnsi="Times New Roman"/>
          <w:color w:val="000000"/>
          <w:sz w:val="24"/>
          <w:szCs w:val="24"/>
          <w:lang w:val="es-MX"/>
        </w:rPr>
        <w:t xml:space="preserve">el desarrollo de habilidades blandas; </w:t>
      </w:r>
    </w:p>
    <w:p w14:paraId="111DF6B3" w14:textId="77777777" w:rsidR="00440C91" w:rsidRPr="00440C91" w:rsidRDefault="00CE6764" w:rsidP="00AC6182">
      <w:pPr>
        <w:pStyle w:val="ListParagraph"/>
        <w:widowControl w:val="0"/>
        <w:numPr>
          <w:ilvl w:val="0"/>
          <w:numId w:val="18"/>
        </w:numPr>
        <w:autoSpaceDE w:val="0"/>
        <w:autoSpaceDN w:val="0"/>
        <w:adjustRightInd w:val="0"/>
        <w:spacing w:before="120" w:after="120"/>
        <w:ind w:left="1260" w:hanging="540"/>
        <w:contextualSpacing w:val="0"/>
        <w:jc w:val="both"/>
        <w:rPr>
          <w:rFonts w:ascii="Times New Roman" w:hAnsi="Times New Roman"/>
          <w:sz w:val="24"/>
          <w:szCs w:val="24"/>
          <w:lang w:val="es-MX"/>
        </w:rPr>
      </w:pPr>
      <w:r w:rsidRPr="00440C91">
        <w:rPr>
          <w:rFonts w:ascii="Times New Roman" w:hAnsi="Times New Roman"/>
          <w:color w:val="000000"/>
          <w:sz w:val="24"/>
          <w:szCs w:val="24"/>
          <w:lang w:val="es-MX"/>
        </w:rPr>
        <w:t xml:space="preserve">la planificación y evaluación bajo el enfoque por competencias; y </w:t>
      </w:r>
    </w:p>
    <w:p w14:paraId="458DF2E4" w14:textId="77777777" w:rsidR="00440C91" w:rsidRPr="00440C91" w:rsidRDefault="00CE6764" w:rsidP="00AC6182">
      <w:pPr>
        <w:pStyle w:val="ListParagraph"/>
        <w:widowControl w:val="0"/>
        <w:numPr>
          <w:ilvl w:val="0"/>
          <w:numId w:val="18"/>
        </w:numPr>
        <w:autoSpaceDE w:val="0"/>
        <w:autoSpaceDN w:val="0"/>
        <w:adjustRightInd w:val="0"/>
        <w:spacing w:before="120" w:after="120"/>
        <w:ind w:left="1260" w:hanging="540"/>
        <w:contextualSpacing w:val="0"/>
        <w:jc w:val="both"/>
        <w:rPr>
          <w:rFonts w:ascii="Times New Roman" w:hAnsi="Times New Roman"/>
          <w:sz w:val="24"/>
          <w:szCs w:val="24"/>
          <w:lang w:val="es-MX"/>
        </w:rPr>
      </w:pPr>
      <w:r w:rsidRPr="00440C91">
        <w:rPr>
          <w:rFonts w:ascii="Times New Roman" w:hAnsi="Times New Roman"/>
          <w:color w:val="000000"/>
          <w:sz w:val="24"/>
          <w:szCs w:val="24"/>
          <w:lang w:val="es-MX"/>
        </w:rPr>
        <w:t xml:space="preserve">el uso pedagógico de las </w:t>
      </w:r>
      <w:proofErr w:type="spellStart"/>
      <w:r w:rsidRPr="00440C91">
        <w:rPr>
          <w:rFonts w:ascii="Times New Roman" w:hAnsi="Times New Roman"/>
          <w:color w:val="000000"/>
          <w:sz w:val="24"/>
          <w:szCs w:val="24"/>
          <w:lang w:val="es-MX"/>
        </w:rPr>
        <w:t>TIC’s</w:t>
      </w:r>
      <w:proofErr w:type="spellEnd"/>
      <w:r w:rsidRPr="00440C91">
        <w:rPr>
          <w:rFonts w:ascii="Times New Roman" w:hAnsi="Times New Roman"/>
          <w:color w:val="000000"/>
          <w:sz w:val="24"/>
          <w:szCs w:val="24"/>
          <w:lang w:val="es-MX"/>
        </w:rPr>
        <w:t xml:space="preserve">. </w:t>
      </w:r>
    </w:p>
    <w:p w14:paraId="71ABE1B4" w14:textId="77777777" w:rsidR="00440C91" w:rsidRDefault="00CE676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color w:val="000000"/>
          <w:sz w:val="24"/>
          <w:szCs w:val="24"/>
          <w:lang w:val="es-MX"/>
        </w:rPr>
      </w:pPr>
      <w:r w:rsidRPr="00440C91">
        <w:rPr>
          <w:rFonts w:ascii="Times New Roman" w:hAnsi="Times New Roman"/>
          <w:color w:val="000000"/>
          <w:sz w:val="24"/>
          <w:szCs w:val="24"/>
          <w:lang w:val="es-MX"/>
        </w:rPr>
        <w:t>En cuanto al módulo de emprendimiento, se revisará su metodología e implementación, y se realizarán ajustes necesarios para asegurar su efectividad. Los planes de mejora financiarán asistencia técnica para acompañar la transición de liceo a politécnico y promover el acercamiento del centro educativo con las empresas de la zona.</w:t>
      </w:r>
    </w:p>
    <w:p w14:paraId="69FE9E2A" w14:textId="77777777" w:rsidR="00F15A83" w:rsidRPr="00F15A83" w:rsidRDefault="00CE676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color w:val="000000"/>
          <w:sz w:val="24"/>
          <w:szCs w:val="24"/>
          <w:lang w:val="es-MX"/>
        </w:rPr>
      </w:pPr>
      <w:r w:rsidRPr="00440C91">
        <w:rPr>
          <w:rFonts w:ascii="Times New Roman" w:hAnsi="Times New Roman"/>
          <w:b/>
          <w:bCs/>
          <w:color w:val="000000"/>
          <w:sz w:val="24"/>
          <w:szCs w:val="24"/>
          <w:lang w:val="es-MX"/>
        </w:rPr>
        <w:t xml:space="preserve">Subcomponente 1.2 Ampliación de la formación dual con calidad y pertinencia. </w:t>
      </w:r>
      <w:r w:rsidRPr="00440C91">
        <w:rPr>
          <w:rFonts w:ascii="Times New Roman" w:hAnsi="Times New Roman"/>
          <w:color w:val="000000"/>
          <w:sz w:val="24"/>
          <w:szCs w:val="24"/>
          <w:lang w:val="es-MX"/>
        </w:rPr>
        <w:t xml:space="preserve">Este subcomponente apoyará la expansión y modernización de la oferta de la </w:t>
      </w:r>
      <w:r w:rsidR="00440C91">
        <w:rPr>
          <w:rFonts w:ascii="Times New Roman" w:hAnsi="Times New Roman"/>
          <w:color w:val="000000"/>
          <w:sz w:val="24"/>
          <w:szCs w:val="24"/>
          <w:lang w:val="es-MX"/>
        </w:rPr>
        <w:t>Formación Dual (</w:t>
      </w:r>
      <w:r w:rsidRPr="00440C91">
        <w:rPr>
          <w:rFonts w:ascii="Times New Roman" w:hAnsi="Times New Roman"/>
          <w:color w:val="000000"/>
          <w:sz w:val="24"/>
          <w:szCs w:val="24"/>
          <w:lang w:val="es-MX"/>
        </w:rPr>
        <w:t>FD</w:t>
      </w:r>
      <w:r w:rsidR="00440C91">
        <w:rPr>
          <w:rFonts w:ascii="Times New Roman" w:hAnsi="Times New Roman"/>
          <w:color w:val="000000"/>
          <w:sz w:val="24"/>
          <w:szCs w:val="24"/>
          <w:lang w:val="es-MX"/>
        </w:rPr>
        <w:t>)</w:t>
      </w:r>
      <w:r w:rsidRPr="00440C91">
        <w:rPr>
          <w:rFonts w:ascii="Times New Roman" w:hAnsi="Times New Roman"/>
          <w:color w:val="000000"/>
          <w:sz w:val="24"/>
          <w:szCs w:val="24"/>
          <w:lang w:val="es-MX"/>
        </w:rPr>
        <w:t xml:space="preserve"> del INFOTEP para beneficiar a 3,000 jóvenes a través de una iniciativa nueva de fondos concursables que promuevan una mayor demanda por aprendices, a partir de una convocatoria a propuestas de formación identificadas por las propias empresas. La adjudicación de los fondos concursables permitirá a las empresas invertir en insumos como equipo y materiales o apoyo técnico; adecuaciones para la inclusión de grupos subrepresentados como mujeres; y la formación de personal para capacitar a aprendices. El financiamiento se otorgará en función de un modelo competitivo basado en criterios de evaluación y selección previamente definidos y en dos ciclos (ver </w:t>
      </w:r>
      <w:r w:rsidR="00440C91">
        <w:rPr>
          <w:rFonts w:ascii="Times New Roman" w:hAnsi="Times New Roman"/>
          <w:color w:val="000000"/>
          <w:sz w:val="24"/>
          <w:szCs w:val="24"/>
          <w:lang w:val="es-MX"/>
        </w:rPr>
        <w:t xml:space="preserve">anexo </w:t>
      </w:r>
      <w:r w:rsidR="00440C91" w:rsidRPr="00440C91">
        <w:rPr>
          <w:rFonts w:ascii="Times New Roman" w:hAnsi="Times New Roman"/>
          <w:color w:val="000000"/>
          <w:sz w:val="24"/>
          <w:szCs w:val="24"/>
          <w:highlight w:val="lightGray"/>
          <w:lang w:val="es-MX"/>
        </w:rPr>
        <w:t>XXXX</w:t>
      </w:r>
      <w:r w:rsidR="00440C91">
        <w:rPr>
          <w:rFonts w:ascii="Times New Roman" w:hAnsi="Times New Roman"/>
          <w:color w:val="000000"/>
          <w:sz w:val="24"/>
          <w:szCs w:val="24"/>
          <w:lang w:val="es-MX"/>
        </w:rPr>
        <w:t xml:space="preserve"> </w:t>
      </w:r>
      <w:r w:rsidRPr="00440C91">
        <w:rPr>
          <w:rFonts w:ascii="Times New Roman" w:hAnsi="Times New Roman"/>
          <w:color w:val="0000FF"/>
          <w:sz w:val="24"/>
          <w:szCs w:val="24"/>
          <w:lang w:val="es-MX"/>
        </w:rPr>
        <w:t>EEO#9</w:t>
      </w:r>
      <w:r w:rsidRPr="00440C91">
        <w:rPr>
          <w:rFonts w:ascii="Times New Roman" w:hAnsi="Times New Roman"/>
          <w:color w:val="000000"/>
          <w:sz w:val="24"/>
          <w:szCs w:val="24"/>
          <w:lang w:val="es-MX"/>
        </w:rPr>
        <w:t xml:space="preserve">). Los criterios para las propuestas </w:t>
      </w:r>
      <w:r w:rsidR="00440C91">
        <w:rPr>
          <w:rFonts w:ascii="Times New Roman" w:hAnsi="Times New Roman"/>
          <w:color w:val="000000"/>
          <w:sz w:val="24"/>
          <w:szCs w:val="24"/>
          <w:lang w:val="es-MX"/>
        </w:rPr>
        <w:t xml:space="preserve">deberán orientarse </w:t>
      </w:r>
      <w:r w:rsidRPr="00440C91">
        <w:rPr>
          <w:rFonts w:ascii="Times New Roman" w:hAnsi="Times New Roman"/>
          <w:color w:val="000000"/>
          <w:sz w:val="24"/>
          <w:szCs w:val="24"/>
          <w:lang w:val="es-MX"/>
        </w:rPr>
        <w:t xml:space="preserve">a que: (i) se </w:t>
      </w:r>
      <w:r w:rsidRPr="00440C91">
        <w:rPr>
          <w:rFonts w:ascii="Times New Roman" w:hAnsi="Times New Roman"/>
          <w:sz w:val="24"/>
          <w:szCs w:val="24"/>
          <w:lang w:val="es-MX"/>
        </w:rPr>
        <w:t xml:space="preserve">aumente la provisión de </w:t>
      </w:r>
      <w:r w:rsidRPr="00440C91">
        <w:rPr>
          <w:rFonts w:ascii="Times New Roman" w:hAnsi="Times New Roman"/>
          <w:sz w:val="24"/>
          <w:szCs w:val="24"/>
          <w:lang w:val="es-MX"/>
        </w:rPr>
        <w:lastRenderedPageBreak/>
        <w:t>nuevas ocupaciones con potencial de generación de empleo; y (</w:t>
      </w:r>
      <w:proofErr w:type="spellStart"/>
      <w:r w:rsidRPr="00440C91">
        <w:rPr>
          <w:rFonts w:ascii="Times New Roman" w:hAnsi="Times New Roman"/>
          <w:sz w:val="24"/>
          <w:szCs w:val="24"/>
          <w:lang w:val="es-MX"/>
        </w:rPr>
        <w:t>ii</w:t>
      </w:r>
      <w:proofErr w:type="spellEnd"/>
      <w:r w:rsidRPr="00440C91">
        <w:rPr>
          <w:rFonts w:ascii="Times New Roman" w:hAnsi="Times New Roman"/>
          <w:sz w:val="24"/>
          <w:szCs w:val="24"/>
          <w:lang w:val="es-MX"/>
        </w:rPr>
        <w:t>) mejore el balance de género en el programa de aprendices. El aseguramiento del balance de genero se realizará: (i) a través de la inclusión de nuevas ocupaciones en las que se aseguren una participación más balanceada para hombres y mujeres por ocupación; y (</w:t>
      </w:r>
      <w:proofErr w:type="spellStart"/>
      <w:r w:rsidRPr="00440C91">
        <w:rPr>
          <w:rFonts w:ascii="Times New Roman" w:hAnsi="Times New Roman"/>
          <w:sz w:val="24"/>
          <w:szCs w:val="24"/>
          <w:lang w:val="es-MX"/>
        </w:rPr>
        <w:t>ii</w:t>
      </w:r>
      <w:proofErr w:type="spellEnd"/>
      <w:r w:rsidRPr="00440C91">
        <w:rPr>
          <w:rFonts w:ascii="Times New Roman" w:hAnsi="Times New Roman"/>
          <w:sz w:val="24"/>
          <w:szCs w:val="24"/>
          <w:lang w:val="es-MX"/>
        </w:rPr>
        <w:t>) dando mayor puntaje a empresas que presenten propuestas que logren aumentar el balance de género.</w:t>
      </w:r>
      <w:r w:rsidR="00440C91">
        <w:rPr>
          <w:rFonts w:ascii="Times New Roman" w:hAnsi="Times New Roman"/>
          <w:sz w:val="24"/>
          <w:szCs w:val="24"/>
          <w:lang w:val="es-MX"/>
        </w:rPr>
        <w:t xml:space="preserve"> </w:t>
      </w:r>
      <w:r w:rsidR="00440C91" w:rsidRPr="00440C91">
        <w:rPr>
          <w:rFonts w:ascii="Times New Roman" w:hAnsi="Times New Roman"/>
          <w:sz w:val="24"/>
          <w:szCs w:val="24"/>
          <w:lang w:val="es-MX"/>
        </w:rPr>
        <w:t>Entre los sectores</w:t>
      </w:r>
      <w:r w:rsidR="00F15A83">
        <w:rPr>
          <w:rFonts w:ascii="Times New Roman" w:hAnsi="Times New Roman"/>
          <w:sz w:val="24"/>
          <w:szCs w:val="24"/>
          <w:lang w:val="es-MX"/>
        </w:rPr>
        <w:t xml:space="preserve"> </w:t>
      </w:r>
      <w:r w:rsidR="00440C91" w:rsidRPr="00F15A83">
        <w:rPr>
          <w:rFonts w:ascii="Times New Roman" w:hAnsi="Times New Roman"/>
          <w:sz w:val="24"/>
          <w:szCs w:val="24"/>
          <w:lang w:val="es-MX"/>
        </w:rPr>
        <w:t xml:space="preserve">económicos prioritarios, se </w:t>
      </w:r>
      <w:r w:rsidR="00F15A83">
        <w:rPr>
          <w:rFonts w:ascii="Times New Roman" w:hAnsi="Times New Roman"/>
          <w:sz w:val="24"/>
          <w:szCs w:val="24"/>
          <w:lang w:val="es-MX"/>
        </w:rPr>
        <w:t>identificaron</w:t>
      </w:r>
      <w:r w:rsidR="00440C91" w:rsidRPr="00F15A83">
        <w:rPr>
          <w:rFonts w:ascii="Times New Roman" w:hAnsi="Times New Roman"/>
          <w:sz w:val="24"/>
          <w:szCs w:val="24"/>
          <w:lang w:val="es-MX"/>
        </w:rPr>
        <w:t xml:space="preserve"> ocupaciones relacionadas con Turismo, con zonas francas</w:t>
      </w:r>
      <w:r w:rsidR="00F15A83">
        <w:rPr>
          <w:rFonts w:ascii="Times New Roman" w:hAnsi="Times New Roman"/>
          <w:sz w:val="24"/>
          <w:szCs w:val="24"/>
          <w:lang w:val="es-MX"/>
        </w:rPr>
        <w:t xml:space="preserve"> </w:t>
      </w:r>
      <w:r w:rsidR="00440C91" w:rsidRPr="00F15A83">
        <w:rPr>
          <w:rFonts w:ascii="Times New Roman" w:hAnsi="Times New Roman"/>
          <w:sz w:val="24"/>
          <w:szCs w:val="24"/>
          <w:lang w:val="es-MX"/>
        </w:rPr>
        <w:t>e Informática por su potencial de generación de empleo y de aumentar la participación femenina.</w:t>
      </w:r>
      <w:r w:rsidR="00F15A83">
        <w:rPr>
          <w:rFonts w:ascii="Times New Roman" w:hAnsi="Times New Roman"/>
          <w:sz w:val="24"/>
          <w:szCs w:val="24"/>
          <w:lang w:val="es-MX"/>
        </w:rPr>
        <w:t xml:space="preserve"> Ver anexo </w:t>
      </w:r>
      <w:r w:rsidR="00F15A83" w:rsidRPr="00F15A83">
        <w:rPr>
          <w:rFonts w:ascii="Times New Roman" w:hAnsi="Times New Roman"/>
          <w:sz w:val="24"/>
          <w:szCs w:val="24"/>
          <w:highlight w:val="lightGray"/>
          <w:lang w:val="es-MX"/>
        </w:rPr>
        <w:t>XXX</w:t>
      </w:r>
      <w:r w:rsidR="00F15A83">
        <w:rPr>
          <w:rFonts w:ascii="Times New Roman" w:hAnsi="Times New Roman"/>
          <w:sz w:val="24"/>
          <w:szCs w:val="24"/>
          <w:lang w:val="es-MX"/>
        </w:rPr>
        <w:t xml:space="preserve"> de la </w:t>
      </w:r>
      <w:r w:rsidR="00F15A83" w:rsidRPr="00440C91">
        <w:rPr>
          <w:rFonts w:ascii="Times New Roman" w:hAnsi="Times New Roman"/>
          <w:sz w:val="24"/>
          <w:szCs w:val="24"/>
          <w:lang w:val="es-MX"/>
        </w:rPr>
        <w:t>guía para la gestión de los fondos concursables.</w:t>
      </w:r>
      <w:r w:rsidR="00F15A83">
        <w:rPr>
          <w:rFonts w:ascii="Times New Roman" w:hAnsi="Times New Roman"/>
          <w:sz w:val="24"/>
          <w:szCs w:val="24"/>
          <w:lang w:val="es-MX"/>
        </w:rPr>
        <w:t xml:space="preserve"> </w:t>
      </w:r>
      <w:r w:rsidRPr="00F15A83">
        <w:rPr>
          <w:rFonts w:ascii="Times New Roman" w:hAnsi="Times New Roman"/>
          <w:sz w:val="24"/>
          <w:szCs w:val="24"/>
          <w:lang w:val="es-MX"/>
        </w:rPr>
        <w:t xml:space="preserve">Adicionalmente se financiará: </w:t>
      </w:r>
    </w:p>
    <w:p w14:paraId="6806A120" w14:textId="77777777" w:rsidR="00F15A83" w:rsidRPr="00F15A83" w:rsidRDefault="00CE6764" w:rsidP="00AC6182">
      <w:pPr>
        <w:pStyle w:val="ListParagraph"/>
        <w:widowControl w:val="0"/>
        <w:numPr>
          <w:ilvl w:val="0"/>
          <w:numId w:val="19"/>
        </w:numPr>
        <w:autoSpaceDE w:val="0"/>
        <w:autoSpaceDN w:val="0"/>
        <w:adjustRightInd w:val="0"/>
        <w:spacing w:before="120" w:after="120"/>
        <w:ind w:left="1260" w:hanging="540"/>
        <w:contextualSpacing w:val="0"/>
        <w:jc w:val="both"/>
        <w:rPr>
          <w:rFonts w:ascii="Times New Roman" w:hAnsi="Times New Roman"/>
          <w:color w:val="000000"/>
          <w:sz w:val="24"/>
          <w:szCs w:val="24"/>
          <w:lang w:val="es-MX"/>
        </w:rPr>
      </w:pPr>
      <w:r w:rsidRPr="00F15A83">
        <w:rPr>
          <w:rFonts w:ascii="Times New Roman" w:hAnsi="Times New Roman"/>
          <w:sz w:val="24"/>
          <w:szCs w:val="24"/>
          <w:lang w:val="es-MX"/>
        </w:rPr>
        <w:t xml:space="preserve">fortalecimiento de la estrategia de diseño curricular y de certificación adaptada a las necesidades del sector productivo; </w:t>
      </w:r>
    </w:p>
    <w:p w14:paraId="616029BB" w14:textId="77777777" w:rsidR="00F15A83" w:rsidRPr="00F15A83" w:rsidRDefault="00CE6764" w:rsidP="00AC6182">
      <w:pPr>
        <w:pStyle w:val="ListParagraph"/>
        <w:widowControl w:val="0"/>
        <w:numPr>
          <w:ilvl w:val="0"/>
          <w:numId w:val="19"/>
        </w:numPr>
        <w:autoSpaceDE w:val="0"/>
        <w:autoSpaceDN w:val="0"/>
        <w:adjustRightInd w:val="0"/>
        <w:spacing w:before="120" w:after="120"/>
        <w:ind w:left="1260" w:hanging="540"/>
        <w:contextualSpacing w:val="0"/>
        <w:jc w:val="both"/>
        <w:rPr>
          <w:rFonts w:ascii="Times New Roman" w:hAnsi="Times New Roman"/>
          <w:color w:val="000000"/>
          <w:sz w:val="24"/>
          <w:szCs w:val="24"/>
          <w:lang w:val="es-MX"/>
        </w:rPr>
      </w:pPr>
      <w:r w:rsidRPr="00F15A83">
        <w:rPr>
          <w:rFonts w:ascii="Times New Roman" w:hAnsi="Times New Roman"/>
          <w:sz w:val="24"/>
          <w:szCs w:val="24"/>
          <w:lang w:val="es-MX"/>
        </w:rPr>
        <w:t xml:space="preserve">capacitación y pasantías para docentes y monitores para actualizar sus conocimientos de acuerdo a la expansión de la oferta formativa y para asesores que garanticen la calidad de los procesos de aprendizaje; </w:t>
      </w:r>
    </w:p>
    <w:p w14:paraId="412DD45C" w14:textId="77777777" w:rsidR="00F15A83" w:rsidRPr="00F15A83" w:rsidRDefault="00CE6764" w:rsidP="00AC6182">
      <w:pPr>
        <w:pStyle w:val="ListParagraph"/>
        <w:widowControl w:val="0"/>
        <w:numPr>
          <w:ilvl w:val="0"/>
          <w:numId w:val="19"/>
        </w:numPr>
        <w:autoSpaceDE w:val="0"/>
        <w:autoSpaceDN w:val="0"/>
        <w:adjustRightInd w:val="0"/>
        <w:spacing w:before="120" w:after="120"/>
        <w:ind w:left="1260" w:hanging="540"/>
        <w:contextualSpacing w:val="0"/>
        <w:jc w:val="both"/>
        <w:rPr>
          <w:rFonts w:ascii="Times New Roman" w:hAnsi="Times New Roman"/>
          <w:color w:val="000000"/>
          <w:sz w:val="24"/>
          <w:szCs w:val="24"/>
          <w:lang w:val="es-MX"/>
        </w:rPr>
      </w:pPr>
      <w:r w:rsidRPr="00F15A83">
        <w:rPr>
          <w:rFonts w:ascii="Times New Roman" w:hAnsi="Times New Roman"/>
          <w:sz w:val="24"/>
          <w:szCs w:val="24"/>
          <w:lang w:val="es-MX"/>
        </w:rPr>
        <w:t xml:space="preserve">adecuación de equipamiento de centros formativos para aumentar la oferta de formación en las nuevas ocupaciones con mayor potencial de generación de empleo; y </w:t>
      </w:r>
    </w:p>
    <w:p w14:paraId="163896B4" w14:textId="77777777" w:rsidR="00CE6764" w:rsidRPr="00F15A83" w:rsidRDefault="00CE6764" w:rsidP="00AC6182">
      <w:pPr>
        <w:pStyle w:val="ListParagraph"/>
        <w:widowControl w:val="0"/>
        <w:numPr>
          <w:ilvl w:val="0"/>
          <w:numId w:val="19"/>
        </w:numPr>
        <w:autoSpaceDE w:val="0"/>
        <w:autoSpaceDN w:val="0"/>
        <w:adjustRightInd w:val="0"/>
        <w:spacing w:before="120" w:after="120"/>
        <w:ind w:left="1260" w:hanging="540"/>
        <w:contextualSpacing w:val="0"/>
        <w:jc w:val="both"/>
        <w:rPr>
          <w:rFonts w:ascii="Times New Roman" w:hAnsi="Times New Roman"/>
          <w:color w:val="000000"/>
          <w:sz w:val="24"/>
          <w:szCs w:val="24"/>
          <w:lang w:val="es-MX"/>
        </w:rPr>
      </w:pPr>
      <w:r w:rsidRPr="00F15A83">
        <w:rPr>
          <w:rFonts w:ascii="Times New Roman" w:hAnsi="Times New Roman"/>
          <w:sz w:val="24"/>
          <w:szCs w:val="24"/>
          <w:lang w:val="es-MX"/>
        </w:rPr>
        <w:t>campañas de información específicas para jóvenes (hombres y mujeres) y para empresas que permitan aumentar la valoración de la FD.</w:t>
      </w:r>
    </w:p>
    <w:p w14:paraId="13FA4399" w14:textId="77777777" w:rsidR="00F15A83" w:rsidRDefault="00CB28F4"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bookmarkStart w:id="6" w:name="_Toc382271696"/>
      <w:bookmarkStart w:id="7" w:name="_Toc382840448"/>
      <w:r w:rsidRPr="009C42D4">
        <w:rPr>
          <w:rFonts w:ascii="Times New Roman" w:hAnsi="Times New Roman"/>
          <w:b/>
          <w:sz w:val="24"/>
          <w:szCs w:val="24"/>
          <w:lang w:val="es-MX"/>
        </w:rPr>
        <w:t>Component</w:t>
      </w:r>
      <w:r w:rsidR="00853DB4" w:rsidRPr="009C42D4">
        <w:rPr>
          <w:rFonts w:ascii="Times New Roman" w:hAnsi="Times New Roman"/>
          <w:b/>
          <w:sz w:val="24"/>
          <w:szCs w:val="24"/>
          <w:lang w:val="es-MX"/>
        </w:rPr>
        <w:t>e</w:t>
      </w:r>
      <w:r w:rsidRPr="009C42D4">
        <w:rPr>
          <w:rFonts w:ascii="Times New Roman" w:hAnsi="Times New Roman"/>
          <w:b/>
          <w:sz w:val="24"/>
          <w:szCs w:val="24"/>
          <w:lang w:val="es-MX"/>
        </w:rPr>
        <w:t xml:space="preserve"> </w:t>
      </w:r>
      <w:r w:rsidR="00B3191A">
        <w:rPr>
          <w:rFonts w:ascii="Times New Roman" w:hAnsi="Times New Roman"/>
          <w:b/>
          <w:sz w:val="24"/>
          <w:szCs w:val="24"/>
          <w:lang w:val="es-MX"/>
        </w:rPr>
        <w:t>2</w:t>
      </w:r>
      <w:r w:rsidRPr="009C42D4">
        <w:rPr>
          <w:rFonts w:ascii="Times New Roman" w:hAnsi="Times New Roman"/>
          <w:b/>
          <w:sz w:val="24"/>
          <w:szCs w:val="24"/>
          <w:lang w:val="es-MX"/>
        </w:rPr>
        <w:t xml:space="preserve">: </w:t>
      </w:r>
      <w:bookmarkEnd w:id="6"/>
      <w:bookmarkEnd w:id="7"/>
      <w:r w:rsidR="00F15A83" w:rsidRPr="00F15A83">
        <w:rPr>
          <w:rFonts w:ascii="Times New Roman" w:hAnsi="Times New Roman"/>
          <w:b/>
          <w:bCs/>
          <w:sz w:val="24"/>
          <w:szCs w:val="24"/>
          <w:lang w:val="es-MX"/>
        </w:rPr>
        <w:t xml:space="preserve">Fortalecimiento de la innovación e investigación aplicada para la ETP. </w:t>
      </w:r>
      <w:r w:rsidR="00F15A83" w:rsidRPr="00F15A83">
        <w:rPr>
          <w:rFonts w:ascii="Times New Roman" w:hAnsi="Times New Roman"/>
          <w:sz w:val="24"/>
          <w:szCs w:val="24"/>
          <w:lang w:val="es-MX"/>
        </w:rPr>
        <w:t xml:space="preserve">Este componente </w:t>
      </w:r>
      <w:r w:rsidR="00F15A83">
        <w:rPr>
          <w:rFonts w:ascii="Times New Roman" w:hAnsi="Times New Roman"/>
          <w:sz w:val="24"/>
          <w:szCs w:val="24"/>
          <w:lang w:val="es-MX"/>
        </w:rPr>
        <w:t xml:space="preserve">tiene por objetivo </w:t>
      </w:r>
      <w:r w:rsidR="00F15A83" w:rsidRPr="00F15A83">
        <w:rPr>
          <w:rFonts w:ascii="Times New Roman" w:hAnsi="Times New Roman"/>
          <w:sz w:val="24"/>
          <w:szCs w:val="24"/>
          <w:lang w:val="es-MX"/>
        </w:rPr>
        <w:t xml:space="preserve">apoyar la creación </w:t>
      </w:r>
      <w:r w:rsidR="00F15A83">
        <w:rPr>
          <w:rFonts w:ascii="Times New Roman" w:hAnsi="Times New Roman"/>
          <w:sz w:val="24"/>
          <w:szCs w:val="24"/>
          <w:lang w:val="es-MX"/>
        </w:rPr>
        <w:t xml:space="preserve">y funcionamiento inicial </w:t>
      </w:r>
      <w:r w:rsidR="00F15A83" w:rsidRPr="00F15A83">
        <w:rPr>
          <w:rFonts w:ascii="Times New Roman" w:hAnsi="Times New Roman"/>
          <w:sz w:val="24"/>
          <w:szCs w:val="24"/>
          <w:lang w:val="es-MX"/>
        </w:rPr>
        <w:t xml:space="preserve">de un </w:t>
      </w:r>
      <w:r w:rsidR="00F15A83">
        <w:rPr>
          <w:rFonts w:ascii="Times New Roman" w:hAnsi="Times New Roman"/>
          <w:sz w:val="24"/>
          <w:szCs w:val="24"/>
          <w:lang w:val="es-MX"/>
        </w:rPr>
        <w:t>C</w:t>
      </w:r>
      <w:r w:rsidR="00F15A83" w:rsidRPr="00F15A83">
        <w:rPr>
          <w:rFonts w:ascii="Times New Roman" w:hAnsi="Times New Roman"/>
          <w:sz w:val="24"/>
          <w:szCs w:val="24"/>
          <w:lang w:val="es-MX"/>
        </w:rPr>
        <w:t xml:space="preserve">entro de </w:t>
      </w:r>
      <w:r w:rsidR="00F15A83">
        <w:rPr>
          <w:rFonts w:ascii="Times New Roman" w:hAnsi="Times New Roman"/>
          <w:sz w:val="24"/>
          <w:szCs w:val="24"/>
          <w:lang w:val="es-MX"/>
        </w:rPr>
        <w:t>I</w:t>
      </w:r>
      <w:r w:rsidR="00F15A83" w:rsidRPr="00F15A83">
        <w:rPr>
          <w:rFonts w:ascii="Times New Roman" w:hAnsi="Times New Roman"/>
          <w:sz w:val="24"/>
          <w:szCs w:val="24"/>
          <w:lang w:val="es-MX"/>
        </w:rPr>
        <w:t xml:space="preserve">nnovación e </w:t>
      </w:r>
      <w:r w:rsidR="00F15A83">
        <w:rPr>
          <w:rFonts w:ascii="Times New Roman" w:hAnsi="Times New Roman"/>
          <w:sz w:val="24"/>
          <w:szCs w:val="24"/>
          <w:lang w:val="es-MX"/>
        </w:rPr>
        <w:t>I</w:t>
      </w:r>
      <w:r w:rsidR="00F15A83" w:rsidRPr="00F15A83">
        <w:rPr>
          <w:rFonts w:ascii="Times New Roman" w:hAnsi="Times New Roman"/>
          <w:sz w:val="24"/>
          <w:szCs w:val="24"/>
          <w:lang w:val="es-MX"/>
        </w:rPr>
        <w:t xml:space="preserve">nvestigación </w:t>
      </w:r>
      <w:r w:rsidR="00F15A83">
        <w:rPr>
          <w:rFonts w:ascii="Times New Roman" w:hAnsi="Times New Roman"/>
          <w:sz w:val="24"/>
          <w:szCs w:val="24"/>
          <w:lang w:val="es-MX"/>
        </w:rPr>
        <w:t>A</w:t>
      </w:r>
      <w:r w:rsidR="00F15A83" w:rsidRPr="00F15A83">
        <w:rPr>
          <w:rFonts w:ascii="Times New Roman" w:hAnsi="Times New Roman"/>
          <w:sz w:val="24"/>
          <w:szCs w:val="24"/>
          <w:lang w:val="es-MX"/>
        </w:rPr>
        <w:t>plicada para la ETP</w:t>
      </w:r>
      <w:r w:rsidR="00F15A83">
        <w:rPr>
          <w:rFonts w:ascii="Times New Roman" w:hAnsi="Times New Roman"/>
          <w:sz w:val="24"/>
          <w:szCs w:val="24"/>
          <w:lang w:val="es-MX"/>
        </w:rPr>
        <w:t xml:space="preserve"> (CIIA). E</w:t>
      </w:r>
      <w:r w:rsidR="00F15A83" w:rsidRPr="00F15A83">
        <w:rPr>
          <w:rFonts w:ascii="Times New Roman" w:hAnsi="Times New Roman"/>
          <w:sz w:val="24"/>
          <w:szCs w:val="24"/>
          <w:lang w:val="es-MX"/>
        </w:rPr>
        <w:t xml:space="preserve">l </w:t>
      </w:r>
      <w:r w:rsidR="00F15A83" w:rsidRPr="00F15A83">
        <w:rPr>
          <w:rFonts w:ascii="Times New Roman" w:eastAsiaTheme="minorHAnsi" w:hAnsi="Times New Roman"/>
          <w:sz w:val="24"/>
          <w:szCs w:val="24"/>
          <w:lang w:val="es-MX"/>
        </w:rPr>
        <w:t xml:space="preserve">MINERD </w:t>
      </w:r>
      <w:r w:rsidR="00F15A83">
        <w:rPr>
          <w:rFonts w:ascii="Times New Roman" w:eastAsiaTheme="minorHAnsi" w:hAnsi="Times New Roman"/>
          <w:sz w:val="24"/>
          <w:szCs w:val="24"/>
          <w:lang w:val="es-MX"/>
        </w:rPr>
        <w:t>será el propietario del CIIA y será el responsable de la</w:t>
      </w:r>
      <w:r w:rsidR="00F15A83" w:rsidRPr="00F15A83">
        <w:rPr>
          <w:rFonts w:ascii="Times New Roman" w:eastAsiaTheme="minorHAnsi" w:hAnsi="Times New Roman"/>
          <w:sz w:val="24"/>
          <w:szCs w:val="24"/>
          <w:lang w:val="es-MX"/>
        </w:rPr>
        <w:t xml:space="preserve"> construcción o adquisición de</w:t>
      </w:r>
      <w:r w:rsidR="00F15A83">
        <w:rPr>
          <w:rFonts w:ascii="Times New Roman" w:eastAsiaTheme="minorHAnsi" w:hAnsi="Times New Roman"/>
          <w:sz w:val="24"/>
          <w:szCs w:val="24"/>
          <w:lang w:val="es-MX"/>
        </w:rPr>
        <w:t xml:space="preserve">l </w:t>
      </w:r>
      <w:r w:rsidR="00F15A83" w:rsidRPr="00F15A83">
        <w:rPr>
          <w:rFonts w:ascii="Times New Roman" w:eastAsiaTheme="minorHAnsi" w:hAnsi="Times New Roman"/>
          <w:sz w:val="24"/>
          <w:szCs w:val="24"/>
          <w:lang w:val="es-MX"/>
        </w:rPr>
        <w:t xml:space="preserve">espacio físico para </w:t>
      </w:r>
      <w:r w:rsidR="00F15A83">
        <w:rPr>
          <w:rFonts w:ascii="Times New Roman" w:eastAsiaTheme="minorHAnsi" w:hAnsi="Times New Roman"/>
          <w:sz w:val="24"/>
          <w:szCs w:val="24"/>
          <w:lang w:val="es-MX"/>
        </w:rPr>
        <w:t xml:space="preserve">albergarlo y de </w:t>
      </w:r>
      <w:r w:rsidR="00F15A83" w:rsidRPr="00F15A83">
        <w:rPr>
          <w:rFonts w:ascii="Times New Roman" w:eastAsiaTheme="minorHAnsi" w:hAnsi="Times New Roman"/>
          <w:sz w:val="24"/>
          <w:szCs w:val="24"/>
          <w:lang w:val="es-MX"/>
        </w:rPr>
        <w:t xml:space="preserve">determinar </w:t>
      </w:r>
      <w:r w:rsidR="00F15A83">
        <w:rPr>
          <w:rFonts w:ascii="Times New Roman" w:eastAsiaTheme="minorHAnsi" w:hAnsi="Times New Roman"/>
          <w:sz w:val="24"/>
          <w:szCs w:val="24"/>
          <w:lang w:val="es-MX"/>
        </w:rPr>
        <w:t xml:space="preserve">su </w:t>
      </w:r>
      <w:r w:rsidR="00F15A83" w:rsidRPr="00F15A83">
        <w:rPr>
          <w:rFonts w:ascii="Times New Roman" w:eastAsiaTheme="minorHAnsi" w:hAnsi="Times New Roman"/>
          <w:sz w:val="24"/>
          <w:szCs w:val="24"/>
          <w:lang w:val="es-MX"/>
        </w:rPr>
        <w:t>esquema de gobernanza</w:t>
      </w:r>
      <w:r w:rsidR="00F15A83" w:rsidRPr="00F15A83">
        <w:rPr>
          <w:rFonts w:ascii="Times New Roman" w:hAnsi="Times New Roman"/>
          <w:sz w:val="24"/>
          <w:szCs w:val="24"/>
          <w:lang w:val="es-MX"/>
        </w:rPr>
        <w:t>. El objetivo de este centro será promover la investigación y la innovación aplicada y, a través de esta, contribuir a mejorar la calidad de la ETP y su capacidad para formar estudiantes que puedan ser exitosos en un mercado laboral cambiante y con nuevas</w:t>
      </w:r>
      <w:r w:rsidR="00F15A83">
        <w:rPr>
          <w:rFonts w:ascii="Times New Roman" w:hAnsi="Times New Roman"/>
          <w:sz w:val="24"/>
          <w:szCs w:val="24"/>
          <w:lang w:val="es-MX"/>
        </w:rPr>
        <w:t xml:space="preserve"> </w:t>
      </w:r>
      <w:r w:rsidR="00F15A83" w:rsidRPr="00F15A83">
        <w:rPr>
          <w:rFonts w:ascii="Times New Roman" w:hAnsi="Times New Roman"/>
          <w:sz w:val="24"/>
          <w:szCs w:val="24"/>
          <w:lang w:val="es-MX"/>
        </w:rPr>
        <w:t>tecnologías.</w:t>
      </w:r>
      <w:r w:rsidR="00F15A83">
        <w:rPr>
          <w:rFonts w:ascii="Times New Roman" w:hAnsi="Times New Roman"/>
          <w:sz w:val="24"/>
          <w:szCs w:val="24"/>
          <w:lang w:val="es-MX"/>
        </w:rPr>
        <w:t xml:space="preserve"> </w:t>
      </w:r>
      <w:r w:rsidR="00F15A83" w:rsidRPr="00F15A83">
        <w:rPr>
          <w:rFonts w:ascii="Times New Roman" w:hAnsi="Times New Roman"/>
          <w:sz w:val="24"/>
          <w:szCs w:val="24"/>
          <w:lang w:val="es-MX"/>
        </w:rPr>
        <w:t xml:space="preserve">Las líneas de acción del centro serán: </w:t>
      </w:r>
    </w:p>
    <w:p w14:paraId="02FFEDA6" w14:textId="77777777" w:rsidR="00F15A83" w:rsidRDefault="00F15A83" w:rsidP="00AC6182">
      <w:pPr>
        <w:pStyle w:val="ListParagraph"/>
        <w:widowControl w:val="0"/>
        <w:numPr>
          <w:ilvl w:val="0"/>
          <w:numId w:val="20"/>
        </w:numPr>
        <w:autoSpaceDE w:val="0"/>
        <w:autoSpaceDN w:val="0"/>
        <w:adjustRightInd w:val="0"/>
        <w:spacing w:before="120" w:after="120"/>
        <w:ind w:left="1260" w:hanging="540"/>
        <w:jc w:val="both"/>
        <w:rPr>
          <w:rFonts w:ascii="Times New Roman" w:hAnsi="Times New Roman"/>
          <w:sz w:val="24"/>
          <w:szCs w:val="24"/>
          <w:lang w:val="es-MX"/>
        </w:rPr>
      </w:pPr>
      <w:r w:rsidRPr="00F15A83">
        <w:rPr>
          <w:rFonts w:ascii="Times New Roman" w:hAnsi="Times New Roman"/>
          <w:sz w:val="24"/>
          <w:szCs w:val="24"/>
          <w:lang w:val="es-MX"/>
        </w:rPr>
        <w:t xml:space="preserve">generación y promoción de investigación aplicada, enfocada en la capacitación de docentes y directivos para mejorar los procesos de aprendizaje y la gestión institucional específica a la ETP; </w:t>
      </w:r>
    </w:p>
    <w:p w14:paraId="2F4C9B19" w14:textId="77777777" w:rsidR="00F15A83" w:rsidRDefault="00F15A83" w:rsidP="00AC6182">
      <w:pPr>
        <w:pStyle w:val="ListParagraph"/>
        <w:widowControl w:val="0"/>
        <w:numPr>
          <w:ilvl w:val="0"/>
          <w:numId w:val="20"/>
        </w:numPr>
        <w:autoSpaceDE w:val="0"/>
        <w:autoSpaceDN w:val="0"/>
        <w:adjustRightInd w:val="0"/>
        <w:spacing w:before="120" w:after="120"/>
        <w:ind w:left="1260" w:hanging="540"/>
        <w:jc w:val="both"/>
        <w:rPr>
          <w:rFonts w:ascii="Times New Roman" w:hAnsi="Times New Roman"/>
          <w:sz w:val="24"/>
          <w:szCs w:val="24"/>
          <w:lang w:val="es-MX"/>
        </w:rPr>
      </w:pPr>
      <w:r w:rsidRPr="00F15A83">
        <w:rPr>
          <w:rFonts w:ascii="Times New Roman" w:hAnsi="Times New Roman"/>
          <w:sz w:val="24"/>
          <w:szCs w:val="24"/>
          <w:lang w:val="es-MX"/>
        </w:rPr>
        <w:t xml:space="preserve">diseminación de resultados de la investigación aplicada y apoyo a los politécnicos en la implementación de mejores prácticas; </w:t>
      </w:r>
    </w:p>
    <w:p w14:paraId="28E6E4DA" w14:textId="77777777" w:rsidR="00F15A83" w:rsidRDefault="00F15A83" w:rsidP="00AC6182">
      <w:pPr>
        <w:pStyle w:val="ListParagraph"/>
        <w:widowControl w:val="0"/>
        <w:numPr>
          <w:ilvl w:val="0"/>
          <w:numId w:val="20"/>
        </w:numPr>
        <w:autoSpaceDE w:val="0"/>
        <w:autoSpaceDN w:val="0"/>
        <w:adjustRightInd w:val="0"/>
        <w:spacing w:before="120" w:after="120"/>
        <w:ind w:left="1260" w:hanging="540"/>
        <w:jc w:val="both"/>
        <w:rPr>
          <w:rFonts w:ascii="Times New Roman" w:hAnsi="Times New Roman"/>
          <w:sz w:val="24"/>
          <w:szCs w:val="24"/>
          <w:lang w:val="es-MX"/>
        </w:rPr>
      </w:pPr>
      <w:r w:rsidRPr="00F15A83">
        <w:rPr>
          <w:rFonts w:ascii="Times New Roman" w:hAnsi="Times New Roman"/>
          <w:sz w:val="24"/>
          <w:szCs w:val="24"/>
          <w:lang w:val="es-MX"/>
        </w:rPr>
        <w:t xml:space="preserve">fomento de la innovación aplicada, particularmente a los contenidos, materiales y metodologías de enseñanza; </w:t>
      </w:r>
    </w:p>
    <w:p w14:paraId="3CE656B6" w14:textId="77777777" w:rsidR="00F15A83" w:rsidRDefault="00F15A83" w:rsidP="00AC6182">
      <w:pPr>
        <w:pStyle w:val="ListParagraph"/>
        <w:widowControl w:val="0"/>
        <w:numPr>
          <w:ilvl w:val="0"/>
          <w:numId w:val="20"/>
        </w:numPr>
        <w:autoSpaceDE w:val="0"/>
        <w:autoSpaceDN w:val="0"/>
        <w:adjustRightInd w:val="0"/>
        <w:spacing w:before="120" w:after="120"/>
        <w:ind w:left="1260" w:hanging="540"/>
        <w:jc w:val="both"/>
        <w:rPr>
          <w:rFonts w:ascii="Times New Roman" w:hAnsi="Times New Roman"/>
          <w:sz w:val="24"/>
          <w:szCs w:val="24"/>
          <w:lang w:val="es-MX"/>
        </w:rPr>
      </w:pPr>
      <w:r w:rsidRPr="00F15A83">
        <w:rPr>
          <w:rFonts w:ascii="Times New Roman" w:hAnsi="Times New Roman"/>
          <w:sz w:val="24"/>
          <w:szCs w:val="24"/>
          <w:lang w:val="es-MX"/>
        </w:rPr>
        <w:t xml:space="preserve">actualización continua de la ETP, incorporando nuevas tecnologías y fomentando el trabajo colaborativo de los actores del ecosistema ETP; y </w:t>
      </w:r>
    </w:p>
    <w:p w14:paraId="6B9963F3" w14:textId="77777777" w:rsidR="00F15A83" w:rsidRPr="00F15A83" w:rsidRDefault="00F15A83" w:rsidP="00AC6182">
      <w:pPr>
        <w:pStyle w:val="ListParagraph"/>
        <w:widowControl w:val="0"/>
        <w:numPr>
          <w:ilvl w:val="0"/>
          <w:numId w:val="20"/>
        </w:numPr>
        <w:autoSpaceDE w:val="0"/>
        <w:autoSpaceDN w:val="0"/>
        <w:adjustRightInd w:val="0"/>
        <w:spacing w:before="120" w:after="120"/>
        <w:ind w:left="1260" w:hanging="540"/>
        <w:jc w:val="both"/>
        <w:rPr>
          <w:rFonts w:ascii="Times New Roman" w:hAnsi="Times New Roman"/>
          <w:sz w:val="24"/>
          <w:szCs w:val="24"/>
          <w:lang w:val="es-MX"/>
        </w:rPr>
      </w:pPr>
      <w:r w:rsidRPr="00F15A83">
        <w:rPr>
          <w:rFonts w:ascii="Times New Roman" w:hAnsi="Times New Roman"/>
          <w:sz w:val="24"/>
          <w:szCs w:val="24"/>
          <w:lang w:val="es-MX"/>
        </w:rPr>
        <w:t xml:space="preserve">oferta de espacios físicos compartidos, dotados de equipamiento pertinente y abiertos </w:t>
      </w:r>
      <w:r w:rsidRPr="00F15A83">
        <w:rPr>
          <w:rFonts w:ascii="Times New Roman" w:hAnsi="Times New Roman"/>
          <w:sz w:val="24"/>
          <w:szCs w:val="24"/>
          <w:lang w:val="es-MX"/>
        </w:rPr>
        <w:lastRenderedPageBreak/>
        <w:t>a toda la comunidad educativa.</w:t>
      </w:r>
    </w:p>
    <w:p w14:paraId="769C4754" w14:textId="77777777" w:rsidR="00A56593" w:rsidRDefault="00F15A8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A56593">
        <w:rPr>
          <w:rFonts w:ascii="Times New Roman" w:hAnsi="Times New Roman"/>
          <w:sz w:val="24"/>
          <w:szCs w:val="24"/>
          <w:lang w:val="es-MX"/>
        </w:rPr>
        <w:t xml:space="preserve">El Programa financiará el equipamiento y puesta en marcha del centro. Específicamente, la intervención contempla: </w:t>
      </w:r>
    </w:p>
    <w:p w14:paraId="64694AA3" w14:textId="77777777" w:rsidR="00A56593" w:rsidRDefault="00F15A83" w:rsidP="00AC6182">
      <w:pPr>
        <w:pStyle w:val="ListParagraph"/>
        <w:widowControl w:val="0"/>
        <w:numPr>
          <w:ilvl w:val="0"/>
          <w:numId w:val="21"/>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 xml:space="preserve">la contratación de consultores que apoyen la gestión y operación del centro; </w:t>
      </w:r>
    </w:p>
    <w:p w14:paraId="3661496C" w14:textId="77777777" w:rsidR="00A56593" w:rsidRDefault="00F15A83" w:rsidP="00AC6182">
      <w:pPr>
        <w:pStyle w:val="ListParagraph"/>
        <w:widowControl w:val="0"/>
        <w:numPr>
          <w:ilvl w:val="0"/>
          <w:numId w:val="21"/>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 xml:space="preserve">el desarrollo de contenidos específicos y pilotaje de nuevas metodologías para la capacitación de docentes </w:t>
      </w:r>
      <w:r w:rsidR="00A56593">
        <w:rPr>
          <w:rFonts w:ascii="Times New Roman" w:hAnsi="Times New Roman"/>
          <w:sz w:val="24"/>
          <w:szCs w:val="24"/>
          <w:lang w:val="es-MX"/>
        </w:rPr>
        <w:t>técnico profesionales</w:t>
      </w:r>
      <w:r w:rsidRPr="00A56593">
        <w:rPr>
          <w:rFonts w:ascii="Times New Roman" w:hAnsi="Times New Roman"/>
          <w:sz w:val="24"/>
          <w:szCs w:val="24"/>
          <w:lang w:val="es-MX"/>
        </w:rPr>
        <w:t xml:space="preserve">; </w:t>
      </w:r>
    </w:p>
    <w:p w14:paraId="4D4A97E3" w14:textId="77777777" w:rsidR="00A56593" w:rsidRDefault="00F15A83" w:rsidP="00AC6182">
      <w:pPr>
        <w:pStyle w:val="ListParagraph"/>
        <w:widowControl w:val="0"/>
        <w:numPr>
          <w:ilvl w:val="0"/>
          <w:numId w:val="21"/>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el equipamiento del centro, incluyendo equipos de realidad virtual para apoyar la capacitación docente</w:t>
      </w:r>
      <w:r w:rsidR="00A56593">
        <w:rPr>
          <w:rFonts w:ascii="Times New Roman" w:hAnsi="Times New Roman"/>
          <w:sz w:val="24"/>
          <w:szCs w:val="24"/>
          <w:lang w:val="es-MX"/>
        </w:rPr>
        <w:t xml:space="preserve"> que </w:t>
      </w:r>
      <w:r w:rsidR="00A56593" w:rsidRPr="00A56593">
        <w:rPr>
          <w:rFonts w:ascii="Times New Roman" w:hAnsi="Times New Roman"/>
          <w:sz w:val="24"/>
          <w:szCs w:val="24"/>
          <w:lang w:val="es-MX"/>
        </w:rPr>
        <w:t>permitirá a los docentes técnicos mantenerse actualizados constantemente en</w:t>
      </w:r>
      <w:r w:rsidR="00A56593">
        <w:rPr>
          <w:rFonts w:ascii="Times New Roman" w:hAnsi="Times New Roman"/>
          <w:sz w:val="24"/>
          <w:szCs w:val="24"/>
          <w:lang w:val="es-MX"/>
        </w:rPr>
        <w:t xml:space="preserve"> </w:t>
      </w:r>
      <w:r w:rsidR="00A56593" w:rsidRPr="00A56593">
        <w:rPr>
          <w:rFonts w:ascii="Times New Roman" w:hAnsi="Times New Roman"/>
          <w:sz w:val="24"/>
          <w:szCs w:val="24"/>
          <w:lang w:val="es-MX"/>
        </w:rPr>
        <w:t>las nuevas tecnologías de las empresas; reduciendo tiempo de aprendizaje, a un costo más bajo y con</w:t>
      </w:r>
      <w:r w:rsidR="00A56593">
        <w:rPr>
          <w:rFonts w:ascii="Times New Roman" w:hAnsi="Times New Roman"/>
          <w:sz w:val="24"/>
          <w:szCs w:val="24"/>
          <w:lang w:val="es-MX"/>
        </w:rPr>
        <w:t xml:space="preserve"> </w:t>
      </w:r>
      <w:r w:rsidR="00A56593" w:rsidRPr="00A56593">
        <w:rPr>
          <w:rFonts w:ascii="Times New Roman" w:hAnsi="Times New Roman"/>
          <w:sz w:val="24"/>
          <w:szCs w:val="24"/>
          <w:lang w:val="es-MX"/>
        </w:rPr>
        <w:t>un menor riesgo de accidente</w:t>
      </w:r>
      <w:r w:rsidRPr="00A56593">
        <w:rPr>
          <w:rFonts w:ascii="Times New Roman" w:hAnsi="Times New Roman"/>
          <w:sz w:val="24"/>
          <w:szCs w:val="24"/>
          <w:lang w:val="es-MX"/>
        </w:rPr>
        <w:t xml:space="preserve">; y </w:t>
      </w:r>
    </w:p>
    <w:p w14:paraId="41B1CFA2" w14:textId="77777777" w:rsidR="00A56593" w:rsidRPr="00A56593" w:rsidRDefault="00F15A83" w:rsidP="00AC6182">
      <w:pPr>
        <w:pStyle w:val="ListParagraph"/>
        <w:widowControl w:val="0"/>
        <w:numPr>
          <w:ilvl w:val="0"/>
          <w:numId w:val="21"/>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la utilización de fondos concursables para impulsar la innovación y la investigación aplicada en la ETP</w:t>
      </w:r>
      <w:r w:rsidR="00A56593" w:rsidRPr="00A56593">
        <w:rPr>
          <w:rFonts w:ascii="Times New Roman" w:hAnsi="Times New Roman"/>
          <w:sz w:val="24"/>
          <w:szCs w:val="24"/>
          <w:lang w:val="es-MX"/>
        </w:rPr>
        <w:t xml:space="preserve"> (Ver las guía</w:t>
      </w:r>
      <w:r w:rsidR="00185F84">
        <w:rPr>
          <w:rFonts w:ascii="Times New Roman" w:hAnsi="Times New Roman"/>
          <w:sz w:val="24"/>
          <w:szCs w:val="24"/>
          <w:lang w:val="es-MX"/>
        </w:rPr>
        <w:t>s</w:t>
      </w:r>
      <w:r w:rsidR="00A56593" w:rsidRPr="00A56593">
        <w:rPr>
          <w:rFonts w:ascii="Times New Roman" w:hAnsi="Times New Roman"/>
          <w:sz w:val="24"/>
          <w:szCs w:val="24"/>
          <w:lang w:val="es-MX"/>
        </w:rPr>
        <w:t xml:space="preserve"> para la gestión de los fondos concursables en el </w:t>
      </w:r>
      <w:r w:rsidR="00A56593">
        <w:rPr>
          <w:rFonts w:ascii="Times New Roman" w:hAnsi="Times New Roman"/>
          <w:sz w:val="24"/>
          <w:szCs w:val="24"/>
          <w:lang w:val="es-MX"/>
        </w:rPr>
        <w:t>a</w:t>
      </w:r>
      <w:r w:rsidR="00A56593" w:rsidRPr="00A56593">
        <w:rPr>
          <w:rFonts w:ascii="Times New Roman" w:hAnsi="Times New Roman"/>
          <w:sz w:val="24"/>
          <w:szCs w:val="24"/>
          <w:lang w:val="es-MX"/>
        </w:rPr>
        <w:t>nexo</w:t>
      </w:r>
      <w:r w:rsidR="00A56593">
        <w:rPr>
          <w:rFonts w:ascii="Times New Roman" w:hAnsi="Times New Roman"/>
          <w:sz w:val="24"/>
          <w:szCs w:val="24"/>
          <w:lang w:val="es-MX"/>
        </w:rPr>
        <w:t xml:space="preserve"> </w:t>
      </w:r>
      <w:r w:rsidR="00A56593" w:rsidRPr="00A56593">
        <w:rPr>
          <w:rFonts w:ascii="Times New Roman" w:hAnsi="Times New Roman"/>
          <w:sz w:val="24"/>
          <w:szCs w:val="24"/>
          <w:highlight w:val="lightGray"/>
          <w:lang w:val="es-MX"/>
        </w:rPr>
        <w:t>XXXXX</w:t>
      </w:r>
      <w:r w:rsidR="00A56593" w:rsidRPr="00A56593">
        <w:rPr>
          <w:rFonts w:ascii="Times New Roman" w:hAnsi="Times New Roman"/>
          <w:sz w:val="24"/>
          <w:szCs w:val="24"/>
          <w:lang w:val="es-MX"/>
        </w:rPr>
        <w:t>)</w:t>
      </w:r>
      <w:r w:rsidRPr="00A56593">
        <w:rPr>
          <w:rFonts w:ascii="Times New Roman" w:hAnsi="Times New Roman"/>
          <w:sz w:val="24"/>
          <w:szCs w:val="24"/>
          <w:lang w:val="es-MX"/>
        </w:rPr>
        <w:t xml:space="preserve">. </w:t>
      </w:r>
    </w:p>
    <w:p w14:paraId="5D775078" w14:textId="77777777" w:rsidR="00A56593" w:rsidRDefault="00F15A8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A56593">
        <w:rPr>
          <w:rFonts w:ascii="Times New Roman" w:hAnsi="Times New Roman"/>
          <w:sz w:val="24"/>
          <w:szCs w:val="24"/>
          <w:lang w:val="es-MX"/>
        </w:rPr>
        <w:t>Los fondos concursables financiarán de forma competitiva, propuestas que cumplan con criterios previamente definidos y habrá dos ciclos de financiamiento. Las propuestas serán evaluadas por un comité independiente siguiendo una formula preestablecida que considera varias dimensiones de calidad y se ofrecerá asistencia en la preparación de las mismas, para garantizar que se presenten propuestas y haya un proceso competitivo. Las propuestas que incluyan consideraciones de género y para personas con discapacidad recibirán un mayor puntaje.</w:t>
      </w:r>
      <w:bookmarkStart w:id="8" w:name="_Toc382271699"/>
      <w:bookmarkStart w:id="9" w:name="_Toc382840451"/>
    </w:p>
    <w:p w14:paraId="4556E489" w14:textId="77777777" w:rsidR="00A56593" w:rsidRDefault="00A5659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A56593">
        <w:rPr>
          <w:rFonts w:ascii="Times New Roman" w:hAnsi="Times New Roman"/>
          <w:b/>
          <w:bCs/>
          <w:sz w:val="24"/>
          <w:szCs w:val="24"/>
          <w:lang w:val="es-MX"/>
        </w:rPr>
        <w:t xml:space="preserve">Componente 3: Vinculación de la educación y formación técnico profesional con el mundo del trabajo. </w:t>
      </w:r>
      <w:r w:rsidRPr="00A56593">
        <w:rPr>
          <w:rFonts w:ascii="Times New Roman" w:hAnsi="Times New Roman"/>
          <w:sz w:val="24"/>
          <w:szCs w:val="24"/>
          <w:lang w:val="es-MX"/>
        </w:rPr>
        <w:t>Este componente contribuirá a potenciar las oportunidades de vinculación laboral para los egresados de la ETP y de formación profesional</w:t>
      </w:r>
      <w:r>
        <w:rPr>
          <w:rFonts w:ascii="Times New Roman" w:hAnsi="Times New Roman"/>
          <w:sz w:val="24"/>
          <w:szCs w:val="24"/>
          <w:lang w:val="es-MX"/>
        </w:rPr>
        <w:t>, e incorpora los siguientes subcomponentes:</w:t>
      </w:r>
    </w:p>
    <w:p w14:paraId="318A268D" w14:textId="77777777" w:rsidR="00A56593" w:rsidRDefault="00A5659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A56593">
        <w:rPr>
          <w:rFonts w:ascii="Times New Roman" w:hAnsi="Times New Roman"/>
          <w:b/>
          <w:bCs/>
          <w:sz w:val="24"/>
          <w:szCs w:val="24"/>
          <w:lang w:val="es-MX"/>
        </w:rPr>
        <w:t xml:space="preserve">Subcomponente 3.1 Mejoramiento de las pasantías y servicios de seguimiento a estudiantes y egresados de la ETP. </w:t>
      </w:r>
      <w:r w:rsidRPr="00A56593">
        <w:rPr>
          <w:rFonts w:ascii="Times New Roman" w:hAnsi="Times New Roman"/>
          <w:sz w:val="24"/>
          <w:szCs w:val="24"/>
          <w:lang w:val="es-MX"/>
        </w:rPr>
        <w:t xml:space="preserve">Este subcomponente </w:t>
      </w:r>
      <w:r>
        <w:rPr>
          <w:rFonts w:ascii="Times New Roman" w:hAnsi="Times New Roman"/>
          <w:sz w:val="24"/>
          <w:szCs w:val="24"/>
          <w:lang w:val="es-MX"/>
        </w:rPr>
        <w:t>tiene por objetivo apoyar</w:t>
      </w:r>
      <w:r w:rsidRPr="00A56593">
        <w:rPr>
          <w:rFonts w:ascii="Times New Roman" w:hAnsi="Times New Roman"/>
          <w:sz w:val="24"/>
          <w:szCs w:val="24"/>
          <w:lang w:val="es-MX"/>
        </w:rPr>
        <w:t xml:space="preserve"> el diseño de una metodología para mejorar los procesos de gestión de las pasantías y los servicios de seguimiento a los estudiantes y egresados de los politécnicos.</w:t>
      </w:r>
      <w:r>
        <w:rPr>
          <w:rFonts w:ascii="Times New Roman" w:hAnsi="Times New Roman"/>
          <w:sz w:val="24"/>
          <w:szCs w:val="24"/>
          <w:lang w:val="es-MX"/>
        </w:rPr>
        <w:t xml:space="preserve"> </w:t>
      </w:r>
      <w:r w:rsidRPr="00A56593">
        <w:rPr>
          <w:rFonts w:ascii="Times New Roman" w:hAnsi="Times New Roman"/>
          <w:sz w:val="24"/>
          <w:szCs w:val="24"/>
          <w:lang w:val="es-MX"/>
        </w:rPr>
        <w:t xml:space="preserve">En relación con la mejora de la calidad de las pasantías, se financiará: </w:t>
      </w:r>
    </w:p>
    <w:p w14:paraId="1BF5AD57" w14:textId="77777777" w:rsidR="00A56593" w:rsidRDefault="00A56593" w:rsidP="00AC6182">
      <w:pPr>
        <w:pStyle w:val="ListParagraph"/>
        <w:widowControl w:val="0"/>
        <w:numPr>
          <w:ilvl w:val="0"/>
          <w:numId w:val="22"/>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 xml:space="preserve">la revisión del módulo de formación en el lugar de trabajo; </w:t>
      </w:r>
    </w:p>
    <w:p w14:paraId="3B07AC56" w14:textId="77777777" w:rsidR="00A56593" w:rsidRDefault="00A56593" w:rsidP="00AC6182">
      <w:pPr>
        <w:pStyle w:val="ListParagraph"/>
        <w:widowControl w:val="0"/>
        <w:numPr>
          <w:ilvl w:val="0"/>
          <w:numId w:val="22"/>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el desarrollo de la metodología para la identificación de las necesidades de demanda, las colocaciones de las pasantías</w:t>
      </w:r>
      <w:r>
        <w:rPr>
          <w:rFonts w:ascii="Times New Roman" w:hAnsi="Times New Roman"/>
          <w:sz w:val="24"/>
          <w:szCs w:val="24"/>
          <w:lang w:val="es-MX"/>
        </w:rPr>
        <w:t>,</w:t>
      </w:r>
      <w:r w:rsidRPr="00A56593">
        <w:rPr>
          <w:rFonts w:ascii="Times New Roman" w:hAnsi="Times New Roman"/>
          <w:sz w:val="24"/>
          <w:szCs w:val="24"/>
          <w:lang w:val="es-MX"/>
        </w:rPr>
        <w:t xml:space="preserve"> y seguimiento y evaluación durante el periodo de ejecución de las pasantías</w:t>
      </w:r>
      <w:r>
        <w:rPr>
          <w:rFonts w:ascii="Times New Roman" w:hAnsi="Times New Roman"/>
          <w:sz w:val="24"/>
          <w:szCs w:val="24"/>
          <w:lang w:val="es-MX"/>
        </w:rPr>
        <w:t xml:space="preserve">, pare el cual se </w:t>
      </w:r>
      <w:r w:rsidRPr="00A56593">
        <w:rPr>
          <w:rFonts w:ascii="Times New Roman" w:hAnsi="Times New Roman"/>
          <w:sz w:val="24"/>
          <w:szCs w:val="24"/>
          <w:lang w:val="es-MX"/>
        </w:rPr>
        <w:t>adaptará el Modelo de Negocios desarrollado por el programa ATN/</w:t>
      </w:r>
      <w:r w:rsidR="007F34D0">
        <w:rPr>
          <w:rFonts w:ascii="Times New Roman" w:hAnsi="Times New Roman"/>
          <w:sz w:val="24"/>
          <w:szCs w:val="24"/>
          <w:lang w:val="es-MX"/>
        </w:rPr>
        <w:t>ME</w:t>
      </w:r>
      <w:r w:rsidRPr="00A56593">
        <w:rPr>
          <w:rFonts w:ascii="Times New Roman" w:hAnsi="Times New Roman"/>
          <w:sz w:val="24"/>
          <w:szCs w:val="24"/>
          <w:lang w:val="es-MX"/>
        </w:rPr>
        <w:t>-14172-DR para la gestión</w:t>
      </w:r>
      <w:r>
        <w:rPr>
          <w:rFonts w:ascii="Times New Roman" w:hAnsi="Times New Roman"/>
          <w:sz w:val="24"/>
          <w:szCs w:val="24"/>
          <w:lang w:val="es-MX"/>
        </w:rPr>
        <w:t xml:space="preserve"> </w:t>
      </w:r>
      <w:r w:rsidRPr="00A56593">
        <w:rPr>
          <w:rFonts w:ascii="Times New Roman" w:hAnsi="Times New Roman"/>
          <w:sz w:val="24"/>
          <w:szCs w:val="24"/>
          <w:lang w:val="es-MX"/>
        </w:rPr>
        <w:t>de la pasantía y servicios de seguimiento a los estudiantes de los politécnicos</w:t>
      </w:r>
      <w:r>
        <w:rPr>
          <w:rFonts w:ascii="Times New Roman" w:hAnsi="Times New Roman"/>
          <w:sz w:val="24"/>
          <w:szCs w:val="24"/>
          <w:lang w:val="es-MX"/>
        </w:rPr>
        <w:t xml:space="preserve"> (ver modelo en anexo </w:t>
      </w:r>
      <w:r w:rsidRPr="00A56593">
        <w:rPr>
          <w:rFonts w:ascii="Times New Roman" w:hAnsi="Times New Roman"/>
          <w:sz w:val="24"/>
          <w:szCs w:val="24"/>
          <w:highlight w:val="lightGray"/>
          <w:lang w:val="es-MX"/>
        </w:rPr>
        <w:t>XXXXX</w:t>
      </w:r>
      <w:r>
        <w:rPr>
          <w:rFonts w:ascii="Times New Roman" w:hAnsi="Times New Roman"/>
          <w:sz w:val="24"/>
          <w:szCs w:val="24"/>
          <w:lang w:val="es-MX"/>
        </w:rPr>
        <w:t>)</w:t>
      </w:r>
      <w:r w:rsidRPr="00A56593">
        <w:rPr>
          <w:rFonts w:ascii="Times New Roman" w:hAnsi="Times New Roman"/>
          <w:sz w:val="24"/>
          <w:szCs w:val="24"/>
          <w:lang w:val="es-MX"/>
        </w:rPr>
        <w:t xml:space="preserve">; </w:t>
      </w:r>
    </w:p>
    <w:p w14:paraId="306B2EE4" w14:textId="77777777" w:rsidR="00A56593" w:rsidRDefault="00A56593" w:rsidP="00AC6182">
      <w:pPr>
        <w:pStyle w:val="ListParagraph"/>
        <w:widowControl w:val="0"/>
        <w:numPr>
          <w:ilvl w:val="0"/>
          <w:numId w:val="22"/>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t xml:space="preserve">la realización de un piloto para ensayar y mejorar los instrumentos y los módulos de monitoreo y seguimiento en el lugar de trabajo, desarrollados por el MINERD durante su rediseño curricular; y </w:t>
      </w:r>
    </w:p>
    <w:p w14:paraId="1AF2BDE4" w14:textId="77777777" w:rsidR="00A56593" w:rsidRPr="00A56593" w:rsidRDefault="00A56593" w:rsidP="00AC6182">
      <w:pPr>
        <w:pStyle w:val="ListParagraph"/>
        <w:widowControl w:val="0"/>
        <w:numPr>
          <w:ilvl w:val="0"/>
          <w:numId w:val="22"/>
        </w:numPr>
        <w:autoSpaceDE w:val="0"/>
        <w:autoSpaceDN w:val="0"/>
        <w:adjustRightInd w:val="0"/>
        <w:spacing w:before="120" w:after="120"/>
        <w:ind w:left="1260" w:hanging="540"/>
        <w:jc w:val="both"/>
        <w:rPr>
          <w:rFonts w:ascii="Times New Roman" w:hAnsi="Times New Roman"/>
          <w:sz w:val="24"/>
          <w:szCs w:val="24"/>
          <w:lang w:val="es-MX"/>
        </w:rPr>
      </w:pPr>
      <w:r w:rsidRPr="00A56593">
        <w:rPr>
          <w:rFonts w:ascii="Times New Roman" w:hAnsi="Times New Roman"/>
          <w:sz w:val="24"/>
          <w:szCs w:val="24"/>
          <w:lang w:val="es-MX"/>
        </w:rPr>
        <w:lastRenderedPageBreak/>
        <w:t>el establecimiento de redes de empresas que se vi</w:t>
      </w:r>
      <w:bookmarkStart w:id="10" w:name="_GoBack"/>
      <w:bookmarkEnd w:id="10"/>
      <w:r w:rsidRPr="00A56593">
        <w:rPr>
          <w:rFonts w:ascii="Times New Roman" w:hAnsi="Times New Roman"/>
          <w:sz w:val="24"/>
          <w:szCs w:val="24"/>
          <w:lang w:val="es-MX"/>
        </w:rPr>
        <w:t>nculen con las actividades que se desarrollan en los politécnicos.</w:t>
      </w:r>
    </w:p>
    <w:p w14:paraId="6D6B9E3B" w14:textId="77777777" w:rsidR="00A56593" w:rsidRDefault="00A56593" w:rsidP="00A56593">
      <w:pPr>
        <w:pStyle w:val="ListParagraph"/>
        <w:autoSpaceDE w:val="0"/>
        <w:autoSpaceDN w:val="0"/>
        <w:adjustRightInd w:val="0"/>
        <w:spacing w:before="120" w:after="120"/>
        <w:ind w:left="360"/>
        <w:jc w:val="both"/>
        <w:rPr>
          <w:rFonts w:ascii="Times New Roman" w:hAnsi="Times New Roman"/>
          <w:b/>
          <w:bCs/>
          <w:sz w:val="24"/>
          <w:szCs w:val="24"/>
          <w:lang w:val="es-MX"/>
        </w:rPr>
      </w:pPr>
    </w:p>
    <w:p w14:paraId="54A2256F" w14:textId="77777777" w:rsidR="000651E9" w:rsidRDefault="00A5659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bCs/>
          <w:sz w:val="24"/>
          <w:szCs w:val="24"/>
          <w:lang w:val="es-MX"/>
        </w:rPr>
      </w:pPr>
      <w:r w:rsidRPr="00A56593">
        <w:rPr>
          <w:rFonts w:ascii="Times New Roman" w:hAnsi="Times New Roman"/>
          <w:b/>
          <w:bCs/>
          <w:sz w:val="24"/>
          <w:szCs w:val="24"/>
          <w:lang w:val="es-MX"/>
        </w:rPr>
        <w:t>Subcomponente 3.2. Establecimiento de oficinas para la gestión de pasantías (OGP) de la ETP</w:t>
      </w:r>
      <w:r w:rsidRPr="00A56593">
        <w:rPr>
          <w:rFonts w:ascii="Times New Roman" w:hAnsi="Times New Roman"/>
          <w:bCs/>
          <w:sz w:val="24"/>
          <w:szCs w:val="24"/>
          <w:lang w:val="es-MX"/>
        </w:rPr>
        <w:t xml:space="preserve">. Este subcomponente </w:t>
      </w:r>
      <w:r>
        <w:rPr>
          <w:rFonts w:ascii="Times New Roman" w:hAnsi="Times New Roman"/>
          <w:bCs/>
          <w:sz w:val="24"/>
          <w:szCs w:val="24"/>
          <w:lang w:val="es-MX"/>
        </w:rPr>
        <w:t>tiene por objetivo</w:t>
      </w:r>
      <w:r w:rsidR="000651E9">
        <w:rPr>
          <w:rFonts w:ascii="Times New Roman" w:hAnsi="Times New Roman"/>
          <w:bCs/>
          <w:sz w:val="24"/>
          <w:szCs w:val="24"/>
          <w:lang w:val="es-MX"/>
        </w:rPr>
        <w:t xml:space="preserve"> apoyar</w:t>
      </w:r>
      <w:r w:rsidRPr="00A56593">
        <w:rPr>
          <w:rFonts w:ascii="Times New Roman" w:hAnsi="Times New Roman"/>
          <w:bCs/>
          <w:sz w:val="24"/>
          <w:szCs w:val="24"/>
          <w:lang w:val="es-MX"/>
        </w:rPr>
        <w:t xml:space="preserve"> la formación de oficinas encargadas de coordinar la gestión de las pasantías con los politécnicos y con las firmas. Se financiarán: </w:t>
      </w:r>
    </w:p>
    <w:p w14:paraId="6B82F1A8" w14:textId="77777777" w:rsidR="000651E9" w:rsidRDefault="00A56593" w:rsidP="00AC6182">
      <w:pPr>
        <w:pStyle w:val="ListParagraph"/>
        <w:widowControl w:val="0"/>
        <w:numPr>
          <w:ilvl w:val="0"/>
          <w:numId w:val="23"/>
        </w:numPr>
        <w:autoSpaceDE w:val="0"/>
        <w:autoSpaceDN w:val="0"/>
        <w:adjustRightInd w:val="0"/>
        <w:spacing w:before="120" w:after="120"/>
        <w:ind w:left="1260" w:hanging="540"/>
        <w:jc w:val="both"/>
        <w:rPr>
          <w:rFonts w:ascii="Times New Roman" w:hAnsi="Times New Roman"/>
          <w:bCs/>
          <w:sz w:val="24"/>
          <w:szCs w:val="24"/>
          <w:lang w:val="es-MX"/>
        </w:rPr>
      </w:pPr>
      <w:r w:rsidRPr="000651E9">
        <w:rPr>
          <w:rFonts w:ascii="Times New Roman" w:hAnsi="Times New Roman"/>
          <w:bCs/>
          <w:sz w:val="24"/>
          <w:szCs w:val="24"/>
          <w:lang w:val="es-MX"/>
        </w:rPr>
        <w:t>el equipamiento de diez oficinas de gestión de pasantías</w:t>
      </w:r>
      <w:r w:rsidR="00757AFF">
        <w:rPr>
          <w:rFonts w:ascii="Times New Roman" w:hAnsi="Times New Roman"/>
          <w:bCs/>
          <w:sz w:val="24"/>
          <w:szCs w:val="24"/>
          <w:lang w:val="es-MX"/>
        </w:rPr>
        <w:t xml:space="preserve">, que se </w:t>
      </w:r>
      <w:r w:rsidR="00757AFF" w:rsidRPr="00757AFF">
        <w:rPr>
          <w:rFonts w:ascii="Times New Roman" w:eastAsiaTheme="minorHAnsi" w:hAnsi="Times New Roman"/>
          <w:sz w:val="24"/>
          <w:szCs w:val="24"/>
          <w:lang w:val="es-MX"/>
        </w:rPr>
        <w:t>ubicarán a nivel regional según la cobertura y necesidades de los politécnicos.</w:t>
      </w:r>
      <w:r w:rsidRPr="00757AFF">
        <w:rPr>
          <w:rFonts w:ascii="Times New Roman" w:hAnsi="Times New Roman"/>
          <w:bCs/>
          <w:sz w:val="24"/>
          <w:szCs w:val="24"/>
          <w:lang w:val="es-MX"/>
        </w:rPr>
        <w:t>;</w:t>
      </w:r>
      <w:r w:rsidRPr="000651E9">
        <w:rPr>
          <w:rFonts w:ascii="Times New Roman" w:hAnsi="Times New Roman"/>
          <w:bCs/>
          <w:sz w:val="24"/>
          <w:szCs w:val="24"/>
          <w:lang w:val="es-MX"/>
        </w:rPr>
        <w:t xml:space="preserve"> </w:t>
      </w:r>
    </w:p>
    <w:p w14:paraId="197DAE2C" w14:textId="77777777" w:rsidR="000651E9" w:rsidRDefault="00A56593" w:rsidP="00AC6182">
      <w:pPr>
        <w:pStyle w:val="ListParagraph"/>
        <w:widowControl w:val="0"/>
        <w:numPr>
          <w:ilvl w:val="0"/>
          <w:numId w:val="23"/>
        </w:numPr>
        <w:autoSpaceDE w:val="0"/>
        <w:autoSpaceDN w:val="0"/>
        <w:adjustRightInd w:val="0"/>
        <w:spacing w:before="120" w:after="120"/>
        <w:ind w:left="1260" w:hanging="540"/>
        <w:jc w:val="both"/>
        <w:rPr>
          <w:rFonts w:ascii="Times New Roman" w:hAnsi="Times New Roman"/>
          <w:bCs/>
          <w:sz w:val="24"/>
          <w:szCs w:val="24"/>
          <w:lang w:val="es-MX"/>
        </w:rPr>
      </w:pPr>
      <w:r w:rsidRPr="000651E9">
        <w:rPr>
          <w:rFonts w:ascii="Times New Roman" w:hAnsi="Times New Roman"/>
          <w:bCs/>
          <w:sz w:val="24"/>
          <w:szCs w:val="24"/>
          <w:lang w:val="es-MX"/>
        </w:rPr>
        <w:t xml:space="preserve">el personal de apoyo que gestionará las oficinas; </w:t>
      </w:r>
    </w:p>
    <w:p w14:paraId="058F9672" w14:textId="77777777" w:rsidR="000651E9" w:rsidRDefault="00A56593" w:rsidP="00AC6182">
      <w:pPr>
        <w:pStyle w:val="ListParagraph"/>
        <w:widowControl w:val="0"/>
        <w:numPr>
          <w:ilvl w:val="0"/>
          <w:numId w:val="23"/>
        </w:numPr>
        <w:autoSpaceDE w:val="0"/>
        <w:autoSpaceDN w:val="0"/>
        <w:adjustRightInd w:val="0"/>
        <w:spacing w:before="120" w:after="120"/>
        <w:ind w:left="1260" w:hanging="540"/>
        <w:jc w:val="both"/>
        <w:rPr>
          <w:rFonts w:ascii="Times New Roman" w:hAnsi="Times New Roman"/>
          <w:bCs/>
          <w:sz w:val="24"/>
          <w:szCs w:val="24"/>
          <w:lang w:val="es-MX"/>
        </w:rPr>
      </w:pPr>
      <w:r w:rsidRPr="000651E9">
        <w:rPr>
          <w:rFonts w:ascii="Times New Roman" w:hAnsi="Times New Roman"/>
          <w:bCs/>
          <w:sz w:val="24"/>
          <w:szCs w:val="24"/>
          <w:lang w:val="es-MX"/>
        </w:rPr>
        <w:t xml:space="preserve">los gastos operativos de las OGP; </w:t>
      </w:r>
    </w:p>
    <w:p w14:paraId="708B3953" w14:textId="77777777" w:rsidR="000651E9" w:rsidRDefault="00A56593" w:rsidP="00AC6182">
      <w:pPr>
        <w:pStyle w:val="ListParagraph"/>
        <w:widowControl w:val="0"/>
        <w:numPr>
          <w:ilvl w:val="0"/>
          <w:numId w:val="23"/>
        </w:numPr>
        <w:autoSpaceDE w:val="0"/>
        <w:autoSpaceDN w:val="0"/>
        <w:adjustRightInd w:val="0"/>
        <w:spacing w:before="120" w:after="120"/>
        <w:ind w:left="1260" w:hanging="540"/>
        <w:jc w:val="both"/>
        <w:rPr>
          <w:rFonts w:ascii="Times New Roman" w:hAnsi="Times New Roman"/>
          <w:bCs/>
          <w:sz w:val="24"/>
          <w:szCs w:val="24"/>
          <w:lang w:val="es-MX"/>
        </w:rPr>
      </w:pPr>
      <w:r w:rsidRPr="000651E9">
        <w:rPr>
          <w:rFonts w:ascii="Times New Roman" w:hAnsi="Times New Roman"/>
          <w:bCs/>
          <w:sz w:val="24"/>
          <w:szCs w:val="24"/>
          <w:lang w:val="es-MX"/>
        </w:rPr>
        <w:t xml:space="preserve">capacitación de personal; </w:t>
      </w:r>
    </w:p>
    <w:p w14:paraId="282321E9" w14:textId="77777777" w:rsidR="000651E9" w:rsidRDefault="00A56593" w:rsidP="00AC6182">
      <w:pPr>
        <w:pStyle w:val="ListParagraph"/>
        <w:widowControl w:val="0"/>
        <w:numPr>
          <w:ilvl w:val="0"/>
          <w:numId w:val="23"/>
        </w:numPr>
        <w:autoSpaceDE w:val="0"/>
        <w:autoSpaceDN w:val="0"/>
        <w:adjustRightInd w:val="0"/>
        <w:spacing w:before="120" w:after="120"/>
        <w:ind w:left="1260" w:hanging="540"/>
        <w:jc w:val="both"/>
        <w:rPr>
          <w:rFonts w:ascii="Times New Roman" w:hAnsi="Times New Roman"/>
          <w:bCs/>
          <w:sz w:val="24"/>
          <w:szCs w:val="24"/>
          <w:lang w:val="es-MX"/>
        </w:rPr>
      </w:pPr>
      <w:r w:rsidRPr="000651E9">
        <w:rPr>
          <w:rFonts w:ascii="Times New Roman" w:hAnsi="Times New Roman"/>
          <w:bCs/>
          <w:sz w:val="24"/>
          <w:szCs w:val="24"/>
          <w:lang w:val="es-MX"/>
        </w:rPr>
        <w:t xml:space="preserve">el desarrollo de un manual de funciones y procedimientos; y </w:t>
      </w:r>
    </w:p>
    <w:p w14:paraId="66D8ABC1" w14:textId="77777777" w:rsidR="00A56593" w:rsidRPr="000651E9" w:rsidRDefault="00A56593" w:rsidP="00AC6182">
      <w:pPr>
        <w:pStyle w:val="ListParagraph"/>
        <w:widowControl w:val="0"/>
        <w:numPr>
          <w:ilvl w:val="0"/>
          <w:numId w:val="23"/>
        </w:numPr>
        <w:autoSpaceDE w:val="0"/>
        <w:autoSpaceDN w:val="0"/>
        <w:adjustRightInd w:val="0"/>
        <w:spacing w:before="120" w:after="120"/>
        <w:ind w:left="1260" w:hanging="540"/>
        <w:jc w:val="both"/>
        <w:rPr>
          <w:rFonts w:ascii="Times New Roman" w:hAnsi="Times New Roman"/>
          <w:bCs/>
          <w:sz w:val="24"/>
          <w:szCs w:val="24"/>
          <w:lang w:val="es-MX"/>
        </w:rPr>
      </w:pPr>
      <w:r w:rsidRPr="000651E9">
        <w:rPr>
          <w:rFonts w:ascii="Times New Roman" w:hAnsi="Times New Roman"/>
          <w:bCs/>
          <w:sz w:val="24"/>
          <w:szCs w:val="24"/>
          <w:lang w:val="es-MX"/>
        </w:rPr>
        <w:t xml:space="preserve">el desarrollo y puesta en marcha de un plan de </w:t>
      </w:r>
      <w:proofErr w:type="gramStart"/>
      <w:r w:rsidRPr="000651E9">
        <w:rPr>
          <w:rFonts w:ascii="Times New Roman" w:hAnsi="Times New Roman"/>
          <w:bCs/>
          <w:sz w:val="24"/>
          <w:szCs w:val="24"/>
          <w:lang w:val="es-MX"/>
        </w:rPr>
        <w:t>comunicación ,</w:t>
      </w:r>
      <w:proofErr w:type="gramEnd"/>
      <w:r w:rsidRPr="000651E9">
        <w:rPr>
          <w:rFonts w:ascii="Times New Roman" w:hAnsi="Times New Roman"/>
          <w:bCs/>
          <w:sz w:val="24"/>
          <w:szCs w:val="24"/>
          <w:lang w:val="es-MX"/>
        </w:rPr>
        <w:t xml:space="preserve"> que incluye el tema de género, para identificar oportunidades de pasantías y habilitar a las empresas para que puedan recibir pasantes. Dichas oficinas colaborarán con el Encargado de Colocación en cada centro convertido a ETP o de artes para colocar a los jóvenes en el lugar de trabajo.</w:t>
      </w:r>
    </w:p>
    <w:p w14:paraId="2141E93A" w14:textId="77777777" w:rsidR="00757AFF" w:rsidRDefault="00A5659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bCs/>
          <w:sz w:val="24"/>
          <w:szCs w:val="24"/>
          <w:lang w:val="es-MX"/>
        </w:rPr>
      </w:pPr>
      <w:r w:rsidRPr="00757AFF">
        <w:rPr>
          <w:rFonts w:ascii="Times New Roman" w:hAnsi="Times New Roman"/>
          <w:b/>
          <w:bCs/>
          <w:sz w:val="24"/>
          <w:szCs w:val="24"/>
          <w:lang w:val="es-MX"/>
        </w:rPr>
        <w:t>Subcomponente 3.3. Implementación de sistemas de información para la ETP.</w:t>
      </w:r>
      <w:r w:rsidRPr="00A56593">
        <w:rPr>
          <w:rFonts w:ascii="Times New Roman" w:hAnsi="Times New Roman"/>
          <w:bCs/>
          <w:sz w:val="24"/>
          <w:szCs w:val="24"/>
          <w:lang w:val="es-MX"/>
        </w:rPr>
        <w:t xml:space="preserve"> Este subcomponente apoyará la mejora de los indicadores de gestión de la ETP a través del desarrollo de soluciones informáticas que permitan dar seguimiento a los estudiantes durante y después de las pasantías. En particular, se apoyará la adaptación y ampliación de las plataformas del Sistema de Gestión Educativa de República Dominicana (SIGERD) y EDUPLAN para incorporar la ETP y artes a través de módulos que incluirán:</w:t>
      </w:r>
    </w:p>
    <w:p w14:paraId="789D0EF0" w14:textId="77777777" w:rsidR="00757AFF" w:rsidRDefault="00A56593" w:rsidP="00AC6182">
      <w:pPr>
        <w:pStyle w:val="ListParagraph"/>
        <w:widowControl w:val="0"/>
        <w:numPr>
          <w:ilvl w:val="0"/>
          <w:numId w:val="24"/>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t xml:space="preserve">indicadores de logros por familias profesionales y especialidades; </w:t>
      </w:r>
    </w:p>
    <w:p w14:paraId="3C530838" w14:textId="77777777" w:rsidR="00757AFF" w:rsidRDefault="00A56593" w:rsidP="00AC6182">
      <w:pPr>
        <w:pStyle w:val="ListParagraph"/>
        <w:widowControl w:val="0"/>
        <w:numPr>
          <w:ilvl w:val="0"/>
          <w:numId w:val="24"/>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t xml:space="preserve">indicadores relacionados a la oferta y demanda de politécnicos y docentes TP; </w:t>
      </w:r>
    </w:p>
    <w:p w14:paraId="586F3012" w14:textId="77777777" w:rsidR="00757AFF" w:rsidRDefault="00A56593" w:rsidP="00AC6182">
      <w:pPr>
        <w:pStyle w:val="ListParagraph"/>
        <w:widowControl w:val="0"/>
        <w:numPr>
          <w:ilvl w:val="0"/>
          <w:numId w:val="24"/>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t xml:space="preserve">indicadores que permitan evaluar la calidad y pertinencia de las pasantías y la formación recibida, desagregados por género; y </w:t>
      </w:r>
    </w:p>
    <w:p w14:paraId="3C9419AD" w14:textId="77777777" w:rsidR="00A56593" w:rsidRPr="00757AFF" w:rsidRDefault="00A56593" w:rsidP="00AC6182">
      <w:pPr>
        <w:pStyle w:val="ListParagraph"/>
        <w:widowControl w:val="0"/>
        <w:numPr>
          <w:ilvl w:val="0"/>
          <w:numId w:val="24"/>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t>evaluaciones formativas y recursos digitales para cada una de las áreas curriculares en ETP.</w:t>
      </w:r>
    </w:p>
    <w:p w14:paraId="18A9D459" w14:textId="77777777" w:rsidR="00757AFF" w:rsidRDefault="00A56593"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Times New Roman" w:hAnsi="Times New Roman"/>
          <w:bCs/>
          <w:sz w:val="24"/>
          <w:szCs w:val="24"/>
          <w:lang w:val="es-MX"/>
        </w:rPr>
      </w:pPr>
      <w:r w:rsidRPr="00757AFF">
        <w:rPr>
          <w:rFonts w:ascii="Times New Roman" w:hAnsi="Times New Roman"/>
          <w:b/>
          <w:bCs/>
          <w:sz w:val="24"/>
          <w:szCs w:val="24"/>
          <w:lang w:val="es-MX"/>
        </w:rPr>
        <w:t>Subcomponente 3.4. Fortalecimiento institucional de INFOTEP</w:t>
      </w:r>
      <w:r w:rsidRPr="00A56593">
        <w:rPr>
          <w:rFonts w:ascii="Times New Roman" w:hAnsi="Times New Roman"/>
          <w:bCs/>
          <w:sz w:val="24"/>
          <w:szCs w:val="24"/>
          <w:lang w:val="es-MX"/>
        </w:rPr>
        <w:t xml:space="preserve">. Este subcomponente </w:t>
      </w:r>
      <w:r w:rsidR="00757AFF">
        <w:rPr>
          <w:rFonts w:ascii="Times New Roman" w:hAnsi="Times New Roman"/>
          <w:bCs/>
          <w:sz w:val="24"/>
          <w:szCs w:val="24"/>
          <w:lang w:val="es-MX"/>
        </w:rPr>
        <w:t xml:space="preserve">tiene por objetivo </w:t>
      </w:r>
      <w:r w:rsidRPr="00A56593">
        <w:rPr>
          <w:rFonts w:ascii="Times New Roman" w:hAnsi="Times New Roman"/>
          <w:bCs/>
          <w:sz w:val="24"/>
          <w:szCs w:val="24"/>
          <w:lang w:val="es-MX"/>
        </w:rPr>
        <w:t xml:space="preserve">apoyar la modernización en la gestión del programa de FD y a los sistemas de información. En particular se </w:t>
      </w:r>
      <w:r w:rsidR="00757AFF">
        <w:rPr>
          <w:rFonts w:ascii="Times New Roman" w:hAnsi="Times New Roman"/>
          <w:bCs/>
          <w:sz w:val="24"/>
          <w:szCs w:val="24"/>
          <w:lang w:val="es-MX"/>
        </w:rPr>
        <w:t>financiará</w:t>
      </w:r>
      <w:r w:rsidRPr="00A56593">
        <w:rPr>
          <w:rFonts w:ascii="Times New Roman" w:hAnsi="Times New Roman"/>
          <w:bCs/>
          <w:sz w:val="24"/>
          <w:szCs w:val="24"/>
          <w:lang w:val="es-MX"/>
        </w:rPr>
        <w:t xml:space="preserve">: </w:t>
      </w:r>
    </w:p>
    <w:p w14:paraId="46440D49" w14:textId="77777777" w:rsidR="00757AFF" w:rsidRDefault="00A56593" w:rsidP="00AC6182">
      <w:pPr>
        <w:pStyle w:val="ListParagraph"/>
        <w:widowControl w:val="0"/>
        <w:numPr>
          <w:ilvl w:val="0"/>
          <w:numId w:val="25"/>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t xml:space="preserve">la adaptación y ampliación de las plataformas existentes a través de módulos que incluirán: indicadores de logros (desagregados por género) que permitan evaluar la calidad y pertinencia del programa de aprendizaje y evaluaciones formativas y recursos digitales para los aprendices; </w:t>
      </w:r>
    </w:p>
    <w:p w14:paraId="3BBE70C7" w14:textId="77777777" w:rsidR="00757AFF" w:rsidRDefault="00A56593" w:rsidP="00AC6182">
      <w:pPr>
        <w:pStyle w:val="ListParagraph"/>
        <w:widowControl w:val="0"/>
        <w:numPr>
          <w:ilvl w:val="0"/>
          <w:numId w:val="25"/>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t xml:space="preserve">el desarrollo de un módulo de identificación de demanda de habilidades en el cual las propias empresas proveerán la información para la plataforma; y </w:t>
      </w:r>
    </w:p>
    <w:p w14:paraId="13F9522B" w14:textId="77777777" w:rsidR="00A56593" w:rsidRPr="00757AFF" w:rsidRDefault="00A56593" w:rsidP="00AC6182">
      <w:pPr>
        <w:pStyle w:val="ListParagraph"/>
        <w:widowControl w:val="0"/>
        <w:numPr>
          <w:ilvl w:val="0"/>
          <w:numId w:val="25"/>
        </w:numPr>
        <w:autoSpaceDE w:val="0"/>
        <w:autoSpaceDN w:val="0"/>
        <w:adjustRightInd w:val="0"/>
        <w:spacing w:before="120" w:after="120"/>
        <w:ind w:left="1260" w:hanging="540"/>
        <w:jc w:val="both"/>
        <w:rPr>
          <w:rFonts w:ascii="Times New Roman" w:hAnsi="Times New Roman"/>
          <w:bCs/>
          <w:sz w:val="24"/>
          <w:szCs w:val="24"/>
          <w:lang w:val="es-MX"/>
        </w:rPr>
      </w:pPr>
      <w:r w:rsidRPr="00757AFF">
        <w:rPr>
          <w:rFonts w:ascii="Times New Roman" w:hAnsi="Times New Roman"/>
          <w:bCs/>
          <w:sz w:val="24"/>
          <w:szCs w:val="24"/>
          <w:lang w:val="es-MX"/>
        </w:rPr>
        <w:lastRenderedPageBreak/>
        <w:t>mejoramiento de la capacidad institucional de INFOTEP para vincularse con empresas del programa de FD a través de consejos consultivos sectoriales.</w:t>
      </w:r>
    </w:p>
    <w:p w14:paraId="5ED20739" w14:textId="77777777" w:rsidR="00CB28F4" w:rsidRPr="004F6338" w:rsidRDefault="00F35562" w:rsidP="00904825">
      <w:pPr>
        <w:pStyle w:val="Heading2"/>
        <w:keepNext w:val="0"/>
        <w:widowControl w:val="0"/>
        <w:spacing w:before="120" w:after="120"/>
        <w:rPr>
          <w:rFonts w:ascii="Times New Roman" w:hAnsi="Times New Roman"/>
          <w:bCs/>
          <w:i w:val="0"/>
          <w:sz w:val="28"/>
          <w:szCs w:val="24"/>
          <w:lang w:val="es-MX"/>
        </w:rPr>
      </w:pPr>
      <w:bookmarkStart w:id="11" w:name="_Toc528247859"/>
      <w:bookmarkEnd w:id="8"/>
      <w:bookmarkEnd w:id="9"/>
      <w:r w:rsidRPr="004F6338">
        <w:rPr>
          <w:rFonts w:ascii="Times New Roman" w:hAnsi="Times New Roman"/>
          <w:bCs/>
          <w:i w:val="0"/>
          <w:sz w:val="28"/>
          <w:szCs w:val="24"/>
          <w:lang w:val="es-MX"/>
        </w:rPr>
        <w:t xml:space="preserve">Costos del </w:t>
      </w:r>
      <w:r w:rsidR="00116B6C">
        <w:rPr>
          <w:rFonts w:ascii="Times New Roman" w:hAnsi="Times New Roman"/>
          <w:bCs/>
          <w:i w:val="0"/>
          <w:sz w:val="28"/>
          <w:szCs w:val="24"/>
          <w:lang w:val="es-MX"/>
        </w:rPr>
        <w:t>Programa</w:t>
      </w:r>
      <w:bookmarkEnd w:id="11"/>
    </w:p>
    <w:p w14:paraId="3A6BFA1D" w14:textId="77777777" w:rsidR="005466B7" w:rsidRPr="0006733A" w:rsidRDefault="003739F6"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06733A">
        <w:rPr>
          <w:rFonts w:ascii="Times New Roman" w:hAnsi="Times New Roman"/>
          <w:sz w:val="24"/>
          <w:szCs w:val="24"/>
          <w:lang w:val="es-MX"/>
        </w:rPr>
        <w:t>El costo total de esta operación contratada con el BID es de US$</w:t>
      </w:r>
      <w:r w:rsidR="00757AFF">
        <w:rPr>
          <w:rFonts w:ascii="Times New Roman" w:hAnsi="Times New Roman"/>
          <w:sz w:val="24"/>
          <w:szCs w:val="24"/>
          <w:lang w:val="es-MX"/>
        </w:rPr>
        <w:t>7</w:t>
      </w:r>
      <w:r w:rsidRPr="0006733A">
        <w:rPr>
          <w:rFonts w:ascii="Times New Roman" w:hAnsi="Times New Roman"/>
          <w:sz w:val="24"/>
          <w:szCs w:val="24"/>
          <w:lang w:val="es-MX"/>
        </w:rPr>
        <w:t xml:space="preserve">0,000,000.00, (véase gestión financiera en el </w:t>
      </w:r>
      <w:r w:rsidRPr="0006733A">
        <w:rPr>
          <w:rFonts w:ascii="Times New Roman" w:hAnsi="Times New Roman"/>
          <w:sz w:val="24"/>
          <w:szCs w:val="24"/>
          <w:highlight w:val="lightGray"/>
          <w:lang w:val="es-MX"/>
        </w:rPr>
        <w:t>capítulo VI</w:t>
      </w:r>
      <w:r w:rsidRPr="0006733A">
        <w:rPr>
          <w:rFonts w:ascii="Times New Roman" w:hAnsi="Times New Roman"/>
          <w:sz w:val="24"/>
          <w:szCs w:val="24"/>
          <w:lang w:val="es-MX"/>
        </w:rPr>
        <w:t xml:space="preserve"> del presente manual).</w:t>
      </w:r>
      <w:r w:rsidR="00A7131C">
        <w:rPr>
          <w:rFonts w:ascii="Times New Roman" w:hAnsi="Times New Roman"/>
          <w:sz w:val="24"/>
          <w:szCs w:val="24"/>
          <w:lang w:val="es-MX"/>
        </w:rPr>
        <w:t xml:space="preserve"> La distribución por componente y subcomponente se presenta abajo en la tabla resumen (3.1):</w:t>
      </w:r>
    </w:p>
    <w:p w14:paraId="5B66ED4B" w14:textId="77777777" w:rsidR="00892222" w:rsidRPr="00892222" w:rsidRDefault="00892222" w:rsidP="00904825">
      <w:pPr>
        <w:pStyle w:val="ListParagraph"/>
        <w:widowControl w:val="0"/>
        <w:autoSpaceDE w:val="0"/>
        <w:autoSpaceDN w:val="0"/>
        <w:adjustRightInd w:val="0"/>
        <w:spacing w:before="120" w:after="120" w:line="240" w:lineRule="auto"/>
        <w:contextualSpacing w:val="0"/>
        <w:jc w:val="both"/>
        <w:rPr>
          <w:rFonts w:asciiTheme="minorHAnsi" w:eastAsiaTheme="minorHAnsi" w:hAnsiTheme="minorHAnsi" w:cstheme="minorBidi"/>
          <w:lang w:val="es-MX"/>
        </w:rPr>
      </w:pPr>
      <w:r>
        <w:rPr>
          <w:lang w:val="es-MX"/>
        </w:rPr>
        <w:fldChar w:fldCharType="begin"/>
      </w:r>
      <w:r>
        <w:rPr>
          <w:lang w:val="es-MX"/>
        </w:rPr>
        <w:instrText xml:space="preserve"> LINK Excel.Sheet.12 "C:\\Users\\acfa\\Documents\\acfa\\Documents\\ACFA\\Documents\\BID\\DR\\Proyecto DR L1127 2018\\Costeo\\Costeo DR-L1077  Edu Tec Sept 27 2018 v7.xlsx" "1. Tabla de Costos!R2C2:R25C6" \a \f 4 \h  \* MERGEFORMAT </w:instrText>
      </w:r>
      <w:r>
        <w:rPr>
          <w:lang w:val="es-MX"/>
        </w:rPr>
        <w:fldChar w:fldCharType="separate"/>
      </w:r>
    </w:p>
    <w:tbl>
      <w:tblPr>
        <w:tblW w:w="7845" w:type="dxa"/>
        <w:jc w:val="center"/>
        <w:tblLook w:val="04A0" w:firstRow="1" w:lastRow="0" w:firstColumn="1" w:lastColumn="0" w:noHBand="0" w:noVBand="1"/>
      </w:tblPr>
      <w:tblGrid>
        <w:gridCol w:w="4563"/>
        <w:gridCol w:w="1142"/>
        <w:gridCol w:w="606"/>
        <w:gridCol w:w="873"/>
        <w:gridCol w:w="623"/>
        <w:gridCol w:w="38"/>
      </w:tblGrid>
      <w:tr w:rsidR="00892222" w:rsidRPr="00185F84" w14:paraId="1EDA75ED" w14:textId="77777777" w:rsidTr="00B37F5C">
        <w:trPr>
          <w:gridAfter w:val="1"/>
          <w:wAfter w:w="9" w:type="dxa"/>
          <w:trHeight w:val="315"/>
          <w:jc w:val="center"/>
        </w:trPr>
        <w:tc>
          <w:tcPr>
            <w:tcW w:w="7836"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14:paraId="16AA5062" w14:textId="77777777" w:rsidR="00892222" w:rsidRPr="00892222" w:rsidRDefault="00892222" w:rsidP="00892222">
            <w:pPr>
              <w:spacing w:before="40" w:after="40" w:line="240" w:lineRule="auto"/>
              <w:jc w:val="center"/>
              <w:rPr>
                <w:rFonts w:ascii="Arial Narrow" w:hAnsi="Arial Narrow" w:cs="Calibri"/>
                <w:b/>
                <w:bCs/>
                <w:color w:val="000000"/>
                <w:sz w:val="16"/>
                <w:szCs w:val="16"/>
                <w:lang w:val="es-MX"/>
              </w:rPr>
            </w:pPr>
            <w:r w:rsidRPr="00892222">
              <w:rPr>
                <w:rFonts w:ascii="Arial Narrow" w:hAnsi="Arial Narrow" w:cs="Calibri"/>
                <w:b/>
                <w:bCs/>
                <w:color w:val="000000"/>
                <w:sz w:val="16"/>
                <w:szCs w:val="16"/>
                <w:lang w:val="es-MX"/>
              </w:rPr>
              <w:t xml:space="preserve">Tabla </w:t>
            </w:r>
            <w:r w:rsidR="00A7131C">
              <w:rPr>
                <w:rFonts w:ascii="Arial Narrow" w:hAnsi="Arial Narrow" w:cs="Calibri"/>
                <w:b/>
                <w:bCs/>
                <w:color w:val="000000"/>
                <w:sz w:val="16"/>
                <w:szCs w:val="16"/>
                <w:lang w:val="es-MX"/>
              </w:rPr>
              <w:t xml:space="preserve">3.1: </w:t>
            </w:r>
            <w:r w:rsidRPr="00892222">
              <w:rPr>
                <w:rFonts w:ascii="Arial Narrow" w:hAnsi="Arial Narrow" w:cs="Calibri"/>
                <w:b/>
                <w:bCs/>
                <w:color w:val="000000"/>
                <w:sz w:val="16"/>
                <w:szCs w:val="16"/>
                <w:lang w:val="es-MX"/>
              </w:rPr>
              <w:t xml:space="preserve">Costos DR-L1077   </w:t>
            </w:r>
            <w:proofErr w:type="gramStart"/>
            <w:r w:rsidRPr="00892222">
              <w:rPr>
                <w:rFonts w:ascii="Arial Narrow" w:hAnsi="Arial Narrow" w:cs="Calibri"/>
                <w:b/>
                <w:bCs/>
                <w:color w:val="000000"/>
                <w:sz w:val="16"/>
                <w:szCs w:val="16"/>
                <w:lang w:val="es-MX"/>
              </w:rPr>
              <w:t xml:space="preserve">   (</w:t>
            </w:r>
            <w:proofErr w:type="gramEnd"/>
            <w:r w:rsidRPr="00892222">
              <w:rPr>
                <w:rFonts w:ascii="Arial Narrow" w:hAnsi="Arial Narrow" w:cs="Calibri"/>
                <w:b/>
                <w:bCs/>
                <w:color w:val="000000"/>
                <w:sz w:val="16"/>
                <w:szCs w:val="16"/>
                <w:lang w:val="es-MX"/>
              </w:rPr>
              <w:t>US$)</w:t>
            </w:r>
          </w:p>
        </w:tc>
      </w:tr>
      <w:tr w:rsidR="00A7131C" w:rsidRPr="00892222" w14:paraId="07ADDF01" w14:textId="77777777" w:rsidTr="00B37F5C">
        <w:trPr>
          <w:trHeight w:val="268"/>
          <w:jc w:val="center"/>
        </w:trPr>
        <w:tc>
          <w:tcPr>
            <w:tcW w:w="4940" w:type="dxa"/>
            <w:tcBorders>
              <w:top w:val="nil"/>
              <w:left w:val="single" w:sz="8" w:space="0" w:color="auto"/>
              <w:bottom w:val="nil"/>
              <w:right w:val="single" w:sz="4" w:space="0" w:color="auto"/>
            </w:tcBorders>
            <w:shd w:val="clear" w:color="000000" w:fill="FFFFFF"/>
            <w:vAlign w:val="center"/>
            <w:hideMark/>
          </w:tcPr>
          <w:p w14:paraId="3DEAD306" w14:textId="77777777" w:rsidR="00892222" w:rsidRPr="00892222" w:rsidRDefault="00892222" w:rsidP="00892222">
            <w:pPr>
              <w:spacing w:before="40" w:after="40" w:line="240" w:lineRule="auto"/>
              <w:jc w:val="center"/>
              <w:rPr>
                <w:rFonts w:ascii="Arial Narrow" w:hAnsi="Arial Narrow" w:cs="Calibri"/>
                <w:b/>
                <w:bCs/>
                <w:color w:val="000000"/>
                <w:sz w:val="16"/>
                <w:szCs w:val="16"/>
              </w:rPr>
            </w:pPr>
            <w:proofErr w:type="spellStart"/>
            <w:r w:rsidRPr="00892222">
              <w:rPr>
                <w:rFonts w:ascii="Arial Narrow" w:hAnsi="Arial Narrow" w:cs="Calibri"/>
                <w:b/>
                <w:bCs/>
                <w:color w:val="000000"/>
                <w:sz w:val="16"/>
                <w:szCs w:val="16"/>
              </w:rPr>
              <w:t>Componente</w:t>
            </w:r>
            <w:proofErr w:type="spellEnd"/>
            <w:r w:rsidRPr="00892222">
              <w:rPr>
                <w:rFonts w:ascii="Arial Narrow" w:hAnsi="Arial Narrow" w:cs="Calibri"/>
                <w:b/>
                <w:bCs/>
                <w:color w:val="000000"/>
                <w:sz w:val="16"/>
                <w:szCs w:val="16"/>
              </w:rPr>
              <w:t>/</w:t>
            </w:r>
            <w:proofErr w:type="spellStart"/>
            <w:r w:rsidRPr="00892222">
              <w:rPr>
                <w:rFonts w:ascii="Arial Narrow" w:hAnsi="Arial Narrow" w:cs="Calibri"/>
                <w:b/>
                <w:bCs/>
                <w:color w:val="000000"/>
                <w:sz w:val="16"/>
                <w:szCs w:val="16"/>
              </w:rPr>
              <w:t>Subcomponente</w:t>
            </w:r>
            <w:proofErr w:type="spellEnd"/>
          </w:p>
        </w:tc>
        <w:tc>
          <w:tcPr>
            <w:tcW w:w="1183" w:type="dxa"/>
            <w:tcBorders>
              <w:top w:val="nil"/>
              <w:left w:val="nil"/>
              <w:bottom w:val="nil"/>
              <w:right w:val="single" w:sz="4" w:space="0" w:color="auto"/>
            </w:tcBorders>
            <w:shd w:val="clear" w:color="000000" w:fill="FFFFFF"/>
            <w:vAlign w:val="center"/>
            <w:hideMark/>
          </w:tcPr>
          <w:p w14:paraId="74AE636B" w14:textId="77777777" w:rsidR="00892222" w:rsidRPr="00892222" w:rsidRDefault="00892222" w:rsidP="00892222">
            <w:pPr>
              <w:spacing w:before="40" w:after="40" w:line="240" w:lineRule="auto"/>
              <w:jc w:val="center"/>
              <w:rPr>
                <w:rFonts w:ascii="Arial Narrow" w:hAnsi="Arial Narrow" w:cs="Calibri"/>
                <w:b/>
                <w:bCs/>
                <w:color w:val="000000"/>
                <w:sz w:val="16"/>
                <w:szCs w:val="16"/>
              </w:rPr>
            </w:pPr>
            <w:r w:rsidRPr="00892222">
              <w:rPr>
                <w:rFonts w:ascii="Arial Narrow" w:hAnsi="Arial Narrow" w:cs="Calibri"/>
                <w:b/>
                <w:bCs/>
                <w:color w:val="000000"/>
                <w:sz w:val="16"/>
                <w:szCs w:val="16"/>
              </w:rPr>
              <w:t xml:space="preserve"> IDB </w:t>
            </w:r>
          </w:p>
        </w:tc>
        <w:tc>
          <w:tcPr>
            <w:tcW w:w="613" w:type="dxa"/>
            <w:tcBorders>
              <w:top w:val="nil"/>
              <w:left w:val="nil"/>
              <w:bottom w:val="nil"/>
              <w:right w:val="single" w:sz="4" w:space="0" w:color="auto"/>
            </w:tcBorders>
            <w:shd w:val="clear" w:color="000000" w:fill="FFFFFF"/>
            <w:vAlign w:val="center"/>
            <w:hideMark/>
          </w:tcPr>
          <w:p w14:paraId="612902B2" w14:textId="77777777" w:rsidR="00892222" w:rsidRPr="00892222" w:rsidRDefault="00892222" w:rsidP="00892222">
            <w:pPr>
              <w:spacing w:before="40" w:after="40" w:line="240" w:lineRule="auto"/>
              <w:jc w:val="center"/>
              <w:rPr>
                <w:rFonts w:ascii="Arial Narrow" w:hAnsi="Arial Narrow" w:cs="Calibri"/>
                <w:b/>
                <w:bCs/>
                <w:color w:val="000000"/>
                <w:sz w:val="16"/>
                <w:szCs w:val="16"/>
              </w:rPr>
            </w:pPr>
            <w:r w:rsidRPr="00892222">
              <w:rPr>
                <w:rFonts w:ascii="Arial Narrow" w:hAnsi="Arial Narrow" w:cs="Calibri"/>
                <w:b/>
                <w:bCs/>
                <w:color w:val="000000"/>
                <w:sz w:val="16"/>
                <w:szCs w:val="16"/>
              </w:rPr>
              <w:t>Local</w:t>
            </w:r>
          </w:p>
        </w:tc>
        <w:tc>
          <w:tcPr>
            <w:tcW w:w="873" w:type="dxa"/>
            <w:tcBorders>
              <w:top w:val="nil"/>
              <w:left w:val="nil"/>
              <w:bottom w:val="nil"/>
              <w:right w:val="single" w:sz="4" w:space="0" w:color="auto"/>
            </w:tcBorders>
            <w:shd w:val="clear" w:color="000000" w:fill="FFFFFF"/>
            <w:vAlign w:val="center"/>
            <w:hideMark/>
          </w:tcPr>
          <w:p w14:paraId="7D594632" w14:textId="77777777" w:rsidR="00892222" w:rsidRPr="00892222" w:rsidRDefault="00892222" w:rsidP="00892222">
            <w:pPr>
              <w:spacing w:before="40" w:after="40" w:line="240" w:lineRule="auto"/>
              <w:jc w:val="center"/>
              <w:rPr>
                <w:rFonts w:ascii="Arial Narrow" w:hAnsi="Arial Narrow" w:cs="Calibri"/>
                <w:b/>
                <w:bCs/>
                <w:color w:val="000000"/>
                <w:sz w:val="16"/>
                <w:szCs w:val="16"/>
              </w:rPr>
            </w:pPr>
            <w:r w:rsidRPr="00892222">
              <w:rPr>
                <w:rFonts w:ascii="Arial Narrow" w:hAnsi="Arial Narrow" w:cs="Calibri"/>
                <w:b/>
                <w:bCs/>
                <w:color w:val="000000"/>
                <w:sz w:val="16"/>
                <w:szCs w:val="16"/>
              </w:rPr>
              <w:t>Total</w:t>
            </w:r>
          </w:p>
        </w:tc>
        <w:tc>
          <w:tcPr>
            <w:tcW w:w="236" w:type="dxa"/>
            <w:gridSpan w:val="2"/>
            <w:tcBorders>
              <w:top w:val="nil"/>
              <w:left w:val="nil"/>
              <w:bottom w:val="nil"/>
              <w:right w:val="single" w:sz="8" w:space="0" w:color="auto"/>
            </w:tcBorders>
            <w:shd w:val="clear" w:color="000000" w:fill="FFFFFF"/>
            <w:vAlign w:val="center"/>
            <w:hideMark/>
          </w:tcPr>
          <w:p w14:paraId="64E6DCB4" w14:textId="77777777" w:rsidR="00892222" w:rsidRPr="00892222" w:rsidRDefault="00892222" w:rsidP="00892222">
            <w:pPr>
              <w:spacing w:before="40" w:after="40" w:line="240" w:lineRule="auto"/>
              <w:jc w:val="center"/>
              <w:rPr>
                <w:rFonts w:ascii="Arial Narrow" w:hAnsi="Arial Narrow" w:cs="Calibri"/>
                <w:b/>
                <w:bCs/>
                <w:color w:val="000000"/>
                <w:sz w:val="16"/>
                <w:szCs w:val="16"/>
              </w:rPr>
            </w:pPr>
            <w:r w:rsidRPr="00892222">
              <w:rPr>
                <w:rFonts w:ascii="Arial Narrow" w:hAnsi="Arial Narrow" w:cs="Calibri"/>
                <w:b/>
                <w:bCs/>
                <w:color w:val="000000"/>
                <w:sz w:val="16"/>
                <w:szCs w:val="16"/>
              </w:rPr>
              <w:t>%</w:t>
            </w:r>
          </w:p>
        </w:tc>
      </w:tr>
      <w:tr w:rsidR="00A7131C" w:rsidRPr="00892222" w14:paraId="4F2FE67F" w14:textId="77777777" w:rsidTr="00B37F5C">
        <w:trPr>
          <w:trHeight w:val="70"/>
          <w:jc w:val="center"/>
        </w:trPr>
        <w:tc>
          <w:tcPr>
            <w:tcW w:w="4940" w:type="dxa"/>
            <w:tcBorders>
              <w:top w:val="single" w:sz="8" w:space="0" w:color="auto"/>
              <w:left w:val="single" w:sz="8" w:space="0" w:color="auto"/>
              <w:bottom w:val="nil"/>
              <w:right w:val="nil"/>
            </w:tcBorders>
            <w:shd w:val="clear" w:color="000000" w:fill="F2F2F2"/>
            <w:vAlign w:val="center"/>
            <w:hideMark/>
          </w:tcPr>
          <w:p w14:paraId="3450D546" w14:textId="77777777" w:rsidR="00892222" w:rsidRPr="00892222" w:rsidRDefault="00892222" w:rsidP="00892222">
            <w:pPr>
              <w:spacing w:before="40" w:after="40" w:line="240" w:lineRule="auto"/>
              <w:rPr>
                <w:rFonts w:ascii="Arial Narrow" w:hAnsi="Arial Narrow" w:cs="Calibri"/>
                <w:b/>
                <w:bCs/>
                <w:color w:val="000000"/>
                <w:sz w:val="16"/>
                <w:szCs w:val="16"/>
                <w:lang w:val="es-MX"/>
              </w:rPr>
            </w:pPr>
            <w:r w:rsidRPr="00892222">
              <w:rPr>
                <w:rFonts w:ascii="Arial Narrow" w:hAnsi="Arial Narrow" w:cs="Calibri"/>
                <w:b/>
                <w:bCs/>
                <w:color w:val="000000"/>
                <w:sz w:val="16"/>
                <w:szCs w:val="16"/>
                <w:lang w:val="es-MX"/>
              </w:rPr>
              <w:t>Componente 1. Expansión y modernización de la oferta</w:t>
            </w:r>
          </w:p>
        </w:tc>
        <w:tc>
          <w:tcPr>
            <w:tcW w:w="1183" w:type="dxa"/>
            <w:tcBorders>
              <w:top w:val="single" w:sz="8" w:space="0" w:color="auto"/>
              <w:left w:val="nil"/>
              <w:bottom w:val="nil"/>
              <w:right w:val="nil"/>
            </w:tcBorders>
            <w:shd w:val="clear" w:color="000000" w:fill="F2F2F2"/>
            <w:vAlign w:val="center"/>
            <w:hideMark/>
          </w:tcPr>
          <w:p w14:paraId="1C12A2D7"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52,700,000 </w:t>
            </w:r>
          </w:p>
        </w:tc>
        <w:tc>
          <w:tcPr>
            <w:tcW w:w="613" w:type="dxa"/>
            <w:tcBorders>
              <w:top w:val="single" w:sz="8" w:space="0" w:color="auto"/>
              <w:left w:val="nil"/>
              <w:bottom w:val="nil"/>
              <w:right w:val="nil"/>
            </w:tcBorders>
            <w:shd w:val="clear" w:color="000000" w:fill="F2F2F2"/>
            <w:vAlign w:val="center"/>
            <w:hideMark/>
          </w:tcPr>
          <w:p w14:paraId="11FDE5BB" w14:textId="77777777" w:rsidR="00892222" w:rsidRPr="00892222" w:rsidRDefault="00892222" w:rsidP="00A7131C">
            <w:pPr>
              <w:spacing w:before="40" w:after="40" w:line="240" w:lineRule="auto"/>
              <w:jc w:val="right"/>
              <w:rPr>
                <w:rFonts w:ascii="Arial Narrow" w:hAnsi="Arial Narrow" w:cs="Calibri"/>
                <w:b/>
                <w:bCs/>
                <w:color w:val="000000"/>
                <w:sz w:val="16"/>
                <w:szCs w:val="16"/>
              </w:rPr>
            </w:pPr>
            <w:r w:rsidRPr="00892222">
              <w:rPr>
                <w:rFonts w:ascii="Arial Narrow" w:hAnsi="Arial Narrow" w:cs="Calibri"/>
                <w:b/>
                <w:bCs/>
                <w:color w:val="000000"/>
                <w:sz w:val="16"/>
                <w:szCs w:val="16"/>
              </w:rPr>
              <w:t xml:space="preserve">     -   </w:t>
            </w:r>
          </w:p>
        </w:tc>
        <w:tc>
          <w:tcPr>
            <w:tcW w:w="873" w:type="dxa"/>
            <w:tcBorders>
              <w:top w:val="single" w:sz="8" w:space="0" w:color="auto"/>
              <w:left w:val="nil"/>
              <w:bottom w:val="nil"/>
              <w:right w:val="nil"/>
            </w:tcBorders>
            <w:shd w:val="clear" w:color="000000" w:fill="F2F2F2"/>
            <w:vAlign w:val="center"/>
            <w:hideMark/>
          </w:tcPr>
          <w:p w14:paraId="5462DF52"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52,700,000 </w:t>
            </w:r>
          </w:p>
        </w:tc>
        <w:tc>
          <w:tcPr>
            <w:tcW w:w="236" w:type="dxa"/>
            <w:gridSpan w:val="2"/>
            <w:tcBorders>
              <w:top w:val="single" w:sz="8" w:space="0" w:color="auto"/>
              <w:left w:val="nil"/>
              <w:bottom w:val="nil"/>
              <w:right w:val="single" w:sz="8" w:space="0" w:color="auto"/>
            </w:tcBorders>
            <w:shd w:val="clear" w:color="000000" w:fill="F2F2F2"/>
            <w:vAlign w:val="center"/>
            <w:hideMark/>
          </w:tcPr>
          <w:p w14:paraId="701E22F4"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75.3%</w:t>
            </w:r>
          </w:p>
        </w:tc>
      </w:tr>
      <w:tr w:rsidR="00A7131C" w:rsidRPr="00892222" w14:paraId="5E3B3149" w14:textId="77777777" w:rsidTr="00B37F5C">
        <w:trPr>
          <w:trHeight w:val="252"/>
          <w:jc w:val="center"/>
        </w:trPr>
        <w:tc>
          <w:tcPr>
            <w:tcW w:w="4940" w:type="dxa"/>
            <w:tcBorders>
              <w:top w:val="nil"/>
              <w:left w:val="single" w:sz="8" w:space="0" w:color="auto"/>
              <w:bottom w:val="nil"/>
              <w:right w:val="nil"/>
            </w:tcBorders>
            <w:shd w:val="clear" w:color="000000" w:fill="FFFFFF"/>
            <w:vAlign w:val="center"/>
            <w:hideMark/>
          </w:tcPr>
          <w:p w14:paraId="7BAA79B7"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lang w:val="es-MX"/>
              </w:rPr>
            </w:pPr>
            <w:r w:rsidRPr="00892222">
              <w:rPr>
                <w:rFonts w:ascii="Arial Narrow" w:hAnsi="Arial Narrow" w:cs="Calibri"/>
                <w:color w:val="000000"/>
                <w:sz w:val="16"/>
                <w:szCs w:val="16"/>
                <w:lang w:val="es-MX"/>
              </w:rPr>
              <w:t xml:space="preserve">1.1 Ampliación y mejoramiento de la ETP </w:t>
            </w:r>
          </w:p>
        </w:tc>
        <w:tc>
          <w:tcPr>
            <w:tcW w:w="1183" w:type="dxa"/>
            <w:tcBorders>
              <w:top w:val="nil"/>
              <w:left w:val="nil"/>
              <w:bottom w:val="nil"/>
              <w:right w:val="nil"/>
            </w:tcBorders>
            <w:shd w:val="clear" w:color="000000" w:fill="FFFFFF"/>
            <w:vAlign w:val="center"/>
            <w:hideMark/>
          </w:tcPr>
          <w:p w14:paraId="560C4AAE"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48,500,000 </w:t>
            </w:r>
          </w:p>
        </w:tc>
        <w:tc>
          <w:tcPr>
            <w:tcW w:w="613" w:type="dxa"/>
            <w:tcBorders>
              <w:top w:val="nil"/>
              <w:left w:val="nil"/>
              <w:bottom w:val="nil"/>
              <w:right w:val="nil"/>
            </w:tcBorders>
            <w:shd w:val="clear" w:color="000000" w:fill="FFFFFF"/>
            <w:vAlign w:val="center"/>
            <w:hideMark/>
          </w:tcPr>
          <w:p w14:paraId="3099CFF3"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17CB75D8"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48,500,000 </w:t>
            </w:r>
          </w:p>
        </w:tc>
        <w:tc>
          <w:tcPr>
            <w:tcW w:w="236" w:type="dxa"/>
            <w:gridSpan w:val="2"/>
            <w:tcBorders>
              <w:top w:val="nil"/>
              <w:left w:val="nil"/>
              <w:bottom w:val="nil"/>
              <w:right w:val="single" w:sz="8" w:space="0" w:color="auto"/>
            </w:tcBorders>
            <w:shd w:val="clear" w:color="000000" w:fill="FFFFFF"/>
            <w:vAlign w:val="center"/>
            <w:hideMark/>
          </w:tcPr>
          <w:p w14:paraId="7374ADC4"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69.3%</w:t>
            </w:r>
          </w:p>
        </w:tc>
      </w:tr>
      <w:tr w:rsidR="00A7131C" w:rsidRPr="00892222" w14:paraId="7EC4BBCD" w14:textId="77777777" w:rsidTr="00B37F5C">
        <w:trPr>
          <w:trHeight w:val="162"/>
          <w:jc w:val="center"/>
        </w:trPr>
        <w:tc>
          <w:tcPr>
            <w:tcW w:w="4940" w:type="dxa"/>
            <w:tcBorders>
              <w:top w:val="nil"/>
              <w:left w:val="single" w:sz="8" w:space="0" w:color="auto"/>
              <w:bottom w:val="nil"/>
              <w:right w:val="nil"/>
            </w:tcBorders>
            <w:shd w:val="clear" w:color="000000" w:fill="FFFFFF"/>
            <w:vAlign w:val="center"/>
            <w:hideMark/>
          </w:tcPr>
          <w:p w14:paraId="1FDEABBE"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lang w:val="es-MX"/>
              </w:rPr>
            </w:pPr>
            <w:r w:rsidRPr="00892222">
              <w:rPr>
                <w:rFonts w:ascii="Arial Narrow" w:hAnsi="Arial Narrow" w:cs="Calibri"/>
                <w:color w:val="000000"/>
                <w:sz w:val="16"/>
                <w:szCs w:val="16"/>
                <w:lang w:val="es-MX"/>
              </w:rPr>
              <w:t xml:space="preserve">1.2 </w:t>
            </w:r>
            <w:proofErr w:type="spellStart"/>
            <w:r w:rsidRPr="00892222">
              <w:rPr>
                <w:rFonts w:ascii="Arial Narrow" w:hAnsi="Arial Narrow" w:cs="Calibri"/>
                <w:color w:val="000000"/>
                <w:sz w:val="16"/>
                <w:szCs w:val="16"/>
                <w:lang w:val="es-MX"/>
              </w:rPr>
              <w:t>Ampliacion</w:t>
            </w:r>
            <w:proofErr w:type="spellEnd"/>
            <w:r w:rsidRPr="00892222">
              <w:rPr>
                <w:rFonts w:ascii="Arial Narrow" w:hAnsi="Arial Narrow" w:cs="Calibri"/>
                <w:color w:val="000000"/>
                <w:sz w:val="16"/>
                <w:szCs w:val="16"/>
                <w:lang w:val="es-MX"/>
              </w:rPr>
              <w:t xml:space="preserve"> de la </w:t>
            </w:r>
            <w:proofErr w:type="spellStart"/>
            <w:r w:rsidRPr="00892222">
              <w:rPr>
                <w:rFonts w:ascii="Arial Narrow" w:hAnsi="Arial Narrow" w:cs="Calibri"/>
                <w:color w:val="000000"/>
                <w:sz w:val="16"/>
                <w:szCs w:val="16"/>
                <w:lang w:val="es-MX"/>
              </w:rPr>
              <w:t>formacion</w:t>
            </w:r>
            <w:proofErr w:type="spellEnd"/>
            <w:r w:rsidRPr="00892222">
              <w:rPr>
                <w:rFonts w:ascii="Arial Narrow" w:hAnsi="Arial Narrow" w:cs="Calibri"/>
                <w:color w:val="000000"/>
                <w:sz w:val="16"/>
                <w:szCs w:val="16"/>
                <w:lang w:val="es-MX"/>
              </w:rPr>
              <w:t xml:space="preserve"> dual con </w:t>
            </w:r>
            <w:r w:rsidR="00A7131C" w:rsidRPr="00892222">
              <w:rPr>
                <w:rFonts w:ascii="Arial Narrow" w:hAnsi="Arial Narrow" w:cs="Calibri"/>
                <w:color w:val="000000"/>
                <w:sz w:val="16"/>
                <w:szCs w:val="16"/>
                <w:lang w:val="es-MX"/>
              </w:rPr>
              <w:t xml:space="preserve">pertinencia </w:t>
            </w:r>
            <w:r w:rsidR="00A7131C">
              <w:rPr>
                <w:rFonts w:ascii="Arial Narrow" w:hAnsi="Arial Narrow" w:cs="Calibri"/>
                <w:color w:val="000000"/>
                <w:sz w:val="16"/>
                <w:szCs w:val="16"/>
                <w:lang w:val="es-MX"/>
              </w:rPr>
              <w:t xml:space="preserve">y </w:t>
            </w:r>
            <w:r w:rsidRPr="00892222">
              <w:rPr>
                <w:rFonts w:ascii="Arial Narrow" w:hAnsi="Arial Narrow" w:cs="Calibri"/>
                <w:color w:val="000000"/>
                <w:sz w:val="16"/>
                <w:szCs w:val="16"/>
                <w:lang w:val="es-MX"/>
              </w:rPr>
              <w:t>calidad</w:t>
            </w:r>
          </w:p>
        </w:tc>
        <w:tc>
          <w:tcPr>
            <w:tcW w:w="1183" w:type="dxa"/>
            <w:tcBorders>
              <w:top w:val="nil"/>
              <w:left w:val="nil"/>
              <w:bottom w:val="nil"/>
              <w:right w:val="nil"/>
            </w:tcBorders>
            <w:shd w:val="clear" w:color="000000" w:fill="FFFFFF"/>
            <w:vAlign w:val="center"/>
            <w:hideMark/>
          </w:tcPr>
          <w:p w14:paraId="3C6F52EB"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lang w:val="es-MX"/>
              </w:rPr>
              <w:t xml:space="preserve"> </w:t>
            </w:r>
            <w:r w:rsidRPr="00892222">
              <w:rPr>
                <w:rFonts w:ascii="Arial Narrow" w:hAnsi="Arial Narrow" w:cs="Calibri"/>
                <w:color w:val="000000"/>
                <w:sz w:val="16"/>
                <w:szCs w:val="16"/>
              </w:rPr>
              <w:t xml:space="preserve">4,200,000 </w:t>
            </w:r>
          </w:p>
        </w:tc>
        <w:tc>
          <w:tcPr>
            <w:tcW w:w="613" w:type="dxa"/>
            <w:tcBorders>
              <w:top w:val="nil"/>
              <w:left w:val="nil"/>
              <w:bottom w:val="nil"/>
              <w:right w:val="nil"/>
            </w:tcBorders>
            <w:shd w:val="clear" w:color="000000" w:fill="FFFFFF"/>
            <w:vAlign w:val="center"/>
            <w:hideMark/>
          </w:tcPr>
          <w:p w14:paraId="15CCD25F"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6DAF478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4,200,000 </w:t>
            </w:r>
          </w:p>
        </w:tc>
        <w:tc>
          <w:tcPr>
            <w:tcW w:w="236" w:type="dxa"/>
            <w:gridSpan w:val="2"/>
            <w:tcBorders>
              <w:top w:val="nil"/>
              <w:left w:val="nil"/>
              <w:bottom w:val="nil"/>
              <w:right w:val="single" w:sz="8" w:space="0" w:color="auto"/>
            </w:tcBorders>
            <w:shd w:val="clear" w:color="000000" w:fill="FFFFFF"/>
            <w:vAlign w:val="center"/>
            <w:hideMark/>
          </w:tcPr>
          <w:p w14:paraId="7858B92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6.0%</w:t>
            </w:r>
          </w:p>
        </w:tc>
      </w:tr>
      <w:tr w:rsidR="00A7131C" w:rsidRPr="00892222" w14:paraId="11EB0861" w14:textId="77777777" w:rsidTr="00B37F5C">
        <w:trPr>
          <w:trHeight w:val="79"/>
          <w:jc w:val="center"/>
        </w:trPr>
        <w:tc>
          <w:tcPr>
            <w:tcW w:w="4940" w:type="dxa"/>
            <w:tcBorders>
              <w:top w:val="single" w:sz="8" w:space="0" w:color="auto"/>
              <w:left w:val="single" w:sz="8" w:space="0" w:color="auto"/>
              <w:bottom w:val="nil"/>
              <w:right w:val="nil"/>
            </w:tcBorders>
            <w:shd w:val="clear" w:color="000000" w:fill="F2F2F2"/>
            <w:vAlign w:val="center"/>
            <w:hideMark/>
          </w:tcPr>
          <w:p w14:paraId="5C659A30" w14:textId="77777777" w:rsidR="00892222" w:rsidRPr="00892222" w:rsidRDefault="00892222" w:rsidP="00892222">
            <w:pPr>
              <w:spacing w:before="40" w:after="40" w:line="240" w:lineRule="auto"/>
              <w:rPr>
                <w:rFonts w:ascii="Arial Narrow" w:hAnsi="Arial Narrow" w:cs="Calibri"/>
                <w:b/>
                <w:bCs/>
                <w:color w:val="000000"/>
                <w:sz w:val="16"/>
                <w:szCs w:val="16"/>
                <w:lang w:val="es-MX"/>
              </w:rPr>
            </w:pPr>
            <w:r w:rsidRPr="00892222">
              <w:rPr>
                <w:rFonts w:ascii="Arial Narrow" w:hAnsi="Arial Narrow" w:cs="Calibri"/>
                <w:b/>
                <w:bCs/>
                <w:color w:val="000000"/>
                <w:sz w:val="16"/>
                <w:szCs w:val="16"/>
                <w:lang w:val="es-MX"/>
              </w:rPr>
              <w:t xml:space="preserve">Componente 2. </w:t>
            </w:r>
            <w:r w:rsidR="00A7131C">
              <w:rPr>
                <w:rFonts w:ascii="Arial Narrow" w:hAnsi="Arial Narrow" w:cs="Calibri"/>
                <w:b/>
                <w:bCs/>
                <w:color w:val="000000"/>
                <w:sz w:val="16"/>
                <w:szCs w:val="16"/>
                <w:lang w:val="es-MX"/>
              </w:rPr>
              <w:t>Fortalecimiento de la i</w:t>
            </w:r>
            <w:r w:rsidRPr="00892222">
              <w:rPr>
                <w:rFonts w:ascii="Arial Narrow" w:hAnsi="Arial Narrow" w:cs="Calibri"/>
                <w:b/>
                <w:bCs/>
                <w:color w:val="000000"/>
                <w:sz w:val="16"/>
                <w:szCs w:val="16"/>
                <w:lang w:val="es-MX"/>
              </w:rPr>
              <w:t>nnovación e investigación para mejorar la calidad docente y la gestión</w:t>
            </w:r>
          </w:p>
        </w:tc>
        <w:tc>
          <w:tcPr>
            <w:tcW w:w="1183" w:type="dxa"/>
            <w:tcBorders>
              <w:top w:val="single" w:sz="8" w:space="0" w:color="auto"/>
              <w:left w:val="nil"/>
              <w:bottom w:val="nil"/>
              <w:right w:val="nil"/>
            </w:tcBorders>
            <w:shd w:val="clear" w:color="000000" w:fill="F2F2F2"/>
            <w:vAlign w:val="center"/>
            <w:hideMark/>
          </w:tcPr>
          <w:p w14:paraId="40D900E0"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10,000,000 </w:t>
            </w:r>
          </w:p>
        </w:tc>
        <w:tc>
          <w:tcPr>
            <w:tcW w:w="613" w:type="dxa"/>
            <w:tcBorders>
              <w:top w:val="single" w:sz="8" w:space="0" w:color="auto"/>
              <w:left w:val="nil"/>
              <w:bottom w:val="nil"/>
              <w:right w:val="nil"/>
            </w:tcBorders>
            <w:shd w:val="clear" w:color="000000" w:fill="F2F2F2"/>
            <w:vAlign w:val="center"/>
            <w:hideMark/>
          </w:tcPr>
          <w:p w14:paraId="60035841"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     -   </w:t>
            </w:r>
          </w:p>
        </w:tc>
        <w:tc>
          <w:tcPr>
            <w:tcW w:w="873" w:type="dxa"/>
            <w:tcBorders>
              <w:top w:val="single" w:sz="8" w:space="0" w:color="auto"/>
              <w:left w:val="nil"/>
              <w:bottom w:val="nil"/>
              <w:right w:val="nil"/>
            </w:tcBorders>
            <w:shd w:val="clear" w:color="000000" w:fill="F2F2F2"/>
            <w:vAlign w:val="center"/>
            <w:hideMark/>
          </w:tcPr>
          <w:p w14:paraId="7B5DAF5E"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10,000,000 </w:t>
            </w:r>
          </w:p>
        </w:tc>
        <w:tc>
          <w:tcPr>
            <w:tcW w:w="236" w:type="dxa"/>
            <w:gridSpan w:val="2"/>
            <w:tcBorders>
              <w:top w:val="single" w:sz="8" w:space="0" w:color="auto"/>
              <w:left w:val="nil"/>
              <w:bottom w:val="nil"/>
              <w:right w:val="single" w:sz="8" w:space="0" w:color="auto"/>
            </w:tcBorders>
            <w:shd w:val="clear" w:color="000000" w:fill="F2F2F2"/>
            <w:vAlign w:val="center"/>
            <w:hideMark/>
          </w:tcPr>
          <w:p w14:paraId="541DAFB8"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14.3%</w:t>
            </w:r>
          </w:p>
        </w:tc>
      </w:tr>
      <w:tr w:rsidR="00A7131C" w:rsidRPr="00892222" w14:paraId="0A103068" w14:textId="77777777" w:rsidTr="00B37F5C">
        <w:trPr>
          <w:trHeight w:val="99"/>
          <w:jc w:val="center"/>
        </w:trPr>
        <w:tc>
          <w:tcPr>
            <w:tcW w:w="4940" w:type="dxa"/>
            <w:tcBorders>
              <w:top w:val="nil"/>
              <w:left w:val="single" w:sz="8" w:space="0" w:color="auto"/>
              <w:bottom w:val="nil"/>
              <w:right w:val="nil"/>
            </w:tcBorders>
            <w:shd w:val="clear" w:color="000000" w:fill="FFFFFF"/>
            <w:vAlign w:val="center"/>
            <w:hideMark/>
          </w:tcPr>
          <w:p w14:paraId="00AD1F40"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rPr>
            </w:pPr>
            <w:r w:rsidRPr="00892222">
              <w:rPr>
                <w:rFonts w:ascii="Arial Narrow" w:hAnsi="Arial Narrow" w:cs="Calibri"/>
                <w:color w:val="000000"/>
                <w:sz w:val="16"/>
                <w:szCs w:val="16"/>
              </w:rPr>
              <w:t xml:space="preserve">2.1 Centro de </w:t>
            </w:r>
            <w:proofErr w:type="spellStart"/>
            <w:r w:rsidRPr="00892222">
              <w:rPr>
                <w:rFonts w:ascii="Arial Narrow" w:hAnsi="Arial Narrow" w:cs="Calibri"/>
                <w:color w:val="000000"/>
                <w:sz w:val="16"/>
                <w:szCs w:val="16"/>
              </w:rPr>
              <w:t>innovación</w:t>
            </w:r>
            <w:proofErr w:type="spellEnd"/>
          </w:p>
        </w:tc>
        <w:tc>
          <w:tcPr>
            <w:tcW w:w="1183" w:type="dxa"/>
            <w:tcBorders>
              <w:top w:val="nil"/>
              <w:left w:val="nil"/>
              <w:bottom w:val="nil"/>
              <w:right w:val="nil"/>
            </w:tcBorders>
            <w:shd w:val="clear" w:color="000000" w:fill="FFFFFF"/>
            <w:vAlign w:val="center"/>
            <w:hideMark/>
          </w:tcPr>
          <w:p w14:paraId="0C947B99"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5,750,000 </w:t>
            </w:r>
          </w:p>
        </w:tc>
        <w:tc>
          <w:tcPr>
            <w:tcW w:w="613" w:type="dxa"/>
            <w:tcBorders>
              <w:top w:val="nil"/>
              <w:left w:val="nil"/>
              <w:bottom w:val="nil"/>
              <w:right w:val="nil"/>
            </w:tcBorders>
            <w:shd w:val="clear" w:color="000000" w:fill="FFFFFF"/>
            <w:vAlign w:val="center"/>
            <w:hideMark/>
          </w:tcPr>
          <w:p w14:paraId="3756498B"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045017E1"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5,750,000 </w:t>
            </w:r>
          </w:p>
        </w:tc>
        <w:tc>
          <w:tcPr>
            <w:tcW w:w="236" w:type="dxa"/>
            <w:gridSpan w:val="2"/>
            <w:tcBorders>
              <w:top w:val="nil"/>
              <w:left w:val="nil"/>
              <w:bottom w:val="nil"/>
              <w:right w:val="single" w:sz="8" w:space="0" w:color="auto"/>
            </w:tcBorders>
            <w:shd w:val="clear" w:color="000000" w:fill="FFFFFF"/>
            <w:vAlign w:val="center"/>
            <w:hideMark/>
          </w:tcPr>
          <w:p w14:paraId="0FB0BB5A"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8.2%</w:t>
            </w:r>
          </w:p>
        </w:tc>
      </w:tr>
      <w:tr w:rsidR="00A7131C" w:rsidRPr="00892222" w14:paraId="173A7712" w14:textId="77777777" w:rsidTr="00B37F5C">
        <w:trPr>
          <w:trHeight w:val="63"/>
          <w:jc w:val="center"/>
        </w:trPr>
        <w:tc>
          <w:tcPr>
            <w:tcW w:w="4940" w:type="dxa"/>
            <w:tcBorders>
              <w:top w:val="nil"/>
              <w:left w:val="single" w:sz="8" w:space="0" w:color="auto"/>
              <w:bottom w:val="single" w:sz="8" w:space="0" w:color="auto"/>
              <w:right w:val="nil"/>
            </w:tcBorders>
            <w:shd w:val="clear" w:color="000000" w:fill="FFFFFF"/>
            <w:vAlign w:val="center"/>
            <w:hideMark/>
          </w:tcPr>
          <w:p w14:paraId="2A1DCEEA"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rPr>
            </w:pPr>
            <w:r w:rsidRPr="00892222">
              <w:rPr>
                <w:rFonts w:ascii="Arial Narrow" w:hAnsi="Arial Narrow" w:cs="Calibri"/>
                <w:color w:val="000000"/>
                <w:sz w:val="16"/>
                <w:szCs w:val="16"/>
              </w:rPr>
              <w:t xml:space="preserve">2.2 </w:t>
            </w:r>
            <w:proofErr w:type="spellStart"/>
            <w:r w:rsidRPr="00892222">
              <w:rPr>
                <w:rFonts w:ascii="Arial Narrow" w:hAnsi="Arial Narrow" w:cs="Calibri"/>
                <w:color w:val="000000"/>
                <w:sz w:val="16"/>
                <w:szCs w:val="16"/>
              </w:rPr>
              <w:t>Fondos</w:t>
            </w:r>
            <w:proofErr w:type="spellEnd"/>
            <w:r w:rsidRPr="00892222">
              <w:rPr>
                <w:rFonts w:ascii="Arial Narrow" w:hAnsi="Arial Narrow" w:cs="Calibri"/>
                <w:color w:val="000000"/>
                <w:sz w:val="16"/>
                <w:szCs w:val="16"/>
              </w:rPr>
              <w:t xml:space="preserve"> </w:t>
            </w:r>
            <w:proofErr w:type="spellStart"/>
            <w:r w:rsidRPr="00892222">
              <w:rPr>
                <w:rFonts w:ascii="Arial Narrow" w:hAnsi="Arial Narrow" w:cs="Calibri"/>
                <w:color w:val="000000"/>
                <w:sz w:val="16"/>
                <w:szCs w:val="16"/>
              </w:rPr>
              <w:t>Concursables</w:t>
            </w:r>
            <w:proofErr w:type="spellEnd"/>
          </w:p>
        </w:tc>
        <w:tc>
          <w:tcPr>
            <w:tcW w:w="1183" w:type="dxa"/>
            <w:tcBorders>
              <w:top w:val="nil"/>
              <w:left w:val="nil"/>
              <w:bottom w:val="single" w:sz="8" w:space="0" w:color="auto"/>
              <w:right w:val="nil"/>
            </w:tcBorders>
            <w:shd w:val="clear" w:color="000000" w:fill="FFFFFF"/>
            <w:vAlign w:val="center"/>
            <w:hideMark/>
          </w:tcPr>
          <w:p w14:paraId="5497A546"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4,250,000 </w:t>
            </w:r>
          </w:p>
        </w:tc>
        <w:tc>
          <w:tcPr>
            <w:tcW w:w="613" w:type="dxa"/>
            <w:tcBorders>
              <w:top w:val="nil"/>
              <w:left w:val="nil"/>
              <w:bottom w:val="single" w:sz="8" w:space="0" w:color="auto"/>
              <w:right w:val="nil"/>
            </w:tcBorders>
            <w:shd w:val="clear" w:color="000000" w:fill="FFFFFF"/>
            <w:vAlign w:val="center"/>
            <w:hideMark/>
          </w:tcPr>
          <w:p w14:paraId="58AC4618"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single" w:sz="8" w:space="0" w:color="auto"/>
              <w:right w:val="nil"/>
            </w:tcBorders>
            <w:shd w:val="clear" w:color="000000" w:fill="FFFFFF"/>
            <w:vAlign w:val="center"/>
            <w:hideMark/>
          </w:tcPr>
          <w:p w14:paraId="6409F47D"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4,250,000 </w:t>
            </w:r>
          </w:p>
        </w:tc>
        <w:tc>
          <w:tcPr>
            <w:tcW w:w="236" w:type="dxa"/>
            <w:gridSpan w:val="2"/>
            <w:tcBorders>
              <w:top w:val="nil"/>
              <w:left w:val="nil"/>
              <w:bottom w:val="single" w:sz="8" w:space="0" w:color="auto"/>
              <w:right w:val="single" w:sz="8" w:space="0" w:color="auto"/>
            </w:tcBorders>
            <w:shd w:val="clear" w:color="000000" w:fill="FFFFFF"/>
            <w:vAlign w:val="center"/>
            <w:hideMark/>
          </w:tcPr>
          <w:p w14:paraId="6CF53D38"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6.1%</w:t>
            </w:r>
          </w:p>
        </w:tc>
      </w:tr>
      <w:tr w:rsidR="00A7131C" w:rsidRPr="00892222" w14:paraId="295DAF90" w14:textId="77777777" w:rsidTr="00B37F5C">
        <w:trPr>
          <w:trHeight w:val="259"/>
          <w:jc w:val="center"/>
        </w:trPr>
        <w:tc>
          <w:tcPr>
            <w:tcW w:w="4940" w:type="dxa"/>
            <w:tcBorders>
              <w:top w:val="single" w:sz="8" w:space="0" w:color="auto"/>
              <w:left w:val="single" w:sz="8" w:space="0" w:color="auto"/>
              <w:bottom w:val="nil"/>
              <w:right w:val="nil"/>
            </w:tcBorders>
            <w:shd w:val="clear" w:color="000000" w:fill="F2F2F2"/>
            <w:vAlign w:val="center"/>
            <w:hideMark/>
          </w:tcPr>
          <w:p w14:paraId="38F6AC68" w14:textId="77777777" w:rsidR="00892222" w:rsidRPr="00892222" w:rsidRDefault="00892222" w:rsidP="00892222">
            <w:pPr>
              <w:spacing w:before="40" w:after="40" w:line="240" w:lineRule="auto"/>
              <w:rPr>
                <w:rFonts w:ascii="Arial Narrow" w:hAnsi="Arial Narrow" w:cs="Calibri"/>
                <w:b/>
                <w:bCs/>
                <w:color w:val="000000"/>
                <w:sz w:val="16"/>
                <w:szCs w:val="16"/>
                <w:lang w:val="es-MX"/>
              </w:rPr>
            </w:pPr>
            <w:r w:rsidRPr="00892222">
              <w:rPr>
                <w:rFonts w:ascii="Arial Narrow" w:hAnsi="Arial Narrow" w:cs="Calibri"/>
                <w:b/>
                <w:bCs/>
                <w:color w:val="000000"/>
                <w:sz w:val="16"/>
                <w:szCs w:val="16"/>
                <w:lang w:val="es-MX"/>
              </w:rPr>
              <w:t>Componente 3. Vinculación entre educación y sector productivo.</w:t>
            </w:r>
          </w:p>
        </w:tc>
        <w:tc>
          <w:tcPr>
            <w:tcW w:w="1183" w:type="dxa"/>
            <w:tcBorders>
              <w:top w:val="single" w:sz="8" w:space="0" w:color="auto"/>
              <w:left w:val="nil"/>
              <w:bottom w:val="nil"/>
              <w:right w:val="nil"/>
            </w:tcBorders>
            <w:shd w:val="clear" w:color="000000" w:fill="F2F2F2"/>
            <w:vAlign w:val="center"/>
            <w:hideMark/>
          </w:tcPr>
          <w:p w14:paraId="6A40D477"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lang w:val="es-MX"/>
              </w:rPr>
              <w:t xml:space="preserve"> </w:t>
            </w:r>
            <w:r w:rsidRPr="00892222">
              <w:rPr>
                <w:rFonts w:ascii="Arial Narrow" w:hAnsi="Arial Narrow" w:cs="Calibri"/>
                <w:b/>
                <w:bCs/>
                <w:color w:val="000000"/>
                <w:sz w:val="16"/>
                <w:szCs w:val="16"/>
                <w:u w:val="double"/>
              </w:rPr>
              <w:t xml:space="preserve">4,100,000 </w:t>
            </w:r>
          </w:p>
        </w:tc>
        <w:tc>
          <w:tcPr>
            <w:tcW w:w="613" w:type="dxa"/>
            <w:tcBorders>
              <w:top w:val="single" w:sz="8" w:space="0" w:color="auto"/>
              <w:left w:val="nil"/>
              <w:bottom w:val="nil"/>
              <w:right w:val="nil"/>
            </w:tcBorders>
            <w:shd w:val="clear" w:color="000000" w:fill="F2F2F2"/>
            <w:vAlign w:val="center"/>
            <w:hideMark/>
          </w:tcPr>
          <w:p w14:paraId="5423CC65"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     -   </w:t>
            </w:r>
          </w:p>
        </w:tc>
        <w:tc>
          <w:tcPr>
            <w:tcW w:w="873" w:type="dxa"/>
            <w:tcBorders>
              <w:top w:val="single" w:sz="8" w:space="0" w:color="auto"/>
              <w:left w:val="nil"/>
              <w:bottom w:val="nil"/>
              <w:right w:val="nil"/>
            </w:tcBorders>
            <w:shd w:val="clear" w:color="000000" w:fill="F2F2F2"/>
            <w:vAlign w:val="center"/>
            <w:hideMark/>
          </w:tcPr>
          <w:p w14:paraId="7C651F7F"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4,100,000 </w:t>
            </w:r>
          </w:p>
        </w:tc>
        <w:tc>
          <w:tcPr>
            <w:tcW w:w="236" w:type="dxa"/>
            <w:gridSpan w:val="2"/>
            <w:tcBorders>
              <w:top w:val="single" w:sz="8" w:space="0" w:color="auto"/>
              <w:left w:val="nil"/>
              <w:bottom w:val="nil"/>
              <w:right w:val="single" w:sz="8" w:space="0" w:color="auto"/>
            </w:tcBorders>
            <w:shd w:val="clear" w:color="000000" w:fill="F2F2F2"/>
            <w:vAlign w:val="center"/>
            <w:hideMark/>
          </w:tcPr>
          <w:p w14:paraId="4E763F0D"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5.9%</w:t>
            </w:r>
          </w:p>
        </w:tc>
      </w:tr>
      <w:tr w:rsidR="00A7131C" w:rsidRPr="00892222" w14:paraId="4A6E2D4F" w14:textId="77777777" w:rsidTr="00B37F5C">
        <w:trPr>
          <w:trHeight w:val="63"/>
          <w:jc w:val="center"/>
        </w:trPr>
        <w:tc>
          <w:tcPr>
            <w:tcW w:w="4940" w:type="dxa"/>
            <w:tcBorders>
              <w:top w:val="nil"/>
              <w:left w:val="single" w:sz="8" w:space="0" w:color="auto"/>
              <w:bottom w:val="nil"/>
              <w:right w:val="nil"/>
            </w:tcBorders>
            <w:shd w:val="clear" w:color="000000" w:fill="FFFFFF"/>
            <w:vAlign w:val="center"/>
            <w:hideMark/>
          </w:tcPr>
          <w:p w14:paraId="0A24F8FD" w14:textId="77777777" w:rsidR="00892222" w:rsidRPr="00892222" w:rsidRDefault="00892222" w:rsidP="00B37F5C">
            <w:pPr>
              <w:spacing w:before="40" w:after="40" w:line="240" w:lineRule="auto"/>
              <w:ind w:left="242" w:firstLineChars="48" w:firstLine="77"/>
              <w:rPr>
                <w:rFonts w:ascii="Arial Narrow" w:hAnsi="Arial Narrow" w:cs="Calibri"/>
                <w:color w:val="000000"/>
                <w:sz w:val="16"/>
                <w:szCs w:val="16"/>
                <w:lang w:val="es-MX"/>
              </w:rPr>
            </w:pPr>
            <w:r w:rsidRPr="00892222">
              <w:rPr>
                <w:rFonts w:ascii="Arial Narrow" w:hAnsi="Arial Narrow" w:cs="Calibri"/>
                <w:color w:val="000000"/>
                <w:sz w:val="16"/>
                <w:szCs w:val="16"/>
                <w:lang w:val="es-MX"/>
              </w:rPr>
              <w:t xml:space="preserve"> 3.1: Mejoramiento de las pasantías y servicios de seguimiento a estudiantes y egresados </w:t>
            </w:r>
          </w:p>
        </w:tc>
        <w:tc>
          <w:tcPr>
            <w:tcW w:w="1183" w:type="dxa"/>
            <w:tcBorders>
              <w:top w:val="nil"/>
              <w:left w:val="nil"/>
              <w:bottom w:val="nil"/>
              <w:right w:val="nil"/>
            </w:tcBorders>
            <w:shd w:val="clear" w:color="000000" w:fill="FFFFFF"/>
            <w:vAlign w:val="center"/>
            <w:hideMark/>
          </w:tcPr>
          <w:p w14:paraId="4770B4F0"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lang w:val="es-MX"/>
              </w:rPr>
              <w:t xml:space="preserve"> </w:t>
            </w:r>
            <w:r w:rsidRPr="00892222">
              <w:rPr>
                <w:rFonts w:ascii="Arial Narrow" w:hAnsi="Arial Narrow" w:cs="Calibri"/>
                <w:color w:val="000000"/>
                <w:sz w:val="16"/>
                <w:szCs w:val="16"/>
              </w:rPr>
              <w:t xml:space="preserve">660,000 </w:t>
            </w:r>
          </w:p>
        </w:tc>
        <w:tc>
          <w:tcPr>
            <w:tcW w:w="613" w:type="dxa"/>
            <w:tcBorders>
              <w:top w:val="nil"/>
              <w:left w:val="nil"/>
              <w:bottom w:val="nil"/>
              <w:right w:val="nil"/>
            </w:tcBorders>
            <w:shd w:val="clear" w:color="000000" w:fill="FFFFFF"/>
            <w:vAlign w:val="center"/>
            <w:hideMark/>
          </w:tcPr>
          <w:p w14:paraId="49DA296A"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51739342"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660,000 </w:t>
            </w:r>
          </w:p>
        </w:tc>
        <w:tc>
          <w:tcPr>
            <w:tcW w:w="236" w:type="dxa"/>
            <w:gridSpan w:val="2"/>
            <w:tcBorders>
              <w:top w:val="nil"/>
              <w:left w:val="nil"/>
              <w:bottom w:val="nil"/>
              <w:right w:val="single" w:sz="8" w:space="0" w:color="auto"/>
            </w:tcBorders>
            <w:shd w:val="clear" w:color="000000" w:fill="FFFFFF"/>
            <w:vAlign w:val="center"/>
            <w:hideMark/>
          </w:tcPr>
          <w:p w14:paraId="59E53D51"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0.9%</w:t>
            </w:r>
          </w:p>
        </w:tc>
      </w:tr>
      <w:tr w:rsidR="00A7131C" w:rsidRPr="00892222" w14:paraId="24314DA7" w14:textId="77777777" w:rsidTr="00B37F5C">
        <w:trPr>
          <w:trHeight w:val="99"/>
          <w:jc w:val="center"/>
        </w:trPr>
        <w:tc>
          <w:tcPr>
            <w:tcW w:w="4940" w:type="dxa"/>
            <w:tcBorders>
              <w:top w:val="nil"/>
              <w:left w:val="single" w:sz="8" w:space="0" w:color="auto"/>
              <w:bottom w:val="nil"/>
              <w:right w:val="nil"/>
            </w:tcBorders>
            <w:shd w:val="clear" w:color="000000" w:fill="FFFFFF"/>
            <w:vAlign w:val="center"/>
            <w:hideMark/>
          </w:tcPr>
          <w:p w14:paraId="7FCD0437" w14:textId="77777777" w:rsidR="00892222" w:rsidRPr="00892222" w:rsidRDefault="00892222" w:rsidP="00B37F5C">
            <w:pPr>
              <w:spacing w:before="40" w:after="40" w:line="240" w:lineRule="auto"/>
              <w:ind w:left="242" w:firstLineChars="48" w:firstLine="77"/>
              <w:rPr>
                <w:rFonts w:ascii="Arial Narrow" w:hAnsi="Arial Narrow" w:cs="Calibri"/>
                <w:color w:val="000000"/>
                <w:sz w:val="16"/>
                <w:szCs w:val="16"/>
                <w:lang w:val="es-MX"/>
              </w:rPr>
            </w:pPr>
            <w:r w:rsidRPr="00892222">
              <w:rPr>
                <w:rFonts w:ascii="Arial Narrow" w:hAnsi="Arial Narrow" w:cs="Calibri"/>
                <w:color w:val="000000"/>
                <w:sz w:val="16"/>
                <w:szCs w:val="16"/>
                <w:lang w:val="es-MX"/>
              </w:rPr>
              <w:t xml:space="preserve">3.2 Establecimiento de las oficinas regionales para la </w:t>
            </w:r>
            <w:proofErr w:type="spellStart"/>
            <w:r w:rsidRPr="00892222">
              <w:rPr>
                <w:rFonts w:ascii="Arial Narrow" w:hAnsi="Arial Narrow" w:cs="Calibri"/>
                <w:color w:val="000000"/>
                <w:sz w:val="16"/>
                <w:szCs w:val="16"/>
                <w:lang w:val="es-MX"/>
              </w:rPr>
              <w:t>gestion</w:t>
            </w:r>
            <w:proofErr w:type="spellEnd"/>
            <w:r w:rsidRPr="00892222">
              <w:rPr>
                <w:rFonts w:ascii="Arial Narrow" w:hAnsi="Arial Narrow" w:cs="Calibri"/>
                <w:color w:val="000000"/>
                <w:sz w:val="16"/>
                <w:szCs w:val="16"/>
                <w:lang w:val="es-MX"/>
              </w:rPr>
              <w:t xml:space="preserve"> de </w:t>
            </w:r>
            <w:proofErr w:type="spellStart"/>
            <w:r w:rsidRPr="00892222">
              <w:rPr>
                <w:rFonts w:ascii="Arial Narrow" w:hAnsi="Arial Narrow" w:cs="Calibri"/>
                <w:color w:val="000000"/>
                <w:sz w:val="16"/>
                <w:szCs w:val="16"/>
                <w:lang w:val="es-MX"/>
              </w:rPr>
              <w:t>pasantias</w:t>
            </w:r>
            <w:proofErr w:type="spellEnd"/>
          </w:p>
        </w:tc>
        <w:tc>
          <w:tcPr>
            <w:tcW w:w="1183" w:type="dxa"/>
            <w:tcBorders>
              <w:top w:val="nil"/>
              <w:left w:val="nil"/>
              <w:bottom w:val="nil"/>
              <w:right w:val="nil"/>
            </w:tcBorders>
            <w:shd w:val="clear" w:color="000000" w:fill="FFFFFF"/>
            <w:vAlign w:val="center"/>
            <w:hideMark/>
          </w:tcPr>
          <w:p w14:paraId="7727ADF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lang w:val="es-MX"/>
              </w:rPr>
              <w:t xml:space="preserve"> </w:t>
            </w:r>
            <w:r w:rsidRPr="00892222">
              <w:rPr>
                <w:rFonts w:ascii="Arial Narrow" w:hAnsi="Arial Narrow" w:cs="Calibri"/>
                <w:color w:val="000000"/>
                <w:sz w:val="16"/>
                <w:szCs w:val="16"/>
              </w:rPr>
              <w:t xml:space="preserve">1,846,000 </w:t>
            </w:r>
          </w:p>
        </w:tc>
        <w:tc>
          <w:tcPr>
            <w:tcW w:w="613" w:type="dxa"/>
            <w:tcBorders>
              <w:top w:val="nil"/>
              <w:left w:val="nil"/>
              <w:bottom w:val="nil"/>
              <w:right w:val="nil"/>
            </w:tcBorders>
            <w:shd w:val="clear" w:color="000000" w:fill="FFFFFF"/>
            <w:vAlign w:val="center"/>
            <w:hideMark/>
          </w:tcPr>
          <w:p w14:paraId="484A8E10"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6F38DCD8"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1,846,000 </w:t>
            </w:r>
          </w:p>
        </w:tc>
        <w:tc>
          <w:tcPr>
            <w:tcW w:w="236" w:type="dxa"/>
            <w:gridSpan w:val="2"/>
            <w:tcBorders>
              <w:top w:val="nil"/>
              <w:left w:val="nil"/>
              <w:bottom w:val="nil"/>
              <w:right w:val="single" w:sz="8" w:space="0" w:color="auto"/>
            </w:tcBorders>
            <w:shd w:val="clear" w:color="000000" w:fill="FFFFFF"/>
            <w:vAlign w:val="center"/>
            <w:hideMark/>
          </w:tcPr>
          <w:p w14:paraId="737D2CE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2.6%</w:t>
            </w:r>
          </w:p>
        </w:tc>
      </w:tr>
      <w:tr w:rsidR="00A7131C" w:rsidRPr="00892222" w14:paraId="3682FA43" w14:textId="77777777" w:rsidTr="00B37F5C">
        <w:trPr>
          <w:trHeight w:val="300"/>
          <w:jc w:val="center"/>
        </w:trPr>
        <w:tc>
          <w:tcPr>
            <w:tcW w:w="4940" w:type="dxa"/>
            <w:tcBorders>
              <w:top w:val="nil"/>
              <w:left w:val="single" w:sz="8" w:space="0" w:color="auto"/>
              <w:bottom w:val="nil"/>
              <w:right w:val="nil"/>
            </w:tcBorders>
            <w:shd w:val="clear" w:color="000000" w:fill="FFFFFF"/>
            <w:vAlign w:val="center"/>
            <w:hideMark/>
          </w:tcPr>
          <w:p w14:paraId="127CB326" w14:textId="77777777" w:rsidR="00892222" w:rsidRPr="00892222" w:rsidRDefault="00892222" w:rsidP="00B37F5C">
            <w:pPr>
              <w:spacing w:before="40" w:after="40" w:line="240" w:lineRule="auto"/>
              <w:ind w:left="242" w:firstLineChars="48" w:firstLine="77"/>
              <w:rPr>
                <w:rFonts w:ascii="Arial Narrow" w:hAnsi="Arial Narrow" w:cs="Calibri"/>
                <w:color w:val="000000"/>
                <w:sz w:val="16"/>
                <w:szCs w:val="16"/>
                <w:lang w:val="es-MX"/>
              </w:rPr>
            </w:pPr>
            <w:r w:rsidRPr="00892222">
              <w:rPr>
                <w:rFonts w:ascii="Arial Narrow" w:hAnsi="Arial Narrow" w:cs="Calibri"/>
                <w:color w:val="000000"/>
                <w:sz w:val="16"/>
                <w:szCs w:val="16"/>
                <w:lang w:val="es-MX"/>
              </w:rPr>
              <w:t>3.3 Implementación de sistemas de información para la ETP</w:t>
            </w:r>
          </w:p>
        </w:tc>
        <w:tc>
          <w:tcPr>
            <w:tcW w:w="1183" w:type="dxa"/>
            <w:tcBorders>
              <w:top w:val="nil"/>
              <w:left w:val="nil"/>
              <w:bottom w:val="nil"/>
              <w:right w:val="nil"/>
            </w:tcBorders>
            <w:shd w:val="clear" w:color="000000" w:fill="FFFFFF"/>
            <w:vAlign w:val="center"/>
            <w:hideMark/>
          </w:tcPr>
          <w:p w14:paraId="54F1641D"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lang w:val="es-MX"/>
              </w:rPr>
              <w:t xml:space="preserve"> </w:t>
            </w:r>
            <w:r w:rsidRPr="00892222">
              <w:rPr>
                <w:rFonts w:ascii="Arial Narrow" w:hAnsi="Arial Narrow" w:cs="Calibri"/>
                <w:color w:val="000000"/>
                <w:sz w:val="16"/>
                <w:szCs w:val="16"/>
              </w:rPr>
              <w:t xml:space="preserve">1,094,000 </w:t>
            </w:r>
          </w:p>
        </w:tc>
        <w:tc>
          <w:tcPr>
            <w:tcW w:w="613" w:type="dxa"/>
            <w:tcBorders>
              <w:top w:val="nil"/>
              <w:left w:val="nil"/>
              <w:bottom w:val="nil"/>
              <w:right w:val="nil"/>
            </w:tcBorders>
            <w:shd w:val="clear" w:color="000000" w:fill="FFFFFF"/>
            <w:vAlign w:val="center"/>
            <w:hideMark/>
          </w:tcPr>
          <w:p w14:paraId="4B9A85ED"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0210A354"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1,094,000 </w:t>
            </w:r>
          </w:p>
        </w:tc>
        <w:tc>
          <w:tcPr>
            <w:tcW w:w="236" w:type="dxa"/>
            <w:gridSpan w:val="2"/>
            <w:tcBorders>
              <w:top w:val="nil"/>
              <w:left w:val="nil"/>
              <w:bottom w:val="nil"/>
              <w:right w:val="single" w:sz="8" w:space="0" w:color="auto"/>
            </w:tcBorders>
            <w:shd w:val="clear" w:color="000000" w:fill="FFFFFF"/>
            <w:vAlign w:val="center"/>
            <w:hideMark/>
          </w:tcPr>
          <w:p w14:paraId="535672E7"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1.6%</w:t>
            </w:r>
          </w:p>
        </w:tc>
      </w:tr>
      <w:tr w:rsidR="00A7131C" w:rsidRPr="00892222" w14:paraId="41F662FA" w14:textId="77777777" w:rsidTr="00B37F5C">
        <w:trPr>
          <w:trHeight w:val="315"/>
          <w:jc w:val="center"/>
        </w:trPr>
        <w:tc>
          <w:tcPr>
            <w:tcW w:w="4940" w:type="dxa"/>
            <w:tcBorders>
              <w:top w:val="nil"/>
              <w:left w:val="single" w:sz="8" w:space="0" w:color="auto"/>
              <w:bottom w:val="single" w:sz="8" w:space="0" w:color="auto"/>
              <w:right w:val="nil"/>
            </w:tcBorders>
            <w:shd w:val="clear" w:color="000000" w:fill="FFFFFF"/>
            <w:vAlign w:val="center"/>
            <w:hideMark/>
          </w:tcPr>
          <w:p w14:paraId="59C7ADDC" w14:textId="77777777" w:rsidR="00892222" w:rsidRPr="00892222" w:rsidRDefault="00892222" w:rsidP="00B37F5C">
            <w:pPr>
              <w:spacing w:before="40" w:after="40" w:line="240" w:lineRule="auto"/>
              <w:ind w:left="242" w:firstLineChars="48" w:firstLine="77"/>
              <w:rPr>
                <w:rFonts w:ascii="Arial Narrow" w:hAnsi="Arial Narrow" w:cs="Calibri"/>
                <w:color w:val="000000"/>
                <w:sz w:val="16"/>
                <w:szCs w:val="16"/>
              </w:rPr>
            </w:pPr>
            <w:proofErr w:type="gramStart"/>
            <w:r w:rsidRPr="00892222">
              <w:rPr>
                <w:rFonts w:ascii="Arial Narrow" w:hAnsi="Arial Narrow" w:cs="Calibri"/>
                <w:color w:val="000000"/>
                <w:sz w:val="16"/>
                <w:szCs w:val="16"/>
              </w:rPr>
              <w:t xml:space="preserve">3.4  </w:t>
            </w:r>
            <w:proofErr w:type="spellStart"/>
            <w:r w:rsidRPr="00892222">
              <w:rPr>
                <w:rFonts w:ascii="Arial Narrow" w:hAnsi="Arial Narrow" w:cs="Calibri"/>
                <w:color w:val="000000"/>
                <w:sz w:val="16"/>
                <w:szCs w:val="16"/>
              </w:rPr>
              <w:t>Fortalecimiento</w:t>
            </w:r>
            <w:proofErr w:type="spellEnd"/>
            <w:proofErr w:type="gramEnd"/>
            <w:r w:rsidRPr="00892222">
              <w:rPr>
                <w:rFonts w:ascii="Arial Narrow" w:hAnsi="Arial Narrow" w:cs="Calibri"/>
                <w:color w:val="000000"/>
                <w:sz w:val="16"/>
                <w:szCs w:val="16"/>
              </w:rPr>
              <w:t xml:space="preserve"> de INFOTEP</w:t>
            </w:r>
          </w:p>
        </w:tc>
        <w:tc>
          <w:tcPr>
            <w:tcW w:w="1183" w:type="dxa"/>
            <w:tcBorders>
              <w:top w:val="nil"/>
              <w:left w:val="nil"/>
              <w:bottom w:val="single" w:sz="8" w:space="0" w:color="auto"/>
              <w:right w:val="nil"/>
            </w:tcBorders>
            <w:shd w:val="clear" w:color="000000" w:fill="FFFFFF"/>
            <w:vAlign w:val="center"/>
            <w:hideMark/>
          </w:tcPr>
          <w:p w14:paraId="5C65C2BD"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500,000 </w:t>
            </w:r>
          </w:p>
        </w:tc>
        <w:tc>
          <w:tcPr>
            <w:tcW w:w="613" w:type="dxa"/>
            <w:tcBorders>
              <w:top w:val="nil"/>
              <w:left w:val="nil"/>
              <w:bottom w:val="single" w:sz="8" w:space="0" w:color="auto"/>
              <w:right w:val="nil"/>
            </w:tcBorders>
            <w:shd w:val="clear" w:color="000000" w:fill="FFFFFF"/>
            <w:vAlign w:val="center"/>
            <w:hideMark/>
          </w:tcPr>
          <w:p w14:paraId="46ECA321"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single" w:sz="8" w:space="0" w:color="auto"/>
              <w:right w:val="nil"/>
            </w:tcBorders>
            <w:shd w:val="clear" w:color="000000" w:fill="FFFFFF"/>
            <w:vAlign w:val="center"/>
            <w:hideMark/>
          </w:tcPr>
          <w:p w14:paraId="7F3AF3FD"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500,000 </w:t>
            </w:r>
          </w:p>
        </w:tc>
        <w:tc>
          <w:tcPr>
            <w:tcW w:w="236" w:type="dxa"/>
            <w:gridSpan w:val="2"/>
            <w:tcBorders>
              <w:top w:val="nil"/>
              <w:left w:val="nil"/>
              <w:bottom w:val="single" w:sz="8" w:space="0" w:color="auto"/>
              <w:right w:val="single" w:sz="8" w:space="0" w:color="auto"/>
            </w:tcBorders>
            <w:shd w:val="clear" w:color="000000" w:fill="FFFFFF"/>
            <w:vAlign w:val="center"/>
            <w:hideMark/>
          </w:tcPr>
          <w:p w14:paraId="13AF2A4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0.7%</w:t>
            </w:r>
          </w:p>
        </w:tc>
      </w:tr>
      <w:tr w:rsidR="00A7131C" w:rsidRPr="00892222" w14:paraId="0C64AFC9" w14:textId="77777777" w:rsidTr="00B37F5C">
        <w:trPr>
          <w:trHeight w:val="79"/>
          <w:jc w:val="center"/>
        </w:trPr>
        <w:tc>
          <w:tcPr>
            <w:tcW w:w="4940" w:type="dxa"/>
            <w:tcBorders>
              <w:top w:val="single" w:sz="8" w:space="0" w:color="auto"/>
              <w:left w:val="single" w:sz="8" w:space="0" w:color="auto"/>
              <w:bottom w:val="nil"/>
              <w:right w:val="nil"/>
            </w:tcBorders>
            <w:shd w:val="clear" w:color="000000" w:fill="F2F2F2"/>
            <w:vAlign w:val="center"/>
            <w:hideMark/>
          </w:tcPr>
          <w:p w14:paraId="243FE198" w14:textId="77777777" w:rsidR="00892222" w:rsidRPr="00892222" w:rsidRDefault="00892222" w:rsidP="00892222">
            <w:pPr>
              <w:spacing w:before="40" w:after="40" w:line="240" w:lineRule="auto"/>
              <w:rPr>
                <w:rFonts w:ascii="Arial Narrow" w:hAnsi="Arial Narrow" w:cs="Calibri"/>
                <w:b/>
                <w:bCs/>
                <w:color w:val="000000"/>
                <w:sz w:val="16"/>
                <w:szCs w:val="16"/>
              </w:rPr>
            </w:pPr>
            <w:proofErr w:type="spellStart"/>
            <w:r w:rsidRPr="00892222">
              <w:rPr>
                <w:rFonts w:ascii="Arial Narrow" w:hAnsi="Arial Narrow" w:cs="Calibri"/>
                <w:b/>
                <w:bCs/>
                <w:color w:val="000000"/>
                <w:sz w:val="16"/>
                <w:szCs w:val="16"/>
              </w:rPr>
              <w:t>Administración</w:t>
            </w:r>
            <w:proofErr w:type="spellEnd"/>
            <w:r w:rsidRPr="00892222">
              <w:rPr>
                <w:rFonts w:ascii="Arial Narrow" w:hAnsi="Arial Narrow" w:cs="Calibri"/>
                <w:b/>
                <w:bCs/>
                <w:color w:val="000000"/>
                <w:sz w:val="16"/>
                <w:szCs w:val="16"/>
              </w:rPr>
              <w:t xml:space="preserve"> y </w:t>
            </w:r>
            <w:proofErr w:type="spellStart"/>
            <w:r w:rsidRPr="00892222">
              <w:rPr>
                <w:rFonts w:ascii="Arial Narrow" w:hAnsi="Arial Narrow" w:cs="Calibri"/>
                <w:b/>
                <w:bCs/>
                <w:color w:val="000000"/>
                <w:sz w:val="16"/>
                <w:szCs w:val="16"/>
              </w:rPr>
              <w:t>evaluación</w:t>
            </w:r>
            <w:proofErr w:type="spellEnd"/>
          </w:p>
        </w:tc>
        <w:tc>
          <w:tcPr>
            <w:tcW w:w="1183" w:type="dxa"/>
            <w:tcBorders>
              <w:top w:val="single" w:sz="8" w:space="0" w:color="auto"/>
              <w:left w:val="nil"/>
              <w:bottom w:val="nil"/>
              <w:right w:val="nil"/>
            </w:tcBorders>
            <w:shd w:val="clear" w:color="000000" w:fill="F2F2F2"/>
            <w:vAlign w:val="center"/>
            <w:hideMark/>
          </w:tcPr>
          <w:p w14:paraId="41BE56B7"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 2,200,000 </w:t>
            </w:r>
          </w:p>
        </w:tc>
        <w:tc>
          <w:tcPr>
            <w:tcW w:w="613" w:type="dxa"/>
            <w:tcBorders>
              <w:top w:val="single" w:sz="8" w:space="0" w:color="auto"/>
              <w:left w:val="nil"/>
              <w:bottom w:val="nil"/>
              <w:right w:val="nil"/>
            </w:tcBorders>
            <w:shd w:val="clear" w:color="000000" w:fill="F2F2F2"/>
            <w:vAlign w:val="center"/>
            <w:hideMark/>
          </w:tcPr>
          <w:p w14:paraId="3E1183CC" w14:textId="77777777" w:rsidR="00892222" w:rsidRPr="00892222" w:rsidRDefault="00892222" w:rsidP="00A7131C">
            <w:pPr>
              <w:spacing w:before="40" w:after="40" w:line="240" w:lineRule="auto"/>
              <w:jc w:val="right"/>
              <w:rPr>
                <w:rFonts w:ascii="Arial Narrow" w:hAnsi="Arial Narrow" w:cs="Calibri"/>
                <w:b/>
                <w:bCs/>
                <w:color w:val="000000"/>
                <w:sz w:val="16"/>
                <w:szCs w:val="16"/>
                <w:u w:val="single"/>
              </w:rPr>
            </w:pPr>
            <w:r w:rsidRPr="00892222">
              <w:rPr>
                <w:rFonts w:ascii="Arial Narrow" w:hAnsi="Arial Narrow" w:cs="Calibri"/>
                <w:b/>
                <w:bCs/>
                <w:color w:val="000000"/>
                <w:sz w:val="16"/>
                <w:szCs w:val="16"/>
                <w:u w:val="single"/>
              </w:rPr>
              <w:t xml:space="preserve">     -   </w:t>
            </w:r>
          </w:p>
        </w:tc>
        <w:tc>
          <w:tcPr>
            <w:tcW w:w="873" w:type="dxa"/>
            <w:tcBorders>
              <w:top w:val="single" w:sz="8" w:space="0" w:color="auto"/>
              <w:left w:val="nil"/>
              <w:bottom w:val="nil"/>
              <w:right w:val="nil"/>
            </w:tcBorders>
            <w:shd w:val="clear" w:color="000000" w:fill="F2F2F2"/>
            <w:vAlign w:val="center"/>
            <w:hideMark/>
          </w:tcPr>
          <w:p w14:paraId="40F9F05E"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2,200,000 </w:t>
            </w:r>
          </w:p>
        </w:tc>
        <w:tc>
          <w:tcPr>
            <w:tcW w:w="236" w:type="dxa"/>
            <w:gridSpan w:val="2"/>
            <w:tcBorders>
              <w:top w:val="single" w:sz="8" w:space="0" w:color="auto"/>
              <w:left w:val="nil"/>
              <w:bottom w:val="nil"/>
              <w:right w:val="single" w:sz="8" w:space="0" w:color="auto"/>
            </w:tcBorders>
            <w:shd w:val="clear" w:color="000000" w:fill="F2F2F2"/>
            <w:vAlign w:val="center"/>
            <w:hideMark/>
          </w:tcPr>
          <w:p w14:paraId="4F871605"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3.1%</w:t>
            </w:r>
          </w:p>
        </w:tc>
      </w:tr>
      <w:tr w:rsidR="00A7131C" w:rsidRPr="00892222" w14:paraId="73CCDD2A" w14:textId="77777777" w:rsidTr="00B37F5C">
        <w:trPr>
          <w:trHeight w:val="81"/>
          <w:jc w:val="center"/>
        </w:trPr>
        <w:tc>
          <w:tcPr>
            <w:tcW w:w="4940" w:type="dxa"/>
            <w:tcBorders>
              <w:top w:val="nil"/>
              <w:left w:val="single" w:sz="8" w:space="0" w:color="auto"/>
              <w:bottom w:val="nil"/>
              <w:right w:val="nil"/>
            </w:tcBorders>
            <w:shd w:val="clear" w:color="000000" w:fill="FFFFFF"/>
            <w:vAlign w:val="center"/>
            <w:hideMark/>
          </w:tcPr>
          <w:p w14:paraId="0DB87010"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rPr>
            </w:pPr>
            <w:proofErr w:type="spellStart"/>
            <w:r w:rsidRPr="00892222">
              <w:rPr>
                <w:rFonts w:ascii="Arial Narrow" w:hAnsi="Arial Narrow" w:cs="Calibri"/>
                <w:color w:val="000000"/>
                <w:sz w:val="16"/>
                <w:szCs w:val="16"/>
              </w:rPr>
              <w:t>Auditoría</w:t>
            </w:r>
            <w:proofErr w:type="spellEnd"/>
            <w:r w:rsidRPr="00892222">
              <w:rPr>
                <w:rFonts w:ascii="Arial Narrow" w:hAnsi="Arial Narrow" w:cs="Calibri"/>
                <w:color w:val="000000"/>
                <w:sz w:val="16"/>
                <w:szCs w:val="16"/>
              </w:rPr>
              <w:t xml:space="preserve"> </w:t>
            </w:r>
            <w:proofErr w:type="spellStart"/>
            <w:r w:rsidRPr="00892222">
              <w:rPr>
                <w:rFonts w:ascii="Arial Narrow" w:hAnsi="Arial Narrow" w:cs="Calibri"/>
                <w:color w:val="000000"/>
                <w:sz w:val="16"/>
                <w:szCs w:val="16"/>
              </w:rPr>
              <w:t>Operativa</w:t>
            </w:r>
            <w:proofErr w:type="spellEnd"/>
            <w:r w:rsidRPr="00892222">
              <w:rPr>
                <w:rFonts w:ascii="Arial Narrow" w:hAnsi="Arial Narrow" w:cs="Calibri"/>
                <w:color w:val="000000"/>
                <w:sz w:val="16"/>
                <w:szCs w:val="16"/>
              </w:rPr>
              <w:t xml:space="preserve"> y </w:t>
            </w:r>
            <w:proofErr w:type="spellStart"/>
            <w:r w:rsidRPr="00892222">
              <w:rPr>
                <w:rFonts w:ascii="Arial Narrow" w:hAnsi="Arial Narrow" w:cs="Calibri"/>
                <w:color w:val="000000"/>
                <w:sz w:val="16"/>
                <w:szCs w:val="16"/>
              </w:rPr>
              <w:t>financiera</w:t>
            </w:r>
            <w:proofErr w:type="spellEnd"/>
          </w:p>
        </w:tc>
        <w:tc>
          <w:tcPr>
            <w:tcW w:w="1183" w:type="dxa"/>
            <w:tcBorders>
              <w:top w:val="nil"/>
              <w:left w:val="nil"/>
              <w:bottom w:val="nil"/>
              <w:right w:val="nil"/>
            </w:tcBorders>
            <w:shd w:val="clear" w:color="000000" w:fill="FFFFFF"/>
            <w:vAlign w:val="center"/>
            <w:hideMark/>
          </w:tcPr>
          <w:p w14:paraId="77AFD892"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144,000 </w:t>
            </w:r>
          </w:p>
        </w:tc>
        <w:tc>
          <w:tcPr>
            <w:tcW w:w="613" w:type="dxa"/>
            <w:tcBorders>
              <w:top w:val="nil"/>
              <w:left w:val="nil"/>
              <w:bottom w:val="nil"/>
              <w:right w:val="nil"/>
            </w:tcBorders>
            <w:shd w:val="clear" w:color="000000" w:fill="FFFFFF"/>
            <w:vAlign w:val="center"/>
            <w:hideMark/>
          </w:tcPr>
          <w:p w14:paraId="3014532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16C79BD3"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144,000 </w:t>
            </w:r>
          </w:p>
        </w:tc>
        <w:tc>
          <w:tcPr>
            <w:tcW w:w="236" w:type="dxa"/>
            <w:gridSpan w:val="2"/>
            <w:tcBorders>
              <w:top w:val="nil"/>
              <w:left w:val="nil"/>
              <w:bottom w:val="nil"/>
              <w:right w:val="single" w:sz="8" w:space="0" w:color="auto"/>
            </w:tcBorders>
            <w:shd w:val="clear" w:color="000000" w:fill="FFFFFF"/>
            <w:vAlign w:val="center"/>
            <w:hideMark/>
          </w:tcPr>
          <w:p w14:paraId="02B1A328"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0.2%</w:t>
            </w:r>
          </w:p>
        </w:tc>
      </w:tr>
      <w:tr w:rsidR="00A7131C" w:rsidRPr="00892222" w14:paraId="20E5EEB1" w14:textId="77777777" w:rsidTr="00B37F5C">
        <w:trPr>
          <w:trHeight w:val="63"/>
          <w:jc w:val="center"/>
        </w:trPr>
        <w:tc>
          <w:tcPr>
            <w:tcW w:w="4940" w:type="dxa"/>
            <w:tcBorders>
              <w:top w:val="nil"/>
              <w:left w:val="single" w:sz="8" w:space="0" w:color="auto"/>
              <w:bottom w:val="nil"/>
              <w:right w:val="nil"/>
            </w:tcBorders>
            <w:shd w:val="clear" w:color="000000" w:fill="FFFFFF"/>
            <w:vAlign w:val="center"/>
            <w:hideMark/>
          </w:tcPr>
          <w:p w14:paraId="154D97D6"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rPr>
            </w:pPr>
            <w:proofErr w:type="spellStart"/>
            <w:r w:rsidRPr="00892222">
              <w:rPr>
                <w:rFonts w:ascii="Arial Narrow" w:hAnsi="Arial Narrow" w:cs="Calibri"/>
                <w:color w:val="000000"/>
                <w:sz w:val="16"/>
                <w:szCs w:val="16"/>
              </w:rPr>
              <w:t>Evaluación</w:t>
            </w:r>
            <w:proofErr w:type="spellEnd"/>
            <w:r w:rsidRPr="00892222">
              <w:rPr>
                <w:rFonts w:ascii="Arial Narrow" w:hAnsi="Arial Narrow" w:cs="Calibri"/>
                <w:color w:val="000000"/>
                <w:sz w:val="16"/>
                <w:szCs w:val="16"/>
              </w:rPr>
              <w:t xml:space="preserve"> ETP</w:t>
            </w:r>
          </w:p>
        </w:tc>
        <w:tc>
          <w:tcPr>
            <w:tcW w:w="1183" w:type="dxa"/>
            <w:tcBorders>
              <w:top w:val="nil"/>
              <w:left w:val="nil"/>
              <w:bottom w:val="nil"/>
              <w:right w:val="nil"/>
            </w:tcBorders>
            <w:shd w:val="clear" w:color="000000" w:fill="FFFFFF"/>
            <w:vAlign w:val="center"/>
            <w:hideMark/>
          </w:tcPr>
          <w:p w14:paraId="5CC6B5C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1,756,000 </w:t>
            </w:r>
          </w:p>
        </w:tc>
        <w:tc>
          <w:tcPr>
            <w:tcW w:w="613" w:type="dxa"/>
            <w:tcBorders>
              <w:top w:val="nil"/>
              <w:left w:val="nil"/>
              <w:bottom w:val="nil"/>
              <w:right w:val="nil"/>
            </w:tcBorders>
            <w:shd w:val="clear" w:color="000000" w:fill="FFFFFF"/>
            <w:vAlign w:val="center"/>
            <w:hideMark/>
          </w:tcPr>
          <w:p w14:paraId="4E3930C5"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nil"/>
              <w:right w:val="nil"/>
            </w:tcBorders>
            <w:shd w:val="clear" w:color="000000" w:fill="FFFFFF"/>
            <w:vAlign w:val="center"/>
            <w:hideMark/>
          </w:tcPr>
          <w:p w14:paraId="0310D15C"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1,756,000 </w:t>
            </w:r>
          </w:p>
        </w:tc>
        <w:tc>
          <w:tcPr>
            <w:tcW w:w="236" w:type="dxa"/>
            <w:gridSpan w:val="2"/>
            <w:tcBorders>
              <w:top w:val="nil"/>
              <w:left w:val="nil"/>
              <w:bottom w:val="nil"/>
              <w:right w:val="single" w:sz="8" w:space="0" w:color="auto"/>
            </w:tcBorders>
            <w:shd w:val="clear" w:color="000000" w:fill="FFFFFF"/>
            <w:vAlign w:val="center"/>
            <w:hideMark/>
          </w:tcPr>
          <w:p w14:paraId="373C5717"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2.5%</w:t>
            </w:r>
          </w:p>
        </w:tc>
      </w:tr>
      <w:tr w:rsidR="00A7131C" w:rsidRPr="00892222" w14:paraId="781CF1BD" w14:textId="77777777" w:rsidTr="00B37F5C">
        <w:trPr>
          <w:trHeight w:val="99"/>
          <w:jc w:val="center"/>
        </w:trPr>
        <w:tc>
          <w:tcPr>
            <w:tcW w:w="4940" w:type="dxa"/>
            <w:tcBorders>
              <w:top w:val="nil"/>
              <w:left w:val="single" w:sz="8" w:space="0" w:color="auto"/>
              <w:bottom w:val="single" w:sz="8" w:space="0" w:color="auto"/>
              <w:right w:val="nil"/>
            </w:tcBorders>
            <w:shd w:val="clear" w:color="000000" w:fill="FFFFFF"/>
            <w:vAlign w:val="center"/>
            <w:hideMark/>
          </w:tcPr>
          <w:p w14:paraId="3002C4E8" w14:textId="77777777" w:rsidR="00892222" w:rsidRPr="00892222" w:rsidRDefault="00892222" w:rsidP="00892222">
            <w:pPr>
              <w:spacing w:before="40" w:after="40" w:line="240" w:lineRule="auto"/>
              <w:ind w:firstLineChars="200" w:firstLine="320"/>
              <w:rPr>
                <w:rFonts w:ascii="Arial Narrow" w:hAnsi="Arial Narrow" w:cs="Calibri"/>
                <w:color w:val="000000"/>
                <w:sz w:val="16"/>
                <w:szCs w:val="16"/>
              </w:rPr>
            </w:pPr>
            <w:proofErr w:type="spellStart"/>
            <w:r w:rsidRPr="00892222">
              <w:rPr>
                <w:rFonts w:ascii="Arial Narrow" w:hAnsi="Arial Narrow" w:cs="Calibri"/>
                <w:color w:val="000000"/>
                <w:sz w:val="16"/>
                <w:szCs w:val="16"/>
              </w:rPr>
              <w:t>Evaluación</w:t>
            </w:r>
            <w:proofErr w:type="spellEnd"/>
            <w:r w:rsidRPr="00892222">
              <w:rPr>
                <w:rFonts w:ascii="Arial Narrow" w:hAnsi="Arial Narrow" w:cs="Calibri"/>
                <w:color w:val="000000"/>
                <w:sz w:val="16"/>
                <w:szCs w:val="16"/>
              </w:rPr>
              <w:t xml:space="preserve"> INFOTEP</w:t>
            </w:r>
          </w:p>
        </w:tc>
        <w:tc>
          <w:tcPr>
            <w:tcW w:w="1183" w:type="dxa"/>
            <w:tcBorders>
              <w:top w:val="nil"/>
              <w:left w:val="nil"/>
              <w:bottom w:val="single" w:sz="8" w:space="0" w:color="auto"/>
              <w:right w:val="nil"/>
            </w:tcBorders>
            <w:shd w:val="clear" w:color="000000" w:fill="FFFFFF"/>
            <w:vAlign w:val="center"/>
            <w:hideMark/>
          </w:tcPr>
          <w:p w14:paraId="7548D27E"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300,000 </w:t>
            </w:r>
          </w:p>
        </w:tc>
        <w:tc>
          <w:tcPr>
            <w:tcW w:w="613" w:type="dxa"/>
            <w:tcBorders>
              <w:top w:val="nil"/>
              <w:left w:val="nil"/>
              <w:bottom w:val="single" w:sz="8" w:space="0" w:color="auto"/>
              <w:right w:val="nil"/>
            </w:tcBorders>
            <w:shd w:val="clear" w:color="000000" w:fill="FFFFFF"/>
            <w:vAlign w:val="center"/>
            <w:hideMark/>
          </w:tcPr>
          <w:p w14:paraId="05C0204A"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nil"/>
              <w:left w:val="nil"/>
              <w:bottom w:val="single" w:sz="8" w:space="0" w:color="auto"/>
              <w:right w:val="nil"/>
            </w:tcBorders>
            <w:shd w:val="clear" w:color="000000" w:fill="FFFFFF"/>
            <w:vAlign w:val="center"/>
            <w:hideMark/>
          </w:tcPr>
          <w:p w14:paraId="36A37BBE"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300,000 </w:t>
            </w:r>
          </w:p>
        </w:tc>
        <w:tc>
          <w:tcPr>
            <w:tcW w:w="236" w:type="dxa"/>
            <w:gridSpan w:val="2"/>
            <w:tcBorders>
              <w:top w:val="nil"/>
              <w:left w:val="nil"/>
              <w:bottom w:val="single" w:sz="8" w:space="0" w:color="auto"/>
              <w:right w:val="single" w:sz="8" w:space="0" w:color="auto"/>
            </w:tcBorders>
            <w:shd w:val="clear" w:color="000000" w:fill="FFFFFF"/>
            <w:vAlign w:val="center"/>
            <w:hideMark/>
          </w:tcPr>
          <w:p w14:paraId="38CEFF17"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0.4%</w:t>
            </w:r>
          </w:p>
        </w:tc>
      </w:tr>
      <w:tr w:rsidR="00A7131C" w:rsidRPr="00892222" w14:paraId="5EBA8961" w14:textId="77777777" w:rsidTr="00B37F5C">
        <w:trPr>
          <w:trHeight w:val="79"/>
          <w:jc w:val="center"/>
        </w:trPr>
        <w:tc>
          <w:tcPr>
            <w:tcW w:w="4940" w:type="dxa"/>
            <w:tcBorders>
              <w:top w:val="single" w:sz="8" w:space="0" w:color="auto"/>
              <w:left w:val="single" w:sz="8" w:space="0" w:color="auto"/>
              <w:bottom w:val="single" w:sz="8" w:space="0" w:color="auto"/>
              <w:right w:val="nil"/>
            </w:tcBorders>
            <w:shd w:val="clear" w:color="000000" w:fill="F2F2F2"/>
            <w:vAlign w:val="center"/>
            <w:hideMark/>
          </w:tcPr>
          <w:p w14:paraId="0972DE71" w14:textId="77777777" w:rsidR="00892222" w:rsidRPr="00892222" w:rsidRDefault="00892222" w:rsidP="00892222">
            <w:pPr>
              <w:spacing w:before="40" w:after="40" w:line="240" w:lineRule="auto"/>
              <w:rPr>
                <w:rFonts w:ascii="Arial Narrow" w:hAnsi="Arial Narrow" w:cs="Calibri"/>
                <w:b/>
                <w:bCs/>
                <w:color w:val="000000"/>
                <w:sz w:val="16"/>
                <w:szCs w:val="16"/>
              </w:rPr>
            </w:pPr>
            <w:proofErr w:type="spellStart"/>
            <w:r w:rsidRPr="00892222">
              <w:rPr>
                <w:rFonts w:ascii="Arial Narrow" w:hAnsi="Arial Narrow" w:cs="Calibri"/>
                <w:b/>
                <w:bCs/>
                <w:color w:val="000000"/>
                <w:sz w:val="16"/>
                <w:szCs w:val="16"/>
              </w:rPr>
              <w:t>Contingencia</w:t>
            </w:r>
            <w:proofErr w:type="spellEnd"/>
          </w:p>
        </w:tc>
        <w:tc>
          <w:tcPr>
            <w:tcW w:w="1183" w:type="dxa"/>
            <w:tcBorders>
              <w:top w:val="single" w:sz="8" w:space="0" w:color="auto"/>
              <w:left w:val="nil"/>
              <w:bottom w:val="single" w:sz="8" w:space="0" w:color="auto"/>
              <w:right w:val="nil"/>
            </w:tcBorders>
            <w:shd w:val="clear" w:color="000000" w:fill="F2F2F2"/>
            <w:vAlign w:val="center"/>
            <w:hideMark/>
          </w:tcPr>
          <w:p w14:paraId="16CC556B"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 1,000,000 </w:t>
            </w:r>
          </w:p>
        </w:tc>
        <w:tc>
          <w:tcPr>
            <w:tcW w:w="613" w:type="dxa"/>
            <w:tcBorders>
              <w:top w:val="single" w:sz="8" w:space="0" w:color="auto"/>
              <w:left w:val="nil"/>
              <w:bottom w:val="single" w:sz="8" w:space="0" w:color="auto"/>
              <w:right w:val="nil"/>
            </w:tcBorders>
            <w:shd w:val="clear" w:color="000000" w:fill="F2F2F2"/>
            <w:vAlign w:val="center"/>
            <w:hideMark/>
          </w:tcPr>
          <w:p w14:paraId="37F59E79" w14:textId="77777777" w:rsidR="00892222" w:rsidRPr="00892222" w:rsidRDefault="00892222" w:rsidP="00A7131C">
            <w:pPr>
              <w:spacing w:before="40" w:after="40" w:line="240" w:lineRule="auto"/>
              <w:jc w:val="right"/>
              <w:rPr>
                <w:rFonts w:ascii="Arial Narrow" w:hAnsi="Arial Narrow" w:cs="Calibri"/>
                <w:color w:val="000000"/>
                <w:sz w:val="16"/>
                <w:szCs w:val="16"/>
              </w:rPr>
            </w:pPr>
            <w:r w:rsidRPr="00892222">
              <w:rPr>
                <w:rFonts w:ascii="Arial Narrow" w:hAnsi="Arial Narrow" w:cs="Calibri"/>
                <w:color w:val="000000"/>
                <w:sz w:val="16"/>
                <w:szCs w:val="16"/>
              </w:rPr>
              <w:t xml:space="preserve">       -   </w:t>
            </w:r>
          </w:p>
        </w:tc>
        <w:tc>
          <w:tcPr>
            <w:tcW w:w="873" w:type="dxa"/>
            <w:tcBorders>
              <w:top w:val="single" w:sz="8" w:space="0" w:color="auto"/>
              <w:left w:val="nil"/>
              <w:bottom w:val="single" w:sz="8" w:space="0" w:color="auto"/>
              <w:right w:val="nil"/>
            </w:tcBorders>
            <w:shd w:val="clear" w:color="000000" w:fill="F2F2F2"/>
            <w:vAlign w:val="center"/>
            <w:hideMark/>
          </w:tcPr>
          <w:p w14:paraId="64CD4F10"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 xml:space="preserve">1,000,000 </w:t>
            </w:r>
          </w:p>
        </w:tc>
        <w:tc>
          <w:tcPr>
            <w:tcW w:w="236" w:type="dxa"/>
            <w:gridSpan w:val="2"/>
            <w:tcBorders>
              <w:top w:val="single" w:sz="8" w:space="0" w:color="auto"/>
              <w:left w:val="nil"/>
              <w:bottom w:val="single" w:sz="8" w:space="0" w:color="auto"/>
              <w:right w:val="single" w:sz="8" w:space="0" w:color="auto"/>
            </w:tcBorders>
            <w:shd w:val="clear" w:color="000000" w:fill="F2F2F2"/>
            <w:vAlign w:val="center"/>
            <w:hideMark/>
          </w:tcPr>
          <w:p w14:paraId="335F011D" w14:textId="77777777" w:rsidR="00892222" w:rsidRPr="00892222" w:rsidRDefault="00892222" w:rsidP="00A7131C">
            <w:pPr>
              <w:spacing w:before="40" w:after="40" w:line="240" w:lineRule="auto"/>
              <w:jc w:val="right"/>
              <w:rPr>
                <w:rFonts w:ascii="Arial Narrow" w:hAnsi="Arial Narrow" w:cs="Calibri"/>
                <w:b/>
                <w:bCs/>
                <w:color w:val="000000"/>
                <w:sz w:val="16"/>
                <w:szCs w:val="16"/>
                <w:u w:val="double"/>
              </w:rPr>
            </w:pPr>
            <w:r w:rsidRPr="00892222">
              <w:rPr>
                <w:rFonts w:ascii="Arial Narrow" w:hAnsi="Arial Narrow" w:cs="Calibri"/>
                <w:b/>
                <w:bCs/>
                <w:color w:val="000000"/>
                <w:sz w:val="16"/>
                <w:szCs w:val="16"/>
                <w:u w:val="double"/>
              </w:rPr>
              <w:t>1.4%</w:t>
            </w:r>
          </w:p>
        </w:tc>
      </w:tr>
      <w:tr w:rsidR="00A7131C" w:rsidRPr="00892222" w14:paraId="06ECFC45" w14:textId="77777777" w:rsidTr="00B37F5C">
        <w:trPr>
          <w:trHeight w:val="79"/>
          <w:jc w:val="center"/>
        </w:trPr>
        <w:tc>
          <w:tcPr>
            <w:tcW w:w="4940" w:type="dxa"/>
            <w:tcBorders>
              <w:top w:val="single" w:sz="4" w:space="0" w:color="auto"/>
              <w:left w:val="single" w:sz="8" w:space="0" w:color="auto"/>
              <w:bottom w:val="single" w:sz="8" w:space="0" w:color="auto"/>
              <w:right w:val="single" w:sz="4" w:space="0" w:color="auto"/>
            </w:tcBorders>
            <w:shd w:val="clear" w:color="000000" w:fill="FFFFFF"/>
            <w:vAlign w:val="center"/>
            <w:hideMark/>
          </w:tcPr>
          <w:p w14:paraId="353531E5" w14:textId="77777777" w:rsidR="00892222" w:rsidRPr="00892222" w:rsidRDefault="00892222" w:rsidP="00892222">
            <w:pPr>
              <w:spacing w:before="40" w:after="40" w:line="240" w:lineRule="auto"/>
              <w:jc w:val="center"/>
              <w:rPr>
                <w:rFonts w:ascii="Arial Narrow" w:hAnsi="Arial Narrow" w:cs="Calibri"/>
                <w:b/>
                <w:bCs/>
                <w:color w:val="000000"/>
                <w:sz w:val="16"/>
                <w:szCs w:val="16"/>
              </w:rPr>
            </w:pPr>
            <w:r w:rsidRPr="00892222">
              <w:rPr>
                <w:rFonts w:ascii="Arial Narrow" w:hAnsi="Arial Narrow" w:cs="Calibri"/>
                <w:b/>
                <w:bCs/>
                <w:color w:val="000000"/>
                <w:sz w:val="16"/>
                <w:szCs w:val="16"/>
              </w:rPr>
              <w:t>Total</w:t>
            </w:r>
          </w:p>
        </w:tc>
        <w:tc>
          <w:tcPr>
            <w:tcW w:w="1183" w:type="dxa"/>
            <w:tcBorders>
              <w:top w:val="single" w:sz="4" w:space="0" w:color="auto"/>
              <w:left w:val="nil"/>
              <w:bottom w:val="single" w:sz="8" w:space="0" w:color="auto"/>
              <w:right w:val="single" w:sz="4" w:space="0" w:color="auto"/>
            </w:tcBorders>
            <w:shd w:val="clear" w:color="000000" w:fill="FFFFFF"/>
            <w:vAlign w:val="center"/>
            <w:hideMark/>
          </w:tcPr>
          <w:p w14:paraId="54C7E7FF" w14:textId="77777777" w:rsidR="00892222" w:rsidRPr="00892222" w:rsidRDefault="00892222" w:rsidP="00A7131C">
            <w:pPr>
              <w:spacing w:before="40" w:after="40" w:line="240" w:lineRule="auto"/>
              <w:jc w:val="right"/>
              <w:rPr>
                <w:rFonts w:ascii="Arial Narrow" w:hAnsi="Arial Narrow" w:cs="Calibri"/>
                <w:b/>
                <w:bCs/>
                <w:color w:val="000000"/>
                <w:sz w:val="16"/>
                <w:szCs w:val="16"/>
              </w:rPr>
            </w:pPr>
            <w:r w:rsidRPr="00892222">
              <w:rPr>
                <w:rFonts w:ascii="Arial Narrow" w:hAnsi="Arial Narrow" w:cs="Calibri"/>
                <w:b/>
                <w:bCs/>
                <w:color w:val="000000"/>
                <w:sz w:val="16"/>
                <w:szCs w:val="16"/>
              </w:rPr>
              <w:t xml:space="preserve">70,000,000 </w:t>
            </w:r>
          </w:p>
        </w:tc>
        <w:tc>
          <w:tcPr>
            <w:tcW w:w="613" w:type="dxa"/>
            <w:tcBorders>
              <w:top w:val="single" w:sz="4" w:space="0" w:color="auto"/>
              <w:left w:val="nil"/>
              <w:bottom w:val="single" w:sz="8" w:space="0" w:color="auto"/>
              <w:right w:val="single" w:sz="4" w:space="0" w:color="auto"/>
            </w:tcBorders>
            <w:shd w:val="clear" w:color="000000" w:fill="FFFFFF"/>
            <w:vAlign w:val="center"/>
            <w:hideMark/>
          </w:tcPr>
          <w:p w14:paraId="141BF842" w14:textId="77777777" w:rsidR="00892222" w:rsidRPr="00892222" w:rsidRDefault="00892222" w:rsidP="00A7131C">
            <w:pPr>
              <w:spacing w:before="40" w:after="40" w:line="240" w:lineRule="auto"/>
              <w:jc w:val="right"/>
              <w:rPr>
                <w:rFonts w:ascii="Arial Narrow" w:hAnsi="Arial Narrow" w:cs="Calibri"/>
                <w:b/>
                <w:bCs/>
                <w:color w:val="000000"/>
                <w:sz w:val="16"/>
                <w:szCs w:val="16"/>
              </w:rPr>
            </w:pPr>
            <w:r w:rsidRPr="00892222">
              <w:rPr>
                <w:rFonts w:ascii="Arial Narrow" w:hAnsi="Arial Narrow" w:cs="Calibri"/>
                <w:b/>
                <w:bCs/>
                <w:color w:val="000000"/>
                <w:sz w:val="16"/>
                <w:szCs w:val="16"/>
              </w:rPr>
              <w:t xml:space="preserve">     -   </w:t>
            </w:r>
          </w:p>
        </w:tc>
        <w:tc>
          <w:tcPr>
            <w:tcW w:w="873" w:type="dxa"/>
            <w:tcBorders>
              <w:top w:val="single" w:sz="4" w:space="0" w:color="auto"/>
              <w:left w:val="nil"/>
              <w:bottom w:val="single" w:sz="8" w:space="0" w:color="auto"/>
              <w:right w:val="single" w:sz="4" w:space="0" w:color="auto"/>
            </w:tcBorders>
            <w:shd w:val="clear" w:color="000000" w:fill="FFFFFF"/>
            <w:vAlign w:val="center"/>
            <w:hideMark/>
          </w:tcPr>
          <w:p w14:paraId="100FAE8E" w14:textId="77777777" w:rsidR="00892222" w:rsidRPr="00892222" w:rsidRDefault="00892222" w:rsidP="00A7131C">
            <w:pPr>
              <w:spacing w:before="40" w:after="40" w:line="240" w:lineRule="auto"/>
              <w:jc w:val="right"/>
              <w:rPr>
                <w:rFonts w:ascii="Arial Narrow" w:hAnsi="Arial Narrow" w:cs="Calibri"/>
                <w:b/>
                <w:bCs/>
                <w:color w:val="000000"/>
                <w:sz w:val="16"/>
                <w:szCs w:val="16"/>
              </w:rPr>
            </w:pPr>
            <w:r w:rsidRPr="00892222">
              <w:rPr>
                <w:rFonts w:ascii="Arial Narrow" w:hAnsi="Arial Narrow" w:cs="Calibri"/>
                <w:b/>
                <w:bCs/>
                <w:color w:val="000000"/>
                <w:sz w:val="16"/>
                <w:szCs w:val="16"/>
              </w:rPr>
              <w:t xml:space="preserve">70,000,000 </w:t>
            </w:r>
          </w:p>
        </w:tc>
        <w:tc>
          <w:tcPr>
            <w:tcW w:w="236" w:type="dxa"/>
            <w:gridSpan w:val="2"/>
            <w:tcBorders>
              <w:top w:val="single" w:sz="4" w:space="0" w:color="auto"/>
              <w:left w:val="nil"/>
              <w:bottom w:val="single" w:sz="8" w:space="0" w:color="auto"/>
              <w:right w:val="single" w:sz="4" w:space="0" w:color="auto"/>
            </w:tcBorders>
            <w:shd w:val="clear" w:color="000000" w:fill="FFFFFF"/>
            <w:vAlign w:val="center"/>
            <w:hideMark/>
          </w:tcPr>
          <w:p w14:paraId="44A8485D" w14:textId="77777777" w:rsidR="00892222" w:rsidRPr="00892222" w:rsidRDefault="00892222" w:rsidP="00A7131C">
            <w:pPr>
              <w:spacing w:before="40" w:after="40" w:line="240" w:lineRule="auto"/>
              <w:jc w:val="right"/>
              <w:rPr>
                <w:rFonts w:ascii="Arial Narrow" w:hAnsi="Arial Narrow" w:cs="Calibri"/>
                <w:b/>
                <w:bCs/>
                <w:color w:val="000000"/>
                <w:sz w:val="16"/>
                <w:szCs w:val="16"/>
              </w:rPr>
            </w:pPr>
            <w:r w:rsidRPr="00892222">
              <w:rPr>
                <w:rFonts w:ascii="Arial Narrow" w:hAnsi="Arial Narrow" w:cs="Calibri"/>
                <w:b/>
                <w:bCs/>
                <w:color w:val="000000"/>
                <w:sz w:val="16"/>
                <w:szCs w:val="16"/>
              </w:rPr>
              <w:t>100.0%</w:t>
            </w:r>
          </w:p>
        </w:tc>
      </w:tr>
    </w:tbl>
    <w:p w14:paraId="4C96866F" w14:textId="77777777" w:rsidR="00F30EAB" w:rsidRPr="009C42D4" w:rsidRDefault="00892222" w:rsidP="00904825">
      <w:pPr>
        <w:pStyle w:val="ListParagraph"/>
        <w:widowControl w:val="0"/>
        <w:autoSpaceDE w:val="0"/>
        <w:autoSpaceDN w:val="0"/>
        <w:adjustRightInd w:val="0"/>
        <w:spacing w:before="120" w:after="120" w:line="240" w:lineRule="auto"/>
        <w:contextualSpacing w:val="0"/>
        <w:jc w:val="both"/>
        <w:rPr>
          <w:rFonts w:ascii="Times New Roman" w:hAnsi="Times New Roman"/>
          <w:sz w:val="24"/>
          <w:szCs w:val="24"/>
          <w:lang w:val="es-MX"/>
        </w:rPr>
      </w:pPr>
      <w:r>
        <w:rPr>
          <w:rFonts w:ascii="Times New Roman" w:hAnsi="Times New Roman"/>
          <w:sz w:val="24"/>
          <w:szCs w:val="24"/>
          <w:lang w:val="es-MX"/>
        </w:rPr>
        <w:fldChar w:fldCharType="end"/>
      </w:r>
    </w:p>
    <w:p w14:paraId="45B01FF9" w14:textId="77777777" w:rsidR="008658D4" w:rsidRPr="004F6338" w:rsidRDefault="00251C0E" w:rsidP="00904825">
      <w:pPr>
        <w:pStyle w:val="Heading2"/>
        <w:keepNext w:val="0"/>
        <w:widowControl w:val="0"/>
        <w:spacing w:before="120" w:after="120"/>
        <w:rPr>
          <w:rFonts w:ascii="Times New Roman" w:hAnsi="Times New Roman"/>
          <w:bCs/>
          <w:i w:val="0"/>
          <w:sz w:val="28"/>
          <w:szCs w:val="24"/>
          <w:lang w:val="es-MX"/>
        </w:rPr>
      </w:pPr>
      <w:bookmarkStart w:id="12" w:name="_Toc528247860"/>
      <w:r w:rsidRPr="004F6338">
        <w:rPr>
          <w:rFonts w:ascii="Times New Roman" w:hAnsi="Times New Roman"/>
          <w:bCs/>
          <w:i w:val="0"/>
          <w:sz w:val="28"/>
          <w:szCs w:val="24"/>
          <w:lang w:val="es-MX"/>
        </w:rPr>
        <w:t xml:space="preserve">Administración del </w:t>
      </w:r>
      <w:r w:rsidR="00116B6C">
        <w:rPr>
          <w:rFonts w:ascii="Times New Roman" w:hAnsi="Times New Roman"/>
          <w:bCs/>
          <w:i w:val="0"/>
          <w:sz w:val="28"/>
          <w:szCs w:val="24"/>
          <w:lang w:val="es-MX"/>
        </w:rPr>
        <w:t>Programa</w:t>
      </w:r>
      <w:bookmarkEnd w:id="12"/>
    </w:p>
    <w:p w14:paraId="10C77085" w14:textId="77777777" w:rsidR="00CB28F4" w:rsidRPr="009C42D4" w:rsidRDefault="0012678B" w:rsidP="00904825">
      <w:pPr>
        <w:widowControl w:val="0"/>
        <w:spacing w:before="120" w:after="120" w:line="240" w:lineRule="auto"/>
        <w:ind w:left="720" w:right="40"/>
        <w:jc w:val="both"/>
        <w:rPr>
          <w:rFonts w:ascii="Times New Roman" w:hAnsi="Times New Roman"/>
          <w:b/>
          <w:sz w:val="24"/>
          <w:szCs w:val="24"/>
          <w:lang w:val="es-MX"/>
        </w:rPr>
      </w:pPr>
      <w:r w:rsidRPr="009C42D4">
        <w:rPr>
          <w:rFonts w:ascii="Times New Roman" w:hAnsi="Times New Roman"/>
          <w:b/>
          <w:sz w:val="24"/>
          <w:szCs w:val="24"/>
          <w:lang w:val="es-MX"/>
        </w:rPr>
        <w:t>Responsabilidad de la Ejecución</w:t>
      </w:r>
    </w:p>
    <w:p w14:paraId="4E3468B8" w14:textId="77777777" w:rsidR="00A233D5" w:rsidRPr="00116B6C" w:rsidRDefault="00A52F93"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A233D5">
        <w:rPr>
          <w:rFonts w:ascii="Times New Roman" w:hAnsi="Times New Roman"/>
          <w:sz w:val="24"/>
          <w:szCs w:val="24"/>
          <w:lang w:val="es-MX"/>
        </w:rPr>
        <w:t xml:space="preserve">De acuerdo al contrato de préstamo </w:t>
      </w:r>
      <w:proofErr w:type="spellStart"/>
      <w:r w:rsidRPr="00A233D5">
        <w:rPr>
          <w:rFonts w:ascii="Times New Roman" w:hAnsi="Times New Roman"/>
          <w:sz w:val="24"/>
          <w:szCs w:val="24"/>
          <w:lang w:val="es-MX"/>
        </w:rPr>
        <w:t>Nº</w:t>
      </w:r>
      <w:proofErr w:type="spellEnd"/>
      <w:r w:rsidRPr="00A233D5">
        <w:rPr>
          <w:rFonts w:ascii="Times New Roman" w:hAnsi="Times New Roman"/>
          <w:sz w:val="24"/>
          <w:szCs w:val="24"/>
          <w:lang w:val="es-MX"/>
        </w:rPr>
        <w:t xml:space="preserve"> </w:t>
      </w:r>
      <w:r w:rsidRPr="00A233D5">
        <w:rPr>
          <w:rFonts w:ascii="Times New Roman" w:hAnsi="Times New Roman"/>
          <w:sz w:val="24"/>
          <w:szCs w:val="24"/>
          <w:highlight w:val="lightGray"/>
          <w:lang w:val="es-MX"/>
        </w:rPr>
        <w:t>XXXX/OC-</w:t>
      </w:r>
      <w:r w:rsidR="00D635FE">
        <w:rPr>
          <w:rFonts w:ascii="Times New Roman" w:hAnsi="Times New Roman"/>
          <w:sz w:val="24"/>
          <w:szCs w:val="24"/>
          <w:highlight w:val="lightGray"/>
          <w:lang w:val="es-MX"/>
        </w:rPr>
        <w:t>DR</w:t>
      </w:r>
      <w:r w:rsidRPr="00A233D5">
        <w:rPr>
          <w:rFonts w:ascii="Times New Roman" w:hAnsi="Times New Roman"/>
          <w:sz w:val="24"/>
          <w:szCs w:val="24"/>
          <w:lang w:val="es-MX"/>
        </w:rPr>
        <w:t xml:space="preserve">, el </w:t>
      </w:r>
      <w:r w:rsidR="00C86680" w:rsidRPr="00A233D5">
        <w:rPr>
          <w:rFonts w:ascii="Times New Roman" w:hAnsi="Times New Roman"/>
          <w:sz w:val="24"/>
          <w:szCs w:val="24"/>
          <w:lang w:val="es-MX"/>
        </w:rPr>
        <w:t>O</w:t>
      </w:r>
      <w:r w:rsidR="004F6338" w:rsidRPr="00A233D5">
        <w:rPr>
          <w:rFonts w:ascii="Times New Roman" w:hAnsi="Times New Roman"/>
          <w:sz w:val="24"/>
          <w:szCs w:val="24"/>
          <w:lang w:val="es-MX"/>
        </w:rPr>
        <w:t xml:space="preserve">rganismo </w:t>
      </w:r>
      <w:r w:rsidR="00C86680" w:rsidRPr="00A233D5">
        <w:rPr>
          <w:rFonts w:ascii="Times New Roman" w:hAnsi="Times New Roman"/>
          <w:sz w:val="24"/>
          <w:szCs w:val="24"/>
          <w:lang w:val="es-MX"/>
        </w:rPr>
        <w:t>E</w:t>
      </w:r>
      <w:r w:rsidR="004F6338" w:rsidRPr="00A233D5">
        <w:rPr>
          <w:rFonts w:ascii="Times New Roman" w:hAnsi="Times New Roman"/>
          <w:sz w:val="24"/>
          <w:szCs w:val="24"/>
          <w:lang w:val="es-MX"/>
        </w:rPr>
        <w:t>jecutor (OE)</w:t>
      </w:r>
      <w:r w:rsidRPr="00A233D5">
        <w:rPr>
          <w:rFonts w:ascii="Times New Roman" w:hAnsi="Times New Roman"/>
          <w:sz w:val="24"/>
          <w:szCs w:val="24"/>
          <w:lang w:val="es-MX"/>
        </w:rPr>
        <w:t xml:space="preserve"> será el </w:t>
      </w:r>
      <w:r w:rsidR="00116B6C">
        <w:rPr>
          <w:rFonts w:ascii="Times New Roman" w:hAnsi="Times New Roman"/>
          <w:sz w:val="24"/>
          <w:szCs w:val="24"/>
          <w:lang w:val="es-MX"/>
        </w:rPr>
        <w:t xml:space="preserve">MINERD </w:t>
      </w:r>
      <w:r w:rsidR="00116B6C" w:rsidRPr="00116B6C">
        <w:rPr>
          <w:rFonts w:ascii="Times New Roman" w:hAnsi="Times New Roman"/>
          <w:sz w:val="24"/>
          <w:szCs w:val="24"/>
          <w:lang w:val="es-MX"/>
        </w:rPr>
        <w:t>para todos los</w:t>
      </w:r>
      <w:r w:rsidR="00116B6C">
        <w:rPr>
          <w:rFonts w:ascii="Times New Roman" w:hAnsi="Times New Roman"/>
          <w:sz w:val="24"/>
          <w:szCs w:val="24"/>
          <w:lang w:val="es-MX"/>
        </w:rPr>
        <w:t xml:space="preserve"> </w:t>
      </w:r>
      <w:r w:rsidR="00116B6C" w:rsidRPr="00116B6C">
        <w:rPr>
          <w:rFonts w:ascii="Times New Roman" w:hAnsi="Times New Roman"/>
          <w:sz w:val="24"/>
          <w:szCs w:val="24"/>
          <w:lang w:val="es-MX"/>
        </w:rPr>
        <w:t>componentes del programa excepto los subcomponentes 1.2 y 3.4</w:t>
      </w:r>
      <w:r w:rsidR="00116B6C">
        <w:rPr>
          <w:rFonts w:ascii="Times New Roman" w:hAnsi="Times New Roman"/>
          <w:sz w:val="24"/>
          <w:szCs w:val="24"/>
          <w:lang w:val="es-MX"/>
        </w:rPr>
        <w:t xml:space="preserve"> en donde será e</w:t>
      </w:r>
      <w:r w:rsidR="00116B6C" w:rsidRPr="00116B6C">
        <w:rPr>
          <w:rFonts w:ascii="Times New Roman" w:hAnsi="Times New Roman"/>
          <w:sz w:val="24"/>
          <w:szCs w:val="24"/>
          <w:lang w:val="es-MX"/>
        </w:rPr>
        <w:t>l INFOTEP el Organismo Ejecutor</w:t>
      </w:r>
      <w:r w:rsidR="0009411E" w:rsidRPr="00116B6C">
        <w:rPr>
          <w:rFonts w:ascii="Times New Roman" w:eastAsiaTheme="minorHAnsi" w:hAnsi="Times New Roman"/>
          <w:sz w:val="24"/>
          <w:szCs w:val="24"/>
          <w:lang w:val="es-MX"/>
        </w:rPr>
        <w:t>.</w:t>
      </w:r>
    </w:p>
    <w:p w14:paraId="4BA242D8" w14:textId="77777777" w:rsidR="00116B6C" w:rsidRDefault="00116B6C"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116B6C">
        <w:rPr>
          <w:rFonts w:ascii="Times New Roman" w:hAnsi="Times New Roman"/>
          <w:sz w:val="24"/>
          <w:szCs w:val="24"/>
          <w:lang w:val="es-MX"/>
        </w:rPr>
        <w:t xml:space="preserve">El MINERD actuará por intermedio de la OCI y el INFOTEP a través de su Oficina de Planificación. La OCI será responsable de la ejecución y el logro de los objetivos del Programa y por lo tanto coordinará con el INFOTEP a fin de consolidar la información tanto financiera como de resultados del MEFTEP. La planificación consolidada del Programa será realizada por la OCI junto con el Viceministerio de Planificación y Desarrollo del MINERD. Adicionalmente la OCI preparará los informes financieros consolidados requeridos por el Banco, presentará al Banco las solicitudes de desembolso, mantendrá la conciliación de una cuenta bancaria específica para el Programa, preparará </w:t>
      </w:r>
      <w:r w:rsidRPr="00116B6C">
        <w:rPr>
          <w:rFonts w:ascii="Times New Roman" w:hAnsi="Times New Roman"/>
          <w:sz w:val="24"/>
          <w:szCs w:val="24"/>
          <w:lang w:val="es-MX"/>
        </w:rPr>
        <w:lastRenderedPageBreak/>
        <w:t xml:space="preserve">informes semestrales consolidados de progreso, entre otros. La asignación al MINERD de la rendición de cuenta financiera, solicitud de desembolsos, entre otros, del Programa se debe a que: </w:t>
      </w:r>
    </w:p>
    <w:p w14:paraId="2AEB36CE" w14:textId="77777777" w:rsidR="00116B6C" w:rsidRDefault="00116B6C" w:rsidP="00AC6182">
      <w:pPr>
        <w:pStyle w:val="ListParagraph"/>
        <w:widowControl w:val="0"/>
        <w:numPr>
          <w:ilvl w:val="0"/>
          <w:numId w:val="26"/>
        </w:numPr>
        <w:autoSpaceDE w:val="0"/>
        <w:autoSpaceDN w:val="0"/>
        <w:adjustRightInd w:val="0"/>
        <w:spacing w:before="120" w:after="120" w:line="240" w:lineRule="auto"/>
        <w:ind w:left="1260" w:hanging="540"/>
        <w:jc w:val="both"/>
        <w:rPr>
          <w:rFonts w:ascii="Times New Roman" w:hAnsi="Times New Roman"/>
          <w:sz w:val="24"/>
          <w:szCs w:val="24"/>
          <w:lang w:val="es-MX"/>
        </w:rPr>
      </w:pPr>
      <w:r w:rsidRPr="00116B6C">
        <w:rPr>
          <w:rFonts w:ascii="Times New Roman" w:hAnsi="Times New Roman"/>
          <w:sz w:val="24"/>
          <w:szCs w:val="24"/>
          <w:lang w:val="es-MX"/>
        </w:rPr>
        <w:t xml:space="preserve">más del 90% de los recursos del Programa los ejecutará el MINERD; </w:t>
      </w:r>
    </w:p>
    <w:p w14:paraId="1CA24A9D" w14:textId="77777777" w:rsidR="00116B6C" w:rsidRDefault="00116B6C" w:rsidP="00AC6182">
      <w:pPr>
        <w:pStyle w:val="ListParagraph"/>
        <w:widowControl w:val="0"/>
        <w:numPr>
          <w:ilvl w:val="0"/>
          <w:numId w:val="26"/>
        </w:numPr>
        <w:autoSpaceDE w:val="0"/>
        <w:autoSpaceDN w:val="0"/>
        <w:adjustRightInd w:val="0"/>
        <w:spacing w:before="120" w:after="120" w:line="240" w:lineRule="auto"/>
        <w:ind w:left="1260" w:hanging="540"/>
        <w:jc w:val="both"/>
        <w:rPr>
          <w:rFonts w:ascii="Times New Roman" w:hAnsi="Times New Roman"/>
          <w:sz w:val="24"/>
          <w:szCs w:val="24"/>
          <w:lang w:val="es-MX"/>
        </w:rPr>
      </w:pPr>
      <w:r w:rsidRPr="00116B6C">
        <w:rPr>
          <w:rFonts w:ascii="Times New Roman" w:hAnsi="Times New Roman"/>
          <w:sz w:val="24"/>
          <w:szCs w:val="24"/>
          <w:lang w:val="es-MX"/>
        </w:rPr>
        <w:t xml:space="preserve">el MINERD tiene amplia experiencia en la ejecución de préstamos de los organismos multilaterales; y </w:t>
      </w:r>
    </w:p>
    <w:p w14:paraId="19153158" w14:textId="77777777" w:rsidR="00116B6C" w:rsidRPr="00116B6C" w:rsidRDefault="00116B6C" w:rsidP="00AC6182">
      <w:pPr>
        <w:pStyle w:val="ListParagraph"/>
        <w:widowControl w:val="0"/>
        <w:numPr>
          <w:ilvl w:val="0"/>
          <w:numId w:val="26"/>
        </w:numPr>
        <w:autoSpaceDE w:val="0"/>
        <w:autoSpaceDN w:val="0"/>
        <w:adjustRightInd w:val="0"/>
        <w:spacing w:before="120" w:after="120" w:line="240" w:lineRule="auto"/>
        <w:ind w:left="1260" w:hanging="540"/>
        <w:jc w:val="both"/>
        <w:rPr>
          <w:rFonts w:ascii="Times New Roman" w:hAnsi="Times New Roman"/>
          <w:sz w:val="24"/>
          <w:szCs w:val="24"/>
          <w:lang w:val="es-MX"/>
        </w:rPr>
      </w:pPr>
      <w:r w:rsidRPr="00116B6C">
        <w:rPr>
          <w:rFonts w:ascii="Times New Roman" w:hAnsi="Times New Roman"/>
          <w:sz w:val="24"/>
          <w:szCs w:val="24"/>
          <w:lang w:val="es-MX"/>
        </w:rPr>
        <w:t>el INFOTEP no utiliza el Sistema de Gestión Financiera que usa el Ministerio</w:t>
      </w:r>
      <w:r>
        <w:rPr>
          <w:rFonts w:ascii="Times New Roman" w:hAnsi="Times New Roman"/>
          <w:sz w:val="24"/>
          <w:szCs w:val="24"/>
          <w:lang w:val="es-MX"/>
        </w:rPr>
        <w:t xml:space="preserve"> </w:t>
      </w:r>
      <w:r w:rsidRPr="00116B6C">
        <w:rPr>
          <w:rFonts w:ascii="Arial" w:eastAsiaTheme="minorHAnsi" w:hAnsi="Arial" w:cs="Arial"/>
          <w:lang w:val="es-MX"/>
        </w:rPr>
        <w:t>de Hacienda y los demás Ministerios de línea.</w:t>
      </w:r>
    </w:p>
    <w:p w14:paraId="5D12BB4F" w14:textId="77777777" w:rsidR="00116B6C" w:rsidRDefault="00116B6C" w:rsidP="00A56618">
      <w:pPr>
        <w:widowControl w:val="0"/>
        <w:autoSpaceDE w:val="0"/>
        <w:autoSpaceDN w:val="0"/>
        <w:adjustRightInd w:val="0"/>
        <w:spacing w:before="120" w:after="120" w:line="240" w:lineRule="auto"/>
        <w:jc w:val="both"/>
        <w:rPr>
          <w:rFonts w:ascii="Times New Roman" w:hAnsi="Times New Roman"/>
          <w:sz w:val="24"/>
          <w:szCs w:val="24"/>
          <w:lang w:val="es-MX"/>
        </w:rPr>
      </w:pPr>
    </w:p>
    <w:p w14:paraId="32A8A456" w14:textId="77777777" w:rsidR="00A56618" w:rsidRPr="00A56618" w:rsidRDefault="00A56618"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A56618">
        <w:rPr>
          <w:rFonts w:ascii="Times New Roman" w:hAnsi="Times New Roman"/>
          <w:sz w:val="24"/>
          <w:szCs w:val="24"/>
          <w:lang w:val="es-MX"/>
        </w:rPr>
        <w:t>El MINERD y el INFOTEP, realizarán cada uno las contrataciones y adquisiciones previstas en el Programa para las actividades de los que son responsables. El MINERD por su parte establecerá una cuenta específica para el Programa y transferirá de dicha cuenta los recursos correspondientes a los subcomponentes 1.2 y 3.4 del INFOTEP para su administración. El INFOTEP llevará registros contables aceptables al Banco que permite el registro financiero y contable, el manejo presupuestario, así como la emisión de informes financieros u otros relacionados con el uso de los recursos financiados por el Banco; y enviará tanto la información financiera como de resultados obtenidos al MINERD para que sea consolidada por éste para su remisión al Banco. Para este efecto, se suscribirá un convenio</w:t>
      </w:r>
      <w:r>
        <w:rPr>
          <w:rFonts w:ascii="Times New Roman" w:hAnsi="Times New Roman"/>
          <w:sz w:val="24"/>
          <w:szCs w:val="24"/>
          <w:lang w:val="es-MX"/>
        </w:rPr>
        <w:t xml:space="preserve"> </w:t>
      </w:r>
      <w:r w:rsidRPr="00A56618">
        <w:rPr>
          <w:rFonts w:ascii="Times New Roman" w:hAnsi="Times New Roman"/>
          <w:sz w:val="24"/>
          <w:szCs w:val="24"/>
          <w:lang w:val="es-MX"/>
        </w:rPr>
        <w:t xml:space="preserve">interinstitucional entre el MINERD y el INFOTEP. </w:t>
      </w:r>
      <w:r w:rsidRPr="00A56618">
        <w:rPr>
          <w:rFonts w:ascii="Times New Roman" w:hAnsi="Times New Roman"/>
          <w:sz w:val="24"/>
          <w:szCs w:val="24"/>
          <w:highlight w:val="lightGray"/>
          <w:lang w:val="es-MX"/>
        </w:rPr>
        <w:t>Será condición contractual especial previa al desembolso de recursos correspondientes a los Subcomponentes 1.2 y 3.4 del Programa, que se suscribirá un convenio interinstitucional entre el MINERD y el INFOTEP donde se detallen las obligaciones de las partes en la ejecución de estos subcomponentes.</w:t>
      </w:r>
    </w:p>
    <w:p w14:paraId="0AB53A88" w14:textId="77777777" w:rsidR="00A56618" w:rsidRPr="00A56618" w:rsidRDefault="00A56618"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A56618">
        <w:rPr>
          <w:rFonts w:ascii="Times New Roman" w:hAnsi="Times New Roman"/>
          <w:sz w:val="24"/>
          <w:szCs w:val="24"/>
          <w:lang w:val="es-MX"/>
        </w:rPr>
        <w:t>Se establecerá un Comité Coordinador (CC), que será coordinado por la OCI y que tendrá a su cargo la dirección estratégica de la programación, ejecución y monitoreo de las actividades del Programa. Además de la OCI, participarán en el Comité un representante del Viceministerio de Planificación del MINERD, un representante del Viceministerio de Asuntos Técnicos Pedagógicos del MINERD y un representante de INFOTEP. El CC tendrá como funciones principales: velar por el cumplimiento de los objetivos del Programa; y (</w:t>
      </w:r>
      <w:proofErr w:type="spellStart"/>
      <w:r w:rsidRPr="00A56618">
        <w:rPr>
          <w:rFonts w:ascii="Times New Roman" w:hAnsi="Times New Roman"/>
          <w:sz w:val="24"/>
          <w:szCs w:val="24"/>
          <w:lang w:val="es-MX"/>
        </w:rPr>
        <w:t>ii</w:t>
      </w:r>
      <w:proofErr w:type="spellEnd"/>
      <w:r w:rsidRPr="00A56618">
        <w:rPr>
          <w:rFonts w:ascii="Times New Roman" w:hAnsi="Times New Roman"/>
          <w:sz w:val="24"/>
          <w:szCs w:val="24"/>
          <w:lang w:val="es-MX"/>
        </w:rPr>
        <w:t>) disponer</w:t>
      </w:r>
      <w:r>
        <w:rPr>
          <w:rFonts w:ascii="Times New Roman" w:hAnsi="Times New Roman"/>
          <w:sz w:val="24"/>
          <w:szCs w:val="24"/>
          <w:lang w:val="es-MX"/>
        </w:rPr>
        <w:t xml:space="preserve"> de</w:t>
      </w:r>
      <w:r w:rsidRPr="00A56618">
        <w:rPr>
          <w:rFonts w:ascii="Times New Roman" w:hAnsi="Times New Roman"/>
          <w:sz w:val="24"/>
          <w:szCs w:val="24"/>
          <w:lang w:val="es-MX"/>
        </w:rPr>
        <w:t xml:space="preserve"> las medidas correctivas que faciliten la ejecución del Programa. </w:t>
      </w:r>
      <w:r>
        <w:rPr>
          <w:rFonts w:ascii="Times New Roman" w:hAnsi="Times New Roman"/>
          <w:sz w:val="24"/>
          <w:szCs w:val="24"/>
          <w:lang w:val="es-MX"/>
        </w:rPr>
        <w:t>De acuerdo al tema que se trate</w:t>
      </w:r>
      <w:r w:rsidRPr="00A56618">
        <w:rPr>
          <w:rFonts w:ascii="Times New Roman" w:hAnsi="Times New Roman"/>
          <w:sz w:val="24"/>
          <w:szCs w:val="24"/>
          <w:lang w:val="es-MX"/>
        </w:rPr>
        <w:t>,</w:t>
      </w:r>
      <w:r>
        <w:rPr>
          <w:rFonts w:ascii="Times New Roman" w:hAnsi="Times New Roman"/>
          <w:sz w:val="24"/>
          <w:szCs w:val="24"/>
          <w:lang w:val="es-MX"/>
        </w:rPr>
        <w:t xml:space="preserve"> </w:t>
      </w:r>
      <w:r w:rsidRPr="00A56618">
        <w:rPr>
          <w:rFonts w:ascii="Times New Roman" w:hAnsi="Times New Roman"/>
          <w:sz w:val="24"/>
          <w:szCs w:val="24"/>
          <w:lang w:val="es-MX"/>
        </w:rPr>
        <w:t xml:space="preserve">el CC podrá convocar </w:t>
      </w:r>
      <w:r>
        <w:rPr>
          <w:rFonts w:ascii="Times New Roman" w:hAnsi="Times New Roman"/>
          <w:sz w:val="24"/>
          <w:szCs w:val="24"/>
          <w:lang w:val="es-MX"/>
        </w:rPr>
        <w:t xml:space="preserve">a </w:t>
      </w:r>
      <w:r w:rsidRPr="00A56618">
        <w:rPr>
          <w:rFonts w:ascii="Times New Roman" w:hAnsi="Times New Roman"/>
          <w:sz w:val="24"/>
          <w:szCs w:val="24"/>
          <w:lang w:val="es-MX"/>
        </w:rPr>
        <w:t xml:space="preserve">representantes del sector privado para participar en sus reuniones. </w:t>
      </w:r>
    </w:p>
    <w:p w14:paraId="65932B3A" w14:textId="77777777" w:rsidR="00507E84" w:rsidRPr="00904825" w:rsidRDefault="00507E84" w:rsidP="00507E84">
      <w:pPr>
        <w:pStyle w:val="Heading2"/>
        <w:keepNext w:val="0"/>
        <w:widowControl w:val="0"/>
        <w:spacing w:before="120" w:after="120"/>
        <w:rPr>
          <w:rFonts w:ascii="Times New Roman" w:hAnsi="Times New Roman"/>
          <w:bCs/>
          <w:i w:val="0"/>
          <w:sz w:val="28"/>
          <w:szCs w:val="24"/>
          <w:lang w:val="es-MX"/>
        </w:rPr>
      </w:pPr>
      <w:bookmarkStart w:id="13" w:name="_Toc528247861"/>
      <w:r w:rsidRPr="00904825">
        <w:rPr>
          <w:rFonts w:ascii="Times New Roman" w:hAnsi="Times New Roman"/>
          <w:bCs/>
          <w:i w:val="0"/>
          <w:sz w:val="28"/>
          <w:szCs w:val="24"/>
          <w:lang w:val="es-MX"/>
        </w:rPr>
        <w:t>Responsabilidades</w:t>
      </w:r>
      <w:bookmarkEnd w:id="13"/>
    </w:p>
    <w:p w14:paraId="59EE3645" w14:textId="77777777" w:rsidR="00432574" w:rsidRDefault="0073676E"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A233D5">
        <w:rPr>
          <w:rFonts w:ascii="Times New Roman" w:hAnsi="Times New Roman"/>
          <w:sz w:val="24"/>
          <w:szCs w:val="24"/>
          <w:lang w:val="es-MX"/>
        </w:rPr>
        <w:t>Las atribuciones y responsabilidades de</w:t>
      </w:r>
      <w:r w:rsidR="00116B6C">
        <w:rPr>
          <w:rFonts w:ascii="Times New Roman" w:hAnsi="Times New Roman"/>
          <w:sz w:val="24"/>
          <w:szCs w:val="24"/>
          <w:lang w:val="es-MX"/>
        </w:rPr>
        <w:t xml:space="preserve">l MINERD a través de la OCI </w:t>
      </w:r>
      <w:r w:rsidRPr="00A233D5">
        <w:rPr>
          <w:rFonts w:ascii="Times New Roman" w:hAnsi="Times New Roman"/>
          <w:sz w:val="24"/>
          <w:szCs w:val="24"/>
          <w:lang w:val="es-MX"/>
        </w:rPr>
        <w:t>son:</w:t>
      </w:r>
    </w:p>
    <w:p w14:paraId="22A4EBFB" w14:textId="77777777" w:rsidR="0031575B" w:rsidRPr="00A233D5" w:rsidRDefault="009E3D7B"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A233D5">
        <w:rPr>
          <w:rFonts w:ascii="Times New Roman" w:hAnsi="Times New Roman"/>
          <w:sz w:val="24"/>
          <w:szCs w:val="24"/>
          <w:lang w:val="es-MX"/>
        </w:rPr>
        <w:t xml:space="preserve">Asegurar el cumplimiento de los objetivos y metas del </w:t>
      </w:r>
      <w:r w:rsidR="00116B6C">
        <w:rPr>
          <w:rFonts w:ascii="Times New Roman" w:hAnsi="Times New Roman"/>
          <w:sz w:val="24"/>
          <w:szCs w:val="24"/>
          <w:lang w:val="es-MX"/>
        </w:rPr>
        <w:t>MEFTEP</w:t>
      </w:r>
      <w:r w:rsidRPr="00A233D5">
        <w:rPr>
          <w:rFonts w:ascii="Times New Roman" w:hAnsi="Times New Roman"/>
          <w:sz w:val="24"/>
          <w:szCs w:val="24"/>
          <w:lang w:val="es-MX"/>
        </w:rPr>
        <w:t>.</w:t>
      </w:r>
    </w:p>
    <w:p w14:paraId="2BFDB9C7" w14:textId="77777777" w:rsidR="00432574" w:rsidRPr="00432574" w:rsidRDefault="00EC4178"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Pr>
          <w:rFonts w:ascii="Times New Roman" w:hAnsi="Times New Roman"/>
          <w:sz w:val="24"/>
          <w:szCs w:val="24"/>
          <w:lang w:val="es-MX"/>
        </w:rPr>
        <w:t>Generar</w:t>
      </w:r>
      <w:r w:rsidR="00F46F28" w:rsidRPr="00432574">
        <w:rPr>
          <w:rFonts w:ascii="Times New Roman" w:hAnsi="Times New Roman"/>
          <w:sz w:val="24"/>
          <w:szCs w:val="24"/>
          <w:lang w:val="es-MX"/>
        </w:rPr>
        <w:t xml:space="preserve"> </w:t>
      </w:r>
      <w:r>
        <w:rPr>
          <w:rFonts w:ascii="Times New Roman" w:hAnsi="Times New Roman"/>
          <w:sz w:val="24"/>
          <w:szCs w:val="24"/>
          <w:lang w:val="es-MX"/>
        </w:rPr>
        <w:t>informes</w:t>
      </w:r>
      <w:r w:rsidRPr="00432574">
        <w:rPr>
          <w:rFonts w:ascii="Times New Roman" w:hAnsi="Times New Roman"/>
          <w:sz w:val="24"/>
          <w:szCs w:val="24"/>
          <w:lang w:val="es-MX"/>
        </w:rPr>
        <w:t xml:space="preserve"> </w:t>
      </w:r>
      <w:r>
        <w:rPr>
          <w:rFonts w:ascii="Times New Roman" w:hAnsi="Times New Roman"/>
          <w:sz w:val="24"/>
          <w:szCs w:val="24"/>
          <w:lang w:val="es-MX"/>
        </w:rPr>
        <w:t xml:space="preserve">semestrales </w:t>
      </w:r>
      <w:r w:rsidR="00F46F28" w:rsidRPr="00432574">
        <w:rPr>
          <w:rFonts w:ascii="Times New Roman" w:hAnsi="Times New Roman"/>
          <w:sz w:val="24"/>
          <w:szCs w:val="24"/>
          <w:lang w:val="es-MX"/>
        </w:rPr>
        <w:t>de</w:t>
      </w:r>
      <w:r>
        <w:rPr>
          <w:rFonts w:ascii="Times New Roman" w:hAnsi="Times New Roman"/>
          <w:sz w:val="24"/>
          <w:szCs w:val="24"/>
          <w:lang w:val="es-MX"/>
        </w:rPr>
        <w:t>l</w:t>
      </w:r>
      <w:r w:rsidR="00F46F28" w:rsidRPr="00432574">
        <w:rPr>
          <w:rFonts w:ascii="Times New Roman" w:hAnsi="Times New Roman"/>
          <w:sz w:val="24"/>
          <w:szCs w:val="24"/>
          <w:lang w:val="es-MX"/>
        </w:rPr>
        <w:t xml:space="preserve"> desempeño del </w:t>
      </w:r>
      <w:r w:rsidR="00116B6C">
        <w:rPr>
          <w:rFonts w:ascii="Times New Roman" w:hAnsi="Times New Roman"/>
          <w:sz w:val="24"/>
          <w:szCs w:val="24"/>
          <w:lang w:val="es-MX"/>
        </w:rPr>
        <w:t>MEFTEP</w:t>
      </w:r>
      <w:r>
        <w:rPr>
          <w:rFonts w:ascii="Times New Roman" w:hAnsi="Times New Roman"/>
          <w:sz w:val="24"/>
          <w:szCs w:val="24"/>
          <w:lang w:val="es-MX"/>
        </w:rPr>
        <w:t xml:space="preserve"> y someterlos al BID para su aprobación</w:t>
      </w:r>
      <w:r w:rsidR="00F46F28" w:rsidRPr="00432574">
        <w:rPr>
          <w:rFonts w:ascii="Times New Roman" w:hAnsi="Times New Roman"/>
          <w:sz w:val="24"/>
          <w:szCs w:val="24"/>
          <w:lang w:val="es-MX"/>
        </w:rPr>
        <w:t>.</w:t>
      </w:r>
    </w:p>
    <w:p w14:paraId="3FCCC69C" w14:textId="77777777" w:rsidR="00432574" w:rsidRPr="00432574" w:rsidRDefault="00733E59"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432574">
        <w:rPr>
          <w:rFonts w:ascii="Times New Roman" w:hAnsi="Times New Roman"/>
          <w:sz w:val="24"/>
          <w:szCs w:val="24"/>
          <w:lang w:val="es-MX"/>
        </w:rPr>
        <w:t>Elaborar</w:t>
      </w:r>
      <w:r w:rsidR="00116B6C">
        <w:rPr>
          <w:rFonts w:ascii="Times New Roman" w:hAnsi="Times New Roman"/>
          <w:sz w:val="24"/>
          <w:szCs w:val="24"/>
          <w:lang w:val="es-MX"/>
        </w:rPr>
        <w:t xml:space="preserve"> en conjunto con las unidades técnicas correspondientes</w:t>
      </w:r>
      <w:r w:rsidR="00C279E0" w:rsidRPr="00432574">
        <w:rPr>
          <w:rFonts w:ascii="Times New Roman" w:hAnsi="Times New Roman"/>
          <w:sz w:val="24"/>
          <w:szCs w:val="24"/>
          <w:lang w:val="es-MX"/>
        </w:rPr>
        <w:t xml:space="preserve"> </w:t>
      </w:r>
      <w:r w:rsidR="00116B6C" w:rsidRPr="00432574">
        <w:rPr>
          <w:rFonts w:ascii="Times New Roman" w:hAnsi="Times New Roman"/>
          <w:sz w:val="24"/>
          <w:szCs w:val="24"/>
          <w:lang w:val="es-MX"/>
        </w:rPr>
        <w:t xml:space="preserve">los términos de referencia de los procesos a contratar </w:t>
      </w:r>
      <w:r w:rsidR="00C279E0" w:rsidRPr="00432574">
        <w:rPr>
          <w:rFonts w:ascii="Times New Roman" w:hAnsi="Times New Roman"/>
          <w:sz w:val="24"/>
          <w:szCs w:val="24"/>
          <w:lang w:val="es-MX"/>
        </w:rPr>
        <w:t>y autorizar</w:t>
      </w:r>
      <w:r w:rsidR="00116B6C">
        <w:rPr>
          <w:rFonts w:ascii="Times New Roman" w:hAnsi="Times New Roman"/>
          <w:sz w:val="24"/>
          <w:szCs w:val="24"/>
          <w:lang w:val="es-MX"/>
        </w:rPr>
        <w:t>los</w:t>
      </w:r>
      <w:r w:rsidRPr="00432574">
        <w:rPr>
          <w:rFonts w:ascii="Times New Roman" w:hAnsi="Times New Roman"/>
          <w:sz w:val="24"/>
          <w:szCs w:val="24"/>
          <w:lang w:val="es-MX"/>
        </w:rPr>
        <w:t>.</w:t>
      </w:r>
    </w:p>
    <w:p w14:paraId="2DEC14CE" w14:textId="77777777" w:rsidR="0031575B" w:rsidRPr="00432574" w:rsidRDefault="00733E59"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432574">
        <w:rPr>
          <w:rFonts w:ascii="Times New Roman" w:hAnsi="Times New Roman"/>
          <w:sz w:val="24"/>
          <w:szCs w:val="24"/>
          <w:lang w:val="es-MX"/>
        </w:rPr>
        <w:t>Revisar los informes</w:t>
      </w:r>
      <w:r w:rsidR="003739F6">
        <w:rPr>
          <w:rFonts w:ascii="Times New Roman" w:hAnsi="Times New Roman"/>
          <w:sz w:val="24"/>
          <w:szCs w:val="24"/>
          <w:lang w:val="es-MX"/>
        </w:rPr>
        <w:t xml:space="preserve"> financieros</w:t>
      </w:r>
      <w:r w:rsidRPr="00432574">
        <w:rPr>
          <w:rFonts w:ascii="Times New Roman" w:hAnsi="Times New Roman"/>
          <w:sz w:val="24"/>
          <w:szCs w:val="24"/>
          <w:lang w:val="es-MX"/>
        </w:rPr>
        <w:t>, así como dar seguimiento a los resultados de las auditorías externas</w:t>
      </w:r>
      <w:r w:rsidR="00D16E7A" w:rsidRPr="00432574">
        <w:rPr>
          <w:rFonts w:ascii="Times New Roman" w:hAnsi="Times New Roman"/>
          <w:sz w:val="24"/>
          <w:szCs w:val="24"/>
          <w:lang w:val="es-MX"/>
        </w:rPr>
        <w:t xml:space="preserve"> del </w:t>
      </w:r>
      <w:r w:rsidR="00116B6C">
        <w:rPr>
          <w:rFonts w:ascii="Times New Roman" w:hAnsi="Times New Roman"/>
          <w:sz w:val="24"/>
          <w:szCs w:val="24"/>
          <w:lang w:val="es-MX"/>
        </w:rPr>
        <w:t>Programa</w:t>
      </w:r>
      <w:r w:rsidRPr="00432574">
        <w:rPr>
          <w:rFonts w:ascii="Times New Roman" w:hAnsi="Times New Roman"/>
          <w:sz w:val="24"/>
          <w:szCs w:val="24"/>
          <w:lang w:val="es-MX"/>
        </w:rPr>
        <w:t xml:space="preserve"> y asegurar el cumplimiento de sus recomendaciones.  </w:t>
      </w:r>
    </w:p>
    <w:p w14:paraId="54E6FD46" w14:textId="77777777" w:rsidR="0031575B" w:rsidRDefault="00733E59"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Pr>
          <w:rFonts w:ascii="Times New Roman" w:hAnsi="Times New Roman"/>
          <w:sz w:val="24"/>
          <w:szCs w:val="24"/>
          <w:lang w:val="es-MX"/>
        </w:rPr>
        <w:lastRenderedPageBreak/>
        <w:t xml:space="preserve">Asegurar el desempeño y cumplimiento de los compromisos contractuales del </w:t>
      </w:r>
      <w:r w:rsidR="00A56618">
        <w:rPr>
          <w:rFonts w:ascii="Times New Roman" w:hAnsi="Times New Roman"/>
          <w:sz w:val="24"/>
          <w:szCs w:val="24"/>
          <w:lang w:val="es-MX"/>
        </w:rPr>
        <w:t>MEFTEP</w:t>
      </w:r>
      <w:r>
        <w:rPr>
          <w:rFonts w:ascii="Times New Roman" w:hAnsi="Times New Roman"/>
          <w:sz w:val="24"/>
          <w:szCs w:val="24"/>
          <w:lang w:val="es-MX"/>
        </w:rPr>
        <w:t xml:space="preserve">. </w:t>
      </w:r>
    </w:p>
    <w:p w14:paraId="3C8F497C" w14:textId="77777777" w:rsidR="006C458F" w:rsidRDefault="00733E59"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Pr>
          <w:rFonts w:ascii="Times New Roman" w:hAnsi="Times New Roman"/>
          <w:sz w:val="24"/>
          <w:szCs w:val="24"/>
          <w:lang w:val="es-MX"/>
        </w:rPr>
        <w:t xml:space="preserve">Tener conocimiento </w:t>
      </w:r>
      <w:r w:rsidR="00A56618">
        <w:rPr>
          <w:rFonts w:ascii="Times New Roman" w:hAnsi="Times New Roman"/>
          <w:sz w:val="24"/>
          <w:szCs w:val="24"/>
          <w:lang w:val="es-MX"/>
        </w:rPr>
        <w:t xml:space="preserve">oportuno y preciso </w:t>
      </w:r>
      <w:r>
        <w:rPr>
          <w:rFonts w:ascii="Times New Roman" w:hAnsi="Times New Roman"/>
          <w:sz w:val="24"/>
          <w:szCs w:val="24"/>
          <w:lang w:val="es-MX"/>
        </w:rPr>
        <w:t xml:space="preserve">del </w:t>
      </w:r>
      <w:r w:rsidR="00A56618">
        <w:rPr>
          <w:rFonts w:ascii="Times New Roman" w:hAnsi="Times New Roman"/>
          <w:sz w:val="24"/>
          <w:szCs w:val="24"/>
          <w:lang w:val="es-MX"/>
        </w:rPr>
        <w:t>Manual Operativo del Programa (</w:t>
      </w:r>
      <w:r>
        <w:rPr>
          <w:rFonts w:ascii="Times New Roman" w:hAnsi="Times New Roman"/>
          <w:sz w:val="24"/>
          <w:szCs w:val="24"/>
          <w:lang w:val="es-MX"/>
        </w:rPr>
        <w:t>MOP</w:t>
      </w:r>
      <w:r w:rsidR="00A56618">
        <w:rPr>
          <w:rFonts w:ascii="Times New Roman" w:hAnsi="Times New Roman"/>
          <w:sz w:val="24"/>
          <w:szCs w:val="24"/>
          <w:lang w:val="es-MX"/>
        </w:rPr>
        <w:t>)</w:t>
      </w:r>
      <w:r>
        <w:rPr>
          <w:rFonts w:ascii="Times New Roman" w:hAnsi="Times New Roman"/>
          <w:sz w:val="24"/>
          <w:szCs w:val="24"/>
          <w:lang w:val="es-MX"/>
        </w:rPr>
        <w:t xml:space="preserve"> </w:t>
      </w:r>
      <w:r w:rsidR="00C279E0">
        <w:rPr>
          <w:rFonts w:ascii="Times New Roman" w:hAnsi="Times New Roman"/>
          <w:sz w:val="24"/>
          <w:szCs w:val="24"/>
          <w:lang w:val="es-MX"/>
        </w:rPr>
        <w:t>y sus modificaciones.</w:t>
      </w:r>
    </w:p>
    <w:p w14:paraId="6002F8D4" w14:textId="77777777" w:rsidR="006C458F" w:rsidRPr="006C458F"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6C458F">
        <w:rPr>
          <w:rFonts w:ascii="Times New Roman" w:hAnsi="Times New Roman"/>
          <w:szCs w:val="24"/>
          <w:lang w:val="es-MX"/>
        </w:rPr>
        <w:t>Coordinar las acciones para el cumplimiento de los compromisos contractuales, tanto en los aspectos técnicos, operativos, de seguimiento, como administrativos y financieros del préstamo.</w:t>
      </w:r>
    </w:p>
    <w:p w14:paraId="6D10D499"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6C458F">
        <w:rPr>
          <w:rFonts w:ascii="Times New Roman" w:hAnsi="Times New Roman"/>
          <w:lang w:val="es-MX"/>
        </w:rPr>
        <w:t xml:space="preserve">Funcionar como la ventanilla </w:t>
      </w:r>
      <w:proofErr w:type="gramStart"/>
      <w:r w:rsidRPr="006C458F">
        <w:rPr>
          <w:rFonts w:ascii="Times New Roman" w:hAnsi="Times New Roman"/>
          <w:lang w:val="es-MX"/>
        </w:rPr>
        <w:t>única  para</w:t>
      </w:r>
      <w:proofErr w:type="gramEnd"/>
      <w:r w:rsidRPr="006C458F">
        <w:rPr>
          <w:rFonts w:ascii="Times New Roman" w:hAnsi="Times New Roman"/>
          <w:lang w:val="es-MX"/>
        </w:rPr>
        <w:t xml:space="preserve"> todas las comunicaciones oficiales relativas a la implementación y ejecución del Programa  entre el BID y el </w:t>
      </w:r>
      <w:r>
        <w:rPr>
          <w:rFonts w:ascii="Times New Roman" w:hAnsi="Times New Roman"/>
          <w:lang w:val="es-MX"/>
        </w:rPr>
        <w:t>MINERD e INFOTEP</w:t>
      </w:r>
      <w:r w:rsidRPr="006C458F">
        <w:rPr>
          <w:rFonts w:ascii="Times New Roman" w:hAnsi="Times New Roman"/>
          <w:lang w:val="es-MX"/>
        </w:rPr>
        <w:t>.</w:t>
      </w:r>
    </w:p>
    <w:p w14:paraId="39B8EDE4" w14:textId="1F289041"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pacing w:val="-1"/>
          <w:szCs w:val="24"/>
          <w:lang w:val="es-MX"/>
        </w:rPr>
        <w:t xml:space="preserve">Generar los mecanismos institucionales necesarios que garanticen una eficiente coordinación entre el MINERD, INFOTEP, BID y el Ministerio de </w:t>
      </w:r>
      <w:r w:rsidR="00185F84">
        <w:rPr>
          <w:rFonts w:ascii="Times New Roman" w:hAnsi="Times New Roman"/>
          <w:spacing w:val="-1"/>
          <w:szCs w:val="24"/>
          <w:lang w:val="es-MX"/>
        </w:rPr>
        <w:t>Hacienda</w:t>
      </w:r>
      <w:r w:rsidR="00185F84" w:rsidRPr="00CB3959">
        <w:rPr>
          <w:rFonts w:ascii="Times New Roman" w:hAnsi="Times New Roman"/>
          <w:spacing w:val="-1"/>
          <w:szCs w:val="24"/>
          <w:lang w:val="es-MX"/>
        </w:rPr>
        <w:t xml:space="preserve"> </w:t>
      </w:r>
      <w:r w:rsidRPr="00CB3959">
        <w:rPr>
          <w:rFonts w:ascii="Times New Roman" w:hAnsi="Times New Roman"/>
          <w:spacing w:val="-1"/>
          <w:szCs w:val="24"/>
          <w:lang w:val="es-MX"/>
        </w:rPr>
        <w:t>(</w:t>
      </w:r>
      <w:r w:rsidR="00EA2343">
        <w:rPr>
          <w:rFonts w:ascii="Times New Roman" w:hAnsi="Times New Roman"/>
          <w:spacing w:val="-1"/>
          <w:szCs w:val="24"/>
          <w:lang w:val="es-MX"/>
        </w:rPr>
        <w:t>M</w:t>
      </w:r>
      <w:r w:rsidR="00185F84">
        <w:rPr>
          <w:rFonts w:ascii="Times New Roman" w:hAnsi="Times New Roman"/>
          <w:spacing w:val="-1"/>
          <w:szCs w:val="24"/>
          <w:lang w:val="es-MX"/>
        </w:rPr>
        <w:t>H</w:t>
      </w:r>
      <w:r w:rsidRPr="00CB3959">
        <w:rPr>
          <w:rFonts w:ascii="Times New Roman" w:hAnsi="Times New Roman"/>
          <w:spacing w:val="-1"/>
          <w:szCs w:val="24"/>
          <w:lang w:val="es-MX"/>
        </w:rPr>
        <w:t>), con el fin de lograr los objetivos del Programa.</w:t>
      </w:r>
    </w:p>
    <w:p w14:paraId="068B047F"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Gestionar el cumplimiento</w:t>
      </w:r>
      <w:r w:rsidRPr="00CB3959">
        <w:rPr>
          <w:rFonts w:ascii="Times New Roman" w:hAnsi="Times New Roman"/>
          <w:i/>
          <w:iCs/>
          <w:szCs w:val="24"/>
          <w:lang w:val="es-MX"/>
        </w:rPr>
        <w:t xml:space="preserve"> </w:t>
      </w:r>
      <w:r w:rsidRPr="00CB3959">
        <w:rPr>
          <w:rFonts w:ascii="Times New Roman" w:hAnsi="Times New Roman"/>
          <w:szCs w:val="24"/>
          <w:lang w:val="es-MX"/>
        </w:rPr>
        <w:t>de los compromisos contractuales y de las solicitudes de desembolso ante el BID.</w:t>
      </w:r>
    </w:p>
    <w:p w14:paraId="1E382640"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Gestionar ante el BID el registro y/o no objeción de los procesos de adquisición de bienes, servicios y la contratación de consultorías.</w:t>
      </w:r>
    </w:p>
    <w:p w14:paraId="6B201BDF"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 xml:space="preserve">Contribuir al logro de los resultados del MEFTEP mediante el seguimiento periódico de los indicadores.  </w:t>
      </w:r>
    </w:p>
    <w:p w14:paraId="49DA23CF"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Monitorear el desempeño operacional y productos generados que incluya la recolección y análisis de datos.</w:t>
      </w:r>
    </w:p>
    <w:p w14:paraId="509CA852"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Realizar visitas de campo de ser necesario para asegurar la calidad de los procesos y la consistencia con los objetivos del programa.</w:t>
      </w:r>
    </w:p>
    <w:p w14:paraId="24F22FC0" w14:textId="77777777"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 xml:space="preserve">Trabajar junto al MINERD e INFOTEP en la supervisión del cumplimiento de las cláusulas contractuales, incluyendo los informes y las </w:t>
      </w:r>
      <w:proofErr w:type="gramStart"/>
      <w:r w:rsidRPr="00CB3959">
        <w:rPr>
          <w:rFonts w:ascii="Times New Roman" w:hAnsi="Times New Roman"/>
          <w:szCs w:val="24"/>
          <w:lang w:val="es-MX"/>
        </w:rPr>
        <w:t>fechas  de</w:t>
      </w:r>
      <w:proofErr w:type="gramEnd"/>
      <w:r w:rsidRPr="00CB3959">
        <w:rPr>
          <w:rFonts w:ascii="Times New Roman" w:hAnsi="Times New Roman"/>
          <w:szCs w:val="24"/>
          <w:lang w:val="es-MX"/>
        </w:rPr>
        <w:t xml:space="preserve"> entrega.</w:t>
      </w:r>
    </w:p>
    <w:p w14:paraId="7A1EAA0B" w14:textId="7232DA69"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 xml:space="preserve">Organizar reuniones periódicas con el equipo de ejecución del programa (áreas técnicas del MINERD e INFOTEP), el </w:t>
      </w:r>
      <w:r w:rsidR="00EA2343">
        <w:rPr>
          <w:rFonts w:ascii="Times New Roman" w:hAnsi="Times New Roman"/>
          <w:szCs w:val="24"/>
          <w:lang w:val="es-MX"/>
        </w:rPr>
        <w:t>M</w:t>
      </w:r>
      <w:r w:rsidR="00185F84">
        <w:rPr>
          <w:rFonts w:ascii="Times New Roman" w:hAnsi="Times New Roman"/>
          <w:szCs w:val="24"/>
          <w:lang w:val="es-MX"/>
        </w:rPr>
        <w:t>H</w:t>
      </w:r>
      <w:r w:rsidRPr="00CB3959">
        <w:rPr>
          <w:rFonts w:ascii="Times New Roman" w:hAnsi="Times New Roman"/>
          <w:szCs w:val="24"/>
          <w:lang w:val="es-MX"/>
        </w:rPr>
        <w:t xml:space="preserve"> y el especialista sectorial del BID para informar y recopilar información sobre la gestión y ejecución técnica del Programa, y preparar las minutas correspondientes, incluyendo las decisiones acordadas.</w:t>
      </w:r>
    </w:p>
    <w:p w14:paraId="056E6B46" w14:textId="23F1F551" w:rsidR="00CB3959"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 xml:space="preserve">Preparar informes </w:t>
      </w:r>
      <w:r w:rsidR="00CB3959">
        <w:rPr>
          <w:rFonts w:ascii="Times New Roman" w:hAnsi="Times New Roman"/>
          <w:szCs w:val="24"/>
          <w:lang w:val="es-MX"/>
        </w:rPr>
        <w:t xml:space="preserve">de progreso y </w:t>
      </w:r>
      <w:r w:rsidRPr="00CB3959">
        <w:rPr>
          <w:rFonts w:ascii="Times New Roman" w:hAnsi="Times New Roman"/>
          <w:szCs w:val="24"/>
          <w:lang w:val="es-MX"/>
        </w:rPr>
        <w:t xml:space="preserve">financieros semestrales y anuales no auditados y auditados para </w:t>
      </w:r>
      <w:proofErr w:type="gramStart"/>
      <w:r w:rsidRPr="00CB3959">
        <w:rPr>
          <w:rFonts w:ascii="Times New Roman" w:hAnsi="Times New Roman"/>
          <w:szCs w:val="24"/>
          <w:lang w:val="es-MX"/>
        </w:rPr>
        <w:t xml:space="preserve">el  </w:t>
      </w:r>
      <w:r w:rsidR="00EA2343">
        <w:rPr>
          <w:rFonts w:ascii="Times New Roman" w:hAnsi="Times New Roman"/>
          <w:szCs w:val="24"/>
          <w:lang w:val="es-MX"/>
        </w:rPr>
        <w:t>M</w:t>
      </w:r>
      <w:r w:rsidR="00185F84">
        <w:rPr>
          <w:rFonts w:ascii="Times New Roman" w:hAnsi="Times New Roman"/>
          <w:szCs w:val="24"/>
          <w:lang w:val="es-MX"/>
        </w:rPr>
        <w:t>H</w:t>
      </w:r>
      <w:proofErr w:type="gramEnd"/>
      <w:r w:rsidRPr="00CB3959">
        <w:rPr>
          <w:rFonts w:ascii="Times New Roman" w:hAnsi="Times New Roman"/>
          <w:szCs w:val="24"/>
          <w:lang w:val="es-MX"/>
        </w:rPr>
        <w:t xml:space="preserve"> y el BID, y otras instancias nacionales, en cumplimiento de lo solicitado en el contrato de préstamo y normativa nacional; los informes semestrales se remitirán al Banco </w:t>
      </w:r>
      <w:r w:rsidRPr="00CB3959">
        <w:rPr>
          <w:rFonts w:ascii="Times New Roman" w:hAnsi="Times New Roman"/>
          <w:spacing w:val="-2"/>
          <w:szCs w:val="24"/>
          <w:lang w:val="es-ES"/>
        </w:rPr>
        <w:t>dentro de los 60 días posteriores al cierre de cada semestre y,</w:t>
      </w:r>
      <w:r w:rsidRPr="00CB3959">
        <w:rPr>
          <w:rFonts w:ascii="Times New Roman" w:hAnsi="Times New Roman"/>
          <w:szCs w:val="24"/>
          <w:lang w:val="es-MX"/>
        </w:rPr>
        <w:t xml:space="preserve">  los informes auditados deben ser presentados dentro de 180 días después del cierre fiscal, así como del último desembolso.  Ambos informes serán presentados </w:t>
      </w:r>
      <w:r w:rsidRPr="00CB3959">
        <w:rPr>
          <w:rFonts w:ascii="Times New Roman" w:hAnsi="Times New Roman"/>
          <w:lang w:val="es-MX"/>
        </w:rPr>
        <w:t>en formatos acordados con el BID.</w:t>
      </w:r>
    </w:p>
    <w:p w14:paraId="781618E5" w14:textId="77777777" w:rsidR="006C458F" w:rsidRPr="00CB3959" w:rsidRDefault="006C458F"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CB3959">
        <w:rPr>
          <w:rFonts w:ascii="Times New Roman" w:hAnsi="Times New Roman"/>
          <w:szCs w:val="24"/>
          <w:lang w:val="es-MX"/>
        </w:rPr>
        <w:t xml:space="preserve">Preparar, cuando así se requiera, informes de avance y ejecución del Programa que deben presentarse al Banco.  Dichos informes deberán contener información relativa al progreso en el cumplimiento de las actividades contenidas en el POA (ver POA en </w:t>
      </w:r>
      <w:r w:rsidRPr="00CB3959">
        <w:rPr>
          <w:rFonts w:ascii="Times New Roman" w:hAnsi="Times New Roman"/>
          <w:szCs w:val="24"/>
          <w:highlight w:val="lightGray"/>
          <w:lang w:val="es-MX"/>
        </w:rPr>
        <w:t xml:space="preserve">Anexo </w:t>
      </w:r>
      <w:r w:rsidR="00CB3959">
        <w:rPr>
          <w:rFonts w:ascii="Times New Roman" w:hAnsi="Times New Roman"/>
          <w:szCs w:val="24"/>
          <w:highlight w:val="lightGray"/>
          <w:lang w:val="es-MX"/>
        </w:rPr>
        <w:t>XXXX</w:t>
      </w:r>
      <w:r w:rsidRPr="00CB3959">
        <w:rPr>
          <w:rFonts w:ascii="Times New Roman" w:hAnsi="Times New Roman"/>
          <w:szCs w:val="24"/>
          <w:highlight w:val="lightGray"/>
          <w:lang w:val="es-MX"/>
        </w:rPr>
        <w:t>)</w:t>
      </w:r>
      <w:r w:rsidRPr="00CB3959">
        <w:rPr>
          <w:rFonts w:ascii="Times New Roman" w:hAnsi="Times New Roman"/>
          <w:szCs w:val="24"/>
          <w:lang w:val="es-MX"/>
        </w:rPr>
        <w:t xml:space="preserve"> y el progreso en el cumplimiento de los indicadores contenidos en la Matriz de Resultados (MR) (ver MR en </w:t>
      </w:r>
      <w:r w:rsidRPr="00CB3959">
        <w:rPr>
          <w:rFonts w:ascii="Times New Roman" w:hAnsi="Times New Roman"/>
          <w:szCs w:val="24"/>
          <w:highlight w:val="lightGray"/>
          <w:lang w:val="es-MX"/>
        </w:rPr>
        <w:t>Anexo</w:t>
      </w:r>
      <w:r w:rsidR="00CB3959">
        <w:rPr>
          <w:rFonts w:ascii="Times New Roman" w:hAnsi="Times New Roman"/>
          <w:szCs w:val="24"/>
          <w:highlight w:val="lightGray"/>
          <w:lang w:val="es-MX"/>
        </w:rPr>
        <w:t xml:space="preserve"> XXXX</w:t>
      </w:r>
      <w:r w:rsidRPr="00CB3959">
        <w:rPr>
          <w:rFonts w:ascii="Times New Roman" w:hAnsi="Times New Roman"/>
          <w:szCs w:val="24"/>
          <w:lang w:val="es-MX"/>
        </w:rPr>
        <w:t>), entre otros, de acuerdo a las políticas y procedimientos acordados.</w:t>
      </w:r>
    </w:p>
    <w:p w14:paraId="02C5F970" w14:textId="77777777" w:rsidR="00CB3959" w:rsidRPr="00507E84" w:rsidRDefault="00CB3959" w:rsidP="00AC6182">
      <w:pPr>
        <w:pStyle w:val="ListParagraph"/>
        <w:widowControl w:val="0"/>
        <w:numPr>
          <w:ilvl w:val="0"/>
          <w:numId w:val="15"/>
        </w:numPr>
        <w:spacing w:before="120" w:after="120" w:line="240" w:lineRule="auto"/>
        <w:ind w:right="40" w:hanging="720"/>
        <w:contextualSpacing w:val="0"/>
        <w:jc w:val="both"/>
        <w:rPr>
          <w:rFonts w:ascii="Times New Roman" w:hAnsi="Times New Roman"/>
          <w:sz w:val="24"/>
          <w:szCs w:val="24"/>
          <w:lang w:val="es-MX"/>
        </w:rPr>
      </w:pPr>
      <w:r w:rsidRPr="00507E84">
        <w:rPr>
          <w:rFonts w:ascii="Times New Roman" w:hAnsi="Times New Roman"/>
          <w:sz w:val="24"/>
          <w:szCs w:val="24"/>
          <w:lang w:val="es-MX"/>
        </w:rPr>
        <w:t xml:space="preserve">Actualizar y solicitar la no objeción del BID del: Plan de Ejecución del Programa (PEP), así como su presupuesto; Plan de Adquisiciones (PA) del Programa; Plan </w:t>
      </w:r>
      <w:r w:rsidRPr="00507E84">
        <w:rPr>
          <w:rFonts w:ascii="Times New Roman" w:hAnsi="Times New Roman"/>
          <w:sz w:val="24"/>
          <w:szCs w:val="24"/>
          <w:lang w:val="es-MX"/>
        </w:rPr>
        <w:lastRenderedPageBreak/>
        <w:t>Financiero (PF) del Programa; y Plan Operativo Anual (POA).</w:t>
      </w:r>
    </w:p>
    <w:p w14:paraId="7FFEF50E" w14:textId="77777777" w:rsidR="0009409B" w:rsidRDefault="0009409B"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A233D5">
        <w:rPr>
          <w:rFonts w:ascii="Times New Roman" w:hAnsi="Times New Roman"/>
          <w:sz w:val="24"/>
          <w:szCs w:val="24"/>
          <w:lang w:val="es-MX"/>
        </w:rPr>
        <w:t>Las atribuciones y responsabilidades de</w:t>
      </w:r>
      <w:r>
        <w:rPr>
          <w:rFonts w:ascii="Times New Roman" w:hAnsi="Times New Roman"/>
          <w:sz w:val="24"/>
          <w:szCs w:val="24"/>
          <w:lang w:val="es-MX"/>
        </w:rPr>
        <w:t xml:space="preserve">l </w:t>
      </w:r>
      <w:r w:rsidR="00EC4178">
        <w:rPr>
          <w:rFonts w:ascii="Times New Roman" w:hAnsi="Times New Roman"/>
          <w:sz w:val="24"/>
          <w:szCs w:val="24"/>
          <w:lang w:val="es-MX"/>
        </w:rPr>
        <w:t>INFOTEP</w:t>
      </w:r>
      <w:r>
        <w:rPr>
          <w:rFonts w:ascii="Times New Roman" w:hAnsi="Times New Roman"/>
          <w:sz w:val="24"/>
          <w:szCs w:val="24"/>
          <w:lang w:val="es-MX"/>
        </w:rPr>
        <w:t xml:space="preserve"> </w:t>
      </w:r>
      <w:r w:rsidR="006C458F">
        <w:rPr>
          <w:rFonts w:ascii="Times New Roman" w:hAnsi="Times New Roman"/>
          <w:sz w:val="24"/>
          <w:szCs w:val="24"/>
          <w:lang w:val="es-MX"/>
        </w:rPr>
        <w:t xml:space="preserve">en lo que corresponde a la ejecución de los </w:t>
      </w:r>
      <w:r w:rsidR="006C458F" w:rsidRPr="00A56618">
        <w:rPr>
          <w:rFonts w:ascii="Times New Roman" w:hAnsi="Times New Roman"/>
          <w:sz w:val="24"/>
          <w:szCs w:val="24"/>
          <w:lang w:val="es-MX"/>
        </w:rPr>
        <w:t>subcomponentes 1.2 y 3.4</w:t>
      </w:r>
      <w:r w:rsidRPr="00A233D5">
        <w:rPr>
          <w:rFonts w:ascii="Times New Roman" w:hAnsi="Times New Roman"/>
          <w:sz w:val="24"/>
          <w:szCs w:val="24"/>
          <w:lang w:val="es-MX"/>
        </w:rPr>
        <w:t>:</w:t>
      </w:r>
    </w:p>
    <w:p w14:paraId="730C2334" w14:textId="77777777" w:rsidR="0009409B" w:rsidRPr="00A233D5" w:rsidRDefault="0009409B" w:rsidP="00AC6182">
      <w:pPr>
        <w:pStyle w:val="ListParagraph"/>
        <w:widowControl w:val="0"/>
        <w:numPr>
          <w:ilvl w:val="0"/>
          <w:numId w:val="27"/>
        </w:numPr>
        <w:spacing w:before="120" w:after="120" w:line="240" w:lineRule="auto"/>
        <w:ind w:left="1260" w:right="40" w:hanging="540"/>
        <w:contextualSpacing w:val="0"/>
        <w:jc w:val="both"/>
        <w:rPr>
          <w:rFonts w:ascii="Times New Roman" w:hAnsi="Times New Roman"/>
          <w:sz w:val="24"/>
          <w:szCs w:val="24"/>
          <w:lang w:val="es-MX"/>
        </w:rPr>
      </w:pPr>
      <w:r w:rsidRPr="00A233D5">
        <w:rPr>
          <w:rFonts w:ascii="Times New Roman" w:hAnsi="Times New Roman"/>
          <w:sz w:val="24"/>
          <w:szCs w:val="24"/>
          <w:lang w:val="es-MX"/>
        </w:rPr>
        <w:t xml:space="preserve">Asegurar el cumplimiento de los objetivos y metas del </w:t>
      </w:r>
      <w:r>
        <w:rPr>
          <w:rFonts w:ascii="Times New Roman" w:hAnsi="Times New Roman"/>
          <w:sz w:val="24"/>
          <w:szCs w:val="24"/>
          <w:lang w:val="es-MX"/>
        </w:rPr>
        <w:t>MEFTEP</w:t>
      </w:r>
      <w:r w:rsidR="00EC4178">
        <w:rPr>
          <w:rFonts w:ascii="Times New Roman" w:hAnsi="Times New Roman"/>
          <w:sz w:val="24"/>
          <w:szCs w:val="24"/>
          <w:lang w:val="es-MX"/>
        </w:rPr>
        <w:t xml:space="preserve"> en lo que corresponde a las actividades y subcomponentes de los que son responsables</w:t>
      </w:r>
      <w:r w:rsidRPr="00A233D5">
        <w:rPr>
          <w:rFonts w:ascii="Times New Roman" w:hAnsi="Times New Roman"/>
          <w:sz w:val="24"/>
          <w:szCs w:val="24"/>
          <w:lang w:val="es-MX"/>
        </w:rPr>
        <w:t>.</w:t>
      </w:r>
    </w:p>
    <w:p w14:paraId="33AF823E" w14:textId="77777777" w:rsidR="00EC4178" w:rsidRDefault="00EC4178" w:rsidP="00AC6182">
      <w:pPr>
        <w:pStyle w:val="ListParagraph"/>
        <w:widowControl w:val="0"/>
        <w:numPr>
          <w:ilvl w:val="0"/>
          <w:numId w:val="27"/>
        </w:numPr>
        <w:spacing w:before="120" w:after="120" w:line="240" w:lineRule="auto"/>
        <w:ind w:left="1260" w:right="40" w:hanging="540"/>
        <w:contextualSpacing w:val="0"/>
        <w:jc w:val="both"/>
        <w:rPr>
          <w:rFonts w:ascii="Times New Roman" w:hAnsi="Times New Roman"/>
          <w:sz w:val="24"/>
          <w:szCs w:val="24"/>
          <w:lang w:val="es-MX"/>
        </w:rPr>
      </w:pPr>
      <w:r>
        <w:rPr>
          <w:rFonts w:ascii="Times New Roman" w:hAnsi="Times New Roman"/>
          <w:sz w:val="24"/>
          <w:szCs w:val="24"/>
          <w:lang w:val="es-MX"/>
        </w:rPr>
        <w:t>P</w:t>
      </w:r>
      <w:r w:rsidR="0009409B" w:rsidRPr="00432574">
        <w:rPr>
          <w:rFonts w:ascii="Times New Roman" w:hAnsi="Times New Roman"/>
          <w:sz w:val="24"/>
          <w:szCs w:val="24"/>
          <w:lang w:val="es-MX"/>
        </w:rPr>
        <w:t xml:space="preserve">roporcionar </w:t>
      </w:r>
      <w:r>
        <w:rPr>
          <w:rFonts w:ascii="Times New Roman" w:hAnsi="Times New Roman"/>
          <w:sz w:val="24"/>
          <w:szCs w:val="24"/>
          <w:lang w:val="es-MX"/>
        </w:rPr>
        <w:t xml:space="preserve">la </w:t>
      </w:r>
      <w:r w:rsidRPr="00432574">
        <w:rPr>
          <w:rFonts w:ascii="Times New Roman" w:hAnsi="Times New Roman"/>
          <w:sz w:val="24"/>
          <w:szCs w:val="24"/>
          <w:lang w:val="es-MX"/>
        </w:rPr>
        <w:t xml:space="preserve">información </w:t>
      </w:r>
      <w:r>
        <w:rPr>
          <w:rFonts w:ascii="Times New Roman" w:hAnsi="Times New Roman"/>
          <w:sz w:val="24"/>
          <w:szCs w:val="24"/>
          <w:lang w:val="es-MX"/>
        </w:rPr>
        <w:t xml:space="preserve">necesaria y suficiente a la OCI para que </w:t>
      </w:r>
      <w:r w:rsidR="006C458F">
        <w:rPr>
          <w:rFonts w:ascii="Times New Roman" w:hAnsi="Times New Roman"/>
          <w:sz w:val="24"/>
          <w:szCs w:val="24"/>
          <w:lang w:val="es-MX"/>
        </w:rPr>
        <w:t>é</w:t>
      </w:r>
      <w:r>
        <w:rPr>
          <w:rFonts w:ascii="Times New Roman" w:hAnsi="Times New Roman"/>
          <w:sz w:val="24"/>
          <w:szCs w:val="24"/>
          <w:lang w:val="es-MX"/>
        </w:rPr>
        <w:t>sta proceda a la elaboración de</w:t>
      </w:r>
      <w:r w:rsidR="006C458F">
        <w:rPr>
          <w:rFonts w:ascii="Times New Roman" w:hAnsi="Times New Roman"/>
          <w:sz w:val="24"/>
          <w:szCs w:val="24"/>
          <w:lang w:val="es-MX"/>
        </w:rPr>
        <w:t>:</w:t>
      </w:r>
    </w:p>
    <w:p w14:paraId="6F246434" w14:textId="77777777" w:rsidR="00EC4178" w:rsidRDefault="00EC4178" w:rsidP="00EC4178">
      <w:pPr>
        <w:pStyle w:val="ListParagraph"/>
        <w:widowControl w:val="0"/>
        <w:numPr>
          <w:ilvl w:val="7"/>
          <w:numId w:val="1"/>
        </w:numPr>
        <w:tabs>
          <w:tab w:val="clear" w:pos="5400"/>
        </w:tabs>
        <w:spacing w:before="120" w:after="120" w:line="240" w:lineRule="auto"/>
        <w:ind w:left="1800" w:right="40" w:hanging="540"/>
        <w:contextualSpacing w:val="0"/>
        <w:jc w:val="both"/>
        <w:rPr>
          <w:rFonts w:ascii="Times New Roman" w:hAnsi="Times New Roman"/>
          <w:sz w:val="24"/>
          <w:szCs w:val="24"/>
          <w:lang w:val="es-MX"/>
        </w:rPr>
      </w:pPr>
      <w:r>
        <w:rPr>
          <w:rFonts w:ascii="Times New Roman" w:hAnsi="Times New Roman"/>
          <w:sz w:val="24"/>
          <w:szCs w:val="24"/>
          <w:lang w:val="es-MX"/>
        </w:rPr>
        <w:t>el Plan de Ejecución del Programa (PEP);</w:t>
      </w:r>
    </w:p>
    <w:p w14:paraId="62251D5E" w14:textId="77777777" w:rsidR="00EC4178" w:rsidRDefault="00EC4178" w:rsidP="00EC4178">
      <w:pPr>
        <w:pStyle w:val="ListParagraph"/>
        <w:widowControl w:val="0"/>
        <w:numPr>
          <w:ilvl w:val="7"/>
          <w:numId w:val="1"/>
        </w:numPr>
        <w:tabs>
          <w:tab w:val="clear" w:pos="5400"/>
        </w:tabs>
        <w:spacing w:before="120" w:after="120" w:line="240" w:lineRule="auto"/>
        <w:ind w:left="1800" w:right="40" w:hanging="540"/>
        <w:contextualSpacing w:val="0"/>
        <w:jc w:val="both"/>
        <w:rPr>
          <w:rFonts w:ascii="Times New Roman" w:hAnsi="Times New Roman"/>
          <w:sz w:val="24"/>
          <w:szCs w:val="24"/>
          <w:lang w:val="es-MX"/>
        </w:rPr>
      </w:pPr>
      <w:r>
        <w:rPr>
          <w:rFonts w:ascii="Times New Roman" w:hAnsi="Times New Roman"/>
          <w:sz w:val="24"/>
          <w:szCs w:val="24"/>
          <w:lang w:val="es-MX"/>
        </w:rPr>
        <w:t>los informes</w:t>
      </w:r>
      <w:r w:rsidR="0009409B" w:rsidRPr="00432574">
        <w:rPr>
          <w:rFonts w:ascii="Times New Roman" w:hAnsi="Times New Roman"/>
          <w:sz w:val="24"/>
          <w:szCs w:val="24"/>
          <w:lang w:val="es-MX"/>
        </w:rPr>
        <w:t xml:space="preserve"> </w:t>
      </w:r>
      <w:r>
        <w:rPr>
          <w:rFonts w:ascii="Times New Roman" w:hAnsi="Times New Roman"/>
          <w:sz w:val="24"/>
          <w:szCs w:val="24"/>
          <w:lang w:val="es-MX"/>
        </w:rPr>
        <w:t xml:space="preserve">semestrales </w:t>
      </w:r>
      <w:r w:rsidR="0009409B" w:rsidRPr="00432574">
        <w:rPr>
          <w:rFonts w:ascii="Times New Roman" w:hAnsi="Times New Roman"/>
          <w:sz w:val="24"/>
          <w:szCs w:val="24"/>
          <w:lang w:val="es-MX"/>
        </w:rPr>
        <w:t>de</w:t>
      </w:r>
      <w:r>
        <w:rPr>
          <w:rFonts w:ascii="Times New Roman" w:hAnsi="Times New Roman"/>
          <w:sz w:val="24"/>
          <w:szCs w:val="24"/>
          <w:lang w:val="es-MX"/>
        </w:rPr>
        <w:t>l</w:t>
      </w:r>
      <w:r w:rsidR="0009409B" w:rsidRPr="00432574">
        <w:rPr>
          <w:rFonts w:ascii="Times New Roman" w:hAnsi="Times New Roman"/>
          <w:sz w:val="24"/>
          <w:szCs w:val="24"/>
          <w:lang w:val="es-MX"/>
        </w:rPr>
        <w:t xml:space="preserve"> desempeño de los componentes del </w:t>
      </w:r>
      <w:r>
        <w:rPr>
          <w:rFonts w:ascii="Times New Roman" w:hAnsi="Times New Roman"/>
          <w:sz w:val="24"/>
          <w:szCs w:val="24"/>
          <w:lang w:val="es-MX"/>
        </w:rPr>
        <w:t>Programa;</w:t>
      </w:r>
    </w:p>
    <w:p w14:paraId="44E4905D" w14:textId="77777777" w:rsidR="0009409B" w:rsidRDefault="0009409B" w:rsidP="00EC4178">
      <w:pPr>
        <w:pStyle w:val="ListParagraph"/>
        <w:widowControl w:val="0"/>
        <w:numPr>
          <w:ilvl w:val="7"/>
          <w:numId w:val="1"/>
        </w:numPr>
        <w:tabs>
          <w:tab w:val="clear" w:pos="5400"/>
        </w:tabs>
        <w:spacing w:before="120" w:after="120" w:line="240" w:lineRule="auto"/>
        <w:ind w:left="1800" w:right="40" w:hanging="540"/>
        <w:contextualSpacing w:val="0"/>
        <w:jc w:val="both"/>
        <w:rPr>
          <w:rFonts w:ascii="Times New Roman" w:hAnsi="Times New Roman"/>
          <w:sz w:val="24"/>
          <w:szCs w:val="24"/>
          <w:lang w:val="es-MX"/>
        </w:rPr>
      </w:pPr>
      <w:r w:rsidRPr="00EC4178">
        <w:rPr>
          <w:rFonts w:ascii="Times New Roman" w:hAnsi="Times New Roman"/>
          <w:sz w:val="24"/>
          <w:szCs w:val="24"/>
          <w:lang w:val="es-MX"/>
        </w:rPr>
        <w:t>el Plan de Adquisiciones (PA).</w:t>
      </w:r>
    </w:p>
    <w:p w14:paraId="0F832B3C" w14:textId="77777777" w:rsidR="006C458F" w:rsidRPr="00EC4178" w:rsidRDefault="006C458F" w:rsidP="00EC4178">
      <w:pPr>
        <w:pStyle w:val="ListParagraph"/>
        <w:widowControl w:val="0"/>
        <w:numPr>
          <w:ilvl w:val="7"/>
          <w:numId w:val="1"/>
        </w:numPr>
        <w:tabs>
          <w:tab w:val="clear" w:pos="5400"/>
        </w:tabs>
        <w:spacing w:before="120" w:after="120" w:line="240" w:lineRule="auto"/>
        <w:ind w:left="1800" w:right="40" w:hanging="540"/>
        <w:contextualSpacing w:val="0"/>
        <w:jc w:val="both"/>
        <w:rPr>
          <w:rFonts w:ascii="Times New Roman" w:hAnsi="Times New Roman"/>
          <w:sz w:val="24"/>
          <w:szCs w:val="24"/>
          <w:lang w:val="es-MX"/>
        </w:rPr>
      </w:pPr>
      <w:r>
        <w:rPr>
          <w:rFonts w:ascii="Times New Roman" w:hAnsi="Times New Roman"/>
          <w:sz w:val="24"/>
          <w:szCs w:val="24"/>
          <w:lang w:val="es-MX"/>
        </w:rPr>
        <w:t>el Plan Financiero (PF)</w:t>
      </w:r>
    </w:p>
    <w:p w14:paraId="361E6268" w14:textId="77777777" w:rsidR="0009409B" w:rsidRPr="00432574" w:rsidRDefault="0009409B" w:rsidP="00AC6182">
      <w:pPr>
        <w:pStyle w:val="ListParagraph"/>
        <w:widowControl w:val="0"/>
        <w:numPr>
          <w:ilvl w:val="0"/>
          <w:numId w:val="27"/>
        </w:numPr>
        <w:spacing w:before="120" w:after="120" w:line="240" w:lineRule="auto"/>
        <w:ind w:left="1260" w:right="40" w:hanging="540"/>
        <w:contextualSpacing w:val="0"/>
        <w:jc w:val="both"/>
        <w:rPr>
          <w:rFonts w:ascii="Times New Roman" w:hAnsi="Times New Roman"/>
          <w:sz w:val="24"/>
          <w:szCs w:val="24"/>
          <w:lang w:val="es-MX"/>
        </w:rPr>
      </w:pPr>
      <w:r w:rsidRPr="00432574">
        <w:rPr>
          <w:rFonts w:ascii="Times New Roman" w:hAnsi="Times New Roman"/>
          <w:sz w:val="24"/>
          <w:szCs w:val="24"/>
          <w:lang w:val="es-MX"/>
        </w:rPr>
        <w:t>Elaborar</w:t>
      </w:r>
      <w:r>
        <w:rPr>
          <w:rFonts w:ascii="Times New Roman" w:hAnsi="Times New Roman"/>
          <w:sz w:val="24"/>
          <w:szCs w:val="24"/>
          <w:lang w:val="es-MX"/>
        </w:rPr>
        <w:t xml:space="preserve"> </w:t>
      </w:r>
      <w:r w:rsidRPr="00432574">
        <w:rPr>
          <w:rFonts w:ascii="Times New Roman" w:hAnsi="Times New Roman"/>
          <w:sz w:val="24"/>
          <w:szCs w:val="24"/>
          <w:lang w:val="es-MX"/>
        </w:rPr>
        <w:t>los términos de referencia de los procesos a contratar y</w:t>
      </w:r>
      <w:r w:rsidR="006C458F">
        <w:rPr>
          <w:rFonts w:ascii="Times New Roman" w:hAnsi="Times New Roman"/>
          <w:sz w:val="24"/>
          <w:szCs w:val="24"/>
          <w:lang w:val="es-MX"/>
        </w:rPr>
        <w:t xml:space="preserve"> presentarlos a la OCI</w:t>
      </w:r>
      <w:r w:rsidRPr="00432574">
        <w:rPr>
          <w:rFonts w:ascii="Times New Roman" w:hAnsi="Times New Roman"/>
          <w:sz w:val="24"/>
          <w:szCs w:val="24"/>
          <w:lang w:val="es-MX"/>
        </w:rPr>
        <w:t>.</w:t>
      </w:r>
    </w:p>
    <w:p w14:paraId="46B1FFCE" w14:textId="77777777" w:rsidR="0009409B" w:rsidRPr="00432574" w:rsidRDefault="006C458F" w:rsidP="00AC6182">
      <w:pPr>
        <w:pStyle w:val="ListParagraph"/>
        <w:widowControl w:val="0"/>
        <w:numPr>
          <w:ilvl w:val="0"/>
          <w:numId w:val="27"/>
        </w:numPr>
        <w:spacing w:before="120" w:after="120" w:line="240" w:lineRule="auto"/>
        <w:ind w:left="1260" w:right="40" w:hanging="540"/>
        <w:contextualSpacing w:val="0"/>
        <w:jc w:val="both"/>
        <w:rPr>
          <w:rFonts w:ascii="Times New Roman" w:hAnsi="Times New Roman"/>
          <w:sz w:val="24"/>
          <w:szCs w:val="24"/>
          <w:lang w:val="es-MX"/>
        </w:rPr>
      </w:pPr>
      <w:r>
        <w:rPr>
          <w:rFonts w:ascii="Times New Roman" w:hAnsi="Times New Roman"/>
          <w:sz w:val="24"/>
          <w:szCs w:val="24"/>
          <w:lang w:val="es-MX"/>
        </w:rPr>
        <w:t>D</w:t>
      </w:r>
      <w:r w:rsidR="0009409B" w:rsidRPr="00432574">
        <w:rPr>
          <w:rFonts w:ascii="Times New Roman" w:hAnsi="Times New Roman"/>
          <w:sz w:val="24"/>
          <w:szCs w:val="24"/>
          <w:lang w:val="es-MX"/>
        </w:rPr>
        <w:t xml:space="preserve">ar seguimiento a los resultados de las auditorías externas del </w:t>
      </w:r>
      <w:r w:rsidR="0009409B">
        <w:rPr>
          <w:rFonts w:ascii="Times New Roman" w:hAnsi="Times New Roman"/>
          <w:sz w:val="24"/>
          <w:szCs w:val="24"/>
          <w:lang w:val="es-MX"/>
        </w:rPr>
        <w:t>Programa</w:t>
      </w:r>
      <w:r w:rsidR="0009409B" w:rsidRPr="00432574">
        <w:rPr>
          <w:rFonts w:ascii="Times New Roman" w:hAnsi="Times New Roman"/>
          <w:sz w:val="24"/>
          <w:szCs w:val="24"/>
          <w:lang w:val="es-MX"/>
        </w:rPr>
        <w:t xml:space="preserve"> y asegurar el cumplimiento de sus recomendaciones. </w:t>
      </w:r>
    </w:p>
    <w:p w14:paraId="35AF5B60" w14:textId="77777777" w:rsidR="0009409B" w:rsidRDefault="0009409B" w:rsidP="00AC6182">
      <w:pPr>
        <w:pStyle w:val="ListParagraph"/>
        <w:widowControl w:val="0"/>
        <w:numPr>
          <w:ilvl w:val="0"/>
          <w:numId w:val="27"/>
        </w:numPr>
        <w:spacing w:before="120" w:after="120" w:line="240" w:lineRule="auto"/>
        <w:ind w:left="1260" w:right="40" w:hanging="540"/>
        <w:contextualSpacing w:val="0"/>
        <w:jc w:val="both"/>
        <w:rPr>
          <w:rFonts w:ascii="Times New Roman" w:hAnsi="Times New Roman"/>
          <w:sz w:val="24"/>
          <w:szCs w:val="24"/>
          <w:lang w:val="es-MX"/>
        </w:rPr>
      </w:pPr>
      <w:r>
        <w:rPr>
          <w:rFonts w:ascii="Times New Roman" w:hAnsi="Times New Roman"/>
          <w:sz w:val="24"/>
          <w:szCs w:val="24"/>
          <w:lang w:val="es-MX"/>
        </w:rPr>
        <w:t xml:space="preserve">Asegurar el desempeño y cumplimiento de los compromisos contractuales del MEFTEP. </w:t>
      </w:r>
    </w:p>
    <w:p w14:paraId="23514E0A" w14:textId="77777777" w:rsidR="0009409B" w:rsidRDefault="0009409B" w:rsidP="00AC6182">
      <w:pPr>
        <w:pStyle w:val="ListParagraph"/>
        <w:widowControl w:val="0"/>
        <w:numPr>
          <w:ilvl w:val="0"/>
          <w:numId w:val="27"/>
        </w:numPr>
        <w:spacing w:before="120" w:after="120" w:line="240" w:lineRule="auto"/>
        <w:ind w:left="1260" w:right="40" w:hanging="540"/>
        <w:contextualSpacing w:val="0"/>
        <w:jc w:val="both"/>
        <w:rPr>
          <w:rFonts w:ascii="Times New Roman" w:hAnsi="Times New Roman"/>
          <w:sz w:val="24"/>
          <w:szCs w:val="24"/>
          <w:lang w:val="es-MX"/>
        </w:rPr>
      </w:pPr>
      <w:r>
        <w:rPr>
          <w:rFonts w:ascii="Times New Roman" w:hAnsi="Times New Roman"/>
          <w:sz w:val="24"/>
          <w:szCs w:val="24"/>
          <w:lang w:val="es-MX"/>
        </w:rPr>
        <w:t>Tener conocimiento oportuno y preciso del Manual Operativo del Programa (MOP) y sus modificaciones.</w:t>
      </w:r>
    </w:p>
    <w:p w14:paraId="012B9926" w14:textId="77777777" w:rsidR="0009409B" w:rsidRPr="0009409B" w:rsidRDefault="0009409B" w:rsidP="0009409B">
      <w:pPr>
        <w:widowControl w:val="0"/>
        <w:spacing w:before="120" w:after="120" w:line="240" w:lineRule="auto"/>
        <w:ind w:right="40"/>
        <w:jc w:val="both"/>
        <w:rPr>
          <w:rFonts w:ascii="Times New Roman" w:hAnsi="Times New Roman"/>
          <w:sz w:val="24"/>
          <w:szCs w:val="24"/>
          <w:lang w:val="es-MX"/>
        </w:rPr>
      </w:pPr>
    </w:p>
    <w:p w14:paraId="009EED2C" w14:textId="145CF1FB" w:rsidR="00507E84" w:rsidRPr="00507E84" w:rsidRDefault="00507E84"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hAnsi="Times New Roman"/>
          <w:sz w:val="24"/>
          <w:szCs w:val="24"/>
          <w:lang w:val="es-MX"/>
        </w:rPr>
      </w:pPr>
      <w:r w:rsidRPr="00A233D5">
        <w:rPr>
          <w:rFonts w:ascii="Times New Roman" w:hAnsi="Times New Roman"/>
          <w:sz w:val="24"/>
          <w:szCs w:val="24"/>
          <w:lang w:val="es-MX"/>
        </w:rPr>
        <w:t>Las atribuciones y responsabilidades de</w:t>
      </w:r>
      <w:r>
        <w:rPr>
          <w:rFonts w:ascii="Times New Roman" w:hAnsi="Times New Roman"/>
          <w:sz w:val="24"/>
          <w:szCs w:val="24"/>
          <w:lang w:val="es-MX"/>
        </w:rPr>
        <w:t xml:space="preserve">l </w:t>
      </w:r>
      <w:r w:rsidRPr="00507E84">
        <w:rPr>
          <w:rFonts w:ascii="Times New Roman" w:hAnsi="Times New Roman"/>
          <w:sz w:val="24"/>
          <w:lang w:val="es-MX"/>
        </w:rPr>
        <w:t>Ministerio de Finanzas de República Dominicana (</w:t>
      </w:r>
      <w:r w:rsidR="00EA2343">
        <w:rPr>
          <w:rFonts w:ascii="Times New Roman" w:hAnsi="Times New Roman"/>
          <w:sz w:val="24"/>
          <w:lang w:val="es-MX"/>
        </w:rPr>
        <w:t>M</w:t>
      </w:r>
      <w:r w:rsidR="00185F84">
        <w:rPr>
          <w:rFonts w:ascii="Times New Roman" w:hAnsi="Times New Roman"/>
          <w:sz w:val="24"/>
          <w:lang w:val="es-MX"/>
        </w:rPr>
        <w:t>H</w:t>
      </w:r>
      <w:r w:rsidRPr="00507E84">
        <w:rPr>
          <w:rFonts w:ascii="Times New Roman" w:hAnsi="Times New Roman"/>
          <w:sz w:val="24"/>
          <w:lang w:val="es-MX"/>
        </w:rPr>
        <w:t>)</w:t>
      </w:r>
      <w:r>
        <w:rPr>
          <w:rFonts w:ascii="Times New Roman" w:hAnsi="Times New Roman"/>
          <w:sz w:val="24"/>
          <w:lang w:val="es-MX"/>
        </w:rPr>
        <w:t xml:space="preserve"> son</w:t>
      </w:r>
      <w:r w:rsidRPr="00507E84">
        <w:rPr>
          <w:rFonts w:ascii="Times New Roman" w:hAnsi="Times New Roman"/>
          <w:sz w:val="24"/>
          <w:lang w:val="es-MX"/>
        </w:rPr>
        <w:t>:</w:t>
      </w:r>
      <w:r w:rsidR="0013276E" w:rsidRPr="00D417B5">
        <w:rPr>
          <w:rFonts w:ascii="Times New Roman" w:hAnsi="Times New Roman"/>
          <w:b/>
          <w:sz w:val="24"/>
          <w:lang w:val="es-MX"/>
        </w:rPr>
        <w:t xml:space="preserve"> </w:t>
      </w:r>
    </w:p>
    <w:p w14:paraId="6BFD6475" w14:textId="77777777" w:rsidR="008D7CF0" w:rsidRDefault="00406DFD" w:rsidP="00AC6182">
      <w:pPr>
        <w:widowControl w:val="0"/>
        <w:numPr>
          <w:ilvl w:val="0"/>
          <w:numId w:val="14"/>
        </w:numPr>
        <w:spacing w:before="120" w:after="120" w:line="240" w:lineRule="auto"/>
        <w:ind w:left="1260" w:hanging="540"/>
        <w:jc w:val="both"/>
        <w:rPr>
          <w:rFonts w:ascii="Times New Roman" w:hAnsi="Times New Roman"/>
          <w:sz w:val="24"/>
          <w:lang w:val="es-MX"/>
        </w:rPr>
      </w:pPr>
      <w:r w:rsidRPr="009C42D4">
        <w:rPr>
          <w:rFonts w:ascii="Times New Roman" w:hAnsi="Times New Roman"/>
          <w:sz w:val="24"/>
          <w:lang w:val="es-MX"/>
        </w:rPr>
        <w:t xml:space="preserve">Administrar </w:t>
      </w:r>
      <w:r w:rsidR="008D7CF0">
        <w:rPr>
          <w:rFonts w:ascii="Times New Roman" w:hAnsi="Times New Roman"/>
          <w:sz w:val="24"/>
          <w:lang w:val="es-MX"/>
        </w:rPr>
        <w:t xml:space="preserve">los recursos </w:t>
      </w:r>
      <w:r w:rsidR="006F727A">
        <w:rPr>
          <w:rFonts w:ascii="Times New Roman" w:hAnsi="Times New Roman"/>
          <w:sz w:val="24"/>
          <w:lang w:val="es-MX"/>
        </w:rPr>
        <w:t xml:space="preserve">del Contrato de Préstamo </w:t>
      </w:r>
      <w:r w:rsidR="008D7CF0">
        <w:rPr>
          <w:rFonts w:ascii="Times New Roman" w:hAnsi="Times New Roman"/>
          <w:sz w:val="24"/>
          <w:lang w:val="es-MX"/>
        </w:rPr>
        <w:t>a efecto de colaborar en la toma de medidas y en la realización de las acciones necesarias para dar cumplimiento a los compromisos adquiridos en virtud del Contrato de Préstamo.</w:t>
      </w:r>
    </w:p>
    <w:p w14:paraId="7303E009" w14:textId="77777777" w:rsidR="00891B45" w:rsidRDefault="00891B45" w:rsidP="00AC6182">
      <w:pPr>
        <w:widowControl w:val="0"/>
        <w:numPr>
          <w:ilvl w:val="0"/>
          <w:numId w:val="14"/>
        </w:numPr>
        <w:spacing w:before="120" w:after="120" w:line="240" w:lineRule="auto"/>
        <w:ind w:left="1260" w:hanging="540"/>
        <w:jc w:val="both"/>
        <w:rPr>
          <w:rFonts w:ascii="Times New Roman" w:hAnsi="Times New Roman"/>
          <w:sz w:val="24"/>
          <w:lang w:val="es-MX"/>
        </w:rPr>
      </w:pPr>
      <w:r>
        <w:rPr>
          <w:rFonts w:ascii="Times New Roman" w:hAnsi="Times New Roman"/>
          <w:sz w:val="24"/>
          <w:lang w:val="es-MX"/>
        </w:rPr>
        <w:t>Gestionar ante el B</w:t>
      </w:r>
      <w:r w:rsidR="006F727A">
        <w:rPr>
          <w:rFonts w:ascii="Times New Roman" w:hAnsi="Times New Roman"/>
          <w:sz w:val="24"/>
          <w:lang w:val="es-MX"/>
        </w:rPr>
        <w:t xml:space="preserve">ID </w:t>
      </w:r>
      <w:r>
        <w:rPr>
          <w:rFonts w:ascii="Times New Roman" w:hAnsi="Times New Roman"/>
          <w:sz w:val="24"/>
          <w:lang w:val="es-MX"/>
        </w:rPr>
        <w:t xml:space="preserve">cualquier modificación al Contrato de Préstamo acordada con </w:t>
      </w:r>
      <w:r w:rsidR="00507E84">
        <w:rPr>
          <w:rFonts w:ascii="Times New Roman" w:hAnsi="Times New Roman"/>
          <w:sz w:val="24"/>
          <w:lang w:val="es-MX"/>
        </w:rPr>
        <w:t>el MINERD</w:t>
      </w:r>
      <w:r>
        <w:rPr>
          <w:rFonts w:ascii="Times New Roman" w:hAnsi="Times New Roman"/>
          <w:sz w:val="24"/>
          <w:lang w:val="es-MX"/>
        </w:rPr>
        <w:t>.</w:t>
      </w:r>
    </w:p>
    <w:p w14:paraId="76B6B0C7" w14:textId="77777777" w:rsidR="00891B45" w:rsidRDefault="008D7CF0" w:rsidP="00AC6182">
      <w:pPr>
        <w:widowControl w:val="0"/>
        <w:numPr>
          <w:ilvl w:val="0"/>
          <w:numId w:val="14"/>
        </w:numPr>
        <w:spacing w:before="120" w:after="120" w:line="240" w:lineRule="auto"/>
        <w:ind w:left="1260" w:hanging="540"/>
        <w:jc w:val="both"/>
        <w:rPr>
          <w:rFonts w:ascii="Times New Roman" w:hAnsi="Times New Roman"/>
          <w:sz w:val="24"/>
          <w:lang w:val="es-MX"/>
        </w:rPr>
      </w:pPr>
      <w:r>
        <w:rPr>
          <w:rFonts w:ascii="Times New Roman" w:hAnsi="Times New Roman"/>
          <w:sz w:val="24"/>
          <w:lang w:val="es-MX"/>
        </w:rPr>
        <w:t xml:space="preserve">Gestionar ante el </w:t>
      </w:r>
      <w:r w:rsidR="004F6338">
        <w:rPr>
          <w:rFonts w:ascii="Times New Roman" w:hAnsi="Times New Roman"/>
          <w:sz w:val="24"/>
          <w:lang w:val="es-MX"/>
        </w:rPr>
        <w:t>BID</w:t>
      </w:r>
      <w:r>
        <w:rPr>
          <w:rFonts w:ascii="Times New Roman" w:hAnsi="Times New Roman"/>
          <w:sz w:val="24"/>
          <w:lang w:val="es-MX"/>
        </w:rPr>
        <w:t xml:space="preserve"> cualquier aviso, notificación, cancelación y/o cualquier otro trámite diverso que sea solicitado por</w:t>
      </w:r>
      <w:r w:rsidR="00891B45">
        <w:rPr>
          <w:rFonts w:ascii="Times New Roman" w:hAnsi="Times New Roman"/>
          <w:sz w:val="24"/>
          <w:lang w:val="es-MX"/>
        </w:rPr>
        <w:t xml:space="preserve"> </w:t>
      </w:r>
      <w:r w:rsidR="00507E84">
        <w:rPr>
          <w:rFonts w:ascii="Times New Roman" w:hAnsi="Times New Roman"/>
          <w:sz w:val="24"/>
          <w:lang w:val="es-MX"/>
        </w:rPr>
        <w:t xml:space="preserve">el MINERD o el Gobierno en </w:t>
      </w:r>
      <w:proofErr w:type="spellStart"/>
      <w:r w:rsidR="00507E84">
        <w:rPr>
          <w:rFonts w:ascii="Times New Roman" w:hAnsi="Times New Roman"/>
          <w:sz w:val="24"/>
          <w:lang w:val="es-MX"/>
        </w:rPr>
        <w:t>egeneral</w:t>
      </w:r>
      <w:proofErr w:type="spellEnd"/>
      <w:r w:rsidR="006F727A">
        <w:rPr>
          <w:rFonts w:ascii="Times New Roman" w:hAnsi="Times New Roman"/>
          <w:sz w:val="24"/>
          <w:lang w:val="es-MX"/>
        </w:rPr>
        <w:t>, que encuentre su fundamento con el Contrato de Préstamo</w:t>
      </w:r>
      <w:r w:rsidR="00891B45">
        <w:rPr>
          <w:rFonts w:ascii="Times New Roman" w:hAnsi="Times New Roman"/>
          <w:sz w:val="24"/>
          <w:lang w:val="es-MX"/>
        </w:rPr>
        <w:t>.</w:t>
      </w:r>
    </w:p>
    <w:p w14:paraId="59A8B7B4" w14:textId="77777777" w:rsidR="00891B45" w:rsidRDefault="00891B45" w:rsidP="00AC6182">
      <w:pPr>
        <w:widowControl w:val="0"/>
        <w:numPr>
          <w:ilvl w:val="0"/>
          <w:numId w:val="14"/>
        </w:numPr>
        <w:spacing w:before="120" w:after="120" w:line="240" w:lineRule="auto"/>
        <w:ind w:left="1260" w:hanging="540"/>
        <w:jc w:val="both"/>
        <w:rPr>
          <w:rFonts w:ascii="Times New Roman" w:hAnsi="Times New Roman"/>
          <w:sz w:val="24"/>
          <w:lang w:val="es-MX"/>
        </w:rPr>
      </w:pPr>
      <w:r>
        <w:rPr>
          <w:rFonts w:ascii="Times New Roman" w:hAnsi="Times New Roman"/>
          <w:sz w:val="24"/>
          <w:lang w:val="es-MX"/>
        </w:rPr>
        <w:t>Coordinar</w:t>
      </w:r>
      <w:r w:rsidR="006F727A">
        <w:rPr>
          <w:rFonts w:ascii="Times New Roman" w:hAnsi="Times New Roman"/>
          <w:sz w:val="24"/>
          <w:lang w:val="es-MX"/>
        </w:rPr>
        <w:t xml:space="preserve"> con </w:t>
      </w:r>
      <w:r w:rsidR="00507E84">
        <w:rPr>
          <w:rFonts w:ascii="Times New Roman" w:hAnsi="Times New Roman"/>
          <w:sz w:val="24"/>
          <w:lang w:val="es-MX"/>
        </w:rPr>
        <w:t xml:space="preserve">la OCI </w:t>
      </w:r>
      <w:r>
        <w:rPr>
          <w:rFonts w:ascii="Times New Roman" w:hAnsi="Times New Roman"/>
          <w:sz w:val="24"/>
          <w:lang w:val="es-MX"/>
        </w:rPr>
        <w:t xml:space="preserve">las misiones del </w:t>
      </w:r>
      <w:r w:rsidR="004F6338">
        <w:rPr>
          <w:rFonts w:ascii="Times New Roman" w:hAnsi="Times New Roman"/>
          <w:sz w:val="24"/>
          <w:lang w:val="es-MX"/>
        </w:rPr>
        <w:t>BID</w:t>
      </w:r>
      <w:r>
        <w:rPr>
          <w:rFonts w:ascii="Times New Roman" w:hAnsi="Times New Roman"/>
          <w:sz w:val="24"/>
          <w:lang w:val="es-MX"/>
        </w:rPr>
        <w:t xml:space="preserve"> y sus programas de trabajo, de conformidad con lo establecido en el Contrato de Préstamo.</w:t>
      </w:r>
    </w:p>
    <w:p w14:paraId="389C6682" w14:textId="77777777" w:rsidR="00891B45" w:rsidRDefault="003C0EF5" w:rsidP="00AC6182">
      <w:pPr>
        <w:widowControl w:val="0"/>
        <w:numPr>
          <w:ilvl w:val="0"/>
          <w:numId w:val="14"/>
        </w:numPr>
        <w:spacing w:before="120" w:after="120" w:line="240" w:lineRule="auto"/>
        <w:ind w:left="1260" w:hanging="540"/>
        <w:jc w:val="both"/>
        <w:rPr>
          <w:rFonts w:ascii="Times New Roman" w:hAnsi="Times New Roman"/>
          <w:sz w:val="24"/>
          <w:lang w:val="es-MX"/>
        </w:rPr>
      </w:pPr>
      <w:r>
        <w:rPr>
          <w:rFonts w:ascii="Times New Roman" w:hAnsi="Times New Roman"/>
          <w:sz w:val="24"/>
          <w:lang w:val="es-MX"/>
        </w:rPr>
        <w:t xml:space="preserve">Tener conocimiento y dar </w:t>
      </w:r>
      <w:r w:rsidR="0006733A">
        <w:rPr>
          <w:rFonts w:ascii="Times New Roman" w:hAnsi="Times New Roman"/>
          <w:sz w:val="24"/>
          <w:lang w:val="es-MX"/>
        </w:rPr>
        <w:t xml:space="preserve">seguimiento </w:t>
      </w:r>
      <w:r>
        <w:rPr>
          <w:rFonts w:ascii="Times New Roman" w:hAnsi="Times New Roman"/>
          <w:sz w:val="24"/>
          <w:lang w:val="es-MX"/>
        </w:rPr>
        <w:t>a</w:t>
      </w:r>
      <w:r w:rsidR="0006733A">
        <w:rPr>
          <w:rFonts w:ascii="Times New Roman" w:hAnsi="Times New Roman"/>
          <w:sz w:val="24"/>
          <w:lang w:val="es-MX"/>
        </w:rPr>
        <w:t>: (a)</w:t>
      </w:r>
      <w:r>
        <w:rPr>
          <w:rFonts w:ascii="Times New Roman" w:hAnsi="Times New Roman"/>
          <w:sz w:val="24"/>
          <w:lang w:val="es-MX"/>
        </w:rPr>
        <w:t xml:space="preserve"> los</w:t>
      </w:r>
      <w:r w:rsidR="0006733A">
        <w:rPr>
          <w:rFonts w:ascii="Times New Roman" w:hAnsi="Times New Roman"/>
          <w:sz w:val="24"/>
          <w:lang w:val="es-MX"/>
        </w:rPr>
        <w:t xml:space="preserve"> compromisos contractuales; (b) </w:t>
      </w:r>
      <w:r>
        <w:rPr>
          <w:rFonts w:ascii="Times New Roman" w:hAnsi="Times New Roman"/>
          <w:sz w:val="24"/>
          <w:lang w:val="es-MX"/>
        </w:rPr>
        <w:t xml:space="preserve">las </w:t>
      </w:r>
      <w:r w:rsidR="0006733A">
        <w:rPr>
          <w:rFonts w:ascii="Times New Roman" w:hAnsi="Times New Roman"/>
          <w:sz w:val="24"/>
          <w:lang w:val="es-MX"/>
        </w:rPr>
        <w:t>Ayudas de Memoria; y</w:t>
      </w:r>
      <w:r w:rsidR="00891B45">
        <w:rPr>
          <w:rFonts w:ascii="Times New Roman" w:hAnsi="Times New Roman"/>
          <w:sz w:val="24"/>
          <w:lang w:val="es-MX"/>
        </w:rPr>
        <w:t xml:space="preserve"> </w:t>
      </w:r>
      <w:r w:rsidR="0006733A">
        <w:rPr>
          <w:rFonts w:ascii="Times New Roman" w:hAnsi="Times New Roman"/>
          <w:sz w:val="24"/>
          <w:lang w:val="es-MX"/>
        </w:rPr>
        <w:t>(c</w:t>
      </w:r>
      <w:r w:rsidR="00891B45">
        <w:rPr>
          <w:rFonts w:ascii="Times New Roman" w:hAnsi="Times New Roman"/>
          <w:sz w:val="24"/>
          <w:lang w:val="es-MX"/>
        </w:rPr>
        <w:t>)</w:t>
      </w:r>
      <w:r>
        <w:rPr>
          <w:rFonts w:ascii="Times New Roman" w:hAnsi="Times New Roman"/>
          <w:sz w:val="24"/>
          <w:lang w:val="es-MX"/>
        </w:rPr>
        <w:t xml:space="preserve"> las</w:t>
      </w:r>
      <w:r w:rsidR="00891B45">
        <w:rPr>
          <w:rFonts w:ascii="Times New Roman" w:hAnsi="Times New Roman"/>
          <w:sz w:val="24"/>
          <w:lang w:val="es-MX"/>
        </w:rPr>
        <w:t xml:space="preserve"> minutas de trabajo, todo ello con relación al </w:t>
      </w:r>
      <w:r w:rsidR="0006733A">
        <w:rPr>
          <w:rFonts w:ascii="Times New Roman" w:hAnsi="Times New Roman"/>
          <w:sz w:val="24"/>
          <w:lang w:val="es-MX"/>
        </w:rPr>
        <w:t>préstamo</w:t>
      </w:r>
      <w:r w:rsidR="00891B45">
        <w:rPr>
          <w:rFonts w:ascii="Times New Roman" w:hAnsi="Times New Roman"/>
          <w:sz w:val="24"/>
          <w:lang w:val="es-MX"/>
        </w:rPr>
        <w:t>.</w:t>
      </w:r>
    </w:p>
    <w:p w14:paraId="63155534" w14:textId="77777777" w:rsidR="00A11CAF" w:rsidRDefault="002C232A" w:rsidP="00AC6182">
      <w:pPr>
        <w:widowControl w:val="0"/>
        <w:numPr>
          <w:ilvl w:val="0"/>
          <w:numId w:val="14"/>
        </w:numPr>
        <w:spacing w:before="120" w:after="120" w:line="240" w:lineRule="auto"/>
        <w:ind w:left="1260" w:hanging="540"/>
        <w:jc w:val="both"/>
        <w:rPr>
          <w:rFonts w:ascii="Times New Roman" w:hAnsi="Times New Roman"/>
          <w:sz w:val="24"/>
          <w:lang w:val="es-MX"/>
        </w:rPr>
      </w:pPr>
      <w:r>
        <w:rPr>
          <w:rFonts w:ascii="Times New Roman" w:hAnsi="Times New Roman"/>
          <w:sz w:val="24"/>
          <w:lang w:val="es-MX"/>
        </w:rPr>
        <w:t>Apoyar al OE en las obligaciones que le correspondan.</w:t>
      </w:r>
    </w:p>
    <w:p w14:paraId="44728CC6" w14:textId="77777777" w:rsidR="003739F6" w:rsidRPr="003739F6" w:rsidRDefault="003739F6" w:rsidP="00904825">
      <w:pPr>
        <w:widowControl w:val="0"/>
        <w:spacing w:before="120" w:after="120" w:line="240" w:lineRule="auto"/>
        <w:jc w:val="both"/>
        <w:rPr>
          <w:rFonts w:ascii="Times New Roman" w:hAnsi="Times New Roman"/>
          <w:sz w:val="24"/>
          <w:lang w:val="es-MX"/>
        </w:rPr>
      </w:pPr>
    </w:p>
    <w:p w14:paraId="798F5C72" w14:textId="77777777" w:rsidR="004E6154" w:rsidRPr="00904825" w:rsidRDefault="0065304B" w:rsidP="00904825">
      <w:pPr>
        <w:pStyle w:val="Heading2"/>
        <w:keepNext w:val="0"/>
        <w:widowControl w:val="0"/>
        <w:spacing w:before="120" w:after="120"/>
        <w:rPr>
          <w:rFonts w:ascii="Times New Roman" w:hAnsi="Times New Roman"/>
          <w:bCs/>
          <w:i w:val="0"/>
          <w:sz w:val="28"/>
          <w:szCs w:val="24"/>
          <w:lang w:val="es-MX"/>
        </w:rPr>
      </w:pPr>
      <w:bookmarkStart w:id="14" w:name="_Toc528247862"/>
      <w:r w:rsidRPr="00904825">
        <w:rPr>
          <w:rFonts w:ascii="Times New Roman" w:hAnsi="Times New Roman"/>
          <w:i w:val="0"/>
          <w:sz w:val="28"/>
          <w:szCs w:val="24"/>
          <w:lang w:val="es-MX"/>
        </w:rPr>
        <w:t>Riesgos ambientales y sociales de las salvaguardias</w:t>
      </w:r>
      <w:bookmarkEnd w:id="14"/>
    </w:p>
    <w:p w14:paraId="0BDA7D6D" w14:textId="2788038F" w:rsidR="00102B73" w:rsidRPr="00102B73" w:rsidRDefault="0065304B"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eastAsiaTheme="minorHAnsi" w:hAnsi="Times New Roman"/>
          <w:color w:val="000000"/>
          <w:sz w:val="24"/>
          <w:szCs w:val="24"/>
          <w:lang w:val="es-MX"/>
        </w:rPr>
      </w:pPr>
      <w:r w:rsidRPr="00D417B5">
        <w:rPr>
          <w:rFonts w:ascii="Times New Roman" w:eastAsiaTheme="minorHAnsi" w:hAnsi="Times New Roman"/>
          <w:color w:val="000000"/>
          <w:sz w:val="24"/>
          <w:szCs w:val="24"/>
          <w:lang w:val="es-MX"/>
        </w:rPr>
        <w:lastRenderedPageBreak/>
        <w:t>De acuerdo con la Política de Medio Ambiente y Cumplimiento de Salvaguardias (</w:t>
      </w:r>
      <w:r w:rsidR="00102B73">
        <w:rPr>
          <w:rFonts w:ascii="Times New Roman" w:eastAsiaTheme="minorHAnsi" w:hAnsi="Times New Roman"/>
          <w:color w:val="000000"/>
          <w:sz w:val="24"/>
          <w:szCs w:val="24"/>
          <w:lang w:val="es-MX"/>
        </w:rPr>
        <w:t>OP-703</w:t>
      </w:r>
      <w:r w:rsidRPr="00D417B5">
        <w:rPr>
          <w:rFonts w:ascii="Times New Roman" w:eastAsiaTheme="minorHAnsi" w:hAnsi="Times New Roman"/>
          <w:color w:val="000000"/>
          <w:sz w:val="24"/>
          <w:szCs w:val="24"/>
          <w:lang w:val="es-MX"/>
        </w:rPr>
        <w:t>) esta operación está clasificada como categoría “C”</w:t>
      </w:r>
      <w:r w:rsidRPr="00D417B5">
        <w:rPr>
          <w:rStyle w:val="FootnoteReference"/>
          <w:rFonts w:ascii="Times New Roman" w:eastAsiaTheme="minorHAnsi" w:hAnsi="Times New Roman"/>
          <w:color w:val="000000"/>
          <w:sz w:val="24"/>
          <w:szCs w:val="24"/>
          <w:vertAlign w:val="baseline"/>
          <w:lang w:val="es-UY"/>
        </w:rPr>
        <w:t xml:space="preserve"> </w:t>
      </w:r>
      <w:r w:rsidRPr="00D417B5">
        <w:rPr>
          <w:rFonts w:ascii="Times New Roman" w:eastAsiaTheme="minorHAnsi" w:hAnsi="Times New Roman"/>
          <w:color w:val="000000"/>
          <w:sz w:val="24"/>
          <w:szCs w:val="24"/>
          <w:lang w:val="es-MX"/>
        </w:rPr>
        <w:t>(</w:t>
      </w:r>
      <w:r w:rsidRPr="00D417B5">
        <w:rPr>
          <w:rFonts w:ascii="Times New Roman" w:eastAsiaTheme="minorHAnsi" w:hAnsi="Times New Roman"/>
          <w:sz w:val="24"/>
          <w:szCs w:val="24"/>
          <w:lang w:val="es-MX"/>
        </w:rPr>
        <w:t xml:space="preserve">ver </w:t>
      </w:r>
      <w:r w:rsidRPr="00D417B5">
        <w:rPr>
          <w:rFonts w:ascii="Times New Roman" w:hAnsi="Times New Roman"/>
          <w:sz w:val="24"/>
          <w:szCs w:val="24"/>
          <w:lang w:val="es-MX"/>
        </w:rPr>
        <w:t>Formulario de Análisis de Salvaguardias y Filtro de Política de Salvaguardias en documento de préstamo</w:t>
      </w:r>
      <w:r w:rsidRPr="00D417B5">
        <w:rPr>
          <w:rFonts w:ascii="Times New Roman" w:eastAsiaTheme="minorHAnsi" w:hAnsi="Times New Roman"/>
          <w:color w:val="000000"/>
          <w:sz w:val="24"/>
          <w:szCs w:val="24"/>
          <w:lang w:val="es-MX"/>
        </w:rPr>
        <w:t>)</w:t>
      </w:r>
      <w:r w:rsidR="00102B73" w:rsidRPr="00102B73">
        <w:rPr>
          <w:rFonts w:ascii="Times New Roman" w:eastAsiaTheme="minorHAnsi" w:hAnsi="Times New Roman"/>
          <w:color w:val="000000"/>
          <w:sz w:val="24"/>
          <w:szCs w:val="24"/>
          <w:lang w:val="es-MX"/>
        </w:rPr>
        <w:t xml:space="preserve">. Los impactos ambientales y sociales de las actividades a ser financiadas por el Programa </w:t>
      </w:r>
      <w:r w:rsidR="00102B73">
        <w:rPr>
          <w:rFonts w:ascii="Times New Roman" w:eastAsiaTheme="minorHAnsi" w:hAnsi="Times New Roman"/>
          <w:color w:val="000000"/>
          <w:sz w:val="24"/>
          <w:szCs w:val="24"/>
          <w:lang w:val="es-MX"/>
        </w:rPr>
        <w:t xml:space="preserve">de hecho se espera que sean </w:t>
      </w:r>
      <w:r w:rsidR="00102B73" w:rsidRPr="00102B73">
        <w:rPr>
          <w:rFonts w:ascii="Times New Roman" w:eastAsiaTheme="minorHAnsi" w:hAnsi="Times New Roman"/>
          <w:color w:val="000000"/>
          <w:sz w:val="24"/>
          <w:szCs w:val="24"/>
          <w:lang w:val="es-MX"/>
        </w:rPr>
        <w:t>positivos</w:t>
      </w:r>
      <w:r w:rsidR="00102B73">
        <w:rPr>
          <w:rFonts w:ascii="Times New Roman" w:eastAsiaTheme="minorHAnsi" w:hAnsi="Times New Roman"/>
          <w:color w:val="000000"/>
          <w:sz w:val="24"/>
          <w:szCs w:val="24"/>
          <w:lang w:val="es-MX"/>
        </w:rPr>
        <w:t xml:space="preserve"> en </w:t>
      </w:r>
      <w:r w:rsidR="00102B73" w:rsidRPr="00102B73">
        <w:rPr>
          <w:rFonts w:ascii="Times New Roman" w:eastAsiaTheme="minorHAnsi" w:hAnsi="Times New Roman"/>
          <w:color w:val="000000"/>
          <w:sz w:val="24"/>
          <w:szCs w:val="24"/>
          <w:lang w:val="es-MX"/>
        </w:rPr>
        <w:t>términos generales. Sin embargo, tiene el potencial de causar impactos ambientales y sociales negativos de ámbito local y de corta duración, los cuales se concentrarán principalmente en la etapa de construcción.</w:t>
      </w:r>
    </w:p>
    <w:p w14:paraId="580A6363" w14:textId="77777777" w:rsidR="00102B73" w:rsidRPr="00102B73" w:rsidRDefault="00102B73" w:rsidP="00AC6182">
      <w:pPr>
        <w:pStyle w:val="ListParagraph"/>
        <w:widowControl w:val="0"/>
        <w:numPr>
          <w:ilvl w:val="1"/>
          <w:numId w:val="13"/>
        </w:numPr>
        <w:autoSpaceDE w:val="0"/>
        <w:autoSpaceDN w:val="0"/>
        <w:adjustRightInd w:val="0"/>
        <w:spacing w:before="120" w:after="120" w:line="240" w:lineRule="auto"/>
        <w:ind w:left="720" w:hanging="720"/>
        <w:contextualSpacing w:val="0"/>
        <w:jc w:val="both"/>
        <w:rPr>
          <w:rFonts w:ascii="Times New Roman" w:eastAsiaTheme="minorHAnsi" w:hAnsi="Times New Roman"/>
          <w:color w:val="000000"/>
          <w:sz w:val="24"/>
          <w:szCs w:val="24"/>
          <w:lang w:val="es-MX"/>
        </w:rPr>
      </w:pPr>
      <w:r w:rsidRPr="00102B73">
        <w:rPr>
          <w:rFonts w:ascii="Times New Roman" w:eastAsiaTheme="minorHAnsi" w:hAnsi="Times New Roman"/>
          <w:color w:val="000000"/>
          <w:sz w:val="24"/>
          <w:szCs w:val="24"/>
          <w:lang w:val="es-MX"/>
        </w:rPr>
        <w:t>Los talleres que se construirán estarán ubicados en los terrenos existentes de los liceos que serán convertidos en politécnicos</w:t>
      </w:r>
      <w:r>
        <w:rPr>
          <w:rFonts w:ascii="Times New Roman" w:eastAsiaTheme="minorHAnsi" w:hAnsi="Times New Roman"/>
          <w:color w:val="000000"/>
          <w:sz w:val="24"/>
          <w:szCs w:val="24"/>
          <w:lang w:val="es-MX"/>
        </w:rPr>
        <w:t xml:space="preserve"> en donde ya validó que </w:t>
      </w:r>
      <w:r w:rsidRPr="00102B73">
        <w:rPr>
          <w:rFonts w:ascii="Times New Roman" w:eastAsiaTheme="minorHAnsi" w:hAnsi="Times New Roman"/>
          <w:color w:val="000000"/>
          <w:sz w:val="24"/>
          <w:szCs w:val="24"/>
          <w:lang w:val="es-MX"/>
        </w:rPr>
        <w:t>existe</w:t>
      </w:r>
      <w:r>
        <w:rPr>
          <w:rFonts w:ascii="Times New Roman" w:eastAsiaTheme="minorHAnsi" w:hAnsi="Times New Roman"/>
          <w:color w:val="000000"/>
          <w:sz w:val="24"/>
          <w:szCs w:val="24"/>
          <w:lang w:val="es-MX"/>
        </w:rPr>
        <w:t xml:space="preserve"> el espacio suficiente</w:t>
      </w:r>
      <w:r w:rsidRPr="00102B73">
        <w:rPr>
          <w:rFonts w:ascii="Times New Roman" w:eastAsiaTheme="minorHAnsi" w:hAnsi="Times New Roman"/>
          <w:color w:val="000000"/>
          <w:sz w:val="24"/>
          <w:szCs w:val="24"/>
          <w:lang w:val="es-MX"/>
        </w:rPr>
        <w:t xml:space="preserve"> para </w:t>
      </w:r>
      <w:r>
        <w:rPr>
          <w:rFonts w:ascii="Times New Roman" w:eastAsiaTheme="minorHAnsi" w:hAnsi="Times New Roman"/>
          <w:color w:val="000000"/>
          <w:sz w:val="24"/>
          <w:szCs w:val="24"/>
          <w:lang w:val="es-MX"/>
        </w:rPr>
        <w:t>dichas</w:t>
      </w:r>
      <w:r w:rsidRPr="00102B73">
        <w:rPr>
          <w:rFonts w:ascii="Times New Roman" w:eastAsiaTheme="minorHAnsi" w:hAnsi="Times New Roman"/>
          <w:color w:val="000000"/>
          <w:sz w:val="24"/>
          <w:szCs w:val="24"/>
          <w:lang w:val="es-MX"/>
        </w:rPr>
        <w:t xml:space="preserve"> adiciones. Los talleres varían en tamaño, pero típicamente son del tamaño de una o dos aulas.</w:t>
      </w:r>
    </w:p>
    <w:p w14:paraId="2193ADED" w14:textId="77777777" w:rsidR="00D417B5" w:rsidRPr="00D417B5" w:rsidRDefault="00D417B5" w:rsidP="00D417B5">
      <w:pPr>
        <w:rPr>
          <w:lang w:val="es-MX"/>
        </w:rPr>
      </w:pPr>
    </w:p>
    <w:p w14:paraId="39841239" w14:textId="77777777" w:rsidR="009F4141" w:rsidRPr="00CB05A7" w:rsidRDefault="00100BEF" w:rsidP="00857184">
      <w:pPr>
        <w:pStyle w:val="Heading1"/>
        <w:keepNext w:val="0"/>
        <w:widowControl w:val="0"/>
        <w:tabs>
          <w:tab w:val="clear" w:pos="5180"/>
        </w:tabs>
        <w:spacing w:before="120" w:after="120"/>
        <w:ind w:left="0"/>
        <w:jc w:val="center"/>
        <w:rPr>
          <w:rFonts w:ascii="Times New Roman" w:hAnsi="Times New Roman"/>
          <w:smallCaps/>
          <w:color w:val="1F497D"/>
          <w:szCs w:val="28"/>
          <w:lang w:val="es-MX"/>
        </w:rPr>
      </w:pPr>
      <w:bookmarkStart w:id="15" w:name="_Toc528247863"/>
      <w:r w:rsidRPr="00CB05A7">
        <w:rPr>
          <w:rFonts w:ascii="Times New Roman" w:hAnsi="Times New Roman"/>
          <w:smallCaps/>
          <w:color w:val="1F4E79" w:themeColor="accent1" w:themeShade="80"/>
          <w:szCs w:val="28"/>
          <w:lang w:val="es-MX"/>
        </w:rPr>
        <w:t>Adquisición</w:t>
      </w:r>
      <w:r w:rsidR="009F4141" w:rsidRPr="00CB05A7">
        <w:rPr>
          <w:rFonts w:ascii="Times New Roman" w:hAnsi="Times New Roman"/>
          <w:smallCaps/>
          <w:color w:val="1F4E79" w:themeColor="accent1" w:themeShade="80"/>
          <w:szCs w:val="28"/>
          <w:lang w:val="es-MX"/>
        </w:rPr>
        <w:t xml:space="preserve"> y Contratación de Bienes</w:t>
      </w:r>
      <w:r w:rsidR="007635DC" w:rsidRPr="00CB05A7">
        <w:rPr>
          <w:rFonts w:ascii="Times New Roman" w:hAnsi="Times New Roman"/>
          <w:smallCaps/>
          <w:color w:val="1F4E79" w:themeColor="accent1" w:themeShade="80"/>
          <w:szCs w:val="28"/>
          <w:lang w:val="es-MX"/>
        </w:rPr>
        <w:t xml:space="preserve"> y</w:t>
      </w:r>
      <w:r w:rsidR="009F4141" w:rsidRPr="00CB05A7">
        <w:rPr>
          <w:rFonts w:ascii="Times New Roman" w:hAnsi="Times New Roman"/>
          <w:smallCaps/>
          <w:color w:val="1F4E79" w:themeColor="accent1" w:themeShade="80"/>
          <w:szCs w:val="28"/>
          <w:lang w:val="es-MX"/>
        </w:rPr>
        <w:t xml:space="preserve"> Servicios</w:t>
      </w:r>
      <w:bookmarkEnd w:id="15"/>
    </w:p>
    <w:p w14:paraId="1ABBE63B" w14:textId="77777777" w:rsidR="000F3EBB" w:rsidRPr="00CB05A7" w:rsidRDefault="000F3EBB" w:rsidP="00857184">
      <w:pPr>
        <w:pStyle w:val="Heading2"/>
        <w:keepNext w:val="0"/>
        <w:widowControl w:val="0"/>
        <w:tabs>
          <w:tab w:val="clear" w:pos="1080"/>
        </w:tabs>
        <w:spacing w:before="120" w:after="120"/>
        <w:ind w:hanging="720"/>
        <w:rPr>
          <w:rStyle w:val="Strong"/>
          <w:rFonts w:ascii="Times New Roman" w:hAnsi="Times New Roman"/>
          <w:b/>
          <w:i w:val="0"/>
          <w:sz w:val="28"/>
          <w:szCs w:val="24"/>
          <w:lang w:val="es-MX"/>
        </w:rPr>
      </w:pPr>
      <w:bookmarkStart w:id="16" w:name="_Toc528247864"/>
      <w:r w:rsidRPr="00CB05A7">
        <w:rPr>
          <w:rStyle w:val="Strong"/>
          <w:rFonts w:ascii="Times New Roman" w:hAnsi="Times New Roman"/>
          <w:b/>
          <w:i w:val="0"/>
          <w:sz w:val="28"/>
          <w:szCs w:val="24"/>
          <w:lang w:val="es-MX"/>
        </w:rPr>
        <w:t>Marco Normativo</w:t>
      </w:r>
      <w:r w:rsidR="00065A85" w:rsidRPr="00CB05A7">
        <w:rPr>
          <w:rStyle w:val="Strong"/>
          <w:rFonts w:ascii="Times New Roman" w:hAnsi="Times New Roman"/>
          <w:b/>
          <w:i w:val="0"/>
          <w:sz w:val="28"/>
          <w:szCs w:val="24"/>
          <w:lang w:val="es-MX"/>
        </w:rPr>
        <w:t>, Políticas y Procedimientos</w:t>
      </w:r>
      <w:bookmarkEnd w:id="16"/>
    </w:p>
    <w:p w14:paraId="357C30E3" w14:textId="77777777" w:rsidR="00C954EB" w:rsidRPr="00924D00"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MX"/>
        </w:rPr>
      </w:pPr>
      <w:r w:rsidRPr="00924D00">
        <w:rPr>
          <w:rStyle w:val="Strong"/>
          <w:rFonts w:ascii="Times New Roman" w:hAnsi="Times New Roman"/>
          <w:b w:val="0"/>
          <w:sz w:val="24"/>
          <w:szCs w:val="24"/>
          <w:lang w:val="es-MX"/>
        </w:rPr>
        <w:t>Con base a las normas generales</w:t>
      </w:r>
      <w:r w:rsidRPr="00C954EB">
        <w:rPr>
          <w:rStyle w:val="Strong"/>
          <w:rFonts w:ascii="Times New Roman" w:hAnsi="Times New Roman"/>
          <w:b w:val="0"/>
          <w:sz w:val="24"/>
          <w:szCs w:val="24"/>
          <w:vertAlign w:val="superscript"/>
          <w:lang w:val="es-MX"/>
        </w:rPr>
        <w:footnoteReference w:id="2"/>
      </w:r>
      <w:r w:rsidRPr="00924D00">
        <w:rPr>
          <w:rStyle w:val="Strong"/>
          <w:rFonts w:ascii="Times New Roman" w:hAnsi="Times New Roman"/>
          <w:b w:val="0"/>
          <w:sz w:val="24"/>
          <w:szCs w:val="24"/>
          <w:lang w:val="es-MX"/>
        </w:rPr>
        <w:t>, Capítulo VII. Artículo 7.01. de las Disposiciones Generales sobre ejecución del Proyecto. (a) El Prestatario se compromete a que el Proyecto se implemente con la debida diligencia de conformidad con eficientes normas financieras y técnicas y de acuerdo con los planes, especificaciones, calendario de inversiones, presupuestos, reglamentos y otros documentos que el Banco haya aprobado. Igualmente, se compromete a que todas las obligaciones a su cargo deberán ser cumplidas a satisfacción del Banco; y (b) que toda modificación importante en los planes, especificaciones, calendario de inversiones, presupuestos, reglamentos y otros documentos que el Banco haya aprobado, así como todo cambio sustancial en el contrato o contratos de bienes o servicios que se costeen con los recursos destinados a la ejecución del Proyecto o las modificaciones de las categorías de inversiones, requieren el consentimiento escrito del Banco</w:t>
      </w:r>
    </w:p>
    <w:p w14:paraId="786C4AEE" w14:textId="77777777" w:rsidR="00D14726" w:rsidRPr="00924D00" w:rsidRDefault="00E22A4A"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MX"/>
        </w:rPr>
      </w:pPr>
      <w:r w:rsidRPr="00924D00">
        <w:rPr>
          <w:rStyle w:val="Strong"/>
          <w:rFonts w:ascii="Times New Roman" w:hAnsi="Times New Roman"/>
          <w:b w:val="0"/>
          <w:sz w:val="24"/>
          <w:szCs w:val="24"/>
          <w:lang w:val="es-MX"/>
        </w:rPr>
        <w:t>En este capítulo se definen las políticas, procedimientos y documentos que se utilizarán para realizar cualquier adquisición de bienes y servicios de no consultoría, así como adquisiciones de servicios de consultoría, de conformidad a lo establecido en el Contrato de Préstamo</w:t>
      </w:r>
      <w:r w:rsidR="00D14726" w:rsidRPr="00924D00">
        <w:rPr>
          <w:rStyle w:val="Strong"/>
          <w:rFonts w:ascii="Times New Roman" w:hAnsi="Times New Roman"/>
          <w:b w:val="0"/>
          <w:sz w:val="24"/>
          <w:szCs w:val="24"/>
          <w:lang w:val="es-MX"/>
        </w:rPr>
        <w:t>.</w:t>
      </w:r>
    </w:p>
    <w:p w14:paraId="6D837DD3" w14:textId="77777777" w:rsidR="00D14726" w:rsidRPr="00924D00" w:rsidRDefault="00E22A4A"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MX"/>
        </w:rPr>
      </w:pPr>
      <w:r w:rsidRPr="00924D00">
        <w:rPr>
          <w:rStyle w:val="Strong"/>
          <w:rFonts w:ascii="Times New Roman" w:hAnsi="Times New Roman"/>
          <w:b w:val="0"/>
          <w:sz w:val="24"/>
          <w:szCs w:val="24"/>
          <w:lang w:val="es-MX"/>
        </w:rPr>
        <w:t xml:space="preserve">Los procedimientos descritos en el presente Manual sirven como una herramienta de trabajo, mediante la cual se busca garantizar la elegibilidad de los gastos que se comprometan en el marco del </w:t>
      </w:r>
      <w:r w:rsidR="00116B6C" w:rsidRPr="00924D00">
        <w:rPr>
          <w:rStyle w:val="Strong"/>
          <w:rFonts w:ascii="Times New Roman" w:hAnsi="Times New Roman"/>
          <w:b w:val="0"/>
          <w:sz w:val="24"/>
          <w:szCs w:val="24"/>
          <w:lang w:val="es-MX"/>
        </w:rPr>
        <w:t>Programa</w:t>
      </w:r>
      <w:r w:rsidRPr="00924D00">
        <w:rPr>
          <w:rStyle w:val="Strong"/>
          <w:rFonts w:ascii="Times New Roman" w:hAnsi="Times New Roman"/>
          <w:b w:val="0"/>
          <w:sz w:val="24"/>
          <w:szCs w:val="24"/>
          <w:lang w:val="es-MX"/>
        </w:rPr>
        <w:t xml:space="preserve">. </w:t>
      </w:r>
    </w:p>
    <w:p w14:paraId="687F011C" w14:textId="77777777" w:rsidR="00D14726" w:rsidRPr="00366C08" w:rsidRDefault="00D626A6"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sz w:val="24"/>
          <w:szCs w:val="24"/>
          <w:lang w:val="es-419"/>
        </w:rPr>
      </w:pPr>
      <w:r w:rsidRPr="00924D00">
        <w:rPr>
          <w:rStyle w:val="Strong"/>
          <w:rFonts w:ascii="Times New Roman" w:hAnsi="Times New Roman"/>
          <w:b w:val="0"/>
          <w:sz w:val="24"/>
          <w:szCs w:val="24"/>
          <w:lang w:val="es-MX"/>
        </w:rPr>
        <w:t>Asimismo, l</w:t>
      </w:r>
      <w:r w:rsidR="00013118" w:rsidRPr="00924D00">
        <w:rPr>
          <w:rStyle w:val="Strong"/>
          <w:rFonts w:ascii="Times New Roman" w:hAnsi="Times New Roman"/>
          <w:b w:val="0"/>
          <w:sz w:val="24"/>
          <w:szCs w:val="24"/>
          <w:lang w:val="es-MX"/>
        </w:rPr>
        <w:t>a adquisición de bienes</w:t>
      </w:r>
      <w:r w:rsidR="00F61AA3" w:rsidRPr="00924D00">
        <w:rPr>
          <w:rStyle w:val="Strong"/>
          <w:rFonts w:ascii="Times New Roman" w:hAnsi="Times New Roman"/>
          <w:b w:val="0"/>
          <w:sz w:val="24"/>
          <w:szCs w:val="24"/>
          <w:lang w:val="es-MX"/>
        </w:rPr>
        <w:t xml:space="preserve">, servicios de no consultoría y </w:t>
      </w:r>
      <w:r w:rsidR="00013118" w:rsidRPr="00924D00">
        <w:rPr>
          <w:rStyle w:val="Strong"/>
          <w:rFonts w:ascii="Times New Roman" w:hAnsi="Times New Roman"/>
          <w:b w:val="0"/>
          <w:sz w:val="24"/>
          <w:szCs w:val="24"/>
          <w:lang w:val="es-MX"/>
        </w:rPr>
        <w:t xml:space="preserve"> prestación de servicios </w:t>
      </w:r>
      <w:r w:rsidR="00801D56" w:rsidRPr="00924D00">
        <w:rPr>
          <w:rStyle w:val="Strong"/>
          <w:rFonts w:ascii="Times New Roman" w:hAnsi="Times New Roman"/>
          <w:b w:val="0"/>
          <w:sz w:val="24"/>
          <w:szCs w:val="24"/>
          <w:lang w:val="es-MX"/>
        </w:rPr>
        <w:t>de consultoría</w:t>
      </w:r>
      <w:r w:rsidR="00013118" w:rsidRPr="00924D00">
        <w:rPr>
          <w:rStyle w:val="Strong"/>
          <w:rFonts w:ascii="Times New Roman" w:hAnsi="Times New Roman"/>
          <w:b w:val="0"/>
          <w:sz w:val="24"/>
          <w:szCs w:val="24"/>
          <w:lang w:val="es-MX"/>
        </w:rPr>
        <w:t xml:space="preserve">, asociados a las actividades apoyadas con el </w:t>
      </w:r>
      <w:r w:rsidR="00116B6C" w:rsidRPr="00924D00">
        <w:rPr>
          <w:rStyle w:val="Strong"/>
          <w:rFonts w:ascii="Times New Roman" w:hAnsi="Times New Roman"/>
          <w:b w:val="0"/>
          <w:sz w:val="24"/>
          <w:szCs w:val="24"/>
          <w:lang w:val="es-MX"/>
        </w:rPr>
        <w:t>Programa</w:t>
      </w:r>
      <w:r w:rsidR="009E3D7B" w:rsidRPr="00366C08">
        <w:rPr>
          <w:rStyle w:val="Strong"/>
          <w:rFonts w:ascii="Times New Roman" w:hAnsi="Times New Roman"/>
          <w:sz w:val="24"/>
          <w:szCs w:val="24"/>
          <w:lang w:val="es-419"/>
        </w:rPr>
        <w:t xml:space="preserve">, se llevarán a cabo conforme a: i) las disposiciones establecidas en el Contrato de Préstamo </w:t>
      </w:r>
      <w:proofErr w:type="spellStart"/>
      <w:r w:rsidR="009E3D7B" w:rsidRPr="00366C08">
        <w:rPr>
          <w:rStyle w:val="Strong"/>
          <w:rFonts w:ascii="Times New Roman" w:hAnsi="Times New Roman"/>
          <w:sz w:val="24"/>
          <w:szCs w:val="24"/>
          <w:lang w:val="es-419"/>
        </w:rPr>
        <w:t>ii</w:t>
      </w:r>
      <w:proofErr w:type="spellEnd"/>
      <w:r w:rsidR="009E3D7B" w:rsidRPr="00366C08">
        <w:rPr>
          <w:rStyle w:val="Strong"/>
          <w:rFonts w:ascii="Times New Roman" w:hAnsi="Times New Roman"/>
          <w:sz w:val="24"/>
          <w:szCs w:val="24"/>
          <w:lang w:val="es-419"/>
        </w:rPr>
        <w:t xml:space="preserve">) las </w:t>
      </w:r>
      <w:r w:rsidR="000B0F1B" w:rsidRPr="00366C08">
        <w:rPr>
          <w:rStyle w:val="Strong"/>
          <w:rFonts w:ascii="Times New Roman" w:hAnsi="Times New Roman"/>
          <w:sz w:val="24"/>
          <w:szCs w:val="24"/>
          <w:lang w:val="es-419"/>
        </w:rPr>
        <w:t>P</w:t>
      </w:r>
      <w:r w:rsidR="009E3D7B" w:rsidRPr="00366C08">
        <w:rPr>
          <w:rStyle w:val="Strong"/>
          <w:rFonts w:ascii="Times New Roman" w:hAnsi="Times New Roman"/>
          <w:sz w:val="24"/>
          <w:szCs w:val="24"/>
          <w:lang w:val="es-419"/>
        </w:rPr>
        <w:t xml:space="preserve">olíticas para la </w:t>
      </w:r>
      <w:r w:rsidR="000B0F1B" w:rsidRPr="00366C08">
        <w:rPr>
          <w:rStyle w:val="Strong"/>
          <w:rFonts w:ascii="Times New Roman" w:hAnsi="Times New Roman"/>
          <w:sz w:val="24"/>
          <w:szCs w:val="24"/>
          <w:lang w:val="es-419"/>
        </w:rPr>
        <w:t>A</w:t>
      </w:r>
      <w:r w:rsidR="009E3D7B" w:rsidRPr="00366C08">
        <w:rPr>
          <w:rStyle w:val="Strong"/>
          <w:rFonts w:ascii="Times New Roman" w:hAnsi="Times New Roman"/>
          <w:sz w:val="24"/>
          <w:szCs w:val="24"/>
          <w:lang w:val="es-419"/>
        </w:rPr>
        <w:t xml:space="preserve">dquisición de </w:t>
      </w:r>
      <w:r w:rsidR="000B0F1B" w:rsidRPr="00366C08">
        <w:rPr>
          <w:rStyle w:val="Strong"/>
          <w:rFonts w:ascii="Times New Roman" w:hAnsi="Times New Roman"/>
          <w:sz w:val="24"/>
          <w:szCs w:val="24"/>
          <w:lang w:val="es-419"/>
        </w:rPr>
        <w:t>B</w:t>
      </w:r>
      <w:r w:rsidR="009E3D7B" w:rsidRPr="00366C08">
        <w:rPr>
          <w:rStyle w:val="Strong"/>
          <w:rFonts w:ascii="Times New Roman" w:hAnsi="Times New Roman"/>
          <w:sz w:val="24"/>
          <w:szCs w:val="24"/>
          <w:lang w:val="es-419"/>
        </w:rPr>
        <w:t xml:space="preserve">ienes y </w:t>
      </w:r>
      <w:r w:rsidR="000B0F1B" w:rsidRPr="00366C08">
        <w:rPr>
          <w:rStyle w:val="Strong"/>
          <w:rFonts w:ascii="Times New Roman" w:hAnsi="Times New Roman"/>
          <w:sz w:val="24"/>
          <w:szCs w:val="24"/>
          <w:lang w:val="es-419"/>
        </w:rPr>
        <w:t>O</w:t>
      </w:r>
      <w:r w:rsidR="009E3D7B" w:rsidRPr="00366C08">
        <w:rPr>
          <w:rStyle w:val="Strong"/>
          <w:rFonts w:ascii="Times New Roman" w:hAnsi="Times New Roman"/>
          <w:sz w:val="24"/>
          <w:szCs w:val="24"/>
          <w:lang w:val="es-419"/>
        </w:rPr>
        <w:t xml:space="preserve">bras </w:t>
      </w:r>
      <w:r w:rsidR="000B0F1B" w:rsidRPr="00366C08">
        <w:rPr>
          <w:rStyle w:val="Strong"/>
          <w:rFonts w:ascii="Times New Roman" w:hAnsi="Times New Roman"/>
          <w:sz w:val="24"/>
          <w:szCs w:val="24"/>
          <w:lang w:val="es-419"/>
        </w:rPr>
        <w:t>F</w:t>
      </w:r>
      <w:r w:rsidR="009E3D7B" w:rsidRPr="00366C08">
        <w:rPr>
          <w:rStyle w:val="Strong"/>
          <w:rFonts w:ascii="Times New Roman" w:hAnsi="Times New Roman"/>
          <w:sz w:val="24"/>
          <w:szCs w:val="24"/>
          <w:lang w:val="es-419"/>
        </w:rPr>
        <w:t>inanciados por el BID (GN-2349-</w:t>
      </w:r>
      <w:r w:rsidR="009E3D7B" w:rsidRPr="00366C08">
        <w:rPr>
          <w:rStyle w:val="Strong"/>
          <w:rFonts w:ascii="Times New Roman" w:hAnsi="Times New Roman"/>
          <w:sz w:val="24"/>
          <w:szCs w:val="24"/>
          <w:lang w:val="es-419"/>
        </w:rPr>
        <w:lastRenderedPageBreak/>
        <w:t xml:space="preserve">9), de marzo de 2011, y las </w:t>
      </w:r>
      <w:r w:rsidR="000B0F1B" w:rsidRPr="00366C08">
        <w:rPr>
          <w:rStyle w:val="Strong"/>
          <w:rFonts w:ascii="Times New Roman" w:hAnsi="Times New Roman"/>
          <w:sz w:val="24"/>
          <w:szCs w:val="24"/>
          <w:lang w:val="es-419"/>
        </w:rPr>
        <w:t>P</w:t>
      </w:r>
      <w:r w:rsidR="009E3D7B" w:rsidRPr="00366C08">
        <w:rPr>
          <w:rStyle w:val="Strong"/>
          <w:rFonts w:ascii="Times New Roman" w:hAnsi="Times New Roman"/>
          <w:sz w:val="24"/>
          <w:szCs w:val="24"/>
          <w:lang w:val="es-419"/>
        </w:rPr>
        <w:t xml:space="preserve">olíticas para la </w:t>
      </w:r>
      <w:r w:rsidR="000B0F1B" w:rsidRPr="00366C08">
        <w:rPr>
          <w:rStyle w:val="Strong"/>
          <w:rFonts w:ascii="Times New Roman" w:hAnsi="Times New Roman"/>
          <w:sz w:val="24"/>
          <w:szCs w:val="24"/>
          <w:lang w:val="es-419"/>
        </w:rPr>
        <w:t>S</w:t>
      </w:r>
      <w:r w:rsidR="009E3D7B" w:rsidRPr="00366C08">
        <w:rPr>
          <w:rStyle w:val="Strong"/>
          <w:rFonts w:ascii="Times New Roman" w:hAnsi="Times New Roman"/>
          <w:sz w:val="24"/>
          <w:szCs w:val="24"/>
          <w:lang w:val="es-419"/>
        </w:rPr>
        <w:t xml:space="preserve">elección y </w:t>
      </w:r>
      <w:r w:rsidR="000B0F1B" w:rsidRPr="00366C08">
        <w:rPr>
          <w:rStyle w:val="Strong"/>
          <w:rFonts w:ascii="Times New Roman" w:hAnsi="Times New Roman"/>
          <w:sz w:val="24"/>
          <w:szCs w:val="24"/>
          <w:lang w:val="es-419"/>
        </w:rPr>
        <w:t>C</w:t>
      </w:r>
      <w:r w:rsidR="009E3D7B" w:rsidRPr="00366C08">
        <w:rPr>
          <w:rStyle w:val="Strong"/>
          <w:rFonts w:ascii="Times New Roman" w:hAnsi="Times New Roman"/>
          <w:sz w:val="24"/>
          <w:szCs w:val="24"/>
          <w:lang w:val="es-419"/>
        </w:rPr>
        <w:t xml:space="preserve">ontratación de </w:t>
      </w:r>
      <w:r w:rsidR="000B0F1B" w:rsidRPr="00366C08">
        <w:rPr>
          <w:rStyle w:val="Strong"/>
          <w:rFonts w:ascii="Times New Roman" w:hAnsi="Times New Roman"/>
          <w:sz w:val="24"/>
          <w:szCs w:val="24"/>
          <w:lang w:val="es-419"/>
        </w:rPr>
        <w:t>C</w:t>
      </w:r>
      <w:r w:rsidR="009E3D7B" w:rsidRPr="00366C08">
        <w:rPr>
          <w:rStyle w:val="Strong"/>
          <w:rFonts w:ascii="Times New Roman" w:hAnsi="Times New Roman"/>
          <w:sz w:val="24"/>
          <w:szCs w:val="24"/>
          <w:lang w:val="es-419"/>
        </w:rPr>
        <w:t xml:space="preserve">onsultores </w:t>
      </w:r>
      <w:r w:rsidR="000B0F1B" w:rsidRPr="00366C08">
        <w:rPr>
          <w:rStyle w:val="Strong"/>
          <w:rFonts w:ascii="Times New Roman" w:hAnsi="Times New Roman"/>
          <w:sz w:val="24"/>
          <w:szCs w:val="24"/>
          <w:lang w:val="es-419"/>
        </w:rPr>
        <w:t>F</w:t>
      </w:r>
      <w:r w:rsidR="009E3D7B" w:rsidRPr="00366C08">
        <w:rPr>
          <w:rStyle w:val="Strong"/>
          <w:rFonts w:ascii="Times New Roman" w:hAnsi="Times New Roman"/>
          <w:sz w:val="24"/>
          <w:szCs w:val="24"/>
          <w:lang w:val="es-419"/>
        </w:rPr>
        <w:t>inanciados por el BID (GN-2350-9), de marzo de 2011</w:t>
      </w:r>
      <w:r w:rsidR="00216A14" w:rsidRPr="00366C08">
        <w:rPr>
          <w:rStyle w:val="Strong"/>
          <w:rFonts w:ascii="Times New Roman" w:hAnsi="Times New Roman"/>
          <w:sz w:val="24"/>
          <w:szCs w:val="24"/>
          <w:lang w:val="es-419"/>
        </w:rPr>
        <w:t xml:space="preserve"> </w:t>
      </w:r>
      <w:r w:rsidR="00987DCB" w:rsidRPr="00366C08">
        <w:rPr>
          <w:rStyle w:val="Strong"/>
          <w:rFonts w:ascii="Times New Roman" w:hAnsi="Times New Roman"/>
          <w:sz w:val="24"/>
          <w:szCs w:val="24"/>
          <w:lang w:val="es-419"/>
        </w:rPr>
        <w:t>(</w:t>
      </w:r>
      <w:hyperlink r:id="rId12" w:history="1">
        <w:r w:rsidR="006578D8" w:rsidRPr="00366C08">
          <w:rPr>
            <w:rStyle w:val="Strong"/>
            <w:rFonts w:ascii="Times New Roman" w:hAnsi="Times New Roman"/>
            <w:sz w:val="24"/>
            <w:szCs w:val="24"/>
            <w:lang w:val="es-419"/>
          </w:rPr>
          <w:t>http://www.funcionpublica.gob.mx/unaopspf/credito/normace.htm</w:t>
        </w:r>
      </w:hyperlink>
      <w:r w:rsidR="009E3D7B" w:rsidRPr="00366C08">
        <w:rPr>
          <w:rStyle w:val="Strong"/>
          <w:rFonts w:ascii="Times New Roman" w:hAnsi="Times New Roman"/>
          <w:sz w:val="24"/>
          <w:szCs w:val="24"/>
          <w:lang w:val="es-419"/>
        </w:rPr>
        <w:t xml:space="preserve"> ); </w:t>
      </w:r>
      <w:r w:rsidR="007F34D0" w:rsidRPr="00366C08">
        <w:rPr>
          <w:rStyle w:val="Strong"/>
          <w:rFonts w:ascii="Times New Roman" w:hAnsi="Times New Roman"/>
          <w:sz w:val="24"/>
          <w:szCs w:val="24"/>
          <w:lang w:val="es-419"/>
        </w:rPr>
        <w:t xml:space="preserve">y </w:t>
      </w:r>
      <w:proofErr w:type="spellStart"/>
      <w:r w:rsidR="009E3D7B" w:rsidRPr="00366C08">
        <w:rPr>
          <w:rStyle w:val="Strong"/>
          <w:rFonts w:ascii="Times New Roman" w:hAnsi="Times New Roman"/>
          <w:sz w:val="24"/>
          <w:szCs w:val="24"/>
          <w:lang w:val="es-419"/>
        </w:rPr>
        <w:t>iii</w:t>
      </w:r>
      <w:proofErr w:type="spellEnd"/>
      <w:r w:rsidR="009E3D7B" w:rsidRPr="00366C08">
        <w:rPr>
          <w:rStyle w:val="Strong"/>
          <w:rFonts w:ascii="Times New Roman" w:hAnsi="Times New Roman"/>
          <w:sz w:val="24"/>
          <w:szCs w:val="24"/>
          <w:lang w:val="es-419"/>
        </w:rPr>
        <w:t xml:space="preserve">)  el PAC –ver </w:t>
      </w:r>
      <w:r w:rsidR="00286D9F" w:rsidRPr="00366C08">
        <w:rPr>
          <w:rStyle w:val="Strong"/>
          <w:rFonts w:ascii="Times New Roman" w:hAnsi="Times New Roman"/>
          <w:sz w:val="24"/>
          <w:szCs w:val="24"/>
          <w:lang w:val="es-419"/>
        </w:rPr>
        <w:t>Anexo</w:t>
      </w:r>
      <w:r w:rsidR="00241CB5" w:rsidRPr="00366C08">
        <w:rPr>
          <w:rStyle w:val="Strong"/>
          <w:rFonts w:ascii="Times New Roman" w:hAnsi="Times New Roman"/>
          <w:sz w:val="24"/>
          <w:szCs w:val="24"/>
          <w:lang w:val="es-419"/>
        </w:rPr>
        <w:t xml:space="preserve"> XXXX</w:t>
      </w:r>
      <w:r w:rsidR="00801D56" w:rsidRPr="00366C08">
        <w:rPr>
          <w:rStyle w:val="Strong"/>
          <w:rFonts w:ascii="Times New Roman" w:hAnsi="Times New Roman"/>
          <w:sz w:val="24"/>
          <w:szCs w:val="24"/>
          <w:lang w:val="es-419"/>
        </w:rPr>
        <w:t xml:space="preserve"> (que será actualizado conforme a lo estipulado en el Contrato de Préstamo No. XXXX/OC-</w:t>
      </w:r>
      <w:r w:rsidR="007F34D0" w:rsidRPr="00366C08">
        <w:rPr>
          <w:rStyle w:val="Strong"/>
          <w:rFonts w:ascii="Times New Roman" w:hAnsi="Times New Roman"/>
          <w:sz w:val="24"/>
          <w:szCs w:val="24"/>
          <w:lang w:val="es-419"/>
        </w:rPr>
        <w:t>DR</w:t>
      </w:r>
      <w:r w:rsidR="00801D56" w:rsidRPr="00366C08">
        <w:rPr>
          <w:rStyle w:val="Strong"/>
          <w:rFonts w:ascii="Times New Roman" w:hAnsi="Times New Roman"/>
          <w:sz w:val="24"/>
          <w:szCs w:val="24"/>
          <w:lang w:val="es-419"/>
        </w:rPr>
        <w:t xml:space="preserve"> suscrito entre el BID y el Gobierno de </w:t>
      </w:r>
      <w:r w:rsidR="007F34D0" w:rsidRPr="00366C08">
        <w:rPr>
          <w:rStyle w:val="Strong"/>
          <w:rFonts w:ascii="Times New Roman" w:hAnsi="Times New Roman"/>
          <w:sz w:val="24"/>
          <w:szCs w:val="24"/>
          <w:lang w:val="es-419"/>
        </w:rPr>
        <w:t>República Dominicana</w:t>
      </w:r>
      <w:r w:rsidR="00801D56" w:rsidRPr="00366C08">
        <w:rPr>
          <w:rStyle w:val="Strong"/>
          <w:rFonts w:ascii="Times New Roman" w:hAnsi="Times New Roman"/>
          <w:sz w:val="24"/>
          <w:szCs w:val="24"/>
          <w:lang w:val="es-419"/>
        </w:rPr>
        <w:t>)</w:t>
      </w:r>
      <w:r w:rsidR="007F34D0" w:rsidRPr="00366C08">
        <w:rPr>
          <w:rStyle w:val="Strong"/>
          <w:rFonts w:ascii="Times New Roman" w:hAnsi="Times New Roman"/>
          <w:sz w:val="24"/>
          <w:szCs w:val="24"/>
          <w:lang w:val="es-419"/>
        </w:rPr>
        <w:t>.</w:t>
      </w:r>
    </w:p>
    <w:p w14:paraId="6B5A79F1" w14:textId="103C7D66" w:rsidR="00D14726" w:rsidRPr="00924D00" w:rsidRDefault="00552F9E"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MX"/>
        </w:rPr>
      </w:pPr>
      <w:r w:rsidRPr="00924D00">
        <w:rPr>
          <w:rStyle w:val="Strong"/>
          <w:rFonts w:ascii="Times New Roman" w:hAnsi="Times New Roman"/>
          <w:b w:val="0"/>
          <w:sz w:val="24"/>
          <w:szCs w:val="24"/>
          <w:lang w:val="es-MX"/>
        </w:rPr>
        <w:t xml:space="preserve">Durante la ejecución del </w:t>
      </w:r>
      <w:r w:rsidR="00116B6C" w:rsidRPr="00924D00">
        <w:rPr>
          <w:rStyle w:val="Strong"/>
          <w:rFonts w:ascii="Times New Roman" w:hAnsi="Times New Roman"/>
          <w:b w:val="0"/>
          <w:sz w:val="24"/>
          <w:szCs w:val="24"/>
          <w:lang w:val="es-MX"/>
        </w:rPr>
        <w:t>Programa</w:t>
      </w:r>
      <w:r w:rsidRPr="00924D00">
        <w:rPr>
          <w:rStyle w:val="Strong"/>
          <w:rFonts w:ascii="Times New Roman" w:hAnsi="Times New Roman"/>
          <w:b w:val="0"/>
          <w:sz w:val="24"/>
          <w:szCs w:val="24"/>
          <w:lang w:val="es-MX"/>
        </w:rPr>
        <w:t xml:space="preserve"> se tiene</w:t>
      </w:r>
      <w:r w:rsidR="000B0F1B" w:rsidRPr="00924D00">
        <w:rPr>
          <w:rStyle w:val="Strong"/>
          <w:rFonts w:ascii="Times New Roman" w:hAnsi="Times New Roman"/>
          <w:b w:val="0"/>
          <w:sz w:val="24"/>
          <w:szCs w:val="24"/>
          <w:lang w:val="es-MX"/>
        </w:rPr>
        <w:t>n</w:t>
      </w:r>
      <w:r w:rsidRPr="00924D00">
        <w:rPr>
          <w:rStyle w:val="Strong"/>
          <w:rFonts w:ascii="Times New Roman" w:hAnsi="Times New Roman"/>
          <w:b w:val="0"/>
          <w:sz w:val="24"/>
          <w:szCs w:val="24"/>
          <w:lang w:val="es-MX"/>
        </w:rPr>
        <w:t xml:space="preserve"> que</w:t>
      </w:r>
      <w:r w:rsidR="006F038B" w:rsidRPr="00924D00">
        <w:rPr>
          <w:rStyle w:val="Strong"/>
          <w:rFonts w:ascii="Times New Roman" w:hAnsi="Times New Roman"/>
          <w:b w:val="0"/>
          <w:sz w:val="24"/>
          <w:szCs w:val="24"/>
          <w:lang w:val="es-MX"/>
        </w:rPr>
        <w:t xml:space="preserve"> </w:t>
      </w:r>
      <w:r w:rsidR="00801D56" w:rsidRPr="00924D00">
        <w:rPr>
          <w:rStyle w:val="Strong"/>
          <w:rFonts w:ascii="Times New Roman" w:hAnsi="Times New Roman"/>
          <w:b w:val="0"/>
          <w:sz w:val="24"/>
          <w:szCs w:val="24"/>
          <w:lang w:val="es-MX"/>
        </w:rPr>
        <w:t>utilizar</w:t>
      </w:r>
      <w:r w:rsidRPr="00924D00">
        <w:rPr>
          <w:rStyle w:val="Strong"/>
          <w:rFonts w:ascii="Times New Roman" w:hAnsi="Times New Roman"/>
          <w:b w:val="0"/>
          <w:sz w:val="24"/>
          <w:szCs w:val="24"/>
          <w:lang w:val="es-MX"/>
        </w:rPr>
        <w:t xml:space="preserve"> </w:t>
      </w:r>
      <w:r w:rsidR="009E3D7B" w:rsidRPr="00EA2343">
        <w:rPr>
          <w:rStyle w:val="Strong"/>
          <w:rFonts w:ascii="Times New Roman" w:hAnsi="Times New Roman"/>
          <w:sz w:val="24"/>
          <w:szCs w:val="24"/>
          <w:lang w:val="es-MX"/>
        </w:rPr>
        <w:t xml:space="preserve">los documentos estándar </w:t>
      </w:r>
      <w:r w:rsidR="000B0F1B" w:rsidRPr="00EA2343">
        <w:rPr>
          <w:rStyle w:val="Strong"/>
          <w:rFonts w:ascii="Times New Roman" w:hAnsi="Times New Roman"/>
          <w:sz w:val="24"/>
          <w:szCs w:val="24"/>
          <w:lang w:val="es-MX"/>
        </w:rPr>
        <w:t xml:space="preserve">acordados entre </w:t>
      </w:r>
      <w:r w:rsidR="007F34D0" w:rsidRPr="00EA2343">
        <w:rPr>
          <w:rStyle w:val="Strong"/>
          <w:rFonts w:ascii="Times New Roman" w:hAnsi="Times New Roman"/>
          <w:sz w:val="24"/>
          <w:szCs w:val="24"/>
          <w:lang w:val="es-MX"/>
        </w:rPr>
        <w:t xml:space="preserve">el </w:t>
      </w:r>
      <w:r w:rsidR="00EA2343" w:rsidRPr="00EA2343">
        <w:rPr>
          <w:rStyle w:val="Strong"/>
          <w:rFonts w:ascii="Times New Roman" w:hAnsi="Times New Roman"/>
          <w:sz w:val="24"/>
          <w:szCs w:val="24"/>
          <w:lang w:val="es-MX"/>
        </w:rPr>
        <w:t>M</w:t>
      </w:r>
      <w:r w:rsidR="00185F84">
        <w:rPr>
          <w:rStyle w:val="Strong"/>
          <w:rFonts w:ascii="Times New Roman" w:hAnsi="Times New Roman"/>
          <w:sz w:val="24"/>
          <w:szCs w:val="24"/>
          <w:lang w:val="es-MX"/>
        </w:rPr>
        <w:t>H</w:t>
      </w:r>
      <w:r w:rsidR="007F34D0" w:rsidRPr="00EA2343">
        <w:rPr>
          <w:rStyle w:val="Strong"/>
          <w:rFonts w:ascii="Times New Roman" w:hAnsi="Times New Roman"/>
          <w:sz w:val="24"/>
          <w:szCs w:val="24"/>
          <w:lang w:val="es-MX"/>
        </w:rPr>
        <w:t xml:space="preserve"> </w:t>
      </w:r>
      <w:r w:rsidR="000B0F1B" w:rsidRPr="00EA2343">
        <w:rPr>
          <w:rStyle w:val="Strong"/>
          <w:rFonts w:ascii="Times New Roman" w:hAnsi="Times New Roman"/>
          <w:sz w:val="24"/>
          <w:szCs w:val="24"/>
          <w:lang w:val="es-MX"/>
        </w:rPr>
        <w:t xml:space="preserve">y el BID para </w:t>
      </w:r>
      <w:r w:rsidR="007F34D0" w:rsidRPr="00EA2343">
        <w:rPr>
          <w:rStyle w:val="Strong"/>
          <w:rFonts w:ascii="Times New Roman" w:hAnsi="Times New Roman"/>
          <w:sz w:val="24"/>
          <w:szCs w:val="24"/>
          <w:lang w:val="es-MX"/>
        </w:rPr>
        <w:t>República Dominicana</w:t>
      </w:r>
      <w:r w:rsidR="009E3D7B" w:rsidRPr="00EA2343">
        <w:rPr>
          <w:rStyle w:val="Strong"/>
          <w:rFonts w:ascii="Times New Roman" w:hAnsi="Times New Roman"/>
          <w:sz w:val="24"/>
          <w:szCs w:val="24"/>
          <w:lang w:val="es-MX"/>
        </w:rPr>
        <w:t xml:space="preserve"> </w:t>
      </w:r>
    </w:p>
    <w:p w14:paraId="09050C8A" w14:textId="77777777" w:rsidR="007F34D0" w:rsidRPr="00924D00" w:rsidRDefault="00D14726"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MX"/>
        </w:rPr>
      </w:pPr>
      <w:r w:rsidRPr="00924D00">
        <w:rPr>
          <w:rStyle w:val="Strong"/>
          <w:rFonts w:ascii="Times New Roman" w:hAnsi="Times New Roman"/>
          <w:b w:val="0"/>
          <w:sz w:val="24"/>
          <w:szCs w:val="24"/>
          <w:lang w:val="es-MX"/>
        </w:rPr>
        <w:t>P</w:t>
      </w:r>
      <w:r w:rsidR="00A13D0C" w:rsidRPr="00924D00">
        <w:rPr>
          <w:rStyle w:val="Strong"/>
          <w:rFonts w:ascii="Times New Roman" w:hAnsi="Times New Roman"/>
          <w:b w:val="0"/>
          <w:sz w:val="24"/>
          <w:szCs w:val="24"/>
          <w:lang w:val="es-MX"/>
        </w:rPr>
        <w:t xml:space="preserve">or otro </w:t>
      </w:r>
      <w:proofErr w:type="gramStart"/>
      <w:r w:rsidR="00A13D0C" w:rsidRPr="00924D00">
        <w:rPr>
          <w:rStyle w:val="Strong"/>
          <w:rFonts w:ascii="Times New Roman" w:hAnsi="Times New Roman"/>
          <w:b w:val="0"/>
          <w:sz w:val="24"/>
          <w:szCs w:val="24"/>
          <w:lang w:val="es-MX"/>
        </w:rPr>
        <w:t>lado</w:t>
      </w:r>
      <w:proofErr w:type="gramEnd"/>
      <w:r w:rsidR="00A13D0C" w:rsidRPr="00924D00">
        <w:rPr>
          <w:rStyle w:val="Strong"/>
          <w:rFonts w:ascii="Times New Roman" w:hAnsi="Times New Roman"/>
          <w:b w:val="0"/>
          <w:sz w:val="24"/>
          <w:szCs w:val="24"/>
          <w:lang w:val="es-MX"/>
        </w:rPr>
        <w:t xml:space="preserve"> se considera </w:t>
      </w:r>
      <w:r w:rsidR="007F34D0" w:rsidRPr="00924D00">
        <w:rPr>
          <w:rStyle w:val="Strong"/>
          <w:rFonts w:ascii="Times New Roman" w:hAnsi="Times New Roman"/>
          <w:b w:val="0"/>
          <w:sz w:val="24"/>
          <w:szCs w:val="24"/>
          <w:lang w:val="es-MX"/>
        </w:rPr>
        <w:t xml:space="preserve">toda inversión que cumpla con los criterios </w:t>
      </w:r>
      <w:r w:rsidR="00C954EB" w:rsidRPr="00924D00">
        <w:rPr>
          <w:rStyle w:val="Strong"/>
          <w:rFonts w:ascii="Times New Roman" w:hAnsi="Times New Roman"/>
          <w:b w:val="0"/>
          <w:sz w:val="24"/>
          <w:szCs w:val="24"/>
          <w:lang w:val="es-MX"/>
        </w:rPr>
        <w:t xml:space="preserve">de elegibilidad </w:t>
      </w:r>
      <w:r w:rsidR="007F34D0" w:rsidRPr="00924D00">
        <w:rPr>
          <w:rStyle w:val="Strong"/>
          <w:rFonts w:ascii="Times New Roman" w:hAnsi="Times New Roman"/>
          <w:b w:val="0"/>
          <w:sz w:val="24"/>
          <w:szCs w:val="24"/>
          <w:lang w:val="es-MX"/>
        </w:rPr>
        <w:t>específicos acordados y que esté incluida en el Plan Operativo Anual (POA) aprobado por el Banco, será elegible para su financiamiento. Las compras de bienes</w:t>
      </w:r>
      <w:r w:rsidR="00C954EB" w:rsidRPr="00924D00">
        <w:rPr>
          <w:rStyle w:val="Strong"/>
          <w:rFonts w:ascii="Times New Roman" w:hAnsi="Times New Roman"/>
          <w:b w:val="0"/>
          <w:sz w:val="24"/>
          <w:szCs w:val="24"/>
          <w:lang w:val="es-MX"/>
        </w:rPr>
        <w:t>, obras</w:t>
      </w:r>
      <w:r w:rsidR="007F34D0" w:rsidRPr="00924D00">
        <w:rPr>
          <w:rStyle w:val="Strong"/>
          <w:rFonts w:ascii="Times New Roman" w:hAnsi="Times New Roman"/>
          <w:b w:val="0"/>
          <w:sz w:val="24"/>
          <w:szCs w:val="24"/>
          <w:lang w:val="es-MX"/>
        </w:rPr>
        <w:t xml:space="preserve"> y servicios deberán estar incluidas en el Plan de Adquisiciones.</w:t>
      </w:r>
    </w:p>
    <w:p w14:paraId="21BEB285" w14:textId="77777777" w:rsidR="009F4141" w:rsidRPr="00857184" w:rsidRDefault="009F4141" w:rsidP="00AC6182">
      <w:pPr>
        <w:pStyle w:val="ListParagraph"/>
        <w:widowControl w:val="0"/>
        <w:numPr>
          <w:ilvl w:val="0"/>
          <w:numId w:val="6"/>
        </w:numPr>
        <w:spacing w:before="120" w:after="120" w:line="240" w:lineRule="auto"/>
        <w:ind w:left="1260" w:hanging="540"/>
        <w:contextualSpacing w:val="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Se consideran elegibles los</w:t>
      </w:r>
      <w:r w:rsidRPr="00857184">
        <w:rPr>
          <w:rFonts w:ascii="Times New Roman" w:hAnsi="Times New Roman"/>
          <w:b/>
          <w:sz w:val="24"/>
          <w:szCs w:val="24"/>
          <w:lang w:val="es-MX"/>
        </w:rPr>
        <w:t xml:space="preserve"> </w:t>
      </w:r>
      <w:r w:rsidRPr="00857184">
        <w:rPr>
          <w:rFonts w:ascii="Times New Roman" w:hAnsi="Times New Roman"/>
          <w:sz w:val="24"/>
          <w:szCs w:val="24"/>
          <w:lang w:val="es-MX"/>
        </w:rPr>
        <w:t xml:space="preserve">individuos, firmas o empresas de países miembros del </w:t>
      </w:r>
      <w:r w:rsidR="004F6338" w:rsidRPr="00857184">
        <w:rPr>
          <w:rFonts w:ascii="Times New Roman" w:hAnsi="Times New Roman"/>
          <w:sz w:val="24"/>
          <w:szCs w:val="24"/>
          <w:lang w:val="es-MX"/>
        </w:rPr>
        <w:t>BID</w:t>
      </w:r>
      <w:r w:rsidRPr="00857184">
        <w:rPr>
          <w:rFonts w:ascii="Times New Roman" w:hAnsi="Times New Roman"/>
          <w:sz w:val="24"/>
          <w:szCs w:val="24"/>
          <w:lang w:val="es-MX"/>
        </w:rPr>
        <w:t>.</w:t>
      </w:r>
    </w:p>
    <w:p w14:paraId="2BD36E7C" w14:textId="77777777" w:rsidR="009F4141" w:rsidRPr="00857184" w:rsidRDefault="009F4141" w:rsidP="00AC6182">
      <w:pPr>
        <w:widowControl w:val="0"/>
        <w:numPr>
          <w:ilvl w:val="0"/>
          <w:numId w:val="6"/>
        </w:numPr>
        <w:spacing w:before="120" w:after="120" w:line="240" w:lineRule="auto"/>
        <w:ind w:left="1260" w:hanging="54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Las empresas o personas morales propiedad del Estado</w:t>
      </w:r>
      <w:r w:rsidR="000F3EBB" w:rsidRPr="00857184">
        <w:rPr>
          <w:rStyle w:val="Strong"/>
          <w:rFonts w:ascii="Times New Roman" w:hAnsi="Times New Roman"/>
          <w:b w:val="0"/>
          <w:sz w:val="24"/>
          <w:szCs w:val="24"/>
          <w:lang w:val="es-MX"/>
        </w:rPr>
        <w:t>,</w:t>
      </w:r>
      <w:r w:rsidRPr="00857184">
        <w:rPr>
          <w:rStyle w:val="Strong"/>
          <w:rFonts w:ascii="Times New Roman" w:hAnsi="Times New Roman"/>
          <w:b w:val="0"/>
          <w:sz w:val="24"/>
          <w:szCs w:val="24"/>
          <w:lang w:val="es-MX"/>
        </w:rPr>
        <w:t xml:space="preserve"> o entidades estatales del país del Prestatario</w:t>
      </w:r>
      <w:r w:rsidR="000F3EBB" w:rsidRPr="00857184">
        <w:rPr>
          <w:rStyle w:val="Strong"/>
          <w:rFonts w:ascii="Times New Roman" w:hAnsi="Times New Roman"/>
          <w:b w:val="0"/>
          <w:sz w:val="24"/>
          <w:szCs w:val="24"/>
          <w:lang w:val="es-MX"/>
        </w:rPr>
        <w:t>,</w:t>
      </w:r>
      <w:r w:rsidRPr="00857184">
        <w:rPr>
          <w:rStyle w:val="Strong"/>
          <w:rFonts w:ascii="Times New Roman" w:hAnsi="Times New Roman"/>
          <w:b w:val="0"/>
          <w:sz w:val="24"/>
          <w:szCs w:val="24"/>
          <w:lang w:val="es-MX"/>
        </w:rPr>
        <w:t xml:space="preserve"> pueden participar solamente si pueden demostrar que: (</w:t>
      </w:r>
      <w:r w:rsidR="000F3EBB" w:rsidRPr="00857184">
        <w:rPr>
          <w:rStyle w:val="Strong"/>
          <w:rFonts w:ascii="Times New Roman" w:hAnsi="Times New Roman"/>
          <w:b w:val="0"/>
          <w:sz w:val="24"/>
          <w:szCs w:val="24"/>
          <w:lang w:val="es-MX"/>
        </w:rPr>
        <w:t>a</w:t>
      </w:r>
      <w:r w:rsidRPr="00857184">
        <w:rPr>
          <w:rStyle w:val="Strong"/>
          <w:rFonts w:ascii="Times New Roman" w:hAnsi="Times New Roman"/>
          <w:b w:val="0"/>
          <w:sz w:val="24"/>
          <w:szCs w:val="24"/>
          <w:lang w:val="es-MX"/>
        </w:rPr>
        <w:t>) tienen autonomía legal y financiera; (</w:t>
      </w:r>
      <w:r w:rsidR="000F3EBB" w:rsidRPr="00857184">
        <w:rPr>
          <w:rStyle w:val="Strong"/>
          <w:rFonts w:ascii="Times New Roman" w:hAnsi="Times New Roman"/>
          <w:b w:val="0"/>
          <w:sz w:val="24"/>
          <w:szCs w:val="24"/>
          <w:lang w:val="es-MX"/>
        </w:rPr>
        <w:t>b</w:t>
      </w:r>
      <w:r w:rsidRPr="00857184">
        <w:rPr>
          <w:rStyle w:val="Strong"/>
          <w:rFonts w:ascii="Times New Roman" w:hAnsi="Times New Roman"/>
          <w:b w:val="0"/>
          <w:sz w:val="24"/>
          <w:szCs w:val="24"/>
          <w:lang w:val="es-MX"/>
        </w:rPr>
        <w:t>) funcionan conforme a las leyes comerciales; y (</w:t>
      </w:r>
      <w:r w:rsidR="000F3EBB" w:rsidRPr="00857184">
        <w:rPr>
          <w:rStyle w:val="Strong"/>
          <w:rFonts w:ascii="Times New Roman" w:hAnsi="Times New Roman"/>
          <w:b w:val="0"/>
          <w:sz w:val="24"/>
          <w:szCs w:val="24"/>
          <w:lang w:val="es-MX"/>
        </w:rPr>
        <w:t>c</w:t>
      </w:r>
      <w:r w:rsidRPr="00857184">
        <w:rPr>
          <w:rStyle w:val="Strong"/>
          <w:rFonts w:ascii="Times New Roman" w:hAnsi="Times New Roman"/>
          <w:b w:val="0"/>
          <w:sz w:val="24"/>
          <w:szCs w:val="24"/>
          <w:lang w:val="es-MX"/>
        </w:rPr>
        <w:t xml:space="preserve">) no son entidades dependientes del Prestatario o del Sub prestatario. </w:t>
      </w:r>
    </w:p>
    <w:p w14:paraId="6942608A" w14:textId="77777777" w:rsidR="009F4141" w:rsidRPr="00857184" w:rsidRDefault="000F3EBB" w:rsidP="00AC6182">
      <w:pPr>
        <w:widowControl w:val="0"/>
        <w:numPr>
          <w:ilvl w:val="0"/>
          <w:numId w:val="6"/>
        </w:numPr>
        <w:spacing w:before="120" w:after="120" w:line="240" w:lineRule="auto"/>
        <w:ind w:left="1260" w:hanging="54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Como excepción a lo anterior</w:t>
      </w:r>
      <w:r w:rsidR="000B0F1B">
        <w:rPr>
          <w:rStyle w:val="Strong"/>
          <w:rFonts w:ascii="Times New Roman" w:hAnsi="Times New Roman"/>
          <w:b w:val="0"/>
          <w:sz w:val="24"/>
          <w:szCs w:val="24"/>
          <w:lang w:val="es-MX"/>
        </w:rPr>
        <w:t>,</w:t>
      </w:r>
      <w:r w:rsidR="009F4141" w:rsidRPr="00857184">
        <w:rPr>
          <w:rStyle w:val="Strong"/>
          <w:rFonts w:ascii="Times New Roman" w:hAnsi="Times New Roman"/>
          <w:b w:val="0"/>
          <w:sz w:val="24"/>
          <w:szCs w:val="24"/>
          <w:lang w:val="es-MX"/>
        </w:rPr>
        <w:t xml:space="preserve"> cuando se requieran servicios de universidades estatales o de centros de investigación del país del Prestatario por considerarse que, dada la naturaleza única y excepcional de sus servicios, su participación es vital p</w:t>
      </w:r>
      <w:r w:rsidRPr="00857184">
        <w:rPr>
          <w:rStyle w:val="Strong"/>
          <w:rFonts w:ascii="Times New Roman" w:hAnsi="Times New Roman"/>
          <w:b w:val="0"/>
          <w:sz w:val="24"/>
          <w:szCs w:val="24"/>
          <w:lang w:val="es-MX"/>
        </w:rPr>
        <w:t>ara la ejecución de</w:t>
      </w:r>
      <w:r w:rsidR="004901F1" w:rsidRPr="00857184">
        <w:rPr>
          <w:rStyle w:val="Strong"/>
          <w:rFonts w:ascii="Times New Roman" w:hAnsi="Times New Roman"/>
          <w:b w:val="0"/>
          <w:sz w:val="24"/>
          <w:szCs w:val="24"/>
          <w:lang w:val="es-MX"/>
        </w:rPr>
        <w:t>l</w:t>
      </w:r>
      <w:r w:rsidRPr="00857184">
        <w:rPr>
          <w:rStyle w:val="Strong"/>
          <w:rFonts w:ascii="Times New Roman" w:hAnsi="Times New Roman"/>
          <w:b w:val="0"/>
          <w:sz w:val="24"/>
          <w:szCs w:val="24"/>
          <w:lang w:val="es-MX"/>
        </w:rPr>
        <w:t xml:space="preserve"> </w:t>
      </w:r>
      <w:r w:rsidR="00116B6C">
        <w:rPr>
          <w:rStyle w:val="Strong"/>
          <w:rFonts w:ascii="Times New Roman" w:hAnsi="Times New Roman"/>
          <w:b w:val="0"/>
          <w:sz w:val="24"/>
          <w:szCs w:val="24"/>
          <w:lang w:val="es-MX"/>
        </w:rPr>
        <w:t>Programa</w:t>
      </w:r>
      <w:r w:rsidRPr="00857184">
        <w:rPr>
          <w:rStyle w:val="Strong"/>
          <w:rFonts w:ascii="Times New Roman" w:hAnsi="Times New Roman"/>
          <w:b w:val="0"/>
          <w:sz w:val="24"/>
          <w:szCs w:val="24"/>
          <w:lang w:val="es-MX"/>
        </w:rPr>
        <w:t>.</w:t>
      </w:r>
      <w:r w:rsidR="009F4141" w:rsidRPr="00857184">
        <w:rPr>
          <w:rStyle w:val="Strong"/>
          <w:rFonts w:ascii="Times New Roman" w:hAnsi="Times New Roman"/>
          <w:b w:val="0"/>
          <w:sz w:val="24"/>
          <w:szCs w:val="24"/>
          <w:lang w:val="es-MX"/>
        </w:rPr>
        <w:t xml:space="preserve"> </w:t>
      </w:r>
      <w:r w:rsidRPr="00857184">
        <w:rPr>
          <w:rStyle w:val="Strong"/>
          <w:rFonts w:ascii="Times New Roman" w:hAnsi="Times New Roman"/>
          <w:b w:val="0"/>
          <w:sz w:val="24"/>
          <w:szCs w:val="24"/>
          <w:lang w:val="es-MX"/>
        </w:rPr>
        <w:t>E</w:t>
      </w:r>
      <w:r w:rsidR="009F4141" w:rsidRPr="00857184">
        <w:rPr>
          <w:rStyle w:val="Strong"/>
          <w:rFonts w:ascii="Times New Roman" w:hAnsi="Times New Roman"/>
          <w:b w:val="0"/>
          <w:sz w:val="24"/>
          <w:szCs w:val="24"/>
          <w:lang w:val="es-MX"/>
        </w:rPr>
        <w:t xml:space="preserve">l </w:t>
      </w:r>
      <w:r w:rsidR="004F6338" w:rsidRPr="00857184">
        <w:rPr>
          <w:rStyle w:val="Strong"/>
          <w:rFonts w:ascii="Times New Roman" w:hAnsi="Times New Roman"/>
          <w:b w:val="0"/>
          <w:sz w:val="24"/>
          <w:szCs w:val="24"/>
          <w:lang w:val="es-MX"/>
        </w:rPr>
        <w:t>BID</w:t>
      </w:r>
      <w:r w:rsidR="009F4141" w:rsidRPr="00857184">
        <w:rPr>
          <w:rStyle w:val="Strong"/>
          <w:rFonts w:ascii="Times New Roman" w:hAnsi="Times New Roman"/>
          <w:b w:val="0"/>
          <w:sz w:val="24"/>
          <w:szCs w:val="24"/>
          <w:lang w:val="es-MX"/>
        </w:rPr>
        <w:t xml:space="preserve"> </w:t>
      </w:r>
      <w:proofErr w:type="gramStart"/>
      <w:r w:rsidRPr="00857184">
        <w:rPr>
          <w:rStyle w:val="Strong"/>
          <w:rFonts w:ascii="Times New Roman" w:hAnsi="Times New Roman"/>
          <w:b w:val="0"/>
          <w:sz w:val="24"/>
          <w:szCs w:val="24"/>
          <w:lang w:val="es-MX"/>
        </w:rPr>
        <w:t>p</w:t>
      </w:r>
      <w:r w:rsidR="000B0F1B">
        <w:rPr>
          <w:rStyle w:val="Strong"/>
          <w:rFonts w:ascii="Times New Roman" w:hAnsi="Times New Roman"/>
          <w:b w:val="0"/>
          <w:sz w:val="24"/>
          <w:szCs w:val="24"/>
          <w:lang w:val="es-MX"/>
        </w:rPr>
        <w:t xml:space="preserve">uede </w:t>
      </w:r>
      <w:r w:rsidRPr="00857184">
        <w:rPr>
          <w:rStyle w:val="Strong"/>
          <w:rFonts w:ascii="Times New Roman" w:hAnsi="Times New Roman"/>
          <w:b w:val="0"/>
          <w:sz w:val="24"/>
          <w:szCs w:val="24"/>
          <w:lang w:val="es-MX"/>
        </w:rPr>
        <w:t xml:space="preserve"> </w:t>
      </w:r>
      <w:r w:rsidR="009F4141" w:rsidRPr="00857184">
        <w:rPr>
          <w:rStyle w:val="Strong"/>
          <w:rFonts w:ascii="Times New Roman" w:hAnsi="Times New Roman"/>
          <w:b w:val="0"/>
          <w:sz w:val="24"/>
          <w:szCs w:val="24"/>
          <w:lang w:val="es-MX"/>
        </w:rPr>
        <w:t>aceptar</w:t>
      </w:r>
      <w:proofErr w:type="gramEnd"/>
      <w:r w:rsidR="000B0F1B">
        <w:rPr>
          <w:rStyle w:val="Strong"/>
          <w:rFonts w:ascii="Times New Roman" w:hAnsi="Times New Roman"/>
          <w:b w:val="0"/>
          <w:sz w:val="24"/>
          <w:szCs w:val="24"/>
          <w:lang w:val="es-MX"/>
        </w:rPr>
        <w:t xml:space="preserve">, caso por caso, </w:t>
      </w:r>
      <w:r w:rsidR="009F4141" w:rsidRPr="00857184">
        <w:rPr>
          <w:rStyle w:val="Strong"/>
          <w:rFonts w:ascii="Times New Roman" w:hAnsi="Times New Roman"/>
          <w:b w:val="0"/>
          <w:sz w:val="24"/>
          <w:szCs w:val="24"/>
          <w:lang w:val="es-MX"/>
        </w:rPr>
        <w:t xml:space="preserve"> la contratación de esas instituciones</w:t>
      </w:r>
      <w:r w:rsidRPr="00857184">
        <w:rPr>
          <w:rStyle w:val="Strong"/>
          <w:rFonts w:ascii="Times New Roman" w:hAnsi="Times New Roman"/>
          <w:b w:val="0"/>
          <w:sz w:val="24"/>
          <w:szCs w:val="24"/>
          <w:lang w:val="es-MX"/>
        </w:rPr>
        <w:t>. Bajo la misma premisa</w:t>
      </w:r>
      <w:r w:rsidR="009F4141" w:rsidRPr="00857184">
        <w:rPr>
          <w:rStyle w:val="Strong"/>
          <w:rFonts w:ascii="Times New Roman" w:hAnsi="Times New Roman"/>
          <w:b w:val="0"/>
          <w:sz w:val="24"/>
          <w:szCs w:val="24"/>
          <w:lang w:val="es-MX"/>
        </w:rPr>
        <w:t xml:space="preserve"> se puede contratar de manera individual a profesores o científicos de universidades o centros de investigación. </w:t>
      </w:r>
    </w:p>
    <w:p w14:paraId="327E71A4" w14:textId="77777777" w:rsidR="009F4141" w:rsidRPr="00857184" w:rsidRDefault="009F4141" w:rsidP="00AC6182">
      <w:pPr>
        <w:widowControl w:val="0"/>
        <w:numPr>
          <w:ilvl w:val="0"/>
          <w:numId w:val="6"/>
        </w:numPr>
        <w:spacing w:before="120" w:after="120" w:line="240" w:lineRule="auto"/>
        <w:ind w:left="1260" w:hanging="54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Los funcionarios del gobierno o servidores públicos solamente pueden ser contratados como consultores individuales o como miembros de un equipo de una firma consultora, siempre que: (</w:t>
      </w:r>
      <w:r w:rsidR="000F3EBB" w:rsidRPr="00857184">
        <w:rPr>
          <w:rStyle w:val="Strong"/>
          <w:rFonts w:ascii="Times New Roman" w:hAnsi="Times New Roman"/>
          <w:b w:val="0"/>
          <w:sz w:val="24"/>
          <w:szCs w:val="24"/>
          <w:lang w:val="es-MX"/>
        </w:rPr>
        <w:t>a</w:t>
      </w:r>
      <w:r w:rsidRPr="00857184">
        <w:rPr>
          <w:rStyle w:val="Strong"/>
          <w:rFonts w:ascii="Times New Roman" w:hAnsi="Times New Roman"/>
          <w:b w:val="0"/>
          <w:sz w:val="24"/>
          <w:szCs w:val="24"/>
          <w:lang w:val="es-MX"/>
        </w:rPr>
        <w:t xml:space="preserve">) </w:t>
      </w:r>
      <w:r w:rsidR="000F3EBB" w:rsidRPr="00857184">
        <w:rPr>
          <w:rStyle w:val="Strong"/>
          <w:rFonts w:ascii="Times New Roman" w:hAnsi="Times New Roman"/>
          <w:b w:val="0"/>
          <w:sz w:val="24"/>
          <w:szCs w:val="24"/>
          <w:lang w:val="es-MX"/>
        </w:rPr>
        <w:t>cuenten con</w:t>
      </w:r>
      <w:r w:rsidRPr="00857184">
        <w:rPr>
          <w:rStyle w:val="Strong"/>
          <w:rFonts w:ascii="Times New Roman" w:hAnsi="Times New Roman"/>
          <w:b w:val="0"/>
          <w:sz w:val="24"/>
          <w:szCs w:val="24"/>
          <w:lang w:val="es-MX"/>
        </w:rPr>
        <w:t xml:space="preserve"> licencia sin goce de sueldo; (</w:t>
      </w:r>
      <w:r w:rsidR="000F3EBB" w:rsidRPr="00857184">
        <w:rPr>
          <w:rStyle w:val="Strong"/>
          <w:rFonts w:ascii="Times New Roman" w:hAnsi="Times New Roman"/>
          <w:b w:val="0"/>
          <w:sz w:val="24"/>
          <w:szCs w:val="24"/>
          <w:lang w:val="es-MX"/>
        </w:rPr>
        <w:t>b</w:t>
      </w:r>
      <w:r w:rsidRPr="00857184">
        <w:rPr>
          <w:rStyle w:val="Strong"/>
          <w:rFonts w:ascii="Times New Roman" w:hAnsi="Times New Roman"/>
          <w:b w:val="0"/>
          <w:sz w:val="24"/>
          <w:szCs w:val="24"/>
          <w:lang w:val="es-MX"/>
        </w:rPr>
        <w:t>) no sean contratados por la entidad en la que hayan trabajado durante el per</w:t>
      </w:r>
      <w:r w:rsidR="001D0B86" w:rsidRPr="00857184">
        <w:rPr>
          <w:rStyle w:val="Strong"/>
          <w:rFonts w:ascii="Times New Roman" w:hAnsi="Times New Roman"/>
          <w:b w:val="0"/>
          <w:sz w:val="24"/>
          <w:szCs w:val="24"/>
          <w:lang w:val="es-MX"/>
        </w:rPr>
        <w:t>í</w:t>
      </w:r>
      <w:r w:rsidRPr="00857184">
        <w:rPr>
          <w:rStyle w:val="Strong"/>
          <w:rFonts w:ascii="Times New Roman" w:hAnsi="Times New Roman"/>
          <w:b w:val="0"/>
          <w:sz w:val="24"/>
          <w:szCs w:val="24"/>
          <w:lang w:val="es-MX"/>
        </w:rPr>
        <w:t>odo inmediat</w:t>
      </w:r>
      <w:r w:rsidR="000F3EBB" w:rsidRPr="00857184">
        <w:rPr>
          <w:rStyle w:val="Strong"/>
          <w:rFonts w:ascii="Times New Roman" w:hAnsi="Times New Roman"/>
          <w:b w:val="0"/>
          <w:sz w:val="24"/>
          <w:szCs w:val="24"/>
          <w:lang w:val="es-MX"/>
        </w:rPr>
        <w:t>o</w:t>
      </w:r>
      <w:r w:rsidRPr="00857184">
        <w:rPr>
          <w:rStyle w:val="Strong"/>
          <w:rFonts w:ascii="Times New Roman" w:hAnsi="Times New Roman"/>
          <w:b w:val="0"/>
          <w:sz w:val="24"/>
          <w:szCs w:val="24"/>
          <w:lang w:val="es-MX"/>
        </w:rPr>
        <w:t xml:space="preserve"> anterior al que </w:t>
      </w:r>
      <w:r w:rsidR="000F3EBB" w:rsidRPr="00857184">
        <w:rPr>
          <w:rStyle w:val="Strong"/>
          <w:rFonts w:ascii="Times New Roman" w:hAnsi="Times New Roman"/>
          <w:b w:val="0"/>
          <w:sz w:val="24"/>
          <w:szCs w:val="24"/>
          <w:lang w:val="es-MX"/>
        </w:rPr>
        <w:t>iniciaron</w:t>
      </w:r>
      <w:r w:rsidRPr="00857184">
        <w:rPr>
          <w:rStyle w:val="Strong"/>
          <w:rFonts w:ascii="Times New Roman" w:hAnsi="Times New Roman"/>
          <w:b w:val="0"/>
          <w:sz w:val="24"/>
          <w:szCs w:val="24"/>
          <w:lang w:val="es-MX"/>
        </w:rPr>
        <w:t xml:space="preserve"> la licencia; y (</w:t>
      </w:r>
      <w:r w:rsidR="00330170">
        <w:rPr>
          <w:rStyle w:val="Strong"/>
          <w:rFonts w:ascii="Times New Roman" w:hAnsi="Times New Roman"/>
          <w:b w:val="0"/>
          <w:sz w:val="24"/>
          <w:szCs w:val="24"/>
          <w:lang w:val="es-MX"/>
        </w:rPr>
        <w:t>c</w:t>
      </w:r>
      <w:r w:rsidRPr="00857184">
        <w:rPr>
          <w:rStyle w:val="Strong"/>
          <w:rFonts w:ascii="Times New Roman" w:hAnsi="Times New Roman"/>
          <w:b w:val="0"/>
          <w:sz w:val="24"/>
          <w:szCs w:val="24"/>
          <w:lang w:val="es-MX"/>
        </w:rPr>
        <w:t xml:space="preserve">) su contratación no genere un conflicto de interés. </w:t>
      </w:r>
    </w:p>
    <w:p w14:paraId="37DA5C72" w14:textId="77777777" w:rsidR="0031575B" w:rsidRPr="00366C08" w:rsidRDefault="009E3D7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419"/>
        </w:rPr>
      </w:pPr>
      <w:r w:rsidRPr="00366C08">
        <w:rPr>
          <w:rStyle w:val="Strong"/>
          <w:rFonts w:ascii="Times New Roman" w:hAnsi="Times New Roman"/>
          <w:b w:val="0"/>
          <w:sz w:val="24"/>
          <w:szCs w:val="24"/>
          <w:lang w:val="es-419"/>
        </w:rPr>
        <w:t>Cualquier tipo de contrato o convenio que conlleve recursos del Programa deberán incluir o remitirse al cumplimiento de las Cláusulas sobre Prácticas Prohibidas establecidas en las Políticas para las adquisiciones emitidas por el BID</w:t>
      </w:r>
      <w:r w:rsidR="007F34D0" w:rsidRPr="00366C08">
        <w:rPr>
          <w:rStyle w:val="Strong"/>
          <w:rFonts w:ascii="Times New Roman" w:hAnsi="Times New Roman"/>
          <w:b w:val="0"/>
          <w:sz w:val="24"/>
          <w:szCs w:val="24"/>
          <w:lang w:val="es-419"/>
        </w:rPr>
        <w:t>.</w:t>
      </w:r>
      <w:r w:rsidRPr="00366C08">
        <w:rPr>
          <w:rStyle w:val="Strong"/>
          <w:rFonts w:ascii="Times New Roman" w:hAnsi="Times New Roman"/>
          <w:b w:val="0"/>
          <w:sz w:val="24"/>
          <w:szCs w:val="24"/>
          <w:lang w:val="es-419"/>
        </w:rPr>
        <w:t xml:space="preserve"> </w:t>
      </w:r>
    </w:p>
    <w:p w14:paraId="4F196046" w14:textId="77777777" w:rsidR="00834801" w:rsidRPr="00801D56" w:rsidRDefault="009F4141" w:rsidP="00857184">
      <w:pPr>
        <w:pStyle w:val="Heading2"/>
        <w:keepNext w:val="0"/>
        <w:widowControl w:val="0"/>
        <w:tabs>
          <w:tab w:val="clear" w:pos="1080"/>
        </w:tabs>
        <w:spacing w:before="120" w:after="120"/>
        <w:ind w:left="547" w:hanging="547"/>
        <w:rPr>
          <w:rStyle w:val="Strong"/>
          <w:rFonts w:ascii="Times New Roman" w:hAnsi="Times New Roman"/>
          <w:b/>
          <w:i w:val="0"/>
          <w:sz w:val="28"/>
          <w:szCs w:val="24"/>
          <w:lang w:val="es-MX"/>
        </w:rPr>
      </w:pPr>
      <w:bookmarkStart w:id="17" w:name="_Toc528247865"/>
      <w:proofErr w:type="gramStart"/>
      <w:r w:rsidRPr="00801D56">
        <w:rPr>
          <w:rStyle w:val="Strong"/>
          <w:rFonts w:ascii="Times New Roman" w:hAnsi="Times New Roman"/>
          <w:b/>
          <w:i w:val="0"/>
          <w:sz w:val="28"/>
          <w:szCs w:val="24"/>
          <w:lang w:val="es-MX"/>
        </w:rPr>
        <w:t>Plan  de</w:t>
      </w:r>
      <w:proofErr w:type="gramEnd"/>
      <w:r w:rsidRPr="00801D56">
        <w:rPr>
          <w:rStyle w:val="Strong"/>
          <w:rFonts w:ascii="Times New Roman" w:hAnsi="Times New Roman"/>
          <w:b/>
          <w:i w:val="0"/>
          <w:sz w:val="28"/>
          <w:szCs w:val="24"/>
          <w:lang w:val="es-MX"/>
        </w:rPr>
        <w:t xml:space="preserve"> </w:t>
      </w:r>
      <w:r w:rsidR="000F3EBB" w:rsidRPr="00801D56">
        <w:rPr>
          <w:rStyle w:val="Strong"/>
          <w:rFonts w:ascii="Times New Roman" w:hAnsi="Times New Roman"/>
          <w:b/>
          <w:i w:val="0"/>
          <w:sz w:val="28"/>
          <w:szCs w:val="24"/>
          <w:lang w:val="es-MX"/>
        </w:rPr>
        <w:t>Adquisiciones (PA)</w:t>
      </w:r>
      <w:bookmarkEnd w:id="17"/>
    </w:p>
    <w:p w14:paraId="1B8F359F" w14:textId="77777777" w:rsidR="00D14726"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419"/>
        </w:rPr>
      </w:pPr>
      <w:r w:rsidRPr="00366C08">
        <w:rPr>
          <w:rStyle w:val="Strong"/>
          <w:rFonts w:ascii="Times New Roman" w:hAnsi="Times New Roman"/>
          <w:b w:val="0"/>
          <w:sz w:val="24"/>
          <w:szCs w:val="24"/>
          <w:lang w:val="es-419"/>
        </w:rPr>
        <w:t>La OCI</w:t>
      </w:r>
      <w:r w:rsidR="009E3D7B" w:rsidRPr="00366C08">
        <w:rPr>
          <w:rStyle w:val="Strong"/>
          <w:rFonts w:ascii="Times New Roman" w:hAnsi="Times New Roman"/>
          <w:b w:val="0"/>
          <w:sz w:val="24"/>
          <w:szCs w:val="24"/>
          <w:lang w:val="es-419"/>
        </w:rPr>
        <w:t xml:space="preserve"> deberá preparar y presentar periódicamente al BID un PA actualizado de la operación</w:t>
      </w:r>
      <w:r w:rsidR="0074787C" w:rsidRPr="00366C08">
        <w:rPr>
          <w:rStyle w:val="Strong"/>
          <w:rFonts w:ascii="Times New Roman" w:hAnsi="Times New Roman"/>
          <w:b w:val="0"/>
          <w:sz w:val="24"/>
          <w:szCs w:val="24"/>
          <w:lang w:val="es-419"/>
        </w:rPr>
        <w:t xml:space="preserve"> conforme a lo estipulado en el Contrato de Préstamo (XXXX/OC-</w:t>
      </w:r>
      <w:r w:rsidR="007F34D0" w:rsidRPr="00366C08">
        <w:rPr>
          <w:rStyle w:val="Strong"/>
          <w:rFonts w:ascii="Times New Roman" w:hAnsi="Times New Roman"/>
          <w:b w:val="0"/>
          <w:sz w:val="24"/>
          <w:szCs w:val="24"/>
          <w:lang w:val="es-419"/>
        </w:rPr>
        <w:t>DR</w:t>
      </w:r>
      <w:r w:rsidR="0074787C" w:rsidRPr="00366C08">
        <w:rPr>
          <w:rStyle w:val="Strong"/>
          <w:rFonts w:ascii="Times New Roman" w:hAnsi="Times New Roman"/>
          <w:b w:val="0"/>
          <w:sz w:val="24"/>
          <w:szCs w:val="24"/>
          <w:lang w:val="es-419"/>
        </w:rPr>
        <w:t>)</w:t>
      </w:r>
      <w:r w:rsidR="009E3D7B" w:rsidRPr="00366C08">
        <w:rPr>
          <w:rStyle w:val="Strong"/>
          <w:rFonts w:ascii="Times New Roman" w:hAnsi="Times New Roman"/>
          <w:b w:val="0"/>
          <w:sz w:val="24"/>
          <w:szCs w:val="24"/>
          <w:lang w:val="es-419"/>
        </w:rPr>
        <w:t>. El PA</w:t>
      </w:r>
      <w:r w:rsidRPr="00366C08">
        <w:rPr>
          <w:rStyle w:val="Strong"/>
          <w:rFonts w:ascii="Times New Roman" w:hAnsi="Times New Roman"/>
          <w:b w:val="0"/>
          <w:sz w:val="24"/>
          <w:szCs w:val="24"/>
          <w:lang w:val="es-419"/>
        </w:rPr>
        <w:t xml:space="preserve"> </w:t>
      </w:r>
      <w:r w:rsidR="009E3D7B" w:rsidRPr="00366C08">
        <w:rPr>
          <w:rStyle w:val="Strong"/>
          <w:rFonts w:ascii="Times New Roman" w:hAnsi="Times New Roman"/>
          <w:b w:val="0"/>
          <w:sz w:val="24"/>
          <w:szCs w:val="24"/>
          <w:lang w:val="es-419"/>
        </w:rPr>
        <w:t>será aprobado por el BID y deberá proveer información relativa a los contratos de bienes</w:t>
      </w:r>
      <w:r w:rsidRPr="00366C08">
        <w:rPr>
          <w:rStyle w:val="Strong"/>
          <w:rFonts w:ascii="Times New Roman" w:hAnsi="Times New Roman"/>
          <w:b w:val="0"/>
          <w:sz w:val="24"/>
          <w:szCs w:val="24"/>
          <w:lang w:val="es-419"/>
        </w:rPr>
        <w:t xml:space="preserve">, obras </w:t>
      </w:r>
      <w:r w:rsidR="009E3D7B" w:rsidRPr="00366C08">
        <w:rPr>
          <w:rStyle w:val="Strong"/>
          <w:rFonts w:ascii="Times New Roman" w:hAnsi="Times New Roman"/>
          <w:b w:val="0"/>
          <w:sz w:val="24"/>
          <w:szCs w:val="24"/>
          <w:lang w:val="es-419"/>
        </w:rPr>
        <w:t xml:space="preserve">y servicios necesarios para ejecutar el </w:t>
      </w:r>
      <w:r w:rsidR="00116B6C" w:rsidRPr="00366C08">
        <w:rPr>
          <w:rStyle w:val="Strong"/>
          <w:rFonts w:ascii="Times New Roman" w:hAnsi="Times New Roman"/>
          <w:b w:val="0"/>
          <w:sz w:val="24"/>
          <w:szCs w:val="24"/>
          <w:lang w:val="es-419"/>
        </w:rPr>
        <w:t>Programa</w:t>
      </w:r>
      <w:r w:rsidR="009E3D7B" w:rsidRPr="00366C08">
        <w:rPr>
          <w:rStyle w:val="Strong"/>
          <w:rFonts w:ascii="Times New Roman" w:hAnsi="Times New Roman"/>
          <w:b w:val="0"/>
          <w:sz w:val="24"/>
          <w:szCs w:val="24"/>
          <w:lang w:val="es-419"/>
        </w:rPr>
        <w:t xml:space="preserve"> durante al menos los siguientes 18 meses de operación</w:t>
      </w:r>
      <w:r w:rsidR="004A4A14" w:rsidRPr="00366C08">
        <w:rPr>
          <w:rStyle w:val="Strong"/>
          <w:rFonts w:ascii="Times New Roman" w:hAnsi="Times New Roman"/>
          <w:b w:val="0"/>
          <w:sz w:val="24"/>
          <w:szCs w:val="24"/>
          <w:lang w:val="es-419"/>
        </w:rPr>
        <w:t xml:space="preserve">. La información contenida en el PA deberá ser consistente con los </w:t>
      </w:r>
      <w:r w:rsidR="004A4A14" w:rsidRPr="00366C08">
        <w:rPr>
          <w:rStyle w:val="Strong"/>
          <w:rFonts w:ascii="Times New Roman" w:hAnsi="Times New Roman"/>
          <w:b w:val="0"/>
          <w:sz w:val="24"/>
          <w:szCs w:val="24"/>
          <w:lang w:val="es-419"/>
        </w:rPr>
        <w:lastRenderedPageBreak/>
        <w:t>objetivos del Programa</w:t>
      </w:r>
      <w:r w:rsidR="0074787C" w:rsidRPr="00366C08">
        <w:rPr>
          <w:rStyle w:val="Strong"/>
          <w:rFonts w:ascii="Times New Roman" w:hAnsi="Times New Roman"/>
          <w:b w:val="0"/>
          <w:sz w:val="24"/>
          <w:szCs w:val="24"/>
          <w:lang w:val="es-419"/>
        </w:rPr>
        <w:t>, su Plan Operativo Anual y presupuesto</w:t>
      </w:r>
      <w:r w:rsidR="004A4A14" w:rsidRPr="00366C08">
        <w:rPr>
          <w:rStyle w:val="Strong"/>
          <w:rFonts w:ascii="Times New Roman" w:hAnsi="Times New Roman"/>
          <w:b w:val="0"/>
          <w:sz w:val="24"/>
          <w:szCs w:val="24"/>
          <w:lang w:val="es-419"/>
        </w:rPr>
        <w:t>. Así, el</w:t>
      </w:r>
      <w:r w:rsidR="009E3D7B" w:rsidRPr="00366C08">
        <w:rPr>
          <w:rStyle w:val="Strong"/>
          <w:rFonts w:ascii="Times New Roman" w:hAnsi="Times New Roman"/>
          <w:b w:val="0"/>
          <w:sz w:val="24"/>
          <w:szCs w:val="24"/>
          <w:lang w:val="es-419"/>
        </w:rPr>
        <w:t xml:space="preserve"> PA es un instrumento de planificación que le permite a</w:t>
      </w:r>
      <w:r w:rsidRPr="00366C08">
        <w:rPr>
          <w:rStyle w:val="Strong"/>
          <w:rFonts w:ascii="Times New Roman" w:hAnsi="Times New Roman"/>
          <w:b w:val="0"/>
          <w:sz w:val="24"/>
          <w:szCs w:val="24"/>
          <w:lang w:val="es-419"/>
        </w:rPr>
        <w:t xml:space="preserve"> la OCI </w:t>
      </w:r>
      <w:r w:rsidR="009E3D7B" w:rsidRPr="00366C08">
        <w:rPr>
          <w:rStyle w:val="Strong"/>
          <w:rFonts w:ascii="Times New Roman" w:hAnsi="Times New Roman"/>
          <w:b w:val="0"/>
          <w:sz w:val="24"/>
          <w:szCs w:val="24"/>
          <w:lang w:val="es-419"/>
        </w:rPr>
        <w:t>programar y monitorear las actividades de adquisición de bienes,</w:t>
      </w:r>
      <w:r w:rsidRPr="00366C08">
        <w:rPr>
          <w:rStyle w:val="Strong"/>
          <w:rFonts w:ascii="Times New Roman" w:hAnsi="Times New Roman"/>
          <w:b w:val="0"/>
          <w:sz w:val="24"/>
          <w:szCs w:val="24"/>
          <w:lang w:val="es-419"/>
        </w:rPr>
        <w:t xml:space="preserve"> obras </w:t>
      </w:r>
      <w:r w:rsidR="009E3D7B" w:rsidRPr="00366C08">
        <w:rPr>
          <w:rStyle w:val="Strong"/>
          <w:rFonts w:ascii="Times New Roman" w:hAnsi="Times New Roman"/>
          <w:b w:val="0"/>
          <w:sz w:val="24"/>
          <w:szCs w:val="24"/>
          <w:lang w:val="es-419"/>
        </w:rPr>
        <w:t>y de prestación de servicios de consultoría y de servicios de no consultoría.</w:t>
      </w:r>
    </w:p>
    <w:p w14:paraId="6008E695" w14:textId="77777777" w:rsidR="00C954EB" w:rsidRPr="00185F84"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419"/>
        </w:rPr>
      </w:pPr>
      <w:r w:rsidRPr="00185F84">
        <w:rPr>
          <w:rStyle w:val="Strong"/>
          <w:rFonts w:ascii="Times New Roman" w:hAnsi="Times New Roman"/>
          <w:b w:val="0"/>
          <w:sz w:val="24"/>
          <w:szCs w:val="24"/>
          <w:lang w:val="es-419"/>
        </w:rPr>
        <w:t xml:space="preserve">Durante la ejecución del préstamo la OCI y el Banco podrán acordar el uso del Sistema de </w:t>
      </w:r>
      <w:proofErr w:type="gramStart"/>
      <w:r w:rsidRPr="00185F84">
        <w:rPr>
          <w:rStyle w:val="Strong"/>
          <w:rFonts w:ascii="Times New Roman" w:hAnsi="Times New Roman"/>
          <w:b w:val="0"/>
          <w:sz w:val="24"/>
          <w:szCs w:val="24"/>
          <w:lang w:val="es-419"/>
        </w:rPr>
        <w:t>Ejecución  de</w:t>
      </w:r>
      <w:proofErr w:type="gramEnd"/>
      <w:r w:rsidRPr="00185F84">
        <w:rPr>
          <w:rStyle w:val="Strong"/>
          <w:rFonts w:ascii="Times New Roman" w:hAnsi="Times New Roman"/>
          <w:b w:val="0"/>
          <w:sz w:val="24"/>
          <w:szCs w:val="24"/>
          <w:lang w:val="es-419"/>
        </w:rPr>
        <w:t xml:space="preserve">  Planes  de  Adquisiciones  (SEPA)  como  herramienta  de  planificación  y gestión de las adquisiciones.</w:t>
      </w:r>
    </w:p>
    <w:p w14:paraId="5082C974" w14:textId="77777777" w:rsidR="0031575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419"/>
        </w:rPr>
      </w:pPr>
      <w:r w:rsidRPr="00366C08">
        <w:rPr>
          <w:rStyle w:val="Strong"/>
          <w:rFonts w:ascii="Times New Roman" w:hAnsi="Times New Roman"/>
          <w:b w:val="0"/>
          <w:sz w:val="24"/>
          <w:szCs w:val="24"/>
          <w:lang w:val="es-419"/>
        </w:rPr>
        <w:t xml:space="preserve">El PA </w:t>
      </w:r>
      <w:r w:rsidR="009E3D7B" w:rsidRPr="00366C08">
        <w:rPr>
          <w:rStyle w:val="Strong"/>
          <w:rFonts w:ascii="Times New Roman" w:hAnsi="Times New Roman"/>
          <w:b w:val="0"/>
          <w:sz w:val="24"/>
          <w:szCs w:val="24"/>
          <w:lang w:val="es-419"/>
        </w:rPr>
        <w:t xml:space="preserve">debe actualizarse al menos una (1) vez al año o con la frecuencia que sea necesaria durante la vida del </w:t>
      </w:r>
      <w:r w:rsidR="00116B6C" w:rsidRPr="00366C08">
        <w:rPr>
          <w:rStyle w:val="Strong"/>
          <w:rFonts w:ascii="Times New Roman" w:hAnsi="Times New Roman"/>
          <w:b w:val="0"/>
          <w:sz w:val="24"/>
          <w:szCs w:val="24"/>
          <w:lang w:val="es-419"/>
        </w:rPr>
        <w:t>Programa</w:t>
      </w:r>
      <w:r w:rsidR="009E3D7B" w:rsidRPr="00366C08">
        <w:rPr>
          <w:rStyle w:val="Strong"/>
          <w:rFonts w:ascii="Times New Roman" w:hAnsi="Times New Roman"/>
          <w:b w:val="0"/>
          <w:sz w:val="24"/>
          <w:szCs w:val="24"/>
          <w:lang w:val="es-419"/>
        </w:rPr>
        <w:t>. Cada modificación o actualización del PA será realizada y/o coordin</w:t>
      </w:r>
      <w:r w:rsidR="0074787C" w:rsidRPr="00366C08">
        <w:rPr>
          <w:rStyle w:val="Strong"/>
          <w:rFonts w:ascii="Times New Roman" w:hAnsi="Times New Roman"/>
          <w:b w:val="0"/>
          <w:sz w:val="24"/>
          <w:szCs w:val="24"/>
          <w:lang w:val="es-419"/>
        </w:rPr>
        <w:t xml:space="preserve">ada por la </w:t>
      </w:r>
      <w:r w:rsidRPr="00366C08">
        <w:rPr>
          <w:rStyle w:val="Strong"/>
          <w:rFonts w:ascii="Times New Roman" w:hAnsi="Times New Roman"/>
          <w:b w:val="0"/>
          <w:sz w:val="24"/>
          <w:szCs w:val="24"/>
          <w:lang w:val="es-419"/>
        </w:rPr>
        <w:t>OCI</w:t>
      </w:r>
      <w:r w:rsidR="0074787C" w:rsidRPr="00366C08">
        <w:rPr>
          <w:rStyle w:val="Strong"/>
          <w:rFonts w:ascii="Times New Roman" w:hAnsi="Times New Roman"/>
          <w:b w:val="0"/>
          <w:sz w:val="24"/>
          <w:szCs w:val="24"/>
          <w:lang w:val="es-419"/>
        </w:rPr>
        <w:t xml:space="preserve"> y requerirá la no o</w:t>
      </w:r>
      <w:r w:rsidR="009E3D7B" w:rsidRPr="00366C08">
        <w:rPr>
          <w:rStyle w:val="Strong"/>
          <w:rFonts w:ascii="Times New Roman" w:hAnsi="Times New Roman"/>
          <w:b w:val="0"/>
          <w:sz w:val="24"/>
          <w:szCs w:val="24"/>
          <w:lang w:val="es-419"/>
        </w:rPr>
        <w:t xml:space="preserve">bjeción del BID. Una vez recibida la no objeción del BID, </w:t>
      </w:r>
      <w:r w:rsidRPr="00366C08">
        <w:rPr>
          <w:rStyle w:val="Strong"/>
          <w:rFonts w:ascii="Times New Roman" w:hAnsi="Times New Roman"/>
          <w:b w:val="0"/>
          <w:sz w:val="24"/>
          <w:szCs w:val="24"/>
          <w:lang w:val="es-419"/>
        </w:rPr>
        <w:t xml:space="preserve">la OCI </w:t>
      </w:r>
      <w:r w:rsidR="009E3D7B" w:rsidRPr="00366C08">
        <w:rPr>
          <w:rStyle w:val="Strong"/>
          <w:rFonts w:ascii="Times New Roman" w:hAnsi="Times New Roman"/>
          <w:b w:val="0"/>
          <w:sz w:val="24"/>
          <w:szCs w:val="24"/>
          <w:lang w:val="es-419"/>
        </w:rPr>
        <w:t>informará a la</w:t>
      </w:r>
      <w:r w:rsidRPr="00366C08">
        <w:rPr>
          <w:rStyle w:val="Strong"/>
          <w:rFonts w:ascii="Times New Roman" w:hAnsi="Times New Roman"/>
          <w:b w:val="0"/>
          <w:sz w:val="24"/>
          <w:szCs w:val="24"/>
          <w:lang w:val="es-419"/>
        </w:rPr>
        <w:t xml:space="preserve">s partes </w:t>
      </w:r>
      <w:r w:rsidR="009E3D7B" w:rsidRPr="00366C08">
        <w:rPr>
          <w:rStyle w:val="Strong"/>
          <w:rFonts w:ascii="Times New Roman" w:hAnsi="Times New Roman"/>
          <w:b w:val="0"/>
          <w:sz w:val="24"/>
          <w:szCs w:val="24"/>
          <w:lang w:val="es-419"/>
        </w:rPr>
        <w:t xml:space="preserve">de la aprobación para que se proceda con su ejecución. Es de importancia señalar que los originales de la documentación administrativa que se genere en cada uno de los procesos de adquisición o contratación realizados bajo </w:t>
      </w:r>
      <w:r w:rsidR="001E1451" w:rsidRPr="00366C08">
        <w:rPr>
          <w:rStyle w:val="Strong"/>
          <w:rFonts w:ascii="Times New Roman" w:hAnsi="Times New Roman"/>
          <w:b w:val="0"/>
          <w:sz w:val="24"/>
          <w:szCs w:val="24"/>
          <w:lang w:val="es-419"/>
        </w:rPr>
        <w:t xml:space="preserve">el </w:t>
      </w:r>
      <w:r w:rsidR="00116B6C" w:rsidRPr="00366C08">
        <w:rPr>
          <w:rStyle w:val="Strong"/>
          <w:rFonts w:ascii="Times New Roman" w:hAnsi="Times New Roman"/>
          <w:b w:val="0"/>
          <w:sz w:val="24"/>
          <w:szCs w:val="24"/>
          <w:lang w:val="es-419"/>
        </w:rPr>
        <w:t>Programa</w:t>
      </w:r>
      <w:r w:rsidR="009E3D7B" w:rsidRPr="00366C08">
        <w:rPr>
          <w:rStyle w:val="Strong"/>
          <w:rFonts w:ascii="Times New Roman" w:hAnsi="Times New Roman"/>
          <w:b w:val="0"/>
          <w:sz w:val="24"/>
          <w:szCs w:val="24"/>
          <w:lang w:val="es-419"/>
        </w:rPr>
        <w:t xml:space="preserve"> </w:t>
      </w:r>
      <w:proofErr w:type="gramStart"/>
      <w:r w:rsidR="009E3D7B" w:rsidRPr="00366C08">
        <w:rPr>
          <w:rStyle w:val="Strong"/>
          <w:rFonts w:ascii="Times New Roman" w:hAnsi="Times New Roman"/>
          <w:b w:val="0"/>
          <w:sz w:val="24"/>
          <w:szCs w:val="24"/>
          <w:lang w:val="es-419"/>
        </w:rPr>
        <w:t>estará</w:t>
      </w:r>
      <w:proofErr w:type="gramEnd"/>
      <w:r w:rsidR="009E3D7B" w:rsidRPr="00366C08">
        <w:rPr>
          <w:rStyle w:val="Strong"/>
          <w:rFonts w:ascii="Times New Roman" w:hAnsi="Times New Roman"/>
          <w:b w:val="0"/>
          <w:sz w:val="24"/>
          <w:szCs w:val="24"/>
          <w:lang w:val="es-419"/>
        </w:rPr>
        <w:t xml:space="preserve"> bajo resguardo de</w:t>
      </w:r>
      <w:r w:rsidRPr="00366C08">
        <w:rPr>
          <w:rStyle w:val="Strong"/>
          <w:rFonts w:ascii="Times New Roman" w:hAnsi="Times New Roman"/>
          <w:b w:val="0"/>
          <w:sz w:val="24"/>
          <w:szCs w:val="24"/>
          <w:lang w:val="es-419"/>
        </w:rPr>
        <w:t xml:space="preserve"> la OCI</w:t>
      </w:r>
      <w:r w:rsidR="009E3D7B" w:rsidRPr="00366C08">
        <w:rPr>
          <w:rStyle w:val="Strong"/>
          <w:rFonts w:ascii="Times New Roman" w:hAnsi="Times New Roman"/>
          <w:b w:val="0"/>
          <w:sz w:val="24"/>
          <w:szCs w:val="24"/>
          <w:lang w:val="es-419"/>
        </w:rPr>
        <w:t>.</w:t>
      </w:r>
    </w:p>
    <w:p w14:paraId="4477537D" w14:textId="77777777" w:rsidR="00C954EB" w:rsidRPr="00C954EB" w:rsidRDefault="00C954EB" w:rsidP="00C954EB">
      <w:pPr>
        <w:pStyle w:val="Heading2"/>
        <w:widowControl w:val="0"/>
        <w:tabs>
          <w:tab w:val="clear" w:pos="1080"/>
        </w:tabs>
        <w:spacing w:before="120" w:after="120"/>
        <w:ind w:left="547" w:hanging="547"/>
        <w:rPr>
          <w:rFonts w:ascii="Times New Roman" w:hAnsi="Times New Roman"/>
          <w:i w:val="0"/>
          <w:sz w:val="28"/>
          <w:szCs w:val="24"/>
          <w:lang w:val="es-MX"/>
        </w:rPr>
      </w:pPr>
      <w:bookmarkStart w:id="18" w:name="_Toc528247866"/>
      <w:bookmarkStart w:id="19" w:name="_Toc399346573"/>
      <w:r w:rsidRPr="00C954EB">
        <w:rPr>
          <w:rFonts w:ascii="Times New Roman" w:hAnsi="Times New Roman"/>
          <w:i w:val="0"/>
          <w:sz w:val="28"/>
          <w:lang w:val="es-MX"/>
        </w:rPr>
        <w:t>Ejecución de adquisiciones y consultorías</w:t>
      </w:r>
      <w:bookmarkEnd w:id="18"/>
    </w:p>
    <w:p w14:paraId="30CAAEEA"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La OCI, a través de la Unidad de Licitaciones,  Compras y contrataciones (ULC) (adscrita al Departamento de Coordinación Administrativa), será la encargada de llevar a cabo los procesos de selección, licitación,   contratación, supervisión y recepción de las adquisiciones del Programa, de conformidad con las políticas de adquisiciones del Banco GN-2349-9 y GN-2350-9, y con lo dispuesto en el Plan de Adquisiciones (PA) de la operación en la cual se detalla: (i) los contratos para obras, bienes y servicios de consultoría requeridos para llevar a cabo el programa; (</w:t>
      </w:r>
      <w:proofErr w:type="spellStart"/>
      <w:r w:rsidRPr="00366C08">
        <w:rPr>
          <w:rStyle w:val="Strong"/>
          <w:rFonts w:ascii="Times New Roman" w:hAnsi="Times New Roman"/>
          <w:b w:val="0"/>
          <w:sz w:val="24"/>
          <w:lang w:val="es-419"/>
        </w:rPr>
        <w:t>ii</w:t>
      </w:r>
      <w:proofErr w:type="spellEnd"/>
      <w:r w:rsidRPr="00366C08">
        <w:rPr>
          <w:rStyle w:val="Strong"/>
          <w:rFonts w:ascii="Times New Roman" w:hAnsi="Times New Roman"/>
          <w:b w:val="0"/>
          <w:sz w:val="24"/>
          <w:lang w:val="es-419"/>
        </w:rPr>
        <w:t>) los métodos propuestos para la contratación  de  bienes  y para  la  selección  de  consultores;  y  (</w:t>
      </w:r>
      <w:proofErr w:type="spellStart"/>
      <w:r w:rsidRPr="00366C08">
        <w:rPr>
          <w:rStyle w:val="Strong"/>
          <w:rFonts w:ascii="Times New Roman" w:hAnsi="Times New Roman"/>
          <w:b w:val="0"/>
          <w:sz w:val="24"/>
          <w:lang w:val="es-419"/>
        </w:rPr>
        <w:t>iii</w:t>
      </w:r>
      <w:proofErr w:type="spellEnd"/>
      <w:r w:rsidRPr="00366C08">
        <w:rPr>
          <w:rStyle w:val="Strong"/>
          <w:rFonts w:ascii="Times New Roman" w:hAnsi="Times New Roman"/>
          <w:b w:val="0"/>
          <w:sz w:val="24"/>
          <w:lang w:val="es-419"/>
        </w:rPr>
        <w:t>)  los  procedimientos aplicados por el Banco para el examen de cada uno de los procesos de adquisiciones.</w:t>
      </w:r>
    </w:p>
    <w:p w14:paraId="6AA50BF1"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 xml:space="preserve">Para la planificación de las adquisiciones, el ejecutor deberá actualizar el PA anualmente, o según las necesidades del programa, empleando </w:t>
      </w:r>
      <w:proofErr w:type="spellStart"/>
      <w:r w:rsidRPr="00366C08">
        <w:rPr>
          <w:rStyle w:val="Strong"/>
          <w:rFonts w:ascii="Times New Roman" w:hAnsi="Times New Roman"/>
          <w:b w:val="0"/>
          <w:sz w:val="24"/>
          <w:lang w:val="es-419"/>
        </w:rPr>
        <w:t>el</w:t>
      </w:r>
      <w:proofErr w:type="spellEnd"/>
      <w:r w:rsidRPr="00366C08">
        <w:rPr>
          <w:rStyle w:val="Strong"/>
          <w:rFonts w:ascii="Times New Roman" w:hAnsi="Times New Roman"/>
          <w:b w:val="0"/>
          <w:sz w:val="24"/>
          <w:lang w:val="es-419"/>
        </w:rPr>
        <w:t xml:space="preserve"> SEPA</w:t>
      </w:r>
      <w:r w:rsidR="00272B41" w:rsidRPr="00366C08">
        <w:rPr>
          <w:rStyle w:val="Strong"/>
          <w:rFonts w:ascii="Times New Roman" w:hAnsi="Times New Roman"/>
          <w:b w:val="0"/>
          <w:sz w:val="24"/>
          <w:lang w:val="es-419"/>
        </w:rPr>
        <w:t xml:space="preserve"> de así acordarse</w:t>
      </w:r>
      <w:r w:rsidRPr="00366C08">
        <w:rPr>
          <w:rStyle w:val="Strong"/>
          <w:rFonts w:ascii="Times New Roman" w:hAnsi="Times New Roman"/>
          <w:b w:val="0"/>
          <w:sz w:val="24"/>
          <w:lang w:val="es-419"/>
        </w:rPr>
        <w:t xml:space="preserve">, para planificar y reportar el avance. Toda modificación del PA deberá ser presentada al Banco para su aprobación. </w:t>
      </w:r>
    </w:p>
    <w:p w14:paraId="58C7FA96" w14:textId="77777777" w:rsidR="00C954EB" w:rsidRPr="00185F84"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185F84">
        <w:rPr>
          <w:rStyle w:val="Strong"/>
          <w:rFonts w:ascii="Times New Roman" w:hAnsi="Times New Roman"/>
          <w:b w:val="0"/>
          <w:sz w:val="24"/>
          <w:lang w:val="es-419"/>
        </w:rPr>
        <w:t xml:space="preserve">Las </w:t>
      </w:r>
      <w:proofErr w:type="gramStart"/>
      <w:r w:rsidRPr="00185F84">
        <w:rPr>
          <w:rStyle w:val="Strong"/>
          <w:rFonts w:ascii="Times New Roman" w:hAnsi="Times New Roman"/>
          <w:b w:val="0"/>
          <w:sz w:val="24"/>
          <w:lang w:val="es-419"/>
        </w:rPr>
        <w:t>normas  y</w:t>
      </w:r>
      <w:proofErr w:type="gramEnd"/>
      <w:r w:rsidRPr="00185F84">
        <w:rPr>
          <w:rStyle w:val="Strong"/>
          <w:rFonts w:ascii="Times New Roman" w:hAnsi="Times New Roman"/>
          <w:b w:val="0"/>
          <w:sz w:val="24"/>
          <w:lang w:val="es-419"/>
        </w:rPr>
        <w:t xml:space="preserve">  procedimientos  que  se  seguirán  para  las  contrataciones  durante  la ejecución del Programa se deberán ajustar totalmente a lo previsto en el Contrato de Préstamo, en las políticas del BID y en las disposiciones complementarias a las que el Banco refiera al MINERD a través de la OCI.</w:t>
      </w:r>
    </w:p>
    <w:p w14:paraId="0AE524C3" w14:textId="77777777" w:rsidR="00C954EB" w:rsidRPr="00185F84"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185F84">
        <w:rPr>
          <w:rStyle w:val="Strong"/>
          <w:rFonts w:ascii="Times New Roman" w:hAnsi="Times New Roman"/>
          <w:b w:val="0"/>
          <w:sz w:val="24"/>
          <w:lang w:val="es-419"/>
        </w:rPr>
        <w:t>En todos los casos, la aplicación de los principios de la Política de Adquisiciones del BID tendrá prioridad sobre la legislación local. La aplicación de esta legislación no podrá oponerse a los principios de economía, eficiencia y transparencia y a otros aspectos dispuestos en las políticas del Banco.</w:t>
      </w:r>
    </w:p>
    <w:p w14:paraId="13BFFF45"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185F84">
        <w:rPr>
          <w:rStyle w:val="Strong"/>
          <w:rFonts w:ascii="Times New Roman" w:hAnsi="Times New Roman"/>
          <w:b w:val="0"/>
          <w:sz w:val="24"/>
          <w:lang w:val="es-419"/>
        </w:rPr>
        <w:t xml:space="preserve">En las adquisiciones financiadas con recursos de contraparte, rigen los procedimientos </w:t>
      </w:r>
      <w:proofErr w:type="gramStart"/>
      <w:r w:rsidRPr="00185F84">
        <w:rPr>
          <w:rStyle w:val="Strong"/>
          <w:rFonts w:ascii="Times New Roman" w:hAnsi="Times New Roman"/>
          <w:b w:val="0"/>
          <w:sz w:val="24"/>
          <w:lang w:val="es-419"/>
        </w:rPr>
        <w:lastRenderedPageBreak/>
        <w:t>locales,  siempre</w:t>
      </w:r>
      <w:proofErr w:type="gramEnd"/>
      <w:r w:rsidRPr="00185F84">
        <w:rPr>
          <w:rStyle w:val="Strong"/>
          <w:rFonts w:ascii="Times New Roman" w:hAnsi="Times New Roman"/>
          <w:b w:val="0"/>
          <w:sz w:val="24"/>
          <w:lang w:val="es-419"/>
        </w:rPr>
        <w:t xml:space="preserve">  y  cuando  no  violen    los  principios  del  Banco.  </w:t>
      </w:r>
      <w:r w:rsidRPr="00366C08">
        <w:rPr>
          <w:rStyle w:val="Strong"/>
          <w:rFonts w:ascii="Times New Roman" w:hAnsi="Times New Roman"/>
          <w:b w:val="0"/>
          <w:sz w:val="24"/>
          <w:lang w:val="es-419"/>
        </w:rPr>
        <w:t>En estos casos se verificará: (i) el estricto cumplimiento a la legislación local aplicable; (</w:t>
      </w:r>
      <w:proofErr w:type="spellStart"/>
      <w:r w:rsidRPr="00366C08">
        <w:rPr>
          <w:rStyle w:val="Strong"/>
          <w:rFonts w:ascii="Times New Roman" w:hAnsi="Times New Roman"/>
          <w:b w:val="0"/>
          <w:sz w:val="24"/>
          <w:lang w:val="es-419"/>
        </w:rPr>
        <w:t>ii</w:t>
      </w:r>
      <w:proofErr w:type="spellEnd"/>
      <w:r w:rsidRPr="00366C08">
        <w:rPr>
          <w:rStyle w:val="Strong"/>
          <w:rFonts w:ascii="Times New Roman" w:hAnsi="Times New Roman"/>
          <w:b w:val="0"/>
          <w:sz w:val="24"/>
          <w:lang w:val="es-419"/>
        </w:rPr>
        <w:t>) el cumplimiento con los objetivos y requisitos técnicos del Programa; (</w:t>
      </w:r>
      <w:proofErr w:type="spellStart"/>
      <w:r w:rsidRPr="00366C08">
        <w:rPr>
          <w:rStyle w:val="Strong"/>
          <w:rFonts w:ascii="Times New Roman" w:hAnsi="Times New Roman"/>
          <w:b w:val="0"/>
          <w:sz w:val="24"/>
          <w:lang w:val="es-419"/>
        </w:rPr>
        <w:t>iii</w:t>
      </w:r>
      <w:proofErr w:type="spellEnd"/>
      <w:r w:rsidRPr="00366C08">
        <w:rPr>
          <w:rStyle w:val="Strong"/>
          <w:rFonts w:ascii="Times New Roman" w:hAnsi="Times New Roman"/>
          <w:b w:val="0"/>
          <w:sz w:val="24"/>
          <w:lang w:val="es-419"/>
        </w:rPr>
        <w:t>) que los precios sean de mercado; (</w:t>
      </w:r>
      <w:proofErr w:type="spellStart"/>
      <w:r w:rsidRPr="00366C08">
        <w:rPr>
          <w:rStyle w:val="Strong"/>
          <w:rFonts w:ascii="Times New Roman" w:hAnsi="Times New Roman"/>
          <w:b w:val="0"/>
          <w:sz w:val="24"/>
          <w:lang w:val="es-419"/>
        </w:rPr>
        <w:t>iv</w:t>
      </w:r>
      <w:proofErr w:type="spellEnd"/>
      <w:r w:rsidRPr="00366C08">
        <w:rPr>
          <w:rStyle w:val="Strong"/>
          <w:rFonts w:ascii="Times New Roman" w:hAnsi="Times New Roman"/>
          <w:b w:val="0"/>
          <w:sz w:val="24"/>
          <w:lang w:val="es-419"/>
        </w:rPr>
        <w:t>) que la calidad sea satisfactoria; (v) que las entregas sean oportunas; y (vi) que se observen los más altos estándares éticos.</w:t>
      </w:r>
    </w:p>
    <w:p w14:paraId="47B0B6E8"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Adquisiciones de Obras, Bienes y Servicios Diferentes de Consultoría. Los contratos de Obras, Bienes y Servicios Diferentes de Consultoría generados bajo el proyecto y sujetos a Licitación Pública Internacional (LPI) se ejecutarán utilizando los Documentos Estándar de Licitaciones (</w:t>
      </w:r>
      <w:proofErr w:type="spellStart"/>
      <w:r w:rsidRPr="00366C08">
        <w:rPr>
          <w:rStyle w:val="Strong"/>
          <w:rFonts w:ascii="Times New Roman" w:hAnsi="Times New Roman"/>
          <w:b w:val="0"/>
          <w:sz w:val="24"/>
          <w:lang w:val="es-419"/>
        </w:rPr>
        <w:t>DELs</w:t>
      </w:r>
      <w:proofErr w:type="spellEnd"/>
      <w:r w:rsidRPr="00366C08">
        <w:rPr>
          <w:rStyle w:val="Strong"/>
          <w:rFonts w:ascii="Times New Roman" w:hAnsi="Times New Roman"/>
          <w:b w:val="0"/>
          <w:sz w:val="24"/>
          <w:lang w:val="es-419"/>
        </w:rPr>
        <w:t>) emitidos por el Banco y las licitaciones sujetas a Licitación Pública Nacional (LPN) se ejecutarán utilizando los Documentos de Licitación Nacional acordados con el Banco o satisfactorios al Banco. La revisión de las especificaciones técnicas de las adquisiciones durante la preparación de procesos de selección será responsabilidad del Especialista Sectorial/</w:t>
      </w:r>
      <w:proofErr w:type="gramStart"/>
      <w:r w:rsidRPr="00366C08">
        <w:rPr>
          <w:rStyle w:val="Strong"/>
          <w:rFonts w:ascii="Times New Roman" w:hAnsi="Times New Roman"/>
          <w:b w:val="0"/>
          <w:sz w:val="24"/>
          <w:lang w:val="es-419"/>
        </w:rPr>
        <w:t>Jefe</w:t>
      </w:r>
      <w:proofErr w:type="gramEnd"/>
      <w:r w:rsidRPr="00366C08">
        <w:rPr>
          <w:rStyle w:val="Strong"/>
          <w:rFonts w:ascii="Times New Roman" w:hAnsi="Times New Roman"/>
          <w:b w:val="0"/>
          <w:sz w:val="24"/>
          <w:lang w:val="es-419"/>
        </w:rPr>
        <w:t xml:space="preserve"> del Equipo del Proyecto.</w:t>
      </w:r>
    </w:p>
    <w:p w14:paraId="6165CF00"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Selección y Contratación de Consultores. Los contratos de Servicios de Consultoría generados bajo el proyecto se ejecutarán utilizando la Solicitud Estándar de Propuestas (</w:t>
      </w:r>
      <w:proofErr w:type="spellStart"/>
      <w:r w:rsidRPr="00366C08">
        <w:rPr>
          <w:rStyle w:val="Strong"/>
          <w:rFonts w:ascii="Times New Roman" w:hAnsi="Times New Roman"/>
          <w:b w:val="0"/>
          <w:sz w:val="24"/>
          <w:lang w:val="es-419"/>
        </w:rPr>
        <w:t>SEPs</w:t>
      </w:r>
      <w:proofErr w:type="spellEnd"/>
      <w:r w:rsidRPr="00366C08">
        <w:rPr>
          <w:rStyle w:val="Strong"/>
          <w:rFonts w:ascii="Times New Roman" w:hAnsi="Times New Roman"/>
          <w:b w:val="0"/>
          <w:sz w:val="24"/>
          <w:lang w:val="es-419"/>
        </w:rPr>
        <w:t>) emitida o acordada con el Banco. La revisión de los términos de referencia para la contratación   de   servicios   de   consultoría   será   responsabilidad   del   Especialista Sectorial/</w:t>
      </w:r>
      <w:proofErr w:type="gramStart"/>
      <w:r w:rsidRPr="00366C08">
        <w:rPr>
          <w:rStyle w:val="Strong"/>
          <w:rFonts w:ascii="Times New Roman" w:hAnsi="Times New Roman"/>
          <w:b w:val="0"/>
          <w:sz w:val="24"/>
          <w:lang w:val="es-419"/>
        </w:rPr>
        <w:t>Jefe</w:t>
      </w:r>
      <w:proofErr w:type="gramEnd"/>
      <w:r w:rsidRPr="00366C08">
        <w:rPr>
          <w:rStyle w:val="Strong"/>
          <w:rFonts w:ascii="Times New Roman" w:hAnsi="Times New Roman"/>
          <w:b w:val="0"/>
          <w:sz w:val="24"/>
          <w:lang w:val="es-419"/>
        </w:rPr>
        <w:t xml:space="preserve"> del Equipo del Proyecto.</w:t>
      </w:r>
    </w:p>
    <w:p w14:paraId="19C32259"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La selección de consultores individuales: A criterio del Ejecutor, la contratación de consultores individuales se podrá solicitar mediante anuncios locales o internacionales a fin de conformar una lista corta de individuos calificados.</w:t>
      </w:r>
    </w:p>
    <w:p w14:paraId="6E0960A9"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Capacitación: Las acciones de capacitación identificados serán realizados por consultores individuales o firmas consultoras siguiendo los procedimientos de la política de contratación de consultores de la operación.</w:t>
      </w:r>
    </w:p>
    <w:p w14:paraId="78CE134D"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proofErr w:type="gramStart"/>
      <w:r w:rsidRPr="00185F84">
        <w:rPr>
          <w:rStyle w:val="Strong"/>
          <w:rFonts w:ascii="Times New Roman" w:hAnsi="Times New Roman"/>
          <w:b w:val="0"/>
          <w:sz w:val="24"/>
          <w:lang w:val="es-419"/>
        </w:rPr>
        <w:t>Gastos  Recurrentes</w:t>
      </w:r>
      <w:proofErr w:type="gramEnd"/>
      <w:r w:rsidRPr="00185F84">
        <w:rPr>
          <w:rStyle w:val="Strong"/>
          <w:rFonts w:ascii="Times New Roman" w:hAnsi="Times New Roman"/>
          <w:b w:val="0"/>
          <w:sz w:val="24"/>
          <w:lang w:val="es-419"/>
        </w:rPr>
        <w:t xml:space="preserve">.  </w:t>
      </w:r>
      <w:proofErr w:type="gramStart"/>
      <w:r w:rsidRPr="00185F84">
        <w:rPr>
          <w:rStyle w:val="Strong"/>
          <w:rFonts w:ascii="Times New Roman" w:hAnsi="Times New Roman"/>
          <w:b w:val="0"/>
          <w:sz w:val="24"/>
          <w:lang w:val="es-419"/>
        </w:rPr>
        <w:t>Son  aquellos</w:t>
      </w:r>
      <w:proofErr w:type="gramEnd"/>
      <w:r w:rsidRPr="00185F84">
        <w:rPr>
          <w:rStyle w:val="Strong"/>
          <w:rFonts w:ascii="Times New Roman" w:hAnsi="Times New Roman"/>
          <w:b w:val="0"/>
          <w:sz w:val="24"/>
          <w:lang w:val="es-419"/>
        </w:rPr>
        <w:t xml:space="preserve">  gastos  operativos y de mantenimiento requeridos para poner en funcionamiento el proyecto durante su ejecución, los que serían financiados por el mismo dentro del plan de adquisiciones y realizados siguiendo los procedimientos acordados con el Banco. </w:t>
      </w:r>
      <w:r w:rsidRPr="00366C08">
        <w:rPr>
          <w:rStyle w:val="Strong"/>
          <w:rFonts w:ascii="Times New Roman" w:hAnsi="Times New Roman"/>
          <w:b w:val="0"/>
          <w:sz w:val="24"/>
          <w:lang w:val="es-419"/>
        </w:rPr>
        <w:t>Adicionalmente, los gastos recurrentes incluyen los costos de los consultores contratados para asistir al MINERD durante el periodo de ejecución de la operación. Los costos de operación no incluyen salarios de funcionarios en ejercicio público, ni otros gastos operativos ordinarios del MINERD que deberán ser priorizados para el desarrollo del Programa dentro del presupuesto institucional de la entidad.</w:t>
      </w:r>
    </w:p>
    <w:p w14:paraId="14C75DFF"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Los reembolsos de gastos por Adquisiciones Anticipadas/Financiamiento Retroactivo. Se aplicará de la manera en que se establece en el contrato de préstamo, cláusula 3.03.</w:t>
      </w:r>
    </w:p>
    <w:p w14:paraId="3F6DBE34"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 xml:space="preserve">Preferencia Nacional. Para la ejecución de esta operación, no se </w:t>
      </w:r>
      <w:proofErr w:type="gramStart"/>
      <w:r w:rsidRPr="00366C08">
        <w:rPr>
          <w:rStyle w:val="Strong"/>
          <w:rFonts w:ascii="Times New Roman" w:hAnsi="Times New Roman"/>
          <w:b w:val="0"/>
          <w:sz w:val="24"/>
          <w:lang w:val="es-419"/>
        </w:rPr>
        <w:t>considerara</w:t>
      </w:r>
      <w:proofErr w:type="gramEnd"/>
      <w:r w:rsidRPr="00366C08">
        <w:rPr>
          <w:rStyle w:val="Strong"/>
          <w:rFonts w:ascii="Times New Roman" w:hAnsi="Times New Roman"/>
          <w:b w:val="0"/>
          <w:sz w:val="24"/>
          <w:lang w:val="es-419"/>
        </w:rPr>
        <w:t xml:space="preserve"> la inclusión de preferencia nacional en los procesos de adquisición de bienes previstos. </w:t>
      </w:r>
    </w:p>
    <w:p w14:paraId="70269E10"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366C08">
        <w:rPr>
          <w:rStyle w:val="Strong"/>
          <w:rFonts w:ascii="Times New Roman" w:hAnsi="Times New Roman"/>
          <w:b w:val="0"/>
          <w:sz w:val="24"/>
          <w:lang w:val="es-419"/>
        </w:rPr>
        <w:t xml:space="preserve">Adquisiciones Principales. La OCI será responsable de la preparación del Plan de </w:t>
      </w:r>
      <w:r w:rsidRPr="00366C08">
        <w:rPr>
          <w:rStyle w:val="Strong"/>
          <w:rFonts w:ascii="Times New Roman" w:hAnsi="Times New Roman"/>
          <w:b w:val="0"/>
          <w:sz w:val="24"/>
          <w:lang w:val="es-419"/>
        </w:rPr>
        <w:lastRenderedPageBreak/>
        <w:t>Adquisiciones, el EA proveerá asistencia para prever que los procedimientos sean adecuados conforme las políticas de adquisiciones del Banco, a través de la emisión del concepto obligatorio para la consideración del Especialista Sectorial/Jefe de Equipo del Proyecto.</w:t>
      </w:r>
    </w:p>
    <w:p w14:paraId="148ACF77" w14:textId="77777777" w:rsidR="00C954EB" w:rsidRPr="00366C08" w:rsidRDefault="00C954EB"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lang w:val="es-419"/>
        </w:rPr>
      </w:pPr>
      <w:r w:rsidRPr="00185F84">
        <w:rPr>
          <w:rStyle w:val="Strong"/>
          <w:rFonts w:ascii="Times New Roman" w:hAnsi="Times New Roman"/>
          <w:b w:val="0"/>
          <w:sz w:val="24"/>
          <w:lang w:val="es-419"/>
        </w:rPr>
        <w:t xml:space="preserve">Supervisión de Adquisiciones. Los procesos que requieren supervisión ex post se establecerán en los planes de adquisición. Ya no se acostumbra establecer límites determinados para la revisión ex post, sino dependiendo del </w:t>
      </w:r>
      <w:proofErr w:type="gramStart"/>
      <w:r w:rsidRPr="00185F84">
        <w:rPr>
          <w:rStyle w:val="Strong"/>
          <w:rFonts w:ascii="Times New Roman" w:hAnsi="Times New Roman"/>
          <w:b w:val="0"/>
          <w:sz w:val="24"/>
          <w:lang w:val="es-419"/>
        </w:rPr>
        <w:t>desarrollo  del</w:t>
      </w:r>
      <w:proofErr w:type="gramEnd"/>
      <w:r w:rsidRPr="00185F84">
        <w:rPr>
          <w:rStyle w:val="Strong"/>
          <w:rFonts w:ascii="Times New Roman" w:hAnsi="Times New Roman"/>
          <w:b w:val="0"/>
          <w:sz w:val="24"/>
          <w:lang w:val="es-419"/>
        </w:rPr>
        <w:t xml:space="preserve"> programa, se tiene la flexibilidad para aumentar o reducir cualquiera de estos límites. </w:t>
      </w:r>
      <w:r w:rsidRPr="00366C08">
        <w:rPr>
          <w:rStyle w:val="Strong"/>
          <w:rFonts w:ascii="Times New Roman" w:hAnsi="Times New Roman"/>
          <w:b w:val="0"/>
          <w:sz w:val="24"/>
          <w:lang w:val="es-419"/>
        </w:rPr>
        <w:t>Las revisiones ex post serán realizadas cada seis meses de acuerdo con el Plan de Supervisión del Proyecto. Los reportes incluirán al menos una visita de inspección física de los procesos de adquisiciones sujetos a la revisión ex post.</w:t>
      </w:r>
    </w:p>
    <w:p w14:paraId="2C45C141" w14:textId="77777777" w:rsidR="003B6F48" w:rsidRPr="00FA2318" w:rsidRDefault="00474A3A" w:rsidP="00857184">
      <w:pPr>
        <w:pStyle w:val="Heading2"/>
        <w:keepNext w:val="0"/>
        <w:widowControl w:val="0"/>
        <w:tabs>
          <w:tab w:val="clear" w:pos="1080"/>
        </w:tabs>
        <w:spacing w:before="120" w:after="120"/>
        <w:ind w:left="547" w:hanging="547"/>
        <w:rPr>
          <w:rFonts w:ascii="Times New Roman" w:hAnsi="Times New Roman"/>
          <w:i w:val="0"/>
          <w:sz w:val="28"/>
          <w:szCs w:val="24"/>
          <w:lang w:val="es-MX"/>
        </w:rPr>
      </w:pPr>
      <w:bookmarkStart w:id="20" w:name="_Toc528247867"/>
      <w:r w:rsidRPr="00FA2318">
        <w:rPr>
          <w:rFonts w:ascii="Times New Roman" w:hAnsi="Times New Roman"/>
          <w:i w:val="0"/>
          <w:sz w:val="28"/>
          <w:szCs w:val="24"/>
          <w:lang w:val="es-MX"/>
        </w:rPr>
        <w:t>Modalidades</w:t>
      </w:r>
      <w:r w:rsidR="009F4141" w:rsidRPr="00FA2318">
        <w:rPr>
          <w:rFonts w:ascii="Times New Roman" w:hAnsi="Times New Roman"/>
          <w:i w:val="0"/>
          <w:sz w:val="28"/>
          <w:szCs w:val="24"/>
          <w:lang w:val="es-MX"/>
        </w:rPr>
        <w:t xml:space="preserve"> de Contratación y Selecció</w:t>
      </w:r>
      <w:bookmarkEnd w:id="19"/>
      <w:r w:rsidR="009F4141" w:rsidRPr="00FA2318">
        <w:rPr>
          <w:rFonts w:ascii="Times New Roman" w:hAnsi="Times New Roman"/>
          <w:i w:val="0"/>
          <w:sz w:val="28"/>
          <w:szCs w:val="24"/>
          <w:lang w:val="es-MX"/>
        </w:rPr>
        <w:t>n</w:t>
      </w:r>
      <w:bookmarkEnd w:id="20"/>
    </w:p>
    <w:p w14:paraId="0B1396DC" w14:textId="77777777" w:rsidR="009F4141" w:rsidRPr="00366C08" w:rsidRDefault="00A42C6D"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sz w:val="24"/>
          <w:szCs w:val="24"/>
          <w:lang w:val="es-419"/>
        </w:rPr>
      </w:pPr>
      <w:r w:rsidRPr="00366C08">
        <w:rPr>
          <w:rStyle w:val="Strong"/>
          <w:rFonts w:ascii="Times New Roman" w:hAnsi="Times New Roman"/>
          <w:sz w:val="24"/>
          <w:szCs w:val="24"/>
          <w:lang w:val="es-419"/>
        </w:rPr>
        <w:t>A la realización del presente manual, l</w:t>
      </w:r>
      <w:r w:rsidR="00474A3A" w:rsidRPr="00366C08">
        <w:rPr>
          <w:rStyle w:val="Strong"/>
          <w:rFonts w:ascii="Times New Roman" w:hAnsi="Times New Roman"/>
          <w:sz w:val="24"/>
          <w:szCs w:val="24"/>
          <w:lang w:val="es-419"/>
        </w:rPr>
        <w:t xml:space="preserve">as modalidades de </w:t>
      </w:r>
      <w:r w:rsidR="009F4141" w:rsidRPr="00366C08">
        <w:rPr>
          <w:rStyle w:val="Strong"/>
          <w:rFonts w:ascii="Times New Roman" w:hAnsi="Times New Roman"/>
          <w:sz w:val="24"/>
          <w:szCs w:val="24"/>
          <w:lang w:val="es-419"/>
        </w:rPr>
        <w:t>contratación</w:t>
      </w:r>
      <w:r w:rsidR="00092742" w:rsidRPr="00366C08">
        <w:rPr>
          <w:rStyle w:val="Strong"/>
          <w:rFonts w:ascii="Times New Roman" w:hAnsi="Times New Roman"/>
          <w:sz w:val="24"/>
          <w:szCs w:val="24"/>
          <w:lang w:val="es-419"/>
        </w:rPr>
        <w:t xml:space="preserve"> y selección</w:t>
      </w:r>
      <w:r w:rsidR="009F4141" w:rsidRPr="00366C08">
        <w:rPr>
          <w:rStyle w:val="Strong"/>
          <w:rFonts w:ascii="Times New Roman" w:hAnsi="Times New Roman"/>
          <w:sz w:val="24"/>
          <w:szCs w:val="24"/>
          <w:lang w:val="es-419"/>
        </w:rPr>
        <w:t xml:space="preserve"> previstos en el </w:t>
      </w:r>
      <w:r w:rsidR="00116B6C" w:rsidRPr="00366C08">
        <w:rPr>
          <w:rStyle w:val="Strong"/>
          <w:rFonts w:ascii="Times New Roman" w:hAnsi="Times New Roman"/>
          <w:sz w:val="24"/>
          <w:szCs w:val="24"/>
          <w:lang w:val="es-419"/>
        </w:rPr>
        <w:t>Programa</w:t>
      </w:r>
      <w:r w:rsidR="00474A3A" w:rsidRPr="00366C08">
        <w:rPr>
          <w:rStyle w:val="Strong"/>
          <w:rFonts w:ascii="Times New Roman" w:hAnsi="Times New Roman"/>
          <w:sz w:val="24"/>
          <w:szCs w:val="24"/>
          <w:lang w:val="es-419"/>
        </w:rPr>
        <w:t xml:space="preserve"> </w:t>
      </w:r>
      <w:r w:rsidR="009F4141" w:rsidRPr="00366C08">
        <w:rPr>
          <w:rStyle w:val="Strong"/>
          <w:rFonts w:ascii="Times New Roman" w:hAnsi="Times New Roman"/>
          <w:sz w:val="24"/>
          <w:szCs w:val="24"/>
          <w:lang w:val="es-419"/>
        </w:rPr>
        <w:t xml:space="preserve">para las </w:t>
      </w:r>
      <w:r w:rsidR="00474A3A" w:rsidRPr="00366C08">
        <w:rPr>
          <w:rStyle w:val="Strong"/>
          <w:rFonts w:ascii="Times New Roman" w:hAnsi="Times New Roman"/>
          <w:b w:val="0"/>
          <w:sz w:val="24"/>
          <w:szCs w:val="24"/>
          <w:lang w:val="es-419"/>
        </w:rPr>
        <w:t>adquisiciones de bienes</w:t>
      </w:r>
      <w:r w:rsidR="00272B41" w:rsidRPr="00366C08">
        <w:rPr>
          <w:rStyle w:val="Strong"/>
          <w:rFonts w:ascii="Times New Roman" w:hAnsi="Times New Roman"/>
          <w:b w:val="0"/>
          <w:sz w:val="24"/>
          <w:szCs w:val="24"/>
          <w:lang w:val="es-419"/>
        </w:rPr>
        <w:t>, obras,</w:t>
      </w:r>
      <w:r w:rsidR="00474A3A" w:rsidRPr="00366C08">
        <w:rPr>
          <w:rStyle w:val="Strong"/>
          <w:rFonts w:ascii="Times New Roman" w:hAnsi="Times New Roman"/>
          <w:b w:val="0"/>
          <w:sz w:val="24"/>
          <w:szCs w:val="24"/>
          <w:lang w:val="es-419"/>
        </w:rPr>
        <w:t xml:space="preserve"> prestación de servicios de consultoría y de servicios de no consultoría, asociados a las actividades apoyadas con el </w:t>
      </w:r>
      <w:r w:rsidR="00116B6C" w:rsidRPr="00366C08">
        <w:rPr>
          <w:rStyle w:val="Strong"/>
          <w:rFonts w:ascii="Times New Roman" w:hAnsi="Times New Roman"/>
          <w:b w:val="0"/>
          <w:sz w:val="24"/>
          <w:szCs w:val="24"/>
          <w:lang w:val="es-419"/>
        </w:rPr>
        <w:t>Programa</w:t>
      </w:r>
      <w:r w:rsidR="00474A3A" w:rsidRPr="00366C08">
        <w:rPr>
          <w:rStyle w:val="Strong"/>
          <w:rFonts w:ascii="Times New Roman" w:hAnsi="Times New Roman"/>
          <w:sz w:val="24"/>
          <w:szCs w:val="24"/>
          <w:lang w:val="es-419"/>
        </w:rPr>
        <w:t xml:space="preserve"> </w:t>
      </w:r>
      <w:r w:rsidR="009F4141" w:rsidRPr="00366C08">
        <w:rPr>
          <w:rStyle w:val="Strong"/>
          <w:rFonts w:ascii="Times New Roman" w:hAnsi="Times New Roman"/>
          <w:sz w:val="24"/>
          <w:szCs w:val="24"/>
          <w:lang w:val="es-419"/>
        </w:rPr>
        <w:t>son:</w:t>
      </w:r>
    </w:p>
    <w:p w14:paraId="098F2AE6" w14:textId="77777777" w:rsidR="002000C6" w:rsidRPr="00857184" w:rsidRDefault="002000C6" w:rsidP="00857184">
      <w:pPr>
        <w:pStyle w:val="ListParagraph"/>
        <w:widowControl w:val="0"/>
        <w:spacing w:before="120" w:after="120" w:line="240" w:lineRule="auto"/>
        <w:ind w:left="547"/>
        <w:contextualSpacing w:val="0"/>
        <w:jc w:val="both"/>
        <w:rPr>
          <w:rFonts w:ascii="Times New Roman" w:hAnsi="Times New Roman"/>
          <w:bCs/>
          <w:sz w:val="24"/>
          <w:szCs w:val="24"/>
          <w:lang w:val="es-MX"/>
        </w:rPr>
      </w:pPr>
    </w:p>
    <w:p w14:paraId="546D7D24" w14:textId="77777777" w:rsidR="009F4141" w:rsidRPr="009C42D4" w:rsidRDefault="00B34A8F" w:rsidP="00A233D5">
      <w:pPr>
        <w:widowControl w:val="0"/>
        <w:spacing w:after="0" w:line="240" w:lineRule="auto"/>
        <w:ind w:left="540"/>
        <w:jc w:val="both"/>
        <w:rPr>
          <w:rFonts w:ascii="Times New Roman" w:hAnsi="Times New Roman"/>
          <w:b/>
          <w:sz w:val="20"/>
          <w:szCs w:val="24"/>
          <w:lang w:val="es-MX"/>
        </w:rPr>
      </w:pPr>
      <w:r w:rsidRPr="00272B41">
        <w:rPr>
          <w:rFonts w:ascii="Times New Roman" w:hAnsi="Times New Roman"/>
          <w:b/>
          <w:sz w:val="20"/>
          <w:szCs w:val="24"/>
          <w:highlight w:val="lightGray"/>
          <w:lang w:val="es-MX"/>
        </w:rPr>
        <w:t xml:space="preserve">Tabla </w:t>
      </w:r>
      <w:r w:rsidR="002848D3" w:rsidRPr="00272B41">
        <w:rPr>
          <w:rFonts w:ascii="Times New Roman" w:hAnsi="Times New Roman"/>
          <w:b/>
          <w:sz w:val="20"/>
          <w:szCs w:val="24"/>
          <w:highlight w:val="lightGray"/>
          <w:lang w:val="es-MX"/>
        </w:rPr>
        <w:t>1</w:t>
      </w:r>
      <w:r w:rsidR="00474A3A" w:rsidRPr="00272B41">
        <w:rPr>
          <w:rFonts w:ascii="Times New Roman" w:hAnsi="Times New Roman"/>
          <w:b/>
          <w:sz w:val="20"/>
          <w:szCs w:val="24"/>
          <w:highlight w:val="lightGray"/>
          <w:lang w:val="es-MX"/>
        </w:rPr>
        <w:t>: Modalidades de Contratación</w:t>
      </w:r>
      <w:r w:rsidR="00092742" w:rsidRPr="00272B41">
        <w:rPr>
          <w:rFonts w:ascii="Times New Roman" w:hAnsi="Times New Roman"/>
          <w:b/>
          <w:sz w:val="20"/>
          <w:szCs w:val="24"/>
          <w:highlight w:val="lightGray"/>
          <w:lang w:val="es-MX"/>
        </w:rPr>
        <w:t xml:space="preserve"> y Selección</w:t>
      </w:r>
      <w:r w:rsidR="00A42C6D" w:rsidRPr="00272B41">
        <w:rPr>
          <w:rFonts w:ascii="Times New Roman" w:hAnsi="Times New Roman"/>
          <w:b/>
          <w:sz w:val="20"/>
          <w:szCs w:val="24"/>
          <w:highlight w:val="lightGray"/>
          <w:lang w:val="es-MX"/>
        </w:rPr>
        <w:t xml:space="preserve"> para el </w:t>
      </w:r>
      <w:r w:rsidR="00241CB5" w:rsidRPr="00272B41">
        <w:rPr>
          <w:rFonts w:ascii="Times New Roman" w:hAnsi="Times New Roman"/>
          <w:b/>
          <w:sz w:val="20"/>
          <w:szCs w:val="24"/>
          <w:highlight w:val="lightGray"/>
          <w:lang w:val="es-MX"/>
        </w:rPr>
        <w:t>XXXXXXX</w:t>
      </w:r>
    </w:p>
    <w:tbl>
      <w:tblPr>
        <w:tblW w:w="0" w:type="auto"/>
        <w:jc w:val="center"/>
        <w:tblLayout w:type="fixed"/>
        <w:tblCellMar>
          <w:left w:w="0" w:type="dxa"/>
          <w:right w:w="0" w:type="dxa"/>
        </w:tblCellMar>
        <w:tblLook w:val="0000" w:firstRow="0" w:lastRow="0" w:firstColumn="0" w:lastColumn="0" w:noHBand="0" w:noVBand="0"/>
      </w:tblPr>
      <w:tblGrid>
        <w:gridCol w:w="3518"/>
        <w:gridCol w:w="4847"/>
      </w:tblGrid>
      <w:tr w:rsidR="00092742" w:rsidRPr="00366C08" w14:paraId="540DF672" w14:textId="77777777" w:rsidTr="004B2CAF">
        <w:trPr>
          <w:cantSplit/>
          <w:trHeight w:val="338"/>
          <w:jc w:val="center"/>
        </w:trPr>
        <w:tc>
          <w:tcPr>
            <w:tcW w:w="351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766A1C7" w14:textId="77777777" w:rsidR="00092742" w:rsidRPr="009C42D4" w:rsidRDefault="00092742" w:rsidP="00A233D5">
            <w:pPr>
              <w:widowControl w:val="0"/>
              <w:spacing w:after="0" w:line="240" w:lineRule="auto"/>
              <w:jc w:val="center"/>
              <w:rPr>
                <w:rFonts w:ascii="Arial Narrow" w:hAnsi="Arial Narrow" w:cs="Arial"/>
                <w:b/>
                <w:sz w:val="18"/>
                <w:szCs w:val="18"/>
                <w:lang w:val="es-MX"/>
              </w:rPr>
            </w:pPr>
            <w:r w:rsidRPr="009C42D4">
              <w:rPr>
                <w:rFonts w:ascii="Arial Narrow" w:hAnsi="Arial Narrow" w:cs="Arial"/>
                <w:b/>
                <w:sz w:val="18"/>
                <w:szCs w:val="18"/>
                <w:lang w:val="es-MX"/>
              </w:rPr>
              <w:t>Modalidades de contratación</w:t>
            </w:r>
          </w:p>
          <w:p w14:paraId="0758FEA7" w14:textId="77777777" w:rsidR="00092742" w:rsidRPr="009C42D4" w:rsidRDefault="00092742" w:rsidP="00A233D5">
            <w:pPr>
              <w:widowControl w:val="0"/>
              <w:spacing w:after="0" w:line="240" w:lineRule="auto"/>
              <w:jc w:val="center"/>
              <w:rPr>
                <w:rFonts w:ascii="Arial Narrow" w:hAnsi="Arial Narrow" w:cs="Arial"/>
                <w:b/>
                <w:sz w:val="18"/>
                <w:szCs w:val="18"/>
                <w:u w:val="single"/>
                <w:lang w:val="es-MX"/>
              </w:rPr>
            </w:pPr>
            <w:r w:rsidRPr="009C42D4">
              <w:rPr>
                <w:rFonts w:ascii="Arial Narrow" w:hAnsi="Arial Narrow" w:cs="Arial"/>
                <w:b/>
                <w:sz w:val="18"/>
                <w:szCs w:val="18"/>
                <w:u w:val="single"/>
                <w:lang w:val="es-MX"/>
              </w:rPr>
              <w:t>Bienes</w:t>
            </w:r>
            <w:r w:rsidR="00A078D3">
              <w:rPr>
                <w:rFonts w:ascii="Arial Narrow" w:hAnsi="Arial Narrow" w:cs="Arial"/>
                <w:b/>
                <w:sz w:val="18"/>
                <w:szCs w:val="18"/>
                <w:u w:val="single"/>
                <w:lang w:val="es-MX"/>
              </w:rPr>
              <w:t xml:space="preserve"> </w:t>
            </w:r>
            <w:r w:rsidR="00A42C6D" w:rsidRPr="009C42D4">
              <w:rPr>
                <w:rFonts w:ascii="Arial Narrow" w:hAnsi="Arial Narrow" w:cs="Arial"/>
                <w:b/>
                <w:sz w:val="18"/>
                <w:szCs w:val="18"/>
                <w:u w:val="single"/>
                <w:lang w:val="es-MX"/>
              </w:rPr>
              <w:t>y Servicios de N</w:t>
            </w:r>
            <w:r w:rsidRPr="009C42D4">
              <w:rPr>
                <w:rFonts w:ascii="Arial Narrow" w:hAnsi="Arial Narrow" w:cs="Arial"/>
                <w:b/>
                <w:sz w:val="18"/>
                <w:szCs w:val="18"/>
                <w:u w:val="single"/>
                <w:lang w:val="es-MX"/>
              </w:rPr>
              <w:t>o Consultoría</w:t>
            </w:r>
          </w:p>
        </w:tc>
        <w:tc>
          <w:tcPr>
            <w:tcW w:w="4847"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C2DF859" w14:textId="77777777" w:rsidR="00092742" w:rsidRPr="009C42D4" w:rsidRDefault="00092742" w:rsidP="00EE600C">
            <w:pPr>
              <w:widowControl w:val="0"/>
              <w:spacing w:before="40" w:after="40"/>
              <w:jc w:val="center"/>
              <w:rPr>
                <w:rFonts w:ascii="Arial Narrow" w:hAnsi="Arial Narrow" w:cs="Arial"/>
                <w:b/>
                <w:sz w:val="18"/>
                <w:szCs w:val="18"/>
                <w:lang w:val="es-MX"/>
              </w:rPr>
            </w:pPr>
            <w:r w:rsidRPr="009C42D4">
              <w:rPr>
                <w:rFonts w:ascii="Arial Narrow" w:hAnsi="Arial Narrow" w:cs="Arial"/>
                <w:b/>
                <w:sz w:val="18"/>
                <w:szCs w:val="18"/>
                <w:lang w:val="es-MX"/>
              </w:rPr>
              <w:t>Modalidad de selección</w:t>
            </w:r>
          </w:p>
          <w:p w14:paraId="0A9D6A91" w14:textId="77777777" w:rsidR="00092742" w:rsidRPr="009C42D4" w:rsidRDefault="00092742" w:rsidP="00A233D5">
            <w:pPr>
              <w:widowControl w:val="0"/>
              <w:spacing w:after="0" w:line="240" w:lineRule="auto"/>
              <w:jc w:val="center"/>
              <w:rPr>
                <w:rFonts w:ascii="Arial Narrow" w:hAnsi="Arial Narrow" w:cs="Arial"/>
                <w:sz w:val="18"/>
                <w:szCs w:val="18"/>
                <w:u w:val="single"/>
                <w:lang w:val="es-MX"/>
              </w:rPr>
            </w:pPr>
            <w:r w:rsidRPr="009C42D4">
              <w:rPr>
                <w:rFonts w:ascii="Arial Narrow" w:hAnsi="Arial Narrow" w:cs="Arial"/>
                <w:b/>
                <w:sz w:val="18"/>
                <w:szCs w:val="18"/>
                <w:u w:val="single"/>
                <w:lang w:val="es-MX"/>
              </w:rPr>
              <w:t>Servicios de Consultoría</w:t>
            </w:r>
          </w:p>
        </w:tc>
      </w:tr>
      <w:tr w:rsidR="004B2CAF" w:rsidRPr="009C42D4" w14:paraId="618FD7BA" w14:textId="77777777" w:rsidTr="00280DE4">
        <w:trPr>
          <w:cantSplit/>
          <w:trHeight w:val="800"/>
          <w:jc w:val="center"/>
        </w:trPr>
        <w:tc>
          <w:tcPr>
            <w:tcW w:w="3518" w:type="dxa"/>
            <w:vMerge w:val="restart"/>
            <w:tcBorders>
              <w:top w:val="single" w:sz="4" w:space="0" w:color="000000"/>
              <w:left w:val="single" w:sz="4" w:space="0" w:color="000000"/>
              <w:right w:val="single" w:sz="4" w:space="0" w:color="000000"/>
            </w:tcBorders>
            <w:shd w:val="clear" w:color="auto" w:fill="FFFFFF"/>
            <w:vAlign w:val="center"/>
          </w:tcPr>
          <w:p w14:paraId="36B44EFA" w14:textId="77777777" w:rsidR="004B2CAF" w:rsidRDefault="004B2CAF" w:rsidP="00AC6182">
            <w:pPr>
              <w:pStyle w:val="ListParagraph"/>
              <w:widowControl w:val="0"/>
              <w:numPr>
                <w:ilvl w:val="0"/>
                <w:numId w:val="8"/>
              </w:numPr>
              <w:spacing w:after="0" w:line="240" w:lineRule="auto"/>
              <w:contextualSpacing w:val="0"/>
              <w:rPr>
                <w:rFonts w:ascii="Arial Narrow" w:hAnsi="Arial Narrow" w:cs="Arial"/>
                <w:sz w:val="18"/>
                <w:szCs w:val="18"/>
                <w:lang w:val="es-MX"/>
              </w:rPr>
            </w:pPr>
            <w:r w:rsidRPr="009C42D4">
              <w:rPr>
                <w:rFonts w:ascii="Arial Narrow" w:hAnsi="Arial Narrow" w:cs="Arial"/>
                <w:sz w:val="18"/>
                <w:szCs w:val="18"/>
                <w:lang w:val="es-MX"/>
              </w:rPr>
              <w:t>Licitación Pública Nacional (LPN)</w:t>
            </w:r>
          </w:p>
          <w:p w14:paraId="3E46A550" w14:textId="77777777" w:rsidR="00777AC4" w:rsidRDefault="00777AC4" w:rsidP="00AC6182">
            <w:pPr>
              <w:pStyle w:val="ListParagraph"/>
              <w:widowControl w:val="0"/>
              <w:numPr>
                <w:ilvl w:val="0"/>
                <w:numId w:val="8"/>
              </w:numPr>
              <w:spacing w:after="0" w:line="240" w:lineRule="auto"/>
              <w:contextualSpacing w:val="0"/>
              <w:rPr>
                <w:rFonts w:ascii="Arial Narrow" w:hAnsi="Arial Narrow" w:cs="Arial"/>
                <w:sz w:val="18"/>
                <w:szCs w:val="18"/>
                <w:lang w:val="es-MX"/>
              </w:rPr>
            </w:pPr>
            <w:r>
              <w:rPr>
                <w:rFonts w:ascii="Arial Narrow" w:hAnsi="Arial Narrow" w:cs="Arial"/>
                <w:sz w:val="18"/>
                <w:szCs w:val="18"/>
                <w:lang w:val="es-MX"/>
              </w:rPr>
              <w:t xml:space="preserve">Comparación de precios </w:t>
            </w:r>
          </w:p>
          <w:p w14:paraId="3740B565" w14:textId="77777777" w:rsidR="00777AC4" w:rsidRPr="009C42D4" w:rsidRDefault="00777AC4" w:rsidP="00AC6182">
            <w:pPr>
              <w:pStyle w:val="ListParagraph"/>
              <w:widowControl w:val="0"/>
              <w:numPr>
                <w:ilvl w:val="0"/>
                <w:numId w:val="8"/>
              </w:numPr>
              <w:spacing w:after="0" w:line="240" w:lineRule="auto"/>
              <w:contextualSpacing w:val="0"/>
              <w:rPr>
                <w:rFonts w:ascii="Arial Narrow" w:hAnsi="Arial Narrow" w:cs="Arial"/>
                <w:sz w:val="18"/>
                <w:szCs w:val="18"/>
                <w:lang w:val="es-MX"/>
              </w:rPr>
            </w:pPr>
            <w:r>
              <w:rPr>
                <w:rFonts w:ascii="Arial Narrow" w:hAnsi="Arial Narrow" w:cs="Arial"/>
                <w:sz w:val="18"/>
                <w:szCs w:val="18"/>
                <w:lang w:val="es-MX"/>
              </w:rPr>
              <w:t xml:space="preserve">Contratación directa </w:t>
            </w:r>
          </w:p>
          <w:p w14:paraId="487BBA88" w14:textId="77777777" w:rsidR="004B2CAF" w:rsidRPr="009C42D4" w:rsidRDefault="004B2CAF" w:rsidP="00A233D5">
            <w:pPr>
              <w:pStyle w:val="ListParagraph"/>
              <w:widowControl w:val="0"/>
              <w:spacing w:after="0" w:line="240" w:lineRule="auto"/>
              <w:contextualSpacing w:val="0"/>
              <w:rPr>
                <w:rFonts w:ascii="Arial Narrow" w:hAnsi="Arial Narrow" w:cs="Arial"/>
                <w:sz w:val="18"/>
                <w:szCs w:val="18"/>
                <w:lang w:val="es-MX"/>
              </w:rPr>
            </w:pPr>
            <w:r w:rsidRPr="009C42D4">
              <w:rPr>
                <w:rFonts w:ascii="Arial Narrow" w:hAnsi="Arial Narrow" w:cs="Arial"/>
                <w:sz w:val="18"/>
                <w:szCs w:val="18"/>
                <w:lang w:val="es-MX"/>
              </w:rPr>
              <w:t xml:space="preserve"> </w:t>
            </w:r>
          </w:p>
        </w:tc>
        <w:tc>
          <w:tcPr>
            <w:tcW w:w="48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AFE140" w14:textId="77777777" w:rsidR="004B2CAF" w:rsidRPr="009C42D4" w:rsidRDefault="004B2CAF" w:rsidP="00A233D5">
            <w:pPr>
              <w:widowControl w:val="0"/>
              <w:spacing w:after="0" w:line="240" w:lineRule="auto"/>
              <w:rPr>
                <w:rFonts w:ascii="Arial Narrow" w:hAnsi="Arial Narrow" w:cs="Arial"/>
                <w:b/>
                <w:sz w:val="18"/>
                <w:szCs w:val="18"/>
                <w:u w:val="single"/>
                <w:lang w:val="es-MX"/>
              </w:rPr>
            </w:pPr>
            <w:r w:rsidRPr="009C42D4">
              <w:rPr>
                <w:rFonts w:ascii="Arial Narrow" w:hAnsi="Arial Narrow" w:cs="Arial"/>
                <w:b/>
                <w:sz w:val="18"/>
                <w:szCs w:val="18"/>
                <w:u w:val="single"/>
                <w:lang w:val="es-MX"/>
              </w:rPr>
              <w:t>Firmas Consultoras</w:t>
            </w:r>
          </w:p>
          <w:p w14:paraId="6F613907" w14:textId="77777777" w:rsidR="004B2CAF" w:rsidRDefault="004B2CAF" w:rsidP="00AC6182">
            <w:pPr>
              <w:pStyle w:val="ListParagraph"/>
              <w:widowControl w:val="0"/>
              <w:numPr>
                <w:ilvl w:val="0"/>
                <w:numId w:val="7"/>
              </w:numPr>
              <w:spacing w:after="0" w:line="240" w:lineRule="auto"/>
              <w:ind w:left="617"/>
              <w:contextualSpacing w:val="0"/>
              <w:rPr>
                <w:rFonts w:ascii="Arial Narrow" w:hAnsi="Arial Narrow" w:cs="Arial"/>
                <w:sz w:val="18"/>
                <w:szCs w:val="18"/>
                <w:lang w:val="es-MX"/>
              </w:rPr>
            </w:pPr>
            <w:r w:rsidRPr="009C42D4">
              <w:rPr>
                <w:rFonts w:ascii="Arial Narrow" w:hAnsi="Arial Narrow" w:cs="Arial"/>
                <w:sz w:val="18"/>
                <w:szCs w:val="18"/>
                <w:lang w:val="es-MX"/>
              </w:rPr>
              <w:t>Selección Basada en Calidad y Costo (SBCC)</w:t>
            </w:r>
          </w:p>
          <w:p w14:paraId="7FD5A724" w14:textId="77777777" w:rsidR="00430063" w:rsidRPr="009C42D4" w:rsidRDefault="00430063" w:rsidP="00AC6182">
            <w:pPr>
              <w:pStyle w:val="ListParagraph"/>
              <w:widowControl w:val="0"/>
              <w:numPr>
                <w:ilvl w:val="0"/>
                <w:numId w:val="7"/>
              </w:numPr>
              <w:spacing w:after="0" w:line="240" w:lineRule="auto"/>
              <w:ind w:left="617"/>
              <w:contextualSpacing w:val="0"/>
              <w:rPr>
                <w:rFonts w:ascii="Arial Narrow" w:hAnsi="Arial Narrow" w:cs="Arial"/>
                <w:sz w:val="18"/>
                <w:szCs w:val="18"/>
                <w:lang w:val="es-MX"/>
              </w:rPr>
            </w:pPr>
            <w:r>
              <w:rPr>
                <w:rFonts w:ascii="Arial Narrow" w:hAnsi="Arial Narrow" w:cs="Arial"/>
                <w:sz w:val="18"/>
                <w:szCs w:val="18"/>
                <w:lang w:val="es-MX"/>
              </w:rPr>
              <w:t>Selección basada en las Calificaciones de los Consultores (SCC)</w:t>
            </w:r>
          </w:p>
          <w:p w14:paraId="427A1BF8" w14:textId="77777777" w:rsidR="004B2CAF" w:rsidRPr="009C42D4" w:rsidRDefault="004B2CAF" w:rsidP="00AC6182">
            <w:pPr>
              <w:pStyle w:val="ListParagraph"/>
              <w:widowControl w:val="0"/>
              <w:numPr>
                <w:ilvl w:val="0"/>
                <w:numId w:val="7"/>
              </w:numPr>
              <w:spacing w:after="0" w:line="240" w:lineRule="auto"/>
              <w:ind w:left="617"/>
              <w:contextualSpacing w:val="0"/>
              <w:rPr>
                <w:rFonts w:ascii="Arial Narrow" w:hAnsi="Arial Narrow" w:cs="Arial"/>
                <w:sz w:val="18"/>
                <w:szCs w:val="18"/>
                <w:lang w:val="es-MX"/>
              </w:rPr>
            </w:pPr>
            <w:r w:rsidRPr="009C42D4">
              <w:rPr>
                <w:rFonts w:ascii="Arial Narrow" w:hAnsi="Arial Narrow" w:cs="Arial"/>
                <w:sz w:val="18"/>
                <w:szCs w:val="18"/>
                <w:lang w:val="es-MX"/>
              </w:rPr>
              <w:t>Selección Directa (SD)</w:t>
            </w:r>
          </w:p>
        </w:tc>
      </w:tr>
      <w:tr w:rsidR="004B2CAF" w:rsidRPr="00A4565E" w14:paraId="756C7A5A" w14:textId="77777777" w:rsidTr="00280DE4">
        <w:trPr>
          <w:cantSplit/>
          <w:trHeight w:val="854"/>
          <w:jc w:val="center"/>
        </w:trPr>
        <w:tc>
          <w:tcPr>
            <w:tcW w:w="3518" w:type="dxa"/>
            <w:vMerge/>
            <w:tcBorders>
              <w:left w:val="single" w:sz="4" w:space="0" w:color="000000"/>
              <w:bottom w:val="single" w:sz="4" w:space="0" w:color="auto"/>
              <w:right w:val="single" w:sz="4" w:space="0" w:color="000000"/>
            </w:tcBorders>
            <w:shd w:val="clear" w:color="auto" w:fill="FFFFFF"/>
            <w:vAlign w:val="center"/>
          </w:tcPr>
          <w:p w14:paraId="6653E438" w14:textId="77777777" w:rsidR="004B2CAF" w:rsidRPr="009C42D4" w:rsidRDefault="004B2CAF" w:rsidP="00A233D5">
            <w:pPr>
              <w:widowControl w:val="0"/>
              <w:spacing w:after="0" w:line="240" w:lineRule="auto"/>
              <w:rPr>
                <w:rFonts w:ascii="Arial Narrow" w:hAnsi="Arial Narrow" w:cs="Arial"/>
                <w:sz w:val="18"/>
                <w:szCs w:val="18"/>
                <w:lang w:val="es-MX"/>
              </w:rPr>
            </w:pPr>
          </w:p>
        </w:tc>
        <w:tc>
          <w:tcPr>
            <w:tcW w:w="4847"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B671687" w14:textId="77777777" w:rsidR="004B2CAF" w:rsidRDefault="004B2CAF" w:rsidP="00A233D5">
            <w:pPr>
              <w:widowControl w:val="0"/>
              <w:spacing w:after="0" w:line="240" w:lineRule="auto"/>
              <w:rPr>
                <w:rFonts w:ascii="Arial Narrow" w:hAnsi="Arial Narrow" w:cs="Arial"/>
                <w:b/>
                <w:sz w:val="18"/>
                <w:szCs w:val="18"/>
                <w:u w:val="single"/>
                <w:lang w:val="es-MX"/>
              </w:rPr>
            </w:pPr>
            <w:r w:rsidRPr="009C42D4">
              <w:rPr>
                <w:rFonts w:ascii="Arial Narrow" w:hAnsi="Arial Narrow" w:cs="Arial"/>
                <w:b/>
                <w:sz w:val="18"/>
                <w:szCs w:val="18"/>
                <w:u w:val="single"/>
                <w:lang w:val="es-MX"/>
              </w:rPr>
              <w:t>Consultores Individuales</w:t>
            </w:r>
          </w:p>
          <w:p w14:paraId="7CD81F3E" w14:textId="77777777" w:rsidR="00786FFB" w:rsidRDefault="00786FFB" w:rsidP="00AC6182">
            <w:pPr>
              <w:pStyle w:val="ListParagraph"/>
              <w:widowControl w:val="0"/>
              <w:numPr>
                <w:ilvl w:val="0"/>
                <w:numId w:val="7"/>
              </w:numPr>
              <w:spacing w:after="0" w:line="240" w:lineRule="auto"/>
              <w:ind w:left="617"/>
              <w:contextualSpacing w:val="0"/>
              <w:rPr>
                <w:rFonts w:ascii="Arial Narrow" w:hAnsi="Arial Narrow" w:cs="Arial"/>
                <w:sz w:val="18"/>
                <w:szCs w:val="18"/>
                <w:lang w:val="es-MX"/>
              </w:rPr>
            </w:pPr>
            <w:r>
              <w:rPr>
                <w:rFonts w:ascii="Arial Narrow" w:hAnsi="Arial Narrow" w:cs="Arial"/>
                <w:sz w:val="18"/>
                <w:szCs w:val="18"/>
                <w:lang w:val="es-MX"/>
              </w:rPr>
              <w:t>Selección basada en la comparación de calificaciones de consultor individual (CCIN)</w:t>
            </w:r>
          </w:p>
          <w:p w14:paraId="0A338470" w14:textId="77777777" w:rsidR="004B2CAF" w:rsidRPr="002000C6" w:rsidRDefault="00430063" w:rsidP="00AC6182">
            <w:pPr>
              <w:pStyle w:val="ListParagraph"/>
              <w:widowControl w:val="0"/>
              <w:numPr>
                <w:ilvl w:val="0"/>
                <w:numId w:val="7"/>
              </w:numPr>
              <w:spacing w:after="0" w:line="240" w:lineRule="auto"/>
              <w:ind w:left="617"/>
              <w:contextualSpacing w:val="0"/>
              <w:rPr>
                <w:rFonts w:ascii="Arial Narrow" w:hAnsi="Arial Narrow" w:cs="Arial"/>
                <w:sz w:val="18"/>
                <w:szCs w:val="18"/>
                <w:lang w:val="es-MX"/>
              </w:rPr>
            </w:pPr>
            <w:r w:rsidRPr="00430063">
              <w:rPr>
                <w:rFonts w:ascii="Arial Narrow" w:hAnsi="Arial Narrow" w:cs="Arial"/>
                <w:sz w:val="18"/>
                <w:szCs w:val="18"/>
                <w:lang w:val="es-MX"/>
              </w:rPr>
              <w:t>Selección directa (SD)</w:t>
            </w:r>
          </w:p>
        </w:tc>
      </w:tr>
    </w:tbl>
    <w:p w14:paraId="5D9EBB57" w14:textId="77777777" w:rsidR="009F4141" w:rsidRPr="009C42D4" w:rsidRDefault="009F4141" w:rsidP="00A233D5">
      <w:pPr>
        <w:widowControl w:val="0"/>
        <w:spacing w:after="0" w:line="240" w:lineRule="auto"/>
        <w:rPr>
          <w:rFonts w:ascii="Times New Roman" w:hAnsi="Times New Roman"/>
          <w:sz w:val="24"/>
          <w:szCs w:val="24"/>
          <w:lang w:val="es-MX"/>
        </w:rPr>
      </w:pPr>
    </w:p>
    <w:p w14:paraId="2D85E122" w14:textId="77777777" w:rsidR="00B10162" w:rsidRPr="00FA2318" w:rsidRDefault="009F4141" w:rsidP="00FA2318">
      <w:pPr>
        <w:pStyle w:val="Heading2"/>
        <w:keepNext w:val="0"/>
        <w:widowControl w:val="0"/>
        <w:tabs>
          <w:tab w:val="clear" w:pos="1080"/>
        </w:tabs>
        <w:spacing w:before="120" w:after="120"/>
        <w:ind w:left="547" w:hanging="547"/>
        <w:rPr>
          <w:rFonts w:ascii="Times New Roman" w:hAnsi="Times New Roman"/>
          <w:i w:val="0"/>
          <w:sz w:val="28"/>
          <w:szCs w:val="24"/>
          <w:lang w:val="es-MX"/>
        </w:rPr>
      </w:pPr>
      <w:bookmarkStart w:id="21" w:name="_Toc399346575"/>
      <w:bookmarkStart w:id="22" w:name="_Toc528247868"/>
      <w:r w:rsidRPr="00FA2318">
        <w:rPr>
          <w:rFonts w:ascii="Times New Roman" w:hAnsi="Times New Roman"/>
          <w:i w:val="0"/>
          <w:sz w:val="28"/>
          <w:szCs w:val="24"/>
          <w:lang w:val="es-MX"/>
        </w:rPr>
        <w:t>Tipos de Procedimiento</w:t>
      </w:r>
      <w:bookmarkEnd w:id="21"/>
      <w:r w:rsidRPr="00FA2318">
        <w:rPr>
          <w:rFonts w:ascii="Times New Roman" w:hAnsi="Times New Roman"/>
          <w:i w:val="0"/>
          <w:sz w:val="28"/>
          <w:szCs w:val="24"/>
          <w:lang w:val="es-MX"/>
        </w:rPr>
        <w:t xml:space="preserve">s y </w:t>
      </w:r>
      <w:r w:rsidR="00206BCE" w:rsidRPr="00FA2318">
        <w:rPr>
          <w:rFonts w:ascii="Times New Roman" w:hAnsi="Times New Roman"/>
          <w:i w:val="0"/>
          <w:sz w:val="28"/>
          <w:szCs w:val="24"/>
          <w:lang w:val="es-MX"/>
        </w:rPr>
        <w:t>Umbrales Económicos</w:t>
      </w:r>
      <w:bookmarkEnd w:id="22"/>
    </w:p>
    <w:p w14:paraId="041A97BE" w14:textId="77777777" w:rsidR="00D14726" w:rsidRPr="00185F84" w:rsidRDefault="009F4141"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419"/>
        </w:rPr>
      </w:pPr>
      <w:r w:rsidRPr="00185F84">
        <w:rPr>
          <w:rStyle w:val="Strong"/>
          <w:rFonts w:ascii="Times New Roman" w:hAnsi="Times New Roman"/>
          <w:b w:val="0"/>
          <w:sz w:val="24"/>
          <w:szCs w:val="24"/>
          <w:lang w:val="es-419"/>
        </w:rPr>
        <w:t xml:space="preserve">En los procedimientos de licitación realizados por </w:t>
      </w:r>
      <w:r w:rsidR="00272B41" w:rsidRPr="00185F84">
        <w:rPr>
          <w:rStyle w:val="Strong"/>
          <w:rFonts w:ascii="Times New Roman" w:hAnsi="Times New Roman"/>
          <w:b w:val="0"/>
          <w:sz w:val="24"/>
          <w:szCs w:val="24"/>
          <w:lang w:val="es-419"/>
        </w:rPr>
        <w:t xml:space="preserve">la OCI </w:t>
      </w:r>
      <w:r w:rsidRPr="00185F84">
        <w:rPr>
          <w:rStyle w:val="Strong"/>
          <w:rFonts w:ascii="Times New Roman" w:hAnsi="Times New Roman"/>
          <w:b w:val="0"/>
          <w:sz w:val="24"/>
          <w:szCs w:val="24"/>
          <w:lang w:val="es-419"/>
        </w:rPr>
        <w:t xml:space="preserve">con recursos otorgados por el BID pueden participar proveedores y contratistas nacionales y extranjeros sin importar el carácter del procedimiento de </w:t>
      </w:r>
      <w:proofErr w:type="gramStart"/>
      <w:r w:rsidRPr="00185F84">
        <w:rPr>
          <w:rStyle w:val="Strong"/>
          <w:rFonts w:ascii="Times New Roman" w:hAnsi="Times New Roman"/>
          <w:b w:val="0"/>
          <w:sz w:val="24"/>
          <w:szCs w:val="24"/>
          <w:lang w:val="es-419"/>
        </w:rPr>
        <w:t>licitación  y</w:t>
      </w:r>
      <w:proofErr w:type="gramEnd"/>
      <w:r w:rsidRPr="00185F84">
        <w:rPr>
          <w:rStyle w:val="Strong"/>
          <w:rFonts w:ascii="Times New Roman" w:hAnsi="Times New Roman"/>
          <w:b w:val="0"/>
          <w:sz w:val="24"/>
          <w:szCs w:val="24"/>
          <w:lang w:val="es-419"/>
        </w:rPr>
        <w:t xml:space="preserve"> siempre que no tengan impedimento de participación.</w:t>
      </w:r>
    </w:p>
    <w:p w14:paraId="0B3C04F5" w14:textId="77777777" w:rsidR="009F4141" w:rsidRPr="00366C08" w:rsidRDefault="009F4141" w:rsidP="00AC6182">
      <w:pPr>
        <w:pStyle w:val="ListParagraph"/>
        <w:widowControl w:val="0"/>
        <w:numPr>
          <w:ilvl w:val="1"/>
          <w:numId w:val="30"/>
        </w:numPr>
        <w:spacing w:before="120" w:after="120"/>
        <w:ind w:left="720" w:right="43" w:hanging="720"/>
        <w:contextualSpacing w:val="0"/>
        <w:jc w:val="both"/>
        <w:rPr>
          <w:rStyle w:val="Strong"/>
          <w:rFonts w:ascii="Times New Roman" w:hAnsi="Times New Roman"/>
          <w:b w:val="0"/>
          <w:sz w:val="24"/>
          <w:szCs w:val="24"/>
          <w:lang w:val="es-419"/>
        </w:rPr>
      </w:pPr>
      <w:r w:rsidRPr="00366C08">
        <w:rPr>
          <w:rStyle w:val="Strong"/>
          <w:rFonts w:ascii="Times New Roman" w:hAnsi="Times New Roman"/>
          <w:b w:val="0"/>
          <w:sz w:val="24"/>
          <w:szCs w:val="24"/>
          <w:lang w:val="es-419"/>
        </w:rPr>
        <w:t xml:space="preserve">Se aplicarán las siguientes modalidades de adquisición conforme a los umbrales económicos estipulados en la siguiente tabla y aplicando los documentos </w:t>
      </w:r>
      <w:r w:rsidR="000F0077" w:rsidRPr="00366C08">
        <w:rPr>
          <w:rStyle w:val="Strong"/>
          <w:rFonts w:ascii="Times New Roman" w:hAnsi="Times New Roman"/>
          <w:b w:val="0"/>
          <w:sz w:val="24"/>
          <w:szCs w:val="24"/>
          <w:lang w:val="es-419"/>
        </w:rPr>
        <w:t xml:space="preserve">estándar para </w:t>
      </w:r>
      <w:r w:rsidR="007F34D0" w:rsidRPr="00366C08">
        <w:rPr>
          <w:rStyle w:val="Strong"/>
          <w:rFonts w:ascii="Times New Roman" w:hAnsi="Times New Roman"/>
          <w:b w:val="0"/>
          <w:sz w:val="24"/>
          <w:szCs w:val="24"/>
          <w:lang w:val="es-419"/>
        </w:rPr>
        <w:t>República Dominicana</w:t>
      </w:r>
      <w:r w:rsidRPr="00366C08">
        <w:rPr>
          <w:rStyle w:val="Strong"/>
          <w:rFonts w:ascii="Times New Roman" w:hAnsi="Times New Roman"/>
          <w:b w:val="0"/>
          <w:sz w:val="24"/>
          <w:szCs w:val="24"/>
          <w:lang w:val="es-419"/>
        </w:rPr>
        <w:t xml:space="preserve"> cuando correspondan:</w:t>
      </w:r>
    </w:p>
    <w:p w14:paraId="1896CF92" w14:textId="77777777" w:rsidR="002B716A" w:rsidRPr="00272B41" w:rsidRDefault="002B716A" w:rsidP="00FA2318">
      <w:pPr>
        <w:widowControl w:val="0"/>
        <w:spacing w:before="120" w:after="120" w:line="240" w:lineRule="auto"/>
        <w:ind w:left="86"/>
        <w:jc w:val="both"/>
        <w:rPr>
          <w:rFonts w:ascii="Times New Roman" w:hAnsi="Times New Roman"/>
          <w:b/>
          <w:sz w:val="24"/>
          <w:szCs w:val="24"/>
          <w:highlight w:val="lightGray"/>
          <w:lang w:val="es-MX"/>
        </w:rPr>
      </w:pPr>
    </w:p>
    <w:p w14:paraId="6CA5E017" w14:textId="77777777" w:rsidR="009F4141" w:rsidRPr="009C42D4" w:rsidRDefault="00FE3478" w:rsidP="00A233D5">
      <w:pPr>
        <w:widowControl w:val="0"/>
        <w:spacing w:after="0" w:line="240" w:lineRule="auto"/>
        <w:ind w:left="86"/>
        <w:jc w:val="both"/>
        <w:rPr>
          <w:rFonts w:ascii="Arial Narrow" w:hAnsi="Arial Narrow"/>
          <w:b/>
          <w:sz w:val="20"/>
          <w:szCs w:val="24"/>
          <w:lang w:val="es-MX"/>
        </w:rPr>
      </w:pPr>
      <w:r w:rsidRPr="00272B41">
        <w:rPr>
          <w:rFonts w:ascii="Arial Narrow" w:hAnsi="Arial Narrow"/>
          <w:b/>
          <w:sz w:val="20"/>
          <w:szCs w:val="24"/>
          <w:highlight w:val="lightGray"/>
          <w:lang w:val="es-MX"/>
        </w:rPr>
        <w:t xml:space="preserve">Tabla </w:t>
      </w:r>
      <w:r w:rsidR="002848D3" w:rsidRPr="00272B41">
        <w:rPr>
          <w:rFonts w:ascii="Arial Narrow" w:hAnsi="Arial Narrow"/>
          <w:b/>
          <w:sz w:val="20"/>
          <w:szCs w:val="24"/>
          <w:highlight w:val="lightGray"/>
          <w:lang w:val="es-MX"/>
        </w:rPr>
        <w:t>2</w:t>
      </w:r>
      <w:r w:rsidR="005D6F50" w:rsidRPr="00272B41">
        <w:rPr>
          <w:rFonts w:ascii="Arial Narrow" w:hAnsi="Arial Narrow"/>
          <w:b/>
          <w:sz w:val="20"/>
          <w:szCs w:val="24"/>
          <w:highlight w:val="lightGray"/>
          <w:lang w:val="es-MX"/>
        </w:rPr>
        <w:t>:</w:t>
      </w:r>
      <w:r w:rsidR="003C1369" w:rsidRPr="00272B41">
        <w:rPr>
          <w:rFonts w:ascii="Arial Narrow" w:hAnsi="Arial Narrow"/>
          <w:b/>
          <w:sz w:val="20"/>
          <w:szCs w:val="24"/>
          <w:highlight w:val="lightGray"/>
          <w:lang w:val="es-MX"/>
        </w:rPr>
        <w:t xml:space="preserve"> Umbrales Económicos</w:t>
      </w:r>
    </w:p>
    <w:tbl>
      <w:tblPr>
        <w:tblW w:w="4870"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822"/>
        <w:gridCol w:w="1822"/>
        <w:gridCol w:w="1790"/>
        <w:gridCol w:w="1852"/>
        <w:gridCol w:w="1821"/>
      </w:tblGrid>
      <w:tr w:rsidR="00D14726" w:rsidRPr="00FA2318" w14:paraId="54E1C36D" w14:textId="77777777" w:rsidTr="00EE600C">
        <w:trPr>
          <w:jc w:val="center"/>
        </w:trPr>
        <w:tc>
          <w:tcPr>
            <w:tcW w:w="2983" w:type="pct"/>
            <w:gridSpan w:val="3"/>
            <w:shd w:val="clear" w:color="auto" w:fill="92D050"/>
            <w:vAlign w:val="center"/>
          </w:tcPr>
          <w:p w14:paraId="3292BA35"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EE600C">
              <w:rPr>
                <w:rFonts w:ascii="Arial Narrow" w:hAnsi="Arial Narrow"/>
                <w:b/>
                <w:sz w:val="18"/>
                <w:lang w:val="es-MX"/>
              </w:rPr>
              <w:t>Bienes y</w:t>
            </w:r>
            <w:r w:rsidRPr="00EE600C">
              <w:rPr>
                <w:b/>
                <w:sz w:val="18"/>
                <w:lang w:val="es-MX"/>
              </w:rPr>
              <w:t xml:space="preserve"> </w:t>
            </w:r>
            <w:r w:rsidRPr="00EE600C">
              <w:rPr>
                <w:rFonts w:ascii="Arial Narrow" w:hAnsi="Arial Narrow"/>
                <w:b/>
                <w:sz w:val="18"/>
                <w:lang w:val="es-MX"/>
              </w:rPr>
              <w:t>servicios diferentes a la consultoría</w:t>
            </w:r>
          </w:p>
        </w:tc>
        <w:tc>
          <w:tcPr>
            <w:tcW w:w="2017" w:type="pct"/>
            <w:gridSpan w:val="2"/>
            <w:shd w:val="clear" w:color="auto" w:fill="92D050"/>
            <w:vAlign w:val="center"/>
          </w:tcPr>
          <w:p w14:paraId="41FE53CD"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EE600C">
              <w:rPr>
                <w:rFonts w:ascii="Arial Narrow" w:hAnsi="Arial Narrow"/>
                <w:b/>
                <w:sz w:val="18"/>
                <w:lang w:val="es-MX"/>
              </w:rPr>
              <w:t>Consultoría</w:t>
            </w:r>
          </w:p>
        </w:tc>
      </w:tr>
      <w:tr w:rsidR="004A34E2" w:rsidRPr="00185F84" w14:paraId="4AF075E9" w14:textId="77777777" w:rsidTr="00FA2318">
        <w:trPr>
          <w:trHeight w:val="827"/>
          <w:jc w:val="center"/>
        </w:trPr>
        <w:tc>
          <w:tcPr>
            <w:tcW w:w="1000" w:type="pct"/>
            <w:tcBorders>
              <w:bottom w:val="single" w:sz="4" w:space="0" w:color="999999"/>
            </w:tcBorders>
            <w:shd w:val="clear" w:color="auto" w:fill="92D050"/>
            <w:vAlign w:val="center"/>
          </w:tcPr>
          <w:p w14:paraId="74131246"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FA2318">
              <w:rPr>
                <w:rFonts w:ascii="Arial Narrow" w:hAnsi="Arial Narrow" w:cs="Arial"/>
                <w:b/>
                <w:sz w:val="18"/>
                <w:szCs w:val="16"/>
                <w:lang w:val="es-MX"/>
              </w:rPr>
              <w:lastRenderedPageBreak/>
              <w:t>Licitación Pública Internacional</w:t>
            </w:r>
          </w:p>
        </w:tc>
        <w:tc>
          <w:tcPr>
            <w:tcW w:w="1000" w:type="pct"/>
            <w:tcBorders>
              <w:bottom w:val="single" w:sz="4" w:space="0" w:color="999999"/>
            </w:tcBorders>
            <w:shd w:val="clear" w:color="auto" w:fill="92D050"/>
            <w:vAlign w:val="center"/>
          </w:tcPr>
          <w:p w14:paraId="1AB0F3EE"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FA2318">
              <w:rPr>
                <w:rFonts w:ascii="Arial Narrow" w:hAnsi="Arial Narrow" w:cs="Arial"/>
                <w:b/>
                <w:sz w:val="18"/>
                <w:szCs w:val="16"/>
                <w:lang w:val="es-MX"/>
              </w:rPr>
              <w:t>Licitación Pública Nacional</w:t>
            </w:r>
          </w:p>
        </w:tc>
        <w:tc>
          <w:tcPr>
            <w:tcW w:w="983" w:type="pct"/>
            <w:tcBorders>
              <w:bottom w:val="single" w:sz="4" w:space="0" w:color="999999"/>
            </w:tcBorders>
            <w:shd w:val="clear" w:color="auto" w:fill="92D050"/>
            <w:vAlign w:val="center"/>
          </w:tcPr>
          <w:p w14:paraId="118AA58A"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FA2318">
              <w:rPr>
                <w:rFonts w:ascii="Arial Narrow" w:hAnsi="Arial Narrow" w:cs="Arial"/>
                <w:b/>
                <w:sz w:val="18"/>
                <w:szCs w:val="16"/>
                <w:lang w:val="es-MX"/>
              </w:rPr>
              <w:t>Comp. de Precios</w:t>
            </w:r>
          </w:p>
        </w:tc>
        <w:tc>
          <w:tcPr>
            <w:tcW w:w="1017" w:type="pct"/>
            <w:tcBorders>
              <w:bottom w:val="single" w:sz="4" w:space="0" w:color="999999"/>
            </w:tcBorders>
            <w:shd w:val="clear" w:color="auto" w:fill="92D050"/>
            <w:vAlign w:val="center"/>
          </w:tcPr>
          <w:p w14:paraId="0EFD5BD4"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FA2318">
              <w:rPr>
                <w:rFonts w:ascii="Arial Narrow" w:hAnsi="Arial Narrow" w:cs="Arial"/>
                <w:b/>
                <w:sz w:val="18"/>
                <w:szCs w:val="16"/>
                <w:lang w:val="es-MX"/>
              </w:rPr>
              <w:t>Selección Basada en Calidad y Costo (SBCC)</w:t>
            </w:r>
          </w:p>
        </w:tc>
        <w:tc>
          <w:tcPr>
            <w:tcW w:w="1000" w:type="pct"/>
            <w:tcBorders>
              <w:bottom w:val="single" w:sz="4" w:space="0" w:color="999999"/>
            </w:tcBorders>
            <w:shd w:val="clear" w:color="auto" w:fill="92D050"/>
            <w:vAlign w:val="center"/>
          </w:tcPr>
          <w:p w14:paraId="28B88C70" w14:textId="77777777" w:rsidR="00D14726" w:rsidRPr="00FA2318" w:rsidRDefault="00D14726" w:rsidP="00A233D5">
            <w:pPr>
              <w:widowControl w:val="0"/>
              <w:autoSpaceDE w:val="0"/>
              <w:autoSpaceDN w:val="0"/>
              <w:adjustRightInd w:val="0"/>
              <w:spacing w:after="0" w:line="240" w:lineRule="auto"/>
              <w:jc w:val="center"/>
              <w:rPr>
                <w:rFonts w:ascii="Arial Narrow" w:hAnsi="Arial Narrow" w:cs="Arial"/>
                <w:b/>
                <w:sz w:val="18"/>
                <w:szCs w:val="16"/>
                <w:lang w:val="es-MX"/>
              </w:rPr>
            </w:pPr>
            <w:r w:rsidRPr="00FA2318">
              <w:rPr>
                <w:rFonts w:ascii="Arial Narrow" w:hAnsi="Arial Narrow" w:cs="Arial"/>
                <w:b/>
                <w:sz w:val="18"/>
                <w:szCs w:val="16"/>
                <w:lang w:val="es-MX"/>
              </w:rPr>
              <w:t xml:space="preserve">Selección Basada en las Calificaciones de </w:t>
            </w:r>
            <w:proofErr w:type="gramStart"/>
            <w:r w:rsidRPr="00FA2318">
              <w:rPr>
                <w:rFonts w:ascii="Arial Narrow" w:hAnsi="Arial Narrow" w:cs="Arial"/>
                <w:b/>
                <w:sz w:val="18"/>
                <w:szCs w:val="16"/>
                <w:lang w:val="es-MX"/>
              </w:rPr>
              <w:t>los  Consultores</w:t>
            </w:r>
            <w:proofErr w:type="gramEnd"/>
            <w:r w:rsidRPr="00FA2318">
              <w:rPr>
                <w:rFonts w:ascii="Arial Narrow" w:hAnsi="Arial Narrow" w:cs="Arial"/>
                <w:b/>
                <w:sz w:val="18"/>
                <w:szCs w:val="16"/>
                <w:lang w:val="es-MX"/>
              </w:rPr>
              <w:t xml:space="preserve"> (SCC)</w:t>
            </w:r>
          </w:p>
        </w:tc>
      </w:tr>
      <w:tr w:rsidR="00D14726" w:rsidRPr="00FA2318" w14:paraId="69EDC1AA" w14:textId="77777777" w:rsidTr="00EE600C">
        <w:trPr>
          <w:trHeight w:val="412"/>
          <w:jc w:val="center"/>
        </w:trPr>
        <w:tc>
          <w:tcPr>
            <w:tcW w:w="1000" w:type="pct"/>
            <w:vMerge w:val="restart"/>
            <w:tcBorders>
              <w:bottom w:val="single" w:sz="4" w:space="0" w:color="auto"/>
            </w:tcBorders>
            <w:vAlign w:val="center"/>
          </w:tcPr>
          <w:p w14:paraId="05E84197" w14:textId="77777777" w:rsidR="00D14726" w:rsidRPr="00FA2318" w:rsidRDefault="00272B41" w:rsidP="00A233D5">
            <w:pPr>
              <w:widowControl w:val="0"/>
              <w:spacing w:after="0" w:line="240" w:lineRule="auto"/>
              <w:jc w:val="center"/>
              <w:rPr>
                <w:rFonts w:ascii="Arial Narrow" w:hAnsi="Arial Narrow" w:cs="Arial"/>
                <w:sz w:val="18"/>
                <w:szCs w:val="16"/>
                <w:lang w:val="es-MX"/>
              </w:rPr>
            </w:pPr>
            <w:r>
              <w:rPr>
                <w:rFonts w:ascii="Arial Narrow" w:hAnsi="Arial Narrow" w:cs="Arial"/>
                <w:sz w:val="18"/>
                <w:szCs w:val="16"/>
                <w:lang w:val="es-MX"/>
              </w:rPr>
              <w:t>PENDIENTE</w:t>
            </w:r>
          </w:p>
        </w:tc>
        <w:tc>
          <w:tcPr>
            <w:tcW w:w="1000" w:type="pct"/>
            <w:vMerge w:val="restart"/>
            <w:tcBorders>
              <w:bottom w:val="single" w:sz="4" w:space="0" w:color="auto"/>
            </w:tcBorders>
            <w:vAlign w:val="center"/>
          </w:tcPr>
          <w:p w14:paraId="3A28FE72" w14:textId="77777777" w:rsidR="00D14726" w:rsidRPr="00FA2318" w:rsidRDefault="00D14726" w:rsidP="00A233D5">
            <w:pPr>
              <w:widowControl w:val="0"/>
              <w:spacing w:after="0" w:line="240" w:lineRule="auto"/>
              <w:jc w:val="center"/>
              <w:rPr>
                <w:rFonts w:ascii="Arial Narrow" w:hAnsi="Arial Narrow" w:cs="Arial"/>
                <w:sz w:val="18"/>
                <w:szCs w:val="16"/>
                <w:lang w:val="es-MX"/>
              </w:rPr>
            </w:pPr>
          </w:p>
        </w:tc>
        <w:tc>
          <w:tcPr>
            <w:tcW w:w="983" w:type="pct"/>
            <w:vMerge w:val="restart"/>
            <w:tcBorders>
              <w:bottom w:val="single" w:sz="4" w:space="0" w:color="auto"/>
            </w:tcBorders>
            <w:vAlign w:val="center"/>
          </w:tcPr>
          <w:p w14:paraId="51B624EB" w14:textId="77777777" w:rsidR="00D14726" w:rsidRPr="00FA2318" w:rsidRDefault="00D14726" w:rsidP="00A233D5">
            <w:pPr>
              <w:widowControl w:val="0"/>
              <w:spacing w:after="0" w:line="240" w:lineRule="auto"/>
              <w:jc w:val="center"/>
              <w:rPr>
                <w:rFonts w:ascii="Arial Narrow" w:hAnsi="Arial Narrow" w:cs="Arial"/>
                <w:sz w:val="18"/>
                <w:szCs w:val="16"/>
                <w:lang w:val="es-MX"/>
              </w:rPr>
            </w:pPr>
          </w:p>
        </w:tc>
        <w:tc>
          <w:tcPr>
            <w:tcW w:w="1017" w:type="pct"/>
            <w:vMerge w:val="restart"/>
            <w:tcBorders>
              <w:bottom w:val="single" w:sz="4" w:space="0" w:color="auto"/>
            </w:tcBorders>
            <w:vAlign w:val="center"/>
          </w:tcPr>
          <w:p w14:paraId="53B32C7A" w14:textId="77777777" w:rsidR="00D14726" w:rsidRPr="00FA2318" w:rsidRDefault="00D14726" w:rsidP="00A233D5">
            <w:pPr>
              <w:widowControl w:val="0"/>
              <w:spacing w:after="0" w:line="240" w:lineRule="auto"/>
              <w:jc w:val="center"/>
              <w:rPr>
                <w:rFonts w:ascii="Arial Narrow" w:hAnsi="Arial Narrow" w:cs="Arial"/>
                <w:sz w:val="18"/>
                <w:szCs w:val="16"/>
                <w:lang w:val="es-MX"/>
              </w:rPr>
            </w:pPr>
          </w:p>
        </w:tc>
        <w:tc>
          <w:tcPr>
            <w:tcW w:w="1000" w:type="pct"/>
            <w:vMerge w:val="restart"/>
            <w:tcBorders>
              <w:bottom w:val="single" w:sz="4" w:space="0" w:color="auto"/>
            </w:tcBorders>
            <w:vAlign w:val="center"/>
          </w:tcPr>
          <w:p w14:paraId="1BBE2DBF" w14:textId="77777777" w:rsidR="00D14726" w:rsidRPr="00FA2318" w:rsidRDefault="00D14726" w:rsidP="00A233D5">
            <w:pPr>
              <w:widowControl w:val="0"/>
              <w:spacing w:after="0" w:line="240" w:lineRule="auto"/>
              <w:jc w:val="center"/>
              <w:rPr>
                <w:rFonts w:ascii="Arial Narrow" w:hAnsi="Arial Narrow" w:cs="Arial"/>
                <w:sz w:val="18"/>
                <w:szCs w:val="16"/>
                <w:lang w:val="es-MX"/>
              </w:rPr>
            </w:pPr>
          </w:p>
        </w:tc>
      </w:tr>
      <w:tr w:rsidR="00D14726" w:rsidRPr="009C42D4" w14:paraId="6E13CDC6" w14:textId="77777777" w:rsidTr="00EE600C">
        <w:trPr>
          <w:trHeight w:val="264"/>
          <w:jc w:val="center"/>
        </w:trPr>
        <w:tc>
          <w:tcPr>
            <w:tcW w:w="1000" w:type="pct"/>
            <w:vMerge/>
            <w:tcBorders>
              <w:bottom w:val="single" w:sz="4" w:space="0" w:color="auto"/>
            </w:tcBorders>
            <w:vAlign w:val="center"/>
          </w:tcPr>
          <w:p w14:paraId="612B8952"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1000" w:type="pct"/>
            <w:vMerge/>
            <w:tcBorders>
              <w:bottom w:val="single" w:sz="4" w:space="0" w:color="auto"/>
            </w:tcBorders>
            <w:vAlign w:val="center"/>
          </w:tcPr>
          <w:p w14:paraId="5E400493"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983" w:type="pct"/>
            <w:vMerge/>
            <w:tcBorders>
              <w:bottom w:val="single" w:sz="4" w:space="0" w:color="auto"/>
            </w:tcBorders>
            <w:vAlign w:val="center"/>
          </w:tcPr>
          <w:p w14:paraId="58FC69EC"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1017" w:type="pct"/>
            <w:vMerge/>
            <w:tcBorders>
              <w:bottom w:val="single" w:sz="4" w:space="0" w:color="auto"/>
            </w:tcBorders>
            <w:vAlign w:val="center"/>
          </w:tcPr>
          <w:p w14:paraId="66785980"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1000" w:type="pct"/>
            <w:vMerge/>
            <w:tcBorders>
              <w:bottom w:val="single" w:sz="4" w:space="0" w:color="auto"/>
            </w:tcBorders>
            <w:vAlign w:val="center"/>
          </w:tcPr>
          <w:p w14:paraId="320E6A61"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r>
    </w:tbl>
    <w:p w14:paraId="08CA0A29" w14:textId="77777777" w:rsidR="00A57E62" w:rsidRPr="00924D00" w:rsidRDefault="00A57E62" w:rsidP="00AC6182">
      <w:pPr>
        <w:pStyle w:val="ListParagraph"/>
        <w:widowControl w:val="0"/>
        <w:numPr>
          <w:ilvl w:val="1"/>
          <w:numId w:val="30"/>
        </w:numPr>
        <w:spacing w:before="120" w:after="120"/>
        <w:ind w:left="720" w:right="43" w:hanging="720"/>
        <w:contextualSpacing w:val="0"/>
        <w:jc w:val="both"/>
        <w:rPr>
          <w:rFonts w:ascii="Times New Roman" w:hAnsi="Times New Roman"/>
          <w:bCs/>
          <w:sz w:val="24"/>
          <w:szCs w:val="24"/>
          <w:lang w:val="es-MX"/>
        </w:rPr>
      </w:pPr>
      <w:r w:rsidRPr="00924D00">
        <w:rPr>
          <w:rFonts w:ascii="Times New Roman" w:hAnsi="Times New Roman"/>
          <w:sz w:val="24"/>
          <w:szCs w:val="24"/>
          <w:lang w:val="es-MX"/>
        </w:rPr>
        <w:t>Todo procedimiento de contratación de firma cons</w:t>
      </w:r>
      <w:r w:rsidR="00E0437B" w:rsidRPr="00924D00">
        <w:rPr>
          <w:rFonts w:ascii="Times New Roman" w:hAnsi="Times New Roman"/>
          <w:sz w:val="24"/>
          <w:szCs w:val="24"/>
          <w:lang w:val="es-MX"/>
        </w:rPr>
        <w:t>ultora cuyo monto exceda de US$</w:t>
      </w:r>
      <w:r w:rsidR="00272B41" w:rsidRPr="00924D00">
        <w:rPr>
          <w:rFonts w:ascii="Times New Roman" w:hAnsi="Times New Roman"/>
          <w:sz w:val="24"/>
          <w:szCs w:val="24"/>
          <w:highlight w:val="lightGray"/>
          <w:lang w:val="es-MX"/>
        </w:rPr>
        <w:t>XXXXX</w:t>
      </w:r>
      <w:r w:rsidRPr="00924D00">
        <w:rPr>
          <w:rFonts w:ascii="Times New Roman" w:hAnsi="Times New Roman"/>
          <w:sz w:val="24"/>
          <w:szCs w:val="24"/>
          <w:lang w:val="es-MX"/>
        </w:rPr>
        <w:t xml:space="preserve">, deberá publicarse en el </w:t>
      </w:r>
      <w:r w:rsidR="00E0437B" w:rsidRPr="00924D00">
        <w:rPr>
          <w:rFonts w:ascii="Times New Roman" w:hAnsi="Times New Roman"/>
          <w:sz w:val="24"/>
          <w:szCs w:val="24"/>
          <w:lang w:val="es-MX"/>
        </w:rPr>
        <w:t>UNDB online</w:t>
      </w:r>
      <w:r w:rsidRPr="00924D00">
        <w:rPr>
          <w:rFonts w:ascii="Times New Roman" w:hAnsi="Times New Roman"/>
          <w:sz w:val="24"/>
          <w:szCs w:val="24"/>
          <w:lang w:val="es-MX"/>
        </w:rPr>
        <w:t xml:space="preserve">. </w:t>
      </w:r>
      <w:r w:rsidR="00E0437B" w:rsidRPr="00924D00">
        <w:rPr>
          <w:rFonts w:ascii="Times New Roman" w:hAnsi="Times New Roman"/>
          <w:sz w:val="24"/>
          <w:szCs w:val="24"/>
          <w:lang w:val="es-MX"/>
        </w:rPr>
        <w:t xml:space="preserve">Por otro </w:t>
      </w:r>
      <w:proofErr w:type="gramStart"/>
      <w:r w:rsidR="00E0437B" w:rsidRPr="00924D00">
        <w:rPr>
          <w:rFonts w:ascii="Times New Roman" w:hAnsi="Times New Roman"/>
          <w:sz w:val="24"/>
          <w:szCs w:val="24"/>
          <w:lang w:val="es-MX"/>
        </w:rPr>
        <w:t>lado</w:t>
      </w:r>
      <w:proofErr w:type="gramEnd"/>
      <w:r w:rsidRPr="00924D00">
        <w:rPr>
          <w:rFonts w:ascii="Times New Roman" w:hAnsi="Times New Roman"/>
          <w:sz w:val="24"/>
          <w:szCs w:val="24"/>
          <w:lang w:val="es-MX"/>
        </w:rPr>
        <w:t xml:space="preserve"> en cualquier procedimiento de selección de firma consultora cuyo valor no exceda de US$ </w:t>
      </w:r>
      <w:r w:rsidR="00272B41" w:rsidRPr="00924D00">
        <w:rPr>
          <w:rFonts w:ascii="Times New Roman" w:hAnsi="Times New Roman"/>
          <w:sz w:val="24"/>
          <w:szCs w:val="24"/>
          <w:highlight w:val="lightGray"/>
          <w:lang w:val="es-MX"/>
        </w:rPr>
        <w:t>XXXXXX</w:t>
      </w:r>
      <w:r w:rsidRPr="00924D00">
        <w:rPr>
          <w:rFonts w:ascii="Times New Roman" w:hAnsi="Times New Roman"/>
          <w:sz w:val="24"/>
          <w:szCs w:val="24"/>
          <w:lang w:val="es-MX"/>
        </w:rPr>
        <w:t xml:space="preserve">, la lista corta correspondiente podrá estar integrada </w:t>
      </w:r>
      <w:r w:rsidR="00E0437B" w:rsidRPr="00924D00">
        <w:rPr>
          <w:rFonts w:ascii="Times New Roman" w:hAnsi="Times New Roman"/>
          <w:sz w:val="24"/>
          <w:szCs w:val="24"/>
          <w:lang w:val="es-MX"/>
        </w:rPr>
        <w:t xml:space="preserve">sólo </w:t>
      </w:r>
      <w:r w:rsidRPr="00924D00">
        <w:rPr>
          <w:rFonts w:ascii="Times New Roman" w:hAnsi="Times New Roman"/>
          <w:sz w:val="24"/>
          <w:szCs w:val="24"/>
          <w:lang w:val="es-MX"/>
        </w:rPr>
        <w:t xml:space="preserve">por firmas </w:t>
      </w:r>
      <w:r w:rsidR="00272B41" w:rsidRPr="00924D00">
        <w:rPr>
          <w:rFonts w:ascii="Times New Roman" w:hAnsi="Times New Roman"/>
          <w:sz w:val="24"/>
          <w:szCs w:val="24"/>
          <w:lang w:val="es-MX"/>
        </w:rPr>
        <w:t>Dominicanas</w:t>
      </w:r>
      <w:r w:rsidRPr="00924D00">
        <w:rPr>
          <w:rFonts w:ascii="Times New Roman" w:hAnsi="Times New Roman"/>
          <w:sz w:val="24"/>
          <w:szCs w:val="24"/>
          <w:lang w:val="es-MX"/>
        </w:rPr>
        <w:t xml:space="preserve">.  </w:t>
      </w:r>
    </w:p>
    <w:p w14:paraId="49F489A8" w14:textId="77777777" w:rsidR="00694C49" w:rsidRDefault="00694C49" w:rsidP="00694C49">
      <w:pPr>
        <w:pStyle w:val="Heading2"/>
        <w:keepNext w:val="0"/>
        <w:widowControl w:val="0"/>
        <w:numPr>
          <w:ilvl w:val="0"/>
          <w:numId w:val="0"/>
        </w:numPr>
        <w:spacing w:before="120" w:after="120"/>
        <w:ind w:left="547"/>
        <w:rPr>
          <w:rFonts w:ascii="Times New Roman" w:hAnsi="Times New Roman"/>
          <w:i w:val="0"/>
          <w:sz w:val="28"/>
          <w:szCs w:val="24"/>
          <w:lang w:val="es-MX"/>
        </w:rPr>
      </w:pPr>
    </w:p>
    <w:p w14:paraId="4551C5CD" w14:textId="77777777" w:rsidR="00AE198D" w:rsidRPr="00694C49" w:rsidRDefault="00AE198D" w:rsidP="00FA2318">
      <w:pPr>
        <w:pStyle w:val="Heading2"/>
        <w:keepNext w:val="0"/>
        <w:widowControl w:val="0"/>
        <w:tabs>
          <w:tab w:val="clear" w:pos="1080"/>
        </w:tabs>
        <w:spacing w:before="120" w:after="120"/>
        <w:ind w:left="547" w:hanging="547"/>
        <w:rPr>
          <w:rFonts w:ascii="Times New Roman" w:hAnsi="Times New Roman"/>
          <w:i w:val="0"/>
          <w:sz w:val="28"/>
          <w:szCs w:val="24"/>
          <w:lang w:val="es-MX"/>
        </w:rPr>
      </w:pPr>
      <w:bookmarkStart w:id="23" w:name="_Toc528247869"/>
      <w:r w:rsidRPr="00694C49">
        <w:rPr>
          <w:rFonts w:ascii="Times New Roman" w:hAnsi="Times New Roman"/>
          <w:i w:val="0"/>
          <w:sz w:val="28"/>
          <w:szCs w:val="24"/>
          <w:lang w:val="es-MX"/>
        </w:rPr>
        <w:t xml:space="preserve">Supervisión del </w:t>
      </w:r>
      <w:r w:rsidR="004F6338" w:rsidRPr="00694C49">
        <w:rPr>
          <w:rFonts w:ascii="Times New Roman" w:hAnsi="Times New Roman"/>
          <w:i w:val="0"/>
          <w:sz w:val="28"/>
          <w:szCs w:val="24"/>
          <w:lang w:val="es-MX"/>
        </w:rPr>
        <w:t>BID</w:t>
      </w:r>
      <w:bookmarkEnd w:id="23"/>
    </w:p>
    <w:p w14:paraId="6D1E2628" w14:textId="7284412D" w:rsidR="0069693B" w:rsidRPr="00FA2318" w:rsidRDefault="00AE198D" w:rsidP="00AC6182">
      <w:pPr>
        <w:pStyle w:val="ListParagraph"/>
        <w:widowControl w:val="0"/>
        <w:numPr>
          <w:ilvl w:val="1"/>
          <w:numId w:val="30"/>
        </w:numPr>
        <w:spacing w:before="120" w:after="120"/>
        <w:ind w:left="720" w:right="43" w:hanging="720"/>
        <w:contextualSpacing w:val="0"/>
        <w:jc w:val="both"/>
        <w:rPr>
          <w:rFonts w:ascii="Times New Roman" w:hAnsi="Times New Roman"/>
          <w:sz w:val="24"/>
          <w:szCs w:val="24"/>
          <w:lang w:val="es-MX"/>
        </w:rPr>
      </w:pPr>
      <w:r w:rsidRPr="00FA2318">
        <w:rPr>
          <w:rFonts w:ascii="Times New Roman" w:hAnsi="Times New Roman"/>
          <w:sz w:val="24"/>
          <w:szCs w:val="24"/>
          <w:lang w:val="es-MX"/>
        </w:rPr>
        <w:t xml:space="preserve">En la medida que se realicen procesos de adquisiciones el BID realizará una visita de inspección anual de adquisiciones. </w:t>
      </w:r>
      <w:proofErr w:type="gramStart"/>
      <w:r w:rsidRPr="00FA2318">
        <w:rPr>
          <w:rFonts w:ascii="Times New Roman" w:hAnsi="Times New Roman"/>
          <w:sz w:val="24"/>
          <w:szCs w:val="24"/>
          <w:lang w:val="es-MX"/>
        </w:rPr>
        <w:t>Asimismo</w:t>
      </w:r>
      <w:proofErr w:type="gramEnd"/>
      <w:r w:rsidRPr="00FA2318">
        <w:rPr>
          <w:rFonts w:ascii="Times New Roman" w:hAnsi="Times New Roman"/>
          <w:sz w:val="24"/>
          <w:szCs w:val="24"/>
          <w:lang w:val="es-MX"/>
        </w:rPr>
        <w:t xml:space="preserve"> como parte de la auditoría externa y seguimiento global del </w:t>
      </w:r>
      <w:r w:rsidR="00116B6C">
        <w:rPr>
          <w:rFonts w:ascii="Times New Roman" w:hAnsi="Times New Roman"/>
          <w:sz w:val="24"/>
          <w:szCs w:val="24"/>
          <w:lang w:val="es-MX"/>
        </w:rPr>
        <w:t>Programa</w:t>
      </w:r>
      <w:r w:rsidRPr="00FA2318">
        <w:rPr>
          <w:rFonts w:ascii="Times New Roman" w:hAnsi="Times New Roman"/>
          <w:sz w:val="24"/>
          <w:szCs w:val="24"/>
          <w:lang w:val="es-MX"/>
        </w:rPr>
        <w:t>, se realizar</w:t>
      </w:r>
      <w:r w:rsidR="00DA4B12" w:rsidRPr="00FA2318">
        <w:rPr>
          <w:rFonts w:ascii="Times New Roman" w:hAnsi="Times New Roman"/>
          <w:sz w:val="24"/>
          <w:szCs w:val="24"/>
          <w:lang w:val="es-MX"/>
        </w:rPr>
        <w:t>á</w:t>
      </w:r>
      <w:r w:rsidRPr="00FA2318">
        <w:rPr>
          <w:rFonts w:ascii="Times New Roman" w:hAnsi="Times New Roman"/>
          <w:sz w:val="24"/>
          <w:szCs w:val="24"/>
          <w:lang w:val="es-MX"/>
        </w:rPr>
        <w:t xml:space="preserve"> una revisión </w:t>
      </w:r>
      <w:r w:rsidRPr="00EA2343">
        <w:rPr>
          <w:rFonts w:ascii="Times New Roman" w:hAnsi="Times New Roman"/>
          <w:sz w:val="24"/>
          <w:szCs w:val="24"/>
          <w:lang w:val="es-MX"/>
        </w:rPr>
        <w:t>ex post</w:t>
      </w:r>
      <w:r w:rsidRPr="00FA2318">
        <w:rPr>
          <w:rFonts w:ascii="Times New Roman" w:hAnsi="Times New Roman"/>
          <w:sz w:val="24"/>
          <w:szCs w:val="24"/>
          <w:lang w:val="es-MX"/>
        </w:rPr>
        <w:t xml:space="preserve"> de adquisiciones por una firma auditora externa que presentará un cuaderno especial con el informe de adquisiciones, de acuerdo con los términos de referencia acordados entre el BID y </w:t>
      </w:r>
      <w:r w:rsidR="00272B41">
        <w:rPr>
          <w:rFonts w:ascii="Times New Roman" w:hAnsi="Times New Roman"/>
          <w:sz w:val="24"/>
          <w:szCs w:val="24"/>
          <w:lang w:val="es-MX"/>
        </w:rPr>
        <w:t xml:space="preserve">el </w:t>
      </w:r>
      <w:r w:rsidR="00EA2343">
        <w:rPr>
          <w:rFonts w:ascii="Times New Roman" w:hAnsi="Times New Roman"/>
          <w:sz w:val="24"/>
          <w:szCs w:val="24"/>
          <w:lang w:val="es-MX"/>
        </w:rPr>
        <w:t>M</w:t>
      </w:r>
      <w:r w:rsidR="00185F84">
        <w:rPr>
          <w:rFonts w:ascii="Times New Roman" w:hAnsi="Times New Roman"/>
          <w:sz w:val="24"/>
          <w:szCs w:val="24"/>
          <w:lang w:val="es-MX"/>
        </w:rPr>
        <w:t>H</w:t>
      </w:r>
      <w:r w:rsidRPr="00FA2318">
        <w:rPr>
          <w:rFonts w:ascii="Times New Roman" w:hAnsi="Times New Roman"/>
          <w:sz w:val="24"/>
          <w:szCs w:val="24"/>
          <w:lang w:val="es-MX"/>
        </w:rPr>
        <w:t xml:space="preserve">. </w:t>
      </w:r>
      <w:r w:rsidR="00FA2318">
        <w:rPr>
          <w:rFonts w:ascii="Times New Roman" w:hAnsi="Times New Roman"/>
          <w:sz w:val="24"/>
          <w:szCs w:val="24"/>
          <w:lang w:val="es-MX"/>
        </w:rPr>
        <w:t xml:space="preserve">Por otro </w:t>
      </w:r>
      <w:proofErr w:type="gramStart"/>
      <w:r w:rsidR="00FA2318">
        <w:rPr>
          <w:rFonts w:ascii="Times New Roman" w:hAnsi="Times New Roman"/>
          <w:sz w:val="24"/>
          <w:szCs w:val="24"/>
          <w:lang w:val="es-MX"/>
        </w:rPr>
        <w:t>lado</w:t>
      </w:r>
      <w:proofErr w:type="gramEnd"/>
      <w:r w:rsidR="00FA2318">
        <w:rPr>
          <w:rFonts w:ascii="Times New Roman" w:hAnsi="Times New Roman"/>
          <w:sz w:val="24"/>
          <w:szCs w:val="24"/>
          <w:lang w:val="es-MX"/>
        </w:rPr>
        <w:t xml:space="preserve"> el </w:t>
      </w:r>
      <w:r w:rsidR="00FA2318" w:rsidRPr="00FA2318">
        <w:rPr>
          <w:rFonts w:ascii="Times New Roman" w:hAnsi="Times New Roman"/>
          <w:sz w:val="24"/>
          <w:szCs w:val="24"/>
          <w:lang w:val="es-MX"/>
        </w:rPr>
        <w:t>Especialista de Adquisiciones del BID</w:t>
      </w:r>
      <w:r w:rsidR="00FA2318">
        <w:rPr>
          <w:rFonts w:ascii="Times New Roman" w:hAnsi="Times New Roman"/>
          <w:sz w:val="24"/>
          <w:szCs w:val="24"/>
          <w:lang w:val="es-MX"/>
        </w:rPr>
        <w:t xml:space="preserve"> llevará a cabo supervisiones ex ante </w:t>
      </w:r>
      <w:r w:rsidR="0069693B">
        <w:rPr>
          <w:rFonts w:ascii="Times New Roman" w:hAnsi="Times New Roman"/>
          <w:sz w:val="24"/>
          <w:szCs w:val="24"/>
          <w:lang w:val="es-MX"/>
        </w:rPr>
        <w:t xml:space="preserve">cuando los límites señalados en la </w:t>
      </w:r>
      <w:r w:rsidR="0069693B" w:rsidRPr="00EA2343">
        <w:rPr>
          <w:rFonts w:ascii="Times New Roman" w:hAnsi="Times New Roman"/>
          <w:sz w:val="24"/>
          <w:szCs w:val="24"/>
          <w:lang w:val="es-MX"/>
        </w:rPr>
        <w:t>tabla</w:t>
      </w:r>
      <w:r w:rsidR="0069693B" w:rsidRPr="00286D9F">
        <w:rPr>
          <w:rFonts w:ascii="Times New Roman" w:hAnsi="Times New Roman"/>
          <w:sz w:val="24"/>
          <w:szCs w:val="24"/>
          <w:lang w:val="es-MX"/>
        </w:rPr>
        <w:t xml:space="preserve"> </w:t>
      </w:r>
      <w:r w:rsidR="002848D3">
        <w:rPr>
          <w:rFonts w:ascii="Times New Roman" w:hAnsi="Times New Roman"/>
          <w:sz w:val="24"/>
          <w:szCs w:val="24"/>
          <w:lang w:val="es-MX"/>
        </w:rPr>
        <w:t>3</w:t>
      </w:r>
      <w:r w:rsidR="0069693B">
        <w:rPr>
          <w:rFonts w:ascii="Times New Roman" w:hAnsi="Times New Roman"/>
          <w:sz w:val="24"/>
          <w:szCs w:val="24"/>
          <w:lang w:val="es-MX"/>
        </w:rPr>
        <w:t xml:space="preserve"> sean superados.</w:t>
      </w:r>
      <w:r w:rsidR="0069693B" w:rsidRPr="0069693B">
        <w:rPr>
          <w:rFonts w:ascii="Times New Roman" w:hAnsi="Times New Roman"/>
          <w:sz w:val="24"/>
          <w:szCs w:val="24"/>
          <w:lang w:val="es-MX"/>
        </w:rPr>
        <w:t xml:space="preserve"> </w:t>
      </w:r>
      <w:r w:rsidR="0069693B" w:rsidRPr="00FA2318">
        <w:rPr>
          <w:rFonts w:ascii="Times New Roman" w:hAnsi="Times New Roman"/>
          <w:sz w:val="24"/>
          <w:szCs w:val="24"/>
          <w:lang w:val="es-MX"/>
        </w:rPr>
        <w:t>A pesar de lo anterior, es prerrogativa del Especialista de Adquisiciones del BID realizar supervisiones ex ante de considerarlo necesario</w:t>
      </w:r>
      <w:r w:rsidR="00694C49">
        <w:rPr>
          <w:rFonts w:ascii="Times New Roman" w:hAnsi="Times New Roman"/>
          <w:sz w:val="24"/>
          <w:szCs w:val="24"/>
          <w:lang w:val="es-MX"/>
        </w:rPr>
        <w:t xml:space="preserve"> en cualquier momento</w:t>
      </w:r>
      <w:r w:rsidR="0069693B" w:rsidRPr="00FA2318">
        <w:rPr>
          <w:rFonts w:ascii="Times New Roman" w:hAnsi="Times New Roman"/>
          <w:sz w:val="24"/>
          <w:szCs w:val="24"/>
          <w:lang w:val="es-MX"/>
        </w:rPr>
        <w:t>.</w:t>
      </w:r>
    </w:p>
    <w:p w14:paraId="38AAC0D2" w14:textId="77777777" w:rsidR="0069693B" w:rsidRDefault="0069693B" w:rsidP="00FA2318">
      <w:pPr>
        <w:widowControl w:val="0"/>
        <w:spacing w:after="0" w:line="240" w:lineRule="auto"/>
        <w:jc w:val="both"/>
        <w:rPr>
          <w:rFonts w:ascii="Arial Narrow" w:hAnsi="Arial Narrow"/>
          <w:b/>
          <w:sz w:val="20"/>
          <w:szCs w:val="24"/>
          <w:highlight w:val="lightGray"/>
          <w:lang w:val="es-MX"/>
        </w:rPr>
      </w:pPr>
    </w:p>
    <w:p w14:paraId="09B40E89" w14:textId="77777777" w:rsidR="00FA2318" w:rsidRPr="00FA2318" w:rsidRDefault="00FA2318" w:rsidP="00FA2318">
      <w:pPr>
        <w:widowControl w:val="0"/>
        <w:spacing w:after="0" w:line="240" w:lineRule="auto"/>
        <w:jc w:val="both"/>
        <w:rPr>
          <w:rFonts w:ascii="Arial Narrow" w:hAnsi="Arial Narrow"/>
          <w:b/>
          <w:sz w:val="20"/>
          <w:szCs w:val="24"/>
          <w:lang w:val="es-MX"/>
        </w:rPr>
      </w:pPr>
      <w:r w:rsidRPr="00272B41">
        <w:rPr>
          <w:rFonts w:ascii="Arial Narrow" w:hAnsi="Arial Narrow"/>
          <w:b/>
          <w:sz w:val="20"/>
          <w:szCs w:val="24"/>
          <w:highlight w:val="lightGray"/>
          <w:lang w:val="es-MX"/>
        </w:rPr>
        <w:t xml:space="preserve">Tabla </w:t>
      </w:r>
      <w:r w:rsidR="002848D3" w:rsidRPr="00272B41">
        <w:rPr>
          <w:rFonts w:ascii="Arial Narrow" w:hAnsi="Arial Narrow"/>
          <w:b/>
          <w:sz w:val="20"/>
          <w:szCs w:val="24"/>
          <w:highlight w:val="lightGray"/>
          <w:lang w:val="es-MX"/>
        </w:rPr>
        <w:t>3</w:t>
      </w:r>
      <w:r w:rsidRPr="00272B41">
        <w:rPr>
          <w:rFonts w:ascii="Arial Narrow" w:hAnsi="Arial Narrow"/>
          <w:b/>
          <w:sz w:val="20"/>
          <w:szCs w:val="24"/>
          <w:highlight w:val="lightGray"/>
          <w:lang w:val="es-MX"/>
        </w:rPr>
        <w:t>: Límites para Revisión Ex Post</w:t>
      </w:r>
    </w:p>
    <w:tbl>
      <w:tblPr>
        <w:tblW w:w="4887" w:type="pct"/>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005"/>
        <w:gridCol w:w="3109"/>
        <w:gridCol w:w="3025"/>
      </w:tblGrid>
      <w:tr w:rsidR="00FA2318" w:rsidRPr="00366C08" w14:paraId="64044B08" w14:textId="77777777" w:rsidTr="00FA2318">
        <w:trPr>
          <w:trHeight w:val="269"/>
        </w:trPr>
        <w:tc>
          <w:tcPr>
            <w:tcW w:w="5000" w:type="pct"/>
            <w:gridSpan w:val="3"/>
            <w:tcBorders>
              <w:top w:val="single" w:sz="4" w:space="0" w:color="FFFFFF"/>
              <w:left w:val="single" w:sz="4" w:space="0" w:color="FFFFFF"/>
              <w:bottom w:val="single" w:sz="6" w:space="0" w:color="FFFFFF"/>
              <w:right w:val="single" w:sz="4" w:space="0" w:color="FFFFFF"/>
            </w:tcBorders>
            <w:shd w:val="clear" w:color="auto" w:fill="92D050"/>
            <w:vAlign w:val="center"/>
          </w:tcPr>
          <w:p w14:paraId="5B9E53DE" w14:textId="77777777" w:rsidR="00FA2318" w:rsidRPr="00FA2318" w:rsidRDefault="00FA2318" w:rsidP="00FA2318">
            <w:pPr>
              <w:autoSpaceDE w:val="0"/>
              <w:adjustRightInd w:val="0"/>
              <w:spacing w:after="0"/>
              <w:jc w:val="center"/>
              <w:rPr>
                <w:rFonts w:ascii="Arial Narrow" w:hAnsi="Arial Narrow"/>
                <w:b/>
                <w:sz w:val="18"/>
                <w:szCs w:val="20"/>
                <w:lang w:val="es-MX"/>
              </w:rPr>
            </w:pPr>
            <w:r w:rsidRPr="00FA2318">
              <w:rPr>
                <w:rFonts w:ascii="Arial Narrow" w:hAnsi="Arial Narrow"/>
                <w:b/>
                <w:sz w:val="18"/>
                <w:szCs w:val="20"/>
                <w:lang w:val="es-MX"/>
              </w:rPr>
              <w:t>Límite para Revisión Ex-Post</w:t>
            </w:r>
            <w:r w:rsidR="0069693B">
              <w:rPr>
                <w:rFonts w:ascii="Arial Narrow" w:hAnsi="Arial Narrow"/>
                <w:b/>
                <w:sz w:val="18"/>
                <w:szCs w:val="20"/>
                <w:lang w:val="es-MX"/>
              </w:rPr>
              <w:t xml:space="preserve"> (US$)</w:t>
            </w:r>
          </w:p>
        </w:tc>
      </w:tr>
      <w:tr w:rsidR="00FA2318" w:rsidRPr="0069460A" w14:paraId="1064960F" w14:textId="77777777" w:rsidTr="00FA2318">
        <w:trPr>
          <w:trHeight w:val="125"/>
        </w:trPr>
        <w:tc>
          <w:tcPr>
            <w:tcW w:w="1644" w:type="pct"/>
            <w:tcBorders>
              <w:top w:val="single" w:sz="6" w:space="0" w:color="FFFFFF"/>
              <w:left w:val="single" w:sz="4" w:space="0" w:color="FFFFFF"/>
              <w:bottom w:val="single" w:sz="4" w:space="0" w:color="FFFFFF"/>
              <w:right w:val="single" w:sz="6" w:space="0" w:color="FFFFFF"/>
            </w:tcBorders>
            <w:shd w:val="clear" w:color="auto" w:fill="92D050"/>
          </w:tcPr>
          <w:p w14:paraId="13BF5484" w14:textId="77777777" w:rsidR="00FA2318" w:rsidRPr="00FA2318" w:rsidRDefault="00FA2318" w:rsidP="00FA2318">
            <w:pPr>
              <w:autoSpaceDE w:val="0"/>
              <w:adjustRightInd w:val="0"/>
              <w:spacing w:after="0"/>
              <w:jc w:val="center"/>
              <w:rPr>
                <w:rFonts w:ascii="Arial Narrow" w:hAnsi="Arial Narrow"/>
                <w:b/>
                <w:sz w:val="18"/>
                <w:szCs w:val="20"/>
              </w:rPr>
            </w:pPr>
            <w:proofErr w:type="spellStart"/>
            <w:r w:rsidRPr="00FA2318">
              <w:rPr>
                <w:rFonts w:ascii="Arial Narrow" w:hAnsi="Arial Narrow"/>
                <w:b/>
                <w:sz w:val="18"/>
                <w:szCs w:val="20"/>
              </w:rPr>
              <w:t>Obras</w:t>
            </w:r>
            <w:proofErr w:type="spellEnd"/>
          </w:p>
        </w:tc>
        <w:tc>
          <w:tcPr>
            <w:tcW w:w="1701" w:type="pct"/>
            <w:tcBorders>
              <w:top w:val="single" w:sz="6" w:space="0" w:color="FFFFFF"/>
              <w:left w:val="single" w:sz="6" w:space="0" w:color="FFFFFF"/>
              <w:bottom w:val="single" w:sz="4" w:space="0" w:color="FFFFFF"/>
              <w:right w:val="single" w:sz="6" w:space="0" w:color="FFFFFF"/>
            </w:tcBorders>
            <w:shd w:val="clear" w:color="auto" w:fill="92D050"/>
          </w:tcPr>
          <w:p w14:paraId="2E1A00EE" w14:textId="77777777" w:rsidR="00FA2318" w:rsidRPr="00FA2318" w:rsidRDefault="00FA2318" w:rsidP="00FA2318">
            <w:pPr>
              <w:autoSpaceDE w:val="0"/>
              <w:adjustRightInd w:val="0"/>
              <w:spacing w:after="0"/>
              <w:jc w:val="center"/>
              <w:rPr>
                <w:rFonts w:ascii="Arial Narrow" w:hAnsi="Arial Narrow"/>
                <w:b/>
                <w:sz w:val="18"/>
                <w:szCs w:val="20"/>
              </w:rPr>
            </w:pPr>
            <w:proofErr w:type="spellStart"/>
            <w:r w:rsidRPr="00FA2318">
              <w:rPr>
                <w:rFonts w:ascii="Arial Narrow" w:hAnsi="Arial Narrow"/>
                <w:b/>
                <w:sz w:val="18"/>
                <w:szCs w:val="20"/>
              </w:rPr>
              <w:t>Bienes</w:t>
            </w:r>
            <w:proofErr w:type="spellEnd"/>
          </w:p>
        </w:tc>
        <w:tc>
          <w:tcPr>
            <w:tcW w:w="1655" w:type="pct"/>
            <w:tcBorders>
              <w:top w:val="single" w:sz="6" w:space="0" w:color="FFFFFF"/>
              <w:left w:val="single" w:sz="6" w:space="0" w:color="FFFFFF"/>
              <w:bottom w:val="single" w:sz="4" w:space="0" w:color="FFFFFF"/>
              <w:right w:val="single" w:sz="4" w:space="0" w:color="FFFFFF"/>
            </w:tcBorders>
            <w:shd w:val="clear" w:color="auto" w:fill="92D050"/>
          </w:tcPr>
          <w:p w14:paraId="36A26E0C" w14:textId="77777777" w:rsidR="00FA2318" w:rsidRPr="00FA2318" w:rsidRDefault="00FA2318" w:rsidP="00FA2318">
            <w:pPr>
              <w:autoSpaceDE w:val="0"/>
              <w:adjustRightInd w:val="0"/>
              <w:spacing w:after="0"/>
              <w:jc w:val="center"/>
              <w:rPr>
                <w:rFonts w:ascii="Arial Narrow" w:hAnsi="Arial Narrow"/>
                <w:b/>
                <w:sz w:val="18"/>
                <w:szCs w:val="20"/>
              </w:rPr>
            </w:pPr>
            <w:proofErr w:type="spellStart"/>
            <w:r w:rsidRPr="00FA2318">
              <w:rPr>
                <w:rFonts w:ascii="Arial Narrow" w:hAnsi="Arial Narrow"/>
                <w:b/>
                <w:sz w:val="18"/>
                <w:szCs w:val="20"/>
              </w:rPr>
              <w:t>Servicios</w:t>
            </w:r>
            <w:proofErr w:type="spellEnd"/>
            <w:r w:rsidRPr="00FA2318">
              <w:rPr>
                <w:rFonts w:ascii="Arial Narrow" w:hAnsi="Arial Narrow"/>
                <w:b/>
                <w:sz w:val="18"/>
                <w:szCs w:val="20"/>
              </w:rPr>
              <w:t xml:space="preserve"> de </w:t>
            </w:r>
            <w:proofErr w:type="spellStart"/>
            <w:r w:rsidRPr="00FA2318">
              <w:rPr>
                <w:rFonts w:ascii="Arial Narrow" w:hAnsi="Arial Narrow"/>
                <w:b/>
                <w:sz w:val="18"/>
                <w:szCs w:val="20"/>
              </w:rPr>
              <w:t>Consultoría</w:t>
            </w:r>
            <w:proofErr w:type="spellEnd"/>
          </w:p>
        </w:tc>
      </w:tr>
      <w:tr w:rsidR="00FA2318" w:rsidRPr="007571C4" w14:paraId="45AE3CF3" w14:textId="77777777" w:rsidTr="00FA2318">
        <w:trPr>
          <w:trHeight w:val="125"/>
        </w:trPr>
        <w:tc>
          <w:tcPr>
            <w:tcW w:w="1644" w:type="pct"/>
            <w:tcBorders>
              <w:top w:val="single" w:sz="4" w:space="0" w:color="FFFFFF"/>
            </w:tcBorders>
          </w:tcPr>
          <w:p w14:paraId="7DDD6CCD" w14:textId="77777777" w:rsidR="00FA2318" w:rsidRPr="00FA2318" w:rsidRDefault="00272B41" w:rsidP="00FA2318">
            <w:pPr>
              <w:autoSpaceDE w:val="0"/>
              <w:adjustRightInd w:val="0"/>
              <w:spacing w:after="0"/>
              <w:jc w:val="center"/>
              <w:rPr>
                <w:rFonts w:ascii="Arial Narrow" w:hAnsi="Arial Narrow"/>
                <w:sz w:val="18"/>
                <w:szCs w:val="20"/>
              </w:rPr>
            </w:pPr>
            <w:r w:rsidRPr="00272B41">
              <w:rPr>
                <w:rFonts w:ascii="Arial Narrow" w:hAnsi="Arial Narrow"/>
                <w:sz w:val="18"/>
                <w:szCs w:val="20"/>
                <w:highlight w:val="lightGray"/>
              </w:rPr>
              <w:t>PENDIENTE</w:t>
            </w:r>
          </w:p>
        </w:tc>
        <w:tc>
          <w:tcPr>
            <w:tcW w:w="1701" w:type="pct"/>
            <w:tcBorders>
              <w:top w:val="single" w:sz="4" w:space="0" w:color="FFFFFF"/>
            </w:tcBorders>
          </w:tcPr>
          <w:p w14:paraId="32A3ECE2" w14:textId="77777777" w:rsidR="00FA2318" w:rsidRPr="00FA2318" w:rsidRDefault="00FA2318" w:rsidP="00FA2318">
            <w:pPr>
              <w:autoSpaceDE w:val="0"/>
              <w:adjustRightInd w:val="0"/>
              <w:spacing w:after="0"/>
              <w:jc w:val="center"/>
              <w:rPr>
                <w:rFonts w:ascii="Arial Narrow" w:hAnsi="Arial Narrow"/>
                <w:sz w:val="18"/>
                <w:szCs w:val="20"/>
              </w:rPr>
            </w:pPr>
          </w:p>
        </w:tc>
        <w:tc>
          <w:tcPr>
            <w:tcW w:w="1655" w:type="pct"/>
            <w:tcBorders>
              <w:top w:val="single" w:sz="4" w:space="0" w:color="FFFFFF"/>
            </w:tcBorders>
          </w:tcPr>
          <w:p w14:paraId="55C3700B" w14:textId="77777777" w:rsidR="00FA2318" w:rsidRPr="00FA2318" w:rsidRDefault="00FA2318" w:rsidP="00FA2318">
            <w:pPr>
              <w:autoSpaceDE w:val="0"/>
              <w:adjustRightInd w:val="0"/>
              <w:spacing w:after="0"/>
              <w:jc w:val="center"/>
              <w:rPr>
                <w:rFonts w:ascii="Arial Narrow" w:hAnsi="Arial Narrow"/>
                <w:sz w:val="18"/>
                <w:szCs w:val="20"/>
              </w:rPr>
            </w:pPr>
          </w:p>
        </w:tc>
      </w:tr>
    </w:tbl>
    <w:p w14:paraId="4864FFC8" w14:textId="77777777" w:rsidR="00FA2318" w:rsidRPr="0069693B" w:rsidRDefault="00FA2318" w:rsidP="0069693B">
      <w:pPr>
        <w:spacing w:line="240" w:lineRule="auto"/>
        <w:jc w:val="both"/>
        <w:rPr>
          <w:rFonts w:ascii="Arial Narrow" w:hAnsi="Arial Narrow"/>
          <w:sz w:val="20"/>
          <w:szCs w:val="20"/>
          <w:lang w:val="es-MX"/>
        </w:rPr>
      </w:pPr>
      <w:r w:rsidRPr="0069693B">
        <w:rPr>
          <w:rFonts w:ascii="Arial Narrow" w:hAnsi="Arial Narrow"/>
          <w:b/>
          <w:sz w:val="18"/>
          <w:szCs w:val="18"/>
          <w:lang w:val="es-MX"/>
        </w:rPr>
        <w:t xml:space="preserve">Nota: Los montos límites establecidos para revisión </w:t>
      </w:r>
      <w:proofErr w:type="spellStart"/>
      <w:r w:rsidRPr="0069693B">
        <w:rPr>
          <w:rFonts w:ascii="Arial Narrow" w:hAnsi="Arial Narrow"/>
          <w:b/>
          <w:sz w:val="18"/>
          <w:szCs w:val="18"/>
          <w:lang w:val="es-MX"/>
        </w:rPr>
        <w:t>ex-post</w:t>
      </w:r>
      <w:proofErr w:type="spellEnd"/>
      <w:r w:rsidRPr="0069693B">
        <w:rPr>
          <w:rFonts w:ascii="Arial Narrow" w:hAnsi="Arial Narrow"/>
          <w:b/>
          <w:sz w:val="18"/>
          <w:szCs w:val="18"/>
          <w:lang w:val="es-MX"/>
        </w:rPr>
        <w:t xml:space="preserve"> se aplican en función de la capacidad fiduciaria de ejecución del OE y pueden ser modificados por el Banco en la medida que tal capacidad varíe</w:t>
      </w:r>
      <w:r w:rsidRPr="0069693B">
        <w:rPr>
          <w:rFonts w:ascii="Arial Narrow" w:hAnsi="Arial Narrow"/>
          <w:sz w:val="20"/>
          <w:szCs w:val="20"/>
          <w:lang w:val="es-MX"/>
        </w:rPr>
        <w:t>.</w:t>
      </w:r>
    </w:p>
    <w:p w14:paraId="65B57CC3" w14:textId="77777777" w:rsidR="009F4141" w:rsidRPr="00FA2318" w:rsidRDefault="001C7047" w:rsidP="00AC6182">
      <w:pPr>
        <w:pStyle w:val="ListParagraph"/>
        <w:widowControl w:val="0"/>
        <w:numPr>
          <w:ilvl w:val="1"/>
          <w:numId w:val="30"/>
        </w:numPr>
        <w:spacing w:before="120" w:after="120"/>
        <w:ind w:left="720" w:right="4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La </w:t>
      </w:r>
      <w:r w:rsidR="00272B41" w:rsidRPr="00EA2343">
        <w:rPr>
          <w:rFonts w:ascii="Times New Roman" w:hAnsi="Times New Roman"/>
          <w:sz w:val="24"/>
          <w:szCs w:val="24"/>
          <w:lang w:val="es-MX"/>
        </w:rPr>
        <w:t>OCI</w:t>
      </w:r>
      <w:r w:rsidR="00A57E62" w:rsidRPr="00EA2343">
        <w:rPr>
          <w:rFonts w:ascii="Times New Roman" w:hAnsi="Times New Roman"/>
          <w:sz w:val="24"/>
          <w:szCs w:val="24"/>
          <w:lang w:val="es-MX"/>
        </w:rPr>
        <w:t xml:space="preserve"> deber</w:t>
      </w:r>
      <w:r w:rsidR="0069693B" w:rsidRPr="00EA2343">
        <w:rPr>
          <w:rFonts w:ascii="Times New Roman" w:hAnsi="Times New Roman"/>
          <w:sz w:val="24"/>
          <w:szCs w:val="24"/>
          <w:lang w:val="es-MX"/>
        </w:rPr>
        <w:t>á estar plenamente familiarizada</w:t>
      </w:r>
      <w:r w:rsidR="00A57E62" w:rsidRPr="00EA2343">
        <w:rPr>
          <w:rFonts w:ascii="Times New Roman" w:hAnsi="Times New Roman"/>
          <w:sz w:val="24"/>
          <w:szCs w:val="24"/>
          <w:lang w:val="es-MX"/>
        </w:rPr>
        <w:t xml:space="preserve"> con las políticas de adquisiciones del BID. De ser necesario el Especialista de Adquisiciones del BID ofrecerá capacitación periódica específica a los funcionarios </w:t>
      </w:r>
      <w:r w:rsidRPr="00EA2343">
        <w:rPr>
          <w:rFonts w:ascii="Times New Roman" w:hAnsi="Times New Roman"/>
          <w:sz w:val="24"/>
          <w:szCs w:val="24"/>
          <w:lang w:val="es-MX"/>
        </w:rPr>
        <w:t>de</w:t>
      </w:r>
      <w:r w:rsidR="00A57E62" w:rsidRPr="00EA2343">
        <w:rPr>
          <w:rFonts w:ascii="Times New Roman" w:hAnsi="Times New Roman"/>
          <w:sz w:val="24"/>
          <w:szCs w:val="24"/>
          <w:lang w:val="es-MX"/>
        </w:rPr>
        <w:t xml:space="preserve">l </w:t>
      </w:r>
      <w:r w:rsidR="00272B41" w:rsidRPr="00EA2343">
        <w:rPr>
          <w:rFonts w:ascii="Times New Roman" w:hAnsi="Times New Roman"/>
          <w:sz w:val="24"/>
          <w:szCs w:val="24"/>
          <w:lang w:val="es-MX"/>
        </w:rPr>
        <w:t>MINERD, OCI e INFOTEP</w:t>
      </w:r>
      <w:r w:rsidR="00A57E62" w:rsidRPr="00FA2318">
        <w:rPr>
          <w:rFonts w:ascii="Times New Roman" w:hAnsi="Times New Roman"/>
          <w:sz w:val="24"/>
          <w:szCs w:val="24"/>
          <w:lang w:val="es-MX"/>
        </w:rPr>
        <w:t>.</w:t>
      </w:r>
    </w:p>
    <w:p w14:paraId="7E802E43" w14:textId="77777777" w:rsidR="00694C49" w:rsidRDefault="00694C49" w:rsidP="000C5F00">
      <w:pPr>
        <w:pStyle w:val="Heading2"/>
        <w:keepNext w:val="0"/>
        <w:widowControl w:val="0"/>
        <w:numPr>
          <w:ilvl w:val="0"/>
          <w:numId w:val="0"/>
        </w:numPr>
        <w:spacing w:before="120" w:after="120" w:line="23" w:lineRule="atLeast"/>
        <w:ind w:left="547"/>
        <w:rPr>
          <w:rFonts w:ascii="Times New Roman" w:hAnsi="Times New Roman"/>
          <w:i w:val="0"/>
          <w:sz w:val="28"/>
          <w:szCs w:val="24"/>
          <w:lang w:val="es-MX"/>
        </w:rPr>
      </w:pPr>
    </w:p>
    <w:p w14:paraId="167BAFFC" w14:textId="77777777" w:rsidR="00AE198D" w:rsidRPr="00694C49" w:rsidRDefault="009F4141" w:rsidP="000C5F00">
      <w:pPr>
        <w:pStyle w:val="Heading2"/>
        <w:keepNext w:val="0"/>
        <w:widowControl w:val="0"/>
        <w:tabs>
          <w:tab w:val="clear" w:pos="1080"/>
        </w:tabs>
        <w:spacing w:before="120" w:after="120" w:line="23" w:lineRule="atLeast"/>
        <w:ind w:left="547" w:hanging="547"/>
        <w:rPr>
          <w:rFonts w:ascii="Times New Roman" w:hAnsi="Times New Roman"/>
          <w:i w:val="0"/>
          <w:sz w:val="28"/>
          <w:szCs w:val="24"/>
          <w:lang w:val="es-MX"/>
        </w:rPr>
      </w:pPr>
      <w:bookmarkStart w:id="24" w:name="_Toc528247870"/>
      <w:r w:rsidRPr="00694C49">
        <w:rPr>
          <w:rFonts w:ascii="Times New Roman" w:hAnsi="Times New Roman"/>
          <w:i w:val="0"/>
          <w:sz w:val="28"/>
          <w:szCs w:val="24"/>
          <w:lang w:val="es-MX"/>
        </w:rPr>
        <w:t>Archivo de Documentos</w:t>
      </w:r>
      <w:bookmarkEnd w:id="24"/>
    </w:p>
    <w:p w14:paraId="221B22E7" w14:textId="77777777" w:rsidR="00AE198D" w:rsidRPr="00FA2318" w:rsidRDefault="00272B41" w:rsidP="00AC6182">
      <w:pPr>
        <w:pStyle w:val="ListParagraph"/>
        <w:widowControl w:val="0"/>
        <w:numPr>
          <w:ilvl w:val="1"/>
          <w:numId w:val="30"/>
        </w:numPr>
        <w:spacing w:before="120" w:after="120"/>
        <w:ind w:left="720" w:right="4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La OCI </w:t>
      </w:r>
      <w:r w:rsidR="0069693B" w:rsidRPr="00EA2343">
        <w:rPr>
          <w:rFonts w:ascii="Times New Roman" w:hAnsi="Times New Roman"/>
          <w:sz w:val="24"/>
          <w:szCs w:val="24"/>
          <w:lang w:val="es-MX"/>
        </w:rPr>
        <w:t xml:space="preserve">deberá </w:t>
      </w:r>
      <w:r w:rsidR="009F4141" w:rsidRPr="00EA2343">
        <w:rPr>
          <w:rFonts w:ascii="Times New Roman" w:hAnsi="Times New Roman"/>
          <w:sz w:val="24"/>
          <w:szCs w:val="24"/>
          <w:lang w:val="es-MX"/>
        </w:rPr>
        <w:t xml:space="preserve">conservar todos los documentos y registros relacionados con actividades </w:t>
      </w:r>
      <w:r w:rsidR="001C7047" w:rsidRPr="00EA2343">
        <w:rPr>
          <w:rFonts w:ascii="Times New Roman" w:hAnsi="Times New Roman"/>
          <w:sz w:val="24"/>
          <w:szCs w:val="24"/>
          <w:lang w:val="es-MX"/>
        </w:rPr>
        <w:t xml:space="preserve">realizadas al amparo del </w:t>
      </w:r>
      <w:proofErr w:type="gramStart"/>
      <w:r w:rsidR="00116B6C" w:rsidRPr="00EA2343">
        <w:rPr>
          <w:rFonts w:ascii="Times New Roman" w:hAnsi="Times New Roman"/>
          <w:sz w:val="24"/>
          <w:szCs w:val="24"/>
          <w:lang w:val="es-MX"/>
        </w:rPr>
        <w:t>Programa</w:t>
      </w:r>
      <w:r w:rsidR="001C7047" w:rsidRPr="00EA2343">
        <w:rPr>
          <w:rFonts w:ascii="Times New Roman" w:hAnsi="Times New Roman"/>
          <w:sz w:val="24"/>
          <w:szCs w:val="24"/>
          <w:lang w:val="es-MX"/>
        </w:rPr>
        <w:t xml:space="preserve"> </w:t>
      </w:r>
      <w:r w:rsidR="009F4141" w:rsidRPr="00EA2343">
        <w:rPr>
          <w:rFonts w:ascii="Times New Roman" w:hAnsi="Times New Roman"/>
          <w:sz w:val="24"/>
          <w:szCs w:val="24"/>
          <w:lang w:val="es-MX"/>
        </w:rPr>
        <w:t xml:space="preserve"> por</w:t>
      </w:r>
      <w:proofErr w:type="gramEnd"/>
      <w:r w:rsidR="009F4141" w:rsidRPr="00EA2343">
        <w:rPr>
          <w:rFonts w:ascii="Times New Roman" w:hAnsi="Times New Roman"/>
          <w:sz w:val="24"/>
          <w:szCs w:val="24"/>
          <w:lang w:val="es-MX"/>
        </w:rPr>
        <w:t xml:space="preserve"> un período de </w:t>
      </w:r>
      <w:r w:rsidR="003E5AC6" w:rsidRPr="00EA2343">
        <w:rPr>
          <w:rFonts w:ascii="Times New Roman" w:hAnsi="Times New Roman"/>
          <w:sz w:val="24"/>
          <w:szCs w:val="24"/>
          <w:lang w:val="es-MX"/>
        </w:rPr>
        <w:t xml:space="preserve">cinco </w:t>
      </w:r>
      <w:r w:rsidR="009F4141" w:rsidRPr="00EA2343">
        <w:rPr>
          <w:rFonts w:ascii="Times New Roman" w:hAnsi="Times New Roman"/>
          <w:sz w:val="24"/>
          <w:szCs w:val="24"/>
          <w:lang w:val="es-MX"/>
        </w:rPr>
        <w:t>(</w:t>
      </w:r>
      <w:r w:rsidR="003E5AC6" w:rsidRPr="00EA2343">
        <w:rPr>
          <w:rFonts w:ascii="Times New Roman" w:hAnsi="Times New Roman"/>
          <w:sz w:val="24"/>
          <w:szCs w:val="24"/>
          <w:lang w:val="es-MX"/>
        </w:rPr>
        <w:t>5</w:t>
      </w:r>
      <w:r w:rsidR="009F4141" w:rsidRPr="00EA2343">
        <w:rPr>
          <w:rFonts w:ascii="Times New Roman" w:hAnsi="Times New Roman"/>
          <w:sz w:val="24"/>
          <w:szCs w:val="24"/>
          <w:lang w:val="es-MX"/>
        </w:rPr>
        <w:t>) años luego de terminado el trabajo contemplado en el respectivo contrato</w:t>
      </w:r>
      <w:r w:rsidR="001C7047" w:rsidRPr="00EA2343">
        <w:rPr>
          <w:rFonts w:ascii="Times New Roman" w:hAnsi="Times New Roman"/>
          <w:sz w:val="24"/>
          <w:szCs w:val="24"/>
          <w:lang w:val="es-MX"/>
        </w:rPr>
        <w:t>.</w:t>
      </w:r>
    </w:p>
    <w:p w14:paraId="0616AEEB" w14:textId="77777777" w:rsidR="009F4141" w:rsidRPr="00FA2318" w:rsidRDefault="009F4141" w:rsidP="000C5F00">
      <w:pPr>
        <w:widowControl w:val="0"/>
        <w:spacing w:before="120" w:after="120" w:line="23" w:lineRule="atLeast"/>
        <w:rPr>
          <w:rFonts w:ascii="Times New Roman" w:hAnsi="Times New Roman"/>
          <w:sz w:val="24"/>
          <w:szCs w:val="24"/>
          <w:lang w:val="es-MX"/>
        </w:rPr>
      </w:pPr>
    </w:p>
    <w:p w14:paraId="2F412D49" w14:textId="77777777" w:rsidR="00703A38" w:rsidRPr="009C42D4" w:rsidRDefault="00703A38" w:rsidP="000C5F00">
      <w:pPr>
        <w:pStyle w:val="Heading1"/>
        <w:tabs>
          <w:tab w:val="clear" w:pos="5180"/>
        </w:tabs>
        <w:spacing w:before="120" w:after="120" w:line="23" w:lineRule="atLeast"/>
        <w:ind w:left="0"/>
        <w:jc w:val="center"/>
        <w:rPr>
          <w:rFonts w:ascii="Times New Roman Bold" w:hAnsi="Times New Roman Bold"/>
          <w:smallCaps/>
          <w:color w:val="1F497D"/>
          <w:szCs w:val="24"/>
          <w:lang w:val="es-MX"/>
        </w:rPr>
      </w:pPr>
      <w:bookmarkStart w:id="25" w:name="_Toc421552937"/>
      <w:bookmarkStart w:id="26" w:name="_Toc528247871"/>
      <w:r w:rsidRPr="009C42D4">
        <w:rPr>
          <w:rFonts w:ascii="Times New Roman Bold" w:hAnsi="Times New Roman Bold"/>
          <w:bCs/>
          <w:smallCaps/>
          <w:color w:val="1F497D"/>
          <w:szCs w:val="24"/>
          <w:lang w:val="es-MX"/>
        </w:rPr>
        <w:lastRenderedPageBreak/>
        <w:t xml:space="preserve">Planificación </w:t>
      </w:r>
      <w:r>
        <w:rPr>
          <w:rFonts w:ascii="Times New Roman Bold" w:hAnsi="Times New Roman Bold"/>
          <w:bCs/>
          <w:smallCaps/>
          <w:color w:val="1F497D"/>
          <w:szCs w:val="24"/>
          <w:lang w:val="es-MX"/>
        </w:rPr>
        <w:t xml:space="preserve">y Administración Financiera </w:t>
      </w:r>
      <w:r w:rsidRPr="009C42D4">
        <w:rPr>
          <w:rFonts w:ascii="Times New Roman Bold" w:hAnsi="Times New Roman Bold"/>
          <w:bCs/>
          <w:smallCaps/>
          <w:color w:val="1F497D"/>
          <w:szCs w:val="24"/>
          <w:lang w:val="es-MX"/>
        </w:rPr>
        <w:t xml:space="preserve">del </w:t>
      </w:r>
      <w:r w:rsidR="00116B6C">
        <w:rPr>
          <w:rFonts w:ascii="Times New Roman Bold" w:hAnsi="Times New Roman Bold"/>
          <w:bCs/>
          <w:smallCaps/>
          <w:color w:val="1F497D"/>
          <w:szCs w:val="24"/>
          <w:lang w:val="es-MX"/>
        </w:rPr>
        <w:t>Programa</w:t>
      </w:r>
      <w:bookmarkEnd w:id="25"/>
      <w:bookmarkEnd w:id="26"/>
    </w:p>
    <w:p w14:paraId="72732108" w14:textId="77777777" w:rsidR="000C5F00" w:rsidRPr="000C5F00" w:rsidRDefault="000C5F00" w:rsidP="000C5F00">
      <w:pPr>
        <w:pStyle w:val="Heading2"/>
        <w:tabs>
          <w:tab w:val="clear" w:pos="1080"/>
          <w:tab w:val="num" w:pos="360"/>
        </w:tabs>
        <w:spacing w:before="120" w:after="120" w:line="23" w:lineRule="atLeast"/>
        <w:ind w:left="0"/>
        <w:rPr>
          <w:rFonts w:ascii="Times New Roman" w:hAnsi="Times New Roman"/>
          <w:bCs/>
          <w:i w:val="0"/>
          <w:sz w:val="28"/>
          <w:szCs w:val="24"/>
          <w:lang w:val="es-MX"/>
        </w:rPr>
      </w:pPr>
      <w:bookmarkStart w:id="27" w:name="_Toc528247872"/>
      <w:r w:rsidRPr="000C5F00">
        <w:rPr>
          <w:rFonts w:ascii="Times New Roman" w:hAnsi="Times New Roman"/>
          <w:bCs/>
          <w:i w:val="0"/>
          <w:sz w:val="28"/>
          <w:szCs w:val="24"/>
          <w:lang w:val="es-MX"/>
        </w:rPr>
        <w:t>Planificación y administración financiera</w:t>
      </w:r>
      <w:bookmarkEnd w:id="27"/>
    </w:p>
    <w:p w14:paraId="45C7361A" w14:textId="77777777" w:rsidR="00703A38" w:rsidRPr="00EA2343"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Algunas de las funciones administrativas clave </w:t>
      </w:r>
      <w:r w:rsidRPr="00EA2343">
        <w:rPr>
          <w:rFonts w:ascii="Times New Roman" w:hAnsi="Times New Roman"/>
          <w:bCs/>
          <w:sz w:val="24"/>
          <w:szCs w:val="24"/>
          <w:lang w:val="es-MX"/>
        </w:rPr>
        <w:t xml:space="preserve">que debe emprender la </w:t>
      </w:r>
      <w:r w:rsidR="00D75F1F" w:rsidRPr="00EA2343">
        <w:rPr>
          <w:rFonts w:ascii="Times New Roman" w:hAnsi="Times New Roman"/>
          <w:bCs/>
          <w:sz w:val="24"/>
          <w:szCs w:val="24"/>
          <w:lang w:val="es-MX"/>
        </w:rPr>
        <w:t>OCI</w:t>
      </w:r>
      <w:r w:rsidR="00676A18" w:rsidRPr="00EA2343">
        <w:rPr>
          <w:rFonts w:ascii="Times New Roman" w:hAnsi="Times New Roman"/>
          <w:bCs/>
          <w:sz w:val="24"/>
          <w:szCs w:val="24"/>
          <w:lang w:val="es-MX"/>
        </w:rPr>
        <w:t xml:space="preserve"> y el INFOTEP</w:t>
      </w:r>
      <w:r w:rsidRPr="00EA2343">
        <w:rPr>
          <w:rFonts w:ascii="Times New Roman" w:hAnsi="Times New Roman"/>
          <w:bCs/>
          <w:sz w:val="24"/>
          <w:szCs w:val="24"/>
          <w:lang w:val="es-MX"/>
        </w:rPr>
        <w:t xml:space="preserve"> se relacionan a la planificación del </w:t>
      </w:r>
      <w:r w:rsidR="00116B6C" w:rsidRPr="00EA2343">
        <w:rPr>
          <w:rFonts w:ascii="Times New Roman" w:hAnsi="Times New Roman"/>
          <w:bCs/>
          <w:sz w:val="24"/>
          <w:szCs w:val="24"/>
          <w:lang w:val="es-MX"/>
        </w:rPr>
        <w:t>Programa</w:t>
      </w:r>
      <w:r w:rsidRPr="00EA2343">
        <w:rPr>
          <w:rFonts w:ascii="Times New Roman" w:hAnsi="Times New Roman"/>
          <w:bCs/>
          <w:sz w:val="24"/>
          <w:szCs w:val="24"/>
          <w:lang w:val="es-MX"/>
        </w:rPr>
        <w:t xml:space="preserve">; administración financiera; desembolsos; y adquisición </w:t>
      </w:r>
      <w:proofErr w:type="gramStart"/>
      <w:r w:rsidRPr="00EA2343">
        <w:rPr>
          <w:rFonts w:ascii="Times New Roman" w:hAnsi="Times New Roman"/>
          <w:bCs/>
          <w:sz w:val="24"/>
          <w:szCs w:val="24"/>
          <w:lang w:val="es-MX"/>
        </w:rPr>
        <w:t>de  bienes</w:t>
      </w:r>
      <w:proofErr w:type="gramEnd"/>
      <w:r w:rsidR="00676A18" w:rsidRPr="00EA2343">
        <w:rPr>
          <w:rFonts w:ascii="Times New Roman" w:hAnsi="Times New Roman"/>
          <w:bCs/>
          <w:sz w:val="24"/>
          <w:szCs w:val="24"/>
          <w:lang w:val="es-MX"/>
        </w:rPr>
        <w:t>, obras</w:t>
      </w:r>
      <w:r w:rsidRPr="00EA2343">
        <w:rPr>
          <w:rFonts w:ascii="Times New Roman" w:hAnsi="Times New Roman"/>
          <w:bCs/>
          <w:sz w:val="24"/>
          <w:szCs w:val="24"/>
          <w:lang w:val="es-MX"/>
        </w:rPr>
        <w:t xml:space="preserve"> y servicios</w:t>
      </w:r>
      <w:r w:rsidRPr="00EA2343">
        <w:rPr>
          <w:rFonts w:ascii="Times New Roman" w:hAnsi="Times New Roman"/>
          <w:sz w:val="24"/>
          <w:szCs w:val="24"/>
          <w:lang w:val="es-MX"/>
        </w:rPr>
        <w:t>.</w:t>
      </w:r>
    </w:p>
    <w:p w14:paraId="06736994" w14:textId="77777777" w:rsidR="00703A38" w:rsidRPr="005E26EF"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5E26EF">
        <w:rPr>
          <w:rFonts w:ascii="Times New Roman" w:hAnsi="Times New Roman"/>
          <w:sz w:val="24"/>
          <w:szCs w:val="24"/>
          <w:lang w:val="es-MX"/>
        </w:rPr>
        <w:t>Conforme al Contrato de Préstamo, el Organismo Ejecutor (OE),</w:t>
      </w:r>
      <w:r w:rsidR="00676A18">
        <w:rPr>
          <w:rFonts w:ascii="Times New Roman" w:hAnsi="Times New Roman"/>
          <w:sz w:val="24"/>
          <w:szCs w:val="24"/>
          <w:lang w:val="es-MX"/>
        </w:rPr>
        <w:t xml:space="preserve"> a través de la OCI</w:t>
      </w:r>
      <w:r w:rsidRPr="005E26EF">
        <w:rPr>
          <w:rFonts w:ascii="Times New Roman" w:hAnsi="Times New Roman"/>
          <w:sz w:val="24"/>
          <w:szCs w:val="24"/>
          <w:lang w:val="es-MX"/>
        </w:rPr>
        <w:t xml:space="preserve">, tiene la obligación de llevar a cabo </w:t>
      </w:r>
      <w:r w:rsidR="00676A18">
        <w:rPr>
          <w:rFonts w:ascii="Times New Roman" w:hAnsi="Times New Roman"/>
          <w:sz w:val="24"/>
          <w:szCs w:val="24"/>
          <w:lang w:val="es-MX"/>
        </w:rPr>
        <w:t>la</w:t>
      </w:r>
      <w:r w:rsidRPr="005E26EF">
        <w:rPr>
          <w:rFonts w:ascii="Times New Roman" w:hAnsi="Times New Roman"/>
          <w:sz w:val="24"/>
          <w:szCs w:val="24"/>
          <w:lang w:val="es-MX"/>
        </w:rPr>
        <w:t xml:space="preserve"> administración financiera del </w:t>
      </w:r>
      <w:r w:rsidR="00676A18">
        <w:rPr>
          <w:rFonts w:ascii="Times New Roman" w:hAnsi="Times New Roman"/>
          <w:sz w:val="24"/>
          <w:szCs w:val="24"/>
          <w:lang w:val="es-MX"/>
        </w:rPr>
        <w:t xml:space="preserve">Programa </w:t>
      </w:r>
      <w:r w:rsidRPr="005E26EF">
        <w:rPr>
          <w:rFonts w:ascii="Times New Roman" w:hAnsi="Times New Roman"/>
          <w:sz w:val="24"/>
          <w:szCs w:val="24"/>
          <w:lang w:val="es-MX"/>
        </w:rPr>
        <w:t xml:space="preserve">que garantice el registro oportuno y ordenado de sus operaciones económicas y la generación de reportes que informen sobre su avance físico y financiero. La información financiera oportuna y confiable apoya al ejecutor en el proceso de toma de decisiones para asegurar que se alcancen los objetivos del </w:t>
      </w:r>
      <w:r w:rsidR="00116B6C">
        <w:rPr>
          <w:rFonts w:ascii="Times New Roman" w:hAnsi="Times New Roman"/>
          <w:sz w:val="24"/>
          <w:szCs w:val="24"/>
          <w:lang w:val="es-MX"/>
        </w:rPr>
        <w:t>Programa</w:t>
      </w:r>
      <w:r w:rsidRPr="005E26EF">
        <w:rPr>
          <w:rFonts w:ascii="Times New Roman" w:hAnsi="Times New Roman"/>
          <w:sz w:val="24"/>
          <w:szCs w:val="24"/>
          <w:lang w:val="es-MX"/>
        </w:rPr>
        <w:t>.</w:t>
      </w:r>
    </w:p>
    <w:p w14:paraId="14A5F5FC" w14:textId="77777777" w:rsidR="00676A18"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 xml:space="preserve">La Gestión Financiera deberá ser transparente y facilitar el control y la ejecución del </w:t>
      </w:r>
      <w:r w:rsidR="00676A18" w:rsidRPr="00676A18">
        <w:rPr>
          <w:rFonts w:ascii="Times New Roman" w:hAnsi="Times New Roman"/>
          <w:sz w:val="24"/>
          <w:szCs w:val="24"/>
          <w:lang w:val="es-MX"/>
        </w:rPr>
        <w:t>MEFTEP</w:t>
      </w:r>
      <w:r w:rsidRPr="00676A18">
        <w:rPr>
          <w:rFonts w:ascii="Times New Roman" w:hAnsi="Times New Roman"/>
          <w:sz w:val="24"/>
          <w:szCs w:val="24"/>
          <w:lang w:val="es-MX"/>
        </w:rPr>
        <w:t>.</w:t>
      </w:r>
      <w:r w:rsidR="008E75E4" w:rsidRPr="00676A18">
        <w:rPr>
          <w:rFonts w:ascii="Times New Roman" w:hAnsi="Times New Roman"/>
          <w:sz w:val="24"/>
          <w:szCs w:val="24"/>
          <w:lang w:val="es-MX"/>
        </w:rPr>
        <w:t xml:space="preserve"> </w:t>
      </w:r>
      <w:r w:rsidRPr="00676A18">
        <w:rPr>
          <w:rFonts w:ascii="Times New Roman" w:hAnsi="Times New Roman"/>
          <w:sz w:val="24"/>
          <w:szCs w:val="24"/>
          <w:lang w:val="es-MX"/>
        </w:rPr>
        <w:t xml:space="preserve">Los siguientes aspectos forman parte de una gestión financiera orientada al logro de los objetivos del </w:t>
      </w:r>
      <w:r w:rsidR="00116B6C" w:rsidRPr="00676A18">
        <w:rPr>
          <w:rFonts w:ascii="Times New Roman" w:hAnsi="Times New Roman"/>
          <w:sz w:val="24"/>
          <w:szCs w:val="24"/>
          <w:lang w:val="es-MX"/>
        </w:rPr>
        <w:t>Programa</w:t>
      </w:r>
      <w:r w:rsidRPr="00676A18">
        <w:rPr>
          <w:rFonts w:ascii="Times New Roman" w:hAnsi="Times New Roman"/>
          <w:sz w:val="24"/>
          <w:szCs w:val="24"/>
          <w:lang w:val="es-MX"/>
        </w:rPr>
        <w:t xml:space="preserve">: planeación, presupuesto, contabilidad, ejercicio ordenado del gasto, gestión oportuna de desembolsos, presentación de informes de rendición de cuentas, controles internos, auditoría interna, externa y evaluación de resultados. </w:t>
      </w:r>
      <w:r w:rsidR="00676A18" w:rsidRPr="00676A18">
        <w:rPr>
          <w:rFonts w:ascii="Times New Roman" w:hAnsi="Times New Roman"/>
          <w:sz w:val="24"/>
          <w:szCs w:val="24"/>
          <w:lang w:val="es-MX"/>
        </w:rPr>
        <w:t xml:space="preserve">Para la gestión financiera, la contabilidad, generación de reportes, tesorería y presupuesto de todas las operaciones de préstamo se </w:t>
      </w:r>
      <w:proofErr w:type="gramStart"/>
      <w:r w:rsidR="00676A18" w:rsidRPr="00676A18">
        <w:rPr>
          <w:rFonts w:ascii="Times New Roman" w:hAnsi="Times New Roman"/>
          <w:sz w:val="24"/>
          <w:szCs w:val="24"/>
          <w:lang w:val="es-MX"/>
        </w:rPr>
        <w:t>utilizara</w:t>
      </w:r>
      <w:proofErr w:type="gramEnd"/>
      <w:r w:rsidR="00676A18" w:rsidRPr="00676A18">
        <w:rPr>
          <w:rFonts w:ascii="Times New Roman" w:hAnsi="Times New Roman"/>
          <w:sz w:val="24"/>
          <w:szCs w:val="24"/>
          <w:lang w:val="es-MX"/>
        </w:rPr>
        <w:t xml:space="preserve"> el módulo UEPEX/SIGEF. </w:t>
      </w:r>
    </w:p>
    <w:p w14:paraId="3DDA8642" w14:textId="77777777" w:rsidR="00676A18" w:rsidRPr="00676A18"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Los ejecutores mantendrán archivos adecuados, completos y actualizados de toda la documentación</w:t>
      </w:r>
      <w:r>
        <w:rPr>
          <w:rFonts w:ascii="Times New Roman" w:hAnsi="Times New Roman"/>
          <w:sz w:val="24"/>
          <w:szCs w:val="24"/>
          <w:lang w:val="es-MX"/>
        </w:rPr>
        <w:t xml:space="preserve"> </w:t>
      </w:r>
      <w:r w:rsidRPr="00676A18">
        <w:rPr>
          <w:rFonts w:ascii="Times New Roman" w:hAnsi="Times New Roman"/>
          <w:sz w:val="24"/>
          <w:szCs w:val="24"/>
          <w:lang w:val="es-MX"/>
        </w:rPr>
        <w:t>contable financiera, y documentación soporte que respalden, las transacciones, movimientos financieros y de los pagos realizados, debidamente referenciados a las solicitudes de desembolso. Constituye una obligación de los ejecutores facilitar el acceso a estos archivos para visitas de inspección, o revisiones ex–post, cada vez que lo estimen conveniente el BID y los Auditores Externos.   El BID podrá realizar periódicamente revisiones ex post.</w:t>
      </w:r>
    </w:p>
    <w:p w14:paraId="035D7749" w14:textId="77777777" w:rsidR="000C5F00" w:rsidRPr="000C5F00" w:rsidRDefault="000C5F00" w:rsidP="00EA2343">
      <w:pPr>
        <w:pStyle w:val="Heading2"/>
        <w:numPr>
          <w:ilvl w:val="0"/>
          <w:numId w:val="0"/>
        </w:numPr>
        <w:spacing w:before="120" w:after="120" w:line="276" w:lineRule="auto"/>
        <w:rPr>
          <w:rFonts w:ascii="Times New Roman" w:hAnsi="Times New Roman"/>
          <w:b w:val="0"/>
          <w:bCs/>
          <w:i w:val="0"/>
          <w:szCs w:val="24"/>
          <w:lang w:val="es-MX"/>
        </w:rPr>
      </w:pPr>
      <w:bookmarkStart w:id="28" w:name="_Toc421552938"/>
      <w:bookmarkStart w:id="29" w:name="_Toc528247873"/>
      <w:bookmarkStart w:id="30" w:name="_Toc421552945"/>
      <w:r w:rsidRPr="000C5F00">
        <w:rPr>
          <w:rFonts w:ascii="Times New Roman" w:hAnsi="Times New Roman"/>
          <w:b w:val="0"/>
          <w:bCs/>
          <w:i w:val="0"/>
          <w:szCs w:val="24"/>
          <w:lang w:val="es-MX"/>
        </w:rPr>
        <w:t>Plan Operativo Anual (POA)</w:t>
      </w:r>
      <w:bookmarkEnd w:id="28"/>
      <w:bookmarkEnd w:id="29"/>
    </w:p>
    <w:p w14:paraId="33B5CED0" w14:textId="77777777" w:rsidR="000C5F00"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Pr>
          <w:rFonts w:ascii="Times New Roman" w:hAnsi="Times New Roman"/>
          <w:sz w:val="24"/>
          <w:szCs w:val="24"/>
          <w:lang w:val="es-MX"/>
        </w:rPr>
        <w:t>La OCI</w:t>
      </w:r>
      <w:r w:rsidR="000C5F00">
        <w:rPr>
          <w:rFonts w:ascii="Times New Roman" w:hAnsi="Times New Roman"/>
          <w:sz w:val="24"/>
          <w:szCs w:val="24"/>
          <w:lang w:val="es-MX"/>
        </w:rPr>
        <w:t xml:space="preserve"> </w:t>
      </w:r>
      <w:proofErr w:type="gramStart"/>
      <w:r w:rsidR="000C5F00">
        <w:rPr>
          <w:rFonts w:ascii="Times New Roman" w:hAnsi="Times New Roman"/>
          <w:sz w:val="24"/>
          <w:szCs w:val="24"/>
          <w:lang w:val="es-MX"/>
        </w:rPr>
        <w:t xml:space="preserve">presentará </w:t>
      </w:r>
      <w:r w:rsidR="000C5F00" w:rsidRPr="009C42D4">
        <w:rPr>
          <w:rFonts w:ascii="Times New Roman" w:hAnsi="Times New Roman"/>
          <w:sz w:val="24"/>
          <w:szCs w:val="24"/>
          <w:lang w:val="es-MX"/>
        </w:rPr>
        <w:t xml:space="preserve"> </w:t>
      </w:r>
      <w:r w:rsidR="000C5F00">
        <w:rPr>
          <w:rFonts w:ascii="Times New Roman" w:hAnsi="Times New Roman"/>
          <w:sz w:val="24"/>
          <w:szCs w:val="24"/>
          <w:lang w:val="es-MX"/>
        </w:rPr>
        <w:t>el</w:t>
      </w:r>
      <w:proofErr w:type="gramEnd"/>
      <w:r w:rsidR="000C5F00" w:rsidRPr="009C42D4">
        <w:rPr>
          <w:rFonts w:ascii="Times New Roman" w:hAnsi="Times New Roman"/>
          <w:sz w:val="24"/>
          <w:szCs w:val="24"/>
          <w:lang w:val="es-MX"/>
        </w:rPr>
        <w:t xml:space="preserve"> Plan Operativo Anual (POA) </w:t>
      </w:r>
      <w:r w:rsidR="000C5F00">
        <w:rPr>
          <w:rFonts w:ascii="Times New Roman" w:hAnsi="Times New Roman"/>
          <w:sz w:val="24"/>
          <w:szCs w:val="24"/>
          <w:lang w:val="es-MX"/>
        </w:rPr>
        <w:t xml:space="preserve">al 28 de febrero de cada año calendario </w:t>
      </w:r>
      <w:r w:rsidR="000C5F00" w:rsidRPr="009C42D4">
        <w:rPr>
          <w:rFonts w:ascii="Times New Roman" w:hAnsi="Times New Roman"/>
          <w:sz w:val="24"/>
          <w:szCs w:val="24"/>
          <w:lang w:val="es-MX"/>
        </w:rPr>
        <w:t xml:space="preserve"> (ver POA en </w:t>
      </w:r>
      <w:r w:rsidR="000C5F00" w:rsidRPr="00EA2343">
        <w:rPr>
          <w:rFonts w:ascii="Times New Roman" w:hAnsi="Times New Roman"/>
          <w:sz w:val="24"/>
          <w:szCs w:val="24"/>
          <w:lang w:val="es-MX"/>
        </w:rPr>
        <w:t>Anexo 1</w:t>
      </w:r>
      <w:r w:rsidR="000C5F00" w:rsidRPr="009C42D4">
        <w:rPr>
          <w:rFonts w:ascii="Times New Roman" w:hAnsi="Times New Roman"/>
          <w:sz w:val="24"/>
          <w:szCs w:val="24"/>
          <w:lang w:val="es-MX"/>
        </w:rPr>
        <w:t>). El POA deberá corresponder con el PA para efectos de la adquisición</w:t>
      </w:r>
      <w:r w:rsidR="000C5F00">
        <w:rPr>
          <w:rFonts w:ascii="Times New Roman" w:hAnsi="Times New Roman"/>
          <w:sz w:val="24"/>
          <w:szCs w:val="24"/>
          <w:lang w:val="es-MX"/>
        </w:rPr>
        <w:t xml:space="preserve"> de</w:t>
      </w:r>
      <w:r w:rsidR="000C5F00" w:rsidRPr="009C42D4">
        <w:rPr>
          <w:rFonts w:ascii="Times New Roman" w:hAnsi="Times New Roman"/>
          <w:sz w:val="24"/>
          <w:szCs w:val="24"/>
          <w:lang w:val="es-MX"/>
        </w:rPr>
        <w:t xml:space="preserve"> bienes y servicios; y un Plan Financiero basado en costos de adquisición estimados y otras actividades del </w:t>
      </w:r>
      <w:r w:rsidR="00116B6C">
        <w:rPr>
          <w:rFonts w:ascii="Times New Roman" w:hAnsi="Times New Roman"/>
          <w:sz w:val="24"/>
          <w:szCs w:val="24"/>
          <w:lang w:val="es-MX"/>
        </w:rPr>
        <w:t>Programa</w:t>
      </w:r>
      <w:r w:rsidR="000C5F00" w:rsidRPr="009C42D4">
        <w:rPr>
          <w:rFonts w:ascii="Times New Roman" w:hAnsi="Times New Roman"/>
          <w:sz w:val="24"/>
          <w:szCs w:val="24"/>
          <w:lang w:val="es-MX"/>
        </w:rPr>
        <w:t xml:space="preserve"> a llevarse a cabo. La </w:t>
      </w:r>
      <w:r>
        <w:rPr>
          <w:rFonts w:ascii="Times New Roman" w:hAnsi="Times New Roman"/>
          <w:sz w:val="24"/>
          <w:szCs w:val="24"/>
          <w:lang w:val="es-MX"/>
        </w:rPr>
        <w:t>OCI</w:t>
      </w:r>
      <w:r w:rsidR="000C5F00" w:rsidRPr="009C42D4">
        <w:rPr>
          <w:rFonts w:ascii="Times New Roman" w:hAnsi="Times New Roman"/>
          <w:sz w:val="24"/>
          <w:szCs w:val="24"/>
          <w:lang w:val="es-MX"/>
        </w:rPr>
        <w:t xml:space="preserve">, con apoyo de las áreas técnicas del </w:t>
      </w:r>
      <w:r>
        <w:rPr>
          <w:rFonts w:ascii="Times New Roman" w:hAnsi="Times New Roman"/>
          <w:sz w:val="24"/>
          <w:szCs w:val="24"/>
          <w:lang w:val="es-MX"/>
        </w:rPr>
        <w:t>MINERD</w:t>
      </w:r>
      <w:r w:rsidR="000C5F00" w:rsidRPr="009C42D4">
        <w:rPr>
          <w:rFonts w:ascii="Times New Roman" w:hAnsi="Times New Roman"/>
          <w:sz w:val="24"/>
          <w:szCs w:val="24"/>
          <w:lang w:val="es-MX"/>
        </w:rPr>
        <w:t>, actualizará el Plan financiero</w:t>
      </w:r>
      <w:r w:rsidR="000C5F00">
        <w:rPr>
          <w:rFonts w:ascii="Times New Roman" w:hAnsi="Times New Roman"/>
          <w:sz w:val="24"/>
          <w:szCs w:val="24"/>
          <w:lang w:val="es-MX"/>
        </w:rPr>
        <w:t xml:space="preserve">. </w:t>
      </w:r>
      <w:r w:rsidR="000C5F00" w:rsidRPr="009C42D4">
        <w:rPr>
          <w:rFonts w:ascii="Times New Roman" w:hAnsi="Times New Roman"/>
          <w:sz w:val="24"/>
          <w:szCs w:val="24"/>
          <w:lang w:val="es-MX"/>
        </w:rPr>
        <w:t xml:space="preserve">El POA es una herramienta para planificar y coordinar la ejecución de la operación y debe ser desarrollada </w:t>
      </w:r>
      <w:r w:rsidR="000C5F00">
        <w:rPr>
          <w:rFonts w:ascii="Times New Roman" w:hAnsi="Times New Roman"/>
          <w:sz w:val="24"/>
          <w:szCs w:val="24"/>
          <w:lang w:val="es-MX"/>
        </w:rPr>
        <w:t xml:space="preserve">por el INIFED, con la finalidad de dar </w:t>
      </w:r>
      <w:r w:rsidR="000C5F00" w:rsidRPr="009C42D4">
        <w:rPr>
          <w:rFonts w:ascii="Times New Roman" w:hAnsi="Times New Roman"/>
          <w:sz w:val="24"/>
          <w:szCs w:val="24"/>
          <w:lang w:val="es-MX"/>
        </w:rPr>
        <w:t xml:space="preserve">seguimiento </w:t>
      </w:r>
      <w:r w:rsidR="000C5F00">
        <w:rPr>
          <w:rFonts w:ascii="Times New Roman" w:hAnsi="Times New Roman"/>
          <w:sz w:val="24"/>
          <w:szCs w:val="24"/>
          <w:lang w:val="es-MX"/>
        </w:rPr>
        <w:t>a</w:t>
      </w:r>
      <w:r w:rsidR="000C5F00" w:rsidRPr="009C42D4">
        <w:rPr>
          <w:rFonts w:ascii="Times New Roman" w:hAnsi="Times New Roman"/>
          <w:sz w:val="24"/>
          <w:szCs w:val="24"/>
          <w:lang w:val="es-MX"/>
        </w:rPr>
        <w:t xml:space="preserve"> las actividades del </w:t>
      </w:r>
      <w:r w:rsidR="000C5F00">
        <w:rPr>
          <w:rFonts w:ascii="Times New Roman" w:hAnsi="Times New Roman"/>
          <w:sz w:val="24"/>
          <w:szCs w:val="24"/>
          <w:lang w:val="es-MX"/>
        </w:rPr>
        <w:t>préstamo, y que deberá contar con la revisión del Agente Financiero y la previa no-objeción del BID.</w:t>
      </w:r>
    </w:p>
    <w:p w14:paraId="60CBCA3E" w14:textId="77777777" w:rsidR="00703A38" w:rsidRPr="000C5F00" w:rsidRDefault="00703A38" w:rsidP="00EA2343">
      <w:pPr>
        <w:pStyle w:val="Heading2"/>
        <w:tabs>
          <w:tab w:val="clear" w:pos="1080"/>
          <w:tab w:val="num" w:pos="360"/>
        </w:tabs>
        <w:spacing w:before="120" w:after="120" w:line="276" w:lineRule="auto"/>
        <w:ind w:left="0"/>
        <w:rPr>
          <w:rFonts w:ascii="Times New Roman" w:hAnsi="Times New Roman"/>
          <w:bCs/>
          <w:i w:val="0"/>
          <w:sz w:val="28"/>
          <w:szCs w:val="24"/>
          <w:lang w:val="es-MX"/>
        </w:rPr>
      </w:pPr>
      <w:bookmarkStart w:id="31" w:name="_Toc528247874"/>
      <w:r w:rsidRPr="000C5F00">
        <w:rPr>
          <w:rFonts w:ascii="Times New Roman" w:hAnsi="Times New Roman"/>
          <w:bCs/>
          <w:i w:val="0"/>
          <w:sz w:val="28"/>
          <w:szCs w:val="24"/>
          <w:lang w:val="es-MX"/>
        </w:rPr>
        <w:t>Presupuesto.</w:t>
      </w:r>
      <w:bookmarkEnd w:id="30"/>
      <w:bookmarkEnd w:id="31"/>
      <w:r w:rsidRPr="000C5F00">
        <w:rPr>
          <w:rFonts w:ascii="Times New Roman" w:hAnsi="Times New Roman"/>
          <w:bCs/>
          <w:i w:val="0"/>
          <w:sz w:val="28"/>
          <w:szCs w:val="24"/>
          <w:lang w:val="es-MX"/>
        </w:rPr>
        <w:t xml:space="preserve"> </w:t>
      </w:r>
    </w:p>
    <w:p w14:paraId="051A8DB6" w14:textId="77777777" w:rsidR="00676A18" w:rsidRPr="00676A18"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Las asignaciones anuales del programa se establecerán de conformidad a la Ley Orgánica de Presupuesto para el Sector Público, y la OCI/Dirección Financiera tendrán la </w:t>
      </w:r>
      <w:r w:rsidRPr="00EA2343">
        <w:rPr>
          <w:rFonts w:ascii="Times New Roman" w:hAnsi="Times New Roman"/>
          <w:sz w:val="24"/>
          <w:szCs w:val="24"/>
          <w:lang w:val="es-MX"/>
        </w:rPr>
        <w:lastRenderedPageBreak/>
        <w:t>responsabilidad de  gestionar los espacios fiscales para contar con la apropiación y cuota de presupuesto necesaria para cumplir con la programación financiera del Programa, así como producir y analizar los reportes del estado del presupuesto, y de solicitar al Banco o Ministerio de Hacienda, según corresponda las modificaciones presupuestarias (transferencias) cuando los montos asignados en las partidas no fueran suficientes para llevar a cabo las actividades previstas.</w:t>
      </w:r>
    </w:p>
    <w:p w14:paraId="66BB22C8" w14:textId="77777777" w:rsidR="00703A38" w:rsidRPr="00EA2343"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bookmarkStart w:id="32" w:name="_Toc421552946"/>
      <w:bookmarkStart w:id="33" w:name="_Toc421552947"/>
      <w:bookmarkStart w:id="34" w:name="_Toc421552949"/>
      <w:bookmarkStart w:id="35" w:name="_Toc421552950"/>
      <w:bookmarkStart w:id="36" w:name="_Toc421552951"/>
      <w:bookmarkStart w:id="37" w:name="_Toc421552952"/>
      <w:bookmarkStart w:id="38" w:name="_Toc421552953"/>
      <w:bookmarkStart w:id="39" w:name="_Toc421552954"/>
      <w:bookmarkStart w:id="40" w:name="_Toc421552955"/>
      <w:bookmarkStart w:id="41" w:name="_Toc421552956"/>
      <w:bookmarkStart w:id="42" w:name="_Toc421552958"/>
      <w:bookmarkStart w:id="43" w:name="_Toc421552959"/>
      <w:bookmarkStart w:id="44" w:name="_Toc421552960"/>
      <w:bookmarkStart w:id="45" w:name="_Toc421552961"/>
      <w:bookmarkStart w:id="46" w:name="_Toc421552962"/>
      <w:bookmarkStart w:id="47" w:name="_Toc421552964"/>
      <w:bookmarkStart w:id="48" w:name="_Toc421552965"/>
      <w:bookmarkStart w:id="49" w:name="_Toc421552966"/>
      <w:bookmarkStart w:id="50" w:name="_Toc421552967"/>
      <w:bookmarkStart w:id="51" w:name="_Toc421552968"/>
      <w:bookmarkStart w:id="52" w:name="_Toc421552970"/>
      <w:bookmarkStart w:id="53" w:name="_Toc421552971"/>
      <w:bookmarkStart w:id="54" w:name="_Toc421552972"/>
      <w:bookmarkStart w:id="55" w:name="_Toc421552973"/>
      <w:bookmarkStart w:id="56" w:name="_Toc421552974"/>
      <w:bookmarkStart w:id="57" w:name="_Toc421552976"/>
      <w:bookmarkStart w:id="58" w:name="_Toc421552977"/>
      <w:bookmarkStart w:id="59" w:name="_Toc421552978"/>
      <w:bookmarkStart w:id="60" w:name="_Toc421552979"/>
      <w:bookmarkStart w:id="61" w:name="_Toc421552980"/>
      <w:bookmarkStart w:id="62" w:name="_Toc421552982"/>
      <w:bookmarkStart w:id="63" w:name="_Toc421552983"/>
      <w:bookmarkStart w:id="64" w:name="_Toc421552984"/>
      <w:bookmarkStart w:id="65" w:name="_Toc421552985"/>
      <w:bookmarkStart w:id="66" w:name="_Toc421552986"/>
      <w:bookmarkStart w:id="67" w:name="_Toc421552988"/>
      <w:bookmarkStart w:id="68" w:name="_Toc421552989"/>
      <w:bookmarkStart w:id="69" w:name="_Toc421552990"/>
      <w:bookmarkStart w:id="70" w:name="_Toc421552991"/>
      <w:bookmarkStart w:id="71" w:name="_Toc421552992"/>
      <w:bookmarkStart w:id="72" w:name="_Toc421552994"/>
      <w:bookmarkStart w:id="73" w:name="_Toc42155300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ascii="Times New Roman" w:hAnsi="Times New Roman"/>
          <w:sz w:val="24"/>
          <w:szCs w:val="24"/>
          <w:lang w:val="es-MX"/>
        </w:rPr>
        <w:t>La OCI</w:t>
      </w:r>
      <w:r w:rsidR="00703A38" w:rsidRPr="00DC367F">
        <w:rPr>
          <w:rFonts w:ascii="Times New Roman" w:hAnsi="Times New Roman"/>
          <w:sz w:val="24"/>
          <w:szCs w:val="24"/>
          <w:lang w:val="es-MX"/>
        </w:rPr>
        <w:t xml:space="preserve"> es responsable de la contabilidad de los pagos realizados, de la consolidación de los gastos del </w:t>
      </w:r>
      <w:r w:rsidR="00116B6C">
        <w:rPr>
          <w:rFonts w:ascii="Times New Roman" w:hAnsi="Times New Roman"/>
          <w:sz w:val="24"/>
          <w:szCs w:val="24"/>
          <w:lang w:val="es-MX"/>
        </w:rPr>
        <w:t>Programa</w:t>
      </w:r>
      <w:r w:rsidR="00703A38" w:rsidRPr="00DC367F">
        <w:rPr>
          <w:rFonts w:ascii="Times New Roman" w:hAnsi="Times New Roman"/>
          <w:sz w:val="24"/>
          <w:szCs w:val="24"/>
          <w:lang w:val="es-MX"/>
        </w:rPr>
        <w:t>, y de la recolección de la información necesaria y la documentación soporte para dichos pagos.</w:t>
      </w:r>
      <w:bookmarkEnd w:id="73"/>
      <w:r w:rsidR="00703A38" w:rsidRPr="00DC367F">
        <w:rPr>
          <w:rFonts w:ascii="Times New Roman" w:hAnsi="Times New Roman"/>
          <w:sz w:val="24"/>
          <w:szCs w:val="24"/>
          <w:lang w:val="es-MX"/>
        </w:rPr>
        <w:t xml:space="preserve"> </w:t>
      </w:r>
    </w:p>
    <w:p w14:paraId="34323E2E" w14:textId="77777777" w:rsidR="00703A38" w:rsidRDefault="00703A38" w:rsidP="00EA2343">
      <w:pPr>
        <w:pStyle w:val="Heading2"/>
        <w:numPr>
          <w:ilvl w:val="0"/>
          <w:numId w:val="0"/>
        </w:numPr>
        <w:spacing w:before="120" w:after="120" w:line="276" w:lineRule="auto"/>
        <w:ind w:left="720"/>
        <w:rPr>
          <w:rFonts w:ascii="Times New Roman" w:hAnsi="Times New Roman"/>
          <w:szCs w:val="24"/>
          <w:lang w:val="es-MX"/>
        </w:rPr>
      </w:pPr>
    </w:p>
    <w:p w14:paraId="0688374B" w14:textId="77777777" w:rsidR="00703A38" w:rsidRPr="00DC3F71" w:rsidRDefault="00703A38" w:rsidP="00EA2343">
      <w:pPr>
        <w:pStyle w:val="Heading2"/>
        <w:tabs>
          <w:tab w:val="clear" w:pos="1080"/>
          <w:tab w:val="num" w:pos="360"/>
        </w:tabs>
        <w:spacing w:before="120" w:after="120" w:line="276" w:lineRule="auto"/>
        <w:ind w:left="0"/>
        <w:rPr>
          <w:rFonts w:ascii="Times New Roman" w:hAnsi="Times New Roman"/>
          <w:bCs/>
          <w:i w:val="0"/>
          <w:sz w:val="28"/>
          <w:szCs w:val="24"/>
          <w:lang w:val="es-MX"/>
        </w:rPr>
      </w:pPr>
      <w:bookmarkStart w:id="74" w:name="_Toc421553001"/>
      <w:bookmarkStart w:id="75" w:name="_Toc421553002"/>
      <w:bookmarkStart w:id="76" w:name="_Toc421553003"/>
      <w:bookmarkStart w:id="77" w:name="_Toc528247875"/>
      <w:bookmarkEnd w:id="74"/>
      <w:bookmarkEnd w:id="75"/>
      <w:r w:rsidRPr="00DC3F71">
        <w:rPr>
          <w:rFonts w:ascii="Times New Roman" w:hAnsi="Times New Roman"/>
          <w:bCs/>
          <w:i w:val="0"/>
          <w:sz w:val="28"/>
          <w:szCs w:val="24"/>
          <w:lang w:val="es-MX"/>
        </w:rPr>
        <w:t>Desembolsos</w:t>
      </w:r>
      <w:bookmarkEnd w:id="76"/>
      <w:bookmarkEnd w:id="77"/>
    </w:p>
    <w:p w14:paraId="32BDDDC9" w14:textId="77777777" w:rsidR="00676A18" w:rsidRPr="00676A18"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 xml:space="preserve">La OCI deberá </w:t>
      </w:r>
      <w:proofErr w:type="spellStart"/>
      <w:r w:rsidRPr="00676A18">
        <w:rPr>
          <w:rFonts w:ascii="Times New Roman" w:hAnsi="Times New Roman"/>
          <w:sz w:val="24"/>
          <w:szCs w:val="24"/>
          <w:lang w:val="es-MX"/>
        </w:rPr>
        <w:t>aperturar</w:t>
      </w:r>
      <w:proofErr w:type="spellEnd"/>
      <w:r w:rsidRPr="00676A18">
        <w:rPr>
          <w:rFonts w:ascii="Times New Roman" w:hAnsi="Times New Roman"/>
          <w:sz w:val="24"/>
          <w:szCs w:val="24"/>
          <w:lang w:val="es-MX"/>
        </w:rPr>
        <w:t xml:space="preserve"> las nuevas cuentas para el </w:t>
      </w:r>
      <w:r w:rsidR="00844FBB">
        <w:rPr>
          <w:rFonts w:ascii="Times New Roman" w:hAnsi="Times New Roman"/>
          <w:sz w:val="24"/>
          <w:szCs w:val="24"/>
          <w:lang w:val="es-MX"/>
        </w:rPr>
        <w:t>P</w:t>
      </w:r>
      <w:r w:rsidRPr="00676A18">
        <w:rPr>
          <w:rFonts w:ascii="Times New Roman" w:hAnsi="Times New Roman"/>
          <w:sz w:val="24"/>
          <w:szCs w:val="24"/>
          <w:lang w:val="es-MX"/>
        </w:rPr>
        <w:t xml:space="preserve">rograma en el Banco Central de la República Dominicana y en el BANRESERVAS. </w:t>
      </w:r>
    </w:p>
    <w:p w14:paraId="38F241EF" w14:textId="77777777" w:rsidR="00676A18" w:rsidRPr="00EA2343"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 xml:space="preserve">El primer desembolso del financiamiento está condicionado a que se cumplan a satisfacción del Banco, en adición a las condiciones previas estipuladas en el Artículo </w:t>
      </w:r>
      <w:r w:rsidR="00844FBB" w:rsidRPr="00EA2343">
        <w:rPr>
          <w:rFonts w:ascii="Times New Roman" w:hAnsi="Times New Roman"/>
          <w:sz w:val="24"/>
          <w:szCs w:val="24"/>
          <w:lang w:val="es-MX"/>
        </w:rPr>
        <w:t>XXXXX</w:t>
      </w:r>
      <w:r w:rsidR="00844FBB" w:rsidRPr="00844FBB">
        <w:rPr>
          <w:rFonts w:ascii="Times New Roman" w:hAnsi="Times New Roman"/>
          <w:sz w:val="24"/>
          <w:szCs w:val="24"/>
          <w:lang w:val="es-MX"/>
        </w:rPr>
        <w:t xml:space="preserve"> </w:t>
      </w:r>
      <w:r w:rsidRPr="00844FBB">
        <w:rPr>
          <w:rFonts w:ascii="Times New Roman" w:hAnsi="Times New Roman"/>
          <w:sz w:val="24"/>
          <w:szCs w:val="24"/>
          <w:lang w:val="es-MX"/>
        </w:rPr>
        <w:t xml:space="preserve">de las Normas Generales, </w:t>
      </w:r>
      <w:r w:rsidR="00844FBB" w:rsidRPr="00844FBB">
        <w:rPr>
          <w:rFonts w:ascii="Times New Roman" w:hAnsi="Times New Roman"/>
          <w:sz w:val="24"/>
          <w:szCs w:val="24"/>
          <w:lang w:val="es-MX"/>
        </w:rPr>
        <w:t xml:space="preserve">en este caso la </w:t>
      </w:r>
      <w:r w:rsidRPr="00844FBB">
        <w:rPr>
          <w:rFonts w:ascii="Times New Roman" w:hAnsi="Times New Roman"/>
          <w:sz w:val="24"/>
          <w:szCs w:val="24"/>
          <w:lang w:val="es-MX"/>
        </w:rPr>
        <w:t>aprobación y entrada en vigencia del presente Manual Operativo.</w:t>
      </w:r>
      <w:r w:rsidR="00844FBB" w:rsidRPr="00EA2343">
        <w:rPr>
          <w:rFonts w:ascii="Times New Roman" w:hAnsi="Times New Roman"/>
          <w:sz w:val="24"/>
          <w:szCs w:val="24"/>
          <w:lang w:val="es-MX"/>
        </w:rPr>
        <w:t xml:space="preserve"> </w:t>
      </w:r>
      <w:r w:rsidRPr="00844FBB">
        <w:rPr>
          <w:rFonts w:ascii="Times New Roman" w:hAnsi="Times New Roman"/>
          <w:sz w:val="24"/>
          <w:szCs w:val="24"/>
          <w:lang w:val="es-MX"/>
        </w:rPr>
        <w:t xml:space="preserve">Cumplido </w:t>
      </w:r>
      <w:r w:rsidR="00844FBB" w:rsidRPr="00844FBB">
        <w:rPr>
          <w:rFonts w:ascii="Times New Roman" w:hAnsi="Times New Roman"/>
          <w:sz w:val="24"/>
          <w:szCs w:val="24"/>
          <w:lang w:val="es-MX"/>
        </w:rPr>
        <w:t xml:space="preserve">el </w:t>
      </w:r>
      <w:r w:rsidRPr="00844FBB">
        <w:rPr>
          <w:rFonts w:ascii="Times New Roman" w:hAnsi="Times New Roman"/>
          <w:sz w:val="24"/>
          <w:szCs w:val="24"/>
          <w:lang w:val="es-MX"/>
        </w:rPr>
        <w:t>requisito, el Banco realizará con cargo al financiamiento el desembolso de los recursos bajo la modalidad de anticipo de fondos, con base en las necesidades de liquidez del Programa (Planificación Financiera) utilizando el formulario del Banco, por compromisos adquiridos para cubrir los gastos relacionados con su ejecución.</w:t>
      </w:r>
    </w:p>
    <w:p w14:paraId="40D84677" w14:textId="77777777" w:rsidR="00676A18" w:rsidRPr="00676A18"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 xml:space="preserve">La función de tesorería se realiza a través de la Tesorería Nacional (TN), la cual depende del Ministerio de Hacienda. La TN utiliza activamente el SIGEF para la mayoría de sus operaciones; procesa </w:t>
      </w:r>
      <w:r w:rsidR="00E72506">
        <w:rPr>
          <w:rFonts w:ascii="Times New Roman" w:hAnsi="Times New Roman"/>
          <w:sz w:val="24"/>
          <w:szCs w:val="24"/>
          <w:lang w:val="es-MX"/>
        </w:rPr>
        <w:t>casi el 100%</w:t>
      </w:r>
      <w:r w:rsidRPr="00676A18">
        <w:rPr>
          <w:rFonts w:ascii="Times New Roman" w:hAnsi="Times New Roman"/>
          <w:sz w:val="24"/>
          <w:szCs w:val="24"/>
          <w:lang w:val="es-MX"/>
        </w:rPr>
        <w:t xml:space="preserve"> de los pagos por vía electrónica, toda la consolidación bancaria, el ordenamiento y registro de los pagos, así como el procesamiento de los desembolsos.</w:t>
      </w:r>
    </w:p>
    <w:p w14:paraId="44141880" w14:textId="77777777" w:rsidR="00676A18" w:rsidRPr="00676A18"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Para el manejo de los fondos del financiamiento del BID, los ejecutores abrirán cuentas bancarias separadas a nombre del Programa, estableciendo en ellas las seguridades que sean necesarias, incluyendo las firmas de las autoridades designadas.</w:t>
      </w:r>
    </w:p>
    <w:p w14:paraId="51FCB519" w14:textId="77777777" w:rsidR="00676A18" w:rsidRPr="00676A18" w:rsidRDefault="00676A1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676A18">
        <w:rPr>
          <w:rFonts w:ascii="Times New Roman" w:hAnsi="Times New Roman"/>
          <w:sz w:val="24"/>
          <w:szCs w:val="24"/>
          <w:lang w:val="es-MX"/>
        </w:rPr>
        <w:t>De igual manera, se deben realizar durante los 15 días siguientes del mes las conciliaciones bancarias tanto de la cuenta designada para la recepción de los recursos del financiamiento en moneda extranjera en el Banco Central de la República Dominicana y de la cuenta operativa en moneda nacional en el Banco de Reservas (BANRESERVAS), correspondiente al mes anterior. Estas deberán contar con la firma de la persona que las preparo, reviso y autorizo. Las partidas en conciliación deben ser ajustadas en el sistema UEPEX/SIGEF.</w:t>
      </w:r>
    </w:p>
    <w:p w14:paraId="66BC6EAD" w14:textId="77777777" w:rsidR="00E72506" w:rsidRPr="00E72506" w:rsidRDefault="00E72506"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lastRenderedPageBreak/>
        <w:t>Diferencias Cambiarias</w:t>
      </w:r>
      <w:r w:rsidRPr="00E72506">
        <w:rPr>
          <w:rFonts w:ascii="Times New Roman" w:hAnsi="Times New Roman"/>
          <w:sz w:val="24"/>
          <w:szCs w:val="24"/>
          <w:lang w:val="es-MX"/>
        </w:rPr>
        <w:t xml:space="preserve">. Con el propósito de minimizar el impacto de potenciales pérdidas cambiarias producto de las variaciones del tipo de cambio entre la moneda del financiamiento (Dólar Estadunidense) y la moneda de la operación (Peso Dominicano), el Programa debe realizar una Gestión Financiera que permita tener en la cuenta operativa la cantidad de recursos necesarios para cubrir sus necesidades de corto plazo y realizar las transferencias de dólar a peso de acuerdo a la planificación financiera de los compromisos, evitando así mantener  montos importantes en moneda local. </w:t>
      </w:r>
    </w:p>
    <w:p w14:paraId="65EEC095" w14:textId="77777777" w:rsidR="00E72506" w:rsidRPr="00E72506" w:rsidRDefault="00E72506"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Anticipo de fondos.</w:t>
      </w:r>
      <w:r w:rsidRPr="00E72506">
        <w:rPr>
          <w:rFonts w:ascii="Times New Roman" w:hAnsi="Times New Roman"/>
          <w:sz w:val="24"/>
          <w:szCs w:val="24"/>
          <w:lang w:val="es-MX"/>
        </w:rPr>
        <w:t xml:space="preserve"> Cumplidos los requisitos previstos y los que fueran pertinentes de las Estipulaciones Especiales, el Banco realizará, con cargo al financiamiento, el desembolso de recursos para responder a las necesidades de liquidez del Programa, estimadas con base en los compromisos de gastos adquiridos para su ejecución (Planificación Financiera).</w:t>
      </w:r>
    </w:p>
    <w:p w14:paraId="135EF6E3" w14:textId="77777777" w:rsidR="00E72506" w:rsidRPr="00E72506" w:rsidRDefault="00E72506"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72506">
        <w:rPr>
          <w:rFonts w:ascii="Times New Roman" w:hAnsi="Times New Roman"/>
          <w:sz w:val="24"/>
          <w:szCs w:val="24"/>
          <w:lang w:val="es-MX"/>
        </w:rPr>
        <w:t>El monto de cada anticipo de fondos será solicitado por la Unidad Ejecutora con base en las necesidades de liquidez del Programa, por compromisos adquiridos para cubrir previsiones periódicas de gastos relacionados con su ejecución y que sean financiables con cargo a la operación.</w:t>
      </w:r>
    </w:p>
    <w:p w14:paraId="3D322560" w14:textId="77777777" w:rsidR="00E72506" w:rsidRPr="00E72506" w:rsidRDefault="00E72506"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72506">
        <w:rPr>
          <w:rFonts w:ascii="Times New Roman" w:hAnsi="Times New Roman"/>
          <w:sz w:val="24"/>
          <w:szCs w:val="24"/>
          <w:lang w:val="es-MX"/>
        </w:rPr>
        <w:t>El Banco podrá: (i) ampliar el monto máximo del último anticipo de fondos cuando hayan surgido necesidades inmediatas de efectivo que lo ameriten, si así se le solicita justificadamente y se le presenta una programación financiera con su respectivo flujo de fondos de los gastos programados de ejecución del Programa, correspondiente al período del  anticipo  vigente;  o  (</w:t>
      </w:r>
      <w:proofErr w:type="spellStart"/>
      <w:r w:rsidRPr="00E72506">
        <w:rPr>
          <w:rFonts w:ascii="Times New Roman" w:hAnsi="Times New Roman"/>
          <w:sz w:val="24"/>
          <w:szCs w:val="24"/>
          <w:lang w:val="es-MX"/>
        </w:rPr>
        <w:t>ii</w:t>
      </w:r>
      <w:proofErr w:type="spellEnd"/>
      <w:r w:rsidRPr="00E72506">
        <w:rPr>
          <w:rFonts w:ascii="Times New Roman" w:hAnsi="Times New Roman"/>
          <w:sz w:val="24"/>
          <w:szCs w:val="24"/>
          <w:lang w:val="es-MX"/>
        </w:rPr>
        <w:t>)  efectuar  un  nuevo  anticipo  de  fondos,  cuando  se  haya justificado, al menos el 80% del saldo total acumulado del(os) anticipo(s) de fondos anteriores. El Banco podrá también reducir o cancelar el saldo total acumulado del(os) anticipo(s) de fondos en el caso de que determine que los recursos desembolsados del financiamiento no han sido utilizados o justificados debida y oportunamente.</w:t>
      </w:r>
    </w:p>
    <w:p w14:paraId="47D0B595" w14:textId="77777777" w:rsidR="00E72506" w:rsidRPr="00EA2343" w:rsidRDefault="00E72506"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Guía de Desembolsos</w:t>
      </w:r>
    </w:p>
    <w:p w14:paraId="2CD2E993" w14:textId="77777777" w:rsidR="00703A38"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9C42D4">
        <w:rPr>
          <w:rFonts w:ascii="Times New Roman" w:hAnsi="Times New Roman"/>
          <w:sz w:val="24"/>
          <w:szCs w:val="24"/>
          <w:lang w:val="es-MX"/>
        </w:rPr>
        <w:t xml:space="preserve">La "Guía </w:t>
      </w:r>
      <w:proofErr w:type="gramStart"/>
      <w:r w:rsidRPr="009C42D4">
        <w:rPr>
          <w:rFonts w:ascii="Times New Roman" w:hAnsi="Times New Roman"/>
          <w:sz w:val="24"/>
          <w:szCs w:val="24"/>
          <w:lang w:val="es-MX"/>
        </w:rPr>
        <w:t>del desembolsos</w:t>
      </w:r>
      <w:proofErr w:type="gramEnd"/>
      <w:r w:rsidRPr="009C42D4">
        <w:rPr>
          <w:rFonts w:ascii="Times New Roman" w:hAnsi="Times New Roman"/>
          <w:sz w:val="24"/>
          <w:szCs w:val="24"/>
          <w:lang w:val="es-MX"/>
        </w:rPr>
        <w:t xml:space="preserve"> del BID" establece las pautas que el </w:t>
      </w:r>
      <w:r w:rsidR="00116B6C">
        <w:rPr>
          <w:rFonts w:ascii="Times New Roman" w:hAnsi="Times New Roman"/>
          <w:sz w:val="24"/>
          <w:szCs w:val="24"/>
          <w:lang w:val="es-MX"/>
        </w:rPr>
        <w:t>Programa</w:t>
      </w:r>
      <w:r w:rsidR="005E26EF">
        <w:rPr>
          <w:rFonts w:ascii="Times New Roman" w:hAnsi="Times New Roman"/>
          <w:sz w:val="24"/>
          <w:szCs w:val="24"/>
          <w:lang w:val="es-MX"/>
        </w:rPr>
        <w:t xml:space="preserve"> de préstamo</w:t>
      </w:r>
      <w:r w:rsidRPr="009C42D4">
        <w:rPr>
          <w:rFonts w:ascii="Times New Roman" w:hAnsi="Times New Roman"/>
          <w:sz w:val="24"/>
          <w:szCs w:val="24"/>
          <w:lang w:val="es-MX"/>
        </w:rPr>
        <w:t xml:space="preserve"> podrá usar para la preparación y solicitud de desembolsos. De esta guía se destacan los siguientes lineamientos: </w:t>
      </w:r>
    </w:p>
    <w:p w14:paraId="32577B14" w14:textId="77777777" w:rsidR="00703A38" w:rsidRDefault="00703A38" w:rsidP="00EA2343">
      <w:pPr>
        <w:pStyle w:val="ListParagraph"/>
        <w:numPr>
          <w:ilvl w:val="0"/>
          <w:numId w:val="4"/>
        </w:numPr>
        <w:spacing w:before="120" w:after="120"/>
        <w:ind w:left="1260" w:right="53" w:hanging="540"/>
        <w:contextualSpacing w:val="0"/>
        <w:jc w:val="both"/>
        <w:rPr>
          <w:rFonts w:ascii="Times New Roman" w:hAnsi="Times New Roman"/>
          <w:sz w:val="24"/>
          <w:szCs w:val="24"/>
          <w:lang w:val="es-MX"/>
        </w:rPr>
      </w:pPr>
      <w:r>
        <w:rPr>
          <w:rFonts w:ascii="Times New Roman" w:hAnsi="Times New Roman"/>
          <w:sz w:val="24"/>
          <w:szCs w:val="24"/>
          <w:lang w:val="es-MX"/>
        </w:rPr>
        <w:t xml:space="preserve">De conformidad con </w:t>
      </w:r>
      <w:r w:rsidRPr="009C42D4">
        <w:rPr>
          <w:rFonts w:ascii="Times New Roman" w:hAnsi="Times New Roman"/>
          <w:sz w:val="24"/>
          <w:szCs w:val="24"/>
          <w:lang w:val="es-MX"/>
        </w:rPr>
        <w:t xml:space="preserve">las condiciones generales del contrato de préstamo </w:t>
      </w:r>
      <w:r w:rsidR="00241CB5" w:rsidRPr="00676A18">
        <w:rPr>
          <w:rFonts w:ascii="Times New Roman" w:hAnsi="Times New Roman"/>
          <w:sz w:val="24"/>
          <w:szCs w:val="24"/>
          <w:highlight w:val="lightGray"/>
          <w:lang w:val="es-MX"/>
        </w:rPr>
        <w:t>XXXXXXX</w:t>
      </w:r>
      <w:r w:rsidRPr="009C42D4">
        <w:rPr>
          <w:rFonts w:ascii="Times New Roman" w:hAnsi="Times New Roman"/>
          <w:sz w:val="24"/>
          <w:szCs w:val="24"/>
          <w:lang w:val="es-MX"/>
        </w:rPr>
        <w:t xml:space="preserve">, el BID podrá realizar desembolsos con cargo al préstamo vía: i) la modalidad de reembolsos de gastos elegibles; y </w:t>
      </w:r>
      <w:proofErr w:type="spellStart"/>
      <w:r w:rsidRPr="009C42D4">
        <w:rPr>
          <w:rFonts w:ascii="Times New Roman" w:hAnsi="Times New Roman"/>
          <w:sz w:val="24"/>
          <w:szCs w:val="24"/>
          <w:lang w:val="es-MX"/>
        </w:rPr>
        <w:t>ii</w:t>
      </w:r>
      <w:proofErr w:type="spellEnd"/>
      <w:r>
        <w:rPr>
          <w:rFonts w:ascii="Times New Roman" w:hAnsi="Times New Roman"/>
          <w:sz w:val="24"/>
          <w:szCs w:val="24"/>
          <w:lang w:val="es-MX"/>
        </w:rPr>
        <w:t>) el anticipo de recursos.</w:t>
      </w:r>
    </w:p>
    <w:p w14:paraId="29EF17D9" w14:textId="6CA6A8CB" w:rsidR="00703A38" w:rsidRPr="009C42D4" w:rsidRDefault="00703A38" w:rsidP="00EA2343">
      <w:pPr>
        <w:numPr>
          <w:ilvl w:val="0"/>
          <w:numId w:val="4"/>
        </w:numPr>
        <w:spacing w:before="120" w:after="120"/>
        <w:ind w:left="1260" w:right="53" w:hanging="540"/>
        <w:jc w:val="both"/>
        <w:rPr>
          <w:rFonts w:ascii="Times New Roman" w:hAnsi="Times New Roman"/>
          <w:sz w:val="24"/>
          <w:szCs w:val="24"/>
          <w:lang w:val="es-MX"/>
        </w:rPr>
      </w:pPr>
      <w:r w:rsidRPr="009C42D4">
        <w:rPr>
          <w:rFonts w:ascii="Times New Roman" w:hAnsi="Times New Roman"/>
          <w:sz w:val="24"/>
          <w:szCs w:val="24"/>
          <w:lang w:val="es-MX"/>
        </w:rPr>
        <w:t xml:space="preserve">Adicionalmente, </w:t>
      </w:r>
      <w:proofErr w:type="gramStart"/>
      <w:r w:rsidRPr="009C42D4">
        <w:rPr>
          <w:rFonts w:ascii="Times New Roman" w:hAnsi="Times New Roman"/>
          <w:sz w:val="24"/>
          <w:szCs w:val="24"/>
          <w:lang w:val="es-MX"/>
        </w:rPr>
        <w:t>de acuerdo al</w:t>
      </w:r>
      <w:proofErr w:type="gramEnd"/>
      <w:r w:rsidRPr="009C42D4">
        <w:rPr>
          <w:rFonts w:ascii="Times New Roman" w:hAnsi="Times New Roman"/>
          <w:sz w:val="24"/>
          <w:szCs w:val="24"/>
          <w:lang w:val="es-MX"/>
        </w:rPr>
        <w:t xml:space="preserve"> contrato</w:t>
      </w:r>
      <w:r>
        <w:rPr>
          <w:rFonts w:ascii="Times New Roman" w:hAnsi="Times New Roman"/>
          <w:sz w:val="24"/>
          <w:szCs w:val="24"/>
          <w:lang w:val="es-MX"/>
        </w:rPr>
        <w:t>,</w:t>
      </w:r>
      <w:r w:rsidRPr="009C42D4">
        <w:rPr>
          <w:rFonts w:ascii="Times New Roman" w:hAnsi="Times New Roman"/>
          <w:sz w:val="24"/>
          <w:szCs w:val="24"/>
          <w:lang w:val="es-MX"/>
        </w:rPr>
        <w:t xml:space="preserve"> se deberá considerar que los desembolsos podrán realizarse cuando el OE haya cumplido con las condiciones previas establecidas en el contrato de préstamo. El plazo estipulado en el contrato para que el BID realice desembolsos con cargo al Préstamo podrá considerar solicitudes de ampliación</w:t>
      </w:r>
      <w:r>
        <w:rPr>
          <w:rFonts w:ascii="Times New Roman" w:hAnsi="Times New Roman"/>
          <w:sz w:val="24"/>
          <w:szCs w:val="24"/>
          <w:lang w:val="es-MX"/>
        </w:rPr>
        <w:t xml:space="preserve"> o prórroga, </w:t>
      </w:r>
      <w:r w:rsidRPr="009C42D4">
        <w:rPr>
          <w:rFonts w:ascii="Times New Roman" w:hAnsi="Times New Roman"/>
          <w:sz w:val="24"/>
          <w:szCs w:val="24"/>
          <w:lang w:val="es-MX"/>
        </w:rPr>
        <w:t xml:space="preserve">previa solicitud del OE al BID en acuerdo con </w:t>
      </w:r>
      <w:r w:rsidR="00E72506">
        <w:rPr>
          <w:rFonts w:ascii="Times New Roman" w:hAnsi="Times New Roman"/>
          <w:sz w:val="24"/>
          <w:szCs w:val="24"/>
          <w:lang w:val="es-MX"/>
        </w:rPr>
        <w:t xml:space="preserve">el </w:t>
      </w:r>
      <w:r w:rsidR="00EA2343">
        <w:rPr>
          <w:rFonts w:ascii="Times New Roman" w:hAnsi="Times New Roman"/>
          <w:sz w:val="24"/>
          <w:szCs w:val="24"/>
          <w:lang w:val="es-MX"/>
        </w:rPr>
        <w:t>M</w:t>
      </w:r>
      <w:r w:rsidR="00185F84">
        <w:rPr>
          <w:rFonts w:ascii="Times New Roman" w:hAnsi="Times New Roman"/>
          <w:sz w:val="24"/>
          <w:szCs w:val="24"/>
          <w:lang w:val="es-MX"/>
        </w:rPr>
        <w:t>H</w:t>
      </w:r>
      <w:r w:rsidRPr="009C42D4">
        <w:rPr>
          <w:rFonts w:ascii="Times New Roman" w:hAnsi="Times New Roman"/>
          <w:sz w:val="24"/>
          <w:szCs w:val="24"/>
          <w:lang w:val="es-MX"/>
        </w:rPr>
        <w:t>.</w:t>
      </w:r>
    </w:p>
    <w:p w14:paraId="4BEE7F56" w14:textId="77777777" w:rsidR="00703A38" w:rsidRPr="00DA1238"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DA1238">
        <w:rPr>
          <w:rFonts w:ascii="Times New Roman" w:hAnsi="Times New Roman"/>
          <w:sz w:val="24"/>
          <w:szCs w:val="24"/>
          <w:lang w:val="es-MX"/>
        </w:rPr>
        <w:lastRenderedPageBreak/>
        <w:t xml:space="preserve">Para obtener los desembolsos del crédito, el BID requiere que la comprobación corresponda estrictamente a la ejecución de gastos elegibles en el </w:t>
      </w:r>
      <w:r w:rsidR="00116B6C">
        <w:rPr>
          <w:rFonts w:ascii="Times New Roman" w:hAnsi="Times New Roman"/>
          <w:sz w:val="24"/>
          <w:szCs w:val="24"/>
          <w:lang w:val="es-MX"/>
        </w:rPr>
        <w:t>Programa</w:t>
      </w:r>
      <w:r w:rsidRPr="00DA1238">
        <w:rPr>
          <w:rFonts w:ascii="Times New Roman" w:hAnsi="Times New Roman"/>
          <w:sz w:val="24"/>
          <w:szCs w:val="24"/>
          <w:lang w:val="es-MX"/>
        </w:rPr>
        <w:t xml:space="preserve"> y que </w:t>
      </w:r>
      <w:r w:rsidR="003E3A46">
        <w:rPr>
          <w:rFonts w:ascii="Times New Roman" w:hAnsi="Times New Roman"/>
          <w:sz w:val="24"/>
          <w:szCs w:val="24"/>
          <w:lang w:val="es-MX"/>
        </w:rPr>
        <w:t>cumpla con los requisitos de</w:t>
      </w:r>
      <w:r w:rsidRPr="00DA1238">
        <w:rPr>
          <w:rFonts w:ascii="Times New Roman" w:hAnsi="Times New Roman"/>
          <w:sz w:val="24"/>
          <w:szCs w:val="24"/>
          <w:lang w:val="es-MX"/>
        </w:rPr>
        <w:t xml:space="preserve"> elegibilidad establecid</w:t>
      </w:r>
      <w:r w:rsidR="003E3A46">
        <w:rPr>
          <w:rFonts w:ascii="Times New Roman" w:hAnsi="Times New Roman"/>
          <w:sz w:val="24"/>
          <w:szCs w:val="24"/>
          <w:lang w:val="es-MX"/>
        </w:rPr>
        <w:t>o</w:t>
      </w:r>
      <w:r w:rsidRPr="00DA1238">
        <w:rPr>
          <w:rFonts w:ascii="Times New Roman" w:hAnsi="Times New Roman"/>
          <w:sz w:val="24"/>
          <w:szCs w:val="24"/>
          <w:lang w:val="es-MX"/>
        </w:rPr>
        <w:t xml:space="preserve"> por el BID. </w:t>
      </w:r>
      <w:proofErr w:type="gramStart"/>
      <w:r w:rsidRPr="00DA1238">
        <w:rPr>
          <w:rFonts w:ascii="Times New Roman" w:hAnsi="Times New Roman"/>
          <w:sz w:val="24"/>
          <w:szCs w:val="24"/>
          <w:lang w:val="es-MX"/>
        </w:rPr>
        <w:t>Asimismo</w:t>
      </w:r>
      <w:proofErr w:type="gramEnd"/>
      <w:r w:rsidRPr="00DA1238">
        <w:rPr>
          <w:rFonts w:ascii="Times New Roman" w:hAnsi="Times New Roman"/>
          <w:sz w:val="24"/>
          <w:szCs w:val="24"/>
          <w:lang w:val="es-MX"/>
        </w:rPr>
        <w:t xml:space="preserve"> las solicitudes de pago</w:t>
      </w:r>
      <w:r w:rsidR="003E3A46">
        <w:rPr>
          <w:rFonts w:ascii="Times New Roman" w:hAnsi="Times New Roman"/>
          <w:sz w:val="24"/>
          <w:szCs w:val="24"/>
          <w:lang w:val="es-MX"/>
        </w:rPr>
        <w:t xml:space="preserve">s realizados por </w:t>
      </w:r>
      <w:r w:rsidR="00E72506">
        <w:rPr>
          <w:rFonts w:ascii="Times New Roman" w:hAnsi="Times New Roman"/>
          <w:sz w:val="24"/>
          <w:szCs w:val="24"/>
          <w:lang w:val="es-MX"/>
        </w:rPr>
        <w:t xml:space="preserve">la OCI </w:t>
      </w:r>
      <w:r w:rsidR="003E3A46">
        <w:rPr>
          <w:rFonts w:ascii="Times New Roman" w:hAnsi="Times New Roman"/>
          <w:sz w:val="24"/>
          <w:szCs w:val="24"/>
          <w:lang w:val="es-MX"/>
        </w:rPr>
        <w:t>a proveedores</w:t>
      </w:r>
      <w:r w:rsidRPr="00DA1238">
        <w:rPr>
          <w:rFonts w:ascii="Times New Roman" w:hAnsi="Times New Roman"/>
          <w:sz w:val="24"/>
          <w:szCs w:val="24"/>
          <w:lang w:val="es-MX"/>
        </w:rPr>
        <w:t xml:space="preserve"> deberán estar firmadas por funcionarios / personal facultado por el </w:t>
      </w:r>
      <w:r w:rsidR="003E3A46">
        <w:rPr>
          <w:rFonts w:ascii="Times New Roman" w:hAnsi="Times New Roman"/>
          <w:sz w:val="24"/>
          <w:szCs w:val="24"/>
          <w:lang w:val="es-MX"/>
        </w:rPr>
        <w:t>ejecutor</w:t>
      </w:r>
      <w:r w:rsidRPr="00DA1238">
        <w:rPr>
          <w:rFonts w:ascii="Times New Roman" w:hAnsi="Times New Roman"/>
          <w:sz w:val="24"/>
          <w:szCs w:val="24"/>
          <w:lang w:val="es-MX"/>
        </w:rPr>
        <w:t xml:space="preserve">, y acompañadas de la documentación soporte necesaria. </w:t>
      </w:r>
    </w:p>
    <w:p w14:paraId="1797D359" w14:textId="77777777" w:rsidR="00703A38"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Pr>
          <w:rFonts w:ascii="Times New Roman" w:hAnsi="Times New Roman"/>
          <w:sz w:val="24"/>
          <w:szCs w:val="24"/>
          <w:lang w:val="es-MX"/>
        </w:rPr>
        <w:t xml:space="preserve">Antes del primer desembolso la </w:t>
      </w:r>
      <w:r w:rsidR="00E72506">
        <w:rPr>
          <w:rFonts w:ascii="Times New Roman" w:hAnsi="Times New Roman"/>
          <w:sz w:val="24"/>
          <w:szCs w:val="24"/>
          <w:lang w:val="es-MX"/>
        </w:rPr>
        <w:t>OCI</w:t>
      </w:r>
      <w:r>
        <w:rPr>
          <w:rFonts w:ascii="Times New Roman" w:hAnsi="Times New Roman"/>
          <w:sz w:val="24"/>
          <w:szCs w:val="24"/>
          <w:lang w:val="es-MX"/>
        </w:rPr>
        <w:t xml:space="preserve"> presentará </w:t>
      </w:r>
      <w:r w:rsidR="00E72506">
        <w:rPr>
          <w:rFonts w:ascii="Times New Roman" w:hAnsi="Times New Roman"/>
          <w:sz w:val="24"/>
          <w:szCs w:val="24"/>
          <w:lang w:val="es-MX"/>
        </w:rPr>
        <w:t xml:space="preserve">para no objeción al BID </w:t>
      </w:r>
      <w:r>
        <w:rPr>
          <w:rFonts w:ascii="Times New Roman" w:hAnsi="Times New Roman"/>
          <w:sz w:val="24"/>
          <w:szCs w:val="24"/>
          <w:lang w:val="es-MX"/>
        </w:rPr>
        <w:t>la</w:t>
      </w:r>
      <w:r w:rsidRPr="009C42D4">
        <w:rPr>
          <w:rFonts w:ascii="Times New Roman" w:hAnsi="Times New Roman"/>
          <w:sz w:val="24"/>
          <w:szCs w:val="24"/>
          <w:lang w:val="es-MX"/>
        </w:rPr>
        <w:t xml:space="preserve"> </w:t>
      </w:r>
      <w:commentRangeStart w:id="78"/>
      <w:r w:rsidRPr="009C42D4">
        <w:rPr>
          <w:rFonts w:ascii="Times New Roman" w:hAnsi="Times New Roman"/>
          <w:sz w:val="24"/>
          <w:szCs w:val="24"/>
          <w:lang w:val="es-MX"/>
        </w:rPr>
        <w:t>Matriz</w:t>
      </w:r>
      <w:commentRangeEnd w:id="78"/>
      <w:r w:rsidR="00A14380">
        <w:rPr>
          <w:rStyle w:val="CommentReference"/>
        </w:rPr>
        <w:commentReference w:id="78"/>
      </w:r>
      <w:r w:rsidRPr="009C42D4">
        <w:rPr>
          <w:rFonts w:ascii="Times New Roman" w:hAnsi="Times New Roman"/>
          <w:sz w:val="24"/>
          <w:szCs w:val="24"/>
          <w:lang w:val="es-MX"/>
        </w:rPr>
        <w:t xml:space="preserve"> de </w:t>
      </w:r>
      <w:proofErr w:type="gramStart"/>
      <w:r w:rsidRPr="009C42D4">
        <w:rPr>
          <w:rFonts w:ascii="Times New Roman" w:hAnsi="Times New Roman"/>
          <w:sz w:val="24"/>
          <w:szCs w:val="24"/>
          <w:lang w:val="es-MX"/>
        </w:rPr>
        <w:t>Desembolsos</w:t>
      </w:r>
      <w:r>
        <w:rPr>
          <w:rFonts w:ascii="Times New Roman" w:hAnsi="Times New Roman"/>
          <w:sz w:val="24"/>
          <w:szCs w:val="24"/>
          <w:lang w:val="es-MX"/>
        </w:rPr>
        <w:t>,  que</w:t>
      </w:r>
      <w:proofErr w:type="gramEnd"/>
      <w:r w:rsidRPr="009C42D4">
        <w:rPr>
          <w:rFonts w:ascii="Times New Roman" w:hAnsi="Times New Roman"/>
          <w:sz w:val="24"/>
          <w:szCs w:val="24"/>
          <w:lang w:val="es-MX"/>
        </w:rPr>
        <w:t xml:space="preserve"> servirá de base para la identificación clara de la elegibilidad de los gastos por categoría de inversión y componentes autorizados en el </w:t>
      </w:r>
      <w:r w:rsidRPr="00703A38">
        <w:rPr>
          <w:rFonts w:ascii="Times New Roman" w:hAnsi="Times New Roman"/>
          <w:sz w:val="24"/>
          <w:szCs w:val="24"/>
          <w:lang w:val="es-MX"/>
        </w:rPr>
        <w:t>Anexo Único</w:t>
      </w:r>
      <w:r w:rsidRPr="009C42D4">
        <w:rPr>
          <w:rFonts w:ascii="Times New Roman" w:hAnsi="Times New Roman"/>
          <w:sz w:val="24"/>
          <w:szCs w:val="24"/>
          <w:lang w:val="es-MX"/>
        </w:rPr>
        <w:t xml:space="preserve"> del Contrato de Préstamo.</w:t>
      </w:r>
    </w:p>
    <w:p w14:paraId="3693AD49" w14:textId="77777777" w:rsidR="00703A38" w:rsidRPr="009C42D4" w:rsidRDefault="00703A38" w:rsidP="00EA2343">
      <w:pPr>
        <w:spacing w:before="120" w:after="120"/>
        <w:ind w:right="53"/>
        <w:jc w:val="both"/>
        <w:rPr>
          <w:rFonts w:ascii="Times New Roman" w:hAnsi="Times New Roman"/>
          <w:sz w:val="24"/>
          <w:lang w:val="es-MX"/>
        </w:rPr>
      </w:pPr>
    </w:p>
    <w:p w14:paraId="5A6BACF3" w14:textId="77777777" w:rsidR="00703A38" w:rsidRPr="009C42D4" w:rsidRDefault="00703A38" w:rsidP="00EA2343">
      <w:pPr>
        <w:pStyle w:val="Heading2"/>
        <w:tabs>
          <w:tab w:val="clear" w:pos="1080"/>
          <w:tab w:val="num" w:pos="360"/>
        </w:tabs>
        <w:spacing w:before="120" w:after="120" w:line="276" w:lineRule="auto"/>
        <w:ind w:left="0"/>
        <w:rPr>
          <w:rFonts w:ascii="Times New Roman" w:hAnsi="Times New Roman"/>
          <w:bCs/>
          <w:i w:val="0"/>
          <w:szCs w:val="24"/>
          <w:lang w:val="es-MX"/>
        </w:rPr>
      </w:pPr>
      <w:bookmarkStart w:id="79" w:name="_Toc421553004"/>
      <w:bookmarkStart w:id="80" w:name="_Toc528247876"/>
      <w:r w:rsidRPr="009C42D4">
        <w:rPr>
          <w:rFonts w:ascii="Times New Roman" w:hAnsi="Times New Roman"/>
          <w:i w:val="0"/>
          <w:lang w:val="es-MX"/>
        </w:rPr>
        <w:t>Calendario de desembolsos</w:t>
      </w:r>
      <w:bookmarkEnd w:id="79"/>
      <w:bookmarkEnd w:id="80"/>
    </w:p>
    <w:p w14:paraId="6FD6C18A" w14:textId="77777777" w:rsidR="00703A38" w:rsidRPr="009C42D4" w:rsidRDefault="00703A38"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141DA2">
        <w:rPr>
          <w:rFonts w:ascii="Times New Roman" w:hAnsi="Times New Roman"/>
          <w:sz w:val="24"/>
          <w:szCs w:val="24"/>
          <w:lang w:val="es-MX"/>
        </w:rPr>
        <w:t>El ejecutor presentará al Banco un cronograma de desembolsos que será actualizado periódicamente, según sea necesario.</w:t>
      </w:r>
      <w:r>
        <w:rPr>
          <w:rFonts w:ascii="Times New Roman" w:hAnsi="Times New Roman"/>
          <w:sz w:val="24"/>
          <w:szCs w:val="24"/>
          <w:lang w:val="es-MX"/>
        </w:rPr>
        <w:t xml:space="preserve"> </w:t>
      </w:r>
      <w:r w:rsidR="003E3A46">
        <w:rPr>
          <w:rFonts w:ascii="Times New Roman" w:hAnsi="Times New Roman"/>
          <w:sz w:val="24"/>
          <w:szCs w:val="24"/>
          <w:lang w:val="es-MX"/>
        </w:rPr>
        <w:t xml:space="preserve">  Este cronograma presentará la proyección mensual de desembolsos para facilitar la actualización en los sistemas del BID</w:t>
      </w:r>
    </w:p>
    <w:p w14:paraId="1CCBAE1E" w14:textId="77777777" w:rsidR="00703A38" w:rsidRPr="00277270" w:rsidRDefault="00703A38" w:rsidP="00EA2343">
      <w:pPr>
        <w:pStyle w:val="Heading2"/>
        <w:numPr>
          <w:ilvl w:val="0"/>
          <w:numId w:val="0"/>
        </w:numPr>
        <w:spacing w:before="120" w:after="120" w:line="276" w:lineRule="auto"/>
        <w:rPr>
          <w:rFonts w:ascii="Times New Roman" w:hAnsi="Times New Roman"/>
          <w:bCs/>
          <w:i w:val="0"/>
          <w:szCs w:val="24"/>
          <w:lang w:val="es-MX"/>
        </w:rPr>
      </w:pPr>
    </w:p>
    <w:p w14:paraId="4CE3666D" w14:textId="77777777" w:rsidR="00703A38" w:rsidRDefault="00C01414" w:rsidP="00EA2343">
      <w:pPr>
        <w:pStyle w:val="Heading2"/>
        <w:tabs>
          <w:tab w:val="clear" w:pos="1080"/>
          <w:tab w:val="num" w:pos="360"/>
        </w:tabs>
        <w:spacing w:before="120" w:after="120" w:line="276" w:lineRule="auto"/>
        <w:ind w:left="0"/>
        <w:rPr>
          <w:rFonts w:ascii="Times New Roman" w:hAnsi="Times New Roman"/>
          <w:i w:val="0"/>
          <w:color w:val="000000"/>
          <w:lang w:val="es-MX"/>
        </w:rPr>
      </w:pPr>
      <w:bookmarkStart w:id="81" w:name="_Toc421553006"/>
      <w:bookmarkStart w:id="82" w:name="_Toc528247877"/>
      <w:r>
        <w:rPr>
          <w:rFonts w:ascii="Times New Roman" w:hAnsi="Times New Roman"/>
          <w:i w:val="0"/>
          <w:color w:val="000000"/>
          <w:lang w:val="es-MX"/>
        </w:rPr>
        <w:t xml:space="preserve">Programación </w:t>
      </w:r>
      <w:bookmarkEnd w:id="81"/>
      <w:r>
        <w:rPr>
          <w:rFonts w:ascii="Times New Roman" w:hAnsi="Times New Roman"/>
          <w:i w:val="0"/>
          <w:color w:val="000000"/>
          <w:lang w:val="es-MX"/>
        </w:rPr>
        <w:t>y Monitoreo</w:t>
      </w:r>
      <w:bookmarkEnd w:id="82"/>
    </w:p>
    <w:p w14:paraId="4ADD3FE9" w14:textId="77777777" w:rsidR="00C01414" w:rsidRPr="00C01414" w:rsidRDefault="00C01414" w:rsidP="00EA2343">
      <w:pPr>
        <w:pStyle w:val="Heading2"/>
        <w:numPr>
          <w:ilvl w:val="0"/>
          <w:numId w:val="0"/>
        </w:numPr>
        <w:spacing w:before="120" w:after="120" w:line="276" w:lineRule="auto"/>
        <w:ind w:left="720"/>
        <w:rPr>
          <w:rFonts w:ascii="Times New Roman" w:hAnsi="Times New Roman"/>
          <w:b w:val="0"/>
          <w:i w:val="0"/>
        </w:rPr>
      </w:pPr>
      <w:bookmarkStart w:id="83" w:name="_Toc370814634"/>
      <w:bookmarkStart w:id="84" w:name="_Toc528247878"/>
      <w:proofErr w:type="spellStart"/>
      <w:r w:rsidRPr="00C01414">
        <w:rPr>
          <w:rFonts w:ascii="Times New Roman" w:hAnsi="Times New Roman"/>
          <w:i w:val="0"/>
        </w:rPr>
        <w:t>Programación</w:t>
      </w:r>
      <w:bookmarkEnd w:id="83"/>
      <w:bookmarkEnd w:id="84"/>
      <w:proofErr w:type="spellEnd"/>
    </w:p>
    <w:p w14:paraId="24E99F18" w14:textId="77777777" w:rsidR="00C01414" w:rsidRPr="00EA2343" w:rsidRDefault="00C01414"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Los principales instrumentos de programación permanente del proyecto se </w:t>
      </w:r>
      <w:proofErr w:type="gramStart"/>
      <w:r w:rsidRPr="00EA2343">
        <w:rPr>
          <w:rFonts w:ascii="Times New Roman" w:hAnsi="Times New Roman"/>
          <w:sz w:val="24"/>
          <w:szCs w:val="24"/>
          <w:lang w:val="es-MX"/>
        </w:rPr>
        <w:t>considerarán  el</w:t>
      </w:r>
      <w:proofErr w:type="gramEnd"/>
      <w:r w:rsidRPr="00EA2343">
        <w:rPr>
          <w:rFonts w:ascii="Times New Roman" w:hAnsi="Times New Roman"/>
          <w:sz w:val="24"/>
          <w:szCs w:val="24"/>
          <w:lang w:val="es-MX"/>
        </w:rPr>
        <w:t xml:space="preserve">  Taller  de  Arranque,  el  Plan  de  Ejecución  del Proyecto (PEP), el Plan Operativo Anual (POA) y el Plan de Adquisiciones (PA).</w:t>
      </w:r>
    </w:p>
    <w:p w14:paraId="31892034" w14:textId="77777777" w:rsidR="00C01414" w:rsidRPr="00C01414" w:rsidRDefault="00C01414" w:rsidP="00EA2343">
      <w:pPr>
        <w:pStyle w:val="Heading2"/>
        <w:numPr>
          <w:ilvl w:val="0"/>
          <w:numId w:val="0"/>
        </w:numPr>
        <w:spacing w:before="120" w:after="120" w:line="276" w:lineRule="auto"/>
        <w:ind w:left="720"/>
        <w:rPr>
          <w:rFonts w:ascii="Times New Roman" w:hAnsi="Times New Roman"/>
          <w:i w:val="0"/>
        </w:rPr>
      </w:pPr>
      <w:bookmarkStart w:id="85" w:name="_Toc370814635"/>
      <w:bookmarkStart w:id="86" w:name="_Toc528247879"/>
      <w:proofErr w:type="spellStart"/>
      <w:r w:rsidRPr="00C01414">
        <w:rPr>
          <w:rFonts w:ascii="Times New Roman" w:hAnsi="Times New Roman"/>
          <w:i w:val="0"/>
        </w:rPr>
        <w:t>Monitoreo</w:t>
      </w:r>
      <w:bookmarkEnd w:id="85"/>
      <w:bookmarkEnd w:id="86"/>
      <w:proofErr w:type="spellEnd"/>
    </w:p>
    <w:p w14:paraId="74A5457A" w14:textId="77777777" w:rsidR="00C01414" w:rsidRPr="00EA2343" w:rsidRDefault="00C01414"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La información para el monitoreo se obtendrá de: i) sistemas de información existentes (SIGEC, Sistema de Acompañamiento y Supervisión Educativa, Sistema de Pruebas Nacionales y Sistema de Evaluación de Desempeño); </w:t>
      </w:r>
      <w:proofErr w:type="spellStart"/>
      <w:r w:rsidRPr="00EA2343">
        <w:rPr>
          <w:rFonts w:ascii="Times New Roman" w:hAnsi="Times New Roman"/>
          <w:sz w:val="24"/>
          <w:szCs w:val="24"/>
          <w:lang w:val="es-MX"/>
        </w:rPr>
        <w:t>ii</w:t>
      </w:r>
      <w:proofErr w:type="spellEnd"/>
      <w:r w:rsidRPr="00EA2343">
        <w:rPr>
          <w:rFonts w:ascii="Times New Roman" w:hAnsi="Times New Roman"/>
          <w:sz w:val="24"/>
          <w:szCs w:val="24"/>
          <w:lang w:val="es-MX"/>
        </w:rPr>
        <w:t xml:space="preserve">) reportes de monitoreo producidos por </w:t>
      </w:r>
      <w:proofErr w:type="gramStart"/>
      <w:r w:rsidRPr="00EA2343">
        <w:rPr>
          <w:rFonts w:ascii="Times New Roman" w:hAnsi="Times New Roman"/>
          <w:sz w:val="24"/>
          <w:szCs w:val="24"/>
          <w:lang w:val="es-MX"/>
        </w:rPr>
        <w:t>OCI ;</w:t>
      </w:r>
      <w:proofErr w:type="gramEnd"/>
      <w:r w:rsidRPr="00EA2343">
        <w:rPr>
          <w:rFonts w:ascii="Times New Roman" w:hAnsi="Times New Roman"/>
          <w:sz w:val="24"/>
          <w:szCs w:val="24"/>
          <w:lang w:val="es-MX"/>
        </w:rPr>
        <w:t xml:space="preserve"> y </w:t>
      </w:r>
      <w:proofErr w:type="spellStart"/>
      <w:r w:rsidRPr="00EA2343">
        <w:rPr>
          <w:rFonts w:ascii="Times New Roman" w:hAnsi="Times New Roman"/>
          <w:sz w:val="24"/>
          <w:szCs w:val="24"/>
          <w:lang w:val="es-MX"/>
        </w:rPr>
        <w:t>iii</w:t>
      </w:r>
      <w:proofErr w:type="spellEnd"/>
      <w:r w:rsidRPr="00EA2343">
        <w:rPr>
          <w:rFonts w:ascii="Times New Roman" w:hAnsi="Times New Roman"/>
          <w:sz w:val="24"/>
          <w:szCs w:val="24"/>
          <w:lang w:val="es-MX"/>
        </w:rPr>
        <w:t>) informes de firmas supervisoras independientes.</w:t>
      </w:r>
    </w:p>
    <w:p w14:paraId="03674A51" w14:textId="77777777" w:rsidR="00C01414" w:rsidRPr="00C01414" w:rsidRDefault="00C01414" w:rsidP="00EA2343">
      <w:pPr>
        <w:pStyle w:val="Heading2"/>
        <w:numPr>
          <w:ilvl w:val="0"/>
          <w:numId w:val="0"/>
        </w:numPr>
        <w:spacing w:before="120" w:after="120" w:line="276" w:lineRule="auto"/>
        <w:ind w:left="720"/>
        <w:rPr>
          <w:rFonts w:ascii="Times New Roman" w:hAnsi="Times New Roman"/>
          <w:i w:val="0"/>
          <w:lang w:val="es-MX"/>
        </w:rPr>
      </w:pPr>
      <w:bookmarkStart w:id="87" w:name="_Toc370814636"/>
      <w:bookmarkStart w:id="88" w:name="_Toc528247880"/>
      <w:r w:rsidRPr="00C01414">
        <w:rPr>
          <w:rFonts w:ascii="Times New Roman" w:hAnsi="Times New Roman"/>
          <w:i w:val="0"/>
          <w:lang w:val="es-MX"/>
        </w:rPr>
        <w:t>Sistema de supervisión de la ejecución</w:t>
      </w:r>
      <w:bookmarkEnd w:id="87"/>
      <w:bookmarkEnd w:id="88"/>
    </w:p>
    <w:p w14:paraId="2C9AB59B" w14:textId="77777777" w:rsidR="00C01414" w:rsidRPr="00EA2343" w:rsidRDefault="00C01414"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EA2343">
        <w:rPr>
          <w:rFonts w:ascii="Times New Roman" w:hAnsi="Times New Roman"/>
          <w:sz w:val="24"/>
          <w:szCs w:val="24"/>
          <w:lang w:val="es-MX"/>
        </w:rPr>
        <w:t xml:space="preserve">El proyecto adoptará los mecanismos de supervisión y seguimiento del Banco. El Plan de Supervisión desarrollado por la OCI/ MINERD será validado durante el taller de arranque, tomando en cuenta el Informe del Proyecto, la Matriz de Resultado, el MOP y los resultados del Análisis de Riesgos, contendrá una programación multianual de la secuencia de actividades y de los recursos necesarios para su implementación El seguimiento del Programa se realizará a través de actividades de supervisión periódica, los Informes de Ejecución Anual y seguimiento del cumplimiento de las acciones establecidas en el PEP. La supervisión tiene el objetivo de asegurar el cumplimiento de aspectos técnicos, contractuales y de los plazos del proyecto, en particular </w:t>
      </w:r>
      <w:proofErr w:type="gramStart"/>
      <w:r w:rsidRPr="00EA2343">
        <w:rPr>
          <w:rFonts w:ascii="Times New Roman" w:hAnsi="Times New Roman"/>
          <w:sz w:val="24"/>
          <w:szCs w:val="24"/>
          <w:lang w:val="es-MX"/>
        </w:rPr>
        <w:t xml:space="preserve">el especialista del BID en </w:t>
      </w:r>
      <w:r w:rsidRPr="00EA2343">
        <w:rPr>
          <w:rFonts w:ascii="Times New Roman" w:hAnsi="Times New Roman"/>
          <w:sz w:val="24"/>
          <w:szCs w:val="24"/>
          <w:lang w:val="es-MX"/>
        </w:rPr>
        <w:lastRenderedPageBreak/>
        <w:t>coordinación con la OCI sostendrán</w:t>
      </w:r>
      <w:proofErr w:type="gramEnd"/>
      <w:r w:rsidRPr="00EA2343">
        <w:rPr>
          <w:rFonts w:ascii="Times New Roman" w:hAnsi="Times New Roman"/>
          <w:sz w:val="24"/>
          <w:szCs w:val="24"/>
          <w:lang w:val="es-MX"/>
        </w:rPr>
        <w:t xml:space="preserve"> reuniones periódicas para revisar el avance del cumplimiento de las actividades de los componentes.  </w:t>
      </w:r>
    </w:p>
    <w:p w14:paraId="4635CD48" w14:textId="77777777" w:rsidR="00C01414" w:rsidRPr="00C01414" w:rsidRDefault="00C01414" w:rsidP="00C01414">
      <w:pPr>
        <w:pStyle w:val="ListParagraph"/>
        <w:tabs>
          <w:tab w:val="left" w:pos="516"/>
        </w:tabs>
        <w:ind w:left="0"/>
        <w:jc w:val="both"/>
        <w:rPr>
          <w:rFonts w:ascii="Times New Roman" w:hAnsi="Times New Roman"/>
          <w:lang w:val="es-MX"/>
        </w:rPr>
      </w:pPr>
    </w:p>
    <w:tbl>
      <w:tblPr>
        <w:tblStyle w:val="TableGrid"/>
        <w:tblW w:w="0" w:type="auto"/>
        <w:tblLook w:val="04A0" w:firstRow="1" w:lastRow="0" w:firstColumn="1" w:lastColumn="0" w:noHBand="0" w:noVBand="1"/>
      </w:tblPr>
      <w:tblGrid>
        <w:gridCol w:w="8978"/>
      </w:tblGrid>
      <w:tr w:rsidR="00C01414" w:rsidRPr="00366C08" w14:paraId="3EEE8731" w14:textId="77777777" w:rsidTr="00185F84">
        <w:trPr>
          <w:tblHeader/>
        </w:trPr>
        <w:tc>
          <w:tcPr>
            <w:tcW w:w="8978" w:type="dxa"/>
            <w:shd w:val="clear" w:color="auto" w:fill="A8D08D" w:themeFill="accent6" w:themeFillTint="99"/>
          </w:tcPr>
          <w:p w14:paraId="1911120F" w14:textId="77777777" w:rsidR="00C01414" w:rsidRPr="00C01414" w:rsidRDefault="00C01414" w:rsidP="00185F84">
            <w:pPr>
              <w:pStyle w:val="ListParagraph"/>
              <w:widowControl w:val="0"/>
              <w:autoSpaceDE w:val="0"/>
              <w:autoSpaceDN w:val="0"/>
              <w:adjustRightInd w:val="0"/>
              <w:spacing w:line="360" w:lineRule="auto"/>
              <w:ind w:right="68"/>
              <w:jc w:val="both"/>
              <w:rPr>
                <w:rFonts w:ascii="Times New Roman" w:hAnsi="Times New Roman"/>
                <w:spacing w:val="1"/>
                <w:lang w:val="es-MX"/>
              </w:rPr>
            </w:pPr>
            <w:r w:rsidRPr="00C01414">
              <w:rPr>
                <w:rFonts w:ascii="Times New Roman" w:hAnsi="Times New Roman"/>
                <w:spacing w:val="1"/>
                <w:shd w:val="clear" w:color="auto" w:fill="A8D08D" w:themeFill="accent6" w:themeFillTint="99"/>
                <w:lang w:val="es-MX"/>
              </w:rPr>
              <w:t>Actividades de Supervisión y monitoreo del Proyecto por parte del BID y</w:t>
            </w:r>
            <w:r w:rsidRPr="00C01414">
              <w:rPr>
                <w:rFonts w:ascii="Times New Roman" w:hAnsi="Times New Roman"/>
                <w:spacing w:val="1"/>
                <w:lang w:val="es-MX"/>
              </w:rPr>
              <w:t xml:space="preserve"> la OCI</w:t>
            </w:r>
          </w:p>
        </w:tc>
      </w:tr>
      <w:tr w:rsidR="00C01414" w:rsidRPr="00366C08" w14:paraId="0BDC2B44" w14:textId="77777777" w:rsidTr="00185F84">
        <w:trPr>
          <w:trHeight w:val="316"/>
        </w:trPr>
        <w:tc>
          <w:tcPr>
            <w:tcW w:w="8978" w:type="dxa"/>
            <w:shd w:val="clear" w:color="auto" w:fill="FFFFFF" w:themeFill="background1"/>
          </w:tcPr>
          <w:p w14:paraId="5FC5300D" w14:textId="77777777" w:rsidR="00C01414" w:rsidRPr="00C01414" w:rsidRDefault="00C01414" w:rsidP="00AC6182">
            <w:pPr>
              <w:pStyle w:val="ListParagraph"/>
              <w:widowControl w:val="0"/>
              <w:numPr>
                <w:ilvl w:val="0"/>
                <w:numId w:val="29"/>
              </w:numPr>
              <w:autoSpaceDE w:val="0"/>
              <w:autoSpaceDN w:val="0"/>
              <w:adjustRightInd w:val="0"/>
              <w:spacing w:after="0"/>
              <w:ind w:right="68"/>
              <w:jc w:val="both"/>
              <w:rPr>
                <w:rFonts w:ascii="Times New Roman" w:hAnsi="Times New Roman"/>
                <w:lang w:val="es-MX"/>
              </w:rPr>
            </w:pPr>
            <w:r w:rsidRPr="00C01414">
              <w:rPr>
                <w:rFonts w:ascii="Times New Roman" w:hAnsi="Times New Roman"/>
                <w:spacing w:val="1"/>
                <w:lang w:val="es-MX"/>
              </w:rPr>
              <w:t>v</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lang w:val="es-MX"/>
              </w:rPr>
              <w:t>tas</w:t>
            </w:r>
            <w:r w:rsidRPr="00C01414">
              <w:rPr>
                <w:rFonts w:ascii="Times New Roman" w:hAnsi="Times New Roman"/>
                <w:spacing w:val="6"/>
                <w:lang w:val="es-MX"/>
              </w:rPr>
              <w:t xml:space="preserve"> </w:t>
            </w:r>
            <w:r w:rsidRPr="00C01414">
              <w:rPr>
                <w:rFonts w:ascii="Times New Roman" w:hAnsi="Times New Roman"/>
                <w:spacing w:val="2"/>
                <w:lang w:val="es-MX"/>
              </w:rPr>
              <w:t>d</w:t>
            </w:r>
            <w:r w:rsidRPr="00C01414">
              <w:rPr>
                <w:rFonts w:ascii="Times New Roman" w:hAnsi="Times New Roman"/>
                <w:lang w:val="es-MX"/>
              </w:rPr>
              <w:t>e</w:t>
            </w:r>
            <w:r w:rsidRPr="00C01414">
              <w:rPr>
                <w:rFonts w:ascii="Times New Roman" w:hAnsi="Times New Roman"/>
                <w:spacing w:val="9"/>
                <w:lang w:val="es-MX"/>
              </w:rPr>
              <w:t xml:space="preserve"> </w:t>
            </w:r>
            <w:r w:rsidRPr="00C01414">
              <w:rPr>
                <w:rFonts w:ascii="Times New Roman" w:hAnsi="Times New Roman"/>
                <w:lang w:val="es-MX"/>
              </w:rPr>
              <w:t xml:space="preserve">verificación </w:t>
            </w:r>
            <w:r w:rsidRPr="00C01414">
              <w:rPr>
                <w:rFonts w:ascii="Times New Roman" w:hAnsi="Times New Roman"/>
                <w:spacing w:val="-1"/>
                <w:lang w:val="es-MX"/>
              </w:rPr>
              <w:t>l</w:t>
            </w:r>
            <w:r w:rsidRPr="00C01414">
              <w:rPr>
                <w:rFonts w:ascii="Times New Roman" w:hAnsi="Times New Roman"/>
                <w:lang w:val="es-MX"/>
              </w:rPr>
              <w:t>as</w:t>
            </w:r>
            <w:r w:rsidRPr="00C01414">
              <w:rPr>
                <w:rFonts w:ascii="Times New Roman" w:hAnsi="Times New Roman"/>
                <w:spacing w:val="19"/>
                <w:lang w:val="es-MX"/>
              </w:rPr>
              <w:t xml:space="preserve"> </w:t>
            </w:r>
            <w:r w:rsidRPr="00C01414">
              <w:rPr>
                <w:rFonts w:ascii="Times New Roman" w:hAnsi="Times New Roman"/>
                <w:lang w:val="es-MX"/>
              </w:rPr>
              <w:t>o</w:t>
            </w:r>
            <w:r w:rsidRPr="00C01414">
              <w:rPr>
                <w:rFonts w:ascii="Times New Roman" w:hAnsi="Times New Roman"/>
                <w:spacing w:val="-1"/>
                <w:lang w:val="es-MX"/>
              </w:rPr>
              <w:t>b</w:t>
            </w:r>
            <w:r w:rsidRPr="00C01414">
              <w:rPr>
                <w:rFonts w:ascii="Times New Roman" w:hAnsi="Times New Roman"/>
                <w:spacing w:val="1"/>
                <w:lang w:val="es-MX"/>
              </w:rPr>
              <w:t>r</w:t>
            </w:r>
            <w:r w:rsidRPr="00C01414">
              <w:rPr>
                <w:rFonts w:ascii="Times New Roman" w:hAnsi="Times New Roman"/>
                <w:lang w:val="es-MX"/>
              </w:rPr>
              <w:t>as</w:t>
            </w:r>
            <w:r w:rsidRPr="00C01414">
              <w:rPr>
                <w:rFonts w:ascii="Times New Roman" w:hAnsi="Times New Roman"/>
                <w:spacing w:val="14"/>
                <w:lang w:val="es-MX"/>
              </w:rPr>
              <w:t xml:space="preserve"> </w:t>
            </w:r>
            <w:r w:rsidRPr="00C01414">
              <w:rPr>
                <w:rFonts w:ascii="Times New Roman" w:hAnsi="Times New Roman"/>
                <w:spacing w:val="2"/>
                <w:lang w:val="es-MX"/>
              </w:rPr>
              <w:t>f</w:t>
            </w:r>
            <w:r w:rsidRPr="00C01414">
              <w:rPr>
                <w:rFonts w:ascii="Times New Roman" w:hAnsi="Times New Roman"/>
                <w:lang w:val="es-MX"/>
              </w:rPr>
              <w:t>í</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spacing w:val="3"/>
                <w:lang w:val="es-MX"/>
              </w:rPr>
              <w:t>c</w:t>
            </w:r>
            <w:r w:rsidRPr="00C01414">
              <w:rPr>
                <w:rFonts w:ascii="Times New Roman" w:hAnsi="Times New Roman"/>
                <w:lang w:val="es-MX"/>
              </w:rPr>
              <w:t>a</w:t>
            </w:r>
            <w:r w:rsidRPr="00C01414">
              <w:rPr>
                <w:rFonts w:ascii="Times New Roman" w:hAnsi="Times New Roman"/>
                <w:spacing w:val="1"/>
                <w:lang w:val="es-MX"/>
              </w:rPr>
              <w:t>s</w:t>
            </w:r>
            <w:r w:rsidRPr="00C01414">
              <w:rPr>
                <w:rFonts w:ascii="Times New Roman" w:hAnsi="Times New Roman"/>
                <w:lang w:val="es-MX"/>
              </w:rPr>
              <w:t>, de entrega de equipos,</w:t>
            </w:r>
            <w:r w:rsidRPr="00C01414">
              <w:rPr>
                <w:rFonts w:ascii="Times New Roman" w:hAnsi="Times New Roman"/>
                <w:spacing w:val="16"/>
                <w:lang w:val="es-MX"/>
              </w:rPr>
              <w:t xml:space="preserve"> </w:t>
            </w:r>
            <w:r w:rsidRPr="00C01414">
              <w:rPr>
                <w:rFonts w:ascii="Times New Roman" w:hAnsi="Times New Roman"/>
                <w:spacing w:val="4"/>
                <w:lang w:val="es-MX"/>
              </w:rPr>
              <w:t>m</w:t>
            </w:r>
            <w:r w:rsidRPr="00C01414">
              <w:rPr>
                <w:rFonts w:ascii="Times New Roman" w:hAnsi="Times New Roman"/>
                <w:lang w:val="es-MX"/>
              </w:rPr>
              <w:t>o</w:t>
            </w:r>
            <w:r w:rsidRPr="00C01414">
              <w:rPr>
                <w:rFonts w:ascii="Times New Roman" w:hAnsi="Times New Roman"/>
                <w:spacing w:val="-1"/>
                <w:lang w:val="es-MX"/>
              </w:rPr>
              <w:t>bil</w:t>
            </w:r>
            <w:r w:rsidRPr="00C01414">
              <w:rPr>
                <w:rFonts w:ascii="Times New Roman" w:hAnsi="Times New Roman"/>
                <w:spacing w:val="1"/>
                <w:lang w:val="es-MX"/>
              </w:rPr>
              <w:t>i</w:t>
            </w:r>
            <w:r w:rsidRPr="00C01414">
              <w:rPr>
                <w:rFonts w:ascii="Times New Roman" w:hAnsi="Times New Roman"/>
                <w:lang w:val="es-MX"/>
              </w:rPr>
              <w:t>ar</w:t>
            </w:r>
            <w:r w:rsidRPr="00C01414">
              <w:rPr>
                <w:rFonts w:ascii="Times New Roman" w:hAnsi="Times New Roman"/>
                <w:spacing w:val="2"/>
                <w:lang w:val="es-MX"/>
              </w:rPr>
              <w:t>i</w:t>
            </w:r>
            <w:r w:rsidRPr="00C01414">
              <w:rPr>
                <w:rFonts w:ascii="Times New Roman" w:hAnsi="Times New Roman"/>
                <w:lang w:val="es-MX"/>
              </w:rPr>
              <w:t>o</w:t>
            </w:r>
            <w:r w:rsidRPr="00C01414">
              <w:rPr>
                <w:rFonts w:ascii="Times New Roman" w:hAnsi="Times New Roman"/>
                <w:spacing w:val="4"/>
                <w:lang w:val="es-MX"/>
              </w:rPr>
              <w:t xml:space="preserve"> </w:t>
            </w:r>
            <w:r w:rsidRPr="00C01414">
              <w:rPr>
                <w:rFonts w:ascii="Times New Roman" w:hAnsi="Times New Roman"/>
                <w:lang w:val="es-MX"/>
              </w:rPr>
              <w:t>y</w:t>
            </w:r>
            <w:r w:rsidRPr="00C01414">
              <w:rPr>
                <w:rFonts w:ascii="Times New Roman" w:hAnsi="Times New Roman"/>
                <w:spacing w:val="6"/>
                <w:lang w:val="es-MX"/>
              </w:rPr>
              <w:t xml:space="preserve"> </w:t>
            </w:r>
            <w:r w:rsidRPr="00C01414">
              <w:rPr>
                <w:rFonts w:ascii="Times New Roman" w:hAnsi="Times New Roman"/>
                <w:spacing w:val="4"/>
                <w:lang w:val="es-MX"/>
              </w:rPr>
              <w:t>m</w:t>
            </w:r>
            <w:r w:rsidRPr="00C01414">
              <w:rPr>
                <w:rFonts w:ascii="Times New Roman" w:hAnsi="Times New Roman"/>
                <w:lang w:val="es-MX"/>
              </w:rPr>
              <w:t>at</w:t>
            </w:r>
            <w:r w:rsidRPr="00C01414">
              <w:rPr>
                <w:rFonts w:ascii="Times New Roman" w:hAnsi="Times New Roman"/>
                <w:spacing w:val="-1"/>
                <w:lang w:val="es-MX"/>
              </w:rPr>
              <w:t>e</w:t>
            </w:r>
            <w:r w:rsidRPr="00C01414">
              <w:rPr>
                <w:rFonts w:ascii="Times New Roman" w:hAnsi="Times New Roman"/>
                <w:spacing w:val="1"/>
                <w:lang w:val="es-MX"/>
              </w:rPr>
              <w:t>r</w:t>
            </w:r>
            <w:r w:rsidRPr="00C01414">
              <w:rPr>
                <w:rFonts w:ascii="Times New Roman" w:hAnsi="Times New Roman"/>
                <w:spacing w:val="-1"/>
                <w:lang w:val="es-MX"/>
              </w:rPr>
              <w:t>i</w:t>
            </w:r>
            <w:r w:rsidRPr="00C01414">
              <w:rPr>
                <w:rFonts w:ascii="Times New Roman" w:hAnsi="Times New Roman"/>
                <w:spacing w:val="2"/>
                <w:lang w:val="es-MX"/>
              </w:rPr>
              <w:t>a</w:t>
            </w:r>
            <w:r w:rsidRPr="00C01414">
              <w:rPr>
                <w:rFonts w:ascii="Times New Roman" w:hAnsi="Times New Roman"/>
                <w:spacing w:val="-1"/>
                <w:lang w:val="es-MX"/>
              </w:rPr>
              <w:t>l</w:t>
            </w:r>
            <w:r w:rsidRPr="00C01414">
              <w:rPr>
                <w:rFonts w:ascii="Times New Roman" w:hAnsi="Times New Roman"/>
                <w:lang w:val="es-MX"/>
              </w:rPr>
              <w:t>e</w:t>
            </w:r>
            <w:r w:rsidRPr="00C01414">
              <w:rPr>
                <w:rFonts w:ascii="Times New Roman" w:hAnsi="Times New Roman"/>
                <w:spacing w:val="3"/>
                <w:lang w:val="es-MX"/>
              </w:rPr>
              <w:t>s</w:t>
            </w:r>
            <w:r w:rsidRPr="00C01414">
              <w:rPr>
                <w:rFonts w:ascii="Times New Roman" w:hAnsi="Times New Roman"/>
                <w:lang w:val="es-MX"/>
              </w:rPr>
              <w:t>;</w:t>
            </w:r>
            <w:r w:rsidRPr="00C01414">
              <w:rPr>
                <w:rFonts w:ascii="Times New Roman" w:hAnsi="Times New Roman"/>
                <w:spacing w:val="1"/>
                <w:lang w:val="es-MX"/>
              </w:rPr>
              <w:t xml:space="preserve"> </w:t>
            </w:r>
          </w:p>
          <w:p w14:paraId="2AD146FA" w14:textId="77777777" w:rsidR="00C01414" w:rsidRPr="00C01414" w:rsidRDefault="00C01414" w:rsidP="00AC6182">
            <w:pPr>
              <w:pStyle w:val="ListParagraph"/>
              <w:widowControl w:val="0"/>
              <w:numPr>
                <w:ilvl w:val="0"/>
                <w:numId w:val="29"/>
              </w:numPr>
              <w:autoSpaceDE w:val="0"/>
              <w:autoSpaceDN w:val="0"/>
              <w:adjustRightInd w:val="0"/>
              <w:spacing w:after="0"/>
              <w:ind w:right="68"/>
              <w:jc w:val="both"/>
              <w:rPr>
                <w:rFonts w:ascii="Times New Roman" w:hAnsi="Times New Roman"/>
                <w:lang w:val="es-MX"/>
              </w:rPr>
            </w:pPr>
            <w:r w:rsidRPr="00C01414">
              <w:rPr>
                <w:rFonts w:ascii="Times New Roman" w:hAnsi="Times New Roman"/>
                <w:spacing w:val="2"/>
                <w:lang w:val="es-MX"/>
              </w:rPr>
              <w:t>Realizar reuniones de monitoreo para la e</w:t>
            </w:r>
            <w:r w:rsidRPr="00C01414">
              <w:rPr>
                <w:rFonts w:ascii="Times New Roman" w:hAnsi="Times New Roman"/>
                <w:spacing w:val="-1"/>
                <w:lang w:val="es-MX"/>
              </w:rPr>
              <w:t>l</w:t>
            </w:r>
            <w:r w:rsidRPr="00C01414">
              <w:rPr>
                <w:rFonts w:ascii="Times New Roman" w:hAnsi="Times New Roman"/>
                <w:lang w:val="es-MX"/>
              </w:rPr>
              <w:t>e</w:t>
            </w:r>
            <w:r w:rsidRPr="00C01414">
              <w:rPr>
                <w:rFonts w:ascii="Times New Roman" w:hAnsi="Times New Roman"/>
                <w:spacing w:val="1"/>
                <w:lang w:val="es-MX"/>
              </w:rPr>
              <w:t>g</w:t>
            </w:r>
            <w:r w:rsidRPr="00C01414">
              <w:rPr>
                <w:rFonts w:ascii="Times New Roman" w:hAnsi="Times New Roman"/>
                <w:spacing w:val="-1"/>
                <w:lang w:val="es-MX"/>
              </w:rPr>
              <w:t>i</w:t>
            </w:r>
            <w:r w:rsidRPr="00C01414">
              <w:rPr>
                <w:rFonts w:ascii="Times New Roman" w:hAnsi="Times New Roman"/>
                <w:spacing w:val="2"/>
                <w:lang w:val="es-MX"/>
              </w:rPr>
              <w:t>b</w:t>
            </w:r>
            <w:r w:rsidRPr="00C01414">
              <w:rPr>
                <w:rFonts w:ascii="Times New Roman" w:hAnsi="Times New Roman"/>
                <w:spacing w:val="-1"/>
                <w:lang w:val="es-MX"/>
              </w:rPr>
              <w:t>i</w:t>
            </w:r>
            <w:r w:rsidRPr="00C01414">
              <w:rPr>
                <w:rFonts w:ascii="Times New Roman" w:hAnsi="Times New Roman"/>
                <w:spacing w:val="1"/>
                <w:lang w:val="es-MX"/>
              </w:rPr>
              <w:t>l</w:t>
            </w:r>
            <w:r w:rsidRPr="00C01414">
              <w:rPr>
                <w:rFonts w:ascii="Times New Roman" w:hAnsi="Times New Roman"/>
                <w:spacing w:val="-1"/>
                <w:lang w:val="es-MX"/>
              </w:rPr>
              <w:t>i</w:t>
            </w:r>
            <w:r w:rsidRPr="00C01414">
              <w:rPr>
                <w:rFonts w:ascii="Times New Roman" w:hAnsi="Times New Roman"/>
                <w:spacing w:val="2"/>
                <w:lang w:val="es-MX"/>
              </w:rPr>
              <w:t>d</w:t>
            </w:r>
            <w:r w:rsidRPr="00C01414">
              <w:rPr>
                <w:rFonts w:ascii="Times New Roman" w:hAnsi="Times New Roman"/>
                <w:lang w:val="es-MX"/>
              </w:rPr>
              <w:t>ad de</w:t>
            </w:r>
            <w:r w:rsidRPr="00C01414">
              <w:rPr>
                <w:rFonts w:ascii="Times New Roman" w:hAnsi="Times New Roman"/>
                <w:spacing w:val="10"/>
                <w:lang w:val="es-MX"/>
              </w:rPr>
              <w:t xml:space="preserve"> </w:t>
            </w:r>
            <w:r w:rsidRPr="00C01414">
              <w:rPr>
                <w:rFonts w:ascii="Times New Roman" w:hAnsi="Times New Roman"/>
                <w:spacing w:val="-1"/>
                <w:lang w:val="es-MX"/>
              </w:rPr>
              <w:t>l</w:t>
            </w:r>
            <w:r w:rsidRPr="00C01414">
              <w:rPr>
                <w:rFonts w:ascii="Times New Roman" w:hAnsi="Times New Roman"/>
                <w:lang w:val="es-MX"/>
              </w:rPr>
              <w:t xml:space="preserve">as </w:t>
            </w:r>
            <w:r w:rsidRPr="00C01414">
              <w:rPr>
                <w:rFonts w:ascii="Times New Roman" w:hAnsi="Times New Roman"/>
                <w:spacing w:val="-1"/>
                <w:lang w:val="es-MX"/>
              </w:rPr>
              <w:t>i</w:t>
            </w:r>
            <w:r w:rsidRPr="00C01414">
              <w:rPr>
                <w:rFonts w:ascii="Times New Roman" w:hAnsi="Times New Roman"/>
                <w:spacing w:val="2"/>
                <w:lang w:val="es-MX"/>
              </w:rPr>
              <w:t>n</w:t>
            </w:r>
            <w:r w:rsidRPr="00C01414">
              <w:rPr>
                <w:rFonts w:ascii="Times New Roman" w:hAnsi="Times New Roman"/>
                <w:spacing w:val="-1"/>
                <w:lang w:val="es-MX"/>
              </w:rPr>
              <w:t>v</w:t>
            </w:r>
            <w:r w:rsidRPr="00C01414">
              <w:rPr>
                <w:rFonts w:ascii="Times New Roman" w:hAnsi="Times New Roman"/>
                <w:lang w:val="es-MX"/>
              </w:rPr>
              <w:t>er</w:t>
            </w:r>
            <w:r w:rsidRPr="00C01414">
              <w:rPr>
                <w:rFonts w:ascii="Times New Roman" w:hAnsi="Times New Roman"/>
                <w:spacing w:val="2"/>
                <w:lang w:val="es-MX"/>
              </w:rPr>
              <w:t>s</w:t>
            </w:r>
            <w:r w:rsidRPr="00C01414">
              <w:rPr>
                <w:rFonts w:ascii="Times New Roman" w:hAnsi="Times New Roman"/>
                <w:spacing w:val="-1"/>
                <w:lang w:val="es-MX"/>
              </w:rPr>
              <w:t>i</w:t>
            </w:r>
            <w:r w:rsidRPr="00C01414">
              <w:rPr>
                <w:rFonts w:ascii="Times New Roman" w:hAnsi="Times New Roman"/>
                <w:spacing w:val="2"/>
                <w:lang w:val="es-MX"/>
              </w:rPr>
              <w:t>o</w:t>
            </w:r>
            <w:r w:rsidRPr="00C01414">
              <w:rPr>
                <w:rFonts w:ascii="Times New Roman" w:hAnsi="Times New Roman"/>
                <w:lang w:val="es-MX"/>
              </w:rPr>
              <w:t>n</w:t>
            </w:r>
            <w:r w:rsidRPr="00C01414">
              <w:rPr>
                <w:rFonts w:ascii="Times New Roman" w:hAnsi="Times New Roman"/>
                <w:spacing w:val="-1"/>
                <w:lang w:val="es-MX"/>
              </w:rPr>
              <w:t>e</w:t>
            </w:r>
            <w:r w:rsidRPr="00C01414">
              <w:rPr>
                <w:rFonts w:ascii="Times New Roman" w:hAnsi="Times New Roman"/>
                <w:spacing w:val="1"/>
                <w:lang w:val="es-MX"/>
              </w:rPr>
              <w:t>s</w:t>
            </w:r>
            <w:r w:rsidRPr="00C01414">
              <w:rPr>
                <w:rFonts w:ascii="Times New Roman" w:hAnsi="Times New Roman"/>
                <w:lang w:val="es-MX"/>
              </w:rPr>
              <w:t>;</w:t>
            </w:r>
            <w:r w:rsidRPr="00C01414">
              <w:rPr>
                <w:rFonts w:ascii="Times New Roman" w:hAnsi="Times New Roman"/>
                <w:spacing w:val="2"/>
                <w:lang w:val="es-MX"/>
              </w:rPr>
              <w:t xml:space="preserve"> </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1"/>
                <w:lang w:val="es-MX"/>
              </w:rPr>
              <w:t>v</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spacing w:val="2"/>
                <w:lang w:val="es-MX"/>
              </w:rPr>
              <w:t>ó</w:t>
            </w:r>
            <w:r w:rsidRPr="00C01414">
              <w:rPr>
                <w:rFonts w:ascii="Times New Roman" w:hAnsi="Times New Roman"/>
                <w:lang w:val="es-MX"/>
              </w:rPr>
              <w:t>n</w:t>
            </w:r>
            <w:r w:rsidRPr="00C01414">
              <w:rPr>
                <w:rFonts w:ascii="Times New Roman" w:hAnsi="Times New Roman"/>
                <w:spacing w:val="5"/>
                <w:lang w:val="es-MX"/>
              </w:rPr>
              <w:t xml:space="preserve"> </w:t>
            </w:r>
            <w:r w:rsidRPr="00C01414">
              <w:rPr>
                <w:rFonts w:ascii="Times New Roman" w:hAnsi="Times New Roman"/>
                <w:spacing w:val="2"/>
                <w:lang w:val="es-MX"/>
              </w:rPr>
              <w:t>d</w:t>
            </w:r>
            <w:r w:rsidRPr="00C01414">
              <w:rPr>
                <w:rFonts w:ascii="Times New Roman" w:hAnsi="Times New Roman"/>
                <w:lang w:val="es-MX"/>
              </w:rPr>
              <w:t>e</w:t>
            </w:r>
            <w:r w:rsidRPr="00C01414">
              <w:rPr>
                <w:rFonts w:ascii="Times New Roman" w:hAnsi="Times New Roman"/>
                <w:spacing w:val="10"/>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2"/>
                <w:lang w:val="es-MX"/>
              </w:rPr>
              <w:t>f</w:t>
            </w:r>
            <w:r w:rsidRPr="00C01414">
              <w:rPr>
                <w:rFonts w:ascii="Times New Roman" w:hAnsi="Times New Roman"/>
                <w:lang w:val="es-MX"/>
              </w:rPr>
              <w:t>or</w:t>
            </w:r>
            <w:r w:rsidRPr="00C01414">
              <w:rPr>
                <w:rFonts w:ascii="Times New Roman" w:hAnsi="Times New Roman"/>
                <w:spacing w:val="5"/>
                <w:lang w:val="es-MX"/>
              </w:rPr>
              <w:t>m</w:t>
            </w:r>
            <w:r w:rsidRPr="00C01414">
              <w:rPr>
                <w:rFonts w:ascii="Times New Roman" w:hAnsi="Times New Roman"/>
                <w:lang w:val="es-MX"/>
              </w:rPr>
              <w:t>es</w:t>
            </w:r>
            <w:r w:rsidRPr="00C01414">
              <w:rPr>
                <w:rFonts w:ascii="Times New Roman" w:hAnsi="Times New Roman"/>
                <w:spacing w:val="5"/>
                <w:lang w:val="es-MX"/>
              </w:rPr>
              <w:t xml:space="preserve"> </w:t>
            </w:r>
            <w:r w:rsidRPr="00C01414">
              <w:rPr>
                <w:rFonts w:ascii="Times New Roman" w:hAnsi="Times New Roman"/>
                <w:lang w:val="es-MX"/>
              </w:rPr>
              <w:t>de</w:t>
            </w:r>
            <w:r w:rsidRPr="00C01414">
              <w:rPr>
                <w:rFonts w:ascii="Times New Roman" w:hAnsi="Times New Roman"/>
                <w:spacing w:val="10"/>
                <w:lang w:val="es-MX"/>
              </w:rPr>
              <w:t xml:space="preserve"> </w:t>
            </w:r>
            <w:r w:rsidRPr="00C01414">
              <w:rPr>
                <w:rFonts w:ascii="Times New Roman" w:hAnsi="Times New Roman"/>
                <w:spacing w:val="1"/>
                <w:lang w:val="es-MX"/>
              </w:rPr>
              <w:t>c</w:t>
            </w:r>
            <w:r w:rsidRPr="00C01414">
              <w:rPr>
                <w:rFonts w:ascii="Times New Roman" w:hAnsi="Times New Roman"/>
                <w:spacing w:val="-3"/>
                <w:lang w:val="es-MX"/>
              </w:rPr>
              <w:t>u</w:t>
            </w:r>
            <w:r w:rsidRPr="00C01414">
              <w:rPr>
                <w:rFonts w:ascii="Times New Roman" w:hAnsi="Times New Roman"/>
                <w:spacing w:val="4"/>
                <w:lang w:val="es-MX"/>
              </w:rPr>
              <w:t>m</w:t>
            </w:r>
            <w:r w:rsidRPr="00C01414">
              <w:rPr>
                <w:rFonts w:ascii="Times New Roman" w:hAnsi="Times New Roman"/>
                <w:lang w:val="es-MX"/>
              </w:rPr>
              <w:t>p</w:t>
            </w:r>
            <w:r w:rsidRPr="00C01414">
              <w:rPr>
                <w:rFonts w:ascii="Times New Roman" w:hAnsi="Times New Roman"/>
                <w:spacing w:val="-1"/>
                <w:lang w:val="es-MX"/>
              </w:rPr>
              <w:t>li</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 xml:space="preserve">to de </w:t>
            </w:r>
            <w:r w:rsidRPr="00C01414">
              <w:rPr>
                <w:rFonts w:ascii="Times New Roman" w:hAnsi="Times New Roman"/>
                <w:spacing w:val="1"/>
                <w:lang w:val="es-MX"/>
              </w:rPr>
              <w:t>c</w:t>
            </w:r>
            <w:r w:rsidRPr="00C01414">
              <w:rPr>
                <w:rFonts w:ascii="Times New Roman" w:hAnsi="Times New Roman"/>
                <w:spacing w:val="-3"/>
                <w:lang w:val="es-MX"/>
              </w:rPr>
              <w:t>o</w:t>
            </w:r>
            <w:r w:rsidRPr="00C01414">
              <w:rPr>
                <w:rFonts w:ascii="Times New Roman" w:hAnsi="Times New Roman"/>
                <w:spacing w:val="4"/>
                <w:lang w:val="es-MX"/>
              </w:rPr>
              <w:t>m</w:t>
            </w:r>
            <w:r w:rsidRPr="00C01414">
              <w:rPr>
                <w:rFonts w:ascii="Times New Roman" w:hAnsi="Times New Roman"/>
                <w:lang w:val="es-MX"/>
              </w:rPr>
              <w:t>pr</w:t>
            </w:r>
            <w:r w:rsidRPr="00C01414">
              <w:rPr>
                <w:rFonts w:ascii="Times New Roman" w:hAnsi="Times New Roman"/>
                <w:spacing w:val="-2"/>
                <w:lang w:val="es-MX"/>
              </w:rPr>
              <w:t>o</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lang w:val="es-MX"/>
              </w:rPr>
              <w:t>o</w:t>
            </w:r>
            <w:r w:rsidRPr="00C01414">
              <w:rPr>
                <w:rFonts w:ascii="Times New Roman" w:hAnsi="Times New Roman"/>
                <w:spacing w:val="1"/>
                <w:lang w:val="es-MX"/>
              </w:rPr>
              <w:t>s</w:t>
            </w:r>
            <w:r w:rsidRPr="00C01414">
              <w:rPr>
                <w:rFonts w:ascii="Times New Roman" w:hAnsi="Times New Roman"/>
                <w:lang w:val="es-MX"/>
              </w:rPr>
              <w:t>,</w:t>
            </w:r>
            <w:r w:rsidRPr="00C01414">
              <w:rPr>
                <w:rFonts w:ascii="Times New Roman" w:hAnsi="Times New Roman"/>
                <w:spacing w:val="48"/>
                <w:lang w:val="es-MX"/>
              </w:rPr>
              <w:t xml:space="preserve"> </w:t>
            </w:r>
            <w:r w:rsidRPr="00C01414">
              <w:rPr>
                <w:rFonts w:ascii="Times New Roman" w:hAnsi="Times New Roman"/>
                <w:lang w:val="es-MX"/>
              </w:rPr>
              <w:t>a</w:t>
            </w:r>
            <w:r w:rsidRPr="00C01414">
              <w:rPr>
                <w:rFonts w:ascii="Times New Roman" w:hAnsi="Times New Roman"/>
                <w:spacing w:val="-2"/>
                <w:lang w:val="es-MX"/>
              </w:rPr>
              <w:t>v</w:t>
            </w:r>
            <w:r w:rsidRPr="00C01414">
              <w:rPr>
                <w:rFonts w:ascii="Times New Roman" w:hAnsi="Times New Roman"/>
                <w:lang w:val="es-MX"/>
              </w:rPr>
              <w:t>a</w:t>
            </w:r>
            <w:r w:rsidRPr="00C01414">
              <w:rPr>
                <w:rFonts w:ascii="Times New Roman" w:hAnsi="Times New Roman"/>
                <w:spacing w:val="-1"/>
                <w:lang w:val="es-MX"/>
              </w:rPr>
              <w:t>n</w:t>
            </w:r>
            <w:r w:rsidRPr="00C01414">
              <w:rPr>
                <w:rFonts w:ascii="Times New Roman" w:hAnsi="Times New Roman"/>
                <w:spacing w:val="1"/>
                <w:lang w:val="es-MX"/>
              </w:rPr>
              <w:t>c</w:t>
            </w:r>
            <w:r w:rsidRPr="00C01414">
              <w:rPr>
                <w:rFonts w:ascii="Times New Roman" w:hAnsi="Times New Roman"/>
                <w:lang w:val="es-MX"/>
              </w:rPr>
              <w:t>es</w:t>
            </w:r>
            <w:r w:rsidRPr="00C01414">
              <w:rPr>
                <w:rFonts w:ascii="Times New Roman" w:hAnsi="Times New Roman"/>
                <w:spacing w:val="54"/>
                <w:lang w:val="es-MX"/>
              </w:rPr>
              <w:t xml:space="preserve"> </w:t>
            </w:r>
            <w:proofErr w:type="gramStart"/>
            <w:r w:rsidRPr="00C01414">
              <w:rPr>
                <w:rFonts w:ascii="Times New Roman" w:hAnsi="Times New Roman"/>
                <w:spacing w:val="2"/>
                <w:lang w:val="es-MX"/>
              </w:rPr>
              <w:t>e</w:t>
            </w:r>
            <w:r w:rsidRPr="00C01414">
              <w:rPr>
                <w:rFonts w:ascii="Times New Roman" w:hAnsi="Times New Roman"/>
                <w:lang w:val="es-MX"/>
              </w:rPr>
              <w:t xml:space="preserve">n </w:t>
            </w:r>
            <w:r w:rsidRPr="00C01414">
              <w:rPr>
                <w:rFonts w:ascii="Times New Roman" w:hAnsi="Times New Roman"/>
                <w:spacing w:val="5"/>
                <w:lang w:val="es-MX"/>
              </w:rPr>
              <w:t xml:space="preserve"> </w:t>
            </w:r>
            <w:r w:rsidRPr="00C01414">
              <w:rPr>
                <w:rFonts w:ascii="Times New Roman" w:hAnsi="Times New Roman"/>
                <w:lang w:val="es-MX"/>
              </w:rPr>
              <w:t>e</w:t>
            </w:r>
            <w:r w:rsidRPr="00C01414">
              <w:rPr>
                <w:rFonts w:ascii="Times New Roman" w:hAnsi="Times New Roman"/>
                <w:spacing w:val="1"/>
                <w:lang w:val="es-MX"/>
              </w:rPr>
              <w:t>j</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4"/>
                <w:lang w:val="es-MX"/>
              </w:rPr>
              <w:t>ó</w:t>
            </w:r>
            <w:r w:rsidRPr="00C01414">
              <w:rPr>
                <w:rFonts w:ascii="Times New Roman" w:hAnsi="Times New Roman"/>
                <w:lang w:val="es-MX"/>
              </w:rPr>
              <w:t>n</w:t>
            </w:r>
            <w:proofErr w:type="gramEnd"/>
            <w:r w:rsidRPr="00C01414">
              <w:rPr>
                <w:rFonts w:ascii="Times New Roman" w:hAnsi="Times New Roman"/>
                <w:lang w:val="es-MX"/>
              </w:rPr>
              <w:t>;</w:t>
            </w:r>
            <w:r w:rsidRPr="00C01414">
              <w:rPr>
                <w:rFonts w:ascii="Times New Roman" w:hAnsi="Times New Roman"/>
                <w:spacing w:val="51"/>
                <w:lang w:val="es-MX"/>
              </w:rPr>
              <w:t xml:space="preserve"> </w:t>
            </w:r>
            <w:r w:rsidRPr="00C01414">
              <w:rPr>
                <w:rFonts w:ascii="Times New Roman" w:hAnsi="Times New Roman"/>
                <w:spacing w:val="1"/>
                <w:lang w:val="es-MX"/>
              </w:rPr>
              <w:t>r</w:t>
            </w:r>
            <w:r w:rsidRPr="00C01414">
              <w:rPr>
                <w:rFonts w:ascii="Times New Roman" w:hAnsi="Times New Roman"/>
                <w:spacing w:val="2"/>
                <w:lang w:val="es-MX"/>
              </w:rPr>
              <w:t>e</w:t>
            </w:r>
            <w:r w:rsidRPr="00C01414">
              <w:rPr>
                <w:rFonts w:ascii="Times New Roman" w:hAnsi="Times New Roman"/>
                <w:spacing w:val="-1"/>
                <w:lang w:val="es-MX"/>
              </w:rPr>
              <w:t>vi</w:t>
            </w:r>
            <w:r w:rsidRPr="00C01414">
              <w:rPr>
                <w:rFonts w:ascii="Times New Roman" w:hAnsi="Times New Roman"/>
                <w:spacing w:val="3"/>
                <w:lang w:val="es-MX"/>
              </w:rPr>
              <w:t>s</w:t>
            </w:r>
            <w:r w:rsidRPr="00C01414">
              <w:rPr>
                <w:rFonts w:ascii="Times New Roman" w:hAnsi="Times New Roman"/>
                <w:lang w:val="es-MX"/>
              </w:rPr>
              <w:t xml:space="preserve">ión  de </w:t>
            </w:r>
            <w:r w:rsidRPr="00C01414">
              <w:rPr>
                <w:rFonts w:ascii="Times New Roman" w:hAnsi="Times New Roman"/>
                <w:spacing w:val="3"/>
                <w:lang w:val="es-MX"/>
              </w:rPr>
              <w:t xml:space="preserve"> </w:t>
            </w:r>
            <w:r w:rsidRPr="00C01414">
              <w:rPr>
                <w:rFonts w:ascii="Times New Roman" w:hAnsi="Times New Roman"/>
                <w:spacing w:val="2"/>
                <w:lang w:val="es-MX"/>
              </w:rPr>
              <w:t>p</w:t>
            </w:r>
            <w:r w:rsidRPr="00C01414">
              <w:rPr>
                <w:rFonts w:ascii="Times New Roman" w:hAnsi="Times New Roman"/>
                <w:spacing w:val="1"/>
                <w:lang w:val="es-MX"/>
              </w:rPr>
              <w:t>r</w:t>
            </w:r>
            <w:r w:rsidRPr="00C01414">
              <w:rPr>
                <w:rFonts w:ascii="Times New Roman" w:hAnsi="Times New Roman"/>
                <w:lang w:val="es-MX"/>
              </w:rPr>
              <w:t>o</w:t>
            </w:r>
            <w:r w:rsidRPr="00C01414">
              <w:rPr>
                <w:rFonts w:ascii="Times New Roman" w:hAnsi="Times New Roman"/>
                <w:spacing w:val="1"/>
                <w:lang w:val="es-MX"/>
              </w:rPr>
              <w:t>c</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os</w:t>
            </w:r>
            <w:r w:rsidRPr="00C01414">
              <w:rPr>
                <w:rFonts w:ascii="Times New Roman" w:hAnsi="Times New Roman"/>
                <w:spacing w:val="53"/>
                <w:lang w:val="es-MX"/>
              </w:rPr>
              <w:t xml:space="preserve"> </w:t>
            </w:r>
            <w:r w:rsidRPr="00C01414">
              <w:rPr>
                <w:rFonts w:ascii="Times New Roman" w:hAnsi="Times New Roman"/>
                <w:lang w:val="es-MX"/>
              </w:rPr>
              <w:t>de a</w:t>
            </w:r>
            <w:r w:rsidRPr="00C01414">
              <w:rPr>
                <w:rFonts w:ascii="Times New Roman" w:hAnsi="Times New Roman"/>
                <w:spacing w:val="-1"/>
                <w:lang w:val="es-MX"/>
              </w:rPr>
              <w:t>d</w:t>
            </w:r>
            <w:r w:rsidRPr="00C01414">
              <w:rPr>
                <w:rFonts w:ascii="Times New Roman" w:hAnsi="Times New Roman"/>
                <w:lang w:val="es-MX"/>
              </w:rPr>
              <w:t>q</w:t>
            </w:r>
            <w:r w:rsidRPr="00C01414">
              <w:rPr>
                <w:rFonts w:ascii="Times New Roman" w:hAnsi="Times New Roman"/>
                <w:spacing w:val="1"/>
                <w:lang w:val="es-MX"/>
              </w:rPr>
              <w:t>u</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spacing w:val="1"/>
                <w:lang w:val="es-MX"/>
              </w:rPr>
              <w:t>ci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es</w:t>
            </w:r>
            <w:r w:rsidRPr="00C01414">
              <w:rPr>
                <w:rFonts w:ascii="Times New Roman" w:hAnsi="Times New Roman"/>
                <w:spacing w:val="54"/>
                <w:lang w:val="es-MX"/>
              </w:rPr>
              <w:t xml:space="preserve"> </w:t>
            </w:r>
            <w:r w:rsidRPr="00C01414">
              <w:rPr>
                <w:rFonts w:ascii="Times New Roman" w:hAnsi="Times New Roman"/>
                <w:lang w:val="es-MX"/>
              </w:rPr>
              <w:t>y</w:t>
            </w:r>
            <w:r w:rsidRPr="00C01414">
              <w:rPr>
                <w:rFonts w:ascii="Times New Roman" w:hAnsi="Times New Roman"/>
                <w:spacing w:val="54"/>
                <w:lang w:val="es-MX"/>
              </w:rPr>
              <w:t xml:space="preserve"> </w:t>
            </w:r>
            <w:r w:rsidRPr="00C01414">
              <w:rPr>
                <w:rFonts w:ascii="Times New Roman" w:hAnsi="Times New Roman"/>
                <w:spacing w:val="1"/>
                <w:lang w:val="es-MX"/>
              </w:rPr>
              <w:t>r</w:t>
            </w:r>
            <w:r w:rsidRPr="00C01414">
              <w:rPr>
                <w:rFonts w:ascii="Times New Roman" w:hAnsi="Times New Roman"/>
                <w:spacing w:val="2"/>
                <w:lang w:val="es-MX"/>
              </w:rPr>
              <w:t>e</w:t>
            </w:r>
            <w:r w:rsidRPr="00C01414">
              <w:rPr>
                <w:rFonts w:ascii="Times New Roman" w:hAnsi="Times New Roman"/>
                <w:spacing w:val="-1"/>
                <w:lang w:val="es-MX"/>
              </w:rPr>
              <w:t>vi</w:t>
            </w:r>
            <w:r w:rsidRPr="00C01414">
              <w:rPr>
                <w:rFonts w:ascii="Times New Roman" w:hAnsi="Times New Roman"/>
                <w:spacing w:val="3"/>
                <w:lang w:val="es-MX"/>
              </w:rPr>
              <w:t>s</w:t>
            </w:r>
            <w:r w:rsidRPr="00C01414">
              <w:rPr>
                <w:rFonts w:ascii="Times New Roman" w:hAnsi="Times New Roman"/>
                <w:spacing w:val="-1"/>
                <w:lang w:val="es-MX"/>
              </w:rPr>
              <w:t>i</w:t>
            </w:r>
            <w:r w:rsidRPr="00C01414">
              <w:rPr>
                <w:rFonts w:ascii="Times New Roman" w:hAnsi="Times New Roman"/>
                <w:lang w:val="es-MX"/>
              </w:rPr>
              <w:t xml:space="preserve">ón  de  </w:t>
            </w:r>
            <w:r w:rsidRPr="00C01414">
              <w:rPr>
                <w:rFonts w:ascii="Times New Roman" w:hAnsi="Times New Roman"/>
                <w:spacing w:val="1"/>
                <w:lang w:val="es-MX"/>
              </w:rPr>
              <w:t>s</w:t>
            </w:r>
            <w:r w:rsidRPr="00C01414">
              <w:rPr>
                <w:rFonts w:ascii="Times New Roman" w:hAnsi="Times New Roman"/>
                <w:lang w:val="es-MX"/>
              </w:rPr>
              <w:t>o</w:t>
            </w:r>
            <w:r w:rsidRPr="00C01414">
              <w:rPr>
                <w:rFonts w:ascii="Times New Roman" w:hAnsi="Times New Roman"/>
                <w:spacing w:val="1"/>
                <w:lang w:val="es-MX"/>
              </w:rPr>
              <w:t>l</w:t>
            </w:r>
            <w:r w:rsidRPr="00C01414">
              <w:rPr>
                <w:rFonts w:ascii="Times New Roman" w:hAnsi="Times New Roman"/>
                <w:spacing w:val="-1"/>
                <w:lang w:val="es-MX"/>
              </w:rPr>
              <w:t>i</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2"/>
                <w:lang w:val="es-MX"/>
              </w:rPr>
              <w:t>t</w:t>
            </w:r>
            <w:r w:rsidRPr="00C01414">
              <w:rPr>
                <w:rFonts w:ascii="Times New Roman" w:hAnsi="Times New Roman"/>
                <w:lang w:val="es-MX"/>
              </w:rPr>
              <w:t>u</w:t>
            </w:r>
            <w:r w:rsidRPr="00C01414">
              <w:rPr>
                <w:rFonts w:ascii="Times New Roman" w:hAnsi="Times New Roman"/>
                <w:spacing w:val="-1"/>
                <w:lang w:val="es-MX"/>
              </w:rPr>
              <w:t>d</w:t>
            </w:r>
            <w:r w:rsidRPr="00C01414">
              <w:rPr>
                <w:rFonts w:ascii="Times New Roman" w:hAnsi="Times New Roman"/>
                <w:lang w:val="es-MX"/>
              </w:rPr>
              <w:t>es</w:t>
            </w:r>
            <w:r w:rsidRPr="00C01414">
              <w:rPr>
                <w:rFonts w:ascii="Times New Roman" w:hAnsi="Times New Roman"/>
                <w:spacing w:val="52"/>
                <w:lang w:val="es-MX"/>
              </w:rPr>
              <w:t xml:space="preserve"> </w:t>
            </w:r>
            <w:r w:rsidRPr="00C01414">
              <w:rPr>
                <w:rFonts w:ascii="Times New Roman" w:hAnsi="Times New Roman"/>
                <w:lang w:val="es-MX"/>
              </w:rPr>
              <w:t xml:space="preserve">de </w:t>
            </w:r>
            <w:r w:rsidRPr="00C01414">
              <w:rPr>
                <w:rFonts w:ascii="Times New Roman" w:hAnsi="Times New Roman"/>
                <w:spacing w:val="3"/>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4"/>
                <w:lang w:val="es-MX"/>
              </w:rPr>
              <w:t>m</w:t>
            </w:r>
            <w:r w:rsidRPr="00C01414">
              <w:rPr>
                <w:rFonts w:ascii="Times New Roman" w:hAnsi="Times New Roman"/>
                <w:lang w:val="es-MX"/>
              </w:rPr>
              <w:t>b</w:t>
            </w:r>
            <w:r w:rsidRPr="00C01414">
              <w:rPr>
                <w:rFonts w:ascii="Times New Roman" w:hAnsi="Times New Roman"/>
                <w:spacing w:val="-1"/>
                <w:lang w:val="es-MX"/>
              </w:rPr>
              <w:t>ol</w:t>
            </w:r>
            <w:r w:rsidRPr="00C01414">
              <w:rPr>
                <w:rFonts w:ascii="Times New Roman" w:hAnsi="Times New Roman"/>
                <w:spacing w:val="1"/>
                <w:lang w:val="es-MX"/>
              </w:rPr>
              <w:t>s</w:t>
            </w:r>
            <w:r w:rsidRPr="00C01414">
              <w:rPr>
                <w:rFonts w:ascii="Times New Roman" w:hAnsi="Times New Roman"/>
                <w:lang w:val="es-MX"/>
              </w:rPr>
              <w:t>o</w:t>
            </w:r>
            <w:r w:rsidRPr="00C01414">
              <w:rPr>
                <w:rFonts w:ascii="Times New Roman" w:hAnsi="Times New Roman"/>
                <w:spacing w:val="1"/>
                <w:lang w:val="es-MX"/>
              </w:rPr>
              <w:t>s</w:t>
            </w:r>
            <w:r w:rsidRPr="00C01414">
              <w:rPr>
                <w:rFonts w:ascii="Times New Roman" w:hAnsi="Times New Roman"/>
                <w:lang w:val="es-MX"/>
              </w:rPr>
              <w:t>,</w:t>
            </w:r>
            <w:r w:rsidRPr="00C01414">
              <w:rPr>
                <w:rFonts w:ascii="Times New Roman" w:hAnsi="Times New Roman"/>
                <w:spacing w:val="46"/>
                <w:lang w:val="es-MX"/>
              </w:rPr>
              <w:t xml:space="preserve"> </w:t>
            </w:r>
            <w:r w:rsidRPr="00C01414">
              <w:rPr>
                <w:rFonts w:ascii="Times New Roman" w:hAnsi="Times New Roman"/>
                <w:spacing w:val="2"/>
                <w:lang w:val="es-MX"/>
              </w:rPr>
              <w:t>e</w:t>
            </w:r>
            <w:r w:rsidRPr="00C01414">
              <w:rPr>
                <w:rFonts w:ascii="Times New Roman" w:hAnsi="Times New Roman"/>
                <w:lang w:val="es-MX"/>
              </w:rPr>
              <w:t>ntre otro</w:t>
            </w:r>
            <w:r w:rsidRPr="00C01414">
              <w:rPr>
                <w:rFonts w:ascii="Times New Roman" w:hAnsi="Times New Roman"/>
                <w:spacing w:val="1"/>
                <w:lang w:val="es-MX"/>
              </w:rPr>
              <w:t>s</w:t>
            </w:r>
            <w:r w:rsidRPr="00C01414">
              <w:rPr>
                <w:rFonts w:ascii="Times New Roman" w:hAnsi="Times New Roman"/>
                <w:lang w:val="es-MX"/>
              </w:rPr>
              <w:t>.</w:t>
            </w:r>
          </w:p>
          <w:p w14:paraId="399CC002" w14:textId="25829345" w:rsidR="00C01414" w:rsidRPr="00C01414" w:rsidRDefault="00C01414" w:rsidP="00AC6182">
            <w:pPr>
              <w:pStyle w:val="ListParagraph"/>
              <w:widowControl w:val="0"/>
              <w:numPr>
                <w:ilvl w:val="0"/>
                <w:numId w:val="29"/>
              </w:numPr>
              <w:autoSpaceDE w:val="0"/>
              <w:autoSpaceDN w:val="0"/>
              <w:adjustRightInd w:val="0"/>
              <w:spacing w:after="0"/>
              <w:ind w:right="68"/>
              <w:jc w:val="both"/>
              <w:rPr>
                <w:rFonts w:ascii="Times New Roman" w:hAnsi="Times New Roman"/>
                <w:lang w:val="es-MX"/>
              </w:rPr>
            </w:pPr>
            <w:r w:rsidRPr="00C01414">
              <w:rPr>
                <w:rFonts w:ascii="Times New Roman" w:hAnsi="Times New Roman"/>
                <w:lang w:val="es-MX"/>
              </w:rPr>
              <w:t xml:space="preserve">Visitas de observación a las escuelas de </w:t>
            </w:r>
            <w:r w:rsidR="00185F84">
              <w:rPr>
                <w:rFonts w:ascii="Times New Roman" w:hAnsi="Times New Roman"/>
                <w:lang w:val="es-MX"/>
              </w:rPr>
              <w:t>ETP</w:t>
            </w:r>
            <w:r w:rsidRPr="00C01414">
              <w:rPr>
                <w:rFonts w:ascii="Times New Roman" w:hAnsi="Times New Roman"/>
                <w:lang w:val="es-MX"/>
              </w:rPr>
              <w:t xml:space="preserve"> </w:t>
            </w:r>
          </w:p>
          <w:p w14:paraId="4D7EE8BD" w14:textId="77777777" w:rsidR="00C01414" w:rsidRPr="00C01414" w:rsidRDefault="00C01414" w:rsidP="00AC6182">
            <w:pPr>
              <w:pStyle w:val="ListParagraph"/>
              <w:numPr>
                <w:ilvl w:val="0"/>
                <w:numId w:val="29"/>
              </w:numPr>
              <w:tabs>
                <w:tab w:val="left" w:pos="516"/>
              </w:tabs>
              <w:jc w:val="both"/>
              <w:rPr>
                <w:rFonts w:ascii="Times New Roman" w:hAnsi="Times New Roman"/>
                <w:lang w:val="es-MX"/>
              </w:rPr>
            </w:pPr>
            <w:r w:rsidRPr="00C01414">
              <w:rPr>
                <w:rFonts w:ascii="Times New Roman" w:hAnsi="Times New Roman"/>
                <w:lang w:val="es-MX"/>
              </w:rPr>
              <w:t>C</w:t>
            </w:r>
            <w:r w:rsidRPr="00C01414">
              <w:rPr>
                <w:rFonts w:ascii="Times New Roman" w:hAnsi="Times New Roman"/>
                <w:spacing w:val="1"/>
                <w:lang w:val="es-MX"/>
              </w:rPr>
              <w:t>r</w:t>
            </w:r>
            <w:r w:rsidRPr="00C01414">
              <w:rPr>
                <w:rFonts w:ascii="Times New Roman" w:hAnsi="Times New Roman"/>
                <w:spacing w:val="-1"/>
                <w:lang w:val="es-MX"/>
              </w:rPr>
              <w:t>i</w:t>
            </w:r>
            <w:r w:rsidRPr="00C01414">
              <w:rPr>
                <w:rFonts w:ascii="Times New Roman" w:hAnsi="Times New Roman"/>
                <w:lang w:val="es-MX"/>
              </w:rPr>
              <w:t>ter</w:t>
            </w:r>
            <w:r w:rsidRPr="00C01414">
              <w:rPr>
                <w:rFonts w:ascii="Times New Roman" w:hAnsi="Times New Roman"/>
                <w:spacing w:val="-1"/>
                <w:lang w:val="es-MX"/>
              </w:rPr>
              <w:t>i</w:t>
            </w:r>
            <w:r w:rsidRPr="00C01414">
              <w:rPr>
                <w:rFonts w:ascii="Times New Roman" w:hAnsi="Times New Roman"/>
                <w:lang w:val="es-MX"/>
              </w:rPr>
              <w:t xml:space="preserve">os  </w:t>
            </w:r>
            <w:r w:rsidRPr="00C01414">
              <w:rPr>
                <w:rFonts w:ascii="Times New Roman" w:hAnsi="Times New Roman"/>
                <w:spacing w:val="12"/>
                <w:lang w:val="es-MX"/>
              </w:rPr>
              <w:t xml:space="preserve"> </w:t>
            </w:r>
            <w:r w:rsidRPr="00C01414">
              <w:rPr>
                <w:rFonts w:ascii="Times New Roman" w:hAnsi="Times New Roman"/>
                <w:lang w:val="es-MX"/>
              </w:rPr>
              <w:t xml:space="preserve">de  </w:t>
            </w:r>
            <w:r w:rsidRPr="00C01414">
              <w:rPr>
                <w:rFonts w:ascii="Times New Roman" w:hAnsi="Times New Roman"/>
                <w:spacing w:val="18"/>
                <w:lang w:val="es-MX"/>
              </w:rPr>
              <w:t xml:space="preserve"> </w:t>
            </w:r>
            <w:r w:rsidRPr="00C01414">
              <w:rPr>
                <w:rFonts w:ascii="Times New Roman" w:hAnsi="Times New Roman"/>
                <w:spacing w:val="1"/>
                <w:lang w:val="es-MX"/>
              </w:rPr>
              <w:t>e</w:t>
            </w:r>
            <w:r w:rsidRPr="00C01414">
              <w:rPr>
                <w:rFonts w:ascii="Times New Roman" w:hAnsi="Times New Roman"/>
                <w:spacing w:val="-1"/>
                <w:lang w:val="es-MX"/>
              </w:rPr>
              <w:t>l</w:t>
            </w:r>
            <w:r w:rsidRPr="00C01414">
              <w:rPr>
                <w:rFonts w:ascii="Times New Roman" w:hAnsi="Times New Roman"/>
                <w:spacing w:val="2"/>
                <w:lang w:val="es-MX"/>
              </w:rPr>
              <w:t>e</w:t>
            </w:r>
            <w:r w:rsidRPr="00C01414">
              <w:rPr>
                <w:rFonts w:ascii="Times New Roman" w:hAnsi="Times New Roman"/>
                <w:lang w:val="es-MX"/>
              </w:rPr>
              <w:t>g</w:t>
            </w:r>
            <w:r w:rsidRPr="00C01414">
              <w:rPr>
                <w:rFonts w:ascii="Times New Roman" w:hAnsi="Times New Roman"/>
                <w:spacing w:val="1"/>
                <w:lang w:val="es-MX"/>
              </w:rPr>
              <w:t>i</w:t>
            </w:r>
            <w:r w:rsidRPr="00C01414">
              <w:rPr>
                <w:rFonts w:ascii="Times New Roman" w:hAnsi="Times New Roman"/>
                <w:lang w:val="es-MX"/>
              </w:rPr>
              <w:t>b</w:t>
            </w:r>
            <w:r w:rsidRPr="00C01414">
              <w:rPr>
                <w:rFonts w:ascii="Times New Roman" w:hAnsi="Times New Roman"/>
                <w:spacing w:val="1"/>
                <w:lang w:val="es-MX"/>
              </w:rPr>
              <w:t>i</w:t>
            </w:r>
            <w:r w:rsidRPr="00C01414">
              <w:rPr>
                <w:rFonts w:ascii="Times New Roman" w:hAnsi="Times New Roman"/>
                <w:spacing w:val="-1"/>
                <w:lang w:val="es-MX"/>
              </w:rPr>
              <w:t>l</w:t>
            </w:r>
            <w:r w:rsidRPr="00C01414">
              <w:rPr>
                <w:rFonts w:ascii="Times New Roman" w:hAnsi="Times New Roman"/>
                <w:spacing w:val="1"/>
                <w:lang w:val="es-MX"/>
              </w:rPr>
              <w:t>i</w:t>
            </w:r>
            <w:r w:rsidRPr="00C01414">
              <w:rPr>
                <w:rFonts w:ascii="Times New Roman" w:hAnsi="Times New Roman"/>
                <w:lang w:val="es-MX"/>
              </w:rPr>
              <w:t>d</w:t>
            </w:r>
            <w:r w:rsidRPr="00C01414">
              <w:rPr>
                <w:rFonts w:ascii="Times New Roman" w:hAnsi="Times New Roman"/>
                <w:spacing w:val="-1"/>
                <w:lang w:val="es-MX"/>
              </w:rPr>
              <w:t>a</w:t>
            </w:r>
            <w:r w:rsidRPr="00C01414">
              <w:rPr>
                <w:rFonts w:ascii="Times New Roman" w:hAnsi="Times New Roman"/>
                <w:lang w:val="es-MX"/>
              </w:rPr>
              <w:t xml:space="preserve">d  </w:t>
            </w:r>
            <w:r w:rsidRPr="00C01414">
              <w:rPr>
                <w:rFonts w:ascii="Times New Roman" w:hAnsi="Times New Roman"/>
                <w:spacing w:val="10"/>
                <w:lang w:val="es-MX"/>
              </w:rPr>
              <w:t xml:space="preserve"> </w:t>
            </w:r>
            <w:r w:rsidRPr="00C01414">
              <w:rPr>
                <w:rFonts w:ascii="Times New Roman" w:hAnsi="Times New Roman"/>
                <w:lang w:val="es-MX"/>
              </w:rPr>
              <w:t xml:space="preserve">y  </w:t>
            </w:r>
            <w:r w:rsidRPr="00C01414">
              <w:rPr>
                <w:rFonts w:ascii="Times New Roman" w:hAnsi="Times New Roman"/>
                <w:spacing w:val="14"/>
                <w:lang w:val="es-MX"/>
              </w:rPr>
              <w:t xml:space="preserve"> </w:t>
            </w:r>
            <w:r w:rsidRPr="00C01414">
              <w:rPr>
                <w:rFonts w:ascii="Times New Roman" w:hAnsi="Times New Roman"/>
                <w:spacing w:val="2"/>
                <w:lang w:val="es-MX"/>
              </w:rPr>
              <w:t>f</w:t>
            </w:r>
            <w:r w:rsidRPr="00C01414">
              <w:rPr>
                <w:rFonts w:ascii="Times New Roman" w:hAnsi="Times New Roman"/>
                <w:lang w:val="es-MX"/>
              </w:rPr>
              <w:t>o</w:t>
            </w:r>
            <w:r w:rsidRPr="00C01414">
              <w:rPr>
                <w:rFonts w:ascii="Times New Roman" w:hAnsi="Times New Roman"/>
                <w:spacing w:val="1"/>
                <w:lang w:val="es-MX"/>
              </w:rPr>
              <w:t>c</w:t>
            </w:r>
            <w:r w:rsidRPr="00C01414">
              <w:rPr>
                <w:rFonts w:ascii="Times New Roman" w:hAnsi="Times New Roman"/>
                <w:lang w:val="es-MX"/>
              </w:rPr>
              <w:t>a</w:t>
            </w:r>
            <w:r w:rsidRPr="00C01414">
              <w:rPr>
                <w:rFonts w:ascii="Times New Roman" w:hAnsi="Times New Roman"/>
                <w:spacing w:val="1"/>
                <w:lang w:val="es-MX"/>
              </w:rPr>
              <w:t>li</w:t>
            </w:r>
            <w:r w:rsidRPr="00C01414">
              <w:rPr>
                <w:rFonts w:ascii="Times New Roman" w:hAnsi="Times New Roman"/>
                <w:spacing w:val="-1"/>
                <w:lang w:val="es-MX"/>
              </w:rPr>
              <w:t>z</w:t>
            </w:r>
            <w:r w:rsidRPr="00C01414">
              <w:rPr>
                <w:rFonts w:ascii="Times New Roman" w:hAnsi="Times New Roman"/>
                <w:lang w:val="es-MX"/>
              </w:rPr>
              <w:t>a</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2"/>
                <w:lang w:val="es-MX"/>
              </w:rPr>
              <w:t>ó</w:t>
            </w:r>
            <w:r w:rsidRPr="00C01414">
              <w:rPr>
                <w:rFonts w:ascii="Times New Roman" w:hAnsi="Times New Roman"/>
                <w:lang w:val="es-MX"/>
              </w:rPr>
              <w:t>n de las inversiones, y</w:t>
            </w:r>
            <w:r w:rsidRPr="00C01414">
              <w:rPr>
                <w:rFonts w:ascii="Times New Roman" w:hAnsi="Times New Roman"/>
                <w:spacing w:val="-5"/>
                <w:lang w:val="es-MX"/>
              </w:rPr>
              <w:t xml:space="preserve"> </w:t>
            </w:r>
            <w:r w:rsidRPr="00C01414">
              <w:rPr>
                <w:rFonts w:ascii="Times New Roman" w:hAnsi="Times New Roman"/>
                <w:spacing w:val="2"/>
                <w:lang w:val="es-MX"/>
              </w:rPr>
              <w:t>e</w:t>
            </w:r>
            <w:r w:rsidRPr="00C01414">
              <w:rPr>
                <w:rFonts w:ascii="Times New Roman" w:hAnsi="Times New Roman"/>
                <w:spacing w:val="1"/>
                <w:lang w:val="es-MX"/>
              </w:rPr>
              <w:t>v</w:t>
            </w:r>
            <w:r w:rsidRPr="00C01414">
              <w:rPr>
                <w:rFonts w:ascii="Times New Roman" w:hAnsi="Times New Roman"/>
                <w:spacing w:val="-1"/>
                <w:lang w:val="es-MX"/>
              </w:rPr>
              <w:t>i</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n</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a</w:t>
            </w:r>
            <w:r w:rsidRPr="00C01414">
              <w:rPr>
                <w:rFonts w:ascii="Times New Roman" w:hAnsi="Times New Roman"/>
                <w:spacing w:val="-6"/>
                <w:lang w:val="es-MX"/>
              </w:rPr>
              <w:t xml:space="preserve"> </w:t>
            </w:r>
            <w:r w:rsidRPr="00C01414">
              <w:rPr>
                <w:rFonts w:ascii="Times New Roman" w:hAnsi="Times New Roman"/>
                <w:lang w:val="es-MX"/>
              </w:rPr>
              <w:t>de</w:t>
            </w:r>
            <w:r w:rsidRPr="00C01414">
              <w:rPr>
                <w:rFonts w:ascii="Times New Roman" w:hAnsi="Times New Roman"/>
                <w:spacing w:val="-1"/>
                <w:lang w:val="es-MX"/>
              </w:rPr>
              <w:t xml:space="preserve"> </w:t>
            </w:r>
            <w:r w:rsidRPr="00C01414">
              <w:rPr>
                <w:rFonts w:ascii="Times New Roman" w:hAnsi="Times New Roman"/>
                <w:lang w:val="es-MX"/>
              </w:rPr>
              <w:t>d</w:t>
            </w:r>
            <w:r w:rsidRPr="00C01414">
              <w:rPr>
                <w:rFonts w:ascii="Times New Roman" w:hAnsi="Times New Roman"/>
                <w:spacing w:val="-1"/>
                <w:lang w:val="es-MX"/>
              </w:rPr>
              <w:t>o</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4"/>
                <w:lang w:val="es-MX"/>
              </w:rPr>
              <w:t>m</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tac</w:t>
            </w:r>
            <w:r w:rsidRPr="00C01414">
              <w:rPr>
                <w:rFonts w:ascii="Times New Roman" w:hAnsi="Times New Roman"/>
                <w:spacing w:val="-1"/>
                <w:lang w:val="es-MX"/>
              </w:rPr>
              <w:t>i</w:t>
            </w:r>
            <w:r w:rsidRPr="00C01414">
              <w:rPr>
                <w:rFonts w:ascii="Times New Roman" w:hAnsi="Times New Roman"/>
                <w:lang w:val="es-MX"/>
              </w:rPr>
              <w:t>ón</w:t>
            </w:r>
            <w:r w:rsidRPr="00C01414">
              <w:rPr>
                <w:rFonts w:ascii="Times New Roman" w:hAnsi="Times New Roman"/>
                <w:spacing w:val="-13"/>
                <w:lang w:val="es-MX"/>
              </w:rPr>
              <w:t xml:space="preserve"> </w:t>
            </w:r>
            <w:r w:rsidRPr="00C01414">
              <w:rPr>
                <w:rFonts w:ascii="Times New Roman" w:hAnsi="Times New Roman"/>
                <w:lang w:val="es-MX"/>
              </w:rPr>
              <w:t>de</w:t>
            </w:r>
            <w:r w:rsidRPr="00C01414">
              <w:rPr>
                <w:rFonts w:ascii="Times New Roman" w:hAnsi="Times New Roman"/>
                <w:spacing w:val="-3"/>
                <w:lang w:val="es-MX"/>
              </w:rPr>
              <w:t xml:space="preserve"> </w:t>
            </w:r>
            <w:r w:rsidRPr="00C01414">
              <w:rPr>
                <w:rFonts w:ascii="Times New Roman" w:hAnsi="Times New Roman"/>
                <w:lang w:val="es-MX"/>
              </w:rPr>
              <w:t>re</w:t>
            </w:r>
            <w:r w:rsidRPr="00C01414">
              <w:rPr>
                <w:rFonts w:ascii="Times New Roman" w:hAnsi="Times New Roman"/>
                <w:spacing w:val="1"/>
                <w:lang w:val="es-MX"/>
              </w:rPr>
              <w:t>s</w:t>
            </w:r>
            <w:r w:rsidRPr="00C01414">
              <w:rPr>
                <w:rFonts w:ascii="Times New Roman" w:hAnsi="Times New Roman"/>
                <w:spacing w:val="2"/>
                <w:lang w:val="es-MX"/>
              </w:rPr>
              <w:t>p</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spacing w:val="2"/>
                <w:lang w:val="es-MX"/>
              </w:rPr>
              <w:t>d</w:t>
            </w:r>
            <w:r w:rsidRPr="00C01414">
              <w:rPr>
                <w:rFonts w:ascii="Times New Roman" w:hAnsi="Times New Roman"/>
                <w:lang w:val="es-MX"/>
              </w:rPr>
              <w:t>o.</w:t>
            </w:r>
          </w:p>
          <w:p w14:paraId="18B3769A" w14:textId="77777777" w:rsidR="00C01414" w:rsidRPr="00C01414" w:rsidRDefault="00C01414" w:rsidP="00AC6182">
            <w:pPr>
              <w:pStyle w:val="ListParagraph"/>
              <w:widowControl w:val="0"/>
              <w:numPr>
                <w:ilvl w:val="0"/>
                <w:numId w:val="29"/>
              </w:numPr>
              <w:tabs>
                <w:tab w:val="left" w:pos="480"/>
              </w:tabs>
              <w:autoSpaceDE w:val="0"/>
              <w:autoSpaceDN w:val="0"/>
              <w:adjustRightInd w:val="0"/>
              <w:spacing w:after="0"/>
              <w:ind w:right="76"/>
              <w:jc w:val="both"/>
              <w:rPr>
                <w:rFonts w:ascii="Times New Roman" w:hAnsi="Times New Roman"/>
                <w:lang w:val="es-MX"/>
              </w:rPr>
            </w:pPr>
            <w:r w:rsidRPr="00C01414">
              <w:rPr>
                <w:rFonts w:ascii="Times New Roman" w:hAnsi="Times New Roman"/>
                <w:spacing w:val="1"/>
                <w:lang w:val="es-MX"/>
              </w:rPr>
              <w:t>E</w:t>
            </w:r>
            <w:r w:rsidRPr="00C01414">
              <w:rPr>
                <w:rFonts w:ascii="Times New Roman" w:hAnsi="Times New Roman"/>
                <w:spacing w:val="-1"/>
                <w:lang w:val="es-MX"/>
              </w:rPr>
              <w:t>v</w:t>
            </w:r>
            <w:r w:rsidRPr="00C01414">
              <w:rPr>
                <w:rFonts w:ascii="Times New Roman" w:hAnsi="Times New Roman"/>
                <w:spacing w:val="2"/>
                <w:lang w:val="es-MX"/>
              </w:rPr>
              <w:t>o</w:t>
            </w:r>
            <w:r w:rsidRPr="00C01414">
              <w:rPr>
                <w:rFonts w:ascii="Times New Roman" w:hAnsi="Times New Roman"/>
                <w:spacing w:val="-1"/>
                <w:lang w:val="es-MX"/>
              </w:rPr>
              <w:t>l</w:t>
            </w:r>
            <w:r w:rsidRPr="00C01414">
              <w:rPr>
                <w:rFonts w:ascii="Times New Roman" w:hAnsi="Times New Roman"/>
                <w:lang w:val="es-MX"/>
              </w:rPr>
              <w:t>u</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2"/>
                <w:lang w:val="es-MX"/>
              </w:rPr>
              <w:t>ó</w:t>
            </w:r>
            <w:r w:rsidRPr="00C01414">
              <w:rPr>
                <w:rFonts w:ascii="Times New Roman" w:hAnsi="Times New Roman"/>
                <w:lang w:val="es-MX"/>
              </w:rPr>
              <w:t xml:space="preserve">n  </w:t>
            </w:r>
            <w:r w:rsidRPr="00C01414">
              <w:rPr>
                <w:rFonts w:ascii="Times New Roman" w:hAnsi="Times New Roman"/>
                <w:spacing w:val="34"/>
                <w:lang w:val="es-MX"/>
              </w:rPr>
              <w:t xml:space="preserve"> </w:t>
            </w:r>
            <w:r w:rsidRPr="00C01414">
              <w:rPr>
                <w:rFonts w:ascii="Times New Roman" w:hAnsi="Times New Roman"/>
                <w:spacing w:val="2"/>
                <w:lang w:val="es-MX"/>
              </w:rPr>
              <w:t>d</w:t>
            </w:r>
            <w:r w:rsidRPr="00C01414">
              <w:rPr>
                <w:rFonts w:ascii="Times New Roman" w:hAnsi="Times New Roman"/>
                <w:lang w:val="es-MX"/>
              </w:rPr>
              <w:t xml:space="preserve">e  </w:t>
            </w:r>
            <w:r w:rsidRPr="00C01414">
              <w:rPr>
                <w:rFonts w:ascii="Times New Roman" w:hAnsi="Times New Roman"/>
                <w:spacing w:val="42"/>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d</w:t>
            </w:r>
            <w:r w:rsidRPr="00C01414">
              <w:rPr>
                <w:rFonts w:ascii="Times New Roman" w:hAnsi="Times New Roman"/>
                <w:spacing w:val="-1"/>
                <w:lang w:val="es-MX"/>
              </w:rPr>
              <w:t>i</w:t>
            </w:r>
            <w:r w:rsidRPr="00C01414">
              <w:rPr>
                <w:rFonts w:ascii="Times New Roman" w:hAnsi="Times New Roman"/>
                <w:spacing w:val="1"/>
                <w:lang w:val="es-MX"/>
              </w:rPr>
              <w:t>c</w:t>
            </w:r>
            <w:r w:rsidRPr="00C01414">
              <w:rPr>
                <w:rFonts w:ascii="Times New Roman" w:hAnsi="Times New Roman"/>
                <w:spacing w:val="2"/>
                <w:lang w:val="es-MX"/>
              </w:rPr>
              <w:t>a</w:t>
            </w:r>
            <w:r w:rsidRPr="00C01414">
              <w:rPr>
                <w:rFonts w:ascii="Times New Roman" w:hAnsi="Times New Roman"/>
                <w:lang w:val="es-MX"/>
              </w:rPr>
              <w:t>d</w:t>
            </w:r>
            <w:r w:rsidRPr="00C01414">
              <w:rPr>
                <w:rFonts w:ascii="Times New Roman" w:hAnsi="Times New Roman"/>
                <w:spacing w:val="-1"/>
                <w:lang w:val="es-MX"/>
              </w:rPr>
              <w:t>o</w:t>
            </w:r>
            <w:r w:rsidRPr="00C01414">
              <w:rPr>
                <w:rFonts w:ascii="Times New Roman" w:hAnsi="Times New Roman"/>
                <w:spacing w:val="1"/>
                <w:lang w:val="es-MX"/>
              </w:rPr>
              <w:t>r</w:t>
            </w:r>
            <w:r w:rsidRPr="00C01414">
              <w:rPr>
                <w:rFonts w:ascii="Times New Roman" w:hAnsi="Times New Roman"/>
                <w:lang w:val="es-MX"/>
              </w:rPr>
              <w:t xml:space="preserve">es  </w:t>
            </w:r>
            <w:r w:rsidRPr="00C01414">
              <w:rPr>
                <w:rFonts w:ascii="Times New Roman" w:hAnsi="Times New Roman"/>
                <w:spacing w:val="33"/>
                <w:lang w:val="es-MX"/>
              </w:rPr>
              <w:t xml:space="preserve"> </w:t>
            </w:r>
            <w:r w:rsidRPr="00C01414">
              <w:rPr>
                <w:rFonts w:ascii="Times New Roman" w:hAnsi="Times New Roman"/>
                <w:lang w:val="es-MX"/>
              </w:rPr>
              <w:t xml:space="preserve">de  </w:t>
            </w:r>
            <w:r w:rsidRPr="00C01414">
              <w:rPr>
                <w:rFonts w:ascii="Times New Roman" w:hAnsi="Times New Roman"/>
                <w:spacing w:val="41"/>
                <w:lang w:val="es-MX"/>
              </w:rPr>
              <w:t xml:space="preserve"> </w:t>
            </w:r>
            <w:r w:rsidRPr="00C01414">
              <w:rPr>
                <w:rFonts w:ascii="Times New Roman" w:hAnsi="Times New Roman"/>
                <w:lang w:val="es-MX"/>
              </w:rPr>
              <w:t>pr</w:t>
            </w:r>
            <w:r w:rsidRPr="00C01414">
              <w:rPr>
                <w:rFonts w:ascii="Times New Roman" w:hAnsi="Times New Roman"/>
                <w:spacing w:val="2"/>
                <w:lang w:val="es-MX"/>
              </w:rPr>
              <w:t>o</w:t>
            </w:r>
            <w:r w:rsidRPr="00C01414">
              <w:rPr>
                <w:rFonts w:ascii="Times New Roman" w:hAnsi="Times New Roman"/>
                <w:lang w:val="es-MX"/>
              </w:rPr>
              <w:t>d</w:t>
            </w:r>
            <w:r w:rsidRPr="00C01414">
              <w:rPr>
                <w:rFonts w:ascii="Times New Roman" w:hAnsi="Times New Roman"/>
                <w:spacing w:val="-1"/>
                <w:lang w:val="es-MX"/>
              </w:rPr>
              <w:t>u</w:t>
            </w:r>
            <w:r w:rsidRPr="00C01414">
              <w:rPr>
                <w:rFonts w:ascii="Times New Roman" w:hAnsi="Times New Roman"/>
                <w:spacing w:val="1"/>
                <w:lang w:val="es-MX"/>
              </w:rPr>
              <w:t>c</w:t>
            </w:r>
            <w:r w:rsidRPr="00C01414">
              <w:rPr>
                <w:rFonts w:ascii="Times New Roman" w:hAnsi="Times New Roman"/>
                <w:lang w:val="es-MX"/>
              </w:rPr>
              <w:t xml:space="preserve">tos  </w:t>
            </w:r>
            <w:r w:rsidRPr="00C01414">
              <w:rPr>
                <w:rFonts w:ascii="Times New Roman" w:hAnsi="Times New Roman"/>
                <w:spacing w:val="39"/>
                <w:lang w:val="es-MX"/>
              </w:rPr>
              <w:t xml:space="preserve"> </w:t>
            </w:r>
            <w:r w:rsidRPr="00C01414">
              <w:rPr>
                <w:rFonts w:ascii="Times New Roman" w:hAnsi="Times New Roman"/>
                <w:lang w:val="es-MX"/>
              </w:rPr>
              <w:t xml:space="preserve">y  </w:t>
            </w:r>
            <w:r w:rsidRPr="00C01414">
              <w:rPr>
                <w:rFonts w:ascii="Times New Roman" w:hAnsi="Times New Roman"/>
                <w:spacing w:val="40"/>
                <w:lang w:val="es-MX"/>
              </w:rPr>
              <w:t xml:space="preserve"> </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u</w:t>
            </w:r>
            <w:r w:rsidRPr="00C01414">
              <w:rPr>
                <w:rFonts w:ascii="Times New Roman" w:hAnsi="Times New Roman"/>
                <w:spacing w:val="-1"/>
                <w:lang w:val="es-MX"/>
              </w:rPr>
              <w:t>l</w:t>
            </w:r>
            <w:r w:rsidRPr="00C01414">
              <w:rPr>
                <w:rFonts w:ascii="Times New Roman" w:hAnsi="Times New Roman"/>
                <w:lang w:val="es-MX"/>
              </w:rPr>
              <w:t>t</w:t>
            </w:r>
            <w:r w:rsidRPr="00C01414">
              <w:rPr>
                <w:rFonts w:ascii="Times New Roman" w:hAnsi="Times New Roman"/>
                <w:spacing w:val="2"/>
                <w:lang w:val="es-MX"/>
              </w:rPr>
              <w:t>a</w:t>
            </w:r>
            <w:r w:rsidRPr="00C01414">
              <w:rPr>
                <w:rFonts w:ascii="Times New Roman" w:hAnsi="Times New Roman"/>
                <w:lang w:val="es-MX"/>
              </w:rPr>
              <w:t>d</w:t>
            </w:r>
            <w:r w:rsidRPr="00C01414">
              <w:rPr>
                <w:rFonts w:ascii="Times New Roman" w:hAnsi="Times New Roman"/>
                <w:spacing w:val="-1"/>
                <w:lang w:val="es-MX"/>
              </w:rPr>
              <w:t>o</w:t>
            </w:r>
            <w:r w:rsidRPr="00C01414">
              <w:rPr>
                <w:rFonts w:ascii="Times New Roman" w:hAnsi="Times New Roman"/>
                <w:lang w:val="es-MX"/>
              </w:rPr>
              <w:t xml:space="preserve">s </w:t>
            </w:r>
            <w:r w:rsidRPr="00C01414">
              <w:rPr>
                <w:rFonts w:ascii="Times New Roman" w:hAnsi="Times New Roman"/>
                <w:spacing w:val="-1"/>
                <w:lang w:val="es-MX"/>
              </w:rPr>
              <w:t>i</w:t>
            </w:r>
            <w:r w:rsidRPr="00C01414">
              <w:rPr>
                <w:rFonts w:ascii="Times New Roman" w:hAnsi="Times New Roman"/>
                <w:lang w:val="es-MX"/>
              </w:rPr>
              <w:t>nt</w:t>
            </w:r>
            <w:r w:rsidRPr="00C01414">
              <w:rPr>
                <w:rFonts w:ascii="Times New Roman" w:hAnsi="Times New Roman"/>
                <w:spacing w:val="-1"/>
                <w:lang w:val="es-MX"/>
              </w:rPr>
              <w:t>e</w:t>
            </w:r>
            <w:r w:rsidRPr="00C01414">
              <w:rPr>
                <w:rFonts w:ascii="Times New Roman" w:hAnsi="Times New Roman"/>
                <w:spacing w:val="1"/>
                <w:lang w:val="es-MX"/>
              </w:rPr>
              <w:t>r</w:t>
            </w:r>
            <w:r w:rsidRPr="00C01414">
              <w:rPr>
                <w:rFonts w:ascii="Times New Roman" w:hAnsi="Times New Roman"/>
                <w:spacing w:val="4"/>
                <w:lang w:val="es-MX"/>
              </w:rPr>
              <w:t>m</w:t>
            </w:r>
            <w:r w:rsidRPr="00C01414">
              <w:rPr>
                <w:rFonts w:ascii="Times New Roman" w:hAnsi="Times New Roman"/>
                <w:lang w:val="es-MX"/>
              </w:rPr>
              <w:t>e</w:t>
            </w:r>
            <w:r w:rsidRPr="00C01414">
              <w:rPr>
                <w:rFonts w:ascii="Times New Roman" w:hAnsi="Times New Roman"/>
                <w:spacing w:val="-1"/>
                <w:lang w:val="es-MX"/>
              </w:rPr>
              <w:t>di</w:t>
            </w:r>
            <w:r w:rsidRPr="00C01414">
              <w:rPr>
                <w:rFonts w:ascii="Times New Roman" w:hAnsi="Times New Roman"/>
                <w:lang w:val="es-MX"/>
              </w:rPr>
              <w:t>os</w:t>
            </w:r>
            <w:r w:rsidRPr="00C01414">
              <w:rPr>
                <w:rFonts w:ascii="Times New Roman" w:hAnsi="Times New Roman"/>
                <w:spacing w:val="-5"/>
                <w:lang w:val="es-MX"/>
              </w:rPr>
              <w:t xml:space="preserve"> </w:t>
            </w:r>
            <w:r w:rsidRPr="00C01414">
              <w:rPr>
                <w:rFonts w:ascii="Times New Roman" w:hAnsi="Times New Roman"/>
                <w:lang w:val="es-MX"/>
              </w:rPr>
              <w:t>y</w:t>
            </w:r>
            <w:r w:rsidRPr="00C01414">
              <w:rPr>
                <w:rFonts w:ascii="Times New Roman" w:hAnsi="Times New Roman"/>
                <w:spacing w:val="-5"/>
                <w:lang w:val="es-MX"/>
              </w:rPr>
              <w:t xml:space="preserve"> </w:t>
            </w:r>
            <w:r w:rsidRPr="00C01414">
              <w:rPr>
                <w:rFonts w:ascii="Times New Roman" w:hAnsi="Times New Roman"/>
                <w:spacing w:val="2"/>
                <w:lang w:val="es-MX"/>
              </w:rPr>
              <w:t>f</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a</w:t>
            </w:r>
            <w:r w:rsidRPr="00C01414">
              <w:rPr>
                <w:rFonts w:ascii="Times New Roman" w:hAnsi="Times New Roman"/>
                <w:spacing w:val="-1"/>
                <w:lang w:val="es-MX"/>
              </w:rPr>
              <w:t>l</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w:t>
            </w:r>
          </w:p>
          <w:p w14:paraId="37D9A08D" w14:textId="77777777" w:rsidR="00C01414" w:rsidRPr="00C01414" w:rsidRDefault="00C01414" w:rsidP="00AC6182">
            <w:pPr>
              <w:pStyle w:val="ListParagraph"/>
              <w:widowControl w:val="0"/>
              <w:numPr>
                <w:ilvl w:val="0"/>
                <w:numId w:val="29"/>
              </w:numPr>
              <w:autoSpaceDE w:val="0"/>
              <w:autoSpaceDN w:val="0"/>
              <w:adjustRightInd w:val="0"/>
              <w:spacing w:after="0"/>
              <w:ind w:right="76"/>
              <w:jc w:val="both"/>
              <w:rPr>
                <w:rFonts w:ascii="Times New Roman" w:hAnsi="Times New Roman"/>
                <w:lang w:val="es-MX"/>
              </w:rPr>
            </w:pPr>
            <w:r w:rsidRPr="00C01414">
              <w:rPr>
                <w:rFonts w:ascii="Times New Roman" w:hAnsi="Times New Roman"/>
                <w:lang w:val="es-MX"/>
              </w:rPr>
              <w:t>Asegurar el cu</w:t>
            </w:r>
            <w:r w:rsidRPr="00C01414">
              <w:rPr>
                <w:rFonts w:ascii="Times New Roman" w:hAnsi="Times New Roman"/>
                <w:spacing w:val="4"/>
                <w:lang w:val="es-MX"/>
              </w:rPr>
              <w:t>m</w:t>
            </w:r>
            <w:r w:rsidRPr="00C01414">
              <w:rPr>
                <w:rFonts w:ascii="Times New Roman" w:hAnsi="Times New Roman"/>
                <w:lang w:val="es-MX"/>
              </w:rPr>
              <w:t>p</w:t>
            </w:r>
            <w:r w:rsidRPr="00C01414">
              <w:rPr>
                <w:rFonts w:ascii="Times New Roman" w:hAnsi="Times New Roman"/>
                <w:spacing w:val="-1"/>
                <w:lang w:val="es-MX"/>
              </w:rPr>
              <w:t>li</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to</w:t>
            </w:r>
            <w:r w:rsidRPr="00C01414">
              <w:rPr>
                <w:rFonts w:ascii="Times New Roman" w:hAnsi="Times New Roman"/>
                <w:spacing w:val="18"/>
                <w:lang w:val="es-MX"/>
              </w:rPr>
              <w:t xml:space="preserve"> </w:t>
            </w:r>
            <w:r w:rsidRPr="00C01414">
              <w:rPr>
                <w:rFonts w:ascii="Times New Roman" w:hAnsi="Times New Roman"/>
                <w:spacing w:val="2"/>
                <w:lang w:val="es-MX"/>
              </w:rPr>
              <w:t>d</w:t>
            </w:r>
            <w:r w:rsidRPr="00C01414">
              <w:rPr>
                <w:rFonts w:ascii="Times New Roman" w:hAnsi="Times New Roman"/>
                <w:lang w:val="es-MX"/>
              </w:rPr>
              <w:t>e</w:t>
            </w:r>
            <w:r w:rsidRPr="00C01414">
              <w:rPr>
                <w:rFonts w:ascii="Times New Roman" w:hAnsi="Times New Roman"/>
                <w:spacing w:val="28"/>
                <w:lang w:val="es-MX"/>
              </w:rPr>
              <w:t xml:space="preserve"> </w:t>
            </w:r>
            <w:r w:rsidRPr="00C01414">
              <w:rPr>
                <w:rFonts w:ascii="Times New Roman" w:hAnsi="Times New Roman"/>
                <w:spacing w:val="2"/>
                <w:lang w:val="es-MX"/>
              </w:rPr>
              <w:t>p</w:t>
            </w:r>
            <w:r w:rsidRPr="00C01414">
              <w:rPr>
                <w:rFonts w:ascii="Times New Roman" w:hAnsi="Times New Roman"/>
                <w:lang w:val="es-MX"/>
              </w:rPr>
              <w:t>o</w:t>
            </w:r>
            <w:r w:rsidRPr="00C01414">
              <w:rPr>
                <w:rFonts w:ascii="Times New Roman" w:hAnsi="Times New Roman"/>
                <w:spacing w:val="-1"/>
                <w:lang w:val="es-MX"/>
              </w:rPr>
              <w:t>l</w:t>
            </w:r>
            <w:r w:rsidRPr="00C01414">
              <w:rPr>
                <w:rFonts w:ascii="Times New Roman" w:hAnsi="Times New Roman"/>
                <w:spacing w:val="2"/>
                <w:lang w:val="es-MX"/>
              </w:rPr>
              <w:t>í</w:t>
            </w:r>
            <w:r w:rsidRPr="00C01414">
              <w:rPr>
                <w:rFonts w:ascii="Times New Roman" w:hAnsi="Times New Roman"/>
                <w:lang w:val="es-MX"/>
              </w:rPr>
              <w:t>t</w:t>
            </w:r>
            <w:r w:rsidRPr="00C01414">
              <w:rPr>
                <w:rFonts w:ascii="Times New Roman" w:hAnsi="Times New Roman"/>
                <w:spacing w:val="-1"/>
                <w:lang w:val="es-MX"/>
              </w:rPr>
              <w:t>i</w:t>
            </w:r>
            <w:r w:rsidRPr="00C01414">
              <w:rPr>
                <w:rFonts w:ascii="Times New Roman" w:hAnsi="Times New Roman"/>
                <w:spacing w:val="3"/>
                <w:lang w:val="es-MX"/>
              </w:rPr>
              <w:t>c</w:t>
            </w:r>
            <w:r w:rsidRPr="00C01414">
              <w:rPr>
                <w:rFonts w:ascii="Times New Roman" w:hAnsi="Times New Roman"/>
                <w:lang w:val="es-MX"/>
              </w:rPr>
              <w:t>a</w:t>
            </w:r>
            <w:r w:rsidRPr="00C01414">
              <w:rPr>
                <w:rFonts w:ascii="Times New Roman" w:hAnsi="Times New Roman"/>
                <w:spacing w:val="1"/>
                <w:lang w:val="es-MX"/>
              </w:rPr>
              <w:t>s</w:t>
            </w:r>
            <w:r w:rsidRPr="00C01414">
              <w:rPr>
                <w:rFonts w:ascii="Times New Roman" w:hAnsi="Times New Roman"/>
                <w:lang w:val="es-MX"/>
              </w:rPr>
              <w:t>,</w:t>
            </w:r>
            <w:r w:rsidRPr="00C01414">
              <w:rPr>
                <w:rFonts w:ascii="Times New Roman" w:hAnsi="Times New Roman"/>
                <w:spacing w:val="23"/>
                <w:lang w:val="es-MX"/>
              </w:rPr>
              <w:t xml:space="preserve"> </w:t>
            </w:r>
            <w:r w:rsidRPr="00C01414">
              <w:rPr>
                <w:rFonts w:ascii="Times New Roman" w:hAnsi="Times New Roman"/>
                <w:lang w:val="es-MX"/>
              </w:rPr>
              <w:t>n</w:t>
            </w:r>
            <w:r w:rsidRPr="00C01414">
              <w:rPr>
                <w:rFonts w:ascii="Times New Roman" w:hAnsi="Times New Roman"/>
                <w:spacing w:val="-1"/>
                <w:lang w:val="es-MX"/>
              </w:rPr>
              <w:t>o</w:t>
            </w:r>
            <w:r w:rsidRPr="00C01414">
              <w:rPr>
                <w:rFonts w:ascii="Times New Roman" w:hAnsi="Times New Roman"/>
                <w:spacing w:val="1"/>
                <w:lang w:val="es-MX"/>
              </w:rPr>
              <w:t>r</w:t>
            </w:r>
            <w:r w:rsidRPr="00C01414">
              <w:rPr>
                <w:rFonts w:ascii="Times New Roman" w:hAnsi="Times New Roman"/>
                <w:spacing w:val="4"/>
                <w:lang w:val="es-MX"/>
              </w:rPr>
              <w:t>m</w:t>
            </w:r>
            <w:r w:rsidRPr="00C01414">
              <w:rPr>
                <w:rFonts w:ascii="Times New Roman" w:hAnsi="Times New Roman"/>
                <w:lang w:val="es-MX"/>
              </w:rPr>
              <w:t>as</w:t>
            </w:r>
            <w:r w:rsidRPr="00C01414">
              <w:rPr>
                <w:rFonts w:ascii="Times New Roman" w:hAnsi="Times New Roman"/>
                <w:spacing w:val="27"/>
                <w:lang w:val="es-MX"/>
              </w:rPr>
              <w:t xml:space="preserve"> </w:t>
            </w:r>
            <w:r w:rsidRPr="00C01414">
              <w:rPr>
                <w:rFonts w:ascii="Times New Roman" w:hAnsi="Times New Roman"/>
                <w:lang w:val="es-MX"/>
              </w:rPr>
              <w:t>y</w:t>
            </w:r>
            <w:r w:rsidRPr="00C01414">
              <w:rPr>
                <w:rFonts w:ascii="Times New Roman" w:hAnsi="Times New Roman"/>
                <w:spacing w:val="26"/>
                <w:lang w:val="es-MX"/>
              </w:rPr>
              <w:t xml:space="preserve"> </w:t>
            </w:r>
            <w:r w:rsidRPr="00C01414">
              <w:rPr>
                <w:rFonts w:ascii="Times New Roman" w:hAnsi="Times New Roman"/>
                <w:lang w:val="es-MX"/>
              </w:rPr>
              <w:t>p</w:t>
            </w:r>
            <w:r w:rsidRPr="00C01414">
              <w:rPr>
                <w:rFonts w:ascii="Times New Roman" w:hAnsi="Times New Roman"/>
                <w:spacing w:val="3"/>
                <w:lang w:val="es-MX"/>
              </w:rPr>
              <w:t>r</w:t>
            </w:r>
            <w:r w:rsidRPr="00C01414">
              <w:rPr>
                <w:rFonts w:ascii="Times New Roman" w:hAnsi="Times New Roman"/>
                <w:lang w:val="es-MX"/>
              </w:rPr>
              <w:t>o</w:t>
            </w:r>
            <w:r w:rsidRPr="00C01414">
              <w:rPr>
                <w:rFonts w:ascii="Times New Roman" w:hAnsi="Times New Roman"/>
                <w:spacing w:val="1"/>
                <w:lang w:val="es-MX"/>
              </w:rPr>
              <w:t>c</w:t>
            </w:r>
            <w:r w:rsidRPr="00C01414">
              <w:rPr>
                <w:rFonts w:ascii="Times New Roman" w:hAnsi="Times New Roman"/>
                <w:lang w:val="es-MX"/>
              </w:rPr>
              <w:t>e</w:t>
            </w:r>
            <w:r w:rsidRPr="00C01414">
              <w:rPr>
                <w:rFonts w:ascii="Times New Roman" w:hAnsi="Times New Roman"/>
                <w:spacing w:val="-1"/>
                <w:lang w:val="es-MX"/>
              </w:rPr>
              <w:t>di</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spacing w:val="2"/>
                <w:lang w:val="es-MX"/>
              </w:rPr>
              <w:t>t</w:t>
            </w:r>
            <w:r w:rsidRPr="00C01414">
              <w:rPr>
                <w:rFonts w:ascii="Times New Roman" w:hAnsi="Times New Roman"/>
                <w:lang w:val="es-MX"/>
              </w:rPr>
              <w:t>os</w:t>
            </w:r>
            <w:r w:rsidRPr="00C01414">
              <w:rPr>
                <w:rFonts w:ascii="Times New Roman" w:hAnsi="Times New Roman"/>
                <w:spacing w:val="18"/>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30"/>
                <w:lang w:val="es-MX"/>
              </w:rPr>
              <w:t xml:space="preserve"> </w:t>
            </w:r>
            <w:r w:rsidRPr="00C01414">
              <w:rPr>
                <w:rFonts w:ascii="Times New Roman" w:hAnsi="Times New Roman"/>
                <w:spacing w:val="-1"/>
                <w:lang w:val="es-MX"/>
              </w:rPr>
              <w:t>B</w:t>
            </w:r>
            <w:r w:rsidRPr="00C01414">
              <w:rPr>
                <w:rFonts w:ascii="Times New Roman" w:hAnsi="Times New Roman"/>
                <w:lang w:val="es-MX"/>
              </w:rPr>
              <w:t xml:space="preserve">ID,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c</w:t>
            </w:r>
            <w:r w:rsidRPr="00C01414">
              <w:rPr>
                <w:rFonts w:ascii="Times New Roman" w:hAnsi="Times New Roman"/>
                <w:spacing w:val="-1"/>
                <w:lang w:val="es-MX"/>
              </w:rPr>
              <w:t>l</w:t>
            </w:r>
            <w:r w:rsidRPr="00C01414">
              <w:rPr>
                <w:rFonts w:ascii="Times New Roman" w:hAnsi="Times New Roman"/>
                <w:spacing w:val="2"/>
                <w:lang w:val="es-MX"/>
              </w:rPr>
              <w:t>u</w:t>
            </w:r>
            <w:r w:rsidRPr="00C01414">
              <w:rPr>
                <w:rFonts w:ascii="Times New Roman" w:hAnsi="Times New Roman"/>
                <w:spacing w:val="-1"/>
                <w:lang w:val="es-MX"/>
              </w:rPr>
              <w:t>i</w:t>
            </w:r>
            <w:r w:rsidRPr="00C01414">
              <w:rPr>
                <w:rFonts w:ascii="Times New Roman" w:hAnsi="Times New Roman"/>
                <w:spacing w:val="2"/>
                <w:lang w:val="es-MX"/>
              </w:rPr>
              <w:t>d</w:t>
            </w:r>
            <w:r w:rsidRPr="00C01414">
              <w:rPr>
                <w:rFonts w:ascii="Times New Roman" w:hAnsi="Times New Roman"/>
                <w:lang w:val="es-MX"/>
              </w:rPr>
              <w:t>os</w:t>
            </w:r>
            <w:r w:rsidRPr="00C01414">
              <w:rPr>
                <w:rFonts w:ascii="Times New Roman" w:hAnsi="Times New Roman"/>
                <w:spacing w:val="-7"/>
                <w:lang w:val="es-MX"/>
              </w:rPr>
              <w:t xml:space="preserve"> </w:t>
            </w:r>
            <w:r w:rsidRPr="00C01414">
              <w:rPr>
                <w:rFonts w:ascii="Times New Roman" w:hAnsi="Times New Roman"/>
                <w:spacing w:val="-1"/>
                <w:lang w:val="es-MX"/>
              </w:rPr>
              <w:t>l</w:t>
            </w:r>
            <w:r w:rsidRPr="00C01414">
              <w:rPr>
                <w:rFonts w:ascii="Times New Roman" w:hAnsi="Times New Roman"/>
                <w:lang w:val="es-MX"/>
              </w:rPr>
              <w:t>os</w:t>
            </w:r>
            <w:r w:rsidRPr="00C01414">
              <w:rPr>
                <w:rFonts w:ascii="Times New Roman" w:hAnsi="Times New Roman"/>
                <w:spacing w:val="-1"/>
                <w:lang w:val="es-MX"/>
              </w:rPr>
              <w:t xml:space="preserve"> </w:t>
            </w:r>
            <w:r w:rsidRPr="00C01414">
              <w:rPr>
                <w:rFonts w:ascii="Times New Roman" w:hAnsi="Times New Roman"/>
                <w:spacing w:val="2"/>
                <w:lang w:val="es-MX"/>
              </w:rPr>
              <w:t>d</w:t>
            </w:r>
            <w:r w:rsidRPr="00C01414">
              <w:rPr>
                <w:rFonts w:ascii="Times New Roman" w:hAnsi="Times New Roman"/>
                <w:lang w:val="es-MX"/>
              </w:rPr>
              <w:t>e</w:t>
            </w:r>
            <w:r w:rsidRPr="00C01414">
              <w:rPr>
                <w:rFonts w:ascii="Times New Roman" w:hAnsi="Times New Roman"/>
                <w:spacing w:val="-2"/>
                <w:lang w:val="es-MX"/>
              </w:rPr>
              <w:t xml:space="preserve"> </w:t>
            </w:r>
            <w:r w:rsidRPr="00C01414">
              <w:rPr>
                <w:rFonts w:ascii="Times New Roman" w:hAnsi="Times New Roman"/>
                <w:spacing w:val="1"/>
                <w:lang w:val="es-MX"/>
              </w:rPr>
              <w:t>a</w:t>
            </w:r>
            <w:r w:rsidRPr="00C01414">
              <w:rPr>
                <w:rFonts w:ascii="Times New Roman" w:hAnsi="Times New Roman"/>
                <w:lang w:val="es-MX"/>
              </w:rPr>
              <w:t>d</w:t>
            </w:r>
            <w:r w:rsidRPr="00C01414">
              <w:rPr>
                <w:rFonts w:ascii="Times New Roman" w:hAnsi="Times New Roman"/>
                <w:spacing w:val="-1"/>
                <w:lang w:val="es-MX"/>
              </w:rPr>
              <w:t>q</w:t>
            </w:r>
            <w:r w:rsidRPr="00C01414">
              <w:rPr>
                <w:rFonts w:ascii="Times New Roman" w:hAnsi="Times New Roman"/>
                <w:spacing w:val="2"/>
                <w:lang w:val="es-MX"/>
              </w:rPr>
              <w:t>u</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spacing w:val="1"/>
                <w:lang w:val="es-MX"/>
              </w:rPr>
              <w:t>ci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w:t>
            </w:r>
          </w:p>
          <w:p w14:paraId="32F11A50" w14:textId="77777777" w:rsidR="00C01414" w:rsidRPr="00091BC7" w:rsidRDefault="00C01414" w:rsidP="00AC6182">
            <w:pPr>
              <w:pStyle w:val="ListParagraph"/>
              <w:widowControl w:val="0"/>
              <w:numPr>
                <w:ilvl w:val="0"/>
                <w:numId w:val="29"/>
              </w:numPr>
              <w:autoSpaceDE w:val="0"/>
              <w:autoSpaceDN w:val="0"/>
              <w:adjustRightInd w:val="0"/>
              <w:spacing w:after="0"/>
              <w:ind w:right="2369"/>
              <w:jc w:val="both"/>
              <w:rPr>
                <w:rFonts w:ascii="Times New Roman" w:hAnsi="Times New Roman"/>
              </w:rPr>
            </w:pPr>
            <w:proofErr w:type="spellStart"/>
            <w:r w:rsidRPr="00091BC7">
              <w:rPr>
                <w:rFonts w:ascii="Times New Roman" w:hAnsi="Times New Roman"/>
                <w:spacing w:val="-1"/>
              </w:rPr>
              <w:t>A</w:t>
            </w:r>
            <w:r w:rsidRPr="00091BC7">
              <w:rPr>
                <w:rFonts w:ascii="Times New Roman" w:hAnsi="Times New Roman"/>
                <w:spacing w:val="1"/>
              </w:rPr>
              <w:t>c</w:t>
            </w:r>
            <w:r w:rsidRPr="00091BC7">
              <w:rPr>
                <w:rFonts w:ascii="Times New Roman" w:hAnsi="Times New Roman"/>
              </w:rPr>
              <w:t>t</w:t>
            </w:r>
            <w:r w:rsidRPr="00091BC7">
              <w:rPr>
                <w:rFonts w:ascii="Times New Roman" w:hAnsi="Times New Roman"/>
                <w:spacing w:val="2"/>
              </w:rPr>
              <w:t>u</w:t>
            </w:r>
            <w:r w:rsidRPr="00091BC7">
              <w:rPr>
                <w:rFonts w:ascii="Times New Roman" w:hAnsi="Times New Roman"/>
              </w:rPr>
              <w:t>a</w:t>
            </w:r>
            <w:r w:rsidRPr="00091BC7">
              <w:rPr>
                <w:rFonts w:ascii="Times New Roman" w:hAnsi="Times New Roman"/>
                <w:spacing w:val="1"/>
              </w:rPr>
              <w:t>li</w:t>
            </w:r>
            <w:r w:rsidRPr="00091BC7">
              <w:rPr>
                <w:rFonts w:ascii="Times New Roman" w:hAnsi="Times New Roman"/>
                <w:spacing w:val="-1"/>
              </w:rPr>
              <w:t>z</w:t>
            </w:r>
            <w:r w:rsidRPr="00091BC7">
              <w:rPr>
                <w:rFonts w:ascii="Times New Roman" w:hAnsi="Times New Roman"/>
              </w:rPr>
              <w:t>a</w:t>
            </w:r>
            <w:r w:rsidRPr="00091BC7">
              <w:rPr>
                <w:rFonts w:ascii="Times New Roman" w:hAnsi="Times New Roman"/>
                <w:spacing w:val="1"/>
              </w:rPr>
              <w:t>c</w:t>
            </w:r>
            <w:r w:rsidRPr="00091BC7">
              <w:rPr>
                <w:rFonts w:ascii="Times New Roman" w:hAnsi="Times New Roman"/>
                <w:spacing w:val="-1"/>
              </w:rPr>
              <w:t>i</w:t>
            </w:r>
            <w:r w:rsidRPr="00091BC7">
              <w:rPr>
                <w:rFonts w:ascii="Times New Roman" w:hAnsi="Times New Roman"/>
                <w:spacing w:val="2"/>
              </w:rPr>
              <w:t>ó</w:t>
            </w:r>
            <w:r w:rsidRPr="00091BC7">
              <w:rPr>
                <w:rFonts w:ascii="Times New Roman" w:hAnsi="Times New Roman"/>
              </w:rPr>
              <w:t>n</w:t>
            </w:r>
            <w:proofErr w:type="spellEnd"/>
            <w:r w:rsidRPr="00091BC7">
              <w:rPr>
                <w:rFonts w:ascii="Times New Roman" w:hAnsi="Times New Roman"/>
                <w:spacing w:val="-12"/>
              </w:rPr>
              <w:t xml:space="preserve"> </w:t>
            </w:r>
            <w:r w:rsidRPr="00091BC7">
              <w:rPr>
                <w:rFonts w:ascii="Times New Roman" w:hAnsi="Times New Roman"/>
                <w:spacing w:val="-1"/>
              </w:rPr>
              <w:t>d</w:t>
            </w:r>
            <w:r w:rsidRPr="00091BC7">
              <w:rPr>
                <w:rFonts w:ascii="Times New Roman" w:hAnsi="Times New Roman"/>
              </w:rPr>
              <w:t xml:space="preserve">e </w:t>
            </w:r>
            <w:proofErr w:type="spellStart"/>
            <w:r w:rsidRPr="00091BC7">
              <w:rPr>
                <w:rFonts w:ascii="Times New Roman" w:hAnsi="Times New Roman"/>
              </w:rPr>
              <w:t>re</w:t>
            </w:r>
            <w:r w:rsidRPr="00091BC7">
              <w:rPr>
                <w:rFonts w:ascii="Times New Roman" w:hAnsi="Times New Roman"/>
                <w:spacing w:val="1"/>
              </w:rPr>
              <w:t>g</w:t>
            </w:r>
            <w:r w:rsidRPr="00091BC7">
              <w:rPr>
                <w:rFonts w:ascii="Times New Roman" w:hAnsi="Times New Roman"/>
                <w:spacing w:val="-1"/>
              </w:rPr>
              <w:t>i</w:t>
            </w:r>
            <w:r w:rsidRPr="00091BC7">
              <w:rPr>
                <w:rFonts w:ascii="Times New Roman" w:hAnsi="Times New Roman"/>
                <w:spacing w:val="1"/>
              </w:rPr>
              <w:t>s</w:t>
            </w:r>
            <w:r w:rsidRPr="00091BC7">
              <w:rPr>
                <w:rFonts w:ascii="Times New Roman" w:hAnsi="Times New Roman"/>
              </w:rPr>
              <w:t>tros</w:t>
            </w:r>
            <w:proofErr w:type="spellEnd"/>
            <w:r w:rsidRPr="00091BC7">
              <w:rPr>
                <w:rFonts w:ascii="Times New Roman" w:hAnsi="Times New Roman"/>
                <w:spacing w:val="-7"/>
              </w:rPr>
              <w:t xml:space="preserve"> </w:t>
            </w:r>
            <w:proofErr w:type="spellStart"/>
            <w:r w:rsidRPr="00091BC7">
              <w:rPr>
                <w:rFonts w:ascii="Times New Roman" w:hAnsi="Times New Roman"/>
                <w:spacing w:val="1"/>
              </w:rPr>
              <w:t>c</w:t>
            </w:r>
            <w:r w:rsidRPr="00091BC7">
              <w:rPr>
                <w:rFonts w:ascii="Times New Roman" w:hAnsi="Times New Roman"/>
              </w:rPr>
              <w:t>o</w:t>
            </w:r>
            <w:r w:rsidRPr="00091BC7">
              <w:rPr>
                <w:rFonts w:ascii="Times New Roman" w:hAnsi="Times New Roman"/>
                <w:spacing w:val="-1"/>
              </w:rPr>
              <w:t>n</w:t>
            </w:r>
            <w:r w:rsidRPr="00091BC7">
              <w:rPr>
                <w:rFonts w:ascii="Times New Roman" w:hAnsi="Times New Roman"/>
              </w:rPr>
              <w:t>ta</w:t>
            </w:r>
            <w:r w:rsidRPr="00091BC7">
              <w:rPr>
                <w:rFonts w:ascii="Times New Roman" w:hAnsi="Times New Roman"/>
                <w:spacing w:val="1"/>
              </w:rPr>
              <w:t>b</w:t>
            </w:r>
            <w:r w:rsidRPr="00091BC7">
              <w:rPr>
                <w:rFonts w:ascii="Times New Roman" w:hAnsi="Times New Roman"/>
                <w:spacing w:val="-1"/>
              </w:rPr>
              <w:t>l</w:t>
            </w:r>
            <w:r w:rsidRPr="00091BC7">
              <w:rPr>
                <w:rFonts w:ascii="Times New Roman" w:hAnsi="Times New Roman"/>
              </w:rPr>
              <w:t>e</w:t>
            </w:r>
            <w:r w:rsidRPr="00091BC7">
              <w:rPr>
                <w:rFonts w:ascii="Times New Roman" w:hAnsi="Times New Roman"/>
                <w:spacing w:val="1"/>
              </w:rPr>
              <w:t>s</w:t>
            </w:r>
            <w:proofErr w:type="spellEnd"/>
            <w:r w:rsidRPr="00091BC7">
              <w:rPr>
                <w:rFonts w:ascii="Times New Roman" w:hAnsi="Times New Roman"/>
              </w:rPr>
              <w:t>.</w:t>
            </w:r>
          </w:p>
          <w:p w14:paraId="668B47C7" w14:textId="77777777" w:rsidR="00C01414" w:rsidRPr="00C01414" w:rsidRDefault="00C01414" w:rsidP="00AC6182">
            <w:pPr>
              <w:pStyle w:val="ListParagraph"/>
              <w:widowControl w:val="0"/>
              <w:numPr>
                <w:ilvl w:val="0"/>
                <w:numId w:val="29"/>
              </w:numPr>
              <w:autoSpaceDE w:val="0"/>
              <w:autoSpaceDN w:val="0"/>
              <w:adjustRightInd w:val="0"/>
              <w:spacing w:after="0"/>
              <w:ind w:right="2123"/>
              <w:jc w:val="both"/>
              <w:rPr>
                <w:rFonts w:ascii="Times New Roman" w:hAnsi="Times New Roman"/>
                <w:lang w:val="es-MX"/>
              </w:rPr>
            </w:pPr>
            <w:r w:rsidRPr="00C01414">
              <w:rPr>
                <w:rFonts w:ascii="Times New Roman" w:hAnsi="Times New Roman"/>
                <w:lang w:val="es-MX"/>
              </w:rPr>
              <w:t>R</w:t>
            </w:r>
            <w:r w:rsidRPr="00C01414">
              <w:rPr>
                <w:rFonts w:ascii="Times New Roman" w:hAnsi="Times New Roman"/>
                <w:spacing w:val="2"/>
                <w:lang w:val="es-MX"/>
              </w:rPr>
              <w:t>e</w:t>
            </w:r>
            <w:r w:rsidRPr="00C01414">
              <w:rPr>
                <w:rFonts w:ascii="Times New Roman" w:hAnsi="Times New Roman"/>
                <w:spacing w:val="-1"/>
                <w:lang w:val="es-MX"/>
              </w:rPr>
              <w:t>vi</w:t>
            </w:r>
            <w:r w:rsidRPr="00C01414">
              <w:rPr>
                <w:rFonts w:ascii="Times New Roman" w:hAnsi="Times New Roman"/>
                <w:spacing w:val="1"/>
                <w:lang w:val="es-MX"/>
              </w:rPr>
              <w:t>si</w:t>
            </w:r>
            <w:r w:rsidRPr="00C01414">
              <w:rPr>
                <w:rFonts w:ascii="Times New Roman" w:hAnsi="Times New Roman"/>
                <w:lang w:val="es-MX"/>
              </w:rPr>
              <w:t>ón</w:t>
            </w:r>
            <w:r w:rsidRPr="00C01414">
              <w:rPr>
                <w:rFonts w:ascii="Times New Roman" w:hAnsi="Times New Roman"/>
                <w:spacing w:val="-7"/>
                <w:lang w:val="es-MX"/>
              </w:rPr>
              <w:t xml:space="preserve"> </w:t>
            </w:r>
            <w:r w:rsidRPr="00C01414">
              <w:rPr>
                <w:rFonts w:ascii="Times New Roman" w:hAnsi="Times New Roman"/>
                <w:lang w:val="es-MX"/>
              </w:rPr>
              <w:t>de</w:t>
            </w:r>
            <w:r w:rsidRPr="00C01414">
              <w:rPr>
                <w:rFonts w:ascii="Times New Roman" w:hAnsi="Times New Roman"/>
                <w:spacing w:val="-3"/>
                <w:lang w:val="es-MX"/>
              </w:rPr>
              <w:t xml:space="preserve"> </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lang w:val="es-MX"/>
              </w:rPr>
              <w:t>te</w:t>
            </w:r>
            <w:r w:rsidRPr="00C01414">
              <w:rPr>
                <w:rFonts w:ascii="Times New Roman" w:hAnsi="Times New Roman"/>
                <w:spacing w:val="4"/>
                <w:lang w:val="es-MX"/>
              </w:rPr>
              <w:t>m</w:t>
            </w:r>
            <w:r w:rsidRPr="00C01414">
              <w:rPr>
                <w:rFonts w:ascii="Times New Roman" w:hAnsi="Times New Roman"/>
                <w:lang w:val="es-MX"/>
              </w:rPr>
              <w:t>as</w:t>
            </w:r>
            <w:r w:rsidRPr="00C01414">
              <w:rPr>
                <w:rFonts w:ascii="Times New Roman" w:hAnsi="Times New Roman"/>
                <w:spacing w:val="-7"/>
                <w:lang w:val="es-MX"/>
              </w:rPr>
              <w:t xml:space="preserve"> </w:t>
            </w:r>
            <w:r w:rsidRPr="00C01414">
              <w:rPr>
                <w:rFonts w:ascii="Times New Roman" w:hAnsi="Times New Roman"/>
                <w:lang w:val="es-MX"/>
              </w:rPr>
              <w:t>de</w:t>
            </w:r>
            <w:r w:rsidRPr="00C01414">
              <w:rPr>
                <w:rFonts w:ascii="Times New Roman" w:hAnsi="Times New Roman"/>
                <w:spacing w:val="-3"/>
                <w:lang w:val="es-MX"/>
              </w:rPr>
              <w:t xml:space="preserv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tr</w:t>
            </w:r>
            <w:r w:rsidRPr="00C01414">
              <w:rPr>
                <w:rFonts w:ascii="Times New Roman" w:hAnsi="Times New Roman"/>
                <w:spacing w:val="2"/>
                <w:lang w:val="es-MX"/>
              </w:rPr>
              <w:t>o</w:t>
            </w:r>
            <w:r w:rsidRPr="00C01414">
              <w:rPr>
                <w:rFonts w:ascii="Times New Roman" w:hAnsi="Times New Roman"/>
                <w:lang w:val="es-MX"/>
              </w:rPr>
              <w:t>l</w:t>
            </w:r>
            <w:r w:rsidRPr="00C01414">
              <w:rPr>
                <w:rFonts w:ascii="Times New Roman" w:hAnsi="Times New Roman"/>
                <w:spacing w:val="-7"/>
                <w:lang w:val="es-MX"/>
              </w:rPr>
              <w:t xml:space="preserve"> </w:t>
            </w:r>
            <w:r w:rsidRPr="00C01414">
              <w:rPr>
                <w:rFonts w:ascii="Times New Roman" w:hAnsi="Times New Roman"/>
                <w:spacing w:val="1"/>
                <w:lang w:val="es-MX"/>
              </w:rPr>
              <w:t>i</w:t>
            </w:r>
            <w:r w:rsidRPr="00C01414">
              <w:rPr>
                <w:rFonts w:ascii="Times New Roman" w:hAnsi="Times New Roman"/>
                <w:lang w:val="es-MX"/>
              </w:rPr>
              <w:t>nt</w:t>
            </w:r>
            <w:r w:rsidRPr="00C01414">
              <w:rPr>
                <w:rFonts w:ascii="Times New Roman" w:hAnsi="Times New Roman"/>
                <w:spacing w:val="-1"/>
                <w:lang w:val="es-MX"/>
              </w:rPr>
              <w:t>e</w:t>
            </w:r>
            <w:r w:rsidRPr="00C01414">
              <w:rPr>
                <w:rFonts w:ascii="Times New Roman" w:hAnsi="Times New Roman"/>
                <w:spacing w:val="1"/>
                <w:lang w:val="es-MX"/>
              </w:rPr>
              <w:t>r</w:t>
            </w:r>
            <w:r w:rsidRPr="00C01414">
              <w:rPr>
                <w:rFonts w:ascii="Times New Roman" w:hAnsi="Times New Roman"/>
                <w:spacing w:val="2"/>
                <w:lang w:val="es-MX"/>
              </w:rPr>
              <w:t>n</w:t>
            </w:r>
            <w:r w:rsidRPr="00C01414">
              <w:rPr>
                <w:rFonts w:ascii="Times New Roman" w:hAnsi="Times New Roman"/>
                <w:lang w:val="es-MX"/>
              </w:rPr>
              <w:t>o y C</w:t>
            </w:r>
            <w:r w:rsidRPr="00C01414">
              <w:rPr>
                <w:rFonts w:ascii="Times New Roman" w:hAnsi="Times New Roman"/>
                <w:spacing w:val="-3"/>
                <w:lang w:val="es-MX"/>
              </w:rPr>
              <w:t>u</w:t>
            </w:r>
            <w:r w:rsidRPr="00C01414">
              <w:rPr>
                <w:rFonts w:ascii="Times New Roman" w:hAnsi="Times New Roman"/>
                <w:spacing w:val="4"/>
                <w:lang w:val="es-MX"/>
              </w:rPr>
              <w:t>m</w:t>
            </w:r>
            <w:r w:rsidRPr="00C01414">
              <w:rPr>
                <w:rFonts w:ascii="Times New Roman" w:hAnsi="Times New Roman"/>
                <w:lang w:val="es-MX"/>
              </w:rPr>
              <w:t>p</w:t>
            </w:r>
            <w:r w:rsidRPr="00C01414">
              <w:rPr>
                <w:rFonts w:ascii="Times New Roman" w:hAnsi="Times New Roman"/>
                <w:spacing w:val="-1"/>
                <w:lang w:val="es-MX"/>
              </w:rPr>
              <w:t>li</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to</w:t>
            </w:r>
            <w:r w:rsidRPr="00C01414">
              <w:rPr>
                <w:rFonts w:ascii="Times New Roman" w:hAnsi="Times New Roman"/>
                <w:spacing w:val="-13"/>
                <w:lang w:val="es-MX"/>
              </w:rPr>
              <w:t xml:space="preserve"> </w:t>
            </w:r>
            <w:r w:rsidRPr="00C01414">
              <w:rPr>
                <w:rFonts w:ascii="Times New Roman" w:hAnsi="Times New Roman"/>
                <w:lang w:val="es-MX"/>
              </w:rPr>
              <w:t>de</w:t>
            </w:r>
            <w:r w:rsidRPr="00C01414">
              <w:rPr>
                <w:rFonts w:ascii="Times New Roman" w:hAnsi="Times New Roman"/>
                <w:spacing w:val="-1"/>
                <w:lang w:val="es-MX"/>
              </w:rPr>
              <w:t xml:space="preserve"> l</w:t>
            </w:r>
            <w:r w:rsidRPr="00C01414">
              <w:rPr>
                <w:rFonts w:ascii="Times New Roman" w:hAnsi="Times New Roman"/>
                <w:lang w:val="es-MX"/>
              </w:rPr>
              <w:t>as</w:t>
            </w:r>
            <w:r w:rsidRPr="00C01414">
              <w:rPr>
                <w:rFonts w:ascii="Times New Roman" w:hAnsi="Times New Roman"/>
                <w:spacing w:val="-2"/>
                <w:lang w:val="es-MX"/>
              </w:rPr>
              <w:t xml:space="preserve"> </w:t>
            </w:r>
            <w:r w:rsidRPr="00C01414">
              <w:rPr>
                <w:rFonts w:ascii="Times New Roman" w:hAnsi="Times New Roman"/>
                <w:lang w:val="es-MX"/>
              </w:rPr>
              <w:t>re</w:t>
            </w:r>
            <w:r w:rsidRPr="00C01414">
              <w:rPr>
                <w:rFonts w:ascii="Times New Roman" w:hAnsi="Times New Roman"/>
                <w:spacing w:val="1"/>
                <w:lang w:val="es-MX"/>
              </w:rPr>
              <w:t>c</w:t>
            </w:r>
            <w:r w:rsidRPr="00C01414">
              <w:rPr>
                <w:rFonts w:ascii="Times New Roman" w:hAnsi="Times New Roman"/>
                <w:spacing w:val="2"/>
                <w:lang w:val="es-MX"/>
              </w:rPr>
              <w:t>o</w:t>
            </w:r>
            <w:r w:rsidRPr="00C01414">
              <w:rPr>
                <w:rFonts w:ascii="Times New Roman" w:hAnsi="Times New Roman"/>
                <w:spacing w:val="4"/>
                <w:lang w:val="es-MX"/>
              </w:rPr>
              <w:t>m</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d</w:t>
            </w:r>
            <w:r w:rsidRPr="00C01414">
              <w:rPr>
                <w:rFonts w:ascii="Times New Roman" w:hAnsi="Times New Roman"/>
                <w:spacing w:val="-1"/>
                <w:lang w:val="es-MX"/>
              </w:rPr>
              <w:t>a</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es</w:t>
            </w:r>
            <w:r w:rsidRPr="00C01414">
              <w:rPr>
                <w:rFonts w:ascii="Times New Roman" w:hAnsi="Times New Roman"/>
                <w:spacing w:val="-15"/>
                <w:lang w:val="es-MX"/>
              </w:rPr>
              <w:t xml:space="preserve"> </w:t>
            </w:r>
            <w:r w:rsidRPr="00C01414">
              <w:rPr>
                <w:rFonts w:ascii="Times New Roman" w:hAnsi="Times New Roman"/>
                <w:spacing w:val="2"/>
                <w:lang w:val="es-MX"/>
              </w:rPr>
              <w:t>d</w:t>
            </w:r>
            <w:r w:rsidRPr="00C01414">
              <w:rPr>
                <w:rFonts w:ascii="Times New Roman" w:hAnsi="Times New Roman"/>
                <w:lang w:val="es-MX"/>
              </w:rPr>
              <w:t>el</w:t>
            </w:r>
            <w:r w:rsidRPr="00C01414">
              <w:rPr>
                <w:rFonts w:ascii="Times New Roman" w:hAnsi="Times New Roman"/>
                <w:spacing w:val="-2"/>
                <w:lang w:val="es-MX"/>
              </w:rPr>
              <w:t xml:space="preserve"> </w:t>
            </w:r>
            <w:r w:rsidRPr="00C01414">
              <w:rPr>
                <w:rFonts w:ascii="Times New Roman" w:hAnsi="Times New Roman"/>
                <w:spacing w:val="-1"/>
                <w:lang w:val="es-MX"/>
              </w:rPr>
              <w:t>A</w:t>
            </w:r>
            <w:r w:rsidRPr="00C01414">
              <w:rPr>
                <w:rFonts w:ascii="Times New Roman" w:hAnsi="Times New Roman"/>
                <w:spacing w:val="2"/>
                <w:lang w:val="es-MX"/>
              </w:rPr>
              <w:t>u</w:t>
            </w:r>
            <w:r w:rsidRPr="00C01414">
              <w:rPr>
                <w:rFonts w:ascii="Times New Roman" w:hAnsi="Times New Roman"/>
                <w:lang w:val="es-MX"/>
              </w:rPr>
              <w:t>d</w:t>
            </w:r>
            <w:r w:rsidRPr="00C01414">
              <w:rPr>
                <w:rFonts w:ascii="Times New Roman" w:hAnsi="Times New Roman"/>
                <w:spacing w:val="-1"/>
                <w:lang w:val="es-MX"/>
              </w:rPr>
              <w:t>i</w:t>
            </w:r>
            <w:r w:rsidRPr="00C01414">
              <w:rPr>
                <w:rFonts w:ascii="Times New Roman" w:hAnsi="Times New Roman"/>
                <w:spacing w:val="2"/>
                <w:lang w:val="es-MX"/>
              </w:rPr>
              <w:t>t</w:t>
            </w:r>
            <w:r w:rsidRPr="00C01414">
              <w:rPr>
                <w:rFonts w:ascii="Times New Roman" w:hAnsi="Times New Roman"/>
                <w:lang w:val="es-MX"/>
              </w:rPr>
              <w:t>or</w:t>
            </w:r>
            <w:r w:rsidRPr="00C01414">
              <w:rPr>
                <w:rFonts w:ascii="Times New Roman" w:hAnsi="Times New Roman"/>
                <w:spacing w:val="-6"/>
                <w:lang w:val="es-MX"/>
              </w:rPr>
              <w:t xml:space="preserve"> </w:t>
            </w:r>
            <w:r w:rsidRPr="00C01414">
              <w:rPr>
                <w:rFonts w:ascii="Times New Roman" w:hAnsi="Times New Roman"/>
                <w:spacing w:val="2"/>
                <w:lang w:val="es-MX"/>
              </w:rPr>
              <w:t>E</w:t>
            </w:r>
            <w:r w:rsidRPr="00C01414">
              <w:rPr>
                <w:rFonts w:ascii="Times New Roman" w:hAnsi="Times New Roman"/>
                <w:spacing w:val="1"/>
                <w:lang w:val="es-MX"/>
              </w:rPr>
              <w:t>x</w:t>
            </w:r>
            <w:r w:rsidRPr="00C01414">
              <w:rPr>
                <w:rFonts w:ascii="Times New Roman" w:hAnsi="Times New Roman"/>
                <w:lang w:val="es-MX"/>
              </w:rPr>
              <w:t>terno.</w:t>
            </w:r>
          </w:p>
          <w:p w14:paraId="084D7989" w14:textId="77777777" w:rsidR="00C01414" w:rsidRPr="00C01414" w:rsidRDefault="00C01414" w:rsidP="00AC6182">
            <w:pPr>
              <w:pStyle w:val="ListParagraph"/>
              <w:widowControl w:val="0"/>
              <w:numPr>
                <w:ilvl w:val="0"/>
                <w:numId w:val="29"/>
              </w:numPr>
              <w:autoSpaceDE w:val="0"/>
              <w:autoSpaceDN w:val="0"/>
              <w:adjustRightInd w:val="0"/>
              <w:spacing w:after="0"/>
              <w:ind w:right="75"/>
              <w:jc w:val="both"/>
              <w:rPr>
                <w:rFonts w:ascii="Times New Roman" w:hAnsi="Times New Roman"/>
                <w:lang w:val="es-MX"/>
              </w:rPr>
            </w:pPr>
            <w:proofErr w:type="gramStart"/>
            <w:r w:rsidRPr="00C01414">
              <w:rPr>
                <w:rFonts w:ascii="Times New Roman" w:hAnsi="Times New Roman"/>
                <w:lang w:val="es-MX"/>
              </w:rPr>
              <w:t>Re</w:t>
            </w:r>
            <w:r w:rsidRPr="00C01414">
              <w:rPr>
                <w:rFonts w:ascii="Times New Roman" w:hAnsi="Times New Roman"/>
                <w:spacing w:val="1"/>
                <w:lang w:val="es-MX"/>
              </w:rPr>
              <w:t>v</w:t>
            </w:r>
            <w:r w:rsidRPr="00C01414">
              <w:rPr>
                <w:rFonts w:ascii="Times New Roman" w:hAnsi="Times New Roman"/>
                <w:spacing w:val="-1"/>
                <w:lang w:val="es-MX"/>
              </w:rPr>
              <w:t>i</w:t>
            </w:r>
            <w:r w:rsidRPr="00C01414">
              <w:rPr>
                <w:rFonts w:ascii="Times New Roman" w:hAnsi="Times New Roman"/>
                <w:spacing w:val="1"/>
                <w:lang w:val="es-MX"/>
              </w:rPr>
              <w:t>si</w:t>
            </w:r>
            <w:r w:rsidRPr="00C01414">
              <w:rPr>
                <w:rFonts w:ascii="Times New Roman" w:hAnsi="Times New Roman"/>
                <w:lang w:val="es-MX"/>
              </w:rPr>
              <w:t xml:space="preserve">ón </w:t>
            </w:r>
            <w:r w:rsidRPr="00C01414">
              <w:rPr>
                <w:rFonts w:ascii="Times New Roman" w:hAnsi="Times New Roman"/>
                <w:spacing w:val="31"/>
                <w:lang w:val="es-MX"/>
              </w:rPr>
              <w:t xml:space="preserve"> </w:t>
            </w:r>
            <w:r w:rsidRPr="00C01414">
              <w:rPr>
                <w:rFonts w:ascii="Times New Roman" w:hAnsi="Times New Roman"/>
                <w:spacing w:val="1"/>
                <w:lang w:val="es-MX"/>
              </w:rPr>
              <w:t>de</w:t>
            </w:r>
            <w:proofErr w:type="gramEnd"/>
            <w:r w:rsidRPr="00C01414">
              <w:rPr>
                <w:rFonts w:ascii="Times New Roman" w:hAnsi="Times New Roman"/>
                <w:spacing w:val="1"/>
                <w:lang w:val="es-MX"/>
              </w:rPr>
              <w:t xml:space="preserve">  avances en</w:t>
            </w:r>
            <w:r w:rsidRPr="00C01414">
              <w:rPr>
                <w:rFonts w:ascii="Times New Roman" w:hAnsi="Times New Roman"/>
                <w:spacing w:val="35"/>
                <w:lang w:val="es-MX"/>
              </w:rPr>
              <w:t xml:space="preserv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tr</w:t>
            </w:r>
            <w:r w:rsidRPr="00C01414">
              <w:rPr>
                <w:rFonts w:ascii="Times New Roman" w:hAnsi="Times New Roman"/>
                <w:spacing w:val="2"/>
                <w:lang w:val="es-MX"/>
              </w:rPr>
              <w:t>a</w:t>
            </w:r>
            <w:r w:rsidRPr="00C01414">
              <w:rPr>
                <w:rFonts w:ascii="Times New Roman" w:hAnsi="Times New Roman"/>
                <w:lang w:val="es-MX"/>
              </w:rPr>
              <w:t>to</w:t>
            </w:r>
            <w:r w:rsidRPr="00C01414">
              <w:rPr>
                <w:rFonts w:ascii="Times New Roman" w:hAnsi="Times New Roman"/>
                <w:spacing w:val="3"/>
                <w:lang w:val="es-MX"/>
              </w:rPr>
              <w:t>s</w:t>
            </w:r>
            <w:r w:rsidRPr="00C01414">
              <w:rPr>
                <w:rFonts w:ascii="Times New Roman" w:hAnsi="Times New Roman"/>
                <w:lang w:val="es-MX"/>
              </w:rPr>
              <w:t xml:space="preserve">, </w:t>
            </w:r>
            <w:r w:rsidRPr="00C01414">
              <w:rPr>
                <w:rFonts w:ascii="Times New Roman" w:hAnsi="Times New Roman"/>
                <w:spacing w:val="29"/>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2"/>
                <w:lang w:val="es-MX"/>
              </w:rPr>
              <w:t>f</w:t>
            </w:r>
            <w:r w:rsidRPr="00C01414">
              <w:rPr>
                <w:rFonts w:ascii="Times New Roman" w:hAnsi="Times New Roman"/>
                <w:lang w:val="es-MX"/>
              </w:rPr>
              <w:t>or</w:t>
            </w:r>
            <w:r w:rsidRPr="00C01414">
              <w:rPr>
                <w:rFonts w:ascii="Times New Roman" w:hAnsi="Times New Roman"/>
                <w:spacing w:val="5"/>
                <w:lang w:val="es-MX"/>
              </w:rPr>
              <w:t>m</w:t>
            </w:r>
            <w:r w:rsidRPr="00C01414">
              <w:rPr>
                <w:rFonts w:ascii="Times New Roman" w:hAnsi="Times New Roman"/>
                <w:lang w:val="es-MX"/>
              </w:rPr>
              <w:t xml:space="preserve">es </w:t>
            </w:r>
            <w:r w:rsidRPr="00C01414">
              <w:rPr>
                <w:rFonts w:ascii="Times New Roman" w:hAnsi="Times New Roman"/>
                <w:spacing w:val="29"/>
                <w:lang w:val="es-MX"/>
              </w:rPr>
              <w:t xml:space="preserve"> </w:t>
            </w:r>
            <w:r w:rsidRPr="00C01414">
              <w:rPr>
                <w:rFonts w:ascii="Times New Roman" w:hAnsi="Times New Roman"/>
                <w:spacing w:val="2"/>
                <w:lang w:val="es-MX"/>
              </w:rPr>
              <w:t>f</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al</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 y</w:t>
            </w:r>
            <w:r w:rsidRPr="00C01414">
              <w:rPr>
                <w:rFonts w:ascii="Times New Roman" w:hAnsi="Times New Roman"/>
                <w:spacing w:val="34"/>
                <w:lang w:val="es-MX"/>
              </w:rPr>
              <w:t xml:space="preserve"> </w:t>
            </w:r>
            <w:r w:rsidRPr="00C01414">
              <w:rPr>
                <w:rFonts w:ascii="Times New Roman" w:hAnsi="Times New Roman"/>
                <w:lang w:val="es-MX"/>
              </w:rPr>
              <w:t>e</w:t>
            </w:r>
            <w:r w:rsidRPr="00C01414">
              <w:rPr>
                <w:rFonts w:ascii="Times New Roman" w:hAnsi="Times New Roman"/>
                <w:spacing w:val="1"/>
                <w:lang w:val="es-MX"/>
              </w:rPr>
              <w:t>v</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spacing w:val="2"/>
                <w:lang w:val="es-MX"/>
              </w:rPr>
              <w:t>u</w:t>
            </w:r>
            <w:r w:rsidRPr="00C01414">
              <w:rPr>
                <w:rFonts w:ascii="Times New Roman" w:hAnsi="Times New Roman"/>
                <w:lang w:val="es-MX"/>
              </w:rPr>
              <w:t>a</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 xml:space="preserve">es </w:t>
            </w:r>
            <w:r w:rsidRPr="00C01414">
              <w:rPr>
                <w:rFonts w:ascii="Times New Roman" w:hAnsi="Times New Roman"/>
                <w:spacing w:val="27"/>
                <w:lang w:val="es-MX"/>
              </w:rPr>
              <w:t xml:space="preserve"> </w:t>
            </w:r>
            <w:r w:rsidRPr="00C01414">
              <w:rPr>
                <w:rFonts w:ascii="Times New Roman" w:hAnsi="Times New Roman"/>
                <w:lang w:val="es-MX"/>
              </w:rPr>
              <w:t>de d</w:t>
            </w:r>
            <w:r w:rsidRPr="00C01414">
              <w:rPr>
                <w:rFonts w:ascii="Times New Roman" w:hAnsi="Times New Roman"/>
                <w:spacing w:val="-1"/>
                <w:lang w:val="es-MX"/>
              </w:rPr>
              <w:t>e</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4"/>
                <w:lang w:val="es-MX"/>
              </w:rPr>
              <w:t>m</w:t>
            </w:r>
            <w:r w:rsidRPr="00C01414">
              <w:rPr>
                <w:rFonts w:ascii="Times New Roman" w:hAnsi="Times New Roman"/>
                <w:lang w:val="es-MX"/>
              </w:rPr>
              <w:t>p</w:t>
            </w:r>
            <w:r w:rsidRPr="00C01414">
              <w:rPr>
                <w:rFonts w:ascii="Times New Roman" w:hAnsi="Times New Roman"/>
                <w:spacing w:val="-1"/>
                <w:lang w:val="es-MX"/>
              </w:rPr>
              <w:t>e</w:t>
            </w:r>
            <w:r w:rsidRPr="00C01414">
              <w:rPr>
                <w:rFonts w:ascii="Times New Roman" w:hAnsi="Times New Roman"/>
                <w:lang w:val="es-MX"/>
              </w:rPr>
              <w:t>ñ</w:t>
            </w:r>
            <w:r w:rsidRPr="00C01414">
              <w:rPr>
                <w:rFonts w:ascii="Times New Roman" w:hAnsi="Times New Roman"/>
                <w:spacing w:val="-1"/>
                <w:lang w:val="es-MX"/>
              </w:rPr>
              <w:t>o</w:t>
            </w:r>
            <w:r w:rsidRPr="00C01414">
              <w:rPr>
                <w:rFonts w:ascii="Times New Roman" w:hAnsi="Times New Roman"/>
                <w:lang w:val="es-MX"/>
              </w:rPr>
              <w:t>.</w:t>
            </w:r>
          </w:p>
          <w:p w14:paraId="1F3C20E3" w14:textId="77777777" w:rsidR="00C01414" w:rsidRPr="00C01414" w:rsidRDefault="00C01414" w:rsidP="00AC6182">
            <w:pPr>
              <w:pStyle w:val="ListParagraph"/>
              <w:widowControl w:val="0"/>
              <w:numPr>
                <w:ilvl w:val="0"/>
                <w:numId w:val="29"/>
              </w:numPr>
              <w:autoSpaceDE w:val="0"/>
              <w:autoSpaceDN w:val="0"/>
              <w:adjustRightInd w:val="0"/>
              <w:spacing w:after="0"/>
              <w:ind w:right="80"/>
              <w:jc w:val="both"/>
              <w:rPr>
                <w:rFonts w:ascii="Times New Roman" w:hAnsi="Times New Roman"/>
                <w:lang w:val="es-MX"/>
              </w:rPr>
            </w:pPr>
            <w:r w:rsidRPr="00C01414">
              <w:rPr>
                <w:rFonts w:ascii="Times New Roman" w:hAnsi="Times New Roman"/>
                <w:spacing w:val="-1"/>
                <w:lang w:val="es-MX"/>
              </w:rPr>
              <w:t>Av</w:t>
            </w:r>
            <w:r w:rsidRPr="00C01414">
              <w:rPr>
                <w:rFonts w:ascii="Times New Roman" w:hAnsi="Times New Roman"/>
                <w:spacing w:val="2"/>
                <w:lang w:val="es-MX"/>
              </w:rPr>
              <w:t>a</w:t>
            </w:r>
            <w:r w:rsidRPr="00C01414">
              <w:rPr>
                <w:rFonts w:ascii="Times New Roman" w:hAnsi="Times New Roman"/>
                <w:lang w:val="es-MX"/>
              </w:rPr>
              <w:t>n</w:t>
            </w:r>
            <w:r w:rsidRPr="00C01414">
              <w:rPr>
                <w:rFonts w:ascii="Times New Roman" w:hAnsi="Times New Roman"/>
                <w:spacing w:val="1"/>
                <w:lang w:val="es-MX"/>
              </w:rPr>
              <w:t>c</w:t>
            </w:r>
            <w:r w:rsidRPr="00C01414">
              <w:rPr>
                <w:rFonts w:ascii="Times New Roman" w:hAnsi="Times New Roman"/>
                <w:lang w:val="es-MX"/>
              </w:rPr>
              <w:t>es</w:t>
            </w:r>
            <w:r w:rsidRPr="00C01414">
              <w:rPr>
                <w:rFonts w:ascii="Times New Roman" w:hAnsi="Times New Roman"/>
                <w:spacing w:val="2"/>
                <w:lang w:val="es-MX"/>
              </w:rPr>
              <w:t xml:space="preserve"> </w:t>
            </w:r>
            <w:r w:rsidRPr="00C01414">
              <w:rPr>
                <w:rFonts w:ascii="Times New Roman" w:hAnsi="Times New Roman"/>
                <w:lang w:val="es-MX"/>
              </w:rPr>
              <w:t>en</w:t>
            </w:r>
            <w:r w:rsidRPr="00C01414">
              <w:rPr>
                <w:rFonts w:ascii="Times New Roman" w:hAnsi="Times New Roman"/>
                <w:spacing w:val="9"/>
                <w:lang w:val="es-MX"/>
              </w:rPr>
              <w:t xml:space="preserve"> </w:t>
            </w:r>
            <w:r w:rsidRPr="00C01414">
              <w:rPr>
                <w:rFonts w:ascii="Times New Roman" w:hAnsi="Times New Roman"/>
                <w:spacing w:val="1"/>
                <w:lang w:val="es-MX"/>
              </w:rPr>
              <w:t>l</w:t>
            </w:r>
            <w:r w:rsidRPr="00C01414">
              <w:rPr>
                <w:rFonts w:ascii="Times New Roman" w:hAnsi="Times New Roman"/>
                <w:lang w:val="es-MX"/>
              </w:rPr>
              <w:t>a</w:t>
            </w:r>
            <w:r w:rsidRPr="00C01414">
              <w:rPr>
                <w:rFonts w:ascii="Times New Roman" w:hAnsi="Times New Roman"/>
                <w:spacing w:val="7"/>
                <w:lang w:val="es-MX"/>
              </w:rPr>
              <w:t xml:space="preserve"> </w:t>
            </w:r>
            <w:r w:rsidRPr="00C01414">
              <w:rPr>
                <w:rFonts w:ascii="Times New Roman" w:hAnsi="Times New Roman"/>
                <w:lang w:val="es-MX"/>
              </w:rPr>
              <w:t>e</w:t>
            </w:r>
            <w:r w:rsidRPr="00C01414">
              <w:rPr>
                <w:rFonts w:ascii="Times New Roman" w:hAnsi="Times New Roman"/>
                <w:spacing w:val="1"/>
                <w:lang w:val="es-MX"/>
              </w:rPr>
              <w:t>j</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ci</w:t>
            </w:r>
            <w:r w:rsidRPr="00C01414">
              <w:rPr>
                <w:rFonts w:ascii="Times New Roman" w:hAnsi="Times New Roman"/>
                <w:lang w:val="es-MX"/>
              </w:rPr>
              <w:t>ón</w:t>
            </w:r>
            <w:r w:rsidRPr="00C01414">
              <w:rPr>
                <w:rFonts w:ascii="Times New Roman" w:hAnsi="Times New Roman"/>
                <w:spacing w:val="3"/>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7"/>
                <w:lang w:val="es-MX"/>
              </w:rPr>
              <w:t xml:space="preserve"> </w:t>
            </w:r>
            <w:r w:rsidRPr="00C01414">
              <w:rPr>
                <w:rFonts w:ascii="Times New Roman" w:hAnsi="Times New Roman"/>
                <w:spacing w:val="1"/>
                <w:lang w:val="es-MX"/>
              </w:rPr>
              <w:t>P</w:t>
            </w:r>
            <w:r w:rsidRPr="00C01414">
              <w:rPr>
                <w:rFonts w:ascii="Times New Roman" w:hAnsi="Times New Roman"/>
                <w:spacing w:val="-1"/>
                <w:lang w:val="es-MX"/>
              </w:rPr>
              <w:t>E</w:t>
            </w:r>
            <w:r w:rsidRPr="00C01414">
              <w:rPr>
                <w:rFonts w:ascii="Times New Roman" w:hAnsi="Times New Roman"/>
                <w:lang w:val="es-MX"/>
              </w:rPr>
              <w:t>P</w:t>
            </w:r>
            <w:r w:rsidRPr="00C01414">
              <w:rPr>
                <w:rFonts w:ascii="Times New Roman" w:hAnsi="Times New Roman"/>
                <w:spacing w:val="9"/>
                <w:lang w:val="es-MX"/>
              </w:rPr>
              <w:t xml:space="preserve"> </w:t>
            </w:r>
            <w:r w:rsidRPr="00C01414">
              <w:rPr>
                <w:rFonts w:ascii="Times New Roman" w:hAnsi="Times New Roman"/>
                <w:lang w:val="es-MX"/>
              </w:rPr>
              <w:t>y</w:t>
            </w:r>
            <w:r w:rsidRPr="00C01414">
              <w:rPr>
                <w:rFonts w:ascii="Times New Roman" w:hAnsi="Times New Roman"/>
                <w:spacing w:val="7"/>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8"/>
                <w:lang w:val="es-MX"/>
              </w:rPr>
              <w:t xml:space="preserve"> </w:t>
            </w:r>
            <w:r w:rsidRPr="00C01414">
              <w:rPr>
                <w:rFonts w:ascii="Times New Roman" w:hAnsi="Times New Roman"/>
                <w:spacing w:val="-1"/>
                <w:lang w:val="es-MX"/>
              </w:rPr>
              <w:t>P</w:t>
            </w:r>
            <w:r w:rsidRPr="00C01414">
              <w:rPr>
                <w:rFonts w:ascii="Times New Roman" w:hAnsi="Times New Roman"/>
                <w:spacing w:val="1"/>
                <w:lang w:val="es-MX"/>
              </w:rPr>
              <w:t>l</w:t>
            </w:r>
            <w:r w:rsidRPr="00C01414">
              <w:rPr>
                <w:rFonts w:ascii="Times New Roman" w:hAnsi="Times New Roman"/>
                <w:lang w:val="es-MX"/>
              </w:rPr>
              <w:t>an</w:t>
            </w:r>
            <w:r w:rsidRPr="00C01414">
              <w:rPr>
                <w:rFonts w:ascii="Times New Roman" w:hAnsi="Times New Roman"/>
                <w:spacing w:val="7"/>
                <w:lang w:val="es-MX"/>
              </w:rPr>
              <w:t xml:space="preserve"> </w:t>
            </w:r>
            <w:r w:rsidRPr="00C01414">
              <w:rPr>
                <w:rFonts w:ascii="Times New Roman" w:hAnsi="Times New Roman"/>
                <w:lang w:val="es-MX"/>
              </w:rPr>
              <w:t>de</w:t>
            </w:r>
            <w:r w:rsidRPr="00C01414">
              <w:rPr>
                <w:rFonts w:ascii="Times New Roman" w:hAnsi="Times New Roman"/>
                <w:spacing w:val="9"/>
                <w:lang w:val="es-MX"/>
              </w:rPr>
              <w:t xml:space="preserve"> </w:t>
            </w:r>
            <w:r w:rsidRPr="00C01414">
              <w:rPr>
                <w:rFonts w:ascii="Times New Roman" w:hAnsi="Times New Roman"/>
                <w:spacing w:val="-1"/>
                <w:lang w:val="es-MX"/>
              </w:rPr>
              <w:t>A</w:t>
            </w:r>
            <w:r w:rsidRPr="00C01414">
              <w:rPr>
                <w:rFonts w:ascii="Times New Roman" w:hAnsi="Times New Roman"/>
                <w:spacing w:val="2"/>
                <w:lang w:val="es-MX"/>
              </w:rPr>
              <w:t>dq</w:t>
            </w:r>
            <w:r w:rsidRPr="00C01414">
              <w:rPr>
                <w:rFonts w:ascii="Times New Roman" w:hAnsi="Times New Roman"/>
                <w:lang w:val="es-MX"/>
              </w:rPr>
              <w:t>u</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spacing w:val="1"/>
                <w:lang w:val="es-MX"/>
              </w:rPr>
              <w:t>ci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es</w:t>
            </w:r>
            <w:r w:rsidRPr="00C01414">
              <w:rPr>
                <w:rFonts w:ascii="Times New Roman" w:hAnsi="Times New Roman"/>
                <w:spacing w:val="3"/>
                <w:lang w:val="es-MX"/>
              </w:rPr>
              <w:t xml:space="preserve"> </w:t>
            </w:r>
          </w:p>
          <w:p w14:paraId="60C66D12" w14:textId="77777777" w:rsidR="00C01414" w:rsidRPr="00C01414" w:rsidRDefault="00C01414" w:rsidP="00AC6182">
            <w:pPr>
              <w:pStyle w:val="ListParagraph"/>
              <w:widowControl w:val="0"/>
              <w:numPr>
                <w:ilvl w:val="0"/>
                <w:numId w:val="29"/>
              </w:numPr>
              <w:autoSpaceDE w:val="0"/>
              <w:autoSpaceDN w:val="0"/>
              <w:adjustRightInd w:val="0"/>
              <w:spacing w:after="0"/>
              <w:ind w:right="80"/>
              <w:jc w:val="both"/>
              <w:rPr>
                <w:rFonts w:ascii="Times New Roman" w:hAnsi="Times New Roman"/>
                <w:lang w:val="es-MX"/>
              </w:rPr>
            </w:pPr>
            <w:r w:rsidRPr="00C01414">
              <w:rPr>
                <w:rFonts w:ascii="Times New Roman" w:hAnsi="Times New Roman"/>
                <w:lang w:val="es-MX"/>
              </w:rPr>
              <w:t>Cumplimiento    de    la    Programación    financiera    y    de desembolsos.</w:t>
            </w:r>
          </w:p>
          <w:p w14:paraId="375325C1" w14:textId="77777777" w:rsidR="00C01414" w:rsidRPr="00C01414" w:rsidRDefault="00C01414" w:rsidP="00185F84">
            <w:pPr>
              <w:pStyle w:val="ListParagraph"/>
              <w:tabs>
                <w:tab w:val="left" w:pos="516"/>
              </w:tabs>
              <w:ind w:left="0"/>
              <w:jc w:val="both"/>
              <w:rPr>
                <w:rFonts w:ascii="Times New Roman" w:hAnsi="Times New Roman"/>
                <w:lang w:val="es-MX"/>
              </w:rPr>
            </w:pPr>
          </w:p>
        </w:tc>
      </w:tr>
    </w:tbl>
    <w:p w14:paraId="1874947D" w14:textId="77777777" w:rsidR="00C01414" w:rsidRPr="00C01414" w:rsidRDefault="00C01414" w:rsidP="00C01414">
      <w:pPr>
        <w:pStyle w:val="Heading2"/>
        <w:numPr>
          <w:ilvl w:val="0"/>
          <w:numId w:val="0"/>
        </w:numPr>
        <w:rPr>
          <w:rFonts w:ascii="Times New Roman" w:hAnsi="Times New Roman"/>
          <w:i w:val="0"/>
        </w:rPr>
      </w:pPr>
      <w:bookmarkStart w:id="89" w:name="_Toc370814637"/>
      <w:bookmarkStart w:id="90" w:name="_Toc528247881"/>
      <w:proofErr w:type="spellStart"/>
      <w:r w:rsidRPr="00C01414">
        <w:rPr>
          <w:rFonts w:ascii="Times New Roman" w:hAnsi="Times New Roman"/>
          <w:i w:val="0"/>
        </w:rPr>
        <w:t>Presentación</w:t>
      </w:r>
      <w:proofErr w:type="spellEnd"/>
      <w:r w:rsidRPr="00C01414">
        <w:rPr>
          <w:rFonts w:ascii="Times New Roman" w:hAnsi="Times New Roman"/>
          <w:i w:val="0"/>
        </w:rPr>
        <w:t xml:space="preserve"> de </w:t>
      </w:r>
      <w:proofErr w:type="spellStart"/>
      <w:r w:rsidRPr="00C01414">
        <w:rPr>
          <w:rFonts w:ascii="Times New Roman" w:hAnsi="Times New Roman"/>
          <w:i w:val="0"/>
        </w:rPr>
        <w:t>Informes</w:t>
      </w:r>
      <w:bookmarkEnd w:id="89"/>
      <w:bookmarkEnd w:id="90"/>
      <w:proofErr w:type="spellEnd"/>
    </w:p>
    <w:p w14:paraId="4B714F82" w14:textId="77777777" w:rsidR="00C01414" w:rsidRPr="00091BC7" w:rsidRDefault="00C01414" w:rsidP="00C01414">
      <w:pPr>
        <w:pStyle w:val="ListParagraph"/>
        <w:tabs>
          <w:tab w:val="left" w:pos="516"/>
        </w:tabs>
        <w:spacing w:after="0"/>
        <w:ind w:left="0"/>
        <w:jc w:val="both"/>
        <w:rPr>
          <w:rFonts w:ascii="Times New Roman" w:hAnsi="Times New Roman"/>
        </w:rPr>
      </w:pPr>
    </w:p>
    <w:p w14:paraId="55040EBC" w14:textId="77777777" w:rsidR="00C01414" w:rsidRPr="00C01414" w:rsidRDefault="00C01414"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C01414">
        <w:rPr>
          <w:rFonts w:ascii="Times New Roman" w:hAnsi="Times New Roman"/>
          <w:sz w:val="24"/>
          <w:szCs w:val="24"/>
          <w:lang w:val="es-MX"/>
        </w:rPr>
        <w:t xml:space="preserve">El MINERD por intermedio de la </w:t>
      </w:r>
      <w:proofErr w:type="gramStart"/>
      <w:r w:rsidRPr="00C01414">
        <w:rPr>
          <w:rFonts w:ascii="Times New Roman" w:hAnsi="Times New Roman"/>
          <w:sz w:val="24"/>
          <w:szCs w:val="24"/>
          <w:lang w:val="es-MX"/>
        </w:rPr>
        <w:t>OCI ,</w:t>
      </w:r>
      <w:proofErr w:type="gramEnd"/>
      <w:r w:rsidRPr="00C01414">
        <w:rPr>
          <w:rFonts w:ascii="Times New Roman" w:hAnsi="Times New Roman"/>
          <w:sz w:val="24"/>
          <w:szCs w:val="24"/>
          <w:lang w:val="es-MX"/>
        </w:rPr>
        <w:t xml:space="preserve"> presentará al Banco un  Informe  Inicial como parte del arranque del proyecto e informes semestrales, que detallarán los avances y desafíos en la ejecución, y tendrán como anexo el Informe de Monitoreo de Progreso actualizado y la matriz de resultados.  Cada año en el mes de diciembre presentará para la no objeción del Banco: el Plan Operativo, el PEP actualizada y el de adquisiciones anual. </w:t>
      </w:r>
    </w:p>
    <w:p w14:paraId="17B61A57" w14:textId="77777777" w:rsidR="00C01414" w:rsidRPr="00C01414" w:rsidRDefault="00C01414" w:rsidP="00C01414">
      <w:pPr>
        <w:pStyle w:val="ListParagraph"/>
        <w:tabs>
          <w:tab w:val="left" w:pos="516"/>
        </w:tabs>
        <w:spacing w:after="0" w:line="240" w:lineRule="auto"/>
        <w:ind w:left="0"/>
        <w:jc w:val="both"/>
        <w:rPr>
          <w:rFonts w:ascii="Times New Roman" w:hAnsi="Times New Roman"/>
          <w:lang w:val="es-MX"/>
        </w:rPr>
      </w:pPr>
    </w:p>
    <w:p w14:paraId="401D3F7E" w14:textId="77777777" w:rsidR="00C01414" w:rsidRPr="00C01414" w:rsidRDefault="00C01414" w:rsidP="00C01414">
      <w:pPr>
        <w:spacing w:after="0" w:line="240" w:lineRule="auto"/>
        <w:jc w:val="center"/>
        <w:rPr>
          <w:rFonts w:ascii="Times New Roman" w:hAnsi="Times New Roman"/>
          <w:b/>
          <w:lang w:val="es-MX"/>
        </w:rPr>
      </w:pPr>
    </w:p>
    <w:tbl>
      <w:tblPr>
        <w:tblStyle w:val="TableGrid"/>
        <w:tblW w:w="10206" w:type="dxa"/>
        <w:tblInd w:w="-459" w:type="dxa"/>
        <w:tblLook w:val="04A0" w:firstRow="1" w:lastRow="0" w:firstColumn="1" w:lastColumn="0" w:noHBand="0" w:noVBand="1"/>
      </w:tblPr>
      <w:tblGrid>
        <w:gridCol w:w="1985"/>
        <w:gridCol w:w="6379"/>
        <w:gridCol w:w="1842"/>
      </w:tblGrid>
      <w:tr w:rsidR="00C01414" w:rsidRPr="00366C08" w14:paraId="46D16FA7" w14:textId="77777777" w:rsidTr="00185F84">
        <w:tc>
          <w:tcPr>
            <w:tcW w:w="1985" w:type="dxa"/>
            <w:shd w:val="clear" w:color="auto" w:fill="A8D08D" w:themeFill="accent6" w:themeFillTint="99"/>
          </w:tcPr>
          <w:p w14:paraId="3D198DFB" w14:textId="77777777" w:rsidR="00C01414" w:rsidRPr="00C01414" w:rsidRDefault="00C01414" w:rsidP="00185F84">
            <w:pPr>
              <w:jc w:val="center"/>
              <w:rPr>
                <w:rFonts w:ascii="Times New Roman" w:hAnsi="Times New Roman"/>
                <w:b/>
                <w:lang w:val="es-MX"/>
              </w:rPr>
            </w:pPr>
          </w:p>
        </w:tc>
        <w:tc>
          <w:tcPr>
            <w:tcW w:w="6379" w:type="dxa"/>
            <w:shd w:val="clear" w:color="auto" w:fill="A8D08D" w:themeFill="accent6" w:themeFillTint="99"/>
          </w:tcPr>
          <w:p w14:paraId="18689B6C" w14:textId="77777777" w:rsidR="00C01414" w:rsidRPr="00C01414" w:rsidRDefault="00C01414" w:rsidP="00185F84">
            <w:pPr>
              <w:jc w:val="center"/>
              <w:rPr>
                <w:rFonts w:ascii="Times New Roman" w:hAnsi="Times New Roman"/>
                <w:b/>
                <w:lang w:val="es-MX"/>
              </w:rPr>
            </w:pPr>
            <w:r w:rsidRPr="00C01414">
              <w:rPr>
                <w:rFonts w:ascii="Times New Roman" w:hAnsi="Times New Roman"/>
                <w:b/>
                <w:lang w:val="es-MX"/>
              </w:rPr>
              <w:t>Descripción del contenido de los informes</w:t>
            </w:r>
          </w:p>
        </w:tc>
        <w:tc>
          <w:tcPr>
            <w:tcW w:w="1842" w:type="dxa"/>
            <w:shd w:val="clear" w:color="auto" w:fill="A8D08D" w:themeFill="accent6" w:themeFillTint="99"/>
          </w:tcPr>
          <w:p w14:paraId="001F2B6C" w14:textId="77777777" w:rsidR="00C01414" w:rsidRPr="00C01414" w:rsidRDefault="00C01414" w:rsidP="00185F84">
            <w:pPr>
              <w:jc w:val="center"/>
              <w:rPr>
                <w:rFonts w:ascii="Times New Roman" w:hAnsi="Times New Roman"/>
                <w:b/>
                <w:lang w:val="es-MX"/>
              </w:rPr>
            </w:pPr>
          </w:p>
        </w:tc>
      </w:tr>
      <w:tr w:rsidR="00C01414" w:rsidRPr="00091BC7" w14:paraId="55B4195D" w14:textId="77777777" w:rsidTr="00185F84">
        <w:tc>
          <w:tcPr>
            <w:tcW w:w="1985" w:type="dxa"/>
            <w:shd w:val="clear" w:color="auto" w:fill="A8D08D" w:themeFill="accent6" w:themeFillTint="99"/>
          </w:tcPr>
          <w:p w14:paraId="6BB533F5" w14:textId="77777777" w:rsidR="00C01414" w:rsidRPr="00091BC7" w:rsidRDefault="00C01414" w:rsidP="00185F84">
            <w:pPr>
              <w:jc w:val="center"/>
              <w:rPr>
                <w:rFonts w:ascii="Times New Roman" w:hAnsi="Times New Roman"/>
                <w:b/>
              </w:rPr>
            </w:pPr>
            <w:r w:rsidRPr="00091BC7">
              <w:rPr>
                <w:rFonts w:ascii="Times New Roman" w:hAnsi="Times New Roman"/>
                <w:b/>
              </w:rPr>
              <w:t>Tipo de Informe</w:t>
            </w:r>
          </w:p>
        </w:tc>
        <w:tc>
          <w:tcPr>
            <w:tcW w:w="6379" w:type="dxa"/>
            <w:shd w:val="clear" w:color="auto" w:fill="A8D08D" w:themeFill="accent6" w:themeFillTint="99"/>
          </w:tcPr>
          <w:p w14:paraId="21972183" w14:textId="77777777" w:rsidR="00C01414" w:rsidRPr="00091BC7" w:rsidRDefault="00C01414" w:rsidP="00185F84">
            <w:pPr>
              <w:jc w:val="center"/>
              <w:rPr>
                <w:rFonts w:ascii="Times New Roman" w:hAnsi="Times New Roman"/>
                <w:b/>
              </w:rPr>
            </w:pPr>
            <w:proofErr w:type="spellStart"/>
            <w:r w:rsidRPr="00091BC7">
              <w:rPr>
                <w:rFonts w:ascii="Times New Roman" w:hAnsi="Times New Roman"/>
                <w:b/>
              </w:rPr>
              <w:t>Descripción</w:t>
            </w:r>
            <w:proofErr w:type="spellEnd"/>
            <w:r w:rsidRPr="00091BC7">
              <w:rPr>
                <w:rFonts w:ascii="Times New Roman" w:hAnsi="Times New Roman"/>
                <w:b/>
              </w:rPr>
              <w:t xml:space="preserve"> del </w:t>
            </w:r>
            <w:proofErr w:type="spellStart"/>
            <w:r w:rsidRPr="00091BC7">
              <w:rPr>
                <w:rFonts w:ascii="Times New Roman" w:hAnsi="Times New Roman"/>
                <w:b/>
              </w:rPr>
              <w:t>contenido</w:t>
            </w:r>
            <w:proofErr w:type="spellEnd"/>
          </w:p>
        </w:tc>
        <w:tc>
          <w:tcPr>
            <w:tcW w:w="1842" w:type="dxa"/>
            <w:shd w:val="clear" w:color="auto" w:fill="A8D08D" w:themeFill="accent6" w:themeFillTint="99"/>
          </w:tcPr>
          <w:p w14:paraId="3DED5A75" w14:textId="77777777" w:rsidR="00C01414" w:rsidRPr="00091BC7" w:rsidRDefault="00C01414" w:rsidP="00185F84">
            <w:pPr>
              <w:jc w:val="center"/>
              <w:rPr>
                <w:rFonts w:ascii="Times New Roman" w:hAnsi="Times New Roman"/>
                <w:b/>
              </w:rPr>
            </w:pPr>
            <w:proofErr w:type="spellStart"/>
            <w:r w:rsidRPr="00091BC7">
              <w:rPr>
                <w:rFonts w:ascii="Times New Roman" w:hAnsi="Times New Roman"/>
                <w:b/>
              </w:rPr>
              <w:t>Periodicidad</w:t>
            </w:r>
            <w:proofErr w:type="spellEnd"/>
          </w:p>
        </w:tc>
      </w:tr>
      <w:tr w:rsidR="00C01414" w:rsidRPr="00366C08" w14:paraId="789CCDC4" w14:textId="77777777" w:rsidTr="00185F84">
        <w:tc>
          <w:tcPr>
            <w:tcW w:w="1985" w:type="dxa"/>
          </w:tcPr>
          <w:p w14:paraId="793DDCF9" w14:textId="77777777" w:rsidR="00C01414" w:rsidRPr="00091BC7" w:rsidRDefault="00C01414" w:rsidP="00185F84">
            <w:pPr>
              <w:jc w:val="both"/>
              <w:rPr>
                <w:rFonts w:ascii="Times New Roman" w:hAnsi="Times New Roman"/>
              </w:rPr>
            </w:pPr>
          </w:p>
          <w:p w14:paraId="555334A4" w14:textId="77777777" w:rsidR="00C01414" w:rsidRPr="00091BC7" w:rsidRDefault="00C01414" w:rsidP="00185F84">
            <w:pPr>
              <w:jc w:val="both"/>
              <w:rPr>
                <w:rFonts w:ascii="Times New Roman" w:hAnsi="Times New Roman"/>
                <w:b/>
              </w:rPr>
            </w:pPr>
            <w:r w:rsidRPr="00091BC7">
              <w:rPr>
                <w:rFonts w:ascii="Times New Roman" w:hAnsi="Times New Roman"/>
                <w:b/>
              </w:rPr>
              <w:t xml:space="preserve">Informe </w:t>
            </w:r>
            <w:proofErr w:type="spellStart"/>
            <w:r w:rsidRPr="00091BC7">
              <w:rPr>
                <w:rFonts w:ascii="Times New Roman" w:hAnsi="Times New Roman"/>
                <w:b/>
              </w:rPr>
              <w:t>Inicial</w:t>
            </w:r>
            <w:proofErr w:type="spellEnd"/>
            <w:r w:rsidRPr="00091BC7">
              <w:rPr>
                <w:rFonts w:ascii="Times New Roman" w:hAnsi="Times New Roman"/>
                <w:b/>
              </w:rPr>
              <w:t xml:space="preserve"> </w:t>
            </w:r>
          </w:p>
        </w:tc>
        <w:tc>
          <w:tcPr>
            <w:tcW w:w="6379" w:type="dxa"/>
          </w:tcPr>
          <w:p w14:paraId="74175EE7" w14:textId="77777777" w:rsidR="00C01414" w:rsidRPr="00091BC7" w:rsidRDefault="00C01414" w:rsidP="00185F84">
            <w:pPr>
              <w:jc w:val="both"/>
              <w:rPr>
                <w:rFonts w:ascii="Times New Roman" w:hAnsi="Times New Roman"/>
              </w:rPr>
            </w:pPr>
            <w:r w:rsidRPr="00091BC7">
              <w:rPr>
                <w:rFonts w:ascii="Times New Roman" w:hAnsi="Times New Roman"/>
              </w:rPr>
              <w:t xml:space="preserve">  </w:t>
            </w:r>
          </w:p>
          <w:p w14:paraId="3FA0B044" w14:textId="77777777" w:rsidR="00C01414" w:rsidRPr="00C01414" w:rsidRDefault="00C01414" w:rsidP="00AC6182">
            <w:pPr>
              <w:pStyle w:val="ListParagraph"/>
              <w:widowControl w:val="0"/>
              <w:numPr>
                <w:ilvl w:val="0"/>
                <w:numId w:val="28"/>
              </w:numPr>
              <w:autoSpaceDE w:val="0"/>
              <w:autoSpaceDN w:val="0"/>
              <w:adjustRightInd w:val="0"/>
              <w:spacing w:after="0" w:line="240" w:lineRule="auto"/>
              <w:ind w:right="72"/>
              <w:jc w:val="both"/>
              <w:rPr>
                <w:rFonts w:ascii="Times New Roman" w:hAnsi="Times New Roman"/>
                <w:lang w:val="es-MX"/>
              </w:rPr>
            </w:pPr>
            <w:r w:rsidRPr="00C01414">
              <w:rPr>
                <w:rFonts w:ascii="Times New Roman" w:hAnsi="Times New Roman"/>
                <w:lang w:val="es-MX"/>
              </w:rPr>
              <w:t>Un</w:t>
            </w:r>
            <w:r w:rsidRPr="00C01414">
              <w:rPr>
                <w:rFonts w:ascii="Times New Roman" w:hAnsi="Times New Roman"/>
                <w:spacing w:val="7"/>
                <w:lang w:val="es-MX"/>
              </w:rPr>
              <w:t xml:space="preserve"> </w:t>
            </w:r>
            <w:r w:rsidRPr="00C01414">
              <w:rPr>
                <w:rFonts w:ascii="Times New Roman" w:hAnsi="Times New Roman"/>
                <w:spacing w:val="-1"/>
                <w:lang w:val="es-MX"/>
              </w:rPr>
              <w:t>P</w:t>
            </w:r>
            <w:r w:rsidRPr="00C01414">
              <w:rPr>
                <w:rFonts w:ascii="Times New Roman" w:hAnsi="Times New Roman"/>
                <w:spacing w:val="1"/>
                <w:lang w:val="es-MX"/>
              </w:rPr>
              <w:t>l</w:t>
            </w:r>
            <w:r w:rsidRPr="00C01414">
              <w:rPr>
                <w:rFonts w:ascii="Times New Roman" w:hAnsi="Times New Roman"/>
                <w:lang w:val="es-MX"/>
              </w:rPr>
              <w:t>an</w:t>
            </w:r>
            <w:r w:rsidRPr="00C01414">
              <w:rPr>
                <w:rFonts w:ascii="Times New Roman" w:hAnsi="Times New Roman"/>
                <w:spacing w:val="4"/>
                <w:lang w:val="es-MX"/>
              </w:rPr>
              <w:t xml:space="preserve"> </w:t>
            </w:r>
            <w:r w:rsidRPr="00C01414">
              <w:rPr>
                <w:rFonts w:ascii="Times New Roman" w:hAnsi="Times New Roman"/>
                <w:lang w:val="es-MX"/>
              </w:rPr>
              <w:t>de</w:t>
            </w:r>
            <w:r w:rsidRPr="00C01414">
              <w:rPr>
                <w:rFonts w:ascii="Times New Roman" w:hAnsi="Times New Roman"/>
                <w:spacing w:val="6"/>
                <w:lang w:val="es-MX"/>
              </w:rPr>
              <w:t xml:space="preserve"> </w:t>
            </w:r>
            <w:r w:rsidRPr="00C01414">
              <w:rPr>
                <w:rFonts w:ascii="Times New Roman" w:hAnsi="Times New Roman"/>
                <w:lang w:val="es-MX"/>
              </w:rPr>
              <w:t>e</w:t>
            </w:r>
            <w:r w:rsidRPr="00C01414">
              <w:rPr>
                <w:rFonts w:ascii="Times New Roman" w:hAnsi="Times New Roman"/>
                <w:spacing w:val="1"/>
                <w:lang w:val="es-MX"/>
              </w:rPr>
              <w:t>j</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ci</w:t>
            </w:r>
            <w:r w:rsidRPr="00C01414">
              <w:rPr>
                <w:rFonts w:ascii="Times New Roman" w:hAnsi="Times New Roman"/>
                <w:lang w:val="es-MX"/>
              </w:rPr>
              <w:t>ón 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11"/>
                <w:lang w:val="es-MX"/>
              </w:rPr>
              <w:t xml:space="preserve"> </w:t>
            </w:r>
            <w:r w:rsidRPr="00C01414">
              <w:rPr>
                <w:rFonts w:ascii="Times New Roman" w:hAnsi="Times New Roman"/>
                <w:spacing w:val="-1"/>
                <w:lang w:val="es-MX"/>
              </w:rPr>
              <w:t>P</w:t>
            </w:r>
            <w:r w:rsidRPr="00C01414">
              <w:rPr>
                <w:rFonts w:ascii="Times New Roman" w:hAnsi="Times New Roman"/>
                <w:spacing w:val="1"/>
                <w:lang w:val="es-MX"/>
              </w:rPr>
              <w:t>r</w:t>
            </w:r>
            <w:r w:rsidRPr="00C01414">
              <w:rPr>
                <w:rFonts w:ascii="Times New Roman" w:hAnsi="Times New Roman"/>
                <w:lang w:val="es-MX"/>
              </w:rPr>
              <w:t>o</w:t>
            </w:r>
            <w:r w:rsidRPr="00C01414">
              <w:rPr>
                <w:rFonts w:ascii="Times New Roman" w:hAnsi="Times New Roman"/>
                <w:spacing w:val="-1"/>
                <w:lang w:val="es-MX"/>
              </w:rPr>
              <w:t>g</w:t>
            </w:r>
            <w:r w:rsidRPr="00C01414">
              <w:rPr>
                <w:rFonts w:ascii="Times New Roman" w:hAnsi="Times New Roman"/>
                <w:spacing w:val="1"/>
                <w:lang w:val="es-MX"/>
              </w:rPr>
              <w:t>r</w:t>
            </w:r>
            <w:r w:rsidRPr="00C01414">
              <w:rPr>
                <w:rFonts w:ascii="Times New Roman" w:hAnsi="Times New Roman"/>
                <w:lang w:val="es-MX"/>
              </w:rPr>
              <w:t>a</w:t>
            </w:r>
            <w:r w:rsidRPr="00C01414">
              <w:rPr>
                <w:rFonts w:ascii="Times New Roman" w:hAnsi="Times New Roman"/>
                <w:spacing w:val="4"/>
                <w:lang w:val="es-MX"/>
              </w:rPr>
              <w:t>m</w:t>
            </w:r>
            <w:r w:rsidRPr="00C01414">
              <w:rPr>
                <w:rFonts w:ascii="Times New Roman" w:hAnsi="Times New Roman"/>
                <w:lang w:val="es-MX"/>
              </w:rPr>
              <w:t>a</w:t>
            </w:r>
            <w:r w:rsidRPr="00C01414">
              <w:rPr>
                <w:rFonts w:ascii="Times New Roman" w:hAnsi="Times New Roman"/>
                <w:spacing w:val="1"/>
                <w:lang w:val="es-MX"/>
              </w:rPr>
              <w:t xml:space="preserve"> </w:t>
            </w:r>
            <w:r w:rsidRPr="00C01414">
              <w:rPr>
                <w:rFonts w:ascii="Times New Roman" w:hAnsi="Times New Roman"/>
                <w:lang w:val="es-MX"/>
              </w:rPr>
              <w:t>que</w:t>
            </w:r>
            <w:r w:rsidRPr="00C01414">
              <w:rPr>
                <w:rFonts w:ascii="Times New Roman" w:hAnsi="Times New Roman"/>
                <w:spacing w:val="5"/>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cl</w:t>
            </w:r>
            <w:r w:rsidRPr="00C01414">
              <w:rPr>
                <w:rFonts w:ascii="Times New Roman" w:hAnsi="Times New Roman"/>
                <w:spacing w:val="2"/>
                <w:lang w:val="es-MX"/>
              </w:rPr>
              <w:t>u</w:t>
            </w:r>
            <w:r w:rsidRPr="00C01414">
              <w:rPr>
                <w:rFonts w:ascii="Times New Roman" w:hAnsi="Times New Roman"/>
                <w:spacing w:val="-4"/>
                <w:lang w:val="es-MX"/>
              </w:rPr>
              <w:t>y</w:t>
            </w:r>
            <w:r w:rsidRPr="00C01414">
              <w:rPr>
                <w:rFonts w:ascii="Times New Roman" w:hAnsi="Times New Roman"/>
                <w:spacing w:val="2"/>
                <w:lang w:val="es-MX"/>
              </w:rPr>
              <w:t>a</w:t>
            </w:r>
            <w:r w:rsidRPr="00C01414">
              <w:rPr>
                <w:rFonts w:ascii="Times New Roman" w:hAnsi="Times New Roman"/>
                <w:lang w:val="es-MX"/>
              </w:rPr>
              <w:t>,</w:t>
            </w:r>
            <w:r w:rsidRPr="00C01414">
              <w:rPr>
                <w:rFonts w:ascii="Times New Roman" w:hAnsi="Times New Roman"/>
                <w:spacing w:val="3"/>
                <w:lang w:val="es-MX"/>
              </w:rPr>
              <w:t xml:space="preserve"> </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a</w:t>
            </w:r>
            <w:r w:rsidRPr="00C01414">
              <w:rPr>
                <w:rFonts w:ascii="Times New Roman" w:hAnsi="Times New Roman"/>
                <w:lang w:val="es-MX"/>
              </w:rPr>
              <w:t>n</w:t>
            </w:r>
            <w:r w:rsidRPr="00C01414">
              <w:rPr>
                <w:rFonts w:ascii="Times New Roman" w:hAnsi="Times New Roman"/>
                <w:spacing w:val="-1"/>
                <w:lang w:val="es-MX"/>
              </w:rPr>
              <w:t>d</w:t>
            </w:r>
            <w:r w:rsidRPr="00C01414">
              <w:rPr>
                <w:rFonts w:ascii="Times New Roman" w:hAnsi="Times New Roman"/>
                <w:lang w:val="es-MX"/>
              </w:rPr>
              <w:t>o</w:t>
            </w:r>
            <w:r w:rsidRPr="00C01414">
              <w:rPr>
                <w:rFonts w:ascii="Times New Roman" w:hAnsi="Times New Roman"/>
                <w:spacing w:val="3"/>
                <w:lang w:val="es-MX"/>
              </w:rPr>
              <w:t xml:space="preserve"> </w:t>
            </w:r>
            <w:r w:rsidRPr="00C01414">
              <w:rPr>
                <w:rFonts w:ascii="Times New Roman" w:hAnsi="Times New Roman"/>
                <w:lang w:val="es-MX"/>
              </w:rPr>
              <w:t xml:space="preserve">no </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5"/>
                <w:lang w:val="es-MX"/>
              </w:rPr>
              <w:t xml:space="preserve"> </w:t>
            </w:r>
            <w:r w:rsidRPr="00C01414">
              <w:rPr>
                <w:rFonts w:ascii="Times New Roman" w:hAnsi="Times New Roman"/>
                <w:lang w:val="es-MX"/>
              </w:rPr>
              <w:t>trat</w:t>
            </w:r>
            <w:r w:rsidRPr="00C01414">
              <w:rPr>
                <w:rFonts w:ascii="Times New Roman" w:hAnsi="Times New Roman"/>
                <w:spacing w:val="-1"/>
                <w:lang w:val="es-MX"/>
              </w:rPr>
              <w:t>a</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3"/>
                <w:lang w:val="es-MX"/>
              </w:rPr>
              <w:t xml:space="preserve"> </w:t>
            </w:r>
            <w:r w:rsidRPr="00C01414">
              <w:rPr>
                <w:rFonts w:ascii="Times New Roman" w:hAnsi="Times New Roman"/>
                <w:spacing w:val="2"/>
                <w:lang w:val="es-MX"/>
              </w:rPr>
              <w:t>d</w:t>
            </w:r>
            <w:r w:rsidRPr="00C01414">
              <w:rPr>
                <w:rFonts w:ascii="Times New Roman" w:hAnsi="Times New Roman"/>
                <w:lang w:val="es-MX"/>
              </w:rPr>
              <w:t>e</w:t>
            </w:r>
            <w:r w:rsidRPr="00C01414">
              <w:rPr>
                <w:rFonts w:ascii="Times New Roman" w:hAnsi="Times New Roman"/>
                <w:spacing w:val="5"/>
                <w:lang w:val="es-MX"/>
              </w:rPr>
              <w:t xml:space="preserve"> </w:t>
            </w:r>
            <w:r w:rsidRPr="00C01414">
              <w:rPr>
                <w:rFonts w:ascii="Times New Roman" w:hAnsi="Times New Roman"/>
                <w:lang w:val="es-MX"/>
              </w:rPr>
              <w:t>un</w:t>
            </w:r>
            <w:r w:rsidRPr="00C01414">
              <w:rPr>
                <w:rFonts w:ascii="Times New Roman" w:hAnsi="Times New Roman"/>
                <w:spacing w:val="8"/>
                <w:lang w:val="es-MX"/>
              </w:rPr>
              <w:t xml:space="preserve"> </w:t>
            </w:r>
            <w:r w:rsidRPr="00C01414">
              <w:rPr>
                <w:rFonts w:ascii="Times New Roman" w:hAnsi="Times New Roman"/>
                <w:spacing w:val="-1"/>
                <w:lang w:val="es-MX"/>
              </w:rPr>
              <w:t>P</w:t>
            </w:r>
            <w:r w:rsidRPr="00C01414">
              <w:rPr>
                <w:rFonts w:ascii="Times New Roman" w:hAnsi="Times New Roman"/>
                <w:spacing w:val="1"/>
                <w:lang w:val="es-MX"/>
              </w:rPr>
              <w:t>r</w:t>
            </w:r>
            <w:r w:rsidRPr="00C01414">
              <w:rPr>
                <w:rFonts w:ascii="Times New Roman" w:hAnsi="Times New Roman"/>
                <w:spacing w:val="2"/>
                <w:lang w:val="es-MX"/>
              </w:rPr>
              <w:t>o</w:t>
            </w:r>
            <w:r w:rsidRPr="00C01414">
              <w:rPr>
                <w:rFonts w:ascii="Times New Roman" w:hAnsi="Times New Roman"/>
                <w:lang w:val="es-MX"/>
              </w:rPr>
              <w:t>gra</w:t>
            </w:r>
            <w:r w:rsidRPr="00C01414">
              <w:rPr>
                <w:rFonts w:ascii="Times New Roman" w:hAnsi="Times New Roman"/>
                <w:spacing w:val="2"/>
                <w:lang w:val="es-MX"/>
              </w:rPr>
              <w:t>m</w:t>
            </w:r>
            <w:r w:rsidRPr="00C01414">
              <w:rPr>
                <w:rFonts w:ascii="Times New Roman" w:hAnsi="Times New Roman"/>
                <w:lang w:val="es-MX"/>
              </w:rPr>
              <w:t>a</w:t>
            </w:r>
            <w:r w:rsidRPr="00C01414">
              <w:rPr>
                <w:rFonts w:ascii="Times New Roman" w:hAnsi="Times New Roman"/>
                <w:spacing w:val="1"/>
                <w:lang w:val="es-MX"/>
              </w:rPr>
              <w:t xml:space="preserve"> </w:t>
            </w:r>
            <w:r w:rsidRPr="00C01414">
              <w:rPr>
                <w:rFonts w:ascii="Times New Roman" w:hAnsi="Times New Roman"/>
                <w:lang w:val="es-MX"/>
              </w:rPr>
              <w:t>de</w:t>
            </w:r>
            <w:r w:rsidRPr="00C01414">
              <w:rPr>
                <w:rFonts w:ascii="Times New Roman" w:hAnsi="Times New Roman"/>
                <w:spacing w:val="5"/>
                <w:lang w:val="es-MX"/>
              </w:rPr>
              <w:t xml:space="preserve"> </w:t>
            </w:r>
            <w:r w:rsidRPr="00C01414">
              <w:rPr>
                <w:rFonts w:ascii="Times New Roman" w:hAnsi="Times New Roman"/>
                <w:spacing w:val="1"/>
                <w:lang w:val="es-MX"/>
              </w:rPr>
              <w:t>c</w:t>
            </w:r>
            <w:r w:rsidRPr="00C01414">
              <w:rPr>
                <w:rFonts w:ascii="Times New Roman" w:hAnsi="Times New Roman"/>
                <w:spacing w:val="2"/>
                <w:lang w:val="es-MX"/>
              </w:rPr>
              <w:t>o</w:t>
            </w:r>
            <w:r w:rsidRPr="00C01414">
              <w:rPr>
                <w:rFonts w:ascii="Times New Roman" w:hAnsi="Times New Roman"/>
                <w:lang w:val="es-MX"/>
              </w:rPr>
              <w:t>n</w:t>
            </w:r>
            <w:r w:rsidRPr="00C01414">
              <w:rPr>
                <w:rFonts w:ascii="Times New Roman" w:hAnsi="Times New Roman"/>
                <w:spacing w:val="1"/>
                <w:lang w:val="es-MX"/>
              </w:rPr>
              <w:t>c</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lang w:val="es-MX"/>
              </w:rPr>
              <w:t>ón</w:t>
            </w:r>
            <w:r w:rsidRPr="00C01414">
              <w:rPr>
                <w:rFonts w:ascii="Times New Roman" w:hAnsi="Times New Roman"/>
                <w:spacing w:val="1"/>
                <w:lang w:val="es-MX"/>
              </w:rPr>
              <w:t xml:space="preserve"> </w:t>
            </w:r>
            <w:r w:rsidRPr="00C01414">
              <w:rPr>
                <w:rFonts w:ascii="Times New Roman" w:hAnsi="Times New Roman"/>
                <w:lang w:val="es-MX"/>
              </w:rPr>
              <w:t>de</w:t>
            </w:r>
            <w:r w:rsidRPr="00C01414">
              <w:rPr>
                <w:rFonts w:ascii="Times New Roman" w:hAnsi="Times New Roman"/>
                <w:spacing w:val="5"/>
                <w:lang w:val="es-MX"/>
              </w:rPr>
              <w:t xml:space="preserve"> </w:t>
            </w:r>
            <w:r w:rsidRPr="00C01414">
              <w:rPr>
                <w:rFonts w:ascii="Times New Roman" w:hAnsi="Times New Roman"/>
                <w:spacing w:val="1"/>
                <w:lang w:val="es-MX"/>
              </w:rPr>
              <w:t>cr</w:t>
            </w:r>
            <w:r w:rsidRPr="00C01414">
              <w:rPr>
                <w:rFonts w:ascii="Times New Roman" w:hAnsi="Times New Roman"/>
                <w:lang w:val="es-MX"/>
              </w:rPr>
              <w:t>é</w:t>
            </w:r>
            <w:r w:rsidRPr="00C01414">
              <w:rPr>
                <w:rFonts w:ascii="Times New Roman" w:hAnsi="Times New Roman"/>
                <w:spacing w:val="1"/>
                <w:lang w:val="es-MX"/>
              </w:rPr>
              <w:t>d</w:t>
            </w:r>
            <w:r w:rsidRPr="00C01414">
              <w:rPr>
                <w:rFonts w:ascii="Times New Roman" w:hAnsi="Times New Roman"/>
                <w:spacing w:val="-1"/>
                <w:lang w:val="es-MX"/>
              </w:rPr>
              <w:t>i</w:t>
            </w:r>
            <w:r w:rsidRPr="00C01414">
              <w:rPr>
                <w:rFonts w:ascii="Times New Roman" w:hAnsi="Times New Roman"/>
                <w:spacing w:val="2"/>
                <w:lang w:val="es-MX"/>
              </w:rPr>
              <w:t>t</w:t>
            </w:r>
            <w:r w:rsidRPr="00C01414">
              <w:rPr>
                <w:rFonts w:ascii="Times New Roman" w:hAnsi="Times New Roman"/>
                <w:lang w:val="es-MX"/>
              </w:rPr>
              <w:t>o</w:t>
            </w:r>
            <w:r w:rsidRPr="00C01414">
              <w:rPr>
                <w:rFonts w:ascii="Times New Roman" w:hAnsi="Times New Roman"/>
                <w:spacing w:val="1"/>
                <w:lang w:val="es-MX"/>
              </w:rPr>
              <w:t>s</w:t>
            </w:r>
            <w:r w:rsidRPr="00C01414">
              <w:rPr>
                <w:rFonts w:ascii="Times New Roman" w:hAnsi="Times New Roman"/>
                <w:lang w:val="es-MX"/>
              </w:rPr>
              <w:t xml:space="preserve">, </w:t>
            </w:r>
            <w:r w:rsidRPr="00C01414">
              <w:rPr>
                <w:rFonts w:ascii="Times New Roman" w:hAnsi="Times New Roman"/>
                <w:spacing w:val="-1"/>
                <w:lang w:val="es-MX"/>
              </w:rPr>
              <w:t>l</w:t>
            </w:r>
            <w:r w:rsidRPr="00C01414">
              <w:rPr>
                <w:rFonts w:ascii="Times New Roman" w:hAnsi="Times New Roman"/>
                <w:lang w:val="es-MX"/>
              </w:rPr>
              <w:t xml:space="preserve">os </w:t>
            </w:r>
            <w:proofErr w:type="gramStart"/>
            <w:r w:rsidRPr="00C01414">
              <w:rPr>
                <w:rFonts w:ascii="Times New Roman" w:hAnsi="Times New Roman"/>
                <w:lang w:val="es-MX"/>
              </w:rPr>
              <w:t>p</w:t>
            </w:r>
            <w:r w:rsidRPr="00C01414">
              <w:rPr>
                <w:rFonts w:ascii="Times New Roman" w:hAnsi="Times New Roman"/>
                <w:spacing w:val="-1"/>
                <w:lang w:val="es-MX"/>
              </w:rPr>
              <w:t>l</w:t>
            </w:r>
            <w:r w:rsidRPr="00C01414">
              <w:rPr>
                <w:rFonts w:ascii="Times New Roman" w:hAnsi="Times New Roman"/>
                <w:spacing w:val="2"/>
                <w:lang w:val="es-MX"/>
              </w:rPr>
              <w:t>a</w:t>
            </w:r>
            <w:r w:rsidRPr="00C01414">
              <w:rPr>
                <w:rFonts w:ascii="Times New Roman" w:hAnsi="Times New Roman"/>
                <w:lang w:val="es-MX"/>
              </w:rPr>
              <w:t>n</w:t>
            </w:r>
            <w:r w:rsidRPr="00C01414">
              <w:rPr>
                <w:rFonts w:ascii="Times New Roman" w:hAnsi="Times New Roman"/>
                <w:spacing w:val="-1"/>
                <w:lang w:val="es-MX"/>
              </w:rPr>
              <w:t>o</w:t>
            </w:r>
            <w:r w:rsidRPr="00C01414">
              <w:rPr>
                <w:rFonts w:ascii="Times New Roman" w:hAnsi="Times New Roman"/>
                <w:lang w:val="es-MX"/>
              </w:rPr>
              <w:t xml:space="preserve">s </w:t>
            </w:r>
            <w:r w:rsidRPr="00C01414">
              <w:rPr>
                <w:rFonts w:ascii="Times New Roman" w:hAnsi="Times New Roman"/>
                <w:spacing w:val="6"/>
                <w:lang w:val="es-MX"/>
              </w:rPr>
              <w:t xml:space="preserve"> </w:t>
            </w:r>
            <w:r w:rsidRPr="00C01414">
              <w:rPr>
                <w:rFonts w:ascii="Times New Roman" w:hAnsi="Times New Roman"/>
                <w:lang w:val="es-MX"/>
              </w:rPr>
              <w:t>y</w:t>
            </w:r>
            <w:proofErr w:type="gramEnd"/>
            <w:r w:rsidRPr="00C01414">
              <w:rPr>
                <w:rFonts w:ascii="Times New Roman" w:hAnsi="Times New Roman"/>
                <w:lang w:val="es-MX"/>
              </w:rPr>
              <w:t xml:space="preserve"> </w:t>
            </w:r>
            <w:r w:rsidRPr="00C01414">
              <w:rPr>
                <w:rFonts w:ascii="Times New Roman" w:hAnsi="Times New Roman"/>
                <w:spacing w:val="2"/>
                <w:lang w:val="es-MX"/>
              </w:rPr>
              <w:t xml:space="preserve"> </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spacing w:val="2"/>
                <w:lang w:val="es-MX"/>
              </w:rPr>
              <w:t>p</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2"/>
                <w:lang w:val="es-MX"/>
              </w:rPr>
              <w:t>f</w:t>
            </w:r>
            <w:r w:rsidRPr="00C01414">
              <w:rPr>
                <w:rFonts w:ascii="Times New Roman" w:hAnsi="Times New Roman"/>
                <w:spacing w:val="-1"/>
                <w:lang w:val="es-MX"/>
              </w:rPr>
              <w:t>i</w:t>
            </w:r>
            <w:r w:rsidRPr="00C01414">
              <w:rPr>
                <w:rFonts w:ascii="Times New Roman" w:hAnsi="Times New Roman"/>
                <w:spacing w:val="1"/>
                <w:lang w:val="es-MX"/>
              </w:rPr>
              <w:t>c</w:t>
            </w:r>
            <w:r w:rsidRPr="00C01414">
              <w:rPr>
                <w:rFonts w:ascii="Times New Roman" w:hAnsi="Times New Roman"/>
                <w:lang w:val="es-MX"/>
              </w:rPr>
              <w:t>a</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es</w:t>
            </w:r>
            <w:r w:rsidRPr="00C01414">
              <w:rPr>
                <w:rFonts w:ascii="Times New Roman" w:hAnsi="Times New Roman"/>
                <w:spacing w:val="48"/>
                <w:lang w:val="es-MX"/>
              </w:rPr>
              <w:t xml:space="preserve"> </w:t>
            </w:r>
            <w:r w:rsidRPr="00C01414">
              <w:rPr>
                <w:rFonts w:ascii="Times New Roman" w:hAnsi="Times New Roman"/>
                <w:lang w:val="es-MX"/>
              </w:rPr>
              <w:t>q</w:t>
            </w:r>
            <w:r w:rsidRPr="00C01414">
              <w:rPr>
                <w:rFonts w:ascii="Times New Roman" w:hAnsi="Times New Roman"/>
                <w:spacing w:val="-1"/>
                <w:lang w:val="es-MX"/>
              </w:rPr>
              <w:t>u</w:t>
            </w:r>
            <w:r w:rsidRPr="00C01414">
              <w:rPr>
                <w:rFonts w:ascii="Times New Roman" w:hAnsi="Times New Roman"/>
                <w:lang w:val="es-MX"/>
              </w:rPr>
              <w:t xml:space="preserve">e, </w:t>
            </w:r>
            <w:r w:rsidRPr="00C01414">
              <w:rPr>
                <w:rFonts w:ascii="Times New Roman" w:hAnsi="Times New Roman"/>
                <w:spacing w:val="4"/>
                <w:lang w:val="es-MX"/>
              </w:rPr>
              <w:t xml:space="preserve"> </w:t>
            </w:r>
            <w:r w:rsidRPr="00C01414">
              <w:rPr>
                <w:rFonts w:ascii="Times New Roman" w:hAnsi="Times New Roman"/>
                <w:lang w:val="es-MX"/>
              </w:rPr>
              <w:t xml:space="preserve">a </w:t>
            </w:r>
            <w:r w:rsidRPr="00C01414">
              <w:rPr>
                <w:rFonts w:ascii="Times New Roman" w:hAnsi="Times New Roman"/>
                <w:spacing w:val="5"/>
                <w:lang w:val="es-MX"/>
              </w:rPr>
              <w:t xml:space="preserve"> </w:t>
            </w:r>
            <w:r w:rsidRPr="00C01414">
              <w:rPr>
                <w:rFonts w:ascii="Times New Roman" w:hAnsi="Times New Roman"/>
                <w:spacing w:val="1"/>
                <w:lang w:val="es-MX"/>
              </w:rPr>
              <w:t>j</w:t>
            </w:r>
            <w:r w:rsidRPr="00C01414">
              <w:rPr>
                <w:rFonts w:ascii="Times New Roman" w:hAnsi="Times New Roman"/>
                <w:spacing w:val="2"/>
                <w:lang w:val="es-MX"/>
              </w:rPr>
              <w:t>u</w:t>
            </w:r>
            <w:r w:rsidRPr="00C01414">
              <w:rPr>
                <w:rFonts w:ascii="Times New Roman" w:hAnsi="Times New Roman"/>
                <w:spacing w:val="-1"/>
                <w:lang w:val="es-MX"/>
              </w:rPr>
              <w:t>i</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 xml:space="preserve">o </w:t>
            </w:r>
            <w:r w:rsidRPr="00C01414">
              <w:rPr>
                <w:rFonts w:ascii="Times New Roman" w:hAnsi="Times New Roman"/>
                <w:spacing w:val="4"/>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 xml:space="preserve">l </w:t>
            </w:r>
            <w:r w:rsidRPr="00C01414">
              <w:rPr>
                <w:rFonts w:ascii="Times New Roman" w:hAnsi="Times New Roman"/>
                <w:spacing w:val="6"/>
                <w:lang w:val="es-MX"/>
              </w:rPr>
              <w:t xml:space="preserve"> </w:t>
            </w:r>
            <w:r w:rsidRPr="00C01414">
              <w:rPr>
                <w:rFonts w:ascii="Times New Roman" w:hAnsi="Times New Roman"/>
                <w:spacing w:val="-1"/>
                <w:lang w:val="es-MX"/>
              </w:rPr>
              <w:t>B</w:t>
            </w:r>
            <w:r w:rsidRPr="00C01414">
              <w:rPr>
                <w:rFonts w:ascii="Times New Roman" w:hAnsi="Times New Roman"/>
                <w:lang w:val="es-MX"/>
              </w:rPr>
              <w:t>a</w:t>
            </w:r>
            <w:r w:rsidRPr="00C01414">
              <w:rPr>
                <w:rFonts w:ascii="Times New Roman" w:hAnsi="Times New Roman"/>
                <w:spacing w:val="-1"/>
                <w:lang w:val="es-MX"/>
              </w:rPr>
              <w:t>n</w:t>
            </w:r>
            <w:r w:rsidRPr="00C01414">
              <w:rPr>
                <w:rFonts w:ascii="Times New Roman" w:hAnsi="Times New Roman"/>
                <w:spacing w:val="1"/>
                <w:lang w:val="es-MX"/>
              </w:rPr>
              <w:t>c</w:t>
            </w:r>
            <w:r w:rsidRPr="00C01414">
              <w:rPr>
                <w:rFonts w:ascii="Times New Roman" w:hAnsi="Times New Roman"/>
                <w:spacing w:val="2"/>
                <w:lang w:val="es-MX"/>
              </w:rPr>
              <w:t>o</w:t>
            </w:r>
            <w:r w:rsidRPr="00C01414">
              <w:rPr>
                <w:rFonts w:ascii="Times New Roman" w:hAnsi="Times New Roman"/>
                <w:lang w:val="es-MX"/>
              </w:rPr>
              <w:t xml:space="preserve">,  </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1"/>
                <w:lang w:val="es-MX"/>
              </w:rPr>
              <w:t>a</w:t>
            </w:r>
            <w:r w:rsidRPr="00C01414">
              <w:rPr>
                <w:rFonts w:ascii="Times New Roman" w:hAnsi="Times New Roman"/>
                <w:lang w:val="es-MX"/>
              </w:rPr>
              <w:t>n n</w:t>
            </w:r>
            <w:r w:rsidRPr="00C01414">
              <w:rPr>
                <w:rFonts w:ascii="Times New Roman" w:hAnsi="Times New Roman"/>
                <w:spacing w:val="-1"/>
                <w:lang w:val="es-MX"/>
              </w:rPr>
              <w:t>e</w:t>
            </w:r>
            <w:r w:rsidRPr="00C01414">
              <w:rPr>
                <w:rFonts w:ascii="Times New Roman" w:hAnsi="Times New Roman"/>
                <w:spacing w:val="1"/>
                <w:lang w:val="es-MX"/>
              </w:rPr>
              <w:t>c</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ari</w:t>
            </w:r>
            <w:r w:rsidRPr="00C01414">
              <w:rPr>
                <w:rFonts w:ascii="Times New Roman" w:hAnsi="Times New Roman"/>
                <w:spacing w:val="-1"/>
                <w:lang w:val="es-MX"/>
              </w:rPr>
              <w:t>a</w:t>
            </w:r>
            <w:r w:rsidRPr="00C01414">
              <w:rPr>
                <w:rFonts w:ascii="Times New Roman" w:hAnsi="Times New Roman"/>
                <w:spacing w:val="1"/>
                <w:lang w:val="es-MX"/>
              </w:rPr>
              <w:t>s</w:t>
            </w:r>
            <w:r w:rsidRPr="00C01414">
              <w:rPr>
                <w:rFonts w:ascii="Times New Roman" w:hAnsi="Times New Roman"/>
                <w:lang w:val="es-MX"/>
              </w:rPr>
              <w:t>.</w:t>
            </w:r>
          </w:p>
          <w:p w14:paraId="1296ED5C" w14:textId="77777777" w:rsidR="00C01414" w:rsidRPr="00C01414" w:rsidRDefault="00C01414" w:rsidP="00185F84">
            <w:pPr>
              <w:widowControl w:val="0"/>
              <w:autoSpaceDE w:val="0"/>
              <w:autoSpaceDN w:val="0"/>
              <w:adjustRightInd w:val="0"/>
              <w:spacing w:before="6"/>
              <w:rPr>
                <w:rFonts w:ascii="Times New Roman" w:hAnsi="Times New Roman"/>
                <w:lang w:val="es-MX"/>
              </w:rPr>
            </w:pPr>
          </w:p>
          <w:p w14:paraId="431C8EEE" w14:textId="77777777" w:rsidR="00C01414" w:rsidRPr="00C01414" w:rsidRDefault="00C01414" w:rsidP="00AC6182">
            <w:pPr>
              <w:pStyle w:val="ListParagraph"/>
              <w:widowControl w:val="0"/>
              <w:numPr>
                <w:ilvl w:val="0"/>
                <w:numId w:val="28"/>
              </w:numPr>
              <w:autoSpaceDE w:val="0"/>
              <w:autoSpaceDN w:val="0"/>
              <w:adjustRightInd w:val="0"/>
              <w:spacing w:after="0" w:line="240" w:lineRule="auto"/>
              <w:ind w:right="64"/>
              <w:jc w:val="both"/>
              <w:rPr>
                <w:rFonts w:ascii="Times New Roman" w:hAnsi="Times New Roman"/>
                <w:lang w:val="es-MX"/>
              </w:rPr>
            </w:pPr>
            <w:r w:rsidRPr="00C01414">
              <w:rPr>
                <w:rFonts w:ascii="Times New Roman" w:hAnsi="Times New Roman"/>
                <w:lang w:val="es-MX"/>
              </w:rPr>
              <w:t>Un</w:t>
            </w:r>
            <w:r w:rsidRPr="00C01414">
              <w:rPr>
                <w:rFonts w:ascii="Times New Roman" w:hAnsi="Times New Roman"/>
                <w:spacing w:val="8"/>
                <w:lang w:val="es-MX"/>
              </w:rPr>
              <w:t xml:space="preserve"> </w:t>
            </w:r>
            <w:r w:rsidRPr="00C01414">
              <w:rPr>
                <w:rFonts w:ascii="Times New Roman" w:hAnsi="Times New Roman"/>
                <w:spacing w:val="1"/>
                <w:lang w:val="es-MX"/>
              </w:rPr>
              <w:t>c</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spacing w:val="2"/>
                <w:lang w:val="es-MX"/>
              </w:rPr>
              <w:t>e</w:t>
            </w:r>
            <w:r w:rsidRPr="00C01414">
              <w:rPr>
                <w:rFonts w:ascii="Times New Roman" w:hAnsi="Times New Roman"/>
                <w:lang w:val="es-MX"/>
              </w:rPr>
              <w:t>n</w:t>
            </w:r>
            <w:r w:rsidRPr="00C01414">
              <w:rPr>
                <w:rFonts w:ascii="Times New Roman" w:hAnsi="Times New Roman"/>
                <w:spacing w:val="-1"/>
                <w:lang w:val="es-MX"/>
              </w:rPr>
              <w:t>d</w:t>
            </w:r>
            <w:r w:rsidRPr="00C01414">
              <w:rPr>
                <w:rFonts w:ascii="Times New Roman" w:hAnsi="Times New Roman"/>
                <w:lang w:val="es-MX"/>
              </w:rPr>
              <w:t>a</w:t>
            </w:r>
            <w:r w:rsidRPr="00C01414">
              <w:rPr>
                <w:rFonts w:ascii="Times New Roman" w:hAnsi="Times New Roman"/>
                <w:spacing w:val="3"/>
                <w:lang w:val="es-MX"/>
              </w:rPr>
              <w:t>r</w:t>
            </w:r>
            <w:r w:rsidRPr="00C01414">
              <w:rPr>
                <w:rFonts w:ascii="Times New Roman" w:hAnsi="Times New Roman"/>
                <w:spacing w:val="-1"/>
                <w:lang w:val="es-MX"/>
              </w:rPr>
              <w:t>i</w:t>
            </w:r>
            <w:r w:rsidRPr="00C01414">
              <w:rPr>
                <w:rFonts w:ascii="Times New Roman" w:hAnsi="Times New Roman"/>
                <w:lang w:val="es-MX"/>
              </w:rPr>
              <w:t>o</w:t>
            </w:r>
            <w:r w:rsidRPr="00C01414">
              <w:rPr>
                <w:rFonts w:ascii="Times New Roman" w:hAnsi="Times New Roman"/>
                <w:spacing w:val="1"/>
                <w:lang w:val="es-MX"/>
              </w:rPr>
              <w:t xml:space="preserve"> </w:t>
            </w:r>
            <w:r w:rsidRPr="00C01414">
              <w:rPr>
                <w:rFonts w:ascii="Times New Roman" w:hAnsi="Times New Roman"/>
                <w:lang w:val="es-MX"/>
              </w:rPr>
              <w:t>o</w:t>
            </w:r>
            <w:r w:rsidRPr="00C01414">
              <w:rPr>
                <w:rFonts w:ascii="Times New Roman" w:hAnsi="Times New Roman"/>
                <w:spacing w:val="10"/>
                <w:lang w:val="es-MX"/>
              </w:rPr>
              <w:t xml:space="preserve"> </w:t>
            </w:r>
            <w:r w:rsidRPr="00C01414">
              <w:rPr>
                <w:rFonts w:ascii="Times New Roman" w:hAnsi="Times New Roman"/>
                <w:spacing w:val="1"/>
                <w:lang w:val="es-MX"/>
              </w:rPr>
              <w:t>cr</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spacing w:val="2"/>
                <w:lang w:val="es-MX"/>
              </w:rPr>
              <w:t>o</w:t>
            </w:r>
            <w:r w:rsidRPr="00C01414">
              <w:rPr>
                <w:rFonts w:ascii="Times New Roman" w:hAnsi="Times New Roman"/>
                <w:lang w:val="es-MX"/>
              </w:rPr>
              <w:t>gr</w:t>
            </w:r>
            <w:r w:rsidRPr="00C01414">
              <w:rPr>
                <w:rFonts w:ascii="Times New Roman" w:hAnsi="Times New Roman"/>
                <w:spacing w:val="2"/>
                <w:lang w:val="es-MX"/>
              </w:rPr>
              <w:t>a</w:t>
            </w:r>
            <w:r w:rsidRPr="00C01414">
              <w:rPr>
                <w:rFonts w:ascii="Times New Roman" w:hAnsi="Times New Roman"/>
                <w:spacing w:val="4"/>
                <w:lang w:val="es-MX"/>
              </w:rPr>
              <w:t>m</w:t>
            </w:r>
            <w:r w:rsidRPr="00C01414">
              <w:rPr>
                <w:rFonts w:ascii="Times New Roman" w:hAnsi="Times New Roman"/>
                <w:lang w:val="es-MX"/>
              </w:rPr>
              <w:t>a de</w:t>
            </w:r>
            <w:r w:rsidRPr="00C01414">
              <w:rPr>
                <w:rFonts w:ascii="Times New Roman" w:hAnsi="Times New Roman"/>
                <w:spacing w:val="8"/>
                <w:lang w:val="es-MX"/>
              </w:rPr>
              <w:t xml:space="preserve"> </w:t>
            </w:r>
            <w:r w:rsidRPr="00C01414">
              <w:rPr>
                <w:rFonts w:ascii="Times New Roman" w:hAnsi="Times New Roman"/>
                <w:lang w:val="es-MX"/>
              </w:rPr>
              <w:t>tra</w:t>
            </w:r>
            <w:r w:rsidRPr="00C01414">
              <w:rPr>
                <w:rFonts w:ascii="Times New Roman" w:hAnsi="Times New Roman"/>
                <w:spacing w:val="-1"/>
                <w:lang w:val="es-MX"/>
              </w:rPr>
              <w:t>b</w:t>
            </w:r>
            <w:r w:rsidRPr="00C01414">
              <w:rPr>
                <w:rFonts w:ascii="Times New Roman" w:hAnsi="Times New Roman"/>
                <w:lang w:val="es-MX"/>
              </w:rPr>
              <w:t>a</w:t>
            </w:r>
            <w:r w:rsidRPr="00C01414">
              <w:rPr>
                <w:rFonts w:ascii="Times New Roman" w:hAnsi="Times New Roman"/>
                <w:spacing w:val="1"/>
                <w:lang w:val="es-MX"/>
              </w:rPr>
              <w:t>j</w:t>
            </w:r>
            <w:r w:rsidRPr="00C01414">
              <w:rPr>
                <w:rFonts w:ascii="Times New Roman" w:hAnsi="Times New Roman"/>
                <w:lang w:val="es-MX"/>
              </w:rPr>
              <w:t>o</w:t>
            </w:r>
            <w:r w:rsidRPr="00C01414">
              <w:rPr>
                <w:rFonts w:ascii="Times New Roman" w:hAnsi="Times New Roman"/>
                <w:spacing w:val="5"/>
                <w:lang w:val="es-MX"/>
              </w:rPr>
              <w:t xml:space="preserve"> </w:t>
            </w:r>
            <w:r w:rsidRPr="00C01414">
              <w:rPr>
                <w:rFonts w:ascii="Times New Roman" w:hAnsi="Times New Roman"/>
                <w:lang w:val="es-MX"/>
              </w:rPr>
              <w:t>o</w:t>
            </w:r>
            <w:r w:rsidRPr="00C01414">
              <w:rPr>
                <w:rFonts w:ascii="Times New Roman" w:hAnsi="Times New Roman"/>
                <w:spacing w:val="10"/>
                <w:lang w:val="es-MX"/>
              </w:rPr>
              <w:t xml:space="preserve"> </w:t>
            </w:r>
            <w:r w:rsidRPr="00C01414">
              <w:rPr>
                <w:rFonts w:ascii="Times New Roman" w:hAnsi="Times New Roman"/>
                <w:lang w:val="es-MX"/>
              </w:rPr>
              <w:t>de</w:t>
            </w:r>
            <w:r w:rsidRPr="00C01414">
              <w:rPr>
                <w:rFonts w:ascii="Times New Roman" w:hAnsi="Times New Roman"/>
                <w:spacing w:val="8"/>
                <w:lang w:val="es-MX"/>
              </w:rPr>
              <w:t xml:space="preserv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spacing w:val="1"/>
                <w:lang w:val="es-MX"/>
              </w:rPr>
              <w:t>c</w:t>
            </w:r>
            <w:r w:rsidRPr="00C01414">
              <w:rPr>
                <w:rFonts w:ascii="Times New Roman" w:hAnsi="Times New Roman"/>
                <w:spacing w:val="2"/>
                <w:lang w:val="es-MX"/>
              </w:rPr>
              <w:t>e</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lang w:val="es-MX"/>
              </w:rPr>
              <w:t>ón</w:t>
            </w:r>
            <w:r w:rsidRPr="00C01414">
              <w:rPr>
                <w:rFonts w:ascii="Times New Roman" w:hAnsi="Times New Roman"/>
                <w:spacing w:val="8"/>
                <w:lang w:val="es-MX"/>
              </w:rPr>
              <w:t xml:space="preserve"> </w:t>
            </w:r>
            <w:r w:rsidRPr="00C01414">
              <w:rPr>
                <w:rFonts w:ascii="Times New Roman" w:hAnsi="Times New Roman"/>
                <w:lang w:val="es-MX"/>
              </w:rPr>
              <w:t xml:space="preserve">de </w:t>
            </w:r>
            <w:r w:rsidRPr="00C01414">
              <w:rPr>
                <w:rFonts w:ascii="Times New Roman" w:hAnsi="Times New Roman"/>
                <w:spacing w:val="1"/>
                <w:lang w:val="es-MX"/>
              </w:rPr>
              <w:t>cr</w:t>
            </w:r>
            <w:r w:rsidRPr="00C01414">
              <w:rPr>
                <w:rFonts w:ascii="Times New Roman" w:hAnsi="Times New Roman"/>
                <w:lang w:val="es-MX"/>
              </w:rPr>
              <w:t>é</w:t>
            </w:r>
            <w:r w:rsidRPr="00C01414">
              <w:rPr>
                <w:rFonts w:ascii="Times New Roman" w:hAnsi="Times New Roman"/>
                <w:spacing w:val="-1"/>
                <w:lang w:val="es-MX"/>
              </w:rPr>
              <w:t>di</w:t>
            </w:r>
            <w:r w:rsidRPr="00C01414">
              <w:rPr>
                <w:rFonts w:ascii="Times New Roman" w:hAnsi="Times New Roman"/>
                <w:lang w:val="es-MX"/>
              </w:rPr>
              <w:t>tos,</w:t>
            </w:r>
            <w:r w:rsidRPr="00C01414">
              <w:rPr>
                <w:rFonts w:ascii="Times New Roman" w:hAnsi="Times New Roman"/>
                <w:spacing w:val="-8"/>
                <w:lang w:val="es-MX"/>
              </w:rPr>
              <w:t xml:space="preserve"> </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1"/>
                <w:lang w:val="es-MX"/>
              </w:rPr>
              <w:t>g</w:t>
            </w:r>
            <w:r w:rsidRPr="00C01414">
              <w:rPr>
                <w:rFonts w:ascii="Times New Roman" w:hAnsi="Times New Roman"/>
                <w:lang w:val="es-MX"/>
              </w:rPr>
              <w:t>ún</w:t>
            </w:r>
            <w:r w:rsidRPr="00C01414">
              <w:rPr>
                <w:rFonts w:ascii="Times New Roman" w:hAnsi="Times New Roman"/>
                <w:spacing w:val="-6"/>
                <w:lang w:val="es-MX"/>
              </w:rPr>
              <w:t xml:space="preserve"> </w:t>
            </w:r>
            <w:r w:rsidRPr="00C01414">
              <w:rPr>
                <w:rFonts w:ascii="Times New Roman" w:hAnsi="Times New Roman"/>
                <w:spacing w:val="1"/>
                <w:lang w:val="es-MX"/>
              </w:rPr>
              <w:t>c</w:t>
            </w:r>
            <w:r w:rsidRPr="00C01414">
              <w:rPr>
                <w:rFonts w:ascii="Times New Roman" w:hAnsi="Times New Roman"/>
                <w:lang w:val="es-MX"/>
              </w:rPr>
              <w:t>or</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spacing w:val="2"/>
                <w:lang w:val="es-MX"/>
              </w:rPr>
              <w:t>p</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spacing w:val="2"/>
                <w:lang w:val="es-MX"/>
              </w:rPr>
              <w:t>d</w:t>
            </w:r>
            <w:r w:rsidRPr="00C01414">
              <w:rPr>
                <w:rFonts w:ascii="Times New Roman" w:hAnsi="Times New Roman"/>
                <w:lang w:val="es-MX"/>
              </w:rPr>
              <w:t>a.</w:t>
            </w:r>
          </w:p>
          <w:p w14:paraId="39A41641" w14:textId="77777777" w:rsidR="00C01414" w:rsidRPr="00C01414" w:rsidRDefault="00C01414" w:rsidP="00185F84">
            <w:pPr>
              <w:widowControl w:val="0"/>
              <w:autoSpaceDE w:val="0"/>
              <w:autoSpaceDN w:val="0"/>
              <w:adjustRightInd w:val="0"/>
              <w:spacing w:before="5"/>
              <w:rPr>
                <w:rFonts w:ascii="Times New Roman" w:hAnsi="Times New Roman"/>
                <w:lang w:val="es-MX"/>
              </w:rPr>
            </w:pPr>
          </w:p>
          <w:p w14:paraId="66F694A0" w14:textId="77777777" w:rsidR="00C01414" w:rsidRPr="00C01414" w:rsidRDefault="00C01414" w:rsidP="00AC6182">
            <w:pPr>
              <w:pStyle w:val="ListParagraph"/>
              <w:widowControl w:val="0"/>
              <w:numPr>
                <w:ilvl w:val="0"/>
                <w:numId w:val="28"/>
              </w:numPr>
              <w:autoSpaceDE w:val="0"/>
              <w:autoSpaceDN w:val="0"/>
              <w:adjustRightInd w:val="0"/>
              <w:spacing w:after="0" w:line="240" w:lineRule="auto"/>
              <w:ind w:right="74"/>
              <w:jc w:val="both"/>
              <w:rPr>
                <w:rFonts w:ascii="Times New Roman" w:hAnsi="Times New Roman"/>
                <w:lang w:val="es-MX"/>
              </w:rPr>
            </w:pPr>
            <w:proofErr w:type="gramStart"/>
            <w:r w:rsidRPr="00C01414">
              <w:rPr>
                <w:rFonts w:ascii="Times New Roman" w:hAnsi="Times New Roman"/>
                <w:lang w:val="es-MX"/>
              </w:rPr>
              <w:t xml:space="preserve">Un </w:t>
            </w:r>
            <w:r w:rsidRPr="00C01414">
              <w:rPr>
                <w:rFonts w:ascii="Times New Roman" w:hAnsi="Times New Roman"/>
                <w:spacing w:val="6"/>
                <w:lang w:val="es-MX"/>
              </w:rPr>
              <w:t xml:space="preserve"> </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a</w:t>
            </w:r>
            <w:r w:rsidRPr="00C01414">
              <w:rPr>
                <w:rFonts w:ascii="Times New Roman" w:hAnsi="Times New Roman"/>
                <w:lang w:val="es-MX"/>
              </w:rPr>
              <w:t>dro</w:t>
            </w:r>
            <w:proofErr w:type="gramEnd"/>
            <w:r w:rsidRPr="00C01414">
              <w:rPr>
                <w:rFonts w:ascii="Times New Roman" w:hAnsi="Times New Roman"/>
                <w:lang w:val="es-MX"/>
              </w:rPr>
              <w:t xml:space="preserve"> </w:t>
            </w:r>
            <w:r w:rsidRPr="00C01414">
              <w:rPr>
                <w:rFonts w:ascii="Times New Roman" w:hAnsi="Times New Roman"/>
                <w:spacing w:val="5"/>
                <w:lang w:val="es-MX"/>
              </w:rPr>
              <w:t xml:space="preserve"> </w:t>
            </w:r>
            <w:r w:rsidRPr="00C01414">
              <w:rPr>
                <w:rFonts w:ascii="Times New Roman" w:hAnsi="Times New Roman"/>
                <w:lang w:val="es-MX"/>
              </w:rPr>
              <w:t xml:space="preserve">de </w:t>
            </w:r>
            <w:r w:rsidRPr="00C01414">
              <w:rPr>
                <w:rFonts w:ascii="Times New Roman" w:hAnsi="Times New Roman"/>
                <w:spacing w:val="8"/>
                <w:lang w:val="es-MX"/>
              </w:rPr>
              <w:t xml:space="preserve"> </w:t>
            </w:r>
            <w:r w:rsidRPr="00C01414">
              <w:rPr>
                <w:rFonts w:ascii="Times New Roman" w:hAnsi="Times New Roman"/>
                <w:lang w:val="es-MX"/>
              </w:rPr>
              <w:t>ori</w:t>
            </w:r>
            <w:r w:rsidRPr="00C01414">
              <w:rPr>
                <w:rFonts w:ascii="Times New Roman" w:hAnsi="Times New Roman"/>
                <w:spacing w:val="1"/>
                <w:lang w:val="es-MX"/>
              </w:rPr>
              <w:t>g</w:t>
            </w:r>
            <w:r w:rsidRPr="00C01414">
              <w:rPr>
                <w:rFonts w:ascii="Times New Roman" w:hAnsi="Times New Roman"/>
                <w:lang w:val="es-MX"/>
              </w:rPr>
              <w:t xml:space="preserve">en </w:t>
            </w:r>
            <w:r w:rsidRPr="00C01414">
              <w:rPr>
                <w:rFonts w:ascii="Times New Roman" w:hAnsi="Times New Roman"/>
                <w:spacing w:val="7"/>
                <w:lang w:val="es-MX"/>
              </w:rPr>
              <w:t xml:space="preserve"> </w:t>
            </w:r>
            <w:r w:rsidRPr="00C01414">
              <w:rPr>
                <w:rFonts w:ascii="Times New Roman" w:hAnsi="Times New Roman"/>
                <w:lang w:val="es-MX"/>
              </w:rPr>
              <w:t xml:space="preserve">y </w:t>
            </w:r>
            <w:r w:rsidRPr="00C01414">
              <w:rPr>
                <w:rFonts w:ascii="Times New Roman" w:hAnsi="Times New Roman"/>
                <w:spacing w:val="7"/>
                <w:lang w:val="es-MX"/>
              </w:rPr>
              <w:t xml:space="preserve"> </w:t>
            </w:r>
            <w:r w:rsidRPr="00C01414">
              <w:rPr>
                <w:rFonts w:ascii="Times New Roman" w:hAnsi="Times New Roman"/>
                <w:lang w:val="es-MX"/>
              </w:rPr>
              <w:t>a</w:t>
            </w:r>
            <w:r w:rsidRPr="00C01414">
              <w:rPr>
                <w:rFonts w:ascii="Times New Roman" w:hAnsi="Times New Roman"/>
                <w:spacing w:val="-1"/>
                <w:lang w:val="es-MX"/>
              </w:rPr>
              <w:t>p</w:t>
            </w:r>
            <w:r w:rsidRPr="00C01414">
              <w:rPr>
                <w:rFonts w:ascii="Times New Roman" w:hAnsi="Times New Roman"/>
                <w:spacing w:val="1"/>
                <w:lang w:val="es-MX"/>
              </w:rPr>
              <w:t>l</w:t>
            </w:r>
            <w:r w:rsidRPr="00C01414">
              <w:rPr>
                <w:rFonts w:ascii="Times New Roman" w:hAnsi="Times New Roman"/>
                <w:spacing w:val="-1"/>
                <w:lang w:val="es-MX"/>
              </w:rPr>
              <w:t>i</w:t>
            </w:r>
            <w:r w:rsidRPr="00C01414">
              <w:rPr>
                <w:rFonts w:ascii="Times New Roman" w:hAnsi="Times New Roman"/>
                <w:spacing w:val="1"/>
                <w:lang w:val="es-MX"/>
              </w:rPr>
              <w:t>c</w:t>
            </w:r>
            <w:r w:rsidRPr="00C01414">
              <w:rPr>
                <w:rFonts w:ascii="Times New Roman" w:hAnsi="Times New Roman"/>
                <w:lang w:val="es-MX"/>
              </w:rPr>
              <w:t>a</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2"/>
                <w:lang w:val="es-MX"/>
              </w:rPr>
              <w:t>ó</w:t>
            </w:r>
            <w:r w:rsidRPr="00C01414">
              <w:rPr>
                <w:rFonts w:ascii="Times New Roman" w:hAnsi="Times New Roman"/>
                <w:lang w:val="es-MX"/>
              </w:rPr>
              <w:t xml:space="preserve">n  de </w:t>
            </w:r>
            <w:r w:rsidRPr="00C01414">
              <w:rPr>
                <w:rFonts w:ascii="Times New Roman" w:hAnsi="Times New Roman"/>
                <w:spacing w:val="8"/>
                <w:lang w:val="es-MX"/>
              </w:rPr>
              <w:t xml:space="preserve"> </w:t>
            </w:r>
            <w:r w:rsidRPr="00C01414">
              <w:rPr>
                <w:rFonts w:ascii="Times New Roman" w:hAnsi="Times New Roman"/>
                <w:spacing w:val="2"/>
                <w:lang w:val="es-MX"/>
              </w:rPr>
              <w:t>f</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d</w:t>
            </w:r>
            <w:r w:rsidRPr="00C01414">
              <w:rPr>
                <w:rFonts w:ascii="Times New Roman" w:hAnsi="Times New Roman"/>
                <w:spacing w:val="-1"/>
                <w:lang w:val="es-MX"/>
              </w:rPr>
              <w:t>o</w:t>
            </w:r>
            <w:r w:rsidRPr="00C01414">
              <w:rPr>
                <w:rFonts w:ascii="Times New Roman" w:hAnsi="Times New Roman"/>
                <w:lang w:val="es-MX"/>
              </w:rPr>
              <w:t xml:space="preserve">s </w:t>
            </w:r>
            <w:r w:rsidRPr="00C01414">
              <w:rPr>
                <w:rFonts w:ascii="Times New Roman" w:hAnsi="Times New Roman"/>
                <w:spacing w:val="4"/>
                <w:lang w:val="es-MX"/>
              </w:rPr>
              <w:t xml:space="preserve"> </w:t>
            </w:r>
            <w:r w:rsidRPr="00C01414">
              <w:rPr>
                <w:rFonts w:ascii="Times New Roman" w:hAnsi="Times New Roman"/>
                <w:spacing w:val="2"/>
                <w:lang w:val="es-MX"/>
              </w:rPr>
              <w:t>e</w:t>
            </w:r>
            <w:r w:rsidRPr="00C01414">
              <w:rPr>
                <w:rFonts w:ascii="Times New Roman" w:hAnsi="Times New Roman"/>
                <w:lang w:val="es-MX"/>
              </w:rPr>
              <w:t xml:space="preserve">n </w:t>
            </w:r>
            <w:r w:rsidRPr="00C01414">
              <w:rPr>
                <w:rFonts w:ascii="Times New Roman" w:hAnsi="Times New Roman"/>
                <w:spacing w:val="9"/>
                <w:lang w:val="es-MX"/>
              </w:rPr>
              <w:t xml:space="preserve"> </w:t>
            </w:r>
            <w:r w:rsidRPr="00C01414">
              <w:rPr>
                <w:rFonts w:ascii="Times New Roman" w:hAnsi="Times New Roman"/>
                <w:lang w:val="es-MX"/>
              </w:rPr>
              <w:t xml:space="preserve">el </w:t>
            </w:r>
            <w:r w:rsidRPr="00C01414">
              <w:rPr>
                <w:rFonts w:ascii="Times New Roman" w:hAnsi="Times New Roman"/>
                <w:spacing w:val="6"/>
                <w:lang w:val="es-MX"/>
              </w:rPr>
              <w:t xml:space="preserve"> </w:t>
            </w:r>
            <w:r w:rsidRPr="00C01414">
              <w:rPr>
                <w:rFonts w:ascii="Times New Roman" w:hAnsi="Times New Roman"/>
                <w:spacing w:val="2"/>
                <w:lang w:val="es-MX"/>
              </w:rPr>
              <w:t>q</w:t>
            </w:r>
            <w:r w:rsidRPr="00C01414">
              <w:rPr>
                <w:rFonts w:ascii="Times New Roman" w:hAnsi="Times New Roman"/>
                <w:lang w:val="es-MX"/>
              </w:rPr>
              <w:t xml:space="preserve">ue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spacing w:val="1"/>
                <w:lang w:val="es-MX"/>
              </w:rPr>
              <w:t>s</w:t>
            </w:r>
            <w:r w:rsidRPr="00C01414">
              <w:rPr>
                <w:rFonts w:ascii="Times New Roman" w:hAnsi="Times New Roman"/>
                <w:lang w:val="es-MX"/>
              </w:rPr>
              <w:t>ten</w:t>
            </w:r>
            <w:r w:rsidRPr="00C01414">
              <w:rPr>
                <w:rFonts w:ascii="Times New Roman" w:hAnsi="Times New Roman"/>
                <w:spacing w:val="3"/>
                <w:lang w:val="es-MX"/>
              </w:rPr>
              <w:t xml:space="preserve"> </w:t>
            </w:r>
            <w:r w:rsidRPr="00C01414">
              <w:rPr>
                <w:rFonts w:ascii="Times New Roman" w:hAnsi="Times New Roman"/>
                <w:lang w:val="es-MX"/>
              </w:rPr>
              <w:t>el</w:t>
            </w:r>
            <w:r w:rsidRPr="00C01414">
              <w:rPr>
                <w:rFonts w:ascii="Times New Roman" w:hAnsi="Times New Roman"/>
                <w:spacing w:val="8"/>
                <w:lang w:val="es-MX"/>
              </w:rPr>
              <w:t xml:space="preserve"> </w:t>
            </w:r>
            <w:r w:rsidRPr="00C01414">
              <w:rPr>
                <w:rFonts w:ascii="Times New Roman" w:hAnsi="Times New Roman"/>
                <w:spacing w:val="1"/>
                <w:lang w:val="es-MX"/>
              </w:rPr>
              <w:t>c</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spacing w:val="2"/>
                <w:lang w:val="es-MX"/>
              </w:rPr>
              <w:t>d</w:t>
            </w:r>
            <w:r w:rsidRPr="00C01414">
              <w:rPr>
                <w:rFonts w:ascii="Times New Roman" w:hAnsi="Times New Roman"/>
                <w:lang w:val="es-MX"/>
              </w:rPr>
              <w:t>ario de</w:t>
            </w:r>
            <w:r w:rsidRPr="00C01414">
              <w:rPr>
                <w:rFonts w:ascii="Times New Roman" w:hAnsi="Times New Roman"/>
                <w:spacing w:val="7"/>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2"/>
                <w:lang w:val="es-MX"/>
              </w:rPr>
              <w:t>v</w:t>
            </w:r>
            <w:r w:rsidRPr="00C01414">
              <w:rPr>
                <w:rFonts w:ascii="Times New Roman" w:hAnsi="Times New Roman"/>
                <w:lang w:val="es-MX"/>
              </w:rPr>
              <w:t>er</w:t>
            </w:r>
            <w:r w:rsidRPr="00C01414">
              <w:rPr>
                <w:rFonts w:ascii="Times New Roman" w:hAnsi="Times New Roman"/>
                <w:spacing w:val="2"/>
                <w:lang w:val="es-MX"/>
              </w:rPr>
              <w:t>s</w:t>
            </w:r>
            <w:r w:rsidRPr="00C01414">
              <w:rPr>
                <w:rFonts w:ascii="Times New Roman" w:hAnsi="Times New Roman"/>
                <w:spacing w:val="1"/>
                <w:lang w:val="es-MX"/>
              </w:rPr>
              <w:t>i</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es</w:t>
            </w:r>
            <w:r w:rsidRPr="00C01414">
              <w:rPr>
                <w:rFonts w:ascii="Times New Roman" w:hAnsi="Times New Roman"/>
                <w:spacing w:val="1"/>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spacing w:val="2"/>
                <w:lang w:val="es-MX"/>
              </w:rPr>
              <w:t>t</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spacing w:val="-1"/>
                <w:lang w:val="es-MX"/>
              </w:rPr>
              <w:t>l</w:t>
            </w:r>
            <w:r w:rsidRPr="00C01414">
              <w:rPr>
                <w:rFonts w:ascii="Times New Roman" w:hAnsi="Times New Roman"/>
                <w:lang w:val="es-MX"/>
              </w:rPr>
              <w:t>a</w:t>
            </w:r>
            <w:r w:rsidRPr="00C01414">
              <w:rPr>
                <w:rFonts w:ascii="Times New Roman" w:hAnsi="Times New Roman"/>
                <w:spacing w:val="1"/>
                <w:lang w:val="es-MX"/>
              </w:rPr>
              <w:t>d</w:t>
            </w:r>
            <w:r w:rsidRPr="00C01414">
              <w:rPr>
                <w:rFonts w:ascii="Times New Roman" w:hAnsi="Times New Roman"/>
                <w:lang w:val="es-MX"/>
              </w:rPr>
              <w:t>o,</w:t>
            </w:r>
            <w:r w:rsidRPr="00C01414">
              <w:rPr>
                <w:rFonts w:ascii="Times New Roman" w:hAnsi="Times New Roman"/>
                <w:spacing w:val="2"/>
                <w:lang w:val="es-MX"/>
              </w:rPr>
              <w:t xml:space="preserve"> </w:t>
            </w:r>
            <w:r w:rsidRPr="00C01414">
              <w:rPr>
                <w:rFonts w:ascii="Times New Roman" w:hAnsi="Times New Roman"/>
                <w:lang w:val="es-MX"/>
              </w:rPr>
              <w:t>de</w:t>
            </w:r>
            <w:r w:rsidRPr="00C01414">
              <w:rPr>
                <w:rFonts w:ascii="Times New Roman" w:hAnsi="Times New Roman"/>
                <w:spacing w:val="8"/>
                <w:lang w:val="es-MX"/>
              </w:rPr>
              <w:t xml:space="preserve"> </w:t>
            </w:r>
            <w:r w:rsidRPr="00C01414">
              <w:rPr>
                <w:rFonts w:ascii="Times New Roman" w:hAnsi="Times New Roman"/>
                <w:spacing w:val="2"/>
                <w:lang w:val="es-MX"/>
              </w:rPr>
              <w:t>a</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e</w:t>
            </w:r>
            <w:r w:rsidRPr="00C01414">
              <w:rPr>
                <w:rFonts w:ascii="Times New Roman" w:hAnsi="Times New Roman"/>
                <w:spacing w:val="1"/>
                <w:lang w:val="es-MX"/>
              </w:rPr>
              <w:t>r</w:t>
            </w:r>
            <w:r w:rsidRPr="00C01414">
              <w:rPr>
                <w:rFonts w:ascii="Times New Roman" w:hAnsi="Times New Roman"/>
                <w:lang w:val="es-MX"/>
              </w:rPr>
              <w:t xml:space="preserve">do </w:t>
            </w:r>
            <w:r w:rsidRPr="00C01414">
              <w:rPr>
                <w:rFonts w:ascii="Times New Roman" w:hAnsi="Times New Roman"/>
                <w:spacing w:val="1"/>
                <w:lang w:val="es-MX"/>
              </w:rPr>
              <w:t>c</w:t>
            </w:r>
            <w:r w:rsidRPr="00C01414">
              <w:rPr>
                <w:rFonts w:ascii="Times New Roman" w:hAnsi="Times New Roman"/>
                <w:lang w:val="es-MX"/>
              </w:rPr>
              <w:t>on</w:t>
            </w:r>
            <w:r w:rsidRPr="00C01414">
              <w:rPr>
                <w:rFonts w:ascii="Times New Roman" w:hAnsi="Times New Roman"/>
                <w:spacing w:val="5"/>
                <w:lang w:val="es-MX"/>
              </w:rPr>
              <w:t xml:space="preserve"> </w:t>
            </w:r>
            <w:r w:rsidRPr="00C01414">
              <w:rPr>
                <w:rFonts w:ascii="Times New Roman" w:hAnsi="Times New Roman"/>
                <w:spacing w:val="-1"/>
                <w:lang w:val="es-MX"/>
              </w:rPr>
              <w:t>l</w:t>
            </w:r>
            <w:r w:rsidRPr="00C01414">
              <w:rPr>
                <w:rFonts w:ascii="Times New Roman" w:hAnsi="Times New Roman"/>
                <w:lang w:val="es-MX"/>
              </w:rPr>
              <w:t>as</w:t>
            </w:r>
            <w:r w:rsidRPr="00C01414">
              <w:rPr>
                <w:rFonts w:ascii="Times New Roman" w:hAnsi="Times New Roman"/>
                <w:spacing w:val="8"/>
                <w:lang w:val="es-MX"/>
              </w:rPr>
              <w:t xml:space="preserve"> </w:t>
            </w:r>
            <w:r w:rsidRPr="00C01414">
              <w:rPr>
                <w:rFonts w:ascii="Times New Roman" w:hAnsi="Times New Roman"/>
                <w:spacing w:val="1"/>
                <w:lang w:val="es-MX"/>
              </w:rPr>
              <w:t>c</w:t>
            </w:r>
            <w:r w:rsidRPr="00C01414">
              <w:rPr>
                <w:rFonts w:ascii="Times New Roman" w:hAnsi="Times New Roman"/>
                <w:lang w:val="es-MX"/>
              </w:rPr>
              <w:t>at</w:t>
            </w:r>
            <w:r w:rsidRPr="00C01414">
              <w:rPr>
                <w:rFonts w:ascii="Times New Roman" w:hAnsi="Times New Roman"/>
                <w:spacing w:val="-1"/>
                <w:lang w:val="es-MX"/>
              </w:rPr>
              <w:t>e</w:t>
            </w:r>
            <w:r w:rsidRPr="00C01414">
              <w:rPr>
                <w:rFonts w:ascii="Times New Roman" w:hAnsi="Times New Roman"/>
                <w:lang w:val="es-MX"/>
              </w:rPr>
              <w:t>g</w:t>
            </w:r>
            <w:r w:rsidRPr="00C01414">
              <w:rPr>
                <w:rFonts w:ascii="Times New Roman" w:hAnsi="Times New Roman"/>
                <w:spacing w:val="-1"/>
                <w:lang w:val="es-MX"/>
              </w:rPr>
              <w:t>o</w:t>
            </w:r>
            <w:r w:rsidRPr="00C01414">
              <w:rPr>
                <w:rFonts w:ascii="Times New Roman" w:hAnsi="Times New Roman"/>
                <w:spacing w:val="1"/>
                <w:lang w:val="es-MX"/>
              </w:rPr>
              <w:t>r</w:t>
            </w:r>
            <w:r w:rsidRPr="00C01414">
              <w:rPr>
                <w:rFonts w:ascii="Times New Roman" w:hAnsi="Times New Roman"/>
                <w:lang w:val="es-MX"/>
              </w:rPr>
              <w:t>ías de</w:t>
            </w:r>
            <w:r w:rsidRPr="00C01414">
              <w:rPr>
                <w:rFonts w:ascii="Times New Roman" w:hAnsi="Times New Roman"/>
                <w:spacing w:val="6"/>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v</w:t>
            </w:r>
            <w:r w:rsidRPr="00C01414">
              <w:rPr>
                <w:rFonts w:ascii="Times New Roman" w:hAnsi="Times New Roman"/>
                <w:lang w:val="es-MX"/>
              </w:rPr>
              <w:t>e</w:t>
            </w:r>
            <w:r w:rsidRPr="00C01414">
              <w:rPr>
                <w:rFonts w:ascii="Times New Roman" w:hAnsi="Times New Roman"/>
                <w:spacing w:val="3"/>
                <w:lang w:val="es-MX"/>
              </w:rPr>
              <w:t>r</w:t>
            </w:r>
            <w:r w:rsidRPr="00C01414">
              <w:rPr>
                <w:rFonts w:ascii="Times New Roman" w:hAnsi="Times New Roman"/>
                <w:spacing w:val="1"/>
                <w:lang w:val="es-MX"/>
              </w:rPr>
              <w:t>s</w:t>
            </w:r>
            <w:r w:rsidRPr="00C01414">
              <w:rPr>
                <w:rFonts w:ascii="Times New Roman" w:hAnsi="Times New Roman"/>
                <w:spacing w:val="-1"/>
                <w:lang w:val="es-MX"/>
              </w:rPr>
              <w:t>i</w:t>
            </w:r>
            <w:r w:rsidRPr="00C01414">
              <w:rPr>
                <w:rFonts w:ascii="Times New Roman" w:hAnsi="Times New Roman"/>
                <w:lang w:val="es-MX"/>
              </w:rPr>
              <w:t xml:space="preserve">ón </w:t>
            </w:r>
            <w:r w:rsidRPr="00C01414">
              <w:rPr>
                <w:rFonts w:ascii="Times New Roman" w:hAnsi="Times New Roman"/>
                <w:spacing w:val="-1"/>
                <w:lang w:val="es-MX"/>
              </w:rPr>
              <w:t>i</w:t>
            </w:r>
            <w:r w:rsidRPr="00C01414">
              <w:rPr>
                <w:rFonts w:ascii="Times New Roman" w:hAnsi="Times New Roman"/>
                <w:spacing w:val="2"/>
                <w:lang w:val="es-MX"/>
              </w:rPr>
              <w:t>n</w:t>
            </w:r>
            <w:r w:rsidRPr="00C01414">
              <w:rPr>
                <w:rFonts w:ascii="Times New Roman" w:hAnsi="Times New Roman"/>
                <w:lang w:val="es-MX"/>
              </w:rPr>
              <w:t>d</w:t>
            </w:r>
            <w:r w:rsidRPr="00C01414">
              <w:rPr>
                <w:rFonts w:ascii="Times New Roman" w:hAnsi="Times New Roman"/>
                <w:spacing w:val="-1"/>
                <w:lang w:val="es-MX"/>
              </w:rPr>
              <w:t>i</w:t>
            </w:r>
            <w:r w:rsidRPr="00C01414">
              <w:rPr>
                <w:rFonts w:ascii="Times New Roman" w:hAnsi="Times New Roman"/>
                <w:spacing w:val="1"/>
                <w:lang w:val="es-MX"/>
              </w:rPr>
              <w:t>c</w:t>
            </w:r>
            <w:r w:rsidRPr="00C01414">
              <w:rPr>
                <w:rFonts w:ascii="Times New Roman" w:hAnsi="Times New Roman"/>
                <w:spacing w:val="2"/>
                <w:lang w:val="es-MX"/>
              </w:rPr>
              <w:t>a</w:t>
            </w:r>
            <w:r w:rsidRPr="00C01414">
              <w:rPr>
                <w:rFonts w:ascii="Times New Roman" w:hAnsi="Times New Roman"/>
                <w:lang w:val="es-MX"/>
              </w:rPr>
              <w:t>d</w:t>
            </w:r>
            <w:r w:rsidRPr="00C01414">
              <w:rPr>
                <w:rFonts w:ascii="Times New Roman" w:hAnsi="Times New Roman"/>
                <w:spacing w:val="-1"/>
                <w:lang w:val="es-MX"/>
              </w:rPr>
              <w:t>a</w:t>
            </w:r>
            <w:r w:rsidRPr="00C01414">
              <w:rPr>
                <w:rFonts w:ascii="Times New Roman" w:hAnsi="Times New Roman"/>
                <w:lang w:val="es-MX"/>
              </w:rPr>
              <w:t>s</w:t>
            </w:r>
            <w:r w:rsidRPr="00C01414">
              <w:rPr>
                <w:rFonts w:ascii="Times New Roman" w:hAnsi="Times New Roman"/>
                <w:spacing w:val="2"/>
                <w:lang w:val="es-MX"/>
              </w:rPr>
              <w:t xml:space="preserve"> </w:t>
            </w:r>
            <w:r w:rsidRPr="00C01414">
              <w:rPr>
                <w:rFonts w:ascii="Times New Roman" w:hAnsi="Times New Roman"/>
                <w:lang w:val="es-MX"/>
              </w:rPr>
              <w:t>en</w:t>
            </w:r>
            <w:r w:rsidRPr="00C01414">
              <w:rPr>
                <w:rFonts w:ascii="Times New Roman" w:hAnsi="Times New Roman"/>
                <w:spacing w:val="6"/>
                <w:lang w:val="es-MX"/>
              </w:rPr>
              <w:t xml:space="preserve"> </w:t>
            </w:r>
            <w:r w:rsidRPr="00C01414">
              <w:rPr>
                <w:rFonts w:ascii="Times New Roman" w:hAnsi="Times New Roman"/>
                <w:lang w:val="es-MX"/>
              </w:rPr>
              <w:t>el</w:t>
            </w:r>
            <w:r w:rsidRPr="00C01414">
              <w:rPr>
                <w:rFonts w:ascii="Times New Roman" w:hAnsi="Times New Roman"/>
                <w:spacing w:val="7"/>
                <w:lang w:val="es-MX"/>
              </w:rPr>
              <w:t xml:space="preserv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tr</w:t>
            </w:r>
            <w:r w:rsidRPr="00C01414">
              <w:rPr>
                <w:rFonts w:ascii="Times New Roman" w:hAnsi="Times New Roman"/>
                <w:spacing w:val="2"/>
                <w:lang w:val="es-MX"/>
              </w:rPr>
              <w:t>a</w:t>
            </w:r>
            <w:r w:rsidRPr="00C01414">
              <w:rPr>
                <w:rFonts w:ascii="Times New Roman" w:hAnsi="Times New Roman"/>
                <w:lang w:val="es-MX"/>
              </w:rPr>
              <w:t>to</w:t>
            </w:r>
            <w:r w:rsidRPr="00C01414">
              <w:rPr>
                <w:rFonts w:ascii="Times New Roman" w:hAnsi="Times New Roman"/>
                <w:spacing w:val="4"/>
                <w:lang w:val="es-MX"/>
              </w:rPr>
              <w:t xml:space="preserve"> </w:t>
            </w:r>
            <w:r w:rsidRPr="00C01414">
              <w:rPr>
                <w:rFonts w:ascii="Times New Roman" w:hAnsi="Times New Roman"/>
                <w:lang w:val="es-MX"/>
              </w:rPr>
              <w:t>y</w:t>
            </w:r>
            <w:r w:rsidRPr="00C01414">
              <w:rPr>
                <w:rFonts w:ascii="Times New Roman" w:hAnsi="Times New Roman"/>
                <w:spacing w:val="4"/>
                <w:lang w:val="es-MX"/>
              </w:rPr>
              <w:t xml:space="preserve"> </w:t>
            </w:r>
            <w:r w:rsidRPr="00C01414">
              <w:rPr>
                <w:rFonts w:ascii="Times New Roman" w:hAnsi="Times New Roman"/>
                <w:lang w:val="es-MX"/>
              </w:rPr>
              <w:t xml:space="preserve">el </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1"/>
                <w:lang w:val="es-MX"/>
              </w:rPr>
              <w:t>ñ</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lang w:val="es-MX"/>
              </w:rPr>
              <w:t>a</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to de</w:t>
            </w:r>
            <w:r w:rsidRPr="00C01414">
              <w:rPr>
                <w:rFonts w:ascii="Times New Roman" w:hAnsi="Times New Roman"/>
                <w:spacing w:val="12"/>
                <w:lang w:val="es-MX"/>
              </w:rPr>
              <w:t xml:space="preserve"> </w:t>
            </w:r>
            <w:r w:rsidRPr="00C01414">
              <w:rPr>
                <w:rFonts w:ascii="Times New Roman" w:hAnsi="Times New Roman"/>
                <w:spacing w:val="-1"/>
                <w:lang w:val="es-MX"/>
              </w:rPr>
              <w:t>l</w:t>
            </w:r>
            <w:r w:rsidRPr="00C01414">
              <w:rPr>
                <w:rFonts w:ascii="Times New Roman" w:hAnsi="Times New Roman"/>
                <w:lang w:val="es-MX"/>
              </w:rPr>
              <w:t>os</w:t>
            </w:r>
            <w:r w:rsidRPr="00C01414">
              <w:rPr>
                <w:rFonts w:ascii="Times New Roman" w:hAnsi="Times New Roman"/>
                <w:spacing w:val="10"/>
                <w:lang w:val="es-MX"/>
              </w:rPr>
              <w:t xml:space="preserve"> </w:t>
            </w:r>
            <w:r w:rsidRPr="00C01414">
              <w:rPr>
                <w:rFonts w:ascii="Times New Roman" w:hAnsi="Times New Roman"/>
                <w:spacing w:val="2"/>
                <w:lang w:val="es-MX"/>
              </w:rPr>
              <w:t>a</w:t>
            </w:r>
            <w:r w:rsidRPr="00C01414">
              <w:rPr>
                <w:rFonts w:ascii="Times New Roman" w:hAnsi="Times New Roman"/>
                <w:lang w:val="es-MX"/>
              </w:rPr>
              <w:t>p</w:t>
            </w:r>
            <w:r w:rsidRPr="00C01414">
              <w:rPr>
                <w:rFonts w:ascii="Times New Roman" w:hAnsi="Times New Roman"/>
                <w:spacing w:val="1"/>
                <w:lang w:val="es-MX"/>
              </w:rPr>
              <w:t>or</w:t>
            </w:r>
            <w:r w:rsidRPr="00C01414">
              <w:rPr>
                <w:rFonts w:ascii="Times New Roman" w:hAnsi="Times New Roman"/>
                <w:lang w:val="es-MX"/>
              </w:rPr>
              <w:t>tes</w:t>
            </w:r>
            <w:r w:rsidRPr="00C01414">
              <w:rPr>
                <w:rFonts w:ascii="Times New Roman" w:hAnsi="Times New Roman"/>
                <w:spacing w:val="6"/>
                <w:lang w:val="es-MX"/>
              </w:rPr>
              <w:t xml:space="preserve"> </w:t>
            </w:r>
            <w:r w:rsidRPr="00C01414">
              <w:rPr>
                <w:rFonts w:ascii="Times New Roman" w:hAnsi="Times New Roman"/>
                <w:lang w:val="es-MX"/>
              </w:rPr>
              <w:t>a</w:t>
            </w:r>
            <w:r w:rsidRPr="00C01414">
              <w:rPr>
                <w:rFonts w:ascii="Times New Roman" w:hAnsi="Times New Roman"/>
                <w:spacing w:val="-1"/>
                <w:lang w:val="es-MX"/>
              </w:rPr>
              <w:t>n</w:t>
            </w:r>
            <w:r w:rsidRPr="00C01414">
              <w:rPr>
                <w:rFonts w:ascii="Times New Roman" w:hAnsi="Times New Roman"/>
                <w:lang w:val="es-MX"/>
              </w:rPr>
              <w:t>u</w:t>
            </w:r>
            <w:r w:rsidRPr="00C01414">
              <w:rPr>
                <w:rFonts w:ascii="Times New Roman" w:hAnsi="Times New Roman"/>
                <w:spacing w:val="1"/>
                <w:lang w:val="es-MX"/>
              </w:rPr>
              <w:t>a</w:t>
            </w:r>
            <w:r w:rsidRPr="00C01414">
              <w:rPr>
                <w:rFonts w:ascii="Times New Roman" w:hAnsi="Times New Roman"/>
                <w:spacing w:val="-1"/>
                <w:lang w:val="es-MX"/>
              </w:rPr>
              <w:t>l</w:t>
            </w:r>
            <w:r w:rsidRPr="00C01414">
              <w:rPr>
                <w:rFonts w:ascii="Times New Roman" w:hAnsi="Times New Roman"/>
                <w:lang w:val="es-MX"/>
              </w:rPr>
              <w:t>es</w:t>
            </w:r>
            <w:r w:rsidRPr="00C01414">
              <w:rPr>
                <w:rFonts w:ascii="Times New Roman" w:hAnsi="Times New Roman"/>
                <w:spacing w:val="6"/>
                <w:lang w:val="es-MX"/>
              </w:rPr>
              <w:t xml:space="preserve"> </w:t>
            </w:r>
            <w:r w:rsidRPr="00C01414">
              <w:rPr>
                <w:rFonts w:ascii="Times New Roman" w:hAnsi="Times New Roman"/>
                <w:spacing w:val="2"/>
                <w:lang w:val="es-MX"/>
              </w:rPr>
              <w:t>n</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ari</w:t>
            </w:r>
            <w:r w:rsidRPr="00C01414">
              <w:rPr>
                <w:rFonts w:ascii="Times New Roman" w:hAnsi="Times New Roman"/>
                <w:spacing w:val="-1"/>
                <w:lang w:val="es-MX"/>
              </w:rPr>
              <w:t>o</w:t>
            </w:r>
            <w:r w:rsidRPr="00C01414">
              <w:rPr>
                <w:rFonts w:ascii="Times New Roman" w:hAnsi="Times New Roman"/>
                <w:lang w:val="es-MX"/>
              </w:rPr>
              <w:t>s</w:t>
            </w:r>
            <w:r w:rsidRPr="00C01414">
              <w:rPr>
                <w:rFonts w:ascii="Times New Roman" w:hAnsi="Times New Roman"/>
                <w:spacing w:val="6"/>
                <w:lang w:val="es-MX"/>
              </w:rPr>
              <w:t xml:space="preserve"> </w:t>
            </w:r>
            <w:r w:rsidRPr="00C01414">
              <w:rPr>
                <w:rFonts w:ascii="Times New Roman" w:hAnsi="Times New Roman"/>
                <w:lang w:val="es-MX"/>
              </w:rPr>
              <w:t>de</w:t>
            </w:r>
            <w:r w:rsidRPr="00C01414">
              <w:rPr>
                <w:rFonts w:ascii="Times New Roman" w:hAnsi="Times New Roman"/>
                <w:spacing w:val="10"/>
                <w:lang w:val="es-MX"/>
              </w:rPr>
              <w:t xml:space="preserve"> </w:t>
            </w:r>
            <w:r w:rsidRPr="00C01414">
              <w:rPr>
                <w:rFonts w:ascii="Times New Roman" w:hAnsi="Times New Roman"/>
                <w:spacing w:val="1"/>
                <w:lang w:val="es-MX"/>
              </w:rPr>
              <w:t>l</w:t>
            </w:r>
            <w:r w:rsidRPr="00C01414">
              <w:rPr>
                <w:rFonts w:ascii="Times New Roman" w:hAnsi="Times New Roman"/>
                <w:lang w:val="es-MX"/>
              </w:rPr>
              <w:t>as d</w:t>
            </w:r>
            <w:r w:rsidRPr="00C01414">
              <w:rPr>
                <w:rFonts w:ascii="Times New Roman" w:hAnsi="Times New Roman"/>
                <w:spacing w:val="-1"/>
                <w:lang w:val="es-MX"/>
              </w:rPr>
              <w:t>i</w:t>
            </w:r>
            <w:r w:rsidRPr="00C01414">
              <w:rPr>
                <w:rFonts w:ascii="Times New Roman" w:hAnsi="Times New Roman"/>
                <w:spacing w:val="1"/>
                <w:lang w:val="es-MX"/>
              </w:rPr>
              <w:t>s</w:t>
            </w:r>
            <w:r w:rsidRPr="00C01414">
              <w:rPr>
                <w:rFonts w:ascii="Times New Roman" w:hAnsi="Times New Roman"/>
                <w:lang w:val="es-MX"/>
              </w:rPr>
              <w:t>t</w:t>
            </w:r>
            <w:r w:rsidRPr="00C01414">
              <w:rPr>
                <w:rFonts w:ascii="Times New Roman" w:hAnsi="Times New Roman"/>
                <w:spacing w:val="1"/>
                <w:lang w:val="es-MX"/>
              </w:rPr>
              <w:t>i</w:t>
            </w:r>
            <w:r w:rsidRPr="00C01414">
              <w:rPr>
                <w:rFonts w:ascii="Times New Roman" w:hAnsi="Times New Roman"/>
                <w:lang w:val="es-MX"/>
              </w:rPr>
              <w:t>nt</w:t>
            </w:r>
            <w:r w:rsidRPr="00C01414">
              <w:rPr>
                <w:rFonts w:ascii="Times New Roman" w:hAnsi="Times New Roman"/>
                <w:spacing w:val="-1"/>
                <w:lang w:val="es-MX"/>
              </w:rPr>
              <w:t>a</w:t>
            </w:r>
            <w:r w:rsidRPr="00C01414">
              <w:rPr>
                <w:rFonts w:ascii="Times New Roman" w:hAnsi="Times New Roman"/>
                <w:lang w:val="es-MX"/>
              </w:rPr>
              <w:t>s</w:t>
            </w:r>
            <w:r w:rsidRPr="00C01414">
              <w:rPr>
                <w:rFonts w:ascii="Times New Roman" w:hAnsi="Times New Roman"/>
                <w:spacing w:val="8"/>
                <w:lang w:val="es-MX"/>
              </w:rPr>
              <w:t xml:space="preserve"> </w:t>
            </w:r>
            <w:r w:rsidRPr="00C01414">
              <w:rPr>
                <w:rFonts w:ascii="Times New Roman" w:hAnsi="Times New Roman"/>
                <w:spacing w:val="2"/>
                <w:lang w:val="es-MX"/>
              </w:rPr>
              <w:t>f</w:t>
            </w:r>
            <w:r w:rsidRPr="00C01414">
              <w:rPr>
                <w:rFonts w:ascii="Times New Roman" w:hAnsi="Times New Roman"/>
                <w:lang w:val="es-MX"/>
              </w:rPr>
              <w:t>u</w:t>
            </w:r>
            <w:r w:rsidRPr="00C01414">
              <w:rPr>
                <w:rFonts w:ascii="Times New Roman" w:hAnsi="Times New Roman"/>
                <w:spacing w:val="-1"/>
                <w:lang w:val="es-MX"/>
              </w:rPr>
              <w:t>e</w:t>
            </w:r>
            <w:r w:rsidRPr="00C01414">
              <w:rPr>
                <w:rFonts w:ascii="Times New Roman" w:hAnsi="Times New Roman"/>
                <w:lang w:val="es-MX"/>
              </w:rPr>
              <w:t>n</w:t>
            </w:r>
            <w:r w:rsidRPr="00C01414">
              <w:rPr>
                <w:rFonts w:ascii="Times New Roman" w:hAnsi="Times New Roman"/>
                <w:spacing w:val="2"/>
                <w:lang w:val="es-MX"/>
              </w:rPr>
              <w:t>t</w:t>
            </w:r>
            <w:r w:rsidRPr="00C01414">
              <w:rPr>
                <w:rFonts w:ascii="Times New Roman" w:hAnsi="Times New Roman"/>
                <w:lang w:val="es-MX"/>
              </w:rPr>
              <w:t>es</w:t>
            </w:r>
            <w:r w:rsidRPr="00C01414">
              <w:rPr>
                <w:rFonts w:ascii="Times New Roman" w:hAnsi="Times New Roman"/>
                <w:spacing w:val="8"/>
                <w:lang w:val="es-MX"/>
              </w:rPr>
              <w:t xml:space="preserve"> </w:t>
            </w:r>
            <w:r w:rsidRPr="00C01414">
              <w:rPr>
                <w:rFonts w:ascii="Times New Roman" w:hAnsi="Times New Roman"/>
                <w:lang w:val="es-MX"/>
              </w:rPr>
              <w:t>de</w:t>
            </w:r>
            <w:r w:rsidRPr="00C01414">
              <w:rPr>
                <w:rFonts w:ascii="Times New Roman" w:hAnsi="Times New Roman"/>
                <w:spacing w:val="13"/>
                <w:lang w:val="es-MX"/>
              </w:rPr>
              <w:t xml:space="preserve"> </w:t>
            </w:r>
            <w:r w:rsidRPr="00C01414">
              <w:rPr>
                <w:rFonts w:ascii="Times New Roman" w:hAnsi="Times New Roman"/>
                <w:spacing w:val="2"/>
                <w:lang w:val="es-MX"/>
              </w:rPr>
              <w:t>f</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a</w:t>
            </w:r>
            <w:r w:rsidRPr="00C01414">
              <w:rPr>
                <w:rFonts w:ascii="Times New Roman" w:hAnsi="Times New Roman"/>
                <w:lang w:val="es-MX"/>
              </w:rPr>
              <w:t>n</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a</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 xml:space="preserve">to, </w:t>
            </w:r>
            <w:r w:rsidRPr="00C01414">
              <w:rPr>
                <w:rFonts w:ascii="Times New Roman" w:hAnsi="Times New Roman"/>
                <w:spacing w:val="1"/>
                <w:lang w:val="es-MX"/>
              </w:rPr>
              <w:t>c</w:t>
            </w:r>
            <w:r w:rsidRPr="00C01414">
              <w:rPr>
                <w:rFonts w:ascii="Times New Roman" w:hAnsi="Times New Roman"/>
                <w:spacing w:val="2"/>
                <w:lang w:val="es-MX"/>
              </w:rPr>
              <w:t>o</w:t>
            </w:r>
            <w:r w:rsidRPr="00C01414">
              <w:rPr>
                <w:rFonts w:ascii="Times New Roman" w:hAnsi="Times New Roman"/>
                <w:lang w:val="es-MX"/>
              </w:rPr>
              <w:t>n</w:t>
            </w:r>
            <w:r w:rsidRPr="00C01414">
              <w:rPr>
                <w:rFonts w:ascii="Times New Roman" w:hAnsi="Times New Roman"/>
                <w:spacing w:val="13"/>
                <w:lang w:val="es-MX"/>
              </w:rPr>
              <w:t xml:space="preserve"> </w:t>
            </w:r>
            <w:r w:rsidRPr="00C01414">
              <w:rPr>
                <w:rFonts w:ascii="Times New Roman" w:hAnsi="Times New Roman"/>
                <w:spacing w:val="-1"/>
                <w:lang w:val="es-MX"/>
              </w:rPr>
              <w:t>l</w:t>
            </w:r>
            <w:r w:rsidRPr="00C01414">
              <w:rPr>
                <w:rFonts w:ascii="Times New Roman" w:hAnsi="Times New Roman"/>
                <w:lang w:val="es-MX"/>
              </w:rPr>
              <w:t>os</w:t>
            </w:r>
            <w:r w:rsidRPr="00C01414">
              <w:rPr>
                <w:rFonts w:ascii="Times New Roman" w:hAnsi="Times New Roman"/>
                <w:spacing w:val="12"/>
                <w:lang w:val="es-MX"/>
              </w:rPr>
              <w:t xml:space="preserve"> </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al</w:t>
            </w:r>
            <w:r w:rsidRPr="00C01414">
              <w:rPr>
                <w:rFonts w:ascii="Times New Roman" w:hAnsi="Times New Roman"/>
                <w:lang w:val="es-MX"/>
              </w:rPr>
              <w:t>es</w:t>
            </w:r>
            <w:r w:rsidRPr="00C01414">
              <w:rPr>
                <w:rFonts w:ascii="Times New Roman" w:hAnsi="Times New Roman"/>
                <w:spacing w:val="9"/>
                <w:lang w:val="es-MX"/>
              </w:rPr>
              <w:t xml:space="preserve"> </w:t>
            </w:r>
            <w:r w:rsidRPr="00C01414">
              <w:rPr>
                <w:rFonts w:ascii="Times New Roman" w:hAnsi="Times New Roman"/>
                <w:spacing w:val="1"/>
                <w:lang w:val="es-MX"/>
              </w:rPr>
              <w:t>s</w:t>
            </w:r>
            <w:r w:rsidRPr="00C01414">
              <w:rPr>
                <w:rFonts w:ascii="Times New Roman" w:hAnsi="Times New Roman"/>
                <w:lang w:val="es-MX"/>
              </w:rPr>
              <w:t xml:space="preserve">e </w:t>
            </w:r>
            <w:r w:rsidRPr="00C01414">
              <w:rPr>
                <w:rFonts w:ascii="Times New Roman" w:hAnsi="Times New Roman"/>
                <w:spacing w:val="2"/>
                <w:lang w:val="es-MX"/>
              </w:rPr>
              <w:t>f</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a</w:t>
            </w:r>
            <w:r w:rsidRPr="00C01414">
              <w:rPr>
                <w:rFonts w:ascii="Times New Roman" w:hAnsi="Times New Roman"/>
                <w:lang w:val="es-MX"/>
              </w:rPr>
              <w:t>n</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ará</w:t>
            </w:r>
            <w:r w:rsidRPr="00C01414">
              <w:rPr>
                <w:rFonts w:ascii="Times New Roman" w:hAnsi="Times New Roman"/>
                <w:spacing w:val="-7"/>
                <w:lang w:val="es-MX"/>
              </w:rPr>
              <w:t xml:space="preserve"> </w:t>
            </w:r>
            <w:r w:rsidRPr="00C01414">
              <w:rPr>
                <w:rFonts w:ascii="Times New Roman" w:hAnsi="Times New Roman"/>
                <w:lang w:val="es-MX"/>
              </w:rPr>
              <w:t>el</w:t>
            </w:r>
            <w:r w:rsidRPr="00C01414">
              <w:rPr>
                <w:rFonts w:ascii="Times New Roman" w:hAnsi="Times New Roman"/>
                <w:spacing w:val="-1"/>
                <w:lang w:val="es-MX"/>
              </w:rPr>
              <w:t xml:space="preserve"> P</w:t>
            </w:r>
            <w:r w:rsidRPr="00C01414">
              <w:rPr>
                <w:rFonts w:ascii="Times New Roman" w:hAnsi="Times New Roman"/>
                <w:spacing w:val="1"/>
                <w:lang w:val="es-MX"/>
              </w:rPr>
              <w:t>r</w:t>
            </w:r>
            <w:r w:rsidRPr="00C01414">
              <w:rPr>
                <w:rFonts w:ascii="Times New Roman" w:hAnsi="Times New Roman"/>
                <w:spacing w:val="2"/>
                <w:lang w:val="es-MX"/>
              </w:rPr>
              <w:t>o</w:t>
            </w:r>
            <w:r w:rsidRPr="00C01414">
              <w:rPr>
                <w:rFonts w:ascii="Times New Roman" w:hAnsi="Times New Roman"/>
                <w:lang w:val="es-MX"/>
              </w:rPr>
              <w:t>gra</w:t>
            </w:r>
            <w:r w:rsidRPr="00C01414">
              <w:rPr>
                <w:rFonts w:ascii="Times New Roman" w:hAnsi="Times New Roman"/>
                <w:spacing w:val="4"/>
                <w:lang w:val="es-MX"/>
              </w:rPr>
              <w:t>m</w:t>
            </w:r>
            <w:r w:rsidRPr="00C01414">
              <w:rPr>
                <w:rFonts w:ascii="Times New Roman" w:hAnsi="Times New Roman"/>
                <w:spacing w:val="1"/>
                <w:lang w:val="es-MX"/>
              </w:rPr>
              <w:t>a</w:t>
            </w:r>
            <w:r w:rsidRPr="00C01414">
              <w:rPr>
                <w:rFonts w:ascii="Times New Roman" w:hAnsi="Times New Roman"/>
                <w:lang w:val="es-MX"/>
              </w:rPr>
              <w:t>.</w:t>
            </w:r>
          </w:p>
          <w:p w14:paraId="1CB0B63D" w14:textId="77777777" w:rsidR="00C01414" w:rsidRPr="00C01414" w:rsidRDefault="00C01414" w:rsidP="00185F84">
            <w:pPr>
              <w:widowControl w:val="0"/>
              <w:autoSpaceDE w:val="0"/>
              <w:autoSpaceDN w:val="0"/>
              <w:adjustRightInd w:val="0"/>
              <w:ind w:right="74"/>
              <w:jc w:val="both"/>
              <w:rPr>
                <w:rFonts w:ascii="Times New Roman" w:hAnsi="Times New Roman"/>
                <w:lang w:val="es-MX"/>
              </w:rPr>
            </w:pPr>
          </w:p>
          <w:p w14:paraId="424BFC28" w14:textId="77777777" w:rsidR="00C01414" w:rsidRPr="00C01414" w:rsidRDefault="00C01414" w:rsidP="00AC6182">
            <w:pPr>
              <w:pStyle w:val="ListParagraph"/>
              <w:widowControl w:val="0"/>
              <w:numPr>
                <w:ilvl w:val="0"/>
                <w:numId w:val="28"/>
              </w:numPr>
              <w:autoSpaceDE w:val="0"/>
              <w:autoSpaceDN w:val="0"/>
              <w:adjustRightInd w:val="0"/>
              <w:spacing w:after="0" w:line="240" w:lineRule="auto"/>
              <w:ind w:right="76"/>
              <w:jc w:val="both"/>
              <w:rPr>
                <w:rFonts w:ascii="Times New Roman" w:hAnsi="Times New Roman"/>
                <w:lang w:val="es-MX"/>
              </w:rPr>
            </w:pPr>
            <w:r w:rsidRPr="00C01414">
              <w:rPr>
                <w:rFonts w:ascii="Times New Roman" w:hAnsi="Times New Roman"/>
                <w:spacing w:val="1"/>
                <w:lang w:val="es-MX"/>
              </w:rPr>
              <w:t>(</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41"/>
                <w:lang w:val="es-MX"/>
              </w:rPr>
              <w:t xml:space="preserv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te</w:t>
            </w:r>
            <w:r w:rsidRPr="00C01414">
              <w:rPr>
                <w:rFonts w:ascii="Times New Roman" w:hAnsi="Times New Roman"/>
                <w:spacing w:val="1"/>
                <w:lang w:val="es-MX"/>
              </w:rPr>
              <w:t>n</w:t>
            </w:r>
            <w:r w:rsidRPr="00C01414">
              <w:rPr>
                <w:rFonts w:ascii="Times New Roman" w:hAnsi="Times New Roman"/>
                <w:spacing w:val="-1"/>
                <w:lang w:val="es-MX"/>
              </w:rPr>
              <w:t>i</w:t>
            </w:r>
            <w:r w:rsidRPr="00C01414">
              <w:rPr>
                <w:rFonts w:ascii="Times New Roman" w:hAnsi="Times New Roman"/>
                <w:lang w:val="es-MX"/>
              </w:rPr>
              <w:t>do</w:t>
            </w:r>
            <w:r w:rsidRPr="00C01414">
              <w:rPr>
                <w:rFonts w:ascii="Times New Roman" w:hAnsi="Times New Roman"/>
                <w:spacing w:val="36"/>
                <w:lang w:val="es-MX"/>
              </w:rPr>
              <w:t xml:space="preserve"> </w:t>
            </w:r>
            <w:r w:rsidRPr="00C01414">
              <w:rPr>
                <w:rFonts w:ascii="Times New Roman" w:hAnsi="Times New Roman"/>
                <w:lang w:val="es-MX"/>
              </w:rPr>
              <w:t>q</w:t>
            </w:r>
            <w:r w:rsidRPr="00C01414">
              <w:rPr>
                <w:rFonts w:ascii="Times New Roman" w:hAnsi="Times New Roman"/>
                <w:spacing w:val="-1"/>
                <w:lang w:val="es-MX"/>
              </w:rPr>
              <w:t>u</w:t>
            </w:r>
            <w:r w:rsidRPr="00C01414">
              <w:rPr>
                <w:rFonts w:ascii="Times New Roman" w:hAnsi="Times New Roman"/>
                <w:lang w:val="es-MX"/>
              </w:rPr>
              <w:t>e</w:t>
            </w:r>
            <w:r w:rsidRPr="00C01414">
              <w:rPr>
                <w:rFonts w:ascii="Times New Roman" w:hAnsi="Times New Roman"/>
                <w:spacing w:val="41"/>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spacing w:val="2"/>
                <w:lang w:val="es-MX"/>
              </w:rPr>
              <w:t>b</w:t>
            </w:r>
            <w:r w:rsidRPr="00C01414">
              <w:rPr>
                <w:rFonts w:ascii="Times New Roman" w:hAnsi="Times New Roman"/>
                <w:lang w:val="es-MX"/>
              </w:rPr>
              <w:t>en</w:t>
            </w:r>
            <w:r w:rsidRPr="00C01414">
              <w:rPr>
                <w:rFonts w:ascii="Times New Roman" w:hAnsi="Times New Roman"/>
                <w:spacing w:val="37"/>
                <w:lang w:val="es-MX"/>
              </w:rPr>
              <w:t xml:space="preserve"> </w:t>
            </w:r>
            <w:r w:rsidRPr="00C01414">
              <w:rPr>
                <w:rFonts w:ascii="Times New Roman" w:hAnsi="Times New Roman"/>
                <w:spacing w:val="2"/>
                <w:lang w:val="es-MX"/>
              </w:rPr>
              <w:t>t</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er</w:t>
            </w:r>
            <w:r w:rsidRPr="00C01414">
              <w:rPr>
                <w:rFonts w:ascii="Times New Roman" w:hAnsi="Times New Roman"/>
                <w:spacing w:val="39"/>
                <w:lang w:val="es-MX"/>
              </w:rPr>
              <w:t xml:space="preserve"> </w:t>
            </w:r>
            <w:r w:rsidRPr="00C01414">
              <w:rPr>
                <w:rFonts w:ascii="Times New Roman" w:hAnsi="Times New Roman"/>
                <w:spacing w:val="1"/>
                <w:lang w:val="es-MX"/>
              </w:rPr>
              <w:t>l</w:t>
            </w:r>
            <w:r w:rsidRPr="00C01414">
              <w:rPr>
                <w:rFonts w:ascii="Times New Roman" w:hAnsi="Times New Roman"/>
                <w:lang w:val="es-MX"/>
              </w:rPr>
              <w:t>os</w:t>
            </w:r>
            <w:r w:rsidRPr="00C01414">
              <w:rPr>
                <w:rFonts w:ascii="Times New Roman" w:hAnsi="Times New Roman"/>
                <w:spacing w:val="41"/>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2"/>
                <w:lang w:val="es-MX"/>
              </w:rPr>
              <w:t>f</w:t>
            </w:r>
            <w:r w:rsidRPr="00C01414">
              <w:rPr>
                <w:rFonts w:ascii="Times New Roman" w:hAnsi="Times New Roman"/>
                <w:lang w:val="es-MX"/>
              </w:rPr>
              <w:t>or</w:t>
            </w:r>
            <w:r w:rsidRPr="00C01414">
              <w:rPr>
                <w:rFonts w:ascii="Times New Roman" w:hAnsi="Times New Roman"/>
                <w:spacing w:val="5"/>
                <w:lang w:val="es-MX"/>
              </w:rPr>
              <w:t>m</w:t>
            </w:r>
            <w:r w:rsidRPr="00C01414">
              <w:rPr>
                <w:rFonts w:ascii="Times New Roman" w:hAnsi="Times New Roman"/>
                <w:lang w:val="es-MX"/>
              </w:rPr>
              <w:t>es</w:t>
            </w:r>
            <w:r w:rsidRPr="00C01414">
              <w:rPr>
                <w:rFonts w:ascii="Times New Roman" w:hAnsi="Times New Roman"/>
                <w:spacing w:val="36"/>
                <w:lang w:val="es-MX"/>
              </w:rPr>
              <w:t xml:space="preserve"> </w:t>
            </w:r>
            <w:r w:rsidRPr="00C01414">
              <w:rPr>
                <w:rFonts w:ascii="Times New Roman" w:hAnsi="Times New Roman"/>
                <w:lang w:val="es-MX"/>
              </w:rPr>
              <w:t>de</w:t>
            </w:r>
            <w:r w:rsidRPr="00C01414">
              <w:rPr>
                <w:rFonts w:ascii="Times New Roman" w:hAnsi="Times New Roman"/>
                <w:spacing w:val="40"/>
                <w:lang w:val="es-MX"/>
              </w:rPr>
              <w:t xml:space="preserve"> </w:t>
            </w:r>
            <w:r w:rsidRPr="00C01414">
              <w:rPr>
                <w:rFonts w:ascii="Times New Roman" w:hAnsi="Times New Roman"/>
                <w:lang w:val="es-MX"/>
              </w:rPr>
              <w:t>progre</w:t>
            </w:r>
            <w:r w:rsidRPr="00C01414">
              <w:rPr>
                <w:rFonts w:ascii="Times New Roman" w:hAnsi="Times New Roman"/>
                <w:spacing w:val="1"/>
                <w:lang w:val="es-MX"/>
              </w:rPr>
              <w:t>s</w:t>
            </w:r>
            <w:r w:rsidRPr="00C01414">
              <w:rPr>
                <w:rFonts w:ascii="Times New Roman" w:hAnsi="Times New Roman"/>
                <w:lang w:val="es-MX"/>
              </w:rPr>
              <w:t>o</w:t>
            </w:r>
            <w:r w:rsidRPr="00C01414">
              <w:rPr>
                <w:rFonts w:ascii="Times New Roman" w:hAnsi="Times New Roman"/>
                <w:spacing w:val="35"/>
                <w:lang w:val="es-MX"/>
              </w:rPr>
              <w:t xml:space="preserve"> </w:t>
            </w:r>
            <w:r w:rsidRPr="00C01414">
              <w:rPr>
                <w:rFonts w:ascii="Times New Roman" w:hAnsi="Times New Roman"/>
                <w:lang w:val="es-MX"/>
              </w:rPr>
              <w:t>a q</w:t>
            </w:r>
            <w:r w:rsidRPr="00C01414">
              <w:rPr>
                <w:rFonts w:ascii="Times New Roman" w:hAnsi="Times New Roman"/>
                <w:spacing w:val="-1"/>
                <w:lang w:val="es-MX"/>
              </w:rPr>
              <w:t>u</w:t>
            </w:r>
            <w:r w:rsidRPr="00C01414">
              <w:rPr>
                <w:rFonts w:ascii="Times New Roman" w:hAnsi="Times New Roman"/>
                <w:lang w:val="es-MX"/>
              </w:rPr>
              <w:t>e</w:t>
            </w:r>
            <w:r w:rsidRPr="00C01414">
              <w:rPr>
                <w:rFonts w:ascii="Times New Roman" w:hAnsi="Times New Roman"/>
                <w:spacing w:val="-3"/>
                <w:lang w:val="es-MX"/>
              </w:rPr>
              <w:t xml:space="preserve"> </w:t>
            </w:r>
            <w:r w:rsidRPr="00C01414">
              <w:rPr>
                <w:rFonts w:ascii="Times New Roman" w:hAnsi="Times New Roman"/>
                <w:lang w:val="es-MX"/>
              </w:rPr>
              <w:t>se</w:t>
            </w:r>
            <w:r w:rsidRPr="00C01414">
              <w:rPr>
                <w:rFonts w:ascii="Times New Roman" w:hAnsi="Times New Roman"/>
                <w:spacing w:val="-2"/>
                <w:lang w:val="es-MX"/>
              </w:rPr>
              <w:t xml:space="preserve"> </w:t>
            </w:r>
            <w:r w:rsidRPr="00C01414">
              <w:rPr>
                <w:rFonts w:ascii="Times New Roman" w:hAnsi="Times New Roman"/>
                <w:lang w:val="es-MX"/>
              </w:rPr>
              <w:t>re</w:t>
            </w:r>
            <w:r w:rsidRPr="00C01414">
              <w:rPr>
                <w:rFonts w:ascii="Times New Roman" w:hAnsi="Times New Roman"/>
                <w:spacing w:val="2"/>
                <w:lang w:val="es-MX"/>
              </w:rPr>
              <w:t>f</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3"/>
                <w:lang w:val="es-MX"/>
              </w:rPr>
              <w:t>r</w:t>
            </w:r>
            <w:r w:rsidRPr="00C01414">
              <w:rPr>
                <w:rFonts w:ascii="Times New Roman" w:hAnsi="Times New Roman"/>
                <w:lang w:val="es-MX"/>
              </w:rPr>
              <w:t>e</w:t>
            </w:r>
            <w:r w:rsidRPr="00C01414">
              <w:rPr>
                <w:rFonts w:ascii="Times New Roman" w:hAnsi="Times New Roman"/>
                <w:spacing w:val="-6"/>
                <w:lang w:val="es-MX"/>
              </w:rPr>
              <w:t xml:space="preserve"> </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3"/>
                <w:lang w:val="es-MX"/>
              </w:rPr>
              <w:t xml:space="preserve"> </w:t>
            </w:r>
            <w:r w:rsidRPr="00C01414">
              <w:rPr>
                <w:rFonts w:ascii="Times New Roman" w:hAnsi="Times New Roman"/>
                <w:spacing w:val="-1"/>
                <w:lang w:val="es-MX"/>
              </w:rPr>
              <w:t>A</w:t>
            </w:r>
            <w:r w:rsidRPr="00C01414">
              <w:rPr>
                <w:rFonts w:ascii="Times New Roman" w:hAnsi="Times New Roman"/>
                <w:spacing w:val="1"/>
                <w:lang w:val="es-MX"/>
              </w:rPr>
              <w:t>r</w:t>
            </w:r>
            <w:r w:rsidRPr="00C01414">
              <w:rPr>
                <w:rFonts w:ascii="Times New Roman" w:hAnsi="Times New Roman"/>
                <w:lang w:val="es-MX"/>
              </w:rPr>
              <w:t>tí</w:t>
            </w:r>
            <w:r w:rsidRPr="00C01414">
              <w:rPr>
                <w:rFonts w:ascii="Times New Roman" w:hAnsi="Times New Roman"/>
                <w:spacing w:val="1"/>
                <w:lang w:val="es-MX"/>
              </w:rPr>
              <w:t>c</w:t>
            </w:r>
            <w:r w:rsidRPr="00C01414">
              <w:rPr>
                <w:rFonts w:ascii="Times New Roman" w:hAnsi="Times New Roman"/>
                <w:spacing w:val="2"/>
                <w:lang w:val="es-MX"/>
              </w:rPr>
              <w:t>u</w:t>
            </w:r>
            <w:r w:rsidRPr="00C01414">
              <w:rPr>
                <w:rFonts w:ascii="Times New Roman" w:hAnsi="Times New Roman"/>
                <w:spacing w:val="-1"/>
                <w:lang w:val="es-MX"/>
              </w:rPr>
              <w:t>l</w:t>
            </w:r>
            <w:r w:rsidRPr="00C01414">
              <w:rPr>
                <w:rFonts w:ascii="Times New Roman" w:hAnsi="Times New Roman"/>
                <w:lang w:val="es-MX"/>
              </w:rPr>
              <w:t>o</w:t>
            </w:r>
            <w:r w:rsidRPr="00C01414">
              <w:rPr>
                <w:rFonts w:ascii="Times New Roman" w:hAnsi="Times New Roman"/>
                <w:spacing w:val="-5"/>
                <w:lang w:val="es-MX"/>
              </w:rPr>
              <w:t xml:space="preserve"> 8</w:t>
            </w:r>
            <w:r w:rsidRPr="00C01414">
              <w:rPr>
                <w:rFonts w:ascii="Times New Roman" w:hAnsi="Times New Roman"/>
                <w:spacing w:val="2"/>
                <w:lang w:val="es-MX"/>
              </w:rPr>
              <w:t>.</w:t>
            </w:r>
            <w:r w:rsidRPr="00C01414">
              <w:rPr>
                <w:rFonts w:ascii="Times New Roman" w:hAnsi="Times New Roman"/>
                <w:lang w:val="es-MX"/>
              </w:rPr>
              <w:t>03</w:t>
            </w:r>
            <w:r w:rsidRPr="00C01414">
              <w:rPr>
                <w:rFonts w:ascii="Times New Roman" w:hAnsi="Times New Roman"/>
                <w:spacing w:val="-5"/>
                <w:lang w:val="es-MX"/>
              </w:rPr>
              <w:t xml:space="preserve"> </w:t>
            </w:r>
            <w:r w:rsidRPr="00C01414">
              <w:rPr>
                <w:rFonts w:ascii="Times New Roman" w:hAnsi="Times New Roman"/>
                <w:spacing w:val="2"/>
                <w:lang w:val="es-MX"/>
              </w:rPr>
              <w:t>d</w:t>
            </w:r>
            <w:r w:rsidRPr="00C01414">
              <w:rPr>
                <w:rFonts w:ascii="Times New Roman" w:hAnsi="Times New Roman"/>
                <w:lang w:val="es-MX"/>
              </w:rPr>
              <w:t>e</w:t>
            </w:r>
            <w:r w:rsidRPr="00C01414">
              <w:rPr>
                <w:rFonts w:ascii="Times New Roman" w:hAnsi="Times New Roman"/>
                <w:spacing w:val="-2"/>
                <w:lang w:val="es-MX"/>
              </w:rPr>
              <w:t xml:space="preserve"> </w:t>
            </w:r>
            <w:r w:rsidRPr="00C01414">
              <w:rPr>
                <w:rFonts w:ascii="Times New Roman" w:hAnsi="Times New Roman"/>
                <w:spacing w:val="1"/>
                <w:lang w:val="es-MX"/>
              </w:rPr>
              <w:t>l</w:t>
            </w:r>
            <w:r w:rsidRPr="00C01414">
              <w:rPr>
                <w:rFonts w:ascii="Times New Roman" w:hAnsi="Times New Roman"/>
                <w:lang w:val="es-MX"/>
              </w:rPr>
              <w:t>as</w:t>
            </w:r>
            <w:r w:rsidRPr="00C01414">
              <w:rPr>
                <w:rFonts w:ascii="Times New Roman" w:hAnsi="Times New Roman"/>
                <w:spacing w:val="-2"/>
                <w:lang w:val="es-MX"/>
              </w:rPr>
              <w:t xml:space="preserve"> </w:t>
            </w:r>
            <w:r w:rsidRPr="00C01414">
              <w:rPr>
                <w:rFonts w:ascii="Times New Roman" w:hAnsi="Times New Roman"/>
                <w:lang w:val="es-MX"/>
              </w:rPr>
              <w:t>Nor</w:t>
            </w:r>
            <w:r w:rsidRPr="00C01414">
              <w:rPr>
                <w:rFonts w:ascii="Times New Roman" w:hAnsi="Times New Roman"/>
                <w:spacing w:val="5"/>
                <w:lang w:val="es-MX"/>
              </w:rPr>
              <w:t>m</w:t>
            </w:r>
            <w:r w:rsidRPr="00C01414">
              <w:rPr>
                <w:rFonts w:ascii="Times New Roman" w:hAnsi="Times New Roman"/>
                <w:lang w:val="es-MX"/>
              </w:rPr>
              <w:t>as</w:t>
            </w:r>
            <w:r w:rsidRPr="00C01414">
              <w:rPr>
                <w:rFonts w:ascii="Times New Roman" w:hAnsi="Times New Roman"/>
                <w:spacing w:val="-6"/>
                <w:lang w:val="es-MX"/>
              </w:rPr>
              <w:t xml:space="preserve"> </w:t>
            </w:r>
            <w:r w:rsidRPr="00C01414">
              <w:rPr>
                <w:rFonts w:ascii="Times New Roman" w:hAnsi="Times New Roman"/>
                <w:spacing w:val="1"/>
                <w:lang w:val="es-MX"/>
              </w:rPr>
              <w:t>G</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era</w:t>
            </w:r>
            <w:r w:rsidRPr="00C01414">
              <w:rPr>
                <w:rFonts w:ascii="Times New Roman" w:hAnsi="Times New Roman"/>
                <w:spacing w:val="-1"/>
                <w:lang w:val="es-MX"/>
              </w:rPr>
              <w:t>l</w:t>
            </w:r>
            <w:r w:rsidRPr="00C01414">
              <w:rPr>
                <w:rFonts w:ascii="Times New Roman" w:hAnsi="Times New Roman"/>
                <w:spacing w:val="2"/>
                <w:lang w:val="es-MX"/>
              </w:rPr>
              <w:t>e</w:t>
            </w:r>
            <w:r w:rsidRPr="00C01414">
              <w:rPr>
                <w:rFonts w:ascii="Times New Roman" w:hAnsi="Times New Roman"/>
                <w:spacing w:val="1"/>
                <w:lang w:val="es-MX"/>
              </w:rPr>
              <w:t>s</w:t>
            </w:r>
            <w:r w:rsidRPr="00C01414">
              <w:rPr>
                <w:rFonts w:ascii="Times New Roman" w:hAnsi="Times New Roman"/>
                <w:lang w:val="es-MX"/>
              </w:rPr>
              <w:t>.)</w:t>
            </w:r>
          </w:p>
          <w:p w14:paraId="781554A2" w14:textId="77777777" w:rsidR="00C01414" w:rsidRPr="00C01414" w:rsidRDefault="00C01414" w:rsidP="00185F84">
            <w:pPr>
              <w:pStyle w:val="ListParagraph"/>
              <w:rPr>
                <w:rFonts w:ascii="Times New Roman" w:hAnsi="Times New Roman"/>
                <w:lang w:val="es-MX"/>
              </w:rPr>
            </w:pPr>
          </w:p>
          <w:p w14:paraId="655CBD57" w14:textId="77777777" w:rsidR="00C01414" w:rsidRPr="00C01414" w:rsidRDefault="00C01414" w:rsidP="00AC6182">
            <w:pPr>
              <w:pStyle w:val="ListParagraph"/>
              <w:numPr>
                <w:ilvl w:val="0"/>
                <w:numId w:val="28"/>
              </w:numPr>
              <w:spacing w:after="0" w:line="240" w:lineRule="auto"/>
              <w:jc w:val="both"/>
              <w:rPr>
                <w:rFonts w:ascii="Times New Roman" w:hAnsi="Times New Roman"/>
                <w:lang w:val="es-MX"/>
              </w:rPr>
            </w:pPr>
            <w:proofErr w:type="gramStart"/>
            <w:r w:rsidRPr="00C01414">
              <w:rPr>
                <w:rFonts w:ascii="Times New Roman" w:hAnsi="Times New Roman"/>
                <w:lang w:val="es-MX"/>
              </w:rPr>
              <w:t>Cua</w:t>
            </w:r>
            <w:r w:rsidRPr="00C01414">
              <w:rPr>
                <w:rFonts w:ascii="Times New Roman" w:hAnsi="Times New Roman"/>
                <w:spacing w:val="1"/>
                <w:lang w:val="es-MX"/>
              </w:rPr>
              <w:t>n</w:t>
            </w:r>
            <w:r w:rsidRPr="00C01414">
              <w:rPr>
                <w:rFonts w:ascii="Times New Roman" w:hAnsi="Times New Roman"/>
                <w:lang w:val="es-MX"/>
              </w:rPr>
              <w:t xml:space="preserve">do </w:t>
            </w:r>
            <w:r w:rsidRPr="00C01414">
              <w:rPr>
                <w:rFonts w:ascii="Times New Roman" w:hAnsi="Times New Roman"/>
                <w:spacing w:val="7"/>
                <w:lang w:val="es-MX"/>
              </w:rPr>
              <w:t xml:space="preserve"> </w:t>
            </w:r>
            <w:r w:rsidRPr="00C01414">
              <w:rPr>
                <w:rFonts w:ascii="Times New Roman" w:hAnsi="Times New Roman"/>
                <w:lang w:val="es-MX"/>
              </w:rPr>
              <w:t>en</w:t>
            </w:r>
            <w:proofErr w:type="gramEnd"/>
            <w:r w:rsidRPr="00C01414">
              <w:rPr>
                <w:rFonts w:ascii="Times New Roman" w:hAnsi="Times New Roman"/>
                <w:lang w:val="es-MX"/>
              </w:rPr>
              <w:t xml:space="preserve"> </w:t>
            </w:r>
            <w:r w:rsidRPr="00C01414">
              <w:rPr>
                <w:rFonts w:ascii="Times New Roman" w:hAnsi="Times New Roman"/>
                <w:spacing w:val="11"/>
                <w:lang w:val="es-MX"/>
              </w:rPr>
              <w:t xml:space="preserve"> </w:t>
            </w:r>
            <w:r w:rsidRPr="00C01414">
              <w:rPr>
                <w:rFonts w:ascii="Times New Roman" w:hAnsi="Times New Roman"/>
                <w:lang w:val="es-MX"/>
              </w:rPr>
              <w:t xml:space="preserve">el </w:t>
            </w:r>
            <w:r w:rsidRPr="00C01414">
              <w:rPr>
                <w:rFonts w:ascii="Times New Roman" w:hAnsi="Times New Roman"/>
                <w:spacing w:val="11"/>
                <w:lang w:val="es-MX"/>
              </w:rPr>
              <w:t xml:space="preserve"> </w:t>
            </w:r>
            <w:r w:rsidRPr="00C01414">
              <w:rPr>
                <w:rFonts w:ascii="Times New Roman" w:hAnsi="Times New Roman"/>
                <w:spacing w:val="1"/>
                <w:lang w:val="es-MX"/>
              </w:rPr>
              <w:t>c</w:t>
            </w:r>
            <w:r w:rsidRPr="00C01414">
              <w:rPr>
                <w:rFonts w:ascii="Times New Roman" w:hAnsi="Times New Roman"/>
                <w:lang w:val="es-MX"/>
              </w:rPr>
              <w:t>o</w:t>
            </w:r>
            <w:r w:rsidRPr="00C01414">
              <w:rPr>
                <w:rFonts w:ascii="Times New Roman" w:hAnsi="Times New Roman"/>
                <w:spacing w:val="-1"/>
                <w:lang w:val="es-MX"/>
              </w:rPr>
              <w:t>n</w:t>
            </w:r>
            <w:r w:rsidRPr="00C01414">
              <w:rPr>
                <w:rFonts w:ascii="Times New Roman" w:hAnsi="Times New Roman"/>
                <w:lang w:val="es-MX"/>
              </w:rPr>
              <w:t>tra</w:t>
            </w:r>
            <w:r w:rsidRPr="00C01414">
              <w:rPr>
                <w:rFonts w:ascii="Times New Roman" w:hAnsi="Times New Roman"/>
                <w:spacing w:val="2"/>
                <w:lang w:val="es-MX"/>
              </w:rPr>
              <w:t>t</w:t>
            </w:r>
            <w:r w:rsidRPr="00C01414">
              <w:rPr>
                <w:rFonts w:ascii="Times New Roman" w:hAnsi="Times New Roman"/>
                <w:lang w:val="es-MX"/>
              </w:rPr>
              <w:t xml:space="preserve">o </w:t>
            </w:r>
            <w:r w:rsidRPr="00C01414">
              <w:rPr>
                <w:rFonts w:ascii="Times New Roman" w:hAnsi="Times New Roman"/>
                <w:spacing w:val="4"/>
                <w:lang w:val="es-MX"/>
              </w:rPr>
              <w:t xml:space="preserve"> </w:t>
            </w:r>
            <w:r w:rsidRPr="00C01414">
              <w:rPr>
                <w:rFonts w:ascii="Times New Roman" w:hAnsi="Times New Roman"/>
                <w:spacing w:val="3"/>
                <w:lang w:val="es-MX"/>
              </w:rPr>
              <w:t>s</w:t>
            </w:r>
            <w:r w:rsidRPr="00C01414">
              <w:rPr>
                <w:rFonts w:ascii="Times New Roman" w:hAnsi="Times New Roman"/>
                <w:lang w:val="es-MX"/>
              </w:rPr>
              <w:t xml:space="preserve">e </w:t>
            </w:r>
            <w:r w:rsidRPr="00C01414">
              <w:rPr>
                <w:rFonts w:ascii="Times New Roman" w:hAnsi="Times New Roman"/>
                <w:spacing w:val="9"/>
                <w:lang w:val="es-MX"/>
              </w:rPr>
              <w:t xml:space="preserve"> </w:t>
            </w:r>
            <w:r w:rsidRPr="00C01414">
              <w:rPr>
                <w:rFonts w:ascii="Times New Roman" w:hAnsi="Times New Roman"/>
                <w:lang w:val="es-MX"/>
              </w:rPr>
              <w:t>pr</w:t>
            </w:r>
            <w:r w:rsidRPr="00C01414">
              <w:rPr>
                <w:rFonts w:ascii="Times New Roman" w:hAnsi="Times New Roman"/>
                <w:spacing w:val="2"/>
                <w:lang w:val="es-MX"/>
              </w:rPr>
              <w:t>e</w:t>
            </w:r>
            <w:r w:rsidRPr="00C01414">
              <w:rPr>
                <w:rFonts w:ascii="Times New Roman" w:hAnsi="Times New Roman"/>
                <w:spacing w:val="-1"/>
                <w:lang w:val="es-MX"/>
              </w:rPr>
              <w:t>v</w:t>
            </w:r>
            <w:r w:rsidRPr="00C01414">
              <w:rPr>
                <w:rFonts w:ascii="Times New Roman" w:hAnsi="Times New Roman"/>
                <w:spacing w:val="2"/>
                <w:lang w:val="es-MX"/>
              </w:rPr>
              <w:t>e</w:t>
            </w:r>
            <w:r w:rsidRPr="00C01414">
              <w:rPr>
                <w:rFonts w:ascii="Times New Roman" w:hAnsi="Times New Roman"/>
                <w:lang w:val="es-MX"/>
              </w:rPr>
              <w:t xml:space="preserve">a </w:t>
            </w:r>
            <w:r w:rsidRPr="00C01414">
              <w:rPr>
                <w:rFonts w:ascii="Times New Roman" w:hAnsi="Times New Roman"/>
                <w:spacing w:val="5"/>
                <w:lang w:val="es-MX"/>
              </w:rPr>
              <w:t xml:space="preserve"> </w:t>
            </w:r>
            <w:r w:rsidRPr="00C01414">
              <w:rPr>
                <w:rFonts w:ascii="Times New Roman" w:hAnsi="Times New Roman"/>
                <w:spacing w:val="2"/>
                <w:lang w:val="es-MX"/>
              </w:rPr>
              <w:t>e</w:t>
            </w:r>
            <w:r w:rsidRPr="00C01414">
              <w:rPr>
                <w:rFonts w:ascii="Times New Roman" w:hAnsi="Times New Roman"/>
                <w:lang w:val="es-MX"/>
              </w:rPr>
              <w:t xml:space="preserve">l </w:t>
            </w:r>
            <w:r w:rsidRPr="00C01414">
              <w:rPr>
                <w:rFonts w:ascii="Times New Roman" w:hAnsi="Times New Roman"/>
                <w:spacing w:val="9"/>
                <w:lang w:val="es-MX"/>
              </w:rPr>
              <w:t xml:space="preserve"> </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spacing w:val="2"/>
                <w:lang w:val="es-MX"/>
              </w:rPr>
              <w:t>o</w:t>
            </w:r>
            <w:r w:rsidRPr="00C01414">
              <w:rPr>
                <w:rFonts w:ascii="Times New Roman" w:hAnsi="Times New Roman"/>
                <w:lang w:val="es-MX"/>
              </w:rPr>
              <w:t>n</w:t>
            </w:r>
            <w:r w:rsidRPr="00C01414">
              <w:rPr>
                <w:rFonts w:ascii="Times New Roman" w:hAnsi="Times New Roman"/>
                <w:spacing w:val="-1"/>
                <w:lang w:val="es-MX"/>
              </w:rPr>
              <w:t>o</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to  de g</w:t>
            </w:r>
            <w:r w:rsidRPr="00C01414">
              <w:rPr>
                <w:rFonts w:ascii="Times New Roman" w:hAnsi="Times New Roman"/>
                <w:spacing w:val="-1"/>
                <w:lang w:val="es-MX"/>
              </w:rPr>
              <w:t>a</w:t>
            </w:r>
            <w:r w:rsidRPr="00C01414">
              <w:rPr>
                <w:rFonts w:ascii="Times New Roman" w:hAnsi="Times New Roman"/>
                <w:spacing w:val="1"/>
                <w:lang w:val="es-MX"/>
              </w:rPr>
              <w:t>s</w:t>
            </w:r>
            <w:r w:rsidRPr="00C01414">
              <w:rPr>
                <w:rFonts w:ascii="Times New Roman" w:hAnsi="Times New Roman"/>
                <w:lang w:val="es-MX"/>
              </w:rPr>
              <w:t>tos</w:t>
            </w:r>
            <w:r w:rsidRPr="00C01414">
              <w:rPr>
                <w:rFonts w:ascii="Times New Roman" w:hAnsi="Times New Roman"/>
                <w:spacing w:val="3"/>
                <w:lang w:val="es-MX"/>
              </w:rPr>
              <w:t xml:space="preserve"> </w:t>
            </w:r>
            <w:r w:rsidRPr="00C01414">
              <w:rPr>
                <w:rFonts w:ascii="Times New Roman" w:hAnsi="Times New Roman"/>
                <w:lang w:val="es-MX"/>
              </w:rPr>
              <w:t>a</w:t>
            </w:r>
            <w:r w:rsidRPr="00C01414">
              <w:rPr>
                <w:rFonts w:ascii="Times New Roman" w:hAnsi="Times New Roman"/>
                <w:spacing w:val="-1"/>
                <w:lang w:val="es-MX"/>
              </w:rPr>
              <w:t>n</w:t>
            </w:r>
            <w:r w:rsidRPr="00C01414">
              <w:rPr>
                <w:rFonts w:ascii="Times New Roman" w:hAnsi="Times New Roman"/>
                <w:lang w:val="es-MX"/>
              </w:rPr>
              <w:t>te</w:t>
            </w:r>
            <w:r w:rsidRPr="00C01414">
              <w:rPr>
                <w:rFonts w:ascii="Times New Roman" w:hAnsi="Times New Roman"/>
                <w:spacing w:val="3"/>
                <w:lang w:val="es-MX"/>
              </w:rPr>
              <w:t>r</w:t>
            </w:r>
            <w:r w:rsidRPr="00C01414">
              <w:rPr>
                <w:rFonts w:ascii="Times New Roman" w:hAnsi="Times New Roman"/>
                <w:spacing w:val="-1"/>
                <w:lang w:val="es-MX"/>
              </w:rPr>
              <w:t>i</w:t>
            </w:r>
            <w:r w:rsidRPr="00C01414">
              <w:rPr>
                <w:rFonts w:ascii="Times New Roman" w:hAnsi="Times New Roman"/>
                <w:lang w:val="es-MX"/>
              </w:rPr>
              <w:t>ores a</w:t>
            </w:r>
            <w:r w:rsidRPr="00C01414">
              <w:rPr>
                <w:rFonts w:ascii="Times New Roman" w:hAnsi="Times New Roman"/>
                <w:spacing w:val="7"/>
                <w:lang w:val="es-MX"/>
              </w:rPr>
              <w:t xml:space="preserve"> </w:t>
            </w:r>
            <w:r w:rsidRPr="00C01414">
              <w:rPr>
                <w:rFonts w:ascii="Times New Roman" w:hAnsi="Times New Roman"/>
                <w:spacing w:val="-1"/>
                <w:lang w:val="es-MX"/>
              </w:rPr>
              <w:t>l</w:t>
            </w:r>
            <w:r w:rsidRPr="00C01414">
              <w:rPr>
                <w:rFonts w:ascii="Times New Roman" w:hAnsi="Times New Roman"/>
                <w:lang w:val="es-MX"/>
              </w:rPr>
              <w:t>a</w:t>
            </w:r>
            <w:r w:rsidRPr="00C01414">
              <w:rPr>
                <w:rFonts w:ascii="Times New Roman" w:hAnsi="Times New Roman"/>
                <w:spacing w:val="6"/>
                <w:lang w:val="es-MX"/>
              </w:rPr>
              <w:t xml:space="preserve"> </w:t>
            </w:r>
            <w:r w:rsidRPr="00C01414">
              <w:rPr>
                <w:rFonts w:ascii="Times New Roman" w:hAnsi="Times New Roman"/>
                <w:spacing w:val="2"/>
                <w:lang w:val="es-MX"/>
              </w:rPr>
              <w:t>f</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spacing w:val="2"/>
                <w:lang w:val="es-MX"/>
              </w:rPr>
              <w:t>h</w:t>
            </w:r>
            <w:r w:rsidRPr="00C01414">
              <w:rPr>
                <w:rFonts w:ascii="Times New Roman" w:hAnsi="Times New Roman"/>
                <w:lang w:val="es-MX"/>
              </w:rPr>
              <w:t>a</w:t>
            </w:r>
            <w:r w:rsidRPr="00C01414">
              <w:rPr>
                <w:rFonts w:ascii="Times New Roman" w:hAnsi="Times New Roman"/>
                <w:spacing w:val="3"/>
                <w:lang w:val="es-MX"/>
              </w:rPr>
              <w:t xml:space="preserve"> </w:t>
            </w:r>
            <w:r w:rsidRPr="00C01414">
              <w:rPr>
                <w:rFonts w:ascii="Times New Roman" w:hAnsi="Times New Roman"/>
                <w:lang w:val="es-MX"/>
              </w:rPr>
              <w:t>de</w:t>
            </w:r>
            <w:r w:rsidRPr="00C01414">
              <w:rPr>
                <w:rFonts w:ascii="Times New Roman" w:hAnsi="Times New Roman"/>
                <w:spacing w:val="5"/>
                <w:lang w:val="es-MX"/>
              </w:rPr>
              <w:t xml:space="preserve"> </w:t>
            </w:r>
            <w:r w:rsidRPr="00C01414">
              <w:rPr>
                <w:rFonts w:ascii="Times New Roman" w:hAnsi="Times New Roman"/>
                <w:spacing w:val="1"/>
                <w:lang w:val="es-MX"/>
              </w:rPr>
              <w:t>s</w:t>
            </w:r>
            <w:r w:rsidRPr="00C01414">
              <w:rPr>
                <w:rFonts w:ascii="Times New Roman" w:hAnsi="Times New Roman"/>
                <w:lang w:val="es-MX"/>
              </w:rPr>
              <w:t>u</w:t>
            </w:r>
            <w:r w:rsidRPr="00C01414">
              <w:rPr>
                <w:rFonts w:ascii="Times New Roman" w:hAnsi="Times New Roman"/>
                <w:spacing w:val="6"/>
                <w:lang w:val="es-MX"/>
              </w:rPr>
              <w:t xml:space="preserve"> </w:t>
            </w:r>
            <w:r w:rsidRPr="00C01414">
              <w:rPr>
                <w:rFonts w:ascii="Times New Roman" w:hAnsi="Times New Roman"/>
                <w:spacing w:val="-1"/>
                <w:lang w:val="es-MX"/>
              </w:rPr>
              <w:t>v</w:t>
            </w:r>
            <w:r w:rsidRPr="00C01414">
              <w:rPr>
                <w:rFonts w:ascii="Times New Roman" w:hAnsi="Times New Roman"/>
                <w:spacing w:val="1"/>
                <w:lang w:val="es-MX"/>
              </w:rPr>
              <w:t>i</w:t>
            </w:r>
            <w:r w:rsidRPr="00C01414">
              <w:rPr>
                <w:rFonts w:ascii="Times New Roman" w:hAnsi="Times New Roman"/>
                <w:lang w:val="es-MX"/>
              </w:rPr>
              <w:t>g</w:t>
            </w:r>
            <w:r w:rsidRPr="00C01414">
              <w:rPr>
                <w:rFonts w:ascii="Times New Roman" w:hAnsi="Times New Roman"/>
                <w:spacing w:val="-1"/>
                <w:lang w:val="es-MX"/>
              </w:rPr>
              <w:t>e</w:t>
            </w:r>
            <w:r w:rsidRPr="00C01414">
              <w:rPr>
                <w:rFonts w:ascii="Times New Roman" w:hAnsi="Times New Roman"/>
                <w:lang w:val="es-MX"/>
              </w:rPr>
              <w:t>n</w:t>
            </w:r>
            <w:r w:rsidRPr="00C01414">
              <w:rPr>
                <w:rFonts w:ascii="Times New Roman" w:hAnsi="Times New Roman"/>
                <w:spacing w:val="3"/>
                <w:lang w:val="es-MX"/>
              </w:rPr>
              <w:t>c</w:t>
            </w:r>
            <w:r w:rsidRPr="00C01414">
              <w:rPr>
                <w:rFonts w:ascii="Times New Roman" w:hAnsi="Times New Roman"/>
                <w:spacing w:val="-1"/>
                <w:lang w:val="es-MX"/>
              </w:rPr>
              <w:t>i</w:t>
            </w:r>
            <w:r w:rsidRPr="00C01414">
              <w:rPr>
                <w:rFonts w:ascii="Times New Roman" w:hAnsi="Times New Roman"/>
                <w:lang w:val="es-MX"/>
              </w:rPr>
              <w:t xml:space="preserve">a, </w:t>
            </w:r>
            <w:r w:rsidRPr="00C01414">
              <w:rPr>
                <w:rFonts w:ascii="Times New Roman" w:hAnsi="Times New Roman"/>
                <w:spacing w:val="2"/>
                <w:lang w:val="es-MX"/>
              </w:rPr>
              <w:t>e</w:t>
            </w:r>
            <w:r w:rsidRPr="00C01414">
              <w:rPr>
                <w:rFonts w:ascii="Times New Roman" w:hAnsi="Times New Roman"/>
                <w:lang w:val="es-MX"/>
              </w:rPr>
              <w:t>l</w:t>
            </w:r>
            <w:r w:rsidRPr="00C01414">
              <w:rPr>
                <w:rFonts w:ascii="Times New Roman" w:hAnsi="Times New Roman"/>
                <w:spacing w:val="5"/>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2"/>
                <w:lang w:val="es-MX"/>
              </w:rPr>
              <w:t>f</w:t>
            </w:r>
            <w:r w:rsidRPr="00C01414">
              <w:rPr>
                <w:rFonts w:ascii="Times New Roman" w:hAnsi="Times New Roman"/>
                <w:lang w:val="es-MX"/>
              </w:rPr>
              <w:t>or</w:t>
            </w:r>
            <w:r w:rsidRPr="00C01414">
              <w:rPr>
                <w:rFonts w:ascii="Times New Roman" w:hAnsi="Times New Roman"/>
                <w:spacing w:val="2"/>
                <w:lang w:val="es-MX"/>
              </w:rPr>
              <w:t>m</w:t>
            </w:r>
            <w:r w:rsidRPr="00C01414">
              <w:rPr>
                <w:rFonts w:ascii="Times New Roman" w:hAnsi="Times New Roman"/>
                <w:lang w:val="es-MX"/>
              </w:rPr>
              <w:t>e</w:t>
            </w:r>
            <w:r w:rsidRPr="00C01414">
              <w:rPr>
                <w:rFonts w:ascii="Times New Roman" w:hAnsi="Times New Roman"/>
                <w:spacing w:val="1"/>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i</w:t>
            </w:r>
            <w:r w:rsidRPr="00C01414">
              <w:rPr>
                <w:rFonts w:ascii="Times New Roman" w:hAnsi="Times New Roman"/>
                <w:spacing w:val="3"/>
                <w:lang w:val="es-MX"/>
              </w:rPr>
              <w:t>c</w:t>
            </w:r>
            <w:r w:rsidRPr="00C01414">
              <w:rPr>
                <w:rFonts w:ascii="Times New Roman" w:hAnsi="Times New Roman"/>
                <w:spacing w:val="-1"/>
                <w:lang w:val="es-MX"/>
              </w:rPr>
              <w:t>i</w:t>
            </w:r>
            <w:r w:rsidRPr="00C01414">
              <w:rPr>
                <w:rFonts w:ascii="Times New Roman" w:hAnsi="Times New Roman"/>
                <w:lang w:val="es-MX"/>
              </w:rPr>
              <w:t>al d</w:t>
            </w:r>
            <w:r w:rsidRPr="00C01414">
              <w:rPr>
                <w:rFonts w:ascii="Times New Roman" w:hAnsi="Times New Roman"/>
                <w:spacing w:val="-1"/>
                <w:lang w:val="es-MX"/>
              </w:rPr>
              <w:t>e</w:t>
            </w:r>
            <w:r w:rsidRPr="00C01414">
              <w:rPr>
                <w:rFonts w:ascii="Times New Roman" w:hAnsi="Times New Roman"/>
                <w:lang w:val="es-MX"/>
              </w:rPr>
              <w:t>b</w:t>
            </w:r>
            <w:r w:rsidRPr="00C01414">
              <w:rPr>
                <w:rFonts w:ascii="Times New Roman" w:hAnsi="Times New Roman"/>
                <w:spacing w:val="-1"/>
                <w:lang w:val="es-MX"/>
              </w:rPr>
              <w:t>e</w:t>
            </w:r>
            <w:r w:rsidRPr="00C01414">
              <w:rPr>
                <w:rFonts w:ascii="Times New Roman" w:hAnsi="Times New Roman"/>
                <w:spacing w:val="3"/>
                <w:lang w:val="es-MX"/>
              </w:rPr>
              <w:t>r</w:t>
            </w:r>
            <w:r w:rsidRPr="00C01414">
              <w:rPr>
                <w:rFonts w:ascii="Times New Roman" w:hAnsi="Times New Roman"/>
                <w:lang w:val="es-MX"/>
              </w:rPr>
              <w:t>á</w:t>
            </w:r>
            <w:r w:rsidRPr="00C01414">
              <w:rPr>
                <w:rFonts w:ascii="Times New Roman" w:hAnsi="Times New Roman"/>
                <w:spacing w:val="34"/>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cl</w:t>
            </w:r>
            <w:r w:rsidRPr="00C01414">
              <w:rPr>
                <w:rFonts w:ascii="Times New Roman" w:hAnsi="Times New Roman"/>
                <w:lang w:val="es-MX"/>
              </w:rPr>
              <w:t>u</w:t>
            </w:r>
            <w:r w:rsidRPr="00C01414">
              <w:rPr>
                <w:rFonts w:ascii="Times New Roman" w:hAnsi="Times New Roman"/>
                <w:spacing w:val="-1"/>
                <w:lang w:val="es-MX"/>
              </w:rPr>
              <w:t>i</w:t>
            </w:r>
            <w:r w:rsidRPr="00C01414">
              <w:rPr>
                <w:rFonts w:ascii="Times New Roman" w:hAnsi="Times New Roman"/>
                <w:lang w:val="es-MX"/>
              </w:rPr>
              <w:t>r</w:t>
            </w:r>
            <w:r w:rsidRPr="00C01414">
              <w:rPr>
                <w:rFonts w:ascii="Times New Roman" w:hAnsi="Times New Roman"/>
                <w:spacing w:val="36"/>
                <w:lang w:val="es-MX"/>
              </w:rPr>
              <w:t xml:space="preserve"> </w:t>
            </w:r>
            <w:r w:rsidRPr="00C01414">
              <w:rPr>
                <w:rFonts w:ascii="Times New Roman" w:hAnsi="Times New Roman"/>
                <w:spacing w:val="2"/>
                <w:lang w:val="es-MX"/>
              </w:rPr>
              <w:t>u</w:t>
            </w:r>
            <w:r w:rsidRPr="00C01414">
              <w:rPr>
                <w:rFonts w:ascii="Times New Roman" w:hAnsi="Times New Roman"/>
                <w:lang w:val="es-MX"/>
              </w:rPr>
              <w:t>n</w:t>
            </w:r>
            <w:r w:rsidRPr="00C01414">
              <w:rPr>
                <w:rFonts w:ascii="Times New Roman" w:hAnsi="Times New Roman"/>
                <w:spacing w:val="38"/>
                <w:lang w:val="es-MX"/>
              </w:rPr>
              <w:t xml:space="preserve"> </w:t>
            </w:r>
            <w:r w:rsidRPr="00C01414">
              <w:rPr>
                <w:rFonts w:ascii="Times New Roman" w:hAnsi="Times New Roman"/>
                <w:lang w:val="es-MX"/>
              </w:rPr>
              <w:t>e</w:t>
            </w:r>
            <w:r w:rsidRPr="00C01414">
              <w:rPr>
                <w:rFonts w:ascii="Times New Roman" w:hAnsi="Times New Roman"/>
                <w:spacing w:val="1"/>
                <w:lang w:val="es-MX"/>
              </w:rPr>
              <w:t>s</w:t>
            </w:r>
            <w:r w:rsidRPr="00C01414">
              <w:rPr>
                <w:rFonts w:ascii="Times New Roman" w:hAnsi="Times New Roman"/>
                <w:lang w:val="es-MX"/>
              </w:rPr>
              <w:t>t</w:t>
            </w:r>
            <w:r w:rsidRPr="00C01414">
              <w:rPr>
                <w:rFonts w:ascii="Times New Roman" w:hAnsi="Times New Roman"/>
                <w:spacing w:val="2"/>
                <w:lang w:val="es-MX"/>
              </w:rPr>
              <w:t>a</w:t>
            </w:r>
            <w:r w:rsidRPr="00C01414">
              <w:rPr>
                <w:rFonts w:ascii="Times New Roman" w:hAnsi="Times New Roman"/>
                <w:lang w:val="es-MX"/>
              </w:rPr>
              <w:t>do</w:t>
            </w:r>
            <w:r w:rsidRPr="00C01414">
              <w:rPr>
                <w:rFonts w:ascii="Times New Roman" w:hAnsi="Times New Roman"/>
                <w:spacing w:val="36"/>
                <w:lang w:val="es-MX"/>
              </w:rPr>
              <w:t xml:space="preserve"> </w:t>
            </w:r>
            <w:r w:rsidRPr="00C01414">
              <w:rPr>
                <w:rFonts w:ascii="Times New Roman" w:hAnsi="Times New Roman"/>
                <w:lang w:val="es-MX"/>
              </w:rPr>
              <w:t>de</w:t>
            </w:r>
            <w:r w:rsidRPr="00C01414">
              <w:rPr>
                <w:rFonts w:ascii="Times New Roman" w:hAnsi="Times New Roman"/>
                <w:spacing w:val="41"/>
                <w:lang w:val="es-MX"/>
              </w:rPr>
              <w:t xml:space="preserve"> </w:t>
            </w:r>
            <w:r w:rsidRPr="00C01414">
              <w:rPr>
                <w:rFonts w:ascii="Times New Roman" w:hAnsi="Times New Roman"/>
                <w:spacing w:val="-1"/>
                <w:lang w:val="es-MX"/>
              </w:rPr>
              <w:t>l</w:t>
            </w:r>
            <w:r w:rsidRPr="00C01414">
              <w:rPr>
                <w:rFonts w:ascii="Times New Roman" w:hAnsi="Times New Roman"/>
                <w:lang w:val="es-MX"/>
              </w:rPr>
              <w:t>as</w:t>
            </w:r>
            <w:r w:rsidRPr="00C01414">
              <w:rPr>
                <w:rFonts w:ascii="Times New Roman" w:hAnsi="Times New Roman"/>
                <w:spacing w:val="41"/>
                <w:lang w:val="es-MX"/>
              </w:rPr>
              <w:t xml:space="preserve"> </w:t>
            </w:r>
            <w:r w:rsidRPr="00C01414">
              <w:rPr>
                <w:rFonts w:ascii="Times New Roman" w:hAnsi="Times New Roman"/>
                <w:spacing w:val="-1"/>
                <w:lang w:val="es-MX"/>
              </w:rPr>
              <w:t>i</w:t>
            </w:r>
            <w:r w:rsidRPr="00C01414">
              <w:rPr>
                <w:rFonts w:ascii="Times New Roman" w:hAnsi="Times New Roman"/>
                <w:spacing w:val="2"/>
                <w:lang w:val="es-MX"/>
              </w:rPr>
              <w:t>n</w:t>
            </w:r>
            <w:r w:rsidRPr="00C01414">
              <w:rPr>
                <w:rFonts w:ascii="Times New Roman" w:hAnsi="Times New Roman"/>
                <w:spacing w:val="-1"/>
                <w:lang w:val="es-MX"/>
              </w:rPr>
              <w:t>v</w:t>
            </w:r>
            <w:r w:rsidRPr="00C01414">
              <w:rPr>
                <w:rFonts w:ascii="Times New Roman" w:hAnsi="Times New Roman"/>
                <w:lang w:val="es-MX"/>
              </w:rPr>
              <w:t>er</w:t>
            </w:r>
            <w:r w:rsidRPr="00C01414">
              <w:rPr>
                <w:rFonts w:ascii="Times New Roman" w:hAnsi="Times New Roman"/>
                <w:spacing w:val="2"/>
                <w:lang w:val="es-MX"/>
              </w:rPr>
              <w:t>s</w:t>
            </w:r>
            <w:r w:rsidRPr="00C01414">
              <w:rPr>
                <w:rFonts w:ascii="Times New Roman" w:hAnsi="Times New Roman"/>
                <w:spacing w:val="-1"/>
                <w:lang w:val="es-MX"/>
              </w:rPr>
              <w:t>i</w:t>
            </w:r>
            <w:r w:rsidRPr="00C01414">
              <w:rPr>
                <w:rFonts w:ascii="Times New Roman" w:hAnsi="Times New Roman"/>
                <w:spacing w:val="2"/>
                <w:lang w:val="es-MX"/>
              </w:rPr>
              <w:t>o</w:t>
            </w:r>
            <w:r w:rsidRPr="00C01414">
              <w:rPr>
                <w:rFonts w:ascii="Times New Roman" w:hAnsi="Times New Roman"/>
                <w:lang w:val="es-MX"/>
              </w:rPr>
              <w:t>n</w:t>
            </w:r>
            <w:r w:rsidRPr="00C01414">
              <w:rPr>
                <w:rFonts w:ascii="Times New Roman" w:hAnsi="Times New Roman"/>
                <w:spacing w:val="-1"/>
                <w:lang w:val="es-MX"/>
              </w:rPr>
              <w:t>e</w:t>
            </w:r>
            <w:r w:rsidRPr="00C01414">
              <w:rPr>
                <w:rFonts w:ascii="Times New Roman" w:hAnsi="Times New Roman"/>
                <w:lang w:val="es-MX"/>
              </w:rPr>
              <w:t>s</w:t>
            </w:r>
            <w:r w:rsidRPr="00C01414">
              <w:rPr>
                <w:rFonts w:ascii="Times New Roman" w:hAnsi="Times New Roman"/>
                <w:spacing w:val="33"/>
                <w:lang w:val="es-MX"/>
              </w:rPr>
              <w:t xml:space="preserve"> </w:t>
            </w:r>
            <w:r w:rsidRPr="00C01414">
              <w:rPr>
                <w:rFonts w:ascii="Times New Roman" w:hAnsi="Times New Roman"/>
                <w:spacing w:val="-4"/>
                <w:lang w:val="es-MX"/>
              </w:rPr>
              <w:t>y</w:t>
            </w:r>
            <w:r w:rsidRPr="00C01414">
              <w:rPr>
                <w:rFonts w:ascii="Times New Roman" w:hAnsi="Times New Roman"/>
                <w:lang w:val="es-MX"/>
              </w:rPr>
              <w:t>,</w:t>
            </w:r>
            <w:r w:rsidRPr="00C01414">
              <w:rPr>
                <w:rFonts w:ascii="Times New Roman" w:hAnsi="Times New Roman"/>
                <w:spacing w:val="41"/>
                <w:lang w:val="es-MX"/>
              </w:rPr>
              <w:t xml:space="preserve"> </w:t>
            </w:r>
            <w:r w:rsidRPr="00C01414">
              <w:rPr>
                <w:rFonts w:ascii="Times New Roman" w:hAnsi="Times New Roman"/>
                <w:lang w:val="es-MX"/>
              </w:rPr>
              <w:t>de</w:t>
            </w:r>
            <w:r w:rsidRPr="00C01414">
              <w:rPr>
                <w:rFonts w:ascii="Times New Roman" w:hAnsi="Times New Roman"/>
                <w:spacing w:val="42"/>
                <w:lang w:val="es-MX"/>
              </w:rPr>
              <w:t xml:space="preserve"> </w:t>
            </w:r>
            <w:r w:rsidRPr="00C01414">
              <w:rPr>
                <w:rFonts w:ascii="Times New Roman" w:hAnsi="Times New Roman"/>
                <w:lang w:val="es-MX"/>
              </w:rPr>
              <w:t>a</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e</w:t>
            </w:r>
            <w:r w:rsidRPr="00C01414">
              <w:rPr>
                <w:rFonts w:ascii="Times New Roman" w:hAnsi="Times New Roman"/>
                <w:spacing w:val="1"/>
                <w:lang w:val="es-MX"/>
              </w:rPr>
              <w:t>r</w:t>
            </w:r>
            <w:r w:rsidRPr="00C01414">
              <w:rPr>
                <w:rFonts w:ascii="Times New Roman" w:hAnsi="Times New Roman"/>
                <w:lang w:val="es-MX"/>
              </w:rPr>
              <w:t xml:space="preserve">do </w:t>
            </w:r>
            <w:r w:rsidRPr="00C01414">
              <w:rPr>
                <w:rFonts w:ascii="Times New Roman" w:hAnsi="Times New Roman"/>
                <w:spacing w:val="1"/>
                <w:lang w:val="es-MX"/>
              </w:rPr>
              <w:t>c</w:t>
            </w:r>
            <w:r w:rsidRPr="00C01414">
              <w:rPr>
                <w:rFonts w:ascii="Times New Roman" w:hAnsi="Times New Roman"/>
                <w:lang w:val="es-MX"/>
              </w:rPr>
              <w:t>on</w:t>
            </w:r>
            <w:r w:rsidRPr="00C01414">
              <w:rPr>
                <w:rFonts w:ascii="Times New Roman" w:hAnsi="Times New Roman"/>
                <w:spacing w:val="10"/>
                <w:lang w:val="es-MX"/>
              </w:rPr>
              <w:t xml:space="preserve"> </w:t>
            </w:r>
            <w:r w:rsidRPr="00C01414">
              <w:rPr>
                <w:rFonts w:ascii="Times New Roman" w:hAnsi="Times New Roman"/>
                <w:spacing w:val="-1"/>
                <w:lang w:val="es-MX"/>
              </w:rPr>
              <w:t>l</w:t>
            </w:r>
            <w:r w:rsidRPr="00C01414">
              <w:rPr>
                <w:rFonts w:ascii="Times New Roman" w:hAnsi="Times New Roman"/>
                <w:lang w:val="es-MX"/>
              </w:rPr>
              <w:t>os</w:t>
            </w:r>
            <w:r w:rsidRPr="00C01414">
              <w:rPr>
                <w:rFonts w:ascii="Times New Roman" w:hAnsi="Times New Roman"/>
                <w:spacing w:val="15"/>
                <w:lang w:val="es-MX"/>
              </w:rPr>
              <w:t xml:space="preserve"> </w:t>
            </w:r>
            <w:r w:rsidRPr="00C01414">
              <w:rPr>
                <w:rFonts w:ascii="Times New Roman" w:hAnsi="Times New Roman"/>
                <w:lang w:val="es-MX"/>
              </w:rPr>
              <w:t>o</w:t>
            </w:r>
            <w:r w:rsidRPr="00C01414">
              <w:rPr>
                <w:rFonts w:ascii="Times New Roman" w:hAnsi="Times New Roman"/>
                <w:spacing w:val="-1"/>
                <w:lang w:val="es-MX"/>
              </w:rPr>
              <w:t>b</w:t>
            </w:r>
            <w:r w:rsidRPr="00C01414">
              <w:rPr>
                <w:rFonts w:ascii="Times New Roman" w:hAnsi="Times New Roman"/>
                <w:spacing w:val="1"/>
                <w:lang w:val="es-MX"/>
              </w:rPr>
              <w:t>j</w:t>
            </w:r>
            <w:r w:rsidRPr="00C01414">
              <w:rPr>
                <w:rFonts w:ascii="Times New Roman" w:hAnsi="Times New Roman"/>
                <w:lang w:val="es-MX"/>
              </w:rPr>
              <w:t>e</w:t>
            </w:r>
            <w:r w:rsidRPr="00C01414">
              <w:rPr>
                <w:rFonts w:ascii="Times New Roman" w:hAnsi="Times New Roman"/>
                <w:spacing w:val="2"/>
                <w:lang w:val="es-MX"/>
              </w:rPr>
              <w:t>t</w:t>
            </w:r>
            <w:r w:rsidRPr="00C01414">
              <w:rPr>
                <w:rFonts w:ascii="Times New Roman" w:hAnsi="Times New Roman"/>
                <w:spacing w:val="-1"/>
                <w:lang w:val="es-MX"/>
              </w:rPr>
              <w:t>i</w:t>
            </w:r>
            <w:r w:rsidRPr="00C01414">
              <w:rPr>
                <w:rFonts w:ascii="Times New Roman" w:hAnsi="Times New Roman"/>
                <w:spacing w:val="1"/>
                <w:lang w:val="es-MX"/>
              </w:rPr>
              <w:t>v</w:t>
            </w:r>
            <w:r w:rsidRPr="00C01414">
              <w:rPr>
                <w:rFonts w:ascii="Times New Roman" w:hAnsi="Times New Roman"/>
                <w:lang w:val="es-MX"/>
              </w:rPr>
              <w:t>os</w:t>
            </w:r>
            <w:r w:rsidRPr="00C01414">
              <w:rPr>
                <w:rFonts w:ascii="Times New Roman" w:hAnsi="Times New Roman"/>
                <w:spacing w:val="8"/>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11"/>
                <w:lang w:val="es-MX"/>
              </w:rPr>
              <w:t xml:space="preserve"> </w:t>
            </w:r>
            <w:r w:rsidRPr="00C01414">
              <w:rPr>
                <w:rFonts w:ascii="Times New Roman" w:hAnsi="Times New Roman"/>
                <w:spacing w:val="5"/>
                <w:lang w:val="es-MX"/>
              </w:rPr>
              <w:t>f</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1"/>
                <w:lang w:val="es-MX"/>
              </w:rPr>
              <w:t>a</w:t>
            </w:r>
            <w:r w:rsidRPr="00C01414">
              <w:rPr>
                <w:rFonts w:ascii="Times New Roman" w:hAnsi="Times New Roman"/>
                <w:spacing w:val="2"/>
                <w:lang w:val="es-MX"/>
              </w:rPr>
              <w:t>n</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a</w:t>
            </w:r>
            <w:r w:rsidRPr="00C01414">
              <w:rPr>
                <w:rFonts w:ascii="Times New Roman" w:hAnsi="Times New Roman"/>
                <w:spacing w:val="4"/>
                <w:lang w:val="es-MX"/>
              </w:rPr>
              <w:t>m</w:t>
            </w:r>
            <w:r w:rsidRPr="00C01414">
              <w:rPr>
                <w:rFonts w:ascii="Times New Roman" w:hAnsi="Times New Roman"/>
                <w:spacing w:val="-1"/>
                <w:lang w:val="es-MX"/>
              </w:rPr>
              <w:t>i</w:t>
            </w:r>
            <w:r w:rsidRPr="00C01414">
              <w:rPr>
                <w:rFonts w:ascii="Times New Roman" w:hAnsi="Times New Roman"/>
                <w:lang w:val="es-MX"/>
              </w:rPr>
              <w:t>e</w:t>
            </w:r>
            <w:r w:rsidRPr="00C01414">
              <w:rPr>
                <w:rFonts w:ascii="Times New Roman" w:hAnsi="Times New Roman"/>
                <w:spacing w:val="-1"/>
                <w:lang w:val="es-MX"/>
              </w:rPr>
              <w:t>n</w:t>
            </w:r>
            <w:r w:rsidRPr="00C01414">
              <w:rPr>
                <w:rFonts w:ascii="Times New Roman" w:hAnsi="Times New Roman"/>
                <w:lang w:val="es-MX"/>
              </w:rPr>
              <w:t xml:space="preserve">to, </w:t>
            </w:r>
            <w:r w:rsidRPr="00C01414">
              <w:rPr>
                <w:rFonts w:ascii="Times New Roman" w:hAnsi="Times New Roman"/>
                <w:spacing w:val="2"/>
                <w:lang w:val="es-MX"/>
              </w:rPr>
              <w:t>u</w:t>
            </w:r>
            <w:r w:rsidRPr="00C01414">
              <w:rPr>
                <w:rFonts w:ascii="Times New Roman" w:hAnsi="Times New Roman"/>
                <w:lang w:val="es-MX"/>
              </w:rPr>
              <w:t>na</w:t>
            </w:r>
            <w:r w:rsidRPr="00C01414">
              <w:rPr>
                <w:rFonts w:ascii="Times New Roman" w:hAnsi="Times New Roman"/>
                <w:spacing w:val="13"/>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spacing w:val="1"/>
                <w:lang w:val="es-MX"/>
              </w:rPr>
              <w:t>scr</w:t>
            </w:r>
            <w:r w:rsidRPr="00C01414">
              <w:rPr>
                <w:rFonts w:ascii="Times New Roman" w:hAnsi="Times New Roman"/>
                <w:spacing w:val="-1"/>
                <w:lang w:val="es-MX"/>
              </w:rPr>
              <w:t>i</w:t>
            </w:r>
            <w:r w:rsidRPr="00C01414">
              <w:rPr>
                <w:rFonts w:ascii="Times New Roman" w:hAnsi="Times New Roman"/>
                <w:lang w:val="es-MX"/>
              </w:rPr>
              <w:t>p</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spacing w:val="2"/>
                <w:lang w:val="es-MX"/>
              </w:rPr>
              <w:t>ó</w:t>
            </w:r>
            <w:r w:rsidRPr="00C01414">
              <w:rPr>
                <w:rFonts w:ascii="Times New Roman" w:hAnsi="Times New Roman"/>
                <w:lang w:val="es-MX"/>
              </w:rPr>
              <w:t>n</w:t>
            </w:r>
            <w:r w:rsidRPr="00C01414">
              <w:rPr>
                <w:rFonts w:ascii="Times New Roman" w:hAnsi="Times New Roman"/>
                <w:spacing w:val="6"/>
                <w:lang w:val="es-MX"/>
              </w:rPr>
              <w:t xml:space="preserve"> </w:t>
            </w:r>
            <w:r w:rsidRPr="00C01414">
              <w:rPr>
                <w:rFonts w:ascii="Times New Roman" w:hAnsi="Times New Roman"/>
                <w:lang w:val="es-MX"/>
              </w:rPr>
              <w:t>de</w:t>
            </w:r>
            <w:r w:rsidRPr="00C01414">
              <w:rPr>
                <w:rFonts w:ascii="Times New Roman" w:hAnsi="Times New Roman"/>
                <w:spacing w:val="14"/>
                <w:lang w:val="es-MX"/>
              </w:rPr>
              <w:t xml:space="preserve"> </w:t>
            </w:r>
            <w:r w:rsidRPr="00C01414">
              <w:rPr>
                <w:rFonts w:ascii="Times New Roman" w:hAnsi="Times New Roman"/>
                <w:spacing w:val="-1"/>
                <w:lang w:val="es-MX"/>
              </w:rPr>
              <w:t>l</w:t>
            </w:r>
            <w:r w:rsidRPr="00C01414">
              <w:rPr>
                <w:rFonts w:ascii="Times New Roman" w:hAnsi="Times New Roman"/>
                <w:lang w:val="es-MX"/>
              </w:rPr>
              <w:t>as o</w:t>
            </w:r>
            <w:r w:rsidRPr="00C01414">
              <w:rPr>
                <w:rFonts w:ascii="Times New Roman" w:hAnsi="Times New Roman"/>
                <w:spacing w:val="-1"/>
                <w:lang w:val="es-MX"/>
              </w:rPr>
              <w:t>b</w:t>
            </w:r>
            <w:r w:rsidRPr="00C01414">
              <w:rPr>
                <w:rFonts w:ascii="Times New Roman" w:hAnsi="Times New Roman"/>
                <w:spacing w:val="1"/>
                <w:lang w:val="es-MX"/>
              </w:rPr>
              <w:t>r</w:t>
            </w:r>
            <w:r w:rsidRPr="00C01414">
              <w:rPr>
                <w:rFonts w:ascii="Times New Roman" w:hAnsi="Times New Roman"/>
                <w:lang w:val="es-MX"/>
              </w:rPr>
              <w:t>as</w:t>
            </w:r>
            <w:r w:rsidRPr="00C01414">
              <w:rPr>
                <w:rFonts w:ascii="Times New Roman" w:hAnsi="Times New Roman"/>
                <w:spacing w:val="6"/>
                <w:lang w:val="es-MX"/>
              </w:rPr>
              <w:t xml:space="preserve"> </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1"/>
                <w:lang w:val="es-MX"/>
              </w:rPr>
              <w:t>a</w:t>
            </w:r>
            <w:r w:rsidRPr="00C01414">
              <w:rPr>
                <w:rFonts w:ascii="Times New Roman" w:hAnsi="Times New Roman"/>
                <w:spacing w:val="1"/>
                <w:lang w:val="es-MX"/>
              </w:rPr>
              <w:t>li</w:t>
            </w:r>
            <w:r w:rsidRPr="00C01414">
              <w:rPr>
                <w:rFonts w:ascii="Times New Roman" w:hAnsi="Times New Roman"/>
                <w:spacing w:val="-1"/>
                <w:lang w:val="es-MX"/>
              </w:rPr>
              <w:t>z</w:t>
            </w:r>
            <w:r w:rsidRPr="00C01414">
              <w:rPr>
                <w:rFonts w:ascii="Times New Roman" w:hAnsi="Times New Roman"/>
                <w:lang w:val="es-MX"/>
              </w:rPr>
              <w:t>a</w:t>
            </w:r>
            <w:r w:rsidRPr="00C01414">
              <w:rPr>
                <w:rFonts w:ascii="Times New Roman" w:hAnsi="Times New Roman"/>
                <w:spacing w:val="1"/>
                <w:lang w:val="es-MX"/>
              </w:rPr>
              <w:t>d</w:t>
            </w:r>
            <w:r w:rsidRPr="00C01414">
              <w:rPr>
                <w:rFonts w:ascii="Times New Roman" w:hAnsi="Times New Roman"/>
                <w:lang w:val="es-MX"/>
              </w:rPr>
              <w:t>as</w:t>
            </w:r>
            <w:r w:rsidRPr="00C01414">
              <w:rPr>
                <w:rFonts w:ascii="Times New Roman" w:hAnsi="Times New Roman"/>
                <w:spacing w:val="2"/>
                <w:lang w:val="es-MX"/>
              </w:rPr>
              <w:t xml:space="preserve"> </w:t>
            </w:r>
            <w:r w:rsidRPr="00C01414">
              <w:rPr>
                <w:rFonts w:ascii="Times New Roman" w:hAnsi="Times New Roman"/>
                <w:lang w:val="es-MX"/>
              </w:rPr>
              <w:t>p</w:t>
            </w:r>
            <w:r w:rsidRPr="00C01414">
              <w:rPr>
                <w:rFonts w:ascii="Times New Roman" w:hAnsi="Times New Roman"/>
                <w:spacing w:val="-1"/>
                <w:lang w:val="es-MX"/>
              </w:rPr>
              <w:t>a</w:t>
            </w:r>
            <w:r w:rsidRPr="00C01414">
              <w:rPr>
                <w:rFonts w:ascii="Times New Roman" w:hAnsi="Times New Roman"/>
                <w:spacing w:val="1"/>
                <w:lang w:val="es-MX"/>
              </w:rPr>
              <w:t>r</w:t>
            </w:r>
            <w:r w:rsidRPr="00C01414">
              <w:rPr>
                <w:rFonts w:ascii="Times New Roman" w:hAnsi="Times New Roman"/>
                <w:lang w:val="es-MX"/>
              </w:rPr>
              <w:t>a</w:t>
            </w:r>
            <w:r w:rsidRPr="00C01414">
              <w:rPr>
                <w:rFonts w:ascii="Times New Roman" w:hAnsi="Times New Roman"/>
                <w:spacing w:val="8"/>
                <w:lang w:val="es-MX"/>
              </w:rPr>
              <w:t xml:space="preserve"> </w:t>
            </w:r>
            <w:r w:rsidRPr="00C01414">
              <w:rPr>
                <w:rFonts w:ascii="Times New Roman" w:hAnsi="Times New Roman"/>
                <w:spacing w:val="-1"/>
                <w:lang w:val="es-MX"/>
              </w:rPr>
              <w:t>l</w:t>
            </w:r>
            <w:r w:rsidRPr="00C01414">
              <w:rPr>
                <w:rFonts w:ascii="Times New Roman" w:hAnsi="Times New Roman"/>
                <w:lang w:val="es-MX"/>
              </w:rPr>
              <w:t>a</w:t>
            </w:r>
            <w:r w:rsidRPr="00C01414">
              <w:rPr>
                <w:rFonts w:ascii="Times New Roman" w:hAnsi="Times New Roman"/>
                <w:spacing w:val="10"/>
                <w:lang w:val="es-MX"/>
              </w:rPr>
              <w:t xml:space="preserve"> </w:t>
            </w:r>
            <w:r w:rsidRPr="00C01414">
              <w:rPr>
                <w:rFonts w:ascii="Times New Roman" w:hAnsi="Times New Roman"/>
                <w:lang w:val="es-MX"/>
              </w:rPr>
              <w:t>e</w:t>
            </w:r>
            <w:r w:rsidRPr="00C01414">
              <w:rPr>
                <w:rFonts w:ascii="Times New Roman" w:hAnsi="Times New Roman"/>
                <w:spacing w:val="1"/>
                <w:lang w:val="es-MX"/>
              </w:rPr>
              <w:t>j</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lang w:val="es-MX"/>
              </w:rPr>
              <w:t>u</w:t>
            </w:r>
            <w:r w:rsidRPr="00C01414">
              <w:rPr>
                <w:rFonts w:ascii="Times New Roman" w:hAnsi="Times New Roman"/>
                <w:spacing w:val="1"/>
                <w:lang w:val="es-MX"/>
              </w:rPr>
              <w:t>c</w:t>
            </w:r>
            <w:r w:rsidRPr="00C01414">
              <w:rPr>
                <w:rFonts w:ascii="Times New Roman" w:hAnsi="Times New Roman"/>
                <w:spacing w:val="-1"/>
                <w:lang w:val="es-MX"/>
              </w:rPr>
              <w:t>i</w:t>
            </w:r>
            <w:r w:rsidRPr="00C01414">
              <w:rPr>
                <w:rFonts w:ascii="Times New Roman" w:hAnsi="Times New Roman"/>
                <w:lang w:val="es-MX"/>
              </w:rPr>
              <w:t>ón</w:t>
            </w:r>
            <w:r w:rsidRPr="00C01414">
              <w:rPr>
                <w:rFonts w:ascii="Times New Roman" w:hAnsi="Times New Roman"/>
                <w:spacing w:val="3"/>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13"/>
                <w:lang w:val="es-MX"/>
              </w:rPr>
              <w:t xml:space="preserve"> </w:t>
            </w:r>
            <w:r w:rsidRPr="00C01414">
              <w:rPr>
                <w:rFonts w:ascii="Times New Roman" w:hAnsi="Times New Roman"/>
                <w:spacing w:val="-1"/>
                <w:lang w:val="es-MX"/>
              </w:rPr>
              <w:t>P</w:t>
            </w:r>
            <w:r w:rsidRPr="00C01414">
              <w:rPr>
                <w:rFonts w:ascii="Times New Roman" w:hAnsi="Times New Roman"/>
                <w:spacing w:val="1"/>
                <w:lang w:val="es-MX"/>
              </w:rPr>
              <w:t>r</w:t>
            </w:r>
            <w:r w:rsidRPr="00C01414">
              <w:rPr>
                <w:rFonts w:ascii="Times New Roman" w:hAnsi="Times New Roman"/>
                <w:lang w:val="es-MX"/>
              </w:rPr>
              <w:t>o</w:t>
            </w:r>
            <w:r w:rsidRPr="00C01414">
              <w:rPr>
                <w:rFonts w:ascii="Times New Roman" w:hAnsi="Times New Roman"/>
                <w:spacing w:val="-1"/>
                <w:lang w:val="es-MX"/>
              </w:rPr>
              <w:t>g</w:t>
            </w:r>
            <w:r w:rsidRPr="00C01414">
              <w:rPr>
                <w:rFonts w:ascii="Times New Roman" w:hAnsi="Times New Roman"/>
                <w:spacing w:val="3"/>
                <w:lang w:val="es-MX"/>
              </w:rPr>
              <w:t>r</w:t>
            </w:r>
            <w:r w:rsidRPr="00C01414">
              <w:rPr>
                <w:rFonts w:ascii="Times New Roman" w:hAnsi="Times New Roman"/>
                <w:lang w:val="es-MX"/>
              </w:rPr>
              <w:t>a</w:t>
            </w:r>
            <w:r w:rsidRPr="00C01414">
              <w:rPr>
                <w:rFonts w:ascii="Times New Roman" w:hAnsi="Times New Roman"/>
                <w:spacing w:val="4"/>
                <w:lang w:val="es-MX"/>
              </w:rPr>
              <w:t>m</w:t>
            </w:r>
            <w:r w:rsidRPr="00C01414">
              <w:rPr>
                <w:rFonts w:ascii="Times New Roman" w:hAnsi="Times New Roman"/>
                <w:lang w:val="es-MX"/>
              </w:rPr>
              <w:t>a o</w:t>
            </w:r>
            <w:r w:rsidRPr="00C01414">
              <w:rPr>
                <w:rFonts w:ascii="Times New Roman" w:hAnsi="Times New Roman"/>
                <w:spacing w:val="9"/>
                <w:lang w:val="es-MX"/>
              </w:rPr>
              <w:t xml:space="preserve"> </w:t>
            </w:r>
            <w:r w:rsidRPr="00C01414">
              <w:rPr>
                <w:rFonts w:ascii="Times New Roman" w:hAnsi="Times New Roman"/>
                <w:lang w:val="es-MX"/>
              </w:rPr>
              <w:t>u</w:t>
            </w:r>
            <w:r w:rsidRPr="00C01414">
              <w:rPr>
                <w:rFonts w:ascii="Times New Roman" w:hAnsi="Times New Roman"/>
                <w:spacing w:val="-1"/>
                <w:lang w:val="es-MX"/>
              </w:rPr>
              <w:t>n</w:t>
            </w:r>
            <w:r w:rsidRPr="00C01414">
              <w:rPr>
                <w:rFonts w:ascii="Times New Roman" w:hAnsi="Times New Roman"/>
                <w:lang w:val="es-MX"/>
              </w:rPr>
              <w:t xml:space="preserve">a </w:t>
            </w:r>
            <w:r w:rsidRPr="00C01414">
              <w:rPr>
                <w:rFonts w:ascii="Times New Roman" w:hAnsi="Times New Roman"/>
                <w:spacing w:val="1"/>
                <w:lang w:val="es-MX"/>
              </w:rPr>
              <w:t>r</w:t>
            </w:r>
            <w:r w:rsidRPr="00C01414">
              <w:rPr>
                <w:rFonts w:ascii="Times New Roman" w:hAnsi="Times New Roman"/>
                <w:lang w:val="es-MX"/>
              </w:rPr>
              <w:t>e</w:t>
            </w:r>
            <w:r w:rsidRPr="00C01414">
              <w:rPr>
                <w:rFonts w:ascii="Times New Roman" w:hAnsi="Times New Roman"/>
                <w:spacing w:val="-1"/>
                <w:lang w:val="es-MX"/>
              </w:rPr>
              <w:t>l</w:t>
            </w:r>
            <w:r w:rsidRPr="00C01414">
              <w:rPr>
                <w:rFonts w:ascii="Times New Roman" w:hAnsi="Times New Roman"/>
                <w:lang w:val="es-MX"/>
              </w:rPr>
              <w:t>a</w:t>
            </w:r>
            <w:r w:rsidRPr="00C01414">
              <w:rPr>
                <w:rFonts w:ascii="Times New Roman" w:hAnsi="Times New Roman"/>
                <w:spacing w:val="1"/>
                <w:lang w:val="es-MX"/>
              </w:rPr>
              <w:t>ci</w:t>
            </w:r>
            <w:r w:rsidRPr="00C01414">
              <w:rPr>
                <w:rFonts w:ascii="Times New Roman" w:hAnsi="Times New Roman"/>
                <w:lang w:val="es-MX"/>
              </w:rPr>
              <w:t>ón</w:t>
            </w:r>
            <w:r w:rsidRPr="00C01414">
              <w:rPr>
                <w:rFonts w:ascii="Times New Roman" w:hAnsi="Times New Roman"/>
                <w:spacing w:val="5"/>
                <w:lang w:val="es-MX"/>
              </w:rPr>
              <w:t xml:space="preserve"> </w:t>
            </w:r>
            <w:r w:rsidRPr="00C01414">
              <w:rPr>
                <w:rFonts w:ascii="Times New Roman" w:hAnsi="Times New Roman"/>
                <w:lang w:val="es-MX"/>
              </w:rPr>
              <w:t>de</w:t>
            </w:r>
            <w:r w:rsidRPr="00C01414">
              <w:rPr>
                <w:rFonts w:ascii="Times New Roman" w:hAnsi="Times New Roman"/>
                <w:spacing w:val="10"/>
                <w:lang w:val="es-MX"/>
              </w:rPr>
              <w:t xml:space="preserve"> </w:t>
            </w:r>
            <w:r w:rsidRPr="00C01414">
              <w:rPr>
                <w:rFonts w:ascii="Times New Roman" w:hAnsi="Times New Roman"/>
                <w:spacing w:val="1"/>
                <w:lang w:val="es-MX"/>
              </w:rPr>
              <w:t>l</w:t>
            </w:r>
            <w:r w:rsidRPr="00C01414">
              <w:rPr>
                <w:rFonts w:ascii="Times New Roman" w:hAnsi="Times New Roman"/>
                <w:lang w:val="es-MX"/>
              </w:rPr>
              <w:t>os</w:t>
            </w:r>
            <w:r w:rsidRPr="00C01414">
              <w:rPr>
                <w:rFonts w:ascii="Times New Roman" w:hAnsi="Times New Roman"/>
                <w:spacing w:val="10"/>
                <w:lang w:val="es-MX"/>
              </w:rPr>
              <w:t xml:space="preserve"> </w:t>
            </w:r>
            <w:r w:rsidRPr="00C01414">
              <w:rPr>
                <w:rFonts w:ascii="Times New Roman" w:hAnsi="Times New Roman"/>
                <w:spacing w:val="1"/>
                <w:lang w:val="es-MX"/>
              </w:rPr>
              <w:t>cr</w:t>
            </w:r>
            <w:r w:rsidRPr="00C01414">
              <w:rPr>
                <w:rFonts w:ascii="Times New Roman" w:hAnsi="Times New Roman"/>
                <w:lang w:val="es-MX"/>
              </w:rPr>
              <w:t>é</w:t>
            </w:r>
            <w:r w:rsidRPr="00C01414">
              <w:rPr>
                <w:rFonts w:ascii="Times New Roman" w:hAnsi="Times New Roman"/>
                <w:spacing w:val="-1"/>
                <w:lang w:val="es-MX"/>
              </w:rPr>
              <w:t>di</w:t>
            </w:r>
            <w:r w:rsidRPr="00C01414">
              <w:rPr>
                <w:rFonts w:ascii="Times New Roman" w:hAnsi="Times New Roman"/>
                <w:lang w:val="es-MX"/>
              </w:rPr>
              <w:t>tos</w:t>
            </w:r>
            <w:r w:rsidRPr="00C01414">
              <w:rPr>
                <w:rFonts w:ascii="Times New Roman" w:hAnsi="Times New Roman"/>
                <w:spacing w:val="6"/>
                <w:lang w:val="es-MX"/>
              </w:rPr>
              <w:t xml:space="preserve"> </w:t>
            </w:r>
            <w:r w:rsidRPr="00C01414">
              <w:rPr>
                <w:rFonts w:ascii="Times New Roman" w:hAnsi="Times New Roman"/>
                <w:spacing w:val="2"/>
                <w:lang w:val="es-MX"/>
              </w:rPr>
              <w:t>f</w:t>
            </w:r>
            <w:r w:rsidRPr="00C01414">
              <w:rPr>
                <w:rFonts w:ascii="Times New Roman" w:hAnsi="Times New Roman"/>
                <w:lang w:val="es-MX"/>
              </w:rPr>
              <w:t>o</w:t>
            </w:r>
            <w:r w:rsidRPr="00C01414">
              <w:rPr>
                <w:rFonts w:ascii="Times New Roman" w:hAnsi="Times New Roman"/>
                <w:spacing w:val="-2"/>
                <w:lang w:val="es-MX"/>
              </w:rPr>
              <w:t>r</w:t>
            </w:r>
            <w:r w:rsidRPr="00C01414">
              <w:rPr>
                <w:rFonts w:ascii="Times New Roman" w:hAnsi="Times New Roman"/>
                <w:spacing w:val="4"/>
                <w:lang w:val="es-MX"/>
              </w:rPr>
              <w:t>m</w:t>
            </w:r>
            <w:r w:rsidRPr="00C01414">
              <w:rPr>
                <w:rFonts w:ascii="Times New Roman" w:hAnsi="Times New Roman"/>
                <w:lang w:val="es-MX"/>
              </w:rPr>
              <w:t>a</w:t>
            </w:r>
            <w:r w:rsidRPr="00C01414">
              <w:rPr>
                <w:rFonts w:ascii="Times New Roman" w:hAnsi="Times New Roman"/>
                <w:spacing w:val="-1"/>
                <w:lang w:val="es-MX"/>
              </w:rPr>
              <w:t>l</w:t>
            </w:r>
            <w:r w:rsidRPr="00C01414">
              <w:rPr>
                <w:rFonts w:ascii="Times New Roman" w:hAnsi="Times New Roman"/>
                <w:spacing w:val="1"/>
                <w:lang w:val="es-MX"/>
              </w:rPr>
              <w:t>i</w:t>
            </w:r>
            <w:r w:rsidRPr="00C01414">
              <w:rPr>
                <w:rFonts w:ascii="Times New Roman" w:hAnsi="Times New Roman"/>
                <w:spacing w:val="-1"/>
                <w:lang w:val="es-MX"/>
              </w:rPr>
              <w:t>z</w:t>
            </w:r>
            <w:r w:rsidRPr="00C01414">
              <w:rPr>
                <w:rFonts w:ascii="Times New Roman" w:hAnsi="Times New Roman"/>
                <w:lang w:val="es-MX"/>
              </w:rPr>
              <w:t>a</w:t>
            </w:r>
            <w:r w:rsidRPr="00C01414">
              <w:rPr>
                <w:rFonts w:ascii="Times New Roman" w:hAnsi="Times New Roman"/>
                <w:spacing w:val="-1"/>
                <w:lang w:val="es-MX"/>
              </w:rPr>
              <w:t>d</w:t>
            </w:r>
            <w:r w:rsidRPr="00C01414">
              <w:rPr>
                <w:rFonts w:ascii="Times New Roman" w:hAnsi="Times New Roman"/>
                <w:lang w:val="es-MX"/>
              </w:rPr>
              <w:t>o</w:t>
            </w:r>
            <w:r w:rsidRPr="00C01414">
              <w:rPr>
                <w:rFonts w:ascii="Times New Roman" w:hAnsi="Times New Roman"/>
                <w:spacing w:val="1"/>
                <w:lang w:val="es-MX"/>
              </w:rPr>
              <w:t>s</w:t>
            </w:r>
            <w:r w:rsidRPr="00C01414">
              <w:rPr>
                <w:rFonts w:ascii="Times New Roman" w:hAnsi="Times New Roman"/>
                <w:lang w:val="es-MX"/>
              </w:rPr>
              <w:t xml:space="preserve">, </w:t>
            </w:r>
            <w:r w:rsidRPr="00C01414">
              <w:rPr>
                <w:rFonts w:ascii="Times New Roman" w:hAnsi="Times New Roman"/>
                <w:spacing w:val="1"/>
                <w:lang w:val="es-MX"/>
              </w:rPr>
              <w:t>s</w:t>
            </w:r>
            <w:r w:rsidRPr="00C01414">
              <w:rPr>
                <w:rFonts w:ascii="Times New Roman" w:hAnsi="Times New Roman"/>
                <w:lang w:val="es-MX"/>
              </w:rPr>
              <w:t>e</w:t>
            </w:r>
            <w:r w:rsidRPr="00C01414">
              <w:rPr>
                <w:rFonts w:ascii="Times New Roman" w:hAnsi="Times New Roman"/>
                <w:spacing w:val="-1"/>
                <w:lang w:val="es-MX"/>
              </w:rPr>
              <w:t>g</w:t>
            </w:r>
            <w:r w:rsidRPr="00C01414">
              <w:rPr>
                <w:rFonts w:ascii="Times New Roman" w:hAnsi="Times New Roman"/>
                <w:spacing w:val="2"/>
                <w:lang w:val="es-MX"/>
              </w:rPr>
              <w:t>ú</w:t>
            </w:r>
            <w:r w:rsidRPr="00C01414">
              <w:rPr>
                <w:rFonts w:ascii="Times New Roman" w:hAnsi="Times New Roman"/>
                <w:lang w:val="es-MX"/>
              </w:rPr>
              <w:t>n</w:t>
            </w:r>
            <w:r w:rsidRPr="00C01414">
              <w:rPr>
                <w:rFonts w:ascii="Times New Roman" w:hAnsi="Times New Roman"/>
                <w:spacing w:val="6"/>
                <w:lang w:val="es-MX"/>
              </w:rPr>
              <w:t xml:space="preserve"> </w:t>
            </w:r>
            <w:r w:rsidRPr="00C01414">
              <w:rPr>
                <w:rFonts w:ascii="Times New Roman" w:hAnsi="Times New Roman"/>
                <w:spacing w:val="1"/>
                <w:lang w:val="es-MX"/>
              </w:rPr>
              <w:t>s</w:t>
            </w:r>
            <w:r w:rsidRPr="00C01414">
              <w:rPr>
                <w:rFonts w:ascii="Times New Roman" w:hAnsi="Times New Roman"/>
                <w:lang w:val="es-MX"/>
              </w:rPr>
              <w:t>ea</w:t>
            </w:r>
            <w:r w:rsidRPr="00C01414">
              <w:rPr>
                <w:rFonts w:ascii="Times New Roman" w:hAnsi="Times New Roman"/>
                <w:spacing w:val="9"/>
                <w:lang w:val="es-MX"/>
              </w:rPr>
              <w:t xml:space="preserve"> </w:t>
            </w:r>
            <w:r w:rsidRPr="00C01414">
              <w:rPr>
                <w:rFonts w:ascii="Times New Roman" w:hAnsi="Times New Roman"/>
                <w:lang w:val="es-MX"/>
              </w:rPr>
              <w:t>d</w:t>
            </w:r>
            <w:r w:rsidRPr="00C01414">
              <w:rPr>
                <w:rFonts w:ascii="Times New Roman" w:hAnsi="Times New Roman"/>
                <w:spacing w:val="-1"/>
                <w:lang w:val="es-MX"/>
              </w:rPr>
              <w:t>e</w:t>
            </w:r>
            <w:r w:rsidRPr="00C01414">
              <w:rPr>
                <w:rFonts w:ascii="Times New Roman" w:hAnsi="Times New Roman"/>
                <w:lang w:val="es-MX"/>
              </w:rPr>
              <w:t>l</w:t>
            </w:r>
            <w:r w:rsidRPr="00C01414">
              <w:rPr>
                <w:rFonts w:ascii="Times New Roman" w:hAnsi="Times New Roman"/>
                <w:spacing w:val="11"/>
                <w:lang w:val="es-MX"/>
              </w:rPr>
              <w:t xml:space="preserve"> </w:t>
            </w:r>
            <w:r w:rsidRPr="00C01414">
              <w:rPr>
                <w:rFonts w:ascii="Times New Roman" w:hAnsi="Times New Roman"/>
                <w:spacing w:val="1"/>
                <w:lang w:val="es-MX"/>
              </w:rPr>
              <w:t>c</w:t>
            </w:r>
            <w:r w:rsidRPr="00C01414">
              <w:rPr>
                <w:rFonts w:ascii="Times New Roman" w:hAnsi="Times New Roman"/>
                <w:lang w:val="es-MX"/>
              </w:rPr>
              <w:t>a</w:t>
            </w:r>
            <w:r w:rsidRPr="00C01414">
              <w:rPr>
                <w:rFonts w:ascii="Times New Roman" w:hAnsi="Times New Roman"/>
                <w:spacing w:val="1"/>
                <w:lang w:val="es-MX"/>
              </w:rPr>
              <w:t>s</w:t>
            </w:r>
            <w:r w:rsidRPr="00C01414">
              <w:rPr>
                <w:rFonts w:ascii="Times New Roman" w:hAnsi="Times New Roman"/>
                <w:lang w:val="es-MX"/>
              </w:rPr>
              <w:t>o, h</w:t>
            </w:r>
            <w:r w:rsidRPr="00C01414">
              <w:rPr>
                <w:rFonts w:ascii="Times New Roman" w:hAnsi="Times New Roman"/>
                <w:spacing w:val="-1"/>
                <w:lang w:val="es-MX"/>
              </w:rPr>
              <w:t>a</w:t>
            </w:r>
            <w:r w:rsidRPr="00C01414">
              <w:rPr>
                <w:rFonts w:ascii="Times New Roman" w:hAnsi="Times New Roman"/>
                <w:spacing w:val="1"/>
                <w:lang w:val="es-MX"/>
              </w:rPr>
              <w:t>s</w:t>
            </w:r>
            <w:r w:rsidRPr="00C01414">
              <w:rPr>
                <w:rFonts w:ascii="Times New Roman" w:hAnsi="Times New Roman"/>
                <w:lang w:val="es-MX"/>
              </w:rPr>
              <w:t>ta</w:t>
            </w:r>
            <w:r w:rsidRPr="00C01414">
              <w:rPr>
                <w:rFonts w:ascii="Times New Roman" w:hAnsi="Times New Roman"/>
                <w:spacing w:val="-6"/>
                <w:lang w:val="es-MX"/>
              </w:rPr>
              <w:t xml:space="preserve"> </w:t>
            </w:r>
            <w:r w:rsidRPr="00C01414">
              <w:rPr>
                <w:rFonts w:ascii="Times New Roman" w:hAnsi="Times New Roman"/>
                <w:spacing w:val="2"/>
                <w:lang w:val="es-MX"/>
              </w:rPr>
              <w:t>u</w:t>
            </w:r>
            <w:r w:rsidRPr="00C01414">
              <w:rPr>
                <w:rFonts w:ascii="Times New Roman" w:hAnsi="Times New Roman"/>
                <w:lang w:val="es-MX"/>
              </w:rPr>
              <w:t>na</w:t>
            </w:r>
            <w:r w:rsidRPr="00C01414">
              <w:rPr>
                <w:rFonts w:ascii="Times New Roman" w:hAnsi="Times New Roman"/>
                <w:spacing w:val="-4"/>
                <w:lang w:val="es-MX"/>
              </w:rPr>
              <w:t xml:space="preserve"> </w:t>
            </w:r>
            <w:r w:rsidRPr="00C01414">
              <w:rPr>
                <w:rFonts w:ascii="Times New Roman" w:hAnsi="Times New Roman"/>
                <w:spacing w:val="2"/>
                <w:lang w:val="es-MX"/>
              </w:rPr>
              <w:t>f</w:t>
            </w:r>
            <w:r w:rsidRPr="00C01414">
              <w:rPr>
                <w:rFonts w:ascii="Times New Roman" w:hAnsi="Times New Roman"/>
                <w:lang w:val="es-MX"/>
              </w:rPr>
              <w:t>e</w:t>
            </w:r>
            <w:r w:rsidRPr="00C01414">
              <w:rPr>
                <w:rFonts w:ascii="Times New Roman" w:hAnsi="Times New Roman"/>
                <w:spacing w:val="1"/>
                <w:lang w:val="es-MX"/>
              </w:rPr>
              <w:t>c</w:t>
            </w:r>
            <w:r w:rsidRPr="00C01414">
              <w:rPr>
                <w:rFonts w:ascii="Times New Roman" w:hAnsi="Times New Roman"/>
                <w:lang w:val="es-MX"/>
              </w:rPr>
              <w:t>ha</w:t>
            </w:r>
            <w:r w:rsidRPr="00C01414">
              <w:rPr>
                <w:rFonts w:ascii="Times New Roman" w:hAnsi="Times New Roman"/>
                <w:spacing w:val="-4"/>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4"/>
                <w:lang w:val="es-MX"/>
              </w:rPr>
              <w:t>m</w:t>
            </w:r>
            <w:r w:rsidRPr="00C01414">
              <w:rPr>
                <w:rFonts w:ascii="Times New Roman" w:hAnsi="Times New Roman"/>
                <w:lang w:val="es-MX"/>
              </w:rPr>
              <w:t>e</w:t>
            </w:r>
            <w:r w:rsidRPr="00C01414">
              <w:rPr>
                <w:rFonts w:ascii="Times New Roman" w:hAnsi="Times New Roman"/>
                <w:spacing w:val="-1"/>
                <w:lang w:val="es-MX"/>
              </w:rPr>
              <w:t>di</w:t>
            </w:r>
            <w:r w:rsidRPr="00C01414">
              <w:rPr>
                <w:rFonts w:ascii="Times New Roman" w:hAnsi="Times New Roman"/>
                <w:lang w:val="es-MX"/>
              </w:rPr>
              <w:t>a</w:t>
            </w:r>
            <w:r w:rsidRPr="00C01414">
              <w:rPr>
                <w:rFonts w:ascii="Times New Roman" w:hAnsi="Times New Roman"/>
                <w:spacing w:val="2"/>
                <w:lang w:val="es-MX"/>
              </w:rPr>
              <w:t>t</w:t>
            </w:r>
            <w:r w:rsidRPr="00C01414">
              <w:rPr>
                <w:rFonts w:ascii="Times New Roman" w:hAnsi="Times New Roman"/>
                <w:lang w:val="es-MX"/>
              </w:rPr>
              <w:t>a</w:t>
            </w:r>
            <w:r w:rsidRPr="00C01414">
              <w:rPr>
                <w:rFonts w:ascii="Times New Roman" w:hAnsi="Times New Roman"/>
                <w:spacing w:val="-7"/>
                <w:lang w:val="es-MX"/>
              </w:rPr>
              <w:t xml:space="preserve"> </w:t>
            </w:r>
            <w:r w:rsidRPr="00C01414">
              <w:rPr>
                <w:rFonts w:ascii="Times New Roman" w:hAnsi="Times New Roman"/>
                <w:lang w:val="es-MX"/>
              </w:rPr>
              <w:t>a</w:t>
            </w:r>
            <w:r w:rsidRPr="00C01414">
              <w:rPr>
                <w:rFonts w:ascii="Times New Roman" w:hAnsi="Times New Roman"/>
                <w:spacing w:val="-1"/>
                <w:lang w:val="es-MX"/>
              </w:rPr>
              <w:t>n</w:t>
            </w:r>
            <w:r w:rsidRPr="00C01414">
              <w:rPr>
                <w:rFonts w:ascii="Times New Roman" w:hAnsi="Times New Roman"/>
                <w:lang w:val="es-MX"/>
              </w:rPr>
              <w:t>ter</w:t>
            </w:r>
            <w:r w:rsidRPr="00C01414">
              <w:rPr>
                <w:rFonts w:ascii="Times New Roman" w:hAnsi="Times New Roman"/>
                <w:spacing w:val="2"/>
                <w:lang w:val="es-MX"/>
              </w:rPr>
              <w:t>i</w:t>
            </w:r>
            <w:r w:rsidRPr="00C01414">
              <w:rPr>
                <w:rFonts w:ascii="Times New Roman" w:hAnsi="Times New Roman"/>
                <w:lang w:val="es-MX"/>
              </w:rPr>
              <w:t>or</w:t>
            </w:r>
            <w:r w:rsidRPr="00C01414">
              <w:rPr>
                <w:rFonts w:ascii="Times New Roman" w:hAnsi="Times New Roman"/>
                <w:spacing w:val="-7"/>
                <w:lang w:val="es-MX"/>
              </w:rPr>
              <w:t xml:space="preserve"> </w:t>
            </w:r>
            <w:r w:rsidRPr="00C01414">
              <w:rPr>
                <w:rFonts w:ascii="Times New Roman" w:hAnsi="Times New Roman"/>
                <w:spacing w:val="2"/>
                <w:lang w:val="es-MX"/>
              </w:rPr>
              <w:t>a</w:t>
            </w:r>
            <w:r w:rsidRPr="00C01414">
              <w:rPr>
                <w:rFonts w:ascii="Times New Roman" w:hAnsi="Times New Roman"/>
                <w:lang w:val="es-MX"/>
              </w:rPr>
              <w:t>l</w:t>
            </w:r>
            <w:r w:rsidRPr="00C01414">
              <w:rPr>
                <w:rFonts w:ascii="Times New Roman" w:hAnsi="Times New Roman"/>
                <w:spacing w:val="-3"/>
                <w:lang w:val="es-MX"/>
              </w:rPr>
              <w:t xml:space="preserve"> </w:t>
            </w:r>
            <w:r w:rsidRPr="00C01414">
              <w:rPr>
                <w:rFonts w:ascii="Times New Roman" w:hAnsi="Times New Roman"/>
                <w:spacing w:val="1"/>
                <w:lang w:val="es-MX"/>
              </w:rPr>
              <w:t>i</w:t>
            </w:r>
            <w:r w:rsidRPr="00C01414">
              <w:rPr>
                <w:rFonts w:ascii="Times New Roman" w:hAnsi="Times New Roman"/>
                <w:lang w:val="es-MX"/>
              </w:rPr>
              <w:t>n</w:t>
            </w:r>
            <w:r w:rsidRPr="00C01414">
              <w:rPr>
                <w:rFonts w:ascii="Times New Roman" w:hAnsi="Times New Roman"/>
                <w:spacing w:val="2"/>
                <w:lang w:val="es-MX"/>
              </w:rPr>
              <w:t>f</w:t>
            </w:r>
            <w:r w:rsidRPr="00C01414">
              <w:rPr>
                <w:rFonts w:ascii="Times New Roman" w:hAnsi="Times New Roman"/>
                <w:lang w:val="es-MX"/>
              </w:rPr>
              <w:t>o</w:t>
            </w:r>
            <w:r w:rsidRPr="00C01414">
              <w:rPr>
                <w:rFonts w:ascii="Times New Roman" w:hAnsi="Times New Roman"/>
                <w:spacing w:val="-2"/>
                <w:lang w:val="es-MX"/>
              </w:rPr>
              <w:t>r</w:t>
            </w:r>
            <w:r w:rsidRPr="00C01414">
              <w:rPr>
                <w:rFonts w:ascii="Times New Roman" w:hAnsi="Times New Roman"/>
                <w:spacing w:val="4"/>
                <w:lang w:val="es-MX"/>
              </w:rPr>
              <w:t>m</w:t>
            </w:r>
            <w:r w:rsidRPr="00C01414">
              <w:rPr>
                <w:rFonts w:ascii="Times New Roman" w:hAnsi="Times New Roman"/>
                <w:lang w:val="es-MX"/>
              </w:rPr>
              <w:t>e.</w:t>
            </w:r>
          </w:p>
        </w:tc>
        <w:tc>
          <w:tcPr>
            <w:tcW w:w="1842" w:type="dxa"/>
          </w:tcPr>
          <w:p w14:paraId="31D8A16D" w14:textId="77777777" w:rsidR="00C01414" w:rsidRPr="00C01414" w:rsidRDefault="00C01414" w:rsidP="00185F84">
            <w:pPr>
              <w:rPr>
                <w:rFonts w:ascii="Times New Roman" w:hAnsi="Times New Roman"/>
                <w:lang w:val="es-MX"/>
              </w:rPr>
            </w:pPr>
            <w:r w:rsidRPr="00C01414">
              <w:rPr>
                <w:rFonts w:ascii="Times New Roman" w:hAnsi="Times New Roman"/>
                <w:lang w:val="es-MX"/>
              </w:rPr>
              <w:lastRenderedPageBreak/>
              <w:t>Una sola vez previo al arranque del proyecto.</w:t>
            </w:r>
          </w:p>
          <w:p w14:paraId="5EB59EE0" w14:textId="77777777" w:rsidR="00C01414" w:rsidRPr="00C01414" w:rsidRDefault="00C01414" w:rsidP="00185F84">
            <w:pPr>
              <w:rPr>
                <w:rFonts w:ascii="Times New Roman" w:hAnsi="Times New Roman"/>
                <w:lang w:val="es-MX"/>
              </w:rPr>
            </w:pPr>
            <w:r w:rsidRPr="00C01414">
              <w:rPr>
                <w:rFonts w:ascii="Times New Roman" w:hAnsi="Times New Roman"/>
                <w:lang w:val="es-MX"/>
              </w:rPr>
              <w:t xml:space="preserve">A más tardar 6 meses después que se firmó el contrato- </w:t>
            </w:r>
          </w:p>
        </w:tc>
      </w:tr>
    </w:tbl>
    <w:p w14:paraId="328EC29A" w14:textId="77777777" w:rsidR="00C01414" w:rsidRPr="00C01414" w:rsidRDefault="00C01414" w:rsidP="00C01414">
      <w:pPr>
        <w:jc w:val="center"/>
        <w:rPr>
          <w:rFonts w:ascii="Times New Roman" w:hAnsi="Times New Roman"/>
          <w:lang w:val="es-MX"/>
        </w:rPr>
      </w:pPr>
    </w:p>
    <w:tbl>
      <w:tblPr>
        <w:tblStyle w:val="TableGrid"/>
        <w:tblW w:w="10206" w:type="dxa"/>
        <w:tblInd w:w="-459" w:type="dxa"/>
        <w:tblLook w:val="04A0" w:firstRow="1" w:lastRow="0" w:firstColumn="1" w:lastColumn="0" w:noHBand="0" w:noVBand="1"/>
      </w:tblPr>
      <w:tblGrid>
        <w:gridCol w:w="1985"/>
        <w:gridCol w:w="6379"/>
        <w:gridCol w:w="1842"/>
      </w:tblGrid>
      <w:tr w:rsidR="00C01414" w:rsidRPr="00091BC7" w14:paraId="214EE059" w14:textId="77777777" w:rsidTr="00185F84">
        <w:tc>
          <w:tcPr>
            <w:tcW w:w="10206" w:type="dxa"/>
            <w:gridSpan w:val="3"/>
            <w:shd w:val="clear" w:color="auto" w:fill="A8D08D" w:themeFill="accent6" w:themeFillTint="99"/>
          </w:tcPr>
          <w:p w14:paraId="29CC6517" w14:textId="77777777" w:rsidR="00C01414" w:rsidRPr="00091BC7" w:rsidRDefault="00C01414" w:rsidP="00185F84">
            <w:pPr>
              <w:jc w:val="center"/>
              <w:rPr>
                <w:rFonts w:ascii="Times New Roman" w:hAnsi="Times New Roman"/>
              </w:rPr>
            </w:pPr>
            <w:r w:rsidRPr="00091BC7">
              <w:rPr>
                <w:rFonts w:ascii="Times New Roman" w:hAnsi="Times New Roman"/>
                <w:b/>
              </w:rPr>
              <w:t xml:space="preserve">Informe </w:t>
            </w:r>
            <w:proofErr w:type="spellStart"/>
            <w:r w:rsidRPr="00091BC7">
              <w:rPr>
                <w:rFonts w:ascii="Times New Roman" w:hAnsi="Times New Roman"/>
                <w:b/>
              </w:rPr>
              <w:t>Semestral</w:t>
            </w:r>
            <w:proofErr w:type="spellEnd"/>
          </w:p>
        </w:tc>
      </w:tr>
      <w:tr w:rsidR="00C01414" w:rsidRPr="00091BC7" w14:paraId="110C3D75" w14:textId="77777777" w:rsidTr="00185F84">
        <w:tc>
          <w:tcPr>
            <w:tcW w:w="1985" w:type="dxa"/>
            <w:shd w:val="clear" w:color="auto" w:fill="A8D08D" w:themeFill="accent6" w:themeFillTint="99"/>
          </w:tcPr>
          <w:p w14:paraId="6A018AA0" w14:textId="77777777" w:rsidR="00C01414" w:rsidRPr="00091BC7" w:rsidRDefault="00C01414" w:rsidP="00185F84">
            <w:pPr>
              <w:jc w:val="center"/>
              <w:rPr>
                <w:rFonts w:ascii="Times New Roman" w:hAnsi="Times New Roman"/>
              </w:rPr>
            </w:pPr>
            <w:r w:rsidRPr="00091BC7">
              <w:rPr>
                <w:rFonts w:ascii="Times New Roman" w:hAnsi="Times New Roman"/>
              </w:rPr>
              <w:t xml:space="preserve">Tipo de </w:t>
            </w:r>
            <w:proofErr w:type="spellStart"/>
            <w:r w:rsidRPr="00091BC7">
              <w:rPr>
                <w:rFonts w:ascii="Times New Roman" w:hAnsi="Times New Roman"/>
              </w:rPr>
              <w:t>informe</w:t>
            </w:r>
            <w:proofErr w:type="spellEnd"/>
          </w:p>
        </w:tc>
        <w:tc>
          <w:tcPr>
            <w:tcW w:w="6379" w:type="dxa"/>
            <w:shd w:val="clear" w:color="auto" w:fill="A8D08D" w:themeFill="accent6" w:themeFillTint="99"/>
          </w:tcPr>
          <w:p w14:paraId="5830033A" w14:textId="77777777" w:rsidR="00C01414" w:rsidRPr="00091BC7" w:rsidRDefault="00C01414" w:rsidP="00185F84">
            <w:pPr>
              <w:jc w:val="center"/>
              <w:rPr>
                <w:rFonts w:ascii="Times New Roman" w:hAnsi="Times New Roman"/>
              </w:rPr>
            </w:pPr>
            <w:proofErr w:type="spellStart"/>
            <w:r w:rsidRPr="00091BC7">
              <w:rPr>
                <w:rFonts w:ascii="Times New Roman" w:hAnsi="Times New Roman"/>
              </w:rPr>
              <w:t>Descripción</w:t>
            </w:r>
            <w:proofErr w:type="spellEnd"/>
            <w:r w:rsidRPr="00091BC7">
              <w:rPr>
                <w:rFonts w:ascii="Times New Roman" w:hAnsi="Times New Roman"/>
              </w:rPr>
              <w:t xml:space="preserve"> del </w:t>
            </w:r>
            <w:proofErr w:type="spellStart"/>
            <w:r w:rsidRPr="00091BC7">
              <w:rPr>
                <w:rFonts w:ascii="Times New Roman" w:hAnsi="Times New Roman"/>
              </w:rPr>
              <w:t>Contenido</w:t>
            </w:r>
            <w:proofErr w:type="spellEnd"/>
          </w:p>
        </w:tc>
        <w:tc>
          <w:tcPr>
            <w:tcW w:w="1842" w:type="dxa"/>
            <w:shd w:val="clear" w:color="auto" w:fill="A8D08D" w:themeFill="accent6" w:themeFillTint="99"/>
          </w:tcPr>
          <w:p w14:paraId="44F89F83" w14:textId="77777777" w:rsidR="00C01414" w:rsidRPr="00091BC7" w:rsidRDefault="00C01414" w:rsidP="00185F84">
            <w:pPr>
              <w:jc w:val="center"/>
              <w:rPr>
                <w:rFonts w:ascii="Times New Roman" w:hAnsi="Times New Roman"/>
              </w:rPr>
            </w:pPr>
            <w:proofErr w:type="spellStart"/>
            <w:r w:rsidRPr="00091BC7">
              <w:rPr>
                <w:rFonts w:ascii="Times New Roman" w:hAnsi="Times New Roman"/>
              </w:rPr>
              <w:t>Periodicidad</w:t>
            </w:r>
            <w:proofErr w:type="spellEnd"/>
          </w:p>
        </w:tc>
      </w:tr>
      <w:tr w:rsidR="00C01414" w:rsidRPr="00366C08" w14:paraId="33379620" w14:textId="77777777" w:rsidTr="00185F84">
        <w:tc>
          <w:tcPr>
            <w:tcW w:w="1985" w:type="dxa"/>
          </w:tcPr>
          <w:p w14:paraId="1D9E7551" w14:textId="77777777" w:rsidR="00C01414" w:rsidRPr="00C01414" w:rsidRDefault="00C01414" w:rsidP="00185F84">
            <w:pPr>
              <w:widowControl w:val="0"/>
              <w:autoSpaceDE w:val="0"/>
              <w:autoSpaceDN w:val="0"/>
              <w:adjustRightInd w:val="0"/>
              <w:spacing w:before="5" w:line="170" w:lineRule="exact"/>
              <w:rPr>
                <w:rFonts w:ascii="Times New Roman" w:hAnsi="Times New Roman"/>
                <w:spacing w:val="-1"/>
                <w:lang w:val="es-MX"/>
              </w:rPr>
            </w:pPr>
          </w:p>
          <w:p w14:paraId="630766A9" w14:textId="77777777" w:rsidR="00C01414" w:rsidRPr="00C01414" w:rsidRDefault="00C01414" w:rsidP="00185F84">
            <w:pPr>
              <w:widowControl w:val="0"/>
              <w:autoSpaceDE w:val="0"/>
              <w:autoSpaceDN w:val="0"/>
              <w:adjustRightInd w:val="0"/>
              <w:ind w:left="102"/>
              <w:rPr>
                <w:rFonts w:ascii="Times New Roman" w:hAnsi="Times New Roman"/>
                <w:spacing w:val="-1"/>
                <w:lang w:val="es-MX"/>
              </w:rPr>
            </w:pPr>
            <w:r w:rsidRPr="00C01414">
              <w:rPr>
                <w:rFonts w:ascii="Times New Roman" w:hAnsi="Times New Roman"/>
                <w:spacing w:val="-1"/>
                <w:lang w:val="es-MX"/>
              </w:rPr>
              <w:t>Informe de Ejecución Semestral</w:t>
            </w:r>
          </w:p>
          <w:p w14:paraId="2DFA511D" w14:textId="77777777" w:rsidR="00C01414" w:rsidRPr="00C01414" w:rsidRDefault="00C01414" w:rsidP="00185F84">
            <w:pPr>
              <w:widowControl w:val="0"/>
              <w:autoSpaceDE w:val="0"/>
              <w:autoSpaceDN w:val="0"/>
              <w:adjustRightInd w:val="0"/>
              <w:ind w:left="102"/>
              <w:rPr>
                <w:rFonts w:ascii="Times New Roman" w:hAnsi="Times New Roman"/>
                <w:spacing w:val="-1"/>
                <w:lang w:val="es-MX"/>
              </w:rPr>
            </w:pPr>
            <w:r w:rsidRPr="00C01414">
              <w:rPr>
                <w:rFonts w:ascii="Times New Roman" w:hAnsi="Times New Roman"/>
                <w:spacing w:val="-1"/>
                <w:lang w:val="es-MX"/>
              </w:rPr>
              <w:t xml:space="preserve">Ver formato de informe semestral en siguiente pagina </w:t>
            </w:r>
          </w:p>
        </w:tc>
        <w:tc>
          <w:tcPr>
            <w:tcW w:w="6379" w:type="dxa"/>
          </w:tcPr>
          <w:p w14:paraId="770698B4" w14:textId="77777777" w:rsidR="00C01414" w:rsidRPr="00C01414" w:rsidRDefault="00C01414" w:rsidP="00185F84">
            <w:pPr>
              <w:widowControl w:val="0"/>
              <w:autoSpaceDE w:val="0"/>
              <w:autoSpaceDN w:val="0"/>
              <w:adjustRightInd w:val="0"/>
              <w:spacing w:line="226" w:lineRule="exact"/>
              <w:ind w:left="103" w:right="75"/>
              <w:jc w:val="both"/>
              <w:rPr>
                <w:rFonts w:ascii="Times New Roman" w:hAnsi="Times New Roman"/>
                <w:spacing w:val="-1"/>
                <w:lang w:val="es-MX"/>
              </w:rPr>
            </w:pPr>
          </w:p>
          <w:p w14:paraId="531D230E" w14:textId="77777777" w:rsidR="00C01414" w:rsidRPr="00C01414" w:rsidRDefault="00C01414" w:rsidP="00185F84">
            <w:pPr>
              <w:widowControl w:val="0"/>
              <w:autoSpaceDE w:val="0"/>
              <w:autoSpaceDN w:val="0"/>
              <w:adjustRightInd w:val="0"/>
              <w:spacing w:line="226" w:lineRule="exact"/>
              <w:ind w:left="103" w:right="75"/>
              <w:jc w:val="both"/>
              <w:rPr>
                <w:rFonts w:ascii="Times New Roman" w:hAnsi="Times New Roman"/>
                <w:spacing w:val="-1"/>
                <w:lang w:val="es-MX"/>
              </w:rPr>
            </w:pPr>
            <w:proofErr w:type="gramStart"/>
            <w:r w:rsidRPr="00C01414">
              <w:rPr>
                <w:rFonts w:ascii="Times New Roman" w:hAnsi="Times New Roman"/>
                <w:spacing w:val="-1"/>
                <w:lang w:val="es-MX"/>
              </w:rPr>
              <w:t>Lo  elaborará</w:t>
            </w:r>
            <w:proofErr w:type="gramEnd"/>
            <w:r w:rsidRPr="00C01414">
              <w:rPr>
                <w:rFonts w:ascii="Times New Roman" w:hAnsi="Times New Roman"/>
                <w:spacing w:val="-1"/>
                <w:lang w:val="es-MX"/>
              </w:rPr>
              <w:t xml:space="preserve">  la  OCI  a  partir  de  los  datos  del  Sistema  de</w:t>
            </w:r>
          </w:p>
          <w:p w14:paraId="1FD6BF0F" w14:textId="77777777" w:rsidR="00C01414" w:rsidRPr="00C01414" w:rsidRDefault="00C01414" w:rsidP="00C01414">
            <w:pPr>
              <w:widowControl w:val="0"/>
              <w:autoSpaceDE w:val="0"/>
              <w:autoSpaceDN w:val="0"/>
              <w:adjustRightInd w:val="0"/>
              <w:spacing w:line="226" w:lineRule="exact"/>
              <w:ind w:left="103" w:right="75"/>
              <w:jc w:val="both"/>
              <w:rPr>
                <w:rFonts w:ascii="Times New Roman" w:hAnsi="Times New Roman"/>
                <w:spacing w:val="-1"/>
                <w:lang w:val="es-MX"/>
              </w:rPr>
            </w:pPr>
            <w:r w:rsidRPr="00C01414">
              <w:rPr>
                <w:rFonts w:ascii="Times New Roman" w:hAnsi="Times New Roman"/>
                <w:spacing w:val="-1"/>
                <w:lang w:val="es-MX"/>
              </w:rPr>
              <w:t>Monitoreo y Seguimiento y considerará los avances logrados de acuerdo a lo previsto en el PEP, en el Plan de Adquisiciones y Contrataciones y en el avance de las metas de productos, así como los obstáculos encontrados y acciones correctivas instrumentadas.</w:t>
            </w:r>
          </w:p>
        </w:tc>
        <w:tc>
          <w:tcPr>
            <w:tcW w:w="1842" w:type="dxa"/>
          </w:tcPr>
          <w:p w14:paraId="0C6C564E" w14:textId="77777777" w:rsidR="00C01414" w:rsidRPr="00C01414" w:rsidRDefault="00C01414" w:rsidP="00185F84">
            <w:pPr>
              <w:widowControl w:val="0"/>
              <w:autoSpaceDE w:val="0"/>
              <w:autoSpaceDN w:val="0"/>
              <w:adjustRightInd w:val="0"/>
              <w:spacing w:line="226" w:lineRule="exact"/>
              <w:ind w:left="102"/>
              <w:rPr>
                <w:rFonts w:ascii="Times New Roman" w:hAnsi="Times New Roman"/>
                <w:spacing w:val="-1"/>
                <w:lang w:val="es-MX"/>
              </w:rPr>
            </w:pPr>
            <w:r w:rsidRPr="00C01414">
              <w:rPr>
                <w:rFonts w:ascii="Times New Roman" w:hAnsi="Times New Roman"/>
                <w:spacing w:val="-1"/>
                <w:lang w:val="es-MX"/>
              </w:rPr>
              <w:t>Agosto 30 y febrero 28 de cada año</w:t>
            </w:r>
          </w:p>
        </w:tc>
      </w:tr>
    </w:tbl>
    <w:p w14:paraId="76870E68" w14:textId="77777777" w:rsidR="00C01414" w:rsidRPr="00C01414" w:rsidRDefault="00C01414" w:rsidP="00C01414">
      <w:pPr>
        <w:jc w:val="both"/>
        <w:rPr>
          <w:rFonts w:ascii="Times New Roman" w:hAnsi="Times New Roman"/>
          <w:spacing w:val="-1"/>
          <w:lang w:val="es-MX"/>
        </w:rPr>
      </w:pPr>
    </w:p>
    <w:tbl>
      <w:tblPr>
        <w:tblStyle w:val="TableGrid"/>
        <w:tblW w:w="0" w:type="auto"/>
        <w:tblLook w:val="04A0" w:firstRow="1" w:lastRow="0" w:firstColumn="1" w:lastColumn="0" w:noHBand="0" w:noVBand="1"/>
      </w:tblPr>
      <w:tblGrid>
        <w:gridCol w:w="4489"/>
        <w:gridCol w:w="4489"/>
      </w:tblGrid>
      <w:tr w:rsidR="00C01414" w:rsidRPr="00091BC7" w14:paraId="689D051B" w14:textId="77777777" w:rsidTr="00185F84">
        <w:tc>
          <w:tcPr>
            <w:tcW w:w="8978" w:type="dxa"/>
            <w:gridSpan w:val="2"/>
          </w:tcPr>
          <w:p w14:paraId="3640A23E" w14:textId="77777777" w:rsidR="00C01414" w:rsidRPr="00091BC7" w:rsidRDefault="00C01414" w:rsidP="00185F84">
            <w:pPr>
              <w:jc w:val="center"/>
              <w:rPr>
                <w:rFonts w:ascii="Times New Roman" w:hAnsi="Times New Roman"/>
                <w:b/>
                <w:spacing w:val="-1"/>
              </w:rPr>
            </w:pPr>
            <w:r w:rsidRPr="00091BC7">
              <w:rPr>
                <w:rFonts w:ascii="Times New Roman" w:hAnsi="Times New Roman"/>
                <w:b/>
                <w:spacing w:val="-1"/>
              </w:rPr>
              <w:t>FORMATO DE INFORME SEMESTRAL</w:t>
            </w:r>
          </w:p>
        </w:tc>
      </w:tr>
      <w:tr w:rsidR="00C01414" w:rsidRPr="00C01414" w14:paraId="3E07270E" w14:textId="77777777" w:rsidTr="00185F84">
        <w:tc>
          <w:tcPr>
            <w:tcW w:w="8978" w:type="dxa"/>
            <w:gridSpan w:val="2"/>
          </w:tcPr>
          <w:p w14:paraId="6AD9BBD1" w14:textId="77777777" w:rsidR="00C01414" w:rsidRPr="00C01414" w:rsidRDefault="00C01414" w:rsidP="00C01414">
            <w:pPr>
              <w:jc w:val="center"/>
              <w:rPr>
                <w:rFonts w:ascii="Times New Roman" w:hAnsi="Times New Roman"/>
                <w:spacing w:val="-1"/>
                <w:lang w:val="es-MX"/>
              </w:rPr>
            </w:pPr>
            <w:r>
              <w:rPr>
                <w:rStyle w:val="A7"/>
                <w:rFonts w:ascii="Times New Roman" w:hAnsi="Times New Roman"/>
                <w:lang w:val="es-MX"/>
              </w:rPr>
              <w:t>N</w:t>
            </w:r>
            <w:r>
              <w:rPr>
                <w:rStyle w:val="A7"/>
              </w:rPr>
              <w:t xml:space="preserve">ombre </w:t>
            </w:r>
            <w:r>
              <w:rPr>
                <w:rStyle w:val="A7"/>
                <w:rFonts w:ascii="Times New Roman" w:hAnsi="Times New Roman"/>
                <w:lang w:val="es-MX"/>
              </w:rPr>
              <w:t>P</w:t>
            </w:r>
            <w:proofErr w:type="spellStart"/>
            <w:r>
              <w:rPr>
                <w:rStyle w:val="A7"/>
              </w:rPr>
              <w:t>rograma</w:t>
            </w:r>
            <w:proofErr w:type="spellEnd"/>
          </w:p>
        </w:tc>
      </w:tr>
      <w:tr w:rsidR="00C01414" w:rsidRPr="00366C08" w14:paraId="63EFAC92" w14:textId="77777777" w:rsidTr="00185F84">
        <w:tc>
          <w:tcPr>
            <w:tcW w:w="4489" w:type="dxa"/>
          </w:tcPr>
          <w:p w14:paraId="33720DBE" w14:textId="77777777" w:rsidR="00C01414" w:rsidRPr="00C01414" w:rsidRDefault="00C01414" w:rsidP="00185F84">
            <w:pPr>
              <w:jc w:val="center"/>
              <w:rPr>
                <w:rFonts w:ascii="Times New Roman" w:hAnsi="Times New Roman"/>
                <w:b/>
                <w:lang w:val="es-MX"/>
              </w:rPr>
            </w:pPr>
            <w:r w:rsidRPr="00C01414">
              <w:rPr>
                <w:rStyle w:val="A7"/>
                <w:rFonts w:ascii="Times New Roman" w:hAnsi="Times New Roman"/>
                <w:lang w:val="es-MX"/>
              </w:rPr>
              <w:t xml:space="preserve">Este informe se </w:t>
            </w:r>
            <w:proofErr w:type="gramStart"/>
            <w:r w:rsidRPr="00C01414">
              <w:rPr>
                <w:rStyle w:val="A7"/>
                <w:rFonts w:ascii="Times New Roman" w:hAnsi="Times New Roman"/>
                <w:lang w:val="es-MX"/>
              </w:rPr>
              <w:t>presentará  como</w:t>
            </w:r>
            <w:proofErr w:type="gramEnd"/>
            <w:r w:rsidRPr="00C01414">
              <w:rPr>
                <w:rStyle w:val="A7"/>
                <w:rFonts w:ascii="Times New Roman" w:hAnsi="Times New Roman"/>
                <w:lang w:val="es-MX"/>
              </w:rPr>
              <w:t xml:space="preserve"> máximo 60 días después de finalizado el semestre.</w:t>
            </w:r>
          </w:p>
        </w:tc>
        <w:tc>
          <w:tcPr>
            <w:tcW w:w="4489" w:type="dxa"/>
          </w:tcPr>
          <w:p w14:paraId="3985FAB4" w14:textId="77777777" w:rsidR="00C01414" w:rsidRPr="00C01414" w:rsidRDefault="00C01414" w:rsidP="00185F84">
            <w:pPr>
              <w:jc w:val="center"/>
              <w:rPr>
                <w:rFonts w:ascii="Times New Roman" w:hAnsi="Times New Roman"/>
                <w:b/>
                <w:spacing w:val="-1"/>
                <w:lang w:val="es-MX"/>
              </w:rPr>
            </w:pPr>
            <w:r w:rsidRPr="00C01414">
              <w:rPr>
                <w:rFonts w:ascii="Times New Roman" w:hAnsi="Times New Roman"/>
                <w:b/>
                <w:spacing w:val="-1"/>
                <w:lang w:val="es-MX"/>
              </w:rPr>
              <w:t>Agosto 30 y febrero 28 de cada año</w:t>
            </w:r>
          </w:p>
        </w:tc>
      </w:tr>
      <w:tr w:rsidR="00C01414" w:rsidRPr="00091BC7" w14:paraId="5939CDFF" w14:textId="77777777" w:rsidTr="00185F84">
        <w:tc>
          <w:tcPr>
            <w:tcW w:w="8978" w:type="dxa"/>
            <w:gridSpan w:val="2"/>
          </w:tcPr>
          <w:p w14:paraId="7CBC4D6E" w14:textId="77777777" w:rsidR="00C01414" w:rsidRPr="00C01414" w:rsidRDefault="00C01414" w:rsidP="00185F84">
            <w:pPr>
              <w:jc w:val="both"/>
              <w:rPr>
                <w:rFonts w:ascii="Times New Roman" w:hAnsi="Times New Roman"/>
                <w:spacing w:val="-1"/>
                <w:lang w:val="es-MX"/>
              </w:rPr>
            </w:pPr>
          </w:p>
          <w:p w14:paraId="5EF3607B" w14:textId="77777777"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t xml:space="preserve">I. Descripción del avance cualitativo de cada componente, subcomponente y actividades. </w:t>
            </w:r>
          </w:p>
          <w:p w14:paraId="39C941B3" w14:textId="77777777"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t xml:space="preserve">II. Actualización de la matriz de indicadores y resultados de cada componente y sub componente </w:t>
            </w:r>
          </w:p>
          <w:p w14:paraId="78EA42E5" w14:textId="5B578B20"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t xml:space="preserve">III. </w:t>
            </w:r>
          </w:p>
          <w:p w14:paraId="4E154759" w14:textId="77777777"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t xml:space="preserve">IV. PMR actualizado </w:t>
            </w:r>
          </w:p>
          <w:p w14:paraId="215EFA6D" w14:textId="77777777"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t xml:space="preserve">V. El Plan de implementación del Proyecto Actualizado (PEP – POA) </w:t>
            </w:r>
          </w:p>
          <w:p w14:paraId="53B9D9F3" w14:textId="77777777"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lastRenderedPageBreak/>
              <w:t xml:space="preserve">VI. Plan de adquisiciones actualizada para el siguiente semestre </w:t>
            </w:r>
          </w:p>
          <w:p w14:paraId="1BEB1B84" w14:textId="77777777" w:rsidR="00C01414" w:rsidRPr="00C01414" w:rsidRDefault="00C01414" w:rsidP="00185F84">
            <w:pPr>
              <w:autoSpaceDE w:val="0"/>
              <w:autoSpaceDN w:val="0"/>
              <w:adjustRightInd w:val="0"/>
              <w:spacing w:line="241" w:lineRule="atLeast"/>
              <w:ind w:left="540" w:hanging="440"/>
              <w:rPr>
                <w:rFonts w:ascii="Times New Roman" w:hAnsi="Times New Roman"/>
                <w:color w:val="000000"/>
                <w:lang w:val="es-MX"/>
              </w:rPr>
            </w:pPr>
            <w:r w:rsidRPr="00C01414">
              <w:rPr>
                <w:rFonts w:ascii="Times New Roman" w:hAnsi="Times New Roman"/>
                <w:color w:val="000000"/>
                <w:lang w:val="es-MX"/>
              </w:rPr>
              <w:t xml:space="preserve">VII. Ejecución financiera siguiente semestre </w:t>
            </w:r>
          </w:p>
          <w:p w14:paraId="258B616F" w14:textId="77777777" w:rsidR="00C01414" w:rsidRPr="00091BC7" w:rsidRDefault="00C01414" w:rsidP="00185F84">
            <w:pPr>
              <w:rPr>
                <w:rFonts w:ascii="Times New Roman" w:hAnsi="Times New Roman"/>
                <w:spacing w:val="-1"/>
              </w:rPr>
            </w:pPr>
            <w:r w:rsidRPr="00C01414">
              <w:rPr>
                <w:rFonts w:ascii="Times New Roman" w:hAnsi="Times New Roman"/>
                <w:color w:val="000000"/>
                <w:lang w:val="es-MX"/>
              </w:rPr>
              <w:t xml:space="preserve">  VIII. </w:t>
            </w:r>
            <w:proofErr w:type="spellStart"/>
            <w:r w:rsidRPr="00091BC7">
              <w:rPr>
                <w:rFonts w:ascii="Times New Roman" w:hAnsi="Times New Roman"/>
                <w:color w:val="000000"/>
              </w:rPr>
              <w:t>Ejecución</w:t>
            </w:r>
            <w:proofErr w:type="spellEnd"/>
            <w:r w:rsidRPr="00091BC7">
              <w:rPr>
                <w:rFonts w:ascii="Times New Roman" w:hAnsi="Times New Roman"/>
                <w:color w:val="000000"/>
              </w:rPr>
              <w:t xml:space="preserve"> </w:t>
            </w:r>
            <w:proofErr w:type="spellStart"/>
            <w:r w:rsidRPr="00091BC7">
              <w:rPr>
                <w:rFonts w:ascii="Times New Roman" w:hAnsi="Times New Roman"/>
                <w:color w:val="000000"/>
              </w:rPr>
              <w:t>presupuestaria</w:t>
            </w:r>
            <w:proofErr w:type="spellEnd"/>
            <w:r w:rsidRPr="00091BC7">
              <w:rPr>
                <w:rFonts w:ascii="Times New Roman" w:hAnsi="Times New Roman"/>
                <w:color w:val="000000"/>
              </w:rPr>
              <w:t xml:space="preserve"> para </w:t>
            </w:r>
            <w:proofErr w:type="spellStart"/>
            <w:r w:rsidRPr="00091BC7">
              <w:rPr>
                <w:rFonts w:ascii="Times New Roman" w:hAnsi="Times New Roman"/>
                <w:color w:val="000000"/>
              </w:rPr>
              <w:t>siguiente</w:t>
            </w:r>
            <w:proofErr w:type="spellEnd"/>
            <w:r w:rsidRPr="00091BC7">
              <w:rPr>
                <w:rFonts w:ascii="Times New Roman" w:hAnsi="Times New Roman"/>
                <w:color w:val="000000"/>
              </w:rPr>
              <w:t xml:space="preserve"> </w:t>
            </w:r>
            <w:proofErr w:type="spellStart"/>
            <w:r w:rsidRPr="00091BC7">
              <w:rPr>
                <w:rFonts w:ascii="Times New Roman" w:hAnsi="Times New Roman"/>
                <w:color w:val="000000"/>
              </w:rPr>
              <w:t>semestre</w:t>
            </w:r>
            <w:proofErr w:type="spellEnd"/>
          </w:p>
          <w:p w14:paraId="6F25A7ED" w14:textId="77777777" w:rsidR="00C01414" w:rsidRPr="00091BC7" w:rsidRDefault="00C01414" w:rsidP="00185F84">
            <w:pPr>
              <w:jc w:val="both"/>
              <w:rPr>
                <w:rFonts w:ascii="Times New Roman" w:hAnsi="Times New Roman"/>
                <w:spacing w:val="-1"/>
              </w:rPr>
            </w:pPr>
          </w:p>
          <w:p w14:paraId="12A82FAD" w14:textId="77777777" w:rsidR="00C01414" w:rsidRPr="00091BC7" w:rsidRDefault="00C01414" w:rsidP="00185F84">
            <w:pPr>
              <w:jc w:val="both"/>
              <w:rPr>
                <w:rFonts w:ascii="Times New Roman" w:hAnsi="Times New Roman"/>
                <w:spacing w:val="-1"/>
              </w:rPr>
            </w:pPr>
          </w:p>
        </w:tc>
      </w:tr>
    </w:tbl>
    <w:p w14:paraId="19A09AC9" w14:textId="77777777" w:rsidR="00C01414" w:rsidRPr="00091BC7" w:rsidRDefault="00C01414" w:rsidP="00C01414">
      <w:pPr>
        <w:jc w:val="both"/>
        <w:rPr>
          <w:rFonts w:ascii="Times New Roman" w:hAnsi="Times New Roman"/>
          <w:spacing w:val="-1"/>
        </w:rPr>
      </w:pPr>
    </w:p>
    <w:p w14:paraId="415EE11E" w14:textId="77777777" w:rsidR="00703A38" w:rsidRPr="009C42D4" w:rsidRDefault="00703A38" w:rsidP="000C5F00">
      <w:pPr>
        <w:pStyle w:val="Heading2"/>
        <w:tabs>
          <w:tab w:val="clear" w:pos="1080"/>
          <w:tab w:val="num" w:pos="360"/>
        </w:tabs>
        <w:spacing w:before="120" w:after="120" w:line="23" w:lineRule="atLeast"/>
        <w:ind w:left="0"/>
        <w:rPr>
          <w:rFonts w:ascii="Times New Roman" w:hAnsi="Times New Roman"/>
          <w:i w:val="0"/>
          <w:lang w:val="es-MX"/>
        </w:rPr>
      </w:pPr>
      <w:bookmarkStart w:id="91" w:name="_Toc421553007"/>
      <w:bookmarkStart w:id="92" w:name="_Toc421553008"/>
      <w:bookmarkStart w:id="93" w:name="_Toc421553009"/>
      <w:bookmarkStart w:id="94" w:name="_Toc421553010"/>
      <w:bookmarkStart w:id="95" w:name="_Toc421553011"/>
      <w:bookmarkStart w:id="96" w:name="_Toc421553012"/>
      <w:bookmarkStart w:id="97" w:name="_Toc528247882"/>
      <w:bookmarkEnd w:id="91"/>
      <w:bookmarkEnd w:id="92"/>
      <w:bookmarkEnd w:id="93"/>
      <w:bookmarkEnd w:id="94"/>
      <w:bookmarkEnd w:id="95"/>
      <w:r w:rsidRPr="009C42D4">
        <w:rPr>
          <w:rFonts w:ascii="Times New Roman" w:hAnsi="Times New Roman"/>
          <w:i w:val="0"/>
          <w:szCs w:val="24"/>
          <w:lang w:val="es-MX"/>
        </w:rPr>
        <w:t>Auditoría Externa</w:t>
      </w:r>
      <w:bookmarkEnd w:id="96"/>
      <w:bookmarkEnd w:id="97"/>
    </w:p>
    <w:p w14:paraId="6FEF1C67" w14:textId="77777777" w:rsidR="00C01414" w:rsidRPr="00C01414" w:rsidRDefault="00C01414" w:rsidP="00AC6182">
      <w:pPr>
        <w:pStyle w:val="ListParagraph"/>
        <w:numPr>
          <w:ilvl w:val="1"/>
          <w:numId w:val="31"/>
        </w:numPr>
        <w:spacing w:before="120" w:after="120"/>
        <w:ind w:left="720" w:right="53" w:hanging="720"/>
        <w:contextualSpacing w:val="0"/>
        <w:jc w:val="both"/>
        <w:rPr>
          <w:rFonts w:ascii="Times New Roman" w:hAnsi="Times New Roman"/>
          <w:sz w:val="24"/>
          <w:szCs w:val="24"/>
          <w:lang w:val="es-MX"/>
        </w:rPr>
      </w:pPr>
      <w:r w:rsidRPr="00C01414">
        <w:rPr>
          <w:rFonts w:ascii="Times New Roman" w:hAnsi="Times New Roman"/>
          <w:sz w:val="24"/>
          <w:szCs w:val="24"/>
          <w:lang w:val="es-MX"/>
        </w:rPr>
        <w:t>La auditoría externa del Programa se hará a través de una Firma de Auditoría Independiente elegible al Banco de conformidad con la Guía de Informes Financieros y Auditoría Externa de las Operaciones Financiadas por el Banco.  Para la selección y contratación de los servicios de auditoría externa, debe utilizarse la solicitud estándar de propuesta (Documento AF-200), y con base en los términos de referencia previamente acordados con el Banco. Los informes financieros anuales auditados del programa serán presentados dentro de los 120 días de finalizado el cierre económico del año y los de cierre dentro de los 120 días del último desembolso. Adicionalmente se presentará un informe financiero intermedio auditado de las actividades financiadas en el semestre enero-junio de cada año. Los costos de la auditoría forman parte del costo del programa y serán financiados con recursos del préstamo.</w:t>
      </w:r>
    </w:p>
    <w:p w14:paraId="432199D2" w14:textId="77777777" w:rsidR="003D341C" w:rsidRDefault="003D341C" w:rsidP="000C5F00">
      <w:pPr>
        <w:spacing w:before="120" w:after="120" w:line="23" w:lineRule="atLeast"/>
        <w:rPr>
          <w:rFonts w:ascii="Times New Roman" w:hAnsi="Times New Roman"/>
          <w:sz w:val="24"/>
          <w:lang w:val="es-MX" w:eastAsia="es-MX"/>
        </w:rPr>
      </w:pPr>
      <w:r>
        <w:rPr>
          <w:rFonts w:ascii="Times New Roman" w:hAnsi="Times New Roman"/>
          <w:sz w:val="24"/>
          <w:lang w:val="es-MX" w:eastAsia="es-MX"/>
        </w:rPr>
        <w:br w:type="page"/>
      </w:r>
    </w:p>
    <w:p w14:paraId="7B16F79C" w14:textId="77777777" w:rsidR="003D341C" w:rsidRPr="003D341C" w:rsidRDefault="003D341C" w:rsidP="00A233D5">
      <w:pPr>
        <w:spacing w:after="0" w:line="240" w:lineRule="auto"/>
        <w:rPr>
          <w:rFonts w:ascii="Times New Roman" w:hAnsi="Times New Roman"/>
          <w:b/>
          <w:sz w:val="36"/>
          <w:lang w:val="es-MX" w:eastAsia="es-MX"/>
        </w:rPr>
      </w:pPr>
      <w:r w:rsidRPr="003D341C">
        <w:rPr>
          <w:rFonts w:ascii="Times New Roman" w:hAnsi="Times New Roman"/>
          <w:b/>
          <w:sz w:val="36"/>
          <w:lang w:val="es-MX" w:eastAsia="es-MX"/>
        </w:rPr>
        <w:lastRenderedPageBreak/>
        <w:t>Anexos</w:t>
      </w:r>
      <w:r w:rsidR="00C01414">
        <w:rPr>
          <w:rFonts w:ascii="Times New Roman" w:hAnsi="Times New Roman"/>
          <w:b/>
          <w:sz w:val="36"/>
          <w:lang w:val="es-MX" w:eastAsia="es-MX"/>
        </w:rPr>
        <w:t xml:space="preserve"> (</w:t>
      </w:r>
      <w:r w:rsidR="00C01414" w:rsidRPr="00C01414">
        <w:rPr>
          <w:rFonts w:ascii="Times New Roman" w:hAnsi="Times New Roman"/>
          <w:b/>
          <w:sz w:val="36"/>
          <w:highlight w:val="lightGray"/>
          <w:lang w:val="es-MX" w:eastAsia="es-MX"/>
        </w:rPr>
        <w:t>PENDIENTE</w:t>
      </w:r>
      <w:r w:rsidR="00C01414">
        <w:rPr>
          <w:rFonts w:ascii="Times New Roman" w:hAnsi="Times New Roman"/>
          <w:b/>
          <w:sz w:val="36"/>
          <w:lang w:val="es-MX" w:eastAsia="es-MX"/>
        </w:rPr>
        <w:t>)</w:t>
      </w:r>
    </w:p>
    <w:p w14:paraId="3B261236" w14:textId="77777777" w:rsidR="0089432A" w:rsidRDefault="0089432A" w:rsidP="00A233D5">
      <w:pPr>
        <w:widowControl w:val="0"/>
        <w:spacing w:after="0" w:line="240" w:lineRule="auto"/>
        <w:rPr>
          <w:rFonts w:ascii="Times New Roman" w:hAnsi="Times New Roman"/>
          <w:b/>
          <w:sz w:val="24"/>
          <w:szCs w:val="24"/>
          <w:lang w:val="es-MX"/>
        </w:rPr>
      </w:pPr>
    </w:p>
    <w:p w14:paraId="3E9562E1" w14:textId="77777777" w:rsidR="003D341C" w:rsidRDefault="003D341C" w:rsidP="00A233D5">
      <w:pPr>
        <w:widowControl w:val="0"/>
        <w:spacing w:after="0" w:line="240" w:lineRule="auto"/>
        <w:rPr>
          <w:rFonts w:ascii="Times New Roman" w:hAnsi="Times New Roman"/>
          <w:sz w:val="24"/>
          <w:szCs w:val="24"/>
          <w:lang w:val="es-MX"/>
        </w:rPr>
      </w:pPr>
      <w:r w:rsidRPr="0089432A">
        <w:rPr>
          <w:rFonts w:ascii="Times New Roman" w:hAnsi="Times New Roman"/>
          <w:b/>
          <w:sz w:val="24"/>
          <w:szCs w:val="24"/>
          <w:lang w:val="es-MX"/>
        </w:rPr>
        <w:t>Anexo 1:</w:t>
      </w:r>
      <w:r>
        <w:rPr>
          <w:rFonts w:ascii="Times New Roman" w:hAnsi="Times New Roman"/>
          <w:sz w:val="24"/>
          <w:szCs w:val="24"/>
          <w:lang w:val="es-MX"/>
        </w:rPr>
        <w:t xml:space="preserve"> </w:t>
      </w:r>
      <w:r w:rsidRPr="009C42D4">
        <w:rPr>
          <w:rFonts w:ascii="Times New Roman" w:hAnsi="Times New Roman"/>
          <w:sz w:val="24"/>
          <w:szCs w:val="24"/>
          <w:lang w:val="es-MX"/>
        </w:rPr>
        <w:t>Plan Operativo Anual</w:t>
      </w:r>
    </w:p>
    <w:p w14:paraId="706B3099" w14:textId="77777777" w:rsidR="00991331" w:rsidRPr="009C42D4" w:rsidRDefault="00991331" w:rsidP="00A233D5">
      <w:pPr>
        <w:widowControl w:val="0"/>
        <w:spacing w:after="0" w:line="240" w:lineRule="auto"/>
        <w:rPr>
          <w:rFonts w:ascii="Times New Roman" w:hAnsi="Times New Roman"/>
          <w:sz w:val="24"/>
          <w:szCs w:val="24"/>
          <w:lang w:val="es-MX"/>
        </w:rPr>
      </w:pPr>
    </w:p>
    <w:p w14:paraId="5B344A60" w14:textId="77777777" w:rsidR="003D341C" w:rsidRPr="009C42D4" w:rsidRDefault="003D341C" w:rsidP="00A233D5">
      <w:pPr>
        <w:widowControl w:val="0"/>
        <w:spacing w:after="0" w:line="240" w:lineRule="auto"/>
        <w:rPr>
          <w:rFonts w:ascii="Times New Roman" w:hAnsi="Times New Roman"/>
          <w:sz w:val="24"/>
          <w:szCs w:val="24"/>
          <w:lang w:val="es-MX"/>
        </w:rPr>
      </w:pPr>
      <w:r w:rsidRPr="0089432A">
        <w:rPr>
          <w:rFonts w:ascii="Times New Roman" w:hAnsi="Times New Roman"/>
          <w:b/>
          <w:sz w:val="24"/>
          <w:szCs w:val="24"/>
          <w:lang w:val="es-MX"/>
        </w:rPr>
        <w:t>Anexo 2:</w:t>
      </w:r>
      <w:r>
        <w:rPr>
          <w:rFonts w:ascii="Times New Roman" w:hAnsi="Times New Roman"/>
          <w:sz w:val="24"/>
          <w:szCs w:val="24"/>
          <w:lang w:val="es-MX"/>
        </w:rPr>
        <w:t xml:space="preserve"> </w:t>
      </w:r>
      <w:r w:rsidRPr="009C42D4">
        <w:rPr>
          <w:rFonts w:ascii="Times New Roman" w:hAnsi="Times New Roman"/>
          <w:bCs/>
          <w:sz w:val="24"/>
          <w:szCs w:val="24"/>
          <w:lang w:val="es-MX"/>
        </w:rPr>
        <w:t>Matriz de Resultados</w:t>
      </w:r>
    </w:p>
    <w:p w14:paraId="00163B31" w14:textId="4E2750E9" w:rsidR="00130F45" w:rsidRDefault="00130F45" w:rsidP="00A233D5">
      <w:pPr>
        <w:widowControl w:val="0"/>
        <w:spacing w:after="0" w:line="240" w:lineRule="auto"/>
        <w:rPr>
          <w:rFonts w:ascii="Times New Roman" w:hAnsi="Times New Roman"/>
          <w:sz w:val="24"/>
          <w:szCs w:val="24"/>
          <w:lang w:val="es-MX"/>
        </w:rPr>
      </w:pPr>
      <w:bookmarkStart w:id="98" w:name="_MON_1492295869"/>
      <w:bookmarkEnd w:id="98"/>
    </w:p>
    <w:p w14:paraId="6FE97302" w14:textId="77777777" w:rsidR="00991331" w:rsidRDefault="00991331" w:rsidP="00A233D5">
      <w:pPr>
        <w:widowControl w:val="0"/>
        <w:spacing w:after="0" w:line="240" w:lineRule="auto"/>
        <w:rPr>
          <w:rFonts w:ascii="Times New Roman" w:hAnsi="Times New Roman"/>
          <w:b/>
          <w:sz w:val="24"/>
          <w:szCs w:val="24"/>
          <w:lang w:val="es-MX"/>
        </w:rPr>
      </w:pPr>
    </w:p>
    <w:p w14:paraId="677C6CA4" w14:textId="77777777" w:rsidR="00130F45" w:rsidRDefault="00130F45" w:rsidP="00A233D5">
      <w:pPr>
        <w:widowControl w:val="0"/>
        <w:spacing w:after="0" w:line="240" w:lineRule="auto"/>
        <w:rPr>
          <w:rFonts w:ascii="Times New Roman" w:hAnsi="Times New Roman"/>
          <w:sz w:val="24"/>
          <w:szCs w:val="24"/>
          <w:lang w:val="es-MX"/>
        </w:rPr>
      </w:pPr>
    </w:p>
    <w:p w14:paraId="2B60BCD4" w14:textId="77777777" w:rsidR="00991331" w:rsidRDefault="00991331" w:rsidP="00A233D5">
      <w:pPr>
        <w:widowControl w:val="0"/>
        <w:spacing w:after="0" w:line="240" w:lineRule="auto"/>
        <w:rPr>
          <w:rFonts w:ascii="Times New Roman" w:hAnsi="Times New Roman"/>
          <w:b/>
          <w:sz w:val="24"/>
          <w:szCs w:val="24"/>
          <w:lang w:val="es-MX"/>
        </w:rPr>
      </w:pPr>
    </w:p>
    <w:p w14:paraId="3938D50D" w14:textId="77777777" w:rsidR="00991331" w:rsidRDefault="00991331" w:rsidP="00A233D5">
      <w:pPr>
        <w:widowControl w:val="0"/>
        <w:spacing w:after="0" w:line="240" w:lineRule="auto"/>
        <w:rPr>
          <w:rFonts w:ascii="Times New Roman" w:hAnsi="Times New Roman"/>
          <w:bCs/>
          <w:sz w:val="24"/>
          <w:szCs w:val="24"/>
          <w:lang w:val="es-MX"/>
        </w:rPr>
      </w:pPr>
      <w:r>
        <w:rPr>
          <w:rFonts w:ascii="Times New Roman" w:hAnsi="Times New Roman"/>
          <w:b/>
          <w:sz w:val="24"/>
          <w:szCs w:val="24"/>
          <w:lang w:val="es-MX"/>
        </w:rPr>
        <w:t>Anexo 5</w:t>
      </w:r>
      <w:r w:rsidR="00DC59CC" w:rsidRPr="0089432A">
        <w:rPr>
          <w:rFonts w:ascii="Times New Roman" w:hAnsi="Times New Roman"/>
          <w:b/>
          <w:sz w:val="24"/>
          <w:szCs w:val="24"/>
          <w:lang w:val="es-MX"/>
        </w:rPr>
        <w:t xml:space="preserve">: </w:t>
      </w:r>
      <w:r w:rsidR="003D341C" w:rsidRPr="009C42D4">
        <w:rPr>
          <w:rFonts w:ascii="Times New Roman" w:hAnsi="Times New Roman"/>
          <w:bCs/>
          <w:sz w:val="24"/>
          <w:szCs w:val="24"/>
          <w:lang w:val="es-MX"/>
        </w:rPr>
        <w:t xml:space="preserve">Plan de </w:t>
      </w:r>
      <w:r w:rsidR="00A02EBA">
        <w:rPr>
          <w:rFonts w:ascii="Times New Roman" w:hAnsi="Times New Roman"/>
          <w:bCs/>
          <w:sz w:val="24"/>
          <w:szCs w:val="24"/>
          <w:lang w:val="es-MX"/>
        </w:rPr>
        <w:t xml:space="preserve">Monitoreo y </w:t>
      </w:r>
      <w:r w:rsidR="003D341C" w:rsidRPr="009C42D4">
        <w:rPr>
          <w:rFonts w:ascii="Times New Roman" w:hAnsi="Times New Roman"/>
          <w:bCs/>
          <w:sz w:val="24"/>
          <w:szCs w:val="24"/>
          <w:lang w:val="es-MX"/>
        </w:rPr>
        <w:t>Evaluación</w:t>
      </w:r>
      <w:bookmarkStart w:id="99" w:name="_MON_1492296082"/>
      <w:bookmarkEnd w:id="99"/>
    </w:p>
    <w:p w14:paraId="54522ADD" w14:textId="020415CB" w:rsidR="00A116C1" w:rsidRDefault="00A116C1" w:rsidP="00A233D5">
      <w:pPr>
        <w:widowControl w:val="0"/>
        <w:spacing w:after="0" w:line="240" w:lineRule="auto"/>
        <w:rPr>
          <w:rFonts w:ascii="Times New Roman" w:hAnsi="Times New Roman"/>
          <w:sz w:val="24"/>
          <w:szCs w:val="24"/>
          <w:lang w:val="es-MX"/>
        </w:rPr>
      </w:pPr>
    </w:p>
    <w:p w14:paraId="6F4343A3" w14:textId="77777777" w:rsidR="00A116C1" w:rsidRDefault="00A116C1" w:rsidP="00A233D5">
      <w:pPr>
        <w:widowControl w:val="0"/>
        <w:spacing w:after="0" w:line="240" w:lineRule="auto"/>
        <w:rPr>
          <w:rFonts w:ascii="Times New Roman" w:hAnsi="Times New Roman"/>
          <w:b/>
          <w:sz w:val="24"/>
          <w:szCs w:val="24"/>
          <w:lang w:val="es-MX"/>
        </w:rPr>
      </w:pPr>
    </w:p>
    <w:p w14:paraId="0286BEE0" w14:textId="77777777" w:rsidR="003D341C" w:rsidRDefault="003D341C" w:rsidP="00A233D5">
      <w:pPr>
        <w:widowControl w:val="0"/>
        <w:spacing w:after="0" w:line="240" w:lineRule="auto"/>
        <w:rPr>
          <w:rFonts w:ascii="Times New Roman" w:hAnsi="Times New Roman"/>
          <w:bCs/>
          <w:sz w:val="24"/>
          <w:szCs w:val="24"/>
          <w:lang w:val="es-MX"/>
        </w:rPr>
      </w:pPr>
      <w:r w:rsidRPr="0089432A">
        <w:rPr>
          <w:rFonts w:ascii="Times New Roman" w:hAnsi="Times New Roman"/>
          <w:b/>
          <w:sz w:val="24"/>
          <w:szCs w:val="24"/>
          <w:lang w:val="es-MX"/>
        </w:rPr>
        <w:t xml:space="preserve">Anexo </w:t>
      </w:r>
      <w:r w:rsidR="00991331">
        <w:rPr>
          <w:rFonts w:ascii="Times New Roman" w:hAnsi="Times New Roman"/>
          <w:b/>
          <w:sz w:val="24"/>
          <w:szCs w:val="24"/>
          <w:lang w:val="es-MX"/>
        </w:rPr>
        <w:t>6</w:t>
      </w:r>
      <w:r w:rsidR="00DC59CC" w:rsidRPr="0089432A">
        <w:rPr>
          <w:rFonts w:ascii="Times New Roman" w:hAnsi="Times New Roman"/>
          <w:b/>
          <w:sz w:val="24"/>
          <w:szCs w:val="24"/>
          <w:lang w:val="es-MX"/>
        </w:rPr>
        <w:t>:</w:t>
      </w:r>
      <w:r w:rsidR="00DC59CC">
        <w:rPr>
          <w:rFonts w:ascii="Times New Roman" w:hAnsi="Times New Roman"/>
          <w:sz w:val="24"/>
          <w:szCs w:val="24"/>
          <w:lang w:val="es-MX"/>
        </w:rPr>
        <w:t xml:space="preserve"> </w:t>
      </w:r>
      <w:r w:rsidRPr="009C42D4">
        <w:rPr>
          <w:rFonts w:ascii="Times New Roman" w:hAnsi="Times New Roman"/>
          <w:bCs/>
          <w:sz w:val="24"/>
          <w:szCs w:val="24"/>
          <w:lang w:val="es-MX"/>
        </w:rPr>
        <w:t>Plan de Adquisiciones</w:t>
      </w:r>
    </w:p>
    <w:p w14:paraId="06555831" w14:textId="49ABA21C" w:rsidR="0089432A" w:rsidRDefault="0089432A" w:rsidP="00A233D5">
      <w:pPr>
        <w:widowControl w:val="0"/>
        <w:spacing w:after="0" w:line="240" w:lineRule="auto"/>
        <w:rPr>
          <w:rFonts w:ascii="Times New Roman" w:hAnsi="Times New Roman"/>
          <w:bCs/>
          <w:noProof/>
          <w:sz w:val="16"/>
          <w:szCs w:val="24"/>
        </w:rPr>
      </w:pPr>
    </w:p>
    <w:p w14:paraId="132507DA" w14:textId="77777777" w:rsidR="0008791B" w:rsidRDefault="0008791B" w:rsidP="00A233D5">
      <w:pPr>
        <w:widowControl w:val="0"/>
        <w:spacing w:after="0" w:line="240" w:lineRule="auto"/>
        <w:rPr>
          <w:rFonts w:ascii="Times New Roman" w:hAnsi="Times New Roman"/>
          <w:bCs/>
          <w:sz w:val="24"/>
          <w:szCs w:val="24"/>
          <w:lang w:val="es-MX"/>
        </w:rPr>
      </w:pPr>
    </w:p>
    <w:p w14:paraId="0EAAFB93" w14:textId="77777777" w:rsidR="00991331" w:rsidRPr="009C42D4" w:rsidRDefault="00991331" w:rsidP="00A233D5">
      <w:pPr>
        <w:widowControl w:val="0"/>
        <w:spacing w:after="0" w:line="240" w:lineRule="auto"/>
        <w:rPr>
          <w:rFonts w:ascii="Times New Roman" w:hAnsi="Times New Roman"/>
          <w:bCs/>
          <w:sz w:val="24"/>
          <w:szCs w:val="24"/>
          <w:lang w:val="es-MX"/>
        </w:rPr>
      </w:pPr>
    </w:p>
    <w:p w14:paraId="21D26B8A" w14:textId="6358324C" w:rsidR="0089432A" w:rsidRPr="009C42D4" w:rsidRDefault="00991331" w:rsidP="00A233D5">
      <w:pPr>
        <w:widowControl w:val="0"/>
        <w:spacing w:after="0" w:line="240" w:lineRule="auto"/>
        <w:rPr>
          <w:rFonts w:ascii="Times New Roman" w:hAnsi="Times New Roman"/>
          <w:sz w:val="24"/>
          <w:lang w:val="es-MX" w:eastAsia="es-MX"/>
        </w:rPr>
      </w:pPr>
      <w:r>
        <w:rPr>
          <w:rFonts w:ascii="Times New Roman" w:hAnsi="Times New Roman"/>
          <w:b/>
          <w:sz w:val="24"/>
          <w:szCs w:val="24"/>
          <w:lang w:val="es-MX"/>
        </w:rPr>
        <w:t>Anexo 7</w:t>
      </w:r>
      <w:r w:rsidR="0089432A" w:rsidRPr="0089432A">
        <w:rPr>
          <w:rFonts w:ascii="Times New Roman" w:hAnsi="Times New Roman"/>
          <w:b/>
          <w:sz w:val="24"/>
          <w:szCs w:val="24"/>
          <w:lang w:val="es-MX"/>
        </w:rPr>
        <w:t>:</w:t>
      </w:r>
      <w:r w:rsidR="0089432A">
        <w:rPr>
          <w:rFonts w:ascii="Times New Roman" w:hAnsi="Times New Roman"/>
          <w:sz w:val="24"/>
          <w:szCs w:val="24"/>
          <w:lang w:val="es-MX"/>
        </w:rPr>
        <w:t xml:space="preserve"> </w:t>
      </w:r>
      <w:r w:rsidR="003D341C" w:rsidRPr="006578D8">
        <w:rPr>
          <w:rFonts w:ascii="Times New Roman" w:eastAsiaTheme="minorHAnsi" w:hAnsi="Times New Roman"/>
          <w:bCs/>
          <w:sz w:val="24"/>
          <w:szCs w:val="24"/>
          <w:lang w:val="es-MX"/>
        </w:rPr>
        <w:t xml:space="preserve">Procedimientos y </w:t>
      </w:r>
      <w:r w:rsidR="003D341C">
        <w:rPr>
          <w:rFonts w:ascii="Times New Roman" w:eastAsiaTheme="minorHAnsi" w:hAnsi="Times New Roman"/>
          <w:bCs/>
          <w:sz w:val="24"/>
          <w:szCs w:val="24"/>
          <w:lang w:val="es-MX"/>
        </w:rPr>
        <w:t>R</w:t>
      </w:r>
      <w:r w:rsidR="003D341C" w:rsidRPr="006578D8">
        <w:rPr>
          <w:rFonts w:ascii="Times New Roman" w:eastAsiaTheme="minorHAnsi" w:hAnsi="Times New Roman"/>
          <w:bCs/>
          <w:sz w:val="24"/>
          <w:szCs w:val="24"/>
          <w:lang w:val="es-MX"/>
        </w:rPr>
        <w:t xml:space="preserve">equisitos de </w:t>
      </w:r>
      <w:r w:rsidR="003D341C">
        <w:rPr>
          <w:rFonts w:ascii="Times New Roman" w:eastAsiaTheme="minorHAnsi" w:hAnsi="Times New Roman"/>
          <w:bCs/>
          <w:sz w:val="24"/>
          <w:szCs w:val="24"/>
          <w:lang w:val="es-MX"/>
        </w:rPr>
        <w:t>C</w:t>
      </w:r>
      <w:r w:rsidR="003D341C" w:rsidRPr="006578D8">
        <w:rPr>
          <w:rFonts w:ascii="Times New Roman" w:eastAsiaTheme="minorHAnsi" w:hAnsi="Times New Roman"/>
          <w:bCs/>
          <w:sz w:val="24"/>
          <w:szCs w:val="24"/>
          <w:lang w:val="es-MX"/>
        </w:rPr>
        <w:t>ontratación</w:t>
      </w:r>
    </w:p>
    <w:sectPr w:rsidR="0089432A" w:rsidRPr="009C42D4" w:rsidSect="00216A14">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8" w:author="Thompson, Jennelle" w:date="2018-10-25T18:04:00Z" w:initials="TJ">
    <w:p w14:paraId="78033B48" w14:textId="77777777" w:rsidR="00A14380" w:rsidRDefault="00A14380">
      <w:pPr>
        <w:pStyle w:val="CommentText"/>
      </w:pPr>
      <w:r>
        <w:rPr>
          <w:rStyle w:val="CommentReference"/>
        </w:rPr>
        <w:annotationRef/>
      </w:r>
      <w:r>
        <w:t xml:space="preserve">O la </w:t>
      </w:r>
      <w:proofErr w:type="spellStart"/>
      <w:r>
        <w:t>programación</w:t>
      </w:r>
      <w:proofErr w:type="spellEnd"/>
      <w:r>
        <w:t>?</w:t>
      </w:r>
    </w:p>
    <w:p w14:paraId="2F063C82" w14:textId="77777777" w:rsidR="00A14380" w:rsidRDefault="00A14380">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063C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063C82" w16cid:durableId="1F7C84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08A42" w14:textId="77777777" w:rsidR="00AC6182" w:rsidRDefault="00AC6182" w:rsidP="00CB28F4">
      <w:pPr>
        <w:spacing w:after="0" w:line="240" w:lineRule="auto"/>
      </w:pPr>
      <w:r>
        <w:separator/>
      </w:r>
    </w:p>
  </w:endnote>
  <w:endnote w:type="continuationSeparator" w:id="0">
    <w:p w14:paraId="3E8F3F8B" w14:textId="77777777" w:rsidR="00AC6182" w:rsidRDefault="00AC6182" w:rsidP="00CB28F4">
      <w:pPr>
        <w:spacing w:after="0" w:line="240" w:lineRule="auto"/>
      </w:pPr>
      <w:r>
        <w:continuationSeparator/>
      </w:r>
    </w:p>
  </w:endnote>
  <w:endnote w:type="continuationNotice" w:id="1">
    <w:p w14:paraId="548A7FEB" w14:textId="77777777" w:rsidR="00AC6182" w:rsidRDefault="00AC61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oberana Sans Light">
    <w:altName w:val="Soberana Sans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60767" w14:textId="77777777" w:rsidR="00116B6C" w:rsidRDefault="00116B6C">
    <w:pPr>
      <w:spacing w:after="0" w:line="240" w:lineRule="atLeas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657797"/>
      <w:docPartObj>
        <w:docPartGallery w:val="Page Numbers (Bottom of Page)"/>
        <w:docPartUnique/>
      </w:docPartObj>
    </w:sdtPr>
    <w:sdtContent>
      <w:p w14:paraId="3B4E22AB" w14:textId="77777777" w:rsidR="00116B6C" w:rsidRDefault="00185F84">
        <w:pPr>
          <w:pStyle w:val="Footer"/>
          <w:jc w:val="right"/>
        </w:pPr>
      </w:p>
    </w:sdtContent>
  </w:sdt>
  <w:p w14:paraId="3F94C533" w14:textId="77777777" w:rsidR="00116B6C" w:rsidRDefault="00116B6C">
    <w:pPr>
      <w:spacing w:after="0" w:line="240" w:lineRule="atLeas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938973"/>
      <w:docPartObj>
        <w:docPartGallery w:val="Page Numbers (Bottom of Page)"/>
        <w:docPartUnique/>
      </w:docPartObj>
    </w:sdtPr>
    <w:sdtContent>
      <w:p w14:paraId="38861A90" w14:textId="77777777" w:rsidR="00116B6C" w:rsidRDefault="00116B6C">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0BB5D777" w14:textId="77777777" w:rsidR="00116B6C" w:rsidRDefault="00116B6C">
    <w:pPr>
      <w:spacing w:after="0" w:line="24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459D1" w14:textId="77777777" w:rsidR="00AC6182" w:rsidRDefault="00AC6182" w:rsidP="00CB28F4">
      <w:pPr>
        <w:spacing w:after="0" w:line="240" w:lineRule="auto"/>
      </w:pPr>
      <w:r>
        <w:separator/>
      </w:r>
    </w:p>
  </w:footnote>
  <w:footnote w:type="continuationSeparator" w:id="0">
    <w:p w14:paraId="09E4AA8F" w14:textId="77777777" w:rsidR="00AC6182" w:rsidRDefault="00AC6182" w:rsidP="00CB28F4">
      <w:pPr>
        <w:spacing w:after="0" w:line="240" w:lineRule="auto"/>
      </w:pPr>
      <w:r>
        <w:continuationSeparator/>
      </w:r>
    </w:p>
  </w:footnote>
  <w:footnote w:type="continuationNotice" w:id="1">
    <w:p w14:paraId="72DF24FE" w14:textId="77777777" w:rsidR="00AC6182" w:rsidRDefault="00AC6182">
      <w:pPr>
        <w:spacing w:after="0" w:line="240" w:lineRule="auto"/>
      </w:pPr>
    </w:p>
  </w:footnote>
  <w:footnote w:id="2">
    <w:p w14:paraId="3D69BCD7" w14:textId="77777777" w:rsidR="00C954EB" w:rsidRPr="00C954EB" w:rsidRDefault="00C954EB" w:rsidP="00C954EB">
      <w:pPr>
        <w:pStyle w:val="FootnoteText"/>
        <w:rPr>
          <w:lang w:val="es-MX"/>
        </w:rPr>
      </w:pPr>
      <w:r>
        <w:rPr>
          <w:rStyle w:val="FootnoteReference"/>
        </w:rPr>
        <w:footnoteRef/>
      </w:r>
      <w:r w:rsidRPr="00C954EB">
        <w:rPr>
          <w:lang w:val="es-MX"/>
        </w:rPr>
        <w:t xml:space="preserve"> Normas Generales BID de junio de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D933C" w14:textId="77777777" w:rsidR="00116B6C" w:rsidRDefault="00116B6C">
    <w:pPr>
      <w:spacing w:after="0" w:line="200" w:lineRule="exac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05730" w14:textId="77777777" w:rsidR="00116B6C" w:rsidRDefault="00116B6C" w:rsidP="0012678B">
    <w:pPr>
      <w:pStyle w:val="Header"/>
      <w:framePr w:wrap="around" w:vAnchor="text" w:hAnchor="margin" w:xAlign="right" w:y="1"/>
      <w:rPr>
        <w:rStyle w:val="PageNumber"/>
      </w:rPr>
    </w:pPr>
  </w:p>
  <w:p w14:paraId="6CADCA9D" w14:textId="77777777" w:rsidR="00116B6C" w:rsidRDefault="00116B6C" w:rsidP="0012678B">
    <w:pPr>
      <w:spacing w:after="0" w:line="200" w:lineRule="exact"/>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065C"/>
    <w:multiLevelType w:val="singleLevel"/>
    <w:tmpl w:val="4104ACAE"/>
    <w:lvl w:ilvl="0">
      <w:start w:val="1"/>
      <w:numFmt w:val="bullet"/>
      <w:pStyle w:val="Caption"/>
      <w:lvlText w:val=""/>
      <w:lvlJc w:val="left"/>
      <w:pPr>
        <w:tabs>
          <w:tab w:val="num" w:pos="432"/>
        </w:tabs>
        <w:ind w:left="432" w:hanging="432"/>
      </w:pPr>
      <w:rPr>
        <w:rFonts w:ascii="Wingdings" w:hAnsi="Wingdings" w:hint="default"/>
      </w:rPr>
    </w:lvl>
  </w:abstractNum>
  <w:abstractNum w:abstractNumId="1" w15:restartNumberingAfterBreak="0">
    <w:nsid w:val="086A02EA"/>
    <w:multiLevelType w:val="hybridMultilevel"/>
    <w:tmpl w:val="1730EE34"/>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089904C6"/>
    <w:multiLevelType w:val="hybridMultilevel"/>
    <w:tmpl w:val="D71E17DC"/>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74890"/>
    <w:multiLevelType w:val="hybridMultilevel"/>
    <w:tmpl w:val="E63C4876"/>
    <w:lvl w:ilvl="0" w:tplc="079C2E46">
      <w:start w:val="1"/>
      <w:numFmt w:val="lowerRoman"/>
      <w:lvlText w:val="%1)"/>
      <w:lvlJc w:val="left"/>
      <w:pPr>
        <w:ind w:left="1429" w:hanging="360"/>
      </w:pPr>
      <w:rPr>
        <w:rFonts w:ascii="Times New Roman" w:eastAsia="Times New Roman" w:hAnsi="Times New Roman" w:cs="Times New Roman" w:hint="default"/>
        <w:b w:val="0"/>
        <w:color w:val="auto"/>
        <w:sz w:val="22"/>
        <w:u w:val="none"/>
      </w:rPr>
    </w:lvl>
    <w:lvl w:ilvl="1" w:tplc="82906A9C" w:tentative="1">
      <w:start w:val="1"/>
      <w:numFmt w:val="bullet"/>
      <w:lvlText w:val="o"/>
      <w:lvlJc w:val="left"/>
      <w:pPr>
        <w:ind w:left="2149" w:hanging="360"/>
      </w:pPr>
      <w:rPr>
        <w:rFonts w:ascii="Courier New" w:hAnsi="Courier New" w:cs="Courier New" w:hint="default"/>
      </w:rPr>
    </w:lvl>
    <w:lvl w:ilvl="2" w:tplc="76BCAA36" w:tentative="1">
      <w:start w:val="1"/>
      <w:numFmt w:val="bullet"/>
      <w:lvlText w:val=""/>
      <w:lvlJc w:val="left"/>
      <w:pPr>
        <w:ind w:left="2869" w:hanging="360"/>
      </w:pPr>
      <w:rPr>
        <w:rFonts w:ascii="Wingdings" w:hAnsi="Wingdings" w:hint="default"/>
      </w:rPr>
    </w:lvl>
    <w:lvl w:ilvl="3" w:tplc="7DF2132A" w:tentative="1">
      <w:start w:val="1"/>
      <w:numFmt w:val="bullet"/>
      <w:lvlText w:val=""/>
      <w:lvlJc w:val="left"/>
      <w:pPr>
        <w:ind w:left="3589" w:hanging="360"/>
      </w:pPr>
      <w:rPr>
        <w:rFonts w:ascii="Symbol" w:hAnsi="Symbol" w:hint="default"/>
      </w:rPr>
    </w:lvl>
    <w:lvl w:ilvl="4" w:tplc="B224802A" w:tentative="1">
      <w:start w:val="1"/>
      <w:numFmt w:val="bullet"/>
      <w:lvlText w:val="o"/>
      <w:lvlJc w:val="left"/>
      <w:pPr>
        <w:ind w:left="4309" w:hanging="360"/>
      </w:pPr>
      <w:rPr>
        <w:rFonts w:ascii="Courier New" w:hAnsi="Courier New" w:cs="Courier New" w:hint="default"/>
      </w:rPr>
    </w:lvl>
    <w:lvl w:ilvl="5" w:tplc="60309B26" w:tentative="1">
      <w:start w:val="1"/>
      <w:numFmt w:val="bullet"/>
      <w:lvlText w:val=""/>
      <w:lvlJc w:val="left"/>
      <w:pPr>
        <w:ind w:left="5029" w:hanging="360"/>
      </w:pPr>
      <w:rPr>
        <w:rFonts w:ascii="Wingdings" w:hAnsi="Wingdings" w:hint="default"/>
      </w:rPr>
    </w:lvl>
    <w:lvl w:ilvl="6" w:tplc="B1B60C38" w:tentative="1">
      <w:start w:val="1"/>
      <w:numFmt w:val="bullet"/>
      <w:lvlText w:val=""/>
      <w:lvlJc w:val="left"/>
      <w:pPr>
        <w:ind w:left="5749" w:hanging="360"/>
      </w:pPr>
      <w:rPr>
        <w:rFonts w:ascii="Symbol" w:hAnsi="Symbol" w:hint="default"/>
      </w:rPr>
    </w:lvl>
    <w:lvl w:ilvl="7" w:tplc="3E304C84" w:tentative="1">
      <w:start w:val="1"/>
      <w:numFmt w:val="bullet"/>
      <w:lvlText w:val="o"/>
      <w:lvlJc w:val="left"/>
      <w:pPr>
        <w:ind w:left="6469" w:hanging="360"/>
      </w:pPr>
      <w:rPr>
        <w:rFonts w:ascii="Courier New" w:hAnsi="Courier New" w:cs="Courier New" w:hint="default"/>
      </w:rPr>
    </w:lvl>
    <w:lvl w:ilvl="8" w:tplc="F3222038" w:tentative="1">
      <w:start w:val="1"/>
      <w:numFmt w:val="bullet"/>
      <w:lvlText w:val=""/>
      <w:lvlJc w:val="left"/>
      <w:pPr>
        <w:ind w:left="7189" w:hanging="360"/>
      </w:pPr>
      <w:rPr>
        <w:rFonts w:ascii="Wingdings" w:hAnsi="Wingdings" w:hint="default"/>
      </w:rPr>
    </w:lvl>
  </w:abstractNum>
  <w:abstractNum w:abstractNumId="4" w15:restartNumberingAfterBreak="0">
    <w:nsid w:val="191B4519"/>
    <w:multiLevelType w:val="hybridMultilevel"/>
    <w:tmpl w:val="2F52CCDA"/>
    <w:lvl w:ilvl="0" w:tplc="7A9AF7F2">
      <w:start w:val="1"/>
      <w:numFmt w:val="decimal"/>
      <w:lvlText w:val="%1."/>
      <w:lvlJc w:val="left"/>
      <w:pPr>
        <w:ind w:left="508"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19463A76"/>
    <w:multiLevelType w:val="hybridMultilevel"/>
    <w:tmpl w:val="E8DE1192"/>
    <w:lvl w:ilvl="0" w:tplc="B0F41558">
      <w:start w:val="1"/>
      <w:numFmt w:val="bullet"/>
      <w:lvlText w:val=""/>
      <w:lvlJc w:val="left"/>
      <w:pPr>
        <w:ind w:left="720" w:hanging="360"/>
      </w:pPr>
      <w:rPr>
        <w:rFonts w:ascii="Symbol" w:hAnsi="Symbol" w:hint="default"/>
        <w:sz w:val="2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 w15:restartNumberingAfterBreak="0">
    <w:nsid w:val="234C55CA"/>
    <w:multiLevelType w:val="hybridMultilevel"/>
    <w:tmpl w:val="3A96FBEA"/>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127F5"/>
    <w:multiLevelType w:val="hybridMultilevel"/>
    <w:tmpl w:val="3DEE254A"/>
    <w:lvl w:ilvl="0" w:tplc="FE6E4BF4">
      <w:start w:val="1"/>
      <w:numFmt w:val="low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35EDB"/>
    <w:multiLevelType w:val="hybridMultilevel"/>
    <w:tmpl w:val="3542B464"/>
    <w:lvl w:ilvl="0" w:tplc="0C2422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2456E"/>
    <w:multiLevelType w:val="hybridMultilevel"/>
    <w:tmpl w:val="55784480"/>
    <w:lvl w:ilvl="0" w:tplc="C16A88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205FAD"/>
    <w:multiLevelType w:val="hybridMultilevel"/>
    <w:tmpl w:val="E96EDA66"/>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56822"/>
    <w:multiLevelType w:val="hybridMultilevel"/>
    <w:tmpl w:val="EF6E0848"/>
    <w:lvl w:ilvl="0" w:tplc="29504FCA">
      <w:start w:val="1"/>
      <w:numFmt w:val="lowerRoman"/>
      <w:lvlText w:val="%1)"/>
      <w:lvlJc w:val="left"/>
      <w:pPr>
        <w:ind w:left="1080" w:hanging="72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921878"/>
    <w:multiLevelType w:val="multilevel"/>
    <w:tmpl w:val="DCBCBC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E369DE"/>
    <w:multiLevelType w:val="hybridMultilevel"/>
    <w:tmpl w:val="067293B0"/>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513F9E"/>
    <w:multiLevelType w:val="hybridMultilevel"/>
    <w:tmpl w:val="04F8DC00"/>
    <w:lvl w:ilvl="0" w:tplc="E56C14C8">
      <w:start w:val="1"/>
      <w:numFmt w:val="bullet"/>
      <w:lvlText w:val=""/>
      <w:lvlJc w:val="left"/>
      <w:pPr>
        <w:ind w:left="720" w:hanging="360"/>
      </w:pPr>
      <w:rPr>
        <w:rFonts w:ascii="Symbol" w:hAnsi="Symbol" w:hint="default"/>
        <w:sz w:val="20"/>
      </w:rPr>
    </w:lvl>
    <w:lvl w:ilvl="1" w:tplc="ABBA6C1C" w:tentative="1">
      <w:start w:val="1"/>
      <w:numFmt w:val="bullet"/>
      <w:lvlText w:val="o"/>
      <w:lvlJc w:val="left"/>
      <w:pPr>
        <w:ind w:left="1440" w:hanging="360"/>
      </w:pPr>
      <w:rPr>
        <w:rFonts w:ascii="Courier New" w:hAnsi="Courier New" w:hint="default"/>
      </w:rPr>
    </w:lvl>
    <w:lvl w:ilvl="2" w:tplc="E9EA5FD4" w:tentative="1">
      <w:start w:val="1"/>
      <w:numFmt w:val="bullet"/>
      <w:lvlText w:val=""/>
      <w:lvlJc w:val="left"/>
      <w:pPr>
        <w:ind w:left="2160" w:hanging="360"/>
      </w:pPr>
      <w:rPr>
        <w:rFonts w:ascii="Wingdings" w:hAnsi="Wingdings" w:hint="default"/>
      </w:rPr>
    </w:lvl>
    <w:lvl w:ilvl="3" w:tplc="B6B0EF4E" w:tentative="1">
      <w:start w:val="1"/>
      <w:numFmt w:val="bullet"/>
      <w:lvlText w:val=""/>
      <w:lvlJc w:val="left"/>
      <w:pPr>
        <w:ind w:left="2880" w:hanging="360"/>
      </w:pPr>
      <w:rPr>
        <w:rFonts w:ascii="Symbol" w:hAnsi="Symbol" w:hint="default"/>
      </w:rPr>
    </w:lvl>
    <w:lvl w:ilvl="4" w:tplc="20D028EE" w:tentative="1">
      <w:start w:val="1"/>
      <w:numFmt w:val="bullet"/>
      <w:lvlText w:val="o"/>
      <w:lvlJc w:val="left"/>
      <w:pPr>
        <w:ind w:left="3600" w:hanging="360"/>
      </w:pPr>
      <w:rPr>
        <w:rFonts w:ascii="Courier New" w:hAnsi="Courier New" w:hint="default"/>
      </w:rPr>
    </w:lvl>
    <w:lvl w:ilvl="5" w:tplc="BDB2DFC8" w:tentative="1">
      <w:start w:val="1"/>
      <w:numFmt w:val="bullet"/>
      <w:lvlText w:val=""/>
      <w:lvlJc w:val="left"/>
      <w:pPr>
        <w:ind w:left="4320" w:hanging="360"/>
      </w:pPr>
      <w:rPr>
        <w:rFonts w:ascii="Wingdings" w:hAnsi="Wingdings" w:hint="default"/>
      </w:rPr>
    </w:lvl>
    <w:lvl w:ilvl="6" w:tplc="9F389A92" w:tentative="1">
      <w:start w:val="1"/>
      <w:numFmt w:val="bullet"/>
      <w:lvlText w:val=""/>
      <w:lvlJc w:val="left"/>
      <w:pPr>
        <w:ind w:left="5040" w:hanging="360"/>
      </w:pPr>
      <w:rPr>
        <w:rFonts w:ascii="Symbol" w:hAnsi="Symbol" w:hint="default"/>
      </w:rPr>
    </w:lvl>
    <w:lvl w:ilvl="7" w:tplc="517A4F04" w:tentative="1">
      <w:start w:val="1"/>
      <w:numFmt w:val="bullet"/>
      <w:lvlText w:val="o"/>
      <w:lvlJc w:val="left"/>
      <w:pPr>
        <w:ind w:left="5760" w:hanging="360"/>
      </w:pPr>
      <w:rPr>
        <w:rFonts w:ascii="Courier New" w:hAnsi="Courier New" w:hint="default"/>
      </w:rPr>
    </w:lvl>
    <w:lvl w:ilvl="8" w:tplc="A96E63C6" w:tentative="1">
      <w:start w:val="1"/>
      <w:numFmt w:val="bullet"/>
      <w:lvlText w:val=""/>
      <w:lvlJc w:val="left"/>
      <w:pPr>
        <w:ind w:left="6480" w:hanging="360"/>
      </w:pPr>
      <w:rPr>
        <w:rFonts w:ascii="Wingdings" w:hAnsi="Wingdings" w:hint="default"/>
      </w:rPr>
    </w:lvl>
  </w:abstractNum>
  <w:abstractNum w:abstractNumId="15" w15:restartNumberingAfterBreak="0">
    <w:nsid w:val="47647F78"/>
    <w:multiLevelType w:val="hybridMultilevel"/>
    <w:tmpl w:val="920EAAFE"/>
    <w:lvl w:ilvl="0" w:tplc="441A25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8B1477"/>
    <w:multiLevelType w:val="multilevel"/>
    <w:tmpl w:val="A97A32F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7" w15:restartNumberingAfterBreak="0">
    <w:nsid w:val="4E83396F"/>
    <w:multiLevelType w:val="hybridMultilevel"/>
    <w:tmpl w:val="3BA492B6"/>
    <w:lvl w:ilvl="0" w:tplc="237473FA">
      <w:start w:val="1"/>
      <w:numFmt w:val="bullet"/>
      <w:lvlText w:val=""/>
      <w:lvlJc w:val="left"/>
      <w:pPr>
        <w:ind w:left="720" w:hanging="360"/>
      </w:pPr>
      <w:rPr>
        <w:rFonts w:ascii="Wingdings" w:hAnsi="Wingdings" w:hint="default"/>
      </w:rPr>
    </w:lvl>
    <w:lvl w:ilvl="1" w:tplc="C3065930" w:tentative="1">
      <w:start w:val="1"/>
      <w:numFmt w:val="bullet"/>
      <w:lvlText w:val="o"/>
      <w:lvlJc w:val="left"/>
      <w:pPr>
        <w:ind w:left="1440" w:hanging="360"/>
      </w:pPr>
      <w:rPr>
        <w:rFonts w:ascii="Courier New" w:hAnsi="Courier New" w:cs="Courier New" w:hint="default"/>
      </w:rPr>
    </w:lvl>
    <w:lvl w:ilvl="2" w:tplc="FF1C603A" w:tentative="1">
      <w:start w:val="1"/>
      <w:numFmt w:val="bullet"/>
      <w:lvlText w:val=""/>
      <w:lvlJc w:val="left"/>
      <w:pPr>
        <w:ind w:left="2160" w:hanging="360"/>
      </w:pPr>
      <w:rPr>
        <w:rFonts w:ascii="Wingdings" w:hAnsi="Wingdings" w:hint="default"/>
      </w:rPr>
    </w:lvl>
    <w:lvl w:ilvl="3" w:tplc="ED301314" w:tentative="1">
      <w:start w:val="1"/>
      <w:numFmt w:val="bullet"/>
      <w:lvlText w:val=""/>
      <w:lvlJc w:val="left"/>
      <w:pPr>
        <w:ind w:left="2880" w:hanging="360"/>
      </w:pPr>
      <w:rPr>
        <w:rFonts w:ascii="Symbol" w:hAnsi="Symbol" w:hint="default"/>
      </w:rPr>
    </w:lvl>
    <w:lvl w:ilvl="4" w:tplc="25D021D0" w:tentative="1">
      <w:start w:val="1"/>
      <w:numFmt w:val="bullet"/>
      <w:lvlText w:val="o"/>
      <w:lvlJc w:val="left"/>
      <w:pPr>
        <w:ind w:left="3600" w:hanging="360"/>
      </w:pPr>
      <w:rPr>
        <w:rFonts w:ascii="Courier New" w:hAnsi="Courier New" w:cs="Courier New" w:hint="default"/>
      </w:rPr>
    </w:lvl>
    <w:lvl w:ilvl="5" w:tplc="B35A1B8C" w:tentative="1">
      <w:start w:val="1"/>
      <w:numFmt w:val="bullet"/>
      <w:lvlText w:val=""/>
      <w:lvlJc w:val="left"/>
      <w:pPr>
        <w:ind w:left="4320" w:hanging="360"/>
      </w:pPr>
      <w:rPr>
        <w:rFonts w:ascii="Wingdings" w:hAnsi="Wingdings" w:hint="default"/>
      </w:rPr>
    </w:lvl>
    <w:lvl w:ilvl="6" w:tplc="1CB49042" w:tentative="1">
      <w:start w:val="1"/>
      <w:numFmt w:val="bullet"/>
      <w:lvlText w:val=""/>
      <w:lvlJc w:val="left"/>
      <w:pPr>
        <w:ind w:left="5040" w:hanging="360"/>
      </w:pPr>
      <w:rPr>
        <w:rFonts w:ascii="Symbol" w:hAnsi="Symbol" w:hint="default"/>
      </w:rPr>
    </w:lvl>
    <w:lvl w:ilvl="7" w:tplc="B5F2BA44" w:tentative="1">
      <w:start w:val="1"/>
      <w:numFmt w:val="bullet"/>
      <w:lvlText w:val="o"/>
      <w:lvlJc w:val="left"/>
      <w:pPr>
        <w:ind w:left="5760" w:hanging="360"/>
      </w:pPr>
      <w:rPr>
        <w:rFonts w:ascii="Courier New" w:hAnsi="Courier New" w:cs="Courier New" w:hint="default"/>
      </w:rPr>
    </w:lvl>
    <w:lvl w:ilvl="8" w:tplc="3AC2A6B6" w:tentative="1">
      <w:start w:val="1"/>
      <w:numFmt w:val="bullet"/>
      <w:lvlText w:val=""/>
      <w:lvlJc w:val="left"/>
      <w:pPr>
        <w:ind w:left="6480" w:hanging="360"/>
      </w:pPr>
      <w:rPr>
        <w:rFonts w:ascii="Wingdings" w:hAnsi="Wingdings" w:hint="default"/>
      </w:rPr>
    </w:lvl>
  </w:abstractNum>
  <w:abstractNum w:abstractNumId="18" w15:restartNumberingAfterBreak="0">
    <w:nsid w:val="537D182C"/>
    <w:multiLevelType w:val="hybridMultilevel"/>
    <w:tmpl w:val="9D041A2C"/>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2255F4"/>
    <w:multiLevelType w:val="multilevel"/>
    <w:tmpl w:val="54989E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560C27"/>
    <w:multiLevelType w:val="hybridMultilevel"/>
    <w:tmpl w:val="CA0CC18E"/>
    <w:lvl w:ilvl="0" w:tplc="6CCC3530">
      <w:start w:val="1"/>
      <w:numFmt w:val="lowerRoman"/>
      <w:lvlText w:val="%1)"/>
      <w:lvlJc w:val="left"/>
      <w:pPr>
        <w:ind w:left="1440" w:hanging="360"/>
      </w:pPr>
      <w:rPr>
        <w:rFonts w:ascii="Times New Roman" w:eastAsia="Times New Roman" w:hAnsi="Times New Roman" w:cs="Times New Roman"/>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1" w15:restartNumberingAfterBreak="0">
    <w:nsid w:val="565F5296"/>
    <w:multiLevelType w:val="hybridMultilevel"/>
    <w:tmpl w:val="CA0CC18E"/>
    <w:lvl w:ilvl="0" w:tplc="6CCC3530">
      <w:start w:val="1"/>
      <w:numFmt w:val="lowerRoman"/>
      <w:lvlText w:val="%1)"/>
      <w:lvlJc w:val="left"/>
      <w:pPr>
        <w:ind w:left="1440" w:hanging="360"/>
      </w:pPr>
      <w:rPr>
        <w:rFonts w:ascii="Times New Roman" w:eastAsia="Times New Roman" w:hAnsi="Times New Roman" w:cs="Times New Roman"/>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2" w15:restartNumberingAfterBreak="0">
    <w:nsid w:val="5E66492D"/>
    <w:multiLevelType w:val="hybridMultilevel"/>
    <w:tmpl w:val="263AECBE"/>
    <w:lvl w:ilvl="0" w:tplc="E9F861DC">
      <w:start w:val="7"/>
      <w:numFmt w:val="bullet"/>
      <w:pStyle w:val="Sec1-Clauses"/>
      <w:lvlText w:val="-"/>
      <w:lvlJc w:val="left"/>
      <w:pPr>
        <w:ind w:left="72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EA73A6C"/>
    <w:multiLevelType w:val="hybridMultilevel"/>
    <w:tmpl w:val="DD5A4238"/>
    <w:lvl w:ilvl="0" w:tplc="6CCC3530">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74C74592"/>
    <w:multiLevelType w:val="multilevel"/>
    <w:tmpl w:val="68EA48FE"/>
    <w:lvl w:ilvl="0">
      <w:start w:val="1"/>
      <w:numFmt w:val="upperRoman"/>
      <w:pStyle w:val="Heading1"/>
      <w:lvlText w:val="%1."/>
      <w:lvlJc w:val="left"/>
      <w:pPr>
        <w:tabs>
          <w:tab w:val="num" w:pos="5180"/>
        </w:tabs>
        <w:ind w:left="4820" w:firstLine="0"/>
      </w:pPr>
      <w:rPr>
        <w:i w:val="0"/>
        <w:sz w:val="28"/>
      </w:rPr>
    </w:lvl>
    <w:lvl w:ilvl="1">
      <w:start w:val="1"/>
      <w:numFmt w:val="upperLetter"/>
      <w:pStyle w:val="Heading2"/>
      <w:lvlText w:val="%2."/>
      <w:lvlJc w:val="left"/>
      <w:pPr>
        <w:tabs>
          <w:tab w:val="num" w:pos="4410"/>
        </w:tabs>
        <w:ind w:left="4050" w:firstLine="0"/>
      </w:pPr>
      <w:rPr>
        <w:i w:val="0"/>
      </w:rPr>
    </w:lvl>
    <w:lvl w:ilvl="2">
      <w:start w:val="1"/>
      <w:numFmt w:val="decimal"/>
      <w:pStyle w:val="Heading3"/>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rPr>
        <w:rFonts w:ascii="Times New Roman" w:eastAsia="Times New Roman" w:hAnsi="Times New Roman" w:cs="Times New Roman"/>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5830245"/>
    <w:multiLevelType w:val="hybridMultilevel"/>
    <w:tmpl w:val="218C3808"/>
    <w:lvl w:ilvl="0" w:tplc="1342364A">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4C0D04"/>
    <w:multiLevelType w:val="multilevel"/>
    <w:tmpl w:val="2B72040E"/>
    <w:lvl w:ilvl="0">
      <w:start w:val="1"/>
      <w:numFmt w:val="decimal"/>
      <w:lvlText w:val="%1"/>
      <w:lvlJc w:val="left"/>
      <w:pPr>
        <w:ind w:left="360" w:hanging="360"/>
      </w:pPr>
      <w:rPr>
        <w:rFonts w:cs="Times New Roman" w:hint="default"/>
      </w:rPr>
    </w:lvl>
    <w:lvl w:ilvl="1">
      <w:start w:val="1"/>
      <w:numFmt w:val="decimal"/>
      <w:lvlText w:val="%1.%2"/>
      <w:lvlJc w:val="left"/>
      <w:pPr>
        <w:ind w:left="480" w:hanging="360"/>
      </w:pPr>
      <w:rPr>
        <w:rFonts w:cs="Times New Roman" w:hint="default"/>
      </w:rPr>
    </w:lvl>
    <w:lvl w:ilvl="2">
      <w:start w:val="1"/>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27" w15:restartNumberingAfterBreak="0">
    <w:nsid w:val="7660156C"/>
    <w:multiLevelType w:val="multilevel"/>
    <w:tmpl w:val="F9DE4784"/>
    <w:lvl w:ilvl="0">
      <w:start w:val="3"/>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67E09A5"/>
    <w:multiLevelType w:val="hybridMultilevel"/>
    <w:tmpl w:val="C0AC264E"/>
    <w:lvl w:ilvl="0" w:tplc="4CF009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2B06B6"/>
    <w:multiLevelType w:val="hybridMultilevel"/>
    <w:tmpl w:val="DB40BA02"/>
    <w:lvl w:ilvl="0" w:tplc="41D4EC78">
      <w:start w:val="1"/>
      <w:numFmt w:val="lowerRoman"/>
      <w:lvlText w:val="%1)"/>
      <w:lvlJc w:val="left"/>
      <w:pPr>
        <w:ind w:left="1620" w:hanging="72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774A1A0B"/>
    <w:multiLevelType w:val="hybridMultilevel"/>
    <w:tmpl w:val="C6843184"/>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0"/>
  </w:num>
  <w:num w:numId="3">
    <w:abstractNumId w:val="26"/>
  </w:num>
  <w:num w:numId="4">
    <w:abstractNumId w:val="29"/>
  </w:num>
  <w:num w:numId="5">
    <w:abstractNumId w:val="22"/>
  </w:num>
  <w:num w:numId="6">
    <w:abstractNumId w:val="9"/>
  </w:num>
  <w:num w:numId="7">
    <w:abstractNumId w:val="23"/>
  </w:num>
  <w:num w:numId="8">
    <w:abstractNumId w:val="17"/>
  </w:num>
  <w:num w:numId="9">
    <w:abstractNumId w:val="14"/>
  </w:num>
  <w:num w:numId="10">
    <w:abstractNumId w:val="5"/>
  </w:num>
  <w:num w:numId="11">
    <w:abstractNumId w:val="16"/>
  </w:num>
  <w:num w:numId="12">
    <w:abstractNumId w:val="11"/>
  </w:num>
  <w:num w:numId="13">
    <w:abstractNumId w:val="27"/>
  </w:num>
  <w:num w:numId="14">
    <w:abstractNumId w:val="3"/>
  </w:num>
  <w:num w:numId="15">
    <w:abstractNumId w:val="20"/>
  </w:num>
  <w:num w:numId="16">
    <w:abstractNumId w:val="15"/>
  </w:num>
  <w:num w:numId="17">
    <w:abstractNumId w:val="28"/>
  </w:num>
  <w:num w:numId="18">
    <w:abstractNumId w:val="7"/>
  </w:num>
  <w:num w:numId="19">
    <w:abstractNumId w:val="25"/>
  </w:num>
  <w:num w:numId="20">
    <w:abstractNumId w:val="8"/>
  </w:num>
  <w:num w:numId="21">
    <w:abstractNumId w:val="10"/>
  </w:num>
  <w:num w:numId="22">
    <w:abstractNumId w:val="6"/>
  </w:num>
  <w:num w:numId="23">
    <w:abstractNumId w:val="13"/>
  </w:num>
  <w:num w:numId="24">
    <w:abstractNumId w:val="18"/>
  </w:num>
  <w:num w:numId="25">
    <w:abstractNumId w:val="30"/>
  </w:num>
  <w:num w:numId="26">
    <w:abstractNumId w:val="2"/>
  </w:num>
  <w:num w:numId="27">
    <w:abstractNumId w:val="21"/>
  </w:num>
  <w:num w:numId="28">
    <w:abstractNumId w:val="4"/>
  </w:num>
  <w:num w:numId="29">
    <w:abstractNumId w:val="1"/>
  </w:num>
  <w:num w:numId="30">
    <w:abstractNumId w:val="19"/>
  </w:num>
  <w:num w:numId="31">
    <w:abstractNumId w:val="1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ompson, Jennelle">
    <w15:presenceInfo w15:providerId="AD" w15:userId="S::JENNELLET@iadb.org::d99995d3-b8c3-4000-9929-919e8984cd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8F4"/>
    <w:rsid w:val="0000268D"/>
    <w:rsid w:val="000046FE"/>
    <w:rsid w:val="0000783B"/>
    <w:rsid w:val="00010DDB"/>
    <w:rsid w:val="00012284"/>
    <w:rsid w:val="00013118"/>
    <w:rsid w:val="000161CB"/>
    <w:rsid w:val="00016425"/>
    <w:rsid w:val="00016901"/>
    <w:rsid w:val="00022F5F"/>
    <w:rsid w:val="00024D45"/>
    <w:rsid w:val="00025E46"/>
    <w:rsid w:val="00034CA8"/>
    <w:rsid w:val="000379A6"/>
    <w:rsid w:val="00042409"/>
    <w:rsid w:val="00043A8A"/>
    <w:rsid w:val="00052895"/>
    <w:rsid w:val="00053EF2"/>
    <w:rsid w:val="000548CC"/>
    <w:rsid w:val="00056333"/>
    <w:rsid w:val="000602F6"/>
    <w:rsid w:val="00060676"/>
    <w:rsid w:val="00064127"/>
    <w:rsid w:val="00064DDE"/>
    <w:rsid w:val="00064E43"/>
    <w:rsid w:val="000651E9"/>
    <w:rsid w:val="000655DB"/>
    <w:rsid w:val="00065A85"/>
    <w:rsid w:val="00066193"/>
    <w:rsid w:val="0006733A"/>
    <w:rsid w:val="000700EC"/>
    <w:rsid w:val="00070C91"/>
    <w:rsid w:val="00071F00"/>
    <w:rsid w:val="0007750F"/>
    <w:rsid w:val="00083B40"/>
    <w:rsid w:val="00084A8B"/>
    <w:rsid w:val="00087367"/>
    <w:rsid w:val="000877C3"/>
    <w:rsid w:val="0008791B"/>
    <w:rsid w:val="00087B3B"/>
    <w:rsid w:val="00092742"/>
    <w:rsid w:val="0009368C"/>
    <w:rsid w:val="0009409B"/>
    <w:rsid w:val="0009411E"/>
    <w:rsid w:val="000969D2"/>
    <w:rsid w:val="00097FAC"/>
    <w:rsid w:val="000B038E"/>
    <w:rsid w:val="000B0F1B"/>
    <w:rsid w:val="000B4296"/>
    <w:rsid w:val="000B575C"/>
    <w:rsid w:val="000B671D"/>
    <w:rsid w:val="000B76AC"/>
    <w:rsid w:val="000C38BE"/>
    <w:rsid w:val="000C5A71"/>
    <w:rsid w:val="000C5F00"/>
    <w:rsid w:val="000D190C"/>
    <w:rsid w:val="000D281B"/>
    <w:rsid w:val="000D34EB"/>
    <w:rsid w:val="000D76EA"/>
    <w:rsid w:val="000E1042"/>
    <w:rsid w:val="000E3221"/>
    <w:rsid w:val="000E74C6"/>
    <w:rsid w:val="000F0077"/>
    <w:rsid w:val="000F06D3"/>
    <w:rsid w:val="000F0781"/>
    <w:rsid w:val="000F2E94"/>
    <w:rsid w:val="000F3EBB"/>
    <w:rsid w:val="000F5468"/>
    <w:rsid w:val="00100538"/>
    <w:rsid w:val="00100BEF"/>
    <w:rsid w:val="0010141F"/>
    <w:rsid w:val="00101F02"/>
    <w:rsid w:val="00102B73"/>
    <w:rsid w:val="001057D8"/>
    <w:rsid w:val="0010676E"/>
    <w:rsid w:val="00110B24"/>
    <w:rsid w:val="00113F40"/>
    <w:rsid w:val="00116B6C"/>
    <w:rsid w:val="00116E09"/>
    <w:rsid w:val="00117178"/>
    <w:rsid w:val="001251F6"/>
    <w:rsid w:val="0012678B"/>
    <w:rsid w:val="00130F45"/>
    <w:rsid w:val="0013276E"/>
    <w:rsid w:val="00135072"/>
    <w:rsid w:val="00140135"/>
    <w:rsid w:val="00141D15"/>
    <w:rsid w:val="00141DA2"/>
    <w:rsid w:val="001433D2"/>
    <w:rsid w:val="00143617"/>
    <w:rsid w:val="001437CB"/>
    <w:rsid w:val="00145434"/>
    <w:rsid w:val="00145EF6"/>
    <w:rsid w:val="001502F0"/>
    <w:rsid w:val="00151E0F"/>
    <w:rsid w:val="0015775D"/>
    <w:rsid w:val="001616CD"/>
    <w:rsid w:val="00161865"/>
    <w:rsid w:val="001702C3"/>
    <w:rsid w:val="001702C5"/>
    <w:rsid w:val="00172E18"/>
    <w:rsid w:val="00175162"/>
    <w:rsid w:val="00180BEE"/>
    <w:rsid w:val="00181482"/>
    <w:rsid w:val="0018319F"/>
    <w:rsid w:val="00185F84"/>
    <w:rsid w:val="00187AD1"/>
    <w:rsid w:val="00190033"/>
    <w:rsid w:val="00195D63"/>
    <w:rsid w:val="001A1426"/>
    <w:rsid w:val="001A2AD6"/>
    <w:rsid w:val="001A58C6"/>
    <w:rsid w:val="001A5E89"/>
    <w:rsid w:val="001A6308"/>
    <w:rsid w:val="001A636D"/>
    <w:rsid w:val="001A688B"/>
    <w:rsid w:val="001B440E"/>
    <w:rsid w:val="001B5D37"/>
    <w:rsid w:val="001B6ADD"/>
    <w:rsid w:val="001B6AFB"/>
    <w:rsid w:val="001B7952"/>
    <w:rsid w:val="001B7D45"/>
    <w:rsid w:val="001C50D6"/>
    <w:rsid w:val="001C7047"/>
    <w:rsid w:val="001C7DE3"/>
    <w:rsid w:val="001D0B86"/>
    <w:rsid w:val="001D284A"/>
    <w:rsid w:val="001E0B23"/>
    <w:rsid w:val="001E1451"/>
    <w:rsid w:val="001E1C04"/>
    <w:rsid w:val="001E2A0F"/>
    <w:rsid w:val="001E6F28"/>
    <w:rsid w:val="001E73EC"/>
    <w:rsid w:val="001E78DD"/>
    <w:rsid w:val="001F107A"/>
    <w:rsid w:val="001F1AC9"/>
    <w:rsid w:val="001F6479"/>
    <w:rsid w:val="001F76B7"/>
    <w:rsid w:val="002000C6"/>
    <w:rsid w:val="00201EA4"/>
    <w:rsid w:val="0020366B"/>
    <w:rsid w:val="00205098"/>
    <w:rsid w:val="00206BCE"/>
    <w:rsid w:val="00210D7F"/>
    <w:rsid w:val="00213C11"/>
    <w:rsid w:val="00216A14"/>
    <w:rsid w:val="002212FD"/>
    <w:rsid w:val="002355DD"/>
    <w:rsid w:val="00241CB5"/>
    <w:rsid w:val="00242417"/>
    <w:rsid w:val="00242CB4"/>
    <w:rsid w:val="00244E13"/>
    <w:rsid w:val="00251C0E"/>
    <w:rsid w:val="00260FD1"/>
    <w:rsid w:val="00262410"/>
    <w:rsid w:val="00270F57"/>
    <w:rsid w:val="0027104A"/>
    <w:rsid w:val="00271F1A"/>
    <w:rsid w:val="00272B41"/>
    <w:rsid w:val="002740A6"/>
    <w:rsid w:val="002747BF"/>
    <w:rsid w:val="0027670C"/>
    <w:rsid w:val="002767E8"/>
    <w:rsid w:val="00276DF1"/>
    <w:rsid w:val="00277270"/>
    <w:rsid w:val="00277B29"/>
    <w:rsid w:val="00280DE4"/>
    <w:rsid w:val="002848D3"/>
    <w:rsid w:val="00286D9F"/>
    <w:rsid w:val="00287985"/>
    <w:rsid w:val="00291234"/>
    <w:rsid w:val="002A10FC"/>
    <w:rsid w:val="002A11F4"/>
    <w:rsid w:val="002A2F83"/>
    <w:rsid w:val="002B2A21"/>
    <w:rsid w:val="002B2F37"/>
    <w:rsid w:val="002B3C78"/>
    <w:rsid w:val="002B716A"/>
    <w:rsid w:val="002C232A"/>
    <w:rsid w:val="002C2B50"/>
    <w:rsid w:val="002C55DB"/>
    <w:rsid w:val="002D0F49"/>
    <w:rsid w:val="002D30B6"/>
    <w:rsid w:val="002D452C"/>
    <w:rsid w:val="002D652E"/>
    <w:rsid w:val="002E1758"/>
    <w:rsid w:val="002E19D9"/>
    <w:rsid w:val="002E2D59"/>
    <w:rsid w:val="002E33F7"/>
    <w:rsid w:val="002F1ED1"/>
    <w:rsid w:val="002F4887"/>
    <w:rsid w:val="002F50F1"/>
    <w:rsid w:val="002F7530"/>
    <w:rsid w:val="003131C7"/>
    <w:rsid w:val="0031365B"/>
    <w:rsid w:val="00313ED5"/>
    <w:rsid w:val="0031575B"/>
    <w:rsid w:val="00320494"/>
    <w:rsid w:val="00320986"/>
    <w:rsid w:val="00326BA3"/>
    <w:rsid w:val="00330170"/>
    <w:rsid w:val="0033421D"/>
    <w:rsid w:val="00335AD2"/>
    <w:rsid w:val="00337671"/>
    <w:rsid w:val="00344406"/>
    <w:rsid w:val="0034451C"/>
    <w:rsid w:val="00347ACE"/>
    <w:rsid w:val="00351DA0"/>
    <w:rsid w:val="0035271B"/>
    <w:rsid w:val="003530FD"/>
    <w:rsid w:val="00354ECF"/>
    <w:rsid w:val="003604B2"/>
    <w:rsid w:val="00366C08"/>
    <w:rsid w:val="003739F6"/>
    <w:rsid w:val="00373A7F"/>
    <w:rsid w:val="003770B3"/>
    <w:rsid w:val="00382E4F"/>
    <w:rsid w:val="00383B9B"/>
    <w:rsid w:val="003848D8"/>
    <w:rsid w:val="00387FC3"/>
    <w:rsid w:val="0039302A"/>
    <w:rsid w:val="00393CAD"/>
    <w:rsid w:val="00396FD4"/>
    <w:rsid w:val="00397C79"/>
    <w:rsid w:val="003A5C56"/>
    <w:rsid w:val="003B4294"/>
    <w:rsid w:val="003B6F48"/>
    <w:rsid w:val="003C0EF5"/>
    <w:rsid w:val="003C1369"/>
    <w:rsid w:val="003C5440"/>
    <w:rsid w:val="003C5C35"/>
    <w:rsid w:val="003C7268"/>
    <w:rsid w:val="003C7535"/>
    <w:rsid w:val="003D0B33"/>
    <w:rsid w:val="003D1704"/>
    <w:rsid w:val="003D341C"/>
    <w:rsid w:val="003E07AE"/>
    <w:rsid w:val="003E3A46"/>
    <w:rsid w:val="003E5AC6"/>
    <w:rsid w:val="003E7090"/>
    <w:rsid w:val="003F1E2F"/>
    <w:rsid w:val="003F49FE"/>
    <w:rsid w:val="003F4C17"/>
    <w:rsid w:val="0040128A"/>
    <w:rsid w:val="00402683"/>
    <w:rsid w:val="00403C1B"/>
    <w:rsid w:val="00406DFD"/>
    <w:rsid w:val="004124D4"/>
    <w:rsid w:val="00414170"/>
    <w:rsid w:val="00420A1E"/>
    <w:rsid w:val="004220E2"/>
    <w:rsid w:val="004233E2"/>
    <w:rsid w:val="00424497"/>
    <w:rsid w:val="004247C1"/>
    <w:rsid w:val="004272BF"/>
    <w:rsid w:val="00430063"/>
    <w:rsid w:val="00431435"/>
    <w:rsid w:val="00431972"/>
    <w:rsid w:val="00431D83"/>
    <w:rsid w:val="004321DE"/>
    <w:rsid w:val="00432574"/>
    <w:rsid w:val="004333D3"/>
    <w:rsid w:val="0043571D"/>
    <w:rsid w:val="004376E3"/>
    <w:rsid w:val="004401C9"/>
    <w:rsid w:val="00440C91"/>
    <w:rsid w:val="0044140B"/>
    <w:rsid w:val="004418A4"/>
    <w:rsid w:val="00443E5A"/>
    <w:rsid w:val="004445CD"/>
    <w:rsid w:val="004475C5"/>
    <w:rsid w:val="00452875"/>
    <w:rsid w:val="0045458E"/>
    <w:rsid w:val="00455916"/>
    <w:rsid w:val="00460F59"/>
    <w:rsid w:val="0046375C"/>
    <w:rsid w:val="00463C7E"/>
    <w:rsid w:val="00465E59"/>
    <w:rsid w:val="004662FA"/>
    <w:rsid w:val="004679C7"/>
    <w:rsid w:val="004706BA"/>
    <w:rsid w:val="00471469"/>
    <w:rsid w:val="00471C20"/>
    <w:rsid w:val="00472BCA"/>
    <w:rsid w:val="00474A3A"/>
    <w:rsid w:val="00476E0B"/>
    <w:rsid w:val="00477228"/>
    <w:rsid w:val="004809F5"/>
    <w:rsid w:val="00480B62"/>
    <w:rsid w:val="00480D57"/>
    <w:rsid w:val="004864C3"/>
    <w:rsid w:val="004901F1"/>
    <w:rsid w:val="00491471"/>
    <w:rsid w:val="00491ACA"/>
    <w:rsid w:val="004951CB"/>
    <w:rsid w:val="00495604"/>
    <w:rsid w:val="004958AF"/>
    <w:rsid w:val="004A0F71"/>
    <w:rsid w:val="004A34E2"/>
    <w:rsid w:val="004A4A14"/>
    <w:rsid w:val="004B01C7"/>
    <w:rsid w:val="004B0538"/>
    <w:rsid w:val="004B1778"/>
    <w:rsid w:val="004B2CAF"/>
    <w:rsid w:val="004C0729"/>
    <w:rsid w:val="004C0EB6"/>
    <w:rsid w:val="004C2077"/>
    <w:rsid w:val="004C224E"/>
    <w:rsid w:val="004C23A6"/>
    <w:rsid w:val="004D093B"/>
    <w:rsid w:val="004D141B"/>
    <w:rsid w:val="004D19C2"/>
    <w:rsid w:val="004D1BD4"/>
    <w:rsid w:val="004D308B"/>
    <w:rsid w:val="004D3EE2"/>
    <w:rsid w:val="004D5DEA"/>
    <w:rsid w:val="004D6EC8"/>
    <w:rsid w:val="004E2B50"/>
    <w:rsid w:val="004E3492"/>
    <w:rsid w:val="004E3F12"/>
    <w:rsid w:val="004E6154"/>
    <w:rsid w:val="004F4848"/>
    <w:rsid w:val="004F6338"/>
    <w:rsid w:val="005001A8"/>
    <w:rsid w:val="00502177"/>
    <w:rsid w:val="00503E28"/>
    <w:rsid w:val="005052B7"/>
    <w:rsid w:val="0050588E"/>
    <w:rsid w:val="005068D8"/>
    <w:rsid w:val="00506CF9"/>
    <w:rsid w:val="00507E84"/>
    <w:rsid w:val="00512D70"/>
    <w:rsid w:val="00514C1A"/>
    <w:rsid w:val="00521D88"/>
    <w:rsid w:val="00524764"/>
    <w:rsid w:val="00530DD1"/>
    <w:rsid w:val="00532A65"/>
    <w:rsid w:val="00534C80"/>
    <w:rsid w:val="0053632B"/>
    <w:rsid w:val="0053766F"/>
    <w:rsid w:val="00540940"/>
    <w:rsid w:val="00540E22"/>
    <w:rsid w:val="00540EDB"/>
    <w:rsid w:val="00542456"/>
    <w:rsid w:val="00542859"/>
    <w:rsid w:val="00544F2F"/>
    <w:rsid w:val="005466B7"/>
    <w:rsid w:val="005472DA"/>
    <w:rsid w:val="005504EA"/>
    <w:rsid w:val="00552DBC"/>
    <w:rsid w:val="00552F9E"/>
    <w:rsid w:val="005577A1"/>
    <w:rsid w:val="0056170D"/>
    <w:rsid w:val="0056313E"/>
    <w:rsid w:val="005641BE"/>
    <w:rsid w:val="00566EB9"/>
    <w:rsid w:val="00570F58"/>
    <w:rsid w:val="005738BA"/>
    <w:rsid w:val="00573FE2"/>
    <w:rsid w:val="005743EF"/>
    <w:rsid w:val="005763B1"/>
    <w:rsid w:val="00582690"/>
    <w:rsid w:val="00582772"/>
    <w:rsid w:val="00583E58"/>
    <w:rsid w:val="00590354"/>
    <w:rsid w:val="0059354A"/>
    <w:rsid w:val="005A006F"/>
    <w:rsid w:val="005A04A3"/>
    <w:rsid w:val="005A58A0"/>
    <w:rsid w:val="005B151C"/>
    <w:rsid w:val="005B5464"/>
    <w:rsid w:val="005B611C"/>
    <w:rsid w:val="005D5597"/>
    <w:rsid w:val="005D5D0B"/>
    <w:rsid w:val="005D6F50"/>
    <w:rsid w:val="005D71F5"/>
    <w:rsid w:val="005E0E26"/>
    <w:rsid w:val="005E17AF"/>
    <w:rsid w:val="005E19B4"/>
    <w:rsid w:val="005E1AA9"/>
    <w:rsid w:val="005E25E7"/>
    <w:rsid w:val="005E26EF"/>
    <w:rsid w:val="005F302C"/>
    <w:rsid w:val="005F5248"/>
    <w:rsid w:val="005F667B"/>
    <w:rsid w:val="0060035D"/>
    <w:rsid w:val="006005B8"/>
    <w:rsid w:val="00601816"/>
    <w:rsid w:val="006023E6"/>
    <w:rsid w:val="00613551"/>
    <w:rsid w:val="00613CE2"/>
    <w:rsid w:val="00613D3F"/>
    <w:rsid w:val="00615537"/>
    <w:rsid w:val="00616C25"/>
    <w:rsid w:val="006217AF"/>
    <w:rsid w:val="00626A39"/>
    <w:rsid w:val="0063022F"/>
    <w:rsid w:val="0063650D"/>
    <w:rsid w:val="0064479F"/>
    <w:rsid w:val="00645549"/>
    <w:rsid w:val="00645B18"/>
    <w:rsid w:val="0065304B"/>
    <w:rsid w:val="0065338D"/>
    <w:rsid w:val="006563EE"/>
    <w:rsid w:val="006578D8"/>
    <w:rsid w:val="006608F9"/>
    <w:rsid w:val="0066090C"/>
    <w:rsid w:val="00661DE4"/>
    <w:rsid w:val="00664B12"/>
    <w:rsid w:val="00666799"/>
    <w:rsid w:val="00670872"/>
    <w:rsid w:val="00673113"/>
    <w:rsid w:val="00676A18"/>
    <w:rsid w:val="00676EC8"/>
    <w:rsid w:val="006817BF"/>
    <w:rsid w:val="00682EFB"/>
    <w:rsid w:val="006853BB"/>
    <w:rsid w:val="00687483"/>
    <w:rsid w:val="006915AA"/>
    <w:rsid w:val="006922A0"/>
    <w:rsid w:val="00694C49"/>
    <w:rsid w:val="00696298"/>
    <w:rsid w:val="0069693B"/>
    <w:rsid w:val="006974D9"/>
    <w:rsid w:val="006A238D"/>
    <w:rsid w:val="006A52B2"/>
    <w:rsid w:val="006A7C16"/>
    <w:rsid w:val="006A7F3B"/>
    <w:rsid w:val="006B2E6B"/>
    <w:rsid w:val="006B5926"/>
    <w:rsid w:val="006C04A9"/>
    <w:rsid w:val="006C0F66"/>
    <w:rsid w:val="006C106E"/>
    <w:rsid w:val="006C1340"/>
    <w:rsid w:val="006C1D97"/>
    <w:rsid w:val="006C34DA"/>
    <w:rsid w:val="006C3781"/>
    <w:rsid w:val="006C458F"/>
    <w:rsid w:val="006D0FE1"/>
    <w:rsid w:val="006D3524"/>
    <w:rsid w:val="006D35A2"/>
    <w:rsid w:val="006D5B8C"/>
    <w:rsid w:val="006D7610"/>
    <w:rsid w:val="006E0509"/>
    <w:rsid w:val="006E0C27"/>
    <w:rsid w:val="006E0E52"/>
    <w:rsid w:val="006E342D"/>
    <w:rsid w:val="006E4FD7"/>
    <w:rsid w:val="006E5FEE"/>
    <w:rsid w:val="006E71E8"/>
    <w:rsid w:val="006E770E"/>
    <w:rsid w:val="006F038B"/>
    <w:rsid w:val="006F3EFB"/>
    <w:rsid w:val="006F45B6"/>
    <w:rsid w:val="006F727A"/>
    <w:rsid w:val="00701874"/>
    <w:rsid w:val="00703A38"/>
    <w:rsid w:val="00703D7C"/>
    <w:rsid w:val="007050B5"/>
    <w:rsid w:val="0070764A"/>
    <w:rsid w:val="0071147B"/>
    <w:rsid w:val="0071225D"/>
    <w:rsid w:val="00715755"/>
    <w:rsid w:val="0072042A"/>
    <w:rsid w:val="00720828"/>
    <w:rsid w:val="007208AE"/>
    <w:rsid w:val="00726C22"/>
    <w:rsid w:val="00730402"/>
    <w:rsid w:val="00730D32"/>
    <w:rsid w:val="00731B2A"/>
    <w:rsid w:val="00732627"/>
    <w:rsid w:val="0073293F"/>
    <w:rsid w:val="00733E59"/>
    <w:rsid w:val="0073676E"/>
    <w:rsid w:val="007417EA"/>
    <w:rsid w:val="0074246E"/>
    <w:rsid w:val="0074787C"/>
    <w:rsid w:val="0075318F"/>
    <w:rsid w:val="00757AFF"/>
    <w:rsid w:val="00762892"/>
    <w:rsid w:val="007635DC"/>
    <w:rsid w:val="00764069"/>
    <w:rsid w:val="007656BB"/>
    <w:rsid w:val="007715DD"/>
    <w:rsid w:val="00771CF2"/>
    <w:rsid w:val="00772170"/>
    <w:rsid w:val="00776B29"/>
    <w:rsid w:val="00777090"/>
    <w:rsid w:val="00777AC4"/>
    <w:rsid w:val="007804CF"/>
    <w:rsid w:val="007804D4"/>
    <w:rsid w:val="007806AD"/>
    <w:rsid w:val="00780CE3"/>
    <w:rsid w:val="00784214"/>
    <w:rsid w:val="007859C6"/>
    <w:rsid w:val="00786F1D"/>
    <w:rsid w:val="00786FFB"/>
    <w:rsid w:val="007909F8"/>
    <w:rsid w:val="007923C4"/>
    <w:rsid w:val="007A04C1"/>
    <w:rsid w:val="007A1B1C"/>
    <w:rsid w:val="007A48A6"/>
    <w:rsid w:val="007A52F7"/>
    <w:rsid w:val="007A7EE6"/>
    <w:rsid w:val="007B1F5F"/>
    <w:rsid w:val="007B1FA8"/>
    <w:rsid w:val="007B27D9"/>
    <w:rsid w:val="007C2133"/>
    <w:rsid w:val="007C27AD"/>
    <w:rsid w:val="007D2D01"/>
    <w:rsid w:val="007D3020"/>
    <w:rsid w:val="007E3067"/>
    <w:rsid w:val="007E6B9D"/>
    <w:rsid w:val="007E7FDA"/>
    <w:rsid w:val="007F0F84"/>
    <w:rsid w:val="007F34D0"/>
    <w:rsid w:val="007F75AA"/>
    <w:rsid w:val="007F7A3E"/>
    <w:rsid w:val="0080027B"/>
    <w:rsid w:val="00801D56"/>
    <w:rsid w:val="00806CCA"/>
    <w:rsid w:val="00812153"/>
    <w:rsid w:val="00812E5C"/>
    <w:rsid w:val="0082365A"/>
    <w:rsid w:val="00824970"/>
    <w:rsid w:val="00830549"/>
    <w:rsid w:val="00830BDD"/>
    <w:rsid w:val="00834801"/>
    <w:rsid w:val="00842471"/>
    <w:rsid w:val="00844D06"/>
    <w:rsid w:val="00844FBB"/>
    <w:rsid w:val="00853DB4"/>
    <w:rsid w:val="00856B12"/>
    <w:rsid w:val="00857184"/>
    <w:rsid w:val="008615A8"/>
    <w:rsid w:val="00862321"/>
    <w:rsid w:val="008644E3"/>
    <w:rsid w:val="00864ECE"/>
    <w:rsid w:val="0086529A"/>
    <w:rsid w:val="008658D4"/>
    <w:rsid w:val="00873181"/>
    <w:rsid w:val="00873B74"/>
    <w:rsid w:val="00873E6F"/>
    <w:rsid w:val="008756D9"/>
    <w:rsid w:val="008762AC"/>
    <w:rsid w:val="00876310"/>
    <w:rsid w:val="00876449"/>
    <w:rsid w:val="008831D8"/>
    <w:rsid w:val="008879DA"/>
    <w:rsid w:val="00891B45"/>
    <w:rsid w:val="00891F5F"/>
    <w:rsid w:val="00892222"/>
    <w:rsid w:val="00893078"/>
    <w:rsid w:val="0089432A"/>
    <w:rsid w:val="00894912"/>
    <w:rsid w:val="008A2DE2"/>
    <w:rsid w:val="008A36B7"/>
    <w:rsid w:val="008A536D"/>
    <w:rsid w:val="008A65A5"/>
    <w:rsid w:val="008A6DE0"/>
    <w:rsid w:val="008A7203"/>
    <w:rsid w:val="008B0FEB"/>
    <w:rsid w:val="008B209C"/>
    <w:rsid w:val="008B37F1"/>
    <w:rsid w:val="008C6476"/>
    <w:rsid w:val="008D11AD"/>
    <w:rsid w:val="008D2DB6"/>
    <w:rsid w:val="008D3580"/>
    <w:rsid w:val="008D3636"/>
    <w:rsid w:val="008D4C9C"/>
    <w:rsid w:val="008D638A"/>
    <w:rsid w:val="008D7CF0"/>
    <w:rsid w:val="008E05A8"/>
    <w:rsid w:val="008E0982"/>
    <w:rsid w:val="008E55E6"/>
    <w:rsid w:val="008E75E4"/>
    <w:rsid w:val="008F31C2"/>
    <w:rsid w:val="00901186"/>
    <w:rsid w:val="00901B58"/>
    <w:rsid w:val="00903202"/>
    <w:rsid w:val="00904825"/>
    <w:rsid w:val="00904957"/>
    <w:rsid w:val="00912CEC"/>
    <w:rsid w:val="00913710"/>
    <w:rsid w:val="009156A8"/>
    <w:rsid w:val="00915DBF"/>
    <w:rsid w:val="00916216"/>
    <w:rsid w:val="00917CEA"/>
    <w:rsid w:val="0092198F"/>
    <w:rsid w:val="00924D00"/>
    <w:rsid w:val="0092644A"/>
    <w:rsid w:val="00927B8D"/>
    <w:rsid w:val="00930045"/>
    <w:rsid w:val="00930DAD"/>
    <w:rsid w:val="0093241D"/>
    <w:rsid w:val="009333B7"/>
    <w:rsid w:val="00935D44"/>
    <w:rsid w:val="009411EE"/>
    <w:rsid w:val="00941632"/>
    <w:rsid w:val="00943990"/>
    <w:rsid w:val="00944F05"/>
    <w:rsid w:val="009460D0"/>
    <w:rsid w:val="00946A63"/>
    <w:rsid w:val="009501AE"/>
    <w:rsid w:val="00950BF7"/>
    <w:rsid w:val="0095217F"/>
    <w:rsid w:val="00952439"/>
    <w:rsid w:val="00961AE0"/>
    <w:rsid w:val="0096448B"/>
    <w:rsid w:val="00967944"/>
    <w:rsid w:val="009706D1"/>
    <w:rsid w:val="00975209"/>
    <w:rsid w:val="00980F16"/>
    <w:rsid w:val="009832F3"/>
    <w:rsid w:val="00985548"/>
    <w:rsid w:val="00986490"/>
    <w:rsid w:val="00986CE6"/>
    <w:rsid w:val="00987DCB"/>
    <w:rsid w:val="00991331"/>
    <w:rsid w:val="00993D93"/>
    <w:rsid w:val="00995094"/>
    <w:rsid w:val="009952B5"/>
    <w:rsid w:val="00995643"/>
    <w:rsid w:val="00995BDC"/>
    <w:rsid w:val="00995E7D"/>
    <w:rsid w:val="009965DE"/>
    <w:rsid w:val="009A138C"/>
    <w:rsid w:val="009A34A7"/>
    <w:rsid w:val="009A7498"/>
    <w:rsid w:val="009A7648"/>
    <w:rsid w:val="009A7A66"/>
    <w:rsid w:val="009B20A8"/>
    <w:rsid w:val="009B707C"/>
    <w:rsid w:val="009C42D4"/>
    <w:rsid w:val="009C5A6E"/>
    <w:rsid w:val="009D0110"/>
    <w:rsid w:val="009D1877"/>
    <w:rsid w:val="009D3776"/>
    <w:rsid w:val="009D4B5E"/>
    <w:rsid w:val="009D58C9"/>
    <w:rsid w:val="009E0840"/>
    <w:rsid w:val="009E3D7B"/>
    <w:rsid w:val="009F17C7"/>
    <w:rsid w:val="009F34A4"/>
    <w:rsid w:val="009F35A7"/>
    <w:rsid w:val="009F4141"/>
    <w:rsid w:val="009F6DF4"/>
    <w:rsid w:val="00A02DBE"/>
    <w:rsid w:val="00A02EBA"/>
    <w:rsid w:val="00A04357"/>
    <w:rsid w:val="00A05C45"/>
    <w:rsid w:val="00A078D3"/>
    <w:rsid w:val="00A07BB5"/>
    <w:rsid w:val="00A116C1"/>
    <w:rsid w:val="00A119C9"/>
    <w:rsid w:val="00A11CAF"/>
    <w:rsid w:val="00A1377B"/>
    <w:rsid w:val="00A13D0C"/>
    <w:rsid w:val="00A14380"/>
    <w:rsid w:val="00A2077E"/>
    <w:rsid w:val="00A215E6"/>
    <w:rsid w:val="00A217F9"/>
    <w:rsid w:val="00A22229"/>
    <w:rsid w:val="00A233D5"/>
    <w:rsid w:val="00A24618"/>
    <w:rsid w:val="00A26DBD"/>
    <w:rsid w:val="00A32CFE"/>
    <w:rsid w:val="00A423B6"/>
    <w:rsid w:val="00A428E2"/>
    <w:rsid w:val="00A42C6D"/>
    <w:rsid w:val="00A42F5B"/>
    <w:rsid w:val="00A4506A"/>
    <w:rsid w:val="00A4565E"/>
    <w:rsid w:val="00A50094"/>
    <w:rsid w:val="00A51C8B"/>
    <w:rsid w:val="00A52F93"/>
    <w:rsid w:val="00A53B36"/>
    <w:rsid w:val="00A56593"/>
    <w:rsid w:val="00A56618"/>
    <w:rsid w:val="00A57E62"/>
    <w:rsid w:val="00A61568"/>
    <w:rsid w:val="00A628A6"/>
    <w:rsid w:val="00A64329"/>
    <w:rsid w:val="00A6441E"/>
    <w:rsid w:val="00A64511"/>
    <w:rsid w:val="00A670F4"/>
    <w:rsid w:val="00A7131C"/>
    <w:rsid w:val="00A763D2"/>
    <w:rsid w:val="00A804D1"/>
    <w:rsid w:val="00A80E09"/>
    <w:rsid w:val="00A8357E"/>
    <w:rsid w:val="00A83612"/>
    <w:rsid w:val="00A83AFE"/>
    <w:rsid w:val="00A85A23"/>
    <w:rsid w:val="00A8610E"/>
    <w:rsid w:val="00A934B6"/>
    <w:rsid w:val="00AA0458"/>
    <w:rsid w:val="00AB1F5F"/>
    <w:rsid w:val="00AC202D"/>
    <w:rsid w:val="00AC203A"/>
    <w:rsid w:val="00AC34E4"/>
    <w:rsid w:val="00AC6182"/>
    <w:rsid w:val="00AC6756"/>
    <w:rsid w:val="00AD1B64"/>
    <w:rsid w:val="00AD38EB"/>
    <w:rsid w:val="00AD490E"/>
    <w:rsid w:val="00AD7DEE"/>
    <w:rsid w:val="00AE0326"/>
    <w:rsid w:val="00AE198D"/>
    <w:rsid w:val="00AE5E4A"/>
    <w:rsid w:val="00AE7A9A"/>
    <w:rsid w:val="00AF1038"/>
    <w:rsid w:val="00AF1088"/>
    <w:rsid w:val="00AF26AF"/>
    <w:rsid w:val="00AF652B"/>
    <w:rsid w:val="00B023CC"/>
    <w:rsid w:val="00B10162"/>
    <w:rsid w:val="00B1321A"/>
    <w:rsid w:val="00B133BC"/>
    <w:rsid w:val="00B13E03"/>
    <w:rsid w:val="00B1695F"/>
    <w:rsid w:val="00B205A7"/>
    <w:rsid w:val="00B24847"/>
    <w:rsid w:val="00B25F45"/>
    <w:rsid w:val="00B3191A"/>
    <w:rsid w:val="00B34A8F"/>
    <w:rsid w:val="00B37F5C"/>
    <w:rsid w:val="00B4730C"/>
    <w:rsid w:val="00B50AEB"/>
    <w:rsid w:val="00B51A14"/>
    <w:rsid w:val="00B525B0"/>
    <w:rsid w:val="00B53F0C"/>
    <w:rsid w:val="00B60299"/>
    <w:rsid w:val="00B64E2D"/>
    <w:rsid w:val="00B66105"/>
    <w:rsid w:val="00B700FF"/>
    <w:rsid w:val="00B70677"/>
    <w:rsid w:val="00B766B3"/>
    <w:rsid w:val="00B768AF"/>
    <w:rsid w:val="00B81082"/>
    <w:rsid w:val="00B81126"/>
    <w:rsid w:val="00B81AB0"/>
    <w:rsid w:val="00B823F6"/>
    <w:rsid w:val="00B83658"/>
    <w:rsid w:val="00B92B46"/>
    <w:rsid w:val="00B92D16"/>
    <w:rsid w:val="00B93B73"/>
    <w:rsid w:val="00B95E0F"/>
    <w:rsid w:val="00B96A85"/>
    <w:rsid w:val="00B96AAB"/>
    <w:rsid w:val="00B9739A"/>
    <w:rsid w:val="00BA0581"/>
    <w:rsid w:val="00BA09B5"/>
    <w:rsid w:val="00BA65EF"/>
    <w:rsid w:val="00BB0068"/>
    <w:rsid w:val="00BB4936"/>
    <w:rsid w:val="00BB52F2"/>
    <w:rsid w:val="00BC0288"/>
    <w:rsid w:val="00BC2D47"/>
    <w:rsid w:val="00BC3EFA"/>
    <w:rsid w:val="00BC5A81"/>
    <w:rsid w:val="00BC740A"/>
    <w:rsid w:val="00BE15AF"/>
    <w:rsid w:val="00BE2A1E"/>
    <w:rsid w:val="00BE6D1A"/>
    <w:rsid w:val="00BE6EBF"/>
    <w:rsid w:val="00BF1D1A"/>
    <w:rsid w:val="00BF4F02"/>
    <w:rsid w:val="00BF5DD1"/>
    <w:rsid w:val="00C00881"/>
    <w:rsid w:val="00C01414"/>
    <w:rsid w:val="00C035F2"/>
    <w:rsid w:val="00C13B21"/>
    <w:rsid w:val="00C13CE8"/>
    <w:rsid w:val="00C13F53"/>
    <w:rsid w:val="00C17F90"/>
    <w:rsid w:val="00C20B19"/>
    <w:rsid w:val="00C22C2E"/>
    <w:rsid w:val="00C2633C"/>
    <w:rsid w:val="00C279E0"/>
    <w:rsid w:val="00C307EC"/>
    <w:rsid w:val="00C322C4"/>
    <w:rsid w:val="00C333C3"/>
    <w:rsid w:val="00C33962"/>
    <w:rsid w:val="00C37174"/>
    <w:rsid w:val="00C43FCB"/>
    <w:rsid w:val="00C4507E"/>
    <w:rsid w:val="00C4525F"/>
    <w:rsid w:val="00C528AF"/>
    <w:rsid w:val="00C601EE"/>
    <w:rsid w:val="00C6069F"/>
    <w:rsid w:val="00C60794"/>
    <w:rsid w:val="00C61D61"/>
    <w:rsid w:val="00C62022"/>
    <w:rsid w:val="00C64846"/>
    <w:rsid w:val="00C679A4"/>
    <w:rsid w:val="00C70940"/>
    <w:rsid w:val="00C74BDC"/>
    <w:rsid w:val="00C822D1"/>
    <w:rsid w:val="00C849F0"/>
    <w:rsid w:val="00C85912"/>
    <w:rsid w:val="00C85BA2"/>
    <w:rsid w:val="00C86551"/>
    <w:rsid w:val="00C86680"/>
    <w:rsid w:val="00C90075"/>
    <w:rsid w:val="00C9278A"/>
    <w:rsid w:val="00C92A13"/>
    <w:rsid w:val="00C954EB"/>
    <w:rsid w:val="00C96548"/>
    <w:rsid w:val="00C97782"/>
    <w:rsid w:val="00C97A11"/>
    <w:rsid w:val="00CA5D17"/>
    <w:rsid w:val="00CB05A7"/>
    <w:rsid w:val="00CB0682"/>
    <w:rsid w:val="00CB2788"/>
    <w:rsid w:val="00CB28F4"/>
    <w:rsid w:val="00CB3959"/>
    <w:rsid w:val="00CB4533"/>
    <w:rsid w:val="00CB494C"/>
    <w:rsid w:val="00CB79D3"/>
    <w:rsid w:val="00CC5D1E"/>
    <w:rsid w:val="00CC69C3"/>
    <w:rsid w:val="00CC7745"/>
    <w:rsid w:val="00CD2ACA"/>
    <w:rsid w:val="00CD38EA"/>
    <w:rsid w:val="00CD3E9B"/>
    <w:rsid w:val="00CD5E5A"/>
    <w:rsid w:val="00CE3146"/>
    <w:rsid w:val="00CE331B"/>
    <w:rsid w:val="00CE6764"/>
    <w:rsid w:val="00CF3581"/>
    <w:rsid w:val="00CF7598"/>
    <w:rsid w:val="00D010D9"/>
    <w:rsid w:val="00D0233A"/>
    <w:rsid w:val="00D03AC9"/>
    <w:rsid w:val="00D0486F"/>
    <w:rsid w:val="00D07ADF"/>
    <w:rsid w:val="00D1413E"/>
    <w:rsid w:val="00D14726"/>
    <w:rsid w:val="00D164AA"/>
    <w:rsid w:val="00D16E7A"/>
    <w:rsid w:val="00D22863"/>
    <w:rsid w:val="00D26682"/>
    <w:rsid w:val="00D2711E"/>
    <w:rsid w:val="00D30CB0"/>
    <w:rsid w:val="00D31BA7"/>
    <w:rsid w:val="00D33F0C"/>
    <w:rsid w:val="00D34110"/>
    <w:rsid w:val="00D360A0"/>
    <w:rsid w:val="00D36779"/>
    <w:rsid w:val="00D37B32"/>
    <w:rsid w:val="00D4034F"/>
    <w:rsid w:val="00D416DD"/>
    <w:rsid w:val="00D417B5"/>
    <w:rsid w:val="00D45971"/>
    <w:rsid w:val="00D470DC"/>
    <w:rsid w:val="00D53D95"/>
    <w:rsid w:val="00D56A8D"/>
    <w:rsid w:val="00D57690"/>
    <w:rsid w:val="00D60301"/>
    <w:rsid w:val="00D626A6"/>
    <w:rsid w:val="00D635FE"/>
    <w:rsid w:val="00D65EA5"/>
    <w:rsid w:val="00D66BE8"/>
    <w:rsid w:val="00D70137"/>
    <w:rsid w:val="00D70609"/>
    <w:rsid w:val="00D718CB"/>
    <w:rsid w:val="00D7289F"/>
    <w:rsid w:val="00D74FA8"/>
    <w:rsid w:val="00D75F1F"/>
    <w:rsid w:val="00D76215"/>
    <w:rsid w:val="00D803E9"/>
    <w:rsid w:val="00D829AC"/>
    <w:rsid w:val="00D90652"/>
    <w:rsid w:val="00D90F1C"/>
    <w:rsid w:val="00D91818"/>
    <w:rsid w:val="00D93B24"/>
    <w:rsid w:val="00D973F6"/>
    <w:rsid w:val="00D9749E"/>
    <w:rsid w:val="00D976CA"/>
    <w:rsid w:val="00DA4B12"/>
    <w:rsid w:val="00DB0204"/>
    <w:rsid w:val="00DB2FBE"/>
    <w:rsid w:val="00DB35D5"/>
    <w:rsid w:val="00DB44FD"/>
    <w:rsid w:val="00DC2351"/>
    <w:rsid w:val="00DC3F71"/>
    <w:rsid w:val="00DC54D4"/>
    <w:rsid w:val="00DC59CC"/>
    <w:rsid w:val="00DD4500"/>
    <w:rsid w:val="00DE56B3"/>
    <w:rsid w:val="00DE5B4E"/>
    <w:rsid w:val="00DF0832"/>
    <w:rsid w:val="00E00555"/>
    <w:rsid w:val="00E007D6"/>
    <w:rsid w:val="00E00A0B"/>
    <w:rsid w:val="00E02D13"/>
    <w:rsid w:val="00E0437B"/>
    <w:rsid w:val="00E05F1E"/>
    <w:rsid w:val="00E07444"/>
    <w:rsid w:val="00E12824"/>
    <w:rsid w:val="00E15CBB"/>
    <w:rsid w:val="00E15F62"/>
    <w:rsid w:val="00E168F3"/>
    <w:rsid w:val="00E22A4A"/>
    <w:rsid w:val="00E242C4"/>
    <w:rsid w:val="00E26509"/>
    <w:rsid w:val="00E32110"/>
    <w:rsid w:val="00E331E0"/>
    <w:rsid w:val="00E342BA"/>
    <w:rsid w:val="00E34363"/>
    <w:rsid w:val="00E35CB7"/>
    <w:rsid w:val="00E42CDE"/>
    <w:rsid w:val="00E44591"/>
    <w:rsid w:val="00E451BB"/>
    <w:rsid w:val="00E45A4A"/>
    <w:rsid w:val="00E479B5"/>
    <w:rsid w:val="00E51FA9"/>
    <w:rsid w:val="00E57F8D"/>
    <w:rsid w:val="00E60912"/>
    <w:rsid w:val="00E60EBD"/>
    <w:rsid w:val="00E63812"/>
    <w:rsid w:val="00E63D6A"/>
    <w:rsid w:val="00E65438"/>
    <w:rsid w:val="00E662E7"/>
    <w:rsid w:val="00E672F9"/>
    <w:rsid w:val="00E71975"/>
    <w:rsid w:val="00E72506"/>
    <w:rsid w:val="00E72C7B"/>
    <w:rsid w:val="00E80F01"/>
    <w:rsid w:val="00E80F37"/>
    <w:rsid w:val="00E832DE"/>
    <w:rsid w:val="00E850E1"/>
    <w:rsid w:val="00E857EF"/>
    <w:rsid w:val="00E9055E"/>
    <w:rsid w:val="00E90808"/>
    <w:rsid w:val="00E94112"/>
    <w:rsid w:val="00E9452F"/>
    <w:rsid w:val="00EA0E76"/>
    <w:rsid w:val="00EA1E3F"/>
    <w:rsid w:val="00EA2343"/>
    <w:rsid w:val="00EA371F"/>
    <w:rsid w:val="00EA7BF8"/>
    <w:rsid w:val="00EB05E8"/>
    <w:rsid w:val="00EB236C"/>
    <w:rsid w:val="00EB4706"/>
    <w:rsid w:val="00EB4CFD"/>
    <w:rsid w:val="00EB6618"/>
    <w:rsid w:val="00EC004E"/>
    <w:rsid w:val="00EC4178"/>
    <w:rsid w:val="00ED47E9"/>
    <w:rsid w:val="00ED4990"/>
    <w:rsid w:val="00ED5983"/>
    <w:rsid w:val="00ED6866"/>
    <w:rsid w:val="00EE0540"/>
    <w:rsid w:val="00EE3FE5"/>
    <w:rsid w:val="00EE600C"/>
    <w:rsid w:val="00EE65EF"/>
    <w:rsid w:val="00EF40E7"/>
    <w:rsid w:val="00EF450E"/>
    <w:rsid w:val="00EF7B52"/>
    <w:rsid w:val="00F04B36"/>
    <w:rsid w:val="00F050B9"/>
    <w:rsid w:val="00F06A25"/>
    <w:rsid w:val="00F06FF8"/>
    <w:rsid w:val="00F15A83"/>
    <w:rsid w:val="00F172C6"/>
    <w:rsid w:val="00F23FA8"/>
    <w:rsid w:val="00F2576D"/>
    <w:rsid w:val="00F25A1D"/>
    <w:rsid w:val="00F30EAB"/>
    <w:rsid w:val="00F31545"/>
    <w:rsid w:val="00F32D8A"/>
    <w:rsid w:val="00F35562"/>
    <w:rsid w:val="00F44715"/>
    <w:rsid w:val="00F45FA7"/>
    <w:rsid w:val="00F46F28"/>
    <w:rsid w:val="00F474C0"/>
    <w:rsid w:val="00F47C33"/>
    <w:rsid w:val="00F52DC3"/>
    <w:rsid w:val="00F56DEF"/>
    <w:rsid w:val="00F61AA3"/>
    <w:rsid w:val="00F65F6C"/>
    <w:rsid w:val="00F72F52"/>
    <w:rsid w:val="00F7405C"/>
    <w:rsid w:val="00F767DD"/>
    <w:rsid w:val="00F77854"/>
    <w:rsid w:val="00F84565"/>
    <w:rsid w:val="00F8551A"/>
    <w:rsid w:val="00F91BE3"/>
    <w:rsid w:val="00F939D7"/>
    <w:rsid w:val="00F9482B"/>
    <w:rsid w:val="00FA2318"/>
    <w:rsid w:val="00FA28B4"/>
    <w:rsid w:val="00FB1163"/>
    <w:rsid w:val="00FB664F"/>
    <w:rsid w:val="00FB7B8D"/>
    <w:rsid w:val="00FC01F0"/>
    <w:rsid w:val="00FC2D89"/>
    <w:rsid w:val="00FC2FFE"/>
    <w:rsid w:val="00FC6C40"/>
    <w:rsid w:val="00FC711D"/>
    <w:rsid w:val="00FD01E5"/>
    <w:rsid w:val="00FD1932"/>
    <w:rsid w:val="00FD1F32"/>
    <w:rsid w:val="00FD20BB"/>
    <w:rsid w:val="00FD5635"/>
    <w:rsid w:val="00FD5D21"/>
    <w:rsid w:val="00FD600C"/>
    <w:rsid w:val="00FE0401"/>
    <w:rsid w:val="00FE0D71"/>
    <w:rsid w:val="00FE3478"/>
    <w:rsid w:val="00FE37C4"/>
    <w:rsid w:val="00FE5600"/>
    <w:rsid w:val="00FE6E45"/>
    <w:rsid w:val="00FE70B0"/>
    <w:rsid w:val="00FF214C"/>
    <w:rsid w:val="00FF22AB"/>
    <w:rsid w:val="00FF4CA8"/>
    <w:rsid w:val="00FF6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14:docId w14:val="5D048467"/>
  <w15:docId w15:val="{9C2F9B67-96D4-46F7-A43F-2982272C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8F4"/>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CB28F4"/>
    <w:pPr>
      <w:keepNext/>
      <w:numPr>
        <w:numId w:val="1"/>
      </w:numPr>
      <w:spacing w:before="240" w:after="60" w:line="240" w:lineRule="auto"/>
      <w:outlineLvl w:val="0"/>
    </w:pPr>
    <w:rPr>
      <w:rFonts w:ascii="Arial" w:hAnsi="Arial"/>
      <w:b/>
      <w:kern w:val="28"/>
      <w:sz w:val="28"/>
      <w:szCs w:val="20"/>
    </w:rPr>
  </w:style>
  <w:style w:type="paragraph" w:styleId="Heading2">
    <w:name w:val="heading 2"/>
    <w:basedOn w:val="Normal"/>
    <w:next w:val="Normal"/>
    <w:link w:val="Heading2Char"/>
    <w:uiPriority w:val="9"/>
    <w:qFormat/>
    <w:rsid w:val="00CB28F4"/>
    <w:pPr>
      <w:keepNext/>
      <w:numPr>
        <w:ilvl w:val="1"/>
        <w:numId w:val="1"/>
      </w:numPr>
      <w:tabs>
        <w:tab w:val="clear" w:pos="4410"/>
        <w:tab w:val="num" w:pos="1080"/>
      </w:tabs>
      <w:spacing w:before="240" w:after="60" w:line="240" w:lineRule="auto"/>
      <w:ind w:left="720"/>
      <w:outlineLvl w:val="1"/>
    </w:pPr>
    <w:rPr>
      <w:rFonts w:ascii="Arial" w:hAnsi="Arial"/>
      <w:b/>
      <w:i/>
      <w:sz w:val="24"/>
      <w:szCs w:val="20"/>
    </w:rPr>
  </w:style>
  <w:style w:type="paragraph" w:styleId="Heading3">
    <w:name w:val="heading 3"/>
    <w:basedOn w:val="Normal"/>
    <w:next w:val="Normal"/>
    <w:link w:val="Heading3Char"/>
    <w:uiPriority w:val="9"/>
    <w:qFormat/>
    <w:rsid w:val="00CB28F4"/>
    <w:pPr>
      <w:keepNext/>
      <w:numPr>
        <w:ilvl w:val="2"/>
        <w:numId w:val="1"/>
      </w:numPr>
      <w:spacing w:before="240" w:after="60" w:line="240" w:lineRule="auto"/>
      <w:outlineLvl w:val="2"/>
    </w:pPr>
    <w:rPr>
      <w:rFonts w:ascii="Arial" w:hAnsi="Arial"/>
      <w:sz w:val="24"/>
      <w:szCs w:val="20"/>
    </w:rPr>
  </w:style>
  <w:style w:type="paragraph" w:styleId="Heading4">
    <w:name w:val="heading 4"/>
    <w:basedOn w:val="Normal"/>
    <w:next w:val="Normal"/>
    <w:link w:val="Heading4Char"/>
    <w:qFormat/>
    <w:rsid w:val="00CB28F4"/>
    <w:pPr>
      <w:keepNext/>
      <w:spacing w:before="240" w:after="60" w:line="240" w:lineRule="auto"/>
      <w:outlineLvl w:val="3"/>
    </w:pPr>
    <w:rPr>
      <w:rFonts w:ascii="Arial" w:hAnsi="Arial"/>
      <w:b/>
      <w:sz w:val="24"/>
      <w:szCs w:val="20"/>
    </w:rPr>
  </w:style>
  <w:style w:type="paragraph" w:styleId="Heading5">
    <w:name w:val="heading 5"/>
    <w:basedOn w:val="Normal"/>
    <w:next w:val="Normal"/>
    <w:link w:val="Heading5Char"/>
    <w:qFormat/>
    <w:rsid w:val="00CB28F4"/>
    <w:pPr>
      <w:tabs>
        <w:tab w:val="num" w:pos="5112"/>
      </w:tabs>
      <w:spacing w:before="240" w:after="60" w:line="240" w:lineRule="auto"/>
      <w:ind w:left="5112" w:hanging="432"/>
      <w:outlineLvl w:val="4"/>
    </w:pPr>
    <w:rPr>
      <w:rFonts w:ascii="Times New Roman" w:hAnsi="Times New Roman"/>
      <w:sz w:val="20"/>
      <w:szCs w:val="20"/>
    </w:rPr>
  </w:style>
  <w:style w:type="paragraph" w:styleId="Heading6">
    <w:name w:val="heading 6"/>
    <w:basedOn w:val="Normal"/>
    <w:next w:val="Normal"/>
    <w:link w:val="Heading6Char"/>
    <w:qFormat/>
    <w:rsid w:val="00CB28F4"/>
    <w:pPr>
      <w:tabs>
        <w:tab w:val="num" w:pos="5256"/>
      </w:tabs>
      <w:spacing w:before="240" w:after="60" w:line="240" w:lineRule="auto"/>
      <w:ind w:left="5256" w:hanging="432"/>
      <w:outlineLvl w:val="5"/>
    </w:pPr>
    <w:rPr>
      <w:rFonts w:ascii="Times New Roman" w:hAnsi="Times New Roman"/>
      <w:i/>
      <w:sz w:val="20"/>
      <w:szCs w:val="20"/>
    </w:rPr>
  </w:style>
  <w:style w:type="paragraph" w:styleId="Heading7">
    <w:name w:val="heading 7"/>
    <w:basedOn w:val="Normal"/>
    <w:next w:val="Normal"/>
    <w:link w:val="Heading7Char"/>
    <w:qFormat/>
    <w:rsid w:val="00CB28F4"/>
    <w:pPr>
      <w:tabs>
        <w:tab w:val="num" w:pos="5400"/>
      </w:tabs>
      <w:spacing w:before="240" w:after="60" w:line="240" w:lineRule="auto"/>
      <w:ind w:left="5400" w:hanging="288"/>
      <w:outlineLvl w:val="6"/>
    </w:pPr>
    <w:rPr>
      <w:rFonts w:ascii="Arial" w:hAnsi="Arial"/>
      <w:sz w:val="24"/>
      <w:szCs w:val="20"/>
    </w:rPr>
  </w:style>
  <w:style w:type="paragraph" w:styleId="Heading8">
    <w:name w:val="heading 8"/>
    <w:basedOn w:val="Normal"/>
    <w:next w:val="Normal"/>
    <w:link w:val="Heading8Char"/>
    <w:qFormat/>
    <w:rsid w:val="00CB28F4"/>
    <w:pPr>
      <w:tabs>
        <w:tab w:val="num" w:pos="5544"/>
      </w:tabs>
      <w:spacing w:before="240" w:after="60" w:line="240" w:lineRule="auto"/>
      <w:ind w:left="5544" w:hanging="432"/>
      <w:outlineLvl w:val="7"/>
    </w:pPr>
    <w:rPr>
      <w:rFonts w:ascii="Arial" w:hAnsi="Arial"/>
      <w:i/>
      <w:sz w:val="24"/>
      <w:szCs w:val="20"/>
    </w:rPr>
  </w:style>
  <w:style w:type="paragraph" w:styleId="Heading9">
    <w:name w:val="heading 9"/>
    <w:basedOn w:val="Normal"/>
    <w:next w:val="Normal"/>
    <w:link w:val="Heading9Char"/>
    <w:qFormat/>
    <w:rsid w:val="00CB28F4"/>
    <w:pPr>
      <w:tabs>
        <w:tab w:val="num" w:pos="5688"/>
      </w:tabs>
      <w:spacing w:before="240" w:after="60" w:line="240" w:lineRule="auto"/>
      <w:ind w:left="5688" w:hanging="144"/>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8F4"/>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CB28F4"/>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CB28F4"/>
    <w:rPr>
      <w:rFonts w:ascii="Arial" w:eastAsia="Times New Roman" w:hAnsi="Arial" w:cs="Times New Roman"/>
      <w:sz w:val="24"/>
      <w:szCs w:val="20"/>
    </w:rPr>
  </w:style>
  <w:style w:type="character" w:customStyle="1" w:styleId="Heading4Char">
    <w:name w:val="Heading 4 Char"/>
    <w:basedOn w:val="DefaultParagraphFont"/>
    <w:link w:val="Heading4"/>
    <w:rsid w:val="00CB28F4"/>
    <w:rPr>
      <w:rFonts w:ascii="Arial" w:eastAsia="Times New Roman" w:hAnsi="Arial" w:cs="Times New Roman"/>
      <w:b/>
      <w:sz w:val="24"/>
      <w:szCs w:val="20"/>
    </w:rPr>
  </w:style>
  <w:style w:type="character" w:customStyle="1" w:styleId="Heading5Char">
    <w:name w:val="Heading 5 Char"/>
    <w:basedOn w:val="DefaultParagraphFont"/>
    <w:link w:val="Heading5"/>
    <w:rsid w:val="00CB28F4"/>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CB28F4"/>
    <w:rPr>
      <w:rFonts w:ascii="Times New Roman" w:eastAsia="Times New Roman" w:hAnsi="Times New Roman" w:cs="Times New Roman"/>
      <w:i/>
      <w:sz w:val="20"/>
      <w:szCs w:val="20"/>
    </w:rPr>
  </w:style>
  <w:style w:type="character" w:customStyle="1" w:styleId="Heading7Char">
    <w:name w:val="Heading 7 Char"/>
    <w:basedOn w:val="DefaultParagraphFont"/>
    <w:link w:val="Heading7"/>
    <w:rsid w:val="00CB28F4"/>
    <w:rPr>
      <w:rFonts w:ascii="Arial" w:eastAsia="Times New Roman" w:hAnsi="Arial" w:cs="Times New Roman"/>
      <w:sz w:val="24"/>
      <w:szCs w:val="20"/>
    </w:rPr>
  </w:style>
  <w:style w:type="character" w:customStyle="1" w:styleId="Heading8Char">
    <w:name w:val="Heading 8 Char"/>
    <w:basedOn w:val="DefaultParagraphFont"/>
    <w:link w:val="Heading8"/>
    <w:rsid w:val="00CB28F4"/>
    <w:rPr>
      <w:rFonts w:ascii="Arial" w:eastAsia="Times New Roman" w:hAnsi="Arial" w:cs="Times New Roman"/>
      <w:i/>
      <w:sz w:val="24"/>
      <w:szCs w:val="20"/>
    </w:rPr>
  </w:style>
  <w:style w:type="character" w:customStyle="1" w:styleId="Heading9Char">
    <w:name w:val="Heading 9 Char"/>
    <w:basedOn w:val="DefaultParagraphFont"/>
    <w:link w:val="Heading9"/>
    <w:rsid w:val="00CB28F4"/>
    <w:rPr>
      <w:rFonts w:ascii="Arial" w:eastAsia="Times New Roman" w:hAnsi="Arial" w:cs="Times New Roman"/>
      <w:b/>
      <w:i/>
      <w:sz w:val="18"/>
      <w:szCs w:val="20"/>
    </w:rPr>
  </w:style>
  <w:style w:type="paragraph" w:customStyle="1" w:styleId="i">
    <w:name w:val="i"/>
    <w:aliases w:val="ii,iii"/>
    <w:rsid w:val="00CB28F4"/>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styleId="Header">
    <w:name w:val="header"/>
    <w:basedOn w:val="Normal"/>
    <w:link w:val="HeaderChar"/>
    <w:uiPriority w:val="99"/>
    <w:rsid w:val="00CB28F4"/>
    <w:pPr>
      <w:widowControl w:val="0"/>
      <w:tabs>
        <w:tab w:val="center" w:pos="4320"/>
        <w:tab w:val="right" w:pos="8640"/>
      </w:tabs>
    </w:pPr>
    <w:rPr>
      <w:sz w:val="20"/>
      <w:szCs w:val="20"/>
    </w:rPr>
  </w:style>
  <w:style w:type="character" w:customStyle="1" w:styleId="HeaderChar">
    <w:name w:val="Header Char"/>
    <w:basedOn w:val="DefaultParagraphFont"/>
    <w:link w:val="Header"/>
    <w:uiPriority w:val="99"/>
    <w:rsid w:val="00CB28F4"/>
    <w:rPr>
      <w:rFonts w:ascii="Calibri" w:eastAsia="Times New Roman" w:hAnsi="Calibri" w:cs="Times New Roman"/>
      <w:sz w:val="20"/>
      <w:szCs w:val="20"/>
    </w:rPr>
  </w:style>
  <w:style w:type="paragraph" w:styleId="Footer">
    <w:name w:val="footer"/>
    <w:basedOn w:val="Normal"/>
    <w:link w:val="FooterChar"/>
    <w:uiPriority w:val="99"/>
    <w:rsid w:val="00CB28F4"/>
    <w:pPr>
      <w:widowControl w:val="0"/>
      <w:tabs>
        <w:tab w:val="center" w:pos="4320"/>
        <w:tab w:val="right" w:pos="8640"/>
      </w:tabs>
    </w:pPr>
    <w:rPr>
      <w:sz w:val="20"/>
      <w:szCs w:val="20"/>
    </w:rPr>
  </w:style>
  <w:style w:type="character" w:customStyle="1" w:styleId="FooterChar">
    <w:name w:val="Footer Char"/>
    <w:basedOn w:val="DefaultParagraphFont"/>
    <w:link w:val="Footer"/>
    <w:uiPriority w:val="99"/>
    <w:rsid w:val="00CB28F4"/>
    <w:rPr>
      <w:rFonts w:ascii="Calibri" w:eastAsia="Times New Roman" w:hAnsi="Calibri" w:cs="Times New Roman"/>
      <w:sz w:val="20"/>
      <w:szCs w:val="20"/>
    </w:rPr>
  </w:style>
  <w:style w:type="character" w:styleId="PageNumber">
    <w:name w:val="page number"/>
    <w:basedOn w:val="DefaultParagraphFont"/>
    <w:rsid w:val="00CB28F4"/>
  </w:style>
  <w:style w:type="paragraph" w:styleId="BalloonText">
    <w:name w:val="Balloon Text"/>
    <w:basedOn w:val="Normal"/>
    <w:link w:val="BalloonTextChar"/>
    <w:uiPriority w:val="99"/>
    <w:rsid w:val="00CB28F4"/>
    <w:pPr>
      <w:widowControl w:val="0"/>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CB28F4"/>
    <w:rPr>
      <w:rFonts w:ascii="Tahoma" w:eastAsia="Times New Roman" w:hAnsi="Tahoma" w:cs="Times New Roman"/>
      <w:sz w:val="16"/>
      <w:szCs w:val="16"/>
    </w:rPr>
  </w:style>
  <w:style w:type="character" w:styleId="CommentReference">
    <w:name w:val="annotation reference"/>
    <w:uiPriority w:val="99"/>
    <w:rsid w:val="00CB28F4"/>
    <w:rPr>
      <w:sz w:val="16"/>
      <w:szCs w:val="16"/>
    </w:rPr>
  </w:style>
  <w:style w:type="paragraph" w:styleId="CommentText">
    <w:name w:val="annotation text"/>
    <w:basedOn w:val="Normal"/>
    <w:link w:val="CommentTextChar"/>
    <w:uiPriority w:val="99"/>
    <w:rsid w:val="00CB28F4"/>
    <w:pPr>
      <w:widowControl w:val="0"/>
    </w:pPr>
    <w:rPr>
      <w:sz w:val="20"/>
      <w:szCs w:val="20"/>
    </w:rPr>
  </w:style>
  <w:style w:type="character" w:customStyle="1" w:styleId="CommentTextChar">
    <w:name w:val="Comment Text Char"/>
    <w:basedOn w:val="DefaultParagraphFont"/>
    <w:link w:val="CommentText"/>
    <w:uiPriority w:val="99"/>
    <w:rsid w:val="00CB28F4"/>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CB28F4"/>
    <w:rPr>
      <w:b/>
      <w:bCs/>
    </w:rPr>
  </w:style>
  <w:style w:type="character" w:customStyle="1" w:styleId="CommentSubjectChar">
    <w:name w:val="Comment Subject Char"/>
    <w:basedOn w:val="CommentTextChar"/>
    <w:link w:val="CommentSubject"/>
    <w:rsid w:val="00CB28F4"/>
    <w:rPr>
      <w:rFonts w:ascii="Calibri" w:eastAsia="Times New Roman" w:hAnsi="Calibri" w:cs="Times New Roman"/>
      <w:b/>
      <w:bCs/>
      <w:sz w:val="20"/>
      <w:szCs w:val="20"/>
    </w:rPr>
  </w:style>
  <w:style w:type="paragraph" w:customStyle="1" w:styleId="Paragraph">
    <w:name w:val="Paragraph"/>
    <w:aliases w:val="p,PARAGRAPH,PG,pa,at,paragraph"/>
    <w:basedOn w:val="BodyTextIndent"/>
    <w:link w:val="ParagraphChar"/>
    <w:qFormat/>
    <w:rsid w:val="00CB28F4"/>
    <w:pPr>
      <w:widowControl/>
      <w:tabs>
        <w:tab w:val="num" w:pos="432"/>
        <w:tab w:val="num" w:pos="720"/>
      </w:tabs>
      <w:spacing w:before="120" w:line="252" w:lineRule="auto"/>
      <w:ind w:left="720" w:hanging="720"/>
      <w:jc w:val="both"/>
      <w:outlineLvl w:val="1"/>
    </w:pPr>
    <w:rPr>
      <w:rFonts w:ascii="Cambria" w:hAnsi="Cambria"/>
    </w:rPr>
  </w:style>
  <w:style w:type="paragraph" w:styleId="BodyTextIndent">
    <w:name w:val="Body Text Indent"/>
    <w:basedOn w:val="Normal"/>
    <w:link w:val="BodyTextIndentChar"/>
    <w:uiPriority w:val="99"/>
    <w:rsid w:val="00CB28F4"/>
    <w:pPr>
      <w:widowControl w:val="0"/>
      <w:spacing w:after="120"/>
      <w:ind w:left="360"/>
    </w:pPr>
    <w:rPr>
      <w:sz w:val="20"/>
      <w:szCs w:val="20"/>
    </w:rPr>
  </w:style>
  <w:style w:type="character" w:customStyle="1" w:styleId="BodyTextIndentChar">
    <w:name w:val="Body Text Indent Char"/>
    <w:basedOn w:val="DefaultParagraphFont"/>
    <w:link w:val="BodyTextIndent"/>
    <w:uiPriority w:val="99"/>
    <w:rsid w:val="00CB28F4"/>
    <w:rPr>
      <w:rFonts w:ascii="Calibri" w:eastAsia="Times New Roman" w:hAnsi="Calibri" w:cs="Times New Roman"/>
      <w:sz w:val="20"/>
      <w:szCs w:val="20"/>
    </w:rPr>
  </w:style>
  <w:style w:type="character" w:customStyle="1" w:styleId="ParagraphChar">
    <w:name w:val="Paragraph Char"/>
    <w:link w:val="Paragraph"/>
    <w:rsid w:val="00CB28F4"/>
    <w:rPr>
      <w:rFonts w:ascii="Cambria" w:eastAsia="Times New Roman" w:hAnsi="Cambria" w:cs="Times New Roman"/>
      <w:sz w:val="20"/>
      <w:szCs w:val="20"/>
    </w:rPr>
  </w:style>
  <w:style w:type="table" w:styleId="TableGrid">
    <w:name w:val="Table Grid"/>
    <w:basedOn w:val="TableNormal"/>
    <w:uiPriority w:val="59"/>
    <w:rsid w:val="00CB28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CB28F4"/>
    <w:pPr>
      <w:keepNext/>
      <w:tabs>
        <w:tab w:val="num" w:pos="720"/>
        <w:tab w:val="left" w:pos="1440"/>
      </w:tabs>
      <w:spacing w:before="240" w:after="240" w:line="240" w:lineRule="auto"/>
      <w:ind w:left="720" w:hanging="360"/>
      <w:jc w:val="center"/>
    </w:pPr>
    <w:rPr>
      <w:rFonts w:ascii="Times New Roman" w:hAnsi="Times New Roman"/>
      <w:b/>
      <w:smallCaps/>
      <w:sz w:val="24"/>
      <w:szCs w:val="20"/>
    </w:rPr>
  </w:style>
  <w:style w:type="paragraph" w:customStyle="1" w:styleId="subpar">
    <w:name w:val="subpar"/>
    <w:basedOn w:val="BodyTextIndent3"/>
    <w:rsid w:val="00CB28F4"/>
    <w:pPr>
      <w:widowControl/>
      <w:tabs>
        <w:tab w:val="num" w:pos="2592"/>
      </w:tabs>
      <w:spacing w:before="120" w:line="240" w:lineRule="auto"/>
      <w:ind w:left="2592" w:hanging="432"/>
      <w:jc w:val="both"/>
      <w:outlineLvl w:val="2"/>
    </w:pPr>
    <w:rPr>
      <w:rFonts w:ascii="Times New Roman" w:hAnsi="Times New Roman"/>
      <w:sz w:val="24"/>
      <w:szCs w:val="20"/>
    </w:rPr>
  </w:style>
  <w:style w:type="paragraph" w:styleId="BodyTextIndent3">
    <w:name w:val="Body Text Indent 3"/>
    <w:basedOn w:val="Normal"/>
    <w:link w:val="BodyTextIndent3Char"/>
    <w:uiPriority w:val="99"/>
    <w:rsid w:val="00CB28F4"/>
    <w:pPr>
      <w:widowControl w:val="0"/>
      <w:spacing w:after="120"/>
      <w:ind w:left="360"/>
    </w:pPr>
    <w:rPr>
      <w:sz w:val="16"/>
      <w:szCs w:val="16"/>
    </w:rPr>
  </w:style>
  <w:style w:type="character" w:customStyle="1" w:styleId="BodyTextIndent3Char">
    <w:name w:val="Body Text Indent 3 Char"/>
    <w:basedOn w:val="DefaultParagraphFont"/>
    <w:link w:val="BodyTextIndent3"/>
    <w:uiPriority w:val="99"/>
    <w:rsid w:val="00CB28F4"/>
    <w:rPr>
      <w:rFonts w:ascii="Calibri" w:eastAsia="Times New Roman" w:hAnsi="Calibri" w:cs="Times New Roman"/>
      <w:sz w:val="16"/>
      <w:szCs w:val="16"/>
    </w:rPr>
  </w:style>
  <w:style w:type="paragraph" w:customStyle="1" w:styleId="SubSubPar">
    <w:name w:val="SubSubPar"/>
    <w:basedOn w:val="subpar"/>
    <w:rsid w:val="00CB28F4"/>
  </w:style>
  <w:style w:type="character" w:styleId="Hyperlink">
    <w:name w:val="Hyperlink"/>
    <w:uiPriority w:val="99"/>
    <w:rsid w:val="00CB28F4"/>
    <w:rPr>
      <w:color w:val="0000FF"/>
      <w:u w:val="single"/>
    </w:rPr>
  </w:style>
  <w:style w:type="paragraph" w:styleId="BodyText">
    <w:name w:val="Body Text"/>
    <w:basedOn w:val="Normal"/>
    <w:link w:val="BodyTextChar"/>
    <w:uiPriority w:val="99"/>
    <w:rsid w:val="00CB28F4"/>
    <w:pPr>
      <w:widowControl w:val="0"/>
      <w:spacing w:after="120"/>
    </w:pPr>
    <w:rPr>
      <w:sz w:val="20"/>
      <w:szCs w:val="20"/>
    </w:rPr>
  </w:style>
  <w:style w:type="character" w:customStyle="1" w:styleId="BodyTextChar">
    <w:name w:val="Body Text Char"/>
    <w:basedOn w:val="DefaultParagraphFont"/>
    <w:link w:val="BodyText"/>
    <w:uiPriority w:val="99"/>
    <w:rsid w:val="00CB28F4"/>
    <w:rPr>
      <w:rFonts w:ascii="Calibri" w:eastAsia="Times New Roman" w:hAnsi="Calibri" w:cs="Times New Roman"/>
      <w:sz w:val="20"/>
      <w:szCs w:val="20"/>
    </w:rPr>
  </w:style>
  <w:style w:type="paragraph" w:customStyle="1" w:styleId="Newpage">
    <w:name w:val="Newpage"/>
    <w:basedOn w:val="Normal"/>
    <w:rsid w:val="00CB28F4"/>
    <w:pPr>
      <w:tabs>
        <w:tab w:val="left" w:pos="1440"/>
        <w:tab w:val="left" w:pos="3060"/>
      </w:tabs>
      <w:spacing w:after="0" w:line="240" w:lineRule="auto"/>
      <w:jc w:val="center"/>
    </w:pPr>
    <w:rPr>
      <w:rFonts w:ascii="Times New Roman" w:hAnsi="Times New Roman" w:cs="Arial"/>
      <w:b/>
      <w:smallCaps/>
      <w:sz w:val="24"/>
      <w:szCs w:val="20"/>
    </w:rPr>
  </w:style>
  <w:style w:type="paragraph" w:customStyle="1" w:styleId="Annex">
    <w:name w:val="Annex"/>
    <w:basedOn w:val="Normal"/>
    <w:rsid w:val="00CB28F4"/>
    <w:pPr>
      <w:spacing w:after="0" w:line="240" w:lineRule="auto"/>
    </w:pPr>
    <w:rPr>
      <w:rFonts w:ascii="Times New Roman" w:hAnsi="Times New Roman"/>
      <w:caps/>
      <w:sz w:val="24"/>
      <w:szCs w:val="20"/>
    </w:rPr>
  </w:style>
  <w:style w:type="paragraph" w:customStyle="1" w:styleId="FirstHeading">
    <w:name w:val="FirstHeading"/>
    <w:basedOn w:val="Normal"/>
    <w:next w:val="Normal"/>
    <w:link w:val="FirstHeadingChar"/>
    <w:rsid w:val="00CB28F4"/>
    <w:pPr>
      <w:keepNext/>
      <w:tabs>
        <w:tab w:val="left" w:pos="0"/>
        <w:tab w:val="left" w:pos="86"/>
      </w:tabs>
      <w:spacing w:before="120" w:after="120" w:line="240" w:lineRule="auto"/>
      <w:ind w:left="720" w:hanging="720"/>
    </w:pPr>
    <w:rPr>
      <w:rFonts w:ascii="Times New Roman" w:hAnsi="Times New Roman"/>
      <w:b/>
      <w:sz w:val="24"/>
      <w:szCs w:val="20"/>
    </w:rPr>
  </w:style>
  <w:style w:type="paragraph" w:styleId="FootnoteText">
    <w:name w:val="footnote text"/>
    <w:aliases w:val="fn,Geneva 9,Font: Geneva 9,Boston 10,f,Char Char,texto de nota al pie,NOTA AL PIE TESIS PUCP,footnote,single space,FOOTNOTES,footnote text,ft,Footnote,foottextfra,F,Footnote Text Char Char Char Char Char Char Char,ADB,Texto de rodapé,Car"/>
    <w:basedOn w:val="Normal"/>
    <w:link w:val="FootnoteTextChar"/>
    <w:uiPriority w:val="99"/>
    <w:qFormat/>
    <w:rsid w:val="00CB28F4"/>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Geneva 9 Char,Font: Geneva 9 Char,Boston 10 Char,f Char,Char Char Char,texto de nota al pie Char,NOTA AL PIE TESIS PUCP Char,footnote Char,single space Char,FOOTNOTES Char,footnote text Char,ft Char,Footnote Char,F Char"/>
    <w:basedOn w:val="DefaultParagraphFont"/>
    <w:link w:val="FootnoteText"/>
    <w:uiPriority w:val="99"/>
    <w:rsid w:val="00CB28F4"/>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CB28F4"/>
    <w:pPr>
      <w:keepNext/>
      <w:tabs>
        <w:tab w:val="num" w:pos="1296"/>
      </w:tabs>
      <w:spacing w:before="120" w:after="120" w:line="240" w:lineRule="auto"/>
      <w:ind w:left="1296" w:hanging="576"/>
    </w:pPr>
    <w:rPr>
      <w:rFonts w:ascii="Times New Roman" w:hAnsi="Times New Roman"/>
      <w:b/>
      <w:sz w:val="24"/>
      <w:szCs w:val="20"/>
    </w:rPr>
  </w:style>
  <w:style w:type="paragraph" w:customStyle="1" w:styleId="SubHeading1">
    <w:name w:val="SubHeading1"/>
    <w:basedOn w:val="SecHeading"/>
    <w:rsid w:val="00CB28F4"/>
    <w:pPr>
      <w:tabs>
        <w:tab w:val="clear" w:pos="1296"/>
        <w:tab w:val="num" w:pos="1872"/>
      </w:tabs>
      <w:ind w:left="1872"/>
    </w:pPr>
  </w:style>
  <w:style w:type="paragraph" w:customStyle="1" w:styleId="Subheading2">
    <w:name w:val="Subheading2"/>
    <w:basedOn w:val="SecHeading"/>
    <w:rsid w:val="00CB28F4"/>
    <w:pPr>
      <w:tabs>
        <w:tab w:val="clear" w:pos="1296"/>
        <w:tab w:val="num" w:pos="2376"/>
      </w:tabs>
      <w:ind w:left="2376" w:hanging="288"/>
    </w:pPr>
  </w:style>
  <w:style w:type="character" w:styleId="FootnoteReference">
    <w:name w:val="footnote reference"/>
    <w:aliases w:val="16 Point,Superscript 6 Point,Fußnotenzeichen DISS,FC,ftref,referencia nota al pie,titulo 2,Style 24,pie pddes,Footnote Reference.SES,Footnote Reference Number,Footnote Reference_LVL6,Footnote Reference_LVL61,Footnote Reference_LVL62"/>
    <w:uiPriority w:val="99"/>
    <w:qFormat/>
    <w:rsid w:val="00CB28F4"/>
    <w:rPr>
      <w:vertAlign w:val="superscript"/>
    </w:rPr>
  </w:style>
  <w:style w:type="paragraph" w:styleId="DocumentMap">
    <w:name w:val="Document Map"/>
    <w:basedOn w:val="Normal"/>
    <w:link w:val="DocumentMapChar"/>
    <w:semiHidden/>
    <w:rsid w:val="00CB28F4"/>
    <w:pPr>
      <w:shd w:val="clear" w:color="auto" w:fill="000080"/>
      <w:spacing w:after="0" w:line="240" w:lineRule="auto"/>
    </w:pPr>
    <w:rPr>
      <w:rFonts w:ascii="Tahoma" w:hAnsi="Tahoma"/>
      <w:sz w:val="20"/>
      <w:szCs w:val="20"/>
    </w:rPr>
  </w:style>
  <w:style w:type="character" w:customStyle="1" w:styleId="DocumentMapChar">
    <w:name w:val="Document Map Char"/>
    <w:basedOn w:val="DefaultParagraphFont"/>
    <w:link w:val="DocumentMap"/>
    <w:semiHidden/>
    <w:rsid w:val="00CB28F4"/>
    <w:rPr>
      <w:rFonts w:ascii="Tahoma" w:eastAsia="Times New Roman" w:hAnsi="Tahoma" w:cs="Times New Roman"/>
      <w:sz w:val="20"/>
      <w:szCs w:val="20"/>
      <w:shd w:val="clear" w:color="auto" w:fill="000080"/>
    </w:rPr>
  </w:style>
  <w:style w:type="paragraph" w:customStyle="1" w:styleId="ABBR">
    <w:name w:val="ABBR"/>
    <w:basedOn w:val="Annex"/>
    <w:rsid w:val="00CB28F4"/>
  </w:style>
  <w:style w:type="paragraph" w:customStyle="1" w:styleId="AbbrDesc">
    <w:name w:val="AbbrDesc"/>
    <w:basedOn w:val="Normal"/>
    <w:rsid w:val="00CB28F4"/>
    <w:pPr>
      <w:tabs>
        <w:tab w:val="left" w:pos="3060"/>
      </w:tabs>
      <w:spacing w:after="0" w:line="240" w:lineRule="auto"/>
      <w:jc w:val="both"/>
    </w:pPr>
    <w:rPr>
      <w:rFonts w:ascii="Times New Roman" w:hAnsi="Times New Roman"/>
      <w:sz w:val="24"/>
      <w:szCs w:val="20"/>
    </w:rPr>
  </w:style>
  <w:style w:type="paragraph" w:customStyle="1" w:styleId="Regtable">
    <w:name w:val="Regtable"/>
    <w:basedOn w:val="Normal"/>
    <w:rsid w:val="00CB28F4"/>
    <w:pPr>
      <w:keepLines/>
      <w:framePr w:wrap="around" w:vAnchor="text" w:hAnchor="text" w:y="1"/>
      <w:numPr>
        <w:ilvl w:val="1"/>
      </w:numPr>
      <w:tabs>
        <w:tab w:val="num" w:pos="720"/>
      </w:tabs>
      <w:spacing w:before="20" w:after="20" w:line="240" w:lineRule="auto"/>
    </w:pPr>
    <w:rPr>
      <w:rFonts w:ascii="Times New Roman" w:hAnsi="Times New Roman"/>
      <w:sz w:val="20"/>
      <w:szCs w:val="20"/>
    </w:rPr>
  </w:style>
  <w:style w:type="paragraph" w:customStyle="1" w:styleId="TableTitle">
    <w:name w:val="TableTitle"/>
    <w:basedOn w:val="Normal"/>
    <w:rsid w:val="00CB28F4"/>
    <w:pPr>
      <w:keepNext/>
      <w:framePr w:wrap="around" w:vAnchor="text" w:hAnchor="text" w:y="1"/>
      <w:numPr>
        <w:ilvl w:val="1"/>
      </w:numPr>
      <w:tabs>
        <w:tab w:val="num" w:pos="720"/>
      </w:tabs>
      <w:spacing w:before="20" w:after="20" w:line="240" w:lineRule="auto"/>
      <w:jc w:val="center"/>
    </w:pPr>
    <w:rPr>
      <w:rFonts w:ascii="Times New Roman Bold" w:hAnsi="Times New Roman Bold"/>
      <w:b/>
      <w:spacing w:val="-3"/>
      <w:sz w:val="20"/>
      <w:szCs w:val="20"/>
    </w:rPr>
  </w:style>
  <w:style w:type="paragraph" w:customStyle="1" w:styleId="StandardParagraph">
    <w:name w:val="Standard Paragraph"/>
    <w:basedOn w:val="Normal"/>
    <w:rsid w:val="00CB28F4"/>
    <w:pPr>
      <w:spacing w:after="240" w:line="280" w:lineRule="atLeast"/>
    </w:pPr>
    <w:rPr>
      <w:rFonts w:ascii="Arial" w:hAnsi="Arial"/>
      <w:szCs w:val="20"/>
      <w:lang w:val="en-GB"/>
    </w:rPr>
  </w:style>
  <w:style w:type="paragraph" w:customStyle="1" w:styleId="SmallBullets">
    <w:name w:val="Small Bullets"/>
    <w:basedOn w:val="StandardParagraph"/>
    <w:rsid w:val="00CB28F4"/>
    <w:pPr>
      <w:tabs>
        <w:tab w:val="num" w:pos="432"/>
      </w:tabs>
      <w:spacing w:after="120"/>
      <w:ind w:left="432" w:hanging="432"/>
    </w:pPr>
  </w:style>
  <w:style w:type="paragraph" w:customStyle="1" w:styleId="SubSubHeading">
    <w:name w:val="Sub Sub Heading"/>
    <w:basedOn w:val="Heading4"/>
    <w:autoRedefine/>
    <w:rsid w:val="00CB28F4"/>
    <w:pPr>
      <w:tabs>
        <w:tab w:val="num" w:pos="3528"/>
      </w:tabs>
      <w:spacing w:line="360" w:lineRule="auto"/>
      <w:ind w:left="3528" w:hanging="360"/>
    </w:pPr>
    <w:rPr>
      <w:rFonts w:ascii="Times New Roman" w:hAnsi="Times New Roman"/>
      <w:b w:val="0"/>
      <w:i/>
      <w:color w:val="000000"/>
      <w:lang w:val="en-029"/>
    </w:rPr>
  </w:style>
  <w:style w:type="character" w:customStyle="1" w:styleId="A1">
    <w:name w:val="A1"/>
    <w:rsid w:val="00CB28F4"/>
    <w:rPr>
      <w:b/>
      <w:bCs/>
      <w:color w:val="000000"/>
    </w:rPr>
  </w:style>
  <w:style w:type="paragraph" w:styleId="Caption">
    <w:name w:val="caption"/>
    <w:basedOn w:val="Normal"/>
    <w:next w:val="Normal"/>
    <w:qFormat/>
    <w:rsid w:val="00CB28F4"/>
    <w:pPr>
      <w:numPr>
        <w:numId w:val="2"/>
      </w:numPr>
      <w:tabs>
        <w:tab w:val="clear" w:pos="432"/>
      </w:tabs>
      <w:spacing w:before="120" w:after="120" w:line="240" w:lineRule="auto"/>
      <w:ind w:left="0" w:firstLine="0"/>
    </w:pPr>
    <w:rPr>
      <w:rFonts w:ascii="Times New Roman" w:hAnsi="Times New Roman"/>
      <w:b/>
      <w:bCs/>
      <w:sz w:val="20"/>
      <w:szCs w:val="20"/>
      <w:lang w:val="en-GB"/>
    </w:rPr>
  </w:style>
  <w:style w:type="paragraph" w:styleId="NormalWeb">
    <w:name w:val="Normal (Web)"/>
    <w:basedOn w:val="Normal"/>
    <w:uiPriority w:val="99"/>
    <w:unhideWhenUsed/>
    <w:rsid w:val="00CB28F4"/>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rsid w:val="00CB28F4"/>
    <w:rPr>
      <w:color w:val="800080"/>
      <w:u w:val="single"/>
    </w:rPr>
  </w:style>
  <w:style w:type="paragraph" w:customStyle="1" w:styleId="Default">
    <w:name w:val="Default"/>
    <w:rsid w:val="00CB28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uiPriority w:val="20"/>
    <w:qFormat/>
    <w:rsid w:val="00CB28F4"/>
    <w:rPr>
      <w:i/>
      <w:iCs/>
    </w:rPr>
  </w:style>
  <w:style w:type="character" w:customStyle="1" w:styleId="apple-converted-space">
    <w:name w:val="apple-converted-space"/>
    <w:basedOn w:val="DefaultParagraphFont"/>
    <w:rsid w:val="00CB28F4"/>
  </w:style>
  <w:style w:type="paragraph" w:customStyle="1" w:styleId="Style">
    <w:name w:val="Style"/>
    <w:rsid w:val="00CB28F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2">
    <w:name w:val="Head2 Знак Знак"/>
    <w:basedOn w:val="Normal"/>
    <w:rsid w:val="00CB28F4"/>
    <w:pPr>
      <w:keepNext/>
      <w:suppressAutoHyphens/>
      <w:spacing w:before="100" w:after="100" w:line="240" w:lineRule="auto"/>
    </w:pPr>
    <w:rPr>
      <w:rFonts w:ascii="Times New Roman Bold" w:hAnsi="Times New Roman Bold"/>
      <w:b/>
      <w:sz w:val="20"/>
      <w:szCs w:val="20"/>
    </w:rPr>
  </w:style>
  <w:style w:type="paragraph" w:styleId="TOCHeading">
    <w:name w:val="TOC Heading"/>
    <w:basedOn w:val="Heading1"/>
    <w:next w:val="Normal"/>
    <w:uiPriority w:val="39"/>
    <w:semiHidden/>
    <w:unhideWhenUsed/>
    <w:qFormat/>
    <w:rsid w:val="00CB28F4"/>
    <w:pPr>
      <w:keepLines/>
      <w:numPr>
        <w:numId w:val="0"/>
      </w:numPr>
      <w:spacing w:before="480" w:after="0" w:line="276" w:lineRule="auto"/>
      <w:outlineLvl w:val="9"/>
    </w:pPr>
    <w:rPr>
      <w:rFonts w:ascii="Cambria" w:hAnsi="Cambria"/>
      <w:bCs/>
      <w:color w:val="365F91"/>
      <w:kern w:val="0"/>
      <w:szCs w:val="28"/>
    </w:rPr>
  </w:style>
  <w:style w:type="paragraph" w:styleId="TOC2">
    <w:name w:val="toc 2"/>
    <w:basedOn w:val="Normal"/>
    <w:next w:val="Normal"/>
    <w:autoRedefine/>
    <w:uiPriority w:val="39"/>
    <w:unhideWhenUsed/>
    <w:rsid w:val="00CB28F4"/>
    <w:pPr>
      <w:tabs>
        <w:tab w:val="left" w:pos="1080"/>
        <w:tab w:val="right" w:leader="dot" w:pos="8616"/>
      </w:tabs>
      <w:spacing w:after="100"/>
      <w:ind w:left="1080" w:hanging="450"/>
    </w:pPr>
  </w:style>
  <w:style w:type="paragraph" w:styleId="TOC1">
    <w:name w:val="toc 1"/>
    <w:basedOn w:val="Normal"/>
    <w:next w:val="Normal"/>
    <w:autoRedefine/>
    <w:uiPriority w:val="39"/>
    <w:unhideWhenUsed/>
    <w:rsid w:val="009C42D4"/>
    <w:pPr>
      <w:tabs>
        <w:tab w:val="left" w:pos="630"/>
        <w:tab w:val="right" w:leader="dot" w:pos="8616"/>
      </w:tabs>
      <w:spacing w:after="100"/>
    </w:pPr>
    <w:rPr>
      <w:rFonts w:ascii="Times New Roman" w:hAnsi="Times New Roman"/>
      <w:b/>
      <w:smallCaps/>
      <w:noProof/>
      <w:lang w:val="es-MX"/>
    </w:rPr>
  </w:style>
  <w:style w:type="paragraph" w:styleId="TOC3">
    <w:name w:val="toc 3"/>
    <w:basedOn w:val="Normal"/>
    <w:next w:val="Normal"/>
    <w:autoRedefine/>
    <w:uiPriority w:val="39"/>
    <w:unhideWhenUsed/>
    <w:rsid w:val="000379A6"/>
    <w:pPr>
      <w:tabs>
        <w:tab w:val="left" w:pos="1080"/>
        <w:tab w:val="right" w:leader="dot" w:pos="8616"/>
      </w:tabs>
      <w:spacing w:after="100"/>
      <w:ind w:left="1080" w:hanging="446"/>
    </w:pPr>
  </w:style>
  <w:style w:type="paragraph" w:styleId="NoSpacing">
    <w:name w:val="No Spacing"/>
    <w:link w:val="NoSpacingChar"/>
    <w:uiPriority w:val="99"/>
    <w:qFormat/>
    <w:rsid w:val="00CB28F4"/>
    <w:pPr>
      <w:spacing w:after="0" w:line="240" w:lineRule="auto"/>
    </w:pPr>
    <w:rPr>
      <w:rFonts w:ascii="Calibri" w:eastAsia="Calibri" w:hAnsi="Calibri" w:cs="Times New Roman"/>
    </w:rPr>
  </w:style>
  <w:style w:type="paragraph" w:customStyle="1" w:styleId="xl29">
    <w:name w:val="xl29"/>
    <w:basedOn w:val="Normal"/>
    <w:rsid w:val="00CB28F4"/>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Sec1-Clauses">
    <w:name w:val="Sec1-Clauses"/>
    <w:basedOn w:val="Normal"/>
    <w:rsid w:val="00CB28F4"/>
    <w:pPr>
      <w:numPr>
        <w:numId w:val="5"/>
      </w:numPr>
      <w:spacing w:before="120" w:after="120" w:line="240" w:lineRule="auto"/>
    </w:pPr>
    <w:rPr>
      <w:rFonts w:ascii="Times New Roman" w:hAnsi="Times New Roman"/>
      <w:b/>
      <w:sz w:val="24"/>
      <w:szCs w:val="20"/>
    </w:rPr>
  </w:style>
  <w:style w:type="paragraph" w:styleId="Revision">
    <w:name w:val="Revision"/>
    <w:hidden/>
    <w:uiPriority w:val="99"/>
    <w:semiHidden/>
    <w:rsid w:val="00CB28F4"/>
    <w:pPr>
      <w:spacing w:after="0" w:line="240" w:lineRule="auto"/>
    </w:pPr>
    <w:rPr>
      <w:rFonts w:ascii="Calibri" w:eastAsia="Times New Roman" w:hAnsi="Calibri" w:cs="Times New Roman"/>
    </w:rPr>
  </w:style>
  <w:style w:type="paragraph" w:styleId="ListParagraph">
    <w:name w:val="List Paragraph"/>
    <w:basedOn w:val="Normal"/>
    <w:uiPriority w:val="34"/>
    <w:qFormat/>
    <w:rsid w:val="000F5468"/>
    <w:pPr>
      <w:ind w:left="720"/>
      <w:contextualSpacing/>
    </w:pPr>
  </w:style>
  <w:style w:type="paragraph" w:customStyle="1" w:styleId="Style2">
    <w:name w:val="Style 2"/>
    <w:uiPriority w:val="99"/>
    <w:rsid w:val="00CC5D1E"/>
    <w:pPr>
      <w:widowControl w:val="0"/>
      <w:autoSpaceDE w:val="0"/>
      <w:autoSpaceDN w:val="0"/>
      <w:adjustRightInd w:val="0"/>
      <w:spacing w:after="0" w:line="240" w:lineRule="auto"/>
    </w:pPr>
    <w:rPr>
      <w:rFonts w:ascii="Times New Roman" w:eastAsia="Times New Roman" w:hAnsi="Times New Roman" w:cs="Times New Roman"/>
      <w:sz w:val="20"/>
      <w:szCs w:val="20"/>
      <w:lang w:eastAsia="es-MX"/>
    </w:rPr>
  </w:style>
  <w:style w:type="character" w:styleId="Strong">
    <w:name w:val="Strong"/>
    <w:basedOn w:val="DefaultParagraphFont"/>
    <w:uiPriority w:val="22"/>
    <w:qFormat/>
    <w:rsid w:val="009F4141"/>
    <w:rPr>
      <w:b/>
      <w:bCs/>
    </w:rPr>
  </w:style>
  <w:style w:type="character" w:customStyle="1" w:styleId="CharacterStyle2">
    <w:name w:val="Character Style 2"/>
    <w:uiPriority w:val="99"/>
    <w:rsid w:val="00D57690"/>
    <w:rPr>
      <w:rFonts w:ascii="Arial Narrow" w:hAnsi="Arial Narrow"/>
      <w:sz w:val="22"/>
    </w:rPr>
  </w:style>
  <w:style w:type="character" w:customStyle="1" w:styleId="NoSpacingChar">
    <w:name w:val="No Spacing Char"/>
    <w:link w:val="NoSpacing"/>
    <w:uiPriority w:val="99"/>
    <w:locked/>
    <w:rsid w:val="00E00555"/>
    <w:rPr>
      <w:rFonts w:ascii="Calibri" w:eastAsia="Calibri" w:hAnsi="Calibri" w:cs="Times New Roman"/>
    </w:rPr>
  </w:style>
  <w:style w:type="paragraph" w:customStyle="1" w:styleId="estndar">
    <w:name w:val="estándar"/>
    <w:uiPriority w:val="99"/>
    <w:rsid w:val="00E00555"/>
    <w:pPr>
      <w:spacing w:after="0" w:line="360" w:lineRule="auto"/>
      <w:jc w:val="both"/>
    </w:pPr>
    <w:rPr>
      <w:rFonts w:ascii="Times New Roman" w:eastAsia="Times New Roman" w:hAnsi="Times New Roman" w:cs="Times New Roman"/>
      <w:sz w:val="24"/>
      <w:szCs w:val="24"/>
      <w:lang w:val="es-ES" w:eastAsia="es-ES"/>
    </w:rPr>
  </w:style>
  <w:style w:type="paragraph" w:customStyle="1" w:styleId="Pa9">
    <w:name w:val="Pa9"/>
    <w:basedOn w:val="Default"/>
    <w:next w:val="Default"/>
    <w:uiPriority w:val="99"/>
    <w:rsid w:val="00A2077E"/>
    <w:pPr>
      <w:spacing w:line="241" w:lineRule="atLeast"/>
    </w:pPr>
    <w:rPr>
      <w:rFonts w:ascii="Soberana Sans Light" w:eastAsiaTheme="minorHAnsi" w:hAnsi="Soberana Sans Light" w:cstheme="minorBidi"/>
      <w:color w:val="auto"/>
    </w:rPr>
  </w:style>
  <w:style w:type="character" w:customStyle="1" w:styleId="A0">
    <w:name w:val="A0"/>
    <w:uiPriority w:val="99"/>
    <w:rsid w:val="00A2077E"/>
    <w:rPr>
      <w:rFonts w:cs="Soberana Sans Light"/>
      <w:i/>
      <w:iCs/>
      <w:color w:val="000000"/>
      <w:sz w:val="22"/>
      <w:szCs w:val="22"/>
    </w:rPr>
  </w:style>
  <w:style w:type="character" w:customStyle="1" w:styleId="FirstHeadingChar">
    <w:name w:val="FirstHeading Char"/>
    <w:basedOn w:val="DefaultParagraphFont"/>
    <w:link w:val="FirstHeading"/>
    <w:rsid w:val="003C5C35"/>
    <w:rPr>
      <w:rFonts w:ascii="Times New Roman" w:eastAsia="Times New Roman" w:hAnsi="Times New Roman" w:cs="Times New Roman"/>
      <w:b/>
      <w:sz w:val="24"/>
      <w:szCs w:val="20"/>
    </w:rPr>
  </w:style>
  <w:style w:type="paragraph" w:customStyle="1" w:styleId="SEPgraltexto">
    <w:name w:val="SEP gral texto"/>
    <w:basedOn w:val="Normal"/>
    <w:link w:val="SEPgraltextoCar"/>
    <w:rsid w:val="00E22A4A"/>
    <w:pPr>
      <w:spacing w:after="0" w:line="312" w:lineRule="auto"/>
      <w:ind w:firstLine="18"/>
      <w:jc w:val="both"/>
    </w:pPr>
    <w:rPr>
      <w:rFonts w:ascii="Arial" w:hAnsi="Arial"/>
      <w:szCs w:val="20"/>
      <w:lang w:val="es-MX" w:eastAsia="es-ES"/>
    </w:rPr>
  </w:style>
  <w:style w:type="character" w:customStyle="1" w:styleId="SEPgraltextoCar">
    <w:name w:val="SEP gral texto Car"/>
    <w:basedOn w:val="DefaultParagraphFont"/>
    <w:link w:val="SEPgraltexto"/>
    <w:rsid w:val="00E22A4A"/>
    <w:rPr>
      <w:rFonts w:ascii="Arial" w:eastAsia="Times New Roman" w:hAnsi="Arial" w:cs="Times New Roman"/>
      <w:szCs w:val="20"/>
      <w:lang w:val="es-MX" w:eastAsia="es-ES"/>
    </w:rPr>
  </w:style>
  <w:style w:type="paragraph" w:styleId="EndnoteText">
    <w:name w:val="endnote text"/>
    <w:basedOn w:val="Normal"/>
    <w:link w:val="EndnoteTextChar"/>
    <w:uiPriority w:val="99"/>
    <w:semiHidden/>
    <w:unhideWhenUsed/>
    <w:rsid w:val="00B133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33BC"/>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B133BC"/>
    <w:rPr>
      <w:vertAlign w:val="superscript"/>
    </w:rPr>
  </w:style>
  <w:style w:type="paragraph" w:customStyle="1" w:styleId="Prrafodelista1">
    <w:name w:val="Párrafo de lista1"/>
    <w:basedOn w:val="Normal"/>
    <w:rsid w:val="00C01414"/>
    <w:pPr>
      <w:spacing w:line="240" w:lineRule="auto"/>
      <w:ind w:left="720"/>
      <w:jc w:val="both"/>
    </w:pPr>
    <w:rPr>
      <w:rFonts w:ascii="Verdana" w:hAnsi="Verdana"/>
      <w:sz w:val="20"/>
    </w:rPr>
  </w:style>
  <w:style w:type="paragraph" w:customStyle="1" w:styleId="Pa0">
    <w:name w:val="Pa0"/>
    <w:basedOn w:val="Default"/>
    <w:next w:val="Default"/>
    <w:uiPriority w:val="99"/>
    <w:rsid w:val="00C01414"/>
    <w:pPr>
      <w:spacing w:line="241" w:lineRule="atLeast"/>
    </w:pPr>
    <w:rPr>
      <w:rFonts w:ascii="Helvetica" w:eastAsiaTheme="minorEastAsia" w:hAnsi="Helvetica" w:cs="Helvetica"/>
      <w:color w:val="auto"/>
      <w:lang w:val="es-SV" w:eastAsia="es-SV"/>
    </w:rPr>
  </w:style>
  <w:style w:type="character" w:customStyle="1" w:styleId="A7">
    <w:name w:val="A7"/>
    <w:uiPriority w:val="99"/>
    <w:rsid w:val="00C01414"/>
    <w:rPr>
      <w:b/>
      <w:bCs/>
      <w:color w:val="000000"/>
      <w:sz w:val="20"/>
      <w:szCs w:val="20"/>
    </w:rPr>
  </w:style>
  <w:style w:type="character" w:customStyle="1" w:styleId="A4">
    <w:name w:val="A4"/>
    <w:uiPriority w:val="99"/>
    <w:rsid w:val="00C01414"/>
    <w:rPr>
      <w:rFonts w:cs="Arial Narrow"/>
      <w:b/>
      <w:bCs/>
      <w:color w:val="000000"/>
      <w:sz w:val="90"/>
      <w:szCs w:val="90"/>
    </w:rPr>
  </w:style>
  <w:style w:type="character" w:customStyle="1" w:styleId="A5">
    <w:name w:val="A5"/>
    <w:uiPriority w:val="99"/>
    <w:rsid w:val="00C01414"/>
    <w:rPr>
      <w:rFonts w:ascii="Helvetica" w:hAnsi="Helvetica" w:cs="Helvetica"/>
      <w:b/>
      <w:bCs/>
      <w:color w:val="000000"/>
      <w:sz w:val="32"/>
      <w:szCs w:val="32"/>
    </w:rPr>
  </w:style>
  <w:style w:type="character" w:customStyle="1" w:styleId="A6">
    <w:name w:val="A6"/>
    <w:uiPriority w:val="99"/>
    <w:rsid w:val="00C01414"/>
    <w:rPr>
      <w:rFonts w:ascii="Helvetica" w:hAnsi="Helvetica" w:cs="Helvetica"/>
      <w:b/>
      <w:bCs/>
      <w:color w:val="000000"/>
      <w:sz w:val="25"/>
      <w:szCs w:val="25"/>
    </w:rPr>
  </w:style>
  <w:style w:type="paragraph" w:customStyle="1" w:styleId="Pa2">
    <w:name w:val="Pa2"/>
    <w:basedOn w:val="Default"/>
    <w:next w:val="Default"/>
    <w:uiPriority w:val="99"/>
    <w:rsid w:val="00C01414"/>
    <w:pPr>
      <w:spacing w:line="241" w:lineRule="atLeast"/>
    </w:pPr>
    <w:rPr>
      <w:rFonts w:ascii="Arial Narrow" w:eastAsiaTheme="minorEastAsia" w:hAnsi="Arial Narrow" w:cstheme="minorBidi"/>
      <w:color w:val="auto"/>
      <w:lang w:val="es-SV" w:eastAsia="es-SV"/>
    </w:rPr>
  </w:style>
  <w:style w:type="character" w:customStyle="1" w:styleId="A8">
    <w:name w:val="A8"/>
    <w:uiPriority w:val="99"/>
    <w:rsid w:val="00C01414"/>
    <w:rPr>
      <w:rFonts w:cs="Arial Narrow"/>
      <w:color w:val="000000"/>
      <w:sz w:val="28"/>
      <w:szCs w:val="28"/>
    </w:rPr>
  </w:style>
  <w:style w:type="paragraph" w:customStyle="1" w:styleId="Pa7">
    <w:name w:val="Pa7"/>
    <w:basedOn w:val="Default"/>
    <w:next w:val="Default"/>
    <w:uiPriority w:val="99"/>
    <w:rsid w:val="00C01414"/>
    <w:pPr>
      <w:spacing w:line="241" w:lineRule="atLeast"/>
    </w:pPr>
    <w:rPr>
      <w:rFonts w:ascii="Arial Narrow" w:eastAsiaTheme="minorEastAsia" w:hAnsi="Arial Narrow" w:cstheme="minorBidi"/>
      <w:color w:val="auto"/>
      <w:lang w:val="es-SV" w:eastAsia="es-SV"/>
    </w:rPr>
  </w:style>
  <w:style w:type="paragraph" w:customStyle="1" w:styleId="Pa30">
    <w:name w:val="Pa30"/>
    <w:basedOn w:val="Default"/>
    <w:next w:val="Default"/>
    <w:uiPriority w:val="99"/>
    <w:rsid w:val="00C01414"/>
    <w:pPr>
      <w:spacing w:line="241" w:lineRule="atLeast"/>
    </w:pPr>
    <w:rPr>
      <w:rFonts w:ascii="Helvetica" w:eastAsiaTheme="minorEastAsia" w:hAnsi="Helvetica" w:cs="Helvetica"/>
      <w:color w:val="auto"/>
      <w:lang w:val="es-SV"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149761">
      <w:bodyDiv w:val="1"/>
      <w:marLeft w:val="0"/>
      <w:marRight w:val="0"/>
      <w:marTop w:val="0"/>
      <w:marBottom w:val="0"/>
      <w:divBdr>
        <w:top w:val="none" w:sz="0" w:space="0" w:color="auto"/>
        <w:left w:val="none" w:sz="0" w:space="0" w:color="auto"/>
        <w:bottom w:val="none" w:sz="0" w:space="0" w:color="auto"/>
        <w:right w:val="none" w:sz="0" w:space="0" w:color="auto"/>
      </w:divBdr>
    </w:div>
    <w:div w:id="1576010787">
      <w:bodyDiv w:val="1"/>
      <w:marLeft w:val="0"/>
      <w:marRight w:val="0"/>
      <w:marTop w:val="0"/>
      <w:marBottom w:val="0"/>
      <w:divBdr>
        <w:top w:val="none" w:sz="0" w:space="0" w:color="auto"/>
        <w:left w:val="none" w:sz="0" w:space="0" w:color="auto"/>
        <w:bottom w:val="none" w:sz="0" w:space="0" w:color="auto"/>
        <w:right w:val="none" w:sz="0" w:space="0" w:color="auto"/>
      </w:divBdr>
    </w:div>
    <w:div w:id="1632444619">
      <w:bodyDiv w:val="1"/>
      <w:marLeft w:val="0"/>
      <w:marRight w:val="0"/>
      <w:marTop w:val="0"/>
      <w:marBottom w:val="0"/>
      <w:divBdr>
        <w:top w:val="none" w:sz="0" w:space="0" w:color="auto"/>
        <w:left w:val="none" w:sz="0" w:space="0" w:color="auto"/>
        <w:bottom w:val="none" w:sz="0" w:space="0" w:color="auto"/>
        <w:right w:val="none" w:sz="0" w:space="0" w:color="auto"/>
      </w:divBdr>
    </w:div>
    <w:div w:id="1644654724">
      <w:bodyDiv w:val="1"/>
      <w:marLeft w:val="0"/>
      <w:marRight w:val="0"/>
      <w:marTop w:val="0"/>
      <w:marBottom w:val="0"/>
      <w:divBdr>
        <w:top w:val="none" w:sz="0" w:space="0" w:color="auto"/>
        <w:left w:val="none" w:sz="0" w:space="0" w:color="auto"/>
        <w:bottom w:val="none" w:sz="0" w:space="0" w:color="auto"/>
        <w:right w:val="none" w:sz="0" w:space="0" w:color="auto"/>
      </w:divBdr>
      <w:divsChild>
        <w:div w:id="37552145">
          <w:marLeft w:val="446"/>
          <w:marRight w:val="0"/>
          <w:marTop w:val="0"/>
          <w:marBottom w:val="0"/>
          <w:divBdr>
            <w:top w:val="none" w:sz="0" w:space="0" w:color="auto"/>
            <w:left w:val="none" w:sz="0" w:space="0" w:color="auto"/>
            <w:bottom w:val="none" w:sz="0" w:space="0" w:color="auto"/>
            <w:right w:val="none" w:sz="0" w:space="0" w:color="auto"/>
          </w:divBdr>
        </w:div>
        <w:div w:id="412775337">
          <w:marLeft w:val="446"/>
          <w:marRight w:val="0"/>
          <w:marTop w:val="0"/>
          <w:marBottom w:val="0"/>
          <w:divBdr>
            <w:top w:val="none" w:sz="0" w:space="0" w:color="auto"/>
            <w:left w:val="none" w:sz="0" w:space="0" w:color="auto"/>
            <w:bottom w:val="none" w:sz="0" w:space="0" w:color="auto"/>
            <w:right w:val="none" w:sz="0" w:space="0" w:color="auto"/>
          </w:divBdr>
        </w:div>
        <w:div w:id="930547200">
          <w:marLeft w:val="446"/>
          <w:marRight w:val="0"/>
          <w:marTop w:val="0"/>
          <w:marBottom w:val="0"/>
          <w:divBdr>
            <w:top w:val="none" w:sz="0" w:space="0" w:color="auto"/>
            <w:left w:val="none" w:sz="0" w:space="0" w:color="auto"/>
            <w:bottom w:val="none" w:sz="0" w:space="0" w:color="auto"/>
            <w:right w:val="none" w:sz="0" w:space="0" w:color="auto"/>
          </w:divBdr>
        </w:div>
        <w:div w:id="1284775921">
          <w:marLeft w:val="446"/>
          <w:marRight w:val="0"/>
          <w:marTop w:val="0"/>
          <w:marBottom w:val="0"/>
          <w:divBdr>
            <w:top w:val="none" w:sz="0" w:space="0" w:color="auto"/>
            <w:left w:val="none" w:sz="0" w:space="0" w:color="auto"/>
            <w:bottom w:val="none" w:sz="0" w:space="0" w:color="auto"/>
            <w:right w:val="none" w:sz="0" w:space="0" w:color="auto"/>
          </w:divBdr>
        </w:div>
        <w:div w:id="1347097646">
          <w:marLeft w:val="446"/>
          <w:marRight w:val="0"/>
          <w:marTop w:val="0"/>
          <w:marBottom w:val="0"/>
          <w:divBdr>
            <w:top w:val="none" w:sz="0" w:space="0" w:color="auto"/>
            <w:left w:val="none" w:sz="0" w:space="0" w:color="auto"/>
            <w:bottom w:val="none" w:sz="0" w:space="0" w:color="auto"/>
            <w:right w:val="none" w:sz="0" w:space="0" w:color="auto"/>
          </w:divBdr>
        </w:div>
        <w:div w:id="20206912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microsoft.com/office/2011/relationships/people" Target="people.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funcionpublica.gob.mx/unaopspf/credito/normace.htm" TargetMode="External"/><Relationship Id="rId17" Type="http://schemas.openxmlformats.org/officeDocument/2006/relationships/fontTable" Target="fontTable.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3AB511477EEE046A4F1DE245A0E580F" ma:contentTypeVersion="116" ma:contentTypeDescription="A content type to manage public (operations) IDB documents" ma:contentTypeScope="" ma:versionID="b2e1c918c63a6cc4fea327ffb92b1a0a">
  <xsd:schema xmlns:xsd="http://www.w3.org/2001/XMLSchema" xmlns:xs="http://www.w3.org/2001/XMLSchema" xmlns:p="http://schemas.microsoft.com/office/2006/metadata/properties" xmlns:ns2="cdc7663a-08f0-4737-9e8c-148ce897a09c" targetNamespace="http://schemas.microsoft.com/office/2006/metadata/properties" ma:root="true" ma:fieldsID="3b22b55233b15685b19d624322a67c8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L11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Scannone, Rodolfo</Other_x0020_Author>
    <Migration_x0020_Info xmlns="cdc7663a-08f0-4737-9e8c-148ce897a09c" xsi:nil="true"/>
    <Approval_x0020_Number xmlns="cdc7663a-08f0-4737-9e8c-148ce897a09c" xsi:nil="true"/>
    <Phase xmlns="cdc7663a-08f0-4737-9e8c-148ce897a09c" xsi:nil="true"/>
    <Document_x0020_Author xmlns="cdc7663a-08f0-4737-9e8c-148ce897a09c">Thompson, Jennelle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 TECHNICAL EDUCATION</TermName>
          <TermId xmlns="http://schemas.microsoft.com/office/infopath/2007/PartnerControls">a1cdf7bb-151a-465c-b2c9-b051aede673b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52</Value>
      <Value>23</Value>
      <Value>1</Value>
      <Value>216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DR-L1127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EZSHARE-1971578041-71</_dlc_DocId>
    <_dlc_DocIdUrl xmlns="cdc7663a-08f0-4737-9e8c-148ce897a09c">
      <Url>https://idbg.sharepoint.com/teams/EZ-DR-LON/DR-L1127/_layouts/15/DocIdRedir.aspx?ID=EZSHARE-1971578041-71</Url>
      <Description>EZSHARE-1971578041-71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0BC6FA5-1199-4338-ABE7-EFF9272CC609}">
  <ds:schemaRefs>
    <ds:schemaRef ds:uri="http://schemas.openxmlformats.org/officeDocument/2006/bibliography"/>
  </ds:schemaRefs>
</ds:datastoreItem>
</file>

<file path=customXml/itemProps2.xml><?xml version="1.0" encoding="utf-8"?>
<ds:datastoreItem xmlns:ds="http://schemas.openxmlformats.org/officeDocument/2006/customXml" ds:itemID="{45488CDF-8C04-4963-8B15-DDEEFBFD43F9}"/>
</file>

<file path=customXml/itemProps3.xml><?xml version="1.0" encoding="utf-8"?>
<ds:datastoreItem xmlns:ds="http://schemas.openxmlformats.org/officeDocument/2006/customXml" ds:itemID="{1270FC49-71CC-48BF-996E-7007B9AAAB3D}"/>
</file>

<file path=customXml/itemProps4.xml><?xml version="1.0" encoding="utf-8"?>
<ds:datastoreItem xmlns:ds="http://schemas.openxmlformats.org/officeDocument/2006/customXml" ds:itemID="{A0DF9595-54FB-48C1-BB61-DE3FE1421BC3}"/>
</file>

<file path=customXml/itemProps5.xml><?xml version="1.0" encoding="utf-8"?>
<ds:datastoreItem xmlns:ds="http://schemas.openxmlformats.org/officeDocument/2006/customXml" ds:itemID="{D2C579F1-6337-4694-87F7-E10B86AD8307}"/>
</file>

<file path=customXml/itemProps6.xml><?xml version="1.0" encoding="utf-8"?>
<ds:datastoreItem xmlns:ds="http://schemas.openxmlformats.org/officeDocument/2006/customXml" ds:itemID="{383F1B47-E3EA-450B-B9D4-4D8CD8DD946F}"/>
</file>

<file path=customXml/itemProps7.xml><?xml version="1.0" encoding="utf-8"?>
<ds:datastoreItem xmlns:ds="http://schemas.openxmlformats.org/officeDocument/2006/customXml" ds:itemID="{AC1D4530-B990-443A-A197-A9391EA363FE}"/>
</file>

<file path=customXml/itemProps8.xml><?xml version="1.0" encoding="utf-8"?>
<ds:datastoreItem xmlns:ds="http://schemas.openxmlformats.org/officeDocument/2006/customXml" ds:itemID="{5523759B-DF25-4A36-87D6-14D5DEE21437}"/>
</file>

<file path=docProps/app.xml><?xml version="1.0" encoding="utf-8"?>
<Properties xmlns="http://schemas.openxmlformats.org/officeDocument/2006/extended-properties" xmlns:vt="http://schemas.openxmlformats.org/officeDocument/2006/docPropsVTypes">
  <Template>Normal</Template>
  <TotalTime>0</TotalTime>
  <Pages>28</Pages>
  <Words>9432</Words>
  <Characters>51881</Characters>
  <Application>Microsoft Office Word</Application>
  <DocSecurity>0</DocSecurity>
  <Lines>432</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ACF</dc:creator>
  <cp:keywords/>
  <dc:description/>
  <cp:lastModifiedBy>Thompson, Jennelle</cp:lastModifiedBy>
  <cp:revision>2</cp:revision>
  <cp:lastPrinted>2015-06-01T22:56:00Z</cp:lastPrinted>
  <dcterms:created xsi:type="dcterms:W3CDTF">2018-10-25T22:09:00Z</dcterms:created>
  <dcterms:modified xsi:type="dcterms:W3CDTF">2018-10-25T22:09:00Z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216;#VOCATIONAL ＆ TECHNICAL EDUCATION|a1cdf7bb-151a-465c-b2c9-b051aede673b</vt:lpwstr>
  </property>
  <property fmtid="{D5CDD505-2E9C-101B-9397-08002B2CF9AE}" pid="7" name="Fund IDB">
    <vt:lpwstr>27;#ORC|c028a4b2-ad8b-4cf4-9cac-a2ae6a778e23</vt:lpwstr>
  </property>
  <property fmtid="{D5CDD505-2E9C-101B-9397-08002B2CF9AE}" pid="8" name="Country">
    <vt:lpwstr>23;#Dominican Republic|19e8fe34-75bb-4d09-b676-0e9a3c6f1862</vt:lpwstr>
  </property>
  <property fmtid="{D5CDD505-2E9C-101B-9397-08002B2CF9AE}" pid="9" name="Sector IDB">
    <vt:lpwstr>52;#EDUCATION|e61db9d8-dcb9-423f-a737-53d6e603e7c4</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816bdcee-0ee6-4e60-9742-a8f46748dce9</vt:lpwstr>
  </property>
  <property fmtid="{D5CDD505-2E9C-101B-9397-08002B2CF9AE}" pid="12" name="ContentTypeId">
    <vt:lpwstr>0x0101001A458A224826124E8B45B1D613300CFC0073AB511477EEE046A4F1DE245A0E580F</vt:lpwstr>
  </property>
</Properties>
</file>