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B52" w:rsidP="00C300A1" w:rsidRDefault="001C1B52" w14:paraId="672A6659" w14:textId="77777777">
      <w:pPr>
        <w:spacing w:after="0"/>
        <w:jc w:val="center"/>
        <w:rPr>
          <w:rFonts w:ascii="Arial" w:hAnsi="Arial" w:cs="Arial"/>
          <w:b/>
          <w:lang w:val="es-HN"/>
        </w:rPr>
      </w:pPr>
    </w:p>
    <w:p w:rsidRPr="00B40112" w:rsidR="00A14A3C" w:rsidP="00B40112" w:rsidRDefault="002C5F54" w14:paraId="65FC0A36" w14:textId="77777777">
      <w:pPr>
        <w:jc w:val="center"/>
        <w:rPr>
          <w:rFonts w:ascii="Arial" w:hAnsi="Arial" w:cs="Arial"/>
          <w:b/>
          <w:lang w:val="es-HN"/>
        </w:rPr>
      </w:pPr>
      <w:r>
        <w:rPr>
          <w:rFonts w:ascii="Arial" w:hAnsi="Arial" w:cs="Arial"/>
          <w:b/>
          <w:lang w:val="es-HN"/>
        </w:rPr>
        <w:t>Matriz de Medios de Verificación</w:t>
      </w:r>
    </w:p>
    <w:tbl>
      <w:tblPr>
        <w:tblStyle w:val="TableGrid"/>
        <w:tblW w:w="13576" w:type="dxa"/>
        <w:jc w:val="center"/>
        <w:tblLook w:val="04A0" w:firstRow="1" w:lastRow="0" w:firstColumn="1" w:lastColumn="0" w:noHBand="0" w:noVBand="1"/>
      </w:tblPr>
      <w:tblGrid>
        <w:gridCol w:w="1993"/>
        <w:gridCol w:w="2977"/>
        <w:gridCol w:w="6455"/>
        <w:gridCol w:w="2151"/>
      </w:tblGrid>
      <w:tr w:rsidRPr="00345418" w:rsidR="00A75721" w:rsidTr="7F315C46" w14:paraId="23039DE6" w14:textId="0DFF082F">
        <w:trPr>
          <w:tblHeader/>
          <w:jc w:val="center"/>
        </w:trPr>
        <w:tc>
          <w:tcPr>
            <w:tcW w:w="1993" w:type="dxa"/>
            <w:shd w:val="clear" w:color="auto" w:fill="C6D9F1" w:themeFill="text2" w:themeFillTint="33"/>
            <w:tcMar/>
            <w:vAlign w:val="center"/>
          </w:tcPr>
          <w:p w:rsidRPr="00345418" w:rsidR="00A75721" w:rsidP="001C1B52" w:rsidRDefault="00A75721" w14:paraId="39AD2C84" w14:textId="77777777">
            <w:pPr>
              <w:jc w:val="center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Componente y Objetivo especifico</w:t>
            </w:r>
          </w:p>
        </w:tc>
        <w:tc>
          <w:tcPr>
            <w:tcW w:w="2977" w:type="dxa"/>
            <w:shd w:val="clear" w:color="auto" w:fill="C6D9F1" w:themeFill="text2" w:themeFillTint="33"/>
            <w:tcMar/>
            <w:vAlign w:val="center"/>
          </w:tcPr>
          <w:p w:rsidRPr="00345418" w:rsidR="00A75721" w:rsidP="001C1B52" w:rsidRDefault="00A75721" w14:paraId="5C84E9D8" w14:textId="77777777">
            <w:pPr>
              <w:jc w:val="center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Condiciones de política Programático I</w:t>
            </w:r>
            <w:r>
              <w:rPr>
                <w:rFonts w:ascii="Arial" w:hAnsi="Arial" w:cs="Arial"/>
                <w:b/>
                <w:sz w:val="20"/>
                <w:szCs w:val="20"/>
                <w:lang w:val="es-HN"/>
              </w:rPr>
              <w:t>I</w:t>
            </w: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 xml:space="preserve"> (201</w:t>
            </w:r>
            <w:r>
              <w:rPr>
                <w:rFonts w:ascii="Arial" w:hAnsi="Arial" w:cs="Arial"/>
                <w:b/>
                <w:sz w:val="20"/>
                <w:szCs w:val="20"/>
                <w:lang w:val="es-HN"/>
              </w:rPr>
              <w:t>8</w:t>
            </w: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)</w:t>
            </w:r>
          </w:p>
        </w:tc>
        <w:tc>
          <w:tcPr>
            <w:tcW w:w="6455" w:type="dxa"/>
            <w:shd w:val="clear" w:color="auto" w:fill="C6D9F1" w:themeFill="text2" w:themeFillTint="33"/>
            <w:tcMar/>
            <w:vAlign w:val="center"/>
          </w:tcPr>
          <w:p w:rsidRPr="00345418" w:rsidR="00A75721" w:rsidP="00A00B5B" w:rsidRDefault="00A75721" w14:paraId="3FB6B082" w14:textId="77777777">
            <w:pPr>
              <w:jc w:val="center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Medio de Verificación</w:t>
            </w:r>
          </w:p>
        </w:tc>
        <w:tc>
          <w:tcPr>
            <w:tcW w:w="2151" w:type="dxa"/>
            <w:shd w:val="clear" w:color="auto" w:fill="C6D9F1" w:themeFill="text2" w:themeFillTint="33"/>
            <w:tcMar/>
            <w:vAlign w:val="center"/>
          </w:tcPr>
          <w:p w:rsidRPr="00345418" w:rsidR="00A75721" w:rsidP="00A00B5B" w:rsidRDefault="00A75721" w14:paraId="3124C9CD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HN"/>
              </w:rPr>
            </w:pPr>
            <w:r w:rsidRPr="00345418">
              <w:rPr>
                <w:rFonts w:ascii="Arial" w:hAnsi="Arial" w:cs="Arial"/>
                <w:b/>
                <w:sz w:val="20"/>
                <w:szCs w:val="20"/>
                <w:lang w:val="es-HN"/>
              </w:rPr>
              <w:t>Entidad Responsable</w:t>
            </w:r>
          </w:p>
        </w:tc>
      </w:tr>
      <w:tr w:rsidRPr="00A14A3C" w:rsidR="00A75721" w:rsidTr="7F315C46" w14:paraId="3E3EB147" w14:textId="74F92450">
        <w:trPr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  <w:tcMar/>
            <w:vAlign w:val="center"/>
          </w:tcPr>
          <w:p w:rsidRPr="00CE7A01" w:rsidR="00A75721" w:rsidP="00CE7A01" w:rsidRDefault="00A75721" w14:paraId="11C0AFF3" w14:textId="77777777">
            <w:pPr>
              <w:spacing w:before="10"/>
              <w:rPr>
                <w:rFonts w:ascii="Arial" w:hAnsi="Arial" w:cs="Arial"/>
                <w:b/>
                <w:sz w:val="20"/>
                <w:szCs w:val="20"/>
                <w:lang w:val="es-DO"/>
              </w:rPr>
            </w:pPr>
            <w:r w:rsidRPr="00CE7A01">
              <w:rPr>
                <w:rFonts w:ascii="Arial" w:hAnsi="Arial" w:cs="Arial"/>
                <w:b/>
                <w:sz w:val="20"/>
                <w:szCs w:val="20"/>
                <w:lang w:val="es-DO"/>
              </w:rPr>
              <w:t>Componente I. Estabilidad macroeconómica</w:t>
            </w:r>
          </w:p>
          <w:p w:rsidRPr="00A14A3C" w:rsidR="00A75721" w:rsidP="00A14A3C" w:rsidRDefault="00A75721" w14:paraId="0A37501D" w14:textId="77777777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Pr="00333520" w:rsidR="00A75721" w:rsidTr="7F315C46" w14:paraId="39A754D0" w14:textId="649A0A03">
        <w:trPr>
          <w:jc w:val="center"/>
        </w:trPr>
        <w:tc>
          <w:tcPr>
            <w:tcW w:w="1993" w:type="dxa"/>
            <w:shd w:val="clear" w:color="auto" w:fill="FFFFFF" w:themeFill="background1"/>
            <w:tcMar/>
          </w:tcPr>
          <w:p w:rsidRPr="00345418" w:rsidR="00A75721" w:rsidP="00511043" w:rsidRDefault="00A75721" w14:paraId="556725E1" w14:textId="77777777">
            <w:pPr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1.1. </w:t>
            </w:r>
            <w:r w:rsidRPr="00F34C2F">
              <w:rPr>
                <w:rFonts w:ascii="Arial" w:hAnsi="Arial" w:cs="Arial"/>
                <w:sz w:val="20"/>
                <w:szCs w:val="20"/>
                <w:lang w:val="es-ES_tradnl"/>
              </w:rPr>
              <w:t>Estabilidad del Marco General de Políticas Macroeconómicas.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C075ED" w:rsidR="00A75721" w:rsidP="00511043" w:rsidRDefault="00A75721" w14:paraId="1054C443" w14:textId="77777777">
            <w:pPr>
              <w:spacing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0.</w:t>
            </w:r>
            <w:r w:rsidRPr="00C075E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Mantener un marco macroeconómico estable y consistente con los objetivos del Programa y la Carta de Política.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345418" w:rsidR="00A75721" w:rsidP="00511043" w:rsidRDefault="00A75721" w14:paraId="7EEED4DA" w14:textId="77777777">
            <w:pPr>
              <w:rPr>
                <w:rFonts w:ascii="Arial" w:hAnsi="Arial" w:cs="Arial"/>
                <w:sz w:val="20"/>
                <w:szCs w:val="20"/>
                <w:lang w:val="es-HN"/>
              </w:rPr>
            </w:pPr>
            <w:r>
              <w:rPr>
                <w:rFonts w:ascii="Arial" w:hAnsi="Arial" w:cs="Arial"/>
                <w:sz w:val="20"/>
                <w:szCs w:val="20"/>
                <w:lang w:val="es-HN"/>
              </w:rPr>
              <w:t>0.</w:t>
            </w:r>
            <w:r w:rsidRPr="00345418">
              <w:rPr>
                <w:rFonts w:ascii="Arial" w:hAnsi="Arial" w:cs="Arial"/>
                <w:sz w:val="20"/>
                <w:szCs w:val="20"/>
                <w:lang w:val="es-DO"/>
              </w:rPr>
              <w:t xml:space="preserve"> Evaluación Independiente de Condiciones Macroeconómicas (IAMC, por sus siglas en inglés) vigente al momento del desembolso.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345418" w:rsidR="00A75721" w:rsidP="594E93EE" w:rsidRDefault="594E93EE" w14:paraId="2034801C" w14:textId="6E8B37A3">
            <w:pPr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594E93EE">
              <w:rPr>
                <w:rFonts w:ascii="Arial" w:hAnsi="Arial" w:cs="Arial"/>
                <w:sz w:val="20"/>
                <w:szCs w:val="20"/>
                <w:lang w:val="es-HN"/>
              </w:rPr>
              <w:t>BID – Ministerio de Economía y Finanzas Públicas.</w:t>
            </w:r>
          </w:p>
        </w:tc>
      </w:tr>
      <w:tr w:rsidRPr="00333520" w:rsidR="00A75721" w:rsidTr="7F315C46" w14:paraId="60A90E67" w14:textId="1B929CC2">
        <w:trPr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  <w:tcMar/>
          </w:tcPr>
          <w:p w:rsidRPr="00A139FF" w:rsidR="00A75721" w:rsidRDefault="00A75721" w14:paraId="6CC0EE6D" w14:textId="5AFC6AFE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139FF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Componente II. Gestión ambiental para el control de la contaminación</w:t>
            </w:r>
          </w:p>
          <w:p w:rsidRPr="00345418" w:rsidR="00A75721" w:rsidP="00A00B5B" w:rsidRDefault="00A75721" w14:paraId="5DAB6C7B" w14:textId="77777777">
            <w:pPr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</w:p>
        </w:tc>
      </w:tr>
      <w:tr w:rsidRPr="00333520" w:rsidR="00A75721" w:rsidTr="7F315C46" w14:paraId="50929168" w14:textId="04E13366">
        <w:trPr>
          <w:trHeight w:val="1601"/>
          <w:jc w:val="center"/>
        </w:trPr>
        <w:tc>
          <w:tcPr>
            <w:tcW w:w="1993" w:type="dxa"/>
            <w:vMerge w:val="restart"/>
            <w:shd w:val="clear" w:color="auto" w:fill="FFFFFF" w:themeFill="background1"/>
            <w:tcMar/>
          </w:tcPr>
          <w:p w:rsidRPr="004B7F9A" w:rsidR="00A75721" w:rsidP="006F38DF" w:rsidRDefault="00A75721" w14:paraId="46D2DEF8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2.1. Mejora de la capacidad para planificación estratégica e institucional y mejora de la eficiencia y eficacia de los instrumentos clave para la gestión ambiental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7EB9FFC6" w:rsidRDefault="7EB9FFC6" w14:paraId="06482CB2" w14:textId="561A92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EB9FFC6">
              <w:rPr>
                <w:rFonts w:ascii="Arial" w:hAnsi="Arial" w:cs="Arial"/>
                <w:sz w:val="20"/>
                <w:szCs w:val="20"/>
                <w:lang w:val="es-ES"/>
              </w:rPr>
              <w:t>1.Creación de plataformas para el desarrollo de una gestión ambiental acorde al modelo de planificación territorial establecido en los instrumentos de planificación, en al menos dos Gobiernos Autónomos Departamentales.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="00A75721" w:rsidP="7F315C46" w:rsidRDefault="4480CEB8" w14:paraId="42194D28" w14:textId="33E9E1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1.a. Estatutos Orgánicos de las plataformas interinstitucionales de las cuencas del Lago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Poopo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y Katari aprobados por el Gobierno Autónomo Departamental de Oruro y de la Paz, respectivamente, y por 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.  </w:t>
            </w:r>
          </w:p>
          <w:p w:rsidRPr="004B7F9A" w:rsidR="00A75721" w:rsidP="46AEA34E" w:rsidRDefault="46AEA34E" w14:paraId="16412805" w14:textId="2BF588B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6AEA34E">
              <w:rPr>
                <w:rFonts w:ascii="Arial" w:hAnsi="Arial" w:cs="Arial"/>
                <w:sz w:val="20"/>
                <w:szCs w:val="20"/>
                <w:lang w:val="es-ES"/>
              </w:rPr>
              <w:t xml:space="preserve">1.b. Actas de conformación del directorio de la Plataforma Interinstitucional de las cuencas del Lago </w:t>
            </w:r>
            <w:proofErr w:type="spellStart"/>
            <w:r w:rsidRPr="46AEA34E">
              <w:rPr>
                <w:rFonts w:ascii="Arial" w:hAnsi="Arial" w:cs="Arial"/>
                <w:sz w:val="20"/>
                <w:szCs w:val="20"/>
                <w:lang w:val="es-ES"/>
              </w:rPr>
              <w:t>Poopo</w:t>
            </w:r>
            <w:proofErr w:type="spellEnd"/>
            <w:r w:rsidRPr="46AEA34E">
              <w:rPr>
                <w:rFonts w:ascii="Arial" w:hAnsi="Arial" w:cs="Arial"/>
                <w:sz w:val="20"/>
                <w:szCs w:val="20"/>
                <w:lang w:val="es-ES"/>
              </w:rPr>
              <w:t xml:space="preserve"> y Katari. 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7F315C46" w:rsidRDefault="00A75721" w14:paraId="51A5AFE4" w14:textId="7324453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Dirección General de Planificación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333520" w:rsidR="00A75721" w:rsidTr="7F315C46" w14:paraId="15996719" w14:textId="5C2E27F7">
        <w:trPr>
          <w:trHeight w:val="611"/>
          <w:jc w:val="center"/>
        </w:trPr>
        <w:tc>
          <w:tcPr>
            <w:tcW w:w="1993" w:type="dxa"/>
            <w:vMerge/>
            <w:tcMar/>
          </w:tcPr>
          <w:p w:rsidRPr="004B7F9A" w:rsidR="00A75721" w:rsidP="006F38DF" w:rsidRDefault="00A75721" w14:paraId="02EB378F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7F315C46" w:rsidRDefault="7EB9FFC6" w14:paraId="4BE59D8E" w14:textId="4B2C181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2. Aprobación del Plan Sectorial de Implementación del Gobierno Electrónico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, que se vincula al PSDI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y crea lineamientos para redes de observación sistemática y para la gestión de información; y del Sistema de Información Ambiental y de Recursos Hídricos, que busca que toda la información del recurso hídrico sea registrada, mantenida y consultada para optimizar procesos de seguimiento, monitoreo y evaluación.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="00A75721" w:rsidP="7F315C46" w:rsidRDefault="00A75721" w14:paraId="2027C5C6" w14:textId="7F42AB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2.a. Resolución Ministerial No. 465 del 15 de agosto de 2018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el Plan Sectorial de Implementación de Gobierno Electrónico. </w:t>
            </w:r>
          </w:p>
          <w:p w:rsidRPr="004B7F9A" w:rsidR="00A75721" w:rsidP="7F315C46" w:rsidRDefault="00A75721" w14:paraId="4C04A3AC" w14:textId="63A298C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2.b. Resolución Ministerial No. 514 del 10 de septiembre de 2018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el Sistema de Información Ambiental y de Recursos Hídricos.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7F315C46" w:rsidRDefault="00A75721" w14:paraId="3FD51B68" w14:textId="22F27EF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Dirección General de Planificación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333520" w:rsidR="00A75721" w:rsidTr="7F315C46" w14:paraId="139D0404" w14:textId="4867E295">
        <w:trPr>
          <w:trHeight w:val="611"/>
          <w:jc w:val="center"/>
        </w:trPr>
        <w:tc>
          <w:tcPr>
            <w:tcW w:w="1993" w:type="dxa"/>
            <w:vMerge/>
            <w:tcMar/>
          </w:tcPr>
          <w:p w:rsidRPr="004B7F9A" w:rsidR="00A75721" w:rsidP="006F38DF" w:rsidRDefault="00A75721" w14:paraId="6A05A809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  <w:vAlign w:val="center"/>
          </w:tcPr>
          <w:p w:rsidRPr="004B7F9A" w:rsidR="00A75721" w:rsidP="006F38DF" w:rsidRDefault="00A75721" w14:paraId="0D9ECC78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3. Aprobación de Guías de formulación de proyectos de inversión para facilitar el acceso a recursos para proyectos de gestión ambiental con un enfoque de cambio climático.</w:t>
            </w:r>
          </w:p>
        </w:tc>
        <w:tc>
          <w:tcPr>
            <w:tcW w:w="6455" w:type="dxa"/>
            <w:shd w:val="clear" w:color="auto" w:fill="FFFFFF" w:themeFill="background1"/>
            <w:tcMar/>
            <w:vAlign w:val="center"/>
          </w:tcPr>
          <w:p w:rsidR="00A75721" w:rsidP="7F315C46" w:rsidRDefault="00A75721" w14:paraId="39F4514B" w14:textId="4E8FB57B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3.a. Resolución Ministerial No. 0354 del 26 de junio de 2018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la guía de estudios de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preinversión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de proyectos de riego.</w:t>
            </w:r>
          </w:p>
          <w:p w:rsidR="00A75721" w:rsidP="008F0FD5" w:rsidRDefault="00A75721" w14:paraId="5A39BBE3" w14:textId="77777777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A139FF" w:rsidR="00A75721" w:rsidP="7F315C46" w:rsidRDefault="00A75721" w14:paraId="68DBB9A4" w14:textId="4A8CDF4D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3.b. </w:t>
            </w:r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 xml:space="preserve">Resolución Ministerial No. 007/2019 del 15 de enero de 2019 del </w:t>
            </w:r>
            <w:proofErr w:type="spellStart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 xml:space="preserve"> que aprueba la guía de estudios de </w:t>
            </w:r>
            <w:proofErr w:type="spellStart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preinversión</w:t>
            </w:r>
            <w:proofErr w:type="spellEnd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 xml:space="preserve"> de proyectos de residuos sólidos</w:t>
            </w:r>
          </w:p>
          <w:p w:rsidRPr="00A139FF" w:rsidR="00A75721" w:rsidP="00A139FF" w:rsidRDefault="00A75721" w14:paraId="22691E4E" w14:textId="583CE6AB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7F315C46" w:rsidRDefault="00A75721" w14:paraId="0CF4F62C" w14:textId="2308924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Dirección General de Planificación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6017B5C8" w14:textId="2CDFEDF8">
        <w:trPr>
          <w:trHeight w:val="611"/>
          <w:jc w:val="center"/>
        </w:trPr>
        <w:tc>
          <w:tcPr>
            <w:tcW w:w="1993" w:type="dxa"/>
            <w:vMerge/>
            <w:tcMar/>
          </w:tcPr>
          <w:p w:rsidRPr="004B7F9A" w:rsidR="00A75721" w:rsidP="006F38DF" w:rsidRDefault="00A75721" w14:paraId="41C8F396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  <w:vAlign w:val="center"/>
          </w:tcPr>
          <w:p w:rsidRPr="004B7F9A" w:rsidR="00A75721" w:rsidP="006F38DF" w:rsidRDefault="00A75721" w14:paraId="68B6207A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4. Aprobación de Norma para la Reforma del Sistema de Licenciamiento Ambiental con el objetivo de optimizar el procedimiento, y aumentar la transparencia, objetividad y efectividad de la gestión ambiental, así como fortalecer el proceso participativo y la sostenibilidad financiera del mismo.</w:t>
            </w:r>
          </w:p>
        </w:tc>
        <w:tc>
          <w:tcPr>
            <w:tcW w:w="6455" w:type="dxa"/>
            <w:shd w:val="clear" w:color="auto" w:fill="FFFFFF" w:themeFill="background1"/>
            <w:tcMar/>
            <w:vAlign w:val="center"/>
          </w:tcPr>
          <w:p w:rsidR="00A75721" w:rsidP="0F9ED74C" w:rsidRDefault="0F9ED74C" w14:paraId="0247421A" w14:textId="272663A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9ED74C">
              <w:rPr>
                <w:rFonts w:ascii="Arial" w:hAnsi="Arial" w:cs="Arial"/>
                <w:sz w:val="20"/>
                <w:szCs w:val="20"/>
                <w:lang w:val="es-ES"/>
              </w:rPr>
              <w:t xml:space="preserve">4.a Gaceta Oficial No.1061 del 2 de mayo de 2018 donde se publica el Decreto Supremo No. 3549 que aprueba la Norma para la Reforma del Sistema de Licenciamiento Ambiental </w:t>
            </w:r>
          </w:p>
          <w:p w:rsidRPr="004B7F9A" w:rsidR="00A75721" w:rsidP="663D55C4" w:rsidRDefault="663D55C4" w14:paraId="239DFF1C" w14:textId="0B521F5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 xml:space="preserve">4.b. Reporte del VMABCCGDF enviado al BID de licencias otorgadas por el </w:t>
            </w:r>
            <w:proofErr w:type="gramStart"/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VMABCCGDF  bajo</w:t>
            </w:r>
            <w:proofErr w:type="gramEnd"/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 xml:space="preserve"> el nuevo sistema de licenciamiento.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663D55C4" w:rsidRDefault="663D55C4" w14:paraId="3E71B6BB" w14:textId="299229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4B0D1BE2" w14:textId="6F6BF0F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56B55EAD" w14:textId="7DACB006">
        <w:trPr>
          <w:trHeight w:val="1511"/>
          <w:jc w:val="center"/>
        </w:trPr>
        <w:tc>
          <w:tcPr>
            <w:tcW w:w="1993" w:type="dxa"/>
            <w:vMerge w:val="restart"/>
            <w:shd w:val="clear" w:color="auto" w:fill="FFFFFF" w:themeFill="background1"/>
            <w:tcMar/>
          </w:tcPr>
          <w:p w:rsidRPr="004B7F9A" w:rsidR="00A75721" w:rsidP="001D23AE" w:rsidRDefault="00A75721" w14:paraId="5282ECF1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2.2. Fortalecimiento de la gestión de calidad del aire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D118F7" w:rsidRDefault="00A75721" w14:paraId="7D948542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5. Publicación online diaria en el SNIA de los niveles de calidad de aire de al menos un municipio priorizado, comparándolo con los estándares legales.</w:t>
            </w:r>
          </w:p>
          <w:p w:rsidRPr="004B7F9A" w:rsidR="00A75721" w:rsidP="00D118F7" w:rsidRDefault="00A75721" w14:paraId="72A3D3EC" w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7F315C46" w:rsidRDefault="1D454081" w14:paraId="6B7A0220" w14:noSpellErr="1" w14:textId="1BC7CE7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5. Publicación de los niveles de calidad del aire del municipio de Cochabamba, en la web del SNIA. http://snia.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.gob.bo/web/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663D55C4" w:rsidRDefault="663D55C4" w14:paraId="6BE74E99" w14:textId="3823170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20161C6D" w14:textId="2E48C65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445FFB09" w14:textId="4060E571">
        <w:trPr>
          <w:trHeight w:val="1421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0D0B940D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A139FF" w:rsidR="00A75721" w:rsidP="00A139FF" w:rsidRDefault="00A75721" w14:paraId="4240BDFB" w14:textId="336A0DA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139FF">
              <w:rPr>
                <w:rFonts w:ascii="Arial" w:hAnsi="Arial" w:cs="Arial"/>
                <w:sz w:val="20"/>
                <w:szCs w:val="20"/>
                <w:lang w:val="es-ES"/>
              </w:rPr>
              <w:t xml:space="preserve">6. Elaboración de un inventario de las principales fuentes contaminadoras del aire en Cochabamba y Potosí y recomendaciones para la continuidad </w:t>
            </w:r>
            <w:proofErr w:type="gramStart"/>
            <w:r w:rsidRPr="00A139FF">
              <w:rPr>
                <w:rFonts w:ascii="Arial" w:hAnsi="Arial" w:cs="Arial"/>
                <w:sz w:val="20"/>
                <w:szCs w:val="20"/>
                <w:lang w:val="es-ES"/>
              </w:rPr>
              <w:t>del mismo</w:t>
            </w:r>
            <w:proofErr w:type="gramEnd"/>
            <w:r w:rsidRPr="00A139F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Pr="004B7F9A" w:rsidR="00A75721" w:rsidP="00521285" w:rsidRDefault="00A75721" w14:paraId="0E27B00A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00521285" w:rsidRDefault="00A75721" w14:paraId="233B980C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Informe técnico No. 3027/2018 del 27 de noviembre de 2018 realizado por la DGMACC donde se aprueba el d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ocumento final de inventario de emisiones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663D55C4" w:rsidRDefault="663D55C4" w14:paraId="2BB2B4CF" w14:textId="38828EA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523F4D61" w14:textId="0B7CC16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04CA0F44" w14:textId="7C087B72">
        <w:trPr>
          <w:trHeight w:val="1439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60061E4C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521285" w:rsidRDefault="00A75721" w14:paraId="7953E8A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7. Aprobación de la Normativa técnica para implementación del Plan de Contingencia para Estados de Alerta por Contaminación del Aire.</w:t>
            </w:r>
          </w:p>
          <w:p w:rsidRPr="004B7F9A" w:rsidR="00A75721" w:rsidP="00521285" w:rsidRDefault="00A75721" w14:paraId="44EAFD9C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455" w:type="dxa"/>
            <w:shd w:val="clear" w:color="auto" w:fill="FFFFFF" w:themeFill="background1"/>
            <w:tcMar/>
          </w:tcPr>
          <w:p w:rsidR="00A75721" w:rsidP="663D55C4" w:rsidRDefault="663D55C4" w14:paraId="0AD8CB77" w14:textId="2C1830A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7. a. Resolución Administrativa No. 041/18 de 28 de noviembre del 2018 del VMABCCGDF que aprueba la normativa técnica para implementación del Plan de Contingencia para Estados de Alerta por Contaminación del Aire</w:t>
            </w:r>
          </w:p>
          <w:p w:rsidRPr="004B7F9A" w:rsidR="00A75721" w:rsidP="7F315C46" w:rsidRDefault="00A75721" w14:paraId="2002BB04" w14:noSpellErr="1" w14:textId="4DE0A8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7.b. Publicación de la normativa técnica en el SNIA http://snia.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.gob.bo/web/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663D55C4" w:rsidRDefault="663D55C4" w14:paraId="22F29B1E" w14:textId="5D54E99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3D62AFAF" w14:textId="188333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1D188F1D" w14:textId="4370B24D">
        <w:trPr>
          <w:trHeight w:val="530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4B94D5A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521285" w:rsidRDefault="00A75721" w14:paraId="2866B8F1" w14:textId="069AB03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8. Socialización y difusión del Plan de Contingencia para Estados de Alerta por Contaminación del Aire a nivel municipal.</w:t>
            </w:r>
          </w:p>
          <w:p w:rsidRPr="004B7F9A" w:rsidR="00A75721" w:rsidP="00521285" w:rsidRDefault="00A75721" w14:paraId="3DEEC669" w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00521285" w:rsidRDefault="00A75721" w14:paraId="00DEFAF4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8. 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cta del taller de socialización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llevado a cabo el 4 y 5 de junio de 2018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firmad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los asistentes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663D55C4" w:rsidRDefault="663D55C4" w14:paraId="3D2E9CBC" w14:textId="16953B5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322B612E" w14:textId="20E2061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738A0547" w14:textId="705DAE0B">
        <w:trPr>
          <w:trHeight w:val="908"/>
          <w:jc w:val="center"/>
        </w:trPr>
        <w:tc>
          <w:tcPr>
            <w:tcW w:w="1993" w:type="dxa"/>
            <w:vMerge w:val="restart"/>
            <w:shd w:val="clear" w:color="auto" w:fill="FFFFFF" w:themeFill="background1"/>
            <w:tcMar/>
          </w:tcPr>
          <w:p w:rsidRPr="004B7F9A" w:rsidR="00A75721" w:rsidP="00521285" w:rsidRDefault="00A75721" w14:paraId="2CC39B8E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2.3. Mejorar la gestión de calidad de los recursos hídricos del país.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521285" w:rsidRDefault="00A75721" w14:paraId="2806C6E8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9. Elaboración de Inventario de las principales fuentes contaminadoras del recurso hídrico (empresas, agroindustria, etc.) de la totalidad de los municipios del Río Rocha y recomendaciones para la incorporación en la actualización del Plan Director de la Cuenca.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00521285" w:rsidRDefault="00A75721" w14:paraId="3F50484C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a. Acta de aprobación del VRHR que aprueba el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Inventario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las principales fuentes contaminantes de la Cuenca del Rio Rocha.</w:t>
            </w:r>
          </w:p>
          <w:p w:rsidRPr="004B7F9A" w:rsidR="00A75721" w:rsidP="00521285" w:rsidRDefault="00A75721" w14:paraId="105DC164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9.b.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Notas de remisión de inventario (con recomendaciones al Plan Director) a la gobernación del Departamento de Cochabamba y acta de entrega de documento.</w:t>
            </w:r>
          </w:p>
          <w:p w:rsidRPr="004B7F9A" w:rsidR="00A75721" w:rsidP="00521285" w:rsidRDefault="00A75721" w14:paraId="3656B9AB" w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521285" w:rsidRDefault="00A75721" w14:paraId="0967BD2D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Recursos Hídricos y Riego (VRHR)</w:t>
            </w:r>
          </w:p>
          <w:p w:rsidRPr="004B7F9A" w:rsidR="00A75721" w:rsidP="7F315C46" w:rsidRDefault="00A75721" w14:paraId="656DEF45" w14:textId="7C511BE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2FEC6892" w14:textId="7C1E7E48">
        <w:trPr>
          <w:trHeight w:val="1682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45FB0818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521285" w:rsidRDefault="00A75721" w14:paraId="0347678B" w14:textId="7766DAB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10. Elaboración de un inventario de las principales fuentes contaminadoras del recurso hídrico (empresas, agroindustria, etc.) en áreas prioritarias de la cuenca Katari-Lago Titicaca, y recomendaciones a la unidad de gestión de la cuenca Katari.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0017F5" w:rsidR="00A75721" w:rsidP="009716E8" w:rsidRDefault="00A75721" w14:paraId="534774D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a.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Acta de aprobación del VRHR que aprueba el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Inventario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las principales fuentes contaminantes de la cuenca Katari-Lago Titicaca.</w:t>
            </w:r>
          </w:p>
          <w:p w:rsidRPr="004B7F9A" w:rsidR="00A75721" w:rsidP="009716E8" w:rsidRDefault="00A75721" w14:paraId="1C9FD88F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10.b.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Notas de remisión de inventario (con recomendaciones al Plan Director) a la unidad de gestión y acta de entrega de documento.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521285" w:rsidRDefault="00A75721" w14:paraId="2A362320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Recursos Hídricos y Riego (VRHR)</w:t>
            </w:r>
          </w:p>
          <w:p w:rsidRPr="004B7F9A" w:rsidR="00A75721" w:rsidP="7F315C46" w:rsidRDefault="00A75721" w14:paraId="6FAF685D" w14:textId="4520699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6E9D53BE" w14:textId="7BF04D6F">
        <w:trPr>
          <w:trHeight w:val="1880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049F31CB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32462F6C" w:rsidRDefault="32462F6C" w14:paraId="551DF312" w14:textId="6F883BC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2462F6C">
              <w:rPr>
                <w:rFonts w:ascii="Arial" w:hAnsi="Arial" w:cs="Arial"/>
                <w:sz w:val="20"/>
                <w:szCs w:val="20"/>
                <w:lang w:val="es-ES"/>
              </w:rPr>
              <w:t xml:space="preserve">11. Aprobación de la normativa para la clasificación de cuerpos de agua e implementación de la normativa en los cuerpos de agua de </w:t>
            </w:r>
            <w:proofErr w:type="spellStart"/>
            <w:r w:rsidRPr="32462F6C">
              <w:rPr>
                <w:rFonts w:ascii="Arial" w:hAnsi="Arial" w:cs="Arial"/>
                <w:sz w:val="20"/>
                <w:szCs w:val="20"/>
                <w:lang w:val="es-ES"/>
              </w:rPr>
              <w:t>Pirai</w:t>
            </w:r>
            <w:proofErr w:type="spellEnd"/>
            <w:r w:rsidRPr="32462F6C">
              <w:rPr>
                <w:rFonts w:ascii="Arial" w:hAnsi="Arial" w:cs="Arial"/>
                <w:sz w:val="20"/>
                <w:szCs w:val="20"/>
                <w:lang w:val="es-ES"/>
              </w:rPr>
              <w:t xml:space="preserve"> y Rocha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7F315C46" w:rsidRDefault="00A75721" w14:paraId="3B767567" w14:textId="1E9F93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11.a. Resolución Ministerial No. 0129 del 13 de abril de 2017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la normativa para clasificación de cuerpos de Agua.</w:t>
            </w:r>
          </w:p>
          <w:p w:rsidRPr="004B7F9A" w:rsidR="00A75721" w:rsidP="008273CE" w:rsidRDefault="00A75721" w14:paraId="52E353A1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11.b. Resoluciones Administrativas No. 032 del 19 de septiembre de 2018 y No. 036 del 12 de octubre de 2018 del VMABCCGDF que aprueban la clasificación de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 cuerpos de agua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Pirai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Rocha, respectivamente.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="00A75721" w:rsidP="008273CE" w:rsidRDefault="00A75721" w14:paraId="736BC46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Recursos Hídricos y Riego (VRHR)</w:t>
            </w:r>
          </w:p>
          <w:p w:rsidRPr="004B7F9A" w:rsidR="00A75721" w:rsidP="663D55C4" w:rsidRDefault="663D55C4" w14:paraId="5B27CB63" w14:textId="44EDCAF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VMABCCGDF</w:t>
            </w:r>
          </w:p>
          <w:p w:rsidRPr="004B7F9A" w:rsidR="00A75721" w:rsidP="7F315C46" w:rsidRDefault="00A75721" w14:paraId="15DA3AB0" w14:textId="760AC99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70AF4A5A" w14:textId="65F4DC64">
        <w:trPr>
          <w:trHeight w:val="1610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53128261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521285" w:rsidRDefault="00A75721" w14:paraId="7E5730AC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12.</w:t>
            </w:r>
            <w:r w:rsidRPr="004B7F9A">
              <w:rPr>
                <w:lang w:val="es-ES_tradnl"/>
              </w:rPr>
              <w:t xml:space="preserve">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Aprobación de la normativa de gestión de aguas ácidas y efluentes en el sector minero y diseño de proyecto piloto de tecnología limpia para el tratamiento de aguas ácidas mineras.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32462F6C" w:rsidRDefault="32462F6C" w14:paraId="7D154B34" w14:textId="51AFE22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2462F6C">
              <w:rPr>
                <w:rFonts w:ascii="Arial" w:hAnsi="Arial" w:cs="Arial"/>
                <w:sz w:val="20"/>
                <w:szCs w:val="20"/>
                <w:lang w:val="es-ES"/>
              </w:rPr>
              <w:t>12.a. Resolución Administrativa No. 033 del 25 de septiembre de 2018 del VMABCCGDF que aprueba la normativa de gestión de aguas ácidas y efluentes en el sector minero.</w:t>
            </w:r>
          </w:p>
          <w:p w:rsidRPr="004B7F9A" w:rsidR="00A75721" w:rsidP="008273CE" w:rsidRDefault="00A75721" w14:paraId="53DF92EA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12.b.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Informe técnico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No. 0346 del 23 de noviembre de 2018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del VRHR aprobando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el diseño del proyecto piloto para el tratamiento de aguas ácidas aprobado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por VRHR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="00A75721" w:rsidP="008273CE" w:rsidRDefault="00A75721" w14:paraId="73C9AA3B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Recursos Hídricos y Riego (VRHR)</w:t>
            </w:r>
          </w:p>
          <w:p w:rsidR="00A75721" w:rsidP="008273CE" w:rsidRDefault="00A75721" w14:paraId="782002CF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VMA</w:t>
            </w:r>
          </w:p>
          <w:p w:rsidRPr="004B7F9A" w:rsidR="00A75721" w:rsidP="7F315C46" w:rsidRDefault="00A75721" w14:paraId="3AD62192" w14:textId="3095C1C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7A406EDC" w14:textId="1E8F2948">
        <w:trPr>
          <w:trHeight w:val="1232"/>
          <w:jc w:val="center"/>
        </w:trPr>
        <w:tc>
          <w:tcPr>
            <w:tcW w:w="1993" w:type="dxa"/>
            <w:vMerge/>
            <w:tcMar/>
          </w:tcPr>
          <w:p w:rsidRPr="004B7F9A" w:rsidR="00A75721" w:rsidP="00521285" w:rsidRDefault="00A75721" w14:paraId="62486C0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7F6651E3" w:rsidRDefault="7F6651E3" w14:paraId="32608D7B" w14:textId="624507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6651E3">
              <w:rPr>
                <w:rFonts w:ascii="Arial" w:hAnsi="Arial" w:cs="Arial"/>
                <w:sz w:val="20"/>
                <w:szCs w:val="20"/>
                <w:lang w:val="es-ES"/>
              </w:rPr>
              <w:t>13. Implementación del Plan de Acción para la gestión hídrica en la microcuenca minera del Rio Blanco</w:t>
            </w:r>
            <w:r w:rsidRPr="7F6651E3">
              <w:rPr>
                <w:lang w:val="es-ES"/>
              </w:rPr>
              <w:t xml:space="preserve"> 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00521285" w:rsidRDefault="00A75721" w14:paraId="0A7206DB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13.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I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nforme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técnico No. 0287 del 16 de noviembre de 2018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seguimiento de la implementación del Plan de Acción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8273CE" w:rsidRDefault="00A75721" w14:paraId="4D8E41B9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Recursos Hídricos y Riego (VRHR)</w:t>
            </w:r>
          </w:p>
          <w:p w:rsidRPr="004B7F9A" w:rsidR="00A75721" w:rsidP="7F315C46" w:rsidRDefault="00A75721" w14:paraId="21818A45" w14:textId="408AB8A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4C70A63E" w14:textId="1EF9799D">
        <w:trPr>
          <w:trHeight w:val="422"/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4101652C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B95032" w:rsidRDefault="00A75721" w14:paraId="435B69AE" w14:textId="0338C93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14. Aprobación de una guía para el </w:t>
            </w:r>
            <w:proofErr w:type="spellStart"/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reuso</w:t>
            </w:r>
            <w:proofErr w:type="spellEnd"/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agua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cruda o tratada en riego por tipo de cultivo.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="00A75721" w:rsidP="7F315C46" w:rsidRDefault="7F6651E3" w14:paraId="2AA24F29" w14:textId="6C63A6B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14. Resolución Ministerial No. 0583 del 12 de octubre de 2018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aprobando la guía para 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reuso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de aguas residuales en agricultura.</w:t>
            </w:r>
          </w:p>
          <w:p w:rsidRPr="004B7F9A" w:rsidR="00A75721" w:rsidP="00B95032" w:rsidRDefault="00A75721" w14:paraId="4B99056E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B95032" w:rsidRDefault="00A75721" w14:paraId="2DCF7596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Recursos Hídricos y Riego (VRHR)</w:t>
            </w:r>
          </w:p>
          <w:p w:rsidRPr="004B7F9A" w:rsidR="00A75721" w:rsidP="7F315C46" w:rsidRDefault="00A75721" w14:paraId="21B45F64" w14:textId="158CC93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2C979FE2" w14:textId="592EB03D">
        <w:trPr>
          <w:trHeight w:val="1502"/>
          <w:jc w:val="center"/>
        </w:trPr>
        <w:tc>
          <w:tcPr>
            <w:tcW w:w="1993" w:type="dxa"/>
            <w:vMerge w:val="restart"/>
            <w:shd w:val="clear" w:color="auto" w:fill="FFFFFF" w:themeFill="background1"/>
            <w:tcMar/>
          </w:tcPr>
          <w:p w:rsidRPr="004B7F9A" w:rsidR="00A75721" w:rsidP="00B95032" w:rsidRDefault="00A75721" w14:paraId="021FC77E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2.4. Fortalecimiento del proceso de gestión de Pasivos Ambientales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A139FF" w:rsidR="00A75721" w:rsidP="00A139FF" w:rsidRDefault="00A75721" w14:paraId="4687E011" w14:textId="16162B1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139FF">
              <w:rPr>
                <w:rFonts w:ascii="Arial" w:hAnsi="Arial" w:cs="Arial"/>
                <w:sz w:val="20"/>
                <w:szCs w:val="20"/>
                <w:lang w:val="es-ES"/>
              </w:rPr>
              <w:t>15. Aplicación de la metodología aprobada para inventariado y caracterización de pasivos ambientales mineros en ocho áreas protegidas, y acta de constitución de una plataforma interinstitucional con el objetivo de realizar un Plan de Acción para remediación de pasivos.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="00A75721" w:rsidP="1A4AE197" w:rsidRDefault="1A4AE197" w14:paraId="017EAE64" w14:textId="43A20C0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A4AE197">
              <w:rPr>
                <w:rFonts w:ascii="Arial" w:hAnsi="Arial" w:cs="Arial"/>
                <w:sz w:val="20"/>
                <w:szCs w:val="20"/>
                <w:lang w:val="es-ES"/>
              </w:rPr>
              <w:t xml:space="preserve">15.a. Resolución Administrativa No.003/2019 del 31 de enero de 2019 del VMABCCGDF que aprueba los documentos de inventariado y caracterización de pasivos ambientales. </w:t>
            </w:r>
          </w:p>
          <w:p w:rsidRPr="004B7F9A" w:rsidR="00A75721" w:rsidP="7F315C46" w:rsidRDefault="3913FB4B" w14:paraId="0AAC478F" w14:noSpellErr="1" w14:textId="3E828C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15.b. Acta de constitución de la plataforma interinstitucional de atención de pasivos ambientales mineros firmada por 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, SERNAP, Ministerio de Minería y Metalurgia, COMIBOL, SERGEOMIN y la AJAM. 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F60F648" w:rsidRDefault="0F60F648" w14:paraId="4035830E" w14:textId="7BFC2EE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40CAC22D" w14:textId="17834A2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7ED160DD" w14:textId="6255F02A">
        <w:trPr>
          <w:trHeight w:val="1061"/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1299C43A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B95032" w:rsidRDefault="00A75721" w14:paraId="18EABCFA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16. Elaboración y publicación en el SNIA de un Mapa de pasivos ambientales en ocho zonas priorizadas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="00A75721" w:rsidP="00B95032" w:rsidRDefault="00A75721" w14:paraId="0144DC4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16.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Publicación en la web del SNIA de o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cho mapas de pasivos ambientales mineros en las áreas protegidas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Pr="0026789B" w:rsidR="00A75721" w:rsidP="7F315C46" w:rsidRDefault="00294CE9" w14:paraId="01AC25D1" w14:noSpellErr="1" w14:textId="2BEF4468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ES"/>
              </w:rPr>
            </w:pPr>
            <w:hyperlink r:id="R133da56408854e38">
              <w:r w:rsidRPr="7F315C46" w:rsidR="7F315C46"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http://snia.</w:t>
              </w:r>
              <w:r w:rsidRPr="7F315C46" w:rsidR="7F315C46"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MMAyA</w:t>
              </w:r>
              <w:r w:rsidRPr="7F315C46" w:rsidR="7F315C46"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.gob.bo/web/</w:t>
              </w:r>
            </w:hyperlink>
          </w:p>
          <w:p w:rsidRPr="004B7F9A" w:rsidR="00A75721" w:rsidP="00B95032" w:rsidRDefault="00A75721" w14:paraId="4DDBEF00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F60F648" w:rsidRDefault="0F60F648" w14:paraId="6D354360" w14:textId="4880E53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5C28FAF4" w14:textId="6B3B548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07220FE9" w14:textId="443CCA45">
        <w:trPr>
          <w:trHeight w:val="1061"/>
          <w:jc w:val="center"/>
        </w:trPr>
        <w:tc>
          <w:tcPr>
            <w:tcW w:w="1993" w:type="dxa"/>
            <w:vMerge w:val="restart"/>
            <w:shd w:val="clear" w:color="auto" w:fill="FFFFFF" w:themeFill="background1"/>
            <w:tcMar/>
          </w:tcPr>
          <w:p w:rsidRPr="004B7F9A" w:rsidR="00A75721" w:rsidP="00425823" w:rsidRDefault="00A75721" w14:paraId="531AF0C5" w14:textId="77777777">
            <w:pPr>
              <w:jc w:val="both"/>
              <w:rPr>
                <w:rFonts w:ascii="Arial" w:hAnsi="Arial" w:eastAsia="Calibri" w:cs="Arial"/>
                <w:b/>
                <w:sz w:val="18"/>
                <w:szCs w:val="18"/>
                <w:lang w:val="es-ES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2.5.</w:t>
            </w:r>
            <w:r w:rsidRPr="004B7F9A">
              <w:rPr>
                <w:rFonts w:ascii="Arial" w:hAnsi="Arial" w:cs="Arial"/>
                <w:b/>
                <w:sz w:val="18"/>
                <w:szCs w:val="18"/>
                <w:lang w:val="es-DO"/>
              </w:rPr>
              <w:t xml:space="preserve"> </w:t>
            </w: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Mejorar del estado de residuos sólidos del país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3DDF2B3D" w:rsidRDefault="3DDF2B3D" w14:paraId="6B65E16B" w14:textId="51239A9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DDF2B3D">
              <w:rPr>
                <w:rFonts w:ascii="Arial" w:hAnsi="Arial" w:cs="Arial"/>
                <w:sz w:val="20"/>
                <w:szCs w:val="20"/>
                <w:lang w:val="es-ES"/>
              </w:rPr>
              <w:t xml:space="preserve">17. Presentación al Ministerio de la Presidencia del proyecto de decreto supremo de identificación de residuos peligrosos </w:t>
            </w:r>
            <w:proofErr w:type="gramStart"/>
            <w:r w:rsidRPr="3DDF2B3D">
              <w:rPr>
                <w:rFonts w:ascii="Arial" w:hAnsi="Arial" w:cs="Arial"/>
                <w:sz w:val="20"/>
                <w:szCs w:val="20"/>
                <w:lang w:val="es-ES"/>
              </w:rPr>
              <w:t>de acuerdo a</w:t>
            </w:r>
            <w:proofErr w:type="gramEnd"/>
            <w:r w:rsidRPr="3DDF2B3D">
              <w:rPr>
                <w:rFonts w:ascii="Arial" w:hAnsi="Arial" w:cs="Arial"/>
                <w:sz w:val="20"/>
                <w:szCs w:val="20"/>
                <w:lang w:val="es-ES"/>
              </w:rPr>
              <w:t xml:space="preserve"> la ley de Gestión Integral de Residuos (ley 755)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7F315C46" w:rsidRDefault="3DDF2B3D" w14:paraId="51B4806C" w14:textId="674E92A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17. Nota de remisión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-DESPACHO No. 0150/2019 del 5 de febrero de 2019 al Ministerio de la Presidencia del proyecto de decreto, emitida por el ministro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B95032" w:rsidRDefault="00A75721" w14:paraId="342E710E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Agua Potable y Saneamiento Básico (VAPSB)</w:t>
            </w:r>
          </w:p>
          <w:p w:rsidRPr="004B7F9A" w:rsidR="00A75721" w:rsidP="7F315C46" w:rsidRDefault="00A75721" w14:paraId="49ED1A3F" w14:textId="40804EB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695B95AB" w14:textId="5A97B67B">
        <w:trPr>
          <w:trHeight w:val="1061"/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3461D779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B95032" w:rsidRDefault="00A75721" w14:paraId="2387DE20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18. Aprobación del reglamento para gestión operativa de residuos peligrosos.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A139FF" w:rsidR="00A75721" w:rsidP="7F315C46" w:rsidRDefault="3DDF2B3D" w14:paraId="19B438E3" w14:textId="262AF3A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18. </w:t>
            </w:r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 xml:space="preserve">Resolución Ministerial No.008 del 17 de enero de 2019 del </w:t>
            </w:r>
            <w:proofErr w:type="spellStart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 xml:space="preserve"> que aprueba el reglamento para gestión operativa de residuos peligrosos.</w:t>
            </w:r>
          </w:p>
          <w:p w:rsidRPr="004B7F9A" w:rsidR="00A75721" w:rsidP="00A139FF" w:rsidRDefault="00A75721" w14:paraId="6A219CC0" w14:textId="739F69D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139FF">
              <w:rPr>
                <w:rFonts w:ascii="Helvetica" w:hAnsi="Helvetica" w:eastAsia="Helvetica" w:cs="Helvetica"/>
                <w:color w:val="222222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D948E8" w:rsidRDefault="00A75721" w14:paraId="0A722547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Viceministerio de Agua Potable y Saneamiento Básico (VAPSB)</w:t>
            </w:r>
          </w:p>
          <w:p w:rsidRPr="004B7F9A" w:rsidR="00A75721" w:rsidP="7F315C46" w:rsidRDefault="00A75721" w14:paraId="084BEC99" w14:textId="174B4DB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333520" w:rsidR="00A75721" w:rsidTr="7F315C46" w14:paraId="40E96049" w14:textId="7E7FA9D1">
        <w:trPr>
          <w:trHeight w:val="341"/>
          <w:jc w:val="center"/>
        </w:trPr>
        <w:tc>
          <w:tcPr>
            <w:tcW w:w="13576" w:type="dxa"/>
            <w:gridSpan w:val="4"/>
            <w:shd w:val="clear" w:color="auto" w:fill="D9D9D9" w:themeFill="background1" w:themeFillShade="D9"/>
            <w:tcMar/>
          </w:tcPr>
          <w:p w:rsidRPr="004B7F9A" w:rsidR="00A75721" w:rsidP="00B95032" w:rsidRDefault="00A75721" w14:paraId="1E0E6A17" w14:textId="77777777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III. Gestión Integral de Bosques y Biodiversidad</w:t>
            </w:r>
          </w:p>
        </w:tc>
      </w:tr>
      <w:tr w:rsidRPr="00333520" w:rsidR="00A75721" w:rsidTr="7F315C46" w14:paraId="463D6185" w14:textId="72131010">
        <w:trPr>
          <w:trHeight w:val="341"/>
          <w:jc w:val="center"/>
        </w:trPr>
        <w:tc>
          <w:tcPr>
            <w:tcW w:w="13576" w:type="dxa"/>
            <w:gridSpan w:val="4"/>
            <w:shd w:val="clear" w:color="auto" w:fill="EAF1DD" w:themeFill="accent3" w:themeFillTint="33"/>
            <w:tcMar/>
          </w:tcPr>
          <w:p w:rsidRPr="00A139FF" w:rsidR="00A75721" w:rsidRDefault="00A75721" w14:paraId="0B0524F7" w14:textId="1EBDB330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139FF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A. Biodiversidad y funciones ambientales</w:t>
            </w:r>
          </w:p>
        </w:tc>
      </w:tr>
      <w:tr w:rsidRPr="004B7F9A" w:rsidR="00A75721" w:rsidTr="7F315C46" w14:paraId="128FCCAD" w14:textId="16C3875E">
        <w:trPr>
          <w:trHeight w:val="2411"/>
          <w:jc w:val="center"/>
        </w:trPr>
        <w:tc>
          <w:tcPr>
            <w:tcW w:w="1993" w:type="dxa"/>
            <w:shd w:val="clear" w:color="auto" w:fill="FFFFFF" w:themeFill="background1"/>
            <w:tcMar/>
          </w:tcPr>
          <w:p w:rsidRPr="004B7F9A" w:rsidR="00A75721" w:rsidP="00B95032" w:rsidRDefault="00A75721" w14:paraId="2F200482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3.1. Incrementar el número de hectáreas bajo protección con planes de manejo y sostenibilidad financiera</w:t>
            </w: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17B940EC" w:rsidRDefault="17B940EC" w14:paraId="01010E75" w14:textId="548B846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7B940EC">
              <w:rPr>
                <w:rFonts w:ascii="Arial" w:hAnsi="Arial" w:cs="Arial"/>
                <w:sz w:val="20"/>
                <w:szCs w:val="20"/>
                <w:lang w:val="es-ES"/>
              </w:rPr>
              <w:t>19.a. Implementación de la Estrategia de Gestión Integral de Humedales, incluyendo Sitios Ramsar.</w:t>
            </w:r>
          </w:p>
          <w:p w:rsidRPr="004B7F9A" w:rsidR="00A75721" w:rsidP="17B940EC" w:rsidRDefault="17B940EC" w14:paraId="741F24F0" w14:textId="157983D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7B940EC">
              <w:rPr>
                <w:rFonts w:ascii="Arial" w:hAnsi="Arial" w:cs="Arial"/>
                <w:sz w:val="20"/>
                <w:szCs w:val="20"/>
                <w:lang w:val="es-ES"/>
              </w:rPr>
              <w:t>19.b. Elaboración de la metodología para desarrollar el inventario de los once humedales en los Sitios RAMSAR</w:t>
            </w:r>
          </w:p>
          <w:p w:rsidRPr="004B7F9A" w:rsidR="00A75721" w:rsidP="17B940EC" w:rsidRDefault="17B940EC" w14:paraId="4DD7C59E" w14:textId="23FC60C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7B940EC">
              <w:rPr>
                <w:rFonts w:ascii="Arial" w:hAnsi="Arial" w:cs="Arial"/>
                <w:sz w:val="20"/>
                <w:szCs w:val="20"/>
                <w:lang w:val="es-ES"/>
              </w:rPr>
              <w:t>19.c. Aprobación de manuales de gestión de humedales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7F315C46" w:rsidRDefault="3C64724C" w14:paraId="63FD327F" w14:textId="392BC7C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19.a. Informe técnico INF/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/VMABCCGDF/DGBAP/UTB No.0364/2018 del 10 de diciembre de 2018 de aprobación del </w:t>
            </w:r>
            <w:r w:rsidRPr="7F315C46" w:rsidR="7F315C46">
              <w:rPr>
                <w:rFonts w:ascii="Arial" w:hAnsi="Arial" w:eastAsia="Arial" w:cs="Arial"/>
                <w:sz w:val="20"/>
                <w:szCs w:val="20"/>
                <w:lang w:val="es-ES"/>
              </w:rPr>
              <w:t>VMABCCGDF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comprenda los avances en la implementación de la estrategia.</w:t>
            </w:r>
          </w:p>
          <w:p w:rsidRPr="004B7F9A" w:rsidR="00A75721" w:rsidP="2CE99420" w:rsidRDefault="2CE99420" w14:paraId="4CE91C34" w14:textId="0E5868B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2CE99420">
              <w:rPr>
                <w:rFonts w:ascii="Arial" w:hAnsi="Arial" w:cs="Arial"/>
                <w:sz w:val="20"/>
                <w:szCs w:val="20"/>
                <w:lang w:val="es-ES"/>
              </w:rPr>
              <w:t>19.b. Informe técnico de aprobación del VMABCCGDF que aprueba la metodología para la elaboración del inventario de humedales en sitios RAMSAR bajo el enfoque de integridad ecológica.</w:t>
            </w:r>
          </w:p>
          <w:p w:rsidRPr="004B7F9A" w:rsidR="00A75721" w:rsidP="3C64724C" w:rsidRDefault="3C64724C" w14:paraId="71245408" w14:textId="314765B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C64724C">
              <w:rPr>
                <w:rFonts w:ascii="Arial" w:hAnsi="Arial" w:cs="Arial"/>
                <w:sz w:val="20"/>
                <w:szCs w:val="20"/>
                <w:lang w:val="es-ES"/>
              </w:rPr>
              <w:t>19.c. Informe técnico de aprobación del VMABCCGDF que aprueba los manuales de gestión de humedales.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3AA8AC43" w:rsidRDefault="3AA8AC43" w14:paraId="3D5C4D86" w14:textId="1B82DC5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AA8AC43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0F4D0F16" w14:textId="112D3B1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303F7C06" w14:textId="6BE756A6">
        <w:trPr>
          <w:trHeight w:val="1502"/>
          <w:jc w:val="center"/>
        </w:trPr>
        <w:tc>
          <w:tcPr>
            <w:tcW w:w="1993" w:type="dxa"/>
            <w:vMerge w:val="restart"/>
            <w:shd w:val="clear" w:color="auto" w:fill="FFFFFF" w:themeFill="background1"/>
            <w:tcMar/>
          </w:tcPr>
          <w:p w:rsidRPr="004B7F9A" w:rsidR="00A75721" w:rsidP="004C3C6B" w:rsidRDefault="00A75721" w14:paraId="3CF2D8B6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4B7F9A" w:rsidR="00A75721" w:rsidP="004C3C6B" w:rsidRDefault="00A75721" w14:paraId="636978B9" w14:textId="7777777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20. Elaboración de un reglamento para la aplicación de la normativa CITES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4B7F9A" w:rsidR="00A75721" w:rsidP="7F315C46" w:rsidRDefault="246FC1AB" w14:paraId="4E9B2E7B" w14:textId="35C49C3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20. Resolución Administrativa No. 007/2017 del 12 de abril de 2017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el Reglamento para la aplicación de la normativa CITES.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3AA8AC43" w:rsidRDefault="3AA8AC43" w14:paraId="3208C4C7" w14:textId="5FEF52E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AA8AC43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25D755D8" w14:textId="1090346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55AFD6CE" w14:textId="174B1B8E">
        <w:trPr>
          <w:trHeight w:val="1286"/>
          <w:jc w:val="center"/>
        </w:trPr>
        <w:tc>
          <w:tcPr>
            <w:tcW w:w="1993" w:type="dxa"/>
            <w:vMerge/>
            <w:tcMar/>
          </w:tcPr>
          <w:p w:rsidRPr="004B7F9A" w:rsidR="00A75721" w:rsidP="004C3C6B" w:rsidRDefault="00A75721" w14:paraId="0FB78278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clear" w:color="auto" w:fill="FFFFFF" w:themeFill="background1"/>
            <w:tcMar/>
          </w:tcPr>
          <w:p w:rsidRPr="00A139FF" w:rsidR="00A75721" w:rsidP="00A139FF" w:rsidRDefault="00A75721" w14:paraId="3F826EEA" w14:textId="6E8FF5B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139FF">
              <w:rPr>
                <w:rFonts w:ascii="Arial" w:hAnsi="Arial" w:cs="Arial"/>
                <w:sz w:val="20"/>
                <w:szCs w:val="20"/>
                <w:lang w:val="es-ES"/>
              </w:rPr>
              <w:t>21. Aprobación del reglamento de operación turístico específico (ROTE) que habilite el sistema de cobro por ingreso en el AP Noel Kempff</w:t>
            </w:r>
          </w:p>
        </w:tc>
        <w:tc>
          <w:tcPr>
            <w:tcW w:w="6455" w:type="dxa"/>
            <w:shd w:val="clear" w:color="auto" w:fill="FFFFFF" w:themeFill="background1"/>
            <w:tcMar/>
          </w:tcPr>
          <w:p w:rsidRPr="00D81D18" w:rsidR="00A75721" w:rsidP="004C3C6B" w:rsidRDefault="00A75721" w14:paraId="67C673A2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D18">
              <w:rPr>
                <w:rFonts w:ascii="Arial" w:hAnsi="Arial" w:cs="Arial"/>
                <w:sz w:val="20"/>
                <w:szCs w:val="20"/>
                <w:lang w:val="es-ES_tradnl"/>
              </w:rPr>
              <w:t>21.a. Resolución Administrativa No. 079 del 29 de agosto de 2018 del SERNAP que aprueba el Reglamento de operación turístico específico del Área Protegida Noel Kempff.</w:t>
            </w:r>
          </w:p>
          <w:p w:rsidRPr="00D81D18" w:rsidR="00A75721" w:rsidP="004C3C6B" w:rsidRDefault="00A75721" w14:paraId="1A25E542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81D18">
              <w:rPr>
                <w:rFonts w:ascii="Arial" w:hAnsi="Arial" w:cs="Arial"/>
                <w:sz w:val="20"/>
                <w:szCs w:val="20"/>
                <w:lang w:val="es-ES_tradnl"/>
              </w:rPr>
              <w:t>21.b. Resolución Administrativa No. 080 del 29 de agosto de 2018 del SERNAP que aprueba el Sistema de Cobro (SISCO) del Área Protegida Noel Kempff.</w:t>
            </w:r>
          </w:p>
        </w:tc>
        <w:tc>
          <w:tcPr>
            <w:tcW w:w="2151" w:type="dxa"/>
            <w:shd w:val="clear" w:color="auto" w:fill="FFFFFF" w:themeFill="background1"/>
            <w:tcMar/>
          </w:tcPr>
          <w:p w:rsidRPr="004B7F9A" w:rsidR="00A75721" w:rsidP="004C3C6B" w:rsidRDefault="00A75721" w14:paraId="3F721452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SERNAP</w:t>
            </w:r>
          </w:p>
          <w:p w:rsidRPr="004B7F9A" w:rsidR="00A75721" w:rsidP="7F315C46" w:rsidRDefault="00A75721" w14:paraId="01026FE6" w14:textId="4D7F71E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026077B6" w14:textId="5DCE1811">
        <w:trPr>
          <w:jc w:val="center"/>
        </w:trPr>
        <w:tc>
          <w:tcPr>
            <w:tcW w:w="1993" w:type="dxa"/>
            <w:vMerge/>
            <w:tcMar/>
          </w:tcPr>
          <w:p w:rsidRPr="004B7F9A" w:rsidR="00A75721" w:rsidP="004C3C6B" w:rsidRDefault="00A75721" w14:paraId="1FC3994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tcMar/>
          </w:tcPr>
          <w:p w:rsidRPr="004B7F9A" w:rsidR="00A75721" w:rsidP="004C3C6B" w:rsidRDefault="00A75721" w14:paraId="47F5EDB2" w14:textId="23D2D0B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22. Aprobación de la propuesta de Reglamento y Normas internas, arreglos institucionales y normativos para el funcionamiento y operatividad del mecanismo de gestión integral para la conservación de fuentes de agua en áreas protegidas y ecosistemas estratégicos. </w:t>
            </w:r>
          </w:p>
        </w:tc>
        <w:tc>
          <w:tcPr>
            <w:tcW w:w="6455" w:type="dxa"/>
            <w:tcMar/>
          </w:tcPr>
          <w:p w:rsidRPr="00F70A1D" w:rsidR="00EA352A" w:rsidP="00153A81" w:rsidRDefault="3AA8AC43" w14:paraId="40A0C197" w14:textId="33C8F0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3AA8AC43">
              <w:rPr>
                <w:rFonts w:ascii="Arial" w:hAnsi="Arial" w:cs="Arial"/>
                <w:sz w:val="20"/>
                <w:szCs w:val="20"/>
                <w:lang w:val="es-ES"/>
              </w:rPr>
              <w:t>22.</w:t>
            </w:r>
            <w:r w:rsidR="00EA352A">
              <w:rPr>
                <w:rFonts w:ascii="Arial" w:hAnsi="Arial" w:cs="Arial"/>
                <w:sz w:val="20"/>
                <w:szCs w:val="20"/>
                <w:lang w:val="es-ES"/>
              </w:rPr>
              <w:t>a.</w:t>
            </w:r>
            <w:r w:rsidR="00F70A1D">
              <w:rPr>
                <w:rFonts w:ascii="Arial" w:hAnsi="Arial" w:cs="Arial"/>
                <w:sz w:val="20"/>
                <w:szCs w:val="20"/>
                <w:lang w:val="es-ES"/>
              </w:rPr>
              <w:t>Resolución Ministerial No.</w:t>
            </w:r>
            <w:r w:rsidR="003A751B">
              <w:rPr>
                <w:rFonts w:ascii="Arial" w:hAnsi="Arial" w:cs="Arial"/>
                <w:sz w:val="20"/>
                <w:szCs w:val="20"/>
                <w:lang w:val="es-ES"/>
              </w:rPr>
              <w:t xml:space="preserve"> 746 </w:t>
            </w:r>
            <w:r w:rsidR="00BE252E">
              <w:rPr>
                <w:rFonts w:ascii="Arial" w:hAnsi="Arial" w:cs="Arial"/>
                <w:sz w:val="20"/>
                <w:szCs w:val="20"/>
                <w:lang w:val="es-ES"/>
              </w:rPr>
              <w:t xml:space="preserve">del 28 de diciembre de 2018 </w:t>
            </w:r>
            <w:r w:rsidR="003A751B">
              <w:rPr>
                <w:rFonts w:ascii="Arial" w:hAnsi="Arial" w:cs="Arial"/>
                <w:sz w:val="20"/>
                <w:szCs w:val="20"/>
                <w:lang w:val="es-ES"/>
              </w:rPr>
              <w:t>que aprueba la</w:t>
            </w:r>
            <w:r w:rsidR="00F70A1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70A1D" w:rsidR="00153A8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Política y Estrategia Plurinacional</w:t>
            </w:r>
            <w:r w:rsidR="003A751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53A81" w:rsidR="00153A8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para la Gestión Integral y Sustentable</w:t>
            </w:r>
            <w:r w:rsidRPr="00F70A1D" w:rsidR="00153A8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F70A1D" w:rsidR="00153A8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de la Biodiversidad</w:t>
            </w:r>
            <w:r w:rsidR="00BE252E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EA352A" w:rsidP="3AA8AC43" w:rsidRDefault="00EA352A" w14:paraId="75D415B6" w14:textId="129FBE6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D81D18" w:rsidR="00A75721" w:rsidP="3AA8AC43" w:rsidRDefault="00EA352A" w14:paraId="576B398D" w14:textId="2E8CC3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22.</w:t>
            </w:r>
            <w:r w:rsidR="00F70A1D">
              <w:rPr>
                <w:rFonts w:ascii="Arial" w:hAnsi="Arial" w:cs="Arial"/>
                <w:sz w:val="20"/>
                <w:szCs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3AA8AC43" w:rsidR="3AA8AC43">
              <w:rPr>
                <w:rFonts w:ascii="Arial" w:hAnsi="Arial" w:cs="Arial"/>
                <w:sz w:val="20"/>
                <w:szCs w:val="20"/>
                <w:lang w:val="es-ES"/>
              </w:rPr>
              <w:t xml:space="preserve">Nota de aprobación del </w:t>
            </w:r>
            <w:r w:rsidRPr="006753F6" w:rsidR="3AA8AC43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VMABCCGDF </w:t>
            </w:r>
            <w:r w:rsidR="00942A7F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que aprueba la Propuesta de Reglamento para la Conservación de Agua en Áreas Protegidas y Ecosistemas Estratégicos.  </w:t>
            </w:r>
          </w:p>
          <w:p w:rsidRPr="00D81D18" w:rsidR="00A75721" w:rsidP="32056A55" w:rsidRDefault="00A75721" w14:paraId="0F3CADAC" w14:textId="525A839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51" w:type="dxa"/>
            <w:tcMar/>
          </w:tcPr>
          <w:p w:rsidRPr="004B7F9A" w:rsidR="00A75721" w:rsidP="0F60F648" w:rsidRDefault="0F60F648" w14:paraId="73D9E571" w14:textId="745EC1A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0C66C076" w14:textId="7EAEC50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333520" w:rsidR="00A75721" w:rsidTr="7F315C46" w14:paraId="08BEB325" w14:textId="631DD3F2">
        <w:trPr>
          <w:trHeight w:val="296"/>
          <w:jc w:val="center"/>
        </w:trPr>
        <w:tc>
          <w:tcPr>
            <w:tcW w:w="13576" w:type="dxa"/>
            <w:gridSpan w:val="4"/>
            <w:shd w:val="clear" w:color="auto" w:fill="EAF1DD" w:themeFill="accent3" w:themeFillTint="33"/>
            <w:tcMar/>
          </w:tcPr>
          <w:p w:rsidRPr="00D81D18" w:rsidR="00A75721" w:rsidP="00B95032" w:rsidRDefault="00A75721" w14:paraId="64EDDB0F" w14:textId="77777777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D81D1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B. Gestión Integral y Sustentable de los Bosques</w:t>
            </w:r>
          </w:p>
        </w:tc>
      </w:tr>
      <w:tr w:rsidRPr="004B7F9A" w:rsidR="00A75721" w:rsidTr="7F315C46" w14:paraId="153DEDEF" w14:textId="009A2055">
        <w:trPr>
          <w:jc w:val="center"/>
        </w:trPr>
        <w:tc>
          <w:tcPr>
            <w:tcW w:w="1993" w:type="dxa"/>
            <w:vMerge w:val="restart"/>
            <w:tcMar/>
          </w:tcPr>
          <w:p w:rsidRPr="004B7F9A" w:rsidR="00A75721" w:rsidP="00B95032" w:rsidRDefault="00A75721" w14:paraId="0F886282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3.2. Apoyar a la implementación de la gestión integral y sustentable de los bosques</w:t>
            </w:r>
          </w:p>
        </w:tc>
        <w:tc>
          <w:tcPr>
            <w:tcW w:w="2977" w:type="dxa"/>
            <w:tcMar/>
          </w:tcPr>
          <w:p w:rsidRPr="004B7F9A" w:rsidR="00A75721" w:rsidP="240A39DB" w:rsidRDefault="240A39DB" w14:paraId="70C39FA5" w14:textId="3CA569BC">
            <w:pPr>
              <w:spacing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240A39DB">
              <w:rPr>
                <w:rFonts w:ascii="Arial" w:hAnsi="Arial" w:cs="Arial"/>
                <w:sz w:val="20"/>
                <w:szCs w:val="20"/>
                <w:lang w:val="es-ES"/>
              </w:rPr>
              <w:t>23. Aprobación de la Estrategia Plurinacional para el Manejo Integral de Fuego</w:t>
            </w:r>
          </w:p>
        </w:tc>
        <w:tc>
          <w:tcPr>
            <w:tcW w:w="6455" w:type="dxa"/>
            <w:tcMar/>
          </w:tcPr>
          <w:p w:rsidRPr="00D81D18" w:rsidR="00A75721" w:rsidP="7F315C46" w:rsidRDefault="240A39DB" w14:paraId="6262C66E" w14:textId="68EE5E5D">
            <w:pPr>
              <w:tabs>
                <w:tab w:val="left" w:pos="2424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23. Resolución Ministerial No. 170 del 10 de abril de 2018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la Estrategia Plurinacional para el Manejo Integral de Fuego.</w:t>
            </w:r>
          </w:p>
        </w:tc>
        <w:tc>
          <w:tcPr>
            <w:tcW w:w="2151" w:type="dxa"/>
            <w:tcMar/>
          </w:tcPr>
          <w:p w:rsidRPr="004B7F9A" w:rsidR="00A75721" w:rsidP="0F60F648" w:rsidRDefault="0F60F648" w14:paraId="6D5DD411" w14:textId="0AEA57F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07AD7E2C" w14:textId="12A7239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20AE19C3" w14:textId="3DD12321">
        <w:trPr>
          <w:trHeight w:val="2042"/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0562CB0E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tcMar/>
          </w:tcPr>
          <w:p w:rsidRPr="004B7F9A" w:rsidR="00A75721" w:rsidP="6D7EFC57" w:rsidRDefault="6D7EFC57" w14:paraId="5C7673CE" w14:textId="60CC8AC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D7EFC57">
              <w:rPr>
                <w:rFonts w:ascii="Arial" w:hAnsi="Arial" w:cs="Arial"/>
                <w:sz w:val="20"/>
                <w:szCs w:val="20"/>
                <w:lang w:val="es-ES"/>
              </w:rPr>
              <w:t>24. Aprobación de la reglamentación del Decreto Supremo 2914 “Programa de Monitoreo y Control de la Deforestación y Degradación de Bosques “Nuestros Bosques””</w:t>
            </w:r>
          </w:p>
        </w:tc>
        <w:tc>
          <w:tcPr>
            <w:tcW w:w="6455" w:type="dxa"/>
            <w:tcMar/>
          </w:tcPr>
          <w:p w:rsidRPr="00D81D18" w:rsidR="00A75721" w:rsidP="7F315C46" w:rsidRDefault="6D7EFC57" w14:paraId="22AEE2DD" w14:textId="741E201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24. Resolución Ministerial No. 487 del 27 de agosto de 2018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que aprueba la Reglamentación del Decreto Supremo 2914 “Programa de Monitoreo y Control de la Deforestación y Degradación de Bosques “Nuestros Bosques””</w:t>
            </w:r>
          </w:p>
        </w:tc>
        <w:tc>
          <w:tcPr>
            <w:tcW w:w="2151" w:type="dxa"/>
            <w:tcMar/>
          </w:tcPr>
          <w:p w:rsidRPr="004B7F9A" w:rsidR="00A75721" w:rsidP="0F60F648" w:rsidRDefault="0F60F648" w14:paraId="2B907FC2" w14:textId="5CB4006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30F653CD" w14:textId="17CC082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23A40E84" w14:textId="217510A3">
        <w:trPr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34CE0A41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tcMar/>
          </w:tcPr>
          <w:p w:rsidRPr="004B7F9A" w:rsidR="00A75721" w:rsidP="00B95032" w:rsidRDefault="00A75721" w14:paraId="169B45A2" w14:textId="7777777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ES_tradnl"/>
              </w:rPr>
              <w:t>25. Instrumentación del Sistema de Información y Monitoreo de Bosques.</w:t>
            </w:r>
          </w:p>
        </w:tc>
        <w:tc>
          <w:tcPr>
            <w:tcW w:w="6455" w:type="dxa"/>
            <w:tcMar/>
          </w:tcPr>
          <w:p w:rsidRPr="00D81D18" w:rsidR="00A75721" w:rsidP="7F315C46" w:rsidRDefault="00A75721" w14:paraId="4D421B11" w14:textId="41C80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25. Publicación en la web del 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 de reporte de focos de calor del SIMB.</w:t>
            </w:r>
          </w:p>
          <w:p w:rsidRPr="0026789B" w:rsidR="00A75721" w:rsidP="7F315C46" w:rsidRDefault="00A75721" w14:paraId="32C006F8" w14:noSpellErr="1" w14:textId="3BD7851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ES"/>
              </w:rPr>
              <w:t>http://www.</w:t>
            </w:r>
            <w:r w:rsidRPr="7F315C46" w:rsidR="7F315C4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ES"/>
              </w:rPr>
              <w:t>MMAyA</w:t>
            </w:r>
            <w:r w:rsidRPr="7F315C46" w:rsidR="7F315C46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ES"/>
              </w:rPr>
              <w:t xml:space="preserve">.gob.bo/index.php/informacion_institucional/Focos-de-calor,1386.html </w:t>
            </w:r>
          </w:p>
        </w:tc>
        <w:tc>
          <w:tcPr>
            <w:tcW w:w="2151" w:type="dxa"/>
            <w:tcMar/>
          </w:tcPr>
          <w:p w:rsidRPr="004B7F9A" w:rsidR="00A75721" w:rsidP="0F60F648" w:rsidRDefault="0F60F648" w14:paraId="17C02CEB" w14:textId="5F2F913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011DD333" w14:textId="7528FF6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4D38305E" w14:textId="67704C2E">
        <w:trPr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62EBF3C5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</w:p>
        </w:tc>
        <w:tc>
          <w:tcPr>
            <w:tcW w:w="2977" w:type="dxa"/>
            <w:tcMar/>
          </w:tcPr>
          <w:p w:rsidRPr="004B7F9A" w:rsidR="00A75721" w:rsidP="00B95032" w:rsidRDefault="00A75721" w14:paraId="78C693D9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HN"/>
              </w:rPr>
              <w:t>26. Aprobación de la propuesta de instrumentos técnicos para la implementación del manejo integral de bosques y recuperación de áreas degradadas en reservas forestales.</w:t>
            </w:r>
          </w:p>
        </w:tc>
        <w:tc>
          <w:tcPr>
            <w:tcW w:w="6455" w:type="dxa"/>
            <w:tcMar/>
          </w:tcPr>
          <w:p w:rsidRPr="00A139FF" w:rsidR="00A75721" w:rsidP="7F315C46" w:rsidRDefault="663D55C4" w14:paraId="205D39C9" w14:textId="09C7AE6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 xml:space="preserve">26. </w:t>
            </w:r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Informe técnico del VMABCCGDFINF/</w:t>
            </w:r>
            <w:proofErr w:type="spellStart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A</w:t>
            </w:r>
            <w:proofErr w:type="spellEnd"/>
            <w:r w:rsidRPr="7F315C46" w:rsidR="7F315C46">
              <w:rPr>
                <w:rFonts w:ascii="Arial" w:hAnsi="Arial" w:eastAsia="Arial" w:cs="Arial"/>
                <w:color w:val="222222"/>
                <w:sz w:val="20"/>
                <w:szCs w:val="20"/>
                <w:lang w:val="es-ES"/>
              </w:rPr>
              <w:t>/VMABCCGDF/DGGDF/UDPF No. 0148/2018 del 26 de diciembre de 2018 que aprueba los lineamientos de manejo integral y sustentable de bosques en reservas forestales.</w:t>
            </w:r>
          </w:p>
          <w:p w:rsidRPr="00D81D18" w:rsidR="00A75721" w:rsidP="00A139FF" w:rsidRDefault="00A75721" w14:paraId="2DB46061" w14:textId="344BB6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139FF">
              <w:rPr>
                <w:rFonts w:ascii="Helvetica" w:hAnsi="Helvetica" w:eastAsia="Helvetica" w:cs="Helvetica"/>
                <w:color w:val="222222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151" w:type="dxa"/>
            <w:tcMar/>
          </w:tcPr>
          <w:p w:rsidRPr="004B7F9A" w:rsidR="00A75721" w:rsidP="0F60F648" w:rsidRDefault="0F60F648" w14:paraId="604897CE" w14:textId="232C50A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F60F648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488CE258" w14:textId="0B45416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  <w:tr w:rsidRPr="004B7F9A" w:rsidR="00A75721" w:rsidTr="7F315C46" w14:paraId="6D38E71C" w14:textId="6CBC84C7">
        <w:trPr>
          <w:jc w:val="center"/>
        </w:trPr>
        <w:tc>
          <w:tcPr>
            <w:tcW w:w="1993" w:type="dxa"/>
            <w:vMerge/>
            <w:tcMar/>
          </w:tcPr>
          <w:p w:rsidRPr="004B7F9A" w:rsidR="00A75721" w:rsidP="00B95032" w:rsidRDefault="00A75721" w14:paraId="6D98A12B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</w:p>
        </w:tc>
        <w:tc>
          <w:tcPr>
            <w:tcW w:w="2977" w:type="dxa"/>
            <w:tcMar/>
          </w:tcPr>
          <w:p w:rsidRPr="004B7F9A" w:rsidR="00A75721" w:rsidP="00B95032" w:rsidRDefault="00A75721" w14:paraId="6475357F" w14:textId="77777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HN"/>
              </w:rPr>
            </w:pPr>
            <w:r w:rsidRPr="004B7F9A">
              <w:rPr>
                <w:rFonts w:ascii="Arial" w:hAnsi="Arial" w:cs="Arial"/>
                <w:sz w:val="20"/>
                <w:szCs w:val="20"/>
                <w:lang w:val="es-HN"/>
              </w:rPr>
              <w:t>27. Implementación del Programa Nacional de Forestación y Reforestación (PNFR).</w:t>
            </w:r>
          </w:p>
        </w:tc>
        <w:tc>
          <w:tcPr>
            <w:tcW w:w="6455" w:type="dxa"/>
            <w:tcMar/>
          </w:tcPr>
          <w:p w:rsidRPr="00D81D18" w:rsidR="00A75721" w:rsidP="7F315C46" w:rsidRDefault="663D55C4" w14:paraId="13859B3D" w14:textId="5229D5A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27. Informe técnico INF/</w:t>
            </w: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/VMABCCGDF/DGGDF/UGDF No. 0311/2018 del 26 de diciembre de 2018 aprobado por el VMABCCGDF de la implementación del PNFR.</w:t>
            </w:r>
          </w:p>
        </w:tc>
        <w:tc>
          <w:tcPr>
            <w:tcW w:w="2151" w:type="dxa"/>
            <w:tcMar/>
          </w:tcPr>
          <w:p w:rsidRPr="004B7F9A" w:rsidR="00A75721" w:rsidP="663D55C4" w:rsidRDefault="663D55C4" w14:paraId="0E90C344" w14:textId="42D2F6C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63D55C4">
              <w:rPr>
                <w:rFonts w:ascii="Arial" w:hAnsi="Arial" w:cs="Arial"/>
                <w:sz w:val="20"/>
                <w:szCs w:val="20"/>
                <w:lang w:val="es-ES"/>
              </w:rPr>
              <w:t>Viceministerio de Medio Ambiente, Biodiversidad, Cambios Climáticos y de Gestión y Desarrollo Forestal (VMABCCGDF)</w:t>
            </w:r>
          </w:p>
          <w:p w:rsidRPr="004B7F9A" w:rsidR="00A75721" w:rsidP="7F315C46" w:rsidRDefault="00A75721" w14:paraId="476A7D3E" w14:textId="29D28D6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s-HN"/>
              </w:rPr>
            </w:pPr>
            <w:proofErr w:type="spellStart"/>
            <w:r w:rsidRPr="7F315C46" w:rsidR="7F315C46">
              <w:rPr>
                <w:rFonts w:ascii="Arial" w:hAnsi="Arial" w:cs="Arial"/>
                <w:sz w:val="20"/>
                <w:szCs w:val="20"/>
                <w:lang w:val="es-ES"/>
              </w:rPr>
              <w:t>MMAyA</w:t>
            </w:r>
            <w:proofErr w:type="spellEnd"/>
          </w:p>
        </w:tc>
      </w:tr>
    </w:tbl>
    <w:p w:rsidRPr="004B7F9A" w:rsidR="00820F78" w:rsidRDefault="00820F78" w14:paraId="2946DB82" w14:textId="77777777">
      <w:pPr>
        <w:rPr>
          <w:rFonts w:ascii="Arial" w:hAnsi="Arial" w:cs="Arial"/>
          <w:sz w:val="16"/>
          <w:szCs w:val="16"/>
          <w:lang w:val="es-HN"/>
        </w:rPr>
      </w:pPr>
    </w:p>
    <w:sectPr w:rsidRPr="004B7F9A" w:rsidR="00820F78" w:rsidSect="001B0175">
      <w:headerReference w:type="default" r:id="rId15"/>
      <w:pgSz w:w="15840" w:h="12240" w:orient="landscape" w:code="1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CE9" w:rsidP="009F0B87" w:rsidRDefault="00294CE9" w14:paraId="59770C0A" w14:textId="77777777">
      <w:pPr>
        <w:spacing w:after="0" w:line="240" w:lineRule="auto"/>
      </w:pPr>
      <w:r>
        <w:separator/>
      </w:r>
    </w:p>
  </w:endnote>
  <w:endnote w:type="continuationSeparator" w:id="0">
    <w:p w:rsidR="00294CE9" w:rsidP="009F0B87" w:rsidRDefault="00294CE9" w14:paraId="29BF9386" w14:textId="77777777">
      <w:pPr>
        <w:spacing w:after="0" w:line="240" w:lineRule="auto"/>
      </w:pPr>
      <w:r>
        <w:continuationSeparator/>
      </w:r>
    </w:p>
  </w:endnote>
  <w:endnote w:type="continuationNotice" w:id="1">
    <w:p w:rsidR="00294CE9" w:rsidRDefault="00294CE9" w14:paraId="3A6B82D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CE9" w:rsidP="009F0B87" w:rsidRDefault="00294CE9" w14:paraId="3AD05707" w14:textId="77777777">
      <w:pPr>
        <w:spacing w:after="0" w:line="240" w:lineRule="auto"/>
      </w:pPr>
      <w:r>
        <w:separator/>
      </w:r>
    </w:p>
  </w:footnote>
  <w:footnote w:type="continuationSeparator" w:id="0">
    <w:p w:rsidR="00294CE9" w:rsidP="009F0B87" w:rsidRDefault="00294CE9" w14:paraId="65F32015" w14:textId="77777777">
      <w:pPr>
        <w:spacing w:after="0" w:line="240" w:lineRule="auto"/>
      </w:pPr>
      <w:r>
        <w:continuationSeparator/>
      </w:r>
    </w:p>
  </w:footnote>
  <w:footnote w:type="continuationNotice" w:id="1">
    <w:p w:rsidR="00294CE9" w:rsidRDefault="00294CE9" w14:paraId="3D20EFA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477648756"/>
      <w:docPartObj>
        <w:docPartGallery w:val="Page Numbers (Top of Page)"/>
        <w:docPartUnique/>
      </w:docPartObj>
    </w:sdtPr>
    <w:sdtEndPr/>
    <w:sdtContent>
      <w:p w:rsidRPr="00E04273" w:rsidR="001C1B52" w:rsidRDefault="00A323D4" w14:paraId="44BCF3CB" w14:textId="77777777">
        <w:pPr>
          <w:pStyle w:val="Header"/>
          <w:jc w:val="right"/>
          <w:rPr>
            <w:rFonts w:ascii="Arial" w:hAnsi="Arial" w:cs="Arial"/>
            <w:sz w:val="20"/>
            <w:szCs w:val="20"/>
            <w:lang w:val="es-HN"/>
          </w:rPr>
        </w:pPr>
        <w:r>
          <w:rPr>
            <w:rFonts w:ascii="Arial" w:hAnsi="Arial" w:cs="Arial"/>
            <w:sz w:val="20"/>
            <w:szCs w:val="20"/>
            <w:lang w:val="es-HN"/>
          </w:rPr>
          <w:t>BO-L1199</w:t>
        </w:r>
      </w:p>
      <w:p w:rsidRPr="00E04273" w:rsidR="001C1B52" w:rsidRDefault="001C1B52" w14:paraId="024F8671" w14:textId="77777777">
        <w:pPr>
          <w:pStyle w:val="Header"/>
          <w:jc w:val="right"/>
          <w:rPr>
            <w:rFonts w:ascii="Arial" w:hAnsi="Arial" w:cs="Arial"/>
            <w:sz w:val="20"/>
            <w:szCs w:val="20"/>
            <w:lang w:val="es-HN"/>
          </w:rPr>
        </w:pPr>
        <w:r w:rsidRPr="00E04273">
          <w:rPr>
            <w:rFonts w:ascii="Arial" w:hAnsi="Arial" w:cs="Arial"/>
            <w:sz w:val="20"/>
            <w:szCs w:val="20"/>
            <w:lang w:val="es-HN"/>
          </w:rPr>
          <w:t xml:space="preserve">Página 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E04273">
          <w:rPr>
            <w:rFonts w:ascii="Arial" w:hAnsi="Arial" w:cs="Arial"/>
            <w:bCs/>
            <w:sz w:val="20"/>
            <w:szCs w:val="20"/>
            <w:lang w:val="es-HN"/>
          </w:rPr>
          <w:instrText xml:space="preserve"> PAGE </w:instrTex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950A63">
          <w:rPr>
            <w:rFonts w:ascii="Arial" w:hAnsi="Arial" w:cs="Arial"/>
            <w:bCs/>
            <w:noProof/>
            <w:sz w:val="20"/>
            <w:szCs w:val="20"/>
            <w:lang w:val="es-HN"/>
          </w:rPr>
          <w:t>5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end"/>
        </w:r>
        <w:r w:rsidRPr="00E04273">
          <w:rPr>
            <w:rFonts w:ascii="Arial" w:hAnsi="Arial" w:cs="Arial"/>
            <w:sz w:val="20"/>
            <w:szCs w:val="20"/>
            <w:lang w:val="es-HN"/>
          </w:rPr>
          <w:t xml:space="preserve"> de 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E04273">
          <w:rPr>
            <w:rFonts w:ascii="Arial" w:hAnsi="Arial" w:cs="Arial"/>
            <w:bCs/>
            <w:sz w:val="20"/>
            <w:szCs w:val="20"/>
            <w:lang w:val="es-HN"/>
          </w:rPr>
          <w:instrText xml:space="preserve"> NUMPAGES  </w:instrTex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950A63">
          <w:rPr>
            <w:rFonts w:ascii="Arial" w:hAnsi="Arial" w:cs="Arial"/>
            <w:bCs/>
            <w:noProof/>
            <w:sz w:val="20"/>
            <w:szCs w:val="20"/>
            <w:lang w:val="es-HN"/>
          </w:rPr>
          <w:t>5</w:t>
        </w:r>
        <w:r w:rsidRPr="001C1B52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:rsidRPr="00E04273" w:rsidR="001C1B52" w:rsidP="001C1B52" w:rsidRDefault="001C1B52" w14:paraId="1F72F646" w14:textId="77777777">
    <w:pPr>
      <w:pStyle w:val="Header"/>
      <w:jc w:val="right"/>
      <w:rPr>
        <w:rFonts w:ascii="Arial" w:hAnsi="Arial" w:cs="Arial"/>
        <w:sz w:val="20"/>
        <w:szCs w:val="20"/>
        <w:lang w:val="es-H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42AA1"/>
    <w:multiLevelType w:val="hybridMultilevel"/>
    <w:tmpl w:val="5BA074C8"/>
    <w:lvl w:ilvl="0" w:tplc="3A066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1BAB"/>
    <w:multiLevelType w:val="hybridMultilevel"/>
    <w:tmpl w:val="3664F2AC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65DF"/>
    <w:multiLevelType w:val="hybridMultilevel"/>
    <w:tmpl w:val="20724014"/>
    <w:lvl w:ilvl="0" w:tplc="2ADEE628"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 w:cs="Times New Roman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59B4991"/>
    <w:multiLevelType w:val="multilevel"/>
    <w:tmpl w:val="9288EA3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4" w15:restartNumberingAfterBreak="0">
    <w:nsid w:val="47501EC3"/>
    <w:multiLevelType w:val="hybridMultilevel"/>
    <w:tmpl w:val="707CCEB8"/>
    <w:lvl w:ilvl="0" w:tplc="3A066B0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080" w:hanging="360"/>
      </w:pPr>
    </w:lvl>
    <w:lvl w:ilvl="2" w:tplc="580A001B" w:tentative="1">
      <w:start w:val="1"/>
      <w:numFmt w:val="lowerRoman"/>
      <w:lvlText w:val="%3."/>
      <w:lvlJc w:val="right"/>
      <w:pPr>
        <w:ind w:left="1800" w:hanging="180"/>
      </w:pPr>
    </w:lvl>
    <w:lvl w:ilvl="3" w:tplc="580A000F" w:tentative="1">
      <w:start w:val="1"/>
      <w:numFmt w:val="decimal"/>
      <w:lvlText w:val="%4."/>
      <w:lvlJc w:val="left"/>
      <w:pPr>
        <w:ind w:left="2520" w:hanging="360"/>
      </w:pPr>
    </w:lvl>
    <w:lvl w:ilvl="4" w:tplc="580A0019" w:tentative="1">
      <w:start w:val="1"/>
      <w:numFmt w:val="lowerLetter"/>
      <w:lvlText w:val="%5."/>
      <w:lvlJc w:val="left"/>
      <w:pPr>
        <w:ind w:left="3240" w:hanging="360"/>
      </w:pPr>
    </w:lvl>
    <w:lvl w:ilvl="5" w:tplc="580A001B" w:tentative="1">
      <w:start w:val="1"/>
      <w:numFmt w:val="lowerRoman"/>
      <w:lvlText w:val="%6."/>
      <w:lvlJc w:val="right"/>
      <w:pPr>
        <w:ind w:left="3960" w:hanging="180"/>
      </w:pPr>
    </w:lvl>
    <w:lvl w:ilvl="6" w:tplc="580A000F" w:tentative="1">
      <w:start w:val="1"/>
      <w:numFmt w:val="decimal"/>
      <w:lvlText w:val="%7."/>
      <w:lvlJc w:val="left"/>
      <w:pPr>
        <w:ind w:left="4680" w:hanging="360"/>
      </w:pPr>
    </w:lvl>
    <w:lvl w:ilvl="7" w:tplc="580A0019" w:tentative="1">
      <w:start w:val="1"/>
      <w:numFmt w:val="lowerLetter"/>
      <w:lvlText w:val="%8."/>
      <w:lvlJc w:val="left"/>
      <w:pPr>
        <w:ind w:left="5400" w:hanging="360"/>
      </w:pPr>
    </w:lvl>
    <w:lvl w:ilvl="8" w:tplc="5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0F6590"/>
    <w:multiLevelType w:val="hybridMultilevel"/>
    <w:tmpl w:val="7056206C"/>
    <w:lvl w:ilvl="0" w:tplc="3A066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C4F3D"/>
    <w:multiLevelType w:val="hybridMultilevel"/>
    <w:tmpl w:val="544EAADA"/>
    <w:lvl w:ilvl="0" w:tplc="FF38B750">
      <w:start w:val="1"/>
      <w:numFmt w:val="lowerRoman"/>
      <w:lvlText w:val="%1)"/>
      <w:lvlJc w:val="left"/>
      <w:pPr>
        <w:ind w:left="360" w:hanging="360"/>
      </w:pPr>
      <w:rPr>
        <w:rFonts w:ascii="Times New Roman" w:hAnsi="Times New Roman" w:eastAsia="Times New Roman" w:cs="Times New Roman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3FF3"/>
    <w:multiLevelType w:val="hybridMultilevel"/>
    <w:tmpl w:val="4008E36E"/>
    <w:lvl w:ilvl="0" w:tplc="D5E07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E21F1"/>
    <w:multiLevelType w:val="hybridMultilevel"/>
    <w:tmpl w:val="AC98E6BE"/>
    <w:lvl w:ilvl="0" w:tplc="3A066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90925"/>
    <w:multiLevelType w:val="hybridMultilevel"/>
    <w:tmpl w:val="EF02CADA"/>
    <w:lvl w:ilvl="0" w:tplc="3A066B0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080" w:hanging="360"/>
      </w:pPr>
    </w:lvl>
    <w:lvl w:ilvl="2" w:tplc="580A001B" w:tentative="1">
      <w:start w:val="1"/>
      <w:numFmt w:val="lowerRoman"/>
      <w:lvlText w:val="%3."/>
      <w:lvlJc w:val="right"/>
      <w:pPr>
        <w:ind w:left="1800" w:hanging="180"/>
      </w:pPr>
    </w:lvl>
    <w:lvl w:ilvl="3" w:tplc="580A000F" w:tentative="1">
      <w:start w:val="1"/>
      <w:numFmt w:val="decimal"/>
      <w:lvlText w:val="%4."/>
      <w:lvlJc w:val="left"/>
      <w:pPr>
        <w:ind w:left="2520" w:hanging="360"/>
      </w:pPr>
    </w:lvl>
    <w:lvl w:ilvl="4" w:tplc="580A0019" w:tentative="1">
      <w:start w:val="1"/>
      <w:numFmt w:val="lowerLetter"/>
      <w:lvlText w:val="%5."/>
      <w:lvlJc w:val="left"/>
      <w:pPr>
        <w:ind w:left="3240" w:hanging="360"/>
      </w:pPr>
    </w:lvl>
    <w:lvl w:ilvl="5" w:tplc="580A001B" w:tentative="1">
      <w:start w:val="1"/>
      <w:numFmt w:val="lowerRoman"/>
      <w:lvlText w:val="%6."/>
      <w:lvlJc w:val="right"/>
      <w:pPr>
        <w:ind w:left="3960" w:hanging="180"/>
      </w:pPr>
    </w:lvl>
    <w:lvl w:ilvl="6" w:tplc="580A000F" w:tentative="1">
      <w:start w:val="1"/>
      <w:numFmt w:val="decimal"/>
      <w:lvlText w:val="%7."/>
      <w:lvlJc w:val="left"/>
      <w:pPr>
        <w:ind w:left="4680" w:hanging="360"/>
      </w:pPr>
    </w:lvl>
    <w:lvl w:ilvl="7" w:tplc="580A0019" w:tentative="1">
      <w:start w:val="1"/>
      <w:numFmt w:val="lowerLetter"/>
      <w:lvlText w:val="%8."/>
      <w:lvlJc w:val="left"/>
      <w:pPr>
        <w:ind w:left="5400" w:hanging="360"/>
      </w:pPr>
    </w:lvl>
    <w:lvl w:ilvl="8" w:tplc="5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726EE6"/>
    <w:multiLevelType w:val="hybridMultilevel"/>
    <w:tmpl w:val="0498B77E"/>
    <w:lvl w:ilvl="0" w:tplc="F3C221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40652"/>
    <w:multiLevelType w:val="multilevel"/>
    <w:tmpl w:val="2C3A26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473035"/>
    <w:multiLevelType w:val="hybridMultilevel"/>
    <w:tmpl w:val="F62A50B2"/>
    <w:lvl w:ilvl="0" w:tplc="153C04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2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  <w:num w:numId="11">
    <w:abstractNumId w:val="11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lang="pt-BR" w:vendorID="64" w:dllVersion="6" w:nlCheck="1" w:checkStyle="0" w:appName="MSWord"/>
  <w:activeWritingStyle w:lang="es-DO" w:vendorID="64" w:dllVersion="6" w:nlCheck="1" w:checkStyle="1" w:appName="MSWord"/>
  <w:activeWritingStyle w:lang="es-HN" w:vendorID="64" w:dllVersion="6" w:nlCheck="1" w:checkStyle="1" w:appName="MSWord"/>
  <w:activeWritingStyle w:lang="en-US" w:vendorID="64" w:dllVersion="6" w:nlCheck="1" w:checkStyle="1" w:appName="MSWord"/>
  <w:activeWritingStyle w:lang="es-ES_tradnl" w:vendorID="64" w:dllVersion="6" w:nlCheck="1" w:checkStyle="1" w:appName="MSWord"/>
  <w:activeWritingStyle w:lang="es-HN" w:vendorID="64" w:dllVersion="0" w:nlCheck="1" w:checkStyle="0" w:appName="MSWord"/>
  <w:activeWritingStyle w:lang="es-ES_tradnl" w:vendorID="64" w:dllVersion="0" w:nlCheck="1" w:checkStyle="0" w:appName="MSWord"/>
  <w:activeWritingStyle w:lang="es-DO" w:vendorID="64" w:dllVersion="0" w:nlCheck="1" w:checkStyle="0" w:appName="MSWord"/>
  <w:activeWritingStyle w:lang="es-ES" w:vendorID="64" w:dllVersion="0" w:nlCheck="1" w:checkStyle="0" w:appName="MSWord"/>
  <w:activeWritingStyle w:lang="en-US" w:vendorID="64" w:dllVersion="0" w:nlCheck="1" w:checkStyle="0" w:appName="MSWord"/>
  <w:activeWritingStyle w:lang="pt-BR" w:vendorID="64" w:dllVersion="0" w:nlCheck="1" w:checkStyle="0" w:appName="MSWord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F78"/>
    <w:rsid w:val="000017F5"/>
    <w:rsid w:val="00006D3B"/>
    <w:rsid w:val="00007F3F"/>
    <w:rsid w:val="00012346"/>
    <w:rsid w:val="0001539E"/>
    <w:rsid w:val="00020308"/>
    <w:rsid w:val="000216E4"/>
    <w:rsid w:val="000225DA"/>
    <w:rsid w:val="00026C7B"/>
    <w:rsid w:val="00030572"/>
    <w:rsid w:val="00031093"/>
    <w:rsid w:val="000338F0"/>
    <w:rsid w:val="000457FD"/>
    <w:rsid w:val="0005301F"/>
    <w:rsid w:val="00063BE7"/>
    <w:rsid w:val="00070448"/>
    <w:rsid w:val="00071259"/>
    <w:rsid w:val="00084763"/>
    <w:rsid w:val="000926DA"/>
    <w:rsid w:val="000930FF"/>
    <w:rsid w:val="000944DA"/>
    <w:rsid w:val="00096F9E"/>
    <w:rsid w:val="000A0C27"/>
    <w:rsid w:val="000B3851"/>
    <w:rsid w:val="000B424D"/>
    <w:rsid w:val="000B5B1E"/>
    <w:rsid w:val="000B6DC4"/>
    <w:rsid w:val="000C1CB0"/>
    <w:rsid w:val="000C4370"/>
    <w:rsid w:val="000C54F7"/>
    <w:rsid w:val="000C6153"/>
    <w:rsid w:val="000D5CBF"/>
    <w:rsid w:val="000E0FB4"/>
    <w:rsid w:val="000E772D"/>
    <w:rsid w:val="000F47C8"/>
    <w:rsid w:val="00104AD1"/>
    <w:rsid w:val="001124AE"/>
    <w:rsid w:val="001167E2"/>
    <w:rsid w:val="00122078"/>
    <w:rsid w:val="00135C38"/>
    <w:rsid w:val="00141FBB"/>
    <w:rsid w:val="001478D8"/>
    <w:rsid w:val="00150A0F"/>
    <w:rsid w:val="00153A81"/>
    <w:rsid w:val="0016136B"/>
    <w:rsid w:val="0016381B"/>
    <w:rsid w:val="00170C7C"/>
    <w:rsid w:val="0017233E"/>
    <w:rsid w:val="00172DE3"/>
    <w:rsid w:val="00181738"/>
    <w:rsid w:val="00186290"/>
    <w:rsid w:val="001870EB"/>
    <w:rsid w:val="00193421"/>
    <w:rsid w:val="001A5695"/>
    <w:rsid w:val="001A640A"/>
    <w:rsid w:val="001A6EBD"/>
    <w:rsid w:val="001B0175"/>
    <w:rsid w:val="001B2AAB"/>
    <w:rsid w:val="001B2C56"/>
    <w:rsid w:val="001B5243"/>
    <w:rsid w:val="001C1450"/>
    <w:rsid w:val="001C1B52"/>
    <w:rsid w:val="001C2FC7"/>
    <w:rsid w:val="001C34D0"/>
    <w:rsid w:val="001C5C3C"/>
    <w:rsid w:val="001C7379"/>
    <w:rsid w:val="001D23AE"/>
    <w:rsid w:val="001D49FF"/>
    <w:rsid w:val="001E1ACA"/>
    <w:rsid w:val="001E3949"/>
    <w:rsid w:val="001E4CDC"/>
    <w:rsid w:val="001F463D"/>
    <w:rsid w:val="001F7A3C"/>
    <w:rsid w:val="00200EC1"/>
    <w:rsid w:val="002059D3"/>
    <w:rsid w:val="00206979"/>
    <w:rsid w:val="00206C10"/>
    <w:rsid w:val="002109DE"/>
    <w:rsid w:val="00212044"/>
    <w:rsid w:val="002160E0"/>
    <w:rsid w:val="00220854"/>
    <w:rsid w:val="00222BBD"/>
    <w:rsid w:val="00231317"/>
    <w:rsid w:val="00242DAF"/>
    <w:rsid w:val="0024381C"/>
    <w:rsid w:val="00250557"/>
    <w:rsid w:val="0026158E"/>
    <w:rsid w:val="002629BE"/>
    <w:rsid w:val="00264FAC"/>
    <w:rsid w:val="0026670C"/>
    <w:rsid w:val="0026789B"/>
    <w:rsid w:val="0028169C"/>
    <w:rsid w:val="00282F13"/>
    <w:rsid w:val="00282F7C"/>
    <w:rsid w:val="00286642"/>
    <w:rsid w:val="00292C9D"/>
    <w:rsid w:val="00294CE9"/>
    <w:rsid w:val="0029639D"/>
    <w:rsid w:val="002A295F"/>
    <w:rsid w:val="002B4E57"/>
    <w:rsid w:val="002C5F54"/>
    <w:rsid w:val="002E539F"/>
    <w:rsid w:val="002F7F2F"/>
    <w:rsid w:val="0030623C"/>
    <w:rsid w:val="00310921"/>
    <w:rsid w:val="00316766"/>
    <w:rsid w:val="00323A86"/>
    <w:rsid w:val="003264E5"/>
    <w:rsid w:val="00333520"/>
    <w:rsid w:val="00336C0C"/>
    <w:rsid w:val="00344A8E"/>
    <w:rsid w:val="00345418"/>
    <w:rsid w:val="0035466C"/>
    <w:rsid w:val="00354C05"/>
    <w:rsid w:val="00354FEF"/>
    <w:rsid w:val="00371033"/>
    <w:rsid w:val="003725CE"/>
    <w:rsid w:val="00372C0C"/>
    <w:rsid w:val="00374329"/>
    <w:rsid w:val="00381615"/>
    <w:rsid w:val="00381EB1"/>
    <w:rsid w:val="00384708"/>
    <w:rsid w:val="003918A5"/>
    <w:rsid w:val="00391CB5"/>
    <w:rsid w:val="0039459A"/>
    <w:rsid w:val="0039730B"/>
    <w:rsid w:val="003A0974"/>
    <w:rsid w:val="003A1947"/>
    <w:rsid w:val="003A4ADD"/>
    <w:rsid w:val="003A751B"/>
    <w:rsid w:val="003B78C9"/>
    <w:rsid w:val="003C321E"/>
    <w:rsid w:val="003C70D7"/>
    <w:rsid w:val="003D25E6"/>
    <w:rsid w:val="003E0B69"/>
    <w:rsid w:val="003E1481"/>
    <w:rsid w:val="003E382F"/>
    <w:rsid w:val="003E3AB7"/>
    <w:rsid w:val="003F2B5B"/>
    <w:rsid w:val="003F5E3E"/>
    <w:rsid w:val="003F5FD9"/>
    <w:rsid w:val="003F7820"/>
    <w:rsid w:val="003F7F32"/>
    <w:rsid w:val="00400FB7"/>
    <w:rsid w:val="004025A0"/>
    <w:rsid w:val="0040510A"/>
    <w:rsid w:val="004060B6"/>
    <w:rsid w:val="00410C07"/>
    <w:rsid w:val="00410D44"/>
    <w:rsid w:val="00413918"/>
    <w:rsid w:val="00415386"/>
    <w:rsid w:val="00423339"/>
    <w:rsid w:val="00425823"/>
    <w:rsid w:val="004406CA"/>
    <w:rsid w:val="004470EC"/>
    <w:rsid w:val="00451A0E"/>
    <w:rsid w:val="00463A26"/>
    <w:rsid w:val="00464608"/>
    <w:rsid w:val="0047014E"/>
    <w:rsid w:val="00470BAC"/>
    <w:rsid w:val="00470F48"/>
    <w:rsid w:val="00472EA9"/>
    <w:rsid w:val="004732F0"/>
    <w:rsid w:val="004745B3"/>
    <w:rsid w:val="00490ACB"/>
    <w:rsid w:val="00490E03"/>
    <w:rsid w:val="004A3E35"/>
    <w:rsid w:val="004A52C5"/>
    <w:rsid w:val="004A557C"/>
    <w:rsid w:val="004A568B"/>
    <w:rsid w:val="004B008D"/>
    <w:rsid w:val="004B7F9A"/>
    <w:rsid w:val="004C3C6B"/>
    <w:rsid w:val="004D5834"/>
    <w:rsid w:val="004D58FC"/>
    <w:rsid w:val="004E0C4A"/>
    <w:rsid w:val="004E7B7E"/>
    <w:rsid w:val="004E7C41"/>
    <w:rsid w:val="004F1F51"/>
    <w:rsid w:val="00510CA6"/>
    <w:rsid w:val="00511043"/>
    <w:rsid w:val="0051660A"/>
    <w:rsid w:val="005204E6"/>
    <w:rsid w:val="00521285"/>
    <w:rsid w:val="005225C5"/>
    <w:rsid w:val="00524712"/>
    <w:rsid w:val="005301A1"/>
    <w:rsid w:val="00561565"/>
    <w:rsid w:val="00562BC7"/>
    <w:rsid w:val="00562FD3"/>
    <w:rsid w:val="005654F5"/>
    <w:rsid w:val="005661B6"/>
    <w:rsid w:val="00571A95"/>
    <w:rsid w:val="00574941"/>
    <w:rsid w:val="005960BD"/>
    <w:rsid w:val="005A07EF"/>
    <w:rsid w:val="005A0C17"/>
    <w:rsid w:val="005A1A90"/>
    <w:rsid w:val="005A63F5"/>
    <w:rsid w:val="005B2A4B"/>
    <w:rsid w:val="005B3616"/>
    <w:rsid w:val="005B3ED1"/>
    <w:rsid w:val="005C5677"/>
    <w:rsid w:val="005C73E5"/>
    <w:rsid w:val="005D1D02"/>
    <w:rsid w:val="005D4F1F"/>
    <w:rsid w:val="005D56E5"/>
    <w:rsid w:val="005E0E18"/>
    <w:rsid w:val="005E46BF"/>
    <w:rsid w:val="005E79B0"/>
    <w:rsid w:val="005E7E4E"/>
    <w:rsid w:val="005F3CBC"/>
    <w:rsid w:val="005F4CED"/>
    <w:rsid w:val="005F7C57"/>
    <w:rsid w:val="00617E71"/>
    <w:rsid w:val="0062166E"/>
    <w:rsid w:val="006220D2"/>
    <w:rsid w:val="00623CEA"/>
    <w:rsid w:val="00630998"/>
    <w:rsid w:val="00631D34"/>
    <w:rsid w:val="006418C5"/>
    <w:rsid w:val="00664D72"/>
    <w:rsid w:val="00672EA5"/>
    <w:rsid w:val="006753F6"/>
    <w:rsid w:val="006768E3"/>
    <w:rsid w:val="0067710C"/>
    <w:rsid w:val="0068152D"/>
    <w:rsid w:val="006910A6"/>
    <w:rsid w:val="00696AD9"/>
    <w:rsid w:val="006A73F9"/>
    <w:rsid w:val="006B3B46"/>
    <w:rsid w:val="006C5974"/>
    <w:rsid w:val="006D0768"/>
    <w:rsid w:val="006D09E1"/>
    <w:rsid w:val="006D1150"/>
    <w:rsid w:val="006E1D3A"/>
    <w:rsid w:val="006F1A7D"/>
    <w:rsid w:val="006F1C2D"/>
    <w:rsid w:val="006F26E0"/>
    <w:rsid w:val="006F38DF"/>
    <w:rsid w:val="00702E25"/>
    <w:rsid w:val="00703A71"/>
    <w:rsid w:val="00713095"/>
    <w:rsid w:val="00721015"/>
    <w:rsid w:val="00734817"/>
    <w:rsid w:val="00736395"/>
    <w:rsid w:val="0073793D"/>
    <w:rsid w:val="00741020"/>
    <w:rsid w:val="00760087"/>
    <w:rsid w:val="007608A5"/>
    <w:rsid w:val="0076154A"/>
    <w:rsid w:val="007618D4"/>
    <w:rsid w:val="00767C59"/>
    <w:rsid w:val="00781846"/>
    <w:rsid w:val="0078403E"/>
    <w:rsid w:val="00787A36"/>
    <w:rsid w:val="00792B1E"/>
    <w:rsid w:val="00793D6F"/>
    <w:rsid w:val="00797A55"/>
    <w:rsid w:val="007A1E28"/>
    <w:rsid w:val="007A3F91"/>
    <w:rsid w:val="007A5BA4"/>
    <w:rsid w:val="007B0406"/>
    <w:rsid w:val="007B0856"/>
    <w:rsid w:val="007B2E2A"/>
    <w:rsid w:val="007B3441"/>
    <w:rsid w:val="007B411B"/>
    <w:rsid w:val="007B4E14"/>
    <w:rsid w:val="007B56FD"/>
    <w:rsid w:val="007B74D6"/>
    <w:rsid w:val="007B7566"/>
    <w:rsid w:val="007C2390"/>
    <w:rsid w:val="007C2507"/>
    <w:rsid w:val="007D1677"/>
    <w:rsid w:val="007D2718"/>
    <w:rsid w:val="007D5763"/>
    <w:rsid w:val="007E607E"/>
    <w:rsid w:val="007E6519"/>
    <w:rsid w:val="007F4193"/>
    <w:rsid w:val="00803B7D"/>
    <w:rsid w:val="00813159"/>
    <w:rsid w:val="00813754"/>
    <w:rsid w:val="008138F4"/>
    <w:rsid w:val="00815183"/>
    <w:rsid w:val="00820F78"/>
    <w:rsid w:val="00826DCF"/>
    <w:rsid w:val="008273CE"/>
    <w:rsid w:val="00830C91"/>
    <w:rsid w:val="00835FAD"/>
    <w:rsid w:val="00847035"/>
    <w:rsid w:val="0085113A"/>
    <w:rsid w:val="00853454"/>
    <w:rsid w:val="00854AB8"/>
    <w:rsid w:val="008566C1"/>
    <w:rsid w:val="00861090"/>
    <w:rsid w:val="00863FFB"/>
    <w:rsid w:val="008660F8"/>
    <w:rsid w:val="00867944"/>
    <w:rsid w:val="0087128C"/>
    <w:rsid w:val="0087263C"/>
    <w:rsid w:val="00873614"/>
    <w:rsid w:val="008741D6"/>
    <w:rsid w:val="00874BEC"/>
    <w:rsid w:val="00876F5B"/>
    <w:rsid w:val="008775BA"/>
    <w:rsid w:val="00877DE2"/>
    <w:rsid w:val="008814BE"/>
    <w:rsid w:val="00884CBE"/>
    <w:rsid w:val="008A5E9E"/>
    <w:rsid w:val="008B3178"/>
    <w:rsid w:val="008B5594"/>
    <w:rsid w:val="008D0AD3"/>
    <w:rsid w:val="008D113A"/>
    <w:rsid w:val="008D24DF"/>
    <w:rsid w:val="008D6809"/>
    <w:rsid w:val="008E28D3"/>
    <w:rsid w:val="008E326E"/>
    <w:rsid w:val="008E5908"/>
    <w:rsid w:val="008F0FD5"/>
    <w:rsid w:val="008F7152"/>
    <w:rsid w:val="008F764B"/>
    <w:rsid w:val="00901ADC"/>
    <w:rsid w:val="00902492"/>
    <w:rsid w:val="00903C06"/>
    <w:rsid w:val="009075BE"/>
    <w:rsid w:val="00916703"/>
    <w:rsid w:val="009175B3"/>
    <w:rsid w:val="00920547"/>
    <w:rsid w:val="00921FD4"/>
    <w:rsid w:val="00925838"/>
    <w:rsid w:val="00925B46"/>
    <w:rsid w:val="0092605B"/>
    <w:rsid w:val="0092650C"/>
    <w:rsid w:val="009336CE"/>
    <w:rsid w:val="0093377F"/>
    <w:rsid w:val="00940C14"/>
    <w:rsid w:val="00942A7F"/>
    <w:rsid w:val="009434EC"/>
    <w:rsid w:val="009453AD"/>
    <w:rsid w:val="00950A63"/>
    <w:rsid w:val="009558AD"/>
    <w:rsid w:val="00956C13"/>
    <w:rsid w:val="009572D3"/>
    <w:rsid w:val="009575E2"/>
    <w:rsid w:val="009600D6"/>
    <w:rsid w:val="009716E8"/>
    <w:rsid w:val="00974D95"/>
    <w:rsid w:val="009A1C06"/>
    <w:rsid w:val="009A52C4"/>
    <w:rsid w:val="009B1CA4"/>
    <w:rsid w:val="009C195B"/>
    <w:rsid w:val="009D2F11"/>
    <w:rsid w:val="009D598D"/>
    <w:rsid w:val="009E3388"/>
    <w:rsid w:val="009E49B4"/>
    <w:rsid w:val="009E5B04"/>
    <w:rsid w:val="009E6C24"/>
    <w:rsid w:val="009F0B87"/>
    <w:rsid w:val="00A00B5B"/>
    <w:rsid w:val="00A01F22"/>
    <w:rsid w:val="00A0763F"/>
    <w:rsid w:val="00A13482"/>
    <w:rsid w:val="00A139FF"/>
    <w:rsid w:val="00A13E96"/>
    <w:rsid w:val="00A14A3C"/>
    <w:rsid w:val="00A15BBB"/>
    <w:rsid w:val="00A25B5E"/>
    <w:rsid w:val="00A26304"/>
    <w:rsid w:val="00A27E72"/>
    <w:rsid w:val="00A3223C"/>
    <w:rsid w:val="00A323D4"/>
    <w:rsid w:val="00A32544"/>
    <w:rsid w:val="00A33FCE"/>
    <w:rsid w:val="00A34EC6"/>
    <w:rsid w:val="00A42E55"/>
    <w:rsid w:val="00A46F78"/>
    <w:rsid w:val="00A50650"/>
    <w:rsid w:val="00A50A7A"/>
    <w:rsid w:val="00A515E0"/>
    <w:rsid w:val="00A55CCA"/>
    <w:rsid w:val="00A63465"/>
    <w:rsid w:val="00A66155"/>
    <w:rsid w:val="00A75721"/>
    <w:rsid w:val="00A76E5E"/>
    <w:rsid w:val="00A77404"/>
    <w:rsid w:val="00A80BF6"/>
    <w:rsid w:val="00A86A3C"/>
    <w:rsid w:val="00A91B6B"/>
    <w:rsid w:val="00A960D1"/>
    <w:rsid w:val="00A9794D"/>
    <w:rsid w:val="00AA0E80"/>
    <w:rsid w:val="00AA2971"/>
    <w:rsid w:val="00AA42F5"/>
    <w:rsid w:val="00AA6B15"/>
    <w:rsid w:val="00AB13AB"/>
    <w:rsid w:val="00AC1174"/>
    <w:rsid w:val="00AC2D3C"/>
    <w:rsid w:val="00AC4BB9"/>
    <w:rsid w:val="00AC6A02"/>
    <w:rsid w:val="00AC6A1F"/>
    <w:rsid w:val="00AD017F"/>
    <w:rsid w:val="00AD647F"/>
    <w:rsid w:val="00AD6971"/>
    <w:rsid w:val="00AE2B4A"/>
    <w:rsid w:val="00AE31A4"/>
    <w:rsid w:val="00AE3A1F"/>
    <w:rsid w:val="00AF73FE"/>
    <w:rsid w:val="00B040C3"/>
    <w:rsid w:val="00B06756"/>
    <w:rsid w:val="00B1022D"/>
    <w:rsid w:val="00B10BF5"/>
    <w:rsid w:val="00B20C88"/>
    <w:rsid w:val="00B20FEF"/>
    <w:rsid w:val="00B31AFB"/>
    <w:rsid w:val="00B322A2"/>
    <w:rsid w:val="00B3357E"/>
    <w:rsid w:val="00B357E2"/>
    <w:rsid w:val="00B36AAD"/>
    <w:rsid w:val="00B379B8"/>
    <w:rsid w:val="00B40112"/>
    <w:rsid w:val="00B43A5C"/>
    <w:rsid w:val="00B4568A"/>
    <w:rsid w:val="00B63843"/>
    <w:rsid w:val="00B6391D"/>
    <w:rsid w:val="00B64184"/>
    <w:rsid w:val="00B64834"/>
    <w:rsid w:val="00B67C80"/>
    <w:rsid w:val="00B83FEC"/>
    <w:rsid w:val="00B87790"/>
    <w:rsid w:val="00B91B84"/>
    <w:rsid w:val="00B92196"/>
    <w:rsid w:val="00B9246C"/>
    <w:rsid w:val="00B95032"/>
    <w:rsid w:val="00B955D3"/>
    <w:rsid w:val="00B9647B"/>
    <w:rsid w:val="00BB0C2C"/>
    <w:rsid w:val="00BB462E"/>
    <w:rsid w:val="00BC08CA"/>
    <w:rsid w:val="00BD0154"/>
    <w:rsid w:val="00BE1C0C"/>
    <w:rsid w:val="00BE252E"/>
    <w:rsid w:val="00BE4420"/>
    <w:rsid w:val="00BE52D9"/>
    <w:rsid w:val="00BF59CD"/>
    <w:rsid w:val="00BF6FF7"/>
    <w:rsid w:val="00C022F8"/>
    <w:rsid w:val="00C033DD"/>
    <w:rsid w:val="00C06BDB"/>
    <w:rsid w:val="00C075ED"/>
    <w:rsid w:val="00C17173"/>
    <w:rsid w:val="00C17322"/>
    <w:rsid w:val="00C218FA"/>
    <w:rsid w:val="00C22A6A"/>
    <w:rsid w:val="00C25418"/>
    <w:rsid w:val="00C25608"/>
    <w:rsid w:val="00C300A1"/>
    <w:rsid w:val="00C37F79"/>
    <w:rsid w:val="00C44F30"/>
    <w:rsid w:val="00C46359"/>
    <w:rsid w:val="00C4769E"/>
    <w:rsid w:val="00C5292D"/>
    <w:rsid w:val="00C55AE0"/>
    <w:rsid w:val="00C602B2"/>
    <w:rsid w:val="00C60E74"/>
    <w:rsid w:val="00C61120"/>
    <w:rsid w:val="00C63E2B"/>
    <w:rsid w:val="00C75578"/>
    <w:rsid w:val="00C80DF9"/>
    <w:rsid w:val="00C94734"/>
    <w:rsid w:val="00C96FF5"/>
    <w:rsid w:val="00CA3163"/>
    <w:rsid w:val="00CA69F5"/>
    <w:rsid w:val="00CC27DF"/>
    <w:rsid w:val="00CD635B"/>
    <w:rsid w:val="00CE4145"/>
    <w:rsid w:val="00CE6D0E"/>
    <w:rsid w:val="00CE7A01"/>
    <w:rsid w:val="00CF04EB"/>
    <w:rsid w:val="00CF5C1D"/>
    <w:rsid w:val="00D003CD"/>
    <w:rsid w:val="00D118F7"/>
    <w:rsid w:val="00D13E5A"/>
    <w:rsid w:val="00D13F37"/>
    <w:rsid w:val="00D15E9F"/>
    <w:rsid w:val="00D176F0"/>
    <w:rsid w:val="00D30329"/>
    <w:rsid w:val="00D3417D"/>
    <w:rsid w:val="00D41F91"/>
    <w:rsid w:val="00D44912"/>
    <w:rsid w:val="00D46E62"/>
    <w:rsid w:val="00D472FC"/>
    <w:rsid w:val="00D503DE"/>
    <w:rsid w:val="00D50AD7"/>
    <w:rsid w:val="00D537B8"/>
    <w:rsid w:val="00D57CB4"/>
    <w:rsid w:val="00D600CE"/>
    <w:rsid w:val="00D60A61"/>
    <w:rsid w:val="00D60BFB"/>
    <w:rsid w:val="00D61D20"/>
    <w:rsid w:val="00D65804"/>
    <w:rsid w:val="00D66EE3"/>
    <w:rsid w:val="00D67182"/>
    <w:rsid w:val="00D7108C"/>
    <w:rsid w:val="00D7155D"/>
    <w:rsid w:val="00D7163C"/>
    <w:rsid w:val="00D81D18"/>
    <w:rsid w:val="00D8371F"/>
    <w:rsid w:val="00D86C8D"/>
    <w:rsid w:val="00D917F6"/>
    <w:rsid w:val="00D91888"/>
    <w:rsid w:val="00D948E8"/>
    <w:rsid w:val="00DA55F7"/>
    <w:rsid w:val="00DA59E4"/>
    <w:rsid w:val="00DB1B5D"/>
    <w:rsid w:val="00DB49DE"/>
    <w:rsid w:val="00DC2449"/>
    <w:rsid w:val="00DC2ABC"/>
    <w:rsid w:val="00DE24C0"/>
    <w:rsid w:val="00DE2B40"/>
    <w:rsid w:val="00DF43A7"/>
    <w:rsid w:val="00DF53A1"/>
    <w:rsid w:val="00E0048D"/>
    <w:rsid w:val="00E04273"/>
    <w:rsid w:val="00E060E5"/>
    <w:rsid w:val="00E06328"/>
    <w:rsid w:val="00E10B2E"/>
    <w:rsid w:val="00E12757"/>
    <w:rsid w:val="00E157E8"/>
    <w:rsid w:val="00E16075"/>
    <w:rsid w:val="00E1667B"/>
    <w:rsid w:val="00E171B7"/>
    <w:rsid w:val="00E22191"/>
    <w:rsid w:val="00E22B41"/>
    <w:rsid w:val="00E31391"/>
    <w:rsid w:val="00E342E4"/>
    <w:rsid w:val="00E34C23"/>
    <w:rsid w:val="00E35811"/>
    <w:rsid w:val="00E42707"/>
    <w:rsid w:val="00E465DA"/>
    <w:rsid w:val="00E503A4"/>
    <w:rsid w:val="00E51AE7"/>
    <w:rsid w:val="00E652C9"/>
    <w:rsid w:val="00E71BD6"/>
    <w:rsid w:val="00E76547"/>
    <w:rsid w:val="00E767C3"/>
    <w:rsid w:val="00E816C3"/>
    <w:rsid w:val="00E83BCE"/>
    <w:rsid w:val="00E846B0"/>
    <w:rsid w:val="00E9153F"/>
    <w:rsid w:val="00E91E6C"/>
    <w:rsid w:val="00EA352A"/>
    <w:rsid w:val="00EB05CB"/>
    <w:rsid w:val="00EB152E"/>
    <w:rsid w:val="00EB6002"/>
    <w:rsid w:val="00EC1BF6"/>
    <w:rsid w:val="00ED04E9"/>
    <w:rsid w:val="00ED079B"/>
    <w:rsid w:val="00ED1DA6"/>
    <w:rsid w:val="00EF128A"/>
    <w:rsid w:val="00EF2DC3"/>
    <w:rsid w:val="00EF33B9"/>
    <w:rsid w:val="00EF5029"/>
    <w:rsid w:val="00EF580E"/>
    <w:rsid w:val="00F01DDA"/>
    <w:rsid w:val="00F042DB"/>
    <w:rsid w:val="00F16391"/>
    <w:rsid w:val="00F20A46"/>
    <w:rsid w:val="00F32CE4"/>
    <w:rsid w:val="00F42784"/>
    <w:rsid w:val="00F45F2A"/>
    <w:rsid w:val="00F56BFD"/>
    <w:rsid w:val="00F56EFD"/>
    <w:rsid w:val="00F601CF"/>
    <w:rsid w:val="00F70A1D"/>
    <w:rsid w:val="00F774FF"/>
    <w:rsid w:val="00F80685"/>
    <w:rsid w:val="00F8410B"/>
    <w:rsid w:val="00F877F6"/>
    <w:rsid w:val="00F92E53"/>
    <w:rsid w:val="00FA30EB"/>
    <w:rsid w:val="00FA3574"/>
    <w:rsid w:val="00FA5EF1"/>
    <w:rsid w:val="00FA5FBC"/>
    <w:rsid w:val="00FA746A"/>
    <w:rsid w:val="00FB1FEB"/>
    <w:rsid w:val="00FB4743"/>
    <w:rsid w:val="00FB5ED5"/>
    <w:rsid w:val="00FC4BB0"/>
    <w:rsid w:val="00FC5E58"/>
    <w:rsid w:val="00FD0D04"/>
    <w:rsid w:val="00FD6AD3"/>
    <w:rsid w:val="00FE2E44"/>
    <w:rsid w:val="00FE6BBE"/>
    <w:rsid w:val="03DD2B84"/>
    <w:rsid w:val="0F60F648"/>
    <w:rsid w:val="0F9ED74C"/>
    <w:rsid w:val="17B940EC"/>
    <w:rsid w:val="1A4AE197"/>
    <w:rsid w:val="1B097B3A"/>
    <w:rsid w:val="1D454081"/>
    <w:rsid w:val="1F3DF4CE"/>
    <w:rsid w:val="1FCD8D7A"/>
    <w:rsid w:val="240A39DB"/>
    <w:rsid w:val="246FC1AB"/>
    <w:rsid w:val="2698210F"/>
    <w:rsid w:val="28354B51"/>
    <w:rsid w:val="2CE99420"/>
    <w:rsid w:val="311C119A"/>
    <w:rsid w:val="32056A55"/>
    <w:rsid w:val="32462F6C"/>
    <w:rsid w:val="3913FB4B"/>
    <w:rsid w:val="3AA8AC43"/>
    <w:rsid w:val="3C64724C"/>
    <w:rsid w:val="3DDF2B3D"/>
    <w:rsid w:val="42CAFC0C"/>
    <w:rsid w:val="43036B89"/>
    <w:rsid w:val="4480CEB8"/>
    <w:rsid w:val="46AEA34E"/>
    <w:rsid w:val="4ADC7C41"/>
    <w:rsid w:val="51FAA0D4"/>
    <w:rsid w:val="54B76719"/>
    <w:rsid w:val="551CC4F1"/>
    <w:rsid w:val="56A7C0FD"/>
    <w:rsid w:val="58068F4F"/>
    <w:rsid w:val="594E93EE"/>
    <w:rsid w:val="5F5E8170"/>
    <w:rsid w:val="64B74C67"/>
    <w:rsid w:val="663D55C4"/>
    <w:rsid w:val="665396FB"/>
    <w:rsid w:val="688A1403"/>
    <w:rsid w:val="6A00ABD3"/>
    <w:rsid w:val="6A843586"/>
    <w:rsid w:val="6D7EFC57"/>
    <w:rsid w:val="715A03D2"/>
    <w:rsid w:val="717A3D8E"/>
    <w:rsid w:val="7D348FE0"/>
    <w:rsid w:val="7EB9FFC6"/>
    <w:rsid w:val="7F315C46"/>
    <w:rsid w:val="7F66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76799"/>
  <w15:docId w15:val="{79841C4E-3ED5-4FD5-8E9A-07170CF9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B49DE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0F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F0B87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9F0B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B8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34C23"/>
  </w:style>
  <w:style w:type="paragraph" w:styleId="Footer">
    <w:name w:val="footer"/>
    <w:basedOn w:val="Normal"/>
    <w:link w:val="Foot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34C23"/>
  </w:style>
  <w:style w:type="character" w:styleId="CommentReference">
    <w:name w:val="annotation reference"/>
    <w:basedOn w:val="DefaultParagraphFont"/>
    <w:uiPriority w:val="99"/>
    <w:semiHidden/>
    <w:unhideWhenUsed/>
    <w:rsid w:val="00A15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BB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15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BB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15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15B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E25"/>
    <w:pPr>
      <w:ind w:left="720"/>
      <w:contextualSpacing/>
    </w:pPr>
  </w:style>
  <w:style w:type="paragraph" w:styleId="Chapter" w:customStyle="1">
    <w:name w:val="Chapter"/>
    <w:basedOn w:val="Normal"/>
    <w:next w:val="Normal"/>
    <w:rsid w:val="004406CA"/>
    <w:pPr>
      <w:keepNext/>
      <w:numPr>
        <w:numId w:val="12"/>
      </w:numPr>
      <w:tabs>
        <w:tab w:val="left" w:pos="1440"/>
      </w:tabs>
      <w:spacing w:before="240" w:after="240" w:line="240" w:lineRule="auto"/>
      <w:jc w:val="center"/>
    </w:pPr>
    <w:rPr>
      <w:rFonts w:ascii="Times New Roman" w:hAnsi="Times New Roman" w:eastAsia="Times New Roman" w:cs="Times New Roman"/>
      <w:b/>
      <w:smallCaps/>
      <w:sz w:val="24"/>
      <w:szCs w:val="20"/>
      <w:lang w:val="es-ES"/>
    </w:rPr>
  </w:style>
  <w:style w:type="paragraph" w:styleId="Paragraph" w:customStyle="1">
    <w:name w:val="Paragraph"/>
    <w:aliases w:val="paragraph,p,PARAGRAPH,PG,pa,at"/>
    <w:basedOn w:val="BodyTextIndent"/>
    <w:qFormat/>
    <w:rsid w:val="004406CA"/>
    <w:pPr>
      <w:numPr>
        <w:ilvl w:val="1"/>
        <w:numId w:val="12"/>
      </w:numPr>
      <w:tabs>
        <w:tab w:val="clear" w:pos="2448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hAnsi="Times New Roman" w:eastAsia="Times New Roman" w:cs="Times New Roman"/>
      <w:sz w:val="24"/>
      <w:szCs w:val="20"/>
      <w:lang w:val="es-ES"/>
    </w:rPr>
  </w:style>
  <w:style w:type="paragraph" w:styleId="subpar" w:customStyle="1">
    <w:name w:val="subpar"/>
    <w:basedOn w:val="BodyTextIndent3"/>
    <w:rsid w:val="004406CA"/>
    <w:pPr>
      <w:numPr>
        <w:ilvl w:val="2"/>
        <w:numId w:val="12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hAnsi="Times New Roman" w:eastAsia="Times New Roman" w:cs="Times New Roman"/>
      <w:sz w:val="24"/>
      <w:szCs w:val="20"/>
      <w:lang w:val="es-ES_tradnl"/>
    </w:rPr>
  </w:style>
  <w:style w:type="paragraph" w:styleId="SubSubPar" w:customStyle="1">
    <w:name w:val="SubSubPar"/>
    <w:basedOn w:val="subpar"/>
    <w:uiPriority w:val="99"/>
    <w:rsid w:val="004406CA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06CA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4406C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06CA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4406CA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638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header" Target="header1.xml" Id="rId15" /><Relationship Type="http://schemas.openxmlformats.org/officeDocument/2006/relationships/settings" Target="settings.xml" Id="rId10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hyperlink" Target="http://snia.mmaya.gob.bo/web/" TargetMode="External" Id="R133da56408854e38" /><Relationship Type="http://schemas.openxmlformats.org/officeDocument/2006/relationships/glossaryDocument" Target="/word/glossary/document.xml" Id="Rd20a3ade1fa24870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48d57-e5f4-498b-b332-c473cbdb90c2}"/>
      </w:docPartPr>
      <w:docPartBody>
        <w:p w14:paraId="7F315C4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5AFF98F7AB4E47A870D992CD6CF092" ma:contentTypeVersion="1734" ma:contentTypeDescription="A content type to manage public (operations) IDB documents" ma:contentTypeScope="" ma:versionID="315214e3c9cf2179cba36543020ee8c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050609d4b40296399ad68b47d32cfc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9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R0002430947</Record_x0020_Number>
    <Key_x0020_Document xmlns="cdc7663a-08f0-4737-9e8c-148ce897a09c">false</Key_x0020_Document>
    <Division_x0020_or_x0020_Unit xmlns="cdc7663a-08f0-4737-9e8c-148ce897a09c">CSD/RND</Division_x0020_or_x0020_Unit>
    <IDBDocs_x0020_Number xmlns="cdc7663a-08f0-4737-9e8c-148ce897a09c" xsi:nil="true"/>
    <Document_x0020_Author xmlns="cdc7663a-08f0-4737-9e8c-148ce897a09c">Valle Porrua, Yolanda</Document_x0020_Author>
    <_dlc_DocId xmlns="cdc7663a-08f0-4737-9e8c-148ce897a09c">EZSHARE-1993210085-21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TaxCatchAll xmlns="cdc7663a-08f0-4737-9e8c-148ce897a09c">
      <Value>26</Value>
      <Value>38</Value>
      <Value>114</Value>
      <Value>1</Value>
      <Value>37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BO-L1199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General Documents</Business_x0020_Area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MANAGEMENT AND GOVERNANCE</TermName>
          <TermId xmlns="http://schemas.microsoft.com/office/infopath/2007/PartnerControls">122c4743-25d1-443d-9cb4-bfdd32f28b6d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https://idbg.sharepoint.com/teams/EZ-BO-LON/BO-L1199/_layouts/15/DocIdRedir.aspx?ID=EZSHARE-1993210085-21</Url>
      <Description>EZSHARE-1993210085-21</Description>
    </_dlc_DocIdUrl>
    <Phase xmlns="cdc7663a-08f0-4737-9e8c-148ce897a09c">ACTIVE</Phase>
    <Other_x0020_Autho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Social Reforms;;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0587D-87DA-4B96-9593-01B7C6841F14}"/>
</file>

<file path=customXml/itemProps2.xml><?xml version="1.0" encoding="utf-8"?>
<ds:datastoreItem xmlns:ds="http://schemas.openxmlformats.org/officeDocument/2006/customXml" ds:itemID="{39910741-F34C-4CD0-A24A-A83BF6313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DD235-7071-44FD-B83C-F753ED0F28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F1CFA5C-D703-451A-918C-F0F8A45838B1}"/>
</file>

<file path=customXml/itemProps5.xml><?xml version="1.0" encoding="utf-8"?>
<ds:datastoreItem xmlns:ds="http://schemas.openxmlformats.org/officeDocument/2006/customXml" ds:itemID="{8CFC010A-D5C3-4238-A841-3CAC9A8BA4C9}"/>
</file>

<file path=customXml/itemProps6.xml><?xml version="1.0" encoding="utf-8"?>
<ds:datastoreItem xmlns:ds="http://schemas.openxmlformats.org/officeDocument/2006/customXml" ds:itemID="{603A3F87-B45D-4DF3-B765-5720CF735BF9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7.xml><?xml version="1.0" encoding="utf-8"?>
<ds:datastoreItem xmlns:ds="http://schemas.openxmlformats.org/officeDocument/2006/customXml" ds:itemID="{AB29DF5E-4EB1-45E0-B565-E83A0BBB5A7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Inter-American Development Bank</dc:creator>
  <cp:keywords/>
  <cp:lastModifiedBy>Rojas Sanchez, Laura Natalia</cp:lastModifiedBy>
  <cp:revision>4</cp:revision>
  <cp:lastPrinted>2016-10-13T01:20:00Z</cp:lastPrinted>
  <dcterms:created xsi:type="dcterms:W3CDTF">2019-02-08T14:58:00Z</dcterms:created>
  <dcterms:modified xsi:type="dcterms:W3CDTF">2019-02-11T14:47:09Z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38;#ENVIRONMENTAL MANAGEMENT AND GOVERNANCE|122c4743-25d1-443d-9cb4-bfdd32f28b6d</vt:lpwstr>
  </property>
  <property fmtid="{D5CDD505-2E9C-101B-9397-08002B2CF9AE}" pid="6" name="Country">
    <vt:lpwstr>26;#Bolivia|6445a937-aea4-4907-9f24-bff96a7c61c8</vt:lpwstr>
  </property>
  <property fmtid="{D5CDD505-2E9C-101B-9397-08002B2CF9AE}" pid="7" name="Fund IDB">
    <vt:lpwstr>114;#ORC|c028a4b2-ad8b-4cf4-9cac-a2ae6a778e23</vt:lpwstr>
  </property>
  <property fmtid="{D5CDD505-2E9C-101B-9397-08002B2CF9AE}" pid="8" name="_dlc_DocIdItemGuid">
    <vt:lpwstr>f9ffbb9f-dd89-4e08-be08-1b936d8afed8</vt:lpwstr>
  </property>
  <property fmtid="{D5CDD505-2E9C-101B-9397-08002B2CF9AE}" pid="9" name="Sector IDB">
    <vt:lpwstr>37;#ENVIRONMENT AND NATURAL DISASTERS|261e2b33-090b-4ab0-8e06-3aa3e7f32d57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Disclosure Activity">
    <vt:lpwstr>Loan Proposal</vt:lpwstr>
  </property>
  <property fmtid="{D5CDD505-2E9C-101B-9397-08002B2CF9AE}" pid="13" name="AuthorIds_UIVersion_9">
    <vt:lpwstr>880</vt:lpwstr>
  </property>
  <property fmtid="{D5CDD505-2E9C-101B-9397-08002B2CF9AE}" pid="14" name="AuthorIds_UIVersion_11">
    <vt:lpwstr>880</vt:lpwstr>
  </property>
  <property fmtid="{D5CDD505-2E9C-101B-9397-08002B2CF9AE}" pid="15" name="AuthorIds_UIVersion_14">
    <vt:lpwstr>880</vt:lpwstr>
  </property>
  <property fmtid="{D5CDD505-2E9C-101B-9397-08002B2CF9AE}" pid="16" name="AuthorIds_UIVersion_15">
    <vt:lpwstr>147</vt:lpwstr>
  </property>
  <property fmtid="{D5CDD505-2E9C-101B-9397-08002B2CF9AE}" pid="17" name="AuthorIds_UIVersion_16">
    <vt:lpwstr>147</vt:lpwstr>
  </property>
  <property fmtid="{D5CDD505-2E9C-101B-9397-08002B2CF9AE}" pid="18" name="AuthorIds_UIVersion_17">
    <vt:lpwstr>880</vt:lpwstr>
  </property>
  <property fmtid="{D5CDD505-2E9C-101B-9397-08002B2CF9AE}" pid="19" name="AuthorIds_UIVersion_19">
    <vt:lpwstr>147</vt:lpwstr>
  </property>
  <property fmtid="{D5CDD505-2E9C-101B-9397-08002B2CF9AE}" pid="20" name="AuthorIds_UIVersion_20">
    <vt:lpwstr>880</vt:lpwstr>
  </property>
  <property fmtid="{D5CDD505-2E9C-101B-9397-08002B2CF9AE}" pid="21" name="AuthorIds_UIVersion_21">
    <vt:lpwstr>880</vt:lpwstr>
  </property>
  <property fmtid="{D5CDD505-2E9C-101B-9397-08002B2CF9AE}" pid="22" name="AuthorIds_UIVersion_23">
    <vt:lpwstr>880</vt:lpwstr>
  </property>
  <property fmtid="{D5CDD505-2E9C-101B-9397-08002B2CF9AE}" pid="23" name="AuthorIds_UIVersion_24">
    <vt:lpwstr>880</vt:lpwstr>
  </property>
  <property fmtid="{D5CDD505-2E9C-101B-9397-08002B2CF9AE}" pid="24" name="AuthorIds_UIVersion_25">
    <vt:lpwstr>880</vt:lpwstr>
  </property>
  <property fmtid="{D5CDD505-2E9C-101B-9397-08002B2CF9AE}" pid="25" name="AuthorIds_UIVersion_26">
    <vt:lpwstr>880</vt:lpwstr>
  </property>
  <property fmtid="{D5CDD505-2E9C-101B-9397-08002B2CF9AE}" pid="26" name="AuthorIds_UIVersion_30">
    <vt:lpwstr>880</vt:lpwstr>
  </property>
  <property fmtid="{D5CDD505-2E9C-101B-9397-08002B2CF9AE}" pid="27" name="AuthorIds_UIVersion_32">
    <vt:lpwstr>880</vt:lpwstr>
  </property>
  <property fmtid="{D5CDD505-2E9C-101B-9397-08002B2CF9AE}" pid="28" name="AuthorIds_UIVersion_33">
    <vt:lpwstr>880</vt:lpwstr>
  </property>
  <property fmtid="{D5CDD505-2E9C-101B-9397-08002B2CF9AE}" pid="29" name="AuthorIds_UIVersion_35">
    <vt:lpwstr>880</vt:lpwstr>
  </property>
  <property fmtid="{D5CDD505-2E9C-101B-9397-08002B2CF9AE}" pid="30" name="AuthorIds_UIVersion_36">
    <vt:lpwstr>880</vt:lpwstr>
  </property>
  <property fmtid="{D5CDD505-2E9C-101B-9397-08002B2CF9AE}" pid="31" name="AuthorIds_UIVersion_38">
    <vt:lpwstr>880</vt:lpwstr>
  </property>
  <property fmtid="{D5CDD505-2E9C-101B-9397-08002B2CF9AE}" pid="32" name="AuthorIds_UIVersion_40">
    <vt:lpwstr>880</vt:lpwstr>
  </property>
  <property fmtid="{D5CDD505-2E9C-101B-9397-08002B2CF9AE}" pid="33" name="AuthorIds_UIVersion_43">
    <vt:lpwstr>880</vt:lpwstr>
  </property>
  <property fmtid="{D5CDD505-2E9C-101B-9397-08002B2CF9AE}" pid="37" name="Webtopic">
    <vt:lpwstr>Social Reforms;;</vt:lpwstr>
  </property>
  <property fmtid="{D5CDD505-2E9C-101B-9397-08002B2CF9AE}" pid="39" name="Disclosed">
    <vt:bool>false</vt:bool>
  </property>
  <property fmtid="{D5CDD505-2E9C-101B-9397-08002B2CF9AE}" pid="40" name="ContentTypeId">
    <vt:lpwstr>0x0101001A458A224826124E8B45B1D613300CFC00AD5AFF98F7AB4E47A870D992CD6CF092</vt:lpwstr>
  </property>
</Properties>
</file>