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356" w:rsidRPr="002155FB" w:rsidRDefault="002155FB" w:rsidP="002155FB">
      <w:pPr>
        <w:jc w:val="both"/>
        <w:rPr>
          <w:b/>
        </w:rPr>
      </w:pPr>
      <w:r w:rsidRPr="002155FB">
        <w:rPr>
          <w:b/>
        </w:rPr>
        <w:t xml:space="preserve">RESPUESTA A COMENTARIOS AL </w:t>
      </w:r>
      <w:r w:rsidR="00F40356" w:rsidRPr="002155FB">
        <w:rPr>
          <w:b/>
        </w:rPr>
        <w:t xml:space="preserve">INFORME DE AUDIENCIA </w:t>
      </w:r>
      <w:r w:rsidR="008065B9" w:rsidRPr="002155FB">
        <w:rPr>
          <w:b/>
        </w:rPr>
        <w:t>PÚBLICA</w:t>
      </w:r>
      <w:r w:rsidR="00F40356" w:rsidRPr="002155FB">
        <w:rPr>
          <w:b/>
        </w:rPr>
        <w:t xml:space="preserve"> (</w:t>
      </w:r>
      <w:r w:rsidR="008065B9" w:rsidRPr="002155FB">
        <w:rPr>
          <w:b/>
        </w:rPr>
        <w:t>Rev.</w:t>
      </w:r>
      <w:r w:rsidR="00F40356" w:rsidRPr="002155FB">
        <w:rPr>
          <w:b/>
        </w:rPr>
        <w:t xml:space="preserve"> PH)  </w:t>
      </w:r>
      <w:r>
        <w:rPr>
          <w:b/>
        </w:rPr>
        <w:t>- N</w:t>
      </w:r>
      <w:r w:rsidR="008065B9" w:rsidRPr="002155FB">
        <w:rPr>
          <w:b/>
        </w:rPr>
        <w:t>oviembre</w:t>
      </w:r>
      <w:r w:rsidR="00F40356" w:rsidRPr="002155FB">
        <w:rPr>
          <w:b/>
        </w:rPr>
        <w:t xml:space="preserve"> 2017</w:t>
      </w:r>
    </w:p>
    <w:p w:rsidR="00F40356" w:rsidRDefault="00F40356">
      <w:r>
        <w:t>LISTA DE COMENTARIOS</w:t>
      </w:r>
    </w:p>
    <w:p w:rsidR="00F40356" w:rsidRDefault="00F40356">
      <w:pPr>
        <w:rPr>
          <w:b/>
        </w:rPr>
      </w:pPr>
      <w:r w:rsidRPr="00F40356">
        <w:rPr>
          <w:b/>
        </w:rPr>
        <w:t xml:space="preserve">En </w:t>
      </w:r>
      <w:r w:rsidR="008065B9" w:rsidRPr="00F40356">
        <w:rPr>
          <w:b/>
        </w:rPr>
        <w:t>Pág.</w:t>
      </w:r>
      <w:r w:rsidRPr="00F40356">
        <w:rPr>
          <w:b/>
        </w:rPr>
        <w:t xml:space="preserve"> 2</w:t>
      </w:r>
      <w:r w:rsidR="004E4B0D">
        <w:rPr>
          <w:b/>
        </w:rPr>
        <w:t xml:space="preserve"> </w:t>
      </w:r>
      <w:bookmarkStart w:id="0" w:name="_GoBack"/>
      <w:bookmarkEnd w:id="0"/>
    </w:p>
    <w:p w:rsidR="00F40356" w:rsidRPr="00D776F8" w:rsidRDefault="00F40356">
      <w:pPr>
        <w:rPr>
          <w:u w:val="single"/>
        </w:rPr>
      </w:pPr>
      <w:r w:rsidRPr="00D776F8">
        <w:rPr>
          <w:u w:val="single"/>
        </w:rPr>
        <w:t xml:space="preserve">Comentarios </w:t>
      </w:r>
      <w:r w:rsidR="008065B9" w:rsidRPr="00D776F8">
        <w:rPr>
          <w:u w:val="single"/>
        </w:rPr>
        <w:t>a los penúltimos y últimos párrafos</w:t>
      </w:r>
      <w:r w:rsidRPr="00D776F8">
        <w:rPr>
          <w:u w:val="single"/>
        </w:rPr>
        <w:t>:</w:t>
      </w:r>
    </w:p>
    <w:p w:rsidR="00F40356" w:rsidRDefault="00F40356" w:rsidP="00D776F8">
      <w:pPr>
        <w:pStyle w:val="Prrafodelista"/>
        <w:numPr>
          <w:ilvl w:val="0"/>
          <w:numId w:val="1"/>
        </w:numPr>
      </w:pPr>
      <w:r w:rsidRPr="00F40356">
        <w:t>Indicar cuales fueron los otros medios de circulación. Adjuntar copia de los avisos.</w:t>
      </w:r>
    </w:p>
    <w:p w:rsidR="002155FB" w:rsidRPr="001122B8" w:rsidRDefault="00A043D2" w:rsidP="00A043D2">
      <w:pPr>
        <w:pStyle w:val="Prrafodelista"/>
        <w:ind w:left="360"/>
        <w:jc w:val="both"/>
        <w:rPr>
          <w:i/>
        </w:rPr>
      </w:pPr>
      <w:r w:rsidRPr="001122B8">
        <w:rPr>
          <w:i/>
        </w:rPr>
        <w:t xml:space="preserve">La oficina de </w:t>
      </w:r>
      <w:r w:rsidR="002155FB" w:rsidRPr="001122B8">
        <w:rPr>
          <w:i/>
        </w:rPr>
        <w:t>Prensa de la DVBA</w:t>
      </w:r>
      <w:r w:rsidRPr="001122B8">
        <w:rPr>
          <w:i/>
        </w:rPr>
        <w:t xml:space="preserve"> no posee dichos registros, dado que los encargados de dicha tarea corresponden al Área de Comunicaciones Oficiales de la Provincia de Bs. As. </w:t>
      </w:r>
    </w:p>
    <w:p w:rsidR="00A043D2" w:rsidRPr="001122B8" w:rsidRDefault="00A043D2" w:rsidP="00A043D2">
      <w:pPr>
        <w:pStyle w:val="Prrafodelista"/>
        <w:ind w:left="360"/>
        <w:jc w:val="both"/>
        <w:rPr>
          <w:i/>
        </w:rPr>
      </w:pPr>
      <w:r w:rsidRPr="001122B8">
        <w:rPr>
          <w:i/>
        </w:rPr>
        <w:t xml:space="preserve">Vialidad se anoticia de los medios de circulación, lo corrobora pero no se asienta en documento oficial. </w:t>
      </w:r>
    </w:p>
    <w:p w:rsidR="002155FB" w:rsidRDefault="002155FB" w:rsidP="00DE31A3">
      <w:pPr>
        <w:pStyle w:val="Prrafodelista"/>
        <w:ind w:left="360"/>
      </w:pPr>
    </w:p>
    <w:p w:rsidR="00B268F8" w:rsidRDefault="00F40356" w:rsidP="00E41DBA">
      <w:pPr>
        <w:pStyle w:val="Prrafodelista"/>
        <w:numPr>
          <w:ilvl w:val="0"/>
          <w:numId w:val="1"/>
        </w:numPr>
        <w:jc w:val="both"/>
      </w:pPr>
      <w:r>
        <w:t xml:space="preserve">¿La convocatoria fue publicada en la página </w:t>
      </w:r>
      <w:r w:rsidR="008065B9">
        <w:t>web</w:t>
      </w:r>
      <w:r>
        <w:t xml:space="preserve"> también 10 días antes? </w:t>
      </w:r>
    </w:p>
    <w:p w:rsidR="001A0CCF" w:rsidRPr="001122B8" w:rsidRDefault="001A0CCF" w:rsidP="00E41DBA">
      <w:pPr>
        <w:pStyle w:val="Prrafodelista"/>
        <w:ind w:left="360"/>
        <w:jc w:val="both"/>
        <w:rPr>
          <w:i/>
        </w:rPr>
      </w:pPr>
      <w:r w:rsidRPr="001122B8">
        <w:rPr>
          <w:i/>
        </w:rPr>
        <w:t>La convocatoria fue publicada en la página web institucional de la Dirección de Vialidad de la provincia de Buenos Aires con 30 días de antelación a la fecha en la que se realizó la audiencia pública.</w:t>
      </w:r>
    </w:p>
    <w:p w:rsidR="005474B4" w:rsidRDefault="005474B4" w:rsidP="001A0CCF">
      <w:pPr>
        <w:pStyle w:val="Prrafodelista"/>
        <w:ind w:left="360"/>
      </w:pPr>
    </w:p>
    <w:p w:rsidR="00F40356" w:rsidRDefault="00D776F8" w:rsidP="00D776F8">
      <w:pPr>
        <w:pStyle w:val="Prrafodelista"/>
        <w:numPr>
          <w:ilvl w:val="0"/>
          <w:numId w:val="1"/>
        </w:numPr>
      </w:pPr>
      <w:r>
        <w:t>¿</w:t>
      </w:r>
      <w:r w:rsidR="00F40356">
        <w:t>Se repartieron invitaciones</w:t>
      </w:r>
      <w:r w:rsidR="00F40356" w:rsidRPr="00F40356">
        <w:t xml:space="preserve"> </w:t>
      </w:r>
      <w:r w:rsidR="00F40356">
        <w:t xml:space="preserve">directas a algunos actores?, </w:t>
      </w:r>
      <w:r>
        <w:t>¿</w:t>
      </w:r>
      <w:r w:rsidR="00F40356">
        <w:t xml:space="preserve">o </w:t>
      </w:r>
      <w:r w:rsidR="008065B9">
        <w:t>solo las</w:t>
      </w:r>
      <w:r w:rsidR="00F40356">
        <w:t xml:space="preserve"> convocatorias en periódicos y en la página </w:t>
      </w:r>
      <w:r w:rsidR="008065B9">
        <w:t>web</w:t>
      </w:r>
      <w:r w:rsidR="00F40356">
        <w:t>?</w:t>
      </w:r>
    </w:p>
    <w:p w:rsidR="001A0CCF" w:rsidRPr="001122B8" w:rsidRDefault="001A0CCF" w:rsidP="00E41DBA">
      <w:pPr>
        <w:pStyle w:val="Prrafodelista"/>
        <w:ind w:left="360"/>
        <w:jc w:val="both"/>
        <w:rPr>
          <w:i/>
        </w:rPr>
      </w:pPr>
      <w:r w:rsidRPr="001122B8">
        <w:rPr>
          <w:i/>
        </w:rPr>
        <w:t>Se realizaron invitaciones directas a los siguientes actores</w:t>
      </w:r>
      <w:r w:rsidR="005474B4" w:rsidRPr="001122B8">
        <w:rPr>
          <w:i/>
        </w:rPr>
        <w:t xml:space="preserve"> (ver Anexo 1 </w:t>
      </w:r>
      <w:r w:rsidR="004E4B0D" w:rsidRPr="004E4B0D">
        <w:rPr>
          <w:b/>
          <w:i/>
        </w:rPr>
        <w:t>(Anexo 21)</w:t>
      </w:r>
      <w:r w:rsidR="004E4B0D">
        <w:rPr>
          <w:i/>
        </w:rPr>
        <w:t xml:space="preserve"> </w:t>
      </w:r>
      <w:r w:rsidR="005474B4" w:rsidRPr="001122B8">
        <w:rPr>
          <w:i/>
        </w:rPr>
        <w:t>del Informe de Audiencia Pública Evaluación Socio-Ambiental – Noviembre 2017)</w:t>
      </w:r>
      <w:r w:rsidRPr="001122B8">
        <w:rPr>
          <w:i/>
        </w:rPr>
        <w:t>:</w:t>
      </w:r>
    </w:p>
    <w:p w:rsidR="002155FB" w:rsidRPr="001122B8" w:rsidRDefault="002155FB" w:rsidP="00E41DBA">
      <w:pPr>
        <w:pStyle w:val="Prrafodelista"/>
        <w:ind w:left="360"/>
        <w:jc w:val="both"/>
        <w:rPr>
          <w:i/>
        </w:rPr>
      </w:pPr>
    </w:p>
    <w:p w:rsidR="001A0CCF" w:rsidRPr="001122B8" w:rsidRDefault="005474B4" w:rsidP="002155FB">
      <w:pPr>
        <w:pStyle w:val="Prrafodelista"/>
        <w:numPr>
          <w:ilvl w:val="0"/>
          <w:numId w:val="3"/>
        </w:numPr>
        <w:ind w:left="851" w:hanging="425"/>
        <w:jc w:val="both"/>
        <w:rPr>
          <w:i/>
        </w:rPr>
      </w:pPr>
      <w:r w:rsidRPr="001122B8">
        <w:rPr>
          <w:i/>
        </w:rPr>
        <w:t>Director del Organismo Provincial para el Desarrollo Sostenible de la provincia de Buenos Aires.</w:t>
      </w:r>
    </w:p>
    <w:p w:rsidR="005474B4" w:rsidRPr="001122B8" w:rsidRDefault="005474B4" w:rsidP="002155FB">
      <w:pPr>
        <w:pStyle w:val="Prrafodelista"/>
        <w:numPr>
          <w:ilvl w:val="0"/>
          <w:numId w:val="3"/>
        </w:numPr>
        <w:ind w:left="851" w:hanging="425"/>
        <w:jc w:val="both"/>
        <w:rPr>
          <w:i/>
        </w:rPr>
      </w:pPr>
      <w:r w:rsidRPr="001122B8">
        <w:rPr>
          <w:i/>
        </w:rPr>
        <w:t>Intendente del Municipio de Mar Chiquita</w:t>
      </w:r>
      <w:r w:rsidR="00E41DBA" w:rsidRPr="001122B8">
        <w:rPr>
          <w:i/>
        </w:rPr>
        <w:t>, y como Presidente Honorario del Comité de Gestión de la Reserva de Biósfera Parque Atlántico Mar Chiquito</w:t>
      </w:r>
      <w:r w:rsidRPr="001122B8">
        <w:rPr>
          <w:i/>
        </w:rPr>
        <w:t>.</w:t>
      </w:r>
    </w:p>
    <w:p w:rsidR="005474B4" w:rsidRPr="001122B8" w:rsidRDefault="005474B4" w:rsidP="002155FB">
      <w:pPr>
        <w:pStyle w:val="Prrafodelista"/>
        <w:numPr>
          <w:ilvl w:val="0"/>
          <w:numId w:val="3"/>
        </w:numPr>
        <w:ind w:left="851" w:hanging="425"/>
        <w:jc w:val="both"/>
        <w:rPr>
          <w:i/>
        </w:rPr>
      </w:pPr>
      <w:r w:rsidRPr="001122B8">
        <w:rPr>
          <w:i/>
        </w:rPr>
        <w:t xml:space="preserve">Intendente de Municipio de Villa </w:t>
      </w:r>
      <w:proofErr w:type="spellStart"/>
      <w:r w:rsidRPr="001122B8">
        <w:rPr>
          <w:i/>
        </w:rPr>
        <w:t>Gesell</w:t>
      </w:r>
      <w:proofErr w:type="spellEnd"/>
    </w:p>
    <w:p w:rsidR="005474B4" w:rsidRPr="001122B8" w:rsidRDefault="005474B4" w:rsidP="002155FB">
      <w:pPr>
        <w:pStyle w:val="Prrafodelista"/>
        <w:numPr>
          <w:ilvl w:val="0"/>
          <w:numId w:val="3"/>
        </w:numPr>
        <w:ind w:left="851" w:hanging="425"/>
        <w:jc w:val="both"/>
        <w:rPr>
          <w:i/>
        </w:rPr>
      </w:pPr>
      <w:r w:rsidRPr="001122B8">
        <w:rPr>
          <w:i/>
        </w:rPr>
        <w:t>Intendente de Municipio de Madariaga</w:t>
      </w:r>
    </w:p>
    <w:p w:rsidR="005474B4" w:rsidRPr="001122B8" w:rsidRDefault="005474B4" w:rsidP="002155FB">
      <w:pPr>
        <w:pStyle w:val="Prrafodelista"/>
        <w:numPr>
          <w:ilvl w:val="0"/>
          <w:numId w:val="3"/>
        </w:numPr>
        <w:ind w:left="851" w:hanging="425"/>
        <w:jc w:val="both"/>
        <w:rPr>
          <w:i/>
        </w:rPr>
      </w:pPr>
      <w:r w:rsidRPr="001122B8">
        <w:rPr>
          <w:i/>
        </w:rPr>
        <w:t>Secretario de Medio Ambiente del Municipio de Mar Chiquita.</w:t>
      </w:r>
    </w:p>
    <w:p w:rsidR="005474B4" w:rsidRPr="001122B8" w:rsidRDefault="005474B4" w:rsidP="002155FB">
      <w:pPr>
        <w:pStyle w:val="Prrafodelista"/>
        <w:numPr>
          <w:ilvl w:val="0"/>
          <w:numId w:val="3"/>
        </w:numPr>
        <w:ind w:left="851" w:hanging="425"/>
        <w:jc w:val="both"/>
        <w:rPr>
          <w:i/>
        </w:rPr>
      </w:pPr>
      <w:r w:rsidRPr="001122B8">
        <w:rPr>
          <w:i/>
        </w:rPr>
        <w:t xml:space="preserve">Secretario de Medio Ambiente del Municipio de Villa </w:t>
      </w:r>
      <w:proofErr w:type="spellStart"/>
      <w:r w:rsidRPr="001122B8">
        <w:rPr>
          <w:i/>
        </w:rPr>
        <w:t>Gesell</w:t>
      </w:r>
      <w:proofErr w:type="spellEnd"/>
      <w:r w:rsidRPr="001122B8">
        <w:rPr>
          <w:i/>
        </w:rPr>
        <w:t>.</w:t>
      </w:r>
    </w:p>
    <w:p w:rsidR="005474B4" w:rsidRPr="001122B8" w:rsidRDefault="005474B4" w:rsidP="002155FB">
      <w:pPr>
        <w:pStyle w:val="Prrafodelista"/>
        <w:numPr>
          <w:ilvl w:val="0"/>
          <w:numId w:val="3"/>
        </w:numPr>
        <w:ind w:left="851" w:hanging="425"/>
        <w:jc w:val="both"/>
        <w:rPr>
          <w:i/>
        </w:rPr>
      </w:pPr>
      <w:r w:rsidRPr="001122B8">
        <w:rPr>
          <w:i/>
        </w:rPr>
        <w:t>Secretario de Medio Ambiente del Municipio de Madariaga.</w:t>
      </w:r>
    </w:p>
    <w:p w:rsidR="005474B4" w:rsidRDefault="005474B4" w:rsidP="005474B4">
      <w:pPr>
        <w:pStyle w:val="Prrafodelista"/>
        <w:ind w:left="360"/>
      </w:pPr>
    </w:p>
    <w:p w:rsidR="00F40356" w:rsidRDefault="00F40356" w:rsidP="00E41DBA">
      <w:pPr>
        <w:pStyle w:val="Prrafodelista"/>
        <w:numPr>
          <w:ilvl w:val="0"/>
          <w:numId w:val="1"/>
        </w:numPr>
        <w:jc w:val="both"/>
      </w:pPr>
      <w:r>
        <w:t>Se debe indicar que se invitó directamente a los afectados por la expropiación en la carta documento.</w:t>
      </w:r>
    </w:p>
    <w:p w:rsidR="005474B4" w:rsidRPr="001122B8" w:rsidRDefault="005474B4" w:rsidP="00E41DBA">
      <w:pPr>
        <w:pStyle w:val="Prrafodelista"/>
        <w:ind w:left="360"/>
        <w:jc w:val="both"/>
        <w:rPr>
          <w:i/>
        </w:rPr>
      </w:pPr>
      <w:r w:rsidRPr="001122B8">
        <w:rPr>
          <w:i/>
        </w:rPr>
        <w:t>Se cursaron invitaciones a todos los propietarios afectados por expropiaciones mediante carta documento</w:t>
      </w:r>
      <w:r w:rsidR="007577FD" w:rsidRPr="001122B8">
        <w:rPr>
          <w:i/>
        </w:rPr>
        <w:t>, cuya copia digital se adjunta.</w:t>
      </w:r>
    </w:p>
    <w:p w:rsidR="005474B4" w:rsidRDefault="005474B4" w:rsidP="005474B4">
      <w:pPr>
        <w:pStyle w:val="Prrafodelista"/>
        <w:ind w:left="360"/>
      </w:pPr>
    </w:p>
    <w:p w:rsidR="00F40356" w:rsidRDefault="00D776F8" w:rsidP="00D776F8">
      <w:pPr>
        <w:pStyle w:val="Prrafodelista"/>
        <w:numPr>
          <w:ilvl w:val="0"/>
          <w:numId w:val="1"/>
        </w:numPr>
      </w:pPr>
      <w:r>
        <w:t>¿</w:t>
      </w:r>
      <w:r w:rsidR="00F40356">
        <w:t>En las convocatorias se indicaba que habían copias en estos lugares?</w:t>
      </w:r>
    </w:p>
    <w:p w:rsidR="005474B4" w:rsidRPr="001122B8" w:rsidRDefault="007577FD" w:rsidP="00E41DBA">
      <w:pPr>
        <w:pStyle w:val="Prrafodelista"/>
        <w:ind w:left="360"/>
        <w:jc w:val="both"/>
        <w:rPr>
          <w:i/>
        </w:rPr>
      </w:pPr>
      <w:r w:rsidRPr="001122B8">
        <w:rPr>
          <w:i/>
        </w:rPr>
        <w:t>La Resolución n° 1356 de la DVBA que forma parte de la documentación de la convocatoria indica en sus considerandos y Artículo 2, que copia de la documentación</w:t>
      </w:r>
      <w:r w:rsidR="00B75E00" w:rsidRPr="001122B8">
        <w:rPr>
          <w:i/>
        </w:rPr>
        <w:t xml:space="preserve"> se encuentra disponible tanto en la sede la </w:t>
      </w:r>
      <w:proofErr w:type="spellStart"/>
      <w:r w:rsidR="00B75E00" w:rsidRPr="001122B8">
        <w:rPr>
          <w:i/>
        </w:rPr>
        <w:t>la</w:t>
      </w:r>
      <w:proofErr w:type="spellEnd"/>
      <w:r w:rsidR="00B75E00" w:rsidRPr="001122B8">
        <w:rPr>
          <w:i/>
        </w:rPr>
        <w:t xml:space="preserve"> Zona X de la DVBA, como en los palacios municipales de los municipios de Gral. Madariaga, Villa </w:t>
      </w:r>
      <w:proofErr w:type="spellStart"/>
      <w:r w:rsidR="00B75E00" w:rsidRPr="001122B8">
        <w:rPr>
          <w:i/>
        </w:rPr>
        <w:t>Gesell</w:t>
      </w:r>
      <w:proofErr w:type="spellEnd"/>
      <w:r w:rsidR="00B75E00" w:rsidRPr="001122B8">
        <w:rPr>
          <w:i/>
        </w:rPr>
        <w:t xml:space="preserve"> y Mar Chiquita.</w:t>
      </w:r>
    </w:p>
    <w:p w:rsidR="00D776F8" w:rsidRDefault="00D776F8" w:rsidP="00D776F8">
      <w:pPr>
        <w:rPr>
          <w:b/>
        </w:rPr>
      </w:pPr>
      <w:r w:rsidRPr="00D776F8">
        <w:rPr>
          <w:b/>
        </w:rPr>
        <w:t xml:space="preserve">En </w:t>
      </w:r>
      <w:r w:rsidR="008065B9" w:rsidRPr="00D776F8">
        <w:rPr>
          <w:b/>
        </w:rPr>
        <w:t>Pág.</w:t>
      </w:r>
      <w:r w:rsidRPr="00D776F8">
        <w:rPr>
          <w:b/>
        </w:rPr>
        <w:t xml:space="preserve"> </w:t>
      </w:r>
      <w:proofErr w:type="gramStart"/>
      <w:r w:rsidRPr="00D776F8">
        <w:rPr>
          <w:b/>
        </w:rPr>
        <w:t>4</w:t>
      </w:r>
      <w:r w:rsidR="004E4B0D">
        <w:rPr>
          <w:b/>
        </w:rPr>
        <w:t xml:space="preserve"> .</w:t>
      </w:r>
      <w:proofErr w:type="gramEnd"/>
    </w:p>
    <w:p w:rsidR="00D776F8" w:rsidRDefault="00D776F8" w:rsidP="00D776F8">
      <w:pPr>
        <w:rPr>
          <w:u w:val="single"/>
        </w:rPr>
      </w:pPr>
      <w:r w:rsidRPr="00D776F8">
        <w:rPr>
          <w:u w:val="single"/>
        </w:rPr>
        <w:lastRenderedPageBreak/>
        <w:t>Primer párrafo</w:t>
      </w:r>
    </w:p>
    <w:p w:rsidR="00D776F8" w:rsidRDefault="00D776F8" w:rsidP="00A1339E">
      <w:pPr>
        <w:pStyle w:val="Prrafodelista"/>
        <w:numPr>
          <w:ilvl w:val="0"/>
          <w:numId w:val="2"/>
        </w:numPr>
        <w:jc w:val="both"/>
      </w:pPr>
      <w:r>
        <w:t>Dar má</w:t>
      </w:r>
      <w:r w:rsidRPr="00D776F8">
        <w:t>s detalles</w:t>
      </w:r>
      <w:r>
        <w:t xml:space="preserve"> </w:t>
      </w:r>
      <w:r w:rsidR="008065B9">
        <w:t>sobre las</w:t>
      </w:r>
      <w:r>
        <w:t xml:space="preserve"> preguntas y/o comentarios. P. Ej. ¿</w:t>
      </w:r>
      <w:r w:rsidR="008065B9">
        <w:t>por qué</w:t>
      </w:r>
      <w:r>
        <w:t xml:space="preserve"> se requiere mantener la estación de peaje en la ubicación actual? ¿Qué servicios deberán ser tomados en cuenta en la futura ubicación?</w:t>
      </w:r>
    </w:p>
    <w:p w:rsidR="00ED4747" w:rsidRPr="001122B8" w:rsidRDefault="00ED4747" w:rsidP="00A1339E">
      <w:pPr>
        <w:pStyle w:val="Prrafodelista"/>
        <w:ind w:left="360"/>
        <w:jc w:val="both"/>
        <w:rPr>
          <w:i/>
        </w:rPr>
      </w:pPr>
      <w:r w:rsidRPr="001122B8">
        <w:rPr>
          <w:i/>
        </w:rPr>
        <w:t xml:space="preserve">Respecto a la consulta efectuada por la </w:t>
      </w:r>
      <w:proofErr w:type="spellStart"/>
      <w:r w:rsidRPr="001122B8">
        <w:rPr>
          <w:i/>
        </w:rPr>
        <w:t>Sra</w:t>
      </w:r>
      <w:proofErr w:type="spellEnd"/>
      <w:r w:rsidRPr="001122B8">
        <w:rPr>
          <w:i/>
        </w:rPr>
        <w:t xml:space="preserve"> María Valeria </w:t>
      </w:r>
      <w:proofErr w:type="spellStart"/>
      <w:r w:rsidRPr="001122B8">
        <w:rPr>
          <w:i/>
        </w:rPr>
        <w:t>Viglianchino</w:t>
      </w:r>
      <w:proofErr w:type="spellEnd"/>
      <w:r w:rsidRPr="001122B8">
        <w:rPr>
          <w:i/>
        </w:rPr>
        <w:t xml:space="preserve"> referida a mantener en su actual ubicación la Estación de Peaje, argumenta</w:t>
      </w:r>
      <w:r w:rsidR="00520E81" w:rsidRPr="001122B8">
        <w:rPr>
          <w:i/>
        </w:rPr>
        <w:t>ndo</w:t>
      </w:r>
      <w:r w:rsidRPr="001122B8">
        <w:rPr>
          <w:i/>
        </w:rPr>
        <w:t xml:space="preserve"> que la misma sirve de punto de encuentro y que brinda servicios (combustible y seguridad). </w:t>
      </w:r>
    </w:p>
    <w:p w:rsidR="00520E81" w:rsidRPr="001122B8" w:rsidRDefault="00520E81" w:rsidP="00A1339E">
      <w:pPr>
        <w:pStyle w:val="Prrafodelista"/>
        <w:ind w:left="360"/>
        <w:jc w:val="both"/>
        <w:rPr>
          <w:i/>
        </w:rPr>
      </w:pPr>
      <w:r w:rsidRPr="001122B8">
        <w:rPr>
          <w:i/>
        </w:rPr>
        <w:t>Tal y como surge de los registros audiovisuales de la audiencia, los propios vecinos desestiman el punto</w:t>
      </w:r>
      <w:r w:rsidR="006F53D3" w:rsidRPr="001122B8">
        <w:rPr>
          <w:i/>
        </w:rPr>
        <w:t xml:space="preserve"> considerando que la infraestructura de la Estación de Peaje se encuentra a metros de la intersección rotacional de acceso al Balneario Parque de Mar Chiquita y que en ella más que sanitarios no se brindan servicios esenciales para la comunidad.</w:t>
      </w:r>
    </w:p>
    <w:p w:rsidR="00ED4747" w:rsidRPr="001122B8" w:rsidRDefault="00ED4747" w:rsidP="00A1339E">
      <w:pPr>
        <w:pStyle w:val="Prrafodelista"/>
        <w:ind w:left="360"/>
        <w:jc w:val="both"/>
        <w:rPr>
          <w:i/>
        </w:rPr>
      </w:pPr>
      <w:r w:rsidRPr="001122B8">
        <w:rPr>
          <w:i/>
        </w:rPr>
        <w:t>Al respecto es de comentar que por Contrato de Concesión Vial</w:t>
      </w:r>
      <w:r w:rsidR="00A1339E" w:rsidRPr="001122B8">
        <w:rPr>
          <w:i/>
        </w:rPr>
        <w:t>,</w:t>
      </w:r>
      <w:r w:rsidRPr="001122B8">
        <w:rPr>
          <w:i/>
        </w:rPr>
        <w:t xml:space="preserve"> la Estación de Peaje brinda a los usuarios baños públicos, agua de bebida caliente y fría, espacio para estacionamiento y una oficina de atención al usuario, servicios estos que se mantendrán en la nueva Estación de Peaje</w:t>
      </w:r>
      <w:r w:rsidR="00A1339E" w:rsidRPr="001122B8">
        <w:rPr>
          <w:i/>
        </w:rPr>
        <w:t>,</w:t>
      </w:r>
      <w:r w:rsidRPr="001122B8">
        <w:rPr>
          <w:i/>
        </w:rPr>
        <w:t xml:space="preserve"> y que serán ampliados al considerar baños públicos en ambas direcciones al igual que la oficina de atención a los usuarios y </w:t>
      </w:r>
      <w:r w:rsidR="00A1339E" w:rsidRPr="001122B8">
        <w:rPr>
          <w:i/>
        </w:rPr>
        <w:t xml:space="preserve">espacio de </w:t>
      </w:r>
      <w:r w:rsidRPr="001122B8">
        <w:rPr>
          <w:i/>
        </w:rPr>
        <w:t>estacionamiento.</w:t>
      </w:r>
    </w:p>
    <w:p w:rsidR="00A1339E" w:rsidRPr="001122B8" w:rsidRDefault="00A1339E" w:rsidP="00A1339E">
      <w:pPr>
        <w:pStyle w:val="Prrafodelista"/>
        <w:ind w:left="360"/>
        <w:jc w:val="both"/>
        <w:rPr>
          <w:i/>
        </w:rPr>
      </w:pPr>
      <w:r w:rsidRPr="001122B8">
        <w:rPr>
          <w:i/>
        </w:rPr>
        <w:t>En cuanto a la referencia de provisión de combustible, es de aclarar que el concesionario (AUBASA SA) no provee combustible alguno, sino que a través del servicio de seguridad vial y atención de contingencias traslada a los usuarios y/o vehículos hasta una estación de servicio cuando la causa de la detención en la zona de camino se haya motivado por falta de combustible.</w:t>
      </w:r>
    </w:p>
    <w:p w:rsidR="00D776F8" w:rsidRPr="008065B9" w:rsidRDefault="00D776F8" w:rsidP="00D776F8">
      <w:pPr>
        <w:rPr>
          <w:u w:val="single"/>
        </w:rPr>
      </w:pPr>
      <w:r w:rsidRPr="008065B9">
        <w:rPr>
          <w:u w:val="single"/>
        </w:rPr>
        <w:t xml:space="preserve">Segundo párrafo </w:t>
      </w:r>
    </w:p>
    <w:p w:rsidR="00D776F8" w:rsidRDefault="00D776F8" w:rsidP="008065B9">
      <w:pPr>
        <w:pStyle w:val="Prrafodelista"/>
        <w:numPr>
          <w:ilvl w:val="0"/>
          <w:numId w:val="2"/>
        </w:numPr>
      </w:pPr>
      <w:r>
        <w:t>¿De qué manera y cuando se informará a la gente sobre la toma respecto a sus comentarios?</w:t>
      </w:r>
    </w:p>
    <w:p w:rsidR="00520E81" w:rsidRPr="001122B8" w:rsidRDefault="00CC22F2" w:rsidP="00520E81">
      <w:pPr>
        <w:pStyle w:val="Prrafodelista"/>
        <w:ind w:left="360"/>
        <w:jc w:val="both"/>
        <w:rPr>
          <w:i/>
        </w:rPr>
      </w:pPr>
      <w:r w:rsidRPr="001122B8">
        <w:rPr>
          <w:i/>
        </w:rPr>
        <w:t>Si bien los puntos surgidos de la</w:t>
      </w:r>
      <w:r w:rsidR="00520E81" w:rsidRPr="001122B8">
        <w:rPr>
          <w:i/>
        </w:rPr>
        <w:t>s</w:t>
      </w:r>
      <w:r w:rsidRPr="001122B8">
        <w:rPr>
          <w:i/>
        </w:rPr>
        <w:t xml:space="preserve"> consultas efectuadas </w:t>
      </w:r>
      <w:r w:rsidR="006F53D3" w:rsidRPr="001122B8">
        <w:rPr>
          <w:i/>
        </w:rPr>
        <w:t>en</w:t>
      </w:r>
      <w:r w:rsidRPr="001122B8">
        <w:rPr>
          <w:i/>
        </w:rPr>
        <w:t xml:space="preserve"> la audiencia fueron respondidos durante la misma</w:t>
      </w:r>
      <w:r w:rsidR="006F53D3" w:rsidRPr="001122B8">
        <w:rPr>
          <w:i/>
        </w:rPr>
        <w:t>,</w:t>
      </w:r>
      <w:r w:rsidR="00520E81" w:rsidRPr="001122B8">
        <w:rPr>
          <w:i/>
        </w:rPr>
        <w:t xml:space="preserve"> explicando </w:t>
      </w:r>
      <w:r w:rsidR="002155FB" w:rsidRPr="001122B8">
        <w:rPr>
          <w:i/>
        </w:rPr>
        <w:t xml:space="preserve">además </w:t>
      </w:r>
      <w:r w:rsidR="006F53D3" w:rsidRPr="001122B8">
        <w:rPr>
          <w:i/>
        </w:rPr>
        <w:t xml:space="preserve">en forma detallada </w:t>
      </w:r>
      <w:r w:rsidR="00520E81" w:rsidRPr="001122B8">
        <w:rPr>
          <w:i/>
        </w:rPr>
        <w:t xml:space="preserve">como </w:t>
      </w:r>
      <w:r w:rsidR="006F53D3" w:rsidRPr="001122B8">
        <w:rPr>
          <w:i/>
        </w:rPr>
        <w:t xml:space="preserve">las inquietudes planteadas </w:t>
      </w:r>
      <w:r w:rsidR="00520E81" w:rsidRPr="001122B8">
        <w:rPr>
          <w:i/>
        </w:rPr>
        <w:t xml:space="preserve">habían </w:t>
      </w:r>
      <w:r w:rsidR="006F53D3" w:rsidRPr="001122B8">
        <w:rPr>
          <w:i/>
        </w:rPr>
        <w:t xml:space="preserve">ya </w:t>
      </w:r>
      <w:r w:rsidR="00520E81" w:rsidRPr="001122B8">
        <w:rPr>
          <w:i/>
        </w:rPr>
        <w:t>sido considerad</w:t>
      </w:r>
      <w:r w:rsidR="002155FB" w:rsidRPr="001122B8">
        <w:rPr>
          <w:i/>
        </w:rPr>
        <w:t>a</w:t>
      </w:r>
      <w:r w:rsidR="00520E81" w:rsidRPr="001122B8">
        <w:rPr>
          <w:i/>
        </w:rPr>
        <w:t>s en el proyecto</w:t>
      </w:r>
      <w:r w:rsidRPr="001122B8">
        <w:rPr>
          <w:i/>
        </w:rPr>
        <w:t xml:space="preserve">, se prevé </w:t>
      </w:r>
      <w:r w:rsidR="00520E81" w:rsidRPr="001122B8">
        <w:rPr>
          <w:i/>
        </w:rPr>
        <w:t xml:space="preserve">también </w:t>
      </w:r>
      <w:r w:rsidRPr="001122B8">
        <w:rPr>
          <w:i/>
        </w:rPr>
        <w:t xml:space="preserve">que como parte del Plan de Comunicación Socio-Ambiental en su fase de aplicación, </w:t>
      </w:r>
      <w:r w:rsidR="00520E81" w:rsidRPr="001122B8">
        <w:rPr>
          <w:i/>
        </w:rPr>
        <w:t>se comuniquen</w:t>
      </w:r>
      <w:r w:rsidRPr="001122B8">
        <w:rPr>
          <w:i/>
        </w:rPr>
        <w:t xml:space="preserve"> los aspectos salientes de la obra basados ya en el Proyecto Ejecutivo</w:t>
      </w:r>
      <w:r w:rsidR="00520E81" w:rsidRPr="001122B8">
        <w:rPr>
          <w:i/>
        </w:rPr>
        <w:t xml:space="preserve"> definitivo</w:t>
      </w:r>
      <w:r w:rsidRPr="001122B8">
        <w:rPr>
          <w:i/>
        </w:rPr>
        <w:t>. Esto permitirá brindar a los nodos de información al público (municipios, centros comunales, soc</w:t>
      </w:r>
      <w:r w:rsidR="00520E81" w:rsidRPr="001122B8">
        <w:rPr>
          <w:i/>
        </w:rPr>
        <w:t xml:space="preserve">iedades de fomento, medios gráficos de comunicación, etc.) detalles constructivos de interés a la comunidad. </w:t>
      </w:r>
    </w:p>
    <w:p w:rsidR="00D776F8" w:rsidRPr="00D776F8" w:rsidRDefault="00D776F8" w:rsidP="00D776F8">
      <w:pPr>
        <w:rPr>
          <w:b/>
        </w:rPr>
      </w:pPr>
      <w:r w:rsidRPr="00D776F8">
        <w:rPr>
          <w:b/>
        </w:rPr>
        <w:t xml:space="preserve">En </w:t>
      </w:r>
      <w:r w:rsidR="008065B9" w:rsidRPr="00D776F8">
        <w:rPr>
          <w:b/>
        </w:rPr>
        <w:t>Pág.</w:t>
      </w:r>
      <w:r w:rsidRPr="00D776F8">
        <w:rPr>
          <w:b/>
        </w:rPr>
        <w:t>, 16</w:t>
      </w:r>
      <w:r w:rsidR="004E4B0D">
        <w:rPr>
          <w:b/>
        </w:rPr>
        <w:t xml:space="preserve"> </w:t>
      </w:r>
    </w:p>
    <w:p w:rsidR="00D776F8" w:rsidRPr="00D776F8" w:rsidRDefault="00D776F8" w:rsidP="00D776F8">
      <w:pPr>
        <w:rPr>
          <w:u w:val="single"/>
        </w:rPr>
      </w:pPr>
      <w:r w:rsidRPr="00D776F8">
        <w:rPr>
          <w:u w:val="single"/>
        </w:rPr>
        <w:t>Segundo párrafo</w:t>
      </w:r>
    </w:p>
    <w:p w:rsidR="00D776F8" w:rsidRDefault="00D776F8" w:rsidP="008065B9">
      <w:pPr>
        <w:pStyle w:val="Prrafodelista"/>
        <w:numPr>
          <w:ilvl w:val="0"/>
          <w:numId w:val="2"/>
        </w:numPr>
      </w:pPr>
      <w:r>
        <w:t xml:space="preserve">De la lista de la página </w:t>
      </w:r>
      <w:r w:rsidR="00DE31A3">
        <w:t>18</w:t>
      </w:r>
      <w:r>
        <w:t xml:space="preserve"> </w:t>
      </w:r>
      <w:r w:rsidR="008065B9">
        <w:t>¿a quié</w:t>
      </w:r>
      <w:r>
        <w:t xml:space="preserve">n corresponde esto? </w:t>
      </w:r>
    </w:p>
    <w:p w:rsidR="008065B9" w:rsidRDefault="008065B9" w:rsidP="008065B9">
      <w:r>
        <w:t xml:space="preserve">Respuesta: </w:t>
      </w:r>
      <w:r w:rsidRPr="001122B8">
        <w:rPr>
          <w:i/>
        </w:rPr>
        <w:t>la persona señalada se incluye en ANEXO 3</w:t>
      </w:r>
      <w:r w:rsidR="00DE31A3" w:rsidRPr="001122B8">
        <w:rPr>
          <w:i/>
        </w:rPr>
        <w:t xml:space="preserve"> </w:t>
      </w:r>
      <w:r w:rsidR="004E4B0D" w:rsidRPr="004E4B0D">
        <w:rPr>
          <w:b/>
          <w:i/>
        </w:rPr>
        <w:t>(Anexo 21)</w:t>
      </w:r>
      <w:r w:rsidR="004E4B0D">
        <w:rPr>
          <w:i/>
        </w:rPr>
        <w:t xml:space="preserve"> </w:t>
      </w:r>
      <w:r w:rsidR="00DE31A3" w:rsidRPr="001122B8">
        <w:rPr>
          <w:i/>
        </w:rPr>
        <w:t>encabezando la Pág. 23</w:t>
      </w:r>
      <w:r>
        <w:t xml:space="preserve"> </w:t>
      </w:r>
    </w:p>
    <w:p w:rsidR="00D776F8" w:rsidRPr="00F40356" w:rsidRDefault="00D776F8" w:rsidP="00D776F8"/>
    <w:sectPr w:rsidR="00D776F8" w:rsidRPr="00F40356" w:rsidSect="000D273E"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2B8E" w:rsidRDefault="00A22B8E" w:rsidP="00F40356">
      <w:pPr>
        <w:spacing w:after="0" w:line="240" w:lineRule="auto"/>
      </w:pPr>
      <w:r>
        <w:separator/>
      </w:r>
    </w:p>
  </w:endnote>
  <w:endnote w:type="continuationSeparator" w:id="0">
    <w:p w:rsidR="00A22B8E" w:rsidRDefault="00A22B8E" w:rsidP="00F403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6278254"/>
      <w:docPartObj>
        <w:docPartGallery w:val="Page Numbers (Bottom of Page)"/>
        <w:docPartUnique/>
      </w:docPartObj>
    </w:sdtPr>
    <w:sdtEndPr/>
    <w:sdtContent>
      <w:sdt>
        <w:sdtPr>
          <w:id w:val="216747587"/>
          <w:docPartObj>
            <w:docPartGallery w:val="Page Numbers (Top of Page)"/>
            <w:docPartUnique/>
          </w:docPartObj>
        </w:sdtPr>
        <w:sdtEndPr/>
        <w:sdtContent>
          <w:p w:rsidR="002155FB" w:rsidRDefault="002155FB">
            <w:pPr>
              <w:pStyle w:val="Piedepgina"/>
              <w:jc w:val="right"/>
            </w:pPr>
            <w:r>
              <w:t xml:space="preserve">Página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4E4B0D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4E4B0D">
              <w:rPr>
                <w:b/>
                <w:noProof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2155FB" w:rsidRDefault="002155F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2B8E" w:rsidRDefault="00A22B8E" w:rsidP="00F40356">
      <w:pPr>
        <w:spacing w:after="0" w:line="240" w:lineRule="auto"/>
      </w:pPr>
      <w:r>
        <w:separator/>
      </w:r>
    </w:p>
  </w:footnote>
  <w:footnote w:type="continuationSeparator" w:id="0">
    <w:p w:rsidR="00A22B8E" w:rsidRDefault="00A22B8E" w:rsidP="00F403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066605"/>
    <w:multiLevelType w:val="hybridMultilevel"/>
    <w:tmpl w:val="179C3E76"/>
    <w:lvl w:ilvl="0" w:tplc="2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A0E358B"/>
    <w:multiLevelType w:val="hybridMultilevel"/>
    <w:tmpl w:val="BADC38C2"/>
    <w:lvl w:ilvl="0" w:tplc="2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5520469"/>
    <w:multiLevelType w:val="hybridMultilevel"/>
    <w:tmpl w:val="C01CA940"/>
    <w:lvl w:ilvl="0" w:tplc="659EF4D4">
      <w:start w:val="1"/>
      <w:numFmt w:val="bullet"/>
      <w:lvlText w:val="-"/>
      <w:lvlJc w:val="left"/>
      <w:pPr>
        <w:ind w:left="1080" w:hanging="360"/>
      </w:pPr>
      <w:rPr>
        <w:rFonts w:ascii="Sylfaen" w:hAnsi="Sylfaen" w:hint="default"/>
      </w:rPr>
    </w:lvl>
    <w:lvl w:ilvl="1" w:tplc="2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356"/>
    <w:rsid w:val="000D273E"/>
    <w:rsid w:val="001122B8"/>
    <w:rsid w:val="001A0CCF"/>
    <w:rsid w:val="002155FB"/>
    <w:rsid w:val="004E4B0D"/>
    <w:rsid w:val="00520E81"/>
    <w:rsid w:val="005474B4"/>
    <w:rsid w:val="00681DA5"/>
    <w:rsid w:val="006F53D3"/>
    <w:rsid w:val="00717FA1"/>
    <w:rsid w:val="007577FD"/>
    <w:rsid w:val="008065B9"/>
    <w:rsid w:val="00885494"/>
    <w:rsid w:val="00A043D2"/>
    <w:rsid w:val="00A1339E"/>
    <w:rsid w:val="00A22B8E"/>
    <w:rsid w:val="00B268F8"/>
    <w:rsid w:val="00B75E00"/>
    <w:rsid w:val="00CC22F2"/>
    <w:rsid w:val="00D776F8"/>
    <w:rsid w:val="00DE31A3"/>
    <w:rsid w:val="00E41DBA"/>
    <w:rsid w:val="00ED4747"/>
    <w:rsid w:val="00F05587"/>
    <w:rsid w:val="00F2676E"/>
    <w:rsid w:val="00F40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273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4035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0356"/>
  </w:style>
  <w:style w:type="paragraph" w:styleId="Piedepgina">
    <w:name w:val="footer"/>
    <w:basedOn w:val="Normal"/>
    <w:link w:val="PiedepginaCar"/>
    <w:uiPriority w:val="99"/>
    <w:unhideWhenUsed/>
    <w:rsid w:val="00F4035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0356"/>
  </w:style>
  <w:style w:type="paragraph" w:styleId="Prrafodelista">
    <w:name w:val="List Paragraph"/>
    <w:basedOn w:val="Normal"/>
    <w:uiPriority w:val="34"/>
    <w:qFormat/>
    <w:rsid w:val="00D776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273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4035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0356"/>
  </w:style>
  <w:style w:type="paragraph" w:styleId="Piedepgina">
    <w:name w:val="footer"/>
    <w:basedOn w:val="Normal"/>
    <w:link w:val="PiedepginaCar"/>
    <w:uiPriority w:val="99"/>
    <w:unhideWhenUsed/>
    <w:rsid w:val="00F4035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0356"/>
  </w:style>
  <w:style w:type="paragraph" w:styleId="Prrafodelista">
    <w:name w:val="List Paragraph"/>
    <w:basedOn w:val="Normal"/>
    <w:uiPriority w:val="34"/>
    <w:qFormat/>
    <w:rsid w:val="00D776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6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DC8259D495AD1A438CA65EC3C7EE5C1D" ma:contentTypeVersion="57" ma:contentTypeDescription="A content type to manage public (operations) IDB documents" ma:contentTypeScope="" ma:versionID="35a06c94601046c10c434b800efe5bff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462869298fcae760a772ce0d4a9886a1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AR-L1274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 - Simultaneous Disclosure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Argentina</TermName>
          <TermId xmlns="http://schemas.microsoft.com/office/infopath/2007/PartnerControls">eb1b705c-195f-4c3b-9661-b201f2fee3c5</TermId>
        </TermInfo>
      </Terms>
    </ic46d7e087fd4a108fb86518ca413cc6>
    <IDBDocs_x0020_Number xmlns="cdc7663a-08f0-4737-9e8c-148ce897a09c" xsi:nil="true"/>
    <Division_x0020_or_x0020_Unit xmlns="cdc7663a-08f0-4737-9e8c-148ce897a09c">INE/TSP</Division_x0020_or_x0020_Unit>
    <Fiscal_x0020_Year_x0020_IDB xmlns="cdc7663a-08f0-4737-9e8c-148ce897a09c">2018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Monitoring and Reporting</TermName>
          <TermId xmlns="http://schemas.microsoft.com/office/infopath/2007/PartnerControls">df3c2aa1-d63e-41aa-b1f5-bb15dee691ca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>4416/OC-AR</Approval_x0020_Number>
    <Phase xmlns="cdc7663a-08f0-4737-9e8c-148ce897a09c">ACTIVE</Phase>
    <Document_x0020_Author xmlns="cdc7663a-08f0-4737-9e8c-148ce897a09c">Pedraza Sanchez, Lauramaria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ROAD SAFETY</TermName>
          <TermId xmlns="http://schemas.microsoft.com/office/infopath/2007/PartnerControls">e01c6731-e5a8-445f-9dc4-0792492b69cc</TermId>
        </TermInfo>
      </Terms>
    </b2ec7cfb18674cb8803df6b262e8b107>
    <Business_x0020_Area xmlns="cdc7663a-08f0-4737-9e8c-148ce897a09c">Life Cycle</Business_x0020_Area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Related_x0020_SisCor_x0020_Number xmlns="cdc7663a-08f0-4737-9e8c-148ce897a09c" xsi:nil="true"/>
    <TaxCatchAll xmlns="cdc7663a-08f0-4737-9e8c-148ce897a09c">
      <Value>5</Value>
      <Value>4</Value>
      <Value>3</Value>
      <Value>78</Value>
      <Value>8</Value>
    </TaxCatchAll>
    <Operation_x0020_Type xmlns="cdc7663a-08f0-4737-9e8c-148ce897a09c">Loan Operation</Operation_x0020_Type>
    <Package_x0020_Code xmlns="cdc7663a-08f0-4737-9e8c-148ce897a09c" xsi:nil="true"/>
    <Identifier xmlns="cdc7663a-08f0-4737-9e8c-148ce897a09c" xsi:nil="true"/>
    <Project_x0020_Number xmlns="cdc7663a-08f0-4737-9e8c-148ce897a09c">AR-L1274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TRANSPORT</TermName>
          <TermId xmlns="http://schemas.microsoft.com/office/infopath/2007/PartnerControls">5a25d1a8-4baf-41a8-9e3b-e167accda6ea</TermId>
        </TermInfo>
      </Terms>
    </nddeef1749674d76abdbe4b239a70bc6>
    <Record_x0020_Number xmlns="cdc7663a-08f0-4737-9e8c-148ce897a09c">R0002199276</Record_x0020_Number>
    <_dlc_DocId xmlns="cdc7663a-08f0-4737-9e8c-148ce897a09c">EZSHARE-2019927050-100</_dlc_DocId>
    <_dlc_DocIdUrl xmlns="cdc7663a-08f0-4737-9e8c-148ce897a09c">
      <Url>https://idbg.sharepoint.com/teams/EZ-AR-LON/AR-L1274/_layouts/15/DocIdRedir.aspx?ID=EZSHARE-2019927050-100</Url>
      <Description>EZSHARE-2019927050-100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Props1.xml><?xml version="1.0" encoding="utf-8"?>
<ds:datastoreItem xmlns:ds="http://schemas.openxmlformats.org/officeDocument/2006/customXml" ds:itemID="{A5455AAC-CD4D-4E0B-9AA5-9B5FEE577329}"/>
</file>

<file path=customXml/itemProps2.xml><?xml version="1.0" encoding="utf-8"?>
<ds:datastoreItem xmlns:ds="http://schemas.openxmlformats.org/officeDocument/2006/customXml" ds:itemID="{7F756C58-D266-4AF2-B9F0-5285842CC85F}"/>
</file>

<file path=customXml/itemProps3.xml><?xml version="1.0" encoding="utf-8"?>
<ds:datastoreItem xmlns:ds="http://schemas.openxmlformats.org/officeDocument/2006/customXml" ds:itemID="{1633AA58-5FF2-4BE2-B257-09B896387211}"/>
</file>

<file path=customXml/itemProps4.xml><?xml version="1.0" encoding="utf-8"?>
<ds:datastoreItem xmlns:ds="http://schemas.openxmlformats.org/officeDocument/2006/customXml" ds:itemID="{30724A92-000D-4923-B3B9-9B6357698AA7}"/>
</file>

<file path=customXml/itemProps5.xml><?xml version="1.0" encoding="utf-8"?>
<ds:datastoreItem xmlns:ds="http://schemas.openxmlformats.org/officeDocument/2006/customXml" ds:itemID="{D7DE86E1-E8BA-420E-881D-97424F5DF8AD}"/>
</file>

<file path=customXml/itemProps6.xml><?xml version="1.0" encoding="utf-8"?>
<ds:datastoreItem xmlns:ds="http://schemas.openxmlformats.org/officeDocument/2006/customXml" ds:itemID="{0938DC5F-19E5-4F34-9803-6297581D3B8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733</Words>
  <Characters>4032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keywords/>
  <cp:lastModifiedBy>Rosana Ferraro</cp:lastModifiedBy>
  <cp:revision>3</cp:revision>
  <dcterms:created xsi:type="dcterms:W3CDTF">2018-03-21T21:40:00Z</dcterms:created>
  <dcterms:modified xsi:type="dcterms:W3CDTF">2018-03-22T11:15:00Z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Function Operations IDB">
    <vt:lpwstr>8;#Monitoring and Reporting|df3c2aa1-d63e-41aa-b1f5-bb15dee691ca</vt:lpwstr>
  </property>
  <property fmtid="{D5CDD505-2E9C-101B-9397-08002B2CF9AE}" pid="4" name="TaxKeyword">
    <vt:lpwstr/>
  </property>
  <property fmtid="{D5CDD505-2E9C-101B-9397-08002B2CF9AE}" pid="5" name="TaxKeywordTaxHTField">
    <vt:lpwstr/>
  </property>
  <property fmtid="{D5CDD505-2E9C-101B-9397-08002B2CF9AE}" pid="6" name="Series Operations IDB">
    <vt:lpwstr/>
  </property>
  <property fmtid="{D5CDD505-2E9C-101B-9397-08002B2CF9AE}" pid="7" name="Sub-Sector">
    <vt:lpwstr>78;#ROAD SAFETY|e01c6731-e5a8-445f-9dc4-0792492b69cc</vt:lpwstr>
  </property>
  <property fmtid="{D5CDD505-2E9C-101B-9397-08002B2CF9AE}" pid="8" name="Fund IDB">
    <vt:lpwstr>4;#ORC|c028a4b2-ad8b-4cf4-9cac-a2ae6a778e23</vt:lpwstr>
  </property>
  <property fmtid="{D5CDD505-2E9C-101B-9397-08002B2CF9AE}" pid="9" name="Country">
    <vt:lpwstr>5;#Argentina|eb1b705c-195f-4c3b-9661-b201f2fee3c5</vt:lpwstr>
  </property>
  <property fmtid="{D5CDD505-2E9C-101B-9397-08002B2CF9AE}" pid="10" name="Sector IDB">
    <vt:lpwstr>3;#TRANSPORT|5a25d1a8-4baf-41a8-9e3b-e167accda6ea</vt:lpwstr>
  </property>
  <property fmtid="{D5CDD505-2E9C-101B-9397-08002B2CF9AE}" pid="11" name="_dlc_DocIdItemGuid">
    <vt:lpwstr>d59ec936-d1a2-439c-a8d3-04ed23148532</vt:lpwstr>
  </property>
  <property fmtid="{D5CDD505-2E9C-101B-9397-08002B2CF9AE}" pid="12" name="Disclosure Activity">
    <vt:lpwstr>Loan Proposal</vt:lpwstr>
  </property>
  <property fmtid="{D5CDD505-2E9C-101B-9397-08002B2CF9AE}" pid="13" name="ContentTypeId">
    <vt:lpwstr>0x0101001A458A224826124E8B45B1D613300CFC00DC8259D495AD1A438CA65EC3C7EE5C1D</vt:lpwstr>
  </property>
</Properties>
</file>