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19E" w:rsidRPr="0013125C" w:rsidRDefault="0013125C" w:rsidP="0013125C">
      <w:pPr>
        <w:jc w:val="center"/>
        <w:rPr>
          <w:b/>
          <w:sz w:val="24"/>
        </w:rPr>
      </w:pPr>
      <w:r w:rsidRPr="0013125C">
        <w:rPr>
          <w:b/>
          <w:sz w:val="24"/>
        </w:rPr>
        <w:t xml:space="preserve">Plan de </w:t>
      </w:r>
      <w:proofErr w:type="spellStart"/>
      <w:r w:rsidRPr="0013125C">
        <w:rPr>
          <w:b/>
          <w:sz w:val="24"/>
        </w:rPr>
        <w:t>Adquisiciones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48"/>
        <w:gridCol w:w="9828"/>
      </w:tblGrid>
      <w:tr w:rsidR="00B97AFB" w:rsidRPr="0096419E" w:rsidTr="0013125C">
        <w:tc>
          <w:tcPr>
            <w:tcW w:w="3348" w:type="dxa"/>
            <w:vAlign w:val="center"/>
          </w:tcPr>
          <w:p w:rsidR="00B97AFB" w:rsidRPr="000C41FA" w:rsidRDefault="00B97AFB" w:rsidP="0096419E">
            <w:pPr>
              <w:rPr>
                <w:rFonts w:ascii="Calibri" w:eastAsia="Times New Roman" w:hAnsi="Calibri" w:cs="Arial"/>
                <w:bCs/>
                <w:sz w:val="20"/>
                <w:szCs w:val="16"/>
              </w:rPr>
            </w:pPr>
            <w:r w:rsidRPr="000C41FA">
              <w:rPr>
                <w:rFonts w:ascii="Calibri" w:eastAsia="Times New Roman" w:hAnsi="Calibri" w:cs="Arial"/>
                <w:bCs/>
                <w:sz w:val="20"/>
                <w:szCs w:val="16"/>
              </w:rPr>
              <w:t>País: Nicaragua</w:t>
            </w:r>
          </w:p>
        </w:tc>
        <w:tc>
          <w:tcPr>
            <w:tcW w:w="9828" w:type="dxa"/>
            <w:vAlign w:val="bottom"/>
          </w:tcPr>
          <w:p w:rsidR="00B97AFB" w:rsidRPr="000C41FA" w:rsidRDefault="00B97AFB" w:rsidP="0013125C">
            <w:pPr>
              <w:rPr>
                <w:rFonts w:ascii="Calibri" w:eastAsia="Times New Roman" w:hAnsi="Calibri" w:cs="Arial"/>
                <w:bCs/>
                <w:sz w:val="20"/>
                <w:szCs w:val="16"/>
              </w:rPr>
            </w:pPr>
            <w:proofErr w:type="spellStart"/>
            <w:r w:rsidRPr="000C41FA">
              <w:rPr>
                <w:rFonts w:ascii="Calibri" w:eastAsia="Times New Roman" w:hAnsi="Calibri" w:cs="Arial"/>
                <w:bCs/>
                <w:sz w:val="20"/>
                <w:szCs w:val="16"/>
              </w:rPr>
              <w:t>Agencia</w:t>
            </w:r>
            <w:proofErr w:type="spellEnd"/>
            <w:r w:rsidRPr="000C41FA">
              <w:rPr>
                <w:rFonts w:ascii="Calibri" w:eastAsia="Times New Roman" w:hAnsi="Calibri" w:cs="Arial"/>
                <w:bCs/>
                <w:sz w:val="20"/>
                <w:szCs w:val="16"/>
              </w:rPr>
              <w:t xml:space="preserve"> </w:t>
            </w:r>
            <w:proofErr w:type="spellStart"/>
            <w:r w:rsidRPr="000C41FA">
              <w:rPr>
                <w:rFonts w:ascii="Calibri" w:eastAsia="Times New Roman" w:hAnsi="Calibri" w:cs="Arial"/>
                <w:bCs/>
                <w:sz w:val="20"/>
                <w:szCs w:val="16"/>
              </w:rPr>
              <w:t>Ejecutora</w:t>
            </w:r>
            <w:proofErr w:type="spellEnd"/>
            <w:r w:rsidRPr="000C41FA">
              <w:rPr>
                <w:rFonts w:ascii="Calibri" w:eastAsia="Times New Roman" w:hAnsi="Calibri" w:cs="Arial"/>
                <w:bCs/>
                <w:sz w:val="20"/>
                <w:szCs w:val="16"/>
              </w:rPr>
              <w:t xml:space="preserve"> (AE):     MTI            </w:t>
            </w:r>
            <w:r w:rsidR="0096419E">
              <w:rPr>
                <w:rFonts w:ascii="Calibri" w:eastAsia="Times New Roman" w:hAnsi="Calibri" w:cs="Arial"/>
                <w:bCs/>
                <w:sz w:val="20"/>
                <w:szCs w:val="16"/>
              </w:rPr>
              <w:t xml:space="preserve">        </w:t>
            </w:r>
            <w:r w:rsidRPr="000C41FA">
              <w:rPr>
                <w:rFonts w:ascii="Calibri" w:eastAsia="Times New Roman" w:hAnsi="Calibri" w:cs="Arial"/>
                <w:bCs/>
                <w:sz w:val="20"/>
                <w:szCs w:val="16"/>
              </w:rPr>
              <w:t xml:space="preserve">Sector </w:t>
            </w:r>
            <w:proofErr w:type="spellStart"/>
            <w:r w:rsidRPr="000C41FA">
              <w:rPr>
                <w:rFonts w:ascii="Calibri" w:eastAsia="Times New Roman" w:hAnsi="Calibri" w:cs="Arial"/>
                <w:bCs/>
                <w:sz w:val="20"/>
                <w:szCs w:val="16"/>
              </w:rPr>
              <w:t>Público</w:t>
            </w:r>
            <w:proofErr w:type="spellEnd"/>
            <w:r w:rsidRPr="000C41FA">
              <w:rPr>
                <w:rFonts w:ascii="Calibri" w:eastAsia="Times New Roman" w:hAnsi="Calibri" w:cs="Arial"/>
                <w:bCs/>
                <w:sz w:val="20"/>
                <w:szCs w:val="16"/>
              </w:rPr>
              <w:t xml:space="preserve"> o </w:t>
            </w:r>
            <w:proofErr w:type="spellStart"/>
            <w:r w:rsidRPr="000C41FA">
              <w:rPr>
                <w:rFonts w:ascii="Calibri" w:eastAsia="Times New Roman" w:hAnsi="Calibri" w:cs="Arial"/>
                <w:bCs/>
                <w:sz w:val="20"/>
                <w:szCs w:val="16"/>
              </w:rPr>
              <w:t>Privado</w:t>
            </w:r>
            <w:proofErr w:type="spellEnd"/>
            <w:r w:rsidRPr="000C41FA">
              <w:rPr>
                <w:rFonts w:ascii="Calibri" w:eastAsia="Times New Roman" w:hAnsi="Calibri" w:cs="Arial"/>
                <w:bCs/>
                <w:sz w:val="20"/>
                <w:szCs w:val="16"/>
              </w:rPr>
              <w:t xml:space="preserve">: </w:t>
            </w:r>
            <w:proofErr w:type="spellStart"/>
            <w:r w:rsidRPr="000C41FA">
              <w:rPr>
                <w:rFonts w:ascii="Calibri" w:eastAsia="Times New Roman" w:hAnsi="Calibri" w:cs="Arial"/>
                <w:bCs/>
                <w:sz w:val="20"/>
                <w:szCs w:val="16"/>
              </w:rPr>
              <w:t>Público</w:t>
            </w:r>
            <w:proofErr w:type="spellEnd"/>
          </w:p>
        </w:tc>
      </w:tr>
      <w:tr w:rsidR="00B97AFB" w:rsidRPr="005A164D" w:rsidTr="0013125C">
        <w:tc>
          <w:tcPr>
            <w:tcW w:w="3348" w:type="dxa"/>
            <w:vAlign w:val="center"/>
          </w:tcPr>
          <w:p w:rsidR="00B97AFB" w:rsidRPr="000C41FA" w:rsidRDefault="00B97AFB" w:rsidP="0096419E">
            <w:pPr>
              <w:rPr>
                <w:rFonts w:ascii="Calibri" w:eastAsia="Times New Roman" w:hAnsi="Calibri" w:cs="Arial"/>
                <w:bCs/>
                <w:sz w:val="20"/>
                <w:szCs w:val="16"/>
                <w:lang w:val="es-ES_tradnl"/>
              </w:rPr>
            </w:pPr>
            <w:r w:rsidRPr="000C41FA">
              <w:rPr>
                <w:rFonts w:ascii="Calibri" w:eastAsia="Times New Roman" w:hAnsi="Calibri" w:cs="Arial"/>
                <w:bCs/>
                <w:sz w:val="20"/>
                <w:szCs w:val="16"/>
                <w:lang w:val="es-ES_tradnl"/>
              </w:rPr>
              <w:t>Número del Proyecto: NI-T1208</w:t>
            </w:r>
          </w:p>
        </w:tc>
        <w:tc>
          <w:tcPr>
            <w:tcW w:w="9828" w:type="dxa"/>
            <w:vAlign w:val="bottom"/>
          </w:tcPr>
          <w:p w:rsidR="00B97AFB" w:rsidRPr="000C41FA" w:rsidRDefault="00B97AFB" w:rsidP="0096419E">
            <w:pPr>
              <w:jc w:val="both"/>
              <w:rPr>
                <w:rFonts w:ascii="Calibri" w:eastAsia="Times New Roman" w:hAnsi="Calibri" w:cs="Arial"/>
                <w:bCs/>
                <w:sz w:val="20"/>
                <w:szCs w:val="16"/>
                <w:lang w:val="es-ES_tradnl"/>
              </w:rPr>
            </w:pPr>
            <w:r w:rsidRPr="000C41FA">
              <w:rPr>
                <w:rFonts w:ascii="Calibri" w:eastAsia="Times New Roman" w:hAnsi="Calibri" w:cs="Arial"/>
                <w:bCs/>
                <w:sz w:val="20"/>
                <w:szCs w:val="16"/>
                <w:lang w:val="es-ES_tradnl"/>
              </w:rPr>
              <w:t>Nombre del Proyecto: Estudio de línea de base evaluación de impacto Programa de Integración Vial (NI-L1092)</w:t>
            </w:r>
          </w:p>
        </w:tc>
      </w:tr>
    </w:tbl>
    <w:p w:rsidR="00B97AFB" w:rsidRPr="0013125C" w:rsidRDefault="00B97AFB" w:rsidP="0013125C">
      <w:pPr>
        <w:spacing w:after="0" w:line="240" w:lineRule="auto"/>
        <w:rPr>
          <w:sz w:val="10"/>
          <w:lang w:val="es-ES_tradnl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8"/>
        <w:gridCol w:w="630"/>
        <w:gridCol w:w="3240"/>
        <w:gridCol w:w="1260"/>
        <w:gridCol w:w="1170"/>
        <w:gridCol w:w="90"/>
        <w:gridCol w:w="1260"/>
        <w:gridCol w:w="720"/>
        <w:gridCol w:w="90"/>
        <w:gridCol w:w="720"/>
        <w:gridCol w:w="1530"/>
        <w:gridCol w:w="990"/>
        <w:gridCol w:w="918"/>
      </w:tblGrid>
      <w:tr w:rsidR="0013125C" w:rsidRPr="0096419E" w:rsidTr="0013125C">
        <w:trPr>
          <w:tblHeader/>
        </w:trPr>
        <w:tc>
          <w:tcPr>
            <w:tcW w:w="558" w:type="dxa"/>
            <w:vMerge w:val="restart"/>
            <w:shd w:val="clear" w:color="auto" w:fill="BFBFBF" w:themeFill="background1" w:themeFillShade="BF"/>
            <w:vAlign w:val="center"/>
          </w:tcPr>
          <w:p w:rsidR="00B97AFB" w:rsidRPr="000C41FA" w:rsidRDefault="00B97AFB" w:rsidP="001312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0C41FA">
              <w:rPr>
                <w:rFonts w:eastAsia="Times New Roman" w:cs="Arial"/>
                <w:b/>
                <w:bCs/>
                <w:sz w:val="20"/>
                <w:szCs w:val="20"/>
              </w:rPr>
              <w:t>No. Item</w:t>
            </w:r>
          </w:p>
        </w:tc>
        <w:tc>
          <w:tcPr>
            <w:tcW w:w="630" w:type="dxa"/>
            <w:vMerge w:val="restart"/>
            <w:shd w:val="clear" w:color="auto" w:fill="BFBFBF" w:themeFill="background1" w:themeFillShade="BF"/>
            <w:vAlign w:val="center"/>
          </w:tcPr>
          <w:p w:rsidR="00B97AFB" w:rsidRPr="000C41FA" w:rsidRDefault="00B97AFB" w:rsidP="001312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0C41FA">
              <w:rPr>
                <w:rFonts w:eastAsia="Times New Roman" w:cs="Arial"/>
                <w:b/>
                <w:bCs/>
                <w:sz w:val="20"/>
                <w:szCs w:val="20"/>
              </w:rPr>
              <w:t>Ref. POA</w:t>
            </w:r>
          </w:p>
        </w:tc>
        <w:tc>
          <w:tcPr>
            <w:tcW w:w="3240" w:type="dxa"/>
            <w:vMerge w:val="restart"/>
            <w:shd w:val="clear" w:color="auto" w:fill="BFBFBF" w:themeFill="background1" w:themeFillShade="BF"/>
            <w:vAlign w:val="center"/>
          </w:tcPr>
          <w:p w:rsidR="00B97AFB" w:rsidRPr="000C41FA" w:rsidRDefault="00B97AFB" w:rsidP="001312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proofErr w:type="spellStart"/>
            <w:r w:rsidRPr="000C41FA">
              <w:rPr>
                <w:rFonts w:eastAsia="Times New Roman" w:cs="Arial"/>
                <w:b/>
                <w:bCs/>
                <w:sz w:val="20"/>
                <w:szCs w:val="20"/>
              </w:rPr>
              <w:t>De</w:t>
            </w:r>
            <w:r w:rsidR="00B57FD0">
              <w:rPr>
                <w:rFonts w:eastAsia="Times New Roman" w:cs="Arial"/>
                <w:b/>
                <w:bCs/>
                <w:sz w:val="20"/>
                <w:szCs w:val="20"/>
              </w:rPr>
              <w:t>scripción</w:t>
            </w:r>
            <w:proofErr w:type="spellEnd"/>
            <w:r w:rsidR="00B57FD0">
              <w:rPr>
                <w:rFonts w:eastAsia="Times New Roman" w:cs="Arial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="00B57FD0">
              <w:rPr>
                <w:rFonts w:eastAsia="Times New Roman" w:cs="Arial"/>
                <w:b/>
                <w:bCs/>
                <w:sz w:val="20"/>
                <w:szCs w:val="20"/>
              </w:rPr>
              <w:t>las</w:t>
            </w:r>
            <w:proofErr w:type="spellEnd"/>
            <w:r w:rsidR="00B57FD0">
              <w:rPr>
                <w:rFonts w:eastAsia="Times New Roman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B57FD0">
              <w:rPr>
                <w:rFonts w:eastAsia="Times New Roman" w:cs="Arial"/>
                <w:b/>
                <w:bCs/>
                <w:sz w:val="20"/>
                <w:szCs w:val="20"/>
              </w:rPr>
              <w:t>adquisiciones</w:t>
            </w:r>
            <w:proofErr w:type="spellEnd"/>
            <w:r w:rsidR="00B57FD0">
              <w:rPr>
                <w:rStyle w:val="FootnoteReference"/>
                <w:rFonts w:eastAsia="Times New Roman" w:cs="Arial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1260" w:type="dxa"/>
            <w:vMerge w:val="restart"/>
            <w:shd w:val="clear" w:color="auto" w:fill="BFBFBF" w:themeFill="background1" w:themeFillShade="BF"/>
            <w:vAlign w:val="center"/>
          </w:tcPr>
          <w:p w:rsidR="00B97AFB" w:rsidRPr="000C41FA" w:rsidRDefault="00B97AFB" w:rsidP="001312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s-ES_tradnl"/>
              </w:rPr>
            </w:pPr>
            <w:r w:rsidRPr="000C41FA">
              <w:rPr>
                <w:rFonts w:eastAsia="Times New Roman" w:cs="Arial"/>
                <w:b/>
                <w:bCs/>
                <w:sz w:val="20"/>
                <w:szCs w:val="20"/>
                <w:lang w:val="es-ES_tradnl"/>
              </w:rPr>
              <w:t>Costo estimado de la Adquisición         (US$)</w:t>
            </w:r>
          </w:p>
        </w:tc>
        <w:tc>
          <w:tcPr>
            <w:tcW w:w="1260" w:type="dxa"/>
            <w:gridSpan w:val="2"/>
            <w:vMerge w:val="restart"/>
            <w:shd w:val="clear" w:color="auto" w:fill="BFBFBF" w:themeFill="background1" w:themeFillShade="BF"/>
            <w:vAlign w:val="center"/>
          </w:tcPr>
          <w:p w:rsidR="00B97AFB" w:rsidRPr="000C41FA" w:rsidRDefault="00B57FD0" w:rsidP="001312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eastAsia="Times New Roman" w:cs="Arial"/>
                <w:b/>
                <w:bCs/>
                <w:sz w:val="20"/>
                <w:szCs w:val="20"/>
              </w:rPr>
              <w:t>Método</w:t>
            </w:r>
            <w:proofErr w:type="spellEnd"/>
            <w:r>
              <w:rPr>
                <w:rFonts w:eastAsia="Times New Roman" w:cs="Arial"/>
                <w:b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eastAsia="Times New Roman" w:cs="Arial"/>
                <w:b/>
                <w:bCs/>
                <w:sz w:val="20"/>
                <w:szCs w:val="20"/>
              </w:rPr>
              <w:t>Adquisición</w:t>
            </w:r>
            <w:proofErr w:type="spellEnd"/>
            <w:r>
              <w:rPr>
                <w:rStyle w:val="FootnoteReference"/>
                <w:rFonts w:eastAsia="Times New Roman" w:cs="Arial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1260" w:type="dxa"/>
            <w:vMerge w:val="restart"/>
            <w:shd w:val="clear" w:color="auto" w:fill="BFBFBF" w:themeFill="background1" w:themeFillShade="BF"/>
            <w:vAlign w:val="center"/>
          </w:tcPr>
          <w:p w:rsidR="00B97AFB" w:rsidRPr="000C41FA" w:rsidRDefault="00B97AFB" w:rsidP="00C77C61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s-ES_tradnl"/>
              </w:rPr>
            </w:pPr>
            <w:r w:rsidRPr="0096419E">
              <w:rPr>
                <w:rFonts w:eastAsia="Times New Roman" w:cs="Arial"/>
                <w:b/>
                <w:bCs/>
                <w:sz w:val="20"/>
                <w:szCs w:val="20"/>
                <w:lang w:val="es-ES_tradnl"/>
              </w:rPr>
              <w:t>Revisión  de adquisiciones (e</w:t>
            </w:r>
            <w:r w:rsidRPr="000C41FA">
              <w:rPr>
                <w:rFonts w:eastAsia="Times New Roman" w:cs="Arial"/>
                <w:b/>
                <w:bCs/>
                <w:sz w:val="20"/>
                <w:szCs w:val="20"/>
                <w:lang w:val="es-ES_tradnl"/>
              </w:rPr>
              <w:t>x ante</w:t>
            </w:r>
            <w:r w:rsidRPr="0096419E">
              <w:rPr>
                <w:rFonts w:eastAsia="Times New Roman" w:cs="Arial"/>
                <w:b/>
                <w:bCs/>
                <w:sz w:val="20"/>
                <w:szCs w:val="20"/>
                <w:lang w:val="es-ES_tradnl"/>
              </w:rPr>
              <w:t xml:space="preserve"> </w:t>
            </w:r>
            <w:r w:rsidRPr="000C41FA">
              <w:rPr>
                <w:rFonts w:eastAsia="Times New Roman" w:cs="Arial"/>
                <w:b/>
                <w:bCs/>
                <w:sz w:val="20"/>
                <w:szCs w:val="20"/>
                <w:lang w:val="es-ES_tradnl"/>
              </w:rPr>
              <w:t>-</w:t>
            </w:r>
            <w:r w:rsidRPr="0096419E">
              <w:rPr>
                <w:rFonts w:eastAsia="Times New Roman" w:cs="Arial"/>
                <w:b/>
                <w:bCs/>
                <w:sz w:val="20"/>
                <w:szCs w:val="20"/>
                <w:lang w:val="es-ES_tradnl"/>
              </w:rPr>
              <w:t xml:space="preserve"> ex p</w:t>
            </w:r>
            <w:r w:rsidR="00C77C61">
              <w:rPr>
                <w:rFonts w:eastAsia="Times New Roman" w:cs="Arial"/>
                <w:b/>
                <w:bCs/>
                <w:sz w:val="20"/>
                <w:szCs w:val="20"/>
                <w:lang w:val="es-ES_tradnl"/>
              </w:rPr>
              <w:t>ost)</w:t>
            </w:r>
            <w:r w:rsidR="00C77C61">
              <w:rPr>
                <w:rStyle w:val="FootnoteReference"/>
                <w:rFonts w:eastAsia="Times New Roman" w:cs="Arial"/>
                <w:b/>
                <w:bCs/>
                <w:sz w:val="20"/>
                <w:szCs w:val="20"/>
                <w:lang w:val="es-ES_tradnl"/>
              </w:rPr>
              <w:footnoteReference w:id="3"/>
            </w:r>
          </w:p>
        </w:tc>
        <w:tc>
          <w:tcPr>
            <w:tcW w:w="1530" w:type="dxa"/>
            <w:gridSpan w:val="3"/>
            <w:shd w:val="clear" w:color="auto" w:fill="BFBFBF" w:themeFill="background1" w:themeFillShade="BF"/>
            <w:vAlign w:val="center"/>
          </w:tcPr>
          <w:p w:rsidR="00B97AFB" w:rsidRPr="000C41FA" w:rsidRDefault="00B97AFB" w:rsidP="001312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s-ES_tradnl"/>
              </w:rPr>
            </w:pPr>
            <w:r w:rsidRPr="000C41FA">
              <w:rPr>
                <w:rFonts w:eastAsia="Times New Roman" w:cs="Arial"/>
                <w:b/>
                <w:bCs/>
                <w:sz w:val="20"/>
                <w:szCs w:val="20"/>
                <w:lang w:val="es-ES_tradnl"/>
              </w:rPr>
              <w:t>Fuente de Financiamiento y porcentaje</w:t>
            </w:r>
          </w:p>
        </w:tc>
        <w:tc>
          <w:tcPr>
            <w:tcW w:w="1530" w:type="dxa"/>
            <w:vMerge w:val="restart"/>
            <w:shd w:val="clear" w:color="auto" w:fill="BFBFBF" w:themeFill="background1" w:themeFillShade="BF"/>
            <w:vAlign w:val="center"/>
          </w:tcPr>
          <w:p w:rsidR="00B97AFB" w:rsidRPr="000C41FA" w:rsidRDefault="00B97AFB" w:rsidP="001312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s-ES_tradnl"/>
              </w:rPr>
            </w:pPr>
            <w:r w:rsidRPr="000C41FA">
              <w:rPr>
                <w:rFonts w:eastAsia="Times New Roman" w:cs="Arial"/>
                <w:b/>
                <w:bCs/>
                <w:sz w:val="20"/>
                <w:szCs w:val="20"/>
                <w:lang w:val="es-ES_tradnl"/>
              </w:rPr>
              <w:t>Fecha estimada del Anuncio de Adquisición o del Inicio de la contratación</w:t>
            </w:r>
          </w:p>
        </w:tc>
        <w:tc>
          <w:tcPr>
            <w:tcW w:w="990" w:type="dxa"/>
            <w:vMerge w:val="restart"/>
            <w:shd w:val="clear" w:color="auto" w:fill="BFBFBF" w:themeFill="background1" w:themeFillShade="BF"/>
            <w:vAlign w:val="center"/>
          </w:tcPr>
          <w:p w:rsidR="00B97AFB" w:rsidRPr="000C41FA" w:rsidRDefault="00B97AFB" w:rsidP="00C77C61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proofErr w:type="spellStart"/>
            <w:r w:rsidRPr="000C41FA">
              <w:rPr>
                <w:rFonts w:eastAsia="Times New Roman" w:cs="Arial"/>
                <w:b/>
                <w:bCs/>
                <w:sz w:val="20"/>
                <w:szCs w:val="20"/>
              </w:rPr>
              <w:t>Revisión</w:t>
            </w:r>
            <w:proofErr w:type="spellEnd"/>
            <w:r w:rsidRPr="000C41FA">
              <w:rPr>
                <w:rFonts w:eastAsia="Times New Roman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C41FA">
              <w:rPr>
                <w:rFonts w:eastAsia="Times New Roman" w:cs="Arial"/>
                <w:b/>
                <w:bCs/>
                <w:sz w:val="20"/>
                <w:szCs w:val="20"/>
              </w:rPr>
              <w:t>técnica</w:t>
            </w:r>
            <w:proofErr w:type="spellEnd"/>
            <w:r w:rsidRPr="000C41FA">
              <w:rPr>
                <w:rFonts w:eastAsia="Times New Roman" w:cs="Arial"/>
                <w:b/>
                <w:bCs/>
                <w:sz w:val="20"/>
                <w:szCs w:val="20"/>
              </w:rPr>
              <w:t xml:space="preserve"> del JEP</w:t>
            </w:r>
            <w:r w:rsidR="00C77C61">
              <w:rPr>
                <w:rStyle w:val="FootnoteReference"/>
                <w:rFonts w:eastAsia="Times New Roman" w:cs="Arial"/>
                <w:b/>
                <w:bCs/>
                <w:sz w:val="20"/>
                <w:szCs w:val="20"/>
              </w:rPr>
              <w:footnoteReference w:id="4"/>
            </w:r>
          </w:p>
        </w:tc>
        <w:tc>
          <w:tcPr>
            <w:tcW w:w="918" w:type="dxa"/>
            <w:vMerge w:val="restart"/>
            <w:shd w:val="clear" w:color="auto" w:fill="BFBFBF" w:themeFill="background1" w:themeFillShade="BF"/>
            <w:vAlign w:val="center"/>
          </w:tcPr>
          <w:p w:rsidR="00B97AFB" w:rsidRPr="000C41FA" w:rsidRDefault="00B97AFB" w:rsidP="001312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proofErr w:type="spellStart"/>
            <w:r w:rsidRPr="000C41FA">
              <w:rPr>
                <w:rFonts w:eastAsia="Times New Roman" w:cs="Arial"/>
                <w:b/>
                <w:bCs/>
                <w:sz w:val="20"/>
                <w:szCs w:val="20"/>
              </w:rPr>
              <w:t>Comentarios</w:t>
            </w:r>
            <w:proofErr w:type="spellEnd"/>
          </w:p>
        </w:tc>
      </w:tr>
      <w:tr w:rsidR="0013125C" w:rsidRPr="0096419E" w:rsidTr="0013125C">
        <w:trPr>
          <w:trHeight w:val="602"/>
        </w:trPr>
        <w:tc>
          <w:tcPr>
            <w:tcW w:w="558" w:type="dxa"/>
            <w:vMerge/>
          </w:tcPr>
          <w:p w:rsidR="00B97AFB" w:rsidRPr="0096419E" w:rsidRDefault="00B97AF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630" w:type="dxa"/>
            <w:vMerge/>
          </w:tcPr>
          <w:p w:rsidR="00B97AFB" w:rsidRPr="0096419E" w:rsidRDefault="00B97AF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3240" w:type="dxa"/>
            <w:vMerge/>
          </w:tcPr>
          <w:p w:rsidR="00B97AFB" w:rsidRPr="0096419E" w:rsidRDefault="00B97AF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60" w:type="dxa"/>
            <w:vMerge/>
          </w:tcPr>
          <w:p w:rsidR="00B97AFB" w:rsidRPr="0096419E" w:rsidRDefault="00B97AF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60" w:type="dxa"/>
            <w:gridSpan w:val="2"/>
            <w:vMerge/>
          </w:tcPr>
          <w:p w:rsidR="00B97AFB" w:rsidRPr="0096419E" w:rsidRDefault="00B97AF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60" w:type="dxa"/>
            <w:vMerge/>
          </w:tcPr>
          <w:p w:rsidR="00B97AFB" w:rsidRPr="0096419E" w:rsidRDefault="00B97AF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B97AFB" w:rsidRPr="000C41FA" w:rsidRDefault="00B97AFB" w:rsidP="00170F8D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0C41FA">
              <w:rPr>
                <w:rFonts w:eastAsia="Times New Roman" w:cs="Arial"/>
                <w:b/>
                <w:bCs/>
                <w:sz w:val="20"/>
                <w:szCs w:val="20"/>
              </w:rPr>
              <w:t>BID (%)</w:t>
            </w:r>
          </w:p>
        </w:tc>
        <w:tc>
          <w:tcPr>
            <w:tcW w:w="810" w:type="dxa"/>
            <w:gridSpan w:val="2"/>
            <w:shd w:val="clear" w:color="auto" w:fill="D9D9D9" w:themeFill="background1" w:themeFillShade="D9"/>
            <w:vAlign w:val="center"/>
          </w:tcPr>
          <w:p w:rsidR="00B97AFB" w:rsidRPr="000C41FA" w:rsidRDefault="00B97AFB" w:rsidP="00170F8D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0C41FA">
              <w:rPr>
                <w:rFonts w:eastAsia="Times New Roman" w:cs="Arial"/>
                <w:b/>
                <w:bCs/>
                <w:sz w:val="20"/>
                <w:szCs w:val="20"/>
              </w:rPr>
              <w:t xml:space="preserve">Local / </w:t>
            </w:r>
            <w:proofErr w:type="spellStart"/>
            <w:r w:rsidRPr="000C41FA">
              <w:rPr>
                <w:rFonts w:eastAsia="Times New Roman" w:cs="Arial"/>
                <w:b/>
                <w:bCs/>
                <w:sz w:val="20"/>
                <w:szCs w:val="20"/>
              </w:rPr>
              <w:t>Otro</w:t>
            </w:r>
            <w:proofErr w:type="spellEnd"/>
            <w:r w:rsidRPr="000C41FA">
              <w:rPr>
                <w:rFonts w:eastAsia="Times New Roman" w:cs="Arial"/>
                <w:b/>
                <w:bCs/>
                <w:sz w:val="20"/>
                <w:szCs w:val="20"/>
              </w:rPr>
              <w:t xml:space="preserve"> %</w:t>
            </w:r>
          </w:p>
        </w:tc>
        <w:tc>
          <w:tcPr>
            <w:tcW w:w="1530" w:type="dxa"/>
            <w:vMerge/>
          </w:tcPr>
          <w:p w:rsidR="00B97AFB" w:rsidRPr="0096419E" w:rsidRDefault="00B97AF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990" w:type="dxa"/>
            <w:vMerge/>
          </w:tcPr>
          <w:p w:rsidR="00B97AFB" w:rsidRPr="0096419E" w:rsidRDefault="00B97AF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918" w:type="dxa"/>
            <w:vMerge/>
          </w:tcPr>
          <w:p w:rsidR="00B97AFB" w:rsidRPr="0096419E" w:rsidRDefault="00B97AFB">
            <w:pPr>
              <w:rPr>
                <w:sz w:val="20"/>
                <w:szCs w:val="20"/>
                <w:lang w:val="es-ES_tradnl"/>
              </w:rPr>
            </w:pPr>
          </w:p>
        </w:tc>
      </w:tr>
      <w:tr w:rsidR="00B97AFB" w:rsidRPr="0096419E" w:rsidTr="0013125C">
        <w:tc>
          <w:tcPr>
            <w:tcW w:w="558" w:type="dxa"/>
            <w:shd w:val="clear" w:color="auto" w:fill="D9D9D9" w:themeFill="background1" w:themeFillShade="D9"/>
            <w:vAlign w:val="bottom"/>
          </w:tcPr>
          <w:p w:rsidR="00B97AFB" w:rsidRPr="000C41FA" w:rsidRDefault="00B97AFB" w:rsidP="00EA4608">
            <w:pPr>
              <w:jc w:val="both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0C41FA">
              <w:rPr>
                <w:rFonts w:eastAsia="Times New Roman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bottom"/>
          </w:tcPr>
          <w:p w:rsidR="00B97AFB" w:rsidRPr="000C41FA" w:rsidRDefault="00B97AFB" w:rsidP="00EA4608">
            <w:pPr>
              <w:jc w:val="both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0C41FA">
              <w:rPr>
                <w:rFonts w:eastAsia="Times New Rom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88" w:type="dxa"/>
            <w:gridSpan w:val="11"/>
            <w:shd w:val="clear" w:color="auto" w:fill="D9D9D9" w:themeFill="background1" w:themeFillShade="D9"/>
            <w:vAlign w:val="bottom"/>
          </w:tcPr>
          <w:p w:rsidR="00B97AFB" w:rsidRPr="0096419E" w:rsidRDefault="00B97AFB" w:rsidP="00EA4608">
            <w:pPr>
              <w:jc w:val="both"/>
              <w:rPr>
                <w:sz w:val="20"/>
                <w:szCs w:val="20"/>
                <w:lang w:val="es-ES_tradnl"/>
              </w:rPr>
            </w:pPr>
            <w:proofErr w:type="spellStart"/>
            <w:r w:rsidRPr="000C41FA">
              <w:rPr>
                <w:rFonts w:eastAsia="Times New Roman" w:cs="Arial"/>
                <w:b/>
                <w:bCs/>
                <w:sz w:val="20"/>
                <w:szCs w:val="20"/>
              </w:rPr>
              <w:t>Componente</w:t>
            </w:r>
            <w:proofErr w:type="spellEnd"/>
            <w:r w:rsidRPr="000C41FA">
              <w:rPr>
                <w:rFonts w:eastAsia="Times New Roman" w:cs="Arial"/>
                <w:b/>
                <w:bCs/>
                <w:sz w:val="20"/>
                <w:szCs w:val="20"/>
              </w:rPr>
              <w:t xml:space="preserve"> 1: </w:t>
            </w:r>
            <w:proofErr w:type="spellStart"/>
            <w:r w:rsidRPr="000C41FA">
              <w:rPr>
                <w:rFonts w:eastAsia="Times New Roman" w:cs="Arial"/>
                <w:b/>
                <w:bCs/>
                <w:sz w:val="20"/>
                <w:szCs w:val="20"/>
              </w:rPr>
              <w:t>Estudio</w:t>
            </w:r>
            <w:proofErr w:type="spellEnd"/>
            <w:r w:rsidRPr="000C41FA">
              <w:rPr>
                <w:rFonts w:eastAsia="Times New Roman" w:cs="Arial"/>
                <w:b/>
                <w:bCs/>
                <w:sz w:val="20"/>
                <w:szCs w:val="20"/>
              </w:rPr>
              <w:t xml:space="preserve"> de Linea de Base</w:t>
            </w:r>
          </w:p>
        </w:tc>
      </w:tr>
      <w:tr w:rsidR="0013125C" w:rsidRPr="0096419E" w:rsidTr="0013125C">
        <w:tc>
          <w:tcPr>
            <w:tcW w:w="558" w:type="dxa"/>
            <w:vMerge w:val="restart"/>
            <w:vAlign w:val="bottom"/>
          </w:tcPr>
          <w:p w:rsidR="0013125C" w:rsidRPr="000C41FA" w:rsidRDefault="0013125C" w:rsidP="00EA4608">
            <w:pPr>
              <w:jc w:val="both"/>
              <w:rPr>
                <w:rFonts w:eastAsia="Times New Roman" w:cs="Arial"/>
                <w:sz w:val="20"/>
                <w:szCs w:val="20"/>
              </w:rPr>
            </w:pPr>
            <w:r w:rsidRPr="000C41FA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630" w:type="dxa"/>
            <w:vAlign w:val="bottom"/>
          </w:tcPr>
          <w:p w:rsidR="0013125C" w:rsidRPr="000C41FA" w:rsidRDefault="0013125C" w:rsidP="00EA4608">
            <w:pPr>
              <w:jc w:val="both"/>
              <w:rPr>
                <w:rFonts w:eastAsia="Times New Roman" w:cs="Arial"/>
                <w:sz w:val="20"/>
                <w:szCs w:val="20"/>
              </w:rPr>
            </w:pPr>
            <w:r w:rsidRPr="000C41FA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1988" w:type="dxa"/>
            <w:gridSpan w:val="11"/>
            <w:vAlign w:val="bottom"/>
          </w:tcPr>
          <w:p w:rsidR="0013125C" w:rsidRPr="0096419E" w:rsidRDefault="0013125C" w:rsidP="00EA4608">
            <w:pPr>
              <w:jc w:val="both"/>
              <w:rPr>
                <w:sz w:val="20"/>
                <w:szCs w:val="20"/>
                <w:lang w:val="es-ES_tradnl"/>
              </w:rPr>
            </w:pPr>
            <w:proofErr w:type="spellStart"/>
            <w:r w:rsidRPr="000C41FA">
              <w:rPr>
                <w:rFonts w:eastAsia="Times New Roman" w:cs="Arial"/>
                <w:b/>
                <w:bCs/>
                <w:sz w:val="20"/>
                <w:szCs w:val="20"/>
              </w:rPr>
              <w:t>Firmas</w:t>
            </w:r>
            <w:proofErr w:type="spellEnd"/>
            <w:r w:rsidRPr="000C41FA">
              <w:rPr>
                <w:rFonts w:eastAsia="Times New Roman" w:cs="Arial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0C41FA">
              <w:rPr>
                <w:rFonts w:eastAsia="Times New Roman" w:cs="Arial"/>
                <w:b/>
                <w:bCs/>
                <w:sz w:val="20"/>
                <w:szCs w:val="20"/>
              </w:rPr>
              <w:t>consultoría</w:t>
            </w:r>
            <w:proofErr w:type="spellEnd"/>
            <w:r w:rsidRPr="000C41FA">
              <w:rPr>
                <w:rFonts w:eastAsia="Times New Roman" w:cs="Arial"/>
                <w:b/>
                <w:bCs/>
                <w:sz w:val="20"/>
                <w:szCs w:val="20"/>
              </w:rPr>
              <w:t xml:space="preserve">  </w:t>
            </w:r>
          </w:p>
        </w:tc>
      </w:tr>
      <w:tr w:rsidR="0013125C" w:rsidRPr="0096419E" w:rsidTr="0013125C">
        <w:tc>
          <w:tcPr>
            <w:tcW w:w="558" w:type="dxa"/>
            <w:vMerge/>
          </w:tcPr>
          <w:p w:rsidR="0013125C" w:rsidRPr="0096419E" w:rsidRDefault="0013125C" w:rsidP="00EA4608">
            <w:pPr>
              <w:jc w:val="both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630" w:type="dxa"/>
          </w:tcPr>
          <w:p w:rsidR="0013125C" w:rsidRPr="0096419E" w:rsidRDefault="0013125C" w:rsidP="00EA4608">
            <w:pPr>
              <w:jc w:val="both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3240" w:type="dxa"/>
          </w:tcPr>
          <w:p w:rsidR="0013125C" w:rsidRPr="000C41FA" w:rsidRDefault="0013125C" w:rsidP="00EA4608">
            <w:pPr>
              <w:jc w:val="both"/>
              <w:rPr>
                <w:rFonts w:eastAsia="Times New Roman" w:cs="Arial"/>
                <w:sz w:val="20"/>
                <w:szCs w:val="20"/>
                <w:lang w:val="es-ES_tradnl"/>
              </w:rPr>
            </w:pPr>
            <w:r w:rsidRPr="000C41FA">
              <w:rPr>
                <w:rFonts w:eastAsia="Times New Roman" w:cs="Arial"/>
                <w:sz w:val="20"/>
                <w:szCs w:val="20"/>
                <w:lang w:val="es-ES_tradnl"/>
              </w:rPr>
              <w:t>Levantamiento piloto de datos en campo; Levantamiento de dato</w:t>
            </w:r>
            <w:r>
              <w:rPr>
                <w:rFonts w:eastAsia="Times New Roman" w:cs="Arial"/>
                <w:sz w:val="20"/>
                <w:szCs w:val="20"/>
                <w:lang w:val="es-ES_tradnl"/>
              </w:rPr>
              <w:t xml:space="preserve">s en campo; Evaluación paquetes </w:t>
            </w:r>
            <w:r w:rsidRPr="000C41FA">
              <w:rPr>
                <w:rFonts w:eastAsia="Times New Roman" w:cs="Arial"/>
                <w:sz w:val="20"/>
                <w:szCs w:val="20"/>
                <w:lang w:val="es-ES_tradnl"/>
              </w:rPr>
              <w:t>complementarios/grupos vulnerables</w:t>
            </w:r>
          </w:p>
        </w:tc>
        <w:tc>
          <w:tcPr>
            <w:tcW w:w="1260" w:type="dxa"/>
            <w:vAlign w:val="center"/>
          </w:tcPr>
          <w:p w:rsidR="0013125C" w:rsidRPr="000C41FA" w:rsidRDefault="0013125C" w:rsidP="00EA4608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0C41FA">
              <w:rPr>
                <w:rFonts w:eastAsia="Times New Roman" w:cs="Arial"/>
                <w:sz w:val="20"/>
                <w:szCs w:val="20"/>
                <w:lang w:val="es-ES_tradnl"/>
              </w:rPr>
              <w:t xml:space="preserve">  </w:t>
            </w:r>
            <w:r w:rsidRPr="0096419E">
              <w:rPr>
                <w:rFonts w:eastAsia="Times New Roman" w:cs="Arial"/>
                <w:sz w:val="20"/>
                <w:szCs w:val="20"/>
              </w:rPr>
              <w:t>178.</w:t>
            </w:r>
            <w:r w:rsidRPr="000C41FA">
              <w:rPr>
                <w:rFonts w:eastAsia="Times New Roman" w:cs="Arial"/>
                <w:sz w:val="20"/>
                <w:szCs w:val="20"/>
              </w:rPr>
              <w:t xml:space="preserve">000.00 </w:t>
            </w:r>
          </w:p>
        </w:tc>
        <w:tc>
          <w:tcPr>
            <w:tcW w:w="1170" w:type="dxa"/>
            <w:vAlign w:val="center"/>
          </w:tcPr>
          <w:p w:rsidR="0013125C" w:rsidRPr="000C41FA" w:rsidRDefault="0013125C" w:rsidP="00EA4608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0C41FA">
              <w:rPr>
                <w:rFonts w:eastAsia="Times New Roman" w:cs="Arial"/>
                <w:sz w:val="20"/>
                <w:szCs w:val="20"/>
              </w:rPr>
              <w:t>SBCC</w:t>
            </w:r>
          </w:p>
        </w:tc>
        <w:tc>
          <w:tcPr>
            <w:tcW w:w="1350" w:type="dxa"/>
            <w:gridSpan w:val="2"/>
            <w:vAlign w:val="center"/>
          </w:tcPr>
          <w:p w:rsidR="0013125C" w:rsidRPr="000C41FA" w:rsidRDefault="0013125C" w:rsidP="00EA4608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96419E">
              <w:rPr>
                <w:rFonts w:eastAsia="Times New Roman" w:cs="Arial"/>
                <w:sz w:val="20"/>
                <w:szCs w:val="20"/>
              </w:rPr>
              <w:t>ex a</w:t>
            </w:r>
            <w:r w:rsidRPr="000C41FA">
              <w:rPr>
                <w:rFonts w:eastAsia="Times New Roman" w:cs="Arial"/>
                <w:sz w:val="20"/>
                <w:szCs w:val="20"/>
              </w:rPr>
              <w:t>nte</w:t>
            </w:r>
          </w:p>
        </w:tc>
        <w:tc>
          <w:tcPr>
            <w:tcW w:w="720" w:type="dxa"/>
            <w:vAlign w:val="center"/>
          </w:tcPr>
          <w:p w:rsidR="0013125C" w:rsidRPr="000C41FA" w:rsidRDefault="0013125C" w:rsidP="00EA4608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0C41FA">
              <w:rPr>
                <w:rFonts w:eastAsia="Times New Roman" w:cs="Arial"/>
                <w:sz w:val="20"/>
                <w:szCs w:val="20"/>
              </w:rPr>
              <w:t>100%</w:t>
            </w:r>
          </w:p>
        </w:tc>
        <w:tc>
          <w:tcPr>
            <w:tcW w:w="810" w:type="dxa"/>
            <w:gridSpan w:val="2"/>
            <w:vAlign w:val="center"/>
          </w:tcPr>
          <w:p w:rsidR="0013125C" w:rsidRPr="000C41FA" w:rsidRDefault="0013125C" w:rsidP="00EA4608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0C41FA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1530" w:type="dxa"/>
            <w:vAlign w:val="center"/>
          </w:tcPr>
          <w:p w:rsidR="0013125C" w:rsidRPr="000C41FA" w:rsidRDefault="0013125C" w:rsidP="00EA4608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0C41FA">
              <w:rPr>
                <w:rFonts w:eastAsia="Times New Roman" w:cs="Arial"/>
                <w:sz w:val="20"/>
                <w:szCs w:val="20"/>
              </w:rPr>
              <w:t>15/</w:t>
            </w:r>
            <w:proofErr w:type="spellStart"/>
            <w:r w:rsidRPr="000C41FA">
              <w:rPr>
                <w:rFonts w:eastAsia="Times New Roman" w:cs="Arial"/>
                <w:sz w:val="20"/>
                <w:szCs w:val="20"/>
              </w:rPr>
              <w:t>julio</w:t>
            </w:r>
            <w:proofErr w:type="spellEnd"/>
            <w:r w:rsidRPr="000C41FA">
              <w:rPr>
                <w:rFonts w:eastAsia="Times New Roman" w:cs="Arial"/>
                <w:sz w:val="20"/>
                <w:szCs w:val="20"/>
              </w:rPr>
              <w:t>/2015</w:t>
            </w:r>
          </w:p>
        </w:tc>
        <w:tc>
          <w:tcPr>
            <w:tcW w:w="990" w:type="dxa"/>
          </w:tcPr>
          <w:p w:rsidR="0013125C" w:rsidRPr="0096419E" w:rsidRDefault="0013125C" w:rsidP="00EA4608">
            <w:pPr>
              <w:jc w:val="both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918" w:type="dxa"/>
          </w:tcPr>
          <w:p w:rsidR="0013125C" w:rsidRPr="0096419E" w:rsidRDefault="0013125C" w:rsidP="00EA4608">
            <w:pPr>
              <w:jc w:val="both"/>
              <w:rPr>
                <w:sz w:val="20"/>
                <w:szCs w:val="20"/>
                <w:lang w:val="es-ES_tradnl"/>
              </w:rPr>
            </w:pPr>
          </w:p>
        </w:tc>
      </w:tr>
      <w:tr w:rsidR="0013125C" w:rsidRPr="0096419E" w:rsidTr="0013125C">
        <w:tc>
          <w:tcPr>
            <w:tcW w:w="558" w:type="dxa"/>
            <w:vMerge/>
          </w:tcPr>
          <w:p w:rsidR="0013125C" w:rsidRPr="0096419E" w:rsidRDefault="0013125C" w:rsidP="00EA4608">
            <w:pPr>
              <w:jc w:val="both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630" w:type="dxa"/>
          </w:tcPr>
          <w:p w:rsidR="0013125C" w:rsidRPr="0096419E" w:rsidRDefault="0013125C" w:rsidP="00EA4608">
            <w:pPr>
              <w:jc w:val="both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988" w:type="dxa"/>
            <w:gridSpan w:val="11"/>
            <w:vAlign w:val="bottom"/>
          </w:tcPr>
          <w:p w:rsidR="0013125C" w:rsidRPr="0096419E" w:rsidRDefault="0013125C" w:rsidP="00EA4608">
            <w:pPr>
              <w:jc w:val="both"/>
              <w:rPr>
                <w:sz w:val="20"/>
                <w:szCs w:val="20"/>
                <w:lang w:val="es-ES_tradnl"/>
              </w:rPr>
            </w:pPr>
            <w:proofErr w:type="spellStart"/>
            <w:r w:rsidRPr="000C41FA">
              <w:rPr>
                <w:rFonts w:eastAsia="Times New Roman" w:cs="Arial"/>
                <w:b/>
                <w:bCs/>
                <w:sz w:val="20"/>
                <w:szCs w:val="20"/>
              </w:rPr>
              <w:t>Consultorías</w:t>
            </w:r>
            <w:proofErr w:type="spellEnd"/>
            <w:r w:rsidRPr="000C41FA">
              <w:rPr>
                <w:rFonts w:eastAsia="Times New Roman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C41FA">
              <w:rPr>
                <w:rFonts w:eastAsia="Times New Roman" w:cs="Arial"/>
                <w:b/>
                <w:bCs/>
                <w:sz w:val="20"/>
                <w:szCs w:val="20"/>
              </w:rPr>
              <w:t>individuales</w:t>
            </w:r>
            <w:proofErr w:type="spellEnd"/>
          </w:p>
        </w:tc>
      </w:tr>
      <w:tr w:rsidR="0013125C" w:rsidRPr="0096419E" w:rsidTr="0013125C">
        <w:tc>
          <w:tcPr>
            <w:tcW w:w="558" w:type="dxa"/>
            <w:vMerge/>
          </w:tcPr>
          <w:p w:rsidR="0013125C" w:rsidRPr="0096419E" w:rsidRDefault="0013125C" w:rsidP="00EA4608">
            <w:pPr>
              <w:jc w:val="both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630" w:type="dxa"/>
          </w:tcPr>
          <w:p w:rsidR="0013125C" w:rsidRPr="0096419E" w:rsidRDefault="0013125C" w:rsidP="00EA4608">
            <w:pPr>
              <w:jc w:val="both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3240" w:type="dxa"/>
            <w:vAlign w:val="bottom"/>
          </w:tcPr>
          <w:p w:rsidR="0013125C" w:rsidRPr="000C41FA" w:rsidRDefault="0013125C" w:rsidP="00EA4608">
            <w:pPr>
              <w:jc w:val="both"/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0C41FA">
              <w:rPr>
                <w:rFonts w:eastAsia="Times New Roman" w:cs="Arial"/>
                <w:sz w:val="20"/>
                <w:szCs w:val="20"/>
              </w:rPr>
              <w:t>Diseño</w:t>
            </w:r>
            <w:proofErr w:type="spellEnd"/>
            <w:r w:rsidRPr="000C41FA">
              <w:rPr>
                <w:rFonts w:eastAsia="Times New Roman" w:cs="Arial"/>
                <w:sz w:val="20"/>
                <w:szCs w:val="20"/>
              </w:rPr>
              <w:t xml:space="preserve"> de </w:t>
            </w:r>
            <w:proofErr w:type="spellStart"/>
            <w:r w:rsidRPr="000C41FA">
              <w:rPr>
                <w:rFonts w:eastAsia="Times New Roman" w:cs="Arial"/>
                <w:sz w:val="20"/>
                <w:szCs w:val="20"/>
              </w:rPr>
              <w:t>marco</w:t>
            </w:r>
            <w:proofErr w:type="spellEnd"/>
            <w:r w:rsidRPr="000C41FA">
              <w:rPr>
                <w:rFonts w:eastAsia="Times New Roman" w:cs="Arial"/>
                <w:sz w:val="20"/>
                <w:szCs w:val="20"/>
              </w:rPr>
              <w:t xml:space="preserve"> </w:t>
            </w:r>
            <w:proofErr w:type="spellStart"/>
            <w:r w:rsidRPr="000C41FA">
              <w:rPr>
                <w:rFonts w:eastAsia="Times New Roman" w:cs="Arial"/>
                <w:sz w:val="20"/>
                <w:szCs w:val="20"/>
              </w:rPr>
              <w:t>muestral</w:t>
            </w:r>
            <w:proofErr w:type="spellEnd"/>
          </w:p>
        </w:tc>
        <w:tc>
          <w:tcPr>
            <w:tcW w:w="1260" w:type="dxa"/>
            <w:vAlign w:val="bottom"/>
          </w:tcPr>
          <w:p w:rsidR="0013125C" w:rsidRPr="000C41FA" w:rsidRDefault="0013125C" w:rsidP="00EA4608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0C41FA">
              <w:rPr>
                <w:rFonts w:eastAsia="Times New Roman" w:cs="Arial"/>
                <w:sz w:val="20"/>
                <w:szCs w:val="20"/>
              </w:rPr>
              <w:t xml:space="preserve">    10</w:t>
            </w:r>
            <w:r w:rsidRPr="0096419E">
              <w:rPr>
                <w:rFonts w:eastAsia="Times New Roman" w:cs="Arial"/>
                <w:sz w:val="20"/>
                <w:szCs w:val="20"/>
              </w:rPr>
              <w:t>.</w:t>
            </w:r>
            <w:r w:rsidRPr="000C41FA">
              <w:rPr>
                <w:rFonts w:eastAsia="Times New Roman" w:cs="Arial"/>
                <w:sz w:val="20"/>
                <w:szCs w:val="20"/>
              </w:rPr>
              <w:t xml:space="preserve">000.00 </w:t>
            </w:r>
          </w:p>
        </w:tc>
        <w:tc>
          <w:tcPr>
            <w:tcW w:w="1170" w:type="dxa"/>
            <w:vAlign w:val="center"/>
          </w:tcPr>
          <w:p w:rsidR="0013125C" w:rsidRPr="000C41FA" w:rsidRDefault="0013125C" w:rsidP="00EA4608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0C41FA">
              <w:rPr>
                <w:rFonts w:eastAsia="Times New Roman" w:cs="Arial"/>
                <w:sz w:val="20"/>
                <w:szCs w:val="20"/>
              </w:rPr>
              <w:t>CCIN</w:t>
            </w:r>
          </w:p>
        </w:tc>
        <w:tc>
          <w:tcPr>
            <w:tcW w:w="1350" w:type="dxa"/>
            <w:gridSpan w:val="2"/>
          </w:tcPr>
          <w:p w:rsidR="0013125C" w:rsidRPr="0096419E" w:rsidRDefault="0013125C" w:rsidP="00EA4608">
            <w:pPr>
              <w:jc w:val="center"/>
              <w:rPr>
                <w:sz w:val="20"/>
                <w:szCs w:val="20"/>
              </w:rPr>
            </w:pPr>
            <w:r w:rsidRPr="0096419E">
              <w:rPr>
                <w:rFonts w:eastAsia="Times New Roman" w:cs="Arial"/>
                <w:sz w:val="20"/>
                <w:szCs w:val="20"/>
              </w:rPr>
              <w:t>ex a</w:t>
            </w:r>
            <w:r w:rsidRPr="000C41FA">
              <w:rPr>
                <w:rFonts w:eastAsia="Times New Roman" w:cs="Arial"/>
                <w:sz w:val="20"/>
                <w:szCs w:val="20"/>
              </w:rPr>
              <w:t>nte</w:t>
            </w:r>
          </w:p>
        </w:tc>
        <w:tc>
          <w:tcPr>
            <w:tcW w:w="720" w:type="dxa"/>
            <w:vAlign w:val="center"/>
          </w:tcPr>
          <w:p w:rsidR="0013125C" w:rsidRPr="000C41FA" w:rsidRDefault="0013125C" w:rsidP="00EA4608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0C41FA">
              <w:rPr>
                <w:rFonts w:eastAsia="Times New Roman" w:cs="Arial"/>
                <w:sz w:val="20"/>
                <w:szCs w:val="20"/>
              </w:rPr>
              <w:t>100%</w:t>
            </w:r>
          </w:p>
        </w:tc>
        <w:tc>
          <w:tcPr>
            <w:tcW w:w="810" w:type="dxa"/>
            <w:gridSpan w:val="2"/>
            <w:vAlign w:val="center"/>
          </w:tcPr>
          <w:p w:rsidR="0013125C" w:rsidRPr="000C41FA" w:rsidRDefault="0013125C" w:rsidP="00EA4608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0C41FA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1530" w:type="dxa"/>
            <w:vAlign w:val="center"/>
          </w:tcPr>
          <w:p w:rsidR="0013125C" w:rsidRPr="000C41FA" w:rsidRDefault="0013125C" w:rsidP="00EA4608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0C41FA">
              <w:rPr>
                <w:rFonts w:eastAsia="Times New Roman" w:cs="Arial"/>
                <w:sz w:val="20"/>
                <w:szCs w:val="20"/>
              </w:rPr>
              <w:t>17/</w:t>
            </w:r>
            <w:proofErr w:type="spellStart"/>
            <w:r w:rsidRPr="000C41FA">
              <w:rPr>
                <w:rFonts w:eastAsia="Times New Roman" w:cs="Arial"/>
                <w:sz w:val="20"/>
                <w:szCs w:val="20"/>
              </w:rPr>
              <w:t>agosto</w:t>
            </w:r>
            <w:proofErr w:type="spellEnd"/>
            <w:r w:rsidRPr="000C41FA">
              <w:rPr>
                <w:rFonts w:eastAsia="Times New Roman" w:cs="Arial"/>
                <w:sz w:val="20"/>
                <w:szCs w:val="20"/>
              </w:rPr>
              <w:t>/2015</w:t>
            </w:r>
          </w:p>
        </w:tc>
        <w:tc>
          <w:tcPr>
            <w:tcW w:w="990" w:type="dxa"/>
          </w:tcPr>
          <w:p w:rsidR="0013125C" w:rsidRPr="0096419E" w:rsidRDefault="0013125C" w:rsidP="00EA4608">
            <w:pPr>
              <w:jc w:val="both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918" w:type="dxa"/>
          </w:tcPr>
          <w:p w:rsidR="0013125C" w:rsidRPr="0096419E" w:rsidRDefault="0013125C" w:rsidP="00EA4608">
            <w:pPr>
              <w:jc w:val="both"/>
              <w:rPr>
                <w:sz w:val="20"/>
                <w:szCs w:val="20"/>
                <w:lang w:val="es-ES_tradnl"/>
              </w:rPr>
            </w:pPr>
          </w:p>
        </w:tc>
      </w:tr>
      <w:tr w:rsidR="0013125C" w:rsidRPr="0096419E" w:rsidTr="0013125C">
        <w:tc>
          <w:tcPr>
            <w:tcW w:w="558" w:type="dxa"/>
            <w:vMerge/>
            <w:vAlign w:val="center"/>
          </w:tcPr>
          <w:p w:rsidR="0013125C" w:rsidRPr="0096419E" w:rsidRDefault="0013125C" w:rsidP="00EA4608">
            <w:pPr>
              <w:jc w:val="both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630" w:type="dxa"/>
            <w:vAlign w:val="center"/>
          </w:tcPr>
          <w:p w:rsidR="0013125C" w:rsidRPr="0096419E" w:rsidRDefault="0013125C" w:rsidP="00EA4608">
            <w:pPr>
              <w:jc w:val="both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3240" w:type="dxa"/>
            <w:vAlign w:val="center"/>
          </w:tcPr>
          <w:p w:rsidR="0013125C" w:rsidRPr="000C41FA" w:rsidRDefault="0013125C" w:rsidP="00EA4608">
            <w:pPr>
              <w:jc w:val="both"/>
              <w:rPr>
                <w:rFonts w:eastAsia="Times New Roman" w:cs="Arial"/>
                <w:sz w:val="20"/>
                <w:szCs w:val="20"/>
                <w:lang w:val="es-ES_tradnl"/>
              </w:rPr>
            </w:pPr>
            <w:r w:rsidRPr="000C41FA">
              <w:rPr>
                <w:rFonts w:eastAsia="Times New Roman" w:cs="Arial"/>
                <w:sz w:val="20"/>
                <w:szCs w:val="20"/>
                <w:lang w:val="es-ES_tradnl"/>
              </w:rPr>
              <w:t>Control de calidad  trabajo de campo</w:t>
            </w:r>
          </w:p>
        </w:tc>
        <w:tc>
          <w:tcPr>
            <w:tcW w:w="1260" w:type="dxa"/>
            <w:vAlign w:val="center"/>
          </w:tcPr>
          <w:p w:rsidR="0013125C" w:rsidRPr="000C41FA" w:rsidRDefault="0013125C" w:rsidP="00EA4608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0C41FA">
              <w:rPr>
                <w:rFonts w:eastAsia="Times New Roman" w:cs="Arial"/>
                <w:sz w:val="20"/>
                <w:szCs w:val="20"/>
                <w:lang w:val="es-ES_tradnl"/>
              </w:rPr>
              <w:t xml:space="preserve">    </w:t>
            </w:r>
            <w:r w:rsidRPr="0096419E">
              <w:rPr>
                <w:rFonts w:eastAsia="Times New Roman" w:cs="Arial"/>
                <w:sz w:val="20"/>
                <w:szCs w:val="20"/>
              </w:rPr>
              <w:t>30.</w:t>
            </w:r>
            <w:r w:rsidRPr="000C41FA">
              <w:rPr>
                <w:rFonts w:eastAsia="Times New Roman" w:cs="Arial"/>
                <w:sz w:val="20"/>
                <w:szCs w:val="20"/>
              </w:rPr>
              <w:t xml:space="preserve">000.00 </w:t>
            </w:r>
          </w:p>
        </w:tc>
        <w:tc>
          <w:tcPr>
            <w:tcW w:w="1170" w:type="dxa"/>
            <w:vAlign w:val="center"/>
          </w:tcPr>
          <w:p w:rsidR="0013125C" w:rsidRPr="000C41FA" w:rsidRDefault="0013125C" w:rsidP="00EA4608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0C41FA">
              <w:rPr>
                <w:rFonts w:eastAsia="Times New Roman" w:cs="Arial"/>
                <w:sz w:val="20"/>
                <w:szCs w:val="20"/>
              </w:rPr>
              <w:t>CCIN</w:t>
            </w:r>
          </w:p>
        </w:tc>
        <w:tc>
          <w:tcPr>
            <w:tcW w:w="1350" w:type="dxa"/>
            <w:gridSpan w:val="2"/>
            <w:vAlign w:val="center"/>
          </w:tcPr>
          <w:p w:rsidR="0013125C" w:rsidRPr="0096419E" w:rsidRDefault="0013125C" w:rsidP="00EA4608">
            <w:pPr>
              <w:jc w:val="center"/>
              <w:rPr>
                <w:sz w:val="20"/>
                <w:szCs w:val="20"/>
              </w:rPr>
            </w:pPr>
            <w:r w:rsidRPr="0096419E">
              <w:rPr>
                <w:rFonts w:eastAsia="Times New Roman" w:cs="Arial"/>
                <w:sz w:val="20"/>
                <w:szCs w:val="20"/>
              </w:rPr>
              <w:t>ex a</w:t>
            </w:r>
            <w:r w:rsidRPr="000C41FA">
              <w:rPr>
                <w:rFonts w:eastAsia="Times New Roman" w:cs="Arial"/>
                <w:sz w:val="20"/>
                <w:szCs w:val="20"/>
              </w:rPr>
              <w:t>nte</w:t>
            </w:r>
          </w:p>
        </w:tc>
        <w:tc>
          <w:tcPr>
            <w:tcW w:w="720" w:type="dxa"/>
            <w:vAlign w:val="center"/>
          </w:tcPr>
          <w:p w:rsidR="0013125C" w:rsidRPr="000C41FA" w:rsidRDefault="0013125C" w:rsidP="00EA4608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0C41FA">
              <w:rPr>
                <w:rFonts w:eastAsia="Times New Roman" w:cs="Arial"/>
                <w:sz w:val="20"/>
                <w:szCs w:val="20"/>
              </w:rPr>
              <w:t>100%</w:t>
            </w:r>
          </w:p>
        </w:tc>
        <w:tc>
          <w:tcPr>
            <w:tcW w:w="810" w:type="dxa"/>
            <w:gridSpan w:val="2"/>
            <w:vAlign w:val="center"/>
          </w:tcPr>
          <w:p w:rsidR="0013125C" w:rsidRPr="000C41FA" w:rsidRDefault="0013125C" w:rsidP="00EA4608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0C41FA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1530" w:type="dxa"/>
            <w:vAlign w:val="center"/>
          </w:tcPr>
          <w:p w:rsidR="0013125C" w:rsidRPr="000C41FA" w:rsidRDefault="0013125C" w:rsidP="00EA4608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0C41FA">
              <w:rPr>
                <w:rFonts w:eastAsia="Times New Roman" w:cs="Arial"/>
                <w:sz w:val="20"/>
                <w:szCs w:val="20"/>
              </w:rPr>
              <w:t>16/</w:t>
            </w:r>
            <w:proofErr w:type="spellStart"/>
            <w:r w:rsidRPr="000C41FA">
              <w:rPr>
                <w:rFonts w:eastAsia="Times New Roman" w:cs="Arial"/>
                <w:sz w:val="20"/>
                <w:szCs w:val="20"/>
              </w:rPr>
              <w:t>noviembre</w:t>
            </w:r>
            <w:proofErr w:type="spellEnd"/>
            <w:r w:rsidRPr="000C41FA">
              <w:rPr>
                <w:rFonts w:eastAsia="Times New Roman" w:cs="Arial"/>
                <w:sz w:val="20"/>
                <w:szCs w:val="20"/>
              </w:rPr>
              <w:t>/2015</w:t>
            </w:r>
          </w:p>
        </w:tc>
        <w:tc>
          <w:tcPr>
            <w:tcW w:w="990" w:type="dxa"/>
            <w:vAlign w:val="center"/>
          </w:tcPr>
          <w:p w:rsidR="0013125C" w:rsidRPr="0096419E" w:rsidRDefault="0013125C" w:rsidP="00EA4608">
            <w:pPr>
              <w:jc w:val="both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918" w:type="dxa"/>
            <w:vAlign w:val="center"/>
          </w:tcPr>
          <w:p w:rsidR="0013125C" w:rsidRPr="0096419E" w:rsidRDefault="0013125C" w:rsidP="00EA4608">
            <w:pPr>
              <w:jc w:val="both"/>
              <w:rPr>
                <w:sz w:val="20"/>
                <w:szCs w:val="20"/>
                <w:lang w:val="es-ES_tradnl"/>
              </w:rPr>
            </w:pPr>
          </w:p>
        </w:tc>
      </w:tr>
      <w:tr w:rsidR="00B97AFB" w:rsidRPr="005A164D" w:rsidTr="0013125C">
        <w:tc>
          <w:tcPr>
            <w:tcW w:w="558" w:type="dxa"/>
            <w:shd w:val="clear" w:color="auto" w:fill="D9D9D9" w:themeFill="background1" w:themeFillShade="D9"/>
            <w:vAlign w:val="bottom"/>
          </w:tcPr>
          <w:p w:rsidR="00B97AFB" w:rsidRPr="000C41FA" w:rsidRDefault="00B97AFB" w:rsidP="00170F8D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0C41FA">
              <w:rPr>
                <w:rFonts w:eastAsia="Times New Roman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bottom"/>
          </w:tcPr>
          <w:p w:rsidR="00B97AFB" w:rsidRPr="000C41FA" w:rsidRDefault="00B97AFB" w:rsidP="00170F8D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0C41FA">
              <w:rPr>
                <w:rFonts w:eastAsia="Times New Rom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88" w:type="dxa"/>
            <w:gridSpan w:val="11"/>
            <w:shd w:val="clear" w:color="auto" w:fill="D9D9D9" w:themeFill="background1" w:themeFillShade="D9"/>
            <w:vAlign w:val="bottom"/>
          </w:tcPr>
          <w:p w:rsidR="00B97AFB" w:rsidRPr="0096419E" w:rsidRDefault="00B97AFB" w:rsidP="00B97AFB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s-ES_tradnl"/>
              </w:rPr>
            </w:pPr>
            <w:r w:rsidRPr="000C41FA">
              <w:rPr>
                <w:rFonts w:eastAsia="Times New Roman" w:cs="Arial"/>
                <w:b/>
                <w:bCs/>
                <w:sz w:val="20"/>
                <w:szCs w:val="20"/>
                <w:lang w:val="es-ES_tradnl"/>
              </w:rPr>
              <w:t>Componente 2: Formación de Capacidades y Diseminación de Resultados</w:t>
            </w:r>
          </w:p>
        </w:tc>
      </w:tr>
      <w:tr w:rsidR="0013125C" w:rsidRPr="0096419E" w:rsidTr="0013125C">
        <w:tc>
          <w:tcPr>
            <w:tcW w:w="558" w:type="dxa"/>
            <w:vMerge w:val="restart"/>
            <w:vAlign w:val="bottom"/>
          </w:tcPr>
          <w:p w:rsidR="0013125C" w:rsidRPr="000C41FA" w:rsidRDefault="0013125C" w:rsidP="00170F8D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s-ES_tradnl"/>
              </w:rPr>
            </w:pPr>
            <w:r w:rsidRPr="000C41FA">
              <w:rPr>
                <w:rFonts w:eastAsia="Times New Roman" w:cs="Arial"/>
                <w:b/>
                <w:bCs/>
                <w:sz w:val="20"/>
                <w:szCs w:val="20"/>
                <w:lang w:val="es-ES_tradnl"/>
              </w:rPr>
              <w:lastRenderedPageBreak/>
              <w:t> </w:t>
            </w:r>
          </w:p>
          <w:p w:rsidR="0013125C" w:rsidRPr="005A164D" w:rsidRDefault="0013125C" w:rsidP="00170F8D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s-ES_tradnl"/>
              </w:rPr>
            </w:pPr>
            <w:r w:rsidRPr="005A164D">
              <w:rPr>
                <w:rFonts w:eastAsia="Times New Roman" w:cs="Arial"/>
                <w:b/>
                <w:bCs/>
                <w:sz w:val="20"/>
                <w:szCs w:val="20"/>
                <w:lang w:val="es-ES_tradnl"/>
              </w:rPr>
              <w:t> </w:t>
            </w:r>
          </w:p>
          <w:p w:rsidR="0013125C" w:rsidRPr="005A164D" w:rsidRDefault="0013125C" w:rsidP="00170F8D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s-ES_tradnl"/>
              </w:rPr>
            </w:pPr>
            <w:r w:rsidRPr="005A164D">
              <w:rPr>
                <w:rFonts w:eastAsia="Times New Roman" w:cs="Arial"/>
                <w:b/>
                <w:bCs/>
                <w:sz w:val="20"/>
                <w:szCs w:val="20"/>
                <w:lang w:val="es-ES_tradnl"/>
              </w:rPr>
              <w:t> </w:t>
            </w:r>
          </w:p>
          <w:p w:rsidR="0013125C" w:rsidRPr="005A164D" w:rsidRDefault="0013125C" w:rsidP="00170F8D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s-ES_tradnl"/>
              </w:rPr>
            </w:pPr>
            <w:r w:rsidRPr="005A164D">
              <w:rPr>
                <w:rFonts w:eastAsia="Times New Roman" w:cs="Arial"/>
                <w:b/>
                <w:bCs/>
                <w:sz w:val="20"/>
                <w:szCs w:val="20"/>
                <w:lang w:val="es-ES_tradnl"/>
              </w:rPr>
              <w:t> </w:t>
            </w:r>
          </w:p>
          <w:p w:rsidR="0013125C" w:rsidRPr="005A164D" w:rsidRDefault="0013125C" w:rsidP="00170F8D">
            <w:pPr>
              <w:jc w:val="center"/>
              <w:rPr>
                <w:rFonts w:eastAsia="Times New Roman" w:cs="Arial"/>
                <w:sz w:val="20"/>
                <w:szCs w:val="20"/>
                <w:lang w:val="es-ES_tradnl"/>
              </w:rPr>
            </w:pPr>
            <w:r w:rsidRPr="005A164D">
              <w:rPr>
                <w:rFonts w:eastAsia="Times New Roman" w:cs="Arial"/>
                <w:sz w:val="20"/>
                <w:szCs w:val="20"/>
                <w:lang w:val="es-ES_tradnl"/>
              </w:rPr>
              <w:t> </w:t>
            </w:r>
          </w:p>
          <w:p w:rsidR="0013125C" w:rsidRPr="005A164D" w:rsidRDefault="0013125C" w:rsidP="00170F8D">
            <w:pPr>
              <w:jc w:val="center"/>
              <w:rPr>
                <w:rFonts w:eastAsia="Times New Roman" w:cs="Arial"/>
                <w:sz w:val="20"/>
                <w:szCs w:val="20"/>
                <w:lang w:val="es-ES_tradnl"/>
              </w:rPr>
            </w:pPr>
            <w:r w:rsidRPr="005A164D">
              <w:rPr>
                <w:rFonts w:eastAsia="Times New Roman" w:cs="Arial"/>
                <w:sz w:val="20"/>
                <w:szCs w:val="20"/>
                <w:lang w:val="es-ES_tradnl"/>
              </w:rPr>
              <w:t> </w:t>
            </w:r>
          </w:p>
          <w:p w:rsidR="0013125C" w:rsidRPr="000C41FA" w:rsidRDefault="0013125C" w:rsidP="00170F8D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s-ES_tradnl"/>
              </w:rPr>
            </w:pPr>
            <w:r w:rsidRPr="005A164D">
              <w:rPr>
                <w:rFonts w:eastAsia="Times New Roman" w:cs="Arial"/>
                <w:sz w:val="20"/>
                <w:szCs w:val="20"/>
                <w:lang w:val="es-ES_tradnl"/>
              </w:rPr>
              <w:t> </w:t>
            </w:r>
          </w:p>
        </w:tc>
        <w:tc>
          <w:tcPr>
            <w:tcW w:w="630" w:type="dxa"/>
            <w:vAlign w:val="bottom"/>
          </w:tcPr>
          <w:p w:rsidR="0013125C" w:rsidRPr="000C41FA" w:rsidRDefault="0013125C" w:rsidP="00170F8D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s-ES_tradnl"/>
              </w:rPr>
            </w:pPr>
            <w:r w:rsidRPr="000C41FA">
              <w:rPr>
                <w:rFonts w:eastAsia="Times New Roman" w:cs="Arial"/>
                <w:b/>
                <w:bCs/>
                <w:sz w:val="20"/>
                <w:szCs w:val="20"/>
                <w:lang w:val="es-ES_tradnl"/>
              </w:rPr>
              <w:t> </w:t>
            </w:r>
          </w:p>
        </w:tc>
        <w:tc>
          <w:tcPr>
            <w:tcW w:w="11988" w:type="dxa"/>
            <w:gridSpan w:val="11"/>
            <w:vAlign w:val="bottom"/>
          </w:tcPr>
          <w:p w:rsidR="0013125C" w:rsidRPr="0096419E" w:rsidRDefault="0013125C" w:rsidP="00B97AFB">
            <w:pPr>
              <w:rPr>
                <w:rFonts w:eastAsia="Times New Roman" w:cs="Arial"/>
                <w:b/>
                <w:bCs/>
                <w:sz w:val="20"/>
                <w:szCs w:val="20"/>
              </w:rPr>
            </w:pPr>
            <w:proofErr w:type="spellStart"/>
            <w:r w:rsidRPr="000C41FA">
              <w:rPr>
                <w:rFonts w:eastAsia="Times New Roman" w:cs="Arial"/>
                <w:b/>
                <w:bCs/>
                <w:sz w:val="20"/>
                <w:szCs w:val="20"/>
              </w:rPr>
              <w:t>Servicios</w:t>
            </w:r>
            <w:proofErr w:type="spellEnd"/>
            <w:r w:rsidRPr="000C41FA">
              <w:rPr>
                <w:rFonts w:eastAsia="Times New Roman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C41FA">
              <w:rPr>
                <w:rFonts w:eastAsia="Times New Roman" w:cs="Arial"/>
                <w:b/>
                <w:bCs/>
                <w:sz w:val="20"/>
                <w:szCs w:val="20"/>
              </w:rPr>
              <w:t>diferent</w:t>
            </w:r>
            <w:bookmarkStart w:id="0" w:name="_GoBack"/>
            <w:bookmarkEnd w:id="0"/>
            <w:r w:rsidRPr="000C41FA">
              <w:rPr>
                <w:rFonts w:eastAsia="Times New Roman" w:cs="Arial"/>
                <w:b/>
                <w:bCs/>
                <w:sz w:val="20"/>
                <w:szCs w:val="20"/>
              </w:rPr>
              <w:t>es</w:t>
            </w:r>
            <w:proofErr w:type="spellEnd"/>
            <w:r w:rsidRPr="000C41FA">
              <w:rPr>
                <w:rFonts w:eastAsia="Times New Roman" w:cs="Arial"/>
                <w:b/>
                <w:bCs/>
                <w:sz w:val="20"/>
                <w:szCs w:val="20"/>
              </w:rPr>
              <w:t xml:space="preserve"> a </w:t>
            </w:r>
            <w:proofErr w:type="spellStart"/>
            <w:r w:rsidRPr="000C41FA">
              <w:rPr>
                <w:rFonts w:eastAsia="Times New Roman" w:cs="Arial"/>
                <w:b/>
                <w:bCs/>
                <w:sz w:val="20"/>
                <w:szCs w:val="20"/>
              </w:rPr>
              <w:t>consultoría</w:t>
            </w:r>
            <w:proofErr w:type="spellEnd"/>
            <w:r w:rsidRPr="000C41FA">
              <w:rPr>
                <w:rFonts w:eastAsia="Times New Roman" w:cs="Arial"/>
                <w:b/>
                <w:bCs/>
                <w:sz w:val="20"/>
                <w:szCs w:val="20"/>
              </w:rPr>
              <w:t xml:space="preserve">  </w:t>
            </w:r>
          </w:p>
        </w:tc>
      </w:tr>
      <w:tr w:rsidR="0013125C" w:rsidRPr="0096419E" w:rsidTr="0013125C">
        <w:tc>
          <w:tcPr>
            <w:tcW w:w="558" w:type="dxa"/>
            <w:vMerge/>
            <w:vAlign w:val="bottom"/>
          </w:tcPr>
          <w:p w:rsidR="0013125C" w:rsidRPr="000C41FA" w:rsidRDefault="0013125C" w:rsidP="00170F8D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:rsidR="0013125C" w:rsidRPr="000C41FA" w:rsidRDefault="0013125C" w:rsidP="00170F8D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0C41FA">
              <w:rPr>
                <w:rFonts w:eastAsia="Times New Rom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40" w:type="dxa"/>
            <w:vAlign w:val="bottom"/>
          </w:tcPr>
          <w:p w:rsidR="0013125C" w:rsidRPr="000C41FA" w:rsidRDefault="0013125C" w:rsidP="00B97AFB">
            <w:pPr>
              <w:rPr>
                <w:rFonts w:eastAsia="Times New Roman" w:cs="Arial"/>
                <w:sz w:val="20"/>
                <w:szCs w:val="20"/>
                <w:lang w:val="es-ES_tradnl"/>
              </w:rPr>
            </w:pPr>
            <w:r w:rsidRPr="000C41FA">
              <w:rPr>
                <w:rFonts w:eastAsia="Times New Roman" w:cs="Arial"/>
                <w:sz w:val="20"/>
                <w:szCs w:val="20"/>
                <w:lang w:val="es-ES_tradnl"/>
              </w:rPr>
              <w:t>Taller de capacitación evaluación de impacto</w:t>
            </w:r>
          </w:p>
        </w:tc>
        <w:tc>
          <w:tcPr>
            <w:tcW w:w="1260" w:type="dxa"/>
            <w:vAlign w:val="bottom"/>
          </w:tcPr>
          <w:p w:rsidR="0013125C" w:rsidRPr="000C41FA" w:rsidRDefault="0013125C" w:rsidP="0096419E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0C41FA">
              <w:rPr>
                <w:rFonts w:eastAsia="Times New Roman" w:cs="Arial"/>
                <w:sz w:val="20"/>
                <w:szCs w:val="20"/>
                <w:lang w:val="es-ES_tradnl"/>
              </w:rPr>
              <w:t xml:space="preserve">       </w:t>
            </w:r>
            <w:r w:rsidRPr="0096419E">
              <w:rPr>
                <w:rFonts w:eastAsia="Times New Roman" w:cs="Arial"/>
                <w:sz w:val="20"/>
                <w:szCs w:val="20"/>
              </w:rPr>
              <w:t>8.</w:t>
            </w:r>
            <w:r w:rsidRPr="000C41FA">
              <w:rPr>
                <w:rFonts w:eastAsia="Times New Roman" w:cs="Arial"/>
                <w:sz w:val="20"/>
                <w:szCs w:val="20"/>
              </w:rPr>
              <w:t xml:space="preserve">000.00 </w:t>
            </w:r>
          </w:p>
        </w:tc>
        <w:tc>
          <w:tcPr>
            <w:tcW w:w="1260" w:type="dxa"/>
            <w:gridSpan w:val="2"/>
            <w:vAlign w:val="center"/>
          </w:tcPr>
          <w:p w:rsidR="0013125C" w:rsidRPr="000C41FA" w:rsidRDefault="0013125C" w:rsidP="00EA4608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0C41FA">
              <w:rPr>
                <w:rFonts w:eastAsia="Times New Roman" w:cs="Arial"/>
                <w:sz w:val="20"/>
                <w:szCs w:val="20"/>
              </w:rPr>
              <w:t>CP</w:t>
            </w:r>
          </w:p>
        </w:tc>
        <w:tc>
          <w:tcPr>
            <w:tcW w:w="1260" w:type="dxa"/>
            <w:vAlign w:val="center"/>
          </w:tcPr>
          <w:p w:rsidR="0013125C" w:rsidRPr="000C41FA" w:rsidRDefault="0013125C" w:rsidP="00EA4608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96419E">
              <w:rPr>
                <w:rFonts w:eastAsia="Times New Roman" w:cs="Arial"/>
                <w:sz w:val="20"/>
                <w:szCs w:val="20"/>
              </w:rPr>
              <w:t>ex p</w:t>
            </w:r>
            <w:r w:rsidRPr="000C41FA">
              <w:rPr>
                <w:rFonts w:eastAsia="Times New Roman" w:cs="Arial"/>
                <w:sz w:val="20"/>
                <w:szCs w:val="20"/>
              </w:rPr>
              <w:t>ost</w:t>
            </w:r>
          </w:p>
        </w:tc>
        <w:tc>
          <w:tcPr>
            <w:tcW w:w="810" w:type="dxa"/>
            <w:gridSpan w:val="2"/>
            <w:vAlign w:val="center"/>
          </w:tcPr>
          <w:p w:rsidR="0013125C" w:rsidRPr="000C41FA" w:rsidRDefault="0013125C" w:rsidP="00EA4608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0C41FA">
              <w:rPr>
                <w:rFonts w:eastAsia="Times New Roman" w:cs="Arial"/>
                <w:sz w:val="20"/>
                <w:szCs w:val="20"/>
              </w:rPr>
              <w:t>100%</w:t>
            </w:r>
          </w:p>
        </w:tc>
        <w:tc>
          <w:tcPr>
            <w:tcW w:w="720" w:type="dxa"/>
            <w:vAlign w:val="center"/>
          </w:tcPr>
          <w:p w:rsidR="0013125C" w:rsidRPr="000C41FA" w:rsidRDefault="0013125C" w:rsidP="00EA4608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0C41FA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1530" w:type="dxa"/>
            <w:vAlign w:val="center"/>
          </w:tcPr>
          <w:p w:rsidR="0013125C" w:rsidRPr="000C41FA" w:rsidRDefault="0013125C" w:rsidP="00EA4608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0C41FA">
              <w:rPr>
                <w:rFonts w:eastAsia="Times New Roman" w:cs="Arial"/>
                <w:sz w:val="20"/>
                <w:szCs w:val="20"/>
              </w:rPr>
              <w:t>16/</w:t>
            </w:r>
            <w:proofErr w:type="spellStart"/>
            <w:r w:rsidRPr="000C41FA">
              <w:rPr>
                <w:rFonts w:eastAsia="Times New Roman" w:cs="Arial"/>
                <w:sz w:val="20"/>
                <w:szCs w:val="20"/>
              </w:rPr>
              <w:t>julio</w:t>
            </w:r>
            <w:proofErr w:type="spellEnd"/>
            <w:r w:rsidRPr="000C41FA">
              <w:rPr>
                <w:rFonts w:eastAsia="Times New Roman" w:cs="Arial"/>
                <w:sz w:val="20"/>
                <w:szCs w:val="20"/>
              </w:rPr>
              <w:t>/2015</w:t>
            </w:r>
          </w:p>
        </w:tc>
        <w:tc>
          <w:tcPr>
            <w:tcW w:w="990" w:type="dxa"/>
            <w:vAlign w:val="center"/>
          </w:tcPr>
          <w:p w:rsidR="0013125C" w:rsidRPr="000C41FA" w:rsidRDefault="0013125C" w:rsidP="00170F8D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0C41FA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918" w:type="dxa"/>
          </w:tcPr>
          <w:p w:rsidR="0013125C" w:rsidRPr="0096419E" w:rsidRDefault="0013125C">
            <w:pPr>
              <w:rPr>
                <w:sz w:val="20"/>
                <w:szCs w:val="20"/>
                <w:lang w:val="es-ES_tradnl"/>
              </w:rPr>
            </w:pPr>
          </w:p>
        </w:tc>
      </w:tr>
      <w:tr w:rsidR="0013125C" w:rsidRPr="0096419E" w:rsidTr="0013125C">
        <w:tc>
          <w:tcPr>
            <w:tcW w:w="558" w:type="dxa"/>
            <w:vMerge/>
            <w:vAlign w:val="bottom"/>
          </w:tcPr>
          <w:p w:rsidR="0013125C" w:rsidRPr="000C41FA" w:rsidRDefault="0013125C" w:rsidP="00170F8D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:rsidR="0013125C" w:rsidRPr="000C41FA" w:rsidRDefault="0013125C" w:rsidP="00170F8D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0C41FA">
              <w:rPr>
                <w:rFonts w:eastAsia="Times New Rom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40" w:type="dxa"/>
            <w:vAlign w:val="bottom"/>
          </w:tcPr>
          <w:p w:rsidR="0013125C" w:rsidRPr="000C41FA" w:rsidRDefault="0013125C" w:rsidP="00B97AFB">
            <w:pPr>
              <w:rPr>
                <w:rFonts w:eastAsia="Times New Roman" w:cs="Arial"/>
                <w:sz w:val="20"/>
                <w:szCs w:val="20"/>
                <w:lang w:val="es-ES_tradnl"/>
              </w:rPr>
            </w:pPr>
            <w:r w:rsidRPr="000C41FA">
              <w:rPr>
                <w:rFonts w:eastAsia="Times New Roman" w:cs="Arial"/>
                <w:sz w:val="20"/>
                <w:szCs w:val="20"/>
                <w:lang w:val="es-ES_tradnl"/>
              </w:rPr>
              <w:t>Taller de instrumentos de encuesta y trabajo de campo</w:t>
            </w:r>
          </w:p>
        </w:tc>
        <w:tc>
          <w:tcPr>
            <w:tcW w:w="1260" w:type="dxa"/>
            <w:vAlign w:val="bottom"/>
          </w:tcPr>
          <w:p w:rsidR="0013125C" w:rsidRPr="000C41FA" w:rsidRDefault="0013125C" w:rsidP="0096419E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0C41FA">
              <w:rPr>
                <w:rFonts w:eastAsia="Times New Roman" w:cs="Arial"/>
                <w:sz w:val="20"/>
                <w:szCs w:val="20"/>
                <w:lang w:val="es-ES_tradnl"/>
              </w:rPr>
              <w:t xml:space="preserve">       </w:t>
            </w:r>
            <w:r w:rsidRPr="0096419E">
              <w:rPr>
                <w:rFonts w:eastAsia="Times New Roman" w:cs="Arial"/>
                <w:sz w:val="20"/>
                <w:szCs w:val="20"/>
              </w:rPr>
              <w:t>3.</w:t>
            </w:r>
            <w:r w:rsidRPr="000C41FA">
              <w:rPr>
                <w:rFonts w:eastAsia="Times New Roman" w:cs="Arial"/>
                <w:sz w:val="20"/>
                <w:szCs w:val="20"/>
              </w:rPr>
              <w:t xml:space="preserve">000.00 </w:t>
            </w:r>
          </w:p>
        </w:tc>
        <w:tc>
          <w:tcPr>
            <w:tcW w:w="1260" w:type="dxa"/>
            <w:gridSpan w:val="2"/>
            <w:vAlign w:val="center"/>
          </w:tcPr>
          <w:p w:rsidR="0013125C" w:rsidRPr="000C41FA" w:rsidRDefault="0013125C" w:rsidP="00EA4608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0C41FA">
              <w:rPr>
                <w:rFonts w:eastAsia="Times New Roman" w:cs="Arial"/>
                <w:sz w:val="20"/>
                <w:szCs w:val="20"/>
              </w:rPr>
              <w:t>CP</w:t>
            </w:r>
          </w:p>
        </w:tc>
        <w:tc>
          <w:tcPr>
            <w:tcW w:w="1260" w:type="dxa"/>
            <w:vAlign w:val="center"/>
          </w:tcPr>
          <w:p w:rsidR="0013125C" w:rsidRPr="0096419E" w:rsidRDefault="0013125C" w:rsidP="00EA4608">
            <w:pPr>
              <w:jc w:val="center"/>
              <w:rPr>
                <w:sz w:val="20"/>
                <w:szCs w:val="20"/>
              </w:rPr>
            </w:pPr>
            <w:r w:rsidRPr="0096419E">
              <w:rPr>
                <w:rFonts w:eastAsia="Times New Roman" w:cs="Arial"/>
                <w:sz w:val="20"/>
                <w:szCs w:val="20"/>
              </w:rPr>
              <w:t>ex p</w:t>
            </w:r>
            <w:r w:rsidRPr="000C41FA">
              <w:rPr>
                <w:rFonts w:eastAsia="Times New Roman" w:cs="Arial"/>
                <w:sz w:val="20"/>
                <w:szCs w:val="20"/>
              </w:rPr>
              <w:t>ost</w:t>
            </w:r>
          </w:p>
        </w:tc>
        <w:tc>
          <w:tcPr>
            <w:tcW w:w="810" w:type="dxa"/>
            <w:gridSpan w:val="2"/>
            <w:vAlign w:val="center"/>
          </w:tcPr>
          <w:p w:rsidR="0013125C" w:rsidRPr="000C41FA" w:rsidRDefault="0013125C" w:rsidP="00EA4608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0C41FA">
              <w:rPr>
                <w:rFonts w:eastAsia="Times New Roman" w:cs="Arial"/>
                <w:sz w:val="20"/>
                <w:szCs w:val="20"/>
              </w:rPr>
              <w:t>100%</w:t>
            </w:r>
          </w:p>
        </w:tc>
        <w:tc>
          <w:tcPr>
            <w:tcW w:w="720" w:type="dxa"/>
            <w:vAlign w:val="center"/>
          </w:tcPr>
          <w:p w:rsidR="0013125C" w:rsidRPr="000C41FA" w:rsidRDefault="0013125C" w:rsidP="00EA4608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0C41FA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1530" w:type="dxa"/>
            <w:vAlign w:val="center"/>
          </w:tcPr>
          <w:p w:rsidR="0013125C" w:rsidRPr="000C41FA" w:rsidRDefault="0013125C" w:rsidP="00EA4608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0C41FA">
              <w:rPr>
                <w:rFonts w:eastAsia="Times New Roman" w:cs="Arial"/>
                <w:sz w:val="20"/>
                <w:szCs w:val="20"/>
              </w:rPr>
              <w:t>14/</w:t>
            </w:r>
            <w:proofErr w:type="spellStart"/>
            <w:r w:rsidRPr="000C41FA">
              <w:rPr>
                <w:rFonts w:eastAsia="Times New Roman" w:cs="Arial"/>
                <w:sz w:val="20"/>
                <w:szCs w:val="20"/>
              </w:rPr>
              <w:t>diciembre</w:t>
            </w:r>
            <w:proofErr w:type="spellEnd"/>
            <w:r w:rsidRPr="000C41FA">
              <w:rPr>
                <w:rFonts w:eastAsia="Times New Roman" w:cs="Arial"/>
                <w:sz w:val="20"/>
                <w:szCs w:val="20"/>
              </w:rPr>
              <w:t>/2015</w:t>
            </w:r>
          </w:p>
        </w:tc>
        <w:tc>
          <w:tcPr>
            <w:tcW w:w="990" w:type="dxa"/>
            <w:vAlign w:val="center"/>
          </w:tcPr>
          <w:p w:rsidR="0013125C" w:rsidRPr="000C41FA" w:rsidRDefault="0013125C" w:rsidP="00170F8D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0C41FA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918" w:type="dxa"/>
          </w:tcPr>
          <w:p w:rsidR="0013125C" w:rsidRPr="0096419E" w:rsidRDefault="0013125C">
            <w:pPr>
              <w:rPr>
                <w:sz w:val="20"/>
                <w:szCs w:val="20"/>
                <w:lang w:val="es-ES_tradnl"/>
              </w:rPr>
            </w:pPr>
          </w:p>
        </w:tc>
      </w:tr>
      <w:tr w:rsidR="0013125C" w:rsidRPr="0096419E" w:rsidTr="0013125C">
        <w:tc>
          <w:tcPr>
            <w:tcW w:w="558" w:type="dxa"/>
            <w:vMerge/>
            <w:vAlign w:val="bottom"/>
          </w:tcPr>
          <w:p w:rsidR="0013125C" w:rsidRPr="000C41FA" w:rsidRDefault="0013125C" w:rsidP="00170F8D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:rsidR="0013125C" w:rsidRPr="000C41FA" w:rsidRDefault="0013125C" w:rsidP="00170F8D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0C41FA">
              <w:rPr>
                <w:rFonts w:eastAsia="Times New Rom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40" w:type="dxa"/>
            <w:vAlign w:val="bottom"/>
          </w:tcPr>
          <w:p w:rsidR="0013125C" w:rsidRPr="000C41FA" w:rsidRDefault="0013125C" w:rsidP="00B97AFB">
            <w:pPr>
              <w:rPr>
                <w:rFonts w:eastAsia="Times New Roman" w:cs="Arial"/>
                <w:sz w:val="20"/>
                <w:szCs w:val="20"/>
                <w:lang w:val="es-ES_tradnl"/>
              </w:rPr>
            </w:pPr>
            <w:r w:rsidRPr="000C41FA">
              <w:rPr>
                <w:rFonts w:eastAsia="Times New Roman" w:cs="Arial"/>
                <w:sz w:val="20"/>
                <w:szCs w:val="20"/>
                <w:lang w:val="es-ES_tradnl"/>
              </w:rPr>
              <w:t>Taller de revisión de resultados y próximos pasos</w:t>
            </w:r>
          </w:p>
        </w:tc>
        <w:tc>
          <w:tcPr>
            <w:tcW w:w="1260" w:type="dxa"/>
            <w:vAlign w:val="bottom"/>
          </w:tcPr>
          <w:p w:rsidR="0013125C" w:rsidRPr="000C41FA" w:rsidRDefault="0013125C" w:rsidP="0096419E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0C41FA">
              <w:rPr>
                <w:rFonts w:eastAsia="Times New Roman" w:cs="Arial"/>
                <w:sz w:val="20"/>
                <w:szCs w:val="20"/>
                <w:lang w:val="es-ES_tradnl"/>
              </w:rPr>
              <w:t xml:space="preserve">       </w:t>
            </w:r>
            <w:r w:rsidRPr="0096419E">
              <w:rPr>
                <w:rFonts w:eastAsia="Times New Roman" w:cs="Arial"/>
                <w:sz w:val="20"/>
                <w:szCs w:val="20"/>
              </w:rPr>
              <w:t>3.</w:t>
            </w:r>
            <w:r w:rsidRPr="000C41FA">
              <w:rPr>
                <w:rFonts w:eastAsia="Times New Roman" w:cs="Arial"/>
                <w:sz w:val="20"/>
                <w:szCs w:val="20"/>
              </w:rPr>
              <w:t xml:space="preserve">000.00 </w:t>
            </w:r>
          </w:p>
        </w:tc>
        <w:tc>
          <w:tcPr>
            <w:tcW w:w="1260" w:type="dxa"/>
            <w:gridSpan w:val="2"/>
            <w:vAlign w:val="center"/>
          </w:tcPr>
          <w:p w:rsidR="0013125C" w:rsidRPr="000C41FA" w:rsidRDefault="0013125C" w:rsidP="00EA4608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0C41FA">
              <w:rPr>
                <w:rFonts w:eastAsia="Times New Roman" w:cs="Arial"/>
                <w:sz w:val="20"/>
                <w:szCs w:val="20"/>
              </w:rPr>
              <w:t>CP</w:t>
            </w:r>
          </w:p>
        </w:tc>
        <w:tc>
          <w:tcPr>
            <w:tcW w:w="1260" w:type="dxa"/>
            <w:vAlign w:val="center"/>
          </w:tcPr>
          <w:p w:rsidR="0013125C" w:rsidRPr="0096419E" w:rsidRDefault="0013125C" w:rsidP="00EA4608">
            <w:pPr>
              <w:jc w:val="center"/>
              <w:rPr>
                <w:sz w:val="20"/>
                <w:szCs w:val="20"/>
              </w:rPr>
            </w:pPr>
            <w:r w:rsidRPr="0096419E">
              <w:rPr>
                <w:rFonts w:eastAsia="Times New Roman" w:cs="Arial"/>
                <w:sz w:val="20"/>
                <w:szCs w:val="20"/>
              </w:rPr>
              <w:t>ex p</w:t>
            </w:r>
            <w:r w:rsidRPr="000C41FA">
              <w:rPr>
                <w:rFonts w:eastAsia="Times New Roman" w:cs="Arial"/>
                <w:sz w:val="20"/>
                <w:szCs w:val="20"/>
              </w:rPr>
              <w:t>ost</w:t>
            </w:r>
          </w:p>
        </w:tc>
        <w:tc>
          <w:tcPr>
            <w:tcW w:w="810" w:type="dxa"/>
            <w:gridSpan w:val="2"/>
            <w:vAlign w:val="center"/>
          </w:tcPr>
          <w:p w:rsidR="0013125C" w:rsidRPr="000C41FA" w:rsidRDefault="0013125C" w:rsidP="00EA4608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0C41FA">
              <w:rPr>
                <w:rFonts w:eastAsia="Times New Roman" w:cs="Arial"/>
                <w:sz w:val="20"/>
                <w:szCs w:val="20"/>
              </w:rPr>
              <w:t>100%</w:t>
            </w:r>
          </w:p>
        </w:tc>
        <w:tc>
          <w:tcPr>
            <w:tcW w:w="720" w:type="dxa"/>
            <w:vAlign w:val="center"/>
          </w:tcPr>
          <w:p w:rsidR="0013125C" w:rsidRPr="000C41FA" w:rsidRDefault="0013125C" w:rsidP="00EA4608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0C41FA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1530" w:type="dxa"/>
            <w:vAlign w:val="center"/>
          </w:tcPr>
          <w:p w:rsidR="0013125C" w:rsidRPr="000C41FA" w:rsidRDefault="0013125C" w:rsidP="00EA4608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0C41FA">
              <w:rPr>
                <w:rFonts w:eastAsia="Times New Roman" w:cs="Arial"/>
                <w:sz w:val="20"/>
                <w:szCs w:val="20"/>
              </w:rPr>
              <w:t>25/</w:t>
            </w:r>
            <w:proofErr w:type="spellStart"/>
            <w:r w:rsidRPr="000C41FA">
              <w:rPr>
                <w:rFonts w:eastAsia="Times New Roman" w:cs="Arial"/>
                <w:sz w:val="20"/>
                <w:szCs w:val="20"/>
              </w:rPr>
              <w:t>enero</w:t>
            </w:r>
            <w:proofErr w:type="spellEnd"/>
            <w:r w:rsidRPr="000C41FA">
              <w:rPr>
                <w:rFonts w:eastAsia="Times New Roman" w:cs="Arial"/>
                <w:sz w:val="20"/>
                <w:szCs w:val="20"/>
              </w:rPr>
              <w:t>/2017</w:t>
            </w:r>
          </w:p>
        </w:tc>
        <w:tc>
          <w:tcPr>
            <w:tcW w:w="990" w:type="dxa"/>
            <w:vAlign w:val="center"/>
          </w:tcPr>
          <w:p w:rsidR="0013125C" w:rsidRPr="000C41FA" w:rsidRDefault="0013125C" w:rsidP="00170F8D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0C41FA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918" w:type="dxa"/>
          </w:tcPr>
          <w:p w:rsidR="0013125C" w:rsidRPr="0096419E" w:rsidRDefault="0013125C">
            <w:pPr>
              <w:rPr>
                <w:sz w:val="20"/>
                <w:szCs w:val="20"/>
                <w:lang w:val="es-ES_tradnl"/>
              </w:rPr>
            </w:pPr>
          </w:p>
        </w:tc>
      </w:tr>
      <w:tr w:rsidR="0013125C" w:rsidRPr="0096419E" w:rsidTr="0013125C">
        <w:tc>
          <w:tcPr>
            <w:tcW w:w="558" w:type="dxa"/>
            <w:vMerge/>
            <w:vAlign w:val="bottom"/>
          </w:tcPr>
          <w:p w:rsidR="0013125C" w:rsidRPr="000C41FA" w:rsidRDefault="0013125C" w:rsidP="00170F8D">
            <w:pPr>
              <w:jc w:val="center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:rsidR="0013125C" w:rsidRPr="000C41FA" w:rsidRDefault="0013125C" w:rsidP="00170F8D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0C41FA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3240" w:type="dxa"/>
            <w:vAlign w:val="bottom"/>
          </w:tcPr>
          <w:p w:rsidR="0013125C" w:rsidRPr="000C41FA" w:rsidRDefault="0013125C" w:rsidP="00B97AFB">
            <w:pPr>
              <w:rPr>
                <w:rFonts w:eastAsia="Times New Roman" w:cs="Arial"/>
                <w:sz w:val="20"/>
                <w:szCs w:val="20"/>
                <w:lang w:val="es-ES_tradnl"/>
              </w:rPr>
            </w:pPr>
            <w:r w:rsidRPr="000C41FA">
              <w:rPr>
                <w:rFonts w:eastAsia="Times New Roman" w:cs="Arial"/>
                <w:sz w:val="20"/>
                <w:szCs w:val="20"/>
                <w:lang w:val="es-ES_tradnl"/>
              </w:rPr>
              <w:t>Mecanismos de diseminación (blogs, artículos, etc.)</w:t>
            </w:r>
          </w:p>
        </w:tc>
        <w:tc>
          <w:tcPr>
            <w:tcW w:w="1260" w:type="dxa"/>
            <w:vAlign w:val="bottom"/>
          </w:tcPr>
          <w:p w:rsidR="0013125C" w:rsidRPr="000C41FA" w:rsidRDefault="0013125C" w:rsidP="0096419E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0C41FA">
              <w:rPr>
                <w:rFonts w:eastAsia="Times New Roman" w:cs="Arial"/>
                <w:sz w:val="20"/>
                <w:szCs w:val="20"/>
                <w:lang w:val="es-ES_tradnl"/>
              </w:rPr>
              <w:t xml:space="preserve">       </w:t>
            </w:r>
            <w:r w:rsidRPr="0096419E">
              <w:rPr>
                <w:rFonts w:eastAsia="Times New Roman" w:cs="Arial"/>
                <w:sz w:val="20"/>
                <w:szCs w:val="20"/>
              </w:rPr>
              <w:t>1.</w:t>
            </w:r>
            <w:r w:rsidRPr="000C41FA">
              <w:rPr>
                <w:rFonts w:eastAsia="Times New Roman" w:cs="Arial"/>
                <w:sz w:val="20"/>
                <w:szCs w:val="20"/>
              </w:rPr>
              <w:t xml:space="preserve">000.00 </w:t>
            </w:r>
          </w:p>
        </w:tc>
        <w:tc>
          <w:tcPr>
            <w:tcW w:w="1260" w:type="dxa"/>
            <w:gridSpan w:val="2"/>
            <w:vAlign w:val="center"/>
          </w:tcPr>
          <w:p w:rsidR="0013125C" w:rsidRPr="000C41FA" w:rsidRDefault="0013125C" w:rsidP="00EA4608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0C41FA">
              <w:rPr>
                <w:rFonts w:eastAsia="Times New Roman" w:cs="Arial"/>
                <w:sz w:val="20"/>
                <w:szCs w:val="20"/>
              </w:rPr>
              <w:t>CP</w:t>
            </w:r>
          </w:p>
        </w:tc>
        <w:tc>
          <w:tcPr>
            <w:tcW w:w="1260" w:type="dxa"/>
            <w:vAlign w:val="center"/>
          </w:tcPr>
          <w:p w:rsidR="0013125C" w:rsidRPr="0096419E" w:rsidRDefault="0013125C" w:rsidP="00EA4608">
            <w:pPr>
              <w:jc w:val="center"/>
              <w:rPr>
                <w:sz w:val="20"/>
                <w:szCs w:val="20"/>
              </w:rPr>
            </w:pPr>
            <w:r w:rsidRPr="0096419E">
              <w:rPr>
                <w:rFonts w:eastAsia="Times New Roman" w:cs="Arial"/>
                <w:sz w:val="20"/>
                <w:szCs w:val="20"/>
              </w:rPr>
              <w:t>ex p</w:t>
            </w:r>
            <w:r w:rsidRPr="000C41FA">
              <w:rPr>
                <w:rFonts w:eastAsia="Times New Roman" w:cs="Arial"/>
                <w:sz w:val="20"/>
                <w:szCs w:val="20"/>
              </w:rPr>
              <w:t>ost</w:t>
            </w:r>
          </w:p>
        </w:tc>
        <w:tc>
          <w:tcPr>
            <w:tcW w:w="810" w:type="dxa"/>
            <w:gridSpan w:val="2"/>
            <w:vAlign w:val="center"/>
          </w:tcPr>
          <w:p w:rsidR="0013125C" w:rsidRPr="000C41FA" w:rsidRDefault="0013125C" w:rsidP="00EA4608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0C41FA">
              <w:rPr>
                <w:rFonts w:eastAsia="Times New Roman" w:cs="Arial"/>
                <w:sz w:val="20"/>
                <w:szCs w:val="20"/>
              </w:rPr>
              <w:t>100%</w:t>
            </w:r>
          </w:p>
        </w:tc>
        <w:tc>
          <w:tcPr>
            <w:tcW w:w="720" w:type="dxa"/>
            <w:vAlign w:val="center"/>
          </w:tcPr>
          <w:p w:rsidR="0013125C" w:rsidRPr="000C41FA" w:rsidRDefault="0013125C" w:rsidP="00EA4608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0C41FA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1530" w:type="dxa"/>
            <w:vAlign w:val="center"/>
          </w:tcPr>
          <w:p w:rsidR="0013125C" w:rsidRPr="000C41FA" w:rsidRDefault="0013125C" w:rsidP="00EA4608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0C41FA">
              <w:rPr>
                <w:rFonts w:eastAsia="Times New Roman" w:cs="Arial"/>
                <w:sz w:val="20"/>
                <w:szCs w:val="20"/>
              </w:rPr>
              <w:t>febrero</w:t>
            </w:r>
            <w:proofErr w:type="spellEnd"/>
            <w:r w:rsidRPr="000C41FA">
              <w:rPr>
                <w:rFonts w:eastAsia="Times New Roman" w:cs="Arial"/>
                <w:sz w:val="20"/>
                <w:szCs w:val="20"/>
              </w:rPr>
              <w:t>/2017</w:t>
            </w:r>
          </w:p>
        </w:tc>
        <w:tc>
          <w:tcPr>
            <w:tcW w:w="990" w:type="dxa"/>
            <w:vAlign w:val="center"/>
          </w:tcPr>
          <w:p w:rsidR="0013125C" w:rsidRPr="000C41FA" w:rsidRDefault="0013125C" w:rsidP="00170F8D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0C41FA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918" w:type="dxa"/>
          </w:tcPr>
          <w:p w:rsidR="0013125C" w:rsidRPr="0096419E" w:rsidRDefault="0013125C">
            <w:pPr>
              <w:rPr>
                <w:sz w:val="20"/>
                <w:szCs w:val="20"/>
                <w:lang w:val="es-ES_tradnl"/>
              </w:rPr>
            </w:pPr>
          </w:p>
        </w:tc>
      </w:tr>
      <w:tr w:rsidR="0013125C" w:rsidRPr="0096419E" w:rsidTr="0013125C">
        <w:tc>
          <w:tcPr>
            <w:tcW w:w="558" w:type="dxa"/>
            <w:vMerge/>
            <w:vAlign w:val="bottom"/>
          </w:tcPr>
          <w:p w:rsidR="0013125C" w:rsidRPr="000C41FA" w:rsidRDefault="0013125C" w:rsidP="00170F8D">
            <w:pPr>
              <w:jc w:val="center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:rsidR="0013125C" w:rsidRPr="000C41FA" w:rsidRDefault="0013125C" w:rsidP="00170F8D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0C41FA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1988" w:type="dxa"/>
            <w:gridSpan w:val="11"/>
            <w:vAlign w:val="bottom"/>
          </w:tcPr>
          <w:p w:rsidR="0013125C" w:rsidRPr="0096419E" w:rsidRDefault="0013125C" w:rsidP="00B97AFB">
            <w:pPr>
              <w:rPr>
                <w:rFonts w:eastAsia="Times New Roman" w:cs="Arial"/>
                <w:b/>
                <w:bCs/>
                <w:sz w:val="20"/>
                <w:szCs w:val="20"/>
              </w:rPr>
            </w:pPr>
            <w:proofErr w:type="spellStart"/>
            <w:r w:rsidRPr="000C41FA">
              <w:rPr>
                <w:rFonts w:eastAsia="Times New Roman" w:cs="Arial"/>
                <w:b/>
                <w:bCs/>
                <w:sz w:val="20"/>
                <w:szCs w:val="20"/>
              </w:rPr>
              <w:t>Otros</w:t>
            </w:r>
            <w:proofErr w:type="spellEnd"/>
            <w:r w:rsidRPr="000C41FA">
              <w:rPr>
                <w:rFonts w:eastAsia="Times New Roman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C41FA">
              <w:rPr>
                <w:rFonts w:eastAsia="Times New Roman" w:cs="Arial"/>
                <w:b/>
                <w:bCs/>
                <w:sz w:val="20"/>
                <w:szCs w:val="20"/>
              </w:rPr>
              <w:t>gastos</w:t>
            </w:r>
            <w:proofErr w:type="spellEnd"/>
          </w:p>
        </w:tc>
      </w:tr>
      <w:tr w:rsidR="0013125C" w:rsidRPr="0096419E" w:rsidTr="00EA4608">
        <w:tc>
          <w:tcPr>
            <w:tcW w:w="558" w:type="dxa"/>
            <w:vMerge/>
            <w:vAlign w:val="bottom"/>
          </w:tcPr>
          <w:p w:rsidR="0013125C" w:rsidRPr="000C41FA" w:rsidRDefault="0013125C" w:rsidP="00170F8D">
            <w:pPr>
              <w:jc w:val="center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:rsidR="0013125C" w:rsidRPr="000C41FA" w:rsidRDefault="0013125C" w:rsidP="00170F8D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0C41FA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3240" w:type="dxa"/>
            <w:vAlign w:val="bottom"/>
          </w:tcPr>
          <w:p w:rsidR="0013125C" w:rsidRPr="000C41FA" w:rsidRDefault="0013125C" w:rsidP="00B97AFB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0C41FA">
              <w:rPr>
                <w:rFonts w:eastAsia="Times New Roman" w:cs="Arial"/>
                <w:sz w:val="20"/>
                <w:szCs w:val="20"/>
              </w:rPr>
              <w:t>Auditoría</w:t>
            </w:r>
            <w:proofErr w:type="spellEnd"/>
          </w:p>
        </w:tc>
        <w:tc>
          <w:tcPr>
            <w:tcW w:w="1260" w:type="dxa"/>
            <w:vAlign w:val="bottom"/>
          </w:tcPr>
          <w:p w:rsidR="0013125C" w:rsidRPr="000C41FA" w:rsidRDefault="0013125C" w:rsidP="0096419E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96419E">
              <w:rPr>
                <w:rFonts w:eastAsia="Times New Roman" w:cs="Arial"/>
                <w:sz w:val="20"/>
                <w:szCs w:val="20"/>
              </w:rPr>
              <w:t xml:space="preserve">       8.</w:t>
            </w:r>
            <w:r w:rsidRPr="000C41FA">
              <w:rPr>
                <w:rFonts w:eastAsia="Times New Roman" w:cs="Arial"/>
                <w:sz w:val="20"/>
                <w:szCs w:val="20"/>
              </w:rPr>
              <w:t xml:space="preserve">000.00 </w:t>
            </w:r>
          </w:p>
        </w:tc>
        <w:tc>
          <w:tcPr>
            <w:tcW w:w="1260" w:type="dxa"/>
            <w:gridSpan w:val="2"/>
            <w:vAlign w:val="center"/>
          </w:tcPr>
          <w:p w:rsidR="0013125C" w:rsidRPr="000C41FA" w:rsidRDefault="0013125C" w:rsidP="00EA4608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0C41FA">
              <w:rPr>
                <w:rFonts w:eastAsia="Times New Roman" w:cs="Arial"/>
                <w:sz w:val="20"/>
                <w:szCs w:val="20"/>
              </w:rPr>
              <w:t>SD</w:t>
            </w:r>
          </w:p>
        </w:tc>
        <w:tc>
          <w:tcPr>
            <w:tcW w:w="1260" w:type="dxa"/>
            <w:vAlign w:val="center"/>
          </w:tcPr>
          <w:p w:rsidR="0013125C" w:rsidRPr="000C41FA" w:rsidRDefault="0013125C" w:rsidP="00EA4608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96419E">
              <w:rPr>
                <w:rFonts w:eastAsia="Times New Roman" w:cs="Arial"/>
                <w:sz w:val="20"/>
                <w:szCs w:val="20"/>
              </w:rPr>
              <w:t>ex a</w:t>
            </w:r>
            <w:r w:rsidRPr="000C41FA">
              <w:rPr>
                <w:rFonts w:eastAsia="Times New Roman" w:cs="Arial"/>
                <w:sz w:val="20"/>
                <w:szCs w:val="20"/>
              </w:rPr>
              <w:t>nte</w:t>
            </w:r>
          </w:p>
        </w:tc>
        <w:tc>
          <w:tcPr>
            <w:tcW w:w="810" w:type="dxa"/>
            <w:gridSpan w:val="2"/>
            <w:vAlign w:val="center"/>
          </w:tcPr>
          <w:p w:rsidR="0013125C" w:rsidRPr="000C41FA" w:rsidRDefault="0013125C" w:rsidP="00EA4608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0C41FA">
              <w:rPr>
                <w:rFonts w:eastAsia="Times New Roman" w:cs="Arial"/>
                <w:sz w:val="20"/>
                <w:szCs w:val="20"/>
              </w:rPr>
              <w:t>100%</w:t>
            </w:r>
          </w:p>
        </w:tc>
        <w:tc>
          <w:tcPr>
            <w:tcW w:w="720" w:type="dxa"/>
            <w:vAlign w:val="center"/>
          </w:tcPr>
          <w:p w:rsidR="0013125C" w:rsidRPr="000C41FA" w:rsidRDefault="0013125C" w:rsidP="00EA4608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0C41FA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1530" w:type="dxa"/>
            <w:vAlign w:val="center"/>
          </w:tcPr>
          <w:p w:rsidR="0013125C" w:rsidRPr="000C41FA" w:rsidRDefault="0013125C" w:rsidP="00EA4608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0C41FA">
              <w:rPr>
                <w:rFonts w:eastAsia="Times New Roman" w:cs="Arial"/>
                <w:sz w:val="20"/>
                <w:szCs w:val="20"/>
              </w:rPr>
              <w:t>febrero</w:t>
            </w:r>
            <w:proofErr w:type="spellEnd"/>
            <w:r w:rsidRPr="000C41FA">
              <w:rPr>
                <w:rFonts w:eastAsia="Times New Roman" w:cs="Arial"/>
                <w:sz w:val="20"/>
                <w:szCs w:val="20"/>
              </w:rPr>
              <w:t>/2017</w:t>
            </w:r>
          </w:p>
        </w:tc>
        <w:tc>
          <w:tcPr>
            <w:tcW w:w="990" w:type="dxa"/>
            <w:vAlign w:val="center"/>
          </w:tcPr>
          <w:p w:rsidR="0013125C" w:rsidRPr="000C41FA" w:rsidRDefault="0013125C" w:rsidP="00170F8D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0C41FA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918" w:type="dxa"/>
          </w:tcPr>
          <w:p w:rsidR="0013125C" w:rsidRPr="0096419E" w:rsidRDefault="0013125C">
            <w:pPr>
              <w:rPr>
                <w:sz w:val="20"/>
                <w:szCs w:val="20"/>
                <w:lang w:val="es-ES_tradnl"/>
              </w:rPr>
            </w:pPr>
          </w:p>
        </w:tc>
      </w:tr>
      <w:tr w:rsidR="00EA4608" w:rsidRPr="0096419E" w:rsidTr="00EA4608">
        <w:tc>
          <w:tcPr>
            <w:tcW w:w="4428" w:type="dxa"/>
            <w:gridSpan w:val="3"/>
            <w:shd w:val="clear" w:color="auto" w:fill="D9D9D9" w:themeFill="background1" w:themeFillShade="D9"/>
            <w:vAlign w:val="bottom"/>
          </w:tcPr>
          <w:p w:rsidR="0096419E" w:rsidRPr="000C41FA" w:rsidRDefault="0096419E" w:rsidP="00170F8D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0C41FA">
              <w:rPr>
                <w:rFonts w:eastAsia="Times New Roman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bottom"/>
          </w:tcPr>
          <w:p w:rsidR="0096419E" w:rsidRPr="000C41FA" w:rsidRDefault="0096419E" w:rsidP="0096419E">
            <w:pPr>
              <w:jc w:val="right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96419E">
              <w:rPr>
                <w:rFonts w:eastAsia="Times New Roman" w:cs="Arial"/>
                <w:b/>
                <w:bCs/>
                <w:sz w:val="20"/>
                <w:szCs w:val="20"/>
              </w:rPr>
              <w:t>241.</w:t>
            </w:r>
            <w:r w:rsidRPr="000C41FA">
              <w:rPr>
                <w:rFonts w:eastAsia="Times New Roman" w:cs="Arial"/>
                <w:b/>
                <w:bCs/>
                <w:sz w:val="20"/>
                <w:szCs w:val="20"/>
              </w:rPr>
              <w:t xml:space="preserve">000.00 </w:t>
            </w:r>
          </w:p>
        </w:tc>
        <w:tc>
          <w:tcPr>
            <w:tcW w:w="3330" w:type="dxa"/>
            <w:gridSpan w:val="5"/>
            <w:shd w:val="clear" w:color="auto" w:fill="D9D9D9" w:themeFill="background1" w:themeFillShade="D9"/>
            <w:vAlign w:val="bottom"/>
          </w:tcPr>
          <w:p w:rsidR="0096419E" w:rsidRPr="0096419E" w:rsidRDefault="0096419E" w:rsidP="0096419E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0C41FA">
              <w:rPr>
                <w:rFonts w:eastAsia="Times New Roman" w:cs="Arial"/>
                <w:b/>
                <w:bCs/>
                <w:sz w:val="20"/>
                <w:szCs w:val="20"/>
              </w:rPr>
              <w:t>Preparado</w:t>
            </w:r>
            <w:proofErr w:type="spellEnd"/>
            <w:r w:rsidRPr="000C41FA">
              <w:rPr>
                <w:rFonts w:eastAsia="Times New Roman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C41FA">
              <w:rPr>
                <w:rFonts w:eastAsia="Times New Roman" w:cs="Arial"/>
                <w:b/>
                <w:bCs/>
                <w:sz w:val="20"/>
                <w:szCs w:val="20"/>
              </w:rPr>
              <w:t>por</w:t>
            </w:r>
            <w:proofErr w:type="spellEnd"/>
            <w:r w:rsidRPr="000C41FA">
              <w:rPr>
                <w:rFonts w:eastAsia="Times New Roman" w:cs="Arial"/>
                <w:b/>
                <w:bCs/>
                <w:sz w:val="20"/>
                <w:szCs w:val="20"/>
              </w:rPr>
              <w:t>: TSP/CNI</w:t>
            </w:r>
          </w:p>
        </w:tc>
        <w:tc>
          <w:tcPr>
            <w:tcW w:w="4158" w:type="dxa"/>
            <w:gridSpan w:val="4"/>
            <w:shd w:val="clear" w:color="auto" w:fill="D9D9D9" w:themeFill="background1" w:themeFillShade="D9"/>
            <w:vAlign w:val="center"/>
          </w:tcPr>
          <w:p w:rsidR="0096419E" w:rsidRPr="0096419E" w:rsidRDefault="0096419E">
            <w:pPr>
              <w:rPr>
                <w:sz w:val="20"/>
                <w:szCs w:val="20"/>
                <w:lang w:val="es-ES_tradnl"/>
              </w:rPr>
            </w:pPr>
            <w:proofErr w:type="spellStart"/>
            <w:r w:rsidRPr="000C41FA">
              <w:rPr>
                <w:rFonts w:eastAsia="Times New Roman" w:cs="Arial"/>
                <w:b/>
                <w:bCs/>
                <w:sz w:val="20"/>
                <w:szCs w:val="20"/>
              </w:rPr>
              <w:t>Fecha</w:t>
            </w:r>
            <w:proofErr w:type="spellEnd"/>
            <w:r w:rsidRPr="000C41FA">
              <w:rPr>
                <w:rFonts w:eastAsia="Times New Roman" w:cs="Arial"/>
                <w:b/>
                <w:bCs/>
                <w:sz w:val="20"/>
                <w:szCs w:val="20"/>
              </w:rPr>
              <w:t>: 26/05/2015</w:t>
            </w:r>
          </w:p>
        </w:tc>
      </w:tr>
    </w:tbl>
    <w:p w:rsidR="00B97AFB" w:rsidRDefault="00B97AFB">
      <w:pPr>
        <w:rPr>
          <w:lang w:val="es-ES_tradnl"/>
        </w:rPr>
      </w:pPr>
    </w:p>
    <w:sectPr w:rsidR="00B97AFB" w:rsidSect="00B97AFB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FD0" w:rsidRDefault="00B57FD0" w:rsidP="00B57FD0">
      <w:pPr>
        <w:spacing w:after="0" w:line="240" w:lineRule="auto"/>
      </w:pPr>
      <w:r>
        <w:separator/>
      </w:r>
    </w:p>
  </w:endnote>
  <w:endnote w:type="continuationSeparator" w:id="0">
    <w:p w:rsidR="00B57FD0" w:rsidRDefault="00B57FD0" w:rsidP="00B57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FD0" w:rsidRDefault="00B57FD0" w:rsidP="00B57FD0">
      <w:pPr>
        <w:spacing w:after="0" w:line="240" w:lineRule="auto"/>
      </w:pPr>
      <w:r>
        <w:separator/>
      </w:r>
    </w:p>
  </w:footnote>
  <w:footnote w:type="continuationSeparator" w:id="0">
    <w:p w:rsidR="00B57FD0" w:rsidRDefault="00B57FD0" w:rsidP="00B57FD0">
      <w:pPr>
        <w:spacing w:after="0" w:line="240" w:lineRule="auto"/>
      </w:pPr>
      <w:r>
        <w:continuationSeparator/>
      </w:r>
    </w:p>
  </w:footnote>
  <w:footnote w:id="1">
    <w:p w:rsidR="00B57FD0" w:rsidRPr="00B57FD0" w:rsidRDefault="00B57FD0" w:rsidP="0013125C">
      <w:pPr>
        <w:pStyle w:val="FootnoteText"/>
        <w:ind w:left="90" w:hanging="180"/>
        <w:jc w:val="both"/>
        <w:rPr>
          <w:lang w:val="es-ES_tradnl"/>
        </w:rPr>
      </w:pPr>
      <w:r>
        <w:rPr>
          <w:rStyle w:val="FootnoteReference"/>
        </w:rPr>
        <w:footnoteRef/>
      </w:r>
      <w:r w:rsidRPr="00B57FD0">
        <w:rPr>
          <w:lang w:val="es-ES_tradnl"/>
        </w:rPr>
        <w:t xml:space="preserve"> </w:t>
      </w:r>
      <w:r w:rsidR="0013125C">
        <w:rPr>
          <w:lang w:val="es-ES_tradnl"/>
        </w:rPr>
        <w:t xml:space="preserve"> </w:t>
      </w:r>
      <w:r w:rsidRPr="000C41FA">
        <w:rPr>
          <w:lang w:val="es-ES_tradnl"/>
        </w:rPr>
        <w:t>Se recomienda el agrupamiento de adquisiciones de naturaleza similar tales como equipos informáticos, mobiliario, publicaciones. pasajes, etc. Si hubiesen grupos de contratos individuales similares que van a ser ejecutados en distintas períodos, éstos pueden incluirse agrupados</w:t>
      </w:r>
      <w:r w:rsidR="005A164D">
        <w:rPr>
          <w:lang w:val="es-ES_tradnl"/>
        </w:rPr>
        <w:t>,</w:t>
      </w:r>
      <w:r w:rsidRPr="000C41FA">
        <w:rPr>
          <w:lang w:val="es-ES_tradnl"/>
        </w:rPr>
        <w:t xml:space="preserve"> bajo un solo rubro con una explicación en la columna de comentarios indicando el valor promedio individual y el período durante el cual serían ejecutados.  Por ejemplo: En un proyecto de promoción de exportaciones que incluye viajes para participar en ferias, se pondría un ítem que diría “Pasajes aéreos Ferias",</w:t>
      </w:r>
      <w:r w:rsidR="0013125C">
        <w:rPr>
          <w:lang w:val="es-ES_tradnl"/>
        </w:rPr>
        <w:t xml:space="preserve"> el valor total estimado en US$</w:t>
      </w:r>
      <w:r w:rsidRPr="000C41FA">
        <w:rPr>
          <w:lang w:val="es-ES_tradnl"/>
        </w:rPr>
        <w:t>5</w:t>
      </w:r>
      <w:r w:rsidR="0013125C">
        <w:rPr>
          <w:lang w:val="es-ES_tradnl"/>
        </w:rPr>
        <w:t>.000</w:t>
      </w:r>
      <w:r w:rsidRPr="000C41FA">
        <w:rPr>
          <w:lang w:val="es-ES_tradnl"/>
        </w:rPr>
        <w:t xml:space="preserve"> y una explicaci</w:t>
      </w:r>
      <w:r w:rsidR="0013125C">
        <w:rPr>
          <w:lang w:val="es-ES_tradnl"/>
        </w:rPr>
        <w:t xml:space="preserve">ón en la columna Comentarios: </w:t>
      </w:r>
      <w:r w:rsidRPr="000C41FA">
        <w:rPr>
          <w:lang w:val="es-ES_tradnl"/>
        </w:rPr>
        <w:t xml:space="preserve">Este es un agrupamiento de aproximadamente </w:t>
      </w:r>
      <w:r w:rsidR="005A164D">
        <w:rPr>
          <w:lang w:val="es-ES_tradnl"/>
        </w:rPr>
        <w:t>cuatro</w:t>
      </w:r>
      <w:r w:rsidRPr="000C41FA">
        <w:rPr>
          <w:lang w:val="es-ES_tradnl"/>
        </w:rPr>
        <w:t xml:space="preserve"> pasajes para participar en ferias de la región durante el año X y X1</w:t>
      </w:r>
      <w:r w:rsidR="0013125C">
        <w:rPr>
          <w:lang w:val="es-ES_tradnl"/>
        </w:rPr>
        <w:t>.</w:t>
      </w:r>
    </w:p>
  </w:footnote>
  <w:footnote w:id="2">
    <w:p w:rsidR="00B57FD0" w:rsidRPr="00B57FD0" w:rsidRDefault="00B57FD0" w:rsidP="0013125C">
      <w:pPr>
        <w:pStyle w:val="FootnoteText"/>
        <w:ind w:left="90" w:hanging="180"/>
        <w:jc w:val="both"/>
        <w:rPr>
          <w:lang w:val="es-ES_tradnl"/>
        </w:rPr>
      </w:pPr>
      <w:r>
        <w:rPr>
          <w:rStyle w:val="FootnoteReference"/>
        </w:rPr>
        <w:footnoteRef/>
      </w:r>
      <w:r w:rsidRPr="00B57FD0">
        <w:rPr>
          <w:lang w:val="es-ES_tradnl"/>
        </w:rPr>
        <w:t xml:space="preserve"> </w:t>
      </w:r>
      <w:r w:rsidR="0013125C">
        <w:rPr>
          <w:lang w:val="es-ES_tradnl"/>
        </w:rPr>
        <w:t xml:space="preserve"> </w:t>
      </w:r>
      <w:r w:rsidRPr="00C77C61">
        <w:rPr>
          <w:b/>
          <w:lang w:val="es-ES_tradnl"/>
        </w:rPr>
        <w:t>Bienes y Obras:</w:t>
      </w:r>
      <w:r w:rsidRPr="000C41FA">
        <w:rPr>
          <w:lang w:val="es-ES_tradnl"/>
        </w:rPr>
        <w:t xml:space="preserve"> LP: Licitación Pública;  CP: Comparación de Precios;  CD: Contratación Directa</w:t>
      </w:r>
      <w:r>
        <w:rPr>
          <w:lang w:val="es-ES_tradnl"/>
        </w:rPr>
        <w:t>.</w:t>
      </w:r>
      <w:r w:rsidR="00C77C61">
        <w:rPr>
          <w:lang w:val="es-ES_tradnl"/>
        </w:rPr>
        <w:t xml:space="preserve"> </w:t>
      </w:r>
      <w:r w:rsidR="00C77C61" w:rsidRPr="00C77C61">
        <w:rPr>
          <w:b/>
          <w:lang w:val="es-ES_tradnl"/>
        </w:rPr>
        <w:t>Firmas de consultoría</w:t>
      </w:r>
      <w:r w:rsidR="00C77C61" w:rsidRPr="00C77C61">
        <w:rPr>
          <w:lang w:val="es-ES_tradnl"/>
        </w:rPr>
        <w:t>: SCC: Selección Basada en la Calificación de los Consultores; SBCC: Selección Basada en Calidad y Costo; SBMC: Selección Basada en el Menor Costo; SBPF: Selección Basada en Presupuesto Fijo. SD: Selección Directa; SBC: Selección Basada en Calidad</w:t>
      </w:r>
      <w:r w:rsidR="00C77C61">
        <w:rPr>
          <w:lang w:val="es-ES_tradnl"/>
        </w:rPr>
        <w:t xml:space="preserve">. </w:t>
      </w:r>
      <w:r w:rsidR="00C77C61" w:rsidRPr="00C77C61">
        <w:rPr>
          <w:b/>
          <w:lang w:val="es-ES_tradnl"/>
        </w:rPr>
        <w:t>Consultores Individuales:</w:t>
      </w:r>
      <w:r w:rsidR="00C77C61" w:rsidRPr="00C77C61">
        <w:rPr>
          <w:lang w:val="es-ES_tradnl"/>
        </w:rPr>
        <w:t xml:space="preserve"> CCIN: Selección basada en la Comparación de Cali</w:t>
      </w:r>
      <w:r w:rsidR="00C77C61">
        <w:rPr>
          <w:lang w:val="es-ES_tradnl"/>
        </w:rPr>
        <w:t>ficaciones Consultor Individual</w:t>
      </w:r>
      <w:r w:rsidR="00C77C61" w:rsidRPr="00C77C61">
        <w:rPr>
          <w:lang w:val="es-ES_tradnl"/>
        </w:rPr>
        <w:t>; SD: Selección Directa.</w:t>
      </w:r>
      <w:r w:rsidR="00C77C61">
        <w:rPr>
          <w:lang w:val="es-ES_tradnl"/>
        </w:rPr>
        <w:t xml:space="preserve"> </w:t>
      </w:r>
    </w:p>
  </w:footnote>
  <w:footnote w:id="3">
    <w:p w:rsidR="00C77C61" w:rsidRPr="00C77C61" w:rsidRDefault="00C77C61" w:rsidP="00C77C61">
      <w:pPr>
        <w:pStyle w:val="FootnoteText"/>
        <w:ind w:left="90" w:hanging="180"/>
        <w:rPr>
          <w:lang w:val="es-ES_tradnl"/>
        </w:rPr>
      </w:pPr>
      <w:r>
        <w:rPr>
          <w:rStyle w:val="FootnoteReference"/>
        </w:rPr>
        <w:footnoteRef/>
      </w:r>
      <w:r w:rsidRPr="00C77C61">
        <w:rPr>
          <w:lang w:val="es-ES_tradnl"/>
        </w:rPr>
        <w:t xml:space="preserve"> </w:t>
      </w:r>
      <w:r>
        <w:rPr>
          <w:lang w:val="es-ES_tradnl"/>
        </w:rPr>
        <w:t xml:space="preserve"> </w:t>
      </w:r>
      <w:r w:rsidRPr="00C77C61">
        <w:rPr>
          <w:b/>
          <w:lang w:val="es-ES_tradnl"/>
        </w:rPr>
        <w:t>Revisión ex ante/ ex post:</w:t>
      </w:r>
      <w:r w:rsidRPr="00C77C61">
        <w:rPr>
          <w:lang w:val="es-ES_tradnl"/>
        </w:rPr>
        <w:t xml:space="preserve"> En general, dependiendo de la capacidad institucional y el nivel de riesgo asociados a las adquisiciones la modalidad estándar es revisión ex post. Para procesos críticos o complejos podrá establecerse la revisión ex ante.</w:t>
      </w:r>
      <w:r>
        <w:rPr>
          <w:lang w:val="es-ES_tradnl"/>
        </w:rPr>
        <w:t xml:space="preserve"> </w:t>
      </w:r>
    </w:p>
  </w:footnote>
  <w:footnote w:id="4">
    <w:p w:rsidR="00C77C61" w:rsidRPr="00C77C61" w:rsidRDefault="00C77C61" w:rsidP="00C77C61">
      <w:pPr>
        <w:pStyle w:val="FootnoteText"/>
        <w:ind w:left="90" w:hanging="180"/>
        <w:rPr>
          <w:lang w:val="es-ES_tradnl"/>
        </w:rPr>
      </w:pPr>
      <w:r>
        <w:rPr>
          <w:rStyle w:val="FootnoteReference"/>
        </w:rPr>
        <w:footnoteRef/>
      </w:r>
      <w:r w:rsidRPr="00C77C61">
        <w:rPr>
          <w:lang w:val="es-ES_tradnl"/>
        </w:rPr>
        <w:t xml:space="preserve"> </w:t>
      </w:r>
      <w:r>
        <w:rPr>
          <w:lang w:val="es-ES_tradnl"/>
        </w:rPr>
        <w:t xml:space="preserve"> </w:t>
      </w:r>
      <w:r w:rsidRPr="00C77C61">
        <w:rPr>
          <w:b/>
          <w:lang w:val="es-ES_tradnl"/>
        </w:rPr>
        <w:t>Revisión técnica:</w:t>
      </w:r>
      <w:r w:rsidRPr="00C77C61">
        <w:rPr>
          <w:lang w:val="es-ES_tradnl"/>
        </w:rPr>
        <w:t xml:space="preserve"> Esta columna será utilizada por el JEP para definir aquellas adquisiciones que considere "críticas" o "complejas" que requieran la revisión ex ante de los términos de referencia, especificaciones técnicas, informes, productos, u otros.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648756"/>
      <w:docPartObj>
        <w:docPartGallery w:val="Page Numbers (Top of Page)"/>
        <w:docPartUnique/>
      </w:docPartObj>
    </w:sdtPr>
    <w:sdtEndPr/>
    <w:sdtContent>
      <w:p w:rsidR="0013125C" w:rsidRPr="0013125C" w:rsidRDefault="0013125C">
        <w:pPr>
          <w:pStyle w:val="Header"/>
          <w:jc w:val="right"/>
        </w:pPr>
        <w:proofErr w:type="spellStart"/>
        <w:r w:rsidRPr="0013125C">
          <w:t>Anexo</w:t>
        </w:r>
        <w:proofErr w:type="spellEnd"/>
        <w:r w:rsidRPr="0013125C">
          <w:t xml:space="preserve"> III – NI-T1208</w:t>
        </w:r>
      </w:p>
      <w:p w:rsidR="0013125C" w:rsidRPr="0013125C" w:rsidRDefault="0013125C" w:rsidP="0013125C">
        <w:pPr>
          <w:pStyle w:val="Header"/>
          <w:jc w:val="right"/>
        </w:pPr>
        <w:proofErr w:type="spellStart"/>
        <w:r w:rsidRPr="0013125C">
          <w:t>Página</w:t>
        </w:r>
        <w:proofErr w:type="spellEnd"/>
        <w:r w:rsidRPr="0013125C">
          <w:t xml:space="preserve"> </w:t>
        </w:r>
        <w:r w:rsidRPr="0013125C">
          <w:rPr>
            <w:bCs/>
          </w:rPr>
          <w:fldChar w:fldCharType="begin"/>
        </w:r>
        <w:r w:rsidRPr="0013125C">
          <w:rPr>
            <w:bCs/>
          </w:rPr>
          <w:instrText xml:space="preserve"> PAGE </w:instrText>
        </w:r>
        <w:r w:rsidRPr="0013125C">
          <w:rPr>
            <w:bCs/>
          </w:rPr>
          <w:fldChar w:fldCharType="separate"/>
        </w:r>
        <w:r w:rsidR="005A164D">
          <w:rPr>
            <w:bCs/>
            <w:noProof/>
          </w:rPr>
          <w:t>1</w:t>
        </w:r>
        <w:r w:rsidRPr="0013125C">
          <w:rPr>
            <w:bCs/>
          </w:rPr>
          <w:fldChar w:fldCharType="end"/>
        </w:r>
        <w:r w:rsidRPr="0013125C">
          <w:t xml:space="preserve"> de </w:t>
        </w:r>
        <w:r w:rsidRPr="0013125C">
          <w:rPr>
            <w:bCs/>
          </w:rPr>
          <w:fldChar w:fldCharType="begin"/>
        </w:r>
        <w:r w:rsidRPr="0013125C">
          <w:rPr>
            <w:bCs/>
          </w:rPr>
          <w:instrText xml:space="preserve"> NUMPAGES  </w:instrText>
        </w:r>
        <w:r w:rsidRPr="0013125C">
          <w:rPr>
            <w:bCs/>
          </w:rPr>
          <w:fldChar w:fldCharType="separate"/>
        </w:r>
        <w:r w:rsidR="005A164D">
          <w:rPr>
            <w:bCs/>
            <w:noProof/>
          </w:rPr>
          <w:t>2</w:t>
        </w:r>
        <w:r w:rsidRPr="0013125C">
          <w:rPr>
            <w:bCs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E4B78"/>
    <w:multiLevelType w:val="hybridMultilevel"/>
    <w:tmpl w:val="C4DA55B2"/>
    <w:lvl w:ilvl="0" w:tplc="F2FAE1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AFB"/>
    <w:rsid w:val="0013125C"/>
    <w:rsid w:val="005A164D"/>
    <w:rsid w:val="0096419E"/>
    <w:rsid w:val="00B57FD0"/>
    <w:rsid w:val="00B97AFB"/>
    <w:rsid w:val="00C77C61"/>
    <w:rsid w:val="00E62C0A"/>
    <w:rsid w:val="00EA4608"/>
    <w:rsid w:val="00EE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7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57FD0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57FD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57FD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57FD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312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125C"/>
  </w:style>
  <w:style w:type="paragraph" w:styleId="Footer">
    <w:name w:val="footer"/>
    <w:basedOn w:val="Normal"/>
    <w:link w:val="FooterChar"/>
    <w:uiPriority w:val="99"/>
    <w:unhideWhenUsed/>
    <w:rsid w:val="001312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12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7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57FD0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57FD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57FD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57FD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312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125C"/>
  </w:style>
  <w:style w:type="paragraph" w:styleId="Footer">
    <w:name w:val="footer"/>
    <w:basedOn w:val="Normal"/>
    <w:link w:val="FooterChar"/>
    <w:uiPriority w:val="99"/>
    <w:unhideWhenUsed/>
    <w:rsid w:val="001312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12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18" Type="http://schemas.openxmlformats.org/officeDocument/2006/relationships/customXml" Target="../customXml/item8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17" Type="http://schemas.openxmlformats.org/officeDocument/2006/relationships/customXml" Target="../customXml/item7.xml"/><Relationship Id="rId2" Type="http://schemas.openxmlformats.org/officeDocument/2006/relationships/numbering" Target="numbering.xml"/><Relationship Id="rId16" Type="http://schemas.openxmlformats.org/officeDocument/2006/relationships/customXml" Target="../customXml/item6.xml"/><Relationship Id="rId11" Type="http://schemas.openxmlformats.org/officeDocument/2006/relationships/theme" Target="theme/theme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A5F5BB0067E67241A1D527255D86CA9B" ma:contentTypeVersion="19" ma:contentTypeDescription="The base project type from which other project content types inherit their information." ma:contentTypeScope="" ma:versionID="70b02da1e058da548bdebd69187b6878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226591c17a5fd9591ac09c8f5aa6479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 xsi:nil="true"/>
    <Key_x0020_Document xmlns="cdc7663a-08f0-4737-9e8c-148ce897a09c">false</Key_x0020_Document>
    <Division_x0020_or_x0020_Unit xmlns="cdc7663a-08f0-4737-9e8c-148ce897a09c">INE/TSP</Division_x0020_or_x0020_Unit>
    <Other_x0020_Author xmlns="cdc7663a-08f0-4737-9e8c-148ce897a09c" xsi:nil="true"/>
    <IDBDocs_x0020_Number xmlns="cdc7663a-08f0-4737-9e8c-148ce897a09c">39649784</IDBDocs_x0020_Number>
    <Document_x0020_Author xmlns="cdc7663a-08f0-4737-9e8c-148ce897a09c">Salazar Galeano, Alfonso</Document_x0020_Author>
    <Operation_x0020_Type xmlns="cdc7663a-08f0-4737-9e8c-148ce897a09c" xsi:nil="true"/>
    <TaxCatchAll xmlns="cdc7663a-08f0-4737-9e8c-148ce897a09c"/>
    <Fiscal_x0020_Year_x0020_IDB xmlns="cdc7663a-08f0-4737-9e8c-148ce897a09c">2015</Fiscal_x0020_Year_x0020_IDB>
    <Project_x0020_Number xmlns="cdc7663a-08f0-4737-9e8c-148ce897a09c">NI-T1208</Project_x0020_Number>
    <Package_x0020_Code xmlns="cdc7663a-08f0-4737-9e8c-148ce897a09c" xsi:nil="true"/>
    <Migration_x0020_Info xmlns="cdc7663a-08f0-4737-9e8c-148ce897a09c">MS WORDTC-DOCUMENTApproved TC document0N</Migration_x0020_Info>
    <Approval_x0020_Number xmlns="cdc7663a-08f0-4737-9e8c-148ce897a09c" xsi:nil="true"/>
    <Business_x0020_Area xmlns="cdc7663a-08f0-4737-9e8c-148ce897a09c" xsi:nil="true"/>
    <SISCOR_x0020_Number xmlns="cdc7663a-08f0-4737-9e8c-148ce897a09c" xsi:nil="true"/>
    <Identifier xmlns="cdc7663a-08f0-4737-9e8c-148ce897a09c">Virginia Navas #2457 ANNEX</Identifier>
    <Document_x0020_Language_x0020_IDB xmlns="cdc7663a-08f0-4737-9e8c-148ce897a09c">Spanish</Document_x0020_Language_x0020_IDB>
    <Phase xmlns="cdc7663a-08f0-4737-9e8c-148ce897a09c" xsi:nil="true"/>
    <Access_x0020_to_x0020_Information_x00a0_Policy xmlns="cdc7663a-08f0-4737-9e8c-148ce897a09c">Confidential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EZSHARE-2086327696-170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https://idbg.sharepoint.com/teams/EZ-NI-TCP/NI-T1208/_layouts/15/DocIdRedir.aspx?ID=EZSHARE-2086327696-170</Url>
      <Description>EZSHARE-2086327696-170</Description>
    </_dlc_DocIdUrl>
  </documentManagement>
</p:properties>
</file>

<file path=customXml/item7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54077F4E-4623-4201-936A-0267BE75FED6}"/>
</file>

<file path=customXml/itemProps2.xml><?xml version="1.0" encoding="utf-8"?>
<ds:datastoreItem xmlns:ds="http://schemas.openxmlformats.org/officeDocument/2006/customXml" ds:itemID="{15714052-B1F5-4DF2-85B3-713A2E2CA12E}"/>
</file>

<file path=customXml/itemProps3.xml><?xml version="1.0" encoding="utf-8"?>
<ds:datastoreItem xmlns:ds="http://schemas.openxmlformats.org/officeDocument/2006/customXml" ds:itemID="{39E79A62-23F3-45D4-89E8-AA74FDEB43C9}"/>
</file>

<file path=customXml/itemProps4.xml><?xml version="1.0" encoding="utf-8"?>
<ds:datastoreItem xmlns:ds="http://schemas.openxmlformats.org/officeDocument/2006/customXml" ds:itemID="{A689C96C-21B8-4ECC-943C-E9F87C7E2873}"/>
</file>

<file path=customXml/itemProps5.xml><?xml version="1.0" encoding="utf-8"?>
<ds:datastoreItem xmlns:ds="http://schemas.openxmlformats.org/officeDocument/2006/customXml" ds:itemID="{326162B9-EB40-4692-843C-742ECDA3A8EC}"/>
</file>

<file path=customXml/itemProps6.xml><?xml version="1.0" encoding="utf-8"?>
<ds:datastoreItem xmlns:ds="http://schemas.openxmlformats.org/officeDocument/2006/customXml" ds:itemID="{F7B783CA-A96D-47EE-9796-F0CA60F857A8}"/>
</file>

<file path=customXml/itemProps7.xml><?xml version="1.0" encoding="utf-8"?>
<ds:datastoreItem xmlns:ds="http://schemas.openxmlformats.org/officeDocument/2006/customXml" ds:itemID="{C41B56A6-E3EF-435F-AAA2-66FF58BD2E36}"/>
</file>

<file path=customXml/itemProps8.xml><?xml version="1.0" encoding="utf-8"?>
<ds:datastoreItem xmlns:ds="http://schemas.openxmlformats.org/officeDocument/2006/customXml" ds:itemID="{C943518B-5050-46F8-94E5-1C7F0C87102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III_ Plan de Adquisiciones</dc:title>
  <dc:subject/>
  <dc:creator>Test</dc:creator>
  <cp:keywords/>
  <dc:description/>
  <cp:lastModifiedBy>Test</cp:lastModifiedBy>
  <cp:revision>4</cp:revision>
  <dcterms:created xsi:type="dcterms:W3CDTF">2015-05-27T20:39:00Z</dcterms:created>
  <dcterms:modified xsi:type="dcterms:W3CDTF">2015-06-05T15:40:00Z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0x010100ACF722E9F6B0B149B0CD8BE2560A667200A5F5BB0067E67241A1D527255D86CA9B</vt:lpwstr>
  </property>
  <property fmtid="{D5CDD505-2E9C-101B-9397-08002B2CF9AE}" pid="5" name="TaxKeywordTaxHTField">
    <vt:lpwstr/>
  </property>
  <property fmtid="{D5CDD505-2E9C-101B-9397-08002B2CF9AE}" pid="6" name="Series Operations IDB">
    <vt:lpwstr>8;#Loan Proposal|6ee86b6f-6e46-485b-8bfb-87a1f44622ac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8;#Loan Proposal|6ee86b6f-6e46-485b-8bfb-87a1f44622ac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6" name="Disclosure Activity">
    <vt:lpwstr>Approved TC document</vt:lpwstr>
  </property>
  <property fmtid="{D5CDD505-2E9C-101B-9397-08002B2CF9AE}" pid="18" name="ATI Disclose Document Workflow v5">
    <vt:lpwstr/>
  </property>
  <property fmtid="{D5CDD505-2E9C-101B-9397-08002B2CF9AE}" pid="21" name="Webtopic">
    <vt:lpwstr>Transportation</vt:lpwstr>
  </property>
  <property fmtid="{D5CDD505-2E9C-101B-9397-08002B2CF9AE}" pid="23" name="Disclosed">
    <vt:bool>false</vt:bool>
  </property>
  <property fmtid="{D5CDD505-2E9C-101B-9397-08002B2CF9AE}" pid="25" name="ATI Undisclose Document Workflow">
    <vt:lpwstr/>
  </property>
  <property fmtid="{D5CDD505-2E9C-101B-9397-08002B2CF9AE}" pid="26" name="_dlc_DocIdItemGuid">
    <vt:lpwstr>c3d208c0-532f-439e-8a5a-c07cd309b8cd</vt:lpwstr>
  </property>
</Properties>
</file>