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B3FAE" w14:textId="77777777" w:rsidR="00A763AE" w:rsidRPr="00D1081B" w:rsidRDefault="00DB2EA2" w:rsidP="00E40FAF">
      <w:pPr>
        <w:autoSpaceDE w:val="0"/>
        <w:autoSpaceDN w:val="0"/>
        <w:adjustRightInd w:val="0"/>
        <w:snapToGri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0"/>
          <w:lang w:val="es-CR"/>
        </w:rPr>
      </w:pPr>
      <w:r w:rsidRPr="00D1081B">
        <w:rPr>
          <w:rFonts w:ascii="Arial" w:hAnsi="Arial" w:cs="Arial"/>
          <w:b/>
          <w:bCs/>
          <w:smallCaps/>
          <w:sz w:val="24"/>
          <w:szCs w:val="20"/>
          <w:lang w:val="es-CR"/>
        </w:rPr>
        <w:t>Matriz de Resultados</w:t>
      </w:r>
    </w:p>
    <w:tbl>
      <w:tblPr>
        <w:tblStyle w:val="TableGrid"/>
        <w:tblW w:w="14130" w:type="dxa"/>
        <w:tblInd w:w="-545" w:type="dxa"/>
        <w:tblLook w:val="04A0" w:firstRow="1" w:lastRow="0" w:firstColumn="1" w:lastColumn="0" w:noHBand="0" w:noVBand="1"/>
      </w:tblPr>
      <w:tblGrid>
        <w:gridCol w:w="2610"/>
        <w:gridCol w:w="11520"/>
      </w:tblGrid>
      <w:tr w:rsidR="00795640" w:rsidRPr="001648EB" w14:paraId="4E06C16D" w14:textId="77777777" w:rsidTr="002311A1">
        <w:trPr>
          <w:trHeight w:val="647"/>
        </w:trPr>
        <w:tc>
          <w:tcPr>
            <w:tcW w:w="2610" w:type="dxa"/>
            <w:vAlign w:val="center"/>
          </w:tcPr>
          <w:p w14:paraId="5BB6984D" w14:textId="77777777" w:rsidR="00795640" w:rsidRPr="00D1081B" w:rsidRDefault="00DB2EA2" w:rsidP="00BF00CF"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lang w:val="es-CR"/>
              </w:rPr>
              <w:t>Objetivo del programa</w:t>
            </w:r>
            <w:r w:rsidR="00795640" w:rsidRPr="00D1081B">
              <w:rPr>
                <w:rFonts w:ascii="Arial" w:hAnsi="Arial" w:cs="Arial"/>
                <w:b/>
                <w:sz w:val="20"/>
                <w:lang w:val="es-CR"/>
              </w:rPr>
              <w:t>:</w:t>
            </w:r>
          </w:p>
        </w:tc>
        <w:tc>
          <w:tcPr>
            <w:tcW w:w="11520" w:type="dxa"/>
            <w:vAlign w:val="center"/>
          </w:tcPr>
          <w:p w14:paraId="06FDB49E" w14:textId="2216686C" w:rsidR="00190194" w:rsidRPr="00190194" w:rsidRDefault="00190194" w:rsidP="00864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90194">
              <w:rPr>
                <w:rFonts w:ascii="Arial" w:hAnsi="Arial" w:cs="Arial"/>
                <w:sz w:val="20"/>
                <w:szCs w:val="20"/>
                <w:lang w:val="es-ES_tradnl"/>
              </w:rPr>
              <w:t>El objetivo general es apoyar al Gobierno de República Dominicana (GDR) en la adopción e implementación de las reformas y políticas sectoriales necesarias para impulsar la sostenibilidad financiera y la eficiencia operativa del sector eléctrico</w:t>
            </w:r>
            <w:r w:rsidR="00303CEA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</w:tr>
    </w:tbl>
    <w:p w14:paraId="74375CFE" w14:textId="77777777" w:rsidR="00795640" w:rsidRPr="00F1270F" w:rsidRDefault="00795640" w:rsidP="005F0F8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14:paraId="0AF779C8" w14:textId="77777777" w:rsidR="00263EAF" w:rsidRPr="00171F44" w:rsidRDefault="00D37726" w:rsidP="00171F44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sz w:val="20"/>
          <w:szCs w:val="20"/>
          <w:lang w:val="es-BO"/>
        </w:rPr>
      </w:pPr>
      <w:r>
        <w:rPr>
          <w:rFonts w:ascii="Arial" w:hAnsi="Arial" w:cs="Arial"/>
          <w:b/>
          <w:smallCaps/>
          <w:sz w:val="20"/>
          <w:szCs w:val="20"/>
          <w:lang w:val="es-BO"/>
        </w:rPr>
        <w:t>Impacto E</w:t>
      </w:r>
      <w:r w:rsidR="00DB2EA2" w:rsidRPr="00F1270F">
        <w:rPr>
          <w:rFonts w:ascii="Arial" w:hAnsi="Arial" w:cs="Arial"/>
          <w:b/>
          <w:smallCaps/>
          <w:sz w:val="20"/>
          <w:szCs w:val="20"/>
          <w:lang w:val="es-BO"/>
        </w:rPr>
        <w:t>sperado</w:t>
      </w:r>
      <w:r w:rsidR="007E7C13">
        <w:rPr>
          <w:rFonts w:ascii="Arial" w:hAnsi="Arial" w:cs="Arial"/>
          <w:b/>
          <w:smallCaps/>
          <w:sz w:val="20"/>
          <w:szCs w:val="20"/>
          <w:lang w:val="es-BO"/>
        </w:rPr>
        <w:t>: mejorar la sostenibilidad financiera y eficiencia operativa</w:t>
      </w:r>
      <w:bookmarkStart w:id="0" w:name="_GoBack"/>
      <w:bookmarkEnd w:id="0"/>
    </w:p>
    <w:tbl>
      <w:tblPr>
        <w:tblW w:w="1413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440"/>
        <w:gridCol w:w="1350"/>
        <w:gridCol w:w="1543"/>
        <w:gridCol w:w="1543"/>
        <w:gridCol w:w="3124"/>
        <w:gridCol w:w="2160"/>
      </w:tblGrid>
      <w:tr w:rsidR="00171F44" w14:paraId="04FA6B7A" w14:textId="77777777" w:rsidTr="00171F44">
        <w:trPr>
          <w:trHeight w:val="467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07AAB9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Indicador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2D5678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Unidad de medida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5B1C93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Línea de base</w:t>
            </w:r>
          </w:p>
          <w:p w14:paraId="78640B37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(2017)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0F38B0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Meta inicial</w:t>
            </w:r>
          </w:p>
          <w:p w14:paraId="2FFE8D95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2018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8A5835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Meta Final 2022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66C33D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BO" w:eastAsia="zh-CN"/>
              </w:rPr>
              <w:t>Medios de verificación/</w:t>
            </w:r>
          </w:p>
          <w:p w14:paraId="6A5D0121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 w:eastAsia="zh-CN"/>
              </w:rPr>
              <w:t>Observaciones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014681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O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 w:eastAsia="zh-CN"/>
              </w:rPr>
              <w:t>Comentarios</w:t>
            </w:r>
          </w:p>
        </w:tc>
      </w:tr>
      <w:tr w:rsidR="00171F44" w14:paraId="5B0115E6" w14:textId="77777777" w:rsidTr="00171F44">
        <w:trPr>
          <w:trHeight w:val="215"/>
        </w:trPr>
        <w:tc>
          <w:tcPr>
            <w:tcW w:w="11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5F9EC08" w14:textId="77777777" w:rsidR="00171F44" w:rsidRDefault="00171F44">
            <w:pPr>
              <w:tabs>
                <w:tab w:val="left" w:pos="342"/>
              </w:tabs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BO" w:eastAsia="zh-CN"/>
              </w:rPr>
              <w:t>Sostenibilidad financiera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FE0B80A" w14:textId="77777777" w:rsidR="00171F44" w:rsidRDefault="00171F44">
            <w:pPr>
              <w:spacing w:before="120" w:after="120" w:line="240" w:lineRule="auto"/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es-BO" w:eastAsia="zh-CN"/>
              </w:rPr>
            </w:pPr>
          </w:p>
        </w:tc>
      </w:tr>
      <w:tr w:rsidR="00171F44" w:rsidRPr="001648EB" w14:paraId="000FA3ED" w14:textId="77777777" w:rsidTr="008E565B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F038" w14:textId="77777777" w:rsidR="00171F44" w:rsidRDefault="00171F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BO" w:eastAsia="zh-CN"/>
              </w:rPr>
              <w:t>Transferencias fiscales como % PIB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821C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BO" w:eastAsia="zh-CN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7058" w14:textId="77777777" w:rsidR="00171F44" w:rsidRPr="008E565B" w:rsidRDefault="008E565B">
            <w:pPr>
              <w:spacing w:after="0" w:line="240" w:lineRule="auto"/>
              <w:ind w:left="-117" w:right="-99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  <w:r w:rsidR="00171F44" w:rsidRPr="008E565B">
              <w:rPr>
                <w:rFonts w:ascii="Arial" w:hAnsi="Arial" w:cs="Arial"/>
                <w:sz w:val="20"/>
                <w:szCs w:val="20"/>
                <w:lang w:val="es-ES_tradnl" w:eastAsia="zh-CN"/>
              </w:rPr>
              <w:t>.5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C9B2" w14:textId="77777777" w:rsidR="00171F44" w:rsidRPr="008E565B" w:rsidRDefault="00241B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0.6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7074" w14:textId="77777777" w:rsidR="00171F44" w:rsidRPr="008E565B" w:rsidRDefault="008E56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0.</w:t>
            </w:r>
            <w:r w:rsidR="00241B09">
              <w:rPr>
                <w:rFonts w:ascii="Arial" w:hAnsi="Arial" w:cs="Arial"/>
                <w:sz w:val="20"/>
                <w:szCs w:val="20"/>
                <w:lang w:val="es-ES_tradnl" w:eastAsia="zh-CN"/>
              </w:rPr>
              <w:t>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F439" w14:textId="77777777" w:rsidR="00171F44" w:rsidRDefault="00171F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sobre transferencias del Ministerio de Hacienda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FFA1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 w:rsidR="00171F44" w14:paraId="47DC8DCC" w14:textId="77777777" w:rsidTr="00171F44">
        <w:trPr>
          <w:trHeight w:val="161"/>
        </w:trPr>
        <w:tc>
          <w:tcPr>
            <w:tcW w:w="11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31065CE" w14:textId="77777777" w:rsidR="00171F44" w:rsidRDefault="00171F44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BO" w:eastAsia="zh-CN"/>
              </w:rPr>
              <w:t>Mejora de Eficiencia operativa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71E7E35" w14:textId="77777777" w:rsidR="00171F44" w:rsidRDefault="00171F44">
            <w:pPr>
              <w:spacing w:before="120" w:after="120" w:line="240" w:lineRule="auto"/>
              <w:ind w:left="360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ES_tradnl" w:eastAsia="zh-CN"/>
              </w:rPr>
            </w:pPr>
          </w:p>
        </w:tc>
      </w:tr>
      <w:tr w:rsidR="00171F44" w:rsidRPr="001648EB" w14:paraId="2BF50852" w14:textId="77777777" w:rsidTr="00171F44">
        <w:trPr>
          <w:trHeight w:val="81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9D14" w14:textId="77777777" w:rsidR="00171F44" w:rsidRDefault="00EB4DB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 xml:space="preserve">Índice de </w:t>
            </w:r>
            <w:r w:rsidR="00171F44">
              <w:rPr>
                <w:rFonts w:ascii="Arial" w:hAnsi="Arial" w:cs="Arial"/>
                <w:sz w:val="20"/>
                <w:szCs w:val="20"/>
                <w:lang w:val="es-US" w:eastAsia="zh-CN"/>
              </w:rPr>
              <w:t xml:space="preserve">Pérdidas </w:t>
            </w: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 xml:space="preserve">Eléctricas en Transmisión y Distribución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FD87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0839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29,8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46ED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25,8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ED23C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15,0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FCFF" w14:textId="77777777" w:rsidR="00171F44" w:rsidRDefault="00171F44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anual de la Superintendencia de Electricidad (SIE)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9B20" w14:textId="77777777" w:rsidR="00171F44" w:rsidRDefault="00A2598F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Favor ver definición técnica en la M&amp;E </w:t>
            </w:r>
          </w:p>
        </w:tc>
      </w:tr>
      <w:tr w:rsidR="00171F44" w:rsidRPr="00C44AB9" w14:paraId="70B25180" w14:textId="77777777" w:rsidTr="00171F44">
        <w:trPr>
          <w:trHeight w:val="74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08A1" w14:textId="77777777" w:rsidR="00171F44" w:rsidRDefault="00171F4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Relación Gastos Operativos/Ingresos Operativos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F656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FFD0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16,0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7560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14,8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C12A" w14:textId="77777777" w:rsidR="00171F44" w:rsidRDefault="00171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US" w:eastAsia="zh-CN"/>
              </w:rPr>
              <w:t>10,0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2134" w14:textId="77777777" w:rsidR="00171F44" w:rsidRDefault="00171F44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anual de la Superintendencia de Electricidad (SIE)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A388" w14:textId="77777777" w:rsidR="00171F44" w:rsidRDefault="00171F44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</w:tbl>
    <w:p w14:paraId="03ED8514" w14:textId="77777777" w:rsidR="00171F44" w:rsidRDefault="00171F44" w:rsidP="0056611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4A170132" w14:textId="77777777" w:rsidR="00702469" w:rsidRDefault="00702469">
      <w:pPr>
        <w:spacing w:after="0" w:line="240" w:lineRule="auto"/>
        <w:rPr>
          <w:rFonts w:ascii="Arial" w:hAnsi="Arial" w:cs="Arial"/>
          <w:b/>
          <w:smallCaps/>
          <w:color w:val="000000"/>
          <w:sz w:val="20"/>
          <w:szCs w:val="20"/>
        </w:rPr>
      </w:pPr>
    </w:p>
    <w:p w14:paraId="6F95A617" w14:textId="77777777" w:rsidR="00795640" w:rsidRPr="006A737D" w:rsidRDefault="00263AC6" w:rsidP="0056611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  <w:proofErr w:type="spellStart"/>
      <w:r w:rsidRPr="006A737D">
        <w:rPr>
          <w:rFonts w:ascii="Arial" w:hAnsi="Arial" w:cs="Arial"/>
          <w:b/>
          <w:smallCaps/>
          <w:color w:val="000000"/>
          <w:sz w:val="20"/>
          <w:szCs w:val="20"/>
        </w:rPr>
        <w:t>Resultados</w:t>
      </w:r>
      <w:proofErr w:type="spellEnd"/>
      <w:r w:rsidRPr="006A737D">
        <w:rPr>
          <w:rFonts w:ascii="Arial" w:hAnsi="Arial" w:cs="Arial"/>
          <w:b/>
          <w:smallCaps/>
          <w:color w:val="000000"/>
          <w:sz w:val="20"/>
          <w:szCs w:val="20"/>
        </w:rPr>
        <w:t xml:space="preserve"> </w:t>
      </w:r>
      <w:proofErr w:type="spellStart"/>
      <w:r w:rsidRPr="006A737D">
        <w:rPr>
          <w:rFonts w:ascii="Arial" w:hAnsi="Arial" w:cs="Arial"/>
          <w:b/>
          <w:smallCaps/>
          <w:color w:val="000000"/>
          <w:sz w:val="20"/>
          <w:szCs w:val="20"/>
        </w:rPr>
        <w:t>Esperados</w:t>
      </w:r>
      <w:proofErr w:type="spellEnd"/>
    </w:p>
    <w:tbl>
      <w:tblPr>
        <w:tblW w:w="14197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7"/>
        <w:gridCol w:w="1710"/>
        <w:gridCol w:w="1620"/>
        <w:gridCol w:w="1710"/>
        <w:gridCol w:w="1350"/>
        <w:gridCol w:w="1350"/>
        <w:gridCol w:w="1980"/>
        <w:gridCol w:w="2070"/>
      </w:tblGrid>
      <w:tr w:rsidR="006A01C1" w:rsidRPr="003E5BA1" w14:paraId="158EECD7" w14:textId="77777777" w:rsidTr="12B01AD1">
        <w:trPr>
          <w:trHeight w:val="251"/>
        </w:trPr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5B11B2C5" w14:textId="77777777" w:rsidR="006A01C1" w:rsidRPr="003E5BA1" w:rsidRDefault="006A01C1" w:rsidP="00532D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Resultado </w:t>
            </w:r>
            <w:r>
              <w:rPr>
                <w:rFonts w:ascii="Arial" w:hAnsi="Arial" w:cs="Arial"/>
                <w:b/>
                <w:sz w:val="20"/>
                <w:szCs w:val="20"/>
                <w:lang w:val="es-419"/>
              </w:rPr>
              <w:t>Esperado</w:t>
            </w: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104177E" w14:textId="77777777" w:rsidR="006A01C1" w:rsidRPr="003E5BA1" w:rsidRDefault="006A01C1" w:rsidP="00532D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/>
              </w:rPr>
              <w:t>Indicador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5061424" w14:textId="77777777" w:rsidR="006A01C1" w:rsidRPr="003E5BA1" w:rsidRDefault="006A01C1" w:rsidP="003819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Unidad </w:t>
            </w:r>
            <w:proofErr w:type="gramStart"/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de  medida</w:t>
            </w:r>
            <w:proofErr w:type="gramEnd"/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753F7AF9" w14:textId="77777777" w:rsidR="006A01C1" w:rsidRPr="003E5BA1" w:rsidRDefault="006A01C1" w:rsidP="003E2F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Línea de base (2016)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F5D90C1" w14:textId="77777777" w:rsidR="006A01C1" w:rsidRPr="003E5BA1" w:rsidRDefault="006A01C1" w:rsidP="00F725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Meta inicial (2018)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386FDF9" w14:textId="77777777" w:rsidR="006A01C1" w:rsidRPr="003E5BA1" w:rsidRDefault="006A01C1" w:rsidP="0009057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Meta final</w:t>
            </w:r>
          </w:p>
          <w:p w14:paraId="4CCA2CB2" w14:textId="77777777" w:rsidR="006A01C1" w:rsidRPr="003E5BA1" w:rsidRDefault="006A01C1" w:rsidP="0009057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(2022)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3219072" w14:textId="77777777" w:rsidR="006A01C1" w:rsidRPr="003E5BA1" w:rsidRDefault="006A01C1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Medios de verificación/</w:t>
            </w:r>
          </w:p>
          <w:p w14:paraId="39AF087B" w14:textId="77777777" w:rsidR="006A01C1" w:rsidRPr="003E5BA1" w:rsidRDefault="006A01C1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Observaciones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AE530D4" w14:textId="4958BFA0" w:rsidR="006A01C1" w:rsidRPr="003E5BA1" w:rsidRDefault="12B01AD1" w:rsidP="12B01A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vertAlign w:val="superscript"/>
                <w:lang w:val="es-419"/>
              </w:rPr>
            </w:pPr>
            <w:r w:rsidRPr="12B01AD1">
              <w:rPr>
                <w:rFonts w:ascii="Arial" w:eastAsia="Arial" w:hAnsi="Arial" w:cs="Arial"/>
                <w:b/>
                <w:bCs/>
                <w:sz w:val="20"/>
                <w:szCs w:val="20"/>
                <w:lang w:val="es-419"/>
              </w:rPr>
              <w:t>Comentarios</w:t>
            </w:r>
            <w:r w:rsidRPr="12B01AD1">
              <w:rPr>
                <w:rFonts w:ascii="Arial" w:eastAsia="Arial" w:hAnsi="Arial" w:cs="Arial"/>
                <w:b/>
                <w:bCs/>
                <w:sz w:val="20"/>
                <w:szCs w:val="20"/>
                <w:vertAlign w:val="superscript"/>
                <w:lang w:val="es-419"/>
              </w:rPr>
              <w:t>1</w:t>
            </w:r>
          </w:p>
        </w:tc>
      </w:tr>
      <w:tr w:rsidR="0009057F" w:rsidRPr="001648EB" w14:paraId="2CA41B77" w14:textId="77777777" w:rsidTr="12B01AD1">
        <w:trPr>
          <w:trHeight w:val="449"/>
        </w:trPr>
        <w:tc>
          <w:tcPr>
            <w:tcW w:w="14197" w:type="dxa"/>
            <w:gridSpan w:val="8"/>
            <w:shd w:val="clear" w:color="auto" w:fill="C6D9F1" w:themeFill="text2" w:themeFillTint="33"/>
            <w:vAlign w:val="center"/>
          </w:tcPr>
          <w:p w14:paraId="2720B3F2" w14:textId="77777777" w:rsidR="0009057F" w:rsidRPr="003E5BA1" w:rsidRDefault="005E6731" w:rsidP="007D418A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  <w:lang w:val="es-419"/>
              </w:rPr>
            </w:pPr>
            <w:r w:rsidRPr="003E5BA1">
              <w:rPr>
                <w:rFonts w:ascii="Arial" w:eastAsia="Times New Roman" w:hAnsi="Arial" w:cs="Arial"/>
                <w:b/>
                <w:sz w:val="20"/>
                <w:lang w:val="es-419"/>
              </w:rPr>
              <w:t xml:space="preserve">Componente </w:t>
            </w:r>
            <w:r w:rsidR="00E25C89" w:rsidRPr="003E5BA1">
              <w:rPr>
                <w:rFonts w:ascii="Arial" w:eastAsia="Times New Roman" w:hAnsi="Arial" w:cs="Arial"/>
                <w:b/>
                <w:sz w:val="20"/>
                <w:lang w:val="es-419"/>
              </w:rPr>
              <w:t>1</w:t>
            </w:r>
            <w:r w:rsidR="0009057F" w:rsidRPr="003E5BA1">
              <w:rPr>
                <w:rFonts w:ascii="Arial" w:eastAsia="Times New Roman" w:hAnsi="Arial" w:cs="Arial"/>
                <w:b/>
                <w:sz w:val="20"/>
                <w:lang w:val="es-419"/>
              </w:rPr>
              <w:t xml:space="preserve">. </w:t>
            </w:r>
            <w:r w:rsidR="000C2BF9" w:rsidRPr="003E5BA1">
              <w:rPr>
                <w:rFonts w:ascii="Arial" w:eastAsia="Times New Roman" w:hAnsi="Arial" w:cs="Arial"/>
                <w:b/>
                <w:sz w:val="20"/>
                <w:lang w:val="es-419"/>
              </w:rPr>
              <w:t>Fortalecimiento de la Capacidad Institucional y de Supervisión del Sector Eléctrico</w:t>
            </w:r>
          </w:p>
        </w:tc>
      </w:tr>
      <w:tr w:rsidR="006A01C1" w:rsidRPr="001648EB" w14:paraId="3643745F" w14:textId="77777777" w:rsidTr="12B01AD1">
        <w:trPr>
          <w:trHeight w:val="368"/>
        </w:trPr>
        <w:tc>
          <w:tcPr>
            <w:tcW w:w="2407" w:type="dxa"/>
            <w:vAlign w:val="center"/>
          </w:tcPr>
          <w:p w14:paraId="2EBE61D3" w14:textId="77777777" w:rsidR="006A01C1" w:rsidRPr="003E5BA1" w:rsidRDefault="006A01C1" w:rsidP="0013660B">
            <w:pPr>
              <w:pStyle w:val="ListParagraph"/>
              <w:spacing w:after="0" w:line="240" w:lineRule="auto"/>
              <w:ind w:left="55"/>
              <w:rPr>
                <w:lang w:val="es-419"/>
              </w:rPr>
            </w:pPr>
            <w:r w:rsidRPr="003E5BA1">
              <w:rPr>
                <w:rFonts w:ascii="Arial" w:hAnsi="Arial" w:cs="Arial"/>
                <w:i/>
                <w:sz w:val="20"/>
                <w:lang w:val="es-419"/>
              </w:rPr>
              <w:t>Aumento en la transparencia de los indicadores de gestión de las EDE</w:t>
            </w:r>
          </w:p>
        </w:tc>
        <w:tc>
          <w:tcPr>
            <w:tcW w:w="1710" w:type="dxa"/>
            <w:vAlign w:val="center"/>
          </w:tcPr>
          <w:p w14:paraId="58BB9AF7" w14:textId="77777777" w:rsidR="006A01C1" w:rsidRPr="003E5BA1" w:rsidRDefault="008E4801" w:rsidP="0013660B">
            <w:pPr>
              <w:pStyle w:val="ListParagraph"/>
              <w:spacing w:after="0" w:line="240" w:lineRule="auto"/>
              <w:ind w:left="55"/>
              <w:rPr>
                <w:lang w:val="es-419"/>
              </w:rPr>
            </w:pPr>
            <w:r>
              <w:rPr>
                <w:lang w:val="es-419"/>
              </w:rPr>
              <w:t>Indicadores</w:t>
            </w:r>
            <w:r w:rsidR="00E71B79">
              <w:rPr>
                <w:lang w:val="es-419"/>
              </w:rPr>
              <w:t xml:space="preserve"> de </w:t>
            </w:r>
            <w:r w:rsidR="00A1517A">
              <w:rPr>
                <w:lang w:val="es-419"/>
              </w:rPr>
              <w:t>gestión</w:t>
            </w:r>
            <w:r>
              <w:rPr>
                <w:lang w:val="es-419"/>
              </w:rPr>
              <w:t xml:space="preserve"> </w:t>
            </w:r>
            <w:r w:rsidR="00A1517A">
              <w:rPr>
                <w:lang w:val="es-419"/>
              </w:rPr>
              <w:t>publicados</w:t>
            </w:r>
          </w:p>
        </w:tc>
        <w:tc>
          <w:tcPr>
            <w:tcW w:w="1620" w:type="dxa"/>
            <w:vAlign w:val="center"/>
          </w:tcPr>
          <w:p w14:paraId="3034E23A" w14:textId="77777777" w:rsidR="006A01C1" w:rsidRPr="003E5BA1" w:rsidRDefault="006A01C1" w:rsidP="0013660B">
            <w:pPr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 xml:space="preserve"># de indicadores </w:t>
            </w:r>
          </w:p>
        </w:tc>
        <w:tc>
          <w:tcPr>
            <w:tcW w:w="1710" w:type="dxa"/>
            <w:vAlign w:val="center"/>
          </w:tcPr>
          <w:p w14:paraId="77D7A581" w14:textId="77777777" w:rsidR="006A01C1" w:rsidRPr="003E5BA1" w:rsidRDefault="006A01C1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350" w:type="dxa"/>
            <w:vAlign w:val="center"/>
          </w:tcPr>
          <w:p w14:paraId="26F54F49" w14:textId="77777777" w:rsidR="006A01C1" w:rsidRPr="003E5BA1" w:rsidRDefault="00A1517A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1350" w:type="dxa"/>
            <w:vAlign w:val="center"/>
          </w:tcPr>
          <w:p w14:paraId="2BEF5C18" w14:textId="77777777" w:rsidR="006A01C1" w:rsidRPr="003E5BA1" w:rsidRDefault="00A1517A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1980" w:type="dxa"/>
            <w:vAlign w:val="center"/>
          </w:tcPr>
          <w:p w14:paraId="18ACBD84" w14:textId="77777777" w:rsidR="006A01C1" w:rsidRPr="003E5BA1" w:rsidRDefault="006A01C1" w:rsidP="00AE34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Informe sobre los indicadores y cumplimiento</w:t>
            </w:r>
          </w:p>
        </w:tc>
        <w:tc>
          <w:tcPr>
            <w:tcW w:w="2070" w:type="dxa"/>
            <w:vAlign w:val="center"/>
          </w:tcPr>
          <w:p w14:paraId="35EF3EA8" w14:textId="77777777" w:rsidR="006A01C1" w:rsidRPr="003E5BA1" w:rsidRDefault="00A1517A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s-419"/>
              </w:rPr>
              <w:t>Los indicadores a ser monitoreados y publicados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 son: (i) perdidas eléctricas y (ii) gastos operativos </w:t>
            </w:r>
          </w:p>
        </w:tc>
      </w:tr>
      <w:tr w:rsidR="008E4801" w:rsidRPr="003E5BA1" w14:paraId="56D1561A" w14:textId="77777777" w:rsidTr="12B01AD1">
        <w:trPr>
          <w:trHeight w:val="368"/>
        </w:trPr>
        <w:tc>
          <w:tcPr>
            <w:tcW w:w="2407" w:type="dxa"/>
            <w:vAlign w:val="center"/>
          </w:tcPr>
          <w:p w14:paraId="54D422F9" w14:textId="77777777" w:rsidR="008E4801" w:rsidRPr="003E5BA1" w:rsidRDefault="008E4801" w:rsidP="0013660B">
            <w:pPr>
              <w:pStyle w:val="ListParagraph"/>
              <w:spacing w:after="0" w:line="240" w:lineRule="auto"/>
              <w:ind w:left="55"/>
              <w:rPr>
                <w:lang w:val="es-419"/>
              </w:rPr>
            </w:pPr>
            <w:r w:rsidRPr="003E5BA1">
              <w:rPr>
                <w:rFonts w:ascii="Arial" w:hAnsi="Arial" w:cs="Arial"/>
                <w:i/>
                <w:sz w:val="20"/>
                <w:lang w:val="es-419"/>
              </w:rPr>
              <w:lastRenderedPageBreak/>
              <w:t>Aumento de la eficiencia de los costos asociados a la prestación del servicio eléctrico</w:t>
            </w:r>
          </w:p>
        </w:tc>
        <w:tc>
          <w:tcPr>
            <w:tcW w:w="1710" w:type="dxa"/>
            <w:vAlign w:val="center"/>
          </w:tcPr>
          <w:p w14:paraId="694E88B7" w14:textId="77777777" w:rsidR="008E4801" w:rsidRPr="003E5BA1" w:rsidRDefault="008E4801" w:rsidP="0013660B">
            <w:pPr>
              <w:pStyle w:val="ListParagraph"/>
              <w:spacing w:after="0" w:line="240" w:lineRule="auto"/>
              <w:ind w:left="55"/>
              <w:rPr>
                <w:lang w:val="es-419"/>
              </w:rPr>
            </w:pPr>
            <w:r>
              <w:rPr>
                <w:lang w:val="es-419"/>
              </w:rPr>
              <w:t>Costo</w:t>
            </w:r>
            <w:r w:rsidR="000F5708">
              <w:rPr>
                <w:lang w:val="es-419"/>
              </w:rPr>
              <w:t xml:space="preserve"> anual</w:t>
            </w:r>
            <w:r>
              <w:rPr>
                <w:lang w:val="es-419"/>
              </w:rPr>
              <w:t xml:space="preserve"> de servicio de regulación de frecuencia</w:t>
            </w:r>
          </w:p>
        </w:tc>
        <w:tc>
          <w:tcPr>
            <w:tcW w:w="1620" w:type="dxa"/>
            <w:vAlign w:val="center"/>
          </w:tcPr>
          <w:p w14:paraId="04DFC1A8" w14:textId="77777777" w:rsidR="008E4801" w:rsidRPr="003E5BA1" w:rsidRDefault="001920C6" w:rsidP="0013660B">
            <w:pPr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R</w:t>
            </w: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 xml:space="preserve">educción </w:t>
            </w:r>
            <w:r w:rsidR="008E4801" w:rsidRPr="003E5BA1">
              <w:rPr>
                <w:rFonts w:ascii="Arial" w:hAnsi="Arial" w:cs="Arial"/>
                <w:sz w:val="20"/>
                <w:szCs w:val="20"/>
                <w:lang w:val="es-419"/>
              </w:rPr>
              <w:t>del costo de servicio de regulación de frecuencia</w:t>
            </w:r>
          </w:p>
        </w:tc>
        <w:tc>
          <w:tcPr>
            <w:tcW w:w="1710" w:type="dxa"/>
            <w:vAlign w:val="center"/>
          </w:tcPr>
          <w:p w14:paraId="1714F019" w14:textId="77777777" w:rsidR="008E4801" w:rsidRPr="003E5BA1" w:rsidDel="00416E7A" w:rsidRDefault="001920C6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US$306/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419"/>
              </w:rPr>
              <w:t>MWh</w:t>
            </w:r>
            <w:proofErr w:type="spellEnd"/>
          </w:p>
        </w:tc>
        <w:tc>
          <w:tcPr>
            <w:tcW w:w="1350" w:type="dxa"/>
            <w:vAlign w:val="center"/>
          </w:tcPr>
          <w:p w14:paraId="194BAD0D" w14:textId="77777777" w:rsidR="008E4801" w:rsidRPr="003E5BA1" w:rsidRDefault="001920C6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US$306/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419"/>
              </w:rPr>
              <w:t>MWh</w:t>
            </w:r>
            <w:proofErr w:type="spellEnd"/>
          </w:p>
        </w:tc>
        <w:tc>
          <w:tcPr>
            <w:tcW w:w="1350" w:type="dxa"/>
            <w:vAlign w:val="center"/>
          </w:tcPr>
          <w:p w14:paraId="073A8785" w14:textId="77777777" w:rsidR="008E4801" w:rsidRPr="003E5BA1" w:rsidRDefault="001920C6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US$275.4/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419"/>
              </w:rPr>
              <w:t>MWh</w:t>
            </w:r>
            <w:proofErr w:type="spellEnd"/>
          </w:p>
        </w:tc>
        <w:tc>
          <w:tcPr>
            <w:tcW w:w="1980" w:type="dxa"/>
            <w:vAlign w:val="center"/>
          </w:tcPr>
          <w:p w14:paraId="6B6DAAD7" w14:textId="77777777" w:rsidR="008E4801" w:rsidRPr="003E5BA1" w:rsidRDefault="008E4801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Resolución de la SIE</w:t>
            </w:r>
          </w:p>
        </w:tc>
        <w:tc>
          <w:tcPr>
            <w:tcW w:w="2070" w:type="dxa"/>
            <w:vAlign w:val="center"/>
          </w:tcPr>
          <w:p w14:paraId="693FFCC7" w14:textId="77777777" w:rsidR="008E4801" w:rsidRPr="003E5BA1" w:rsidRDefault="008E4801" w:rsidP="001366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164106" w:rsidRPr="003E5BA1" w14:paraId="284C257A" w14:textId="77777777" w:rsidTr="12B01AD1">
        <w:trPr>
          <w:trHeight w:val="287"/>
        </w:trPr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37E10E4B" w14:textId="77777777" w:rsidR="00164106" w:rsidRPr="003E5BA1" w:rsidRDefault="00164106" w:rsidP="005E7041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Resultado </w:t>
            </w:r>
            <w:r w:rsidR="004167EA">
              <w:rPr>
                <w:rFonts w:ascii="Arial" w:hAnsi="Arial" w:cs="Arial"/>
                <w:b/>
                <w:sz w:val="20"/>
                <w:szCs w:val="20"/>
                <w:lang w:val="es-419"/>
              </w:rPr>
              <w:t>Esperado</w:t>
            </w: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4FEE2DD5" w14:textId="77777777" w:rsidR="00164106" w:rsidRPr="003E5BA1" w:rsidRDefault="00164106" w:rsidP="005E7041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Indicador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F61355E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Unidad </w:t>
            </w:r>
            <w:proofErr w:type="gramStart"/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de  medida</w:t>
            </w:r>
            <w:proofErr w:type="gramEnd"/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4F49540E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Línea de base (2016)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B2A6F22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Meta inicial</w:t>
            </w:r>
          </w:p>
          <w:p w14:paraId="35F64138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(2018)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330E154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Meta (2022)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5412124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Medios de verificación / </w:t>
            </w:r>
          </w:p>
          <w:p w14:paraId="6EA142CF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Observaciones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3B8CEC25" w14:textId="77777777" w:rsidR="00164106" w:rsidRPr="003E5BA1" w:rsidRDefault="00164106" w:rsidP="005E70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5E7041" w:rsidRPr="001648EB" w14:paraId="0A4C0049" w14:textId="77777777" w:rsidTr="12B01AD1">
        <w:trPr>
          <w:trHeight w:val="377"/>
        </w:trPr>
        <w:tc>
          <w:tcPr>
            <w:tcW w:w="14197" w:type="dxa"/>
            <w:gridSpan w:val="8"/>
            <w:shd w:val="clear" w:color="auto" w:fill="C6D9F1" w:themeFill="text2" w:themeFillTint="33"/>
            <w:vAlign w:val="center"/>
          </w:tcPr>
          <w:p w14:paraId="0C469197" w14:textId="2FAFCE17" w:rsidR="005E7041" w:rsidRPr="003E5BA1" w:rsidRDefault="005E7041" w:rsidP="0076338D">
            <w:pPr>
              <w:spacing w:after="0" w:line="240" w:lineRule="auto"/>
              <w:ind w:left="-18"/>
              <w:rPr>
                <w:rFonts w:ascii="Arial" w:hAnsi="Arial" w:cs="Arial"/>
                <w:b/>
                <w:i/>
                <w:sz w:val="20"/>
                <w:szCs w:val="20"/>
                <w:lang w:val="es-419"/>
              </w:rPr>
            </w:pPr>
            <w:bookmarkStart w:id="1" w:name="_Hlk481058479"/>
            <w:r w:rsidRPr="003E5BA1">
              <w:rPr>
                <w:rFonts w:ascii="Arial" w:eastAsia="Times New Roman" w:hAnsi="Arial" w:cs="Arial"/>
                <w:b/>
                <w:sz w:val="20"/>
                <w:lang w:val="es-419"/>
              </w:rPr>
              <w:t xml:space="preserve">Componente 2. </w:t>
            </w:r>
            <w:r w:rsidR="0076338D" w:rsidRPr="0076338D">
              <w:rPr>
                <w:rFonts w:ascii="Arial" w:eastAsia="Times New Roman" w:hAnsi="Arial" w:cs="Arial"/>
                <w:b/>
                <w:sz w:val="20"/>
                <w:lang w:val="es-419"/>
              </w:rPr>
              <w:t>Fortalecimiento del Planeamiento Sectorial y la</w:t>
            </w:r>
            <w:r w:rsidR="0076338D">
              <w:rPr>
                <w:rFonts w:ascii="Arial" w:eastAsia="Times New Roman" w:hAnsi="Arial" w:cs="Arial"/>
                <w:b/>
                <w:sz w:val="20"/>
                <w:lang w:val="es-419"/>
              </w:rPr>
              <w:t xml:space="preserve"> </w:t>
            </w:r>
            <w:r w:rsidR="0076338D" w:rsidRPr="0076338D">
              <w:rPr>
                <w:rFonts w:ascii="Arial" w:eastAsia="Times New Roman" w:hAnsi="Arial" w:cs="Arial"/>
                <w:b/>
                <w:sz w:val="20"/>
                <w:lang w:val="es-419"/>
              </w:rPr>
              <w:t>Consolidación del Marco Regulatorio</w:t>
            </w:r>
          </w:p>
        </w:tc>
      </w:tr>
      <w:tr w:rsidR="00164106" w:rsidRPr="003E5BA1" w14:paraId="5B674486" w14:textId="77777777" w:rsidTr="12B01AD1">
        <w:trPr>
          <w:trHeight w:val="989"/>
        </w:trPr>
        <w:tc>
          <w:tcPr>
            <w:tcW w:w="2407" w:type="dxa"/>
            <w:shd w:val="clear" w:color="auto" w:fill="auto"/>
            <w:vAlign w:val="center"/>
          </w:tcPr>
          <w:p w14:paraId="20B3AD5D" w14:textId="77777777" w:rsidR="00164106" w:rsidRPr="003E5BA1" w:rsidRDefault="00164106" w:rsidP="00CD476B">
            <w:pPr>
              <w:pStyle w:val="ListParagraph"/>
              <w:spacing w:after="0" w:line="240" w:lineRule="auto"/>
              <w:ind w:left="55"/>
              <w:rPr>
                <w:rFonts w:ascii="Arial" w:hAnsi="Arial" w:cs="Arial"/>
                <w:i/>
                <w:sz w:val="20"/>
                <w:lang w:val="es-419"/>
              </w:rPr>
            </w:pPr>
            <w:bookmarkStart w:id="2" w:name="_Hlk509130685"/>
            <w:bookmarkEnd w:id="1"/>
            <w:r w:rsidRPr="003E5BA1">
              <w:rPr>
                <w:rFonts w:ascii="Arial" w:hAnsi="Arial" w:cs="Arial"/>
                <w:i/>
                <w:sz w:val="20"/>
                <w:lang w:val="es-419"/>
              </w:rPr>
              <w:t>Optimización de la expansión del sistema eléctrico</w:t>
            </w:r>
            <w:r w:rsidRPr="003E5BA1" w:rsidDel="007B604F">
              <w:rPr>
                <w:rFonts w:ascii="Arial" w:hAnsi="Arial" w:cs="Arial"/>
                <w:i/>
                <w:sz w:val="20"/>
                <w:lang w:val="es-419"/>
              </w:rPr>
              <w:t xml:space="preserve"> </w:t>
            </w:r>
          </w:p>
        </w:tc>
        <w:bookmarkEnd w:id="2"/>
        <w:tc>
          <w:tcPr>
            <w:tcW w:w="1710" w:type="dxa"/>
            <w:shd w:val="clear" w:color="auto" w:fill="auto"/>
            <w:vAlign w:val="center"/>
          </w:tcPr>
          <w:p w14:paraId="280E8F25" w14:textId="77777777" w:rsidR="00164106" w:rsidRPr="003E5BA1" w:rsidRDefault="00164106" w:rsidP="00164106">
            <w:pPr>
              <w:pStyle w:val="ListParagraph"/>
              <w:spacing w:after="0" w:line="240" w:lineRule="auto"/>
              <w:ind w:left="55"/>
              <w:jc w:val="both"/>
              <w:rPr>
                <w:rFonts w:ascii="Arial" w:hAnsi="Arial" w:cs="Arial"/>
                <w:i/>
                <w:sz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MW instalados en consistencia con el Plan Indicativo de Expansión de Generación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96476C" w14:textId="77777777" w:rsidR="00164106" w:rsidRPr="003E5BA1" w:rsidRDefault="00164106" w:rsidP="00164106">
            <w:pPr>
              <w:pStyle w:val="BodyText"/>
              <w:spacing w:beforeLines="40" w:before="96" w:afterLines="40" w:after="96"/>
              <w:jc w:val="center"/>
              <w:rPr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MW instalados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D3ED0EE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350" w:type="dxa"/>
            <w:vAlign w:val="center"/>
          </w:tcPr>
          <w:p w14:paraId="3DE1F402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05AB763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33A0F74" w14:textId="77777777" w:rsidR="00164106" w:rsidRPr="003E5BA1" w:rsidRDefault="00164106" w:rsidP="001641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color w:val="000000" w:themeColor="text1"/>
                <w:lang w:val="es-419"/>
              </w:rPr>
              <w:t>Informe de CNE/MEM</w:t>
            </w:r>
          </w:p>
        </w:tc>
        <w:tc>
          <w:tcPr>
            <w:tcW w:w="2070" w:type="dxa"/>
          </w:tcPr>
          <w:p w14:paraId="756FC1B5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164106" w:rsidRPr="003E5BA1" w14:paraId="29BE389C" w14:textId="77777777" w:rsidTr="12B01AD1">
        <w:trPr>
          <w:trHeight w:val="458"/>
        </w:trPr>
        <w:tc>
          <w:tcPr>
            <w:tcW w:w="2407" w:type="dxa"/>
            <w:shd w:val="clear" w:color="auto" w:fill="auto"/>
            <w:vAlign w:val="center"/>
          </w:tcPr>
          <w:p w14:paraId="23BCA79E" w14:textId="77777777" w:rsidR="00164106" w:rsidRPr="003E5BA1" w:rsidRDefault="00164106" w:rsidP="00CD476B">
            <w:pPr>
              <w:pStyle w:val="ListParagraph"/>
              <w:spacing w:after="0" w:line="240" w:lineRule="auto"/>
              <w:ind w:left="55"/>
              <w:rPr>
                <w:rFonts w:ascii="Arial" w:hAnsi="Arial" w:cs="Arial"/>
                <w:i/>
                <w:sz w:val="20"/>
                <w:lang w:val="es-419"/>
              </w:rPr>
            </w:pPr>
            <w:r w:rsidRPr="003E5BA1">
              <w:rPr>
                <w:rFonts w:ascii="Arial" w:hAnsi="Arial" w:cs="Arial"/>
                <w:i/>
                <w:sz w:val="20"/>
                <w:lang w:val="es-419"/>
              </w:rPr>
              <w:t>Incremento de eficiencia en la gestión de la demanda de energía eléctrica en el sector público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7771132" w14:textId="77777777" w:rsidR="00164106" w:rsidRPr="003E5BA1" w:rsidRDefault="000F5708" w:rsidP="00164106">
            <w:pPr>
              <w:pStyle w:val="ListParagraph"/>
              <w:spacing w:after="0" w:line="240" w:lineRule="auto"/>
              <w:ind w:left="55"/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# proyectos de Eficiencia Energética</w:t>
            </w:r>
            <w:r w:rsidR="00575007">
              <w:rPr>
                <w:rFonts w:ascii="Arial" w:hAnsi="Arial" w:cs="Arial"/>
                <w:sz w:val="20"/>
                <w:szCs w:val="20"/>
                <w:lang w:val="es-419"/>
              </w:rPr>
              <w:t xml:space="preserve"> implementados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DB78DD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 xml:space="preserve"># de proyectos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7B89DFC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350" w:type="dxa"/>
            <w:vAlign w:val="center"/>
          </w:tcPr>
          <w:p w14:paraId="0091B560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0E7DBD8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1980" w:type="dxa"/>
            <w:vAlign w:val="center"/>
          </w:tcPr>
          <w:p w14:paraId="09E9E19D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Informe de MEM</w:t>
            </w:r>
          </w:p>
        </w:tc>
        <w:tc>
          <w:tcPr>
            <w:tcW w:w="2070" w:type="dxa"/>
          </w:tcPr>
          <w:p w14:paraId="6C80F184" w14:textId="77777777" w:rsidR="00164106" w:rsidRPr="003E5BA1" w:rsidRDefault="0016410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0F5708" w:rsidRPr="001648EB" w14:paraId="14E7CF1C" w14:textId="77777777" w:rsidTr="12B01AD1">
        <w:trPr>
          <w:trHeight w:val="1160"/>
        </w:trPr>
        <w:tc>
          <w:tcPr>
            <w:tcW w:w="2407" w:type="dxa"/>
            <w:shd w:val="clear" w:color="auto" w:fill="auto"/>
            <w:vAlign w:val="center"/>
          </w:tcPr>
          <w:p w14:paraId="018E82A1" w14:textId="77777777" w:rsidR="000F5708" w:rsidRPr="003E5BA1" w:rsidRDefault="000F5708" w:rsidP="00CD476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0"/>
                <w:lang w:val="es-419"/>
              </w:rPr>
            </w:pPr>
          </w:p>
          <w:p w14:paraId="533618AE" w14:textId="77777777" w:rsidR="000F5708" w:rsidRPr="003E5BA1" w:rsidRDefault="000F5708" w:rsidP="00CD476B">
            <w:pPr>
              <w:pStyle w:val="ListParagraph"/>
              <w:spacing w:after="0" w:line="240" w:lineRule="auto"/>
              <w:ind w:left="55"/>
              <w:rPr>
                <w:rFonts w:ascii="Arial" w:hAnsi="Arial" w:cs="Arial"/>
                <w:i/>
                <w:sz w:val="20"/>
                <w:lang w:val="es-419"/>
              </w:rPr>
            </w:pPr>
            <w:r w:rsidRPr="003E5BA1">
              <w:rPr>
                <w:rFonts w:ascii="Arial" w:hAnsi="Arial" w:cs="Arial"/>
                <w:i/>
                <w:sz w:val="20"/>
                <w:lang w:val="es-419"/>
              </w:rPr>
              <w:t xml:space="preserve">Régimen tarifario </w:t>
            </w:r>
            <w:r w:rsidR="0032277A">
              <w:rPr>
                <w:rFonts w:ascii="Arial" w:hAnsi="Arial" w:cs="Arial"/>
                <w:i/>
                <w:sz w:val="20"/>
                <w:lang w:val="es-419"/>
              </w:rPr>
              <w:t>de referencia</w:t>
            </w:r>
            <w:r w:rsidRPr="003E5BA1">
              <w:rPr>
                <w:rFonts w:ascii="Arial" w:hAnsi="Arial" w:cs="Arial"/>
                <w:i/>
                <w:sz w:val="20"/>
                <w:lang w:val="es-419"/>
              </w:rPr>
              <w:t xml:space="preserve">, </w:t>
            </w:r>
            <w:r w:rsidR="004B2463">
              <w:rPr>
                <w:rFonts w:ascii="Arial" w:hAnsi="Arial" w:cs="Arial"/>
                <w:i/>
                <w:sz w:val="20"/>
                <w:lang w:val="es-419"/>
              </w:rPr>
              <w:t>con indicadores de eficiencia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D5D9BE9" w14:textId="77777777" w:rsidR="000F5708" w:rsidRPr="00605578" w:rsidRDefault="004B2463" w:rsidP="00B52306">
            <w:pPr>
              <w:pStyle w:val="ListParagraph"/>
              <w:spacing w:after="0" w:line="240" w:lineRule="auto"/>
              <w:ind w:left="55"/>
              <w:jc w:val="both"/>
              <w:rPr>
                <w:rFonts w:ascii="Arial" w:hAnsi="Arial" w:cs="Arial"/>
                <w:sz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Indicadores de eficiencia reconocidos en tarifa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3310A2" w14:textId="77777777" w:rsidR="000F5708" w:rsidRPr="00605578" w:rsidRDefault="001A0DF4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# de indicadores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11212A3" w14:textId="77777777" w:rsidR="000F5708" w:rsidRPr="00605578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605578">
              <w:rPr>
                <w:rFonts w:ascii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350" w:type="dxa"/>
            <w:vAlign w:val="center"/>
          </w:tcPr>
          <w:p w14:paraId="4D61AD63" w14:textId="77777777" w:rsidR="000F5708" w:rsidRPr="003E5BA1" w:rsidRDefault="00CD476B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7459551" w14:textId="77777777" w:rsidR="000F5708" w:rsidRPr="003E5BA1" w:rsidRDefault="00CD476B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4</w:t>
            </w:r>
          </w:p>
        </w:tc>
        <w:tc>
          <w:tcPr>
            <w:tcW w:w="1980" w:type="dxa"/>
            <w:vAlign w:val="center"/>
          </w:tcPr>
          <w:p w14:paraId="037E22EA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190E205C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4DFC297C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Resolución de Regulador</w:t>
            </w:r>
          </w:p>
          <w:p w14:paraId="5DD05F80" w14:textId="77777777" w:rsidR="000F5708" w:rsidRPr="003E5BA1" w:rsidRDefault="000F5708" w:rsidP="001641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70" w:type="dxa"/>
          </w:tcPr>
          <w:p w14:paraId="1DEC8918" w14:textId="77777777" w:rsidR="000F5708" w:rsidRDefault="00CD476B" w:rsidP="00CD47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s-419"/>
              </w:rPr>
              <w:t>Los indicadores a contemplar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 en tarifa son: </w:t>
            </w:r>
          </w:p>
          <w:p w14:paraId="16541E29" w14:textId="77777777" w:rsidR="00CD476B" w:rsidRPr="00CD476B" w:rsidRDefault="00CD476B" w:rsidP="00CD476B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66" w:hanging="16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D476B">
              <w:rPr>
                <w:rFonts w:ascii="Arial" w:hAnsi="Arial" w:cs="Arial"/>
                <w:sz w:val="20"/>
                <w:szCs w:val="20"/>
                <w:lang w:val="es-ES"/>
              </w:rPr>
              <w:t xml:space="preserve">hasta un 15% de pérdidas, </w:t>
            </w:r>
          </w:p>
          <w:p w14:paraId="3415C677" w14:textId="77777777" w:rsidR="00CD476B" w:rsidRPr="00CD476B" w:rsidRDefault="00CD476B" w:rsidP="00CD476B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66" w:hanging="16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D476B">
              <w:rPr>
                <w:rFonts w:ascii="Arial" w:hAnsi="Arial" w:cs="Arial"/>
                <w:sz w:val="20"/>
                <w:szCs w:val="20"/>
                <w:lang w:val="es-ES"/>
              </w:rPr>
              <w:t xml:space="preserve">un 97% de cobranzas, </w:t>
            </w:r>
          </w:p>
          <w:p w14:paraId="426B8637" w14:textId="77777777" w:rsidR="00CD476B" w:rsidRPr="00CD476B" w:rsidRDefault="00CD476B" w:rsidP="00CD476B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66" w:hanging="16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D476B">
              <w:rPr>
                <w:rFonts w:ascii="Arial" w:hAnsi="Arial" w:cs="Arial"/>
                <w:sz w:val="20"/>
                <w:szCs w:val="20"/>
                <w:lang w:val="es-ES"/>
              </w:rPr>
              <w:t>un 10% de relación gastos operativos/ingresos, y</w:t>
            </w:r>
          </w:p>
          <w:p w14:paraId="3208D4A8" w14:textId="77777777" w:rsidR="00CD476B" w:rsidRDefault="00CD476B" w:rsidP="00CD476B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66" w:hanging="16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D476B">
              <w:rPr>
                <w:rFonts w:ascii="Arial" w:hAnsi="Arial" w:cs="Arial"/>
                <w:sz w:val="20"/>
                <w:szCs w:val="20"/>
                <w:lang w:val="es-ES"/>
              </w:rPr>
              <w:t>la tasa de costo de capital para inversión en el sector eléctrico establecida por el Banco Central.</w:t>
            </w:r>
          </w:p>
          <w:p w14:paraId="17D3015B" w14:textId="77777777" w:rsidR="005D524D" w:rsidRPr="00CD476B" w:rsidRDefault="005D524D" w:rsidP="005D524D">
            <w:pPr>
              <w:pStyle w:val="ListParagraph"/>
              <w:spacing w:after="0" w:line="240" w:lineRule="auto"/>
              <w:ind w:left="166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0F5708" w:rsidRPr="003E5BA1" w14:paraId="36A1CBB8" w14:textId="77777777" w:rsidTr="12B01AD1">
        <w:trPr>
          <w:trHeight w:val="64"/>
        </w:trPr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1C0130DA" w14:textId="77777777" w:rsidR="000F5708" w:rsidRPr="003E5BA1" w:rsidRDefault="007E7C13" w:rsidP="00164106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Resultado Esperado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74BBE034" w14:textId="77777777" w:rsidR="000F5708" w:rsidRPr="003E5BA1" w:rsidRDefault="000F5708" w:rsidP="00164106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Indicador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66950FE4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Unidad </w:t>
            </w:r>
            <w:proofErr w:type="gramStart"/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de  medida</w:t>
            </w:r>
            <w:proofErr w:type="gramEnd"/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7F8F9855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Línea de base (2016)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2D3F468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Meta inicial</w:t>
            </w:r>
          </w:p>
          <w:p w14:paraId="5854199D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(2018)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2D678217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Meta (2022)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6F66EF7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 xml:space="preserve">Medios de verificación / </w:t>
            </w:r>
          </w:p>
          <w:p w14:paraId="670BE5ED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t>Observaciones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4E809A07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164106" w:rsidRPr="001648EB" w14:paraId="4649E44C" w14:textId="77777777" w:rsidTr="12B01AD1">
        <w:trPr>
          <w:trHeight w:val="359"/>
        </w:trPr>
        <w:tc>
          <w:tcPr>
            <w:tcW w:w="14197" w:type="dxa"/>
            <w:gridSpan w:val="8"/>
            <w:shd w:val="clear" w:color="auto" w:fill="C6D9F1" w:themeFill="text2" w:themeFillTint="33"/>
            <w:vAlign w:val="center"/>
          </w:tcPr>
          <w:p w14:paraId="78112F20" w14:textId="77777777" w:rsidR="00164106" w:rsidRPr="003E5BA1" w:rsidRDefault="00164106" w:rsidP="0016410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b/>
                <w:sz w:val="20"/>
                <w:szCs w:val="20"/>
                <w:lang w:val="es-419"/>
              </w:rPr>
              <w:lastRenderedPageBreak/>
              <w:t>Componente 3. Mejora gerencial y, operativa del sector eléctrico.</w:t>
            </w:r>
          </w:p>
        </w:tc>
      </w:tr>
      <w:tr w:rsidR="000F5708" w:rsidRPr="001648EB" w14:paraId="7059B9DF" w14:textId="77777777" w:rsidTr="12B01AD1">
        <w:trPr>
          <w:trHeight w:val="773"/>
        </w:trPr>
        <w:tc>
          <w:tcPr>
            <w:tcW w:w="240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C81340" w14:textId="77777777" w:rsidR="000F5708" w:rsidRPr="003E5BA1" w:rsidRDefault="000F5708" w:rsidP="00164106">
            <w:pPr>
              <w:autoSpaceDE w:val="0"/>
              <w:autoSpaceDN w:val="0"/>
              <w:adjustRightInd w:val="0"/>
              <w:spacing w:after="0" w:line="240" w:lineRule="auto"/>
              <w:rPr>
                <w:lang w:val="es-419"/>
              </w:rPr>
            </w:pPr>
            <w:r w:rsidRPr="003E5BA1">
              <w:rPr>
                <w:rFonts w:ascii="Arial" w:hAnsi="Arial" w:cs="Arial"/>
                <w:i/>
                <w:sz w:val="20"/>
                <w:szCs w:val="20"/>
                <w:lang w:val="es-419"/>
              </w:rPr>
              <w:t>EDE con mayor eficiencia y sostenibilidad a nivel operativo y financiero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973758" w14:textId="77777777" w:rsidR="000F5708" w:rsidRPr="003E5BA1" w:rsidRDefault="000F5708" w:rsidP="000F57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# de planes de gestión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  <w:r w:rsidR="001920C6">
              <w:rPr>
                <w:rFonts w:ascii="Arial" w:hAnsi="Arial" w:cs="Arial"/>
                <w:sz w:val="20"/>
                <w:szCs w:val="20"/>
                <w:lang w:val="es-419"/>
              </w:rPr>
              <w:t>aprobados y en implementación</w:t>
            </w:r>
          </w:p>
          <w:p w14:paraId="7533148A" w14:textId="77777777" w:rsidR="001920C6" w:rsidRDefault="001920C6" w:rsidP="00164106">
            <w:pPr>
              <w:autoSpaceDE w:val="0"/>
              <w:autoSpaceDN w:val="0"/>
              <w:adjustRightInd w:val="0"/>
              <w:spacing w:after="0" w:line="240" w:lineRule="auto"/>
              <w:rPr>
                <w:lang w:val="es-419"/>
              </w:rPr>
            </w:pPr>
          </w:p>
          <w:p w14:paraId="43A7EFB6" w14:textId="77777777" w:rsidR="000F5708" w:rsidRPr="003E5BA1" w:rsidRDefault="000F5708" w:rsidP="00192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s-419"/>
              </w:rPr>
            </w:pPr>
            <w:r>
              <w:rPr>
                <w:lang w:val="es-419"/>
              </w:rPr>
              <w:t>Perdidas eléctricas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A40371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# de planes</w:t>
            </w:r>
          </w:p>
          <w:p w14:paraId="5B24D639" w14:textId="77777777" w:rsidR="000F5708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2F3B302F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0CB44EFF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7C4750E5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56F74D3D" w14:textId="77777777" w:rsidR="001920C6" w:rsidRPr="003E5BA1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685AF44D" w14:textId="77777777" w:rsidR="000F5708" w:rsidRPr="003E5BA1" w:rsidRDefault="000F5708" w:rsidP="001920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% de perdidas eléctricas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5B1155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0</w:t>
            </w:r>
          </w:p>
          <w:p w14:paraId="34B497D0" w14:textId="77777777" w:rsidR="000F5708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0F30C74E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5D5AAC6A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7A95375F" w14:textId="77777777" w:rsidR="001920C6" w:rsidRPr="003E5BA1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497A21AF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6D6B1F3F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29.9%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14:paraId="419AAA93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3</w:t>
            </w:r>
          </w:p>
          <w:p w14:paraId="658E9873" w14:textId="77777777" w:rsidR="000F5708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2A7B65D2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5AFDEE4C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5AABBE9D" w14:textId="77777777" w:rsidR="001920C6" w:rsidRPr="003E5BA1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09BC612F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1AE8FAE1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>7</w:t>
            </w: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%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6ED430E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3</w:t>
            </w:r>
          </w:p>
          <w:p w14:paraId="07326E92" w14:textId="77777777" w:rsidR="000F5708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34C87B88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0A37D57E" w14:textId="77777777" w:rsidR="001920C6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1B060862" w14:textId="77777777" w:rsidR="001920C6" w:rsidRPr="003E5BA1" w:rsidRDefault="001920C6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517C67A0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2CA03EAA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15%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90DBEC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Planes de Mejoras de Gestión y Reducción de Pérdidas</w:t>
            </w:r>
          </w:p>
          <w:p w14:paraId="4251B03F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70" w:type="dxa"/>
            <w:tcBorders>
              <w:bottom w:val="single" w:sz="4" w:space="0" w:color="000000" w:themeColor="text1"/>
            </w:tcBorders>
          </w:tcPr>
          <w:p w14:paraId="52E32D9D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0F5708" w:rsidRPr="003E5BA1" w14:paraId="2E7CE932" w14:textId="77777777" w:rsidTr="12B01AD1">
        <w:trPr>
          <w:trHeight w:val="359"/>
        </w:trPr>
        <w:tc>
          <w:tcPr>
            <w:tcW w:w="240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3C980C" w14:textId="77777777" w:rsidR="000F5708" w:rsidRPr="003E5BA1" w:rsidRDefault="000F5708" w:rsidP="00164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419"/>
              </w:rPr>
              <w:t>Mejora en la c</w:t>
            </w:r>
            <w:r w:rsidRPr="003E5BA1">
              <w:rPr>
                <w:rFonts w:ascii="Arial" w:hAnsi="Arial" w:cs="Arial"/>
                <w:i/>
                <w:sz w:val="20"/>
                <w:szCs w:val="20"/>
                <w:lang w:val="es-419"/>
              </w:rPr>
              <w:t>alidad</w:t>
            </w:r>
            <w:r w:rsidRPr="003E5BA1">
              <w:rPr>
                <w:i/>
                <w:color w:val="000000"/>
                <w:lang w:val="es-419"/>
              </w:rPr>
              <w:t xml:space="preserve"> de la información financiera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A1DDE6" w14:textId="77777777" w:rsidR="000F5708" w:rsidRPr="003E5BA1" w:rsidRDefault="000F5708" w:rsidP="00164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# de módulos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 de monitoreo de información financiera</w:t>
            </w: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 xml:space="preserve"> implementados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CA9CB7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 xml:space="preserve"># de módulos 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EB025A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14:paraId="01C629CA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DDDDC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751299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3E5BA1">
              <w:rPr>
                <w:rFonts w:ascii="Arial" w:hAnsi="Arial" w:cs="Arial"/>
                <w:sz w:val="20"/>
                <w:szCs w:val="20"/>
                <w:lang w:val="es-419"/>
              </w:rPr>
              <w:t>Informe de consultoría independiente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</w:tcPr>
          <w:p w14:paraId="0057419E" w14:textId="77777777" w:rsidR="000F5708" w:rsidRPr="003E5BA1" w:rsidRDefault="000F5708" w:rsidP="00164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</w:tbl>
    <w:p w14:paraId="090AEFBF" w14:textId="77777777" w:rsidR="003A228F" w:rsidRDefault="003A228F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</w:pPr>
    </w:p>
    <w:p w14:paraId="039C2651" w14:textId="77777777" w:rsidR="003A639D" w:rsidRDefault="003A639D">
      <w:pPr>
        <w:spacing w:after="0" w:line="240" w:lineRule="auto"/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</w:pPr>
      <w:r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  <w:br w:type="page"/>
      </w:r>
    </w:p>
    <w:p w14:paraId="1876A02F" w14:textId="77777777" w:rsidR="00505BF1" w:rsidRPr="00505BF1" w:rsidRDefault="00263EAF" w:rsidP="00505BF1">
      <w:pPr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</w:pPr>
      <w:r w:rsidRPr="00D1081B"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  <w:lastRenderedPageBreak/>
        <w:t>Productos</w:t>
      </w:r>
    </w:p>
    <w:tbl>
      <w:tblPr>
        <w:tblW w:w="1362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530"/>
        <w:gridCol w:w="1417"/>
        <w:gridCol w:w="1350"/>
        <w:gridCol w:w="1327"/>
        <w:gridCol w:w="3037"/>
        <w:gridCol w:w="1553"/>
        <w:gridCol w:w="12"/>
      </w:tblGrid>
      <w:tr w:rsidR="00505BF1" w:rsidRPr="00DC7619" w14:paraId="4B89D637" w14:textId="77777777" w:rsidTr="00BD07C1">
        <w:trPr>
          <w:trHeight w:val="251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19EBEBBD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CR"/>
              </w:rPr>
              <w:t>Indicador de Producto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0ABF8223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Unidad </w:t>
            </w:r>
            <w:proofErr w:type="gramStart"/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de  medida</w:t>
            </w:r>
            <w:proofErr w:type="gram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FF02F56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 (2016)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C54E00A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inicial (2018)</w:t>
            </w:r>
          </w:p>
        </w:tc>
        <w:tc>
          <w:tcPr>
            <w:tcW w:w="1327" w:type="dxa"/>
            <w:shd w:val="clear" w:color="auto" w:fill="D9D9D9" w:themeFill="background1" w:themeFillShade="D9"/>
            <w:vAlign w:val="center"/>
          </w:tcPr>
          <w:p w14:paraId="0F23CBC2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final</w:t>
            </w:r>
          </w:p>
          <w:p w14:paraId="6B4C8925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(2022)</w:t>
            </w:r>
          </w:p>
        </w:tc>
        <w:tc>
          <w:tcPr>
            <w:tcW w:w="3037" w:type="dxa"/>
            <w:shd w:val="clear" w:color="auto" w:fill="D9D9D9" w:themeFill="background1" w:themeFillShade="D9"/>
            <w:vAlign w:val="center"/>
          </w:tcPr>
          <w:p w14:paraId="72364F11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Medios de verificación/</w:t>
            </w:r>
          </w:p>
          <w:p w14:paraId="28843E7B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Observaciones</w:t>
            </w:r>
          </w:p>
        </w:tc>
        <w:tc>
          <w:tcPr>
            <w:tcW w:w="1565" w:type="dxa"/>
            <w:gridSpan w:val="2"/>
            <w:shd w:val="clear" w:color="auto" w:fill="D9D9D9" w:themeFill="background1" w:themeFillShade="D9"/>
            <w:vAlign w:val="center"/>
          </w:tcPr>
          <w:p w14:paraId="745DBF89" w14:textId="77777777" w:rsidR="00505BF1" w:rsidRPr="00DC7619" w:rsidRDefault="00505BF1" w:rsidP="00DC76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ES"/>
              </w:rPr>
              <w:t>Comentarios</w:t>
            </w:r>
            <w:r w:rsidRPr="00DC7619">
              <w:rPr>
                <w:rFonts w:ascii="Arial" w:hAnsi="Arial" w:cs="Arial"/>
                <w:b/>
                <w:sz w:val="20"/>
                <w:szCs w:val="20"/>
                <w:vertAlign w:val="superscript"/>
                <w:lang w:val="es-ES"/>
              </w:rPr>
              <w:t>1</w:t>
            </w:r>
          </w:p>
        </w:tc>
      </w:tr>
      <w:tr w:rsidR="00505BF1" w:rsidRPr="001648EB" w14:paraId="52340B68" w14:textId="77777777" w:rsidTr="0030702A">
        <w:trPr>
          <w:trHeight w:val="449"/>
        </w:trPr>
        <w:tc>
          <w:tcPr>
            <w:tcW w:w="13623" w:type="dxa"/>
            <w:gridSpan w:val="8"/>
            <w:shd w:val="clear" w:color="auto" w:fill="C6D9F1" w:themeFill="text2" w:themeFillTint="33"/>
            <w:vAlign w:val="center"/>
          </w:tcPr>
          <w:p w14:paraId="01EBE81B" w14:textId="77777777" w:rsidR="00505BF1" w:rsidRPr="00DC7619" w:rsidRDefault="00505BF1" w:rsidP="00DC7619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  <w:lang w:val="es-BO"/>
              </w:rPr>
            </w:pPr>
            <w:r w:rsidRPr="00DC7619">
              <w:rPr>
                <w:rFonts w:ascii="Arial" w:eastAsia="Times New Roman" w:hAnsi="Arial" w:cs="Arial"/>
                <w:b/>
                <w:sz w:val="20"/>
                <w:szCs w:val="20"/>
                <w:lang w:val="es-ES_tradnl"/>
              </w:rPr>
              <w:t xml:space="preserve">Componente </w:t>
            </w:r>
            <w:r w:rsidR="002D0767" w:rsidRPr="00DC7619">
              <w:rPr>
                <w:rFonts w:ascii="Arial" w:eastAsia="Times New Roman" w:hAnsi="Arial" w:cs="Arial"/>
                <w:b/>
                <w:sz w:val="20"/>
                <w:szCs w:val="20"/>
                <w:lang w:val="es-ES_tradnl"/>
              </w:rPr>
              <w:t>1</w:t>
            </w:r>
            <w:r w:rsidRPr="00DC7619">
              <w:rPr>
                <w:rFonts w:ascii="Arial" w:eastAsia="Times New Roman" w:hAnsi="Arial" w:cs="Arial"/>
                <w:b/>
                <w:sz w:val="20"/>
                <w:szCs w:val="20"/>
                <w:lang w:val="es-ES_tradnl"/>
              </w:rPr>
              <w:t>. Fortalecimiento de la Capacidad Institucional y de Supervisión del Sector Eléctrico</w:t>
            </w:r>
          </w:p>
        </w:tc>
      </w:tr>
      <w:tr w:rsidR="00704FDC" w:rsidRPr="00BD3EFC" w14:paraId="055A3F59" w14:textId="77777777" w:rsidTr="00BD07C1">
        <w:trPr>
          <w:trHeight w:val="368"/>
        </w:trPr>
        <w:tc>
          <w:tcPr>
            <w:tcW w:w="3397" w:type="dxa"/>
          </w:tcPr>
          <w:p w14:paraId="31A66615" w14:textId="77777777" w:rsidR="00704FDC" w:rsidRPr="00DC7619" w:rsidRDefault="00704FDC" w:rsidP="00DC7619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  <w:t>Sistema de Monitoreo y Rendición de Cuentas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, del avance en el cumplimiento de los compromisos y metas de reducción de pérdidas y costos operativos de las </w:t>
            </w:r>
            <w:proofErr w:type="spellStart"/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EDEs</w:t>
            </w:r>
            <w:proofErr w:type="spellEnd"/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, que contenga al menos:</w:t>
            </w:r>
          </w:p>
          <w:p w14:paraId="57A7012E" w14:textId="77777777" w:rsidR="00704FDC" w:rsidRPr="00DC7619" w:rsidRDefault="00704FDC" w:rsidP="00DC761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  <w:t>Nivel de pérdidas.</w:t>
            </w:r>
          </w:p>
          <w:p w14:paraId="3CE51B7A" w14:textId="77777777" w:rsidR="00704FDC" w:rsidRPr="00DC7619" w:rsidRDefault="00704FDC" w:rsidP="00DC761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P</w:t>
            </w:r>
            <w:proofErr w:type="spellStart"/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  <w:t>orcentaje</w:t>
            </w:r>
            <w:proofErr w:type="spellEnd"/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  <w:t xml:space="preserve"> de cobranzas.</w:t>
            </w:r>
          </w:p>
          <w:p w14:paraId="3C5BE206" w14:textId="77777777" w:rsidR="00704FDC" w:rsidRPr="00DC7619" w:rsidRDefault="00704FDC" w:rsidP="00DC761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  <w:t>Porcentaje de abastecimiento.</w:t>
            </w:r>
          </w:p>
          <w:p w14:paraId="2BFADDB1" w14:textId="77777777" w:rsidR="00704FDC" w:rsidRPr="00DC7619" w:rsidRDefault="00704FDC" w:rsidP="00DC7619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eastAsia="es-CO"/>
              </w:rPr>
              <w:t>Relación de gastos operativos sobre ingresos.</w:t>
            </w:r>
          </w:p>
          <w:p w14:paraId="52179D27" w14:textId="77777777" w:rsidR="00704FDC" w:rsidRPr="00DC7619" w:rsidRDefault="00704FDC" w:rsidP="00DC76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530" w:type="dxa"/>
            <w:vAlign w:val="center"/>
          </w:tcPr>
          <w:p w14:paraId="6EF4B071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# de</w:t>
            </w:r>
            <w:r w:rsidR="00BD3EF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3622EC">
              <w:rPr>
                <w:rFonts w:ascii="Arial" w:hAnsi="Arial" w:cs="Arial"/>
                <w:sz w:val="20"/>
                <w:szCs w:val="20"/>
                <w:lang w:val="es-ES_tradnl"/>
              </w:rPr>
              <w:t>sistema</w:t>
            </w:r>
          </w:p>
        </w:tc>
        <w:tc>
          <w:tcPr>
            <w:tcW w:w="1417" w:type="dxa"/>
            <w:vAlign w:val="center"/>
          </w:tcPr>
          <w:p w14:paraId="3C21BFA2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US"/>
              </w:rPr>
              <w:t>0</w:t>
            </w:r>
          </w:p>
        </w:tc>
        <w:tc>
          <w:tcPr>
            <w:tcW w:w="1350" w:type="dxa"/>
            <w:vAlign w:val="center"/>
          </w:tcPr>
          <w:p w14:paraId="75C188EF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US"/>
              </w:rPr>
              <w:t>1</w:t>
            </w:r>
          </w:p>
        </w:tc>
        <w:tc>
          <w:tcPr>
            <w:tcW w:w="1327" w:type="dxa"/>
            <w:vAlign w:val="center"/>
          </w:tcPr>
          <w:p w14:paraId="1CAF25EC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US"/>
              </w:rPr>
              <w:t>1</w:t>
            </w:r>
          </w:p>
        </w:tc>
        <w:tc>
          <w:tcPr>
            <w:tcW w:w="3037" w:type="dxa"/>
          </w:tcPr>
          <w:p w14:paraId="064E9432" w14:textId="77777777" w:rsidR="00704FDC" w:rsidRPr="00DC7619" w:rsidRDefault="00704FDC" w:rsidP="00DC761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Informe de la SIE</w:t>
            </w:r>
          </w:p>
          <w:p w14:paraId="0F980441" w14:textId="77777777" w:rsidR="00704FDC" w:rsidRPr="00DC7619" w:rsidRDefault="00704FDC" w:rsidP="00DC761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  <w:lang w:val="es-CO" w:eastAsia="es-CO"/>
              </w:rPr>
            </w:pPr>
          </w:p>
          <w:p w14:paraId="55E7ED08" w14:textId="77777777" w:rsidR="00704FDC" w:rsidRPr="00DC7619" w:rsidRDefault="00704FDC" w:rsidP="00DC761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3D7D2752" w14:textId="77777777" w:rsidR="00704FDC" w:rsidRPr="00DC7619" w:rsidRDefault="00704FDC" w:rsidP="00DC76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04FDC" w:rsidRPr="00BD3EFC" w14:paraId="1C0D1D8B" w14:textId="77777777" w:rsidTr="00BD07C1">
        <w:trPr>
          <w:trHeight w:val="341"/>
        </w:trPr>
        <w:tc>
          <w:tcPr>
            <w:tcW w:w="3397" w:type="dxa"/>
          </w:tcPr>
          <w:p w14:paraId="723CE28A" w14:textId="77777777" w:rsidR="00704FDC" w:rsidRDefault="003622EC" w:rsidP="00DC76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bookmarkStart w:id="3" w:name="_Hlk509129847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Reporte de </w:t>
            </w:r>
            <w:r w:rsidR="003A75D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supervisión </w:t>
            </w:r>
            <w:r w:rsidR="003A75D3"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</w:t>
            </w:r>
            <w:r w:rsidR="00704FDC"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los valores mínimos fijados para las plantas de generación</w:t>
            </w:r>
            <w:r w:rsidR="005613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publicado</w:t>
            </w:r>
            <w:bookmarkEnd w:id="3"/>
          </w:p>
          <w:p w14:paraId="24CBC497" w14:textId="77777777" w:rsidR="00BD3EFC" w:rsidRPr="00DC7619" w:rsidRDefault="00BD3EFC" w:rsidP="00DC76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1530" w:type="dxa"/>
            <w:vAlign w:val="center"/>
          </w:tcPr>
          <w:p w14:paraId="3841A375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t># de reportes</w:t>
            </w:r>
          </w:p>
        </w:tc>
        <w:tc>
          <w:tcPr>
            <w:tcW w:w="1417" w:type="dxa"/>
            <w:vAlign w:val="center"/>
          </w:tcPr>
          <w:p w14:paraId="492887BC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32EC1509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vAlign w:val="center"/>
          </w:tcPr>
          <w:p w14:paraId="25EFB6AA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783F5AAA" w14:textId="77777777" w:rsidR="00704FDC" w:rsidRPr="00DC7619" w:rsidRDefault="003A75D3" w:rsidP="00DC7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Informe de la </w:t>
            </w:r>
            <w:r w:rsidR="00704FDC"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SIE</w:t>
            </w:r>
          </w:p>
          <w:p w14:paraId="318633D4" w14:textId="77777777" w:rsidR="00704FDC" w:rsidRPr="00BD3EFC" w:rsidRDefault="00704FDC" w:rsidP="00DC76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</w:tc>
        <w:tc>
          <w:tcPr>
            <w:tcW w:w="1565" w:type="dxa"/>
            <w:gridSpan w:val="2"/>
          </w:tcPr>
          <w:p w14:paraId="047F2077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04FDC" w:rsidRPr="00C44AB9" w14:paraId="664FAA37" w14:textId="77777777" w:rsidTr="000427C9">
        <w:trPr>
          <w:trHeight w:val="287"/>
        </w:trPr>
        <w:tc>
          <w:tcPr>
            <w:tcW w:w="3397" w:type="dxa"/>
          </w:tcPr>
          <w:p w14:paraId="3E332CB2" w14:textId="77777777" w:rsidR="00704FDC" w:rsidRPr="0082540C" w:rsidRDefault="003622EC" w:rsidP="00DC7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</w:t>
            </w:r>
            <w:r w:rsidR="00704FDC"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esolución que establece el procedimiento de Contabilidad Regulatoria</w:t>
            </w:r>
            <w:r w:rsidR="005613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aprobada</w:t>
            </w:r>
          </w:p>
          <w:p w14:paraId="4C468247" w14:textId="77777777" w:rsidR="00704FDC" w:rsidRPr="0082540C" w:rsidRDefault="00704FDC" w:rsidP="00DC76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Align w:val="center"/>
          </w:tcPr>
          <w:p w14:paraId="4800C0EC" w14:textId="77777777" w:rsidR="00704FDC" w:rsidRPr="00DC7619" w:rsidRDefault="005613B4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BO" w:eastAsia="zh-CN"/>
              </w:rPr>
              <w:t>Resolución</w:t>
            </w:r>
          </w:p>
        </w:tc>
        <w:tc>
          <w:tcPr>
            <w:tcW w:w="1417" w:type="dxa"/>
            <w:vAlign w:val="center"/>
          </w:tcPr>
          <w:p w14:paraId="5FF6037C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7BF09F82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vAlign w:val="center"/>
          </w:tcPr>
          <w:p w14:paraId="59243AE8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5DF4B9B6" w14:textId="77777777" w:rsidR="00704FDC" w:rsidRPr="00DC7619" w:rsidRDefault="003A75D3" w:rsidP="00DC76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Resolución de la SIE</w:t>
            </w:r>
          </w:p>
        </w:tc>
        <w:tc>
          <w:tcPr>
            <w:tcW w:w="1565" w:type="dxa"/>
            <w:gridSpan w:val="2"/>
          </w:tcPr>
          <w:p w14:paraId="10855662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704FDC" w:rsidRPr="0082540C" w14:paraId="078AC2CB" w14:textId="77777777" w:rsidTr="00BD07C1">
        <w:trPr>
          <w:trHeight w:val="287"/>
        </w:trPr>
        <w:tc>
          <w:tcPr>
            <w:tcW w:w="3397" w:type="dxa"/>
          </w:tcPr>
          <w:p w14:paraId="1941FE2A" w14:textId="77777777" w:rsidR="00704FDC" w:rsidRPr="00DC7619" w:rsidRDefault="00AE1BDE" w:rsidP="00DC7619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Informe del G</w:t>
            </w:r>
            <w:r w:rsidR="00FC10EA"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abinete de Coordinación de Políticas </w:t>
            </w:r>
            <w:r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S</w:t>
            </w:r>
            <w:r w:rsidR="00FC10EA"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ociales (GCPS)</w:t>
            </w:r>
            <w:r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con el número de beneficiarios </w:t>
            </w:r>
            <w:proofErr w:type="spellStart"/>
            <w:r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BonoLuz</w:t>
            </w:r>
            <w:proofErr w:type="spellEnd"/>
            <w:r w:rsidRPr="0082540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y confirmando que los mismos han sido categorizados por el SIUBEN como población elegible (dado a su condición socioeconómica) y que son miembros del Programa Progresando con Solidaridad.</w:t>
            </w:r>
          </w:p>
          <w:p w14:paraId="13C0403E" w14:textId="77777777" w:rsidR="00704FDC" w:rsidRPr="0082540C" w:rsidRDefault="00704FDC" w:rsidP="00DC76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Align w:val="center"/>
          </w:tcPr>
          <w:p w14:paraId="516D39BA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 w:eastAsia="zh-CN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# de </w:t>
            </w:r>
            <w:r w:rsidRPr="00AE1BDE">
              <w:rPr>
                <w:rFonts w:ascii="Arial" w:hAnsi="Arial" w:cs="Arial"/>
                <w:sz w:val="20"/>
                <w:szCs w:val="20"/>
                <w:lang w:val="es-ES_tradnl"/>
              </w:rPr>
              <w:t>reportes</w:t>
            </w:r>
          </w:p>
        </w:tc>
        <w:tc>
          <w:tcPr>
            <w:tcW w:w="1417" w:type="dxa"/>
            <w:vAlign w:val="center"/>
          </w:tcPr>
          <w:p w14:paraId="664C7F0B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US"/>
              </w:rPr>
              <w:t>0</w:t>
            </w:r>
          </w:p>
        </w:tc>
        <w:tc>
          <w:tcPr>
            <w:tcW w:w="1350" w:type="dxa"/>
            <w:vAlign w:val="center"/>
          </w:tcPr>
          <w:p w14:paraId="1FB2A71C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US"/>
              </w:rPr>
              <w:t>1</w:t>
            </w:r>
          </w:p>
        </w:tc>
        <w:tc>
          <w:tcPr>
            <w:tcW w:w="1327" w:type="dxa"/>
            <w:vAlign w:val="center"/>
          </w:tcPr>
          <w:p w14:paraId="23C1960B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US"/>
              </w:rPr>
              <w:t>1</w:t>
            </w:r>
          </w:p>
        </w:tc>
        <w:tc>
          <w:tcPr>
            <w:tcW w:w="3037" w:type="dxa"/>
          </w:tcPr>
          <w:p w14:paraId="54A5F8AA" w14:textId="77777777" w:rsidR="00704FDC" w:rsidRPr="00DC7619" w:rsidRDefault="00704FDC" w:rsidP="00DC7619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 xml:space="preserve">Informe del 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GCPS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 xml:space="preserve"> </w:t>
            </w:r>
          </w:p>
          <w:p w14:paraId="7E417556" w14:textId="77777777" w:rsidR="00704FDC" w:rsidRPr="00DC7619" w:rsidRDefault="00704FDC" w:rsidP="00DC76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303F4D71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704FDC" w:rsidRPr="001648EB" w14:paraId="6284D680" w14:textId="77777777" w:rsidTr="000427C9">
        <w:trPr>
          <w:trHeight w:val="287"/>
        </w:trPr>
        <w:tc>
          <w:tcPr>
            <w:tcW w:w="3397" w:type="dxa"/>
          </w:tcPr>
          <w:p w14:paraId="715F97F2" w14:textId="77777777" w:rsidR="003622EC" w:rsidRPr="003D1FF4" w:rsidRDefault="009371D9" w:rsidP="002D1233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2D123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Ley que crea al Ministerio de Energía y Minas (MEM), como órgano encargado de la formulación y administración de la política energética y de minería </w:t>
            </w:r>
            <w:r w:rsidRPr="002D123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lastRenderedPageBreak/>
              <w:t xml:space="preserve">metálica y no metálica nacional; y que el MEM se encuentre en funcionamiento con presupuesto asignado y aprobado. </w:t>
            </w:r>
          </w:p>
          <w:p w14:paraId="7B551393" w14:textId="77777777" w:rsidR="00704FDC" w:rsidRPr="003D1FF4" w:rsidRDefault="00704FDC" w:rsidP="002D1233">
            <w:pPr>
              <w:pStyle w:val="ListParagraph"/>
              <w:spacing w:after="0" w:line="240" w:lineRule="auto"/>
              <w:ind w:left="0" w:right="115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Align w:val="center"/>
          </w:tcPr>
          <w:p w14:paraId="09DCE791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 w:eastAsia="zh-CN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 w:eastAsia="zh-CN"/>
              </w:rPr>
              <w:lastRenderedPageBreak/>
              <w:t>Publicación</w:t>
            </w:r>
          </w:p>
        </w:tc>
        <w:tc>
          <w:tcPr>
            <w:tcW w:w="1417" w:type="dxa"/>
            <w:vAlign w:val="center"/>
          </w:tcPr>
          <w:p w14:paraId="7AAC4E35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3F4151B9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27" w:type="dxa"/>
            <w:vAlign w:val="center"/>
          </w:tcPr>
          <w:p w14:paraId="47E8F375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4ED0B3C2" w14:textId="77777777" w:rsidR="00704FDC" w:rsidRPr="00DC7619" w:rsidRDefault="00704FDC" w:rsidP="00DC7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yperlink"/>
                <w:rFonts w:ascii="Arial" w:hAnsi="Arial" w:cs="Arial"/>
                <w:color w:val="000000" w:themeColor="text1"/>
                <w:sz w:val="20"/>
                <w:szCs w:val="20"/>
                <w:u w:val="none"/>
                <w:lang w:val="es-ES" w:eastAsia="es-CO"/>
              </w:rPr>
            </w:pPr>
            <w:r w:rsidRPr="00DC7619">
              <w:rPr>
                <w:rStyle w:val="Hyperlink"/>
                <w:rFonts w:ascii="Arial" w:hAnsi="Arial" w:cs="Arial"/>
                <w:color w:val="000000" w:themeColor="text1"/>
                <w:sz w:val="20"/>
                <w:szCs w:val="20"/>
                <w:u w:val="none"/>
                <w:lang w:val="es-ES" w:eastAsia="es-CO"/>
              </w:rPr>
              <w:t xml:space="preserve">Ley de creación del MEM vigente. </w:t>
            </w:r>
          </w:p>
          <w:p w14:paraId="378CF4AA" w14:textId="77777777" w:rsidR="00704FDC" w:rsidRPr="00DC7619" w:rsidRDefault="00704FDC" w:rsidP="009371D9">
            <w:pPr>
              <w:autoSpaceDE w:val="0"/>
              <w:autoSpaceDN w:val="0"/>
              <w:adjustRightInd w:val="0"/>
              <w:spacing w:after="0" w:line="240" w:lineRule="auto"/>
              <w:ind w:right="45"/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1565" w:type="dxa"/>
            <w:gridSpan w:val="2"/>
          </w:tcPr>
          <w:p w14:paraId="3592F9C5" w14:textId="77777777" w:rsidR="00704FDC" w:rsidRPr="00DC7619" w:rsidRDefault="00704FDC" w:rsidP="00DC76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1648EB" w14:paraId="523BAF78" w14:textId="77777777" w:rsidTr="0030702A">
        <w:trPr>
          <w:trHeight w:val="377"/>
        </w:trPr>
        <w:tc>
          <w:tcPr>
            <w:tcW w:w="13623" w:type="dxa"/>
            <w:gridSpan w:val="8"/>
            <w:shd w:val="clear" w:color="auto" w:fill="C6D9F1" w:themeFill="text2" w:themeFillTint="33"/>
            <w:vAlign w:val="center"/>
          </w:tcPr>
          <w:p w14:paraId="1D25E7D6" w14:textId="3DB4922F" w:rsidR="00520D87" w:rsidRPr="00DC7619" w:rsidRDefault="008368E4" w:rsidP="00520D87">
            <w:pPr>
              <w:spacing w:after="0" w:line="240" w:lineRule="auto"/>
              <w:ind w:left="-18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3E5BA1">
              <w:rPr>
                <w:rFonts w:ascii="Arial" w:eastAsia="Times New Roman" w:hAnsi="Arial" w:cs="Arial"/>
                <w:b/>
                <w:sz w:val="20"/>
                <w:lang w:val="es-419"/>
              </w:rPr>
              <w:t xml:space="preserve">Componente 2. </w:t>
            </w:r>
            <w:r w:rsidRPr="0076338D">
              <w:rPr>
                <w:rFonts w:ascii="Arial" w:eastAsia="Times New Roman" w:hAnsi="Arial" w:cs="Arial"/>
                <w:b/>
                <w:sz w:val="20"/>
                <w:lang w:val="es-419"/>
              </w:rPr>
              <w:t>Fortalecimiento del Planeamiento Sectorial y la</w:t>
            </w:r>
            <w:r>
              <w:rPr>
                <w:rFonts w:ascii="Arial" w:eastAsia="Times New Roman" w:hAnsi="Arial" w:cs="Arial"/>
                <w:b/>
                <w:sz w:val="20"/>
                <w:lang w:val="es-419"/>
              </w:rPr>
              <w:t xml:space="preserve"> </w:t>
            </w:r>
            <w:r w:rsidRPr="0076338D">
              <w:rPr>
                <w:rFonts w:ascii="Arial" w:eastAsia="Times New Roman" w:hAnsi="Arial" w:cs="Arial"/>
                <w:b/>
                <w:sz w:val="20"/>
                <w:lang w:val="es-419"/>
              </w:rPr>
              <w:t>Consolidación del Marco Regulatorio</w:t>
            </w:r>
          </w:p>
        </w:tc>
      </w:tr>
      <w:tr w:rsidR="00520D87" w:rsidRPr="002113BD" w14:paraId="01FD0D29" w14:textId="77777777" w:rsidTr="00BD07C1">
        <w:trPr>
          <w:trHeight w:val="64"/>
        </w:trPr>
        <w:tc>
          <w:tcPr>
            <w:tcW w:w="3397" w:type="dxa"/>
            <w:shd w:val="clear" w:color="auto" w:fill="auto"/>
          </w:tcPr>
          <w:p w14:paraId="56C7674F" w14:textId="77777777" w:rsidR="00520D87" w:rsidRPr="002B7FA7" w:rsidRDefault="002113BD" w:rsidP="002B7F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E14A08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Informe de CNE/MEM indicando que toda la contratación de generación y proyectos de transmisión realizados se han hecho en consistencia con el Plan Indicativo de Expansión de la Generación y la Transmisión 2011-2025.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AD31DF0" w14:textId="77777777" w:rsidR="00520D87" w:rsidRPr="002555D0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2555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# de </w:t>
            </w:r>
            <w:r w:rsidR="002113BD" w:rsidRPr="002555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informes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04AAA" w14:textId="77777777" w:rsidR="00520D87" w:rsidRPr="002555D0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2555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0</w:t>
            </w:r>
          </w:p>
        </w:tc>
        <w:tc>
          <w:tcPr>
            <w:tcW w:w="1350" w:type="dxa"/>
            <w:vAlign w:val="center"/>
          </w:tcPr>
          <w:p w14:paraId="67AD4AB9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E189BC8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14:paraId="111D3C2C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Informe de la SIE </w:t>
            </w:r>
          </w:p>
          <w:p w14:paraId="299A28D8" w14:textId="77777777" w:rsidR="00520D87" w:rsidRPr="00DC7619" w:rsidRDefault="00520D87" w:rsidP="00520D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1565" w:type="dxa"/>
            <w:gridSpan w:val="2"/>
          </w:tcPr>
          <w:p w14:paraId="1A1DBD8A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056977" w14:paraId="52EE79FA" w14:textId="77777777" w:rsidTr="00BD07C1">
        <w:trPr>
          <w:trHeight w:val="64"/>
        </w:trPr>
        <w:tc>
          <w:tcPr>
            <w:tcW w:w="3397" w:type="dxa"/>
            <w:shd w:val="clear" w:color="auto" w:fill="auto"/>
          </w:tcPr>
          <w:p w14:paraId="63EE8FF2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Estudio de penetración aceptable de las energías renovables no convencionales en el Sistema Eléctrico Nacional Interconectado (SENI),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elaborado</w:t>
            </w:r>
          </w:p>
          <w:p w14:paraId="52151DA4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  <w:p w14:paraId="0F1F0E8C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Estudio para la determinación del Valor Agregado de Transmisión (VAT)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elaborado</w:t>
            </w:r>
          </w:p>
          <w:p w14:paraId="357DCEE7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  <w:p w14:paraId="367736AE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Estudio para la elaboración del plan maestro para la expansión del sistema de distribución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, elaborado</w:t>
            </w:r>
          </w:p>
          <w:p w14:paraId="167984FC" w14:textId="77777777" w:rsidR="00520D87" w:rsidRPr="00DC7619" w:rsidRDefault="00520D87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EEF6DDF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t># de reportes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6D1F0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67C0BA6E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7BCEA6C" w14:textId="77777777" w:rsidR="00520D87" w:rsidRPr="00DC7619" w:rsidRDefault="0005697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037" w:type="dxa"/>
          </w:tcPr>
          <w:p w14:paraId="557A109E" w14:textId="77777777" w:rsidR="00520D87" w:rsidRPr="00DC7619" w:rsidRDefault="00E14A08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Informe final de estudios</w:t>
            </w:r>
            <w:r w:rsidR="00520D87"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.</w:t>
            </w:r>
          </w:p>
          <w:p w14:paraId="46DC6001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1565" w:type="dxa"/>
            <w:gridSpan w:val="2"/>
          </w:tcPr>
          <w:p w14:paraId="0F5BE1B4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3477EF" w14:paraId="28DA3137" w14:textId="77777777" w:rsidTr="00BD07C1">
        <w:trPr>
          <w:trHeight w:val="64"/>
        </w:trPr>
        <w:tc>
          <w:tcPr>
            <w:tcW w:w="3397" w:type="dxa"/>
            <w:shd w:val="clear" w:color="auto" w:fill="auto"/>
          </w:tcPr>
          <w:p w14:paraId="21CA3F84" w14:textId="77777777" w:rsidR="00520D87" w:rsidRDefault="003477EF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lang w:val="es-ES_tradnl"/>
              </w:rPr>
            </w:pPr>
            <w:r>
              <w:rPr>
                <w:rFonts w:ascii="Arial" w:hAnsi="Arial" w:cs="Arial"/>
                <w:color w:val="000000" w:themeColor="text1"/>
                <w:lang w:val="es-ES_tradnl"/>
              </w:rPr>
              <w:t>Informe de la</w:t>
            </w:r>
            <w:r w:rsidRPr="001A3B45">
              <w:rPr>
                <w:rFonts w:ascii="Arial" w:hAnsi="Arial" w:cs="Arial"/>
                <w:color w:val="000000" w:themeColor="text1"/>
                <w:lang w:val="es-ES_tradnl"/>
              </w:rPr>
              <w:t xml:space="preserve"> SIE</w:t>
            </w:r>
            <w:r>
              <w:rPr>
                <w:rFonts w:ascii="Arial" w:hAnsi="Arial" w:cs="Arial"/>
                <w:color w:val="000000" w:themeColor="text1"/>
                <w:lang w:val="es-ES_tradnl"/>
              </w:rPr>
              <w:t>, como ente supervisor,</w:t>
            </w:r>
            <w:r w:rsidRPr="001A3B45">
              <w:rPr>
                <w:rFonts w:ascii="Arial" w:hAnsi="Arial" w:cs="Arial"/>
                <w:color w:val="000000" w:themeColor="text1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s-ES_tradnl"/>
              </w:rPr>
              <w:t>con</w:t>
            </w:r>
            <w:r w:rsidRPr="001A3B45">
              <w:rPr>
                <w:rFonts w:ascii="Arial" w:hAnsi="Arial" w:cs="Arial"/>
                <w:color w:val="000000" w:themeColor="text1"/>
                <w:lang w:val="es-ES_tradnl"/>
              </w:rPr>
              <w:t xml:space="preserve"> las evidencias de que las licitaciones realizadas para la contratación de energía se realizaron conforme la normativa vigente</w:t>
            </w:r>
            <w:r>
              <w:rPr>
                <w:rFonts w:ascii="Arial" w:hAnsi="Arial" w:cs="Arial"/>
                <w:color w:val="000000" w:themeColor="text1"/>
                <w:lang w:val="es-ES_tradnl"/>
              </w:rPr>
              <w:t>.</w:t>
            </w:r>
          </w:p>
          <w:p w14:paraId="66F380AB" w14:textId="77777777" w:rsidR="003477EF" w:rsidRPr="00DC7619" w:rsidRDefault="003477EF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69C1888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t>Publicación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65EF46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5A993069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41E32022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41549916" w14:textId="77777777" w:rsidR="00520D87" w:rsidRDefault="00520D87" w:rsidP="00520D8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Comunicación de la SIE </w:t>
            </w:r>
          </w:p>
          <w:p w14:paraId="6581A793" w14:textId="77777777" w:rsidR="00520D87" w:rsidRPr="00DC7619" w:rsidRDefault="00520D87" w:rsidP="00520D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1565" w:type="dxa"/>
            <w:gridSpan w:val="2"/>
          </w:tcPr>
          <w:p w14:paraId="3A06904A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0C56BC" w14:paraId="3C167099" w14:textId="77777777" w:rsidTr="00BD07C1">
        <w:trPr>
          <w:trHeight w:val="64"/>
        </w:trPr>
        <w:tc>
          <w:tcPr>
            <w:tcW w:w="3397" w:type="dxa"/>
            <w:shd w:val="clear" w:color="auto" w:fill="auto"/>
          </w:tcPr>
          <w:p w14:paraId="559EC5A6" w14:textId="77777777" w:rsidR="00E14A08" w:rsidRDefault="000C56BC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lang w:val="es-ES_tradnl"/>
              </w:rPr>
            </w:pPr>
            <w:r>
              <w:rPr>
                <w:rFonts w:ascii="Arial" w:hAnsi="Arial" w:cs="Arial"/>
                <w:color w:val="000000" w:themeColor="text1"/>
                <w:lang w:val="es-ES_tradnl"/>
              </w:rPr>
              <w:t xml:space="preserve">Informe de iniciativas de EE en el MEM, incluyendo en detalle </w:t>
            </w:r>
            <w:r w:rsidRPr="001A3B45">
              <w:rPr>
                <w:rFonts w:ascii="Arial" w:hAnsi="Arial" w:cs="Arial"/>
                <w:color w:val="000000" w:themeColor="text1"/>
                <w:lang w:val="es-ES_tradnl"/>
              </w:rPr>
              <w:t xml:space="preserve">los recursos humanos </w:t>
            </w:r>
            <w:r w:rsidRPr="001A3B45">
              <w:rPr>
                <w:rFonts w:ascii="Arial" w:hAnsi="Arial" w:cs="Arial"/>
                <w:color w:val="000000" w:themeColor="text1"/>
                <w:lang w:val="es-ES_tradnl"/>
              </w:rPr>
              <w:lastRenderedPageBreak/>
              <w:t>necesarios para el</w:t>
            </w:r>
            <w:r w:rsidRPr="001A3B45">
              <w:rPr>
                <w:rFonts w:ascii="Arial" w:hAnsi="Arial" w:cs="Arial"/>
                <w:lang w:val="es-ES"/>
              </w:rPr>
              <w:t xml:space="preserve"> </w:t>
            </w:r>
            <w:r w:rsidRPr="001A3B45">
              <w:rPr>
                <w:rFonts w:ascii="Arial" w:hAnsi="Arial" w:cs="Arial"/>
                <w:color w:val="000000" w:themeColor="text1"/>
                <w:lang w:val="es-ES_tradnl"/>
              </w:rPr>
              <w:t>desarrollo de programas de EE</w:t>
            </w:r>
          </w:p>
          <w:p w14:paraId="471153C3" w14:textId="77777777" w:rsidR="00520D87" w:rsidRPr="000C56BC" w:rsidRDefault="000C56BC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DC7619" w:rsidDel="000C56BC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EC72D3D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lastRenderedPageBreak/>
              <w:t>Publicación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1F6F5A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62FFA2A4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40F4A58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59A3C07F" w14:textId="77777777" w:rsidR="00520D87" w:rsidRPr="00DC7619" w:rsidRDefault="000D0A0B" w:rsidP="004F08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Informe del MEM</w:t>
            </w:r>
          </w:p>
        </w:tc>
        <w:tc>
          <w:tcPr>
            <w:tcW w:w="1565" w:type="dxa"/>
            <w:gridSpan w:val="2"/>
          </w:tcPr>
          <w:p w14:paraId="7A1CC09E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0C56BC" w14:paraId="3BFB018E" w14:textId="77777777" w:rsidTr="00BD07C1">
        <w:trPr>
          <w:trHeight w:val="64"/>
        </w:trPr>
        <w:tc>
          <w:tcPr>
            <w:tcW w:w="3397" w:type="dxa"/>
            <w:shd w:val="clear" w:color="auto" w:fill="auto"/>
          </w:tcPr>
          <w:p w14:paraId="43EA7985" w14:textId="77777777" w:rsidR="00520D87" w:rsidRDefault="000C56BC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 w:themeColor="text1"/>
                <w:lang w:val="es-ES"/>
              </w:rPr>
              <w:t>Documento de ante</w:t>
            </w:r>
            <w:r w:rsidRPr="003B3AFF">
              <w:rPr>
                <w:rFonts w:ascii="Arial" w:eastAsia="Arial" w:hAnsi="Arial" w:cs="Arial"/>
                <w:color w:val="000000" w:themeColor="text1"/>
                <w:lang w:val="es-ES"/>
              </w:rPr>
              <w:t>proyecto de ley conteniendo el marco legal para el desarrollo del Programa Nacional de Eficiencia Energética</w:t>
            </w:r>
            <w:r w:rsidRPr="00DC7619" w:rsidDel="000C56B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1544B84A" w14:textId="77777777" w:rsidR="00E447F8" w:rsidRPr="000C56BC" w:rsidRDefault="00E447F8" w:rsidP="00520D8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85EA19D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t>Publicación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6AB663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65E3D033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FB7255E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6021761E" w14:textId="77777777" w:rsidR="00520D87" w:rsidRPr="00DC7619" w:rsidRDefault="00A3498B" w:rsidP="00520D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Web de la SIE</w:t>
            </w:r>
          </w:p>
        </w:tc>
        <w:tc>
          <w:tcPr>
            <w:tcW w:w="1565" w:type="dxa"/>
            <w:gridSpan w:val="2"/>
          </w:tcPr>
          <w:p w14:paraId="7EBD372F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E447F8" w14:paraId="3D0811D0" w14:textId="77777777" w:rsidTr="00A3498B">
        <w:trPr>
          <w:trHeight w:val="665"/>
        </w:trPr>
        <w:tc>
          <w:tcPr>
            <w:tcW w:w="3397" w:type="dxa"/>
            <w:shd w:val="clear" w:color="auto" w:fill="auto"/>
          </w:tcPr>
          <w:p w14:paraId="27778B9D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>Resolución de la SIE con la fijación de la tarifa de referencia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 xml:space="preserve"> aprobada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033D682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t>Publicación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B91636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0A95FF6B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377471A1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09380B74" w14:textId="77777777" w:rsidR="00520D87" w:rsidRPr="00DC7619" w:rsidRDefault="00E447F8" w:rsidP="00520D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>Resolución de la SIE</w:t>
            </w:r>
          </w:p>
        </w:tc>
        <w:tc>
          <w:tcPr>
            <w:tcW w:w="1565" w:type="dxa"/>
            <w:gridSpan w:val="2"/>
          </w:tcPr>
          <w:p w14:paraId="461C0C13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C44AB9" w14:paraId="3647B90E" w14:textId="77777777" w:rsidTr="00A3498B">
        <w:trPr>
          <w:trHeight w:val="521"/>
        </w:trPr>
        <w:tc>
          <w:tcPr>
            <w:tcW w:w="3397" w:type="dxa"/>
            <w:shd w:val="clear" w:color="auto" w:fill="auto"/>
          </w:tcPr>
          <w:p w14:paraId="79A03B64" w14:textId="77777777" w:rsidR="00520D87" w:rsidRPr="00DC7619" w:rsidRDefault="00520D87" w:rsidP="00A349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 xml:space="preserve">Reporte público sobre </w:t>
            </w:r>
            <w:r w:rsidRPr="00FC0236"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 xml:space="preserve">cálculo del subsidio implícito por nivel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>de tarifa eléctrica publicado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3135B93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/>
              </w:rPr>
              <w:t>Publicación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ACCDC6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485F07AF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0B6ADDA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</w:tcPr>
          <w:p w14:paraId="7B383F89" w14:textId="77777777" w:rsidR="00520D87" w:rsidRPr="00FC0236" w:rsidRDefault="00520D87" w:rsidP="00520D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</w:pPr>
            <w:r w:rsidRPr="00FC0236">
              <w:rPr>
                <w:rFonts w:ascii="Arial" w:hAnsi="Arial" w:cs="Arial"/>
                <w:color w:val="000000" w:themeColor="text1"/>
                <w:sz w:val="20"/>
                <w:szCs w:val="20"/>
                <w:lang w:val="es-ES" w:eastAsia="es-CO"/>
              </w:rPr>
              <w:t>Web de la SIE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.</w:t>
            </w:r>
          </w:p>
        </w:tc>
        <w:tc>
          <w:tcPr>
            <w:tcW w:w="1565" w:type="dxa"/>
            <w:gridSpan w:val="2"/>
          </w:tcPr>
          <w:p w14:paraId="37EA6594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1648EB" w14:paraId="3FBA68EB" w14:textId="77777777" w:rsidTr="0030702A">
        <w:trPr>
          <w:trHeight w:val="359"/>
        </w:trPr>
        <w:tc>
          <w:tcPr>
            <w:tcW w:w="13623" w:type="dxa"/>
            <w:gridSpan w:val="8"/>
            <w:shd w:val="clear" w:color="auto" w:fill="C6D9F1" w:themeFill="text2" w:themeFillTint="33"/>
            <w:vAlign w:val="center"/>
          </w:tcPr>
          <w:p w14:paraId="78932334" w14:textId="77777777" w:rsidR="00520D87" w:rsidRPr="00DC7619" w:rsidRDefault="00520D87" w:rsidP="00520D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DC7619">
              <w:rPr>
                <w:rFonts w:ascii="Arial" w:hAnsi="Arial" w:cs="Arial"/>
                <w:b/>
                <w:sz w:val="20"/>
                <w:szCs w:val="20"/>
                <w:lang w:val="es-CO"/>
              </w:rPr>
              <w:t>Componente 3. Mejora gerencial y, operativa del sector eléctrico.</w:t>
            </w:r>
          </w:p>
        </w:tc>
      </w:tr>
      <w:tr w:rsidR="00520D87" w:rsidRPr="00C44AB9" w14:paraId="5EC452D1" w14:textId="77777777" w:rsidTr="00DC7619">
        <w:trPr>
          <w:gridAfter w:val="1"/>
          <w:wAfter w:w="12" w:type="dxa"/>
          <w:trHeight w:val="359"/>
        </w:trPr>
        <w:tc>
          <w:tcPr>
            <w:tcW w:w="3397" w:type="dxa"/>
            <w:shd w:val="clear" w:color="auto" w:fill="auto"/>
          </w:tcPr>
          <w:p w14:paraId="6D57CFEB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>Plan de Mejora de Gestión y Plan de Reducción de Pérdidas 2017-2022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 xml:space="preserve"> elaborado</w:t>
            </w:r>
          </w:p>
          <w:p w14:paraId="5CD04E53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E59ABFB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BO" w:eastAsia="zh-CN"/>
              </w:rPr>
              <w:t xml:space="preserve"># </w:t>
            </w:r>
            <w:proofErr w:type="gramStart"/>
            <w:r w:rsidRPr="00DC7619">
              <w:rPr>
                <w:rFonts w:ascii="Arial" w:hAnsi="Arial" w:cs="Arial"/>
                <w:sz w:val="20"/>
                <w:szCs w:val="20"/>
                <w:lang w:val="es-BO" w:eastAsia="zh-CN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  <w:lang w:val="es-BO" w:eastAsia="zh-CN"/>
              </w:rPr>
              <w:t xml:space="preserve"> Documentos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14:paraId="11279042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35D5DFD0" w14:textId="77777777" w:rsidR="00520D87" w:rsidRPr="00DC7619" w:rsidRDefault="00A3498B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68F7EC00" w14:textId="77777777" w:rsidR="00520D87" w:rsidRPr="00DC7619" w:rsidRDefault="00A3498B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037" w:type="dxa"/>
            <w:shd w:val="clear" w:color="auto" w:fill="auto"/>
          </w:tcPr>
          <w:p w14:paraId="0A25BA1C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</w:pPr>
          </w:p>
          <w:p w14:paraId="64616C2F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>Web del MEM</w:t>
            </w:r>
          </w:p>
          <w:p w14:paraId="088020C4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553" w:type="dxa"/>
          </w:tcPr>
          <w:p w14:paraId="3675C2F0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EB4DBB" w14:paraId="3788F0EE" w14:textId="77777777" w:rsidTr="00DC7619">
        <w:trPr>
          <w:gridAfter w:val="1"/>
          <w:wAfter w:w="12" w:type="dxa"/>
          <w:trHeight w:val="359"/>
        </w:trPr>
        <w:tc>
          <w:tcPr>
            <w:tcW w:w="3397" w:type="dxa"/>
            <w:shd w:val="clear" w:color="auto" w:fill="auto"/>
          </w:tcPr>
          <w:p w14:paraId="2CAA0FC4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>Normativa</w:t>
            </w:r>
            <w:r w:rsidR="00A3498B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 xml:space="preserve"> con</w:t>
            </w:r>
            <w:r w:rsidRPr="00DC761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>sobre</w:t>
            </w:r>
            <w:r w:rsidRPr="00DC761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 xml:space="preserve"> los criterios y determinación de las instituciones gubernamentales no cortables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 xml:space="preserve"> aprobada</w:t>
            </w:r>
          </w:p>
          <w:p w14:paraId="132BA500" w14:textId="77777777" w:rsidR="00520D87" w:rsidRPr="003622EC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C65BFD4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7CDECA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6F7BBCC1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79051BFD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14:paraId="540FBE0F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>Web del MEM</w:t>
            </w:r>
          </w:p>
          <w:p w14:paraId="7AFB16BE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</w:pPr>
          </w:p>
          <w:p w14:paraId="0DA47A4D" w14:textId="77777777" w:rsidR="00520D87" w:rsidRPr="00DC7619" w:rsidRDefault="00520D87" w:rsidP="00520D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553" w:type="dxa"/>
          </w:tcPr>
          <w:p w14:paraId="79F49870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520D87" w:rsidRPr="001648EB" w14:paraId="2086A20F" w14:textId="77777777" w:rsidTr="00DC7619">
        <w:trPr>
          <w:gridAfter w:val="1"/>
          <w:wAfter w:w="12" w:type="dxa"/>
          <w:trHeight w:val="359"/>
        </w:trPr>
        <w:tc>
          <w:tcPr>
            <w:tcW w:w="3397" w:type="dxa"/>
            <w:shd w:val="clear" w:color="auto" w:fill="auto"/>
          </w:tcPr>
          <w:p w14:paraId="1B8FB833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Reporte sobre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la implementación y utilización de </w:t>
            </w:r>
            <w:r w:rsidR="00A3498B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los 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módulo</w:t>
            </w:r>
            <w:r w:rsidR="00A3498B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s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administrativo</w:t>
            </w:r>
            <w:r w:rsidR="00A3498B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, financiero y comercial </w:t>
            </w:r>
            <w:r w:rsidRPr="00DC7619"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del sistema integrado de recursos en las EDE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, elaborado</w:t>
            </w:r>
          </w:p>
          <w:p w14:paraId="739A38EB" w14:textId="77777777" w:rsidR="00520D87" w:rsidRPr="00DC7619" w:rsidRDefault="00520D87" w:rsidP="00520D8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E8678A4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 w:eastAsia="zh-CN"/>
              </w:rPr>
              <w:t># de reportes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CF33BA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50" w:type="dxa"/>
            <w:vAlign w:val="center"/>
          </w:tcPr>
          <w:p w14:paraId="33001BB2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6334D30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7619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14:paraId="1924F5E5" w14:textId="77777777" w:rsidR="00520D87" w:rsidRPr="00DC7619" w:rsidRDefault="00520D87" w:rsidP="00520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>ezShare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(Repositorio BID de Documentos de la Operación)</w:t>
            </w:r>
          </w:p>
          <w:p w14:paraId="39FA024C" w14:textId="77777777" w:rsidR="00520D87" w:rsidRPr="00DC7619" w:rsidRDefault="00520D87" w:rsidP="00520D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s-CO"/>
              </w:rPr>
            </w:pPr>
          </w:p>
        </w:tc>
        <w:tc>
          <w:tcPr>
            <w:tcW w:w="1553" w:type="dxa"/>
          </w:tcPr>
          <w:p w14:paraId="4736E89D" w14:textId="77777777" w:rsidR="00520D87" w:rsidRPr="00DC7619" w:rsidRDefault="00520D87" w:rsidP="00520D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</w:tbl>
    <w:p w14:paraId="6803D6D0" w14:textId="77777777" w:rsidR="00505BF1" w:rsidRDefault="00505BF1" w:rsidP="004D45A6">
      <w:pPr>
        <w:rPr>
          <w:rFonts w:ascii="Arial" w:hAnsi="Arial" w:cs="Arial"/>
          <w:sz w:val="20"/>
          <w:szCs w:val="20"/>
          <w:lang w:val="es-ES_tradnl"/>
        </w:rPr>
      </w:pPr>
    </w:p>
    <w:sectPr w:rsidR="00505BF1" w:rsidSect="002A4699">
      <w:headerReference w:type="even" r:id="rId11"/>
      <w:headerReference w:type="default" r:id="rId12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ACCCF" w14:textId="77777777" w:rsidR="00373F90" w:rsidRDefault="00373F90" w:rsidP="007B6ECD">
      <w:pPr>
        <w:spacing w:after="0" w:line="240" w:lineRule="auto"/>
      </w:pPr>
      <w:r>
        <w:separator/>
      </w:r>
    </w:p>
  </w:endnote>
  <w:endnote w:type="continuationSeparator" w:id="0">
    <w:p w14:paraId="00B31161" w14:textId="77777777" w:rsidR="00373F90" w:rsidRDefault="00373F90" w:rsidP="007B6ECD">
      <w:pPr>
        <w:spacing w:after="0" w:line="240" w:lineRule="auto"/>
      </w:pPr>
      <w:r>
        <w:continuationSeparator/>
      </w:r>
    </w:p>
  </w:endnote>
  <w:endnote w:type="continuationNotice" w:id="1">
    <w:p w14:paraId="6F119807" w14:textId="77777777" w:rsidR="00373F90" w:rsidRDefault="00373F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F5880" w14:textId="77777777" w:rsidR="00373F90" w:rsidRDefault="00373F90" w:rsidP="007B6ECD">
      <w:pPr>
        <w:spacing w:after="0" w:line="240" w:lineRule="auto"/>
      </w:pPr>
      <w:r>
        <w:separator/>
      </w:r>
    </w:p>
  </w:footnote>
  <w:footnote w:type="continuationSeparator" w:id="0">
    <w:p w14:paraId="62FBB905" w14:textId="77777777" w:rsidR="00373F90" w:rsidRDefault="00373F90" w:rsidP="007B6ECD">
      <w:pPr>
        <w:spacing w:after="0" w:line="240" w:lineRule="auto"/>
      </w:pPr>
      <w:r>
        <w:continuationSeparator/>
      </w:r>
    </w:p>
  </w:footnote>
  <w:footnote w:type="continuationNotice" w:id="1">
    <w:p w14:paraId="0E0526AB" w14:textId="77777777" w:rsidR="00373F90" w:rsidRDefault="00373F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0586" w14:textId="77777777" w:rsidR="000630D2" w:rsidRPr="008F1A0F" w:rsidRDefault="000630D2" w:rsidP="000222A6">
    <w:pPr>
      <w:pStyle w:val="Header"/>
      <w:jc w:val="right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DR-L1058</w:t>
    </w:r>
  </w:p>
  <w:p w14:paraId="0D09BF13" w14:textId="77777777" w:rsidR="000630D2" w:rsidRPr="008F1A0F" w:rsidRDefault="000630D2" w:rsidP="000222A6">
    <w:pPr>
      <w:pStyle w:val="Header"/>
      <w:spacing w:after="120"/>
      <w:jc w:val="right"/>
      <w:rPr>
        <w:rFonts w:ascii="Arial" w:hAnsi="Arial" w:cs="Arial"/>
        <w:sz w:val="18"/>
      </w:rPr>
    </w:pPr>
    <w:r w:rsidRPr="00302181">
      <w:rPr>
        <w:rFonts w:ascii="Arial" w:hAnsi="Arial" w:cs="Arial"/>
        <w:sz w:val="18"/>
        <w:szCs w:val="20"/>
      </w:rPr>
      <w:fldChar w:fldCharType="begin"/>
    </w:r>
    <w:r w:rsidRPr="008F1A0F">
      <w:rPr>
        <w:rFonts w:ascii="Arial" w:hAnsi="Arial" w:cs="Arial"/>
        <w:sz w:val="18"/>
        <w:szCs w:val="20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</w:rPr>
      <w:t>2</w:t>
    </w:r>
    <w:r w:rsidRPr="00302181">
      <w:rPr>
        <w:rFonts w:ascii="Arial" w:hAnsi="Arial" w:cs="Arial"/>
        <w:sz w:val="18"/>
        <w:szCs w:val="20"/>
      </w:rPr>
      <w:fldChar w:fldCharType="end"/>
    </w:r>
    <w:r w:rsidRPr="008F1A0F">
      <w:rPr>
        <w:rFonts w:ascii="Arial" w:hAnsi="Arial" w:cs="Arial"/>
        <w:sz w:val="18"/>
        <w:szCs w:val="20"/>
      </w:rPr>
      <w:t xml:space="preserve"> </w:t>
    </w:r>
    <w:r>
      <w:rPr>
        <w:rFonts w:ascii="Arial" w:hAnsi="Arial" w:cs="Arial"/>
        <w:sz w:val="18"/>
        <w:szCs w:val="20"/>
      </w:rPr>
      <w:t>de</w:t>
    </w:r>
    <w:r w:rsidRPr="008F1A0F">
      <w:rPr>
        <w:rFonts w:ascii="Arial" w:hAnsi="Arial" w:cs="Arial"/>
        <w:sz w:val="18"/>
        <w:szCs w:val="20"/>
      </w:rPr>
      <w:t xml:space="preserve"> </w:t>
    </w:r>
    <w:r w:rsidRPr="00302181">
      <w:rPr>
        <w:rFonts w:ascii="Arial" w:hAnsi="Arial" w:cs="Arial"/>
        <w:sz w:val="18"/>
        <w:szCs w:val="20"/>
      </w:rPr>
      <w:fldChar w:fldCharType="begin"/>
    </w:r>
    <w:r w:rsidRPr="008F1A0F">
      <w:rPr>
        <w:rFonts w:ascii="Arial" w:hAnsi="Arial" w:cs="Arial"/>
        <w:sz w:val="18"/>
        <w:szCs w:val="20"/>
      </w:rPr>
      <w:instrText xml:space="preserve"> NUMPAGES  </w:instrText>
    </w:r>
    <w:r w:rsidRPr="00302181"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</w:rPr>
      <w:t>4</w:t>
    </w:r>
    <w:r w:rsidRPr="00302181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A1F5" w14:textId="77777777" w:rsidR="000630D2" w:rsidRPr="00205AC6" w:rsidRDefault="000630D2" w:rsidP="00A430BF">
    <w:pPr>
      <w:pStyle w:val="Header"/>
      <w:jc w:val="right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DR-L1058</w:t>
    </w:r>
  </w:p>
  <w:p w14:paraId="37D2FFFB" w14:textId="38ABFED4" w:rsidR="000630D2" w:rsidRPr="00205AC6" w:rsidRDefault="000630D2" w:rsidP="00A430BF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205AC6">
      <w:rPr>
        <w:rFonts w:ascii="Arial" w:hAnsi="Arial" w:cs="Arial"/>
        <w:sz w:val="18"/>
        <w:szCs w:val="20"/>
        <w:lang w:val="pt-BR"/>
      </w:rPr>
      <w:t xml:space="preserve">Página </w:t>
    </w:r>
    <w:r w:rsidRPr="00302181">
      <w:rPr>
        <w:rFonts w:ascii="Arial" w:hAnsi="Arial" w:cs="Arial"/>
        <w:sz w:val="18"/>
        <w:szCs w:val="20"/>
      </w:rPr>
      <w:fldChar w:fldCharType="begin"/>
    </w:r>
    <w:r w:rsidRPr="00205AC6">
      <w:rPr>
        <w:rFonts w:ascii="Arial" w:hAnsi="Arial" w:cs="Arial"/>
        <w:sz w:val="18"/>
        <w:szCs w:val="20"/>
        <w:lang w:val="pt-BR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  <w:lang w:val="pt-BR"/>
      </w:rPr>
      <w:t>1</w:t>
    </w:r>
    <w:r w:rsidRPr="00302181">
      <w:rPr>
        <w:rFonts w:ascii="Arial" w:hAnsi="Arial" w:cs="Arial"/>
        <w:sz w:val="18"/>
        <w:szCs w:val="20"/>
      </w:rPr>
      <w:fldChar w:fldCharType="end"/>
    </w:r>
    <w:r w:rsidRPr="00205AC6">
      <w:rPr>
        <w:rFonts w:ascii="Arial" w:hAnsi="Arial" w:cs="Arial"/>
        <w:sz w:val="18"/>
        <w:szCs w:val="20"/>
        <w:lang w:val="pt-BR"/>
      </w:rPr>
      <w:t xml:space="preserve"> </w:t>
    </w:r>
    <w:r>
      <w:rPr>
        <w:rFonts w:ascii="Arial" w:hAnsi="Arial" w:cs="Arial"/>
        <w:sz w:val="18"/>
        <w:szCs w:val="20"/>
        <w:lang w:val="pt-BR"/>
      </w:rPr>
      <w:t>de</w:t>
    </w:r>
    <w:r w:rsidRPr="00205AC6">
      <w:rPr>
        <w:rFonts w:ascii="Arial" w:hAnsi="Arial" w:cs="Arial"/>
        <w:sz w:val="18"/>
        <w:szCs w:val="20"/>
        <w:lang w:val="pt-BR"/>
      </w:rPr>
      <w:t xml:space="preserve"> </w:t>
    </w:r>
    <w:r w:rsidR="001648EB">
      <w:rPr>
        <w:rFonts w:ascii="Arial" w:hAnsi="Arial" w:cs="Arial"/>
        <w:sz w:val="18"/>
        <w:szCs w:val="20"/>
        <w:lang w:val="pt-BR"/>
      </w:rPr>
      <w:t>6</w:t>
    </w:r>
  </w:p>
  <w:p w14:paraId="34B32111" w14:textId="77777777" w:rsidR="000630D2" w:rsidRPr="008F1A0F" w:rsidRDefault="000630D2" w:rsidP="00795640">
    <w:pPr>
      <w:pStyle w:val="Header"/>
      <w:spacing w:after="120"/>
      <w:jc w:val="right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4F5"/>
    <w:multiLevelType w:val="multilevel"/>
    <w:tmpl w:val="18C21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73747F"/>
    <w:multiLevelType w:val="hybridMultilevel"/>
    <w:tmpl w:val="27067E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20CC9"/>
    <w:multiLevelType w:val="hybridMultilevel"/>
    <w:tmpl w:val="58B22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5B24DC"/>
    <w:multiLevelType w:val="hybridMultilevel"/>
    <w:tmpl w:val="FD16D2E6"/>
    <w:lvl w:ilvl="0" w:tplc="818659E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F7E"/>
    <w:multiLevelType w:val="hybridMultilevel"/>
    <w:tmpl w:val="5AD4C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44D1B"/>
    <w:multiLevelType w:val="hybridMultilevel"/>
    <w:tmpl w:val="A0D81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5D3A8B"/>
    <w:multiLevelType w:val="multilevel"/>
    <w:tmpl w:val="EDD49C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61711D"/>
    <w:multiLevelType w:val="multilevel"/>
    <w:tmpl w:val="0EF4E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8C3084F"/>
    <w:multiLevelType w:val="multilevel"/>
    <w:tmpl w:val="2C6CBA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341CD3"/>
    <w:multiLevelType w:val="hybridMultilevel"/>
    <w:tmpl w:val="26B69C92"/>
    <w:lvl w:ilvl="0" w:tplc="5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F10D4A"/>
    <w:multiLevelType w:val="hybridMultilevel"/>
    <w:tmpl w:val="E2CC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B4899"/>
    <w:multiLevelType w:val="multilevel"/>
    <w:tmpl w:val="955EAE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257BA7"/>
    <w:multiLevelType w:val="multilevel"/>
    <w:tmpl w:val="A67A3928"/>
    <w:lvl w:ilvl="0">
      <w:start w:val="1"/>
      <w:numFmt w:val="decimal"/>
      <w:lvlText w:val="%1."/>
      <w:lvlJc w:val="left"/>
      <w:pPr>
        <w:ind w:left="711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lang w:val="es-US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9786FB5"/>
    <w:multiLevelType w:val="multilevel"/>
    <w:tmpl w:val="2BE2C3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A07ADE"/>
    <w:multiLevelType w:val="hybridMultilevel"/>
    <w:tmpl w:val="CDFE4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41C9D"/>
    <w:multiLevelType w:val="multilevel"/>
    <w:tmpl w:val="617651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B1184D"/>
    <w:multiLevelType w:val="multilevel"/>
    <w:tmpl w:val="8F3A138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2FF64F7"/>
    <w:multiLevelType w:val="hybridMultilevel"/>
    <w:tmpl w:val="809EC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7" w15:restartNumberingAfterBreak="0">
    <w:nsid w:val="4755592A"/>
    <w:multiLevelType w:val="hybridMultilevel"/>
    <w:tmpl w:val="0EF07F20"/>
    <w:lvl w:ilvl="0" w:tplc="7DB861D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6E1BDC"/>
    <w:multiLevelType w:val="multilevel"/>
    <w:tmpl w:val="C6147F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F16720"/>
    <w:multiLevelType w:val="multilevel"/>
    <w:tmpl w:val="7DEA04A2"/>
    <w:styleLink w:val="Styl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9500F8"/>
    <w:multiLevelType w:val="hybridMultilevel"/>
    <w:tmpl w:val="F2C4F78E"/>
    <w:lvl w:ilvl="0" w:tplc="D084E7B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33" w15:restartNumberingAfterBreak="0">
    <w:nsid w:val="557D6ED5"/>
    <w:multiLevelType w:val="hybridMultilevel"/>
    <w:tmpl w:val="9C865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A5509"/>
    <w:multiLevelType w:val="multilevel"/>
    <w:tmpl w:val="E8C8C7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2C85320"/>
    <w:multiLevelType w:val="hybridMultilevel"/>
    <w:tmpl w:val="712C313E"/>
    <w:lvl w:ilvl="0" w:tplc="5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7" w15:restartNumberingAfterBreak="0">
    <w:nsid w:val="63B7421C"/>
    <w:multiLevelType w:val="multilevel"/>
    <w:tmpl w:val="13ECC4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0A7A19"/>
    <w:multiLevelType w:val="hybridMultilevel"/>
    <w:tmpl w:val="9C865B4C"/>
    <w:lvl w:ilvl="0" w:tplc="0409000F">
      <w:start w:val="1"/>
      <w:numFmt w:val="decimal"/>
      <w:lvlText w:val="%1."/>
      <w:lvlJc w:val="left"/>
      <w:pPr>
        <w:ind w:left="4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7"/>
  </w:num>
  <w:num w:numId="3">
    <w:abstractNumId w:val="18"/>
  </w:num>
  <w:num w:numId="4">
    <w:abstractNumId w:val="1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6"/>
  </w:num>
  <w:num w:numId="12">
    <w:abstractNumId w:val="4"/>
  </w:num>
  <w:num w:numId="13">
    <w:abstractNumId w:val="39"/>
  </w:num>
  <w:num w:numId="14">
    <w:abstractNumId w:val="31"/>
  </w:num>
  <w:num w:numId="1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2"/>
  </w:num>
  <w:num w:numId="17">
    <w:abstractNumId w:val="13"/>
  </w:num>
  <w:num w:numId="18">
    <w:abstractNumId w:val="20"/>
  </w:num>
  <w:num w:numId="19">
    <w:abstractNumId w:val="25"/>
  </w:num>
  <w:num w:numId="20">
    <w:abstractNumId w:val="5"/>
  </w:num>
  <w:num w:numId="21">
    <w:abstractNumId w:val="0"/>
  </w:num>
  <w:num w:numId="22">
    <w:abstractNumId w:val="38"/>
  </w:num>
  <w:num w:numId="23">
    <w:abstractNumId w:val="33"/>
  </w:num>
  <w:num w:numId="24">
    <w:abstractNumId w:val="3"/>
  </w:num>
  <w:num w:numId="25">
    <w:abstractNumId w:val="15"/>
  </w:num>
  <w:num w:numId="26">
    <w:abstractNumId w:val="1"/>
  </w:num>
  <w:num w:numId="27">
    <w:abstractNumId w:val="30"/>
  </w:num>
  <w:num w:numId="28">
    <w:abstractNumId w:val="12"/>
  </w:num>
  <w:num w:numId="29">
    <w:abstractNumId w:val="34"/>
  </w:num>
  <w:num w:numId="30">
    <w:abstractNumId w:val="23"/>
  </w:num>
  <w:num w:numId="31">
    <w:abstractNumId w:val="21"/>
  </w:num>
  <w:num w:numId="32">
    <w:abstractNumId w:val="36"/>
  </w:num>
  <w:num w:numId="33">
    <w:abstractNumId w:val="28"/>
  </w:num>
  <w:num w:numId="34">
    <w:abstractNumId w:val="37"/>
  </w:num>
  <w:num w:numId="35">
    <w:abstractNumId w:val="14"/>
  </w:num>
  <w:num w:numId="36">
    <w:abstractNumId w:val="10"/>
  </w:num>
  <w:num w:numId="37">
    <w:abstractNumId w:val="24"/>
  </w:num>
  <w:num w:numId="38">
    <w:abstractNumId w:val="29"/>
  </w:num>
  <w:num w:numId="39">
    <w:abstractNumId w:val="35"/>
  </w:num>
  <w:num w:numId="40">
    <w:abstractNumId w:val="30"/>
  </w:num>
  <w:num w:numId="41">
    <w:abstractNumId w:val="22"/>
  </w:num>
  <w:num w:numId="42">
    <w:abstractNumId w:val="27"/>
  </w:num>
  <w:num w:numId="43">
    <w:abstractNumId w:val="19"/>
  </w:num>
  <w:num w:numId="44">
    <w:abstractNumId w:val="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59"/>
    <w:rsid w:val="000001F6"/>
    <w:rsid w:val="00000A82"/>
    <w:rsid w:val="00002FBE"/>
    <w:rsid w:val="0000551C"/>
    <w:rsid w:val="00005605"/>
    <w:rsid w:val="00007303"/>
    <w:rsid w:val="000077B4"/>
    <w:rsid w:val="00007FC5"/>
    <w:rsid w:val="00010667"/>
    <w:rsid w:val="0001115A"/>
    <w:rsid w:val="000121FB"/>
    <w:rsid w:val="00012EF4"/>
    <w:rsid w:val="00013EFE"/>
    <w:rsid w:val="00015CDF"/>
    <w:rsid w:val="00016F82"/>
    <w:rsid w:val="0002055E"/>
    <w:rsid w:val="000222A6"/>
    <w:rsid w:val="00022A27"/>
    <w:rsid w:val="0002310F"/>
    <w:rsid w:val="00023C48"/>
    <w:rsid w:val="0002526D"/>
    <w:rsid w:val="000253DC"/>
    <w:rsid w:val="000254F8"/>
    <w:rsid w:val="00026183"/>
    <w:rsid w:val="00030136"/>
    <w:rsid w:val="0003125D"/>
    <w:rsid w:val="00032795"/>
    <w:rsid w:val="000330F7"/>
    <w:rsid w:val="00033C6A"/>
    <w:rsid w:val="00034447"/>
    <w:rsid w:val="00035ED9"/>
    <w:rsid w:val="00036AE6"/>
    <w:rsid w:val="00036F69"/>
    <w:rsid w:val="00040B6F"/>
    <w:rsid w:val="00041018"/>
    <w:rsid w:val="000427C9"/>
    <w:rsid w:val="0004302D"/>
    <w:rsid w:val="000467E7"/>
    <w:rsid w:val="00051DF2"/>
    <w:rsid w:val="00055A5A"/>
    <w:rsid w:val="00056589"/>
    <w:rsid w:val="00056977"/>
    <w:rsid w:val="00056F4C"/>
    <w:rsid w:val="00060AE9"/>
    <w:rsid w:val="000630D2"/>
    <w:rsid w:val="00065647"/>
    <w:rsid w:val="000660DE"/>
    <w:rsid w:val="000701B1"/>
    <w:rsid w:val="000710CC"/>
    <w:rsid w:val="00071B18"/>
    <w:rsid w:val="00074AE6"/>
    <w:rsid w:val="00074FFE"/>
    <w:rsid w:val="000751B3"/>
    <w:rsid w:val="00080701"/>
    <w:rsid w:val="00080D35"/>
    <w:rsid w:val="00081168"/>
    <w:rsid w:val="00084059"/>
    <w:rsid w:val="0008716D"/>
    <w:rsid w:val="0008737B"/>
    <w:rsid w:val="0009057F"/>
    <w:rsid w:val="000905E7"/>
    <w:rsid w:val="00096006"/>
    <w:rsid w:val="00097773"/>
    <w:rsid w:val="000A2132"/>
    <w:rsid w:val="000A4422"/>
    <w:rsid w:val="000A55DE"/>
    <w:rsid w:val="000A7C5C"/>
    <w:rsid w:val="000B15B3"/>
    <w:rsid w:val="000B219E"/>
    <w:rsid w:val="000B254C"/>
    <w:rsid w:val="000B25BC"/>
    <w:rsid w:val="000B33EA"/>
    <w:rsid w:val="000B4FB5"/>
    <w:rsid w:val="000B6BE7"/>
    <w:rsid w:val="000B7EC5"/>
    <w:rsid w:val="000C0515"/>
    <w:rsid w:val="000C0F3E"/>
    <w:rsid w:val="000C128D"/>
    <w:rsid w:val="000C2BF9"/>
    <w:rsid w:val="000C3B9E"/>
    <w:rsid w:val="000C56BC"/>
    <w:rsid w:val="000C5AF2"/>
    <w:rsid w:val="000D0A0B"/>
    <w:rsid w:val="000D5B83"/>
    <w:rsid w:val="000E4A21"/>
    <w:rsid w:val="000E5438"/>
    <w:rsid w:val="000E5D75"/>
    <w:rsid w:val="000E7B35"/>
    <w:rsid w:val="000E7B40"/>
    <w:rsid w:val="000F18FB"/>
    <w:rsid w:val="000F3AE4"/>
    <w:rsid w:val="000F44DF"/>
    <w:rsid w:val="000F5708"/>
    <w:rsid w:val="000F5D84"/>
    <w:rsid w:val="0010277A"/>
    <w:rsid w:val="001047D2"/>
    <w:rsid w:val="00110B16"/>
    <w:rsid w:val="00110E29"/>
    <w:rsid w:val="00111FF8"/>
    <w:rsid w:val="001139F5"/>
    <w:rsid w:val="00113B4A"/>
    <w:rsid w:val="0011498A"/>
    <w:rsid w:val="0011501A"/>
    <w:rsid w:val="00115379"/>
    <w:rsid w:val="001153A2"/>
    <w:rsid w:val="0011713E"/>
    <w:rsid w:val="00117A1F"/>
    <w:rsid w:val="00117A23"/>
    <w:rsid w:val="00121C5B"/>
    <w:rsid w:val="001226AB"/>
    <w:rsid w:val="00122885"/>
    <w:rsid w:val="00122AB7"/>
    <w:rsid w:val="0012356C"/>
    <w:rsid w:val="00123C29"/>
    <w:rsid w:val="00124BEF"/>
    <w:rsid w:val="0012516F"/>
    <w:rsid w:val="001258D2"/>
    <w:rsid w:val="001263E7"/>
    <w:rsid w:val="00127CA3"/>
    <w:rsid w:val="001318BD"/>
    <w:rsid w:val="001329FF"/>
    <w:rsid w:val="00134095"/>
    <w:rsid w:val="00135F64"/>
    <w:rsid w:val="0013660B"/>
    <w:rsid w:val="001376BE"/>
    <w:rsid w:val="0014088A"/>
    <w:rsid w:val="00143364"/>
    <w:rsid w:val="00143BD3"/>
    <w:rsid w:val="00143CAC"/>
    <w:rsid w:val="00150D0B"/>
    <w:rsid w:val="001516C4"/>
    <w:rsid w:val="00152D0D"/>
    <w:rsid w:val="001539B9"/>
    <w:rsid w:val="0015401A"/>
    <w:rsid w:val="00154E58"/>
    <w:rsid w:val="001556EC"/>
    <w:rsid w:val="00163C04"/>
    <w:rsid w:val="00164106"/>
    <w:rsid w:val="001648EB"/>
    <w:rsid w:val="00167DD5"/>
    <w:rsid w:val="00171F44"/>
    <w:rsid w:val="00174393"/>
    <w:rsid w:val="0017500C"/>
    <w:rsid w:val="00175010"/>
    <w:rsid w:val="00177249"/>
    <w:rsid w:val="00177521"/>
    <w:rsid w:val="00180BFF"/>
    <w:rsid w:val="0018147E"/>
    <w:rsid w:val="00185228"/>
    <w:rsid w:val="00185F7B"/>
    <w:rsid w:val="00186632"/>
    <w:rsid w:val="00186711"/>
    <w:rsid w:val="0018775F"/>
    <w:rsid w:val="00187D7C"/>
    <w:rsid w:val="00190194"/>
    <w:rsid w:val="0019082E"/>
    <w:rsid w:val="00191A42"/>
    <w:rsid w:val="001920C6"/>
    <w:rsid w:val="00192135"/>
    <w:rsid w:val="00193DB9"/>
    <w:rsid w:val="00195943"/>
    <w:rsid w:val="00195981"/>
    <w:rsid w:val="001A0DF4"/>
    <w:rsid w:val="001A1D7C"/>
    <w:rsid w:val="001A4F42"/>
    <w:rsid w:val="001A625A"/>
    <w:rsid w:val="001B0BB1"/>
    <w:rsid w:val="001B4470"/>
    <w:rsid w:val="001B46BF"/>
    <w:rsid w:val="001B53CA"/>
    <w:rsid w:val="001B59EF"/>
    <w:rsid w:val="001B7B53"/>
    <w:rsid w:val="001B7BD5"/>
    <w:rsid w:val="001C064D"/>
    <w:rsid w:val="001C0FA4"/>
    <w:rsid w:val="001C148F"/>
    <w:rsid w:val="001C231B"/>
    <w:rsid w:val="001C4D94"/>
    <w:rsid w:val="001C7B29"/>
    <w:rsid w:val="001D1B01"/>
    <w:rsid w:val="001D542B"/>
    <w:rsid w:val="001D5AD8"/>
    <w:rsid w:val="001D674E"/>
    <w:rsid w:val="001D74BC"/>
    <w:rsid w:val="001E0C89"/>
    <w:rsid w:val="001E2539"/>
    <w:rsid w:val="001E37F7"/>
    <w:rsid w:val="001E4ADF"/>
    <w:rsid w:val="001E55F3"/>
    <w:rsid w:val="001E562E"/>
    <w:rsid w:val="001E7552"/>
    <w:rsid w:val="001F2650"/>
    <w:rsid w:val="001F470F"/>
    <w:rsid w:val="001F5546"/>
    <w:rsid w:val="002010E1"/>
    <w:rsid w:val="002022B1"/>
    <w:rsid w:val="00204410"/>
    <w:rsid w:val="002047F5"/>
    <w:rsid w:val="00205C50"/>
    <w:rsid w:val="002113BD"/>
    <w:rsid w:val="002132FE"/>
    <w:rsid w:val="00213690"/>
    <w:rsid w:val="0021446C"/>
    <w:rsid w:val="0021583D"/>
    <w:rsid w:val="0022128F"/>
    <w:rsid w:val="00221E06"/>
    <w:rsid w:val="0022498F"/>
    <w:rsid w:val="0022614F"/>
    <w:rsid w:val="00226C22"/>
    <w:rsid w:val="002311A1"/>
    <w:rsid w:val="00233600"/>
    <w:rsid w:val="00233A74"/>
    <w:rsid w:val="00235D23"/>
    <w:rsid w:val="00237E31"/>
    <w:rsid w:val="00241AD8"/>
    <w:rsid w:val="00241B09"/>
    <w:rsid w:val="00242405"/>
    <w:rsid w:val="002439F1"/>
    <w:rsid w:val="00247065"/>
    <w:rsid w:val="00253191"/>
    <w:rsid w:val="002538DF"/>
    <w:rsid w:val="00254033"/>
    <w:rsid w:val="00254AD0"/>
    <w:rsid w:val="002555D0"/>
    <w:rsid w:val="002571E9"/>
    <w:rsid w:val="002603B8"/>
    <w:rsid w:val="0026153A"/>
    <w:rsid w:val="00262D23"/>
    <w:rsid w:val="0026310F"/>
    <w:rsid w:val="00263AC6"/>
    <w:rsid w:val="00263EAF"/>
    <w:rsid w:val="00264A29"/>
    <w:rsid w:val="00266F4D"/>
    <w:rsid w:val="002703D1"/>
    <w:rsid w:val="00270FED"/>
    <w:rsid w:val="00272E5A"/>
    <w:rsid w:val="0027411D"/>
    <w:rsid w:val="00274809"/>
    <w:rsid w:val="00275F98"/>
    <w:rsid w:val="002805D5"/>
    <w:rsid w:val="00281E7E"/>
    <w:rsid w:val="00284E26"/>
    <w:rsid w:val="00285D55"/>
    <w:rsid w:val="0028732C"/>
    <w:rsid w:val="00287836"/>
    <w:rsid w:val="00291086"/>
    <w:rsid w:val="002916B6"/>
    <w:rsid w:val="00292862"/>
    <w:rsid w:val="00293FCC"/>
    <w:rsid w:val="002952DD"/>
    <w:rsid w:val="002A1503"/>
    <w:rsid w:val="002A224E"/>
    <w:rsid w:val="002A2521"/>
    <w:rsid w:val="002A2752"/>
    <w:rsid w:val="002A460D"/>
    <w:rsid w:val="002A4699"/>
    <w:rsid w:val="002A4703"/>
    <w:rsid w:val="002A4D3B"/>
    <w:rsid w:val="002A7688"/>
    <w:rsid w:val="002B5CA4"/>
    <w:rsid w:val="002B6A6F"/>
    <w:rsid w:val="002B6F51"/>
    <w:rsid w:val="002B7FA7"/>
    <w:rsid w:val="002C2EE4"/>
    <w:rsid w:val="002C32AB"/>
    <w:rsid w:val="002C6ADB"/>
    <w:rsid w:val="002C7D1C"/>
    <w:rsid w:val="002C7DB9"/>
    <w:rsid w:val="002D06DE"/>
    <w:rsid w:val="002D0767"/>
    <w:rsid w:val="002D1233"/>
    <w:rsid w:val="002D154A"/>
    <w:rsid w:val="002D2610"/>
    <w:rsid w:val="002D2A98"/>
    <w:rsid w:val="002D4A30"/>
    <w:rsid w:val="002D5474"/>
    <w:rsid w:val="002D66C6"/>
    <w:rsid w:val="002E12C3"/>
    <w:rsid w:val="002E5D40"/>
    <w:rsid w:val="002E60DE"/>
    <w:rsid w:val="002E6413"/>
    <w:rsid w:val="002F08D6"/>
    <w:rsid w:val="002F1991"/>
    <w:rsid w:val="002F1F5B"/>
    <w:rsid w:val="002F2F27"/>
    <w:rsid w:val="002F481B"/>
    <w:rsid w:val="002F4DF5"/>
    <w:rsid w:val="002F5FD4"/>
    <w:rsid w:val="002F6774"/>
    <w:rsid w:val="002F6A68"/>
    <w:rsid w:val="00300C59"/>
    <w:rsid w:val="00302181"/>
    <w:rsid w:val="00303699"/>
    <w:rsid w:val="00303CEA"/>
    <w:rsid w:val="00304351"/>
    <w:rsid w:val="00306655"/>
    <w:rsid w:val="00306AC0"/>
    <w:rsid w:val="00306D38"/>
    <w:rsid w:val="0030702A"/>
    <w:rsid w:val="00307C71"/>
    <w:rsid w:val="00311553"/>
    <w:rsid w:val="003131A1"/>
    <w:rsid w:val="003158DF"/>
    <w:rsid w:val="00316598"/>
    <w:rsid w:val="0032152B"/>
    <w:rsid w:val="003225C8"/>
    <w:rsid w:val="0032277A"/>
    <w:rsid w:val="003239A1"/>
    <w:rsid w:val="00326973"/>
    <w:rsid w:val="00326FB3"/>
    <w:rsid w:val="00327308"/>
    <w:rsid w:val="0033145A"/>
    <w:rsid w:val="0033347A"/>
    <w:rsid w:val="00337B7C"/>
    <w:rsid w:val="00337EE4"/>
    <w:rsid w:val="00341A7E"/>
    <w:rsid w:val="0034300A"/>
    <w:rsid w:val="00344269"/>
    <w:rsid w:val="00346DF8"/>
    <w:rsid w:val="003477EF"/>
    <w:rsid w:val="00347930"/>
    <w:rsid w:val="00347BBC"/>
    <w:rsid w:val="003529BE"/>
    <w:rsid w:val="00354209"/>
    <w:rsid w:val="00354689"/>
    <w:rsid w:val="00354D7A"/>
    <w:rsid w:val="00355CB5"/>
    <w:rsid w:val="00355CDE"/>
    <w:rsid w:val="00356A42"/>
    <w:rsid w:val="00361DF3"/>
    <w:rsid w:val="003622EC"/>
    <w:rsid w:val="0037043C"/>
    <w:rsid w:val="00372642"/>
    <w:rsid w:val="00372E94"/>
    <w:rsid w:val="00373A4F"/>
    <w:rsid w:val="00373F90"/>
    <w:rsid w:val="003779DE"/>
    <w:rsid w:val="003819C0"/>
    <w:rsid w:val="00383737"/>
    <w:rsid w:val="00386E83"/>
    <w:rsid w:val="003879CB"/>
    <w:rsid w:val="00387B7B"/>
    <w:rsid w:val="00387E97"/>
    <w:rsid w:val="003901F3"/>
    <w:rsid w:val="00391D37"/>
    <w:rsid w:val="003920ED"/>
    <w:rsid w:val="003921B0"/>
    <w:rsid w:val="00393567"/>
    <w:rsid w:val="00395036"/>
    <w:rsid w:val="003965F7"/>
    <w:rsid w:val="003A04E0"/>
    <w:rsid w:val="003A162C"/>
    <w:rsid w:val="003A1F08"/>
    <w:rsid w:val="003A228F"/>
    <w:rsid w:val="003A2482"/>
    <w:rsid w:val="003A273B"/>
    <w:rsid w:val="003A2ABD"/>
    <w:rsid w:val="003A2E0D"/>
    <w:rsid w:val="003A3C5D"/>
    <w:rsid w:val="003A4217"/>
    <w:rsid w:val="003A4ED6"/>
    <w:rsid w:val="003A639D"/>
    <w:rsid w:val="003A6444"/>
    <w:rsid w:val="003A6D26"/>
    <w:rsid w:val="003A75D3"/>
    <w:rsid w:val="003B0148"/>
    <w:rsid w:val="003B4026"/>
    <w:rsid w:val="003B6A72"/>
    <w:rsid w:val="003C12EB"/>
    <w:rsid w:val="003C1A3C"/>
    <w:rsid w:val="003C70EB"/>
    <w:rsid w:val="003C70F1"/>
    <w:rsid w:val="003D1523"/>
    <w:rsid w:val="003D1FF4"/>
    <w:rsid w:val="003D3ACC"/>
    <w:rsid w:val="003D4B6F"/>
    <w:rsid w:val="003D5B36"/>
    <w:rsid w:val="003D692D"/>
    <w:rsid w:val="003D7268"/>
    <w:rsid w:val="003E0876"/>
    <w:rsid w:val="003E10CD"/>
    <w:rsid w:val="003E258D"/>
    <w:rsid w:val="003E2F4D"/>
    <w:rsid w:val="003E33B3"/>
    <w:rsid w:val="003E3D6E"/>
    <w:rsid w:val="003E4BDC"/>
    <w:rsid w:val="003E5BA1"/>
    <w:rsid w:val="003F58AE"/>
    <w:rsid w:val="004002FD"/>
    <w:rsid w:val="00404238"/>
    <w:rsid w:val="00404E89"/>
    <w:rsid w:val="004051F3"/>
    <w:rsid w:val="004058FE"/>
    <w:rsid w:val="00405BF1"/>
    <w:rsid w:val="0040752D"/>
    <w:rsid w:val="00407E88"/>
    <w:rsid w:val="0041093D"/>
    <w:rsid w:val="00411196"/>
    <w:rsid w:val="0041152E"/>
    <w:rsid w:val="004139B5"/>
    <w:rsid w:val="004167EA"/>
    <w:rsid w:val="00416E7A"/>
    <w:rsid w:val="00420AD5"/>
    <w:rsid w:val="00421EF2"/>
    <w:rsid w:val="00421FD4"/>
    <w:rsid w:val="0042362C"/>
    <w:rsid w:val="004239D6"/>
    <w:rsid w:val="00424993"/>
    <w:rsid w:val="004252EA"/>
    <w:rsid w:val="0042776A"/>
    <w:rsid w:val="00430AA9"/>
    <w:rsid w:val="00430E71"/>
    <w:rsid w:val="00431138"/>
    <w:rsid w:val="00432037"/>
    <w:rsid w:val="004321D9"/>
    <w:rsid w:val="00434F7D"/>
    <w:rsid w:val="00436377"/>
    <w:rsid w:val="00436E41"/>
    <w:rsid w:val="00440CC6"/>
    <w:rsid w:val="0044133B"/>
    <w:rsid w:val="00445354"/>
    <w:rsid w:val="0044701A"/>
    <w:rsid w:val="0045363E"/>
    <w:rsid w:val="00456367"/>
    <w:rsid w:val="00456C3D"/>
    <w:rsid w:val="00462AE3"/>
    <w:rsid w:val="0046310E"/>
    <w:rsid w:val="004632FE"/>
    <w:rsid w:val="00463EB0"/>
    <w:rsid w:val="004648CD"/>
    <w:rsid w:val="00464C85"/>
    <w:rsid w:val="004668B9"/>
    <w:rsid w:val="0046791C"/>
    <w:rsid w:val="004700D0"/>
    <w:rsid w:val="00470416"/>
    <w:rsid w:val="00470D84"/>
    <w:rsid w:val="004719B2"/>
    <w:rsid w:val="00472EE9"/>
    <w:rsid w:val="00472FC8"/>
    <w:rsid w:val="004754B5"/>
    <w:rsid w:val="00475611"/>
    <w:rsid w:val="00475FC9"/>
    <w:rsid w:val="0047735D"/>
    <w:rsid w:val="0048026E"/>
    <w:rsid w:val="004811BC"/>
    <w:rsid w:val="004812C3"/>
    <w:rsid w:val="004848B2"/>
    <w:rsid w:val="00485323"/>
    <w:rsid w:val="0048587F"/>
    <w:rsid w:val="004861B1"/>
    <w:rsid w:val="00491F1E"/>
    <w:rsid w:val="004930F3"/>
    <w:rsid w:val="00493D21"/>
    <w:rsid w:val="00494CEC"/>
    <w:rsid w:val="004A10DB"/>
    <w:rsid w:val="004A12FE"/>
    <w:rsid w:val="004A2488"/>
    <w:rsid w:val="004A38E6"/>
    <w:rsid w:val="004A51C7"/>
    <w:rsid w:val="004A6A63"/>
    <w:rsid w:val="004A74F1"/>
    <w:rsid w:val="004B032D"/>
    <w:rsid w:val="004B11E9"/>
    <w:rsid w:val="004B2463"/>
    <w:rsid w:val="004B2CC6"/>
    <w:rsid w:val="004B5260"/>
    <w:rsid w:val="004B6D3C"/>
    <w:rsid w:val="004B7EA8"/>
    <w:rsid w:val="004C01DC"/>
    <w:rsid w:val="004C2EFE"/>
    <w:rsid w:val="004C6A12"/>
    <w:rsid w:val="004D45A6"/>
    <w:rsid w:val="004D5D3E"/>
    <w:rsid w:val="004D7BD1"/>
    <w:rsid w:val="004E097A"/>
    <w:rsid w:val="004E3A3F"/>
    <w:rsid w:val="004E4DC5"/>
    <w:rsid w:val="004E604B"/>
    <w:rsid w:val="004F085C"/>
    <w:rsid w:val="004F0875"/>
    <w:rsid w:val="004F0C2A"/>
    <w:rsid w:val="004F1090"/>
    <w:rsid w:val="004F55A0"/>
    <w:rsid w:val="004F5774"/>
    <w:rsid w:val="004F5EA1"/>
    <w:rsid w:val="004F6477"/>
    <w:rsid w:val="004F7EEE"/>
    <w:rsid w:val="005001E7"/>
    <w:rsid w:val="00501B80"/>
    <w:rsid w:val="00505BF1"/>
    <w:rsid w:val="00505E46"/>
    <w:rsid w:val="00506469"/>
    <w:rsid w:val="0050683E"/>
    <w:rsid w:val="00507157"/>
    <w:rsid w:val="00510EC1"/>
    <w:rsid w:val="00511FA5"/>
    <w:rsid w:val="005145CC"/>
    <w:rsid w:val="00514902"/>
    <w:rsid w:val="00514F26"/>
    <w:rsid w:val="005153FE"/>
    <w:rsid w:val="00516726"/>
    <w:rsid w:val="00516CE4"/>
    <w:rsid w:val="00516F11"/>
    <w:rsid w:val="00516F98"/>
    <w:rsid w:val="00520D87"/>
    <w:rsid w:val="00521CAA"/>
    <w:rsid w:val="00523B0F"/>
    <w:rsid w:val="00524650"/>
    <w:rsid w:val="00524F25"/>
    <w:rsid w:val="00526DA3"/>
    <w:rsid w:val="00530E5D"/>
    <w:rsid w:val="00532D99"/>
    <w:rsid w:val="0053473D"/>
    <w:rsid w:val="00535810"/>
    <w:rsid w:val="00536B40"/>
    <w:rsid w:val="00536BC4"/>
    <w:rsid w:val="00537DF3"/>
    <w:rsid w:val="00541D84"/>
    <w:rsid w:val="00545B84"/>
    <w:rsid w:val="005509E6"/>
    <w:rsid w:val="00551D39"/>
    <w:rsid w:val="0055329E"/>
    <w:rsid w:val="0056092F"/>
    <w:rsid w:val="00560B63"/>
    <w:rsid w:val="005613B4"/>
    <w:rsid w:val="00562981"/>
    <w:rsid w:val="00562D13"/>
    <w:rsid w:val="005645B1"/>
    <w:rsid w:val="00566117"/>
    <w:rsid w:val="00570FBB"/>
    <w:rsid w:val="00571F71"/>
    <w:rsid w:val="00575007"/>
    <w:rsid w:val="00576594"/>
    <w:rsid w:val="00577C26"/>
    <w:rsid w:val="005808DF"/>
    <w:rsid w:val="0058139D"/>
    <w:rsid w:val="00586AB5"/>
    <w:rsid w:val="00587B7A"/>
    <w:rsid w:val="0059043B"/>
    <w:rsid w:val="00591F0C"/>
    <w:rsid w:val="00595154"/>
    <w:rsid w:val="00596969"/>
    <w:rsid w:val="00597251"/>
    <w:rsid w:val="00597B2C"/>
    <w:rsid w:val="005A07F9"/>
    <w:rsid w:val="005A0CDB"/>
    <w:rsid w:val="005A11A0"/>
    <w:rsid w:val="005A1272"/>
    <w:rsid w:val="005A169E"/>
    <w:rsid w:val="005A1D29"/>
    <w:rsid w:val="005A4237"/>
    <w:rsid w:val="005A42E6"/>
    <w:rsid w:val="005A4A4D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368E"/>
    <w:rsid w:val="005B4612"/>
    <w:rsid w:val="005B474D"/>
    <w:rsid w:val="005B47E8"/>
    <w:rsid w:val="005B4808"/>
    <w:rsid w:val="005B7039"/>
    <w:rsid w:val="005B780E"/>
    <w:rsid w:val="005C0113"/>
    <w:rsid w:val="005C10FD"/>
    <w:rsid w:val="005C1F47"/>
    <w:rsid w:val="005C29E5"/>
    <w:rsid w:val="005C34EC"/>
    <w:rsid w:val="005C490C"/>
    <w:rsid w:val="005D087F"/>
    <w:rsid w:val="005D185F"/>
    <w:rsid w:val="005D2112"/>
    <w:rsid w:val="005D3C08"/>
    <w:rsid w:val="005D443D"/>
    <w:rsid w:val="005D4CAA"/>
    <w:rsid w:val="005D524D"/>
    <w:rsid w:val="005E23F8"/>
    <w:rsid w:val="005E464B"/>
    <w:rsid w:val="005E5075"/>
    <w:rsid w:val="005E6731"/>
    <w:rsid w:val="005E6E76"/>
    <w:rsid w:val="005E7041"/>
    <w:rsid w:val="005E7E65"/>
    <w:rsid w:val="005F095E"/>
    <w:rsid w:val="005F0F86"/>
    <w:rsid w:val="005F2D4C"/>
    <w:rsid w:val="005F4A1E"/>
    <w:rsid w:val="005F7EAB"/>
    <w:rsid w:val="00600BF5"/>
    <w:rsid w:val="00602832"/>
    <w:rsid w:val="00604287"/>
    <w:rsid w:val="00605578"/>
    <w:rsid w:val="006060FD"/>
    <w:rsid w:val="00607A7E"/>
    <w:rsid w:val="00607AF8"/>
    <w:rsid w:val="0061249A"/>
    <w:rsid w:val="006224BC"/>
    <w:rsid w:val="00623016"/>
    <w:rsid w:val="00624474"/>
    <w:rsid w:val="00625686"/>
    <w:rsid w:val="00625911"/>
    <w:rsid w:val="00626B6F"/>
    <w:rsid w:val="006272CD"/>
    <w:rsid w:val="00627E08"/>
    <w:rsid w:val="00633431"/>
    <w:rsid w:val="00634F78"/>
    <w:rsid w:val="0063793A"/>
    <w:rsid w:val="00637F8D"/>
    <w:rsid w:val="006405B6"/>
    <w:rsid w:val="006416F5"/>
    <w:rsid w:val="00650319"/>
    <w:rsid w:val="00651678"/>
    <w:rsid w:val="006617D1"/>
    <w:rsid w:val="006635E1"/>
    <w:rsid w:val="006651DC"/>
    <w:rsid w:val="00665EB5"/>
    <w:rsid w:val="00666567"/>
    <w:rsid w:val="00666C17"/>
    <w:rsid w:val="00667539"/>
    <w:rsid w:val="00671294"/>
    <w:rsid w:val="006716B2"/>
    <w:rsid w:val="00673F5B"/>
    <w:rsid w:val="0067482D"/>
    <w:rsid w:val="00674EE0"/>
    <w:rsid w:val="00674F2E"/>
    <w:rsid w:val="00681A01"/>
    <w:rsid w:val="00683821"/>
    <w:rsid w:val="0068730F"/>
    <w:rsid w:val="0068754B"/>
    <w:rsid w:val="00687723"/>
    <w:rsid w:val="006929DD"/>
    <w:rsid w:val="00695609"/>
    <w:rsid w:val="00697BC0"/>
    <w:rsid w:val="006A01C1"/>
    <w:rsid w:val="006A3ACE"/>
    <w:rsid w:val="006A40A3"/>
    <w:rsid w:val="006A43E0"/>
    <w:rsid w:val="006A480C"/>
    <w:rsid w:val="006A70A8"/>
    <w:rsid w:val="006A737D"/>
    <w:rsid w:val="006B274B"/>
    <w:rsid w:val="006B5844"/>
    <w:rsid w:val="006B6810"/>
    <w:rsid w:val="006B7266"/>
    <w:rsid w:val="006C0AF9"/>
    <w:rsid w:val="006C0D98"/>
    <w:rsid w:val="006C2D00"/>
    <w:rsid w:val="006C4FDC"/>
    <w:rsid w:val="006C6CE5"/>
    <w:rsid w:val="006D02BD"/>
    <w:rsid w:val="006D0A00"/>
    <w:rsid w:val="006D1129"/>
    <w:rsid w:val="006D1FD2"/>
    <w:rsid w:val="006D2D68"/>
    <w:rsid w:val="006D3787"/>
    <w:rsid w:val="006D48CA"/>
    <w:rsid w:val="006D5012"/>
    <w:rsid w:val="006D5BF9"/>
    <w:rsid w:val="006D705E"/>
    <w:rsid w:val="006E3265"/>
    <w:rsid w:val="006E45D5"/>
    <w:rsid w:val="006E4629"/>
    <w:rsid w:val="006E6637"/>
    <w:rsid w:val="006F1AF9"/>
    <w:rsid w:val="006F407F"/>
    <w:rsid w:val="006F4B96"/>
    <w:rsid w:val="006F5BF6"/>
    <w:rsid w:val="006F5C64"/>
    <w:rsid w:val="006F6C2F"/>
    <w:rsid w:val="007002E7"/>
    <w:rsid w:val="00701B72"/>
    <w:rsid w:val="00702469"/>
    <w:rsid w:val="0070351A"/>
    <w:rsid w:val="00703AFD"/>
    <w:rsid w:val="00704028"/>
    <w:rsid w:val="00704FDC"/>
    <w:rsid w:val="00705BDE"/>
    <w:rsid w:val="0070715C"/>
    <w:rsid w:val="007125C4"/>
    <w:rsid w:val="00713D10"/>
    <w:rsid w:val="00715517"/>
    <w:rsid w:val="0071643F"/>
    <w:rsid w:val="0071662C"/>
    <w:rsid w:val="00720EF4"/>
    <w:rsid w:val="00721F27"/>
    <w:rsid w:val="00722B27"/>
    <w:rsid w:val="00723569"/>
    <w:rsid w:val="00730036"/>
    <w:rsid w:val="00730197"/>
    <w:rsid w:val="007305F6"/>
    <w:rsid w:val="00732FFD"/>
    <w:rsid w:val="00733023"/>
    <w:rsid w:val="00736466"/>
    <w:rsid w:val="007364A3"/>
    <w:rsid w:val="00743411"/>
    <w:rsid w:val="00745D26"/>
    <w:rsid w:val="00747F22"/>
    <w:rsid w:val="00750D2C"/>
    <w:rsid w:val="00754872"/>
    <w:rsid w:val="00754CC9"/>
    <w:rsid w:val="00756C05"/>
    <w:rsid w:val="0076121D"/>
    <w:rsid w:val="0076338D"/>
    <w:rsid w:val="00764B2C"/>
    <w:rsid w:val="00765098"/>
    <w:rsid w:val="00766693"/>
    <w:rsid w:val="00767CDB"/>
    <w:rsid w:val="00770D03"/>
    <w:rsid w:val="00772EF7"/>
    <w:rsid w:val="0077392D"/>
    <w:rsid w:val="00774118"/>
    <w:rsid w:val="0077533F"/>
    <w:rsid w:val="00780725"/>
    <w:rsid w:val="00781455"/>
    <w:rsid w:val="00781A89"/>
    <w:rsid w:val="00783608"/>
    <w:rsid w:val="00784B5E"/>
    <w:rsid w:val="00785013"/>
    <w:rsid w:val="00791314"/>
    <w:rsid w:val="007927D3"/>
    <w:rsid w:val="00794B20"/>
    <w:rsid w:val="00795640"/>
    <w:rsid w:val="007A1E69"/>
    <w:rsid w:val="007A2E03"/>
    <w:rsid w:val="007A4E9B"/>
    <w:rsid w:val="007A657D"/>
    <w:rsid w:val="007A6F03"/>
    <w:rsid w:val="007A7B29"/>
    <w:rsid w:val="007B3CA0"/>
    <w:rsid w:val="007B604F"/>
    <w:rsid w:val="007B678D"/>
    <w:rsid w:val="007B6ECD"/>
    <w:rsid w:val="007B7C28"/>
    <w:rsid w:val="007C461C"/>
    <w:rsid w:val="007C73B8"/>
    <w:rsid w:val="007C784D"/>
    <w:rsid w:val="007D0ED6"/>
    <w:rsid w:val="007D140F"/>
    <w:rsid w:val="007D1607"/>
    <w:rsid w:val="007D1A17"/>
    <w:rsid w:val="007D3773"/>
    <w:rsid w:val="007D418A"/>
    <w:rsid w:val="007D5DEB"/>
    <w:rsid w:val="007E0AB7"/>
    <w:rsid w:val="007E22A3"/>
    <w:rsid w:val="007E4F27"/>
    <w:rsid w:val="007E630F"/>
    <w:rsid w:val="007E7A8B"/>
    <w:rsid w:val="007E7C13"/>
    <w:rsid w:val="007F0B43"/>
    <w:rsid w:val="007F2913"/>
    <w:rsid w:val="007F7953"/>
    <w:rsid w:val="008007DB"/>
    <w:rsid w:val="00803D0B"/>
    <w:rsid w:val="008072AB"/>
    <w:rsid w:val="00813903"/>
    <w:rsid w:val="00817278"/>
    <w:rsid w:val="00817B08"/>
    <w:rsid w:val="00820824"/>
    <w:rsid w:val="00821D17"/>
    <w:rsid w:val="00821FAD"/>
    <w:rsid w:val="008221E1"/>
    <w:rsid w:val="008234FA"/>
    <w:rsid w:val="0082540C"/>
    <w:rsid w:val="00827EF0"/>
    <w:rsid w:val="00831349"/>
    <w:rsid w:val="00834D4C"/>
    <w:rsid w:val="008368E4"/>
    <w:rsid w:val="00836D22"/>
    <w:rsid w:val="00837182"/>
    <w:rsid w:val="00837BC9"/>
    <w:rsid w:val="008425F9"/>
    <w:rsid w:val="00842C38"/>
    <w:rsid w:val="00842EB8"/>
    <w:rsid w:val="0084528D"/>
    <w:rsid w:val="00847079"/>
    <w:rsid w:val="00847153"/>
    <w:rsid w:val="00850431"/>
    <w:rsid w:val="00851ABF"/>
    <w:rsid w:val="0085294F"/>
    <w:rsid w:val="00857D67"/>
    <w:rsid w:val="00864317"/>
    <w:rsid w:val="008662D9"/>
    <w:rsid w:val="00870C92"/>
    <w:rsid w:val="00873F19"/>
    <w:rsid w:val="00873FD0"/>
    <w:rsid w:val="00874FB2"/>
    <w:rsid w:val="008755DD"/>
    <w:rsid w:val="0087643D"/>
    <w:rsid w:val="00877287"/>
    <w:rsid w:val="00877CFA"/>
    <w:rsid w:val="0088146E"/>
    <w:rsid w:val="00883361"/>
    <w:rsid w:val="00885890"/>
    <w:rsid w:val="00885AB3"/>
    <w:rsid w:val="00885B75"/>
    <w:rsid w:val="00886201"/>
    <w:rsid w:val="00891167"/>
    <w:rsid w:val="00891C03"/>
    <w:rsid w:val="00891D6B"/>
    <w:rsid w:val="008925A6"/>
    <w:rsid w:val="0089382A"/>
    <w:rsid w:val="00895C43"/>
    <w:rsid w:val="00896A26"/>
    <w:rsid w:val="008A080B"/>
    <w:rsid w:val="008A1CC4"/>
    <w:rsid w:val="008A2CA0"/>
    <w:rsid w:val="008A367E"/>
    <w:rsid w:val="008A41E7"/>
    <w:rsid w:val="008A44CF"/>
    <w:rsid w:val="008A5765"/>
    <w:rsid w:val="008A693C"/>
    <w:rsid w:val="008A6A44"/>
    <w:rsid w:val="008B438B"/>
    <w:rsid w:val="008B5B2C"/>
    <w:rsid w:val="008B5F8E"/>
    <w:rsid w:val="008B7A66"/>
    <w:rsid w:val="008C30B6"/>
    <w:rsid w:val="008C38BE"/>
    <w:rsid w:val="008C3917"/>
    <w:rsid w:val="008C71A9"/>
    <w:rsid w:val="008C765B"/>
    <w:rsid w:val="008E4801"/>
    <w:rsid w:val="008E4D93"/>
    <w:rsid w:val="008E565B"/>
    <w:rsid w:val="008E6298"/>
    <w:rsid w:val="008E69D1"/>
    <w:rsid w:val="008E6F03"/>
    <w:rsid w:val="008E7A42"/>
    <w:rsid w:val="008F0FE4"/>
    <w:rsid w:val="008F1A0F"/>
    <w:rsid w:val="008F2450"/>
    <w:rsid w:val="008F2E3F"/>
    <w:rsid w:val="008F782C"/>
    <w:rsid w:val="00901604"/>
    <w:rsid w:val="00901707"/>
    <w:rsid w:val="0090269B"/>
    <w:rsid w:val="00903211"/>
    <w:rsid w:val="00903799"/>
    <w:rsid w:val="009101D7"/>
    <w:rsid w:val="009102B2"/>
    <w:rsid w:val="0091171A"/>
    <w:rsid w:val="00912C29"/>
    <w:rsid w:val="00912ED1"/>
    <w:rsid w:val="00913E5F"/>
    <w:rsid w:val="00914313"/>
    <w:rsid w:val="0092251C"/>
    <w:rsid w:val="00922991"/>
    <w:rsid w:val="009249FE"/>
    <w:rsid w:val="00924ADD"/>
    <w:rsid w:val="009305C8"/>
    <w:rsid w:val="0093137F"/>
    <w:rsid w:val="00932D09"/>
    <w:rsid w:val="009353C0"/>
    <w:rsid w:val="00935D46"/>
    <w:rsid w:val="00936581"/>
    <w:rsid w:val="009371D9"/>
    <w:rsid w:val="00940EEA"/>
    <w:rsid w:val="00942EF0"/>
    <w:rsid w:val="00943CCF"/>
    <w:rsid w:val="00947693"/>
    <w:rsid w:val="00951AB0"/>
    <w:rsid w:val="00952E20"/>
    <w:rsid w:val="009532F3"/>
    <w:rsid w:val="00953774"/>
    <w:rsid w:val="009559D9"/>
    <w:rsid w:val="00955D6B"/>
    <w:rsid w:val="00955FDC"/>
    <w:rsid w:val="00962137"/>
    <w:rsid w:val="00964531"/>
    <w:rsid w:val="0096655F"/>
    <w:rsid w:val="009676D9"/>
    <w:rsid w:val="00967DA8"/>
    <w:rsid w:val="009719CE"/>
    <w:rsid w:val="00973240"/>
    <w:rsid w:val="00973792"/>
    <w:rsid w:val="00973F36"/>
    <w:rsid w:val="009749A3"/>
    <w:rsid w:val="00975ABC"/>
    <w:rsid w:val="00975D12"/>
    <w:rsid w:val="00983093"/>
    <w:rsid w:val="00985A94"/>
    <w:rsid w:val="00985EE1"/>
    <w:rsid w:val="00987DD8"/>
    <w:rsid w:val="009901BC"/>
    <w:rsid w:val="00990BBB"/>
    <w:rsid w:val="00991299"/>
    <w:rsid w:val="00991FA1"/>
    <w:rsid w:val="00993D17"/>
    <w:rsid w:val="009962DF"/>
    <w:rsid w:val="00996C8B"/>
    <w:rsid w:val="009A139B"/>
    <w:rsid w:val="009A28F4"/>
    <w:rsid w:val="009A6506"/>
    <w:rsid w:val="009A6879"/>
    <w:rsid w:val="009A7DA5"/>
    <w:rsid w:val="009B0293"/>
    <w:rsid w:val="009B05D6"/>
    <w:rsid w:val="009B062C"/>
    <w:rsid w:val="009B40D5"/>
    <w:rsid w:val="009B45D1"/>
    <w:rsid w:val="009B6144"/>
    <w:rsid w:val="009B6433"/>
    <w:rsid w:val="009C0378"/>
    <w:rsid w:val="009C18E9"/>
    <w:rsid w:val="009C2619"/>
    <w:rsid w:val="009C2676"/>
    <w:rsid w:val="009C31A6"/>
    <w:rsid w:val="009C3484"/>
    <w:rsid w:val="009C47EE"/>
    <w:rsid w:val="009C52A2"/>
    <w:rsid w:val="009C7320"/>
    <w:rsid w:val="009C79A5"/>
    <w:rsid w:val="009D0086"/>
    <w:rsid w:val="009D376C"/>
    <w:rsid w:val="009D5047"/>
    <w:rsid w:val="009D67C8"/>
    <w:rsid w:val="009D696D"/>
    <w:rsid w:val="009E2787"/>
    <w:rsid w:val="009E3A64"/>
    <w:rsid w:val="009E3BD1"/>
    <w:rsid w:val="009E4142"/>
    <w:rsid w:val="009F10F4"/>
    <w:rsid w:val="009F778C"/>
    <w:rsid w:val="009F7C06"/>
    <w:rsid w:val="00A04244"/>
    <w:rsid w:val="00A046D9"/>
    <w:rsid w:val="00A051A8"/>
    <w:rsid w:val="00A11028"/>
    <w:rsid w:val="00A13929"/>
    <w:rsid w:val="00A15177"/>
    <w:rsid w:val="00A1517A"/>
    <w:rsid w:val="00A16624"/>
    <w:rsid w:val="00A17EC7"/>
    <w:rsid w:val="00A2161F"/>
    <w:rsid w:val="00A2577D"/>
    <w:rsid w:val="00A2598F"/>
    <w:rsid w:val="00A2647E"/>
    <w:rsid w:val="00A32A31"/>
    <w:rsid w:val="00A33AB7"/>
    <w:rsid w:val="00A3498B"/>
    <w:rsid w:val="00A349DE"/>
    <w:rsid w:val="00A356F9"/>
    <w:rsid w:val="00A36758"/>
    <w:rsid w:val="00A430BF"/>
    <w:rsid w:val="00A431B5"/>
    <w:rsid w:val="00A46CB3"/>
    <w:rsid w:val="00A47C25"/>
    <w:rsid w:val="00A5388F"/>
    <w:rsid w:val="00A539A4"/>
    <w:rsid w:val="00A53E24"/>
    <w:rsid w:val="00A61E8A"/>
    <w:rsid w:val="00A623F2"/>
    <w:rsid w:val="00A62C50"/>
    <w:rsid w:val="00A648E5"/>
    <w:rsid w:val="00A659A0"/>
    <w:rsid w:val="00A665DC"/>
    <w:rsid w:val="00A671C1"/>
    <w:rsid w:val="00A671E6"/>
    <w:rsid w:val="00A708A9"/>
    <w:rsid w:val="00A71582"/>
    <w:rsid w:val="00A763AE"/>
    <w:rsid w:val="00A773BA"/>
    <w:rsid w:val="00A80B02"/>
    <w:rsid w:val="00A82307"/>
    <w:rsid w:val="00A850A4"/>
    <w:rsid w:val="00A87960"/>
    <w:rsid w:val="00A907F1"/>
    <w:rsid w:val="00A92B62"/>
    <w:rsid w:val="00A95DF4"/>
    <w:rsid w:val="00A95EB7"/>
    <w:rsid w:val="00A96388"/>
    <w:rsid w:val="00A972E3"/>
    <w:rsid w:val="00AA0C38"/>
    <w:rsid w:val="00AA36F0"/>
    <w:rsid w:val="00AA4493"/>
    <w:rsid w:val="00AA4685"/>
    <w:rsid w:val="00AA4B04"/>
    <w:rsid w:val="00AA4C42"/>
    <w:rsid w:val="00AA5B7B"/>
    <w:rsid w:val="00AA5FB7"/>
    <w:rsid w:val="00AA7B20"/>
    <w:rsid w:val="00AB1710"/>
    <w:rsid w:val="00AB2266"/>
    <w:rsid w:val="00AB43A2"/>
    <w:rsid w:val="00AB5544"/>
    <w:rsid w:val="00AC0E00"/>
    <w:rsid w:val="00AC1B6D"/>
    <w:rsid w:val="00AC1DDA"/>
    <w:rsid w:val="00AC5723"/>
    <w:rsid w:val="00AC5ADC"/>
    <w:rsid w:val="00AC67DE"/>
    <w:rsid w:val="00AD0687"/>
    <w:rsid w:val="00AD0943"/>
    <w:rsid w:val="00AD5E34"/>
    <w:rsid w:val="00AE0E83"/>
    <w:rsid w:val="00AE1B6C"/>
    <w:rsid w:val="00AE1BDE"/>
    <w:rsid w:val="00AE34EF"/>
    <w:rsid w:val="00AE371C"/>
    <w:rsid w:val="00AE4C78"/>
    <w:rsid w:val="00AE617E"/>
    <w:rsid w:val="00AF2D93"/>
    <w:rsid w:val="00AF4DDC"/>
    <w:rsid w:val="00B012EA"/>
    <w:rsid w:val="00B033BD"/>
    <w:rsid w:val="00B03495"/>
    <w:rsid w:val="00B04319"/>
    <w:rsid w:val="00B062FA"/>
    <w:rsid w:val="00B06375"/>
    <w:rsid w:val="00B100F6"/>
    <w:rsid w:val="00B137CB"/>
    <w:rsid w:val="00B161CA"/>
    <w:rsid w:val="00B16590"/>
    <w:rsid w:val="00B16CA9"/>
    <w:rsid w:val="00B20602"/>
    <w:rsid w:val="00B22035"/>
    <w:rsid w:val="00B2657F"/>
    <w:rsid w:val="00B278B8"/>
    <w:rsid w:val="00B32010"/>
    <w:rsid w:val="00B363AA"/>
    <w:rsid w:val="00B36B75"/>
    <w:rsid w:val="00B407EC"/>
    <w:rsid w:val="00B40B5D"/>
    <w:rsid w:val="00B42606"/>
    <w:rsid w:val="00B43FAE"/>
    <w:rsid w:val="00B47C8A"/>
    <w:rsid w:val="00B52306"/>
    <w:rsid w:val="00B5288B"/>
    <w:rsid w:val="00B52CA9"/>
    <w:rsid w:val="00B5388D"/>
    <w:rsid w:val="00B54055"/>
    <w:rsid w:val="00B60ECD"/>
    <w:rsid w:val="00B63EB2"/>
    <w:rsid w:val="00B65902"/>
    <w:rsid w:val="00B65CBD"/>
    <w:rsid w:val="00B670E6"/>
    <w:rsid w:val="00B6757D"/>
    <w:rsid w:val="00B70ABD"/>
    <w:rsid w:val="00B710A2"/>
    <w:rsid w:val="00B715AA"/>
    <w:rsid w:val="00B71CE2"/>
    <w:rsid w:val="00B73EE1"/>
    <w:rsid w:val="00B752D5"/>
    <w:rsid w:val="00B75835"/>
    <w:rsid w:val="00B75F7A"/>
    <w:rsid w:val="00B80E38"/>
    <w:rsid w:val="00B812E8"/>
    <w:rsid w:val="00B815D5"/>
    <w:rsid w:val="00B843E3"/>
    <w:rsid w:val="00B84C53"/>
    <w:rsid w:val="00B86CDD"/>
    <w:rsid w:val="00B872B3"/>
    <w:rsid w:val="00B903C1"/>
    <w:rsid w:val="00B91472"/>
    <w:rsid w:val="00B94074"/>
    <w:rsid w:val="00B95455"/>
    <w:rsid w:val="00B965B8"/>
    <w:rsid w:val="00B96B5E"/>
    <w:rsid w:val="00BA0C88"/>
    <w:rsid w:val="00BA1485"/>
    <w:rsid w:val="00BA2BAD"/>
    <w:rsid w:val="00BA3E33"/>
    <w:rsid w:val="00BB05A2"/>
    <w:rsid w:val="00BB0C14"/>
    <w:rsid w:val="00BB123C"/>
    <w:rsid w:val="00BB7D3E"/>
    <w:rsid w:val="00BC0F09"/>
    <w:rsid w:val="00BC3741"/>
    <w:rsid w:val="00BC3D7B"/>
    <w:rsid w:val="00BC47C1"/>
    <w:rsid w:val="00BC4908"/>
    <w:rsid w:val="00BC543F"/>
    <w:rsid w:val="00BC5588"/>
    <w:rsid w:val="00BC7AC9"/>
    <w:rsid w:val="00BC7E0B"/>
    <w:rsid w:val="00BD07C1"/>
    <w:rsid w:val="00BD313A"/>
    <w:rsid w:val="00BD37F8"/>
    <w:rsid w:val="00BD39F0"/>
    <w:rsid w:val="00BD3ABB"/>
    <w:rsid w:val="00BD3EFC"/>
    <w:rsid w:val="00BD6FEB"/>
    <w:rsid w:val="00BE00D4"/>
    <w:rsid w:val="00BE011A"/>
    <w:rsid w:val="00BE520A"/>
    <w:rsid w:val="00BF00CF"/>
    <w:rsid w:val="00BF0EDD"/>
    <w:rsid w:val="00BF1D07"/>
    <w:rsid w:val="00BF347C"/>
    <w:rsid w:val="00BF5303"/>
    <w:rsid w:val="00BF788C"/>
    <w:rsid w:val="00C01001"/>
    <w:rsid w:val="00C022E2"/>
    <w:rsid w:val="00C0464E"/>
    <w:rsid w:val="00C10A28"/>
    <w:rsid w:val="00C10FD9"/>
    <w:rsid w:val="00C15792"/>
    <w:rsid w:val="00C22C8F"/>
    <w:rsid w:val="00C243AA"/>
    <w:rsid w:val="00C3010A"/>
    <w:rsid w:val="00C30C70"/>
    <w:rsid w:val="00C3455E"/>
    <w:rsid w:val="00C35AE7"/>
    <w:rsid w:val="00C37547"/>
    <w:rsid w:val="00C375F6"/>
    <w:rsid w:val="00C407D5"/>
    <w:rsid w:val="00C4082B"/>
    <w:rsid w:val="00C43E84"/>
    <w:rsid w:val="00C43FF9"/>
    <w:rsid w:val="00C44AB9"/>
    <w:rsid w:val="00C51662"/>
    <w:rsid w:val="00C52A59"/>
    <w:rsid w:val="00C54CC9"/>
    <w:rsid w:val="00C609A1"/>
    <w:rsid w:val="00C60EE2"/>
    <w:rsid w:val="00C62BDF"/>
    <w:rsid w:val="00C64754"/>
    <w:rsid w:val="00C6611A"/>
    <w:rsid w:val="00C666AE"/>
    <w:rsid w:val="00C7601F"/>
    <w:rsid w:val="00C768E9"/>
    <w:rsid w:val="00C81324"/>
    <w:rsid w:val="00C845A7"/>
    <w:rsid w:val="00C849AC"/>
    <w:rsid w:val="00C84EF0"/>
    <w:rsid w:val="00C85925"/>
    <w:rsid w:val="00C86439"/>
    <w:rsid w:val="00C91B93"/>
    <w:rsid w:val="00C92B26"/>
    <w:rsid w:val="00C9317D"/>
    <w:rsid w:val="00C947FE"/>
    <w:rsid w:val="00C956C6"/>
    <w:rsid w:val="00C95DC5"/>
    <w:rsid w:val="00C96046"/>
    <w:rsid w:val="00CA25B4"/>
    <w:rsid w:val="00CA3209"/>
    <w:rsid w:val="00CA3888"/>
    <w:rsid w:val="00CA4AB1"/>
    <w:rsid w:val="00CA610F"/>
    <w:rsid w:val="00CB0208"/>
    <w:rsid w:val="00CB1465"/>
    <w:rsid w:val="00CB1E5A"/>
    <w:rsid w:val="00CB26A2"/>
    <w:rsid w:val="00CB3963"/>
    <w:rsid w:val="00CB3F45"/>
    <w:rsid w:val="00CB6769"/>
    <w:rsid w:val="00CB67B0"/>
    <w:rsid w:val="00CB6BDB"/>
    <w:rsid w:val="00CB77DE"/>
    <w:rsid w:val="00CC1E3B"/>
    <w:rsid w:val="00CC213E"/>
    <w:rsid w:val="00CC3B1F"/>
    <w:rsid w:val="00CC587B"/>
    <w:rsid w:val="00CD1169"/>
    <w:rsid w:val="00CD476B"/>
    <w:rsid w:val="00CD4894"/>
    <w:rsid w:val="00CD5E03"/>
    <w:rsid w:val="00CD6B46"/>
    <w:rsid w:val="00CD743B"/>
    <w:rsid w:val="00CD7B76"/>
    <w:rsid w:val="00CE351D"/>
    <w:rsid w:val="00CE3F34"/>
    <w:rsid w:val="00CE5001"/>
    <w:rsid w:val="00CE643A"/>
    <w:rsid w:val="00CE6A49"/>
    <w:rsid w:val="00CF1633"/>
    <w:rsid w:val="00CF1F74"/>
    <w:rsid w:val="00CF2028"/>
    <w:rsid w:val="00CF4CD3"/>
    <w:rsid w:val="00CF6712"/>
    <w:rsid w:val="00CF6B46"/>
    <w:rsid w:val="00D00CD7"/>
    <w:rsid w:val="00D01744"/>
    <w:rsid w:val="00D02610"/>
    <w:rsid w:val="00D03035"/>
    <w:rsid w:val="00D04F88"/>
    <w:rsid w:val="00D10747"/>
    <w:rsid w:val="00D1081B"/>
    <w:rsid w:val="00D1137F"/>
    <w:rsid w:val="00D11B7F"/>
    <w:rsid w:val="00D12C64"/>
    <w:rsid w:val="00D13D76"/>
    <w:rsid w:val="00D15559"/>
    <w:rsid w:val="00D169CB"/>
    <w:rsid w:val="00D17366"/>
    <w:rsid w:val="00D17F85"/>
    <w:rsid w:val="00D23FA1"/>
    <w:rsid w:val="00D2462F"/>
    <w:rsid w:val="00D26C6F"/>
    <w:rsid w:val="00D3148B"/>
    <w:rsid w:val="00D32324"/>
    <w:rsid w:val="00D3507B"/>
    <w:rsid w:val="00D35C2E"/>
    <w:rsid w:val="00D361EC"/>
    <w:rsid w:val="00D36AC6"/>
    <w:rsid w:val="00D37726"/>
    <w:rsid w:val="00D37ACE"/>
    <w:rsid w:val="00D43EDD"/>
    <w:rsid w:val="00D43EFD"/>
    <w:rsid w:val="00D44C5C"/>
    <w:rsid w:val="00D44FAB"/>
    <w:rsid w:val="00D45496"/>
    <w:rsid w:val="00D45B7D"/>
    <w:rsid w:val="00D51A46"/>
    <w:rsid w:val="00D53902"/>
    <w:rsid w:val="00D53FD6"/>
    <w:rsid w:val="00D54A67"/>
    <w:rsid w:val="00D57B86"/>
    <w:rsid w:val="00D62375"/>
    <w:rsid w:val="00D62E88"/>
    <w:rsid w:val="00D64133"/>
    <w:rsid w:val="00D71E13"/>
    <w:rsid w:val="00D73563"/>
    <w:rsid w:val="00D74CB7"/>
    <w:rsid w:val="00D75B6D"/>
    <w:rsid w:val="00D76CD0"/>
    <w:rsid w:val="00D813F4"/>
    <w:rsid w:val="00D83A39"/>
    <w:rsid w:val="00D841C0"/>
    <w:rsid w:val="00D850F0"/>
    <w:rsid w:val="00D9004F"/>
    <w:rsid w:val="00D909AB"/>
    <w:rsid w:val="00D93B00"/>
    <w:rsid w:val="00D9454C"/>
    <w:rsid w:val="00D959B3"/>
    <w:rsid w:val="00D95B7E"/>
    <w:rsid w:val="00D967A6"/>
    <w:rsid w:val="00D9684B"/>
    <w:rsid w:val="00D97B13"/>
    <w:rsid w:val="00DA1912"/>
    <w:rsid w:val="00DA1AD8"/>
    <w:rsid w:val="00DA2B97"/>
    <w:rsid w:val="00DA2DF9"/>
    <w:rsid w:val="00DA6665"/>
    <w:rsid w:val="00DA75E2"/>
    <w:rsid w:val="00DA75FB"/>
    <w:rsid w:val="00DB0B8A"/>
    <w:rsid w:val="00DB1987"/>
    <w:rsid w:val="00DB268D"/>
    <w:rsid w:val="00DB2EA2"/>
    <w:rsid w:val="00DB4667"/>
    <w:rsid w:val="00DB4CCB"/>
    <w:rsid w:val="00DB542D"/>
    <w:rsid w:val="00DB6331"/>
    <w:rsid w:val="00DC02C9"/>
    <w:rsid w:val="00DC4038"/>
    <w:rsid w:val="00DC579E"/>
    <w:rsid w:val="00DC6A59"/>
    <w:rsid w:val="00DC7619"/>
    <w:rsid w:val="00DD1691"/>
    <w:rsid w:val="00DD40B6"/>
    <w:rsid w:val="00DD4E53"/>
    <w:rsid w:val="00DD596B"/>
    <w:rsid w:val="00DD5FE1"/>
    <w:rsid w:val="00DD7FC2"/>
    <w:rsid w:val="00DE3263"/>
    <w:rsid w:val="00DE33FF"/>
    <w:rsid w:val="00DE3AB5"/>
    <w:rsid w:val="00DE3C36"/>
    <w:rsid w:val="00DE41F3"/>
    <w:rsid w:val="00DE643C"/>
    <w:rsid w:val="00DF0EAF"/>
    <w:rsid w:val="00DF2524"/>
    <w:rsid w:val="00DF33AF"/>
    <w:rsid w:val="00DF4DA1"/>
    <w:rsid w:val="00E01C28"/>
    <w:rsid w:val="00E03AAD"/>
    <w:rsid w:val="00E0457D"/>
    <w:rsid w:val="00E0466A"/>
    <w:rsid w:val="00E046D0"/>
    <w:rsid w:val="00E05C22"/>
    <w:rsid w:val="00E070AF"/>
    <w:rsid w:val="00E10B72"/>
    <w:rsid w:val="00E12129"/>
    <w:rsid w:val="00E13C88"/>
    <w:rsid w:val="00E14A08"/>
    <w:rsid w:val="00E15872"/>
    <w:rsid w:val="00E15D35"/>
    <w:rsid w:val="00E1626C"/>
    <w:rsid w:val="00E2119F"/>
    <w:rsid w:val="00E21736"/>
    <w:rsid w:val="00E220C3"/>
    <w:rsid w:val="00E2213D"/>
    <w:rsid w:val="00E25C89"/>
    <w:rsid w:val="00E30929"/>
    <w:rsid w:val="00E339CA"/>
    <w:rsid w:val="00E33D35"/>
    <w:rsid w:val="00E36DFD"/>
    <w:rsid w:val="00E40FAF"/>
    <w:rsid w:val="00E410B2"/>
    <w:rsid w:val="00E447F8"/>
    <w:rsid w:val="00E45E1E"/>
    <w:rsid w:val="00E46733"/>
    <w:rsid w:val="00E478C5"/>
    <w:rsid w:val="00E51F4E"/>
    <w:rsid w:val="00E52DD0"/>
    <w:rsid w:val="00E576D4"/>
    <w:rsid w:val="00E601FF"/>
    <w:rsid w:val="00E64409"/>
    <w:rsid w:val="00E64A54"/>
    <w:rsid w:val="00E64C9F"/>
    <w:rsid w:val="00E660FF"/>
    <w:rsid w:val="00E71B79"/>
    <w:rsid w:val="00E7413C"/>
    <w:rsid w:val="00E74320"/>
    <w:rsid w:val="00E74E2A"/>
    <w:rsid w:val="00E7523E"/>
    <w:rsid w:val="00E764A0"/>
    <w:rsid w:val="00E77167"/>
    <w:rsid w:val="00E817E5"/>
    <w:rsid w:val="00E81FDD"/>
    <w:rsid w:val="00E82204"/>
    <w:rsid w:val="00E8264E"/>
    <w:rsid w:val="00E83C46"/>
    <w:rsid w:val="00E8404E"/>
    <w:rsid w:val="00E848E8"/>
    <w:rsid w:val="00E84F4E"/>
    <w:rsid w:val="00E87845"/>
    <w:rsid w:val="00E91FCD"/>
    <w:rsid w:val="00E92D07"/>
    <w:rsid w:val="00E93B45"/>
    <w:rsid w:val="00E94175"/>
    <w:rsid w:val="00E967E2"/>
    <w:rsid w:val="00E97EF2"/>
    <w:rsid w:val="00EA044B"/>
    <w:rsid w:val="00EA125A"/>
    <w:rsid w:val="00EA35FD"/>
    <w:rsid w:val="00EA456F"/>
    <w:rsid w:val="00EA510F"/>
    <w:rsid w:val="00EA5EE9"/>
    <w:rsid w:val="00EB4DBB"/>
    <w:rsid w:val="00EB7191"/>
    <w:rsid w:val="00EC3981"/>
    <w:rsid w:val="00ED2299"/>
    <w:rsid w:val="00ED2DBD"/>
    <w:rsid w:val="00ED3F96"/>
    <w:rsid w:val="00ED4070"/>
    <w:rsid w:val="00ED44A2"/>
    <w:rsid w:val="00ED5B6F"/>
    <w:rsid w:val="00ED6D0E"/>
    <w:rsid w:val="00ED75A7"/>
    <w:rsid w:val="00EE4D96"/>
    <w:rsid w:val="00EE5764"/>
    <w:rsid w:val="00EE5AC4"/>
    <w:rsid w:val="00EF0FD4"/>
    <w:rsid w:val="00EF125A"/>
    <w:rsid w:val="00EF1993"/>
    <w:rsid w:val="00EF4283"/>
    <w:rsid w:val="00EF6CB0"/>
    <w:rsid w:val="00F0219F"/>
    <w:rsid w:val="00F022F3"/>
    <w:rsid w:val="00F0461C"/>
    <w:rsid w:val="00F06A80"/>
    <w:rsid w:val="00F07534"/>
    <w:rsid w:val="00F078BA"/>
    <w:rsid w:val="00F1191C"/>
    <w:rsid w:val="00F1213B"/>
    <w:rsid w:val="00F1270F"/>
    <w:rsid w:val="00F12DA0"/>
    <w:rsid w:val="00F12E23"/>
    <w:rsid w:val="00F133CB"/>
    <w:rsid w:val="00F137BC"/>
    <w:rsid w:val="00F160C2"/>
    <w:rsid w:val="00F2098A"/>
    <w:rsid w:val="00F2144A"/>
    <w:rsid w:val="00F225E7"/>
    <w:rsid w:val="00F2603F"/>
    <w:rsid w:val="00F27887"/>
    <w:rsid w:val="00F27A81"/>
    <w:rsid w:val="00F27E50"/>
    <w:rsid w:val="00F311F0"/>
    <w:rsid w:val="00F336DA"/>
    <w:rsid w:val="00F42F9A"/>
    <w:rsid w:val="00F43DD0"/>
    <w:rsid w:val="00F44361"/>
    <w:rsid w:val="00F449D4"/>
    <w:rsid w:val="00F45011"/>
    <w:rsid w:val="00F4544B"/>
    <w:rsid w:val="00F469E9"/>
    <w:rsid w:val="00F510E9"/>
    <w:rsid w:val="00F51376"/>
    <w:rsid w:val="00F51491"/>
    <w:rsid w:val="00F51F1C"/>
    <w:rsid w:val="00F56DA7"/>
    <w:rsid w:val="00F57B2A"/>
    <w:rsid w:val="00F60353"/>
    <w:rsid w:val="00F61D62"/>
    <w:rsid w:val="00F645E1"/>
    <w:rsid w:val="00F7113C"/>
    <w:rsid w:val="00F72549"/>
    <w:rsid w:val="00F72911"/>
    <w:rsid w:val="00F73FD8"/>
    <w:rsid w:val="00F74030"/>
    <w:rsid w:val="00F740B0"/>
    <w:rsid w:val="00F76EFA"/>
    <w:rsid w:val="00F82030"/>
    <w:rsid w:val="00F83B7A"/>
    <w:rsid w:val="00F83DBB"/>
    <w:rsid w:val="00F95F95"/>
    <w:rsid w:val="00F971DA"/>
    <w:rsid w:val="00F97FF6"/>
    <w:rsid w:val="00FA247B"/>
    <w:rsid w:val="00FA5D42"/>
    <w:rsid w:val="00FA758A"/>
    <w:rsid w:val="00FB16AF"/>
    <w:rsid w:val="00FB1C95"/>
    <w:rsid w:val="00FB1FCB"/>
    <w:rsid w:val="00FB200A"/>
    <w:rsid w:val="00FB4A4B"/>
    <w:rsid w:val="00FB555B"/>
    <w:rsid w:val="00FC0236"/>
    <w:rsid w:val="00FC10EA"/>
    <w:rsid w:val="00FC11BC"/>
    <w:rsid w:val="00FC1DE1"/>
    <w:rsid w:val="00FC3E88"/>
    <w:rsid w:val="00FC3F4C"/>
    <w:rsid w:val="00FC552D"/>
    <w:rsid w:val="00FC5988"/>
    <w:rsid w:val="00FC63F8"/>
    <w:rsid w:val="00FC65DE"/>
    <w:rsid w:val="00FC7A5A"/>
    <w:rsid w:val="00FC7C61"/>
    <w:rsid w:val="00FD0163"/>
    <w:rsid w:val="00FD0BC1"/>
    <w:rsid w:val="00FD0D72"/>
    <w:rsid w:val="00FD21EF"/>
    <w:rsid w:val="00FD6517"/>
    <w:rsid w:val="00FE1BA4"/>
    <w:rsid w:val="00FE40E8"/>
    <w:rsid w:val="00FE4520"/>
    <w:rsid w:val="00FE58C6"/>
    <w:rsid w:val="00FE615C"/>
    <w:rsid w:val="00FE64A6"/>
    <w:rsid w:val="00FF0D58"/>
    <w:rsid w:val="00FF21EE"/>
    <w:rsid w:val="00FF229D"/>
    <w:rsid w:val="00FF716E"/>
    <w:rsid w:val="12B0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C21D4B9"/>
  <w15:docId w15:val="{8FC9A161-E7AF-478F-88F0-DECD66C4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aliases w:val="fn,FOOTNOTES,single space,ALTS FOOTNOTE,Footnote Text Char1,Footnote Text Char Char,Note de bas de page Car,footnote text,Fodnotetekst Tegn,Fodnotetekst Tegn Char,footnote text Char Char Char,footnote,ADB,f,ft,Texto de rodapé,nota_rodapé"/>
    <w:basedOn w:val="Normal"/>
    <w:link w:val="FootnoteTextChar"/>
    <w:uiPriority w:val="99"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aliases w:val="fn Char,FOOTNOTES Char,single space Char,ALTS FOOTNOTE Char,Footnote Text Char1 Char,Footnote Text Char Char Char,Note de bas de page Car Char,footnote text Char,Fodnotetekst Tegn Char1,Fodnotetekst Tegn Char Char,footnote Char,f Char"/>
    <w:link w:val="FootnoteText"/>
    <w:uiPriority w:val="99"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aliases w:val="ftref,16 Point,Superscript 6 Point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472F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7191"/>
    <w:rPr>
      <w:color w:val="800080" w:themeColor="followedHyperlink"/>
      <w:u w:val="single"/>
    </w:rPr>
  </w:style>
  <w:style w:type="numbering" w:customStyle="1" w:styleId="Style1">
    <w:name w:val="Style1"/>
    <w:uiPriority w:val="99"/>
    <w:rsid w:val="008E69D1"/>
    <w:pPr>
      <w:numPr>
        <w:numId w:val="37"/>
      </w:numPr>
    </w:pPr>
  </w:style>
  <w:style w:type="numbering" w:customStyle="1" w:styleId="Style2">
    <w:name w:val="Style2"/>
    <w:uiPriority w:val="99"/>
    <w:rsid w:val="008E69D1"/>
    <w:pPr>
      <w:numPr>
        <w:numId w:val="38"/>
      </w:numPr>
    </w:pPr>
  </w:style>
  <w:style w:type="paragraph" w:styleId="BodyText">
    <w:name w:val="Body Text"/>
    <w:basedOn w:val="Normal"/>
    <w:link w:val="BodyTextChar"/>
    <w:uiPriority w:val="99"/>
    <w:unhideWhenUsed/>
    <w:rsid w:val="00DF33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33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7EB11-3C60-456C-B80C-2FDBD663E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3BC05B-228C-4126-A383-3B8104446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A268FE-6DE5-4067-A0E1-4281F6B32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BD7F7F-9A67-426D-BB5A-D65A662A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1055</Words>
  <Characters>6020</Characters>
  <Application>Microsoft Office Word</Application>
  <DocSecurity>0</DocSecurity>
  <Lines>50</Lines>
  <Paragraphs>14</Paragraphs>
  <ScaleCrop>false</ScaleCrop>
  <Company>Inter-American Development Bank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Nancyjc</dc:creator>
  <cp:lastModifiedBy>Bonifaz Urquizu, Jeanette</cp:lastModifiedBy>
  <cp:revision>22</cp:revision>
  <cp:lastPrinted>2018-06-28T13:55:00Z</cp:lastPrinted>
  <dcterms:created xsi:type="dcterms:W3CDTF">2018-06-28T18:44:00Z</dcterms:created>
  <dcterms:modified xsi:type="dcterms:W3CDTF">2018-07-27T16:49:00Z</dcterms:modified>
</cp:coreProperties>
</file>