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C6DF3" w14:textId="77777777" w:rsidR="0060400A" w:rsidRDefault="00C17C04" w:rsidP="0060400A">
      <w:pPr>
        <w:pStyle w:val="Newpage"/>
        <w:rPr>
          <w:rFonts w:ascii="Arial" w:hAnsi="Arial" w:cs="Arial"/>
        </w:rPr>
      </w:pPr>
      <w:r w:rsidRPr="0060400A">
        <w:rPr>
          <w:rFonts w:ascii="Arial" w:hAnsi="Arial" w:cs="Arial"/>
        </w:rPr>
        <w:t>REFERENCIAS BIBLIOGR</w:t>
      </w:r>
      <w:r w:rsidR="0005708F" w:rsidRPr="0060400A">
        <w:rPr>
          <w:rFonts w:ascii="Arial" w:hAnsi="Arial" w:cs="Arial"/>
        </w:rPr>
        <w:t>Á</w:t>
      </w:r>
      <w:r w:rsidRPr="0060400A">
        <w:rPr>
          <w:rFonts w:ascii="Arial" w:hAnsi="Arial" w:cs="Arial"/>
        </w:rPr>
        <w:t>FICAS</w:t>
      </w:r>
      <w:r w:rsidR="00087813" w:rsidRPr="0060400A">
        <w:rPr>
          <w:rFonts w:ascii="Arial" w:hAnsi="Arial" w:cs="Arial"/>
        </w:rPr>
        <w:t xml:space="preserve"> </w:t>
      </w:r>
    </w:p>
    <w:p w14:paraId="531C6DF4" w14:textId="77777777" w:rsidR="0060400A" w:rsidRPr="0060400A" w:rsidRDefault="0060400A" w:rsidP="0060400A">
      <w:pPr>
        <w:pStyle w:val="Newpage"/>
        <w:rPr>
          <w:rFonts w:ascii="Arial" w:hAnsi="Arial" w:cs="Arial"/>
          <w:caps/>
        </w:rPr>
      </w:pPr>
      <w:r w:rsidRPr="0060400A">
        <w:rPr>
          <w:rFonts w:ascii="Arial" w:hAnsi="Arial" w:cs="Arial"/>
        </w:rPr>
        <w:t>Programa de Agua Potable y Saneamiento del Área Metropolitana de la Ciudad de Buenos Aires y el Conurbano Bonaerense</w:t>
      </w:r>
    </w:p>
    <w:p w14:paraId="531C6DF5" w14:textId="77777777" w:rsidR="0060400A" w:rsidRPr="0060400A" w:rsidRDefault="0060400A" w:rsidP="0060400A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Arial" w:eastAsia="Times New Roman" w:hAnsi="Arial" w:cs="Arial"/>
          <w:smallCaps/>
          <w:lang w:val="pt-BR"/>
        </w:rPr>
      </w:pPr>
      <w:r w:rsidRPr="0060400A">
        <w:rPr>
          <w:rFonts w:ascii="Arial" w:eastAsia="Times New Roman" w:hAnsi="Arial" w:cs="Arial"/>
          <w:b/>
          <w:smallCaps/>
          <w:lang w:val="pt-BR"/>
        </w:rPr>
        <w:t>LÍNEA CCLIP</w:t>
      </w:r>
    </w:p>
    <w:p w14:paraId="531C6DF6" w14:textId="77777777" w:rsidR="0060400A" w:rsidRPr="0060400A" w:rsidRDefault="0060400A" w:rsidP="0060400A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Arial" w:eastAsia="Times New Roman" w:hAnsi="Arial" w:cs="Arial"/>
          <w:smallCaps/>
          <w:lang w:val="pt-BR"/>
        </w:rPr>
      </w:pPr>
      <w:r w:rsidRPr="0060400A">
        <w:rPr>
          <w:rFonts w:ascii="Arial" w:eastAsia="Times New Roman" w:hAnsi="Arial" w:cs="Arial"/>
          <w:smallCaps/>
          <w:lang w:val="pt-BR"/>
        </w:rPr>
        <w:t>(</w:t>
      </w:r>
      <w:r w:rsidRPr="0060400A">
        <w:rPr>
          <w:rFonts w:ascii="Arial" w:eastAsia="Times New Roman" w:hAnsi="Arial" w:cs="Arial"/>
          <w:b/>
          <w:smallCaps/>
          <w:lang w:val="pt-BR"/>
        </w:rPr>
        <w:t>AR-X1013</w:t>
      </w:r>
      <w:r w:rsidRPr="0060400A">
        <w:rPr>
          <w:rFonts w:ascii="Arial" w:eastAsia="Times New Roman" w:hAnsi="Arial" w:cs="Arial"/>
          <w:smallCaps/>
          <w:lang w:val="pt-BR"/>
        </w:rPr>
        <w:t>)</w:t>
      </w:r>
    </w:p>
    <w:p w14:paraId="531C6DF7" w14:textId="77777777" w:rsidR="0060400A" w:rsidRPr="0060400A" w:rsidRDefault="0060400A" w:rsidP="0060400A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Arial" w:eastAsia="Times New Roman" w:hAnsi="Arial" w:cs="Arial"/>
          <w:smallCaps/>
          <w:lang w:val="pt-BR"/>
        </w:rPr>
      </w:pPr>
    </w:p>
    <w:p w14:paraId="531C6DF8" w14:textId="77777777" w:rsidR="0060400A" w:rsidRPr="0060400A" w:rsidRDefault="0060400A" w:rsidP="0060400A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lang w:val="pt-BR"/>
        </w:rPr>
      </w:pPr>
      <w:r w:rsidRPr="0060400A">
        <w:rPr>
          <w:rFonts w:ascii="Arial" w:eastAsia="Times New Roman" w:hAnsi="Arial" w:cs="Arial"/>
          <w:b/>
          <w:smallCaps/>
          <w:lang w:val="pt-BR"/>
        </w:rPr>
        <w:t>TERCER PRÉSTAMO</w:t>
      </w:r>
    </w:p>
    <w:p w14:paraId="531C6DF9" w14:textId="77777777" w:rsidR="0060400A" w:rsidRPr="0060400A" w:rsidRDefault="0060400A" w:rsidP="0060400A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lang w:val="pt-BR"/>
        </w:rPr>
      </w:pPr>
      <w:r w:rsidRPr="0060400A">
        <w:rPr>
          <w:rFonts w:ascii="Arial" w:eastAsia="Times New Roman" w:hAnsi="Arial" w:cs="Arial"/>
          <w:b/>
          <w:smallCaps/>
          <w:lang w:val="pt-BR"/>
        </w:rPr>
        <w:t>(AR-L1195)</w:t>
      </w:r>
    </w:p>
    <w:p w14:paraId="531C6DFA" w14:textId="77777777" w:rsidR="006964F7" w:rsidRDefault="006964F7" w:rsidP="002A6917">
      <w:pPr>
        <w:pStyle w:val="ListParagraph"/>
        <w:numPr>
          <w:ilvl w:val="0"/>
          <w:numId w:val="2"/>
        </w:numPr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i/>
          <w:sz w:val="24"/>
          <w:szCs w:val="24"/>
          <w:lang w:val="pt-BR"/>
        </w:rPr>
        <w:t xml:space="preserve">AMPLA. </w:t>
      </w:r>
      <w:r w:rsidRPr="002A6917">
        <w:rPr>
          <w:rFonts w:ascii="Arial" w:hAnsi="Arial" w:cs="Arial"/>
          <w:i/>
          <w:sz w:val="24"/>
          <w:szCs w:val="24"/>
          <w:lang w:val="pt-BR"/>
        </w:rPr>
        <w:t>Avaliação do Projeto Belém-Pará</w:t>
      </w:r>
      <w:r w:rsidRPr="002A6917">
        <w:rPr>
          <w:rFonts w:ascii="Arial" w:hAnsi="Arial" w:cs="Arial"/>
          <w:sz w:val="24"/>
          <w:szCs w:val="24"/>
          <w:lang w:val="pt-BR"/>
        </w:rPr>
        <w:t xml:space="preserve">. 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Estudo </w:t>
      </w:r>
      <w:r w:rsidRPr="002A6917">
        <w:rPr>
          <w:rFonts w:ascii="Arial" w:hAnsi="Arial" w:cs="Arial"/>
          <w:sz w:val="24"/>
          <w:szCs w:val="24"/>
          <w:lang w:val="pt-BR"/>
        </w:rPr>
        <w:t>Longitudinal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da Bacia do</w:t>
      </w:r>
      <w:r w:rsidRPr="002A6917">
        <w:rPr>
          <w:rFonts w:ascii="Arial" w:hAnsi="Arial" w:cs="Arial"/>
          <w:sz w:val="24"/>
          <w:szCs w:val="24"/>
          <w:lang w:val="pt-BR"/>
        </w:rPr>
        <w:t xml:space="preserve"> UNA, 2004; Ampla. 2006.</w:t>
      </w:r>
    </w:p>
    <w:p w14:paraId="531C6DFB" w14:textId="77777777" w:rsidR="006964F7" w:rsidRDefault="006964F7" w:rsidP="006964F7">
      <w:pPr>
        <w:pStyle w:val="ListParagraph"/>
        <w:tabs>
          <w:tab w:val="left" w:pos="720"/>
        </w:tabs>
        <w:spacing w:before="100" w:beforeAutospacing="1" w:after="240" w:line="240" w:lineRule="auto"/>
        <w:rPr>
          <w:rFonts w:ascii="Arial" w:hAnsi="Arial" w:cs="Arial"/>
          <w:sz w:val="24"/>
          <w:szCs w:val="24"/>
          <w:lang w:val="pt-BR"/>
        </w:rPr>
      </w:pPr>
    </w:p>
    <w:p w14:paraId="531C6DFC" w14:textId="77777777" w:rsidR="00082756" w:rsidRPr="00082756" w:rsidRDefault="00082756" w:rsidP="0008275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pt-BR"/>
        </w:rPr>
      </w:pPr>
      <w:r w:rsidRPr="00082756">
        <w:rPr>
          <w:rFonts w:ascii="Arial" w:hAnsi="Arial" w:cs="Arial"/>
          <w:sz w:val="24"/>
          <w:szCs w:val="24"/>
          <w:lang w:val="fr-FR"/>
        </w:rPr>
        <w:t xml:space="preserve">Conte Grand, M. y Coloma, G. (2009). </w:t>
      </w:r>
      <w:r w:rsidRPr="00082756">
        <w:rPr>
          <w:rFonts w:ascii="Arial" w:hAnsi="Arial" w:cs="Arial"/>
          <w:sz w:val="24"/>
          <w:szCs w:val="24"/>
          <w:lang w:val="es-ES"/>
        </w:rPr>
        <w:t xml:space="preserve">BENEFICIOS ECONÓMICOS POR OBRAS DE INFRAESTRUCTURA DE AGUA Y SANEAMIENTO EN LA ARGENTINA. Valuación de la Mortalidad y la Morbilidad por Episodios Evitables de Diarreas. </w:t>
      </w:r>
      <w:r w:rsidRPr="00082756">
        <w:rPr>
          <w:rFonts w:ascii="Arial" w:hAnsi="Arial" w:cs="Arial"/>
          <w:sz w:val="24"/>
          <w:szCs w:val="24"/>
          <w:lang w:val="pt-BR"/>
        </w:rPr>
        <w:t xml:space="preserve">Cámara Argentina de la Construcción. Noviembre 2009. (54 pp). </w:t>
      </w:r>
    </w:p>
    <w:p w14:paraId="531C6DFD" w14:textId="77777777" w:rsidR="00082756" w:rsidRPr="00082756" w:rsidRDefault="00082756" w:rsidP="00082756">
      <w:pPr>
        <w:pStyle w:val="ListParagraph"/>
        <w:rPr>
          <w:rFonts w:ascii="Arial" w:hAnsi="Arial" w:cs="Arial"/>
          <w:sz w:val="24"/>
          <w:szCs w:val="24"/>
          <w:lang w:val="pt-BR"/>
        </w:rPr>
      </w:pPr>
    </w:p>
    <w:p w14:paraId="531C6DFE" w14:textId="77777777" w:rsidR="00C17C04" w:rsidRPr="002A6917" w:rsidRDefault="000950A8" w:rsidP="002A6917">
      <w:pPr>
        <w:pStyle w:val="ListParagraph"/>
        <w:numPr>
          <w:ilvl w:val="0"/>
          <w:numId w:val="2"/>
        </w:numPr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  <w:lang w:val="pt-BR"/>
        </w:rPr>
      </w:pPr>
      <w:r w:rsidRPr="002A6917">
        <w:rPr>
          <w:rFonts w:ascii="Arial" w:hAnsi="Arial" w:cs="Arial"/>
          <w:sz w:val="24"/>
          <w:szCs w:val="24"/>
          <w:lang w:val="pt-BR"/>
        </w:rPr>
        <w:t>Da Silva, Nilce Regina,</w:t>
      </w:r>
      <w:r w:rsidRPr="002A6917">
        <w:rPr>
          <w:rFonts w:ascii="Arial" w:hAnsi="Arial" w:cs="Arial"/>
          <w:i/>
          <w:sz w:val="24"/>
          <w:szCs w:val="24"/>
          <w:lang w:val="pt-BR"/>
        </w:rPr>
        <w:t xml:space="preserve"> Estudo Metodologico para Avaliação de Submedição de Hidrometros Domiciliares em Sistemas  de Agua, Tese de maestria, Universidad de Brasilia, Publicação: PTARH-DM-2008</w:t>
      </w:r>
      <w:r w:rsidR="009C7158" w:rsidRPr="002A6917">
        <w:rPr>
          <w:rFonts w:ascii="Arial" w:hAnsi="Arial" w:cs="Arial"/>
          <w:i/>
          <w:sz w:val="24"/>
          <w:szCs w:val="24"/>
          <w:lang w:val="pt-BR"/>
        </w:rPr>
        <w:t>.</w:t>
      </w:r>
    </w:p>
    <w:p w14:paraId="531C6DFF" w14:textId="77777777" w:rsidR="002A6917" w:rsidRPr="002A6917" w:rsidRDefault="002A6917" w:rsidP="002A6917">
      <w:pPr>
        <w:pStyle w:val="ListParagraph"/>
        <w:tabs>
          <w:tab w:val="left" w:pos="720"/>
        </w:tabs>
        <w:spacing w:before="100" w:beforeAutospacing="1" w:after="240" w:line="240" w:lineRule="auto"/>
        <w:rPr>
          <w:rFonts w:ascii="Arial" w:hAnsi="Arial" w:cs="Arial"/>
          <w:sz w:val="24"/>
          <w:szCs w:val="24"/>
          <w:lang w:val="pt-BR"/>
        </w:rPr>
      </w:pPr>
    </w:p>
    <w:p w14:paraId="531C6E00" w14:textId="77777777" w:rsidR="002A6917" w:rsidRPr="00262DD9" w:rsidRDefault="002A6917" w:rsidP="002A6917">
      <w:pPr>
        <w:pStyle w:val="ListParagraph"/>
        <w:numPr>
          <w:ilvl w:val="0"/>
          <w:numId w:val="2"/>
        </w:numPr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  <w:lang w:val="pt-BR"/>
        </w:rPr>
      </w:pPr>
      <w:r w:rsidRPr="002A6917">
        <w:rPr>
          <w:rFonts w:ascii="Arial" w:hAnsi="Arial" w:cs="Arial"/>
          <w:sz w:val="24"/>
          <w:szCs w:val="24"/>
          <w:lang w:val="pt-BR"/>
        </w:rPr>
        <w:t>Environmetal Protection Agency-EPA, “</w:t>
      </w:r>
      <w:r w:rsidRPr="002A6917">
        <w:rPr>
          <w:rFonts w:ascii="Arial" w:hAnsi="Arial" w:cs="Arial"/>
          <w:i/>
          <w:sz w:val="24"/>
          <w:szCs w:val="24"/>
          <w:lang w:val="pt-BR"/>
        </w:rPr>
        <w:t>The International Infrastructure Management Manual,</w:t>
      </w:r>
      <w:r w:rsidRPr="002A6917">
        <w:rPr>
          <w:rFonts w:ascii="Arial" w:hAnsi="Arial" w:cs="Arial"/>
          <w:sz w:val="24"/>
          <w:szCs w:val="24"/>
          <w:lang w:val="pt-BR"/>
        </w:rPr>
        <w:t xml:space="preserve"> Versión 1.0, Australia”, en la publicación de </w:t>
      </w:r>
      <w:r w:rsidRPr="002A6917">
        <w:rPr>
          <w:rFonts w:ascii="Arial" w:hAnsi="Arial" w:cs="Arial"/>
          <w:i/>
          <w:sz w:val="24"/>
          <w:szCs w:val="24"/>
          <w:lang w:val="pt-BR"/>
        </w:rPr>
        <w:t>Environmental Protection Agency</w:t>
      </w:r>
      <w:r w:rsidRPr="002A6917">
        <w:rPr>
          <w:rFonts w:ascii="Arial" w:hAnsi="Arial" w:cs="Arial"/>
          <w:sz w:val="24"/>
          <w:szCs w:val="24"/>
          <w:lang w:val="pt-BR"/>
        </w:rPr>
        <w:t xml:space="preserve"> (EPA) “</w:t>
      </w:r>
      <w:r w:rsidRPr="002A6917">
        <w:rPr>
          <w:rFonts w:ascii="Arial" w:hAnsi="Arial" w:cs="Arial"/>
          <w:i/>
          <w:sz w:val="24"/>
          <w:szCs w:val="24"/>
          <w:lang w:val="pt-BR"/>
        </w:rPr>
        <w:t>The clean water and drinking water infrastructure gap analysis” EPA-816-R02-20, September, 2002</w:t>
      </w:r>
    </w:p>
    <w:p w14:paraId="531C6E01" w14:textId="77777777" w:rsidR="00262DD9" w:rsidRPr="00262DD9" w:rsidRDefault="00262DD9" w:rsidP="00262DD9">
      <w:pPr>
        <w:pStyle w:val="ListParagraph"/>
        <w:rPr>
          <w:rFonts w:ascii="Arial" w:hAnsi="Arial" w:cs="Arial"/>
          <w:sz w:val="24"/>
          <w:szCs w:val="24"/>
          <w:lang w:val="pt-BR"/>
        </w:rPr>
      </w:pPr>
    </w:p>
    <w:p w14:paraId="531C6E02" w14:textId="77777777" w:rsidR="00262DD9" w:rsidRDefault="00262DD9" w:rsidP="002A6917">
      <w:pPr>
        <w:pStyle w:val="ListParagraph"/>
        <w:numPr>
          <w:ilvl w:val="0"/>
          <w:numId w:val="2"/>
        </w:numPr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</w:rPr>
      </w:pPr>
      <w:r w:rsidRPr="00262DD9">
        <w:rPr>
          <w:rFonts w:ascii="Arial" w:hAnsi="Arial" w:cs="Arial"/>
          <w:sz w:val="24"/>
          <w:szCs w:val="24"/>
        </w:rPr>
        <w:t>Galiani, S., Gertler, P., and Schargrodsky, E.,</w:t>
      </w:r>
      <w:r>
        <w:rPr>
          <w:rFonts w:ascii="Arial" w:hAnsi="Arial" w:cs="Arial"/>
          <w:sz w:val="24"/>
          <w:szCs w:val="24"/>
        </w:rPr>
        <w:t xml:space="preserve"> Water for Life: The Impact of the Privatization of Water Services on Child Mortality. 2002. (45 pp.)</w:t>
      </w:r>
    </w:p>
    <w:p w14:paraId="531C6E03" w14:textId="77777777" w:rsidR="00821FD1" w:rsidRPr="00821FD1" w:rsidRDefault="00821FD1" w:rsidP="00821FD1">
      <w:pPr>
        <w:pStyle w:val="ListParagraph"/>
        <w:rPr>
          <w:rFonts w:ascii="Arial" w:hAnsi="Arial" w:cs="Arial"/>
          <w:sz w:val="24"/>
          <w:szCs w:val="24"/>
        </w:rPr>
      </w:pPr>
    </w:p>
    <w:p w14:paraId="531C6E04" w14:textId="7A5B3D5E" w:rsidR="00821FD1" w:rsidRPr="00821FD1" w:rsidRDefault="00821FD1" w:rsidP="00821FD1">
      <w:pPr>
        <w:pStyle w:val="ListParagraph"/>
        <w:numPr>
          <w:ilvl w:val="0"/>
          <w:numId w:val="2"/>
        </w:numPr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</w:rPr>
      </w:pPr>
      <w:r w:rsidRPr="00821FD1">
        <w:rPr>
          <w:rFonts w:ascii="Arial" w:hAnsi="Arial" w:cs="Arial"/>
          <w:sz w:val="24"/>
          <w:szCs w:val="24"/>
        </w:rPr>
        <w:t>Galiani, S., González-Rozada, M., and Schargrodsky, E., Water Expansions in Shantytowns:Health and Savings. Inter-American Development Bank. 2007. (</w:t>
      </w:r>
      <w:r>
        <w:rPr>
          <w:rFonts w:ascii="Arial" w:hAnsi="Arial" w:cs="Arial"/>
          <w:sz w:val="24"/>
          <w:szCs w:val="24"/>
        </w:rPr>
        <w:t>22 pp.).</w:t>
      </w:r>
    </w:p>
    <w:p w14:paraId="531C6E05" w14:textId="77777777" w:rsidR="002A6917" w:rsidRPr="00821FD1" w:rsidRDefault="002A6917" w:rsidP="002A6917">
      <w:pPr>
        <w:pStyle w:val="ListParagraph"/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</w:rPr>
      </w:pPr>
    </w:p>
    <w:p w14:paraId="531C6E06" w14:textId="72D80B5C" w:rsidR="006964F7" w:rsidRDefault="00E93FB7" w:rsidP="006964F7">
      <w:pPr>
        <w:pStyle w:val="ListParagraph"/>
        <w:numPr>
          <w:ilvl w:val="0"/>
          <w:numId w:val="2"/>
        </w:numPr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</w:rPr>
      </w:pPr>
      <w:r w:rsidRPr="00EA36AB">
        <w:rPr>
          <w:rFonts w:ascii="Arial" w:hAnsi="Arial" w:cs="Arial"/>
          <w:sz w:val="24"/>
          <w:szCs w:val="24"/>
          <w:lang w:val="es-ES_tradnl"/>
        </w:rPr>
        <w:t xml:space="preserve">Halcrow 2013. Plan de Manejo Urbano Ambiental de la CRR - PMUACRR. </w:t>
      </w:r>
      <w:r w:rsidRPr="00821FD1">
        <w:rPr>
          <w:rFonts w:ascii="Arial" w:hAnsi="Arial" w:cs="Arial"/>
          <w:sz w:val="24"/>
          <w:szCs w:val="24"/>
        </w:rPr>
        <w:t>Tomo IV, Análisis Socioeconómico.</w:t>
      </w:r>
      <w:r w:rsidR="00821FD1" w:rsidRPr="00821FD1">
        <w:rPr>
          <w:rFonts w:ascii="Arial" w:hAnsi="Arial" w:cs="Arial"/>
          <w:sz w:val="24"/>
          <w:szCs w:val="24"/>
        </w:rPr>
        <w:t xml:space="preserve"> </w:t>
      </w:r>
    </w:p>
    <w:p w14:paraId="4E4A55BC" w14:textId="77777777" w:rsidR="00E24064" w:rsidRPr="00E24064" w:rsidRDefault="00E24064" w:rsidP="00E24064">
      <w:pPr>
        <w:pStyle w:val="ListParagraph"/>
        <w:rPr>
          <w:rFonts w:ascii="Arial" w:hAnsi="Arial" w:cs="Arial"/>
          <w:sz w:val="24"/>
          <w:szCs w:val="24"/>
        </w:rPr>
      </w:pPr>
    </w:p>
    <w:p w14:paraId="531C6E07" w14:textId="77777777" w:rsidR="006964F7" w:rsidRDefault="006964F7" w:rsidP="006964F7">
      <w:pPr>
        <w:pStyle w:val="ListParagraph"/>
        <w:numPr>
          <w:ilvl w:val="0"/>
          <w:numId w:val="2"/>
        </w:numPr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</w:rPr>
      </w:pPr>
      <w:r w:rsidRPr="00821FD1">
        <w:rPr>
          <w:rFonts w:ascii="Arial" w:hAnsi="Arial" w:cs="Arial"/>
          <w:sz w:val="24"/>
          <w:szCs w:val="24"/>
        </w:rPr>
        <w:t xml:space="preserve">Jolicoeur and Barret </w:t>
      </w:r>
      <w:r w:rsidRPr="002A6917">
        <w:rPr>
          <w:rFonts w:ascii="Arial" w:hAnsi="Arial" w:cs="Arial"/>
          <w:sz w:val="24"/>
          <w:szCs w:val="24"/>
        </w:rPr>
        <w:t>(2004). Coming of Age: Strategic asset management in the municipal sector. Journal of Facilities Management,  Vol. 3 Iss: 1, pp.41 - 52.</w:t>
      </w:r>
    </w:p>
    <w:p w14:paraId="531C6E08" w14:textId="77777777" w:rsidR="002A6917" w:rsidRPr="002A6917" w:rsidRDefault="002A6917" w:rsidP="002A6917">
      <w:pPr>
        <w:pStyle w:val="ListParagraph"/>
        <w:ind w:hanging="630"/>
        <w:rPr>
          <w:rFonts w:ascii="Arial" w:hAnsi="Arial" w:cs="Arial"/>
          <w:sz w:val="24"/>
          <w:szCs w:val="24"/>
          <w:lang w:val="pt-BR"/>
        </w:rPr>
      </w:pPr>
    </w:p>
    <w:p w14:paraId="531C6E09" w14:textId="77777777" w:rsidR="002A6917" w:rsidRPr="006964F7" w:rsidRDefault="002A6917" w:rsidP="002A6917">
      <w:pPr>
        <w:pStyle w:val="ListParagraph"/>
        <w:numPr>
          <w:ilvl w:val="0"/>
          <w:numId w:val="2"/>
        </w:numPr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</w:rPr>
      </w:pPr>
      <w:r w:rsidRPr="002A6917">
        <w:rPr>
          <w:rFonts w:ascii="Arial" w:hAnsi="Arial" w:cs="Arial"/>
          <w:sz w:val="24"/>
          <w:szCs w:val="24"/>
        </w:rPr>
        <w:t xml:space="preserve">Lavy, V.; Strauss, J.; Thomas, D. and de Vreyer, P. “Quality of healthcare, survival and health outcomes in Ghana.” </w:t>
      </w:r>
      <w:r w:rsidRPr="006964F7">
        <w:rPr>
          <w:rFonts w:ascii="Arial" w:hAnsi="Arial" w:cs="Arial"/>
          <w:sz w:val="24"/>
          <w:szCs w:val="24"/>
        </w:rPr>
        <w:t>Journal of Health Economics 15 (1996): 333-357.</w:t>
      </w:r>
    </w:p>
    <w:p w14:paraId="531C6E0A" w14:textId="77777777" w:rsidR="002A6917" w:rsidRPr="006964F7" w:rsidRDefault="002A6917" w:rsidP="002A6917">
      <w:pPr>
        <w:pStyle w:val="ListParagraph"/>
        <w:ind w:hanging="630"/>
        <w:rPr>
          <w:rFonts w:ascii="Arial" w:hAnsi="Arial" w:cs="Arial"/>
          <w:sz w:val="24"/>
          <w:szCs w:val="24"/>
        </w:rPr>
      </w:pPr>
    </w:p>
    <w:p w14:paraId="531C6E0B" w14:textId="77777777" w:rsidR="002A6917" w:rsidRDefault="002A6917" w:rsidP="002A6917">
      <w:pPr>
        <w:pStyle w:val="ListParagraph"/>
        <w:numPr>
          <w:ilvl w:val="0"/>
          <w:numId w:val="2"/>
        </w:numPr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  <w:lang w:val="pt-BR"/>
        </w:rPr>
      </w:pPr>
      <w:r w:rsidRPr="002A6917">
        <w:rPr>
          <w:rFonts w:ascii="Arial" w:hAnsi="Arial" w:cs="Arial"/>
          <w:sz w:val="24"/>
          <w:szCs w:val="24"/>
        </w:rPr>
        <w:t xml:space="preserve">Leipziger, D.; Fay, M.; Wodon, Q. and Yepes, T., Achieving the Millennium Development Goals: The Role of Infrastructure (November 2003). </w:t>
      </w:r>
      <w:r w:rsidRPr="002A6917">
        <w:rPr>
          <w:rFonts w:ascii="Arial" w:hAnsi="Arial" w:cs="Arial"/>
          <w:sz w:val="24"/>
          <w:szCs w:val="24"/>
          <w:lang w:val="pt-BR"/>
        </w:rPr>
        <w:t>World Bank Policy Research Working Paper No. 3163.</w:t>
      </w:r>
    </w:p>
    <w:p w14:paraId="531C6E0C" w14:textId="77777777" w:rsidR="009D5831" w:rsidRPr="009D5831" w:rsidRDefault="009D5831" w:rsidP="009D5831">
      <w:pPr>
        <w:pStyle w:val="ListParagraph"/>
        <w:rPr>
          <w:rFonts w:ascii="Arial" w:hAnsi="Arial" w:cs="Arial"/>
          <w:sz w:val="24"/>
          <w:szCs w:val="24"/>
          <w:lang w:val="pt-BR"/>
        </w:rPr>
      </w:pPr>
    </w:p>
    <w:p w14:paraId="531C6E0D" w14:textId="77777777" w:rsidR="009D5831" w:rsidRPr="009D5831" w:rsidRDefault="009D5831" w:rsidP="00326B6E">
      <w:pPr>
        <w:pStyle w:val="ListParagraph"/>
        <w:numPr>
          <w:ilvl w:val="0"/>
          <w:numId w:val="2"/>
        </w:numPr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  <w:lang w:val="es-ES_tradnl"/>
        </w:rPr>
      </w:pPr>
      <w:r w:rsidRPr="009D5831">
        <w:rPr>
          <w:rFonts w:ascii="Arial" w:hAnsi="Arial" w:cs="Arial"/>
          <w:sz w:val="24"/>
          <w:szCs w:val="24"/>
          <w:lang w:val="es-ES_tradnl"/>
        </w:rPr>
        <w:t xml:space="preserve">Ludwing, R.G., EVALUACIÓN DEL IMPACTO AMBIENTAL: Ubicación y diseño de emisarios submarinos. INFORME NÚMERO 43 DE MARC. CENTRO PANAMERICANO DE INGENIERÍA SANITARIA Y CIENCIAS DEL AMBIENTE (CEPIS). </w:t>
      </w:r>
      <w:r>
        <w:rPr>
          <w:rFonts w:ascii="Arial" w:hAnsi="Arial" w:cs="Arial"/>
          <w:sz w:val="24"/>
          <w:szCs w:val="24"/>
          <w:lang w:val="es-ES_tradnl"/>
        </w:rPr>
        <w:t>1988</w:t>
      </w:r>
    </w:p>
    <w:p w14:paraId="531C6E0E" w14:textId="77777777" w:rsidR="002A6917" w:rsidRPr="009D5831" w:rsidRDefault="002A6917" w:rsidP="002A6917">
      <w:pPr>
        <w:pStyle w:val="ListParagraph"/>
        <w:ind w:hanging="630"/>
        <w:rPr>
          <w:rFonts w:ascii="Arial" w:hAnsi="Arial" w:cs="Arial"/>
          <w:sz w:val="24"/>
          <w:szCs w:val="24"/>
          <w:lang w:val="es-ES_tradnl"/>
        </w:rPr>
      </w:pPr>
    </w:p>
    <w:p w14:paraId="531C6E0F" w14:textId="77777777" w:rsidR="00F640AD" w:rsidRPr="002A6917" w:rsidRDefault="002A6917" w:rsidP="002A6917">
      <w:pPr>
        <w:pStyle w:val="ListParagraph"/>
        <w:numPr>
          <w:ilvl w:val="0"/>
          <w:numId w:val="2"/>
        </w:numPr>
        <w:tabs>
          <w:tab w:val="left" w:pos="630"/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  <w:lang w:val="pt-BR"/>
        </w:rPr>
      </w:pPr>
      <w:r w:rsidRPr="00E24064">
        <w:rPr>
          <w:rFonts w:ascii="Arial" w:hAnsi="Arial" w:cs="Arial"/>
          <w:sz w:val="24"/>
          <w:szCs w:val="24"/>
          <w:lang w:val="fr-FR"/>
        </w:rPr>
        <w:t xml:space="preserve"> </w:t>
      </w:r>
      <w:r w:rsidR="00E93FB7" w:rsidRPr="00E24064">
        <w:rPr>
          <w:rFonts w:ascii="Arial" w:hAnsi="Arial" w:cs="Arial"/>
          <w:sz w:val="24"/>
          <w:szCs w:val="24"/>
          <w:lang w:val="fr-FR"/>
        </w:rPr>
        <w:t xml:space="preserve">Mascarini, M. L et al. </w:t>
      </w:r>
      <w:r w:rsidR="00E93FB7" w:rsidRPr="00E24064">
        <w:rPr>
          <w:rFonts w:ascii="Arial" w:hAnsi="Arial" w:cs="Arial"/>
          <w:i/>
          <w:sz w:val="24"/>
          <w:szCs w:val="24"/>
          <w:lang w:val="pt-BR"/>
        </w:rPr>
        <w:t xml:space="preserve">Impacto de um programa de saneamento ambiental na </w:t>
      </w:r>
      <w:r w:rsidR="00E93FB7" w:rsidRPr="002A6917">
        <w:rPr>
          <w:rFonts w:ascii="Arial" w:hAnsi="Arial" w:cs="Arial"/>
          <w:i/>
          <w:sz w:val="24"/>
          <w:szCs w:val="24"/>
          <w:lang w:val="pt-BR"/>
        </w:rPr>
        <w:t xml:space="preserve">prevalência e na incidência de parasitoses intestinais na população de idade escolar de Salvador. </w:t>
      </w:r>
      <w:r w:rsidR="00E93FB7" w:rsidRPr="002A6917">
        <w:rPr>
          <w:rFonts w:ascii="Arial" w:hAnsi="Arial" w:cs="Arial"/>
          <w:sz w:val="24"/>
          <w:szCs w:val="24"/>
          <w:lang w:val="pt-BR"/>
        </w:rPr>
        <w:t>Revista VeraCidade. Ano IV. N° 14. Março de 2009.</w:t>
      </w:r>
    </w:p>
    <w:p w14:paraId="531C6E10" w14:textId="77777777" w:rsidR="002A6917" w:rsidRPr="002A6917" w:rsidRDefault="002A6917" w:rsidP="002A6917">
      <w:pPr>
        <w:pStyle w:val="ListParagraph"/>
        <w:ind w:hanging="630"/>
        <w:rPr>
          <w:rFonts w:ascii="Arial" w:hAnsi="Arial" w:cs="Arial"/>
          <w:sz w:val="24"/>
          <w:szCs w:val="24"/>
          <w:lang w:val="pt-BR"/>
        </w:rPr>
      </w:pPr>
    </w:p>
    <w:p w14:paraId="531C6E11" w14:textId="77777777" w:rsidR="00E93FB7" w:rsidRPr="002A6917" w:rsidRDefault="002A6917" w:rsidP="002A6917">
      <w:pPr>
        <w:pStyle w:val="ListParagraph"/>
        <w:numPr>
          <w:ilvl w:val="0"/>
          <w:numId w:val="2"/>
        </w:numPr>
        <w:tabs>
          <w:tab w:val="left" w:pos="630"/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93FB7" w:rsidRPr="002A6917">
        <w:rPr>
          <w:rFonts w:ascii="Arial" w:hAnsi="Arial" w:cs="Arial"/>
          <w:sz w:val="24"/>
          <w:szCs w:val="24"/>
        </w:rPr>
        <w:t>Moraes</w:t>
      </w:r>
      <w:r w:rsidR="00E93FB7" w:rsidRPr="002A6917">
        <w:rPr>
          <w:rFonts w:ascii="Arial" w:hAnsi="Arial" w:cs="Arial"/>
          <w:bCs/>
          <w:color w:val="000000"/>
          <w:kern w:val="36"/>
          <w:sz w:val="24"/>
          <w:szCs w:val="24"/>
        </w:rPr>
        <w:t xml:space="preserve">, LR., Et al., </w:t>
      </w:r>
      <w:r w:rsidR="00E93FB7" w:rsidRPr="002A6917">
        <w:rPr>
          <w:rFonts w:ascii="Arial" w:hAnsi="Arial" w:cs="Arial"/>
          <w:bCs/>
          <w:i/>
          <w:color w:val="000000"/>
          <w:kern w:val="36"/>
          <w:sz w:val="24"/>
          <w:szCs w:val="24"/>
        </w:rPr>
        <w:t>Impact of drainage and sewerage on diarrhea in Salvador, Brazil.</w:t>
      </w:r>
      <w:r w:rsidR="00E93FB7" w:rsidRPr="002A6917">
        <w:rPr>
          <w:rFonts w:ascii="Arial" w:hAnsi="Arial" w:cs="Arial"/>
          <w:i/>
          <w:sz w:val="24"/>
          <w:szCs w:val="24"/>
        </w:rPr>
        <w:t xml:space="preserve"> </w:t>
      </w:r>
      <w:hyperlink r:id="rId5" w:tooltip="Transactions of the Royal Society of Tropical Medicine and Hygiene." w:history="1">
        <w:r w:rsidR="00E93FB7" w:rsidRPr="002A6917">
          <w:rPr>
            <w:rFonts w:ascii="Arial" w:hAnsi="Arial" w:cs="Arial"/>
            <w:i/>
            <w:sz w:val="24"/>
            <w:szCs w:val="24"/>
          </w:rPr>
          <w:t>Transactions of the Royal Society of Tropical Medicine and Hygiene.</w:t>
        </w:r>
      </w:hyperlink>
      <w:r w:rsidR="00E93FB7" w:rsidRPr="002A6917">
        <w:rPr>
          <w:rFonts w:ascii="Arial" w:hAnsi="Arial" w:cs="Arial"/>
          <w:i/>
          <w:sz w:val="24"/>
          <w:szCs w:val="24"/>
        </w:rPr>
        <w:t xml:space="preserve"> </w:t>
      </w:r>
      <w:r w:rsidR="00E93FB7" w:rsidRPr="002A6917">
        <w:rPr>
          <w:rFonts w:ascii="Arial" w:hAnsi="Arial" w:cs="Arial"/>
          <w:i/>
          <w:sz w:val="24"/>
          <w:szCs w:val="24"/>
          <w:lang w:val="pt-BR"/>
        </w:rPr>
        <w:t>2003 Mar-Apr;</w:t>
      </w:r>
      <w:r w:rsidR="009C7158" w:rsidRPr="002A6917">
        <w:rPr>
          <w:rFonts w:ascii="Arial" w:hAnsi="Arial" w:cs="Arial"/>
          <w:i/>
          <w:sz w:val="24"/>
          <w:szCs w:val="24"/>
          <w:lang w:val="pt-BR"/>
        </w:rPr>
        <w:t xml:space="preserve"> </w:t>
      </w:r>
      <w:r w:rsidR="00E93FB7" w:rsidRPr="002A6917">
        <w:rPr>
          <w:rFonts w:ascii="Arial" w:hAnsi="Arial" w:cs="Arial"/>
          <w:i/>
          <w:sz w:val="24"/>
          <w:szCs w:val="24"/>
          <w:lang w:val="pt-BR"/>
        </w:rPr>
        <w:t>97(2):153-8</w:t>
      </w:r>
    </w:p>
    <w:p w14:paraId="531C6E12" w14:textId="77777777" w:rsidR="002A6917" w:rsidRPr="002A6917" w:rsidRDefault="002A6917" w:rsidP="002A6917">
      <w:pPr>
        <w:pStyle w:val="ListParagraph"/>
        <w:ind w:hanging="630"/>
        <w:rPr>
          <w:rFonts w:ascii="Arial" w:hAnsi="Arial" w:cs="Arial"/>
          <w:sz w:val="24"/>
          <w:szCs w:val="24"/>
          <w:lang w:val="pt-BR"/>
        </w:rPr>
      </w:pPr>
    </w:p>
    <w:p w14:paraId="531C6E13" w14:textId="77777777" w:rsidR="002A6917" w:rsidRDefault="002A6917" w:rsidP="002A6917">
      <w:pPr>
        <w:pStyle w:val="ListParagraph"/>
        <w:numPr>
          <w:ilvl w:val="0"/>
          <w:numId w:val="2"/>
        </w:numPr>
        <w:tabs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</w:rPr>
      </w:pPr>
      <w:r w:rsidRPr="002A6917">
        <w:rPr>
          <w:rFonts w:ascii="Arial" w:hAnsi="Arial" w:cs="Arial"/>
          <w:sz w:val="24"/>
          <w:szCs w:val="24"/>
        </w:rPr>
        <w:t xml:space="preserve">Newman, J.; Pradhan, M.; Rawlings, L.; Ridder’G.; Coa, R. and Evia, J. “An Impact Evaluation of Education, Health, and Water Supply Investments by the Bolivian Social Investment Fund.”  </w:t>
      </w:r>
      <w:r w:rsidRPr="006964F7">
        <w:rPr>
          <w:rFonts w:ascii="Arial" w:hAnsi="Arial" w:cs="Arial"/>
          <w:sz w:val="24"/>
          <w:szCs w:val="24"/>
        </w:rPr>
        <w:t>World Bank Economic Review, 2002, vol. 16, issue 2, pages 241-274.</w:t>
      </w:r>
    </w:p>
    <w:p w14:paraId="531C6E14" w14:textId="77777777" w:rsidR="006964F7" w:rsidRPr="006964F7" w:rsidRDefault="006964F7" w:rsidP="006964F7">
      <w:pPr>
        <w:pStyle w:val="ListParagraph"/>
        <w:rPr>
          <w:rFonts w:ascii="Arial" w:hAnsi="Arial" w:cs="Arial"/>
          <w:sz w:val="24"/>
          <w:szCs w:val="24"/>
        </w:rPr>
      </w:pPr>
    </w:p>
    <w:p w14:paraId="155D0115" w14:textId="77777777" w:rsidR="006C2EB3" w:rsidRPr="006C2EB3" w:rsidRDefault="00F640AD" w:rsidP="002A6917">
      <w:pPr>
        <w:pStyle w:val="ListParagraph"/>
        <w:numPr>
          <w:ilvl w:val="0"/>
          <w:numId w:val="2"/>
        </w:numPr>
        <w:tabs>
          <w:tab w:val="left" w:pos="630"/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</w:rPr>
      </w:pPr>
      <w:r w:rsidRPr="002A6917">
        <w:rPr>
          <w:rFonts w:ascii="Arial" w:hAnsi="Arial" w:cs="Arial"/>
          <w:sz w:val="24"/>
          <w:szCs w:val="24"/>
        </w:rPr>
        <w:t xml:space="preserve">Rizzo, Alex, Pearson, David, Stephenson, Matthew and Harper, Neil; </w:t>
      </w:r>
      <w:r w:rsidRPr="002A6917">
        <w:rPr>
          <w:rFonts w:ascii="Arial" w:hAnsi="Arial" w:cs="Arial"/>
          <w:i/>
          <w:sz w:val="24"/>
          <w:szCs w:val="24"/>
        </w:rPr>
        <w:t>Apparent Loss Control: A practical Approach</w:t>
      </w:r>
      <w:r w:rsidRPr="002A6917">
        <w:rPr>
          <w:rFonts w:ascii="Arial" w:hAnsi="Arial" w:cs="Arial"/>
          <w:sz w:val="24"/>
          <w:szCs w:val="24"/>
        </w:rPr>
        <w:t xml:space="preserve">; </w:t>
      </w:r>
      <w:r w:rsidRPr="002A6917">
        <w:rPr>
          <w:rFonts w:ascii="Arial" w:hAnsi="Arial" w:cs="Arial"/>
          <w:i/>
          <w:sz w:val="24"/>
          <w:szCs w:val="24"/>
        </w:rPr>
        <w:t>International Water Association</w:t>
      </w:r>
      <w:r w:rsidRPr="002A6917">
        <w:rPr>
          <w:rFonts w:ascii="Arial" w:hAnsi="Arial" w:cs="Arial"/>
          <w:sz w:val="24"/>
          <w:szCs w:val="24"/>
        </w:rPr>
        <w:t xml:space="preserve"> (IWA), </w:t>
      </w:r>
      <w:r w:rsidRPr="002A6917">
        <w:rPr>
          <w:rFonts w:ascii="Arial" w:hAnsi="Arial" w:cs="Arial"/>
          <w:i/>
          <w:sz w:val="24"/>
          <w:szCs w:val="24"/>
        </w:rPr>
        <w:t>Water 21 seventh article, IWA Task Force, June 2004</w:t>
      </w:r>
    </w:p>
    <w:p w14:paraId="2BFF4C96" w14:textId="77777777" w:rsidR="006C2EB3" w:rsidRPr="006C2EB3" w:rsidRDefault="006C2EB3" w:rsidP="006C2EB3">
      <w:pPr>
        <w:pStyle w:val="ListParagraph"/>
        <w:rPr>
          <w:rFonts w:ascii="Arial" w:hAnsi="Arial" w:cs="Arial"/>
          <w:i/>
          <w:sz w:val="24"/>
          <w:szCs w:val="24"/>
        </w:rPr>
      </w:pPr>
    </w:p>
    <w:p w14:paraId="531C6E15" w14:textId="47F3676E" w:rsidR="002A6917" w:rsidRPr="006C2EB3" w:rsidRDefault="006C2EB3" w:rsidP="006C2EB3">
      <w:pPr>
        <w:pStyle w:val="ListParagraph"/>
        <w:numPr>
          <w:ilvl w:val="0"/>
          <w:numId w:val="2"/>
        </w:numPr>
        <w:tabs>
          <w:tab w:val="left" w:pos="630"/>
          <w:tab w:val="left" w:pos="720"/>
        </w:tabs>
        <w:spacing w:before="100" w:beforeAutospacing="1" w:after="240" w:line="240" w:lineRule="auto"/>
        <w:rPr>
          <w:rFonts w:ascii="Arial" w:hAnsi="Arial" w:cs="Arial"/>
          <w:sz w:val="24"/>
          <w:szCs w:val="24"/>
        </w:rPr>
      </w:pPr>
      <w:r w:rsidRPr="006C2EB3">
        <w:rPr>
          <w:rFonts w:ascii="Arial" w:hAnsi="Arial" w:cs="Arial"/>
          <w:sz w:val="24"/>
          <w:szCs w:val="24"/>
          <w:lang w:val="es-ES_tradnl"/>
        </w:rPr>
        <w:t>Roberts</w:t>
      </w:r>
      <w:r>
        <w:rPr>
          <w:rFonts w:ascii="Arial" w:hAnsi="Arial" w:cs="Arial"/>
          <w:sz w:val="24"/>
          <w:szCs w:val="24"/>
          <w:lang w:val="es-ES_tradnl"/>
        </w:rPr>
        <w:t>, P</w:t>
      </w:r>
      <w:r w:rsidRPr="006C2EB3">
        <w:rPr>
          <w:rFonts w:ascii="Arial" w:hAnsi="Arial" w:cs="Arial"/>
          <w:sz w:val="24"/>
          <w:szCs w:val="24"/>
          <w:lang w:val="es-ES_tradnl"/>
        </w:rPr>
        <w:t xml:space="preserve"> y B. Villegas (2010). Modelado de los Emisarios Propuestos para CABA. </w:t>
      </w:r>
      <w:r w:rsidRPr="006C2EB3">
        <w:rPr>
          <w:rFonts w:ascii="Arial" w:hAnsi="Arial" w:cs="Arial"/>
          <w:sz w:val="24"/>
          <w:szCs w:val="24"/>
        </w:rPr>
        <w:t>Informe Final</w:t>
      </w:r>
      <w:bookmarkStart w:id="0" w:name="_GoBack"/>
      <w:bookmarkEnd w:id="0"/>
      <w:r w:rsidR="009C7158" w:rsidRPr="006C2EB3">
        <w:rPr>
          <w:rFonts w:ascii="Arial" w:hAnsi="Arial" w:cs="Arial"/>
          <w:sz w:val="24"/>
          <w:szCs w:val="24"/>
        </w:rPr>
        <w:t>.</w:t>
      </w:r>
    </w:p>
    <w:p w14:paraId="531C6E16" w14:textId="77777777" w:rsidR="002A6917" w:rsidRPr="002A6917" w:rsidRDefault="002A6917" w:rsidP="002A6917">
      <w:pPr>
        <w:pStyle w:val="ListParagraph"/>
        <w:ind w:hanging="630"/>
        <w:rPr>
          <w:rFonts w:ascii="Arial" w:hAnsi="Arial" w:cs="Arial"/>
          <w:sz w:val="24"/>
          <w:szCs w:val="24"/>
        </w:rPr>
      </w:pPr>
    </w:p>
    <w:p w14:paraId="531C6E17" w14:textId="77777777" w:rsidR="00EA36AB" w:rsidRPr="00EA36AB" w:rsidRDefault="00EA36AB" w:rsidP="002A6917">
      <w:pPr>
        <w:pStyle w:val="ListParagraph"/>
        <w:numPr>
          <w:ilvl w:val="0"/>
          <w:numId w:val="2"/>
        </w:numPr>
        <w:tabs>
          <w:tab w:val="left" w:pos="630"/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</w:rPr>
      </w:pPr>
      <w:r w:rsidRPr="00EA36AB">
        <w:rPr>
          <w:rFonts w:ascii="Arial" w:hAnsi="Arial" w:cs="Arial"/>
          <w:color w:val="222222"/>
          <w:sz w:val="24"/>
          <w:szCs w:val="24"/>
          <w:shd w:val="clear" w:color="auto" w:fill="FFFFFF"/>
          <w:lang w:val="es-ES_tradnl"/>
        </w:rPr>
        <w:t>SALAS, H. (2000).</w:t>
      </w:r>
      <w:r w:rsidRPr="00EA36AB">
        <w:rPr>
          <w:rStyle w:val="apple-converted-space"/>
          <w:rFonts w:ascii="Arial" w:hAnsi="Arial" w:cs="Arial"/>
          <w:color w:val="222222"/>
          <w:sz w:val="24"/>
          <w:szCs w:val="24"/>
          <w:shd w:val="clear" w:color="auto" w:fill="FFFFFF"/>
          <w:lang w:val="es-ES_tradnl"/>
        </w:rPr>
        <w:t> </w:t>
      </w:r>
      <w:r w:rsidRPr="00EA36AB">
        <w:rPr>
          <w:rFonts w:ascii="Arial" w:hAnsi="Arial" w:cs="Arial"/>
          <w:iCs/>
          <w:color w:val="222222"/>
          <w:sz w:val="24"/>
          <w:szCs w:val="24"/>
          <w:shd w:val="clear" w:color="auto" w:fill="FFFFFF"/>
          <w:lang w:val="es-ES_tradnl"/>
        </w:rPr>
        <w:t>Emisarios Submarinos alternativa viable para la disposición de aguas negras de Ciudades costeras en América Latina y el Caribe. Oficina regional de la Organización Mundial de la Salud. Centro Panamericano de Ingeniería Sanitaria y Ciencias del Ambiente, Organización Panamericana de la Salud, Oficina Sanitaria Panamericana</w:t>
      </w:r>
      <w:r w:rsidRPr="00EA36AB">
        <w:rPr>
          <w:rFonts w:ascii="Arial" w:hAnsi="Arial" w:cs="Arial"/>
          <w:color w:val="222222"/>
          <w:sz w:val="24"/>
          <w:szCs w:val="24"/>
          <w:shd w:val="clear" w:color="auto" w:fill="FFFFFF"/>
          <w:lang w:val="es-ES_tradnl"/>
        </w:rPr>
        <w:t xml:space="preserve">. </w:t>
      </w:r>
      <w:r w:rsidRPr="00EA36AB">
        <w:rPr>
          <w:rFonts w:ascii="Arial" w:hAnsi="Arial" w:cs="Arial"/>
          <w:color w:val="222222"/>
          <w:sz w:val="24"/>
          <w:szCs w:val="24"/>
          <w:shd w:val="clear" w:color="auto" w:fill="FFFFFF"/>
        </w:rPr>
        <w:t>OPS/CEPIS/PUB/00.51. 24p</w:t>
      </w:r>
    </w:p>
    <w:p w14:paraId="531C6E18" w14:textId="77777777" w:rsidR="00EA36AB" w:rsidRPr="00EA36AB" w:rsidRDefault="00EA36AB" w:rsidP="00EA36AB">
      <w:pPr>
        <w:pStyle w:val="ListParagraph"/>
        <w:rPr>
          <w:rFonts w:ascii="Arial" w:hAnsi="Arial" w:cs="Arial"/>
          <w:sz w:val="24"/>
          <w:szCs w:val="24"/>
        </w:rPr>
      </w:pPr>
    </w:p>
    <w:p w14:paraId="531C6E19" w14:textId="77777777" w:rsidR="002A6917" w:rsidRDefault="002A6917" w:rsidP="002A6917">
      <w:pPr>
        <w:pStyle w:val="ListParagraph"/>
        <w:numPr>
          <w:ilvl w:val="0"/>
          <w:numId w:val="2"/>
        </w:numPr>
        <w:tabs>
          <w:tab w:val="left" w:pos="630"/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</w:rPr>
      </w:pPr>
      <w:r w:rsidRPr="002A6917">
        <w:rPr>
          <w:rFonts w:ascii="Arial" w:hAnsi="Arial" w:cs="Arial"/>
          <w:sz w:val="24"/>
          <w:szCs w:val="24"/>
        </w:rPr>
        <w:t>Wagstaff, A., Claeson, M., &amp; World Bank. (2004). The millennium development goals for health: Rising to the challenges. Washington, DC: World Bank.</w:t>
      </w:r>
    </w:p>
    <w:p w14:paraId="531C6E1A" w14:textId="77777777" w:rsidR="002A6917" w:rsidRPr="002A6917" w:rsidRDefault="002A6917" w:rsidP="002A6917">
      <w:pPr>
        <w:pStyle w:val="ListParagraph"/>
        <w:ind w:hanging="630"/>
        <w:rPr>
          <w:rFonts w:ascii="Arial" w:hAnsi="Arial" w:cs="Arial"/>
          <w:sz w:val="24"/>
          <w:szCs w:val="24"/>
        </w:rPr>
      </w:pPr>
    </w:p>
    <w:p w14:paraId="531C6E1B" w14:textId="77777777" w:rsidR="002A6917" w:rsidRPr="002A6917" w:rsidRDefault="002A6917" w:rsidP="002A6917">
      <w:pPr>
        <w:pStyle w:val="ListParagraph"/>
        <w:numPr>
          <w:ilvl w:val="0"/>
          <w:numId w:val="2"/>
        </w:numPr>
        <w:tabs>
          <w:tab w:val="left" w:pos="630"/>
          <w:tab w:val="left" w:pos="720"/>
        </w:tabs>
        <w:spacing w:before="100" w:beforeAutospacing="1" w:after="240" w:line="240" w:lineRule="auto"/>
        <w:ind w:hanging="630"/>
        <w:rPr>
          <w:rFonts w:ascii="Arial" w:hAnsi="Arial" w:cs="Arial"/>
          <w:sz w:val="24"/>
          <w:szCs w:val="24"/>
        </w:rPr>
      </w:pPr>
      <w:r w:rsidRPr="002A6917">
        <w:rPr>
          <w:rFonts w:ascii="Arial" w:hAnsi="Arial" w:cs="Arial"/>
          <w:sz w:val="24"/>
          <w:szCs w:val="24"/>
        </w:rPr>
        <w:t>Wolfe, B. and Behrman, J. “Determinants of Child Morality, Health, and Nutrition in a Developing Country.” Journal of Development Economics 11 (1982): 163-193.</w:t>
      </w:r>
    </w:p>
    <w:sectPr w:rsidR="002A6917" w:rsidRPr="002A6917" w:rsidSect="000950A8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D75B9"/>
    <w:multiLevelType w:val="hybridMultilevel"/>
    <w:tmpl w:val="4B9CF8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3A4043"/>
    <w:multiLevelType w:val="hybridMultilevel"/>
    <w:tmpl w:val="D610C9E8"/>
    <w:lvl w:ilvl="0" w:tplc="5DE46AB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04"/>
    <w:rsid w:val="0005708F"/>
    <w:rsid w:val="00082756"/>
    <w:rsid w:val="00087813"/>
    <w:rsid w:val="000950A8"/>
    <w:rsid w:val="001F44B3"/>
    <w:rsid w:val="00262DD9"/>
    <w:rsid w:val="002A6917"/>
    <w:rsid w:val="00326B6E"/>
    <w:rsid w:val="004510D3"/>
    <w:rsid w:val="004E61B8"/>
    <w:rsid w:val="0060400A"/>
    <w:rsid w:val="0066309A"/>
    <w:rsid w:val="006964F7"/>
    <w:rsid w:val="006C2EB3"/>
    <w:rsid w:val="00821FD1"/>
    <w:rsid w:val="00954214"/>
    <w:rsid w:val="009C7158"/>
    <w:rsid w:val="009D5831"/>
    <w:rsid w:val="00C17C04"/>
    <w:rsid w:val="00CC5ECE"/>
    <w:rsid w:val="00D20F3D"/>
    <w:rsid w:val="00E24064"/>
    <w:rsid w:val="00E93FB7"/>
    <w:rsid w:val="00EA36AB"/>
    <w:rsid w:val="00F6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C6DF3"/>
  <w15:docId w15:val="{BE2D3861-5259-42CA-A7A4-9CD16A79D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FB7"/>
    <w:pPr>
      <w:ind w:left="720"/>
      <w:contextualSpacing/>
    </w:pPr>
  </w:style>
  <w:style w:type="paragraph" w:customStyle="1" w:styleId="Newpage">
    <w:name w:val="Newpage"/>
    <w:basedOn w:val="Normal"/>
    <w:rsid w:val="0060400A"/>
    <w:pPr>
      <w:keepNext/>
      <w:tabs>
        <w:tab w:val="left" w:pos="3060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character" w:styleId="Hyperlink">
    <w:name w:val="Hyperlink"/>
    <w:basedOn w:val="DefaultParagraphFont"/>
    <w:uiPriority w:val="99"/>
    <w:unhideWhenUsed/>
    <w:rsid w:val="00EA36A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EA3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cbi.nlm.nih.gov/pubmed/145843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Inter-American Development Bank</dc:creator>
  <cp:lastModifiedBy>Machado, Kleber B.</cp:lastModifiedBy>
  <cp:revision>4</cp:revision>
  <dcterms:created xsi:type="dcterms:W3CDTF">2017-06-14T19:21:00Z</dcterms:created>
  <dcterms:modified xsi:type="dcterms:W3CDTF">2017-07-06T20:38:00Z</dcterms:modified>
</cp:coreProperties>
</file>